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1486" w14:textId="77777777" w:rsidR="00D87694" w:rsidRPr="005C7350" w:rsidRDefault="00662131">
      <w:pPr>
        <w:jc w:val="center"/>
        <w:rPr>
          <w:rFonts w:cs="Times New Roman"/>
          <w:sz w:val="24"/>
          <w:szCs w:val="24"/>
        </w:rPr>
      </w:pPr>
      <w:r w:rsidRPr="005C7350">
        <w:rPr>
          <w:rFonts w:cs="Times New Roman"/>
          <w:b/>
          <w:sz w:val="24"/>
          <w:szCs w:val="24"/>
        </w:rPr>
        <w:t>TECHNINĖ SPECIFIKACIJA</w:t>
      </w:r>
    </w:p>
    <w:p w14:paraId="3A67436A" w14:textId="77777777" w:rsidR="00D87694" w:rsidRPr="005C7350" w:rsidRDefault="00662131">
      <w:pPr>
        <w:spacing w:after="40" w:line="240" w:lineRule="auto"/>
        <w:rPr>
          <w:rFonts w:cs="Times New Roman"/>
          <w:sz w:val="24"/>
          <w:szCs w:val="24"/>
        </w:rPr>
      </w:pPr>
      <w:r w:rsidRPr="005C7350">
        <w:rPr>
          <w:rFonts w:cs="Times New Roman"/>
          <w:sz w:val="24"/>
          <w:szCs w:val="24"/>
        </w:rPr>
        <w:t>1. Tiekėjo siūlomos prekės turi atitikti techninės specifikacijos reikalaujamas charakteristikas. Įrodymui, kartu su pasiūlymu, pateikiama gamintojų siūlomų prekių katalogo/bukleto/brošiūros/instrukcijos ir/ar prekės gamintojo pasirašytos deklaracijos (jei gamintojo kataloge/buklete/brošiūroje/instrukcijoje neišsamiai atsispindi siūlomos prekės atitikimas techninės specifikacijos reikalavimams) arba lygiaverčius dokumentus, su vertimu į lietuvių kalbą dėl prekių reikalaujamų techninių parametrų aprašymų. Te</w:t>
      </w:r>
      <w:r w:rsidRPr="005C7350">
        <w:rPr>
          <w:rFonts w:cs="Times New Roman"/>
          <w:sz w:val="24"/>
          <w:szCs w:val="24"/>
        </w:rPr>
        <w:t>ikiamuose dokumentuose tiekėjas turi grafiškai nurodyti (pažymėti) konkrečias teikiamų dokumentų vietas, kuriose aprašomos reikalaujamų techninių charakteristikų reikšmės, bei įrašyti, kurį techninių reikalavimų punktą jos atitinka.</w:t>
      </w:r>
    </w:p>
    <w:p w14:paraId="26921CDD" w14:textId="77777777" w:rsidR="00D87694" w:rsidRPr="005C7350" w:rsidRDefault="00662131">
      <w:pPr>
        <w:spacing w:after="40" w:line="240" w:lineRule="auto"/>
        <w:rPr>
          <w:rFonts w:cs="Times New Roman"/>
          <w:sz w:val="24"/>
          <w:szCs w:val="24"/>
        </w:rPr>
      </w:pPr>
      <w:r w:rsidRPr="005C7350">
        <w:rPr>
          <w:rFonts w:cs="Times New Roman"/>
          <w:sz w:val="24"/>
          <w:szCs w:val="24"/>
        </w:rPr>
        <w:t xml:space="preserve">2. Visoms nurodytoms konkrečioms medžiagoms ir/ar konkretiems pavadinimams, standartams, tipams ir pan. taikoma „arba </w:t>
      </w:r>
      <w:proofErr w:type="gramStart"/>
      <w:r w:rsidRPr="005C7350">
        <w:rPr>
          <w:rFonts w:cs="Times New Roman"/>
          <w:sz w:val="24"/>
          <w:szCs w:val="24"/>
        </w:rPr>
        <w:t>lygiavertis“</w:t>
      </w:r>
      <w:proofErr w:type="gramEnd"/>
      <w:r w:rsidRPr="005C7350">
        <w:rPr>
          <w:rFonts w:cs="Times New Roman"/>
          <w:sz w:val="24"/>
          <w:szCs w:val="24"/>
        </w:rPr>
        <w:t>. Tiekėjas, siūlantis lygiavertę prekės charakteristiką privalo savo pasiūlyme rodyti, kad siūloma prekė yra lygiavertė ir atitinka techninėje specifikacijoje keliamus reikalavimus.</w:t>
      </w:r>
    </w:p>
    <w:p w14:paraId="5823FADE" w14:textId="59C125FD" w:rsidR="00D87694" w:rsidRPr="005C7350" w:rsidRDefault="005C7350">
      <w:pPr>
        <w:spacing w:after="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62131" w:rsidRPr="005C7350">
        <w:rPr>
          <w:rFonts w:cs="Times New Roman"/>
          <w:sz w:val="24"/>
          <w:szCs w:val="24"/>
        </w:rPr>
        <w:t>. Į pasiūlymo kainą turi būti įskaičiuotas prekių pristatymas į perkančiąją organizaciją, iškrovimas, įpakavimo medžiagų išvežimas (utilizavimas), personalo apmokymas, jei taikoma pagal techninėje specifikacijoje nurodytas sąlygas.</w:t>
      </w:r>
    </w:p>
    <w:p w14:paraId="775BEE16" w14:textId="30CB83B3" w:rsidR="00D87694" w:rsidRPr="005C7350" w:rsidRDefault="005C7350">
      <w:pPr>
        <w:spacing w:after="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662131" w:rsidRPr="005C7350">
        <w:rPr>
          <w:rFonts w:cs="Times New Roman"/>
          <w:sz w:val="24"/>
          <w:szCs w:val="24"/>
        </w:rPr>
        <w:t>. Siūlomos prekės privalo turėti CE sertifikatą arba EB/ES atitikties deklaraciją. Tiekėjas kartu su pasiūlymu privalo pateikti CE sertifikato arba EB/ES deklaracijos arba lygiaverčio dokumento kopiją.</w:t>
      </w:r>
    </w:p>
    <w:p w14:paraId="1CC9C139" w14:textId="27D73660" w:rsidR="00D87694" w:rsidRPr="005C7350" w:rsidRDefault="005C7350">
      <w:pPr>
        <w:spacing w:after="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662131" w:rsidRPr="005C7350">
        <w:rPr>
          <w:rFonts w:cs="Times New Roman"/>
          <w:sz w:val="24"/>
          <w:szCs w:val="24"/>
        </w:rPr>
        <w:t>. Siūloma prekė turi būti nauja, neeksploatuota.</w:t>
      </w:r>
    </w:p>
    <w:p w14:paraId="03066BAC" w14:textId="70F810BD" w:rsidR="00D87694" w:rsidRPr="005C7350" w:rsidRDefault="005C7350">
      <w:pPr>
        <w:spacing w:after="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662131" w:rsidRPr="005C7350">
        <w:rPr>
          <w:rFonts w:cs="Times New Roman"/>
          <w:sz w:val="24"/>
          <w:szCs w:val="24"/>
        </w:rPr>
        <w:t>. Garantinio aptarnavimo laikotarpis ne mažiau kaip 24 mėnesiai.</w:t>
      </w:r>
    </w:p>
    <w:p w14:paraId="285D4F4C" w14:textId="62478626" w:rsidR="00D87694" w:rsidRPr="005C7350" w:rsidRDefault="005C7350">
      <w:pPr>
        <w:spacing w:after="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662131" w:rsidRPr="005C7350">
        <w:rPr>
          <w:rFonts w:cs="Times New Roman"/>
          <w:sz w:val="24"/>
          <w:szCs w:val="24"/>
        </w:rPr>
        <w:t>. Kartu su prekėmis pateikiama dokumentacija: CE sertifikato arba EB/ES atitikties deklaracijos arba lygiaverčio dokumento kopija; naudojimo ir priežiūros instrukcija lietuvių kalba; serviso / priežiūros dokumentacija lietuvių arba anglų kalba; prekių perdavimo-priėmimo aktas.</w:t>
      </w:r>
    </w:p>
    <w:p w14:paraId="1EB7D7BA" w14:textId="290F41C3" w:rsidR="00D87694" w:rsidRPr="005C7350" w:rsidRDefault="005C7350">
      <w:pPr>
        <w:spacing w:after="4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662131" w:rsidRPr="005C7350">
        <w:rPr>
          <w:rFonts w:cs="Times New Roman"/>
          <w:sz w:val="24"/>
          <w:szCs w:val="24"/>
        </w:rPr>
        <w:t>. Tiekėjas turi užtikrinti galimybę įsigyti siūlomos prekės originalias arba joms lygiavertes atsargines dalis per garantinį prekių naudojimo laikotarpį ir ne trumpiau kaip 5 metus po garantinio laikotarpio.</w:t>
      </w:r>
    </w:p>
    <w:p w14:paraId="0DDBBF22" w14:textId="77777777" w:rsidR="00D87694" w:rsidRPr="005C7350" w:rsidRDefault="00662131">
      <w:pPr>
        <w:rPr>
          <w:rFonts w:cs="Times New Roman"/>
          <w:sz w:val="24"/>
          <w:szCs w:val="24"/>
        </w:rPr>
      </w:pPr>
      <w:r w:rsidRPr="005C7350">
        <w:rPr>
          <w:rFonts w:cs="Times New Roman"/>
          <w:sz w:val="24"/>
          <w:szCs w:val="24"/>
        </w:rPr>
        <w:br w:type="page"/>
      </w:r>
    </w:p>
    <w:p w14:paraId="4240368C" w14:textId="77777777" w:rsidR="00D87694" w:rsidRPr="005C7350" w:rsidRDefault="00662131">
      <w:pPr>
        <w:jc w:val="center"/>
        <w:rPr>
          <w:rFonts w:cs="Times New Roman"/>
          <w:sz w:val="24"/>
          <w:szCs w:val="24"/>
        </w:rPr>
      </w:pPr>
      <w:r w:rsidRPr="005C7350">
        <w:rPr>
          <w:rFonts w:cs="Times New Roman"/>
          <w:b/>
          <w:sz w:val="24"/>
          <w:szCs w:val="24"/>
        </w:rPr>
        <w:lastRenderedPageBreak/>
        <w:t>OFTALMOLOGINIAI INSTRUMENTAI IR SAUGOJIMO SISTEMOS</w:t>
      </w:r>
    </w:p>
    <w:tbl>
      <w:tblPr>
        <w:tblStyle w:val="Lentelstinklelis"/>
        <w:tblW w:w="14709" w:type="dxa"/>
        <w:tblLayout w:type="fixed"/>
        <w:tblLook w:val="04A0" w:firstRow="1" w:lastRow="0" w:firstColumn="1" w:lastColumn="0" w:noHBand="0" w:noVBand="1"/>
      </w:tblPr>
      <w:tblGrid>
        <w:gridCol w:w="850"/>
        <w:gridCol w:w="3005"/>
        <w:gridCol w:w="5042"/>
        <w:gridCol w:w="2551"/>
        <w:gridCol w:w="3261"/>
      </w:tblGrid>
      <w:tr w:rsidR="00D87694" w:rsidRPr="005C7350" w14:paraId="13A12ADC" w14:textId="77777777" w:rsidTr="005C7350">
        <w:tc>
          <w:tcPr>
            <w:tcW w:w="850" w:type="dxa"/>
          </w:tcPr>
          <w:p w14:paraId="34795F5E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05" w:type="dxa"/>
          </w:tcPr>
          <w:p w14:paraId="2F4C7011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Parametrai (specifikacija)</w:t>
            </w:r>
          </w:p>
        </w:tc>
        <w:tc>
          <w:tcPr>
            <w:tcW w:w="5042" w:type="dxa"/>
          </w:tcPr>
          <w:p w14:paraId="22740AA1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Reikalaujamos parametrų reikšmės</w:t>
            </w:r>
          </w:p>
        </w:tc>
        <w:tc>
          <w:tcPr>
            <w:tcW w:w="2551" w:type="dxa"/>
          </w:tcPr>
          <w:p w14:paraId="58C87CC8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Tiekėjo siūlomų parametrų reikšmės</w:t>
            </w:r>
            <w:r w:rsidRPr="005C7350">
              <w:rPr>
                <w:rFonts w:cs="Times New Roman"/>
                <w:b/>
                <w:sz w:val="24"/>
                <w:szCs w:val="24"/>
              </w:rPr>
              <w:br/>
              <w:t>(privaloma užpildyti)</w:t>
            </w:r>
          </w:p>
        </w:tc>
        <w:tc>
          <w:tcPr>
            <w:tcW w:w="3261" w:type="dxa"/>
          </w:tcPr>
          <w:p w14:paraId="1E67EAA3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Nuoroda į nurodytą parametrą, patvirtinantį gamintojo dokumento (katalogo / bukleto / brošiūros / instrukcijos) ir/ar prekės gamintojo pasirašytos deklaracijos arba lygiaverčių dokumentų puslapį, kuriame yra atžyma apie siūlomos prekės atitikimą reikalavimui (privaloma užpildyti)</w:t>
            </w:r>
          </w:p>
        </w:tc>
      </w:tr>
      <w:tr w:rsidR="00D87694" w:rsidRPr="005C7350" w14:paraId="7E41D894" w14:textId="77777777" w:rsidTr="005C7350">
        <w:tc>
          <w:tcPr>
            <w:tcW w:w="850" w:type="dxa"/>
          </w:tcPr>
          <w:p w14:paraId="28F603E1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00FF8CE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MIKROCHIRURGIJA</w:t>
            </w:r>
          </w:p>
        </w:tc>
        <w:tc>
          <w:tcPr>
            <w:tcW w:w="5042" w:type="dxa"/>
          </w:tcPr>
          <w:p w14:paraId="66CE5728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Aukštos precizikos instrumentai. Komplektacija skirta 2 rinkiniams.</w:t>
            </w:r>
          </w:p>
        </w:tc>
        <w:tc>
          <w:tcPr>
            <w:tcW w:w="2551" w:type="dxa"/>
          </w:tcPr>
          <w:p w14:paraId="14F28B6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DB9723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F00A83F" w14:textId="77777777" w:rsidTr="005C7350">
        <w:tc>
          <w:tcPr>
            <w:tcW w:w="850" w:type="dxa"/>
          </w:tcPr>
          <w:p w14:paraId="3F1E8ED1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005" w:type="dxa"/>
          </w:tcPr>
          <w:p w14:paraId="1259B4E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Prapletėjas (Speculum)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BARRAQUER colibri tipo</w:t>
            </w:r>
          </w:p>
        </w:tc>
        <w:tc>
          <w:tcPr>
            <w:tcW w:w="5042" w:type="dxa"/>
          </w:tcPr>
          <w:p w14:paraId="167CE41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Vielinės konstrukcijos, spyruoklinis; bendras instrumento ilgis apie 4 cm; išskėtimo plotis apie 18–20 mm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8 vnt.</w:t>
            </w:r>
          </w:p>
        </w:tc>
        <w:tc>
          <w:tcPr>
            <w:tcW w:w="2551" w:type="dxa"/>
          </w:tcPr>
          <w:p w14:paraId="50483E9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95418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0A74627" w14:textId="77777777" w:rsidTr="005C7350">
        <w:tc>
          <w:tcPr>
            <w:tcW w:w="850" w:type="dxa"/>
          </w:tcPr>
          <w:p w14:paraId="174353A1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1.1a</w:t>
            </w:r>
          </w:p>
        </w:tc>
        <w:tc>
          <w:tcPr>
            <w:tcW w:w="3005" w:type="dxa"/>
          </w:tcPr>
          <w:p w14:paraId="0CEBF9B2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Prapletėjas (Speculum)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LIEBERMAN sraigtinis</w:t>
            </w:r>
          </w:p>
        </w:tc>
        <w:tc>
          <w:tcPr>
            <w:tcW w:w="5042" w:type="dxa"/>
          </w:tcPr>
          <w:p w14:paraId="53D6C99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Reguliuojamas sraigtu; vielinės konstrukcijos (K-wire) tipo mentelės; instrumento ilgis 8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7200EBA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5DC6FB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CF98633" w14:textId="77777777" w:rsidTr="005C7350">
        <w:tc>
          <w:tcPr>
            <w:tcW w:w="850" w:type="dxa"/>
          </w:tcPr>
          <w:p w14:paraId="1C3B1E23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005" w:type="dxa"/>
          </w:tcPr>
          <w:p w14:paraId="22FFE1A2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Pincetas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BISHOP-HARMAN tipo</w:t>
            </w:r>
          </w:p>
        </w:tc>
        <w:tc>
          <w:tcPr>
            <w:tcW w:w="5042" w:type="dxa"/>
          </w:tcPr>
          <w:p w14:paraId="4D7FD12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1x2 dantukai; tiesus; darbinė dalis 0,8 ± 0,1 mm; instrumento ilgis 8,5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10 vnt.</w:t>
            </w:r>
          </w:p>
        </w:tc>
        <w:tc>
          <w:tcPr>
            <w:tcW w:w="2551" w:type="dxa"/>
          </w:tcPr>
          <w:p w14:paraId="3B88969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205361C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4098EFE" w14:textId="77777777" w:rsidTr="005C7350">
        <w:tc>
          <w:tcPr>
            <w:tcW w:w="850" w:type="dxa"/>
          </w:tcPr>
          <w:p w14:paraId="2B9E0495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3005" w:type="dxa"/>
          </w:tcPr>
          <w:p w14:paraId="68229F7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Kapsulinės žnyplės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UTRATA tipo</w:t>
            </w:r>
          </w:p>
        </w:tc>
        <w:tc>
          <w:tcPr>
            <w:tcW w:w="5042" w:type="dxa"/>
          </w:tcPr>
          <w:p w14:paraId="134D9D0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Kampinės; ypač aštrūs galai; instrumento ilgis 10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10 vnt.</w:t>
            </w:r>
          </w:p>
        </w:tc>
        <w:tc>
          <w:tcPr>
            <w:tcW w:w="2551" w:type="dxa"/>
          </w:tcPr>
          <w:p w14:paraId="238E2A3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F5CEC1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5837A85A" w14:textId="77777777" w:rsidTr="005C7350">
        <w:tc>
          <w:tcPr>
            <w:tcW w:w="850" w:type="dxa"/>
          </w:tcPr>
          <w:p w14:paraId="6DBF67AF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3005" w:type="dxa"/>
          </w:tcPr>
          <w:p w14:paraId="62F9945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Ragenos žnyplės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HARMS tipo</w:t>
            </w:r>
          </w:p>
        </w:tc>
        <w:tc>
          <w:tcPr>
            <w:tcW w:w="5042" w:type="dxa"/>
          </w:tcPr>
          <w:p w14:paraId="1BBDB44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1x2 dantukai; lenktos; darbinė dalis 0,4 mm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57BA421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854F15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AABA11C" w14:textId="77777777" w:rsidTr="005C7350">
        <w:tc>
          <w:tcPr>
            <w:tcW w:w="850" w:type="dxa"/>
          </w:tcPr>
          <w:p w14:paraId="6A4268B9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3005" w:type="dxa"/>
          </w:tcPr>
          <w:p w14:paraId="10B86DD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Siuvimo žnyplės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CASTROVIEJO tipo</w:t>
            </w:r>
          </w:p>
        </w:tc>
        <w:tc>
          <w:tcPr>
            <w:tcW w:w="5042" w:type="dxa"/>
          </w:tcPr>
          <w:p w14:paraId="0E5B2C9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Darbinė dalis 0,12 mm; instrumento ilgis 10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5AC9B7D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9F05BC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FC622D1" w14:textId="77777777" w:rsidTr="005C7350">
        <w:tc>
          <w:tcPr>
            <w:tcW w:w="850" w:type="dxa"/>
          </w:tcPr>
          <w:p w14:paraId="2550A8A2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3005" w:type="dxa"/>
          </w:tcPr>
          <w:p w14:paraId="2262134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Siuvimo žnyplės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t>Tipas / modelis: McPHERSON tipo</w:t>
            </w:r>
          </w:p>
        </w:tc>
        <w:tc>
          <w:tcPr>
            <w:tcW w:w="5042" w:type="dxa"/>
          </w:tcPr>
          <w:p w14:paraId="2789C4F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Kampinės; instrumento ilgis 10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6B55E01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83B511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1B65F32" w14:textId="77777777" w:rsidTr="005C7350">
        <w:tc>
          <w:tcPr>
            <w:tcW w:w="850" w:type="dxa"/>
          </w:tcPr>
          <w:p w14:paraId="7F329D5D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3005" w:type="dxa"/>
          </w:tcPr>
          <w:p w14:paraId="53CBF92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Mikro adatų laikiklis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Tipas / modelis: BARRAQUER tipo</w:t>
            </w:r>
          </w:p>
        </w:tc>
        <w:tc>
          <w:tcPr>
            <w:tcW w:w="5042" w:type="dxa"/>
          </w:tcPr>
          <w:p w14:paraId="5321936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lastRenderedPageBreak/>
              <w:t>Su užraktu; instrumento ilgis 12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Kiekis: 6 vnt.</w:t>
            </w:r>
          </w:p>
        </w:tc>
        <w:tc>
          <w:tcPr>
            <w:tcW w:w="2551" w:type="dxa"/>
          </w:tcPr>
          <w:p w14:paraId="4A20882C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14CAD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0A33E57" w14:textId="77777777" w:rsidTr="005C7350">
        <w:tc>
          <w:tcPr>
            <w:tcW w:w="850" w:type="dxa"/>
          </w:tcPr>
          <w:p w14:paraId="4C6EA069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3005" w:type="dxa"/>
          </w:tcPr>
          <w:p w14:paraId="4B0CAC2C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Mikro adatų laikiklis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BARRAQUER tipo</w:t>
            </w:r>
          </w:p>
        </w:tc>
        <w:tc>
          <w:tcPr>
            <w:tcW w:w="5042" w:type="dxa"/>
          </w:tcPr>
          <w:p w14:paraId="4035DE2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Be užrakto; instrumento ilgis 12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6D98C45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B19B65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5CC5BF3" w14:textId="77777777" w:rsidTr="005C7350">
        <w:tc>
          <w:tcPr>
            <w:tcW w:w="850" w:type="dxa"/>
          </w:tcPr>
          <w:p w14:paraId="419B88D7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3005" w:type="dxa"/>
          </w:tcPr>
          <w:p w14:paraId="06DD760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Implanto žnyplės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MCDONALD tipo</w:t>
            </w:r>
          </w:p>
        </w:tc>
        <w:tc>
          <w:tcPr>
            <w:tcW w:w="5042" w:type="dxa"/>
          </w:tcPr>
          <w:p w14:paraId="7906914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Poliruoti paviršiai (be dantukų); lęšiuko įdėjimui; 10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0C01739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BB62DC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B4D2546" w14:textId="77777777" w:rsidTr="005C7350">
        <w:tc>
          <w:tcPr>
            <w:tcW w:w="850" w:type="dxa"/>
          </w:tcPr>
          <w:p w14:paraId="6BF064CC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3005" w:type="dxa"/>
          </w:tcPr>
          <w:p w14:paraId="0057D90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Implanto žnyplės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BURATTO tipo</w:t>
            </w:r>
          </w:p>
        </w:tc>
        <w:tc>
          <w:tcPr>
            <w:tcW w:w="5042" w:type="dxa"/>
          </w:tcPr>
          <w:p w14:paraId="452E93C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Skirtos minkšto lęšiuko sulankstymui; instrumento ilgis 10,5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26E7FAC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8CA971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70DF2A4" w14:textId="77777777" w:rsidTr="005C7350">
        <w:tc>
          <w:tcPr>
            <w:tcW w:w="850" w:type="dxa"/>
          </w:tcPr>
          <w:p w14:paraId="499BC45F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77C9577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ŽIRKLĖS</w:t>
            </w:r>
          </w:p>
        </w:tc>
        <w:tc>
          <w:tcPr>
            <w:tcW w:w="5042" w:type="dxa"/>
          </w:tcPr>
          <w:p w14:paraId="022D39B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Preciziniai pjovimo įrankiai.</w:t>
            </w:r>
          </w:p>
        </w:tc>
        <w:tc>
          <w:tcPr>
            <w:tcW w:w="2551" w:type="dxa"/>
          </w:tcPr>
          <w:p w14:paraId="1C0CC27B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8DB2B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99524DD" w14:textId="77777777" w:rsidTr="005C7350">
        <w:tc>
          <w:tcPr>
            <w:tcW w:w="850" w:type="dxa"/>
          </w:tcPr>
          <w:p w14:paraId="7D226773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005" w:type="dxa"/>
          </w:tcPr>
          <w:p w14:paraId="2BE799D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Ragenos žirklės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WESTCOTT tipo</w:t>
            </w:r>
          </w:p>
        </w:tc>
        <w:tc>
          <w:tcPr>
            <w:tcW w:w="5042" w:type="dxa"/>
          </w:tcPr>
          <w:p w14:paraId="6F06B37C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Lenktos; abu aštrūs galai; instrumento ilgis 11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6F20941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FDDC32B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9494AB7" w14:textId="77777777" w:rsidTr="005C7350">
        <w:tc>
          <w:tcPr>
            <w:tcW w:w="850" w:type="dxa"/>
          </w:tcPr>
          <w:p w14:paraId="39B3D667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005" w:type="dxa"/>
          </w:tcPr>
          <w:p w14:paraId="4334F60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Ragenos žirklės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McPHERSON WESTCOTT</w:t>
            </w:r>
          </w:p>
        </w:tc>
        <w:tc>
          <w:tcPr>
            <w:tcW w:w="5042" w:type="dxa"/>
          </w:tcPr>
          <w:p w14:paraId="61CF1E6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Lenktos; abu aštrūs galai; instrumento ilgis 10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61CDD6D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B7E141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857D35E" w14:textId="77777777" w:rsidTr="005C7350">
        <w:tc>
          <w:tcPr>
            <w:tcW w:w="850" w:type="dxa"/>
          </w:tcPr>
          <w:p w14:paraId="2BC408A0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005" w:type="dxa"/>
          </w:tcPr>
          <w:p w14:paraId="1A8BBA2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Ragenos žirklės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CASTROVIEJO tipo</w:t>
            </w:r>
          </w:p>
        </w:tc>
        <w:tc>
          <w:tcPr>
            <w:tcW w:w="5042" w:type="dxa"/>
          </w:tcPr>
          <w:p w14:paraId="7D71C78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Lenktos; apvalesniais galais; instrumento ilgis 10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10FF8F6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2E5AA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D462CEC" w14:textId="77777777" w:rsidTr="005C7350">
        <w:tc>
          <w:tcPr>
            <w:tcW w:w="850" w:type="dxa"/>
          </w:tcPr>
          <w:p w14:paraId="2C5480CF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005" w:type="dxa"/>
          </w:tcPr>
          <w:p w14:paraId="40DE5FD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Ragenos žirklės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BARRAQUER tipo</w:t>
            </w:r>
          </w:p>
        </w:tc>
        <w:tc>
          <w:tcPr>
            <w:tcW w:w="5042" w:type="dxa"/>
          </w:tcPr>
          <w:p w14:paraId="2E1072E2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Kampu lenktos; instrumento ilgis 5,5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48141A8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4A590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F339701" w14:textId="77777777" w:rsidTr="005C7350">
        <w:tc>
          <w:tcPr>
            <w:tcW w:w="850" w:type="dxa"/>
          </w:tcPr>
          <w:p w14:paraId="7836293B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005" w:type="dxa"/>
          </w:tcPr>
          <w:p w14:paraId="50D8B1EC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Iridektomijos žirklės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WESTCOTT tipo</w:t>
            </w:r>
          </w:p>
        </w:tc>
        <w:tc>
          <w:tcPr>
            <w:tcW w:w="5042" w:type="dxa"/>
          </w:tcPr>
          <w:p w14:paraId="242E7D62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Lenktos; abu aštrūs galai; instrumento ilgis 11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268CD97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48075CB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0B0AAD0" w14:textId="77777777" w:rsidTr="005C7350">
        <w:tc>
          <w:tcPr>
            <w:tcW w:w="850" w:type="dxa"/>
          </w:tcPr>
          <w:p w14:paraId="0934EC4A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4E598E1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MANIPULIATORIAI</w:t>
            </w:r>
          </w:p>
        </w:tc>
        <w:tc>
          <w:tcPr>
            <w:tcW w:w="5042" w:type="dxa"/>
          </w:tcPr>
          <w:p w14:paraId="5CAC5BC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Lęšiuko chirurgijos rinkinys.</w:t>
            </w:r>
          </w:p>
        </w:tc>
        <w:tc>
          <w:tcPr>
            <w:tcW w:w="2551" w:type="dxa"/>
          </w:tcPr>
          <w:p w14:paraId="5B4991D8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6D004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A2D8A34" w14:textId="77777777" w:rsidTr="005C7350">
        <w:tc>
          <w:tcPr>
            <w:tcW w:w="850" w:type="dxa"/>
          </w:tcPr>
          <w:p w14:paraId="7495D389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3005" w:type="dxa"/>
          </w:tcPr>
          <w:p w14:paraId="32E1372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Manipuliatorius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FUKASAKU-LIEBERMAN</w:t>
            </w:r>
          </w:p>
        </w:tc>
        <w:tc>
          <w:tcPr>
            <w:tcW w:w="5042" w:type="dxa"/>
          </w:tcPr>
          <w:p w14:paraId="050D2A0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Dviejų galų; fako-operacijoms; instrumento ilgis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65125975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FED49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E4ACFA3" w14:textId="77777777" w:rsidTr="005C7350">
        <w:tc>
          <w:tcPr>
            <w:tcW w:w="850" w:type="dxa"/>
          </w:tcPr>
          <w:p w14:paraId="501BCA53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3005" w:type="dxa"/>
          </w:tcPr>
          <w:p w14:paraId="552DBF6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Manipuliatorius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LANGERMAN tipo</w:t>
            </w:r>
          </w:p>
        </w:tc>
        <w:tc>
          <w:tcPr>
            <w:tcW w:w="5042" w:type="dxa"/>
          </w:tcPr>
          <w:p w14:paraId="57147F7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Instrumento ilgis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486A3EFC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FF2C1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063FC9C" w14:textId="77777777" w:rsidTr="005C7350">
        <w:tc>
          <w:tcPr>
            <w:tcW w:w="850" w:type="dxa"/>
          </w:tcPr>
          <w:p w14:paraId="670C67EB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3005" w:type="dxa"/>
          </w:tcPr>
          <w:p w14:paraId="61FB9C0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Manipuliatorius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DODICK-KAMMANN</w:t>
            </w:r>
          </w:p>
        </w:tc>
        <w:tc>
          <w:tcPr>
            <w:tcW w:w="5042" w:type="dxa"/>
          </w:tcPr>
          <w:p w14:paraId="0C9E9E5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Instrumento ilgis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3C2CBCC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B53FED5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5F9EFF3" w14:textId="77777777" w:rsidTr="005C7350">
        <w:tc>
          <w:tcPr>
            <w:tcW w:w="850" w:type="dxa"/>
          </w:tcPr>
          <w:p w14:paraId="16DEAE3D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3005" w:type="dxa"/>
          </w:tcPr>
          <w:p w14:paraId="77CF0B2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Manipuliatorius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Tipas / modelis: BEECHERT tipo</w:t>
            </w:r>
          </w:p>
        </w:tc>
        <w:tc>
          <w:tcPr>
            <w:tcW w:w="5042" w:type="dxa"/>
          </w:tcPr>
          <w:p w14:paraId="5CEC2A8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lastRenderedPageBreak/>
              <w:t>Instrumento ilgis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Kiekis: 2 vnt.</w:t>
            </w:r>
          </w:p>
        </w:tc>
        <w:tc>
          <w:tcPr>
            <w:tcW w:w="2551" w:type="dxa"/>
          </w:tcPr>
          <w:p w14:paraId="6B2821A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A1099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9AD240E" w14:textId="77777777" w:rsidTr="005C7350">
        <w:tc>
          <w:tcPr>
            <w:tcW w:w="850" w:type="dxa"/>
          </w:tcPr>
          <w:p w14:paraId="00770E21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3005" w:type="dxa"/>
          </w:tcPr>
          <w:p w14:paraId="7265BB1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Manipuliatorius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KUGLEN tipo</w:t>
            </w:r>
          </w:p>
        </w:tc>
        <w:tc>
          <w:tcPr>
            <w:tcW w:w="5042" w:type="dxa"/>
          </w:tcPr>
          <w:p w14:paraId="43C7368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Kampinis; lęšiuko pozicionavimui;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4C849278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F3D7D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5358947" w14:textId="77777777" w:rsidTr="005C7350">
        <w:tc>
          <w:tcPr>
            <w:tcW w:w="850" w:type="dxa"/>
          </w:tcPr>
          <w:p w14:paraId="324D2712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3.6</w:t>
            </w:r>
          </w:p>
        </w:tc>
        <w:tc>
          <w:tcPr>
            <w:tcW w:w="3005" w:type="dxa"/>
          </w:tcPr>
          <w:p w14:paraId="54E0AC4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Manipuliatorius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LESTER tipo</w:t>
            </w:r>
          </w:p>
        </w:tc>
        <w:tc>
          <w:tcPr>
            <w:tcW w:w="5042" w:type="dxa"/>
          </w:tcPr>
          <w:p w14:paraId="4A3E690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Instrumento ilgis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5750ED3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6A93A7C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9CAFF96" w14:textId="77777777" w:rsidTr="005C7350">
        <w:tc>
          <w:tcPr>
            <w:tcW w:w="850" w:type="dxa"/>
          </w:tcPr>
          <w:p w14:paraId="61E047A7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3.7</w:t>
            </w:r>
          </w:p>
        </w:tc>
        <w:tc>
          <w:tcPr>
            <w:tcW w:w="3005" w:type="dxa"/>
          </w:tcPr>
          <w:p w14:paraId="7429A9D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Manipuliatorius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Drysdale</w:t>
            </w:r>
          </w:p>
        </w:tc>
        <w:tc>
          <w:tcPr>
            <w:tcW w:w="5042" w:type="dxa"/>
          </w:tcPr>
          <w:p w14:paraId="7D662EB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1,15 ± 0,1 mm pločio mentelės formos galvutė ir 0,9 mm ± 0,1 mm skersmens kotelis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541C165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9240C1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114DC29" w14:textId="77777777" w:rsidTr="005C7350">
        <w:tc>
          <w:tcPr>
            <w:tcW w:w="850" w:type="dxa"/>
          </w:tcPr>
          <w:p w14:paraId="4BBBDE4E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3.8</w:t>
            </w:r>
          </w:p>
        </w:tc>
        <w:tc>
          <w:tcPr>
            <w:tcW w:w="3005" w:type="dxa"/>
          </w:tcPr>
          <w:p w14:paraId="014C34C0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Branduolio kapoklis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t>Tipas / modelis: FUKASAKU tipo</w:t>
            </w:r>
          </w:p>
        </w:tc>
        <w:tc>
          <w:tcPr>
            <w:tcW w:w="5042" w:type="dxa"/>
          </w:tcPr>
          <w:p w14:paraId="6390582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Skirtas kieto branduolio skaldymui;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3391D48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937C4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85695CE" w14:textId="77777777" w:rsidTr="005C7350">
        <w:tc>
          <w:tcPr>
            <w:tcW w:w="850" w:type="dxa"/>
          </w:tcPr>
          <w:p w14:paraId="584ED54E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3.9</w:t>
            </w:r>
          </w:p>
        </w:tc>
        <w:tc>
          <w:tcPr>
            <w:tcW w:w="3005" w:type="dxa"/>
          </w:tcPr>
          <w:p w14:paraId="6359E4F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Lęšių kilpa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LEWIS tipo</w:t>
            </w:r>
          </w:p>
        </w:tc>
        <w:tc>
          <w:tcPr>
            <w:tcW w:w="5042" w:type="dxa"/>
          </w:tcPr>
          <w:p w14:paraId="0AB159C2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Rantyta; alternatyviam branduolio mobilizavimui ar iškėlimui; 13,5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50CD1748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702FAA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5737328" w14:textId="77777777" w:rsidTr="005C7350">
        <w:tc>
          <w:tcPr>
            <w:tcW w:w="850" w:type="dxa"/>
          </w:tcPr>
          <w:p w14:paraId="2CBE086F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115642E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BENDRIEJI INSTRUMENTAI IR PRIEDAI</w:t>
            </w:r>
          </w:p>
        </w:tc>
        <w:tc>
          <w:tcPr>
            <w:tcW w:w="5042" w:type="dxa"/>
          </w:tcPr>
          <w:p w14:paraId="35512A5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D28C6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960E66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46E223E" w14:textId="77777777" w:rsidTr="005C7350">
        <w:tc>
          <w:tcPr>
            <w:tcW w:w="850" w:type="dxa"/>
          </w:tcPr>
          <w:p w14:paraId="09157D82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3005" w:type="dxa"/>
          </w:tcPr>
          <w:p w14:paraId="187C8BA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Blakstienų pincetas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BARRAQUER tipo</w:t>
            </w:r>
          </w:p>
        </w:tc>
        <w:tc>
          <w:tcPr>
            <w:tcW w:w="5042" w:type="dxa"/>
          </w:tcPr>
          <w:p w14:paraId="7D05DAE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Instrumento ilgis 10,5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64AAF4C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7E617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35265AD" w14:textId="77777777" w:rsidTr="005C7350">
        <w:tc>
          <w:tcPr>
            <w:tcW w:w="850" w:type="dxa"/>
          </w:tcPr>
          <w:p w14:paraId="502482B5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3005" w:type="dxa"/>
          </w:tcPr>
          <w:p w14:paraId="23B73FF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Skriestuvas (Caliper)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CASTROVIEJO tipo</w:t>
            </w:r>
          </w:p>
        </w:tc>
        <w:tc>
          <w:tcPr>
            <w:tcW w:w="5042" w:type="dxa"/>
          </w:tcPr>
          <w:p w14:paraId="481D6A8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Skalė 0–20 mm; su sraigtiniu fiksatoriumi; 8,5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2B8D872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87AF0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7191A31" w14:textId="77777777" w:rsidTr="005C7350">
        <w:tc>
          <w:tcPr>
            <w:tcW w:w="850" w:type="dxa"/>
          </w:tcPr>
          <w:p w14:paraId="4B137849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4.2a</w:t>
            </w:r>
          </w:p>
        </w:tc>
        <w:tc>
          <w:tcPr>
            <w:tcW w:w="3005" w:type="dxa"/>
          </w:tcPr>
          <w:p w14:paraId="44FA6B9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Scleral Marker (fiksuotas)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MORIA tipo (dvipusis)</w:t>
            </w:r>
          </w:p>
        </w:tc>
        <w:tc>
          <w:tcPr>
            <w:tcW w:w="5042" w:type="dxa"/>
          </w:tcPr>
          <w:p w14:paraId="55FDC530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Fiksuoto atstumo 3,5 mm / 4,0 mm; skirtas intravitrealinių injekcijų vietai žymėti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15 vnt.</w:t>
            </w:r>
          </w:p>
        </w:tc>
        <w:tc>
          <w:tcPr>
            <w:tcW w:w="2551" w:type="dxa"/>
          </w:tcPr>
          <w:p w14:paraId="038293A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367905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599F91B2" w14:textId="77777777" w:rsidTr="005C7350">
        <w:tc>
          <w:tcPr>
            <w:tcW w:w="850" w:type="dxa"/>
          </w:tcPr>
          <w:p w14:paraId="190EB9AC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4.4</w:t>
            </w:r>
          </w:p>
        </w:tc>
        <w:tc>
          <w:tcPr>
            <w:tcW w:w="3005" w:type="dxa"/>
          </w:tcPr>
          <w:p w14:paraId="64F5B64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Žnyplės, pincetai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Tiesios Nr. 3C</w:t>
            </w:r>
          </w:p>
        </w:tc>
        <w:tc>
          <w:tcPr>
            <w:tcW w:w="5042" w:type="dxa"/>
          </w:tcPr>
          <w:p w14:paraId="415F985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Pagalbinės universalios juvelyrinio tipo žnyplės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0B65135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FA28A4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833A256" w14:textId="77777777" w:rsidTr="005C7350">
        <w:tc>
          <w:tcPr>
            <w:tcW w:w="850" w:type="dxa"/>
          </w:tcPr>
          <w:p w14:paraId="59A53394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4.5</w:t>
            </w:r>
          </w:p>
        </w:tc>
        <w:tc>
          <w:tcPr>
            <w:tcW w:w="3005" w:type="dxa"/>
          </w:tcPr>
          <w:p w14:paraId="31B88D68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Žnyplės, pincetai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BACKHAUS tipo</w:t>
            </w:r>
          </w:p>
        </w:tc>
        <w:tc>
          <w:tcPr>
            <w:tcW w:w="5042" w:type="dxa"/>
          </w:tcPr>
          <w:p w14:paraId="1015A40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Užtiesalams fiksuoti; instrumento ilgis 9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6 vnt.</w:t>
            </w:r>
          </w:p>
        </w:tc>
        <w:tc>
          <w:tcPr>
            <w:tcW w:w="2551" w:type="dxa"/>
          </w:tcPr>
          <w:p w14:paraId="29435553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2D1963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685594F" w14:textId="77777777" w:rsidTr="005C7350">
        <w:tc>
          <w:tcPr>
            <w:tcW w:w="850" w:type="dxa"/>
          </w:tcPr>
          <w:p w14:paraId="2FE7A000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4.6</w:t>
            </w:r>
          </w:p>
        </w:tc>
        <w:tc>
          <w:tcPr>
            <w:tcW w:w="3005" w:type="dxa"/>
          </w:tcPr>
          <w:p w14:paraId="63F1E2E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Tacelė 18/8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Vidutinė</w:t>
            </w:r>
          </w:p>
        </w:tc>
        <w:tc>
          <w:tcPr>
            <w:tcW w:w="5042" w:type="dxa"/>
          </w:tcPr>
          <w:p w14:paraId="519AE65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25 cm ± 0,5 cm; paviršius smėliuotas (matinis)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18 vnt.</w:t>
            </w:r>
          </w:p>
        </w:tc>
        <w:tc>
          <w:tcPr>
            <w:tcW w:w="2551" w:type="dxa"/>
          </w:tcPr>
          <w:p w14:paraId="3E83DF2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1436C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B9DC558" w14:textId="77777777" w:rsidTr="005C7350">
        <w:tc>
          <w:tcPr>
            <w:tcW w:w="850" w:type="dxa"/>
          </w:tcPr>
          <w:p w14:paraId="74C02BAD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4.7</w:t>
            </w:r>
          </w:p>
        </w:tc>
        <w:tc>
          <w:tcPr>
            <w:tcW w:w="3005" w:type="dxa"/>
          </w:tcPr>
          <w:p w14:paraId="0B586EF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Liniuotė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Tipas / modelis: Oftalmologinė</w:t>
            </w:r>
          </w:p>
        </w:tc>
        <w:tc>
          <w:tcPr>
            <w:tcW w:w="5042" w:type="dxa"/>
          </w:tcPr>
          <w:p w14:paraId="5AA652A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lastRenderedPageBreak/>
              <w:t>Skalė 10–15 cm; nerūdijantis plienas; matinė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Kiekis: 2 vnt.</w:t>
            </w:r>
          </w:p>
        </w:tc>
        <w:tc>
          <w:tcPr>
            <w:tcW w:w="2551" w:type="dxa"/>
          </w:tcPr>
          <w:p w14:paraId="39BD7E6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A5FB13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DA5F943" w14:textId="77777777" w:rsidTr="005C7350">
        <w:tc>
          <w:tcPr>
            <w:tcW w:w="850" w:type="dxa"/>
          </w:tcPr>
          <w:p w14:paraId="2EA898B6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4.8</w:t>
            </w:r>
          </w:p>
        </w:tc>
        <w:tc>
          <w:tcPr>
            <w:tcW w:w="3005" w:type="dxa"/>
          </w:tcPr>
          <w:p w14:paraId="14F74C7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Pincetas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STANDARD anatominis</w:t>
            </w:r>
          </w:p>
        </w:tc>
        <w:tc>
          <w:tcPr>
            <w:tcW w:w="5042" w:type="dxa"/>
          </w:tcPr>
          <w:p w14:paraId="6E3E577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Tiesus; be dantukų; saugiam tamponų paėmimui;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10 vnt.</w:t>
            </w:r>
          </w:p>
        </w:tc>
        <w:tc>
          <w:tcPr>
            <w:tcW w:w="2551" w:type="dxa"/>
          </w:tcPr>
          <w:p w14:paraId="68AE33F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0C6C5C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E284133" w14:textId="77777777" w:rsidTr="005C7350">
        <w:tc>
          <w:tcPr>
            <w:tcW w:w="850" w:type="dxa"/>
          </w:tcPr>
          <w:p w14:paraId="2358524A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0E59974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SAUGOJIMAS IR TRANSPORTAVIMAS</w:t>
            </w:r>
          </w:p>
        </w:tc>
        <w:tc>
          <w:tcPr>
            <w:tcW w:w="5042" w:type="dxa"/>
          </w:tcPr>
          <w:p w14:paraId="1E0D7A0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Apsaugos sistemos ir chalaziono rinkinys. Komplektacija skirta 2 rinkiniams.</w:t>
            </w:r>
          </w:p>
        </w:tc>
        <w:tc>
          <w:tcPr>
            <w:tcW w:w="2551" w:type="dxa"/>
          </w:tcPr>
          <w:p w14:paraId="061016D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49394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8ED71DB" w14:textId="77777777" w:rsidTr="005C7350">
        <w:tc>
          <w:tcPr>
            <w:tcW w:w="850" w:type="dxa"/>
          </w:tcPr>
          <w:p w14:paraId="295A0F88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3005" w:type="dxa"/>
          </w:tcPr>
          <w:p w14:paraId="7F128B40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Didelė kasetė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Autoklavuojama</w:t>
            </w:r>
          </w:p>
        </w:tc>
        <w:tc>
          <w:tcPr>
            <w:tcW w:w="5042" w:type="dxa"/>
          </w:tcPr>
          <w:p w14:paraId="057514F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Su silikoniniais „</w:t>
            </w:r>
            <w:proofErr w:type="gramStart"/>
            <w:r w:rsidRPr="005C7350">
              <w:rPr>
                <w:rFonts w:cs="Times New Roman"/>
                <w:sz w:val="24"/>
                <w:szCs w:val="24"/>
              </w:rPr>
              <w:t>piršteliais“</w:t>
            </w:r>
            <w:proofErr w:type="gramEnd"/>
            <w:r w:rsidRPr="005C7350">
              <w:rPr>
                <w:rFonts w:cs="Times New Roman"/>
                <w:sz w:val="24"/>
                <w:szCs w:val="24"/>
              </w:rPr>
              <w:t>; talpa 15–20 instrumentų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77B1B47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656C0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95BDAE6" w14:textId="77777777" w:rsidTr="005C7350">
        <w:tc>
          <w:tcPr>
            <w:tcW w:w="850" w:type="dxa"/>
          </w:tcPr>
          <w:p w14:paraId="18358C0B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3005" w:type="dxa"/>
          </w:tcPr>
          <w:p w14:paraId="594A3F4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Maža kasetė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t>Tipas / modelis: Autoklavuojama</w:t>
            </w:r>
          </w:p>
        </w:tc>
        <w:tc>
          <w:tcPr>
            <w:tcW w:w="5042" w:type="dxa"/>
          </w:tcPr>
          <w:p w14:paraId="106AC3B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Su silikoniniais „</w:t>
            </w:r>
            <w:proofErr w:type="gramStart"/>
            <w:r w:rsidRPr="005C7350">
              <w:rPr>
                <w:rFonts w:cs="Times New Roman"/>
                <w:sz w:val="24"/>
                <w:szCs w:val="24"/>
              </w:rPr>
              <w:t>piršteliais“</w:t>
            </w:r>
            <w:proofErr w:type="gramEnd"/>
            <w:r w:rsidRPr="005C7350">
              <w:rPr>
                <w:rFonts w:cs="Times New Roman"/>
                <w:sz w:val="24"/>
                <w:szCs w:val="24"/>
              </w:rPr>
              <w:t>; talpa 3–5 instrumentų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12 vnt.</w:t>
            </w:r>
          </w:p>
        </w:tc>
        <w:tc>
          <w:tcPr>
            <w:tcW w:w="2551" w:type="dxa"/>
          </w:tcPr>
          <w:p w14:paraId="6AE20D8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2ED98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E6EA367" w14:textId="77777777" w:rsidTr="005C7350">
        <w:tc>
          <w:tcPr>
            <w:tcW w:w="850" w:type="dxa"/>
          </w:tcPr>
          <w:p w14:paraId="23E96EB7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5.3</w:t>
            </w:r>
          </w:p>
        </w:tc>
        <w:tc>
          <w:tcPr>
            <w:tcW w:w="3005" w:type="dxa"/>
          </w:tcPr>
          <w:p w14:paraId="4D492F0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Apsauginiai antgaliai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Medicininis silikonas</w:t>
            </w:r>
          </w:p>
        </w:tc>
        <w:tc>
          <w:tcPr>
            <w:tcW w:w="5042" w:type="dxa"/>
          </w:tcPr>
          <w:p w14:paraId="0B9F1E5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Mikroinstrumentų galų apsaugai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50 vnt.</w:t>
            </w:r>
          </w:p>
        </w:tc>
        <w:tc>
          <w:tcPr>
            <w:tcW w:w="2551" w:type="dxa"/>
          </w:tcPr>
          <w:p w14:paraId="725C3C9B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8E055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3C1137A" w14:textId="77777777" w:rsidTr="005C7350">
        <w:tc>
          <w:tcPr>
            <w:tcW w:w="850" w:type="dxa"/>
          </w:tcPr>
          <w:p w14:paraId="757FA259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5.4</w:t>
            </w:r>
          </w:p>
        </w:tc>
        <w:tc>
          <w:tcPr>
            <w:tcW w:w="3005" w:type="dxa"/>
          </w:tcPr>
          <w:p w14:paraId="3C841AF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MINI konteineris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Aliuminis</w:t>
            </w:r>
          </w:p>
        </w:tc>
        <w:tc>
          <w:tcPr>
            <w:tcW w:w="5042" w:type="dxa"/>
          </w:tcPr>
          <w:p w14:paraId="330AEEC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~300 x 140 x 40–70 mm; su PTFE filtrais; geltonas dangtis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45768CC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00465C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9FDC01A" w14:textId="77777777" w:rsidTr="005C7350">
        <w:tc>
          <w:tcPr>
            <w:tcW w:w="850" w:type="dxa"/>
          </w:tcPr>
          <w:p w14:paraId="51151226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5.5</w:t>
            </w:r>
          </w:p>
        </w:tc>
        <w:tc>
          <w:tcPr>
            <w:tcW w:w="3005" w:type="dxa"/>
          </w:tcPr>
          <w:p w14:paraId="30662C20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Silikoninis kilimėlis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Perforuotas</w:t>
            </w:r>
          </w:p>
        </w:tc>
        <w:tc>
          <w:tcPr>
            <w:tcW w:w="5042" w:type="dxa"/>
          </w:tcPr>
          <w:p w14:paraId="5AB785D0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Skirtas dėti į konteinerio dugną po kasete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16 vnt.</w:t>
            </w:r>
          </w:p>
        </w:tc>
        <w:tc>
          <w:tcPr>
            <w:tcW w:w="2551" w:type="dxa"/>
          </w:tcPr>
          <w:p w14:paraId="4D9573A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9818CA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93C1281" w14:textId="77777777" w:rsidTr="005C7350">
        <w:tc>
          <w:tcPr>
            <w:tcW w:w="850" w:type="dxa"/>
          </w:tcPr>
          <w:p w14:paraId="16BF92C5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5.6</w:t>
            </w:r>
          </w:p>
        </w:tc>
        <w:tc>
          <w:tcPr>
            <w:tcW w:w="3005" w:type="dxa"/>
          </w:tcPr>
          <w:p w14:paraId="4E6E43A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Šalaziono žnyplės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t>Tipas / modelis: DESMARRES tipo</w:t>
            </w:r>
          </w:p>
        </w:tc>
        <w:tc>
          <w:tcPr>
            <w:tcW w:w="5042" w:type="dxa"/>
          </w:tcPr>
          <w:p w14:paraId="7725CDA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Ovalios; vidinis rėmelis ~20 x 13 mm; su fiksavimo sraigtu; matinės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004E9EA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28A483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67A27A2" w14:textId="77777777" w:rsidTr="005C7350">
        <w:tc>
          <w:tcPr>
            <w:tcW w:w="850" w:type="dxa"/>
          </w:tcPr>
          <w:p w14:paraId="009EA9B9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5.7</w:t>
            </w:r>
          </w:p>
        </w:tc>
        <w:tc>
          <w:tcPr>
            <w:tcW w:w="3005" w:type="dxa"/>
          </w:tcPr>
          <w:p w14:paraId="61E1BCE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Šalaziono žnyplės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FRANCIS tipo</w:t>
            </w:r>
          </w:p>
        </w:tc>
        <w:tc>
          <w:tcPr>
            <w:tcW w:w="5042" w:type="dxa"/>
          </w:tcPr>
          <w:p w14:paraId="2C19BC12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Apvalios; vidinis diametras ~12 mm; mažesniems dariniams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7250DA0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C91011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A2C50DB" w14:textId="77777777" w:rsidTr="005C7350">
        <w:tc>
          <w:tcPr>
            <w:tcW w:w="850" w:type="dxa"/>
          </w:tcPr>
          <w:p w14:paraId="674F21F4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5.8</w:t>
            </w:r>
          </w:p>
        </w:tc>
        <w:tc>
          <w:tcPr>
            <w:tcW w:w="3005" w:type="dxa"/>
          </w:tcPr>
          <w:p w14:paraId="61D67F0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Šalaziono kiuretė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MEYERHOEFER #1</w:t>
            </w:r>
          </w:p>
        </w:tc>
        <w:tc>
          <w:tcPr>
            <w:tcW w:w="5042" w:type="dxa"/>
          </w:tcPr>
          <w:p w14:paraId="7CD342B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Maža (1,5 mm); šaukštelio formos; aštriais kraštais;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4FB47D1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A30B8B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FE05623" w14:textId="77777777" w:rsidTr="005C7350">
        <w:tc>
          <w:tcPr>
            <w:tcW w:w="850" w:type="dxa"/>
          </w:tcPr>
          <w:p w14:paraId="31269064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5.9</w:t>
            </w:r>
          </w:p>
        </w:tc>
        <w:tc>
          <w:tcPr>
            <w:tcW w:w="3005" w:type="dxa"/>
          </w:tcPr>
          <w:p w14:paraId="2F7E13F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Šalaziono kiuretė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MEYERHOEFER #2</w:t>
            </w:r>
          </w:p>
        </w:tc>
        <w:tc>
          <w:tcPr>
            <w:tcW w:w="5042" w:type="dxa"/>
          </w:tcPr>
          <w:p w14:paraId="12D090B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Vidutinė (1,75 mm); šaukštelio formos; aštri;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664CC03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976712B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66646FB" w14:textId="77777777" w:rsidTr="005C7350">
        <w:tc>
          <w:tcPr>
            <w:tcW w:w="850" w:type="dxa"/>
          </w:tcPr>
          <w:p w14:paraId="1C555C8D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5.10</w:t>
            </w:r>
          </w:p>
        </w:tc>
        <w:tc>
          <w:tcPr>
            <w:tcW w:w="3005" w:type="dxa"/>
          </w:tcPr>
          <w:p w14:paraId="11CC4CE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Šalaziono kiuretė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MEYERHOEFER #3</w:t>
            </w:r>
          </w:p>
        </w:tc>
        <w:tc>
          <w:tcPr>
            <w:tcW w:w="5042" w:type="dxa"/>
          </w:tcPr>
          <w:p w14:paraId="65AF6F9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Didelė (2,25 mm); šaukštelio formos; aštri; 13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1659EC9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D6682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E13D325" w14:textId="77777777" w:rsidTr="005C7350">
        <w:tc>
          <w:tcPr>
            <w:tcW w:w="850" w:type="dxa"/>
          </w:tcPr>
          <w:p w14:paraId="5CBDE878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5.11</w:t>
            </w:r>
          </w:p>
        </w:tc>
        <w:tc>
          <w:tcPr>
            <w:tcW w:w="3005" w:type="dxa"/>
          </w:tcPr>
          <w:p w14:paraId="7C8C22E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Voko plokštelė</w:t>
            </w:r>
            <w:r w:rsidRPr="005C7350">
              <w:rPr>
                <w:rFonts w:cs="Times New Roman"/>
                <w:sz w:val="24"/>
                <w:szCs w:val="24"/>
              </w:rPr>
              <w:br/>
              <w:t xml:space="preserve">Tipas / modelis: JAEGER </w:t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tipo</w:t>
            </w:r>
          </w:p>
        </w:tc>
        <w:tc>
          <w:tcPr>
            <w:tcW w:w="5042" w:type="dxa"/>
          </w:tcPr>
          <w:p w14:paraId="2723D38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lastRenderedPageBreak/>
              <w:t xml:space="preserve">Nerūdijantis plienas; matinė; skirta akies obuolio apsaugai atliekant voko pjūvį ar kitą mažąją voko </w:t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chirurgiją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2477CE1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2B4571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AF7E17C" w14:textId="77777777" w:rsidTr="005C7350">
        <w:tc>
          <w:tcPr>
            <w:tcW w:w="850" w:type="dxa"/>
          </w:tcPr>
          <w:p w14:paraId="69981D23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5.12</w:t>
            </w:r>
          </w:p>
        </w:tc>
        <w:tc>
          <w:tcPr>
            <w:tcW w:w="3005" w:type="dxa"/>
          </w:tcPr>
          <w:p w14:paraId="0BA2BABC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Audinių žirklės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STEVENS tenotomijos</w:t>
            </w:r>
          </w:p>
        </w:tc>
        <w:tc>
          <w:tcPr>
            <w:tcW w:w="5042" w:type="dxa"/>
          </w:tcPr>
          <w:p w14:paraId="7CE26ACD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Tiesios; bukais galais; preciziškam sluoksnių atskyrimui; 11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152836A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C4979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E75D711" w14:textId="77777777" w:rsidTr="005C7350">
        <w:tc>
          <w:tcPr>
            <w:tcW w:w="850" w:type="dxa"/>
          </w:tcPr>
          <w:p w14:paraId="629207EB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5.13</w:t>
            </w:r>
          </w:p>
        </w:tc>
        <w:tc>
          <w:tcPr>
            <w:tcW w:w="3005" w:type="dxa"/>
          </w:tcPr>
          <w:p w14:paraId="1746B337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Skalpelio rankenėlė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Nr. 3 tipo</w:t>
            </w:r>
          </w:p>
        </w:tc>
        <w:tc>
          <w:tcPr>
            <w:tcW w:w="5042" w:type="dxa"/>
          </w:tcPr>
          <w:p w14:paraId="0E560D97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Tinka vienkartinėms geležtėms Nr. 11 arba Nr. 15; matinis plienas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16540DB5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19EA6E8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4B845BDF" w14:textId="77777777" w:rsidTr="005C7350">
        <w:tc>
          <w:tcPr>
            <w:tcW w:w="850" w:type="dxa"/>
          </w:tcPr>
          <w:p w14:paraId="79C87745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5.14</w:t>
            </w:r>
          </w:p>
        </w:tc>
        <w:tc>
          <w:tcPr>
            <w:tcW w:w="3005" w:type="dxa"/>
          </w:tcPr>
          <w:p w14:paraId="1A9498F1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Pincetas (anatominis)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STANDARD tipo</w:t>
            </w:r>
          </w:p>
        </w:tc>
        <w:tc>
          <w:tcPr>
            <w:tcW w:w="5042" w:type="dxa"/>
          </w:tcPr>
          <w:p w14:paraId="51BC073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Tiesus; be dantukų; tamponams ar audiniams suimti; 12 cm ± 0,5 cm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356E265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C0E0F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73CB9B0" w14:textId="77777777" w:rsidTr="005C7350">
        <w:tc>
          <w:tcPr>
            <w:tcW w:w="850" w:type="dxa"/>
          </w:tcPr>
          <w:p w14:paraId="2FC54D8F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5.15</w:t>
            </w:r>
          </w:p>
        </w:tc>
        <w:tc>
          <w:tcPr>
            <w:tcW w:w="3005" w:type="dxa"/>
          </w:tcPr>
          <w:p w14:paraId="3F3D2EB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Pincetas (chirurginis)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BISHOP-HARMAN</w:t>
            </w:r>
          </w:p>
        </w:tc>
        <w:tc>
          <w:tcPr>
            <w:tcW w:w="5042" w:type="dxa"/>
          </w:tcPr>
          <w:p w14:paraId="2936963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1x2 dantukai; 0,8 mm galiukai; voko odos suėmimui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2E2DDDD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A3CEA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7DBD148" w14:textId="77777777" w:rsidTr="005C7350">
        <w:tc>
          <w:tcPr>
            <w:tcW w:w="850" w:type="dxa"/>
          </w:tcPr>
          <w:p w14:paraId="0FAC4B90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5.16</w:t>
            </w:r>
          </w:p>
        </w:tc>
        <w:tc>
          <w:tcPr>
            <w:tcW w:w="3005" w:type="dxa"/>
          </w:tcPr>
          <w:p w14:paraId="5FDB96B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Adatos laikiklis</w:t>
            </w:r>
            <w:r w:rsidRPr="005C7350">
              <w:rPr>
                <w:rFonts w:cs="Times New Roman"/>
                <w:sz w:val="24"/>
                <w:szCs w:val="24"/>
              </w:rPr>
              <w:br/>
            </w:r>
            <w:r w:rsidRPr="005C7350">
              <w:rPr>
                <w:rFonts w:cs="Times New Roman"/>
                <w:sz w:val="24"/>
                <w:szCs w:val="24"/>
              </w:rPr>
              <w:t>Tipas / modelis: CASTROVIEJO tipo</w:t>
            </w:r>
          </w:p>
        </w:tc>
        <w:tc>
          <w:tcPr>
            <w:tcW w:w="5042" w:type="dxa"/>
          </w:tcPr>
          <w:p w14:paraId="0633098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Su užraktu; lenktas; 12 cm ± 0,5 cm; jei reikalingas voko susiuvimas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2 vnt.</w:t>
            </w:r>
          </w:p>
        </w:tc>
        <w:tc>
          <w:tcPr>
            <w:tcW w:w="2551" w:type="dxa"/>
          </w:tcPr>
          <w:p w14:paraId="6F009E2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5C168B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8A9705B" w14:textId="77777777" w:rsidTr="005C7350">
        <w:tc>
          <w:tcPr>
            <w:tcW w:w="850" w:type="dxa"/>
          </w:tcPr>
          <w:p w14:paraId="76F8A0F4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5.17</w:t>
            </w:r>
          </w:p>
        </w:tc>
        <w:tc>
          <w:tcPr>
            <w:tcW w:w="3005" w:type="dxa"/>
          </w:tcPr>
          <w:p w14:paraId="3B439CC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Chalaziono kasetė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Autoklavuojama</w:t>
            </w:r>
          </w:p>
        </w:tc>
        <w:tc>
          <w:tcPr>
            <w:tcW w:w="5042" w:type="dxa"/>
          </w:tcPr>
          <w:p w14:paraId="2BE1C2E0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Su silikoniniais „</w:t>
            </w:r>
            <w:proofErr w:type="gramStart"/>
            <w:r w:rsidRPr="005C7350">
              <w:rPr>
                <w:rFonts w:cs="Times New Roman"/>
                <w:sz w:val="24"/>
                <w:szCs w:val="24"/>
              </w:rPr>
              <w:t>pirštais“</w:t>
            </w:r>
            <w:proofErr w:type="gramEnd"/>
            <w:r w:rsidRPr="005C7350">
              <w:rPr>
                <w:rFonts w:cs="Times New Roman"/>
                <w:sz w:val="24"/>
                <w:szCs w:val="24"/>
              </w:rPr>
              <w:t>; talpa 6–8 instrumentams; ~180 x 80 x 25 mm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0EFDE3A5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12E35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E9E7A42" w14:textId="77777777" w:rsidTr="005C7350">
        <w:tc>
          <w:tcPr>
            <w:tcW w:w="850" w:type="dxa"/>
          </w:tcPr>
          <w:p w14:paraId="3748196B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5.18</w:t>
            </w:r>
          </w:p>
        </w:tc>
        <w:tc>
          <w:tcPr>
            <w:tcW w:w="3005" w:type="dxa"/>
          </w:tcPr>
          <w:p w14:paraId="6403E6D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MINI konteineris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Raudonas dangtis</w:t>
            </w:r>
          </w:p>
        </w:tc>
        <w:tc>
          <w:tcPr>
            <w:tcW w:w="5042" w:type="dxa"/>
          </w:tcPr>
          <w:p w14:paraId="04BC0FE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Aliuminis; su PTFE filtrais (1200+ ciklų); ~200 x 120 x 60 mm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3DBA576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B6C489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6F54378" w14:textId="77777777" w:rsidTr="005C7350">
        <w:tc>
          <w:tcPr>
            <w:tcW w:w="850" w:type="dxa"/>
          </w:tcPr>
          <w:p w14:paraId="50C5228C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5.19</w:t>
            </w:r>
          </w:p>
        </w:tc>
        <w:tc>
          <w:tcPr>
            <w:tcW w:w="3005" w:type="dxa"/>
          </w:tcPr>
          <w:p w14:paraId="35CB3658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Silikoninis kilimėlis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Perforuotas</w:t>
            </w:r>
          </w:p>
        </w:tc>
        <w:tc>
          <w:tcPr>
            <w:tcW w:w="5042" w:type="dxa"/>
          </w:tcPr>
          <w:p w14:paraId="4FF08D82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Atitinkantis konteinerio dugno matmenis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5A718F43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91F1C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7497A5A9" w14:textId="77777777" w:rsidTr="005C7350">
        <w:tc>
          <w:tcPr>
            <w:tcW w:w="850" w:type="dxa"/>
          </w:tcPr>
          <w:p w14:paraId="6A2A4D2D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5.20</w:t>
            </w:r>
          </w:p>
        </w:tc>
        <w:tc>
          <w:tcPr>
            <w:tcW w:w="3005" w:type="dxa"/>
          </w:tcPr>
          <w:p w14:paraId="73DF977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Ašarų latakų zondų rinkinys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BOWMAN tipo</w:t>
            </w:r>
          </w:p>
        </w:tc>
        <w:tc>
          <w:tcPr>
            <w:tcW w:w="5042" w:type="dxa"/>
          </w:tcPr>
          <w:p w14:paraId="63C3253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Rinkinys iš skirtingų dydžių (nuo 0000 / 000 / 00 / 0 / 1 / 2 / 3 / 4); lankstus medicininis plienas arba lygiavertis; užapvalinti saugūs galai</w:t>
            </w:r>
            <w:r w:rsidRPr="005C7350">
              <w:rPr>
                <w:rFonts w:cs="Times New Roman"/>
                <w:sz w:val="24"/>
                <w:szCs w:val="24"/>
              </w:rPr>
              <w:br/>
              <w:t xml:space="preserve">Kiekis: 2 </w:t>
            </w:r>
            <w:proofErr w:type="gramStart"/>
            <w:r w:rsidRPr="005C7350">
              <w:rPr>
                <w:rFonts w:cs="Times New Roman"/>
                <w:sz w:val="24"/>
                <w:szCs w:val="24"/>
              </w:rPr>
              <w:t>rink</w:t>
            </w:r>
            <w:proofErr w:type="gramEnd"/>
            <w:r w:rsidRPr="005C735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078BA8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98A25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F85B7D7" w14:textId="77777777" w:rsidTr="005C7350">
        <w:tc>
          <w:tcPr>
            <w:tcW w:w="850" w:type="dxa"/>
          </w:tcPr>
          <w:p w14:paraId="78BB32FC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5.21</w:t>
            </w:r>
          </w:p>
        </w:tc>
        <w:tc>
          <w:tcPr>
            <w:tcW w:w="3005" w:type="dxa"/>
          </w:tcPr>
          <w:p w14:paraId="409FF1A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Ašarų latakų plėtiklis</w:t>
            </w:r>
            <w:r w:rsidRPr="005C7350">
              <w:rPr>
                <w:rFonts w:cs="Times New Roman"/>
                <w:sz w:val="24"/>
                <w:szCs w:val="24"/>
              </w:rPr>
              <w:br/>
              <w:t>Tipas / modelis: WILDER tipo</w:t>
            </w:r>
          </w:p>
        </w:tc>
        <w:tc>
          <w:tcPr>
            <w:tcW w:w="5042" w:type="dxa"/>
          </w:tcPr>
          <w:p w14:paraId="530629C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Konuso formos darbinė dalis; smulkus / vidutinis (fine / medium); skirtas latako taško (punctum) paruošimui; ergonomiška rankenėlė</w:t>
            </w:r>
            <w:r w:rsidRPr="005C7350">
              <w:rPr>
                <w:rFonts w:cs="Times New Roman"/>
                <w:sz w:val="24"/>
                <w:szCs w:val="24"/>
              </w:rPr>
              <w:br/>
              <w:t>Kiekis: 4 vnt.</w:t>
            </w:r>
          </w:p>
        </w:tc>
        <w:tc>
          <w:tcPr>
            <w:tcW w:w="2551" w:type="dxa"/>
          </w:tcPr>
          <w:p w14:paraId="2E7D5AC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1194C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3132EF62" w14:textId="77777777" w:rsidTr="005C7350">
        <w:tc>
          <w:tcPr>
            <w:tcW w:w="850" w:type="dxa"/>
          </w:tcPr>
          <w:p w14:paraId="37EA7E42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39FA8AE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b/>
                <w:sz w:val="24"/>
                <w:szCs w:val="24"/>
              </w:rPr>
              <w:t>BENDRIEJI KOKYBĖS, FUNKCINIAI IR SAUGUMO REIKALAVIMAI</w:t>
            </w:r>
          </w:p>
        </w:tc>
        <w:tc>
          <w:tcPr>
            <w:tcW w:w="5042" w:type="dxa"/>
          </w:tcPr>
          <w:p w14:paraId="5BB0CE4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E7A49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A1D9F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6A8C638" w14:textId="77777777" w:rsidTr="005C7350">
        <w:tc>
          <w:tcPr>
            <w:tcW w:w="850" w:type="dxa"/>
          </w:tcPr>
          <w:p w14:paraId="0A164D9C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6.1</w:t>
            </w:r>
          </w:p>
        </w:tc>
        <w:tc>
          <w:tcPr>
            <w:tcW w:w="3005" w:type="dxa"/>
          </w:tcPr>
          <w:p w14:paraId="14AC065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Plieno kokybė</w:t>
            </w:r>
          </w:p>
        </w:tc>
        <w:tc>
          <w:tcPr>
            <w:tcW w:w="5042" w:type="dxa"/>
          </w:tcPr>
          <w:p w14:paraId="267BA83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 xml:space="preserve">Instrumentai turi būti pagaminti iš aukštos </w:t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kokybės martensitinio nerūdijančio plieno (atitiktis DIN 1.4021 / 1.4028 arba AISI 410 / 420 arba lygiavertė).</w:t>
            </w:r>
          </w:p>
        </w:tc>
        <w:tc>
          <w:tcPr>
            <w:tcW w:w="2551" w:type="dxa"/>
          </w:tcPr>
          <w:p w14:paraId="70F249A8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00AAE5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2C13DE05" w14:textId="77777777" w:rsidTr="005C7350">
        <w:tc>
          <w:tcPr>
            <w:tcW w:w="850" w:type="dxa"/>
          </w:tcPr>
          <w:p w14:paraId="33C92092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6.2</w:t>
            </w:r>
          </w:p>
        </w:tc>
        <w:tc>
          <w:tcPr>
            <w:tcW w:w="3005" w:type="dxa"/>
          </w:tcPr>
          <w:p w14:paraId="45F34CC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Paviršiaus apdirbimas</w:t>
            </w:r>
          </w:p>
        </w:tc>
        <w:tc>
          <w:tcPr>
            <w:tcW w:w="5042" w:type="dxa"/>
          </w:tcPr>
          <w:p w14:paraId="21D5D3B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Visi instrumentai, tacelės ir kasetės privalo turėti matinį (Satin / E-matt) paviršių. Blizgūs (veidrodiniai) paviršiai neleidžiami dėl šviesos atspindžių dirbant su operaciniu mikroskopu.</w:t>
            </w:r>
          </w:p>
        </w:tc>
        <w:tc>
          <w:tcPr>
            <w:tcW w:w="2551" w:type="dxa"/>
          </w:tcPr>
          <w:p w14:paraId="23284117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A55E3E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0F99C6F8" w14:textId="77777777" w:rsidTr="005C7350">
        <w:tc>
          <w:tcPr>
            <w:tcW w:w="850" w:type="dxa"/>
          </w:tcPr>
          <w:p w14:paraId="113930E6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6.3</w:t>
            </w:r>
          </w:p>
        </w:tc>
        <w:tc>
          <w:tcPr>
            <w:tcW w:w="3005" w:type="dxa"/>
          </w:tcPr>
          <w:p w14:paraId="5A159B2E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MDR atitiktis</w:t>
            </w:r>
          </w:p>
        </w:tc>
        <w:tc>
          <w:tcPr>
            <w:tcW w:w="5042" w:type="dxa"/>
          </w:tcPr>
          <w:p w14:paraId="09EF135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Visos prekės privalo atitikti ES Medicinos priemonių reglamentą 2017/745 (MDR). Tiekėjas privalo pateikti ES atitikties deklaraciją ir kitus atitiktį pagrindžiančius dokumentus.</w:t>
            </w:r>
          </w:p>
        </w:tc>
        <w:tc>
          <w:tcPr>
            <w:tcW w:w="2551" w:type="dxa"/>
          </w:tcPr>
          <w:p w14:paraId="33C501F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E8232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4CF2B21" w14:textId="77777777" w:rsidTr="005C7350">
        <w:tc>
          <w:tcPr>
            <w:tcW w:w="850" w:type="dxa"/>
          </w:tcPr>
          <w:p w14:paraId="1972E13A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6.4</w:t>
            </w:r>
          </w:p>
        </w:tc>
        <w:tc>
          <w:tcPr>
            <w:tcW w:w="3005" w:type="dxa"/>
          </w:tcPr>
          <w:p w14:paraId="67372C5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Lazerinis žymėjimas</w:t>
            </w:r>
          </w:p>
        </w:tc>
        <w:tc>
          <w:tcPr>
            <w:tcW w:w="5042" w:type="dxa"/>
          </w:tcPr>
          <w:p w14:paraId="4AACB6E8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Ant kiekvieno instrumento ir/ar pakuočių privalo būti nenutrinamas lazerinis žymėjimas: gamintojo pavadinimas, katalogo numeris, CE ženklas ir UDI kodas (atsekamumui).</w:t>
            </w:r>
          </w:p>
        </w:tc>
        <w:tc>
          <w:tcPr>
            <w:tcW w:w="2551" w:type="dxa"/>
          </w:tcPr>
          <w:p w14:paraId="5EF1D00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C76088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218E574" w14:textId="77777777" w:rsidTr="005C7350">
        <w:tc>
          <w:tcPr>
            <w:tcW w:w="850" w:type="dxa"/>
          </w:tcPr>
          <w:p w14:paraId="7AB67637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6.5</w:t>
            </w:r>
          </w:p>
        </w:tc>
        <w:tc>
          <w:tcPr>
            <w:tcW w:w="3005" w:type="dxa"/>
          </w:tcPr>
          <w:p w14:paraId="44E20508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Saugojimo sistema</w:t>
            </w:r>
          </w:p>
        </w:tc>
        <w:tc>
          <w:tcPr>
            <w:tcW w:w="5042" w:type="dxa"/>
          </w:tcPr>
          <w:p w14:paraId="2DE7D0DC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Kasetės privalo turėti minkštus, karščiui atsparius silikoninius laikiklius („</w:t>
            </w:r>
            <w:proofErr w:type="gramStart"/>
            <w:r w:rsidRPr="005C7350">
              <w:rPr>
                <w:rFonts w:cs="Times New Roman"/>
                <w:sz w:val="24"/>
                <w:szCs w:val="24"/>
              </w:rPr>
              <w:t>pirštelius“</w:t>
            </w:r>
            <w:proofErr w:type="gramEnd"/>
            <w:r w:rsidRPr="005C7350">
              <w:rPr>
                <w:rFonts w:cs="Times New Roman"/>
                <w:sz w:val="24"/>
                <w:szCs w:val="24"/>
              </w:rPr>
              <w:t>), kurie fiksuoja instrumentus taip, kad jų darbinės dalys (ypač 0,12 mm galiukai) nesiliestų su kasetės korpusu.</w:t>
            </w:r>
          </w:p>
        </w:tc>
        <w:tc>
          <w:tcPr>
            <w:tcW w:w="2551" w:type="dxa"/>
          </w:tcPr>
          <w:p w14:paraId="3144504E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C985A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05F4193" w14:textId="77777777" w:rsidTr="005C7350">
        <w:tc>
          <w:tcPr>
            <w:tcW w:w="850" w:type="dxa"/>
          </w:tcPr>
          <w:p w14:paraId="70277D29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6.6</w:t>
            </w:r>
          </w:p>
        </w:tc>
        <w:tc>
          <w:tcPr>
            <w:tcW w:w="3005" w:type="dxa"/>
          </w:tcPr>
          <w:p w14:paraId="35F98EEC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Sterilizacija ir atsparumas</w:t>
            </w:r>
          </w:p>
        </w:tc>
        <w:tc>
          <w:tcPr>
            <w:tcW w:w="5042" w:type="dxa"/>
          </w:tcPr>
          <w:p w14:paraId="41ECC57B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Instrumentai ir kasetės turi būti pritaikyti daugkartiniam terminiam dezinfekavimui iki +93 °C ir sterilizavimui garais iki +134 °C.</w:t>
            </w:r>
          </w:p>
        </w:tc>
        <w:tc>
          <w:tcPr>
            <w:tcW w:w="2551" w:type="dxa"/>
          </w:tcPr>
          <w:p w14:paraId="3360E00B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7FD01A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6A4BA30" w14:textId="77777777" w:rsidTr="005C7350">
        <w:tc>
          <w:tcPr>
            <w:tcW w:w="850" w:type="dxa"/>
          </w:tcPr>
          <w:p w14:paraId="31636CDC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6.7</w:t>
            </w:r>
          </w:p>
        </w:tc>
        <w:tc>
          <w:tcPr>
            <w:tcW w:w="3005" w:type="dxa"/>
          </w:tcPr>
          <w:p w14:paraId="4E540033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PTFE filtrai mini konteineriams</w:t>
            </w:r>
          </w:p>
        </w:tc>
        <w:tc>
          <w:tcPr>
            <w:tcW w:w="5042" w:type="dxa"/>
          </w:tcPr>
          <w:p w14:paraId="07987AEC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Mini konteineriai privalo turėti ilgalaikius PTFE (tefloninius) filtrus, skirtus ne mažiau kaip 1200 sterilizacijos ciklų.</w:t>
            </w:r>
          </w:p>
        </w:tc>
        <w:tc>
          <w:tcPr>
            <w:tcW w:w="2551" w:type="dxa"/>
          </w:tcPr>
          <w:p w14:paraId="7FB073C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5623B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ABBDADD" w14:textId="77777777" w:rsidTr="005C7350">
        <w:tc>
          <w:tcPr>
            <w:tcW w:w="850" w:type="dxa"/>
          </w:tcPr>
          <w:p w14:paraId="48877856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6.8</w:t>
            </w:r>
          </w:p>
        </w:tc>
        <w:tc>
          <w:tcPr>
            <w:tcW w:w="3005" w:type="dxa"/>
          </w:tcPr>
          <w:p w14:paraId="10205E3A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Garantinis terminas</w:t>
            </w:r>
          </w:p>
        </w:tc>
        <w:tc>
          <w:tcPr>
            <w:tcW w:w="5042" w:type="dxa"/>
          </w:tcPr>
          <w:p w14:paraId="44CB888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Garantinis terminas ne mažiau kaip 24 mėnesiai nuo perdavimo-priėmimo akto pasirašymo datos (gamykliniam brokui, korozijai, mechanizmų strigimui).</w:t>
            </w:r>
          </w:p>
        </w:tc>
        <w:tc>
          <w:tcPr>
            <w:tcW w:w="2551" w:type="dxa"/>
          </w:tcPr>
          <w:p w14:paraId="4F415206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F485C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60998A33" w14:textId="77777777" w:rsidTr="005C7350">
        <w:tc>
          <w:tcPr>
            <w:tcW w:w="850" w:type="dxa"/>
          </w:tcPr>
          <w:p w14:paraId="33C80808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6.9</w:t>
            </w:r>
          </w:p>
        </w:tc>
        <w:tc>
          <w:tcPr>
            <w:tcW w:w="3005" w:type="dxa"/>
          </w:tcPr>
          <w:p w14:paraId="1BE8FA2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Servisas</w:t>
            </w:r>
          </w:p>
        </w:tc>
        <w:tc>
          <w:tcPr>
            <w:tcW w:w="5042" w:type="dxa"/>
          </w:tcPr>
          <w:p w14:paraId="53D10BBF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Tiekėjas privalo užtikrinti pogarantinį aptarnavimą (pvz., mikrožirklių reguliavimą) per protingą terminą, ne ilgiau kaip per 30 kalendorinių dienų.</w:t>
            </w:r>
          </w:p>
        </w:tc>
        <w:tc>
          <w:tcPr>
            <w:tcW w:w="2551" w:type="dxa"/>
          </w:tcPr>
          <w:p w14:paraId="15BC81F8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D2C9ED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F58E5EF" w14:textId="77777777" w:rsidTr="005C7350">
        <w:tc>
          <w:tcPr>
            <w:tcW w:w="850" w:type="dxa"/>
          </w:tcPr>
          <w:p w14:paraId="7D579F2A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6.10</w:t>
            </w:r>
          </w:p>
        </w:tc>
        <w:tc>
          <w:tcPr>
            <w:tcW w:w="3005" w:type="dxa"/>
          </w:tcPr>
          <w:p w14:paraId="258209E4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Mokymai</w:t>
            </w:r>
          </w:p>
        </w:tc>
        <w:tc>
          <w:tcPr>
            <w:tcW w:w="5042" w:type="dxa"/>
          </w:tcPr>
          <w:p w14:paraId="08C23E95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Tiekėjas, pirkėjui pageidaujant, privalo instruktuoti sterilizacinės personalą dėl specifinės mikroinstrumentų priežiūros.</w:t>
            </w:r>
          </w:p>
        </w:tc>
        <w:tc>
          <w:tcPr>
            <w:tcW w:w="2551" w:type="dxa"/>
          </w:tcPr>
          <w:p w14:paraId="1EE789EF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A36B52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87694" w:rsidRPr="005C7350" w14:paraId="13409ED0" w14:textId="77777777" w:rsidTr="005C7350">
        <w:tc>
          <w:tcPr>
            <w:tcW w:w="850" w:type="dxa"/>
          </w:tcPr>
          <w:p w14:paraId="3079BDB1" w14:textId="77777777" w:rsidR="00D87694" w:rsidRPr="005C7350" w:rsidRDefault="006621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6.11</w:t>
            </w:r>
          </w:p>
        </w:tc>
        <w:tc>
          <w:tcPr>
            <w:tcW w:w="3005" w:type="dxa"/>
          </w:tcPr>
          <w:p w14:paraId="496F0E29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>Prekių pristatymas</w:t>
            </w:r>
          </w:p>
        </w:tc>
        <w:tc>
          <w:tcPr>
            <w:tcW w:w="5042" w:type="dxa"/>
          </w:tcPr>
          <w:p w14:paraId="447F1316" w14:textId="77777777" w:rsidR="00D87694" w:rsidRPr="005C7350" w:rsidRDefault="00662131">
            <w:pPr>
              <w:rPr>
                <w:rFonts w:cs="Times New Roman"/>
                <w:sz w:val="24"/>
                <w:szCs w:val="24"/>
              </w:rPr>
            </w:pPr>
            <w:r w:rsidRPr="005C7350">
              <w:rPr>
                <w:rFonts w:cs="Times New Roman"/>
                <w:sz w:val="24"/>
                <w:szCs w:val="24"/>
              </w:rPr>
              <w:t xml:space="preserve">Instrumentai privalo būti pristatyti originaliose </w:t>
            </w:r>
            <w:r w:rsidRPr="005C7350">
              <w:rPr>
                <w:rFonts w:cs="Times New Roman"/>
                <w:sz w:val="24"/>
                <w:szCs w:val="24"/>
              </w:rPr>
              <w:lastRenderedPageBreak/>
              <w:t>pakuotėse, su gamykliniais apsauginiais antgaliais (mikro-pincetams ir žirklėms).</w:t>
            </w:r>
          </w:p>
        </w:tc>
        <w:tc>
          <w:tcPr>
            <w:tcW w:w="2551" w:type="dxa"/>
          </w:tcPr>
          <w:p w14:paraId="5A0C04D0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2186E4" w14:textId="77777777" w:rsidR="00D87694" w:rsidRPr="005C7350" w:rsidRDefault="00D8769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1195E11" w14:textId="77777777" w:rsidR="00662131" w:rsidRPr="005C7350" w:rsidRDefault="00662131">
      <w:pPr>
        <w:rPr>
          <w:rFonts w:cs="Times New Roman"/>
          <w:sz w:val="24"/>
          <w:szCs w:val="24"/>
        </w:rPr>
      </w:pPr>
    </w:p>
    <w:sectPr w:rsidR="00662131" w:rsidRPr="005C7350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2583" w14:textId="77777777" w:rsidR="00662131" w:rsidRDefault="00662131">
      <w:pPr>
        <w:spacing w:after="0" w:line="240" w:lineRule="auto"/>
      </w:pPr>
      <w:r>
        <w:separator/>
      </w:r>
    </w:p>
  </w:endnote>
  <w:endnote w:type="continuationSeparator" w:id="0">
    <w:p w14:paraId="63253321" w14:textId="77777777" w:rsidR="00662131" w:rsidRDefault="0066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C13F" w14:textId="77777777" w:rsidR="00662131" w:rsidRDefault="00662131">
      <w:pPr>
        <w:spacing w:after="0" w:line="240" w:lineRule="auto"/>
      </w:pPr>
      <w:r>
        <w:separator/>
      </w:r>
    </w:p>
  </w:footnote>
  <w:footnote w:type="continuationSeparator" w:id="0">
    <w:p w14:paraId="52B735FE" w14:textId="77777777" w:rsidR="00662131" w:rsidRDefault="0066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1647327">
    <w:abstractNumId w:val="8"/>
  </w:num>
  <w:num w:numId="2" w16cid:durableId="519659445">
    <w:abstractNumId w:val="6"/>
  </w:num>
  <w:num w:numId="3" w16cid:durableId="454106490">
    <w:abstractNumId w:val="5"/>
  </w:num>
  <w:num w:numId="4" w16cid:durableId="286204351">
    <w:abstractNumId w:val="4"/>
  </w:num>
  <w:num w:numId="5" w16cid:durableId="2031027067">
    <w:abstractNumId w:val="7"/>
  </w:num>
  <w:num w:numId="6" w16cid:durableId="180823802">
    <w:abstractNumId w:val="3"/>
  </w:num>
  <w:num w:numId="7" w16cid:durableId="1015693825">
    <w:abstractNumId w:val="2"/>
  </w:num>
  <w:num w:numId="8" w16cid:durableId="1004627195">
    <w:abstractNumId w:val="1"/>
  </w:num>
  <w:num w:numId="9" w16cid:durableId="97972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7350"/>
    <w:rsid w:val="006440BB"/>
    <w:rsid w:val="00662131"/>
    <w:rsid w:val="00AA1D8D"/>
    <w:rsid w:val="00B47730"/>
    <w:rsid w:val="00BC33A5"/>
    <w:rsid w:val="00CB0664"/>
    <w:rsid w:val="00D876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FA529"/>
  <w14:defaultImageDpi w14:val="300"/>
  <w15:docId w15:val="{4999E1F2-92FE-40A3-9454-0AAA158C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1539</Words>
  <Characters>10673</Characters>
  <DocSecurity>0</DocSecurity>
  <Lines>821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2026-04-30T11:20:00Z</dcterms:created>
  <dcterms:modified xsi:type="dcterms:W3CDTF">2026-04-30T11:20:00Z</dcterms:modified>
  <cp:category/>
</cp:coreProperties>
</file>