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D298" w14:textId="77777777" w:rsidR="00352CE6" w:rsidRPr="00352CE6" w:rsidRDefault="00352CE6" w:rsidP="00352CE6">
      <w:pPr>
        <w:pStyle w:val="Antrat2"/>
        <w:ind w:left="5103"/>
        <w:rPr>
          <w:rFonts w:ascii="Calibri" w:eastAsia="Calibri" w:hAnsi="Calibri" w:cs="Calibri"/>
          <w:color w:val="0070C0"/>
          <w:sz w:val="24"/>
          <w:szCs w:val="24"/>
        </w:rPr>
      </w:pPr>
      <w:bookmarkStart w:id="0" w:name="_Ref38291223"/>
      <w:bookmarkStart w:id="1" w:name="_Ref38291334"/>
      <w:bookmarkStart w:id="2" w:name="_Ref38533412"/>
      <w:bookmarkStart w:id="3" w:name="_Toc208419864"/>
      <w:bookmarkStart w:id="4" w:name="_Toc220059898"/>
      <w:r w:rsidRPr="00352CE6">
        <w:rPr>
          <w:rFonts w:ascii="Calibri" w:eastAsia="Calibri" w:hAnsi="Calibri" w:cs="Calibri"/>
          <w:color w:val="0070C0"/>
          <w:sz w:val="24"/>
          <w:szCs w:val="24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  <w:bookmarkEnd w:id="4"/>
    </w:p>
    <w:p w14:paraId="449BDB79" w14:textId="77777777" w:rsidR="00352CE6" w:rsidRPr="00352CE6" w:rsidRDefault="00352CE6" w:rsidP="00352CE6">
      <w:pPr>
        <w:rPr>
          <w:rFonts w:ascii="Calibri" w:hAnsi="Calibri" w:cs="Calibri"/>
          <w:b/>
          <w:bCs/>
          <w:smallCaps/>
          <w:sz w:val="24"/>
          <w:szCs w:val="24"/>
        </w:rPr>
      </w:pPr>
    </w:p>
    <w:p w14:paraId="2A3F8B06" w14:textId="77777777" w:rsidR="00352CE6" w:rsidRPr="00352CE6" w:rsidRDefault="00352CE6" w:rsidP="00352CE6">
      <w:pPr>
        <w:pStyle w:val="Paantrat"/>
        <w:spacing w:line="240" w:lineRule="auto"/>
        <w:jc w:val="center"/>
        <w:rPr>
          <w:rFonts w:ascii="Calibri" w:hAnsi="Calibri" w:cs="Calibri"/>
          <w:smallCaps/>
          <w:sz w:val="24"/>
          <w:szCs w:val="24"/>
        </w:rPr>
      </w:pPr>
      <w:r w:rsidRPr="00352CE6">
        <w:rPr>
          <w:rFonts w:ascii="Calibri" w:hAnsi="Calibri" w:cs="Calibri"/>
          <w:smallCaps/>
          <w:sz w:val="24"/>
          <w:szCs w:val="24"/>
        </w:rPr>
        <w:t xml:space="preserve">TIEKĖJŲ KVALIFIKACIJOS REIKALAVIMAI IR REIKALAVIMAI LAIKYTIS </w:t>
      </w:r>
      <w:r w:rsidRPr="00352CE6">
        <w:rPr>
          <w:rFonts w:ascii="Calibri" w:hAnsi="Calibri" w:cs="Calibri"/>
          <w:sz w:val="24"/>
          <w:szCs w:val="24"/>
          <w:lang w:eastAsia="en-US"/>
        </w:rPr>
        <w:t>KOKYBĖS VADYBOS SISTEMOS IR (ARBA) APLINKOS APSAUGOS VADYBOS SISTEMOS STANDARTŲ</w:t>
      </w:r>
    </w:p>
    <w:p w14:paraId="62C52564" w14:textId="77777777" w:rsidR="00352CE6" w:rsidRPr="00352CE6" w:rsidRDefault="00352CE6" w:rsidP="00352CE6">
      <w:pPr>
        <w:pStyle w:val="Sraopastraipa"/>
        <w:spacing w:after="0" w:line="20" w:lineRule="atLeast"/>
        <w:ind w:left="0"/>
        <w:jc w:val="both"/>
        <w:rPr>
          <w:rFonts w:ascii="Calibri" w:eastAsiaTheme="minorHAnsi" w:hAnsi="Calibri" w:cs="Calibri"/>
          <w:sz w:val="24"/>
          <w:szCs w:val="24"/>
        </w:rPr>
      </w:pPr>
    </w:p>
    <w:p w14:paraId="403860B8" w14:textId="77777777" w:rsidR="00352CE6" w:rsidRPr="00352CE6" w:rsidRDefault="00352CE6" w:rsidP="00352CE6">
      <w:pPr>
        <w:spacing w:line="240" w:lineRule="atLeast"/>
        <w:ind w:firstLine="567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352CE6">
        <w:rPr>
          <w:rFonts w:ascii="Calibri" w:eastAsiaTheme="minorHAnsi" w:hAnsi="Calibri" w:cs="Calibri"/>
          <w:sz w:val="24"/>
          <w:szCs w:val="24"/>
          <w:lang w:eastAsia="en-US"/>
        </w:rPr>
        <w:t xml:space="preserve">Tiekėjo kvalifikacija turi atitikti šiame priede nustatytus reikalavimus kvalifikacijai. </w:t>
      </w:r>
      <w:r w:rsidRPr="00352CE6">
        <w:rPr>
          <w:rFonts w:ascii="Calibri" w:hAnsi="Calibri" w:cs="Calibri"/>
          <w:b/>
          <w:sz w:val="24"/>
          <w:szCs w:val="24"/>
        </w:rPr>
        <w:t xml:space="preserve">Tiekėjo kvalifikacija dėl teisės verstis atitinkama veikla nėra tikrinama visa apimtimi. Vadovaujantis VPĮ 35 str. 2 d. 3 p., preliminariosios ir pagrindinės sutarties projektuose (specialiųjų </w:t>
      </w:r>
      <w:r w:rsidRPr="00352CE6">
        <w:rPr>
          <w:rFonts w:ascii="Calibri" w:hAnsi="Calibri" w:cs="Calibri"/>
          <w:b/>
          <w:bCs/>
          <w:sz w:val="24"/>
          <w:szCs w:val="24"/>
        </w:rPr>
        <w:t>sąlygų</w:t>
      </w:r>
      <w:r w:rsidRPr="00352CE6">
        <w:rPr>
          <w:rFonts w:ascii="Calibri" w:hAnsi="Calibri" w:cs="Calibri"/>
          <w:b/>
          <w:sz w:val="24"/>
          <w:szCs w:val="24"/>
        </w:rPr>
        <w:t xml:space="preserve"> 7 priedas) nustatytas tiekėjo įsipareigojimas, kad pirkimo sutartį vykdys tik tokią teisę turintys asmenys.</w:t>
      </w:r>
      <w:r w:rsidRPr="00352CE6">
        <w:rPr>
          <w:rFonts w:ascii="Calibri" w:hAnsi="Calibri" w:cs="Calibri"/>
          <w:b/>
          <w:color w:val="000000"/>
          <w:sz w:val="24"/>
          <w:szCs w:val="24"/>
        </w:rPr>
        <w:t xml:space="preserve"> Tiekėjas, Užsakovui paprašius, turės pateikti atitinkamus dokumentus, įrodančius, kad pirkimo sutartį vykdys tik tokią teisę turintys asmenys i</w:t>
      </w:r>
      <w:r w:rsidRPr="00352CE6">
        <w:rPr>
          <w:rFonts w:ascii="Calibri" w:hAnsi="Calibri" w:cs="Calibri"/>
          <w:b/>
          <w:iCs/>
          <w:color w:val="000000"/>
          <w:sz w:val="24"/>
          <w:szCs w:val="24"/>
        </w:rPr>
        <w:t>ki atitinkamų veiklų vykdymo pradžios</w:t>
      </w:r>
      <w:r w:rsidRPr="00352CE6">
        <w:rPr>
          <w:rFonts w:ascii="Calibri" w:hAnsi="Calibri" w:cs="Calibri"/>
          <w:b/>
          <w:color w:val="000000"/>
          <w:sz w:val="24"/>
          <w:szCs w:val="24"/>
        </w:rPr>
        <w:t xml:space="preserve">. </w:t>
      </w:r>
    </w:p>
    <w:p w14:paraId="4DE34231" w14:textId="77777777" w:rsidR="00352CE6" w:rsidRPr="00352CE6" w:rsidRDefault="00352CE6" w:rsidP="00352CE6">
      <w:pPr>
        <w:widowControl w:val="0"/>
        <w:spacing w:before="60" w:after="60" w:line="257" w:lineRule="auto"/>
        <w:rPr>
          <w:rFonts w:ascii="Calibri" w:eastAsiaTheme="minorHAnsi" w:hAnsi="Calibri" w:cs="Calibri"/>
          <w:b/>
          <w:bCs/>
          <w:sz w:val="24"/>
          <w:szCs w:val="24"/>
          <w:highlight w:val="lightGray"/>
        </w:rPr>
        <w:sectPr w:rsidR="00352CE6" w:rsidRPr="00352CE6" w:rsidSect="00352CE6">
          <w:footerReference w:type="default" r:id="rId7"/>
          <w:footerReference w:type="first" r:id="rId8"/>
          <w:pgSz w:w="12240" w:h="15840"/>
          <w:pgMar w:top="1134" w:right="567" w:bottom="1134" w:left="1701" w:header="720" w:footer="720" w:gutter="0"/>
          <w:pgNumType w:start="0"/>
          <w:cols w:space="720"/>
          <w:titlePg/>
          <w:docGrid w:linePitch="360"/>
        </w:sectPr>
      </w:pPr>
    </w:p>
    <w:tbl>
      <w:tblPr>
        <w:tblStyle w:val="TableGrid3"/>
        <w:tblpPr w:leftFromText="180" w:rightFromText="180" w:horzAnchor="margin" w:tblpY="770"/>
        <w:tblW w:w="4978" w:type="pct"/>
        <w:tblLook w:val="04A0" w:firstRow="1" w:lastRow="0" w:firstColumn="1" w:lastColumn="0" w:noHBand="0" w:noVBand="1"/>
      </w:tblPr>
      <w:tblGrid>
        <w:gridCol w:w="1022"/>
        <w:gridCol w:w="3369"/>
        <w:gridCol w:w="5195"/>
      </w:tblGrid>
      <w:tr w:rsidR="00352CE6" w:rsidRPr="006E09DE" w14:paraId="602A8AE8" w14:textId="77777777" w:rsidTr="007D398C">
        <w:trPr>
          <w:cantSplit/>
          <w:tblHeader/>
        </w:trPr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226F395B" w14:textId="77777777" w:rsidR="00352CE6" w:rsidRPr="006E09DE" w:rsidRDefault="00352CE6" w:rsidP="007D398C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09DE"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F80C96" w14:textId="77777777" w:rsidR="00352CE6" w:rsidRPr="006E09DE" w:rsidRDefault="00352CE6" w:rsidP="007D398C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09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Kvalifikacijos reikalavimas</w:t>
            </w:r>
          </w:p>
        </w:tc>
        <w:tc>
          <w:tcPr>
            <w:tcW w:w="27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A0796A2" w14:textId="77777777" w:rsidR="00352CE6" w:rsidRPr="00C17384" w:rsidRDefault="00352CE6" w:rsidP="007D39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Atitiktį reikalavimui įrodantys  dokumentai</w:t>
            </w:r>
          </w:p>
        </w:tc>
      </w:tr>
      <w:tr w:rsidR="00352CE6" w:rsidRPr="006E09DE" w14:paraId="342CE787" w14:textId="77777777" w:rsidTr="007D398C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01D" w14:textId="77777777" w:rsidR="00352CE6" w:rsidRPr="006E09DE" w:rsidRDefault="00352CE6" w:rsidP="00352CE6">
            <w:pPr>
              <w:pStyle w:val="Sraopastraipa"/>
              <w:numPr>
                <w:ilvl w:val="0"/>
                <w:numId w:val="1"/>
              </w:numPr>
              <w:spacing w:before="60" w:after="60" w:line="240" w:lineRule="atLeast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8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E59FB5" w14:textId="77777777" w:rsidR="00352CE6" w:rsidRPr="00C17384" w:rsidRDefault="00352CE6" w:rsidP="007D398C">
            <w:pPr>
              <w:spacing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sz w:val="22"/>
                <w:szCs w:val="22"/>
              </w:rPr>
              <w:t>Teisė verstis veikla</w:t>
            </w:r>
          </w:p>
        </w:tc>
      </w:tr>
      <w:tr w:rsidR="00352CE6" w:rsidRPr="006E09DE" w14:paraId="2DBD7D3A" w14:textId="77777777" w:rsidTr="007D398C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ACA" w14:textId="77777777" w:rsidR="00352CE6" w:rsidRPr="006E09DE" w:rsidRDefault="00352CE6" w:rsidP="007D398C">
            <w:pPr>
              <w:pStyle w:val="Sraopastraipa"/>
              <w:spacing w:before="60" w:after="60" w:line="240" w:lineRule="atLeast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E09DE">
              <w:rPr>
                <w:rFonts w:ascii="Calibri" w:hAnsi="Calibri" w:cs="Calibri"/>
                <w:sz w:val="22"/>
                <w:szCs w:val="22"/>
              </w:rPr>
              <w:t xml:space="preserve">1.1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B91" w14:textId="77777777" w:rsidR="00352CE6" w:rsidRPr="006E09DE" w:rsidRDefault="00352CE6" w:rsidP="007D398C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9DE">
              <w:rPr>
                <w:rFonts w:ascii="Calibri" w:hAnsi="Calibri" w:cs="Calibri"/>
                <w:sz w:val="22"/>
                <w:szCs w:val="22"/>
              </w:rPr>
              <w:t>NETAIKOMA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C1" w14:textId="77777777" w:rsidR="00352CE6" w:rsidRPr="00C17384" w:rsidRDefault="00352CE6" w:rsidP="007D398C">
            <w:pPr>
              <w:pStyle w:val="pf0"/>
              <w:spacing w:before="0" w:beforeAutospacing="0" w:after="0" w:afterAutospacing="0" w:line="24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lt-LT"/>
              </w:rPr>
            </w:pPr>
          </w:p>
        </w:tc>
      </w:tr>
      <w:tr w:rsidR="00352CE6" w:rsidRPr="006E09DE" w14:paraId="15E49AD1" w14:textId="77777777" w:rsidTr="007D398C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F1D" w14:textId="77777777" w:rsidR="00352CE6" w:rsidRPr="006E09DE" w:rsidRDefault="00352CE6" w:rsidP="00352CE6">
            <w:pPr>
              <w:pStyle w:val="Sraopastraipa"/>
              <w:numPr>
                <w:ilvl w:val="0"/>
                <w:numId w:val="1"/>
              </w:numPr>
              <w:spacing w:before="60" w:after="60" w:line="240" w:lineRule="atLeast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8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5D70B98" w14:textId="77777777" w:rsidR="00352CE6" w:rsidRPr="00C17384" w:rsidRDefault="00352CE6" w:rsidP="007D398C">
            <w:pPr>
              <w:spacing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sz w:val="22"/>
                <w:szCs w:val="22"/>
              </w:rPr>
              <w:t>Finansinis ir ekonominis pajėgumas</w:t>
            </w:r>
          </w:p>
        </w:tc>
      </w:tr>
      <w:tr w:rsidR="00352CE6" w:rsidRPr="006E09DE" w14:paraId="1DC8FFFD" w14:textId="77777777" w:rsidTr="007D398C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A2C" w14:textId="77777777" w:rsidR="00352CE6" w:rsidRPr="006E09DE" w:rsidRDefault="00352CE6" w:rsidP="00352CE6">
            <w:pPr>
              <w:pStyle w:val="Sraopastraipa"/>
              <w:numPr>
                <w:ilvl w:val="1"/>
                <w:numId w:val="1"/>
              </w:numPr>
              <w:spacing w:before="60" w:after="60" w:line="240" w:lineRule="atLeast"/>
              <w:ind w:left="357" w:hanging="357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574E" w14:textId="77777777" w:rsidR="00352CE6" w:rsidRPr="006E09DE" w:rsidRDefault="00352CE6" w:rsidP="007D398C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09DE">
              <w:rPr>
                <w:rFonts w:ascii="Calibri" w:hAnsi="Calibri" w:cs="Calibri"/>
                <w:color w:val="000000"/>
                <w:sz w:val="22"/>
                <w:szCs w:val="22"/>
              </w:rPr>
              <w:t>NETAIKOMA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5C7" w14:textId="77777777" w:rsidR="00352CE6" w:rsidRPr="00C17384" w:rsidRDefault="00352CE6" w:rsidP="007D398C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52CE6" w:rsidRPr="006E09DE" w14:paraId="21ED7E64" w14:textId="77777777" w:rsidTr="007D398C"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14555" w14:textId="77777777" w:rsidR="00352CE6" w:rsidRPr="006E09DE" w:rsidRDefault="00352CE6" w:rsidP="00352CE6">
            <w:pPr>
              <w:pStyle w:val="Sraopastraipa"/>
              <w:numPr>
                <w:ilvl w:val="0"/>
                <w:numId w:val="1"/>
              </w:numPr>
              <w:spacing w:before="60" w:after="60" w:line="240" w:lineRule="atLeast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8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89D9F1B" w14:textId="77777777" w:rsidR="00352CE6" w:rsidRPr="00C17384" w:rsidRDefault="00352CE6" w:rsidP="007D398C">
            <w:pPr>
              <w:spacing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sz w:val="22"/>
                <w:szCs w:val="22"/>
              </w:rPr>
              <w:t>Techninis ir profesinis pajėgumas</w:t>
            </w:r>
          </w:p>
        </w:tc>
      </w:tr>
      <w:tr w:rsidR="00352CE6" w:rsidRPr="006E09DE" w14:paraId="216E9EDB" w14:textId="77777777" w:rsidTr="007D398C"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682EB" w14:textId="488A7877" w:rsidR="00352CE6" w:rsidRPr="006E09DE" w:rsidRDefault="00352CE6" w:rsidP="006E09DE">
            <w:pPr>
              <w:spacing w:before="60" w:after="60" w:line="240" w:lineRule="atLeast"/>
              <w:rPr>
                <w:rFonts w:ascii="Calibri" w:eastAsiaTheme="minorHAnsi" w:hAnsi="Calibri" w:cs="Calibri"/>
                <w:sz w:val="22"/>
                <w:szCs w:val="22"/>
                <w:highlight w:val="lightGray"/>
              </w:rPr>
            </w:pPr>
            <w:bookmarkStart w:id="5" w:name="_Hlk224898545"/>
            <w:r w:rsidRPr="006E09DE">
              <w:rPr>
                <w:rFonts w:ascii="Calibri" w:eastAsiaTheme="minorHAnsi" w:hAnsi="Calibri" w:cs="Calibri"/>
                <w:sz w:val="22"/>
                <w:szCs w:val="22"/>
              </w:rPr>
              <w:t>3.1.</w:t>
            </w: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A93AE1" w14:textId="5CFBA10A" w:rsidR="00352CE6" w:rsidRPr="006E09DE" w:rsidRDefault="00352CE6" w:rsidP="007D398C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E09DE">
              <w:rPr>
                <w:rFonts w:ascii="Calibri" w:hAnsi="Calibri" w:cs="Calibri"/>
                <w:sz w:val="22"/>
                <w:szCs w:val="22"/>
              </w:rPr>
              <w:t>Tiekėjas per pastaruosius</w:t>
            </w:r>
            <w:r w:rsidRPr="006E09DE">
              <w:rPr>
                <w:rFonts w:ascii="Calibri" w:hAnsi="Calibri" w:cs="Calibri"/>
                <w:sz w:val="22"/>
                <w:szCs w:val="22"/>
                <w:u w:val="single"/>
              </w:rPr>
              <w:t xml:space="preserve"> 3 metus iki pasiūlymų pateikimo termino pabaigos </w:t>
            </w:r>
            <w:r w:rsidRPr="006E09DE">
              <w:rPr>
                <w:rFonts w:ascii="Calibri" w:hAnsi="Calibri" w:cs="Calibri"/>
                <w:sz w:val="22"/>
                <w:szCs w:val="22"/>
              </w:rPr>
              <w:t>arba per laiką nuo tiekėjo įregistravimo dienos (jeigu tiekėjas vykdo veiklą mažiau nei 3 metus) pagal vieną ar daugiau sutarčių savo jėgomis*</w:t>
            </w:r>
            <w:r w:rsidRPr="006E09D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yra išnuomavęs ir sumontavęs ir (ar) teikęs </w:t>
            </w:r>
            <w:r w:rsidR="006E09DE"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techninio aptarnavimo paslaugas** ir (ar) pardavęs </w:t>
            </w:r>
            <w:r w:rsidR="006E09DE"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(pvz., </w:t>
            </w:r>
            <w:r w:rsidR="006E09DE"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>akustinių sistemų, kolonėlių, garso pultų, signalo konverterių</w:t>
            </w:r>
            <w:r w:rsid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>, mikrofonų</w:t>
            </w:r>
            <w:r w:rsidRPr="006E09DE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ir pan.),</w:t>
            </w:r>
            <w:r w:rsidRPr="006E09DE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6E09DE">
              <w:rPr>
                <w:rFonts w:ascii="Calibri" w:hAnsi="Calibri" w:cs="Calibri"/>
                <w:sz w:val="22"/>
                <w:szCs w:val="22"/>
              </w:rPr>
              <w:t xml:space="preserve">kurios bendra vertė </w:t>
            </w:r>
            <w:r w:rsidRPr="006E09DE">
              <w:rPr>
                <w:rFonts w:ascii="Calibri" w:hAnsi="Calibri" w:cs="Calibri"/>
                <w:b/>
                <w:bCs/>
                <w:sz w:val="22"/>
                <w:szCs w:val="22"/>
              </w:rPr>
              <w:t>ne mažesnė kaip 60 000 Eur be PVM.</w:t>
            </w:r>
          </w:p>
          <w:p w14:paraId="3044847C" w14:textId="77777777" w:rsidR="00352CE6" w:rsidRPr="006E09DE" w:rsidRDefault="00352CE6" w:rsidP="007D398C">
            <w:pPr>
              <w:jc w:val="both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</w:pPr>
          </w:p>
          <w:p w14:paraId="4F9B4C1B" w14:textId="2D464A28" w:rsidR="00352CE6" w:rsidRPr="0091493F" w:rsidRDefault="00352CE6" w:rsidP="007D398C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</w:pPr>
            <w:r w:rsidRPr="0091493F">
              <w:rPr>
                <w:rFonts w:ascii="Calibri" w:hAnsi="Calibri" w:cs="Calibri"/>
                <w:i/>
                <w:sz w:val="22"/>
                <w:szCs w:val="22"/>
              </w:rPr>
              <w:t xml:space="preserve">*Tiekėjui nedraudžiama remtis sutartimi, </w:t>
            </w:r>
            <w:r w:rsidRPr="0091493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 xml:space="preserve">kurią jis vykdė ne vienas, bet kartu su kitais ūkio subjektais. Tačiau tokiu atveju bus vertinami būtent konkretaus tiekėjo (ūkio subjekto, kurio pajėgumais remiamasi), dalyvaujančio viešajame pirkime, </w:t>
            </w:r>
            <w:r w:rsidR="0091493F"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(pvz., </w:t>
            </w:r>
            <w:r w:rsidR="0091493F"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akustinių sistemų, kolonėlių, garso pultų, signalo konverterių, mikrofonų</w:t>
            </w:r>
            <w:r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ir pan.), nuomos ir sumontavimo ir (ar) </w:t>
            </w:r>
            <w:r w:rsidR="0091493F"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91493F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techninio aptarnavimo paslaugų ir (ar) pardavimo </w:t>
            </w:r>
            <w:r w:rsidRPr="0091493F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vertė, o ne visas vykdytos sutarties objektas.</w:t>
            </w:r>
          </w:p>
          <w:p w14:paraId="13C39774" w14:textId="77777777" w:rsidR="00352CE6" w:rsidRPr="0091493F" w:rsidRDefault="00352CE6" w:rsidP="007D398C">
            <w:pPr>
              <w:jc w:val="both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51960958" w14:textId="20A3A20E" w:rsidR="00352CE6" w:rsidRPr="00C17384" w:rsidRDefault="00352CE6" w:rsidP="007D398C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17384">
              <w:rPr>
                <w:rFonts w:ascii="Calibri" w:hAnsi="Calibri" w:cs="Calibri"/>
                <w:i/>
                <w:sz w:val="22"/>
                <w:szCs w:val="22"/>
              </w:rPr>
              <w:lastRenderedPageBreak/>
              <w:t>**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 įrangos techninio aptarnavimo paslaugos – tai kompleksinės paslaugos, apimančios profesionalų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 įrangos montavimą, priežiūrą, gedimų šalinimą ir sklandaus veikimo užtikrinimą renginio metu, derinimą su kitomis komandomis (šviesos, video, atlikėjais) ir </w:t>
            </w:r>
            <w:r w:rsidR="00865801">
              <w:rPr>
                <w:rFonts w:ascii="Calibri" w:hAnsi="Calibri" w:cs="Calibri"/>
                <w:i/>
                <w:sz w:val="22"/>
                <w:szCs w:val="22"/>
              </w:rPr>
              <w:t>garso į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rangos demontavimą. </w:t>
            </w:r>
          </w:p>
          <w:p w14:paraId="03F14466" w14:textId="77777777" w:rsidR="00352CE6" w:rsidRPr="00C17384" w:rsidRDefault="00352CE6" w:rsidP="007D398C">
            <w:pPr>
              <w:jc w:val="both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</w:p>
          <w:p w14:paraId="59D99ED9" w14:textId="77777777" w:rsidR="00352CE6" w:rsidRPr="00C17384" w:rsidRDefault="00352CE6" w:rsidP="007D398C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Pastabos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</w:p>
          <w:p w14:paraId="4DA2F175" w14:textId="0E808F58" w:rsidR="00352CE6" w:rsidRPr="00865801" w:rsidRDefault="00352CE6" w:rsidP="007D398C">
            <w:pPr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1) jei tiekėjas teikia informaciją pagal vykdomas sutartis, laikoma, kad jo patirtis atitinka keliamą reikalavimą, jeigu pagal 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vykdomą sutartį (jos dalį) 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 xml:space="preserve"> yra savo jėgomis 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išnuomavęs ir sumontavęs ir (ar) ir teikęs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techninio aptarnavimo paslaugas ir (ar) pardavęs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(pvz.,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akustinių sistemų, kolonėlių, garso pultų, signalo konverterių, mikrofonų 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ir pan.), </w:t>
            </w:r>
            <w:r w:rsidRPr="00C17384">
              <w:rPr>
                <w:rFonts w:ascii="Calibri" w:hAnsi="Calibri" w:cs="Calibri"/>
                <w:i/>
                <w:sz w:val="22"/>
                <w:szCs w:val="22"/>
              </w:rPr>
              <w:t>per paskutinius 3 metus iki pasiūlymo pateikimo dienos už ne mažiau kaip 6</w:t>
            </w:r>
            <w:r w:rsidRPr="00C17384">
              <w:rPr>
                <w:rFonts w:ascii="Calibri" w:hAnsi="Calibri" w:cs="Calibri"/>
                <w:bCs/>
                <w:i/>
                <w:sz w:val="22"/>
                <w:szCs w:val="22"/>
              </w:rPr>
              <w:t>0 000 Eur be PVM;</w:t>
            </w:r>
          </w:p>
        </w:tc>
        <w:tc>
          <w:tcPr>
            <w:tcW w:w="27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15FE66" w14:textId="77777777" w:rsidR="00352CE6" w:rsidRPr="00C17384" w:rsidRDefault="00352CE6" w:rsidP="007D398C">
            <w:pPr>
              <w:ind w:hanging="2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Pateikiama:</w:t>
            </w:r>
          </w:p>
          <w:p w14:paraId="09CD9AA6" w14:textId="3E48C7D5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</w:rPr>
              <w:t xml:space="preserve">1) Per pastaruosius </w:t>
            </w:r>
            <w:r w:rsidRPr="00C17384">
              <w:rPr>
                <w:rFonts w:ascii="Calibri" w:hAnsi="Calibri" w:cs="Calibri"/>
                <w:sz w:val="22"/>
                <w:szCs w:val="22"/>
                <w:u w:val="single"/>
              </w:rPr>
              <w:t>3 metus iki pasiūlymo pateikimo termino pabaigos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, arba per laiką nuo tiekėjo įregistravimo dienos (jeigu tiekėjas vykdo veiklą mažiau nei 3 metus) 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išnuomotos ir sumontuotos ir (ar) teiktų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techninio aptarnavimo paslaugų ir (ar) parduotos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>garso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įrangos (pvz., </w:t>
            </w:r>
            <w:r w:rsidR="00C17384"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akustinių sistemų, kolonėlių, garso pultų, signalo konverterių, mikrofonų </w:t>
            </w:r>
            <w:r w:rsidRPr="00C17384">
              <w:rPr>
                <w:rFonts w:ascii="Calibri" w:hAnsi="Calibri" w:cs="Calibri"/>
                <w:i/>
                <w:sz w:val="22"/>
                <w:szCs w:val="22"/>
                <w:u w:val="single"/>
              </w:rPr>
              <w:t xml:space="preserve"> ir pan.)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>sąrašas (</w:t>
            </w:r>
            <w:r w:rsidRPr="00C17384">
              <w:rPr>
                <w:rFonts w:ascii="Calibri" w:hAnsi="Calibri" w:cs="Calibri"/>
                <w:b/>
                <w:sz w:val="22"/>
                <w:szCs w:val="22"/>
              </w:rPr>
              <w:t>parengtas pagal konkurso sąlygų 11 priedą).</w:t>
            </w:r>
          </w:p>
          <w:p w14:paraId="2FB29511" w14:textId="7DBCF90D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Sąraše nurodoma: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tiekėjo / tiekėjo grupės partnerių / ūkio subjektų, kurių pajėgumais tiekėjas remiasi, 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jėgomis išnuomotos ir sumontuotos ir (ar) parduotos </w:t>
            </w:r>
            <w:r w:rsidR="00C17384" w:rsidRPr="00C17384">
              <w:rPr>
                <w:rFonts w:ascii="Calibri" w:eastAsia="Calibri" w:hAnsi="Calibri" w:cs="Calibri"/>
                <w:sz w:val="22"/>
                <w:szCs w:val="22"/>
              </w:rPr>
              <w:t>garso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 įrangos pavadinimai (apibūdinimas), vertė per nurodytą laikotarpį (Eur be PVM),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įrangos nuomos ir (ar) sumontavimo ir (ar) pardavimo data (pradžios ir pabaigos laikotarpis, nurodant metus, mėnesį, dieną), 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sutarties pradžios ir pabaigos datos (nurodant metus, mėnesį, dieną), užsakovo identifikavimo duomenys. </w:t>
            </w:r>
          </w:p>
          <w:p w14:paraId="710D80F1" w14:textId="77777777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  <w:u w:val="single"/>
              </w:rPr>
              <w:t>Pateikiamas dokumentas elektroninėje formoje – tiesiogiai suformuotas elektroninėmis priemonėmis ar skaitmeninė dokumento kopija.</w:t>
            </w:r>
          </w:p>
          <w:p w14:paraId="2E18A09A" w14:textId="6F9C1E03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</w:rPr>
              <w:t xml:space="preserve">2) 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Užsakovų pažymos ar atsiliepimai apie tai, kad įranga patiekta / tiekiama tinkamai. Pažymoje (atsiliepime) turi būti nurodyta: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>tiekėjo / tiekėjo grupės partnerių / ūkio subjektų kurių pajėgumais tiekėjas remiasi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 jėgomis išnuomotos ir sumontuotos ir (ar) parduotos įrangos pavadinimai (apibūdinimai), išnuomotos ir sumontuotos ir (ar) parduotos įrangos vertė per nurodytą laikotarpį (Eur be PVM),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>tikslios nuomos ir sumontavimo / pardavimo / techninio aptarnavimo paslaugų pradžios ir pabaigos datos (metai, mėnuo ir diena)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, sutarties data (pradžios ir pabaigos, nurodant metus, mėnesį, dieną), 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ar įrangos nuoma ir sumontavimas ir (ar) 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17384" w:rsidRPr="00C17384">
              <w:rPr>
                <w:rFonts w:ascii="Calibri" w:eastAsia="Calibri" w:hAnsi="Calibri" w:cs="Calibri"/>
                <w:sz w:val="22"/>
                <w:szCs w:val="22"/>
              </w:rPr>
              <w:t>garso</w:t>
            </w:r>
            <w:r w:rsidRPr="00C17384">
              <w:rPr>
                <w:rFonts w:ascii="Calibri" w:eastAsia="Calibri" w:hAnsi="Calibri" w:cs="Calibri"/>
                <w:sz w:val="22"/>
                <w:szCs w:val="22"/>
              </w:rPr>
              <w:t xml:space="preserve"> įrangos techninio aptarnavimas (ar) pardavimas atliktas tinkamai. </w:t>
            </w:r>
          </w:p>
          <w:p w14:paraId="01D601F3" w14:textId="77777777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</w:pPr>
            <w:r w:rsidRPr="00C1738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u w:val="single"/>
              </w:rPr>
              <w:t>Pastabos:</w:t>
            </w:r>
          </w:p>
          <w:p w14:paraId="0A157E21" w14:textId="77777777" w:rsidR="00352CE6" w:rsidRPr="00C17384" w:rsidRDefault="00352CE6" w:rsidP="007D398C">
            <w:pPr>
              <w:tabs>
                <w:tab w:val="left" w:pos="709"/>
              </w:tabs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1) pagrindimui tinka ir kiti dokumentai, jei jie patvirtina tinkamą nurodytos įrangos nuomos / pardavimo / suteiktų paslaugų teikimo faktą ir </w:t>
            </w:r>
            <w:r w:rsidRPr="00C17384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  <w:u w:val="single"/>
              </w:rPr>
              <w:t>jei  juose yra visa reikalaujama informacija</w:t>
            </w:r>
            <w:r w:rsidRPr="00C1738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ir jei jie </w:t>
            </w:r>
            <w:r w:rsidRPr="00C17384">
              <w:rPr>
                <w:rFonts w:ascii="Calibri" w:hAnsi="Calibri" w:cs="Calibri"/>
                <w:iCs/>
                <w:noProof/>
                <w:sz w:val="22"/>
                <w:szCs w:val="22"/>
              </w:rPr>
              <w:t xml:space="preserve">yra  užsakovo pasirašyti (patvirtinti) </w:t>
            </w:r>
            <w:r w:rsidRPr="00C1738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(pvz. priėmimo ir perdavimo aktas ar kitas ne paties tiekėjo (jo specialisto) išduotas dokumentas).</w:t>
            </w:r>
          </w:p>
          <w:p w14:paraId="759469F7" w14:textId="77777777" w:rsidR="00352CE6" w:rsidRPr="00C17384" w:rsidRDefault="00352CE6" w:rsidP="007D39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2) Tiekėjas gali remtis kitų ūkio subjektų pajėgumais tik tuo atveju, jeigu tie subjektai patys vykdys tą pirkimo sutarties dalį, kuriai reikia jų turimų pajėgumų.</w:t>
            </w:r>
          </w:p>
          <w:p w14:paraId="59B21F7B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  <w:u w:val="single"/>
              </w:rPr>
              <w:t>Pateikiamos atitinkamų dokumentų skaitmeninės kopijos</w:t>
            </w:r>
          </w:p>
        </w:tc>
      </w:tr>
      <w:bookmarkEnd w:id="5"/>
      <w:tr w:rsidR="00352CE6" w:rsidRPr="00C17384" w14:paraId="57902E4C" w14:textId="77777777" w:rsidTr="007D398C"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103FD" w14:textId="77777777" w:rsidR="00352CE6" w:rsidRPr="00C17384" w:rsidRDefault="00352CE6" w:rsidP="007D398C">
            <w:pPr>
              <w:spacing w:before="60" w:after="60" w:line="240" w:lineRule="atLeast"/>
              <w:ind w:left="360"/>
              <w:jc w:val="right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17384">
              <w:rPr>
                <w:rFonts w:ascii="Calibri" w:eastAsiaTheme="minorHAnsi" w:hAnsi="Calibri" w:cs="Calibri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92BEE1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sz w:val="22"/>
                <w:szCs w:val="22"/>
              </w:rPr>
              <w:t>PASTABOS</w:t>
            </w:r>
          </w:p>
        </w:tc>
        <w:tc>
          <w:tcPr>
            <w:tcW w:w="27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7987" w14:textId="77777777" w:rsidR="00352CE6" w:rsidRPr="00C17384" w:rsidRDefault="00352CE6" w:rsidP="007D398C">
            <w:pPr>
              <w:tabs>
                <w:tab w:val="left" w:pos="9631"/>
              </w:tabs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352CE6" w:rsidRPr="00C17384" w14:paraId="06CB7BBE" w14:textId="77777777" w:rsidTr="007D398C"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CF5FF" w14:textId="77777777" w:rsidR="00352CE6" w:rsidRPr="00C17384" w:rsidRDefault="00352CE6" w:rsidP="007D398C">
            <w:pPr>
              <w:pStyle w:val="Sraopastraipa"/>
              <w:spacing w:before="60" w:after="60" w:line="240" w:lineRule="atLeast"/>
              <w:ind w:left="357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</w:rPr>
              <w:t>3.2.1</w:t>
            </w: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6100E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bCs/>
                <w:sz w:val="22"/>
                <w:szCs w:val="22"/>
              </w:rPr>
              <w:t>Jeigu pirkimo procedūroje dalyvauja jungtinės veiklos sutarties pagrindu ūkio subjektų grupė</w:t>
            </w:r>
          </w:p>
        </w:tc>
        <w:tc>
          <w:tcPr>
            <w:tcW w:w="27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A974" w14:textId="77777777" w:rsidR="00352CE6" w:rsidRPr="00C17384" w:rsidRDefault="00352CE6" w:rsidP="007D398C">
            <w:pPr>
              <w:tabs>
                <w:tab w:val="left" w:pos="9631"/>
              </w:tabs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Kvalifikacijos reikalavimų 3.1 punkto reikalavimus turi atitikti ir pateikti nurodytus dokumentus visi ūkio subjektų grupės nariai kartu (ūkio subjektų grupės narių turima patirtis sumuojama), atsižvelgiant į jų prisiimamus įsipareigojimus; </w:t>
            </w:r>
            <w:r w:rsidRPr="00C17384">
              <w:rPr>
                <w:rFonts w:ascii="Calibri" w:hAnsi="Calibri" w:cs="Calibri"/>
                <w:sz w:val="22"/>
                <w:szCs w:val="22"/>
                <w:u w:val="single"/>
              </w:rPr>
              <w:t>Pateikiamos dokumentų skaitmeninės kopijos arba dokumentai elektroninėje formoje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  <w:tr w:rsidR="00352CE6" w:rsidRPr="00C17384" w14:paraId="4414E3C5" w14:textId="77777777" w:rsidTr="007D398C">
        <w:tc>
          <w:tcPr>
            <w:tcW w:w="5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6EF22" w14:textId="77777777" w:rsidR="00352CE6" w:rsidRPr="00C17384" w:rsidRDefault="00352CE6" w:rsidP="007D398C">
            <w:pPr>
              <w:spacing w:before="60" w:after="60" w:line="240" w:lineRule="atLeast"/>
              <w:ind w:left="360"/>
              <w:jc w:val="right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C17384">
              <w:rPr>
                <w:rFonts w:ascii="Calibri" w:eastAsiaTheme="minorHAnsi" w:hAnsi="Calibri" w:cs="Calibri"/>
                <w:sz w:val="22"/>
                <w:szCs w:val="22"/>
              </w:rPr>
              <w:t>3.2.2</w:t>
            </w:r>
          </w:p>
        </w:tc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20C448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b/>
                <w:bCs/>
                <w:sz w:val="22"/>
                <w:szCs w:val="22"/>
              </w:rPr>
              <w:t>Tiekėjas turi teisę pasitelkti ūkio subjektus, kurių pajėgumais tiekėjas remiasi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17384">
              <w:rPr>
                <w:rFonts w:ascii="Calibri" w:hAnsi="Calibri" w:cs="Calibri"/>
                <w:b/>
                <w:bCs/>
                <w:sz w:val="22"/>
                <w:szCs w:val="22"/>
              </w:rPr>
              <w:t>savo įsipareigojimams vykdyti.</w:t>
            </w:r>
            <w:r w:rsidRPr="00C1738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71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6E004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bCs/>
                <w:sz w:val="22"/>
                <w:szCs w:val="22"/>
              </w:rPr>
              <w:t>1) ūkio subjekto, kurio pajėgumais tiekėjas remiasi, dokumentai, nurodyti 3.1 punkte pateikiami tuo atveju, jeigu tie subjektai patys vykdys tą pirkimo sutarties dalį, kuriai reikia jų turimų pajėgumų;</w:t>
            </w:r>
            <w:r w:rsidRPr="00C173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; </w:t>
            </w:r>
          </w:p>
          <w:p w14:paraId="119CB5A0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173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2) pateikiama </w:t>
            </w:r>
            <w:r w:rsidRPr="00C17384">
              <w:rPr>
                <w:rFonts w:ascii="Calibri" w:hAnsi="Calibri" w:cs="Calibri"/>
                <w:iCs/>
                <w:sz w:val="22"/>
                <w:szCs w:val="22"/>
              </w:rPr>
              <w:t xml:space="preserve">ketinamo pasitelkti </w:t>
            </w:r>
            <w:r w:rsidRPr="00C17384">
              <w:rPr>
                <w:rFonts w:ascii="Calibri" w:hAnsi="Calibri" w:cs="Calibri"/>
                <w:bCs/>
                <w:sz w:val="22"/>
                <w:szCs w:val="22"/>
              </w:rPr>
              <w:t>ūkio subjekto, kurio pajėgumais tiekėjas remiasi</w:t>
            </w:r>
            <w:r w:rsidRPr="00C17384">
              <w:rPr>
                <w:rFonts w:ascii="Calibri" w:hAnsi="Calibri" w:cs="Calibri"/>
                <w:sz w:val="22"/>
                <w:szCs w:val="22"/>
              </w:rPr>
              <w:t>, pasirašyta laisvos formos deklaracija ar kitas dokumentas, patvirtinantis sutikimą dalyvauti šiame viešajame pirkime ir tiekti jam pavestas prekes, konkrečiai jas įvardijant.</w:t>
            </w:r>
          </w:p>
          <w:p w14:paraId="43F06922" w14:textId="77777777" w:rsidR="00352CE6" w:rsidRPr="00C17384" w:rsidRDefault="00352CE6" w:rsidP="007D398C">
            <w:pPr>
              <w:spacing w:line="240" w:lineRule="atLeast"/>
              <w:jc w:val="both"/>
              <w:rPr>
                <w:rFonts w:ascii="Calibri" w:hAnsi="Calibri" w:cs="Calibri"/>
                <w:sz w:val="22"/>
                <w:szCs w:val="22"/>
                <w:u w:val="single"/>
                <w:lang w:eastAsia="en-US"/>
              </w:rPr>
            </w:pPr>
            <w:r w:rsidRPr="00C17384">
              <w:rPr>
                <w:rFonts w:ascii="Calibri" w:hAnsi="Calibri" w:cs="Calibri"/>
                <w:sz w:val="22"/>
                <w:szCs w:val="22"/>
                <w:u w:val="single"/>
              </w:rPr>
              <w:lastRenderedPageBreak/>
              <w:t>Pateikiamos dokumentų skaitmeninės kopijos arba el. parašu pasirašyti dokumentai.</w:t>
            </w:r>
          </w:p>
          <w:p w14:paraId="78FE050E" w14:textId="77777777" w:rsidR="00352CE6" w:rsidRPr="00C17384" w:rsidRDefault="00352CE6" w:rsidP="007D398C">
            <w:pPr>
              <w:tabs>
                <w:tab w:val="left" w:pos="9631"/>
              </w:tabs>
              <w:spacing w:line="240" w:lineRule="atLeast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C17384">
              <w:rPr>
                <w:rFonts w:ascii="Calibri" w:hAnsi="Calibri" w:cs="Calibri"/>
                <w:sz w:val="22"/>
                <w:szCs w:val="22"/>
              </w:rPr>
              <w:t>Galimybė pasitelkti trečiuosius asmenis nekeičia pagrindinio tiekėjo atsakomybės dėl numatomos sudaryti pirkimo sutarties įvykdymo.</w:t>
            </w:r>
          </w:p>
        </w:tc>
      </w:tr>
    </w:tbl>
    <w:p w14:paraId="7072D5CE" w14:textId="77777777" w:rsidR="00352CE6" w:rsidRPr="00C17384" w:rsidRDefault="00352CE6" w:rsidP="00352CE6">
      <w:pPr>
        <w:pStyle w:val="Paantrat"/>
        <w:spacing w:before="120" w:after="120" w:line="240" w:lineRule="atLeast"/>
        <w:rPr>
          <w:rFonts w:ascii="Calibri" w:hAnsi="Calibri" w:cs="Calibri"/>
          <w:smallCaps/>
          <w:sz w:val="24"/>
          <w:szCs w:val="24"/>
        </w:rPr>
      </w:pPr>
      <w:r w:rsidRPr="00C17384">
        <w:rPr>
          <w:rFonts w:ascii="Calibri" w:hAnsi="Calibri" w:cs="Calibri"/>
          <w:sz w:val="24"/>
          <w:szCs w:val="24"/>
          <w:lang w:eastAsia="en-US"/>
        </w:rPr>
        <w:lastRenderedPageBreak/>
        <w:t>Reikalavimai laikytis kokybės vadybos sistemos ir (arba) aplinkos apsaugos vadybos sistemos standartų netaikomi.</w:t>
      </w:r>
    </w:p>
    <w:p w14:paraId="0081267E" w14:textId="77777777" w:rsidR="00352CE6" w:rsidRPr="00352CE6" w:rsidRDefault="00352CE6" w:rsidP="00352CE6">
      <w:pPr>
        <w:spacing w:after="0" w:line="240" w:lineRule="auto"/>
        <w:jc w:val="center"/>
        <w:rPr>
          <w:rFonts w:ascii="Calibri" w:hAnsi="Calibri" w:cs="Calibri"/>
          <w:b/>
          <w:bCs/>
          <w:smallCaps/>
          <w:sz w:val="24"/>
          <w:szCs w:val="24"/>
        </w:rPr>
      </w:pPr>
      <w:r w:rsidRPr="00C17384">
        <w:rPr>
          <w:rFonts w:ascii="Calibri" w:eastAsiaTheme="minorHAnsi" w:hAnsi="Calibri" w:cs="Calibri"/>
          <w:sz w:val="24"/>
          <w:szCs w:val="24"/>
          <w:lang w:eastAsia="en-US"/>
        </w:rPr>
        <w:t>__________</w:t>
      </w:r>
    </w:p>
    <w:p w14:paraId="75AE5D8D" w14:textId="77777777" w:rsidR="00352CE6" w:rsidRPr="00352CE6" w:rsidRDefault="00352CE6" w:rsidP="00352CE6">
      <w:pPr>
        <w:rPr>
          <w:rFonts w:ascii="Calibri" w:hAnsi="Calibri" w:cs="Calibri"/>
          <w:b/>
          <w:bCs/>
          <w:smallCaps/>
          <w:sz w:val="24"/>
          <w:szCs w:val="24"/>
        </w:rPr>
      </w:pPr>
      <w:r w:rsidRPr="00352CE6">
        <w:rPr>
          <w:rFonts w:ascii="Calibri" w:hAnsi="Calibri" w:cs="Calibri"/>
          <w:b/>
          <w:bCs/>
          <w:smallCaps/>
          <w:sz w:val="24"/>
          <w:szCs w:val="24"/>
        </w:rPr>
        <w:br w:type="page"/>
      </w:r>
    </w:p>
    <w:p w14:paraId="11C8A318" w14:textId="77777777" w:rsidR="009C1E4F" w:rsidRDefault="009C1E4F"/>
    <w:sectPr w:rsidR="009C1E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5219" w14:textId="77777777" w:rsidR="006F2132" w:rsidRDefault="006F2132">
      <w:pPr>
        <w:spacing w:after="0" w:line="240" w:lineRule="auto"/>
      </w:pPr>
      <w:r>
        <w:separator/>
      </w:r>
    </w:p>
  </w:endnote>
  <w:endnote w:type="continuationSeparator" w:id="0">
    <w:p w14:paraId="59868A12" w14:textId="77777777" w:rsidR="006F2132" w:rsidRDefault="006F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456104"/>
      <w:docPartObj>
        <w:docPartGallery w:val="Page Numbers (Bottom of Page)"/>
        <w:docPartUnique/>
      </w:docPartObj>
    </w:sdtPr>
    <w:sdtEndPr/>
    <w:sdtContent>
      <w:p w14:paraId="3D47E9C1" w14:textId="77777777" w:rsidR="00352CE6" w:rsidRDefault="00352CE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F55FA" w14:textId="77777777" w:rsidR="00352CE6" w:rsidRDefault="00352CE6" w:rsidP="003E1AD5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D911" w14:textId="77777777" w:rsidR="00352CE6" w:rsidRDefault="00352CE6">
    <w:pPr>
      <w:pStyle w:val="Porat"/>
      <w:jc w:val="right"/>
    </w:pPr>
  </w:p>
  <w:p w14:paraId="13BD3998" w14:textId="77777777" w:rsidR="00352CE6" w:rsidRDefault="00352C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6212" w14:textId="77777777" w:rsidR="006F2132" w:rsidRDefault="006F2132">
      <w:pPr>
        <w:spacing w:after="0" w:line="240" w:lineRule="auto"/>
      </w:pPr>
      <w:r>
        <w:separator/>
      </w:r>
    </w:p>
  </w:footnote>
  <w:footnote w:type="continuationSeparator" w:id="0">
    <w:p w14:paraId="0C131F9A" w14:textId="77777777" w:rsidR="006F2132" w:rsidRDefault="006F2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1122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E6"/>
    <w:rsid w:val="001B5515"/>
    <w:rsid w:val="00352CE6"/>
    <w:rsid w:val="006E09DE"/>
    <w:rsid w:val="006F2132"/>
    <w:rsid w:val="007655E7"/>
    <w:rsid w:val="00865801"/>
    <w:rsid w:val="0091493F"/>
    <w:rsid w:val="009C1E4F"/>
    <w:rsid w:val="00C1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8B72"/>
  <w15:chartTrackingRefBased/>
  <w15:docId w15:val="{1DE8010B-C83B-4C90-A964-CA9B9B0D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2CE6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2C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2C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2C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2C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2C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2CE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2CE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2C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2C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2C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2C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2CE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52C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2CE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2C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2CE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2CE6"/>
    <w:rPr>
      <w:b/>
      <w:bCs/>
      <w:smallCaps/>
      <w:color w:val="2E74B5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52CE6"/>
  </w:style>
  <w:style w:type="paragraph" w:styleId="Porat">
    <w:name w:val="footer"/>
    <w:basedOn w:val="prastasis"/>
    <w:link w:val="PoratDiagrama"/>
    <w:uiPriority w:val="99"/>
    <w:unhideWhenUsed/>
    <w:rsid w:val="00352CE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2CE6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52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prastasis"/>
    <w:rsid w:val="0035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5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793</Words>
  <Characters>5726</Characters>
  <Application>Microsoft Office Word</Application>
  <DocSecurity>0</DocSecurity>
  <Lines>114</Lines>
  <Paragraphs>30</Paragraphs>
  <ScaleCrop>false</ScaleCrop>
  <Company>KMSA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Tamašienė</dc:creator>
  <cp:keywords/>
  <dc:description/>
  <cp:lastModifiedBy>Vilma Tamašienė</cp:lastModifiedBy>
  <cp:revision>5</cp:revision>
  <dcterms:created xsi:type="dcterms:W3CDTF">2026-04-30T12:07:00Z</dcterms:created>
  <dcterms:modified xsi:type="dcterms:W3CDTF">2026-04-30T12:33:00Z</dcterms:modified>
</cp:coreProperties>
</file>