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70D880AE" w:rsidR="00694B8F" w:rsidRPr="00F32FF0" w:rsidRDefault="00B548B2" w:rsidP="00694B8F">
      <w:pPr>
        <w:spacing w:line="240" w:lineRule="auto"/>
        <w:ind w:firstLine="0"/>
        <w:jc w:val="right"/>
        <w:outlineLvl w:val="0"/>
        <w:rPr>
          <w:rFonts w:ascii="Times New Roman" w:hAnsi="Times New Roman" w:cs="Times New Roman"/>
          <w:sz w:val="24"/>
          <w:szCs w:val="24"/>
        </w:rPr>
      </w:pPr>
      <w:r w:rsidRPr="00F32FF0">
        <w:rPr>
          <w:rFonts w:ascii="Times New Roman" w:hAnsi="Times New Roman" w:cs="Times New Roman"/>
          <w:sz w:val="24"/>
          <w:szCs w:val="24"/>
        </w:rPr>
        <w:t>P</w:t>
      </w:r>
      <w:r w:rsidR="008948C9" w:rsidRPr="00F32FF0">
        <w:rPr>
          <w:rFonts w:ascii="Times New Roman" w:hAnsi="Times New Roman" w:cs="Times New Roman"/>
          <w:sz w:val="24"/>
          <w:szCs w:val="24"/>
        </w:rPr>
        <w:t xml:space="preserve">irkimo sąlygų </w:t>
      </w:r>
      <w:r w:rsidR="00727067" w:rsidRPr="00F32FF0">
        <w:rPr>
          <w:rFonts w:ascii="Times New Roman" w:hAnsi="Times New Roman" w:cs="Times New Roman"/>
          <w:sz w:val="24"/>
          <w:szCs w:val="24"/>
        </w:rPr>
        <w:t xml:space="preserve">2 </w:t>
      </w:r>
      <w:r w:rsidR="008948C9" w:rsidRPr="00F32FF0">
        <w:rPr>
          <w:rFonts w:ascii="Times New Roman" w:hAnsi="Times New Roman" w:cs="Times New Roman"/>
          <w:sz w:val="24"/>
          <w:szCs w:val="24"/>
        </w:rPr>
        <w:t>priedas „Pasiūlym</w:t>
      </w:r>
      <w:r w:rsidR="00705D05" w:rsidRPr="00F32FF0">
        <w:rPr>
          <w:rFonts w:ascii="Times New Roman" w:hAnsi="Times New Roman" w:cs="Times New Roman"/>
          <w:sz w:val="24"/>
          <w:szCs w:val="24"/>
        </w:rPr>
        <w:t>as</w:t>
      </w:r>
      <w:r w:rsidR="008948C9" w:rsidRPr="00F32FF0">
        <w:rPr>
          <w:rFonts w:ascii="Times New Roman" w:hAnsi="Times New Roman" w:cs="Times New Roman"/>
          <w:sz w:val="24"/>
          <w:szCs w:val="24"/>
        </w:rPr>
        <w:t>“</w:t>
      </w:r>
    </w:p>
    <w:p w14:paraId="79619501" w14:textId="77777777" w:rsidR="008948C9" w:rsidRPr="00F32FF0" w:rsidRDefault="008948C9"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F32FF0" w:rsidRDefault="00E4647F" w:rsidP="00193D25">
      <w:pPr>
        <w:spacing w:line="240" w:lineRule="auto"/>
        <w:ind w:firstLine="0"/>
        <w:jc w:val="center"/>
        <w:outlineLvl w:val="0"/>
        <w:rPr>
          <w:rFonts w:ascii="Times New Roman" w:eastAsia="Times New Roman" w:hAnsi="Times New Roman" w:cs="Times New Roman"/>
          <w:b/>
          <w:sz w:val="24"/>
          <w:szCs w:val="24"/>
        </w:rPr>
      </w:pPr>
      <w:r w:rsidRPr="00F32FF0">
        <w:rPr>
          <w:rFonts w:ascii="Times New Roman" w:eastAsia="Times New Roman" w:hAnsi="Times New Roman" w:cs="Times New Roman"/>
          <w:b/>
          <w:sz w:val="24"/>
          <w:szCs w:val="24"/>
        </w:rPr>
        <w:t>PASIŪLYMAS</w:t>
      </w:r>
    </w:p>
    <w:p w14:paraId="132217B1" w14:textId="4D6E4801" w:rsidR="00E4647F" w:rsidRPr="00F32FF0" w:rsidRDefault="000F5BCC" w:rsidP="000B5864">
      <w:pPr>
        <w:pStyle w:val="paragraph"/>
        <w:spacing w:before="0" w:beforeAutospacing="0" w:after="0" w:afterAutospacing="0"/>
        <w:jc w:val="center"/>
        <w:textAlignment w:val="baseline"/>
      </w:pPr>
      <w:r w:rsidRPr="00F32FF0">
        <w:rPr>
          <w:b/>
          <w:smallCaps/>
          <w:color w:val="000000"/>
        </w:rPr>
        <w:t xml:space="preserve">DĖL </w:t>
      </w:r>
      <w:r w:rsidR="00193E19" w:rsidRPr="00F32FF0">
        <w:rPr>
          <w:b/>
          <w:smallCaps/>
          <w:color w:val="000000"/>
        </w:rPr>
        <w:t>„</w:t>
      </w:r>
      <w:r w:rsidR="00AE3B80" w:rsidRPr="00F32FF0">
        <w:rPr>
          <w:b/>
        </w:rPr>
        <w:t>TERMOVIZORINIŲ KUPOLINIŲ KAMERŲ PIRKIMAS</w:t>
      </w:r>
      <w:r w:rsidR="00193E19" w:rsidRPr="00F32FF0">
        <w:rPr>
          <w:b/>
          <w:bCs/>
        </w:rPr>
        <w:t xml:space="preserve">“ </w:t>
      </w:r>
      <w:r w:rsidRPr="00F32FF0">
        <w:rPr>
          <w:b/>
          <w:bCs/>
        </w:rPr>
        <w:t>PIRKIMO</w:t>
      </w:r>
    </w:p>
    <w:p w14:paraId="1D3492E7" w14:textId="3891042B" w:rsidR="009417E8" w:rsidRPr="00F32FF0" w:rsidRDefault="009417E8" w:rsidP="00D564CE">
      <w:pPr>
        <w:spacing w:line="240" w:lineRule="auto"/>
        <w:jc w:val="center"/>
        <w:rPr>
          <w:rFonts w:ascii="Times New Roman" w:eastAsia="Times New Roman" w:hAnsi="Times New Roman" w:cs="Times New Roman"/>
          <w:b/>
          <w:sz w:val="24"/>
          <w:szCs w:val="24"/>
        </w:rPr>
      </w:pPr>
    </w:p>
    <w:p w14:paraId="40BA4A14" w14:textId="1ABE51E2" w:rsidR="009417E8" w:rsidRPr="00F32FF0" w:rsidRDefault="009417E8" w:rsidP="00D564CE">
      <w:pPr>
        <w:spacing w:line="240" w:lineRule="auto"/>
        <w:jc w:val="center"/>
        <w:rPr>
          <w:rFonts w:ascii="Times New Roman" w:eastAsia="Times New Roman" w:hAnsi="Times New Roman" w:cs="Times New Roman"/>
          <w:b/>
          <w:sz w:val="24"/>
          <w:szCs w:val="24"/>
        </w:rPr>
      </w:pPr>
      <w:r w:rsidRPr="00F32FF0">
        <w:rPr>
          <w:rFonts w:ascii="Times New Roman" w:eastAsia="Times New Roman" w:hAnsi="Times New Roman" w:cs="Times New Roman"/>
          <w:bCs/>
          <w:sz w:val="24"/>
          <w:szCs w:val="24"/>
        </w:rPr>
        <w:t>202</w:t>
      </w:r>
      <w:r w:rsidR="003E2F21" w:rsidRPr="00F32FF0">
        <w:rPr>
          <w:rFonts w:ascii="Times New Roman" w:eastAsia="Times New Roman" w:hAnsi="Times New Roman" w:cs="Times New Roman"/>
          <w:bCs/>
          <w:sz w:val="24"/>
          <w:szCs w:val="24"/>
        </w:rPr>
        <w:t>6</w:t>
      </w:r>
      <w:r w:rsidRPr="00F32FF0">
        <w:rPr>
          <w:rFonts w:ascii="Times New Roman" w:eastAsia="Times New Roman" w:hAnsi="Times New Roman" w:cs="Times New Roman"/>
          <w:bCs/>
          <w:sz w:val="24"/>
          <w:szCs w:val="24"/>
        </w:rPr>
        <w:t xml:space="preserve"> m.</w:t>
      </w:r>
      <w:r w:rsidR="00AA7248" w:rsidRPr="00F32FF0">
        <w:rPr>
          <w:rFonts w:ascii="Times New Roman" w:eastAsia="Times New Roman" w:hAnsi="Times New Roman" w:cs="Times New Roman"/>
          <w:bCs/>
          <w:sz w:val="24"/>
          <w:szCs w:val="24"/>
        </w:rPr>
        <w:t xml:space="preserve"> </w:t>
      </w:r>
      <w:r w:rsidR="00B548B2" w:rsidRPr="00F32FF0">
        <w:rPr>
          <w:rFonts w:ascii="Times New Roman" w:eastAsia="Times New Roman" w:hAnsi="Times New Roman" w:cs="Times New Roman"/>
          <w:bCs/>
          <w:sz w:val="24"/>
          <w:szCs w:val="24"/>
        </w:rPr>
        <w:t xml:space="preserve"> _____ </w:t>
      </w:r>
      <w:r w:rsidRPr="00F32FF0">
        <w:rPr>
          <w:rFonts w:ascii="Times New Roman" w:eastAsia="Times New Roman" w:hAnsi="Times New Roman" w:cs="Times New Roman"/>
          <w:bCs/>
          <w:sz w:val="24"/>
          <w:szCs w:val="24"/>
        </w:rPr>
        <w:t>mėn. _____ d</w:t>
      </w:r>
      <w:r w:rsidRPr="00F32FF0">
        <w:rPr>
          <w:rFonts w:ascii="Times New Roman" w:eastAsia="Times New Roman" w:hAnsi="Times New Roman" w:cs="Times New Roman"/>
          <w:b/>
          <w:sz w:val="24"/>
          <w:szCs w:val="24"/>
        </w:rPr>
        <w:t xml:space="preserve">. </w:t>
      </w:r>
    </w:p>
    <w:p w14:paraId="1DF3AC4E" w14:textId="77777777" w:rsidR="00E4647F" w:rsidRPr="00F32FF0"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F32FF0"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F32FF0">
        <w:rPr>
          <w:rFonts w:ascii="Times New Roman" w:hAnsi="Times New Roman" w:cs="Times New Roman"/>
          <w:b/>
          <w:bCs/>
          <w:color w:val="000000"/>
          <w:sz w:val="24"/>
          <w:szCs w:val="24"/>
        </w:rPr>
        <w:t xml:space="preserve">Aplinkos apsaugos departamentui </w:t>
      </w:r>
    </w:p>
    <w:p w14:paraId="3CAEC4F9" w14:textId="77777777" w:rsidR="000F5BCC" w:rsidRPr="00F32FF0"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F32FF0">
        <w:rPr>
          <w:rFonts w:ascii="Times New Roman" w:hAnsi="Times New Roman" w:cs="Times New Roman"/>
          <w:b/>
          <w:bCs/>
          <w:color w:val="000000"/>
          <w:sz w:val="24"/>
          <w:szCs w:val="24"/>
        </w:rPr>
        <w:t>prie Aplinkos ministerijos</w:t>
      </w:r>
    </w:p>
    <w:p w14:paraId="57CC1337" w14:textId="77777777" w:rsidR="000F5BCC" w:rsidRPr="00F32FF0"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F32FF0" w:rsidRDefault="000F5BCC" w:rsidP="00193D25">
      <w:pPr>
        <w:spacing w:line="240" w:lineRule="auto"/>
        <w:jc w:val="center"/>
        <w:rPr>
          <w:rFonts w:ascii="Times New Roman" w:hAnsi="Times New Roman" w:cs="Times New Roman"/>
          <w:b/>
          <w:sz w:val="24"/>
          <w:szCs w:val="24"/>
        </w:rPr>
      </w:pPr>
      <w:r w:rsidRPr="00F32FF0">
        <w:rPr>
          <w:rFonts w:ascii="Times New Roman" w:hAnsi="Times New Roman" w:cs="Times New Roman"/>
          <w:b/>
          <w:bCs/>
          <w:sz w:val="24"/>
          <w:szCs w:val="24"/>
        </w:rPr>
        <w:t>1.</w:t>
      </w:r>
      <w:r w:rsidRPr="00F32FF0">
        <w:rPr>
          <w:rFonts w:ascii="Times New Roman" w:hAnsi="Times New Roman" w:cs="Times New Roman"/>
          <w:b/>
          <w:sz w:val="24"/>
          <w:szCs w:val="24"/>
        </w:rPr>
        <w:t xml:space="preserve"> INFORMACIJA APIE TIEKĖJĄ</w:t>
      </w:r>
    </w:p>
    <w:p w14:paraId="3AAED5E6" w14:textId="77777777" w:rsidR="000F5BCC" w:rsidRPr="00F32FF0" w:rsidRDefault="000F5BCC" w:rsidP="00193D25">
      <w:pPr>
        <w:spacing w:line="240" w:lineRule="auto"/>
        <w:jc w:val="center"/>
        <w:rPr>
          <w:rFonts w:ascii="Times New Roman" w:hAnsi="Times New Roman" w:cs="Times New Roman"/>
          <w:b/>
          <w:sz w:val="24"/>
          <w:szCs w:val="24"/>
        </w:rPr>
      </w:pPr>
    </w:p>
    <w:p w14:paraId="60509E50" w14:textId="77777777" w:rsidR="000F5BCC" w:rsidRPr="00F32FF0" w:rsidRDefault="000F5BCC" w:rsidP="00193D25">
      <w:pPr>
        <w:spacing w:line="240" w:lineRule="auto"/>
        <w:ind w:firstLine="0"/>
        <w:rPr>
          <w:rFonts w:ascii="Times New Roman" w:hAnsi="Times New Roman" w:cs="Times New Roman"/>
          <w:bCs/>
          <w:sz w:val="24"/>
          <w:szCs w:val="24"/>
        </w:rPr>
      </w:pPr>
      <w:r w:rsidRPr="00F32FF0">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956D7C" w:rsidRPr="00F32FF0" w14:paraId="44ACE64C" w14:textId="77777777" w:rsidTr="00864D2B">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2D5054D" w14:textId="77777777" w:rsidR="00956D7C" w:rsidRPr="00F32FF0" w:rsidRDefault="00956D7C" w:rsidP="00864D2B">
            <w:pPr>
              <w:snapToGrid w:val="0"/>
              <w:spacing w:line="240" w:lineRule="auto"/>
              <w:ind w:left="9" w:firstLine="0"/>
              <w:rPr>
                <w:rFonts w:ascii="Times New Roman" w:hAnsi="Times New Roman" w:cs="Times New Roman"/>
                <w:sz w:val="24"/>
                <w:szCs w:val="24"/>
              </w:rPr>
            </w:pPr>
            <w:r w:rsidRPr="00F32FF0">
              <w:rPr>
                <w:rFonts w:ascii="Times New Roman" w:hAnsi="Times New Roman" w:cs="Times New Roman"/>
                <w:b/>
                <w:bCs/>
                <w:sz w:val="24"/>
                <w:szCs w:val="24"/>
              </w:rPr>
              <w:t>Tiekėjo arba ūkio subjektų grupės dalyvių pavadinimas (-ai), juridinio asmens kodas (-ai)</w:t>
            </w:r>
            <w:r w:rsidRPr="00F32FF0">
              <w:rPr>
                <w:rFonts w:ascii="Times New Roman" w:hAnsi="Times New Roman" w:cs="Times New Roman"/>
                <w:sz w:val="24"/>
                <w:szCs w:val="24"/>
              </w:rPr>
              <w:t xml:space="preserve"> </w:t>
            </w:r>
            <w:r w:rsidRPr="00F32FF0">
              <w:rPr>
                <w:rFonts w:ascii="Times New Roman" w:hAnsi="Times New Roman" w:cs="Times New Roman"/>
                <w:i/>
                <w:iCs/>
                <w:sz w:val="24"/>
                <w:szCs w:val="24"/>
              </w:rPr>
              <w:t>(jeigu pasiūlymą teikia fizinis asmuo – verslo ar individualios veiklos pažymėjimo Nr. ar pan.)</w:t>
            </w:r>
            <w:r w:rsidRPr="00F32FF0">
              <w:rPr>
                <w:rFonts w:ascii="Times New Roman" w:hAnsi="Times New Roman" w:cs="Times New Roman"/>
                <w:sz w:val="24"/>
                <w:szCs w:val="24"/>
              </w:rPr>
              <w:t xml:space="preserve">,  </w:t>
            </w:r>
            <w:r w:rsidRPr="00F32FF0">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41390CCD" w14:textId="77777777" w:rsidR="00956D7C" w:rsidRPr="00F32FF0" w:rsidRDefault="00956D7C" w:rsidP="00864D2B">
            <w:pPr>
              <w:spacing w:line="240" w:lineRule="auto"/>
              <w:ind w:left="566" w:hanging="532"/>
              <w:rPr>
                <w:rFonts w:ascii="Times New Roman" w:hAnsi="Times New Roman" w:cs="Times New Roman"/>
                <w:color w:val="000000"/>
                <w:sz w:val="24"/>
                <w:szCs w:val="24"/>
              </w:rPr>
            </w:pPr>
          </w:p>
        </w:tc>
      </w:tr>
      <w:tr w:rsidR="00956D7C" w:rsidRPr="00F32FF0" w14:paraId="5137D9E6" w14:textId="77777777" w:rsidTr="00864D2B">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380BC993" w14:textId="77777777" w:rsidR="00956D7C" w:rsidRPr="00F32FF0" w:rsidRDefault="00956D7C" w:rsidP="00864D2B">
            <w:pPr>
              <w:snapToGrid w:val="0"/>
              <w:spacing w:line="240" w:lineRule="auto"/>
              <w:ind w:left="9" w:firstLine="0"/>
              <w:rPr>
                <w:rFonts w:ascii="Times New Roman" w:hAnsi="Times New Roman" w:cs="Times New Roman"/>
                <w:b/>
                <w:bCs/>
                <w:sz w:val="24"/>
                <w:szCs w:val="24"/>
              </w:rPr>
            </w:pPr>
            <w:r w:rsidRPr="00F32FF0">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3740EFAF" w14:textId="77777777" w:rsidR="00956D7C" w:rsidRPr="00F32FF0" w:rsidRDefault="00956D7C" w:rsidP="00864D2B">
            <w:pPr>
              <w:spacing w:line="240" w:lineRule="auto"/>
              <w:ind w:left="566" w:hanging="532"/>
              <w:rPr>
                <w:rFonts w:ascii="Times New Roman" w:hAnsi="Times New Roman" w:cs="Times New Roman"/>
                <w:color w:val="000000"/>
                <w:sz w:val="24"/>
                <w:szCs w:val="24"/>
              </w:rPr>
            </w:pPr>
          </w:p>
        </w:tc>
      </w:tr>
      <w:tr w:rsidR="00956D7C" w:rsidRPr="00F32FF0" w14:paraId="18ED768F" w14:textId="77777777" w:rsidTr="00864D2B">
        <w:trPr>
          <w:cantSplit/>
          <w:trHeight w:val="433"/>
        </w:trPr>
        <w:tc>
          <w:tcPr>
            <w:tcW w:w="2537" w:type="pct"/>
            <w:tcBorders>
              <w:left w:val="single" w:sz="1" w:space="0" w:color="000000"/>
              <w:bottom w:val="single" w:sz="4" w:space="0" w:color="auto"/>
            </w:tcBorders>
            <w:shd w:val="clear" w:color="auto" w:fill="D9E2F3" w:themeFill="accent1" w:themeFillTint="33"/>
          </w:tcPr>
          <w:p w14:paraId="39CFFA50" w14:textId="77777777" w:rsidR="00956D7C" w:rsidRPr="00F32FF0" w:rsidRDefault="00956D7C" w:rsidP="00864D2B">
            <w:pPr>
              <w:snapToGrid w:val="0"/>
              <w:spacing w:line="240" w:lineRule="auto"/>
              <w:ind w:left="9" w:firstLine="0"/>
              <w:rPr>
                <w:rFonts w:ascii="Times New Roman" w:hAnsi="Times New Roman" w:cs="Times New Roman"/>
                <w:b/>
                <w:bCs/>
                <w:sz w:val="24"/>
                <w:szCs w:val="24"/>
              </w:rPr>
            </w:pPr>
            <w:r w:rsidRPr="00F32FF0">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7AC2A97F" w14:textId="77777777" w:rsidR="00956D7C" w:rsidRPr="00F32FF0" w:rsidRDefault="00956D7C" w:rsidP="00864D2B">
            <w:pPr>
              <w:spacing w:line="240" w:lineRule="auto"/>
              <w:ind w:left="566" w:hanging="532"/>
              <w:rPr>
                <w:rFonts w:ascii="Times New Roman" w:hAnsi="Times New Roman" w:cs="Times New Roman"/>
                <w:color w:val="000000"/>
                <w:sz w:val="24"/>
                <w:szCs w:val="24"/>
              </w:rPr>
            </w:pPr>
          </w:p>
        </w:tc>
      </w:tr>
      <w:tr w:rsidR="00956D7C" w:rsidRPr="00F32FF0" w14:paraId="7528B305" w14:textId="77777777" w:rsidTr="00864D2B">
        <w:trPr>
          <w:cantSplit/>
          <w:trHeight w:val="433"/>
        </w:trPr>
        <w:tc>
          <w:tcPr>
            <w:tcW w:w="2537" w:type="pct"/>
            <w:tcBorders>
              <w:left w:val="single" w:sz="1" w:space="0" w:color="000000"/>
              <w:bottom w:val="single" w:sz="4" w:space="0" w:color="auto"/>
            </w:tcBorders>
            <w:shd w:val="clear" w:color="auto" w:fill="D9E2F3" w:themeFill="accent1" w:themeFillTint="33"/>
          </w:tcPr>
          <w:p w14:paraId="68EA0485" w14:textId="77777777" w:rsidR="00956D7C" w:rsidRPr="00F32FF0" w:rsidRDefault="00956D7C" w:rsidP="00864D2B">
            <w:pPr>
              <w:snapToGrid w:val="0"/>
              <w:spacing w:line="240" w:lineRule="auto"/>
              <w:ind w:left="9" w:firstLine="0"/>
              <w:rPr>
                <w:rFonts w:ascii="Times New Roman" w:hAnsi="Times New Roman" w:cs="Times New Roman"/>
                <w:b/>
                <w:bCs/>
                <w:sz w:val="24"/>
                <w:szCs w:val="24"/>
              </w:rPr>
            </w:pPr>
            <w:r w:rsidRPr="00F32FF0">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74BC4179" w14:textId="77777777" w:rsidR="00956D7C" w:rsidRPr="00F32FF0" w:rsidRDefault="00956D7C" w:rsidP="00864D2B">
            <w:pPr>
              <w:spacing w:line="240" w:lineRule="auto"/>
              <w:ind w:left="566" w:hanging="532"/>
              <w:rPr>
                <w:rFonts w:ascii="Times New Roman" w:hAnsi="Times New Roman" w:cs="Times New Roman"/>
                <w:color w:val="000000"/>
                <w:sz w:val="24"/>
                <w:szCs w:val="24"/>
              </w:rPr>
            </w:pPr>
          </w:p>
        </w:tc>
      </w:tr>
      <w:tr w:rsidR="00956D7C" w:rsidRPr="00F32FF0" w14:paraId="481A8850" w14:textId="77777777" w:rsidTr="00864D2B">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68AE98" w14:textId="77777777" w:rsidR="00956D7C" w:rsidRPr="00F32FF0" w:rsidRDefault="00956D7C" w:rsidP="00864D2B">
            <w:pPr>
              <w:snapToGrid w:val="0"/>
              <w:spacing w:line="240" w:lineRule="auto"/>
              <w:ind w:firstLine="9"/>
              <w:rPr>
                <w:rFonts w:ascii="Times New Roman" w:hAnsi="Times New Roman" w:cs="Times New Roman"/>
                <w:b/>
                <w:bCs/>
                <w:color w:val="000000"/>
                <w:sz w:val="24"/>
                <w:szCs w:val="24"/>
              </w:rPr>
            </w:pPr>
            <w:r w:rsidRPr="00F32FF0">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0BFEC6BA" w14:textId="77777777" w:rsidR="00956D7C" w:rsidRPr="00F32FF0" w:rsidRDefault="00956D7C" w:rsidP="00864D2B">
            <w:pPr>
              <w:spacing w:line="240" w:lineRule="auto"/>
              <w:ind w:left="566" w:hanging="532"/>
              <w:rPr>
                <w:rFonts w:ascii="Times New Roman" w:hAnsi="Times New Roman" w:cs="Times New Roman"/>
                <w:color w:val="000000"/>
                <w:sz w:val="24"/>
                <w:szCs w:val="24"/>
              </w:rPr>
            </w:pPr>
          </w:p>
        </w:tc>
      </w:tr>
      <w:tr w:rsidR="00956D7C" w:rsidRPr="00F32FF0" w14:paraId="20518481" w14:textId="77777777" w:rsidTr="00864D2B">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EC4E7D" w14:textId="77777777" w:rsidR="00956D7C" w:rsidRPr="00F32FF0" w:rsidRDefault="00956D7C" w:rsidP="00864D2B">
            <w:pPr>
              <w:snapToGrid w:val="0"/>
              <w:spacing w:line="240" w:lineRule="auto"/>
              <w:ind w:firstLine="9"/>
              <w:rPr>
                <w:rFonts w:ascii="Times New Roman" w:hAnsi="Times New Roman" w:cs="Times New Roman"/>
                <w:b/>
                <w:bCs/>
                <w:color w:val="000000"/>
                <w:sz w:val="24"/>
                <w:szCs w:val="24"/>
              </w:rPr>
            </w:pPr>
            <w:r w:rsidRPr="00F32FF0">
              <w:rPr>
                <w:rFonts w:ascii="Times New Roman" w:hAnsi="Times New Roman" w:cs="Times New Roman"/>
                <w:b/>
                <w:bCs/>
                <w:color w:val="000000"/>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508BDAB0" w14:textId="77777777" w:rsidR="00956D7C" w:rsidRPr="00F32FF0" w:rsidRDefault="00956D7C" w:rsidP="00864D2B">
            <w:pPr>
              <w:spacing w:line="240" w:lineRule="auto"/>
              <w:ind w:left="566" w:hanging="532"/>
              <w:rPr>
                <w:rFonts w:ascii="Times New Roman" w:hAnsi="Times New Roman" w:cs="Times New Roman"/>
                <w:color w:val="000000"/>
                <w:sz w:val="24"/>
                <w:szCs w:val="24"/>
              </w:rPr>
            </w:pPr>
          </w:p>
        </w:tc>
      </w:tr>
      <w:tr w:rsidR="00956D7C" w:rsidRPr="00F32FF0" w14:paraId="7D5C3179" w14:textId="77777777" w:rsidTr="00864D2B">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551849" w14:textId="77777777" w:rsidR="00956D7C" w:rsidRPr="00F32FF0" w:rsidRDefault="00956D7C" w:rsidP="00864D2B">
            <w:pPr>
              <w:snapToGrid w:val="0"/>
              <w:spacing w:line="240" w:lineRule="auto"/>
              <w:ind w:firstLine="9"/>
              <w:rPr>
                <w:rFonts w:ascii="Times New Roman" w:hAnsi="Times New Roman" w:cs="Times New Roman"/>
                <w:b/>
                <w:bCs/>
                <w:color w:val="000000"/>
                <w:sz w:val="24"/>
                <w:szCs w:val="24"/>
              </w:rPr>
            </w:pPr>
            <w:r w:rsidRPr="00F32FF0">
              <w:rPr>
                <w:rFonts w:ascii="Times New Roman" w:hAnsi="Times New Roman" w:cs="Times New Roman"/>
                <w:b/>
                <w:bCs/>
                <w:color w:val="000000"/>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4591970A" w14:textId="77777777" w:rsidR="00956D7C" w:rsidRPr="00F32FF0" w:rsidRDefault="00956D7C" w:rsidP="00864D2B">
            <w:pPr>
              <w:spacing w:line="240" w:lineRule="auto"/>
              <w:ind w:left="566" w:hanging="532"/>
              <w:rPr>
                <w:rFonts w:ascii="Times New Roman" w:hAnsi="Times New Roman" w:cs="Times New Roman"/>
                <w:color w:val="000000"/>
                <w:sz w:val="24"/>
                <w:szCs w:val="24"/>
              </w:rPr>
            </w:pPr>
          </w:p>
        </w:tc>
      </w:tr>
    </w:tbl>
    <w:p w14:paraId="5557209F" w14:textId="77777777" w:rsidR="00956D7C" w:rsidRPr="00F32FF0" w:rsidRDefault="00956D7C" w:rsidP="00710ED9">
      <w:pPr>
        <w:pStyle w:val="Betarp"/>
        <w:rPr>
          <w:rFonts w:ascii="Times New Roman" w:eastAsia="Times New Roman" w:hAnsi="Times New Roman" w:cs="Times New Roman"/>
          <w:sz w:val="24"/>
          <w:szCs w:val="24"/>
          <w:lang w:val="lt-LT"/>
        </w:rPr>
      </w:pPr>
    </w:p>
    <w:p w14:paraId="391CFF8D" w14:textId="77777777" w:rsidR="00710ED9" w:rsidRPr="00F32FF0" w:rsidRDefault="00710ED9" w:rsidP="00710ED9">
      <w:pPr>
        <w:pStyle w:val="Betarp"/>
        <w:ind w:firstLine="567"/>
        <w:rPr>
          <w:rFonts w:ascii="Times New Roman" w:eastAsia="Times New Roman" w:hAnsi="Times New Roman" w:cs="Times New Roman"/>
          <w:color w:val="000000" w:themeColor="text1"/>
          <w:sz w:val="24"/>
          <w:szCs w:val="24"/>
          <w:lang w:val="lt-LT"/>
        </w:rPr>
      </w:pPr>
      <w:r w:rsidRPr="00F32FF0">
        <w:rPr>
          <w:rFonts w:ascii="Times New Roman" w:eastAsia="Times New Roman" w:hAnsi="Times New Roman" w:cs="Times New Roman"/>
          <w:color w:val="000000" w:themeColor="text1"/>
          <w:sz w:val="24"/>
          <w:szCs w:val="24"/>
          <w:lang w:val="lt-LT"/>
        </w:rPr>
        <w:t>1.1. Pasirašydami pasiūlymą, patvirtiname, kad dokumentų skaitmeninės kopijos ir elektroninėmis priemonėmis pateikti duomenys yra tikri, pasiūlymo dokumentuose pateikti duomenys ir informacija yra teisinga ir apima viską, ko reikia tinkamam sutarties įvykdymui.</w:t>
      </w:r>
    </w:p>
    <w:p w14:paraId="28848E2E" w14:textId="77777777" w:rsidR="00710ED9" w:rsidRPr="00F32FF0" w:rsidRDefault="00710ED9" w:rsidP="00710ED9">
      <w:pPr>
        <w:pStyle w:val="Betarp"/>
        <w:ind w:firstLine="567"/>
        <w:rPr>
          <w:rFonts w:ascii="Times New Roman" w:eastAsia="Times New Roman" w:hAnsi="Times New Roman" w:cs="Times New Roman"/>
          <w:color w:val="000000" w:themeColor="text1"/>
          <w:sz w:val="24"/>
          <w:szCs w:val="24"/>
          <w:shd w:val="clear" w:color="auto" w:fill="FFFFFF"/>
          <w:lang w:val="lt-LT"/>
        </w:rPr>
      </w:pPr>
      <w:r w:rsidRPr="00F32FF0">
        <w:rPr>
          <w:rFonts w:ascii="Times New Roman" w:eastAsia="Times New Roman" w:hAnsi="Times New Roman" w:cs="Times New Roman"/>
          <w:color w:val="000000" w:themeColor="text1"/>
          <w:sz w:val="24"/>
          <w:szCs w:val="24"/>
          <w:lang w:val="lt-LT"/>
        </w:rPr>
        <w:t xml:space="preserve">1.2. Šiuo pasiūlymu pažymime, kad sutinkame su visomis pirkimo sąlygomis, nustatytomis </w:t>
      </w:r>
      <w:r w:rsidRPr="00F32FF0">
        <w:rPr>
          <w:rFonts w:ascii="Times New Roman" w:eastAsia="Times New Roman" w:hAnsi="Times New Roman" w:cs="Times New Roman"/>
          <w:color w:val="000000" w:themeColor="text1"/>
          <w:sz w:val="24"/>
          <w:szCs w:val="24"/>
          <w:shd w:val="clear" w:color="auto" w:fill="FFFFFF"/>
          <w:lang w:val="lt-LT"/>
        </w:rPr>
        <w:t>pirkimo dokumentuose (jų paaiškinimuose, papildymuose).</w:t>
      </w:r>
    </w:p>
    <w:p w14:paraId="004F38E8" w14:textId="6AF4A56B" w:rsidR="00710ED9" w:rsidRPr="00F32FF0" w:rsidRDefault="00710ED9" w:rsidP="00710ED9">
      <w:pPr>
        <w:pStyle w:val="Betarp"/>
        <w:ind w:firstLine="567"/>
        <w:rPr>
          <w:rFonts w:ascii="Times New Roman" w:eastAsia="Times New Roman" w:hAnsi="Times New Roman" w:cs="Times New Roman"/>
          <w:sz w:val="24"/>
          <w:szCs w:val="24"/>
          <w:lang w:val="lt-LT"/>
        </w:rPr>
      </w:pPr>
      <w:r w:rsidRPr="00F32FF0">
        <w:rPr>
          <w:rFonts w:ascii="Times New Roman" w:eastAsia="Times New Roman" w:hAnsi="Times New Roman" w:cs="Times New Roman"/>
          <w:color w:val="000000" w:themeColor="text1"/>
          <w:sz w:val="24"/>
          <w:szCs w:val="24"/>
          <w:shd w:val="clear" w:color="auto" w:fill="FFFFFF"/>
          <w:lang w:val="lt-LT"/>
        </w:rPr>
        <w:t xml:space="preserve">1.3. Šiuo pasiūlymu patvirtiname, kad siūlomos </w:t>
      </w:r>
      <w:r w:rsidR="006F3AD4" w:rsidRPr="00F32FF0">
        <w:rPr>
          <w:rFonts w:ascii="Times New Roman" w:eastAsia="Times New Roman" w:hAnsi="Times New Roman" w:cs="Times New Roman"/>
          <w:color w:val="000000" w:themeColor="text1"/>
          <w:sz w:val="24"/>
          <w:szCs w:val="24"/>
          <w:shd w:val="clear" w:color="auto" w:fill="FFFFFF"/>
          <w:lang w:val="lt-LT"/>
        </w:rPr>
        <w:t>Prekės</w:t>
      </w:r>
      <w:r w:rsidRPr="00F32FF0">
        <w:rPr>
          <w:rFonts w:ascii="Times New Roman" w:eastAsia="Times New Roman" w:hAnsi="Times New Roman" w:cs="Times New Roman"/>
          <w:color w:val="000000" w:themeColor="text1"/>
          <w:sz w:val="24"/>
          <w:szCs w:val="24"/>
          <w:shd w:val="clear" w:color="auto" w:fill="FFFFFF"/>
          <w:lang w:val="lt-LT"/>
        </w:rPr>
        <w:t xml:space="preserve"> visiškai atitinka </w:t>
      </w:r>
      <w:r w:rsidRPr="00F32FF0">
        <w:rPr>
          <w:rFonts w:ascii="Times New Roman" w:eastAsia="Times New Roman" w:hAnsi="Times New Roman" w:cs="Times New Roman"/>
          <w:sz w:val="24"/>
          <w:szCs w:val="24"/>
          <w:lang w:val="lt-LT"/>
        </w:rPr>
        <w:t xml:space="preserve">pirkimo dokumentuose nurodytus reikalavimus, kuriuos įsipareigojame laikytis vykdydami sutartį. </w:t>
      </w:r>
    </w:p>
    <w:p w14:paraId="2C063297" w14:textId="73C342FD" w:rsidR="00956D7C" w:rsidRPr="00F32FF0" w:rsidRDefault="00710ED9" w:rsidP="00710ED9">
      <w:pPr>
        <w:pStyle w:val="Betarp"/>
        <w:ind w:firstLine="567"/>
        <w:rPr>
          <w:rFonts w:eastAsia="Times New Roman"/>
          <w:lang w:val="lt-LT"/>
        </w:rPr>
      </w:pPr>
      <w:r w:rsidRPr="00F32FF0">
        <w:rPr>
          <w:rFonts w:ascii="Times New Roman" w:eastAsia="Times New Roman" w:hAnsi="Times New Roman" w:cs="Times New Roman"/>
          <w:sz w:val="24"/>
          <w:szCs w:val="24"/>
          <w:lang w:val="lt-LT"/>
        </w:rPr>
        <w:t xml:space="preserve">1.4. Teikdami šį pasiūlymą mes patvirtiname, kad į mūsų siūlomą </w:t>
      </w:r>
      <w:r w:rsidR="006F3AD4" w:rsidRPr="00F32FF0">
        <w:rPr>
          <w:rFonts w:ascii="Times New Roman" w:eastAsia="Times New Roman" w:hAnsi="Times New Roman" w:cs="Times New Roman"/>
          <w:sz w:val="24"/>
          <w:szCs w:val="24"/>
          <w:lang w:val="lt-LT"/>
        </w:rPr>
        <w:t>Prekių</w:t>
      </w:r>
      <w:r w:rsidRPr="00F32FF0">
        <w:rPr>
          <w:rFonts w:ascii="Times New Roman" w:eastAsia="Times New Roman" w:hAnsi="Times New Roman" w:cs="Times New Roman"/>
          <w:sz w:val="24"/>
          <w:szCs w:val="24"/>
          <w:lang w:val="lt-LT"/>
        </w:rPr>
        <w:t xml:space="preserve"> įkainį/kainą yra įskaičiuoti visi mokesčiai ir visos pirkimo sutarties vykdymo išlaidos ir, kad mes prisiimame riziką už visas išlaidas, kurias, teikdami pasiūlymą ir laikydamiesi Techninės specifikacijos reikalavimų, privalėjome įskaičiuoti į siūlomą </w:t>
      </w:r>
      <w:r w:rsidR="009936CD" w:rsidRPr="00F32FF0">
        <w:rPr>
          <w:rFonts w:ascii="Times New Roman" w:eastAsia="Times New Roman" w:hAnsi="Times New Roman" w:cs="Times New Roman"/>
          <w:sz w:val="24"/>
          <w:szCs w:val="24"/>
          <w:lang w:val="lt-LT"/>
        </w:rPr>
        <w:t>Prekių</w:t>
      </w:r>
      <w:r w:rsidRPr="00F32FF0">
        <w:rPr>
          <w:rFonts w:ascii="Times New Roman" w:eastAsia="Times New Roman" w:hAnsi="Times New Roman" w:cs="Times New Roman"/>
          <w:sz w:val="24"/>
          <w:szCs w:val="24"/>
          <w:lang w:val="lt-LT"/>
        </w:rPr>
        <w:t xml:space="preserve"> įkainį/kainą</w:t>
      </w:r>
      <w:r w:rsidRPr="00F32FF0">
        <w:rPr>
          <w:rFonts w:eastAsia="Times New Roman"/>
          <w:lang w:val="lt-LT"/>
        </w:rPr>
        <w:t>.</w:t>
      </w:r>
    </w:p>
    <w:p w14:paraId="7251B846" w14:textId="77777777" w:rsidR="00962DEF" w:rsidRPr="00F32FF0" w:rsidRDefault="00962DEF" w:rsidP="00E066B6">
      <w:pPr>
        <w:spacing w:line="240" w:lineRule="auto"/>
        <w:ind w:firstLine="567"/>
        <w:rPr>
          <w:rFonts w:ascii="Times New Roman" w:eastAsia="Times New Roman" w:hAnsi="Times New Roman" w:cs="Times New Roman"/>
          <w:sz w:val="24"/>
          <w:szCs w:val="24"/>
          <w:shd w:val="clear" w:color="auto" w:fill="FFFFFF"/>
        </w:rPr>
      </w:pPr>
    </w:p>
    <w:p w14:paraId="17AF45DD" w14:textId="77777777" w:rsidR="00D501FE" w:rsidRPr="00F32FF0" w:rsidRDefault="00D501FE" w:rsidP="00E066B6">
      <w:pPr>
        <w:spacing w:line="240" w:lineRule="auto"/>
        <w:ind w:firstLine="567"/>
        <w:rPr>
          <w:rFonts w:ascii="Times New Roman" w:eastAsia="Times New Roman" w:hAnsi="Times New Roman" w:cs="Times New Roman"/>
          <w:sz w:val="24"/>
          <w:szCs w:val="24"/>
          <w:shd w:val="clear" w:color="auto" w:fill="FFFFFF"/>
        </w:rPr>
      </w:pPr>
    </w:p>
    <w:p w14:paraId="1A235238" w14:textId="1957C9DF" w:rsidR="00962DEF" w:rsidRPr="00F32FF0" w:rsidRDefault="00962DEF" w:rsidP="00747C6D">
      <w:pPr>
        <w:spacing w:line="240" w:lineRule="auto"/>
        <w:ind w:firstLine="567"/>
        <w:jc w:val="center"/>
        <w:rPr>
          <w:rFonts w:ascii="Times New Roman" w:eastAsia="Times New Roman" w:hAnsi="Times New Roman" w:cs="Times New Roman"/>
          <w:b/>
          <w:bCs/>
          <w:sz w:val="24"/>
          <w:szCs w:val="24"/>
          <w:shd w:val="clear" w:color="auto" w:fill="FFFFFF"/>
        </w:rPr>
      </w:pPr>
      <w:r w:rsidRPr="00F32FF0">
        <w:rPr>
          <w:rFonts w:ascii="Times New Roman" w:eastAsia="Times New Roman" w:hAnsi="Times New Roman" w:cs="Times New Roman"/>
          <w:b/>
          <w:bCs/>
          <w:sz w:val="24"/>
          <w:szCs w:val="24"/>
          <w:shd w:val="clear" w:color="auto" w:fill="FFFFFF"/>
        </w:rPr>
        <w:t>2. NFORMACIJA DĖL ATITIKTIES TIEKĖJO PAŠALINIMO PAGRINDUI</w:t>
      </w:r>
    </w:p>
    <w:p w14:paraId="5815E112" w14:textId="77777777" w:rsidR="00962DEF" w:rsidRPr="00F32FF0" w:rsidRDefault="00962DEF" w:rsidP="00962DEF">
      <w:pPr>
        <w:spacing w:line="240" w:lineRule="auto"/>
        <w:ind w:firstLine="567"/>
        <w:rPr>
          <w:rFonts w:ascii="Times New Roman" w:eastAsia="Times New Roman" w:hAnsi="Times New Roman" w:cs="Times New Roman"/>
          <w:b/>
          <w:bCs/>
          <w:sz w:val="24"/>
          <w:szCs w:val="24"/>
          <w:shd w:val="clear" w:color="auto" w:fill="FFFFFF"/>
        </w:rPr>
      </w:pPr>
    </w:p>
    <w:p w14:paraId="0B645D0F" w14:textId="77777777" w:rsidR="00D501FE" w:rsidRPr="00F32FF0" w:rsidRDefault="00D501FE" w:rsidP="00193E19">
      <w:pPr>
        <w:spacing w:line="240" w:lineRule="auto"/>
        <w:ind w:firstLine="0"/>
        <w:rPr>
          <w:rFonts w:ascii="Times New Roman" w:eastAsia="Times New Roman" w:hAnsi="Times New Roman" w:cs="Times New Roman"/>
          <w:sz w:val="24"/>
          <w:szCs w:val="24"/>
          <w:shd w:val="clear" w:color="auto" w:fill="FFFFFF"/>
        </w:rPr>
      </w:pPr>
    </w:p>
    <w:p w14:paraId="5A684841" w14:textId="05619381" w:rsidR="00962DEF" w:rsidRPr="00F32FF0" w:rsidRDefault="006339B8" w:rsidP="00193E19">
      <w:pPr>
        <w:spacing w:line="240" w:lineRule="auto"/>
        <w:ind w:firstLine="0"/>
        <w:rPr>
          <w:rFonts w:ascii="Times New Roman" w:eastAsia="Times New Roman" w:hAnsi="Times New Roman" w:cs="Times New Roman"/>
          <w:sz w:val="24"/>
          <w:szCs w:val="24"/>
          <w:shd w:val="clear" w:color="auto" w:fill="FFFFFF"/>
        </w:rPr>
      </w:pPr>
      <w:r w:rsidRPr="00F32FF0">
        <w:rPr>
          <w:rFonts w:ascii="Times New Roman" w:eastAsia="Times New Roman" w:hAnsi="Times New Roman" w:cs="Times New Roman"/>
          <w:sz w:val="24"/>
          <w:szCs w:val="24"/>
          <w:shd w:val="clear" w:color="auto" w:fill="FFFFFF"/>
        </w:rPr>
        <w:lastRenderedPageBreak/>
        <w:t>2</w:t>
      </w:r>
      <w:r w:rsidR="00962DEF" w:rsidRPr="00F32FF0">
        <w:rPr>
          <w:rFonts w:ascii="Times New Roman" w:eastAsia="Times New Roman" w:hAnsi="Times New Roman" w:cs="Times New Roman"/>
          <w:sz w:val="24"/>
          <w:szCs w:val="24"/>
          <w:shd w:val="clear" w:color="auto" w:fill="FFFFFF"/>
        </w:rPr>
        <w:t xml:space="preserve"> lentelė</w:t>
      </w:r>
    </w:p>
    <w:tbl>
      <w:tblPr>
        <w:tblW w:w="9645" w:type="dxa"/>
        <w:tblInd w:w="-5" w:type="dxa"/>
        <w:tblCellMar>
          <w:left w:w="0" w:type="dxa"/>
          <w:right w:w="0" w:type="dxa"/>
        </w:tblCellMar>
        <w:tblLook w:val="04A0" w:firstRow="1" w:lastRow="0" w:firstColumn="1" w:lastColumn="0" w:noHBand="0" w:noVBand="1"/>
      </w:tblPr>
      <w:tblGrid>
        <w:gridCol w:w="7083"/>
        <w:gridCol w:w="2562"/>
      </w:tblGrid>
      <w:tr w:rsidR="00962DEF" w:rsidRPr="00F32FF0" w14:paraId="76375F2B" w14:textId="77777777" w:rsidTr="00962DEF">
        <w:trPr>
          <w:trHeight w:val="1207"/>
        </w:trPr>
        <w:tc>
          <w:tcPr>
            <w:tcW w:w="70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A8C1D9" w14:textId="57D9D1F8" w:rsidR="00962DEF" w:rsidRPr="00F32FF0" w:rsidRDefault="00962DEF" w:rsidP="00747C6D">
            <w:pPr>
              <w:spacing w:line="240" w:lineRule="auto"/>
              <w:ind w:firstLine="0"/>
              <w:rPr>
                <w:rFonts w:ascii="Times New Roman" w:eastAsia="Times New Roman" w:hAnsi="Times New Roman" w:cs="Times New Roman"/>
                <w:sz w:val="24"/>
                <w:szCs w:val="24"/>
                <w:shd w:val="clear" w:color="auto" w:fill="FFFFFF"/>
              </w:rPr>
            </w:pPr>
            <w:r w:rsidRPr="00F32FF0">
              <w:rPr>
                <w:rFonts w:ascii="Times New Roman" w:eastAsia="Times New Roman" w:hAnsi="Times New Roman" w:cs="Times New Roman"/>
                <w:sz w:val="24"/>
                <w:szCs w:val="24"/>
                <w:shd w:val="clear" w:color="auto" w:fill="FFFFFF"/>
              </w:rPr>
              <w:t>Ar tiekėjui, ūkio subjektų grupės nariui, ūkio subjektui (-</w:t>
            </w:r>
            <w:proofErr w:type="spellStart"/>
            <w:r w:rsidRPr="00F32FF0">
              <w:rPr>
                <w:rFonts w:ascii="Times New Roman" w:eastAsia="Times New Roman" w:hAnsi="Times New Roman" w:cs="Times New Roman"/>
                <w:sz w:val="24"/>
                <w:szCs w:val="24"/>
                <w:shd w:val="clear" w:color="auto" w:fill="FFFFFF"/>
              </w:rPr>
              <w:t>ams</w:t>
            </w:r>
            <w:proofErr w:type="spellEnd"/>
            <w:r w:rsidRPr="00F32FF0">
              <w:rPr>
                <w:rFonts w:ascii="Times New Roman" w:eastAsia="Times New Roman" w:hAnsi="Times New Roman" w:cs="Times New Roman"/>
                <w:sz w:val="24"/>
                <w:szCs w:val="24"/>
                <w:shd w:val="clear" w:color="auto" w:fill="FFFFFF"/>
              </w:rPr>
              <w:t>), kurio (-</w:t>
            </w:r>
            <w:proofErr w:type="spellStart"/>
            <w:r w:rsidRPr="00F32FF0">
              <w:rPr>
                <w:rFonts w:ascii="Times New Roman" w:eastAsia="Times New Roman" w:hAnsi="Times New Roman" w:cs="Times New Roman"/>
                <w:sz w:val="24"/>
                <w:szCs w:val="24"/>
                <w:shd w:val="clear" w:color="auto" w:fill="FFFFFF"/>
              </w:rPr>
              <w:t>ių</w:t>
            </w:r>
            <w:proofErr w:type="spellEnd"/>
            <w:r w:rsidRPr="00F32FF0">
              <w:rPr>
                <w:rFonts w:ascii="Times New Roman" w:eastAsia="Times New Roman" w:hAnsi="Times New Roman" w:cs="Times New Roman"/>
                <w:sz w:val="24"/>
                <w:szCs w:val="24"/>
                <w:shd w:val="clear" w:color="auto" w:fill="FFFFFF"/>
              </w:rPr>
              <w:t>) pajėgumais remiamasi, yra taikoma sąlyga, kad jis (-</w:t>
            </w:r>
            <w:proofErr w:type="spellStart"/>
            <w:r w:rsidRPr="00F32FF0">
              <w:rPr>
                <w:rFonts w:ascii="Times New Roman" w:eastAsia="Times New Roman" w:hAnsi="Times New Roman" w:cs="Times New Roman"/>
                <w:sz w:val="24"/>
                <w:szCs w:val="24"/>
                <w:shd w:val="clear" w:color="auto" w:fill="FFFFFF"/>
              </w:rPr>
              <w:t>ie</w:t>
            </w:r>
            <w:proofErr w:type="spellEnd"/>
            <w:r w:rsidRPr="00F32FF0">
              <w:rPr>
                <w:rFonts w:ascii="Times New Roman" w:eastAsia="Times New Roman" w:hAnsi="Times New Roman" w:cs="Times New Roman"/>
                <w:sz w:val="24"/>
                <w:szCs w:val="24"/>
                <w:shd w:val="clear" w:color="auto" w:fill="FFFFFF"/>
              </w:rPr>
              <w:t>) yra neatlikęs (-ę) jam (-</w:t>
            </w:r>
            <w:proofErr w:type="spellStart"/>
            <w:r w:rsidRPr="00F32FF0">
              <w:rPr>
                <w:rFonts w:ascii="Times New Roman" w:eastAsia="Times New Roman" w:hAnsi="Times New Roman" w:cs="Times New Roman"/>
                <w:sz w:val="24"/>
                <w:szCs w:val="24"/>
                <w:shd w:val="clear" w:color="auto" w:fill="FFFFFF"/>
              </w:rPr>
              <w:t>iems</w:t>
            </w:r>
            <w:proofErr w:type="spellEnd"/>
            <w:r w:rsidRPr="00F32FF0">
              <w:rPr>
                <w:rFonts w:ascii="Times New Roman" w:eastAsia="Times New Roman" w:hAnsi="Times New Roman" w:cs="Times New Roman"/>
                <w:sz w:val="24"/>
                <w:szCs w:val="24"/>
                <w:shd w:val="clear" w:color="auto" w:fill="FFFFFF"/>
              </w:rPr>
              <w:t>) paskirtos baudžiamojo poveikio priemonės – uždraudimo juridiniam asmeniui dalyvauti viešuosiuose pirkimuose (Lietuvos Respublikos viešųjų pirkimų įstatymo 46 straipsnio 2¹ dalis)?</w:t>
            </w:r>
          </w:p>
        </w:tc>
        <w:tc>
          <w:tcPr>
            <w:tcW w:w="25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2192AC" w14:textId="1FA53A75" w:rsidR="00962DEF" w:rsidRPr="00F32FF0" w:rsidRDefault="00962DEF" w:rsidP="00193E19">
            <w:pPr>
              <w:spacing w:line="240" w:lineRule="auto"/>
              <w:ind w:firstLine="0"/>
              <w:rPr>
                <w:rFonts w:ascii="Times New Roman" w:eastAsia="Times New Roman" w:hAnsi="Times New Roman" w:cs="Times New Roman"/>
                <w:b/>
                <w:bCs/>
                <w:i/>
                <w:iCs/>
                <w:color w:val="EE0000"/>
                <w:sz w:val="24"/>
                <w:szCs w:val="24"/>
                <w:shd w:val="clear" w:color="auto" w:fill="FFFFFF"/>
              </w:rPr>
            </w:pPr>
            <w:r w:rsidRPr="00F32FF0">
              <w:rPr>
                <w:rFonts w:ascii="Times New Roman" w:eastAsia="Times New Roman" w:hAnsi="Times New Roman" w:cs="Times New Roman"/>
                <w:i/>
                <w:iCs/>
                <w:color w:val="EE0000"/>
                <w:sz w:val="24"/>
                <w:szCs w:val="24"/>
                <w:shd w:val="clear" w:color="auto" w:fill="FFFFFF"/>
              </w:rPr>
              <w:t>Palikti tinkamą variantą</w:t>
            </w:r>
            <w:r w:rsidRPr="00F32FF0">
              <w:rPr>
                <w:rFonts w:ascii="Times New Roman" w:eastAsia="Times New Roman" w:hAnsi="Times New Roman" w:cs="Times New Roman"/>
                <w:b/>
                <w:bCs/>
                <w:i/>
                <w:iCs/>
                <w:color w:val="EE0000"/>
                <w:sz w:val="24"/>
                <w:szCs w:val="24"/>
                <w:shd w:val="clear" w:color="auto" w:fill="FFFFFF"/>
              </w:rPr>
              <w:t xml:space="preserve"> </w:t>
            </w:r>
          </w:p>
          <w:p w14:paraId="6904BF9A" w14:textId="77777777" w:rsidR="00962DEF" w:rsidRPr="00F32FF0" w:rsidRDefault="00962DEF" w:rsidP="00962DEF">
            <w:pPr>
              <w:spacing w:line="240" w:lineRule="auto"/>
              <w:ind w:firstLine="567"/>
              <w:rPr>
                <w:rFonts w:ascii="Times New Roman" w:eastAsia="Times New Roman" w:hAnsi="Times New Roman" w:cs="Times New Roman"/>
                <w:b/>
                <w:bCs/>
                <w:i/>
                <w:iCs/>
                <w:sz w:val="24"/>
                <w:szCs w:val="24"/>
                <w:shd w:val="clear" w:color="auto" w:fill="FFFFFF"/>
              </w:rPr>
            </w:pPr>
            <w:r w:rsidRPr="00F32FF0">
              <w:rPr>
                <w:rFonts w:ascii="Times New Roman" w:eastAsia="Times New Roman" w:hAnsi="Times New Roman" w:cs="Times New Roman"/>
                <w:b/>
                <w:bCs/>
                <w:sz w:val="24"/>
                <w:szCs w:val="24"/>
                <w:shd w:val="clear" w:color="auto" w:fill="FFFFFF"/>
              </w:rPr>
              <w:t>TAIP/NE</w:t>
            </w:r>
          </w:p>
        </w:tc>
      </w:tr>
    </w:tbl>
    <w:p w14:paraId="454AE7DC" w14:textId="5A58ED09" w:rsidR="00962DEF" w:rsidRPr="00F32FF0" w:rsidRDefault="00962DEF" w:rsidP="00962DEF">
      <w:pPr>
        <w:spacing w:line="240" w:lineRule="auto"/>
        <w:ind w:firstLine="567"/>
        <w:rPr>
          <w:rFonts w:ascii="Times New Roman" w:eastAsia="Times New Roman" w:hAnsi="Times New Roman" w:cs="Times New Roman"/>
          <w:sz w:val="24"/>
          <w:szCs w:val="24"/>
          <w:shd w:val="clear" w:color="auto" w:fill="FFFFFF"/>
        </w:rPr>
      </w:pPr>
      <w:r w:rsidRPr="00F32FF0">
        <w:rPr>
          <w:rFonts w:ascii="Times New Roman" w:eastAsia="Times New Roman" w:hAnsi="Times New Roman" w:cs="Times New Roman"/>
          <w:sz w:val="24"/>
          <w:szCs w:val="24"/>
          <w:shd w:val="clear" w:color="auto" w:fill="FFFFFF"/>
        </w:rPr>
        <w:t>Tais atvejais, kai tiekėjui, ūkio subjektų grupės nariui, ūkio subjektui (-</w:t>
      </w:r>
      <w:proofErr w:type="spellStart"/>
      <w:r w:rsidRPr="00F32FF0">
        <w:rPr>
          <w:rFonts w:ascii="Times New Roman" w:eastAsia="Times New Roman" w:hAnsi="Times New Roman" w:cs="Times New Roman"/>
          <w:sz w:val="24"/>
          <w:szCs w:val="24"/>
          <w:shd w:val="clear" w:color="auto" w:fill="FFFFFF"/>
        </w:rPr>
        <w:t>ams</w:t>
      </w:r>
      <w:proofErr w:type="spellEnd"/>
      <w:r w:rsidRPr="00F32FF0">
        <w:rPr>
          <w:rFonts w:ascii="Times New Roman" w:eastAsia="Times New Roman" w:hAnsi="Times New Roman" w:cs="Times New Roman"/>
          <w:sz w:val="24"/>
          <w:szCs w:val="24"/>
          <w:shd w:val="clear" w:color="auto" w:fill="FFFFFF"/>
        </w:rPr>
        <w:t>), kurio (-</w:t>
      </w:r>
      <w:proofErr w:type="spellStart"/>
      <w:r w:rsidRPr="00F32FF0">
        <w:rPr>
          <w:rFonts w:ascii="Times New Roman" w:eastAsia="Times New Roman" w:hAnsi="Times New Roman" w:cs="Times New Roman"/>
          <w:sz w:val="24"/>
          <w:szCs w:val="24"/>
          <w:shd w:val="clear" w:color="auto" w:fill="FFFFFF"/>
        </w:rPr>
        <w:t>ių</w:t>
      </w:r>
      <w:proofErr w:type="spellEnd"/>
      <w:r w:rsidRPr="00F32FF0">
        <w:rPr>
          <w:rFonts w:ascii="Times New Roman" w:eastAsia="Times New Roman" w:hAnsi="Times New Roman" w:cs="Times New Roman"/>
          <w:sz w:val="24"/>
          <w:szCs w:val="24"/>
          <w:shd w:val="clear" w:color="auto" w:fill="FFFFFF"/>
        </w:rPr>
        <w:t>) pajėgumais remiamasi, teismas:</w:t>
      </w:r>
    </w:p>
    <w:p w14:paraId="65ADCAD8" w14:textId="77777777" w:rsidR="00962DEF" w:rsidRPr="00F32FF0" w:rsidRDefault="00962DEF" w:rsidP="00962DEF">
      <w:pPr>
        <w:numPr>
          <w:ilvl w:val="0"/>
          <w:numId w:val="3"/>
        </w:numPr>
        <w:spacing w:line="240" w:lineRule="auto"/>
        <w:rPr>
          <w:rFonts w:ascii="Times New Roman" w:eastAsia="Times New Roman" w:hAnsi="Times New Roman" w:cs="Times New Roman"/>
          <w:sz w:val="24"/>
          <w:szCs w:val="24"/>
          <w:shd w:val="clear" w:color="auto" w:fill="FFFFFF"/>
        </w:rPr>
      </w:pPr>
      <w:r w:rsidRPr="00F32FF0">
        <w:rPr>
          <w:rFonts w:ascii="Times New Roman" w:eastAsia="Times New Roman" w:hAnsi="Times New Roman" w:cs="Times New Roman"/>
          <w:sz w:val="24"/>
          <w:szCs w:val="24"/>
          <w:shd w:val="clear" w:color="auto" w:fill="FFFFFF"/>
        </w:rPr>
        <w:t>nėra paskyręs šios baudžiamojo poveikio priemonės arba</w:t>
      </w:r>
    </w:p>
    <w:p w14:paraId="574BBE33" w14:textId="77777777" w:rsidR="00962DEF" w:rsidRPr="00F32FF0" w:rsidRDefault="00962DEF" w:rsidP="00962DEF">
      <w:pPr>
        <w:numPr>
          <w:ilvl w:val="0"/>
          <w:numId w:val="3"/>
        </w:numPr>
        <w:spacing w:line="240" w:lineRule="auto"/>
        <w:rPr>
          <w:rFonts w:ascii="Times New Roman" w:eastAsia="Times New Roman" w:hAnsi="Times New Roman" w:cs="Times New Roman"/>
          <w:sz w:val="24"/>
          <w:szCs w:val="24"/>
          <w:shd w:val="clear" w:color="auto" w:fill="FFFFFF"/>
        </w:rPr>
      </w:pPr>
      <w:r w:rsidRPr="00F32FF0">
        <w:rPr>
          <w:rFonts w:ascii="Times New Roman" w:eastAsia="Times New Roman" w:hAnsi="Times New Roman" w:cs="Times New Roman"/>
          <w:sz w:val="24"/>
          <w:szCs w:val="24"/>
          <w:shd w:val="clear" w:color="auto" w:fill="FFFFFF"/>
        </w:rPr>
        <w:t>jeigu ją būtų paskyręs, tačiau tiekėjas jau būtų ją atlikęs ( t. y. terminas jau būtų pasibaigęs),</w:t>
      </w:r>
    </w:p>
    <w:p w14:paraId="0FCC7C6D" w14:textId="3BE98CD1" w:rsidR="00962DEF" w:rsidRPr="00F32FF0" w:rsidRDefault="00962DEF" w:rsidP="00962DEF">
      <w:pPr>
        <w:spacing w:line="240" w:lineRule="auto"/>
        <w:ind w:firstLine="567"/>
        <w:rPr>
          <w:rFonts w:ascii="Times New Roman" w:eastAsia="Times New Roman" w:hAnsi="Times New Roman" w:cs="Times New Roman"/>
          <w:b/>
          <w:bCs/>
          <w:sz w:val="24"/>
          <w:szCs w:val="24"/>
          <w:shd w:val="clear" w:color="auto" w:fill="FFFFFF"/>
        </w:rPr>
      </w:pPr>
      <w:r w:rsidRPr="00F32FF0">
        <w:rPr>
          <w:rFonts w:ascii="Times New Roman" w:eastAsia="Times New Roman" w:hAnsi="Times New Roman" w:cs="Times New Roman"/>
          <w:b/>
          <w:bCs/>
          <w:sz w:val="24"/>
          <w:szCs w:val="24"/>
          <w:shd w:val="clear" w:color="auto" w:fill="FFFFFF"/>
        </w:rPr>
        <w:t>tai reiškia, kad tiekėjui, ūkio subjektų grupės nariui, ūkio subjektui (-</w:t>
      </w:r>
      <w:proofErr w:type="spellStart"/>
      <w:r w:rsidRPr="00F32FF0">
        <w:rPr>
          <w:rFonts w:ascii="Times New Roman" w:eastAsia="Times New Roman" w:hAnsi="Times New Roman" w:cs="Times New Roman"/>
          <w:b/>
          <w:bCs/>
          <w:sz w:val="24"/>
          <w:szCs w:val="24"/>
          <w:shd w:val="clear" w:color="auto" w:fill="FFFFFF"/>
        </w:rPr>
        <w:t>ams</w:t>
      </w:r>
      <w:proofErr w:type="spellEnd"/>
      <w:r w:rsidRPr="00F32FF0">
        <w:rPr>
          <w:rFonts w:ascii="Times New Roman" w:eastAsia="Times New Roman" w:hAnsi="Times New Roman" w:cs="Times New Roman"/>
          <w:b/>
          <w:bCs/>
          <w:sz w:val="24"/>
          <w:szCs w:val="24"/>
          <w:shd w:val="clear" w:color="auto" w:fill="FFFFFF"/>
        </w:rPr>
        <w:t>), kurio (-</w:t>
      </w:r>
      <w:proofErr w:type="spellStart"/>
      <w:r w:rsidRPr="00F32FF0">
        <w:rPr>
          <w:rFonts w:ascii="Times New Roman" w:eastAsia="Times New Roman" w:hAnsi="Times New Roman" w:cs="Times New Roman"/>
          <w:b/>
          <w:bCs/>
          <w:sz w:val="24"/>
          <w:szCs w:val="24"/>
          <w:shd w:val="clear" w:color="auto" w:fill="FFFFFF"/>
        </w:rPr>
        <w:t>ių</w:t>
      </w:r>
      <w:proofErr w:type="spellEnd"/>
      <w:r w:rsidRPr="00F32FF0">
        <w:rPr>
          <w:rFonts w:ascii="Times New Roman" w:eastAsia="Times New Roman" w:hAnsi="Times New Roman" w:cs="Times New Roman"/>
          <w:b/>
          <w:bCs/>
          <w:sz w:val="24"/>
          <w:szCs w:val="24"/>
          <w:shd w:val="clear" w:color="auto" w:fill="FFFFFF"/>
        </w:rPr>
        <w:t>) pajėgumais remiamasi, ši sąlyga yra netaikoma, todėl pildant 2 lentelę, žymima „Ne“.</w:t>
      </w:r>
    </w:p>
    <w:p w14:paraId="1D96B391" w14:textId="12056BB2" w:rsidR="003D646D" w:rsidRPr="00F32FF0" w:rsidRDefault="003D646D" w:rsidP="003D646D">
      <w:pPr>
        <w:pStyle w:val="Betarp"/>
        <w:ind w:firstLine="567"/>
        <w:rPr>
          <w:rFonts w:ascii="Times New Roman" w:eastAsia="Times New Roman" w:hAnsi="Times New Roman" w:cs="Times New Roman"/>
          <w:sz w:val="24"/>
          <w:szCs w:val="24"/>
          <w:lang w:val="lt-LT"/>
        </w:rPr>
      </w:pPr>
      <w:r w:rsidRPr="00F32FF0">
        <w:rPr>
          <w:rFonts w:ascii="Times New Roman" w:eastAsia="Times New Roman" w:hAnsi="Times New Roman" w:cs="Times New Roman"/>
          <w:sz w:val="24"/>
          <w:szCs w:val="24"/>
          <w:lang w:val="lt-LT"/>
        </w:rPr>
        <w:t>VPĮ 46 straipsnio 2</w:t>
      </w:r>
      <w:r w:rsidRPr="00F32FF0">
        <w:rPr>
          <w:rFonts w:ascii="Times New Roman" w:eastAsia="Times New Roman" w:hAnsi="Times New Roman" w:cs="Times New Roman"/>
          <w:sz w:val="24"/>
          <w:szCs w:val="24"/>
          <w:vertAlign w:val="superscript"/>
          <w:lang w:val="lt-LT"/>
        </w:rPr>
        <w:t>1</w:t>
      </w:r>
      <w:r w:rsidRPr="00F32FF0">
        <w:rPr>
          <w:rFonts w:ascii="Times New Roman" w:eastAsia="Times New Roman" w:hAnsi="Times New Roman" w:cs="Times New Roman"/>
          <w:sz w:val="24"/>
          <w:szCs w:val="24"/>
          <w:lang w:val="lt-LT"/>
        </w:rPr>
        <w:t xml:space="preserve"> dalis yra taikoma tik tiekėjui, kai jis yra juridinis asmuo, kita organizacija ar jos struktūrinis padalinys. Fiziniam asmeniui, kai jis vykdo veiklą, pavyzdžiui, turėdamas verslo liudijimą, šis pašalinimo pagrindas nėra taikomas, todėl fiziniam asmeniui pildyti </w:t>
      </w:r>
      <w:r w:rsidR="006339B8" w:rsidRPr="00F32FF0">
        <w:rPr>
          <w:rFonts w:ascii="Times New Roman" w:eastAsia="Times New Roman" w:hAnsi="Times New Roman" w:cs="Times New Roman"/>
          <w:sz w:val="24"/>
          <w:szCs w:val="24"/>
          <w:lang w:val="lt-LT"/>
        </w:rPr>
        <w:t>2</w:t>
      </w:r>
      <w:r w:rsidRPr="00F32FF0">
        <w:rPr>
          <w:rFonts w:ascii="Times New Roman" w:eastAsia="Times New Roman" w:hAnsi="Times New Roman" w:cs="Times New Roman"/>
          <w:sz w:val="24"/>
          <w:szCs w:val="24"/>
          <w:lang w:val="lt-LT"/>
        </w:rPr>
        <w:t xml:space="preserve"> lentelės nereikia.</w:t>
      </w:r>
    </w:p>
    <w:p w14:paraId="418ECB64" w14:textId="77777777" w:rsidR="00962DEF" w:rsidRPr="00F32FF0" w:rsidRDefault="00962DEF" w:rsidP="009936CD">
      <w:pPr>
        <w:spacing w:line="240" w:lineRule="auto"/>
        <w:ind w:firstLine="0"/>
        <w:rPr>
          <w:rFonts w:ascii="Times New Roman" w:hAnsi="Times New Roman" w:cs="Times New Roman"/>
          <w:b/>
          <w:sz w:val="24"/>
          <w:szCs w:val="24"/>
        </w:rPr>
      </w:pPr>
      <w:bookmarkStart w:id="0" w:name="_Hlk42588687"/>
    </w:p>
    <w:p w14:paraId="6CE2076E" w14:textId="4ABA4E01" w:rsidR="00962DEF" w:rsidRPr="00F32FF0" w:rsidRDefault="00AE3B80" w:rsidP="00962DEF">
      <w:pPr>
        <w:spacing w:line="240" w:lineRule="auto"/>
        <w:ind w:firstLine="0"/>
        <w:jc w:val="center"/>
        <w:rPr>
          <w:rFonts w:ascii="Times New Roman" w:hAnsi="Times New Roman" w:cs="Times New Roman"/>
          <w:b/>
          <w:sz w:val="24"/>
          <w:szCs w:val="24"/>
        </w:rPr>
      </w:pPr>
      <w:r w:rsidRPr="00F32FF0">
        <w:rPr>
          <w:rFonts w:ascii="Times New Roman" w:hAnsi="Times New Roman" w:cs="Times New Roman"/>
          <w:b/>
          <w:sz w:val="24"/>
          <w:szCs w:val="24"/>
        </w:rPr>
        <w:t>3</w:t>
      </w:r>
      <w:r w:rsidR="00186202" w:rsidRPr="00F32FF0">
        <w:rPr>
          <w:rFonts w:ascii="Times New Roman" w:hAnsi="Times New Roman" w:cs="Times New Roman"/>
          <w:b/>
          <w:sz w:val="24"/>
          <w:szCs w:val="24"/>
        </w:rPr>
        <w:t xml:space="preserve">. PASIŪLYMO KAINA </w:t>
      </w:r>
    </w:p>
    <w:p w14:paraId="6A4F6DF4" w14:textId="77777777" w:rsidR="00962DEF" w:rsidRPr="00F32FF0" w:rsidRDefault="00962DEF" w:rsidP="00186202">
      <w:pPr>
        <w:spacing w:line="240" w:lineRule="auto"/>
        <w:ind w:firstLine="0"/>
        <w:jc w:val="left"/>
        <w:rPr>
          <w:rFonts w:ascii="Times New Roman" w:hAnsi="Times New Roman" w:cs="Times New Roman"/>
          <w:sz w:val="24"/>
          <w:szCs w:val="24"/>
        </w:rPr>
      </w:pPr>
    </w:p>
    <w:p w14:paraId="6EEC309E" w14:textId="4D8549A7" w:rsidR="00186202" w:rsidRPr="00F32FF0" w:rsidRDefault="00193E19" w:rsidP="00186202">
      <w:pPr>
        <w:spacing w:line="240" w:lineRule="auto"/>
        <w:ind w:firstLine="0"/>
        <w:jc w:val="left"/>
        <w:rPr>
          <w:rFonts w:ascii="Times New Roman" w:hAnsi="Times New Roman" w:cs="Times New Roman"/>
          <w:b/>
          <w:sz w:val="24"/>
          <w:szCs w:val="24"/>
        </w:rPr>
      </w:pPr>
      <w:r w:rsidRPr="00F32FF0">
        <w:rPr>
          <w:rFonts w:ascii="Times New Roman" w:hAnsi="Times New Roman" w:cs="Times New Roman"/>
          <w:sz w:val="24"/>
          <w:szCs w:val="24"/>
        </w:rPr>
        <w:t xml:space="preserve"> </w:t>
      </w:r>
      <w:r w:rsidR="00AE3B80" w:rsidRPr="00F32FF0">
        <w:rPr>
          <w:rFonts w:ascii="Times New Roman" w:hAnsi="Times New Roman" w:cs="Times New Roman"/>
          <w:sz w:val="24"/>
          <w:szCs w:val="24"/>
        </w:rPr>
        <w:t>3</w:t>
      </w:r>
      <w:r w:rsidR="00186202" w:rsidRPr="00F32FF0">
        <w:rPr>
          <w:rFonts w:ascii="Times New Roman" w:hAnsi="Times New Roman" w:cs="Times New Roman"/>
          <w:sz w:val="24"/>
          <w:szCs w:val="24"/>
        </w:rPr>
        <w:t xml:space="preserve"> lentelė </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544"/>
        <w:gridCol w:w="993"/>
        <w:gridCol w:w="1420"/>
        <w:gridCol w:w="1274"/>
        <w:gridCol w:w="1699"/>
      </w:tblGrid>
      <w:tr w:rsidR="00203F14" w:rsidRPr="00F32FF0" w14:paraId="65E181FD" w14:textId="3AB1484A" w:rsidTr="00203F14">
        <w:trPr>
          <w:trHeight w:val="309"/>
          <w:jc w:val="center"/>
        </w:trPr>
        <w:tc>
          <w:tcPr>
            <w:tcW w:w="704" w:type="dxa"/>
            <w:shd w:val="clear" w:color="auto" w:fill="D9E2F3" w:themeFill="accent1" w:themeFillTint="33"/>
            <w:vAlign w:val="center"/>
          </w:tcPr>
          <w:p w14:paraId="76121F9F" w14:textId="77777777" w:rsidR="00203F14" w:rsidRPr="00F32FF0" w:rsidRDefault="00203F14" w:rsidP="00727067">
            <w:pPr>
              <w:spacing w:line="240" w:lineRule="auto"/>
              <w:ind w:firstLine="0"/>
              <w:jc w:val="center"/>
              <w:rPr>
                <w:rFonts w:ascii="Times New Roman" w:hAnsi="Times New Roman" w:cs="Times New Roman"/>
                <w:b/>
                <w:sz w:val="24"/>
                <w:szCs w:val="24"/>
              </w:rPr>
            </w:pPr>
            <w:r w:rsidRPr="00F32FF0">
              <w:rPr>
                <w:rFonts w:ascii="Times New Roman" w:hAnsi="Times New Roman" w:cs="Times New Roman"/>
                <w:b/>
                <w:sz w:val="24"/>
                <w:szCs w:val="24"/>
              </w:rPr>
              <w:t>Eil. Nr.</w:t>
            </w:r>
          </w:p>
        </w:tc>
        <w:tc>
          <w:tcPr>
            <w:tcW w:w="3544" w:type="dxa"/>
            <w:shd w:val="clear" w:color="auto" w:fill="D9E2F3" w:themeFill="accent1" w:themeFillTint="33"/>
            <w:vAlign w:val="center"/>
          </w:tcPr>
          <w:p w14:paraId="30540B47" w14:textId="5737D055" w:rsidR="00203F14" w:rsidRPr="00F32FF0" w:rsidRDefault="00203F14" w:rsidP="00727067">
            <w:pPr>
              <w:spacing w:line="240" w:lineRule="auto"/>
              <w:ind w:firstLine="0"/>
              <w:jc w:val="center"/>
              <w:rPr>
                <w:rFonts w:ascii="Times New Roman" w:hAnsi="Times New Roman" w:cs="Times New Roman"/>
                <w:b/>
                <w:bCs/>
                <w:iCs/>
                <w:sz w:val="24"/>
                <w:szCs w:val="24"/>
              </w:rPr>
            </w:pPr>
            <w:r w:rsidRPr="00F32FF0">
              <w:rPr>
                <w:rFonts w:ascii="Times New Roman" w:hAnsi="Times New Roman" w:cs="Times New Roman"/>
                <w:b/>
                <w:bCs/>
                <w:sz w:val="24"/>
                <w:szCs w:val="24"/>
              </w:rPr>
              <w:t>Pirkimo objektas</w:t>
            </w:r>
          </w:p>
        </w:tc>
        <w:tc>
          <w:tcPr>
            <w:tcW w:w="993" w:type="dxa"/>
            <w:shd w:val="clear" w:color="auto" w:fill="D9E2F3" w:themeFill="accent1" w:themeFillTint="33"/>
            <w:vAlign w:val="center"/>
          </w:tcPr>
          <w:p w14:paraId="234167A7" w14:textId="58CEA700" w:rsidR="00203F14" w:rsidRPr="00F32FF0" w:rsidRDefault="00203F14" w:rsidP="00727067">
            <w:pPr>
              <w:spacing w:line="240" w:lineRule="auto"/>
              <w:ind w:firstLine="0"/>
              <w:jc w:val="center"/>
              <w:rPr>
                <w:rFonts w:ascii="Times New Roman" w:hAnsi="Times New Roman" w:cs="Times New Roman"/>
                <w:b/>
                <w:sz w:val="24"/>
                <w:szCs w:val="24"/>
              </w:rPr>
            </w:pPr>
            <w:r w:rsidRPr="00F32FF0">
              <w:rPr>
                <w:rFonts w:ascii="Times New Roman" w:hAnsi="Times New Roman" w:cs="Times New Roman"/>
                <w:b/>
                <w:sz w:val="24"/>
                <w:szCs w:val="24"/>
              </w:rPr>
              <w:t>Mato vienetas</w:t>
            </w:r>
          </w:p>
        </w:tc>
        <w:tc>
          <w:tcPr>
            <w:tcW w:w="1420" w:type="dxa"/>
            <w:shd w:val="clear" w:color="auto" w:fill="D9E2F3" w:themeFill="accent1" w:themeFillTint="33"/>
            <w:vAlign w:val="center"/>
          </w:tcPr>
          <w:p w14:paraId="6DC407F9" w14:textId="19A536EE" w:rsidR="00203F14" w:rsidRPr="00F32FF0" w:rsidRDefault="009936CD" w:rsidP="00727067">
            <w:pPr>
              <w:spacing w:line="240" w:lineRule="auto"/>
              <w:ind w:firstLine="0"/>
              <w:jc w:val="center"/>
              <w:rPr>
                <w:rFonts w:ascii="Times New Roman" w:hAnsi="Times New Roman" w:cs="Times New Roman"/>
                <w:b/>
                <w:sz w:val="24"/>
                <w:szCs w:val="24"/>
              </w:rPr>
            </w:pPr>
            <w:r w:rsidRPr="00F32FF0">
              <w:rPr>
                <w:rFonts w:ascii="Times New Roman" w:hAnsi="Times New Roman" w:cs="Times New Roman"/>
                <w:b/>
                <w:sz w:val="24"/>
                <w:szCs w:val="24"/>
              </w:rPr>
              <w:t xml:space="preserve">Prekių </w:t>
            </w:r>
            <w:r w:rsidR="00203F14" w:rsidRPr="00F32FF0">
              <w:rPr>
                <w:rFonts w:ascii="Times New Roman" w:hAnsi="Times New Roman" w:cs="Times New Roman"/>
                <w:b/>
                <w:sz w:val="24"/>
                <w:szCs w:val="24"/>
              </w:rPr>
              <w:t>kiekis</w:t>
            </w:r>
          </w:p>
        </w:tc>
        <w:tc>
          <w:tcPr>
            <w:tcW w:w="1274" w:type="dxa"/>
            <w:shd w:val="clear" w:color="auto" w:fill="D9E2F3" w:themeFill="accent1" w:themeFillTint="33"/>
          </w:tcPr>
          <w:p w14:paraId="5F1AD569" w14:textId="46D94885" w:rsidR="00203F14" w:rsidRPr="00F32FF0" w:rsidRDefault="00203F14" w:rsidP="00727067">
            <w:pPr>
              <w:spacing w:line="240" w:lineRule="auto"/>
              <w:ind w:firstLine="0"/>
              <w:jc w:val="center"/>
              <w:rPr>
                <w:rFonts w:ascii="Times New Roman" w:hAnsi="Times New Roman" w:cs="Times New Roman"/>
                <w:b/>
                <w:sz w:val="24"/>
                <w:szCs w:val="24"/>
              </w:rPr>
            </w:pPr>
            <w:r w:rsidRPr="00F32FF0">
              <w:rPr>
                <w:rFonts w:ascii="Times New Roman" w:hAnsi="Times New Roman" w:cs="Times New Roman"/>
                <w:b/>
                <w:sz w:val="24"/>
                <w:szCs w:val="24"/>
              </w:rPr>
              <w:t xml:space="preserve">1 vnt. įkainis be PVM, Eur </w:t>
            </w:r>
          </w:p>
        </w:tc>
        <w:tc>
          <w:tcPr>
            <w:tcW w:w="1699" w:type="dxa"/>
            <w:shd w:val="clear" w:color="auto" w:fill="D9E2F3" w:themeFill="accent1" w:themeFillTint="33"/>
          </w:tcPr>
          <w:p w14:paraId="671D30AE" w14:textId="26828B5A" w:rsidR="00203F14" w:rsidRPr="00F32FF0" w:rsidRDefault="00203F14" w:rsidP="00727067">
            <w:pPr>
              <w:spacing w:line="240" w:lineRule="auto"/>
              <w:ind w:firstLine="0"/>
              <w:jc w:val="center"/>
              <w:rPr>
                <w:rFonts w:ascii="Times New Roman" w:hAnsi="Times New Roman" w:cs="Times New Roman"/>
                <w:b/>
                <w:sz w:val="24"/>
                <w:szCs w:val="24"/>
              </w:rPr>
            </w:pPr>
            <w:r w:rsidRPr="00F32FF0">
              <w:rPr>
                <w:rFonts w:ascii="Times New Roman" w:hAnsi="Times New Roman" w:cs="Times New Roman"/>
                <w:b/>
                <w:sz w:val="24"/>
                <w:szCs w:val="24"/>
              </w:rPr>
              <w:t xml:space="preserve">Viso kaina be PVM, Eur </w:t>
            </w:r>
          </w:p>
        </w:tc>
      </w:tr>
      <w:tr w:rsidR="00203F14" w:rsidRPr="00F32FF0" w14:paraId="7526BAA9" w14:textId="303E9E18" w:rsidTr="00203F14">
        <w:trPr>
          <w:trHeight w:val="296"/>
          <w:jc w:val="center"/>
        </w:trPr>
        <w:tc>
          <w:tcPr>
            <w:tcW w:w="704" w:type="dxa"/>
            <w:vAlign w:val="center"/>
          </w:tcPr>
          <w:p w14:paraId="1744ADA4" w14:textId="77777777" w:rsidR="00203F14" w:rsidRPr="00F32FF0" w:rsidRDefault="00203F14" w:rsidP="00727067">
            <w:pPr>
              <w:spacing w:line="240" w:lineRule="auto"/>
              <w:ind w:firstLine="0"/>
              <w:jc w:val="center"/>
              <w:rPr>
                <w:rFonts w:ascii="Times New Roman" w:hAnsi="Times New Roman" w:cs="Times New Roman"/>
                <w:i/>
                <w:sz w:val="24"/>
                <w:szCs w:val="24"/>
              </w:rPr>
            </w:pPr>
            <w:r w:rsidRPr="00F32FF0">
              <w:rPr>
                <w:rFonts w:ascii="Times New Roman" w:hAnsi="Times New Roman" w:cs="Times New Roman"/>
                <w:i/>
                <w:sz w:val="24"/>
                <w:szCs w:val="24"/>
              </w:rPr>
              <w:t>1</w:t>
            </w:r>
          </w:p>
        </w:tc>
        <w:tc>
          <w:tcPr>
            <w:tcW w:w="3544" w:type="dxa"/>
          </w:tcPr>
          <w:p w14:paraId="40C6212E" w14:textId="77777777" w:rsidR="00203F14" w:rsidRPr="00F32FF0" w:rsidRDefault="00203F14" w:rsidP="00727067">
            <w:pPr>
              <w:spacing w:line="240" w:lineRule="auto"/>
              <w:ind w:firstLine="0"/>
              <w:jc w:val="center"/>
              <w:rPr>
                <w:rFonts w:ascii="Times New Roman" w:hAnsi="Times New Roman" w:cs="Times New Roman"/>
                <w:i/>
                <w:iCs/>
                <w:sz w:val="24"/>
                <w:szCs w:val="24"/>
              </w:rPr>
            </w:pPr>
            <w:r w:rsidRPr="00F32FF0">
              <w:rPr>
                <w:rFonts w:ascii="Times New Roman" w:hAnsi="Times New Roman" w:cs="Times New Roman"/>
                <w:i/>
                <w:iCs/>
                <w:sz w:val="24"/>
                <w:szCs w:val="24"/>
              </w:rPr>
              <w:t>2</w:t>
            </w:r>
          </w:p>
        </w:tc>
        <w:tc>
          <w:tcPr>
            <w:tcW w:w="993" w:type="dxa"/>
            <w:vAlign w:val="center"/>
          </w:tcPr>
          <w:p w14:paraId="0BF3A8D2" w14:textId="77777777" w:rsidR="00203F14" w:rsidRPr="00F32FF0" w:rsidRDefault="00203F14" w:rsidP="00727067">
            <w:pPr>
              <w:spacing w:line="240" w:lineRule="auto"/>
              <w:ind w:firstLine="0"/>
              <w:jc w:val="center"/>
              <w:rPr>
                <w:rFonts w:ascii="Times New Roman" w:hAnsi="Times New Roman" w:cs="Times New Roman"/>
                <w:i/>
                <w:sz w:val="24"/>
                <w:szCs w:val="24"/>
              </w:rPr>
            </w:pPr>
            <w:r w:rsidRPr="00F32FF0">
              <w:rPr>
                <w:rFonts w:ascii="Times New Roman" w:hAnsi="Times New Roman" w:cs="Times New Roman"/>
                <w:i/>
                <w:sz w:val="24"/>
                <w:szCs w:val="24"/>
              </w:rPr>
              <w:t>3</w:t>
            </w:r>
          </w:p>
        </w:tc>
        <w:tc>
          <w:tcPr>
            <w:tcW w:w="1420" w:type="dxa"/>
          </w:tcPr>
          <w:p w14:paraId="116DE1AB" w14:textId="1BB841BE" w:rsidR="00203F14" w:rsidRPr="00F32FF0" w:rsidRDefault="00203F14" w:rsidP="00727067">
            <w:pPr>
              <w:spacing w:line="240" w:lineRule="auto"/>
              <w:ind w:firstLine="0"/>
              <w:jc w:val="center"/>
              <w:rPr>
                <w:rFonts w:ascii="Times New Roman" w:hAnsi="Times New Roman" w:cs="Times New Roman"/>
                <w:i/>
                <w:sz w:val="24"/>
                <w:szCs w:val="24"/>
              </w:rPr>
            </w:pPr>
            <w:r w:rsidRPr="00F32FF0">
              <w:rPr>
                <w:rFonts w:ascii="Times New Roman" w:hAnsi="Times New Roman" w:cs="Times New Roman"/>
                <w:i/>
                <w:sz w:val="24"/>
                <w:szCs w:val="24"/>
              </w:rPr>
              <w:t>4</w:t>
            </w:r>
          </w:p>
        </w:tc>
        <w:tc>
          <w:tcPr>
            <w:tcW w:w="1274" w:type="dxa"/>
          </w:tcPr>
          <w:p w14:paraId="1B97359B" w14:textId="41341B2A" w:rsidR="00203F14" w:rsidRPr="00F32FF0" w:rsidRDefault="00203F14" w:rsidP="00727067">
            <w:pPr>
              <w:spacing w:line="240" w:lineRule="auto"/>
              <w:ind w:firstLine="0"/>
              <w:jc w:val="center"/>
              <w:rPr>
                <w:rFonts w:ascii="Times New Roman" w:hAnsi="Times New Roman" w:cs="Times New Roman"/>
                <w:i/>
                <w:sz w:val="24"/>
                <w:szCs w:val="24"/>
              </w:rPr>
            </w:pPr>
            <w:r w:rsidRPr="00F32FF0">
              <w:rPr>
                <w:rFonts w:ascii="Times New Roman" w:hAnsi="Times New Roman" w:cs="Times New Roman"/>
                <w:i/>
                <w:sz w:val="24"/>
                <w:szCs w:val="24"/>
              </w:rPr>
              <w:t>5</w:t>
            </w:r>
          </w:p>
        </w:tc>
        <w:tc>
          <w:tcPr>
            <w:tcW w:w="1699" w:type="dxa"/>
          </w:tcPr>
          <w:p w14:paraId="28197EEB" w14:textId="0D163F8F" w:rsidR="00203F14" w:rsidRPr="00F32FF0" w:rsidRDefault="00203F14" w:rsidP="00727067">
            <w:pPr>
              <w:spacing w:line="240" w:lineRule="auto"/>
              <w:ind w:firstLine="0"/>
              <w:jc w:val="center"/>
              <w:rPr>
                <w:rFonts w:ascii="Times New Roman" w:hAnsi="Times New Roman" w:cs="Times New Roman"/>
                <w:i/>
                <w:sz w:val="24"/>
                <w:szCs w:val="24"/>
              </w:rPr>
            </w:pPr>
            <w:r w:rsidRPr="00F32FF0">
              <w:rPr>
                <w:rFonts w:ascii="Times New Roman" w:hAnsi="Times New Roman" w:cs="Times New Roman"/>
                <w:i/>
                <w:sz w:val="24"/>
                <w:szCs w:val="24"/>
              </w:rPr>
              <w:t>6=4x5</w:t>
            </w:r>
          </w:p>
        </w:tc>
      </w:tr>
      <w:tr w:rsidR="00203F14" w:rsidRPr="00F32FF0" w14:paraId="5B49A8E9" w14:textId="5EEBD6B7" w:rsidTr="00203F14">
        <w:trPr>
          <w:jc w:val="center"/>
        </w:trPr>
        <w:tc>
          <w:tcPr>
            <w:tcW w:w="704" w:type="dxa"/>
          </w:tcPr>
          <w:p w14:paraId="69D3D58F" w14:textId="77777777" w:rsidR="00203F14" w:rsidRPr="00F32FF0" w:rsidRDefault="00203F14" w:rsidP="00AA7248">
            <w:pPr>
              <w:spacing w:line="240" w:lineRule="auto"/>
              <w:ind w:firstLine="0"/>
              <w:jc w:val="center"/>
              <w:rPr>
                <w:rFonts w:ascii="Times New Roman" w:hAnsi="Times New Roman" w:cs="Times New Roman"/>
                <w:bCs/>
                <w:sz w:val="24"/>
                <w:szCs w:val="24"/>
              </w:rPr>
            </w:pPr>
            <w:r w:rsidRPr="00F32FF0">
              <w:rPr>
                <w:rFonts w:ascii="Times New Roman" w:hAnsi="Times New Roman" w:cs="Times New Roman"/>
                <w:bCs/>
                <w:sz w:val="24"/>
                <w:szCs w:val="24"/>
              </w:rPr>
              <w:t>1.</w:t>
            </w:r>
          </w:p>
        </w:tc>
        <w:tc>
          <w:tcPr>
            <w:tcW w:w="3544" w:type="dxa"/>
          </w:tcPr>
          <w:p w14:paraId="7EB4CC00" w14:textId="37FA5AF5" w:rsidR="00203F14" w:rsidRPr="00F32FF0" w:rsidRDefault="00203F14" w:rsidP="00AA7248">
            <w:pPr>
              <w:spacing w:line="240" w:lineRule="auto"/>
              <w:ind w:firstLine="0"/>
              <w:rPr>
                <w:rFonts w:ascii="Times New Roman" w:eastAsia="Arial Unicode MS" w:hAnsi="Times New Roman" w:cs="Times New Roman"/>
                <w:bCs/>
                <w:color w:val="000000"/>
                <w:sz w:val="24"/>
                <w:szCs w:val="24"/>
                <w:lang w:eastAsia="zh-CN"/>
              </w:rPr>
            </w:pPr>
            <w:proofErr w:type="spellStart"/>
            <w:r w:rsidRPr="00F32FF0">
              <w:rPr>
                <w:rFonts w:ascii="Times New Roman" w:hAnsi="Times New Roman" w:cs="Times New Roman"/>
                <w:sz w:val="24"/>
                <w:szCs w:val="24"/>
              </w:rPr>
              <w:t>Termovizorinė</w:t>
            </w:r>
            <w:proofErr w:type="spellEnd"/>
            <w:r w:rsidRPr="00F32FF0">
              <w:rPr>
                <w:rFonts w:ascii="Times New Roman" w:hAnsi="Times New Roman" w:cs="Times New Roman"/>
                <w:sz w:val="24"/>
                <w:szCs w:val="24"/>
              </w:rPr>
              <w:t xml:space="preserve"> kupolinė kamera</w:t>
            </w:r>
          </w:p>
        </w:tc>
        <w:tc>
          <w:tcPr>
            <w:tcW w:w="993" w:type="dxa"/>
          </w:tcPr>
          <w:p w14:paraId="79032245" w14:textId="09DE289A" w:rsidR="00203F14" w:rsidRPr="00F32FF0" w:rsidRDefault="00203F14" w:rsidP="00AA7248">
            <w:pPr>
              <w:spacing w:line="240" w:lineRule="auto"/>
              <w:ind w:firstLine="0"/>
              <w:jc w:val="center"/>
              <w:rPr>
                <w:rFonts w:ascii="Times New Roman" w:hAnsi="Times New Roman" w:cs="Times New Roman"/>
                <w:sz w:val="24"/>
                <w:szCs w:val="24"/>
              </w:rPr>
            </w:pPr>
            <w:r w:rsidRPr="00F32FF0">
              <w:rPr>
                <w:rFonts w:ascii="Times New Roman" w:eastAsia="Times New Roman" w:hAnsi="Times New Roman" w:cs="Times New Roman"/>
                <w:sz w:val="24"/>
                <w:szCs w:val="24"/>
              </w:rPr>
              <w:t>vnt.</w:t>
            </w:r>
          </w:p>
        </w:tc>
        <w:tc>
          <w:tcPr>
            <w:tcW w:w="1420" w:type="dxa"/>
          </w:tcPr>
          <w:p w14:paraId="55AAB06B" w14:textId="27C37053" w:rsidR="00203F14" w:rsidRPr="00F32FF0" w:rsidRDefault="009936CD" w:rsidP="00AA7248">
            <w:pPr>
              <w:spacing w:line="240" w:lineRule="auto"/>
              <w:ind w:firstLine="0"/>
              <w:jc w:val="center"/>
              <w:rPr>
                <w:rFonts w:ascii="Times New Roman" w:hAnsi="Times New Roman" w:cs="Times New Roman"/>
                <w:sz w:val="24"/>
                <w:szCs w:val="24"/>
              </w:rPr>
            </w:pPr>
            <w:r w:rsidRPr="00F32FF0">
              <w:rPr>
                <w:rFonts w:ascii="Times New Roman" w:hAnsi="Times New Roman" w:cs="Times New Roman"/>
                <w:sz w:val="24"/>
                <w:szCs w:val="24"/>
                <w:lang w:eastAsia="en-US"/>
              </w:rPr>
              <w:t>13</w:t>
            </w:r>
          </w:p>
        </w:tc>
        <w:tc>
          <w:tcPr>
            <w:tcW w:w="1274" w:type="dxa"/>
            <w:tcBorders>
              <w:right w:val="single" w:sz="4" w:space="0" w:color="auto"/>
            </w:tcBorders>
          </w:tcPr>
          <w:p w14:paraId="257BACF5" w14:textId="77777777" w:rsidR="00203F14" w:rsidRPr="00F32FF0" w:rsidRDefault="00203F14" w:rsidP="00AA7248">
            <w:pPr>
              <w:spacing w:line="240" w:lineRule="auto"/>
              <w:ind w:firstLine="0"/>
              <w:rPr>
                <w:rFonts w:ascii="Times New Roman" w:hAnsi="Times New Roman" w:cs="Times New Roman"/>
                <w:sz w:val="24"/>
                <w:szCs w:val="24"/>
              </w:rPr>
            </w:pPr>
          </w:p>
        </w:tc>
        <w:tc>
          <w:tcPr>
            <w:tcW w:w="1699" w:type="dxa"/>
            <w:tcBorders>
              <w:left w:val="single" w:sz="4" w:space="0" w:color="auto"/>
            </w:tcBorders>
          </w:tcPr>
          <w:p w14:paraId="182B96EC" w14:textId="77777777" w:rsidR="00203F14" w:rsidRPr="00F32FF0" w:rsidRDefault="00203F14" w:rsidP="00AA7248">
            <w:pPr>
              <w:spacing w:line="240" w:lineRule="auto"/>
              <w:ind w:firstLine="0"/>
              <w:rPr>
                <w:rFonts w:ascii="Times New Roman" w:hAnsi="Times New Roman" w:cs="Times New Roman"/>
                <w:sz w:val="24"/>
                <w:szCs w:val="24"/>
              </w:rPr>
            </w:pPr>
          </w:p>
        </w:tc>
      </w:tr>
      <w:tr w:rsidR="00203F14" w:rsidRPr="00F32FF0" w14:paraId="44EDA051" w14:textId="0C5AC83E" w:rsidTr="0020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jc w:val="center"/>
        </w:trPr>
        <w:tc>
          <w:tcPr>
            <w:tcW w:w="7935" w:type="dxa"/>
            <w:gridSpan w:val="5"/>
          </w:tcPr>
          <w:p w14:paraId="55D11271" w14:textId="1274891D" w:rsidR="00203F14" w:rsidRPr="00F32FF0" w:rsidRDefault="00203F14" w:rsidP="00203F14">
            <w:pPr>
              <w:spacing w:line="240" w:lineRule="auto"/>
              <w:ind w:firstLine="0"/>
              <w:rPr>
                <w:rFonts w:ascii="Times New Roman" w:eastAsia="Times New Roman" w:hAnsi="Times New Roman" w:cs="Times New Roman"/>
                <w:sz w:val="24"/>
                <w:szCs w:val="24"/>
              </w:rPr>
            </w:pPr>
            <w:r w:rsidRPr="00F32FF0">
              <w:rPr>
                <w:rFonts w:ascii="Times New Roman" w:hAnsi="Times New Roman" w:cs="Times New Roman"/>
                <w:b/>
                <w:bCs/>
                <w:sz w:val="24"/>
                <w:szCs w:val="24"/>
              </w:rPr>
              <w:t xml:space="preserve">                                                               Bendra Pasiūlymo kaina, Eur be PVM</w:t>
            </w:r>
          </w:p>
        </w:tc>
        <w:tc>
          <w:tcPr>
            <w:tcW w:w="1699" w:type="dxa"/>
          </w:tcPr>
          <w:p w14:paraId="11C0A15B" w14:textId="77777777" w:rsidR="00203F14" w:rsidRPr="00F32FF0" w:rsidRDefault="00203F14" w:rsidP="00203F14">
            <w:pPr>
              <w:spacing w:line="240" w:lineRule="auto"/>
              <w:ind w:firstLine="0"/>
              <w:rPr>
                <w:rFonts w:ascii="Times New Roman" w:eastAsia="Times New Roman" w:hAnsi="Times New Roman" w:cs="Times New Roman"/>
                <w:sz w:val="24"/>
                <w:szCs w:val="24"/>
              </w:rPr>
            </w:pPr>
          </w:p>
        </w:tc>
      </w:tr>
      <w:tr w:rsidR="00203F14" w:rsidRPr="00F32FF0" w14:paraId="1AC571CB" w14:textId="2E83DD34" w:rsidTr="0020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2"/>
          <w:jc w:val="center"/>
        </w:trPr>
        <w:tc>
          <w:tcPr>
            <w:tcW w:w="7935" w:type="dxa"/>
            <w:gridSpan w:val="5"/>
          </w:tcPr>
          <w:p w14:paraId="6EF07BAC" w14:textId="5C3B5D02" w:rsidR="00203F14" w:rsidRPr="00F32FF0" w:rsidRDefault="00203F14" w:rsidP="00203F14">
            <w:pPr>
              <w:spacing w:line="240" w:lineRule="auto"/>
              <w:ind w:firstLine="0"/>
              <w:rPr>
                <w:rFonts w:ascii="Times New Roman" w:eastAsia="Times New Roman" w:hAnsi="Times New Roman" w:cs="Times New Roman"/>
                <w:sz w:val="24"/>
                <w:szCs w:val="24"/>
              </w:rPr>
            </w:pPr>
            <w:r w:rsidRPr="00F32FF0">
              <w:rPr>
                <w:rFonts w:ascii="Times New Roman" w:hAnsi="Times New Roman" w:cs="Times New Roman"/>
                <w:b/>
                <w:bCs/>
                <w:sz w:val="24"/>
                <w:szCs w:val="24"/>
              </w:rPr>
              <w:t xml:space="preserve">                                                                                                     PVM suma, Eur</w:t>
            </w:r>
          </w:p>
        </w:tc>
        <w:tc>
          <w:tcPr>
            <w:tcW w:w="1699" w:type="dxa"/>
          </w:tcPr>
          <w:p w14:paraId="13C9D275" w14:textId="77777777" w:rsidR="00203F14" w:rsidRPr="00F32FF0" w:rsidRDefault="00203F14" w:rsidP="00203F14">
            <w:pPr>
              <w:spacing w:line="240" w:lineRule="auto"/>
              <w:ind w:firstLine="0"/>
              <w:rPr>
                <w:rFonts w:ascii="Times New Roman" w:eastAsia="Times New Roman" w:hAnsi="Times New Roman" w:cs="Times New Roman"/>
                <w:sz w:val="24"/>
                <w:szCs w:val="24"/>
              </w:rPr>
            </w:pPr>
          </w:p>
        </w:tc>
      </w:tr>
      <w:tr w:rsidR="00203F14" w:rsidRPr="00F32FF0" w14:paraId="2815490C" w14:textId="6D418B4D" w:rsidTr="0020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2"/>
          <w:jc w:val="center"/>
        </w:trPr>
        <w:tc>
          <w:tcPr>
            <w:tcW w:w="7935" w:type="dxa"/>
            <w:gridSpan w:val="5"/>
          </w:tcPr>
          <w:p w14:paraId="2683C47A" w14:textId="1860F67A" w:rsidR="00203F14" w:rsidRPr="00F32FF0" w:rsidRDefault="00203F14" w:rsidP="00203F14">
            <w:pPr>
              <w:spacing w:line="240" w:lineRule="auto"/>
              <w:ind w:firstLine="0"/>
              <w:rPr>
                <w:rFonts w:ascii="Times New Roman" w:eastAsia="Times New Roman" w:hAnsi="Times New Roman" w:cs="Times New Roman"/>
                <w:sz w:val="24"/>
                <w:szCs w:val="24"/>
              </w:rPr>
            </w:pPr>
            <w:r w:rsidRPr="00F32FF0">
              <w:rPr>
                <w:rFonts w:ascii="Times New Roman" w:hAnsi="Times New Roman" w:cs="Times New Roman"/>
                <w:b/>
                <w:bCs/>
                <w:sz w:val="24"/>
                <w:szCs w:val="24"/>
              </w:rPr>
              <w:t xml:space="preserve">                                                                Bendra Pasiūlymo kaina,</w:t>
            </w:r>
            <w:r w:rsidRPr="00F32FF0">
              <w:rPr>
                <w:rFonts w:ascii="Times New Roman" w:hAnsi="Times New Roman" w:cs="Times New Roman"/>
                <w:b/>
                <w:bCs/>
                <w:color w:val="000000" w:themeColor="text1"/>
                <w:sz w:val="24"/>
                <w:szCs w:val="24"/>
              </w:rPr>
              <w:t xml:space="preserve"> Eur su PVM</w:t>
            </w:r>
          </w:p>
        </w:tc>
        <w:tc>
          <w:tcPr>
            <w:tcW w:w="1699" w:type="dxa"/>
          </w:tcPr>
          <w:p w14:paraId="068A0249" w14:textId="77777777" w:rsidR="00203F14" w:rsidRPr="00F32FF0" w:rsidRDefault="00203F14" w:rsidP="00203F14">
            <w:pPr>
              <w:spacing w:line="240" w:lineRule="auto"/>
              <w:ind w:firstLine="0"/>
              <w:rPr>
                <w:rFonts w:ascii="Times New Roman" w:eastAsia="Times New Roman" w:hAnsi="Times New Roman" w:cs="Times New Roman"/>
                <w:sz w:val="24"/>
                <w:szCs w:val="24"/>
              </w:rPr>
            </w:pPr>
          </w:p>
        </w:tc>
      </w:tr>
    </w:tbl>
    <w:p w14:paraId="059CEBB2" w14:textId="53319804" w:rsidR="001F5344" w:rsidRPr="00F32FF0" w:rsidRDefault="001F5344" w:rsidP="00186202">
      <w:pPr>
        <w:spacing w:line="240" w:lineRule="auto"/>
        <w:ind w:firstLine="0"/>
        <w:rPr>
          <w:rFonts w:ascii="Times New Roman" w:eastAsia="Times New Roman" w:hAnsi="Times New Roman" w:cs="Times New Roman"/>
          <w:sz w:val="24"/>
          <w:szCs w:val="24"/>
        </w:rPr>
      </w:pPr>
      <w:bookmarkStart w:id="1" w:name="_Hlk94091183"/>
    </w:p>
    <w:p w14:paraId="5230A2AF" w14:textId="4BF3CBC3" w:rsidR="00CC56EF" w:rsidRPr="00F32FF0" w:rsidRDefault="00AE3B80" w:rsidP="009B007D">
      <w:pPr>
        <w:spacing w:line="240" w:lineRule="auto"/>
        <w:ind w:firstLine="567"/>
        <w:rPr>
          <w:rFonts w:ascii="Times New Roman" w:eastAsia="Arial" w:hAnsi="Times New Roman" w:cs="Times New Roman"/>
          <w:sz w:val="24"/>
          <w:szCs w:val="24"/>
        </w:rPr>
      </w:pPr>
      <w:r w:rsidRPr="00F32FF0">
        <w:rPr>
          <w:rFonts w:ascii="Times New Roman" w:eastAsia="Times New Roman" w:hAnsi="Times New Roman" w:cs="Times New Roman"/>
          <w:sz w:val="24"/>
          <w:szCs w:val="24"/>
        </w:rPr>
        <w:t>3</w:t>
      </w:r>
      <w:r w:rsidR="00D72845" w:rsidRPr="00F32FF0">
        <w:rPr>
          <w:rFonts w:ascii="Times New Roman" w:eastAsia="Times New Roman" w:hAnsi="Times New Roman" w:cs="Times New Roman"/>
          <w:sz w:val="24"/>
          <w:szCs w:val="24"/>
        </w:rPr>
        <w:t xml:space="preserve">.1. </w:t>
      </w:r>
      <w:r w:rsidR="009B007D" w:rsidRPr="00F32FF0">
        <w:rPr>
          <w:rFonts w:ascii="Times New Roman" w:eastAsia="Arial" w:hAnsi="Times New Roman" w:cs="Times New Roman"/>
          <w:sz w:val="24"/>
          <w:szCs w:val="24"/>
        </w:rPr>
        <w:t>Pateikiama b</w:t>
      </w:r>
      <w:r w:rsidR="00712FBD" w:rsidRPr="00F32FF0">
        <w:rPr>
          <w:rFonts w:ascii="Times New Roman" w:eastAsia="Arial" w:hAnsi="Times New Roman" w:cs="Times New Roman"/>
          <w:sz w:val="24"/>
          <w:szCs w:val="24"/>
        </w:rPr>
        <w:t>endra pasiūlymo kaina be PVM, PVM dydis ir bendra pasiūlymo kaina su PVM turi būti nurodyti dviejų skaičių po kablelio tikslumu.</w:t>
      </w:r>
      <w:r w:rsidR="009B007D" w:rsidRPr="00F32FF0">
        <w:rPr>
          <w:rFonts w:ascii="Times New Roman" w:eastAsia="Arial" w:hAnsi="Times New Roman" w:cs="Times New Roman"/>
          <w:sz w:val="24"/>
          <w:szCs w:val="24"/>
        </w:rPr>
        <w:t xml:space="preserve"> </w:t>
      </w:r>
      <w:r w:rsidR="003D1B36" w:rsidRPr="00F32FF0">
        <w:rPr>
          <w:rFonts w:ascii="Times New Roman" w:eastAsia="Arial" w:hAnsi="Times New Roman" w:cs="Times New Roman"/>
          <w:sz w:val="24"/>
          <w:szCs w:val="24"/>
        </w:rPr>
        <w:t xml:space="preserve">Pateikiamas </w:t>
      </w:r>
      <w:r w:rsidR="002602B9" w:rsidRPr="00F32FF0">
        <w:rPr>
          <w:rFonts w:ascii="Times New Roman" w:eastAsia="Arial" w:hAnsi="Times New Roman" w:cs="Times New Roman"/>
          <w:sz w:val="24"/>
          <w:szCs w:val="24"/>
        </w:rPr>
        <w:t>įkaini</w:t>
      </w:r>
      <w:r w:rsidR="003D1B36" w:rsidRPr="00F32FF0">
        <w:rPr>
          <w:rFonts w:ascii="Times New Roman" w:eastAsia="Arial" w:hAnsi="Times New Roman" w:cs="Times New Roman"/>
          <w:sz w:val="24"/>
          <w:szCs w:val="24"/>
        </w:rPr>
        <w:t>s</w:t>
      </w:r>
      <w:r w:rsidR="00731C94" w:rsidRPr="00F32FF0">
        <w:rPr>
          <w:rFonts w:ascii="Times New Roman" w:eastAsia="Arial" w:hAnsi="Times New Roman" w:cs="Times New Roman"/>
          <w:sz w:val="24"/>
          <w:szCs w:val="24"/>
        </w:rPr>
        <w:t xml:space="preserve"> turi</w:t>
      </w:r>
      <w:r w:rsidR="00AD1E0A" w:rsidRPr="00F32FF0">
        <w:rPr>
          <w:rFonts w:ascii="Times New Roman" w:eastAsia="Arial" w:hAnsi="Times New Roman" w:cs="Times New Roman"/>
          <w:sz w:val="24"/>
          <w:szCs w:val="24"/>
        </w:rPr>
        <w:t xml:space="preserve"> būti išreikšt</w:t>
      </w:r>
      <w:r w:rsidR="003D1B36" w:rsidRPr="00F32FF0">
        <w:rPr>
          <w:rFonts w:ascii="Times New Roman" w:eastAsia="Arial" w:hAnsi="Times New Roman" w:cs="Times New Roman"/>
          <w:sz w:val="24"/>
          <w:szCs w:val="24"/>
        </w:rPr>
        <w:t>as</w:t>
      </w:r>
      <w:r w:rsidR="00AD1E0A" w:rsidRPr="00F32FF0">
        <w:rPr>
          <w:rFonts w:ascii="Times New Roman" w:eastAsia="Arial" w:hAnsi="Times New Roman" w:cs="Times New Roman"/>
          <w:sz w:val="24"/>
          <w:szCs w:val="24"/>
        </w:rPr>
        <w:t xml:space="preserve"> </w:t>
      </w:r>
      <w:r w:rsidR="00731C94" w:rsidRPr="00F32FF0">
        <w:rPr>
          <w:rFonts w:ascii="Times New Roman" w:eastAsia="Arial" w:hAnsi="Times New Roman" w:cs="Times New Roman"/>
          <w:sz w:val="24"/>
          <w:szCs w:val="24"/>
        </w:rPr>
        <w:t>dviejų</w:t>
      </w:r>
      <w:r w:rsidR="00AD1E0A" w:rsidRPr="00F32FF0">
        <w:rPr>
          <w:rFonts w:ascii="Times New Roman" w:eastAsia="Arial" w:hAnsi="Times New Roman" w:cs="Times New Roman"/>
          <w:sz w:val="24"/>
          <w:szCs w:val="24"/>
        </w:rPr>
        <w:t xml:space="preserve"> </w:t>
      </w:r>
      <w:r w:rsidR="003D1B36" w:rsidRPr="00F32FF0">
        <w:rPr>
          <w:rFonts w:ascii="Times New Roman" w:eastAsia="Arial" w:hAnsi="Times New Roman" w:cs="Times New Roman"/>
          <w:sz w:val="24"/>
          <w:szCs w:val="24"/>
        </w:rPr>
        <w:t>skaičių</w:t>
      </w:r>
      <w:r w:rsidR="00AD1E0A" w:rsidRPr="00F32FF0">
        <w:rPr>
          <w:rFonts w:ascii="Times New Roman" w:eastAsia="Arial" w:hAnsi="Times New Roman" w:cs="Times New Roman"/>
          <w:sz w:val="24"/>
          <w:szCs w:val="24"/>
        </w:rPr>
        <w:t xml:space="preserve"> po kablelio </w:t>
      </w:r>
      <w:r w:rsidR="00731C94" w:rsidRPr="00F32FF0">
        <w:rPr>
          <w:rFonts w:ascii="Times New Roman" w:eastAsia="Arial" w:hAnsi="Times New Roman" w:cs="Times New Roman"/>
          <w:sz w:val="24"/>
          <w:szCs w:val="24"/>
        </w:rPr>
        <w:t>tikslumu</w:t>
      </w:r>
      <w:r w:rsidR="00CC56EF" w:rsidRPr="00F32FF0">
        <w:rPr>
          <w:rFonts w:ascii="Times New Roman" w:eastAsia="Times New Roman" w:hAnsi="Times New Roman" w:cs="Times New Roman"/>
          <w:sz w:val="24"/>
          <w:szCs w:val="24"/>
        </w:rPr>
        <w:t>.</w:t>
      </w:r>
    </w:p>
    <w:p w14:paraId="40159EB2" w14:textId="0DB67AA2" w:rsidR="00D72845" w:rsidRPr="00F32FF0" w:rsidRDefault="00AE3B80" w:rsidP="00013A09">
      <w:pPr>
        <w:spacing w:line="240" w:lineRule="auto"/>
        <w:ind w:firstLine="567"/>
        <w:rPr>
          <w:rFonts w:ascii="Times New Roman" w:eastAsia="Times New Roman" w:hAnsi="Times New Roman" w:cs="Times New Roman"/>
          <w:sz w:val="24"/>
          <w:szCs w:val="24"/>
        </w:rPr>
      </w:pPr>
      <w:r w:rsidRPr="00F32FF0">
        <w:rPr>
          <w:rFonts w:ascii="Times New Roman" w:eastAsia="Times New Roman" w:hAnsi="Times New Roman" w:cs="Times New Roman"/>
          <w:sz w:val="24"/>
          <w:szCs w:val="24"/>
        </w:rPr>
        <w:t>3</w:t>
      </w:r>
      <w:r w:rsidR="00D72845" w:rsidRPr="00F32FF0">
        <w:rPr>
          <w:rFonts w:ascii="Times New Roman" w:eastAsia="Times New Roman" w:hAnsi="Times New Roman" w:cs="Times New Roman"/>
          <w:sz w:val="24"/>
          <w:szCs w:val="24"/>
        </w:rPr>
        <w:t>.2. Tais atvejais, kai pagal galiojančius teisės aktus tiekėjui nereikia mokėti PVM, tiekėjas atitinkamos pasiūlymo skilties nepildo ir nurodo priežastis, dėl kurių PVM nemokamas: ______________________.</w:t>
      </w:r>
    </w:p>
    <w:p w14:paraId="4F05A109" w14:textId="341AF4E6" w:rsidR="000554FF" w:rsidRPr="00F32FF0" w:rsidRDefault="00AE3B80" w:rsidP="00567BD8">
      <w:pPr>
        <w:spacing w:line="240" w:lineRule="auto"/>
        <w:ind w:firstLine="567"/>
        <w:rPr>
          <w:rFonts w:ascii="Times New Roman" w:hAnsi="Times New Roman" w:cs="Times New Roman"/>
          <w:iCs/>
          <w:sz w:val="24"/>
          <w:szCs w:val="24"/>
        </w:rPr>
      </w:pPr>
      <w:r w:rsidRPr="00F32FF0">
        <w:rPr>
          <w:rFonts w:ascii="Times New Roman" w:eastAsia="Times New Roman" w:hAnsi="Times New Roman" w:cs="Times New Roman"/>
          <w:sz w:val="24"/>
          <w:szCs w:val="24"/>
        </w:rPr>
        <w:t>3</w:t>
      </w:r>
      <w:r w:rsidR="001D14DE" w:rsidRPr="00F32FF0">
        <w:rPr>
          <w:rFonts w:ascii="Times New Roman" w:eastAsia="Times New Roman" w:hAnsi="Times New Roman" w:cs="Times New Roman"/>
          <w:sz w:val="24"/>
          <w:szCs w:val="24"/>
        </w:rPr>
        <w:t>.</w:t>
      </w:r>
      <w:r w:rsidR="00BF3EB1" w:rsidRPr="00F32FF0">
        <w:rPr>
          <w:rFonts w:ascii="Times New Roman" w:eastAsia="Times New Roman" w:hAnsi="Times New Roman" w:cs="Times New Roman"/>
          <w:sz w:val="24"/>
          <w:szCs w:val="24"/>
        </w:rPr>
        <w:t>3</w:t>
      </w:r>
      <w:r w:rsidR="001D14DE" w:rsidRPr="00F32FF0">
        <w:rPr>
          <w:rFonts w:ascii="Times New Roman" w:eastAsia="Times New Roman" w:hAnsi="Times New Roman" w:cs="Times New Roman"/>
          <w:sz w:val="24"/>
          <w:szCs w:val="24"/>
        </w:rPr>
        <w:t xml:space="preserve">. </w:t>
      </w:r>
      <w:r w:rsidR="001D14DE" w:rsidRPr="00F32FF0">
        <w:rPr>
          <w:rFonts w:ascii="Times New Roman" w:hAnsi="Times New Roman" w:cs="Times New Roman"/>
          <w:sz w:val="24"/>
          <w:szCs w:val="24"/>
        </w:rPr>
        <w:t>Tiekėjas</w:t>
      </w:r>
      <w:r w:rsidR="001D14DE" w:rsidRPr="00F32FF0">
        <w:rPr>
          <w:rStyle w:val="pildymui"/>
          <w:rFonts w:ascii="Times New Roman" w:hAnsi="Times New Roman" w:cs="Times New Roman"/>
          <w:iCs/>
          <w:sz w:val="24"/>
          <w:szCs w:val="24"/>
        </w:rPr>
        <w:t xml:space="preserve"> </w:t>
      </w:r>
      <w:r w:rsidR="008473AC" w:rsidRPr="00F32FF0">
        <w:rPr>
          <w:rStyle w:val="pildymui"/>
          <w:rFonts w:ascii="Times New Roman" w:hAnsi="Times New Roman" w:cs="Times New Roman"/>
          <w:iCs/>
          <w:sz w:val="24"/>
          <w:szCs w:val="24"/>
        </w:rPr>
        <w:t>turi</w:t>
      </w:r>
      <w:r w:rsidR="001D14DE" w:rsidRPr="00F32FF0">
        <w:rPr>
          <w:rStyle w:val="pildymui"/>
          <w:rFonts w:ascii="Times New Roman" w:hAnsi="Times New Roman" w:cs="Times New Roman"/>
          <w:iCs/>
          <w:sz w:val="24"/>
          <w:szCs w:val="24"/>
        </w:rPr>
        <w:t xml:space="preserve"> pateikti pasiūlymą visai pirkimo apimčiai. Alternatyvūs ar pasiūlymai ne visai pirkimo apimčiai nepriimami.</w:t>
      </w:r>
    </w:p>
    <w:p w14:paraId="28718395" w14:textId="770A17EF" w:rsidR="00D203E8" w:rsidRPr="00F32FF0" w:rsidRDefault="00A45786" w:rsidP="00D203E8">
      <w:pPr>
        <w:pStyle w:val="Betarp"/>
        <w:rPr>
          <w:rFonts w:ascii="Times New Roman" w:hAnsi="Times New Roman" w:cs="Times New Roman"/>
          <w:sz w:val="24"/>
          <w:szCs w:val="24"/>
          <w:lang w:val="lt-LT"/>
        </w:rPr>
      </w:pPr>
      <w:bookmarkStart w:id="2" w:name="_Hlk169163033"/>
      <w:r w:rsidRPr="00F32FF0">
        <w:rPr>
          <w:lang w:val="lt-LT"/>
        </w:rPr>
        <w:t xml:space="preserve">            </w:t>
      </w:r>
      <w:r w:rsidR="00AE3B80" w:rsidRPr="00F32FF0">
        <w:rPr>
          <w:rFonts w:ascii="Times New Roman" w:hAnsi="Times New Roman" w:cs="Times New Roman"/>
          <w:sz w:val="24"/>
          <w:szCs w:val="24"/>
          <w:lang w:val="lt-LT"/>
        </w:rPr>
        <w:t>3</w:t>
      </w:r>
      <w:r w:rsidRPr="00F32FF0">
        <w:rPr>
          <w:rFonts w:ascii="Times New Roman" w:hAnsi="Times New Roman" w:cs="Times New Roman"/>
          <w:sz w:val="24"/>
          <w:szCs w:val="24"/>
          <w:lang w:val="lt-LT"/>
        </w:rPr>
        <w:t>.</w:t>
      </w:r>
      <w:r w:rsidR="00DB595A">
        <w:rPr>
          <w:rFonts w:ascii="Times New Roman" w:hAnsi="Times New Roman" w:cs="Times New Roman"/>
          <w:sz w:val="24"/>
          <w:szCs w:val="24"/>
          <w:lang w:val="lt-LT"/>
        </w:rPr>
        <w:t>4</w:t>
      </w:r>
      <w:r w:rsidRPr="00F32FF0">
        <w:rPr>
          <w:rFonts w:ascii="Times New Roman" w:hAnsi="Times New Roman" w:cs="Times New Roman"/>
          <w:sz w:val="24"/>
          <w:szCs w:val="24"/>
          <w:lang w:val="lt-LT"/>
        </w:rPr>
        <w:t xml:space="preserve">. </w:t>
      </w:r>
      <w:r w:rsidR="00D203E8" w:rsidRPr="00F32FF0">
        <w:rPr>
          <w:rFonts w:ascii="Times New Roman" w:hAnsi="Times New Roman" w:cs="Times New Roman"/>
          <w:sz w:val="24"/>
          <w:szCs w:val="24"/>
          <w:lang w:val="lt-LT"/>
        </w:rPr>
        <w:t>Per didele ir nepriimtina pasiūlymo kaina bus laikoma</w:t>
      </w:r>
      <w:r w:rsidR="004D210E" w:rsidRPr="00F32FF0">
        <w:rPr>
          <w:rFonts w:ascii="Times New Roman" w:hAnsi="Times New Roman" w:cs="Times New Roman"/>
          <w:sz w:val="24"/>
          <w:szCs w:val="24"/>
          <w:lang w:val="lt-LT"/>
        </w:rPr>
        <w:t xml:space="preserve"> didesnė nei </w:t>
      </w:r>
      <w:r w:rsidR="001B1C38" w:rsidRPr="00F32FF0">
        <w:rPr>
          <w:rFonts w:ascii="Times New Roman" w:hAnsi="Times New Roman"/>
          <w:sz w:val="24"/>
          <w:szCs w:val="24"/>
          <w:lang w:val="lt-LT"/>
        </w:rPr>
        <w:t xml:space="preserve">57 850,00 </w:t>
      </w:r>
      <w:r w:rsidR="004D210E" w:rsidRPr="00F32FF0">
        <w:rPr>
          <w:rFonts w:ascii="Times New Roman" w:hAnsi="Times New Roman" w:cs="Times New Roman"/>
          <w:sz w:val="24"/>
          <w:szCs w:val="24"/>
          <w:lang w:val="lt-LT"/>
        </w:rPr>
        <w:t xml:space="preserve">Eur su PVM. </w:t>
      </w:r>
    </w:p>
    <w:p w14:paraId="6B98B3E5" w14:textId="77777777" w:rsidR="007B4881" w:rsidRPr="00F32FF0" w:rsidRDefault="007B4881" w:rsidP="00D203E8">
      <w:pPr>
        <w:pStyle w:val="Betarp"/>
        <w:rPr>
          <w:rFonts w:ascii="Times New Roman" w:hAnsi="Times New Roman" w:cs="Times New Roman"/>
          <w:sz w:val="24"/>
          <w:szCs w:val="24"/>
          <w:lang w:val="lt-LT"/>
        </w:rPr>
      </w:pPr>
    </w:p>
    <w:p w14:paraId="41DFF495" w14:textId="7F4020D4" w:rsidR="007B4881" w:rsidRPr="00F32FF0" w:rsidRDefault="00AE3B80" w:rsidP="00D203E8">
      <w:pPr>
        <w:pStyle w:val="Betarp"/>
        <w:rPr>
          <w:rFonts w:ascii="Times New Roman" w:hAnsi="Times New Roman" w:cs="Times New Roman"/>
          <w:sz w:val="24"/>
          <w:szCs w:val="24"/>
          <w:lang w:val="lt-LT"/>
        </w:rPr>
      </w:pPr>
      <w:r w:rsidRPr="00F32FF0">
        <w:rPr>
          <w:rFonts w:ascii="Times New Roman" w:hAnsi="Times New Roman" w:cs="Times New Roman"/>
          <w:sz w:val="24"/>
          <w:szCs w:val="24"/>
          <w:lang w:val="lt-LT"/>
        </w:rPr>
        <w:t>4</w:t>
      </w:r>
      <w:r w:rsidR="007B4881" w:rsidRPr="00F32FF0">
        <w:rPr>
          <w:rFonts w:ascii="Times New Roman" w:hAnsi="Times New Roman" w:cs="Times New Roman"/>
          <w:sz w:val="24"/>
          <w:szCs w:val="24"/>
          <w:lang w:val="lt-LT"/>
        </w:rPr>
        <w:t xml:space="preserve"> lentelė. Prekių pristatymo adresas</w:t>
      </w:r>
      <w:r w:rsidR="005A7F9C" w:rsidRPr="00F32FF0">
        <w:rPr>
          <w:rFonts w:ascii="Times New Roman" w:hAnsi="Times New Roman" w:cs="Times New Roman"/>
          <w:sz w:val="24"/>
          <w:szCs w:val="24"/>
          <w:lang w:val="lt-LT"/>
        </w:rPr>
        <w:t xml:space="preserve"> ir terminas</w:t>
      </w:r>
      <w:r w:rsidR="007B4881" w:rsidRPr="00F32FF0">
        <w:rPr>
          <w:rFonts w:ascii="Times New Roman" w:hAnsi="Times New Roman" w:cs="Times New Roman"/>
          <w:sz w:val="24"/>
          <w:szCs w:val="24"/>
          <w:lang w:val="lt-LT"/>
        </w:rPr>
        <w:t>:</w:t>
      </w:r>
    </w:p>
    <w:tbl>
      <w:tblPr>
        <w:tblStyle w:val="Lentelstinklelis"/>
        <w:tblW w:w="0" w:type="auto"/>
        <w:tblLook w:val="04A0" w:firstRow="1" w:lastRow="0" w:firstColumn="1" w:lastColumn="0" w:noHBand="0" w:noVBand="1"/>
      </w:tblPr>
      <w:tblGrid>
        <w:gridCol w:w="4981"/>
        <w:gridCol w:w="4981"/>
      </w:tblGrid>
      <w:tr w:rsidR="007B4881" w:rsidRPr="00F32FF0" w14:paraId="16B384B8" w14:textId="77777777" w:rsidTr="007B4881">
        <w:tc>
          <w:tcPr>
            <w:tcW w:w="4981" w:type="dxa"/>
            <w:shd w:val="clear" w:color="auto" w:fill="D9E2F3" w:themeFill="accent1" w:themeFillTint="33"/>
          </w:tcPr>
          <w:p w14:paraId="4DB2A6B2" w14:textId="289ACDB6" w:rsidR="007B4881" w:rsidRPr="00F32FF0" w:rsidRDefault="007B4881" w:rsidP="007B4881">
            <w:pPr>
              <w:pStyle w:val="Default"/>
              <w:jc w:val="both"/>
              <w:rPr>
                <w:sz w:val="23"/>
                <w:szCs w:val="23"/>
              </w:rPr>
            </w:pPr>
            <w:r w:rsidRPr="00F32FF0">
              <w:rPr>
                <w:b/>
                <w:bCs/>
                <w:sz w:val="23"/>
                <w:szCs w:val="23"/>
              </w:rPr>
              <w:t xml:space="preserve">Prekių pristatymo vietos adresas </w:t>
            </w:r>
          </w:p>
        </w:tc>
        <w:tc>
          <w:tcPr>
            <w:tcW w:w="4981" w:type="dxa"/>
            <w:shd w:val="clear" w:color="auto" w:fill="D9E2F3" w:themeFill="accent1" w:themeFillTint="33"/>
          </w:tcPr>
          <w:p w14:paraId="5F68073E" w14:textId="79EE0732" w:rsidR="007B4881" w:rsidRPr="00F32FF0" w:rsidRDefault="007B4881" w:rsidP="00D203E8">
            <w:pPr>
              <w:pStyle w:val="Betarp"/>
              <w:rPr>
                <w:b/>
                <w:bCs/>
                <w:color w:val="000000"/>
                <w:kern w:val="2"/>
                <w:sz w:val="24"/>
                <w:szCs w:val="24"/>
                <w:lang w:val="lt-LT"/>
              </w:rPr>
            </w:pPr>
            <w:r w:rsidRPr="00F32FF0">
              <w:rPr>
                <w:b/>
                <w:bCs/>
                <w:sz w:val="24"/>
                <w:szCs w:val="24"/>
                <w:lang w:val="lt-LT"/>
              </w:rPr>
              <w:t>Prekių pristatymo terminas</w:t>
            </w:r>
            <w:r w:rsidR="00F66883" w:rsidRPr="00F32FF0">
              <w:rPr>
                <w:b/>
                <w:bCs/>
                <w:sz w:val="24"/>
                <w:szCs w:val="24"/>
                <w:lang w:val="lt-LT"/>
              </w:rPr>
              <w:t xml:space="preserve"> </w:t>
            </w:r>
            <w:r w:rsidR="003657DB" w:rsidRPr="00F32FF0">
              <w:rPr>
                <w:b/>
                <w:bCs/>
                <w:kern w:val="2"/>
                <w:sz w:val="24"/>
                <w:szCs w:val="24"/>
                <w:lang w:val="lt-LT"/>
              </w:rPr>
              <w:t xml:space="preserve">ne vėliau kaip per vieną mėnesį </w:t>
            </w:r>
            <w:r w:rsidR="003657DB" w:rsidRPr="00F32FF0">
              <w:rPr>
                <w:b/>
                <w:bCs/>
                <w:color w:val="000000"/>
                <w:kern w:val="2"/>
                <w:sz w:val="24"/>
                <w:szCs w:val="24"/>
                <w:lang w:val="lt-LT"/>
              </w:rPr>
              <w:t>nuo Sutarties įsigaliojimo dienos</w:t>
            </w:r>
            <w:r w:rsidR="002834D2" w:rsidRPr="00F32FF0">
              <w:rPr>
                <w:b/>
                <w:bCs/>
                <w:color w:val="000000"/>
                <w:kern w:val="2"/>
                <w:sz w:val="24"/>
                <w:szCs w:val="24"/>
                <w:lang w:val="lt-LT"/>
              </w:rPr>
              <w:t xml:space="preserve"> </w:t>
            </w:r>
            <w:r w:rsidR="008604F2" w:rsidRPr="00F32FF0">
              <w:rPr>
                <w:b/>
                <w:bCs/>
                <w:color w:val="000000"/>
                <w:kern w:val="2"/>
                <w:sz w:val="24"/>
                <w:szCs w:val="24"/>
                <w:lang w:val="lt-LT"/>
              </w:rPr>
              <w:t>(</w:t>
            </w:r>
            <w:r w:rsidR="005A7F9C" w:rsidRPr="00F32FF0">
              <w:rPr>
                <w:b/>
                <w:bCs/>
                <w:color w:val="000000"/>
                <w:kern w:val="2"/>
                <w:sz w:val="24"/>
                <w:szCs w:val="24"/>
                <w:lang w:val="lt-LT"/>
              </w:rPr>
              <w:t>Techninės specifikacijos 3 punktas)</w:t>
            </w:r>
          </w:p>
          <w:p w14:paraId="59B1D7E0" w14:textId="5306784C" w:rsidR="004E23B8" w:rsidRPr="00F32FF0" w:rsidRDefault="004E23B8" w:rsidP="00D203E8">
            <w:pPr>
              <w:pStyle w:val="Betarp"/>
              <w:rPr>
                <w:b/>
                <w:bCs/>
                <w:i/>
                <w:iCs/>
                <w:color w:val="EE0000"/>
                <w:sz w:val="24"/>
                <w:szCs w:val="24"/>
                <w:lang w:val="lt-LT"/>
              </w:rPr>
            </w:pPr>
            <w:r w:rsidRPr="00F32FF0">
              <w:rPr>
                <w:b/>
                <w:bCs/>
                <w:i/>
                <w:iCs/>
                <w:color w:val="EE0000"/>
                <w:sz w:val="24"/>
                <w:szCs w:val="24"/>
                <w:lang w:val="lt-LT"/>
              </w:rPr>
              <w:t>(nurodyti pristatymo terminą)</w:t>
            </w:r>
          </w:p>
        </w:tc>
      </w:tr>
      <w:tr w:rsidR="007B4881" w:rsidRPr="00F32FF0" w14:paraId="79E88EB1" w14:textId="77777777" w:rsidTr="009A3D4E">
        <w:trPr>
          <w:trHeight w:val="541"/>
        </w:trPr>
        <w:tc>
          <w:tcPr>
            <w:tcW w:w="4981" w:type="dxa"/>
          </w:tcPr>
          <w:p w14:paraId="7FF7403C" w14:textId="2086721B" w:rsidR="007B4881" w:rsidRPr="00F32FF0" w:rsidRDefault="007B4881" w:rsidP="007B4881">
            <w:pPr>
              <w:pStyle w:val="Default"/>
              <w:jc w:val="both"/>
              <w:rPr>
                <w:sz w:val="23"/>
                <w:szCs w:val="23"/>
              </w:rPr>
            </w:pPr>
            <w:r w:rsidRPr="00F32FF0">
              <w:rPr>
                <w:sz w:val="23"/>
                <w:szCs w:val="23"/>
              </w:rPr>
              <w:t xml:space="preserve">Smolensko g. 15, Vilnius </w:t>
            </w:r>
          </w:p>
        </w:tc>
        <w:tc>
          <w:tcPr>
            <w:tcW w:w="4981" w:type="dxa"/>
          </w:tcPr>
          <w:p w14:paraId="4B68433E" w14:textId="27DA895C" w:rsidR="007B4881" w:rsidRPr="00F32FF0" w:rsidRDefault="007B4881" w:rsidP="00D203E8">
            <w:pPr>
              <w:pStyle w:val="Betarp"/>
              <w:rPr>
                <w:sz w:val="24"/>
                <w:szCs w:val="24"/>
                <w:lang w:val="lt-LT"/>
              </w:rPr>
            </w:pPr>
          </w:p>
        </w:tc>
      </w:tr>
    </w:tbl>
    <w:p w14:paraId="1FE84C8F" w14:textId="77777777" w:rsidR="007B4881" w:rsidRPr="00F32FF0" w:rsidRDefault="007B4881" w:rsidP="00D203E8">
      <w:pPr>
        <w:pStyle w:val="Betarp"/>
        <w:rPr>
          <w:rFonts w:ascii="Times New Roman" w:hAnsi="Times New Roman" w:cs="Times New Roman"/>
          <w:sz w:val="24"/>
          <w:szCs w:val="24"/>
          <w:lang w:val="lt-LT"/>
        </w:rPr>
      </w:pPr>
    </w:p>
    <w:p w14:paraId="2C6AE4A6" w14:textId="77777777" w:rsidR="004B6513" w:rsidRPr="00F32FF0" w:rsidRDefault="004B6513" w:rsidP="00D203E8">
      <w:pPr>
        <w:pStyle w:val="Betarp"/>
        <w:ind w:firstLine="567"/>
        <w:rPr>
          <w:rFonts w:ascii="Times New Roman" w:hAnsi="Times New Roman" w:cs="Times New Roman"/>
          <w:sz w:val="24"/>
          <w:szCs w:val="24"/>
          <w:lang w:val="lt-LT"/>
        </w:rPr>
      </w:pPr>
    </w:p>
    <w:p w14:paraId="30E65B2E" w14:textId="501FF12A" w:rsidR="007B4881" w:rsidRPr="00F32FF0" w:rsidRDefault="00AE3B80" w:rsidP="007B4881">
      <w:pPr>
        <w:pStyle w:val="Betarp"/>
        <w:ind w:firstLine="567"/>
        <w:jc w:val="center"/>
        <w:rPr>
          <w:rFonts w:ascii="Times New Roman" w:hAnsi="Times New Roman" w:cs="Times New Roman"/>
          <w:b/>
          <w:bCs/>
          <w:sz w:val="24"/>
          <w:szCs w:val="24"/>
          <w:lang w:val="lt-LT"/>
        </w:rPr>
      </w:pPr>
      <w:r w:rsidRPr="00F32FF0">
        <w:rPr>
          <w:rFonts w:ascii="Times New Roman" w:hAnsi="Times New Roman" w:cs="Times New Roman"/>
          <w:b/>
          <w:bCs/>
          <w:sz w:val="24"/>
          <w:szCs w:val="24"/>
          <w:lang w:val="lt-LT"/>
        </w:rPr>
        <w:t>4</w:t>
      </w:r>
      <w:r w:rsidR="007B4881" w:rsidRPr="00F32FF0">
        <w:rPr>
          <w:rFonts w:ascii="Times New Roman" w:hAnsi="Times New Roman" w:cs="Times New Roman"/>
          <w:b/>
          <w:bCs/>
          <w:sz w:val="24"/>
          <w:szCs w:val="24"/>
          <w:lang w:val="lt-LT"/>
        </w:rPr>
        <w:t>.</w:t>
      </w:r>
      <w:r w:rsidR="004B6513" w:rsidRPr="00F32FF0">
        <w:rPr>
          <w:rFonts w:ascii="Times New Roman" w:hAnsi="Times New Roman" w:cs="Times New Roman"/>
          <w:b/>
          <w:bCs/>
          <w:sz w:val="24"/>
          <w:szCs w:val="24"/>
          <w:lang w:val="lt-LT"/>
        </w:rPr>
        <w:t xml:space="preserve"> TECHNINIAI RODIKLIAI</w:t>
      </w:r>
    </w:p>
    <w:p w14:paraId="769B7F02" w14:textId="166797FB" w:rsidR="004B6513" w:rsidRPr="00F32FF0" w:rsidRDefault="00AE3B80" w:rsidP="007B4881">
      <w:pPr>
        <w:pStyle w:val="Betarp"/>
        <w:rPr>
          <w:rFonts w:ascii="Times New Roman" w:hAnsi="Times New Roman" w:cs="Times New Roman"/>
          <w:b/>
          <w:bCs/>
          <w:sz w:val="24"/>
          <w:szCs w:val="24"/>
          <w:lang w:val="lt-LT"/>
        </w:rPr>
      </w:pPr>
      <w:r w:rsidRPr="00F32FF0">
        <w:rPr>
          <w:rFonts w:ascii="Times New Roman" w:hAnsi="Times New Roman" w:cs="Times New Roman"/>
          <w:sz w:val="24"/>
          <w:szCs w:val="24"/>
          <w:lang w:val="lt-LT"/>
        </w:rPr>
        <w:t>5</w:t>
      </w:r>
      <w:r w:rsidR="007B4881" w:rsidRPr="00F32FF0">
        <w:rPr>
          <w:rFonts w:ascii="Times New Roman" w:hAnsi="Times New Roman" w:cs="Times New Roman"/>
          <w:sz w:val="24"/>
          <w:szCs w:val="24"/>
          <w:lang w:val="lt-LT"/>
        </w:rPr>
        <w:t xml:space="preserve"> lentelė.</w:t>
      </w:r>
    </w:p>
    <w:tbl>
      <w:tblPr>
        <w:tblStyle w:val="Lentelstinklelis"/>
        <w:tblW w:w="0" w:type="auto"/>
        <w:tblLayout w:type="fixed"/>
        <w:tblLook w:val="04A0" w:firstRow="1" w:lastRow="0" w:firstColumn="1" w:lastColumn="0" w:noHBand="0" w:noVBand="1"/>
      </w:tblPr>
      <w:tblGrid>
        <w:gridCol w:w="570"/>
        <w:gridCol w:w="2827"/>
        <w:gridCol w:w="3686"/>
        <w:gridCol w:w="2879"/>
      </w:tblGrid>
      <w:tr w:rsidR="00AE3B80" w:rsidRPr="00F32FF0" w14:paraId="3C374083" w14:textId="77777777" w:rsidTr="009A3D4E">
        <w:tc>
          <w:tcPr>
            <w:tcW w:w="570" w:type="dxa"/>
            <w:shd w:val="clear" w:color="auto" w:fill="DEEAF6" w:themeFill="accent5" w:themeFillTint="33"/>
          </w:tcPr>
          <w:p w14:paraId="57378A2C" w14:textId="4068C6E5" w:rsidR="00AE3B80" w:rsidRPr="00F32FF0" w:rsidRDefault="00AE3B80" w:rsidP="009A3D4E">
            <w:pPr>
              <w:pStyle w:val="Betarp"/>
              <w:jc w:val="center"/>
              <w:rPr>
                <w:b/>
                <w:bCs/>
                <w:sz w:val="24"/>
                <w:szCs w:val="24"/>
                <w:lang w:val="lt-LT"/>
              </w:rPr>
            </w:pPr>
            <w:r w:rsidRPr="00F32FF0">
              <w:rPr>
                <w:b/>
                <w:bCs/>
                <w:sz w:val="24"/>
                <w:szCs w:val="24"/>
                <w:lang w:val="lt-LT"/>
              </w:rPr>
              <w:t>Eil. Nr.</w:t>
            </w:r>
          </w:p>
        </w:tc>
        <w:tc>
          <w:tcPr>
            <w:tcW w:w="2827" w:type="dxa"/>
            <w:shd w:val="clear" w:color="auto" w:fill="DEEAF6" w:themeFill="accent5" w:themeFillTint="33"/>
          </w:tcPr>
          <w:p w14:paraId="08BCA92F" w14:textId="1435D232" w:rsidR="00AE3B80" w:rsidRPr="00F32FF0" w:rsidRDefault="00AE3B80" w:rsidP="009A3D4E">
            <w:pPr>
              <w:pStyle w:val="Betarp"/>
              <w:jc w:val="center"/>
              <w:rPr>
                <w:b/>
                <w:bCs/>
                <w:sz w:val="24"/>
                <w:szCs w:val="24"/>
                <w:lang w:val="lt-LT"/>
              </w:rPr>
            </w:pPr>
            <w:r w:rsidRPr="00F32FF0">
              <w:rPr>
                <w:b/>
                <w:bCs/>
                <w:sz w:val="24"/>
                <w:szCs w:val="24"/>
                <w:lang w:val="lt-LT"/>
              </w:rPr>
              <w:t>Techninio parametro pavadinimas</w:t>
            </w:r>
          </w:p>
        </w:tc>
        <w:tc>
          <w:tcPr>
            <w:tcW w:w="3686" w:type="dxa"/>
            <w:shd w:val="clear" w:color="auto" w:fill="DEEAF6" w:themeFill="accent5" w:themeFillTint="33"/>
          </w:tcPr>
          <w:p w14:paraId="48B31277" w14:textId="24CFE2C3" w:rsidR="00AE3B80" w:rsidRPr="00F32FF0" w:rsidRDefault="00AE3B80" w:rsidP="009A3D4E">
            <w:pPr>
              <w:pStyle w:val="Betarp"/>
              <w:jc w:val="center"/>
              <w:rPr>
                <w:b/>
                <w:bCs/>
                <w:sz w:val="24"/>
                <w:szCs w:val="24"/>
                <w:lang w:val="lt-LT"/>
              </w:rPr>
            </w:pPr>
            <w:r w:rsidRPr="00F32FF0">
              <w:rPr>
                <w:b/>
                <w:bCs/>
                <w:sz w:val="24"/>
                <w:szCs w:val="24"/>
                <w:lang w:val="lt-LT"/>
              </w:rPr>
              <w:t>Reikalaujama reikšmė</w:t>
            </w:r>
          </w:p>
        </w:tc>
        <w:tc>
          <w:tcPr>
            <w:tcW w:w="2879" w:type="dxa"/>
            <w:shd w:val="clear" w:color="auto" w:fill="DEEAF6" w:themeFill="accent5" w:themeFillTint="33"/>
          </w:tcPr>
          <w:p w14:paraId="55563F4C" w14:textId="4EE5B1F5" w:rsidR="009A3D4E" w:rsidRPr="00F32FF0" w:rsidRDefault="009A3D4E" w:rsidP="009A3D4E">
            <w:pPr>
              <w:pStyle w:val="Betarp"/>
              <w:jc w:val="center"/>
              <w:rPr>
                <w:b/>
                <w:bCs/>
                <w:sz w:val="24"/>
                <w:szCs w:val="24"/>
                <w:lang w:val="lt-LT"/>
              </w:rPr>
            </w:pPr>
            <w:r w:rsidRPr="00F32FF0">
              <w:rPr>
                <w:rFonts w:eastAsia="Times New Roman"/>
                <w:b/>
                <w:bCs/>
                <w:sz w:val="24"/>
                <w:szCs w:val="24"/>
                <w:lang w:val="lt-LT"/>
              </w:rPr>
              <w:t>Tiekėjo siūlomų</w:t>
            </w:r>
            <w:r w:rsidRPr="00F32FF0">
              <w:rPr>
                <w:b/>
                <w:bCs/>
                <w:sz w:val="24"/>
                <w:szCs w:val="24"/>
                <w:lang w:val="lt-LT"/>
              </w:rPr>
              <w:t xml:space="preserve"> prekių apibūdinimas: modeli</w:t>
            </w:r>
            <w:r w:rsidR="007B36DF" w:rsidRPr="00F32FF0">
              <w:rPr>
                <w:b/>
                <w:bCs/>
                <w:sz w:val="24"/>
                <w:szCs w:val="24"/>
                <w:lang w:val="lt-LT"/>
              </w:rPr>
              <w:t>o pavadinimas</w:t>
            </w:r>
            <w:r w:rsidRPr="00F32FF0">
              <w:rPr>
                <w:b/>
                <w:bCs/>
                <w:sz w:val="24"/>
                <w:szCs w:val="24"/>
                <w:lang w:val="lt-LT"/>
              </w:rPr>
              <w:t>, gamintojo pavadinimas, techniniai parametrai, jų reikšmės</w:t>
            </w:r>
          </w:p>
          <w:p w14:paraId="68C732F4" w14:textId="77777777" w:rsidR="009A3D4E" w:rsidRPr="00F32FF0" w:rsidRDefault="009A3D4E" w:rsidP="009A3D4E">
            <w:pPr>
              <w:pStyle w:val="Betarp"/>
              <w:jc w:val="center"/>
              <w:rPr>
                <w:b/>
                <w:bCs/>
                <w:i/>
                <w:color w:val="EE0000"/>
                <w:sz w:val="24"/>
                <w:szCs w:val="24"/>
                <w:lang w:val="lt-LT"/>
              </w:rPr>
            </w:pPr>
            <w:r w:rsidRPr="00F32FF0">
              <w:rPr>
                <w:b/>
                <w:bCs/>
                <w:i/>
                <w:color w:val="EE0000"/>
                <w:sz w:val="24"/>
                <w:szCs w:val="24"/>
                <w:lang w:val="lt-LT"/>
              </w:rPr>
              <w:t>(pildo tiekėjas)</w:t>
            </w:r>
          </w:p>
          <w:p w14:paraId="3CFAAD82" w14:textId="77777777" w:rsidR="009A3D4E" w:rsidRPr="00F32FF0" w:rsidRDefault="009A3D4E" w:rsidP="009A3D4E">
            <w:pPr>
              <w:pStyle w:val="Betarp"/>
              <w:jc w:val="center"/>
              <w:rPr>
                <w:i/>
                <w:color w:val="000000"/>
                <w:sz w:val="24"/>
                <w:szCs w:val="24"/>
                <w:lang w:val="lt-LT"/>
              </w:rPr>
            </w:pPr>
            <w:r w:rsidRPr="00F32FF0">
              <w:rPr>
                <w:color w:val="000000"/>
                <w:sz w:val="24"/>
                <w:szCs w:val="24"/>
                <w:lang w:val="lt-LT"/>
              </w:rPr>
              <w:t>Pastaba:</w:t>
            </w:r>
          </w:p>
          <w:p w14:paraId="18F89770" w14:textId="539E8B60" w:rsidR="00203F14" w:rsidRPr="00F32FF0" w:rsidRDefault="00C13EDF" w:rsidP="009A3D4E">
            <w:pPr>
              <w:pStyle w:val="Betarp"/>
              <w:jc w:val="center"/>
              <w:rPr>
                <w:i/>
                <w:color w:val="000000"/>
                <w:sz w:val="24"/>
                <w:szCs w:val="24"/>
                <w:lang w:val="lt-LT"/>
              </w:rPr>
            </w:pPr>
            <w:r w:rsidRPr="00F32FF0">
              <w:rPr>
                <w:i/>
                <w:color w:val="000000"/>
                <w:sz w:val="24"/>
                <w:szCs w:val="24"/>
                <w:lang w:val="lt-LT"/>
              </w:rPr>
              <w:t>N</w:t>
            </w:r>
            <w:r w:rsidR="009A3D4E" w:rsidRPr="00F32FF0">
              <w:rPr>
                <w:i/>
                <w:color w:val="000000"/>
                <w:sz w:val="24"/>
                <w:szCs w:val="24"/>
                <w:lang w:val="lt-LT"/>
              </w:rPr>
              <w:t>enurodo</w:t>
            </w:r>
            <w:r w:rsidRPr="00F32FF0">
              <w:rPr>
                <w:i/>
                <w:color w:val="000000"/>
                <w:sz w:val="24"/>
                <w:szCs w:val="24"/>
                <w:lang w:val="lt-LT"/>
              </w:rPr>
              <w:t xml:space="preserve"> TAIP/NE, </w:t>
            </w:r>
            <w:r w:rsidR="009A3D4E" w:rsidRPr="00F32FF0">
              <w:rPr>
                <w:i/>
                <w:color w:val="000000"/>
                <w:sz w:val="24"/>
                <w:szCs w:val="24"/>
                <w:lang w:val="lt-LT"/>
              </w:rPr>
              <w:t xml:space="preserve"> internetinių nuorodų</w:t>
            </w:r>
            <w:r w:rsidR="00203F14" w:rsidRPr="00F32FF0">
              <w:rPr>
                <w:i/>
                <w:color w:val="000000"/>
                <w:sz w:val="24"/>
                <w:szCs w:val="24"/>
                <w:lang w:val="lt-LT"/>
              </w:rPr>
              <w:t>;</w:t>
            </w:r>
          </w:p>
          <w:p w14:paraId="18D84762" w14:textId="537DB794" w:rsidR="00AE3B80" w:rsidRPr="00F32FF0" w:rsidRDefault="009A3D4E" w:rsidP="009A3D4E">
            <w:pPr>
              <w:pStyle w:val="Betarp"/>
              <w:jc w:val="center"/>
              <w:rPr>
                <w:i/>
                <w:color w:val="000000"/>
                <w:lang w:val="lt-LT"/>
              </w:rPr>
            </w:pPr>
            <w:r w:rsidRPr="00F32FF0">
              <w:rPr>
                <w:i/>
                <w:color w:val="000000"/>
                <w:sz w:val="24"/>
                <w:szCs w:val="24"/>
                <w:lang w:val="lt-LT"/>
              </w:rPr>
              <w:t xml:space="preserve">  nurodyti konkrečią reikšmę, įsipareigojimą ar trumpą aprašymą</w:t>
            </w:r>
          </w:p>
        </w:tc>
      </w:tr>
      <w:tr w:rsidR="004B206D" w:rsidRPr="00F32FF0" w14:paraId="19ACBF65" w14:textId="77777777" w:rsidTr="009A3D4E">
        <w:tc>
          <w:tcPr>
            <w:tcW w:w="570" w:type="dxa"/>
            <w:shd w:val="clear" w:color="auto" w:fill="DEEAF6" w:themeFill="accent5" w:themeFillTint="33"/>
          </w:tcPr>
          <w:p w14:paraId="41B3A204" w14:textId="1337502C" w:rsidR="004B206D" w:rsidRPr="00F32FF0" w:rsidRDefault="004B206D" w:rsidP="009A3D4E">
            <w:pPr>
              <w:pStyle w:val="Betarp"/>
              <w:jc w:val="center"/>
              <w:rPr>
                <w:i/>
                <w:iCs/>
                <w:sz w:val="24"/>
                <w:szCs w:val="24"/>
                <w:lang w:val="lt-LT"/>
              </w:rPr>
            </w:pPr>
            <w:r w:rsidRPr="00F32FF0">
              <w:rPr>
                <w:i/>
                <w:iCs/>
                <w:sz w:val="24"/>
                <w:szCs w:val="24"/>
                <w:lang w:val="lt-LT"/>
              </w:rPr>
              <w:t>1</w:t>
            </w:r>
          </w:p>
        </w:tc>
        <w:tc>
          <w:tcPr>
            <w:tcW w:w="2827" w:type="dxa"/>
            <w:shd w:val="clear" w:color="auto" w:fill="DEEAF6" w:themeFill="accent5" w:themeFillTint="33"/>
          </w:tcPr>
          <w:p w14:paraId="235B3910" w14:textId="4C0B7097" w:rsidR="004B206D" w:rsidRPr="00F32FF0" w:rsidRDefault="004B206D" w:rsidP="009A3D4E">
            <w:pPr>
              <w:pStyle w:val="Betarp"/>
              <w:jc w:val="center"/>
              <w:rPr>
                <w:i/>
                <w:iCs/>
                <w:sz w:val="24"/>
                <w:szCs w:val="24"/>
                <w:lang w:val="lt-LT"/>
              </w:rPr>
            </w:pPr>
            <w:r w:rsidRPr="00F32FF0">
              <w:rPr>
                <w:i/>
                <w:iCs/>
                <w:sz w:val="24"/>
                <w:szCs w:val="24"/>
                <w:lang w:val="lt-LT"/>
              </w:rPr>
              <w:t>2</w:t>
            </w:r>
          </w:p>
        </w:tc>
        <w:tc>
          <w:tcPr>
            <w:tcW w:w="3686" w:type="dxa"/>
            <w:shd w:val="clear" w:color="auto" w:fill="DEEAF6" w:themeFill="accent5" w:themeFillTint="33"/>
          </w:tcPr>
          <w:p w14:paraId="7DA8EAD5" w14:textId="6DEB2B11" w:rsidR="004B206D" w:rsidRPr="00F32FF0" w:rsidRDefault="004B206D" w:rsidP="009A3D4E">
            <w:pPr>
              <w:pStyle w:val="Betarp"/>
              <w:jc w:val="center"/>
              <w:rPr>
                <w:i/>
                <w:iCs/>
                <w:sz w:val="24"/>
                <w:szCs w:val="24"/>
                <w:lang w:val="lt-LT"/>
              </w:rPr>
            </w:pPr>
            <w:r w:rsidRPr="00F32FF0">
              <w:rPr>
                <w:i/>
                <w:iCs/>
                <w:sz w:val="24"/>
                <w:szCs w:val="24"/>
                <w:lang w:val="lt-LT"/>
              </w:rPr>
              <w:t>3</w:t>
            </w:r>
          </w:p>
        </w:tc>
        <w:tc>
          <w:tcPr>
            <w:tcW w:w="2879" w:type="dxa"/>
            <w:shd w:val="clear" w:color="auto" w:fill="DEEAF6" w:themeFill="accent5" w:themeFillTint="33"/>
          </w:tcPr>
          <w:p w14:paraId="5445ED48" w14:textId="71E01FB0" w:rsidR="004B206D" w:rsidRPr="00F32FF0" w:rsidRDefault="004B206D" w:rsidP="009A3D4E">
            <w:pPr>
              <w:pStyle w:val="Betarp"/>
              <w:jc w:val="center"/>
              <w:rPr>
                <w:rFonts w:eastAsia="Times New Roman"/>
                <w:i/>
                <w:iCs/>
                <w:sz w:val="24"/>
                <w:szCs w:val="24"/>
                <w:lang w:val="lt-LT"/>
              </w:rPr>
            </w:pPr>
            <w:r w:rsidRPr="00F32FF0">
              <w:rPr>
                <w:rFonts w:eastAsia="Times New Roman"/>
                <w:i/>
                <w:iCs/>
                <w:sz w:val="24"/>
                <w:szCs w:val="24"/>
                <w:lang w:val="lt-LT"/>
              </w:rPr>
              <w:t>4</w:t>
            </w:r>
          </w:p>
        </w:tc>
      </w:tr>
      <w:tr w:rsidR="009A3D4E" w:rsidRPr="00F32FF0" w14:paraId="1A249882" w14:textId="77777777" w:rsidTr="009A3D4E">
        <w:tc>
          <w:tcPr>
            <w:tcW w:w="570" w:type="dxa"/>
          </w:tcPr>
          <w:p w14:paraId="2EB2A720" w14:textId="5A5E60D7" w:rsidR="009A3D4E" w:rsidRPr="00F32FF0" w:rsidRDefault="009A3D4E" w:rsidP="009A3D4E">
            <w:pPr>
              <w:pStyle w:val="Betarp"/>
              <w:rPr>
                <w:sz w:val="24"/>
                <w:szCs w:val="24"/>
                <w:lang w:val="lt-LT"/>
              </w:rPr>
            </w:pPr>
            <w:r w:rsidRPr="00F32FF0">
              <w:rPr>
                <w:sz w:val="24"/>
                <w:szCs w:val="24"/>
                <w:lang w:val="lt-LT"/>
              </w:rPr>
              <w:t>1.</w:t>
            </w:r>
          </w:p>
        </w:tc>
        <w:tc>
          <w:tcPr>
            <w:tcW w:w="2827" w:type="dxa"/>
            <w:vAlign w:val="center"/>
          </w:tcPr>
          <w:p w14:paraId="16C23FAF" w14:textId="37C4EED7" w:rsidR="009A3D4E" w:rsidRPr="00F32FF0" w:rsidRDefault="009A3D4E" w:rsidP="009A3D4E">
            <w:pPr>
              <w:pStyle w:val="Betarp"/>
              <w:rPr>
                <w:sz w:val="24"/>
                <w:szCs w:val="24"/>
                <w:lang w:val="lt-LT"/>
              </w:rPr>
            </w:pPr>
            <w:r w:rsidRPr="00F32FF0">
              <w:rPr>
                <w:rFonts w:eastAsia="Times New Roman"/>
                <w:sz w:val="24"/>
                <w:szCs w:val="24"/>
                <w:lang w:val="lt-LT" w:bidi="lt-LT"/>
              </w:rPr>
              <w:t>TERMOVIZORINĖS KUPOLINĖS KAMEROS MODELI</w:t>
            </w:r>
            <w:r w:rsidR="0003180C" w:rsidRPr="00F32FF0">
              <w:rPr>
                <w:rFonts w:eastAsia="Times New Roman"/>
                <w:sz w:val="24"/>
                <w:szCs w:val="24"/>
                <w:lang w:val="lt-LT" w:bidi="lt-LT"/>
              </w:rPr>
              <w:t>O PAVADINIMAS</w:t>
            </w:r>
            <w:r w:rsidRPr="00F32FF0">
              <w:rPr>
                <w:rFonts w:eastAsia="Times New Roman"/>
                <w:sz w:val="24"/>
                <w:szCs w:val="24"/>
                <w:lang w:val="lt-LT" w:bidi="lt-LT"/>
              </w:rPr>
              <w:t xml:space="preserve"> IR GAMINTOJAS:</w:t>
            </w:r>
          </w:p>
        </w:tc>
        <w:tc>
          <w:tcPr>
            <w:tcW w:w="3686" w:type="dxa"/>
            <w:vAlign w:val="center"/>
          </w:tcPr>
          <w:p w14:paraId="3511D3DF" w14:textId="13092650" w:rsidR="009A3D4E" w:rsidRPr="00F32FF0" w:rsidRDefault="009A3D4E" w:rsidP="009A3D4E">
            <w:pPr>
              <w:pStyle w:val="Betarp"/>
              <w:rPr>
                <w:sz w:val="24"/>
                <w:szCs w:val="24"/>
                <w:lang w:val="lt-LT"/>
              </w:rPr>
            </w:pPr>
            <w:r w:rsidRPr="00F32FF0">
              <w:rPr>
                <w:rStyle w:val="ui-provider"/>
                <w:sz w:val="24"/>
                <w:szCs w:val="24"/>
                <w:lang w:val="lt-LT"/>
              </w:rPr>
              <w:t>Kartu su pasiūlymu pateikiami siūlomo prietaiso gamintojo parengti techniniai dokumentai (gamintojo raštai, brošiūros ir pan.) kuriuose matytųsi reikalaujami techniniai parametrai.</w:t>
            </w:r>
          </w:p>
        </w:tc>
        <w:tc>
          <w:tcPr>
            <w:tcW w:w="2879" w:type="dxa"/>
          </w:tcPr>
          <w:p w14:paraId="07F9EDCD" w14:textId="0202240D"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4339B48D" w14:textId="77777777" w:rsidTr="009A3D4E">
        <w:tc>
          <w:tcPr>
            <w:tcW w:w="570" w:type="dxa"/>
          </w:tcPr>
          <w:p w14:paraId="08FB6E33" w14:textId="6ECD0307" w:rsidR="009A3D4E" w:rsidRPr="00F32FF0" w:rsidRDefault="009A3D4E" w:rsidP="009A3D4E">
            <w:pPr>
              <w:pStyle w:val="Betarp"/>
              <w:rPr>
                <w:sz w:val="24"/>
                <w:szCs w:val="24"/>
                <w:lang w:val="lt-LT"/>
              </w:rPr>
            </w:pPr>
            <w:r w:rsidRPr="00F32FF0">
              <w:rPr>
                <w:sz w:val="24"/>
                <w:szCs w:val="24"/>
                <w:lang w:val="lt-LT"/>
              </w:rPr>
              <w:t>2.</w:t>
            </w:r>
          </w:p>
        </w:tc>
        <w:tc>
          <w:tcPr>
            <w:tcW w:w="2827" w:type="dxa"/>
            <w:vAlign w:val="center"/>
          </w:tcPr>
          <w:p w14:paraId="30BF4C22" w14:textId="5C5B0E55" w:rsidR="009A3D4E" w:rsidRPr="00F32FF0" w:rsidRDefault="009A3D4E" w:rsidP="009A3D4E">
            <w:pPr>
              <w:pStyle w:val="Betarp"/>
              <w:rPr>
                <w:sz w:val="24"/>
                <w:szCs w:val="24"/>
                <w:lang w:val="lt-LT"/>
              </w:rPr>
            </w:pPr>
            <w:r w:rsidRPr="00F32FF0">
              <w:rPr>
                <w:rFonts w:eastAsia="Times New Roman"/>
                <w:color w:val="00000A"/>
                <w:sz w:val="24"/>
                <w:szCs w:val="24"/>
                <w:lang w:val="lt-LT"/>
              </w:rPr>
              <w:t>TERMOVIZORINĖS KUPOLINĖS KAMEROS KOMPLEKTACIJA:</w:t>
            </w:r>
          </w:p>
        </w:tc>
        <w:tc>
          <w:tcPr>
            <w:tcW w:w="3686" w:type="dxa"/>
            <w:vAlign w:val="center"/>
          </w:tcPr>
          <w:p w14:paraId="35D87145" w14:textId="610F82F5" w:rsidR="009A3D4E" w:rsidRPr="00F32FF0" w:rsidRDefault="009A3D4E" w:rsidP="009A3D4E">
            <w:pPr>
              <w:pStyle w:val="Betarp"/>
              <w:rPr>
                <w:sz w:val="24"/>
                <w:szCs w:val="24"/>
                <w:lang w:val="lt-LT"/>
              </w:rPr>
            </w:pPr>
            <w:proofErr w:type="spellStart"/>
            <w:r w:rsidRPr="00F32FF0">
              <w:rPr>
                <w:rFonts w:eastAsia="Times New Roman"/>
                <w:sz w:val="24"/>
                <w:szCs w:val="24"/>
                <w:lang w:val="lt-LT" w:bidi="lt-LT"/>
              </w:rPr>
              <w:t>Termovizorinė</w:t>
            </w:r>
            <w:proofErr w:type="spellEnd"/>
            <w:r w:rsidRPr="00F32FF0">
              <w:rPr>
                <w:rFonts w:eastAsia="Times New Roman"/>
                <w:sz w:val="24"/>
                <w:szCs w:val="24"/>
                <w:lang w:val="lt-LT" w:bidi="lt-LT"/>
              </w:rPr>
              <w:t xml:space="preserve"> kupolinė kamera</w:t>
            </w:r>
            <w:r w:rsidRPr="00F32FF0">
              <w:rPr>
                <w:rFonts w:eastAsia="Times New Roman"/>
                <w:color w:val="00000A"/>
                <w:sz w:val="24"/>
                <w:szCs w:val="24"/>
                <w:lang w:val="lt-LT"/>
              </w:rPr>
              <w:t xml:space="preserve">, ne mažiau kaip 2 vnt. įkraunamos baterijos tinkančios siūlomam prietaisui, įkroviklis, tvirtinimo sistema skirta </w:t>
            </w:r>
            <w:proofErr w:type="spellStart"/>
            <w:r w:rsidRPr="00F32FF0">
              <w:rPr>
                <w:rFonts w:eastAsia="Times New Roman"/>
                <w:color w:val="00000A"/>
                <w:sz w:val="24"/>
                <w:szCs w:val="24"/>
                <w:lang w:val="lt-LT"/>
              </w:rPr>
              <w:t>termovizorinės</w:t>
            </w:r>
            <w:proofErr w:type="spellEnd"/>
            <w:r w:rsidRPr="00F32FF0">
              <w:rPr>
                <w:rFonts w:eastAsia="Times New Roman"/>
                <w:color w:val="00000A"/>
                <w:sz w:val="24"/>
                <w:szCs w:val="24"/>
                <w:lang w:val="lt-LT"/>
              </w:rPr>
              <w:t xml:space="preserve"> kupolinės kameros tvirtinimui prie automobilio stogo, vartotojo instrukcija</w:t>
            </w:r>
            <w:r w:rsidRPr="00F32FF0">
              <w:rPr>
                <w:sz w:val="24"/>
                <w:szCs w:val="24"/>
                <w:lang w:val="lt-LT"/>
              </w:rPr>
              <w:t xml:space="preserve"> lietuvių arba anglų kalba</w:t>
            </w:r>
            <w:r w:rsidRPr="00F32FF0">
              <w:rPr>
                <w:rFonts w:eastAsia="Times New Roman"/>
                <w:color w:val="00000A"/>
                <w:sz w:val="24"/>
                <w:szCs w:val="24"/>
                <w:lang w:val="lt-LT"/>
              </w:rPr>
              <w:t xml:space="preserve">. </w:t>
            </w:r>
          </w:p>
        </w:tc>
        <w:tc>
          <w:tcPr>
            <w:tcW w:w="2879" w:type="dxa"/>
          </w:tcPr>
          <w:p w14:paraId="4B7E3164" w14:textId="272DAF43"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5C723A1B" w14:textId="77777777" w:rsidTr="009A3D4E">
        <w:tc>
          <w:tcPr>
            <w:tcW w:w="570" w:type="dxa"/>
          </w:tcPr>
          <w:p w14:paraId="17D05C4B" w14:textId="1AF8369F" w:rsidR="009A3D4E" w:rsidRPr="00F32FF0" w:rsidRDefault="009A3D4E" w:rsidP="009A3D4E">
            <w:pPr>
              <w:pStyle w:val="Betarp"/>
              <w:rPr>
                <w:sz w:val="24"/>
                <w:szCs w:val="24"/>
                <w:lang w:val="lt-LT"/>
              </w:rPr>
            </w:pPr>
            <w:r w:rsidRPr="00F32FF0">
              <w:rPr>
                <w:sz w:val="24"/>
                <w:szCs w:val="24"/>
                <w:lang w:val="lt-LT"/>
              </w:rPr>
              <w:t>3.</w:t>
            </w:r>
          </w:p>
        </w:tc>
        <w:tc>
          <w:tcPr>
            <w:tcW w:w="2827" w:type="dxa"/>
            <w:vAlign w:val="center"/>
          </w:tcPr>
          <w:p w14:paraId="2F715F45" w14:textId="2C41CB5D" w:rsidR="009A3D4E" w:rsidRPr="00F32FF0" w:rsidRDefault="009A3D4E" w:rsidP="009A3D4E">
            <w:pPr>
              <w:pStyle w:val="Betarp"/>
              <w:rPr>
                <w:sz w:val="24"/>
                <w:szCs w:val="24"/>
                <w:lang w:val="lt-LT"/>
              </w:rPr>
            </w:pPr>
            <w:r w:rsidRPr="00F32FF0">
              <w:rPr>
                <w:rFonts w:eastAsia="Times New Roman"/>
                <w:color w:val="00000A"/>
                <w:sz w:val="24"/>
                <w:szCs w:val="24"/>
                <w:lang w:val="lt-LT"/>
              </w:rPr>
              <w:t>TERMINIS JAUTRUMAS (NETD):</w:t>
            </w:r>
          </w:p>
        </w:tc>
        <w:tc>
          <w:tcPr>
            <w:tcW w:w="3686" w:type="dxa"/>
            <w:vAlign w:val="center"/>
          </w:tcPr>
          <w:p w14:paraId="2B60B27C" w14:textId="058043ED" w:rsidR="009A3D4E" w:rsidRPr="00F32FF0" w:rsidRDefault="009A3D4E" w:rsidP="009A3D4E">
            <w:pPr>
              <w:pStyle w:val="Betarp"/>
              <w:rPr>
                <w:sz w:val="24"/>
                <w:szCs w:val="24"/>
                <w:lang w:val="lt-LT"/>
              </w:rPr>
            </w:pPr>
            <w:r w:rsidRPr="00F32FF0">
              <w:rPr>
                <w:rFonts w:eastAsia="Times New Roman"/>
                <w:sz w:val="24"/>
                <w:szCs w:val="24"/>
                <w:lang w:val="lt-LT" w:bidi="lt-LT"/>
              </w:rPr>
              <w:t xml:space="preserve">Ne daugiau 15 </w:t>
            </w:r>
            <w:proofErr w:type="spellStart"/>
            <w:r w:rsidRPr="00F32FF0">
              <w:rPr>
                <w:rFonts w:eastAsia="Times New Roman"/>
                <w:sz w:val="24"/>
                <w:szCs w:val="24"/>
                <w:lang w:val="lt-LT" w:bidi="lt-LT"/>
              </w:rPr>
              <w:t>mK</w:t>
            </w:r>
            <w:proofErr w:type="spellEnd"/>
          </w:p>
        </w:tc>
        <w:tc>
          <w:tcPr>
            <w:tcW w:w="2879" w:type="dxa"/>
          </w:tcPr>
          <w:p w14:paraId="37ABFF69" w14:textId="1EA95B16"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4A39B1E6" w14:textId="77777777" w:rsidTr="009A3D4E">
        <w:tc>
          <w:tcPr>
            <w:tcW w:w="570" w:type="dxa"/>
          </w:tcPr>
          <w:p w14:paraId="252C0B48" w14:textId="1B4D7984" w:rsidR="009A3D4E" w:rsidRPr="00F32FF0" w:rsidRDefault="009A3D4E" w:rsidP="009A3D4E">
            <w:pPr>
              <w:pStyle w:val="Betarp"/>
              <w:rPr>
                <w:sz w:val="24"/>
                <w:szCs w:val="24"/>
                <w:lang w:val="lt-LT"/>
              </w:rPr>
            </w:pPr>
            <w:r w:rsidRPr="00F32FF0">
              <w:rPr>
                <w:sz w:val="24"/>
                <w:szCs w:val="24"/>
                <w:lang w:val="lt-LT"/>
              </w:rPr>
              <w:t>4.</w:t>
            </w:r>
          </w:p>
        </w:tc>
        <w:tc>
          <w:tcPr>
            <w:tcW w:w="2827" w:type="dxa"/>
            <w:vAlign w:val="center"/>
          </w:tcPr>
          <w:p w14:paraId="25B98B18" w14:textId="73238B9E" w:rsidR="009A3D4E" w:rsidRPr="00F32FF0" w:rsidRDefault="009A3D4E" w:rsidP="009A3D4E">
            <w:pPr>
              <w:pStyle w:val="Betarp"/>
              <w:rPr>
                <w:sz w:val="24"/>
                <w:szCs w:val="24"/>
                <w:lang w:val="lt-LT"/>
              </w:rPr>
            </w:pPr>
            <w:r w:rsidRPr="00F32FF0">
              <w:rPr>
                <w:rFonts w:eastAsia="Times New Roman"/>
                <w:color w:val="00000A"/>
                <w:sz w:val="24"/>
                <w:szCs w:val="24"/>
                <w:lang w:val="lt-LT"/>
              </w:rPr>
              <w:t>PIKSELIŲ DYDIS (</w:t>
            </w:r>
            <w:r w:rsidRPr="00F32FF0">
              <w:rPr>
                <w:rFonts w:eastAsia="Times New Roman"/>
                <w:color w:val="333333"/>
                <w:kern w:val="36"/>
                <w:sz w:val="24"/>
                <w:szCs w:val="24"/>
                <w:lang w:val="lt-LT"/>
              </w:rPr>
              <w:t>µm):</w:t>
            </w:r>
          </w:p>
        </w:tc>
        <w:tc>
          <w:tcPr>
            <w:tcW w:w="3686" w:type="dxa"/>
            <w:vAlign w:val="center"/>
          </w:tcPr>
          <w:p w14:paraId="5A19EB90" w14:textId="24BA873B" w:rsidR="009A3D4E" w:rsidRPr="00F32FF0" w:rsidRDefault="009A3D4E" w:rsidP="009A3D4E">
            <w:pPr>
              <w:pStyle w:val="Betarp"/>
              <w:rPr>
                <w:sz w:val="24"/>
                <w:szCs w:val="24"/>
                <w:lang w:val="lt-LT"/>
              </w:rPr>
            </w:pPr>
            <w:r w:rsidRPr="00F32FF0">
              <w:rPr>
                <w:rFonts w:eastAsia="Times New Roman"/>
                <w:sz w:val="24"/>
                <w:szCs w:val="24"/>
                <w:lang w:val="lt-LT" w:bidi="lt-LT"/>
              </w:rPr>
              <w:t>Ne mažiau 12</w:t>
            </w:r>
          </w:p>
        </w:tc>
        <w:tc>
          <w:tcPr>
            <w:tcW w:w="2879" w:type="dxa"/>
          </w:tcPr>
          <w:p w14:paraId="2F6ED6F8" w14:textId="621818E2"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793BD507" w14:textId="77777777" w:rsidTr="009A3D4E">
        <w:tc>
          <w:tcPr>
            <w:tcW w:w="570" w:type="dxa"/>
          </w:tcPr>
          <w:p w14:paraId="226A9B2D" w14:textId="30E4E2AD" w:rsidR="009A3D4E" w:rsidRPr="00F32FF0" w:rsidRDefault="009A3D4E" w:rsidP="009A3D4E">
            <w:pPr>
              <w:pStyle w:val="Betarp"/>
              <w:rPr>
                <w:sz w:val="24"/>
                <w:szCs w:val="24"/>
                <w:lang w:val="lt-LT"/>
              </w:rPr>
            </w:pPr>
            <w:r w:rsidRPr="00F32FF0">
              <w:rPr>
                <w:sz w:val="24"/>
                <w:szCs w:val="24"/>
                <w:lang w:val="lt-LT"/>
              </w:rPr>
              <w:t>5.</w:t>
            </w:r>
          </w:p>
        </w:tc>
        <w:tc>
          <w:tcPr>
            <w:tcW w:w="2827" w:type="dxa"/>
            <w:vAlign w:val="center"/>
          </w:tcPr>
          <w:p w14:paraId="6ECFBFEC" w14:textId="35B02EA0" w:rsidR="009A3D4E" w:rsidRPr="00F32FF0" w:rsidRDefault="009A3D4E" w:rsidP="009A3D4E">
            <w:pPr>
              <w:pStyle w:val="Betarp"/>
              <w:rPr>
                <w:sz w:val="24"/>
                <w:szCs w:val="24"/>
                <w:lang w:val="lt-LT"/>
              </w:rPr>
            </w:pPr>
            <w:r w:rsidRPr="00F32FF0">
              <w:rPr>
                <w:rFonts w:eastAsia="Times New Roman"/>
                <w:color w:val="00000A"/>
                <w:sz w:val="24"/>
                <w:szCs w:val="24"/>
                <w:lang w:val="lt-LT"/>
              </w:rPr>
              <w:t>APTIKIMO ATSTUMAS:</w:t>
            </w:r>
          </w:p>
        </w:tc>
        <w:tc>
          <w:tcPr>
            <w:tcW w:w="3686" w:type="dxa"/>
            <w:vAlign w:val="center"/>
          </w:tcPr>
          <w:p w14:paraId="3302B1E1" w14:textId="2583E5E3" w:rsidR="009A3D4E" w:rsidRPr="00F32FF0" w:rsidRDefault="009A3D4E" w:rsidP="009A3D4E">
            <w:pPr>
              <w:pStyle w:val="Betarp"/>
              <w:rPr>
                <w:sz w:val="24"/>
                <w:szCs w:val="24"/>
                <w:lang w:val="lt-LT"/>
              </w:rPr>
            </w:pPr>
            <w:r w:rsidRPr="00F32FF0">
              <w:rPr>
                <w:rFonts w:eastAsia="Times New Roman"/>
                <w:sz w:val="24"/>
                <w:szCs w:val="24"/>
                <w:lang w:val="lt-LT" w:bidi="lt-LT"/>
              </w:rPr>
              <w:t>Ne mažiau kaip 2200 m</w:t>
            </w:r>
          </w:p>
        </w:tc>
        <w:tc>
          <w:tcPr>
            <w:tcW w:w="2879" w:type="dxa"/>
          </w:tcPr>
          <w:p w14:paraId="096EC302" w14:textId="517F714A"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3C9D093E" w14:textId="77777777" w:rsidTr="009A3D4E">
        <w:tc>
          <w:tcPr>
            <w:tcW w:w="570" w:type="dxa"/>
          </w:tcPr>
          <w:p w14:paraId="69D870DE" w14:textId="373625D7" w:rsidR="009A3D4E" w:rsidRPr="00F32FF0" w:rsidRDefault="009A3D4E" w:rsidP="009A3D4E">
            <w:pPr>
              <w:pStyle w:val="Betarp"/>
              <w:rPr>
                <w:sz w:val="24"/>
                <w:szCs w:val="24"/>
                <w:lang w:val="lt-LT"/>
              </w:rPr>
            </w:pPr>
            <w:r w:rsidRPr="00F32FF0">
              <w:rPr>
                <w:sz w:val="24"/>
                <w:szCs w:val="24"/>
                <w:lang w:val="lt-LT"/>
              </w:rPr>
              <w:t>6.</w:t>
            </w:r>
          </w:p>
        </w:tc>
        <w:tc>
          <w:tcPr>
            <w:tcW w:w="2827" w:type="dxa"/>
            <w:vAlign w:val="center"/>
          </w:tcPr>
          <w:p w14:paraId="2F6ED947" w14:textId="37D2366B" w:rsidR="009A3D4E" w:rsidRPr="00F32FF0" w:rsidRDefault="009A3D4E" w:rsidP="009A3D4E">
            <w:pPr>
              <w:pStyle w:val="Betarp"/>
              <w:rPr>
                <w:sz w:val="24"/>
                <w:szCs w:val="24"/>
                <w:lang w:val="lt-LT"/>
              </w:rPr>
            </w:pPr>
            <w:r w:rsidRPr="00F32FF0">
              <w:rPr>
                <w:rFonts w:eastAsia="Times New Roman"/>
                <w:color w:val="00000A"/>
                <w:sz w:val="24"/>
                <w:szCs w:val="24"/>
                <w:lang w:val="lt-LT"/>
              </w:rPr>
              <w:t>OBJEKTYVO LEŠIO (ŽIDINIO</w:t>
            </w:r>
            <w:r w:rsidR="001E341A">
              <w:rPr>
                <w:rFonts w:eastAsia="Times New Roman"/>
                <w:color w:val="00000A"/>
                <w:sz w:val="24"/>
                <w:szCs w:val="24"/>
                <w:lang w:val="lt-LT"/>
              </w:rPr>
              <w:t>)</w:t>
            </w:r>
            <w:r w:rsidRPr="00F32FF0">
              <w:rPr>
                <w:rFonts w:eastAsia="Times New Roman"/>
                <w:color w:val="00000A"/>
                <w:sz w:val="24"/>
                <w:szCs w:val="24"/>
                <w:lang w:val="lt-LT"/>
              </w:rPr>
              <w:t xml:space="preserve"> NUOTOLIS:</w:t>
            </w:r>
          </w:p>
        </w:tc>
        <w:tc>
          <w:tcPr>
            <w:tcW w:w="3686" w:type="dxa"/>
            <w:vAlign w:val="center"/>
          </w:tcPr>
          <w:p w14:paraId="4A925075" w14:textId="5016FCF2" w:rsidR="009A3D4E" w:rsidRPr="00F32FF0" w:rsidRDefault="009A3D4E" w:rsidP="009A3D4E">
            <w:pPr>
              <w:pStyle w:val="Betarp"/>
              <w:rPr>
                <w:sz w:val="24"/>
                <w:szCs w:val="24"/>
                <w:lang w:val="lt-LT"/>
              </w:rPr>
            </w:pPr>
            <w:r w:rsidRPr="00F32FF0">
              <w:rPr>
                <w:rFonts w:eastAsia="Times New Roman"/>
                <w:sz w:val="24"/>
                <w:szCs w:val="24"/>
                <w:lang w:val="lt-LT" w:bidi="lt-LT"/>
              </w:rPr>
              <w:t>Ne mažiau 25 mm</w:t>
            </w:r>
          </w:p>
        </w:tc>
        <w:tc>
          <w:tcPr>
            <w:tcW w:w="2879" w:type="dxa"/>
          </w:tcPr>
          <w:p w14:paraId="6A258646" w14:textId="2129FFE6"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3E3A0FA7" w14:textId="77777777" w:rsidTr="009A3D4E">
        <w:tc>
          <w:tcPr>
            <w:tcW w:w="570" w:type="dxa"/>
          </w:tcPr>
          <w:p w14:paraId="6F7852E2" w14:textId="1A23A17E" w:rsidR="009A3D4E" w:rsidRPr="00F32FF0" w:rsidRDefault="009A3D4E" w:rsidP="009A3D4E">
            <w:pPr>
              <w:pStyle w:val="Betarp"/>
              <w:rPr>
                <w:sz w:val="24"/>
                <w:szCs w:val="24"/>
                <w:lang w:val="lt-LT"/>
              </w:rPr>
            </w:pPr>
            <w:r w:rsidRPr="00F32FF0">
              <w:rPr>
                <w:sz w:val="24"/>
                <w:szCs w:val="24"/>
                <w:lang w:val="lt-LT"/>
              </w:rPr>
              <w:t>7.</w:t>
            </w:r>
          </w:p>
        </w:tc>
        <w:tc>
          <w:tcPr>
            <w:tcW w:w="2827" w:type="dxa"/>
            <w:vAlign w:val="center"/>
          </w:tcPr>
          <w:p w14:paraId="76108D40" w14:textId="786E2E93" w:rsidR="009A3D4E" w:rsidRPr="00F32FF0" w:rsidRDefault="009A3D4E" w:rsidP="009A3D4E">
            <w:pPr>
              <w:pStyle w:val="Betarp"/>
              <w:rPr>
                <w:sz w:val="24"/>
                <w:szCs w:val="24"/>
                <w:lang w:val="lt-LT"/>
              </w:rPr>
            </w:pPr>
            <w:r w:rsidRPr="00F32FF0">
              <w:rPr>
                <w:rFonts w:eastAsia="Times New Roman"/>
                <w:color w:val="00000A"/>
                <w:sz w:val="24"/>
                <w:szCs w:val="24"/>
                <w:lang w:val="lt-LT"/>
              </w:rPr>
              <w:t xml:space="preserve">ATSTUMO MATUOKLIS: </w:t>
            </w:r>
          </w:p>
        </w:tc>
        <w:tc>
          <w:tcPr>
            <w:tcW w:w="3686" w:type="dxa"/>
            <w:vAlign w:val="center"/>
          </w:tcPr>
          <w:p w14:paraId="7407D8D7" w14:textId="1CF2B4B2" w:rsidR="009A3D4E" w:rsidRPr="00F32FF0" w:rsidRDefault="009A3D4E" w:rsidP="009A3D4E">
            <w:pPr>
              <w:pStyle w:val="Betarp"/>
              <w:rPr>
                <w:sz w:val="24"/>
                <w:szCs w:val="24"/>
                <w:lang w:val="lt-LT"/>
              </w:rPr>
            </w:pPr>
            <w:r w:rsidRPr="00F32FF0">
              <w:rPr>
                <w:rFonts w:eastAsia="Times New Roman"/>
                <w:sz w:val="24"/>
                <w:szCs w:val="24"/>
                <w:lang w:val="lt-LT" w:bidi="lt-LT"/>
              </w:rPr>
              <w:t>Turi būti integruotas</w:t>
            </w:r>
          </w:p>
        </w:tc>
        <w:tc>
          <w:tcPr>
            <w:tcW w:w="2879" w:type="dxa"/>
          </w:tcPr>
          <w:p w14:paraId="6C16B567" w14:textId="634AD020"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36DFA260" w14:textId="77777777" w:rsidTr="009A3D4E">
        <w:tc>
          <w:tcPr>
            <w:tcW w:w="570" w:type="dxa"/>
          </w:tcPr>
          <w:p w14:paraId="54774E69" w14:textId="1A1F006E" w:rsidR="009A3D4E" w:rsidRPr="00F32FF0" w:rsidRDefault="009A3D4E" w:rsidP="009A3D4E">
            <w:pPr>
              <w:pStyle w:val="Betarp"/>
              <w:rPr>
                <w:sz w:val="24"/>
                <w:szCs w:val="24"/>
                <w:lang w:val="lt-LT"/>
              </w:rPr>
            </w:pPr>
            <w:r w:rsidRPr="00F32FF0">
              <w:rPr>
                <w:sz w:val="24"/>
                <w:szCs w:val="24"/>
                <w:lang w:val="lt-LT"/>
              </w:rPr>
              <w:t>8.</w:t>
            </w:r>
          </w:p>
        </w:tc>
        <w:tc>
          <w:tcPr>
            <w:tcW w:w="2827" w:type="dxa"/>
            <w:vAlign w:val="center"/>
          </w:tcPr>
          <w:p w14:paraId="0007FCB2" w14:textId="35FDB3DD" w:rsidR="009A3D4E" w:rsidRPr="00F32FF0" w:rsidRDefault="009A3D4E" w:rsidP="009A3D4E">
            <w:pPr>
              <w:pStyle w:val="Betarp"/>
              <w:rPr>
                <w:sz w:val="24"/>
                <w:szCs w:val="24"/>
                <w:lang w:val="lt-LT"/>
              </w:rPr>
            </w:pPr>
            <w:r w:rsidRPr="00F32FF0">
              <w:rPr>
                <w:rFonts w:eastAsia="Times New Roman"/>
                <w:color w:val="00000A"/>
                <w:sz w:val="24"/>
                <w:szCs w:val="24"/>
                <w:lang w:val="lt-LT"/>
              </w:rPr>
              <w:t>ATSTUMO MATAVIMAS:</w:t>
            </w:r>
          </w:p>
        </w:tc>
        <w:tc>
          <w:tcPr>
            <w:tcW w:w="3686" w:type="dxa"/>
            <w:vAlign w:val="center"/>
          </w:tcPr>
          <w:p w14:paraId="4D75F761" w14:textId="4728F082" w:rsidR="009A3D4E" w:rsidRPr="00F32FF0" w:rsidRDefault="009A3D4E" w:rsidP="009A3D4E">
            <w:pPr>
              <w:pStyle w:val="Betarp"/>
              <w:rPr>
                <w:sz w:val="24"/>
                <w:szCs w:val="24"/>
                <w:lang w:val="lt-LT"/>
              </w:rPr>
            </w:pPr>
            <w:r w:rsidRPr="00F32FF0">
              <w:rPr>
                <w:rFonts w:eastAsia="Times New Roman"/>
                <w:sz w:val="24"/>
                <w:szCs w:val="24"/>
                <w:lang w:val="lt-LT" w:bidi="lt-LT"/>
              </w:rPr>
              <w:t>Ne mažiau 1200 m</w:t>
            </w:r>
          </w:p>
        </w:tc>
        <w:tc>
          <w:tcPr>
            <w:tcW w:w="2879" w:type="dxa"/>
          </w:tcPr>
          <w:p w14:paraId="41A01F5A" w14:textId="481F56F5"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625E8BCB" w14:textId="77777777" w:rsidTr="009A3D4E">
        <w:tc>
          <w:tcPr>
            <w:tcW w:w="570" w:type="dxa"/>
          </w:tcPr>
          <w:p w14:paraId="3C651F2E" w14:textId="32A363D9" w:rsidR="009A3D4E" w:rsidRPr="00F32FF0" w:rsidRDefault="009A3D4E" w:rsidP="009A3D4E">
            <w:pPr>
              <w:pStyle w:val="Betarp"/>
              <w:rPr>
                <w:sz w:val="24"/>
                <w:szCs w:val="24"/>
                <w:lang w:val="lt-LT"/>
              </w:rPr>
            </w:pPr>
            <w:r w:rsidRPr="00F32FF0">
              <w:rPr>
                <w:sz w:val="24"/>
                <w:szCs w:val="24"/>
                <w:lang w:val="lt-LT"/>
              </w:rPr>
              <w:t>9.</w:t>
            </w:r>
          </w:p>
        </w:tc>
        <w:tc>
          <w:tcPr>
            <w:tcW w:w="2827" w:type="dxa"/>
            <w:vAlign w:val="center"/>
          </w:tcPr>
          <w:p w14:paraId="0E6A0D8B" w14:textId="60EA05DE" w:rsidR="009A3D4E" w:rsidRPr="00F32FF0" w:rsidRDefault="009A3D4E" w:rsidP="009A3D4E">
            <w:pPr>
              <w:pStyle w:val="Betarp"/>
              <w:rPr>
                <w:sz w:val="24"/>
                <w:szCs w:val="24"/>
                <w:lang w:val="lt-LT"/>
              </w:rPr>
            </w:pPr>
            <w:r w:rsidRPr="00F32FF0">
              <w:rPr>
                <w:rFonts w:eastAsia="Times New Roman"/>
                <w:color w:val="00000A"/>
                <w:sz w:val="24"/>
                <w:szCs w:val="24"/>
                <w:lang w:val="lt-LT"/>
              </w:rPr>
              <w:t>HORIZONTALAUS KAMPO REGULIAVIMAS:</w:t>
            </w:r>
          </w:p>
        </w:tc>
        <w:tc>
          <w:tcPr>
            <w:tcW w:w="3686" w:type="dxa"/>
            <w:vAlign w:val="center"/>
          </w:tcPr>
          <w:p w14:paraId="15963B35" w14:textId="31CDFDE7" w:rsidR="009A3D4E" w:rsidRPr="00F32FF0" w:rsidRDefault="0021472D" w:rsidP="009A3D4E">
            <w:pPr>
              <w:pStyle w:val="Betarp"/>
              <w:rPr>
                <w:sz w:val="24"/>
                <w:szCs w:val="24"/>
                <w:lang w:val="lt-LT"/>
              </w:rPr>
            </w:pPr>
            <w:r w:rsidRPr="00F32FF0">
              <w:rPr>
                <w:rFonts w:eastAsia="Times New Roman"/>
                <w:sz w:val="24"/>
                <w:szCs w:val="24"/>
                <w:lang w:val="lt-LT" w:bidi="lt-LT"/>
              </w:rPr>
              <w:t>Ne mažiau 360 laipsnių (t. y. gali suktis aplinkui)</w:t>
            </w:r>
          </w:p>
        </w:tc>
        <w:tc>
          <w:tcPr>
            <w:tcW w:w="2879" w:type="dxa"/>
          </w:tcPr>
          <w:p w14:paraId="3F6A0C16" w14:textId="7557CE17"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471955C1" w14:textId="77777777" w:rsidTr="009A3D4E">
        <w:tc>
          <w:tcPr>
            <w:tcW w:w="570" w:type="dxa"/>
          </w:tcPr>
          <w:p w14:paraId="6025E8D9" w14:textId="699F2695" w:rsidR="009A3D4E" w:rsidRPr="00F32FF0" w:rsidRDefault="009A3D4E" w:rsidP="009A3D4E">
            <w:pPr>
              <w:pStyle w:val="Betarp"/>
              <w:rPr>
                <w:sz w:val="24"/>
                <w:szCs w:val="24"/>
                <w:lang w:val="lt-LT"/>
              </w:rPr>
            </w:pPr>
            <w:r w:rsidRPr="00F32FF0">
              <w:rPr>
                <w:sz w:val="24"/>
                <w:szCs w:val="24"/>
                <w:lang w:val="lt-LT"/>
              </w:rPr>
              <w:t>10.</w:t>
            </w:r>
          </w:p>
        </w:tc>
        <w:tc>
          <w:tcPr>
            <w:tcW w:w="2827" w:type="dxa"/>
            <w:vAlign w:val="center"/>
          </w:tcPr>
          <w:p w14:paraId="2962C192" w14:textId="0CEFF4A9" w:rsidR="009A3D4E" w:rsidRPr="00F32FF0" w:rsidRDefault="009A3D4E" w:rsidP="009A3D4E">
            <w:pPr>
              <w:pStyle w:val="Betarp"/>
              <w:rPr>
                <w:sz w:val="24"/>
                <w:szCs w:val="24"/>
                <w:lang w:val="lt-LT"/>
              </w:rPr>
            </w:pPr>
            <w:r w:rsidRPr="00F32FF0">
              <w:rPr>
                <w:rFonts w:eastAsia="Times New Roman"/>
                <w:color w:val="00000A"/>
                <w:sz w:val="24"/>
                <w:szCs w:val="24"/>
                <w:lang w:val="lt-LT"/>
              </w:rPr>
              <w:t>VERTIKALAUS KAMPO REGULIAVIMAS:</w:t>
            </w:r>
          </w:p>
        </w:tc>
        <w:tc>
          <w:tcPr>
            <w:tcW w:w="3686" w:type="dxa"/>
            <w:vAlign w:val="center"/>
          </w:tcPr>
          <w:p w14:paraId="4CA8D7BA" w14:textId="46925B36" w:rsidR="009A3D4E" w:rsidRPr="00F32FF0" w:rsidRDefault="009A3D4E" w:rsidP="009A3D4E">
            <w:pPr>
              <w:pStyle w:val="Betarp"/>
              <w:rPr>
                <w:sz w:val="24"/>
                <w:szCs w:val="24"/>
                <w:lang w:val="lt-LT"/>
              </w:rPr>
            </w:pPr>
            <w:r w:rsidRPr="00F32FF0">
              <w:rPr>
                <w:rFonts w:eastAsia="Times New Roman"/>
                <w:sz w:val="24"/>
                <w:szCs w:val="24"/>
                <w:lang w:val="lt-LT" w:bidi="lt-LT"/>
              </w:rPr>
              <w:t>Ne mažiau 90 laipsnių</w:t>
            </w:r>
          </w:p>
        </w:tc>
        <w:tc>
          <w:tcPr>
            <w:tcW w:w="2879" w:type="dxa"/>
          </w:tcPr>
          <w:p w14:paraId="0468E4AC" w14:textId="448A476F"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1520873D" w14:textId="77777777" w:rsidTr="009A3D4E">
        <w:tc>
          <w:tcPr>
            <w:tcW w:w="570" w:type="dxa"/>
          </w:tcPr>
          <w:p w14:paraId="21C8F805" w14:textId="711F75E8" w:rsidR="009A3D4E" w:rsidRPr="00F32FF0" w:rsidRDefault="009A3D4E" w:rsidP="009A3D4E">
            <w:pPr>
              <w:pStyle w:val="Betarp"/>
              <w:rPr>
                <w:sz w:val="24"/>
                <w:szCs w:val="24"/>
                <w:lang w:val="lt-LT"/>
              </w:rPr>
            </w:pPr>
            <w:r w:rsidRPr="00F32FF0">
              <w:rPr>
                <w:sz w:val="24"/>
                <w:szCs w:val="24"/>
                <w:lang w:val="lt-LT"/>
              </w:rPr>
              <w:t>11.</w:t>
            </w:r>
          </w:p>
        </w:tc>
        <w:tc>
          <w:tcPr>
            <w:tcW w:w="2827" w:type="dxa"/>
            <w:vAlign w:val="center"/>
          </w:tcPr>
          <w:p w14:paraId="35DF9555" w14:textId="6C89B728" w:rsidR="009A3D4E" w:rsidRPr="00F32FF0" w:rsidRDefault="009A3D4E" w:rsidP="009A3D4E">
            <w:pPr>
              <w:pStyle w:val="Betarp"/>
              <w:rPr>
                <w:sz w:val="24"/>
                <w:szCs w:val="24"/>
                <w:lang w:val="lt-LT"/>
              </w:rPr>
            </w:pPr>
            <w:r w:rsidRPr="00F32FF0">
              <w:rPr>
                <w:rFonts w:eastAsia="Times New Roman"/>
                <w:color w:val="00000A"/>
                <w:sz w:val="24"/>
                <w:szCs w:val="24"/>
                <w:lang w:val="lt-LT"/>
              </w:rPr>
              <w:t>VAIZDO STABILIZAVIMAS:</w:t>
            </w:r>
          </w:p>
        </w:tc>
        <w:tc>
          <w:tcPr>
            <w:tcW w:w="3686" w:type="dxa"/>
            <w:vAlign w:val="center"/>
          </w:tcPr>
          <w:p w14:paraId="5D70BC96" w14:textId="05DD86B1" w:rsidR="009A3D4E" w:rsidRPr="00F32FF0" w:rsidRDefault="009A3D4E" w:rsidP="009A3D4E">
            <w:pPr>
              <w:pStyle w:val="Betarp"/>
              <w:rPr>
                <w:sz w:val="24"/>
                <w:szCs w:val="24"/>
                <w:lang w:val="lt-LT"/>
              </w:rPr>
            </w:pPr>
            <w:r w:rsidRPr="00F32FF0">
              <w:rPr>
                <w:rFonts w:eastAsia="Times New Roman"/>
                <w:sz w:val="24"/>
                <w:szCs w:val="24"/>
                <w:lang w:val="lt-LT" w:bidi="lt-LT"/>
              </w:rPr>
              <w:t>Ne mažiau kaip dviejų ašių</w:t>
            </w:r>
          </w:p>
        </w:tc>
        <w:tc>
          <w:tcPr>
            <w:tcW w:w="2879" w:type="dxa"/>
          </w:tcPr>
          <w:p w14:paraId="48FFB71C" w14:textId="07E34991"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2FDBEF81" w14:textId="77777777" w:rsidTr="009A3D4E">
        <w:tc>
          <w:tcPr>
            <w:tcW w:w="570" w:type="dxa"/>
          </w:tcPr>
          <w:p w14:paraId="1BF0EF60" w14:textId="2349F482" w:rsidR="009A3D4E" w:rsidRPr="00F32FF0" w:rsidRDefault="009A3D4E" w:rsidP="009A3D4E">
            <w:pPr>
              <w:pStyle w:val="Betarp"/>
              <w:rPr>
                <w:sz w:val="24"/>
                <w:szCs w:val="24"/>
                <w:lang w:val="lt-LT"/>
              </w:rPr>
            </w:pPr>
            <w:r w:rsidRPr="00F32FF0">
              <w:rPr>
                <w:sz w:val="24"/>
                <w:szCs w:val="24"/>
                <w:lang w:val="lt-LT"/>
              </w:rPr>
              <w:lastRenderedPageBreak/>
              <w:t>12.</w:t>
            </w:r>
          </w:p>
        </w:tc>
        <w:tc>
          <w:tcPr>
            <w:tcW w:w="2827" w:type="dxa"/>
            <w:vAlign w:val="center"/>
          </w:tcPr>
          <w:p w14:paraId="051C02E8" w14:textId="7A446979" w:rsidR="009A3D4E" w:rsidRPr="00F32FF0" w:rsidRDefault="009A3D4E" w:rsidP="009A3D4E">
            <w:pPr>
              <w:pStyle w:val="Betarp"/>
              <w:rPr>
                <w:sz w:val="24"/>
                <w:szCs w:val="24"/>
                <w:lang w:val="lt-LT"/>
              </w:rPr>
            </w:pPr>
            <w:r w:rsidRPr="00F32FF0">
              <w:rPr>
                <w:rFonts w:eastAsia="Times New Roman"/>
                <w:color w:val="00000A"/>
                <w:sz w:val="24"/>
                <w:szCs w:val="24"/>
                <w:lang w:val="lt-LT"/>
              </w:rPr>
              <w:t>MATYMO LAUKAS:</w:t>
            </w:r>
          </w:p>
        </w:tc>
        <w:tc>
          <w:tcPr>
            <w:tcW w:w="3686" w:type="dxa"/>
            <w:vAlign w:val="center"/>
          </w:tcPr>
          <w:p w14:paraId="1EA82745" w14:textId="1E84E4EE" w:rsidR="009A3D4E" w:rsidRPr="00F32FF0" w:rsidRDefault="009A3D4E" w:rsidP="009A3D4E">
            <w:pPr>
              <w:pStyle w:val="Betarp"/>
              <w:rPr>
                <w:sz w:val="24"/>
                <w:szCs w:val="24"/>
                <w:lang w:val="lt-LT"/>
              </w:rPr>
            </w:pPr>
            <w:r w:rsidRPr="00F32FF0">
              <w:rPr>
                <w:rFonts w:eastAsia="Times New Roman"/>
                <w:sz w:val="24"/>
                <w:szCs w:val="24"/>
                <w:lang w:val="lt-LT" w:bidi="lt-LT"/>
              </w:rPr>
              <w:t>Ne mažiau 17 m X 14 m</w:t>
            </w:r>
          </w:p>
        </w:tc>
        <w:tc>
          <w:tcPr>
            <w:tcW w:w="2879" w:type="dxa"/>
          </w:tcPr>
          <w:p w14:paraId="33F74341" w14:textId="3589E3CB"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2B8A4ED4" w14:textId="77777777" w:rsidTr="009A3D4E">
        <w:tc>
          <w:tcPr>
            <w:tcW w:w="570" w:type="dxa"/>
          </w:tcPr>
          <w:p w14:paraId="237FE801" w14:textId="3D90B638" w:rsidR="009A3D4E" w:rsidRPr="00F32FF0" w:rsidRDefault="009A3D4E" w:rsidP="009A3D4E">
            <w:pPr>
              <w:pStyle w:val="Betarp"/>
              <w:rPr>
                <w:sz w:val="24"/>
                <w:szCs w:val="24"/>
                <w:lang w:val="lt-LT"/>
              </w:rPr>
            </w:pPr>
            <w:r w:rsidRPr="00F32FF0">
              <w:rPr>
                <w:sz w:val="24"/>
                <w:szCs w:val="24"/>
                <w:lang w:val="lt-LT"/>
              </w:rPr>
              <w:t>13.</w:t>
            </w:r>
          </w:p>
        </w:tc>
        <w:tc>
          <w:tcPr>
            <w:tcW w:w="2827" w:type="dxa"/>
            <w:vAlign w:val="center"/>
          </w:tcPr>
          <w:p w14:paraId="7CF4346B" w14:textId="2D8F2F2F" w:rsidR="009A3D4E" w:rsidRPr="00F32FF0" w:rsidRDefault="009A3D4E" w:rsidP="009A3D4E">
            <w:pPr>
              <w:pStyle w:val="Betarp"/>
              <w:rPr>
                <w:sz w:val="24"/>
                <w:szCs w:val="24"/>
                <w:lang w:val="lt-LT"/>
              </w:rPr>
            </w:pPr>
            <w:r w:rsidRPr="00F32FF0">
              <w:rPr>
                <w:rFonts w:eastAsia="Times New Roman"/>
                <w:color w:val="00000A"/>
                <w:sz w:val="24"/>
                <w:szCs w:val="24"/>
                <w:lang w:val="lt-LT"/>
              </w:rPr>
              <w:t>OBJEKTYVO ŠVIESOS PRALAIDUMAS:</w:t>
            </w:r>
          </w:p>
        </w:tc>
        <w:tc>
          <w:tcPr>
            <w:tcW w:w="3686" w:type="dxa"/>
            <w:vAlign w:val="center"/>
          </w:tcPr>
          <w:p w14:paraId="3F8BE6B4" w14:textId="239F10A6" w:rsidR="009A3D4E" w:rsidRPr="00F32FF0" w:rsidRDefault="009A3D4E" w:rsidP="009A3D4E">
            <w:pPr>
              <w:pStyle w:val="Betarp"/>
              <w:rPr>
                <w:sz w:val="24"/>
                <w:szCs w:val="24"/>
                <w:lang w:val="lt-LT"/>
              </w:rPr>
            </w:pPr>
            <w:r w:rsidRPr="00F32FF0">
              <w:rPr>
                <w:rFonts w:eastAsia="Times New Roman"/>
                <w:sz w:val="24"/>
                <w:szCs w:val="24"/>
                <w:lang w:val="lt-LT" w:bidi="lt-LT"/>
              </w:rPr>
              <w:t xml:space="preserve">Ne žemesnis nei F1.0 </w:t>
            </w:r>
          </w:p>
        </w:tc>
        <w:tc>
          <w:tcPr>
            <w:tcW w:w="2879" w:type="dxa"/>
          </w:tcPr>
          <w:p w14:paraId="751E6EB7" w14:textId="05F4AB5B"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46D71554" w14:textId="77777777" w:rsidTr="009A3D4E">
        <w:tc>
          <w:tcPr>
            <w:tcW w:w="570" w:type="dxa"/>
          </w:tcPr>
          <w:p w14:paraId="73FEE7AA" w14:textId="74A891CA" w:rsidR="009A3D4E" w:rsidRPr="00F32FF0" w:rsidRDefault="009A3D4E" w:rsidP="009A3D4E">
            <w:pPr>
              <w:pStyle w:val="Betarp"/>
              <w:rPr>
                <w:sz w:val="24"/>
                <w:szCs w:val="24"/>
                <w:lang w:val="lt-LT"/>
              </w:rPr>
            </w:pPr>
            <w:r w:rsidRPr="00F32FF0">
              <w:rPr>
                <w:sz w:val="24"/>
                <w:szCs w:val="24"/>
                <w:lang w:val="lt-LT"/>
              </w:rPr>
              <w:t>14.</w:t>
            </w:r>
          </w:p>
        </w:tc>
        <w:tc>
          <w:tcPr>
            <w:tcW w:w="2827" w:type="dxa"/>
            <w:vAlign w:val="center"/>
          </w:tcPr>
          <w:p w14:paraId="150A5DFF" w14:textId="6911EB06" w:rsidR="009A3D4E" w:rsidRPr="00F32FF0" w:rsidRDefault="009A3D4E" w:rsidP="009A3D4E">
            <w:pPr>
              <w:pStyle w:val="Betarp"/>
              <w:rPr>
                <w:sz w:val="24"/>
                <w:szCs w:val="24"/>
                <w:lang w:val="lt-LT"/>
              </w:rPr>
            </w:pPr>
            <w:r w:rsidRPr="00F32FF0">
              <w:rPr>
                <w:rFonts w:eastAsia="Times New Roman"/>
                <w:color w:val="00000A"/>
                <w:sz w:val="24"/>
                <w:szCs w:val="24"/>
                <w:lang w:val="lt-LT"/>
              </w:rPr>
              <w:t>KADRŲ DAŽNIS:</w:t>
            </w:r>
          </w:p>
        </w:tc>
        <w:tc>
          <w:tcPr>
            <w:tcW w:w="3686" w:type="dxa"/>
            <w:vAlign w:val="center"/>
          </w:tcPr>
          <w:p w14:paraId="49C4AF37" w14:textId="284E79A9" w:rsidR="009A3D4E" w:rsidRPr="00F32FF0" w:rsidRDefault="009A3D4E" w:rsidP="009A3D4E">
            <w:pPr>
              <w:pStyle w:val="Betarp"/>
              <w:rPr>
                <w:sz w:val="24"/>
                <w:szCs w:val="24"/>
                <w:lang w:val="lt-LT"/>
              </w:rPr>
            </w:pPr>
            <w:r w:rsidRPr="00F32FF0">
              <w:rPr>
                <w:rFonts w:eastAsia="Times New Roman"/>
                <w:sz w:val="24"/>
                <w:szCs w:val="24"/>
                <w:lang w:val="lt-LT" w:bidi="lt-LT"/>
              </w:rPr>
              <w:t>Ne mažiau 50 Hz.</w:t>
            </w:r>
          </w:p>
        </w:tc>
        <w:tc>
          <w:tcPr>
            <w:tcW w:w="2879" w:type="dxa"/>
          </w:tcPr>
          <w:p w14:paraId="1982B7EF" w14:textId="165E75E9"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0EA9B1CA" w14:textId="77777777" w:rsidTr="009A3D4E">
        <w:tc>
          <w:tcPr>
            <w:tcW w:w="570" w:type="dxa"/>
          </w:tcPr>
          <w:p w14:paraId="445A189F" w14:textId="5BEAE9F0" w:rsidR="009A3D4E" w:rsidRPr="00F32FF0" w:rsidRDefault="009A3D4E" w:rsidP="009A3D4E">
            <w:pPr>
              <w:pStyle w:val="Betarp"/>
              <w:rPr>
                <w:sz w:val="24"/>
                <w:szCs w:val="24"/>
                <w:lang w:val="lt-LT"/>
              </w:rPr>
            </w:pPr>
            <w:r w:rsidRPr="00F32FF0">
              <w:rPr>
                <w:sz w:val="24"/>
                <w:szCs w:val="24"/>
                <w:lang w:val="lt-LT"/>
              </w:rPr>
              <w:t>15.</w:t>
            </w:r>
          </w:p>
        </w:tc>
        <w:tc>
          <w:tcPr>
            <w:tcW w:w="2827" w:type="dxa"/>
            <w:vAlign w:val="center"/>
          </w:tcPr>
          <w:p w14:paraId="4F6F752F" w14:textId="6F7233EC" w:rsidR="009A3D4E" w:rsidRPr="00F32FF0" w:rsidRDefault="009A3D4E" w:rsidP="009A3D4E">
            <w:pPr>
              <w:pStyle w:val="Betarp"/>
              <w:rPr>
                <w:sz w:val="24"/>
                <w:szCs w:val="24"/>
                <w:lang w:val="lt-LT"/>
              </w:rPr>
            </w:pPr>
            <w:r w:rsidRPr="00F32FF0">
              <w:rPr>
                <w:rFonts w:eastAsia="Times New Roman"/>
                <w:color w:val="00000A"/>
                <w:sz w:val="24"/>
                <w:szCs w:val="24"/>
                <w:lang w:val="lt-LT"/>
              </w:rPr>
              <w:t>AKUMULIATORIAUS/BATERIJOS VEIKIMO LAIKAS:</w:t>
            </w:r>
          </w:p>
        </w:tc>
        <w:tc>
          <w:tcPr>
            <w:tcW w:w="3686" w:type="dxa"/>
            <w:vAlign w:val="center"/>
          </w:tcPr>
          <w:p w14:paraId="01EF7BB9" w14:textId="5AD52975" w:rsidR="009A3D4E" w:rsidRPr="00F32FF0" w:rsidRDefault="009A3D4E" w:rsidP="009A3D4E">
            <w:pPr>
              <w:pStyle w:val="Betarp"/>
              <w:rPr>
                <w:sz w:val="24"/>
                <w:szCs w:val="24"/>
                <w:lang w:val="lt-LT"/>
              </w:rPr>
            </w:pPr>
            <w:r w:rsidRPr="00F32FF0">
              <w:rPr>
                <w:rFonts w:eastAsia="Times New Roman"/>
                <w:sz w:val="24"/>
                <w:szCs w:val="24"/>
                <w:lang w:val="lt-LT" w:bidi="lt-LT"/>
              </w:rPr>
              <w:t xml:space="preserve">Ne mažiau kaip </w:t>
            </w:r>
            <w:r w:rsidR="001E196E" w:rsidRPr="00F32FF0">
              <w:rPr>
                <w:rFonts w:eastAsia="Times New Roman"/>
                <w:sz w:val="24"/>
                <w:szCs w:val="24"/>
                <w:lang w:val="lt-LT" w:bidi="lt-LT"/>
              </w:rPr>
              <w:t>7</w:t>
            </w:r>
            <w:r w:rsidRPr="00F32FF0">
              <w:rPr>
                <w:rFonts w:eastAsia="Times New Roman"/>
                <w:sz w:val="24"/>
                <w:szCs w:val="24"/>
                <w:lang w:val="lt-LT" w:bidi="lt-LT"/>
              </w:rPr>
              <w:t xml:space="preserve"> val.</w:t>
            </w:r>
          </w:p>
        </w:tc>
        <w:tc>
          <w:tcPr>
            <w:tcW w:w="2879" w:type="dxa"/>
          </w:tcPr>
          <w:p w14:paraId="5B6A0E0B" w14:textId="40DE39CC"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17BA9682" w14:textId="77777777" w:rsidTr="009A3D4E">
        <w:tc>
          <w:tcPr>
            <w:tcW w:w="570" w:type="dxa"/>
          </w:tcPr>
          <w:p w14:paraId="1F164B2E" w14:textId="5803C886" w:rsidR="009A3D4E" w:rsidRPr="00F32FF0" w:rsidRDefault="009A3D4E" w:rsidP="009A3D4E">
            <w:pPr>
              <w:pStyle w:val="Betarp"/>
              <w:rPr>
                <w:sz w:val="24"/>
                <w:szCs w:val="24"/>
                <w:lang w:val="lt-LT"/>
              </w:rPr>
            </w:pPr>
            <w:r w:rsidRPr="00F32FF0">
              <w:rPr>
                <w:sz w:val="24"/>
                <w:szCs w:val="24"/>
                <w:lang w:val="lt-LT"/>
              </w:rPr>
              <w:t>16.</w:t>
            </w:r>
          </w:p>
        </w:tc>
        <w:tc>
          <w:tcPr>
            <w:tcW w:w="2827" w:type="dxa"/>
            <w:vAlign w:val="center"/>
          </w:tcPr>
          <w:p w14:paraId="354EF16A" w14:textId="0B3ED069" w:rsidR="009A3D4E" w:rsidRPr="00F32FF0" w:rsidRDefault="009A3D4E" w:rsidP="009A3D4E">
            <w:pPr>
              <w:pStyle w:val="Betarp"/>
              <w:rPr>
                <w:sz w:val="24"/>
                <w:szCs w:val="24"/>
                <w:lang w:val="lt-LT"/>
              </w:rPr>
            </w:pPr>
            <w:r w:rsidRPr="00F32FF0">
              <w:rPr>
                <w:rFonts w:eastAsia="Times New Roman"/>
                <w:color w:val="00000A"/>
                <w:sz w:val="24"/>
                <w:szCs w:val="24"/>
                <w:lang w:val="lt-LT"/>
              </w:rPr>
              <w:t>AKUMULIATORIUS/BATERIJA:</w:t>
            </w:r>
          </w:p>
        </w:tc>
        <w:tc>
          <w:tcPr>
            <w:tcW w:w="3686" w:type="dxa"/>
            <w:vAlign w:val="center"/>
          </w:tcPr>
          <w:p w14:paraId="309030D9" w14:textId="3EA4610B" w:rsidR="009A3D4E" w:rsidRPr="00F32FF0" w:rsidRDefault="009A3D4E" w:rsidP="009A3D4E">
            <w:pPr>
              <w:pStyle w:val="Betarp"/>
              <w:rPr>
                <w:sz w:val="24"/>
                <w:szCs w:val="24"/>
                <w:lang w:val="lt-LT"/>
              </w:rPr>
            </w:pPr>
            <w:r w:rsidRPr="00F32FF0">
              <w:rPr>
                <w:rFonts w:eastAsia="Times New Roman"/>
                <w:sz w:val="24"/>
                <w:szCs w:val="24"/>
                <w:lang w:val="lt-LT" w:bidi="lt-LT"/>
              </w:rPr>
              <w:t>Turi būti įkraunama</w:t>
            </w:r>
          </w:p>
        </w:tc>
        <w:tc>
          <w:tcPr>
            <w:tcW w:w="2879" w:type="dxa"/>
          </w:tcPr>
          <w:p w14:paraId="26AEB74C" w14:textId="285C0BE5"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68E2C6DA" w14:textId="77777777" w:rsidTr="009A3D4E">
        <w:tc>
          <w:tcPr>
            <w:tcW w:w="570" w:type="dxa"/>
          </w:tcPr>
          <w:p w14:paraId="6C2CC008" w14:textId="6FAF70F4" w:rsidR="009A3D4E" w:rsidRPr="00F32FF0" w:rsidRDefault="009A3D4E" w:rsidP="009A3D4E">
            <w:pPr>
              <w:pStyle w:val="Betarp"/>
              <w:rPr>
                <w:sz w:val="24"/>
                <w:szCs w:val="24"/>
                <w:lang w:val="lt-LT"/>
              </w:rPr>
            </w:pPr>
            <w:r w:rsidRPr="00F32FF0">
              <w:rPr>
                <w:sz w:val="24"/>
                <w:szCs w:val="24"/>
                <w:lang w:val="lt-LT"/>
              </w:rPr>
              <w:t>17.</w:t>
            </w:r>
          </w:p>
        </w:tc>
        <w:tc>
          <w:tcPr>
            <w:tcW w:w="2827" w:type="dxa"/>
            <w:vAlign w:val="center"/>
          </w:tcPr>
          <w:p w14:paraId="0BCFE5B3" w14:textId="03CE0060" w:rsidR="009A3D4E" w:rsidRPr="00F32FF0" w:rsidRDefault="009A3D4E" w:rsidP="009A3D4E">
            <w:pPr>
              <w:pStyle w:val="Betarp"/>
              <w:rPr>
                <w:sz w:val="24"/>
                <w:szCs w:val="24"/>
                <w:lang w:val="lt-LT"/>
              </w:rPr>
            </w:pPr>
            <w:r w:rsidRPr="00F32FF0">
              <w:rPr>
                <w:rFonts w:eastAsia="Times New Roman"/>
                <w:color w:val="00000A"/>
                <w:sz w:val="24"/>
                <w:szCs w:val="24"/>
                <w:lang w:val="lt-LT"/>
              </w:rPr>
              <w:t>PRIETAISO SVORIS (BE BATERIJOS):</w:t>
            </w:r>
          </w:p>
        </w:tc>
        <w:tc>
          <w:tcPr>
            <w:tcW w:w="3686" w:type="dxa"/>
            <w:vAlign w:val="center"/>
          </w:tcPr>
          <w:p w14:paraId="41ABC1FE" w14:textId="15A7851C" w:rsidR="009A3D4E" w:rsidRPr="00F32FF0" w:rsidRDefault="009A3D4E" w:rsidP="009A3D4E">
            <w:pPr>
              <w:pStyle w:val="Betarp"/>
              <w:rPr>
                <w:sz w:val="24"/>
                <w:szCs w:val="24"/>
                <w:lang w:val="lt-LT"/>
              </w:rPr>
            </w:pPr>
            <w:r w:rsidRPr="00F32FF0">
              <w:rPr>
                <w:rFonts w:eastAsia="Times New Roman"/>
                <w:color w:val="00000A"/>
                <w:sz w:val="24"/>
                <w:szCs w:val="24"/>
                <w:lang w:val="lt-LT"/>
              </w:rPr>
              <w:t xml:space="preserve">Ne didesnis kaip </w:t>
            </w:r>
            <w:r w:rsidR="001E196E" w:rsidRPr="00F32FF0">
              <w:rPr>
                <w:rFonts w:eastAsia="Times New Roman"/>
                <w:color w:val="00000A"/>
                <w:sz w:val="24"/>
                <w:szCs w:val="24"/>
                <w:lang w:val="lt-LT"/>
              </w:rPr>
              <w:t>900</w:t>
            </w:r>
            <w:r w:rsidRPr="00F32FF0">
              <w:rPr>
                <w:rFonts w:eastAsia="Times New Roman"/>
                <w:color w:val="00000A"/>
                <w:sz w:val="24"/>
                <w:szCs w:val="24"/>
                <w:lang w:val="lt-LT"/>
              </w:rPr>
              <w:t xml:space="preserve"> g</w:t>
            </w:r>
          </w:p>
        </w:tc>
        <w:tc>
          <w:tcPr>
            <w:tcW w:w="2879" w:type="dxa"/>
          </w:tcPr>
          <w:p w14:paraId="753E0F6D" w14:textId="6E41204A"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375A7298" w14:textId="77777777" w:rsidTr="009A3D4E">
        <w:tc>
          <w:tcPr>
            <w:tcW w:w="570" w:type="dxa"/>
          </w:tcPr>
          <w:p w14:paraId="5EF37595" w14:textId="5C2AB274" w:rsidR="009A3D4E" w:rsidRPr="00F32FF0" w:rsidRDefault="009A3D4E" w:rsidP="009A3D4E">
            <w:pPr>
              <w:pStyle w:val="Betarp"/>
              <w:rPr>
                <w:sz w:val="24"/>
                <w:szCs w:val="24"/>
                <w:lang w:val="lt-LT"/>
              </w:rPr>
            </w:pPr>
            <w:r w:rsidRPr="00F32FF0">
              <w:rPr>
                <w:sz w:val="24"/>
                <w:szCs w:val="24"/>
                <w:lang w:val="lt-LT"/>
              </w:rPr>
              <w:t>18.</w:t>
            </w:r>
          </w:p>
        </w:tc>
        <w:tc>
          <w:tcPr>
            <w:tcW w:w="2827" w:type="dxa"/>
            <w:vAlign w:val="center"/>
          </w:tcPr>
          <w:p w14:paraId="3CF2AD8B" w14:textId="10F10725" w:rsidR="009A3D4E" w:rsidRPr="00F32FF0" w:rsidRDefault="009A3D4E" w:rsidP="009A3D4E">
            <w:pPr>
              <w:pStyle w:val="Betarp"/>
              <w:rPr>
                <w:sz w:val="24"/>
                <w:szCs w:val="24"/>
                <w:lang w:val="lt-LT"/>
              </w:rPr>
            </w:pPr>
            <w:r w:rsidRPr="00F32FF0">
              <w:rPr>
                <w:rFonts w:eastAsia="Times New Roman"/>
                <w:color w:val="00000A"/>
                <w:sz w:val="24"/>
                <w:szCs w:val="24"/>
                <w:lang w:val="lt-LT"/>
              </w:rPr>
              <w:t>SAUGOS KLASĖ:</w:t>
            </w:r>
          </w:p>
        </w:tc>
        <w:tc>
          <w:tcPr>
            <w:tcW w:w="3686" w:type="dxa"/>
            <w:vAlign w:val="center"/>
          </w:tcPr>
          <w:p w14:paraId="44F89439" w14:textId="3EEEE4BA" w:rsidR="009A3D4E" w:rsidRPr="00F32FF0" w:rsidRDefault="009A3D4E" w:rsidP="009A3D4E">
            <w:pPr>
              <w:pStyle w:val="Betarp"/>
              <w:rPr>
                <w:sz w:val="24"/>
                <w:szCs w:val="24"/>
                <w:lang w:val="lt-LT"/>
              </w:rPr>
            </w:pPr>
            <w:r w:rsidRPr="00F32FF0">
              <w:rPr>
                <w:rFonts w:eastAsia="Times New Roman"/>
                <w:color w:val="00000A"/>
                <w:sz w:val="24"/>
                <w:szCs w:val="24"/>
                <w:lang w:val="lt-LT"/>
              </w:rPr>
              <w:t>Ne žemesnė kaip IP56</w:t>
            </w:r>
          </w:p>
        </w:tc>
        <w:tc>
          <w:tcPr>
            <w:tcW w:w="2879" w:type="dxa"/>
          </w:tcPr>
          <w:p w14:paraId="0F5B29AC" w14:textId="53809764"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139F003D" w14:textId="77777777" w:rsidTr="009A3D4E">
        <w:tc>
          <w:tcPr>
            <w:tcW w:w="570" w:type="dxa"/>
          </w:tcPr>
          <w:p w14:paraId="23EAF328" w14:textId="5BB05D8E" w:rsidR="009A3D4E" w:rsidRPr="00F32FF0" w:rsidRDefault="009A3D4E" w:rsidP="009A3D4E">
            <w:pPr>
              <w:pStyle w:val="Betarp"/>
              <w:rPr>
                <w:sz w:val="24"/>
                <w:szCs w:val="24"/>
                <w:lang w:val="lt-LT"/>
              </w:rPr>
            </w:pPr>
            <w:r w:rsidRPr="00F32FF0">
              <w:rPr>
                <w:sz w:val="24"/>
                <w:szCs w:val="24"/>
                <w:lang w:val="lt-LT"/>
              </w:rPr>
              <w:t>19.</w:t>
            </w:r>
          </w:p>
        </w:tc>
        <w:tc>
          <w:tcPr>
            <w:tcW w:w="2827" w:type="dxa"/>
            <w:vAlign w:val="center"/>
          </w:tcPr>
          <w:p w14:paraId="077F1961" w14:textId="09ABC6A0" w:rsidR="009A3D4E" w:rsidRPr="00F32FF0" w:rsidRDefault="009A3D4E" w:rsidP="009A3D4E">
            <w:pPr>
              <w:pStyle w:val="Betarp"/>
              <w:rPr>
                <w:sz w:val="24"/>
                <w:szCs w:val="24"/>
                <w:lang w:val="lt-LT"/>
              </w:rPr>
            </w:pPr>
            <w:r w:rsidRPr="00F32FF0">
              <w:rPr>
                <w:rFonts w:eastAsia="Times New Roman"/>
                <w:color w:val="00000A"/>
                <w:sz w:val="24"/>
                <w:szCs w:val="24"/>
                <w:lang w:val="lt-LT"/>
              </w:rPr>
              <w:t>DARBINĖ TEMPERATŪRA:</w:t>
            </w:r>
          </w:p>
        </w:tc>
        <w:tc>
          <w:tcPr>
            <w:tcW w:w="3686" w:type="dxa"/>
            <w:vAlign w:val="center"/>
          </w:tcPr>
          <w:p w14:paraId="31FD5B88" w14:textId="6DC985D7" w:rsidR="009A3D4E" w:rsidRPr="00F32FF0" w:rsidRDefault="009A3D4E" w:rsidP="009A3D4E">
            <w:pPr>
              <w:pStyle w:val="Betarp"/>
              <w:rPr>
                <w:sz w:val="24"/>
                <w:szCs w:val="24"/>
                <w:lang w:val="lt-LT"/>
              </w:rPr>
            </w:pPr>
            <w:r w:rsidRPr="00F32FF0">
              <w:rPr>
                <w:rFonts w:eastAsia="Times New Roman"/>
                <w:color w:val="00000A"/>
                <w:sz w:val="24"/>
                <w:szCs w:val="24"/>
                <w:lang w:val="lt-LT"/>
              </w:rPr>
              <w:t>Ne prasčiau nei nuo -20°C iki +50 °C</w:t>
            </w:r>
          </w:p>
        </w:tc>
        <w:tc>
          <w:tcPr>
            <w:tcW w:w="2879" w:type="dxa"/>
          </w:tcPr>
          <w:p w14:paraId="5FAD3A36" w14:textId="073CAF5F"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3377B737" w14:textId="77777777" w:rsidTr="009A3D4E">
        <w:tc>
          <w:tcPr>
            <w:tcW w:w="570" w:type="dxa"/>
          </w:tcPr>
          <w:p w14:paraId="55D8D6BC" w14:textId="28F94E64" w:rsidR="009A3D4E" w:rsidRPr="00F32FF0" w:rsidRDefault="009A3D4E" w:rsidP="009A3D4E">
            <w:pPr>
              <w:pStyle w:val="Betarp"/>
              <w:rPr>
                <w:sz w:val="24"/>
                <w:szCs w:val="24"/>
                <w:lang w:val="lt-LT"/>
              </w:rPr>
            </w:pPr>
            <w:r w:rsidRPr="00F32FF0">
              <w:rPr>
                <w:sz w:val="24"/>
                <w:szCs w:val="24"/>
                <w:lang w:val="lt-LT"/>
              </w:rPr>
              <w:t>20.</w:t>
            </w:r>
          </w:p>
        </w:tc>
        <w:tc>
          <w:tcPr>
            <w:tcW w:w="2827" w:type="dxa"/>
            <w:vAlign w:val="center"/>
          </w:tcPr>
          <w:p w14:paraId="7AB2DB6F" w14:textId="1DEF93BC" w:rsidR="009A3D4E" w:rsidRPr="00F32FF0" w:rsidRDefault="009A3D4E" w:rsidP="009A3D4E">
            <w:pPr>
              <w:pStyle w:val="Betarp"/>
              <w:rPr>
                <w:sz w:val="24"/>
                <w:szCs w:val="24"/>
                <w:lang w:val="lt-LT"/>
              </w:rPr>
            </w:pPr>
            <w:r w:rsidRPr="00F32FF0">
              <w:rPr>
                <w:rFonts w:eastAsia="Times New Roman"/>
                <w:color w:val="00000A"/>
                <w:sz w:val="24"/>
                <w:szCs w:val="24"/>
                <w:lang w:val="lt-LT"/>
              </w:rPr>
              <w:t>ĮRENGINIO MATMENYS:</w:t>
            </w:r>
          </w:p>
        </w:tc>
        <w:tc>
          <w:tcPr>
            <w:tcW w:w="3686" w:type="dxa"/>
            <w:vAlign w:val="center"/>
          </w:tcPr>
          <w:p w14:paraId="3A993C2B" w14:textId="0239B673" w:rsidR="009A3D4E" w:rsidRPr="00F32FF0" w:rsidRDefault="009A3D4E" w:rsidP="009A3D4E">
            <w:pPr>
              <w:pStyle w:val="Betarp"/>
              <w:rPr>
                <w:sz w:val="24"/>
                <w:szCs w:val="24"/>
                <w:lang w:val="lt-LT"/>
              </w:rPr>
            </w:pPr>
            <w:r w:rsidRPr="00F32FF0">
              <w:rPr>
                <w:rFonts w:eastAsia="Times New Roman"/>
                <w:color w:val="00000A"/>
                <w:sz w:val="24"/>
                <w:szCs w:val="24"/>
                <w:lang w:val="lt-LT"/>
              </w:rPr>
              <w:t xml:space="preserve">Ne didesnis nei </w:t>
            </w:r>
            <w:r w:rsidR="001E196E" w:rsidRPr="00F32FF0">
              <w:rPr>
                <w:rFonts w:eastAsia="Times New Roman"/>
                <w:color w:val="00000A"/>
                <w:sz w:val="24"/>
                <w:szCs w:val="24"/>
                <w:lang w:val="lt-LT"/>
              </w:rPr>
              <w:t>95 mm X 150 mm</w:t>
            </w:r>
          </w:p>
        </w:tc>
        <w:tc>
          <w:tcPr>
            <w:tcW w:w="2879" w:type="dxa"/>
          </w:tcPr>
          <w:p w14:paraId="23A6076D" w14:textId="3E209366"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03B858B5" w14:textId="77777777" w:rsidTr="009A3D4E">
        <w:tc>
          <w:tcPr>
            <w:tcW w:w="570" w:type="dxa"/>
          </w:tcPr>
          <w:p w14:paraId="6F1091B6" w14:textId="61CAA159" w:rsidR="009A3D4E" w:rsidRPr="00F32FF0" w:rsidRDefault="009A3D4E" w:rsidP="009A3D4E">
            <w:pPr>
              <w:pStyle w:val="Betarp"/>
              <w:rPr>
                <w:sz w:val="24"/>
                <w:szCs w:val="24"/>
                <w:lang w:val="lt-LT"/>
              </w:rPr>
            </w:pPr>
            <w:r w:rsidRPr="00F32FF0">
              <w:rPr>
                <w:sz w:val="24"/>
                <w:szCs w:val="24"/>
                <w:lang w:val="lt-LT"/>
              </w:rPr>
              <w:t>21.</w:t>
            </w:r>
          </w:p>
        </w:tc>
        <w:tc>
          <w:tcPr>
            <w:tcW w:w="2827" w:type="dxa"/>
            <w:vAlign w:val="center"/>
          </w:tcPr>
          <w:p w14:paraId="69B2F68A" w14:textId="0B036233" w:rsidR="009A3D4E" w:rsidRPr="00F32FF0" w:rsidRDefault="009A3D4E" w:rsidP="009A3D4E">
            <w:pPr>
              <w:pStyle w:val="Betarp"/>
              <w:rPr>
                <w:sz w:val="24"/>
                <w:szCs w:val="24"/>
                <w:lang w:val="lt-LT"/>
              </w:rPr>
            </w:pPr>
            <w:r w:rsidRPr="00F32FF0">
              <w:rPr>
                <w:rFonts w:eastAsia="Times New Roman"/>
                <w:color w:val="00000A"/>
                <w:sz w:val="24"/>
                <w:szCs w:val="24"/>
                <w:lang w:val="lt-LT"/>
              </w:rPr>
              <w:t>GARANTIJA:</w:t>
            </w:r>
          </w:p>
        </w:tc>
        <w:tc>
          <w:tcPr>
            <w:tcW w:w="3686" w:type="dxa"/>
            <w:vAlign w:val="center"/>
          </w:tcPr>
          <w:p w14:paraId="11A8FD0E" w14:textId="630A526E" w:rsidR="009A3D4E" w:rsidRPr="00F32FF0" w:rsidRDefault="009A3D4E" w:rsidP="009A3D4E">
            <w:pPr>
              <w:pStyle w:val="Betarp"/>
              <w:rPr>
                <w:sz w:val="24"/>
                <w:szCs w:val="24"/>
                <w:lang w:val="lt-LT"/>
              </w:rPr>
            </w:pPr>
            <w:r w:rsidRPr="00F32FF0">
              <w:rPr>
                <w:rFonts w:eastAsia="Times New Roman"/>
                <w:color w:val="00000A"/>
                <w:sz w:val="24"/>
                <w:szCs w:val="24"/>
                <w:lang w:val="lt-LT"/>
              </w:rPr>
              <w:t xml:space="preserve">Ne mažiau kaip 24 mėnesiai </w:t>
            </w:r>
          </w:p>
        </w:tc>
        <w:tc>
          <w:tcPr>
            <w:tcW w:w="2879" w:type="dxa"/>
          </w:tcPr>
          <w:p w14:paraId="1B00AB4D" w14:textId="02C37944" w:rsidR="009A3D4E" w:rsidRPr="00F32FF0" w:rsidRDefault="009A3D4E" w:rsidP="009A3D4E">
            <w:pPr>
              <w:pStyle w:val="Betarp"/>
              <w:jc w:val="left"/>
              <w:rPr>
                <w:iCs/>
                <w:sz w:val="24"/>
                <w:szCs w:val="24"/>
                <w:lang w:val="lt-LT"/>
              </w:rPr>
            </w:pPr>
            <w:r w:rsidRPr="00F32FF0">
              <w:rPr>
                <w:iCs/>
                <w:sz w:val="24"/>
                <w:szCs w:val="24"/>
                <w:lang w:val="lt-LT"/>
              </w:rPr>
              <w:t>(pildo tiekėjas)</w:t>
            </w:r>
          </w:p>
        </w:tc>
      </w:tr>
      <w:tr w:rsidR="009A3D4E" w:rsidRPr="00F32FF0" w14:paraId="181EEE26" w14:textId="77777777" w:rsidTr="009A3D4E">
        <w:tc>
          <w:tcPr>
            <w:tcW w:w="570" w:type="dxa"/>
          </w:tcPr>
          <w:p w14:paraId="522FBFEA" w14:textId="24FF9125" w:rsidR="009A3D4E" w:rsidRPr="00F32FF0" w:rsidRDefault="009A3D4E" w:rsidP="009A3D4E">
            <w:pPr>
              <w:pStyle w:val="Betarp"/>
              <w:rPr>
                <w:sz w:val="24"/>
                <w:szCs w:val="24"/>
                <w:lang w:val="lt-LT"/>
              </w:rPr>
            </w:pPr>
            <w:r w:rsidRPr="00F32FF0">
              <w:rPr>
                <w:sz w:val="24"/>
                <w:szCs w:val="24"/>
                <w:lang w:val="lt-LT"/>
              </w:rPr>
              <w:t>22.</w:t>
            </w:r>
          </w:p>
        </w:tc>
        <w:tc>
          <w:tcPr>
            <w:tcW w:w="2827" w:type="dxa"/>
            <w:vAlign w:val="center"/>
          </w:tcPr>
          <w:p w14:paraId="0CE25BA3" w14:textId="1BDAFC45" w:rsidR="009A3D4E" w:rsidRPr="00F32FF0" w:rsidRDefault="009A3D4E" w:rsidP="009A3D4E">
            <w:pPr>
              <w:pStyle w:val="Betarp"/>
              <w:rPr>
                <w:sz w:val="24"/>
                <w:szCs w:val="24"/>
                <w:lang w:val="lt-LT"/>
              </w:rPr>
            </w:pPr>
            <w:r w:rsidRPr="00F32FF0">
              <w:rPr>
                <w:sz w:val="24"/>
                <w:szCs w:val="24"/>
                <w:lang w:val="lt-LT"/>
              </w:rPr>
              <w:t>APLINKOS APSAUGOS KRITERIJAI:</w:t>
            </w:r>
          </w:p>
        </w:tc>
        <w:tc>
          <w:tcPr>
            <w:tcW w:w="3686" w:type="dxa"/>
            <w:vAlign w:val="center"/>
          </w:tcPr>
          <w:p w14:paraId="1E09420B" w14:textId="77777777" w:rsidR="009A3D4E" w:rsidRPr="00F32FF0" w:rsidRDefault="009A3D4E" w:rsidP="009A3D4E">
            <w:pPr>
              <w:pStyle w:val="Betarp"/>
              <w:rPr>
                <w:sz w:val="24"/>
                <w:szCs w:val="24"/>
                <w:lang w:val="lt-LT"/>
              </w:rPr>
            </w:pPr>
            <w:r w:rsidRPr="00F32FF0">
              <w:rPr>
                <w:sz w:val="24"/>
                <w:szCs w:val="24"/>
                <w:lang w:val="lt-LT"/>
              </w:rPr>
              <w:t xml:space="preserve">Aplinkos apsaugos kriterijai nustatyti pagal Lietuvos Respublikos aplinkos ministro 2011 m. birželio 28 d. įsakymo Nr. D1-508 </w:t>
            </w:r>
            <w:r w:rsidRPr="00F32FF0">
              <w:rPr>
                <w:color w:val="000000" w:themeColor="text1"/>
                <w:sz w:val="24"/>
                <w:szCs w:val="24"/>
                <w:lang w:val="lt-LT"/>
              </w:rPr>
              <w:t>„</w:t>
            </w:r>
            <w:hyperlink r:id="rId7">
              <w:r w:rsidRPr="00F32FF0">
                <w:rPr>
                  <w:rStyle w:val="Hipersaitas"/>
                  <w:color w:val="000000" w:themeColor="text1"/>
                  <w:sz w:val="24"/>
                  <w:szCs w:val="24"/>
                  <w:u w:val="none"/>
                  <w:lang w:val="lt-LT"/>
                </w:rPr>
                <w:t>Dėl Aplinkos apsaugos kriterijų taikymo, vykdant žaliuosius pirkimus, tvarkos aprašo patvirtinimo</w:t>
              </w:r>
            </w:hyperlink>
            <w:r w:rsidRPr="00F32FF0">
              <w:rPr>
                <w:color w:val="000000" w:themeColor="text1"/>
                <w:sz w:val="24"/>
                <w:szCs w:val="24"/>
                <w:lang w:val="lt-LT"/>
              </w:rPr>
              <w:t xml:space="preserve">“ </w:t>
            </w:r>
            <w:r w:rsidRPr="00F32FF0">
              <w:rPr>
                <w:sz w:val="24"/>
                <w:szCs w:val="24"/>
                <w:lang w:val="lt-LT"/>
              </w:rPr>
              <w:t xml:space="preserve">4.4.4.4. punktą: prekė yra tvirta, ilgaamžė, funkcionali, ji ar jos sudedamosios dalys tinkamos naudoti daug kartų ir (ar) lengvai pataisomos ir (ar) pakeičiamos. </w:t>
            </w:r>
          </w:p>
          <w:p w14:paraId="6437720A" w14:textId="77777777" w:rsidR="009A3D4E" w:rsidRPr="00F32FF0" w:rsidRDefault="009A3D4E" w:rsidP="009A3D4E">
            <w:pPr>
              <w:pStyle w:val="Betarp"/>
              <w:rPr>
                <w:b/>
                <w:color w:val="000000"/>
                <w:sz w:val="24"/>
                <w:szCs w:val="24"/>
                <w:lang w:val="lt-LT"/>
              </w:rPr>
            </w:pPr>
            <w:r w:rsidRPr="00F32FF0">
              <w:rPr>
                <w:color w:val="000000"/>
                <w:sz w:val="24"/>
                <w:szCs w:val="24"/>
                <w:lang w:val="lt-LT"/>
              </w:rPr>
              <w:t xml:space="preserve">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w:t>
            </w:r>
            <w:r w:rsidRPr="00F32FF0">
              <w:rPr>
                <w:bCs/>
                <w:color w:val="000000"/>
                <w:sz w:val="24"/>
                <w:szCs w:val="24"/>
                <w:lang w:val="lt-LT"/>
              </w:rPr>
              <w:t>rinkai.</w:t>
            </w:r>
          </w:p>
          <w:p w14:paraId="62E237B5" w14:textId="77F7F9DF" w:rsidR="009A3D4E" w:rsidRPr="00F32FF0" w:rsidRDefault="009A3D4E" w:rsidP="009A3D4E">
            <w:pPr>
              <w:pStyle w:val="Betarp"/>
              <w:rPr>
                <w:lang w:val="lt-LT"/>
              </w:rPr>
            </w:pPr>
            <w:r w:rsidRPr="00F32FF0">
              <w:rPr>
                <w:b/>
                <w:color w:val="000000"/>
                <w:sz w:val="24"/>
                <w:szCs w:val="24"/>
                <w:lang w:val="lt-LT"/>
              </w:rPr>
              <w:t xml:space="preserve"> </w:t>
            </w:r>
            <w:bookmarkStart w:id="3" w:name="_Hlk136527147"/>
            <w:r w:rsidRPr="00F32FF0">
              <w:rPr>
                <w:b/>
                <w:i/>
                <w:iCs/>
                <w:sz w:val="24"/>
                <w:szCs w:val="24"/>
                <w:u w:val="single"/>
                <w:lang w:val="lt-LT"/>
              </w:rPr>
              <w:t>Dėl atitikties reikalavimui turi būti pateikta tiekėjo deklaracija</w:t>
            </w:r>
            <w:r w:rsidR="00FD0799">
              <w:rPr>
                <w:b/>
                <w:i/>
                <w:iCs/>
                <w:sz w:val="24"/>
                <w:szCs w:val="24"/>
                <w:u w:val="single"/>
                <w:lang w:val="lt-LT"/>
              </w:rPr>
              <w:t xml:space="preserve"> (pirkimo sąlygų 4 priedas)</w:t>
            </w:r>
            <w:r w:rsidRPr="00F32FF0">
              <w:rPr>
                <w:b/>
                <w:i/>
                <w:iCs/>
                <w:sz w:val="24"/>
                <w:szCs w:val="24"/>
                <w:u w:val="single"/>
                <w:lang w:val="lt-LT"/>
              </w:rPr>
              <w:t>.</w:t>
            </w:r>
            <w:bookmarkEnd w:id="3"/>
          </w:p>
        </w:tc>
        <w:tc>
          <w:tcPr>
            <w:tcW w:w="2879" w:type="dxa"/>
          </w:tcPr>
          <w:p w14:paraId="0460A234" w14:textId="2E943D15" w:rsidR="0059105A" w:rsidRDefault="0059105A" w:rsidP="009D71D8">
            <w:pPr>
              <w:spacing w:line="240" w:lineRule="auto"/>
              <w:ind w:firstLine="30"/>
              <w:jc w:val="center"/>
              <w:rPr>
                <w:rFonts w:eastAsia="Times New Roman"/>
                <w:color w:val="EE0000"/>
                <w:sz w:val="24"/>
                <w:szCs w:val="24"/>
              </w:rPr>
            </w:pPr>
            <w:r>
              <w:rPr>
                <w:rFonts w:eastAsia="Times New Roman"/>
                <w:color w:val="EE0000"/>
                <w:sz w:val="24"/>
                <w:szCs w:val="24"/>
              </w:rPr>
              <w:t>(</w:t>
            </w:r>
            <w:r w:rsidR="009D71D8">
              <w:rPr>
                <w:rFonts w:eastAsia="Times New Roman"/>
                <w:color w:val="EE0000"/>
                <w:sz w:val="24"/>
                <w:szCs w:val="24"/>
              </w:rPr>
              <w:t>pasirinkti tinkamą variantą)</w:t>
            </w:r>
          </w:p>
          <w:p w14:paraId="31080A69" w14:textId="059A1D3F" w:rsidR="009A3D4E" w:rsidRPr="0077737F" w:rsidRDefault="009A3D4E" w:rsidP="009A3D4E">
            <w:pPr>
              <w:spacing w:line="240" w:lineRule="auto"/>
              <w:ind w:right="-251"/>
              <w:rPr>
                <w:rFonts w:eastAsia="Times New Roman"/>
                <w:sz w:val="24"/>
                <w:szCs w:val="24"/>
              </w:rPr>
            </w:pPr>
            <w:r w:rsidRPr="0077737F">
              <w:rPr>
                <w:rFonts w:eastAsia="Times New Roman"/>
                <w:sz w:val="24"/>
                <w:szCs w:val="24"/>
              </w:rPr>
              <w:t>TAIP/NE</w:t>
            </w:r>
          </w:p>
          <w:p w14:paraId="1B7FFD23" w14:textId="0822A15E" w:rsidR="009A3D4E" w:rsidRPr="00F32FF0" w:rsidRDefault="009A3D4E" w:rsidP="009A3D4E">
            <w:pPr>
              <w:pStyle w:val="Betarp"/>
              <w:rPr>
                <w:sz w:val="24"/>
                <w:szCs w:val="24"/>
                <w:lang w:val="lt-LT"/>
              </w:rPr>
            </w:pPr>
          </w:p>
        </w:tc>
      </w:tr>
      <w:bookmarkEnd w:id="1"/>
      <w:bookmarkEnd w:id="2"/>
    </w:tbl>
    <w:p w14:paraId="2DF47471" w14:textId="7C07567C" w:rsidR="007D7BFC" w:rsidRPr="00F32FF0" w:rsidRDefault="007D7BFC" w:rsidP="00865E07">
      <w:pPr>
        <w:pStyle w:val="Betarp"/>
        <w:rPr>
          <w:rFonts w:ascii="Times New Roman" w:hAnsi="Times New Roman" w:cs="Times New Roman"/>
          <w:sz w:val="24"/>
          <w:szCs w:val="24"/>
          <w:lang w:val="lt-LT"/>
        </w:rPr>
      </w:pPr>
    </w:p>
    <w:bookmarkEnd w:id="0"/>
    <w:p w14:paraId="7788D10D" w14:textId="77777777" w:rsidR="009D71D8" w:rsidRDefault="009D71D8" w:rsidP="00C16F6A">
      <w:pPr>
        <w:spacing w:line="240" w:lineRule="auto"/>
        <w:jc w:val="center"/>
        <w:rPr>
          <w:rFonts w:ascii="Times New Roman" w:hAnsi="Times New Roman" w:cs="Times New Roman"/>
          <w:b/>
          <w:sz w:val="24"/>
          <w:szCs w:val="24"/>
        </w:rPr>
      </w:pPr>
    </w:p>
    <w:p w14:paraId="7229A584" w14:textId="77777777" w:rsidR="009D71D8" w:rsidRDefault="009D71D8" w:rsidP="00C16F6A">
      <w:pPr>
        <w:spacing w:line="240" w:lineRule="auto"/>
        <w:jc w:val="center"/>
        <w:rPr>
          <w:rFonts w:ascii="Times New Roman" w:hAnsi="Times New Roman" w:cs="Times New Roman"/>
          <w:b/>
          <w:sz w:val="24"/>
          <w:szCs w:val="24"/>
        </w:rPr>
      </w:pPr>
    </w:p>
    <w:p w14:paraId="4E71793F" w14:textId="77777777" w:rsidR="009D71D8" w:rsidRDefault="009D71D8" w:rsidP="00C16F6A">
      <w:pPr>
        <w:spacing w:line="240" w:lineRule="auto"/>
        <w:jc w:val="center"/>
        <w:rPr>
          <w:rFonts w:ascii="Times New Roman" w:hAnsi="Times New Roman" w:cs="Times New Roman"/>
          <w:b/>
          <w:sz w:val="24"/>
          <w:szCs w:val="24"/>
        </w:rPr>
      </w:pPr>
    </w:p>
    <w:p w14:paraId="695689F3" w14:textId="77777777" w:rsidR="009D71D8" w:rsidRDefault="009D71D8" w:rsidP="00C16F6A">
      <w:pPr>
        <w:spacing w:line="240" w:lineRule="auto"/>
        <w:jc w:val="center"/>
        <w:rPr>
          <w:rFonts w:ascii="Times New Roman" w:hAnsi="Times New Roman" w:cs="Times New Roman"/>
          <w:b/>
          <w:sz w:val="24"/>
          <w:szCs w:val="24"/>
        </w:rPr>
      </w:pPr>
    </w:p>
    <w:p w14:paraId="2BC58E7B" w14:textId="72455839" w:rsidR="00C16F6A" w:rsidRPr="00F32FF0" w:rsidRDefault="009A3D4E" w:rsidP="00C16F6A">
      <w:pPr>
        <w:spacing w:line="240" w:lineRule="auto"/>
        <w:jc w:val="center"/>
        <w:rPr>
          <w:rFonts w:ascii="Times New Roman" w:hAnsi="Times New Roman" w:cs="Times New Roman"/>
          <w:b/>
          <w:sz w:val="24"/>
          <w:szCs w:val="24"/>
        </w:rPr>
      </w:pPr>
      <w:r w:rsidRPr="00F32FF0">
        <w:rPr>
          <w:rFonts w:ascii="Times New Roman" w:hAnsi="Times New Roman" w:cs="Times New Roman"/>
          <w:b/>
          <w:sz w:val="24"/>
          <w:szCs w:val="24"/>
        </w:rPr>
        <w:t>5</w:t>
      </w:r>
      <w:r w:rsidR="00C16F6A" w:rsidRPr="00F32FF0">
        <w:rPr>
          <w:rFonts w:ascii="Times New Roman" w:hAnsi="Times New Roman" w:cs="Times New Roman"/>
          <w:b/>
          <w:sz w:val="24"/>
          <w:szCs w:val="24"/>
        </w:rPr>
        <w:t>. SU PASIŪLYMU PATEIKIAMI DOKUMENTAI</w:t>
      </w:r>
    </w:p>
    <w:p w14:paraId="588380BB" w14:textId="77777777" w:rsidR="00977FDC" w:rsidRDefault="00977FDC" w:rsidP="00C16F6A">
      <w:pPr>
        <w:spacing w:line="240" w:lineRule="auto"/>
        <w:ind w:firstLine="0"/>
        <w:rPr>
          <w:rFonts w:ascii="Times New Roman" w:hAnsi="Times New Roman" w:cs="Times New Roman"/>
          <w:sz w:val="24"/>
          <w:szCs w:val="24"/>
        </w:rPr>
      </w:pPr>
    </w:p>
    <w:p w14:paraId="54F7D681" w14:textId="1D015E18" w:rsidR="00C16F6A" w:rsidRPr="00F32FF0" w:rsidRDefault="009A3D4E" w:rsidP="00C16F6A">
      <w:pPr>
        <w:spacing w:line="240" w:lineRule="auto"/>
        <w:ind w:firstLine="0"/>
        <w:rPr>
          <w:rFonts w:ascii="Times New Roman" w:hAnsi="Times New Roman" w:cs="Times New Roman"/>
          <w:bCs/>
          <w:sz w:val="24"/>
          <w:szCs w:val="24"/>
        </w:rPr>
      </w:pPr>
      <w:r w:rsidRPr="00F32FF0">
        <w:rPr>
          <w:rFonts w:ascii="Times New Roman" w:hAnsi="Times New Roman" w:cs="Times New Roman"/>
          <w:sz w:val="24"/>
          <w:szCs w:val="24"/>
        </w:rPr>
        <w:t>6</w:t>
      </w:r>
      <w:r w:rsidR="00C16F6A" w:rsidRPr="00F32FF0">
        <w:rPr>
          <w:rFonts w:ascii="Times New Roman" w:hAnsi="Times New Roman" w:cs="Times New Roman"/>
          <w:sz w:val="24"/>
          <w:szCs w:val="24"/>
        </w:rPr>
        <w:t xml:space="preserve"> lentelė. Pateikiami dokumentai</w:t>
      </w:r>
    </w:p>
    <w:tbl>
      <w:tblPr>
        <w:tblStyle w:val="Lentelstinklelis"/>
        <w:tblW w:w="9780" w:type="dxa"/>
        <w:jc w:val="center"/>
        <w:tblLook w:val="04A0" w:firstRow="1" w:lastRow="0" w:firstColumn="1" w:lastColumn="0" w:noHBand="0" w:noVBand="1"/>
      </w:tblPr>
      <w:tblGrid>
        <w:gridCol w:w="625"/>
        <w:gridCol w:w="7880"/>
        <w:gridCol w:w="1275"/>
      </w:tblGrid>
      <w:tr w:rsidR="00C16F6A" w:rsidRPr="00F32FF0" w14:paraId="17BEDF9E" w14:textId="77777777" w:rsidTr="00FB6464">
        <w:trPr>
          <w:jc w:val="center"/>
        </w:trPr>
        <w:tc>
          <w:tcPr>
            <w:tcW w:w="625" w:type="dxa"/>
            <w:shd w:val="clear" w:color="auto" w:fill="D9E2F3" w:themeFill="accent1" w:themeFillTint="33"/>
            <w:vAlign w:val="center"/>
          </w:tcPr>
          <w:p w14:paraId="42ECFA31" w14:textId="77777777" w:rsidR="00C16F6A" w:rsidRPr="00F32FF0" w:rsidRDefault="00C16F6A" w:rsidP="000817C9">
            <w:pPr>
              <w:spacing w:line="240" w:lineRule="auto"/>
              <w:ind w:firstLine="0"/>
              <w:jc w:val="center"/>
              <w:rPr>
                <w:b/>
                <w:bCs/>
                <w:sz w:val="24"/>
                <w:szCs w:val="24"/>
              </w:rPr>
            </w:pPr>
            <w:r w:rsidRPr="00F32FF0">
              <w:rPr>
                <w:b/>
                <w:bCs/>
                <w:sz w:val="24"/>
                <w:szCs w:val="24"/>
              </w:rPr>
              <w:t>Eil. Nr.</w:t>
            </w:r>
          </w:p>
        </w:tc>
        <w:tc>
          <w:tcPr>
            <w:tcW w:w="7880" w:type="dxa"/>
            <w:shd w:val="clear" w:color="auto" w:fill="D9E2F3" w:themeFill="accent1" w:themeFillTint="33"/>
            <w:vAlign w:val="center"/>
          </w:tcPr>
          <w:p w14:paraId="1846EFC9" w14:textId="77777777" w:rsidR="00C16F6A" w:rsidRPr="00F32FF0" w:rsidRDefault="00C16F6A" w:rsidP="000817C9">
            <w:pPr>
              <w:spacing w:line="240" w:lineRule="auto"/>
              <w:jc w:val="center"/>
              <w:rPr>
                <w:b/>
                <w:color w:val="000000" w:themeColor="text1"/>
                <w:sz w:val="24"/>
                <w:szCs w:val="24"/>
              </w:rPr>
            </w:pPr>
            <w:r w:rsidRPr="00F32FF0">
              <w:rPr>
                <w:b/>
                <w:color w:val="000000" w:themeColor="text1"/>
                <w:sz w:val="24"/>
                <w:szCs w:val="24"/>
              </w:rPr>
              <w:t>Dokumento pavadinimas</w:t>
            </w:r>
          </w:p>
        </w:tc>
        <w:tc>
          <w:tcPr>
            <w:tcW w:w="1275" w:type="dxa"/>
            <w:shd w:val="clear" w:color="auto" w:fill="D9E2F3" w:themeFill="accent1" w:themeFillTint="33"/>
            <w:vAlign w:val="center"/>
          </w:tcPr>
          <w:p w14:paraId="7469BE85" w14:textId="77777777" w:rsidR="00C16F6A" w:rsidRPr="00F32FF0" w:rsidRDefault="00C16F6A" w:rsidP="000817C9">
            <w:pPr>
              <w:spacing w:line="240" w:lineRule="auto"/>
              <w:ind w:firstLine="0"/>
              <w:jc w:val="center"/>
              <w:rPr>
                <w:b/>
                <w:color w:val="000000" w:themeColor="text1"/>
                <w:sz w:val="24"/>
                <w:szCs w:val="24"/>
              </w:rPr>
            </w:pPr>
            <w:r w:rsidRPr="00F32FF0">
              <w:rPr>
                <w:b/>
                <w:color w:val="000000" w:themeColor="text1"/>
                <w:sz w:val="24"/>
                <w:szCs w:val="24"/>
              </w:rPr>
              <w:t>Lapų skaičius</w:t>
            </w:r>
          </w:p>
        </w:tc>
      </w:tr>
      <w:tr w:rsidR="00C16F6A" w:rsidRPr="00F32FF0" w14:paraId="0B71527A" w14:textId="77777777" w:rsidTr="00FB6464">
        <w:trPr>
          <w:jc w:val="center"/>
        </w:trPr>
        <w:tc>
          <w:tcPr>
            <w:tcW w:w="625" w:type="dxa"/>
            <w:vAlign w:val="center"/>
          </w:tcPr>
          <w:p w14:paraId="24A9153D" w14:textId="0465CDB4" w:rsidR="00C16F6A" w:rsidRPr="00F32FF0" w:rsidRDefault="00D81465" w:rsidP="00C16F6A">
            <w:pPr>
              <w:spacing w:line="240" w:lineRule="auto"/>
              <w:ind w:firstLine="0"/>
              <w:jc w:val="center"/>
              <w:rPr>
                <w:sz w:val="24"/>
                <w:szCs w:val="24"/>
              </w:rPr>
            </w:pPr>
            <w:r w:rsidRPr="00F32FF0">
              <w:rPr>
                <w:sz w:val="24"/>
                <w:szCs w:val="24"/>
              </w:rPr>
              <w:t>1</w:t>
            </w:r>
            <w:r w:rsidR="00C16F6A" w:rsidRPr="00F32FF0">
              <w:rPr>
                <w:sz w:val="24"/>
                <w:szCs w:val="24"/>
              </w:rPr>
              <w:t>.</w:t>
            </w:r>
          </w:p>
        </w:tc>
        <w:tc>
          <w:tcPr>
            <w:tcW w:w="7880" w:type="dxa"/>
            <w:vAlign w:val="center"/>
          </w:tcPr>
          <w:p w14:paraId="05A08E25" w14:textId="7B26A9EF" w:rsidR="00C16F6A" w:rsidRPr="00F32FF0" w:rsidRDefault="00D81465" w:rsidP="00C16F6A">
            <w:pPr>
              <w:pStyle w:val="Standard1"/>
              <w:jc w:val="both"/>
              <w:rPr>
                <w:szCs w:val="24"/>
                <w:lang w:val="lt-LT"/>
              </w:rPr>
            </w:pPr>
            <w:r w:rsidRPr="00F32FF0">
              <w:rPr>
                <w:szCs w:val="24"/>
                <w:lang w:val="lt-LT"/>
              </w:rPr>
              <w:t>D</w:t>
            </w:r>
            <w:r w:rsidR="001C6FB4" w:rsidRPr="00F32FF0">
              <w:rPr>
                <w:szCs w:val="24"/>
                <w:lang w:val="lt-LT"/>
              </w:rPr>
              <w:t>okumentas, patvirtinantis, kad asmuo, kuris pasirašė pasiūlymą (jei jis ne tiekėjo vadovas), turėjo teisę jį pasirašyti</w:t>
            </w:r>
          </w:p>
        </w:tc>
        <w:tc>
          <w:tcPr>
            <w:tcW w:w="1275" w:type="dxa"/>
            <w:vAlign w:val="center"/>
          </w:tcPr>
          <w:p w14:paraId="7B79D1C4" w14:textId="77777777" w:rsidR="00C16F6A" w:rsidRPr="00F32FF0" w:rsidRDefault="00C16F6A" w:rsidP="00C16F6A">
            <w:pPr>
              <w:pStyle w:val="Standard1"/>
              <w:jc w:val="both"/>
              <w:rPr>
                <w:szCs w:val="24"/>
                <w:lang w:val="lt-LT"/>
              </w:rPr>
            </w:pPr>
          </w:p>
        </w:tc>
      </w:tr>
      <w:tr w:rsidR="007575C3" w:rsidRPr="00F32FF0" w14:paraId="71808AB9" w14:textId="77777777" w:rsidTr="00FB6464">
        <w:trPr>
          <w:jc w:val="center"/>
        </w:trPr>
        <w:tc>
          <w:tcPr>
            <w:tcW w:w="625" w:type="dxa"/>
            <w:vAlign w:val="center"/>
          </w:tcPr>
          <w:p w14:paraId="2DECC7D6" w14:textId="30A25224" w:rsidR="007575C3" w:rsidRPr="00F32FF0" w:rsidRDefault="00195148" w:rsidP="00C16F6A">
            <w:pPr>
              <w:spacing w:line="240" w:lineRule="auto"/>
              <w:ind w:firstLine="0"/>
              <w:jc w:val="center"/>
              <w:rPr>
                <w:sz w:val="24"/>
                <w:szCs w:val="24"/>
              </w:rPr>
            </w:pPr>
            <w:r>
              <w:rPr>
                <w:sz w:val="24"/>
                <w:szCs w:val="24"/>
              </w:rPr>
              <w:t>2.</w:t>
            </w:r>
          </w:p>
        </w:tc>
        <w:tc>
          <w:tcPr>
            <w:tcW w:w="7880" w:type="dxa"/>
            <w:vAlign w:val="center"/>
          </w:tcPr>
          <w:p w14:paraId="6FBB2904" w14:textId="4F2D4051" w:rsidR="007575C3" w:rsidRPr="00F32FF0" w:rsidRDefault="00F32FF0" w:rsidP="00C16F6A">
            <w:pPr>
              <w:pStyle w:val="Standard1"/>
              <w:jc w:val="both"/>
              <w:rPr>
                <w:szCs w:val="24"/>
                <w:lang w:val="lt-LT"/>
              </w:rPr>
            </w:pPr>
            <w:r>
              <w:rPr>
                <w:szCs w:val="24"/>
                <w:lang w:val="lt-LT"/>
              </w:rPr>
              <w:t>J</w:t>
            </w:r>
            <w:r w:rsidR="00D81465" w:rsidRPr="00F32FF0">
              <w:rPr>
                <w:szCs w:val="24"/>
                <w:lang w:val="lt-LT"/>
              </w:rPr>
              <w:t>ei tiekėjas pasitelkia ūkio subjektus, kurių pajėgumais remiasi, – įrodymai, kad šie ištekliai bus prieinami per visą sutartinių įsipareigojimų vykdymo laikotarpį;</w:t>
            </w:r>
          </w:p>
        </w:tc>
        <w:tc>
          <w:tcPr>
            <w:tcW w:w="1275" w:type="dxa"/>
            <w:vAlign w:val="center"/>
          </w:tcPr>
          <w:p w14:paraId="7A217B35" w14:textId="77777777" w:rsidR="007575C3" w:rsidRPr="00F32FF0" w:rsidRDefault="007575C3" w:rsidP="00C16F6A">
            <w:pPr>
              <w:pStyle w:val="Standard1"/>
              <w:jc w:val="both"/>
              <w:rPr>
                <w:szCs w:val="24"/>
                <w:lang w:val="lt-LT"/>
              </w:rPr>
            </w:pPr>
          </w:p>
        </w:tc>
      </w:tr>
      <w:tr w:rsidR="00D81465" w:rsidRPr="00F32FF0" w14:paraId="2982C946" w14:textId="77777777" w:rsidTr="00FB6464">
        <w:trPr>
          <w:jc w:val="center"/>
        </w:trPr>
        <w:tc>
          <w:tcPr>
            <w:tcW w:w="625" w:type="dxa"/>
            <w:vAlign w:val="center"/>
          </w:tcPr>
          <w:p w14:paraId="0EFF7E51" w14:textId="56F31438" w:rsidR="00D81465" w:rsidRPr="00F32FF0" w:rsidRDefault="00195148" w:rsidP="00C16F6A">
            <w:pPr>
              <w:spacing w:line="240" w:lineRule="auto"/>
              <w:ind w:firstLine="0"/>
              <w:jc w:val="center"/>
              <w:rPr>
                <w:sz w:val="24"/>
                <w:szCs w:val="24"/>
              </w:rPr>
            </w:pPr>
            <w:r>
              <w:rPr>
                <w:sz w:val="24"/>
                <w:szCs w:val="24"/>
              </w:rPr>
              <w:t>3.</w:t>
            </w:r>
          </w:p>
        </w:tc>
        <w:tc>
          <w:tcPr>
            <w:tcW w:w="7880" w:type="dxa"/>
            <w:vAlign w:val="center"/>
          </w:tcPr>
          <w:p w14:paraId="7A9D94A8" w14:textId="5C85461A" w:rsidR="00D81465" w:rsidRPr="00F32FF0" w:rsidRDefault="00195148" w:rsidP="00C16F6A">
            <w:pPr>
              <w:pStyle w:val="Standard1"/>
              <w:jc w:val="both"/>
              <w:rPr>
                <w:szCs w:val="24"/>
                <w:lang w:val="lt-LT"/>
              </w:rPr>
            </w:pPr>
            <w:r>
              <w:rPr>
                <w:szCs w:val="24"/>
                <w:lang w:val="lt-LT"/>
              </w:rPr>
              <w:t>J</w:t>
            </w:r>
            <w:r w:rsidR="007B7DBC" w:rsidRPr="00F32FF0">
              <w:rPr>
                <w:szCs w:val="24"/>
                <w:lang w:val="lt-LT"/>
              </w:rPr>
              <w:t>ei tiekėjas pasitelkia subtiekėjus, subtiekėjo deklaracija ar kitas dokumentas, patvirtinantis jo sutikimą būti subtiekėju pirkime</w:t>
            </w:r>
          </w:p>
        </w:tc>
        <w:tc>
          <w:tcPr>
            <w:tcW w:w="1275" w:type="dxa"/>
            <w:vAlign w:val="center"/>
          </w:tcPr>
          <w:p w14:paraId="0A5CE9D2" w14:textId="77777777" w:rsidR="00D81465" w:rsidRPr="00F32FF0" w:rsidRDefault="00D81465" w:rsidP="00C16F6A">
            <w:pPr>
              <w:pStyle w:val="Standard1"/>
              <w:jc w:val="both"/>
              <w:rPr>
                <w:szCs w:val="24"/>
                <w:lang w:val="lt-LT"/>
              </w:rPr>
            </w:pPr>
          </w:p>
        </w:tc>
      </w:tr>
      <w:tr w:rsidR="00D41F8B" w:rsidRPr="00F32FF0" w14:paraId="1BD8B151" w14:textId="77777777" w:rsidTr="00FB6464">
        <w:trPr>
          <w:jc w:val="center"/>
        </w:trPr>
        <w:tc>
          <w:tcPr>
            <w:tcW w:w="625" w:type="dxa"/>
            <w:vAlign w:val="center"/>
          </w:tcPr>
          <w:p w14:paraId="5162E744" w14:textId="40CEC90A" w:rsidR="00D41F8B" w:rsidRPr="00F32FF0" w:rsidRDefault="00195148" w:rsidP="00C16F6A">
            <w:pPr>
              <w:spacing w:line="240" w:lineRule="auto"/>
              <w:ind w:firstLine="0"/>
              <w:jc w:val="center"/>
              <w:rPr>
                <w:sz w:val="24"/>
                <w:szCs w:val="24"/>
              </w:rPr>
            </w:pPr>
            <w:r>
              <w:rPr>
                <w:sz w:val="24"/>
                <w:szCs w:val="24"/>
              </w:rPr>
              <w:t>4.</w:t>
            </w:r>
          </w:p>
        </w:tc>
        <w:tc>
          <w:tcPr>
            <w:tcW w:w="7880" w:type="dxa"/>
            <w:vAlign w:val="center"/>
          </w:tcPr>
          <w:p w14:paraId="5A4F025B" w14:textId="269BC3C7" w:rsidR="00D41F8B" w:rsidRPr="00F32FF0" w:rsidRDefault="00D41F8B" w:rsidP="00C16F6A">
            <w:pPr>
              <w:pStyle w:val="Standard1"/>
              <w:jc w:val="both"/>
              <w:rPr>
                <w:szCs w:val="24"/>
                <w:lang w:val="lt-LT"/>
              </w:rPr>
            </w:pPr>
            <w:bookmarkStart w:id="4" w:name="_Hlk228779382"/>
            <w:r w:rsidRPr="00F32FF0">
              <w:rPr>
                <w:szCs w:val="24"/>
                <w:lang w:val="lt-LT"/>
              </w:rPr>
              <w:t>Jungtinės veiklos sutarties skaitmeninė kopija (jeigu pasiūlymą teikia ūkio subjektų grupė)</w:t>
            </w:r>
            <w:bookmarkEnd w:id="4"/>
          </w:p>
        </w:tc>
        <w:tc>
          <w:tcPr>
            <w:tcW w:w="1275" w:type="dxa"/>
            <w:vAlign w:val="center"/>
          </w:tcPr>
          <w:p w14:paraId="241A310E" w14:textId="77777777" w:rsidR="00D41F8B" w:rsidRPr="00F32FF0" w:rsidRDefault="00D41F8B" w:rsidP="00C16F6A">
            <w:pPr>
              <w:pStyle w:val="Standard1"/>
              <w:jc w:val="both"/>
              <w:rPr>
                <w:szCs w:val="24"/>
                <w:lang w:val="lt-LT"/>
              </w:rPr>
            </w:pPr>
          </w:p>
        </w:tc>
      </w:tr>
      <w:tr w:rsidR="0062388E" w:rsidRPr="00F32FF0" w14:paraId="3DC04AF9" w14:textId="77777777" w:rsidTr="00FB6464">
        <w:trPr>
          <w:jc w:val="center"/>
        </w:trPr>
        <w:tc>
          <w:tcPr>
            <w:tcW w:w="625" w:type="dxa"/>
            <w:vAlign w:val="center"/>
          </w:tcPr>
          <w:p w14:paraId="36F08425" w14:textId="1201B404" w:rsidR="0062388E" w:rsidRPr="00F32FF0" w:rsidRDefault="00195148" w:rsidP="002C7A3A">
            <w:pPr>
              <w:spacing w:line="240" w:lineRule="auto"/>
              <w:ind w:firstLine="0"/>
              <w:jc w:val="center"/>
              <w:rPr>
                <w:sz w:val="24"/>
                <w:szCs w:val="24"/>
              </w:rPr>
            </w:pPr>
            <w:r>
              <w:rPr>
                <w:sz w:val="24"/>
                <w:szCs w:val="24"/>
              </w:rPr>
              <w:t>5</w:t>
            </w:r>
            <w:r w:rsidR="0062388E" w:rsidRPr="00F32FF0">
              <w:rPr>
                <w:sz w:val="24"/>
                <w:szCs w:val="24"/>
              </w:rPr>
              <w:t>.</w:t>
            </w:r>
          </w:p>
        </w:tc>
        <w:tc>
          <w:tcPr>
            <w:tcW w:w="7880" w:type="dxa"/>
            <w:vAlign w:val="center"/>
          </w:tcPr>
          <w:p w14:paraId="440A4713" w14:textId="7C754FCE" w:rsidR="0062388E" w:rsidRPr="00F32FF0" w:rsidRDefault="00CC56EF" w:rsidP="0062388E">
            <w:pPr>
              <w:ind w:hanging="25"/>
              <w:rPr>
                <w:sz w:val="24"/>
                <w:szCs w:val="24"/>
              </w:rPr>
            </w:pPr>
            <w:bookmarkStart w:id="5" w:name="_Hlk207115614"/>
            <w:bookmarkStart w:id="6" w:name="_Hlk100133928"/>
            <w:r w:rsidRPr="00F32FF0">
              <w:rPr>
                <w:sz w:val="24"/>
                <w:szCs w:val="24"/>
              </w:rPr>
              <w:t>„</w:t>
            </w:r>
            <w:r w:rsidR="0062388E" w:rsidRPr="00F32FF0">
              <w:rPr>
                <w:sz w:val="24"/>
                <w:szCs w:val="24"/>
              </w:rPr>
              <w:t>Tiekėjo  aplinkos apsaugos kriterijų reikalavimų atitikties deklaracija</w:t>
            </w:r>
            <w:r w:rsidRPr="00F32FF0">
              <w:rPr>
                <w:sz w:val="24"/>
                <w:szCs w:val="24"/>
              </w:rPr>
              <w:t>“</w:t>
            </w:r>
            <w:r w:rsidR="0062388E" w:rsidRPr="00F32FF0">
              <w:rPr>
                <w:sz w:val="24"/>
                <w:szCs w:val="24"/>
              </w:rPr>
              <w:t xml:space="preserve"> </w:t>
            </w:r>
            <w:bookmarkEnd w:id="5"/>
            <w:r w:rsidR="0062388E" w:rsidRPr="00F32FF0">
              <w:rPr>
                <w:sz w:val="24"/>
                <w:szCs w:val="24"/>
              </w:rPr>
              <w:t xml:space="preserve">(pirkimo sąlygų </w:t>
            </w:r>
            <w:r w:rsidR="009A3D4E" w:rsidRPr="00F32FF0">
              <w:rPr>
                <w:sz w:val="24"/>
                <w:szCs w:val="24"/>
              </w:rPr>
              <w:t>4</w:t>
            </w:r>
            <w:r w:rsidR="0062388E" w:rsidRPr="00F32FF0">
              <w:rPr>
                <w:sz w:val="24"/>
                <w:szCs w:val="24"/>
              </w:rPr>
              <w:t xml:space="preserve"> priedas)</w:t>
            </w:r>
            <w:bookmarkEnd w:id="6"/>
          </w:p>
        </w:tc>
        <w:tc>
          <w:tcPr>
            <w:tcW w:w="1275" w:type="dxa"/>
            <w:vAlign w:val="center"/>
          </w:tcPr>
          <w:p w14:paraId="59557041" w14:textId="77777777" w:rsidR="0062388E" w:rsidRPr="00F32FF0" w:rsidRDefault="0062388E" w:rsidP="002C7A3A">
            <w:pPr>
              <w:pStyle w:val="Standard1"/>
              <w:jc w:val="both"/>
              <w:rPr>
                <w:szCs w:val="24"/>
                <w:lang w:val="lt-LT"/>
              </w:rPr>
            </w:pPr>
          </w:p>
        </w:tc>
      </w:tr>
      <w:tr w:rsidR="00FB6464" w:rsidRPr="00F32FF0" w14:paraId="7A34ED69" w14:textId="77777777" w:rsidTr="00FB6464">
        <w:trPr>
          <w:jc w:val="center"/>
        </w:trPr>
        <w:tc>
          <w:tcPr>
            <w:tcW w:w="625" w:type="dxa"/>
            <w:vAlign w:val="center"/>
          </w:tcPr>
          <w:p w14:paraId="73238B2F" w14:textId="18F7B29A" w:rsidR="00FB6464" w:rsidRPr="00F32FF0" w:rsidRDefault="00195148" w:rsidP="002C7A3A">
            <w:pPr>
              <w:spacing w:line="240" w:lineRule="auto"/>
              <w:ind w:firstLine="0"/>
              <w:jc w:val="center"/>
              <w:rPr>
                <w:sz w:val="24"/>
                <w:szCs w:val="24"/>
              </w:rPr>
            </w:pPr>
            <w:r>
              <w:t>6</w:t>
            </w:r>
            <w:r w:rsidR="00FB6464" w:rsidRPr="00F32FF0">
              <w:t>.</w:t>
            </w:r>
          </w:p>
        </w:tc>
        <w:tc>
          <w:tcPr>
            <w:tcW w:w="7880" w:type="dxa"/>
            <w:vAlign w:val="center"/>
          </w:tcPr>
          <w:p w14:paraId="359F9119" w14:textId="25115FFA" w:rsidR="00FB6464" w:rsidRPr="00F32FF0" w:rsidRDefault="00FB6464" w:rsidP="00FB6464">
            <w:pPr>
              <w:pStyle w:val="Betarp"/>
              <w:rPr>
                <w:sz w:val="24"/>
                <w:szCs w:val="24"/>
                <w:lang w:val="lt-LT"/>
              </w:rPr>
            </w:pPr>
            <w:bookmarkStart w:id="7" w:name="_Hlk214521434"/>
            <w:r w:rsidRPr="00F32FF0">
              <w:rPr>
                <w:rStyle w:val="ui-provider"/>
                <w:sz w:val="24"/>
                <w:szCs w:val="24"/>
                <w:lang w:val="lt-LT"/>
              </w:rPr>
              <w:t>Siūlomo</w:t>
            </w:r>
            <w:r w:rsidR="0057119A" w:rsidRPr="00F32FF0">
              <w:rPr>
                <w:rStyle w:val="ui-provider"/>
                <w:sz w:val="24"/>
                <w:szCs w:val="24"/>
                <w:lang w:val="lt-LT"/>
              </w:rPr>
              <w:t>s</w:t>
            </w:r>
            <w:r w:rsidRPr="00F32FF0">
              <w:rPr>
                <w:rStyle w:val="ui-provider"/>
                <w:sz w:val="24"/>
                <w:szCs w:val="24"/>
                <w:lang w:val="lt-LT"/>
              </w:rPr>
              <w:t xml:space="preserve"> </w:t>
            </w:r>
            <w:r w:rsidR="0057119A" w:rsidRPr="00F32FF0">
              <w:rPr>
                <w:rStyle w:val="ui-provider"/>
                <w:sz w:val="24"/>
                <w:szCs w:val="24"/>
                <w:lang w:val="lt-LT"/>
              </w:rPr>
              <w:t>prekės</w:t>
            </w:r>
            <w:r w:rsidRPr="00F32FF0">
              <w:rPr>
                <w:rStyle w:val="ui-provider"/>
                <w:sz w:val="24"/>
                <w:szCs w:val="24"/>
                <w:lang w:val="lt-LT"/>
              </w:rPr>
              <w:t xml:space="preserve"> gamintojo parengti techniniai dokumentai (gamintojo raštai, brošiūros ir pan.) kuriuose matytųsi reikalaujami techniniai parametrai</w:t>
            </w:r>
            <w:bookmarkEnd w:id="7"/>
            <w:r w:rsidR="00237371" w:rsidRPr="00F32FF0">
              <w:rPr>
                <w:rStyle w:val="ui-provider"/>
                <w:sz w:val="24"/>
                <w:szCs w:val="24"/>
                <w:lang w:val="lt-LT"/>
              </w:rPr>
              <w:t xml:space="preserve"> </w:t>
            </w:r>
            <w:r w:rsidR="00296FF8" w:rsidRPr="00F32FF0">
              <w:rPr>
                <w:rStyle w:val="ui-provider"/>
                <w:sz w:val="24"/>
                <w:szCs w:val="24"/>
                <w:lang w:val="lt-LT"/>
              </w:rPr>
              <w:t>(</w:t>
            </w:r>
            <w:r w:rsidR="00963ED4">
              <w:rPr>
                <w:rStyle w:val="ui-provider"/>
                <w:sz w:val="24"/>
                <w:szCs w:val="24"/>
                <w:lang w:val="lt-LT"/>
              </w:rPr>
              <w:t>p</w:t>
            </w:r>
            <w:r w:rsidR="00296FF8" w:rsidRPr="00F32FF0">
              <w:rPr>
                <w:rStyle w:val="ui-provider"/>
                <w:sz w:val="24"/>
                <w:szCs w:val="24"/>
                <w:lang w:val="lt-LT"/>
              </w:rPr>
              <w:t>irkimo sąlygų 1 priedo “Techninė specifikacija” 8 p.</w:t>
            </w:r>
            <w:r w:rsidR="00A73426" w:rsidRPr="00F32FF0">
              <w:rPr>
                <w:rStyle w:val="ui-provider"/>
                <w:sz w:val="24"/>
                <w:szCs w:val="24"/>
                <w:lang w:val="lt-LT"/>
              </w:rPr>
              <w:t xml:space="preserve"> lentelės Nr. 2 1 eilutė)</w:t>
            </w:r>
          </w:p>
        </w:tc>
        <w:tc>
          <w:tcPr>
            <w:tcW w:w="1275" w:type="dxa"/>
            <w:vAlign w:val="center"/>
          </w:tcPr>
          <w:p w14:paraId="458E2BD9" w14:textId="77777777" w:rsidR="00FB6464" w:rsidRPr="00F32FF0" w:rsidRDefault="00FB6464" w:rsidP="002C7A3A">
            <w:pPr>
              <w:pStyle w:val="Standard1"/>
              <w:jc w:val="both"/>
              <w:rPr>
                <w:szCs w:val="24"/>
                <w:lang w:val="lt-LT"/>
              </w:rPr>
            </w:pPr>
          </w:p>
        </w:tc>
      </w:tr>
      <w:tr w:rsidR="002C7A3A" w:rsidRPr="00F32FF0" w14:paraId="4060C228" w14:textId="77777777" w:rsidTr="00FB6464">
        <w:trPr>
          <w:jc w:val="center"/>
        </w:trPr>
        <w:tc>
          <w:tcPr>
            <w:tcW w:w="625" w:type="dxa"/>
            <w:vAlign w:val="center"/>
          </w:tcPr>
          <w:p w14:paraId="243E4630" w14:textId="0F9BF61D" w:rsidR="002C7A3A" w:rsidRPr="00F32FF0" w:rsidRDefault="00195148" w:rsidP="002C7A3A">
            <w:pPr>
              <w:spacing w:line="240" w:lineRule="auto"/>
              <w:ind w:firstLine="0"/>
              <w:jc w:val="center"/>
              <w:rPr>
                <w:sz w:val="24"/>
                <w:szCs w:val="24"/>
              </w:rPr>
            </w:pPr>
            <w:r>
              <w:rPr>
                <w:sz w:val="24"/>
                <w:szCs w:val="24"/>
              </w:rPr>
              <w:t>7</w:t>
            </w:r>
            <w:r w:rsidR="002C7A3A" w:rsidRPr="00F32FF0">
              <w:rPr>
                <w:sz w:val="24"/>
                <w:szCs w:val="24"/>
              </w:rPr>
              <w:t>.</w:t>
            </w:r>
          </w:p>
        </w:tc>
        <w:tc>
          <w:tcPr>
            <w:tcW w:w="7880" w:type="dxa"/>
            <w:vAlign w:val="center"/>
          </w:tcPr>
          <w:p w14:paraId="041760EE" w14:textId="586B955F" w:rsidR="002C7A3A" w:rsidRPr="00F32FF0" w:rsidRDefault="002C7A3A" w:rsidP="002C7A3A">
            <w:pPr>
              <w:pStyle w:val="Standard1"/>
              <w:jc w:val="both"/>
              <w:rPr>
                <w:szCs w:val="24"/>
                <w:lang w:val="lt-LT"/>
              </w:rPr>
            </w:pPr>
            <w:bookmarkStart w:id="8" w:name="_Hlk207109930"/>
            <w:r w:rsidRPr="00F32FF0">
              <w:rPr>
                <w:szCs w:val="24"/>
                <w:lang w:val="lt-LT"/>
              </w:rPr>
              <w:t>Kiti dokumentai (</w:t>
            </w:r>
            <w:r w:rsidRPr="00F32FF0">
              <w:rPr>
                <w:i/>
                <w:iCs/>
                <w:szCs w:val="24"/>
                <w:lang w:val="lt-LT"/>
              </w:rPr>
              <w:t>nurodyti kiekvieno dokumento pavadinimą</w:t>
            </w:r>
            <w:r w:rsidRPr="00F32FF0">
              <w:rPr>
                <w:szCs w:val="24"/>
                <w:lang w:val="lt-LT"/>
              </w:rPr>
              <w:t>)</w:t>
            </w:r>
            <w:bookmarkEnd w:id="8"/>
          </w:p>
        </w:tc>
        <w:tc>
          <w:tcPr>
            <w:tcW w:w="1275" w:type="dxa"/>
            <w:vAlign w:val="center"/>
          </w:tcPr>
          <w:p w14:paraId="0FEE3480" w14:textId="77777777" w:rsidR="002C7A3A" w:rsidRPr="00F32FF0" w:rsidRDefault="002C7A3A" w:rsidP="002C7A3A">
            <w:pPr>
              <w:pStyle w:val="Standard1"/>
              <w:jc w:val="both"/>
              <w:rPr>
                <w:szCs w:val="24"/>
                <w:lang w:val="lt-LT"/>
              </w:rPr>
            </w:pPr>
          </w:p>
        </w:tc>
      </w:tr>
    </w:tbl>
    <w:p w14:paraId="7F684BA0" w14:textId="77777777" w:rsidR="00C16F6A" w:rsidRPr="00F32FF0" w:rsidRDefault="00C16F6A" w:rsidP="00C16F6A">
      <w:pPr>
        <w:spacing w:line="240" w:lineRule="auto"/>
        <w:rPr>
          <w:rFonts w:ascii="Times New Roman" w:eastAsia="Calibri" w:hAnsi="Times New Roman" w:cs="Times New Roman"/>
          <w:color w:val="000000" w:themeColor="text1"/>
          <w:sz w:val="24"/>
          <w:szCs w:val="24"/>
        </w:rPr>
      </w:pPr>
    </w:p>
    <w:p w14:paraId="5F2A24B8" w14:textId="22E075C5" w:rsidR="00C16F6A" w:rsidRPr="00F32FF0" w:rsidRDefault="00FB6464" w:rsidP="00371C46">
      <w:pPr>
        <w:spacing w:line="240" w:lineRule="auto"/>
        <w:ind w:firstLine="0"/>
        <w:rPr>
          <w:rFonts w:ascii="Times New Roman" w:hAnsi="Times New Roman" w:cs="Times New Roman"/>
          <w:bCs/>
          <w:sz w:val="24"/>
          <w:szCs w:val="24"/>
        </w:rPr>
      </w:pPr>
      <w:r w:rsidRPr="00F32FF0">
        <w:rPr>
          <w:rFonts w:ascii="Times New Roman" w:hAnsi="Times New Roman" w:cs="Times New Roman"/>
          <w:sz w:val="24"/>
          <w:szCs w:val="24"/>
        </w:rPr>
        <w:t>7</w:t>
      </w:r>
      <w:r w:rsidR="004903D5" w:rsidRPr="00F32FF0">
        <w:rPr>
          <w:rFonts w:ascii="Times New Roman" w:hAnsi="Times New Roman" w:cs="Times New Roman"/>
          <w:sz w:val="24"/>
          <w:szCs w:val="24"/>
        </w:rPr>
        <w:t xml:space="preserve"> </w:t>
      </w:r>
      <w:r w:rsidR="00C16F6A" w:rsidRPr="00F32FF0">
        <w:rPr>
          <w:rFonts w:ascii="Times New Roman" w:hAnsi="Times New Roman" w:cs="Times New Roman"/>
          <w:sz w:val="24"/>
          <w:szCs w:val="24"/>
        </w:rPr>
        <w:t xml:space="preserve">lentelė. Ūkio subjektai (įskaitant </w:t>
      </w:r>
      <w:proofErr w:type="spellStart"/>
      <w:r w:rsidR="00C16F6A" w:rsidRPr="00F32FF0">
        <w:rPr>
          <w:rFonts w:ascii="Times New Roman" w:hAnsi="Times New Roman" w:cs="Times New Roman"/>
          <w:sz w:val="24"/>
          <w:szCs w:val="24"/>
        </w:rPr>
        <w:t>kvazisubtiekėjus</w:t>
      </w:r>
      <w:proofErr w:type="spellEnd"/>
      <w:r w:rsidR="00C16F6A" w:rsidRPr="00F32FF0">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F32FF0" w14:paraId="672D5DA9" w14:textId="77777777" w:rsidTr="004903D5">
        <w:trPr>
          <w:jc w:val="center"/>
        </w:trPr>
        <w:tc>
          <w:tcPr>
            <w:tcW w:w="704" w:type="dxa"/>
            <w:shd w:val="clear" w:color="auto" w:fill="D9E2F3" w:themeFill="accent1" w:themeFillTint="33"/>
            <w:vAlign w:val="center"/>
          </w:tcPr>
          <w:p w14:paraId="2E56D3E5" w14:textId="74AD93E5" w:rsidR="00C16F6A" w:rsidRPr="00F32FF0" w:rsidRDefault="00371C46" w:rsidP="00371C46">
            <w:pPr>
              <w:spacing w:line="240" w:lineRule="auto"/>
              <w:ind w:firstLine="0"/>
              <w:jc w:val="center"/>
              <w:rPr>
                <w:rFonts w:eastAsia="Times New Roman"/>
                <w:b/>
                <w:sz w:val="24"/>
                <w:szCs w:val="24"/>
              </w:rPr>
            </w:pPr>
            <w:r w:rsidRPr="00F32FF0">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F32FF0" w:rsidRDefault="00C16F6A" w:rsidP="00371C46">
            <w:pPr>
              <w:spacing w:line="240" w:lineRule="auto"/>
              <w:ind w:firstLine="0"/>
              <w:jc w:val="center"/>
              <w:rPr>
                <w:rFonts w:eastAsia="Calibri"/>
                <w:b/>
                <w:bCs/>
                <w:color w:val="000000" w:themeColor="text1"/>
                <w:sz w:val="24"/>
                <w:szCs w:val="24"/>
              </w:rPr>
            </w:pPr>
            <w:r w:rsidRPr="00F32FF0">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F32FF0" w:rsidRDefault="00C16F6A" w:rsidP="00371C46">
            <w:pPr>
              <w:spacing w:line="240" w:lineRule="auto"/>
              <w:ind w:firstLine="0"/>
              <w:jc w:val="center"/>
              <w:rPr>
                <w:rFonts w:eastAsia="Calibri"/>
                <w:b/>
                <w:bCs/>
                <w:color w:val="000000" w:themeColor="text1"/>
                <w:sz w:val="24"/>
                <w:szCs w:val="24"/>
              </w:rPr>
            </w:pPr>
            <w:r w:rsidRPr="00F32FF0">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F32FF0" w:rsidRDefault="00C16F6A" w:rsidP="00371C46">
            <w:pPr>
              <w:spacing w:line="240" w:lineRule="auto"/>
              <w:ind w:firstLine="0"/>
              <w:jc w:val="center"/>
              <w:rPr>
                <w:rFonts w:eastAsia="Calibri"/>
                <w:b/>
                <w:bCs/>
                <w:color w:val="000000" w:themeColor="text1"/>
                <w:sz w:val="24"/>
                <w:szCs w:val="24"/>
              </w:rPr>
            </w:pPr>
            <w:r w:rsidRPr="00F32FF0">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F32FF0" w:rsidRDefault="00C16F6A" w:rsidP="00371C46">
            <w:pPr>
              <w:spacing w:line="240" w:lineRule="auto"/>
              <w:ind w:firstLine="0"/>
              <w:jc w:val="center"/>
              <w:rPr>
                <w:b/>
                <w:bCs/>
                <w:sz w:val="24"/>
                <w:szCs w:val="24"/>
              </w:rPr>
            </w:pPr>
            <w:r w:rsidRPr="00F32FF0">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F32FF0" w:rsidRDefault="00C16F6A" w:rsidP="00371C46">
            <w:pPr>
              <w:spacing w:line="240" w:lineRule="auto"/>
              <w:ind w:firstLine="0"/>
              <w:jc w:val="center"/>
              <w:rPr>
                <w:b/>
                <w:bCs/>
                <w:sz w:val="24"/>
                <w:szCs w:val="24"/>
              </w:rPr>
            </w:pPr>
            <w:r w:rsidRPr="00F32FF0">
              <w:rPr>
                <w:rFonts w:eastAsia="Times New Roman"/>
                <w:b/>
                <w:sz w:val="24"/>
                <w:szCs w:val="24"/>
              </w:rPr>
              <w:t>Kvalifikacijos reikalavimo Nr.</w:t>
            </w:r>
          </w:p>
        </w:tc>
      </w:tr>
      <w:tr w:rsidR="00C16F6A" w:rsidRPr="00F32FF0" w14:paraId="7B2CF9CF" w14:textId="77777777" w:rsidTr="004903D5">
        <w:trPr>
          <w:jc w:val="center"/>
        </w:trPr>
        <w:tc>
          <w:tcPr>
            <w:tcW w:w="704" w:type="dxa"/>
          </w:tcPr>
          <w:p w14:paraId="526F0C43" w14:textId="199ABA87" w:rsidR="00C16F6A" w:rsidRPr="00F32FF0" w:rsidRDefault="004903D5" w:rsidP="004903D5">
            <w:pPr>
              <w:spacing w:line="240" w:lineRule="auto"/>
              <w:ind w:firstLine="0"/>
              <w:jc w:val="center"/>
              <w:rPr>
                <w:rFonts w:eastAsia="Calibri"/>
                <w:color w:val="000000" w:themeColor="text1"/>
                <w:sz w:val="24"/>
                <w:szCs w:val="24"/>
              </w:rPr>
            </w:pPr>
            <w:r w:rsidRPr="00F32FF0">
              <w:rPr>
                <w:rFonts w:eastAsia="Calibri"/>
                <w:color w:val="000000" w:themeColor="text1"/>
                <w:sz w:val="24"/>
                <w:szCs w:val="24"/>
              </w:rPr>
              <w:t>1.</w:t>
            </w:r>
          </w:p>
        </w:tc>
        <w:tc>
          <w:tcPr>
            <w:tcW w:w="2268" w:type="dxa"/>
          </w:tcPr>
          <w:p w14:paraId="09364773" w14:textId="77777777" w:rsidR="00C16F6A" w:rsidRPr="00F32FF0"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F32FF0"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F32FF0"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F32FF0"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F32FF0" w:rsidRDefault="00C16F6A" w:rsidP="00C16F6A">
            <w:pPr>
              <w:spacing w:line="240" w:lineRule="auto"/>
              <w:rPr>
                <w:rFonts w:eastAsia="Calibri"/>
                <w:color w:val="000000" w:themeColor="text1"/>
                <w:sz w:val="24"/>
                <w:szCs w:val="24"/>
              </w:rPr>
            </w:pPr>
          </w:p>
        </w:tc>
      </w:tr>
      <w:tr w:rsidR="00C16F6A" w:rsidRPr="00F32FF0" w14:paraId="51856A93" w14:textId="77777777" w:rsidTr="004903D5">
        <w:trPr>
          <w:jc w:val="center"/>
        </w:trPr>
        <w:tc>
          <w:tcPr>
            <w:tcW w:w="704" w:type="dxa"/>
          </w:tcPr>
          <w:p w14:paraId="07787828" w14:textId="71C40641" w:rsidR="00C16F6A" w:rsidRPr="00F32FF0" w:rsidRDefault="004903D5" w:rsidP="004903D5">
            <w:pPr>
              <w:spacing w:line="240" w:lineRule="auto"/>
              <w:ind w:firstLine="0"/>
              <w:jc w:val="center"/>
              <w:rPr>
                <w:rFonts w:eastAsia="Calibri"/>
                <w:color w:val="000000" w:themeColor="text1"/>
                <w:sz w:val="24"/>
                <w:szCs w:val="24"/>
              </w:rPr>
            </w:pPr>
            <w:r w:rsidRPr="00F32FF0">
              <w:rPr>
                <w:rFonts w:eastAsia="Calibri"/>
                <w:color w:val="000000" w:themeColor="text1"/>
                <w:sz w:val="24"/>
                <w:szCs w:val="24"/>
              </w:rPr>
              <w:t>2.</w:t>
            </w:r>
          </w:p>
        </w:tc>
        <w:tc>
          <w:tcPr>
            <w:tcW w:w="2268" w:type="dxa"/>
          </w:tcPr>
          <w:p w14:paraId="33A6570C" w14:textId="77777777" w:rsidR="00C16F6A" w:rsidRPr="00F32FF0"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F32FF0"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F32FF0"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F32FF0"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F32FF0" w:rsidRDefault="00C16F6A" w:rsidP="00C16F6A">
            <w:pPr>
              <w:spacing w:line="240" w:lineRule="auto"/>
              <w:rPr>
                <w:rFonts w:eastAsia="Calibri"/>
                <w:color w:val="000000" w:themeColor="text1"/>
                <w:sz w:val="24"/>
                <w:szCs w:val="24"/>
              </w:rPr>
            </w:pPr>
          </w:p>
        </w:tc>
      </w:tr>
    </w:tbl>
    <w:p w14:paraId="06567D52" w14:textId="16292BDC" w:rsidR="00C16F6A" w:rsidRPr="00F32FF0" w:rsidRDefault="00C16F6A" w:rsidP="004903D5">
      <w:pPr>
        <w:spacing w:line="240" w:lineRule="auto"/>
        <w:ind w:firstLine="0"/>
        <w:rPr>
          <w:rFonts w:ascii="Times New Roman" w:hAnsi="Times New Roman" w:cs="Times New Roman"/>
          <w:i/>
          <w:iCs/>
          <w:sz w:val="24"/>
          <w:szCs w:val="24"/>
        </w:rPr>
      </w:pPr>
      <w:r w:rsidRPr="00F32FF0">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F32FF0" w:rsidRDefault="00C16F6A" w:rsidP="00C16F6A">
      <w:pPr>
        <w:spacing w:line="240" w:lineRule="auto"/>
        <w:rPr>
          <w:rFonts w:ascii="Times New Roman" w:eastAsia="Calibri" w:hAnsi="Times New Roman" w:cs="Times New Roman"/>
          <w:color w:val="000000" w:themeColor="text1"/>
          <w:sz w:val="24"/>
          <w:szCs w:val="24"/>
        </w:rPr>
      </w:pPr>
    </w:p>
    <w:p w14:paraId="3FE73081" w14:textId="615431FD" w:rsidR="00C16F6A" w:rsidRPr="00F32FF0" w:rsidRDefault="00FB6464" w:rsidP="004903D5">
      <w:pPr>
        <w:spacing w:line="240" w:lineRule="auto"/>
        <w:ind w:firstLine="0"/>
        <w:rPr>
          <w:rFonts w:ascii="Times New Roman" w:hAnsi="Times New Roman" w:cs="Times New Roman"/>
          <w:b/>
          <w:bCs/>
          <w:sz w:val="24"/>
          <w:szCs w:val="24"/>
        </w:rPr>
      </w:pPr>
      <w:r w:rsidRPr="00F32FF0">
        <w:rPr>
          <w:rFonts w:ascii="Times New Roman" w:hAnsi="Times New Roman" w:cs="Times New Roman"/>
          <w:sz w:val="24"/>
          <w:szCs w:val="24"/>
        </w:rPr>
        <w:t>8</w:t>
      </w:r>
      <w:r w:rsidR="004903D5" w:rsidRPr="00F32FF0">
        <w:rPr>
          <w:rFonts w:ascii="Times New Roman" w:hAnsi="Times New Roman" w:cs="Times New Roman"/>
          <w:sz w:val="24"/>
          <w:szCs w:val="24"/>
        </w:rPr>
        <w:t xml:space="preserve"> </w:t>
      </w:r>
      <w:r w:rsidR="00C16F6A" w:rsidRPr="00F32FF0">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F32FF0" w14:paraId="502D8F64" w14:textId="77777777" w:rsidTr="004903D5">
        <w:trPr>
          <w:jc w:val="center"/>
        </w:trPr>
        <w:tc>
          <w:tcPr>
            <w:tcW w:w="704" w:type="dxa"/>
            <w:shd w:val="clear" w:color="auto" w:fill="D9E2F3" w:themeFill="accent1" w:themeFillTint="33"/>
            <w:vAlign w:val="center"/>
          </w:tcPr>
          <w:p w14:paraId="682E0AB9" w14:textId="346917C4" w:rsidR="00C16F6A" w:rsidRPr="00F32FF0" w:rsidRDefault="00C16F6A" w:rsidP="000817C9">
            <w:pPr>
              <w:spacing w:line="240" w:lineRule="auto"/>
              <w:ind w:firstLine="0"/>
              <w:jc w:val="center"/>
              <w:rPr>
                <w:rFonts w:eastAsia="Times New Roman"/>
                <w:b/>
                <w:sz w:val="24"/>
                <w:szCs w:val="24"/>
              </w:rPr>
            </w:pPr>
            <w:r w:rsidRPr="00F32FF0">
              <w:rPr>
                <w:rFonts w:eastAsia="Times New Roman"/>
                <w:b/>
                <w:sz w:val="24"/>
                <w:szCs w:val="24"/>
              </w:rPr>
              <w:t>Eil.</w:t>
            </w:r>
            <w:r w:rsidR="004903D5" w:rsidRPr="00F32FF0">
              <w:rPr>
                <w:rFonts w:eastAsia="Times New Roman"/>
                <w:b/>
                <w:sz w:val="24"/>
                <w:szCs w:val="24"/>
              </w:rPr>
              <w:t xml:space="preserve"> </w:t>
            </w:r>
            <w:r w:rsidRPr="00F32FF0">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F32FF0" w:rsidRDefault="00C16F6A" w:rsidP="000817C9">
            <w:pPr>
              <w:spacing w:line="240" w:lineRule="auto"/>
              <w:ind w:firstLine="0"/>
              <w:jc w:val="center"/>
              <w:rPr>
                <w:b/>
                <w:bCs/>
                <w:sz w:val="24"/>
                <w:szCs w:val="24"/>
              </w:rPr>
            </w:pPr>
            <w:r w:rsidRPr="00F32FF0">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F32FF0" w:rsidRDefault="00C16F6A" w:rsidP="000817C9">
            <w:pPr>
              <w:spacing w:line="240" w:lineRule="auto"/>
              <w:ind w:firstLine="0"/>
              <w:jc w:val="center"/>
              <w:rPr>
                <w:b/>
                <w:bCs/>
                <w:sz w:val="24"/>
                <w:szCs w:val="24"/>
              </w:rPr>
            </w:pPr>
            <w:r w:rsidRPr="00F32FF0">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F32FF0" w:rsidRDefault="00C16F6A" w:rsidP="000817C9">
            <w:pPr>
              <w:spacing w:line="240" w:lineRule="auto"/>
              <w:ind w:firstLine="0"/>
              <w:jc w:val="center"/>
              <w:rPr>
                <w:b/>
                <w:bCs/>
                <w:sz w:val="24"/>
                <w:szCs w:val="24"/>
              </w:rPr>
            </w:pPr>
            <w:r w:rsidRPr="00F32FF0">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F32FF0" w:rsidRDefault="00C16F6A" w:rsidP="000817C9">
            <w:pPr>
              <w:spacing w:line="240" w:lineRule="auto"/>
              <w:ind w:firstLine="0"/>
              <w:jc w:val="center"/>
              <w:rPr>
                <w:b/>
                <w:bCs/>
                <w:sz w:val="24"/>
                <w:szCs w:val="24"/>
              </w:rPr>
            </w:pPr>
            <w:r w:rsidRPr="00F32FF0">
              <w:rPr>
                <w:rFonts w:eastAsia="Times New Roman"/>
                <w:b/>
                <w:sz w:val="24"/>
                <w:szCs w:val="24"/>
              </w:rPr>
              <w:t>Perduodamų įsipareigojimų (veiklos) dalis nuo visos pirkimo sutarties (Eur arba %)</w:t>
            </w:r>
          </w:p>
        </w:tc>
      </w:tr>
      <w:tr w:rsidR="004903D5" w:rsidRPr="00F32FF0" w14:paraId="204FF8B9" w14:textId="77777777" w:rsidTr="004903D5">
        <w:trPr>
          <w:jc w:val="center"/>
        </w:trPr>
        <w:tc>
          <w:tcPr>
            <w:tcW w:w="704" w:type="dxa"/>
          </w:tcPr>
          <w:p w14:paraId="38257FD2" w14:textId="3705891B" w:rsidR="004903D5" w:rsidRPr="00F32FF0" w:rsidRDefault="004903D5" w:rsidP="004903D5">
            <w:pPr>
              <w:spacing w:line="240" w:lineRule="auto"/>
              <w:ind w:firstLine="0"/>
              <w:jc w:val="center"/>
              <w:rPr>
                <w:i/>
                <w:iCs/>
                <w:sz w:val="24"/>
                <w:szCs w:val="24"/>
              </w:rPr>
            </w:pPr>
            <w:r w:rsidRPr="00F32FF0">
              <w:rPr>
                <w:i/>
                <w:iCs/>
                <w:sz w:val="24"/>
                <w:szCs w:val="24"/>
              </w:rPr>
              <w:t>1</w:t>
            </w:r>
          </w:p>
        </w:tc>
        <w:tc>
          <w:tcPr>
            <w:tcW w:w="3146" w:type="dxa"/>
          </w:tcPr>
          <w:p w14:paraId="11A572E2" w14:textId="0BC506FC" w:rsidR="004903D5" w:rsidRPr="00F32FF0" w:rsidRDefault="004903D5" w:rsidP="004903D5">
            <w:pPr>
              <w:spacing w:line="240" w:lineRule="auto"/>
              <w:ind w:firstLine="0"/>
              <w:jc w:val="center"/>
              <w:rPr>
                <w:i/>
                <w:iCs/>
                <w:sz w:val="24"/>
                <w:szCs w:val="24"/>
              </w:rPr>
            </w:pPr>
            <w:r w:rsidRPr="00F32FF0">
              <w:rPr>
                <w:i/>
                <w:iCs/>
                <w:sz w:val="24"/>
                <w:szCs w:val="24"/>
              </w:rPr>
              <w:t>2</w:t>
            </w:r>
          </w:p>
        </w:tc>
        <w:tc>
          <w:tcPr>
            <w:tcW w:w="1390" w:type="dxa"/>
          </w:tcPr>
          <w:p w14:paraId="1335088B" w14:textId="3624E057" w:rsidR="004903D5" w:rsidRPr="00F32FF0" w:rsidRDefault="004903D5" w:rsidP="004903D5">
            <w:pPr>
              <w:spacing w:line="240" w:lineRule="auto"/>
              <w:ind w:firstLine="0"/>
              <w:jc w:val="center"/>
              <w:rPr>
                <w:i/>
                <w:iCs/>
                <w:sz w:val="24"/>
                <w:szCs w:val="24"/>
              </w:rPr>
            </w:pPr>
            <w:r w:rsidRPr="00F32FF0">
              <w:rPr>
                <w:i/>
                <w:iCs/>
                <w:sz w:val="24"/>
                <w:szCs w:val="24"/>
              </w:rPr>
              <w:t>3</w:t>
            </w:r>
          </w:p>
        </w:tc>
        <w:tc>
          <w:tcPr>
            <w:tcW w:w="1559" w:type="dxa"/>
          </w:tcPr>
          <w:p w14:paraId="74957810" w14:textId="3FBF3B6D" w:rsidR="004903D5" w:rsidRPr="00F32FF0" w:rsidRDefault="004903D5" w:rsidP="004903D5">
            <w:pPr>
              <w:spacing w:line="240" w:lineRule="auto"/>
              <w:ind w:firstLine="0"/>
              <w:jc w:val="center"/>
              <w:rPr>
                <w:i/>
                <w:iCs/>
                <w:sz w:val="24"/>
                <w:szCs w:val="24"/>
              </w:rPr>
            </w:pPr>
            <w:r w:rsidRPr="00F32FF0">
              <w:rPr>
                <w:i/>
                <w:iCs/>
                <w:sz w:val="24"/>
                <w:szCs w:val="24"/>
              </w:rPr>
              <w:t>4</w:t>
            </w:r>
          </w:p>
        </w:tc>
        <w:tc>
          <w:tcPr>
            <w:tcW w:w="2977" w:type="dxa"/>
          </w:tcPr>
          <w:p w14:paraId="252BE72A" w14:textId="2657ABED" w:rsidR="004903D5" w:rsidRPr="00F32FF0" w:rsidRDefault="004903D5" w:rsidP="004903D5">
            <w:pPr>
              <w:spacing w:line="240" w:lineRule="auto"/>
              <w:ind w:firstLine="0"/>
              <w:jc w:val="center"/>
              <w:rPr>
                <w:i/>
                <w:iCs/>
                <w:sz w:val="24"/>
                <w:szCs w:val="24"/>
              </w:rPr>
            </w:pPr>
            <w:r w:rsidRPr="00F32FF0">
              <w:rPr>
                <w:i/>
                <w:iCs/>
                <w:sz w:val="24"/>
                <w:szCs w:val="24"/>
              </w:rPr>
              <w:t>5</w:t>
            </w:r>
          </w:p>
        </w:tc>
      </w:tr>
      <w:tr w:rsidR="00C16F6A" w:rsidRPr="00F32FF0" w14:paraId="5A909441" w14:textId="77777777" w:rsidTr="004903D5">
        <w:trPr>
          <w:jc w:val="center"/>
        </w:trPr>
        <w:tc>
          <w:tcPr>
            <w:tcW w:w="704" w:type="dxa"/>
          </w:tcPr>
          <w:p w14:paraId="7EE2D78D" w14:textId="77777777" w:rsidR="00C16F6A" w:rsidRPr="00F32FF0" w:rsidRDefault="00C16F6A" w:rsidP="004903D5">
            <w:pPr>
              <w:spacing w:line="240" w:lineRule="auto"/>
              <w:ind w:firstLine="0"/>
              <w:jc w:val="center"/>
              <w:rPr>
                <w:sz w:val="24"/>
                <w:szCs w:val="24"/>
              </w:rPr>
            </w:pPr>
            <w:r w:rsidRPr="00F32FF0">
              <w:rPr>
                <w:sz w:val="24"/>
                <w:szCs w:val="24"/>
              </w:rPr>
              <w:t>1.</w:t>
            </w:r>
          </w:p>
        </w:tc>
        <w:tc>
          <w:tcPr>
            <w:tcW w:w="3146" w:type="dxa"/>
          </w:tcPr>
          <w:p w14:paraId="5F742F76" w14:textId="77777777" w:rsidR="00C16F6A" w:rsidRPr="00F32FF0" w:rsidRDefault="00C16F6A" w:rsidP="00C16F6A">
            <w:pPr>
              <w:spacing w:line="240" w:lineRule="auto"/>
              <w:rPr>
                <w:b/>
                <w:bCs/>
                <w:sz w:val="24"/>
                <w:szCs w:val="24"/>
              </w:rPr>
            </w:pPr>
          </w:p>
        </w:tc>
        <w:tc>
          <w:tcPr>
            <w:tcW w:w="1390" w:type="dxa"/>
          </w:tcPr>
          <w:p w14:paraId="074DA9CC" w14:textId="77777777" w:rsidR="00C16F6A" w:rsidRPr="00F32FF0" w:rsidRDefault="00C16F6A" w:rsidP="00C16F6A">
            <w:pPr>
              <w:spacing w:line="240" w:lineRule="auto"/>
              <w:rPr>
                <w:b/>
                <w:bCs/>
                <w:sz w:val="24"/>
                <w:szCs w:val="24"/>
              </w:rPr>
            </w:pPr>
          </w:p>
        </w:tc>
        <w:tc>
          <w:tcPr>
            <w:tcW w:w="1559" w:type="dxa"/>
          </w:tcPr>
          <w:p w14:paraId="4977A81D" w14:textId="77777777" w:rsidR="00C16F6A" w:rsidRPr="00F32FF0" w:rsidRDefault="00C16F6A" w:rsidP="00C16F6A">
            <w:pPr>
              <w:spacing w:line="240" w:lineRule="auto"/>
              <w:rPr>
                <w:b/>
                <w:bCs/>
                <w:sz w:val="24"/>
                <w:szCs w:val="24"/>
              </w:rPr>
            </w:pPr>
          </w:p>
        </w:tc>
        <w:tc>
          <w:tcPr>
            <w:tcW w:w="2977" w:type="dxa"/>
          </w:tcPr>
          <w:p w14:paraId="0E79326F" w14:textId="77777777" w:rsidR="00C16F6A" w:rsidRPr="00F32FF0" w:rsidRDefault="00C16F6A" w:rsidP="00C16F6A">
            <w:pPr>
              <w:spacing w:line="240" w:lineRule="auto"/>
              <w:rPr>
                <w:b/>
                <w:bCs/>
                <w:sz w:val="24"/>
                <w:szCs w:val="24"/>
              </w:rPr>
            </w:pPr>
          </w:p>
        </w:tc>
      </w:tr>
      <w:tr w:rsidR="00C16F6A" w:rsidRPr="00F32FF0" w14:paraId="75065D93" w14:textId="77777777" w:rsidTr="004903D5">
        <w:trPr>
          <w:jc w:val="center"/>
        </w:trPr>
        <w:tc>
          <w:tcPr>
            <w:tcW w:w="704" w:type="dxa"/>
          </w:tcPr>
          <w:p w14:paraId="779469D6" w14:textId="77777777" w:rsidR="00C16F6A" w:rsidRPr="00F32FF0" w:rsidRDefault="00C16F6A" w:rsidP="004903D5">
            <w:pPr>
              <w:spacing w:line="240" w:lineRule="auto"/>
              <w:ind w:firstLine="0"/>
              <w:jc w:val="center"/>
              <w:rPr>
                <w:sz w:val="24"/>
                <w:szCs w:val="24"/>
              </w:rPr>
            </w:pPr>
            <w:r w:rsidRPr="00F32FF0">
              <w:rPr>
                <w:sz w:val="24"/>
                <w:szCs w:val="24"/>
              </w:rPr>
              <w:t>2.</w:t>
            </w:r>
          </w:p>
        </w:tc>
        <w:tc>
          <w:tcPr>
            <w:tcW w:w="3146" w:type="dxa"/>
          </w:tcPr>
          <w:p w14:paraId="13AD29FC" w14:textId="77777777" w:rsidR="00C16F6A" w:rsidRPr="00F32FF0" w:rsidRDefault="00C16F6A" w:rsidP="00C16F6A">
            <w:pPr>
              <w:spacing w:line="240" w:lineRule="auto"/>
              <w:rPr>
                <w:b/>
                <w:bCs/>
                <w:sz w:val="24"/>
                <w:szCs w:val="24"/>
              </w:rPr>
            </w:pPr>
          </w:p>
        </w:tc>
        <w:tc>
          <w:tcPr>
            <w:tcW w:w="1390" w:type="dxa"/>
          </w:tcPr>
          <w:p w14:paraId="75306A1B" w14:textId="77777777" w:rsidR="00C16F6A" w:rsidRPr="00F32FF0" w:rsidRDefault="00C16F6A" w:rsidP="00C16F6A">
            <w:pPr>
              <w:spacing w:line="240" w:lineRule="auto"/>
              <w:rPr>
                <w:b/>
                <w:bCs/>
                <w:sz w:val="24"/>
                <w:szCs w:val="24"/>
              </w:rPr>
            </w:pPr>
          </w:p>
        </w:tc>
        <w:tc>
          <w:tcPr>
            <w:tcW w:w="1559" w:type="dxa"/>
          </w:tcPr>
          <w:p w14:paraId="5D638B89" w14:textId="77777777" w:rsidR="00C16F6A" w:rsidRPr="00F32FF0" w:rsidRDefault="00C16F6A" w:rsidP="00C16F6A">
            <w:pPr>
              <w:spacing w:line="240" w:lineRule="auto"/>
              <w:rPr>
                <w:b/>
                <w:bCs/>
                <w:sz w:val="24"/>
                <w:szCs w:val="24"/>
              </w:rPr>
            </w:pPr>
          </w:p>
        </w:tc>
        <w:tc>
          <w:tcPr>
            <w:tcW w:w="2977" w:type="dxa"/>
          </w:tcPr>
          <w:p w14:paraId="4EECFF2E" w14:textId="77777777" w:rsidR="00C16F6A" w:rsidRPr="00F32FF0" w:rsidRDefault="00C16F6A" w:rsidP="00C16F6A">
            <w:pPr>
              <w:spacing w:line="240" w:lineRule="auto"/>
              <w:rPr>
                <w:b/>
                <w:bCs/>
                <w:sz w:val="24"/>
                <w:szCs w:val="24"/>
              </w:rPr>
            </w:pPr>
          </w:p>
        </w:tc>
      </w:tr>
    </w:tbl>
    <w:p w14:paraId="4C12896B" w14:textId="77777777" w:rsidR="004903D5" w:rsidRPr="00F32FF0" w:rsidRDefault="004903D5" w:rsidP="004903D5">
      <w:pPr>
        <w:spacing w:line="240" w:lineRule="auto"/>
        <w:ind w:firstLine="0"/>
        <w:rPr>
          <w:rFonts w:ascii="Times New Roman" w:hAnsi="Times New Roman" w:cs="Times New Roman"/>
          <w:sz w:val="24"/>
          <w:szCs w:val="24"/>
        </w:rPr>
      </w:pPr>
    </w:p>
    <w:p w14:paraId="24F286EC" w14:textId="77777777" w:rsidR="00852E3B" w:rsidRDefault="00852E3B" w:rsidP="004903D5">
      <w:pPr>
        <w:spacing w:line="240" w:lineRule="auto"/>
        <w:ind w:firstLine="0"/>
        <w:rPr>
          <w:rFonts w:ascii="Times New Roman" w:hAnsi="Times New Roman" w:cs="Times New Roman"/>
          <w:sz w:val="24"/>
          <w:szCs w:val="24"/>
        </w:rPr>
      </w:pPr>
    </w:p>
    <w:p w14:paraId="2AE28454" w14:textId="77777777" w:rsidR="00852E3B" w:rsidRDefault="00852E3B" w:rsidP="004903D5">
      <w:pPr>
        <w:spacing w:line="240" w:lineRule="auto"/>
        <w:ind w:firstLine="0"/>
        <w:rPr>
          <w:rFonts w:ascii="Times New Roman" w:hAnsi="Times New Roman" w:cs="Times New Roman"/>
          <w:sz w:val="24"/>
          <w:szCs w:val="24"/>
        </w:rPr>
      </w:pPr>
    </w:p>
    <w:p w14:paraId="227B5174" w14:textId="072ED65E" w:rsidR="00C16F6A" w:rsidRPr="00F32FF0" w:rsidRDefault="00193E19" w:rsidP="004903D5">
      <w:pPr>
        <w:spacing w:line="240" w:lineRule="auto"/>
        <w:ind w:firstLine="0"/>
        <w:rPr>
          <w:rFonts w:ascii="Times New Roman" w:hAnsi="Times New Roman" w:cs="Times New Roman"/>
          <w:sz w:val="24"/>
          <w:szCs w:val="24"/>
        </w:rPr>
      </w:pPr>
      <w:r w:rsidRPr="00F32FF0">
        <w:rPr>
          <w:rFonts w:ascii="Times New Roman" w:hAnsi="Times New Roman" w:cs="Times New Roman"/>
          <w:sz w:val="24"/>
          <w:szCs w:val="24"/>
        </w:rPr>
        <w:t xml:space="preserve"> </w:t>
      </w:r>
      <w:r w:rsidR="00FB6464" w:rsidRPr="00F32FF0">
        <w:rPr>
          <w:rFonts w:ascii="Times New Roman" w:hAnsi="Times New Roman" w:cs="Times New Roman"/>
          <w:sz w:val="24"/>
          <w:szCs w:val="24"/>
        </w:rPr>
        <w:t>9</w:t>
      </w:r>
      <w:r w:rsidR="004903D5" w:rsidRPr="00F32FF0">
        <w:rPr>
          <w:rFonts w:ascii="Times New Roman" w:hAnsi="Times New Roman" w:cs="Times New Roman"/>
          <w:sz w:val="24"/>
          <w:szCs w:val="24"/>
        </w:rPr>
        <w:t xml:space="preserve"> </w:t>
      </w:r>
      <w:r w:rsidR="00C16F6A" w:rsidRPr="00F32FF0">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F32FF0" w14:paraId="5E4E0E24" w14:textId="77777777" w:rsidTr="004903D5">
        <w:trPr>
          <w:jc w:val="center"/>
        </w:trPr>
        <w:tc>
          <w:tcPr>
            <w:tcW w:w="663" w:type="dxa"/>
            <w:shd w:val="clear" w:color="auto" w:fill="D9E2F3" w:themeFill="accent1" w:themeFillTint="33"/>
            <w:vAlign w:val="center"/>
          </w:tcPr>
          <w:p w14:paraId="6FF0907A" w14:textId="77777777" w:rsidR="00C16F6A" w:rsidRPr="00F32FF0" w:rsidRDefault="00C16F6A" w:rsidP="004903D5">
            <w:pPr>
              <w:spacing w:line="240" w:lineRule="auto"/>
              <w:ind w:firstLine="0"/>
              <w:jc w:val="center"/>
              <w:rPr>
                <w:b/>
                <w:bCs/>
                <w:sz w:val="24"/>
                <w:szCs w:val="24"/>
              </w:rPr>
            </w:pPr>
            <w:r w:rsidRPr="00F32FF0">
              <w:rPr>
                <w:b/>
                <w:bCs/>
                <w:sz w:val="24"/>
                <w:szCs w:val="24"/>
              </w:rPr>
              <w:t>Eil. Nr.</w:t>
            </w:r>
          </w:p>
        </w:tc>
        <w:tc>
          <w:tcPr>
            <w:tcW w:w="4817" w:type="dxa"/>
            <w:shd w:val="clear" w:color="auto" w:fill="D9E2F3" w:themeFill="accent1" w:themeFillTint="33"/>
            <w:vAlign w:val="center"/>
          </w:tcPr>
          <w:p w14:paraId="7AE38124" w14:textId="77777777" w:rsidR="00C16F6A" w:rsidRPr="00F32FF0" w:rsidRDefault="00C16F6A" w:rsidP="004903D5">
            <w:pPr>
              <w:spacing w:line="240" w:lineRule="auto"/>
              <w:ind w:firstLine="0"/>
              <w:jc w:val="center"/>
              <w:rPr>
                <w:b/>
                <w:color w:val="000000" w:themeColor="text1"/>
                <w:sz w:val="24"/>
                <w:szCs w:val="24"/>
              </w:rPr>
            </w:pPr>
            <w:r w:rsidRPr="00F32FF0">
              <w:rPr>
                <w:b/>
                <w:color w:val="000000" w:themeColor="text1"/>
                <w:sz w:val="24"/>
                <w:szCs w:val="24"/>
              </w:rPr>
              <w:t>Pateikto dokumento pavadinimas</w:t>
            </w:r>
          </w:p>
        </w:tc>
        <w:tc>
          <w:tcPr>
            <w:tcW w:w="4296" w:type="dxa"/>
            <w:shd w:val="clear" w:color="auto" w:fill="D9E2F3" w:themeFill="accent1" w:themeFillTint="33"/>
            <w:vAlign w:val="center"/>
          </w:tcPr>
          <w:p w14:paraId="04DE46C8" w14:textId="77777777" w:rsidR="00C16F6A" w:rsidRPr="00F32FF0" w:rsidRDefault="00C16F6A" w:rsidP="004903D5">
            <w:pPr>
              <w:spacing w:line="240" w:lineRule="auto"/>
              <w:ind w:firstLine="0"/>
              <w:jc w:val="center"/>
              <w:rPr>
                <w:b/>
                <w:color w:val="000000" w:themeColor="text1"/>
                <w:sz w:val="24"/>
                <w:szCs w:val="24"/>
              </w:rPr>
            </w:pPr>
            <w:r w:rsidRPr="00F32FF0">
              <w:rPr>
                <w:b/>
                <w:color w:val="000000" w:themeColor="text1"/>
                <w:sz w:val="24"/>
                <w:szCs w:val="24"/>
              </w:rPr>
              <w:t>Paaiškinimai, įrodantys, kad šios lentelės 2 stulpelyje nurodyta informacija yra konfidenciali</w:t>
            </w:r>
          </w:p>
        </w:tc>
      </w:tr>
      <w:tr w:rsidR="00C16F6A" w:rsidRPr="00F32FF0" w14:paraId="6B579749" w14:textId="77777777" w:rsidTr="004903D5">
        <w:trPr>
          <w:jc w:val="center"/>
        </w:trPr>
        <w:tc>
          <w:tcPr>
            <w:tcW w:w="663" w:type="dxa"/>
            <w:vAlign w:val="center"/>
          </w:tcPr>
          <w:p w14:paraId="738170B6" w14:textId="77777777" w:rsidR="00C16F6A" w:rsidRPr="00F32FF0" w:rsidRDefault="00C16F6A" w:rsidP="004903D5">
            <w:pPr>
              <w:spacing w:line="240" w:lineRule="auto"/>
              <w:ind w:firstLine="0"/>
              <w:jc w:val="center"/>
              <w:rPr>
                <w:i/>
                <w:iCs/>
                <w:sz w:val="24"/>
                <w:szCs w:val="24"/>
              </w:rPr>
            </w:pPr>
            <w:r w:rsidRPr="00F32FF0">
              <w:rPr>
                <w:i/>
                <w:iCs/>
                <w:sz w:val="24"/>
                <w:szCs w:val="24"/>
              </w:rPr>
              <w:t>1</w:t>
            </w:r>
          </w:p>
        </w:tc>
        <w:tc>
          <w:tcPr>
            <w:tcW w:w="4817" w:type="dxa"/>
            <w:vAlign w:val="center"/>
          </w:tcPr>
          <w:p w14:paraId="47CDFD10" w14:textId="77777777" w:rsidR="00C16F6A" w:rsidRPr="00F32FF0" w:rsidRDefault="00C16F6A" w:rsidP="004903D5">
            <w:pPr>
              <w:spacing w:line="240" w:lineRule="auto"/>
              <w:jc w:val="center"/>
              <w:rPr>
                <w:i/>
                <w:iCs/>
                <w:color w:val="000000" w:themeColor="text1"/>
                <w:sz w:val="24"/>
                <w:szCs w:val="24"/>
              </w:rPr>
            </w:pPr>
            <w:r w:rsidRPr="00F32FF0">
              <w:rPr>
                <w:i/>
                <w:iCs/>
                <w:color w:val="000000" w:themeColor="text1"/>
                <w:sz w:val="24"/>
                <w:szCs w:val="24"/>
              </w:rPr>
              <w:t>2</w:t>
            </w:r>
          </w:p>
        </w:tc>
        <w:tc>
          <w:tcPr>
            <w:tcW w:w="4296" w:type="dxa"/>
          </w:tcPr>
          <w:p w14:paraId="44722DE6" w14:textId="77777777" w:rsidR="00C16F6A" w:rsidRPr="00F32FF0" w:rsidRDefault="00C16F6A" w:rsidP="004903D5">
            <w:pPr>
              <w:spacing w:line="240" w:lineRule="auto"/>
              <w:jc w:val="center"/>
              <w:rPr>
                <w:i/>
                <w:iCs/>
                <w:color w:val="000000" w:themeColor="text1"/>
                <w:sz w:val="24"/>
                <w:szCs w:val="24"/>
              </w:rPr>
            </w:pPr>
            <w:r w:rsidRPr="00F32FF0">
              <w:rPr>
                <w:i/>
                <w:iCs/>
                <w:color w:val="000000" w:themeColor="text1"/>
                <w:sz w:val="24"/>
                <w:szCs w:val="24"/>
              </w:rPr>
              <w:t>3</w:t>
            </w:r>
          </w:p>
        </w:tc>
      </w:tr>
      <w:tr w:rsidR="00C16F6A" w:rsidRPr="00F32FF0" w14:paraId="53A4F0F3" w14:textId="77777777" w:rsidTr="004903D5">
        <w:trPr>
          <w:jc w:val="center"/>
        </w:trPr>
        <w:tc>
          <w:tcPr>
            <w:tcW w:w="663" w:type="dxa"/>
            <w:vAlign w:val="center"/>
          </w:tcPr>
          <w:p w14:paraId="1A53B758" w14:textId="184D2942" w:rsidR="00C16F6A" w:rsidRPr="00F32FF0" w:rsidRDefault="004903D5" w:rsidP="004903D5">
            <w:pPr>
              <w:spacing w:line="240" w:lineRule="auto"/>
              <w:ind w:firstLine="0"/>
              <w:jc w:val="center"/>
              <w:rPr>
                <w:bCs/>
                <w:sz w:val="24"/>
                <w:szCs w:val="24"/>
              </w:rPr>
            </w:pPr>
            <w:r w:rsidRPr="00F32FF0">
              <w:rPr>
                <w:bCs/>
                <w:sz w:val="24"/>
                <w:szCs w:val="24"/>
              </w:rPr>
              <w:t>1.</w:t>
            </w:r>
          </w:p>
        </w:tc>
        <w:tc>
          <w:tcPr>
            <w:tcW w:w="4817" w:type="dxa"/>
          </w:tcPr>
          <w:p w14:paraId="18AD6D22" w14:textId="77777777" w:rsidR="00C16F6A" w:rsidRPr="00F32FF0" w:rsidRDefault="00C16F6A" w:rsidP="00C16F6A">
            <w:pPr>
              <w:pStyle w:val="Standard1"/>
              <w:jc w:val="both"/>
              <w:rPr>
                <w:szCs w:val="24"/>
                <w:lang w:val="lt-LT"/>
              </w:rPr>
            </w:pPr>
          </w:p>
        </w:tc>
        <w:tc>
          <w:tcPr>
            <w:tcW w:w="4296" w:type="dxa"/>
          </w:tcPr>
          <w:p w14:paraId="504073BD" w14:textId="77777777" w:rsidR="00C16F6A" w:rsidRPr="00F32FF0" w:rsidRDefault="00C16F6A" w:rsidP="00C16F6A">
            <w:pPr>
              <w:pStyle w:val="Standard1"/>
              <w:jc w:val="both"/>
              <w:rPr>
                <w:szCs w:val="24"/>
                <w:lang w:val="lt-LT"/>
              </w:rPr>
            </w:pPr>
          </w:p>
        </w:tc>
      </w:tr>
      <w:tr w:rsidR="00C16F6A" w:rsidRPr="00F32FF0" w14:paraId="169DDF87" w14:textId="77777777" w:rsidTr="004903D5">
        <w:trPr>
          <w:jc w:val="center"/>
        </w:trPr>
        <w:tc>
          <w:tcPr>
            <w:tcW w:w="663" w:type="dxa"/>
            <w:vAlign w:val="center"/>
          </w:tcPr>
          <w:p w14:paraId="79BC8B91" w14:textId="77777777" w:rsidR="00C16F6A" w:rsidRPr="00F32FF0" w:rsidRDefault="00C16F6A" w:rsidP="004903D5">
            <w:pPr>
              <w:spacing w:line="240" w:lineRule="auto"/>
              <w:ind w:firstLine="0"/>
              <w:rPr>
                <w:sz w:val="24"/>
                <w:szCs w:val="24"/>
              </w:rPr>
            </w:pPr>
          </w:p>
        </w:tc>
        <w:tc>
          <w:tcPr>
            <w:tcW w:w="4817" w:type="dxa"/>
          </w:tcPr>
          <w:p w14:paraId="51432C17" w14:textId="77777777" w:rsidR="00C16F6A" w:rsidRPr="00F32FF0" w:rsidRDefault="00C16F6A" w:rsidP="00C16F6A">
            <w:pPr>
              <w:pStyle w:val="Standard1"/>
              <w:jc w:val="both"/>
              <w:rPr>
                <w:szCs w:val="24"/>
                <w:lang w:val="lt-LT"/>
              </w:rPr>
            </w:pPr>
          </w:p>
        </w:tc>
        <w:tc>
          <w:tcPr>
            <w:tcW w:w="4296" w:type="dxa"/>
          </w:tcPr>
          <w:p w14:paraId="18FF5649" w14:textId="77777777" w:rsidR="00C16F6A" w:rsidRPr="00F32FF0" w:rsidRDefault="00C16F6A" w:rsidP="00C16F6A">
            <w:pPr>
              <w:pStyle w:val="Standard1"/>
              <w:jc w:val="both"/>
              <w:rPr>
                <w:szCs w:val="24"/>
                <w:lang w:val="lt-LT"/>
              </w:rPr>
            </w:pPr>
          </w:p>
        </w:tc>
      </w:tr>
      <w:tr w:rsidR="00C16F6A" w:rsidRPr="00F32FF0" w14:paraId="69CBA5B4" w14:textId="77777777" w:rsidTr="004903D5">
        <w:trPr>
          <w:jc w:val="center"/>
        </w:trPr>
        <w:tc>
          <w:tcPr>
            <w:tcW w:w="663" w:type="dxa"/>
            <w:vAlign w:val="center"/>
          </w:tcPr>
          <w:p w14:paraId="4194E994" w14:textId="77777777" w:rsidR="00C16F6A" w:rsidRPr="00F32FF0" w:rsidRDefault="00C16F6A" w:rsidP="004903D5">
            <w:pPr>
              <w:spacing w:line="240" w:lineRule="auto"/>
              <w:ind w:firstLine="0"/>
              <w:rPr>
                <w:sz w:val="24"/>
                <w:szCs w:val="24"/>
              </w:rPr>
            </w:pPr>
          </w:p>
        </w:tc>
        <w:tc>
          <w:tcPr>
            <w:tcW w:w="4817" w:type="dxa"/>
          </w:tcPr>
          <w:p w14:paraId="08D19AB3" w14:textId="77777777" w:rsidR="00C16F6A" w:rsidRPr="00F32FF0" w:rsidRDefault="00C16F6A" w:rsidP="00C16F6A">
            <w:pPr>
              <w:pStyle w:val="Standard1"/>
              <w:jc w:val="both"/>
              <w:rPr>
                <w:szCs w:val="24"/>
                <w:lang w:val="lt-LT"/>
              </w:rPr>
            </w:pPr>
          </w:p>
        </w:tc>
        <w:tc>
          <w:tcPr>
            <w:tcW w:w="4296" w:type="dxa"/>
          </w:tcPr>
          <w:p w14:paraId="6C2886E3" w14:textId="77777777" w:rsidR="00C16F6A" w:rsidRPr="00F32FF0" w:rsidRDefault="00C16F6A" w:rsidP="00C16F6A">
            <w:pPr>
              <w:pStyle w:val="Standard1"/>
              <w:jc w:val="both"/>
              <w:rPr>
                <w:szCs w:val="24"/>
                <w:lang w:val="lt-LT"/>
              </w:rPr>
            </w:pPr>
          </w:p>
        </w:tc>
      </w:tr>
    </w:tbl>
    <w:p w14:paraId="44A0D251" w14:textId="77777777" w:rsidR="00C16F6A" w:rsidRPr="00F32FF0" w:rsidRDefault="00C16F6A" w:rsidP="00C16F6A">
      <w:pPr>
        <w:spacing w:line="240" w:lineRule="auto"/>
        <w:ind w:right="-2" w:firstLine="567"/>
        <w:rPr>
          <w:rFonts w:ascii="Times New Roman" w:hAnsi="Times New Roman" w:cs="Times New Roman"/>
          <w:i/>
          <w:iCs/>
          <w:sz w:val="24"/>
          <w:szCs w:val="24"/>
        </w:rPr>
      </w:pPr>
      <w:r w:rsidRPr="00F32FF0">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334B0EE0" w14:textId="7C5D0923" w:rsidR="00C16F6A" w:rsidRPr="00F32FF0" w:rsidRDefault="00C16F6A" w:rsidP="00D30965">
      <w:pPr>
        <w:spacing w:line="240" w:lineRule="auto"/>
        <w:ind w:right="-2" w:firstLine="567"/>
        <w:rPr>
          <w:rFonts w:ascii="Times New Roman" w:eastAsia="Times New Roman" w:hAnsi="Times New Roman" w:cs="Times New Roman"/>
          <w:i/>
          <w:iCs/>
          <w:color w:val="000000"/>
          <w:sz w:val="24"/>
          <w:szCs w:val="24"/>
          <w:lang w:eastAsia="ar-SA"/>
        </w:rPr>
      </w:pPr>
      <w:r w:rsidRPr="00F32FF0">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186693C" w14:textId="77777777" w:rsidR="00C16F6A" w:rsidRPr="00F32FF0" w:rsidRDefault="00C16F6A" w:rsidP="00C16F6A">
      <w:pPr>
        <w:spacing w:line="240" w:lineRule="auto"/>
        <w:ind w:firstLine="567"/>
        <w:rPr>
          <w:rFonts w:ascii="Times New Roman" w:hAnsi="Times New Roman" w:cs="Times New Roman"/>
          <w:b/>
          <w:bCs/>
          <w:sz w:val="24"/>
          <w:szCs w:val="24"/>
        </w:rPr>
      </w:pPr>
      <w:r w:rsidRPr="00F32FF0">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F32FF0" w:rsidRDefault="00180183" w:rsidP="00C16F6A">
      <w:pPr>
        <w:spacing w:line="240" w:lineRule="auto"/>
        <w:ind w:firstLine="567"/>
        <w:rPr>
          <w:rFonts w:ascii="Times New Roman" w:hAnsi="Times New Roman" w:cs="Times New Roman"/>
          <w:b/>
          <w:bCs/>
          <w:sz w:val="24"/>
          <w:szCs w:val="24"/>
        </w:rPr>
      </w:pPr>
    </w:p>
    <w:p w14:paraId="5916988C" w14:textId="77777777" w:rsidR="00180183" w:rsidRPr="00F32FF0" w:rsidRDefault="00180183" w:rsidP="00C16F6A">
      <w:pPr>
        <w:spacing w:line="240" w:lineRule="auto"/>
        <w:ind w:firstLine="567"/>
        <w:rPr>
          <w:rFonts w:ascii="Times New Roman" w:hAnsi="Times New Roman" w:cs="Times New Roman"/>
          <w:b/>
          <w:bCs/>
          <w:sz w:val="24"/>
          <w:szCs w:val="24"/>
        </w:rPr>
      </w:pPr>
    </w:p>
    <w:p w14:paraId="7C801609" w14:textId="77777777" w:rsidR="00C16F6A" w:rsidRPr="00F32FF0"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F32FF0" w14:paraId="1854DD82" w14:textId="77777777" w:rsidTr="00180183">
        <w:tc>
          <w:tcPr>
            <w:tcW w:w="3686" w:type="dxa"/>
          </w:tcPr>
          <w:p w14:paraId="47B178DD" w14:textId="37CFEB50" w:rsidR="00C16F6A" w:rsidRPr="00F32FF0" w:rsidRDefault="00C16F6A" w:rsidP="00180183">
            <w:pPr>
              <w:spacing w:line="240" w:lineRule="auto"/>
              <w:ind w:firstLine="0"/>
              <w:rPr>
                <w:rFonts w:eastAsia="Times New Roman"/>
                <w:sz w:val="24"/>
                <w:szCs w:val="24"/>
                <w:lang w:eastAsia="ar-SA"/>
              </w:rPr>
            </w:pPr>
            <w:r w:rsidRPr="00F32FF0">
              <w:rPr>
                <w:rFonts w:eastAsia="Times New Roman"/>
                <w:sz w:val="24"/>
                <w:szCs w:val="24"/>
                <w:lang w:eastAsia="ar-SA"/>
              </w:rPr>
              <w:t>________________________</w:t>
            </w:r>
            <w:r w:rsidR="00180183" w:rsidRPr="00F32FF0">
              <w:rPr>
                <w:rFonts w:eastAsia="Times New Roman"/>
                <w:sz w:val="24"/>
                <w:szCs w:val="24"/>
                <w:lang w:eastAsia="ar-SA"/>
              </w:rPr>
              <w:t>___</w:t>
            </w:r>
          </w:p>
        </w:tc>
        <w:tc>
          <w:tcPr>
            <w:tcW w:w="2376" w:type="dxa"/>
          </w:tcPr>
          <w:p w14:paraId="269AC0C1" w14:textId="2CC16333" w:rsidR="00C16F6A" w:rsidRPr="00F32FF0" w:rsidRDefault="00C16F6A" w:rsidP="00180183">
            <w:pPr>
              <w:spacing w:line="240" w:lineRule="auto"/>
              <w:ind w:firstLine="0"/>
              <w:rPr>
                <w:rFonts w:eastAsia="Times New Roman"/>
                <w:sz w:val="24"/>
                <w:szCs w:val="24"/>
                <w:lang w:eastAsia="ar-SA"/>
              </w:rPr>
            </w:pPr>
            <w:r w:rsidRPr="00F32FF0">
              <w:rPr>
                <w:rFonts w:eastAsia="Times New Roman"/>
                <w:sz w:val="24"/>
                <w:szCs w:val="24"/>
                <w:lang w:eastAsia="ar-SA"/>
              </w:rPr>
              <w:t xml:space="preserve">__________________   </w:t>
            </w:r>
          </w:p>
        </w:tc>
        <w:tc>
          <w:tcPr>
            <w:tcW w:w="3577" w:type="dxa"/>
          </w:tcPr>
          <w:p w14:paraId="79644FC3" w14:textId="77777777" w:rsidR="00C16F6A" w:rsidRPr="00F32FF0" w:rsidRDefault="00C16F6A" w:rsidP="00180183">
            <w:pPr>
              <w:spacing w:line="240" w:lineRule="auto"/>
              <w:ind w:firstLine="0"/>
              <w:rPr>
                <w:rFonts w:eastAsia="Times New Roman"/>
                <w:sz w:val="24"/>
                <w:szCs w:val="24"/>
                <w:lang w:eastAsia="ar-SA"/>
              </w:rPr>
            </w:pPr>
            <w:r w:rsidRPr="00F32FF0">
              <w:rPr>
                <w:rFonts w:eastAsia="Times New Roman"/>
                <w:sz w:val="24"/>
                <w:szCs w:val="24"/>
                <w:lang w:eastAsia="ar-SA"/>
              </w:rPr>
              <w:t>____________________________</w:t>
            </w:r>
          </w:p>
        </w:tc>
      </w:tr>
      <w:tr w:rsidR="00C16F6A" w:rsidRPr="00F32FF0" w14:paraId="34EA8B4C" w14:textId="77777777" w:rsidTr="00180183">
        <w:tc>
          <w:tcPr>
            <w:tcW w:w="3686" w:type="dxa"/>
          </w:tcPr>
          <w:p w14:paraId="0AC28CD6" w14:textId="77777777" w:rsidR="00C16F6A" w:rsidRPr="00F32FF0" w:rsidRDefault="00C16F6A" w:rsidP="00180183">
            <w:pPr>
              <w:spacing w:line="240" w:lineRule="auto"/>
              <w:ind w:right="457" w:firstLine="0"/>
              <w:jc w:val="center"/>
              <w:rPr>
                <w:rFonts w:eastAsia="Times New Roman"/>
                <w:sz w:val="22"/>
                <w:szCs w:val="22"/>
                <w:lang w:eastAsia="ar-SA"/>
              </w:rPr>
            </w:pPr>
            <w:r w:rsidRPr="00F32FF0">
              <w:rPr>
                <w:rFonts w:eastAsia="Times New Roman"/>
                <w:sz w:val="22"/>
                <w:szCs w:val="22"/>
                <w:lang w:eastAsia="ar-SA"/>
              </w:rPr>
              <w:t>(</w:t>
            </w:r>
            <w:r w:rsidRPr="00F32FF0">
              <w:rPr>
                <w:sz w:val="22"/>
                <w:szCs w:val="22"/>
              </w:rPr>
              <w:t>Tiekėjo arba jo įgalioto asmens pareigų pavadinimas)</w:t>
            </w:r>
          </w:p>
        </w:tc>
        <w:tc>
          <w:tcPr>
            <w:tcW w:w="2376" w:type="dxa"/>
          </w:tcPr>
          <w:p w14:paraId="64A1A197" w14:textId="77777777" w:rsidR="00C16F6A" w:rsidRPr="00F32FF0" w:rsidRDefault="00C16F6A" w:rsidP="00180183">
            <w:pPr>
              <w:spacing w:line="240" w:lineRule="auto"/>
              <w:rPr>
                <w:rFonts w:eastAsia="Times New Roman"/>
                <w:sz w:val="22"/>
                <w:szCs w:val="22"/>
                <w:lang w:eastAsia="ar-SA"/>
              </w:rPr>
            </w:pPr>
            <w:r w:rsidRPr="00F32FF0">
              <w:rPr>
                <w:rFonts w:eastAsia="Times New Roman"/>
                <w:sz w:val="22"/>
                <w:szCs w:val="22"/>
                <w:lang w:eastAsia="ar-SA"/>
              </w:rPr>
              <w:t>(Parašas)</w:t>
            </w:r>
          </w:p>
        </w:tc>
        <w:tc>
          <w:tcPr>
            <w:tcW w:w="3577" w:type="dxa"/>
          </w:tcPr>
          <w:p w14:paraId="27C1125F" w14:textId="77777777" w:rsidR="00C16F6A" w:rsidRPr="00F32FF0" w:rsidRDefault="00C16F6A" w:rsidP="00180183">
            <w:pPr>
              <w:spacing w:line="240" w:lineRule="auto"/>
              <w:rPr>
                <w:rFonts w:eastAsia="Times New Roman"/>
                <w:sz w:val="22"/>
                <w:szCs w:val="22"/>
                <w:lang w:eastAsia="ar-SA"/>
              </w:rPr>
            </w:pPr>
            <w:r w:rsidRPr="00F32FF0">
              <w:rPr>
                <w:rFonts w:eastAsia="Times New Roman"/>
                <w:sz w:val="22"/>
                <w:szCs w:val="22"/>
                <w:lang w:eastAsia="ar-SA"/>
              </w:rPr>
              <w:t>(Vardas ir pavardė)</w:t>
            </w:r>
          </w:p>
        </w:tc>
      </w:tr>
    </w:tbl>
    <w:p w14:paraId="1579C845" w14:textId="77777777" w:rsidR="00E4647F" w:rsidRPr="00F32FF0" w:rsidRDefault="00E4647F" w:rsidP="00C16F6A">
      <w:pPr>
        <w:pStyle w:val="Sraopastraipa"/>
        <w:spacing w:line="240" w:lineRule="auto"/>
        <w:ind w:left="0" w:firstLine="567"/>
        <w:contextualSpacing w:val="0"/>
        <w:rPr>
          <w:rFonts w:ascii="Times New Roman" w:hAnsi="Times New Roman" w:cs="Times New Roman"/>
        </w:rPr>
      </w:pPr>
    </w:p>
    <w:sectPr w:rsidR="00E4647F" w:rsidRPr="00F32FF0"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56FD" w14:textId="77777777" w:rsidR="005C5A7A" w:rsidRPr="00B548B2" w:rsidRDefault="005C5A7A">
      <w:pPr>
        <w:spacing w:line="240" w:lineRule="auto"/>
      </w:pPr>
      <w:r w:rsidRPr="00B548B2">
        <w:separator/>
      </w:r>
    </w:p>
  </w:endnote>
  <w:endnote w:type="continuationSeparator" w:id="0">
    <w:p w14:paraId="78BE2411" w14:textId="77777777" w:rsidR="005C5A7A" w:rsidRPr="00B548B2" w:rsidRDefault="005C5A7A">
      <w:pPr>
        <w:spacing w:line="240" w:lineRule="auto"/>
      </w:pPr>
      <w:r w:rsidRPr="00B548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548B2" w14:paraId="57E94DA5" w14:textId="77777777" w:rsidTr="0B831528">
      <w:tc>
        <w:tcPr>
          <w:tcW w:w="3600" w:type="dxa"/>
        </w:tcPr>
        <w:p w14:paraId="2954C5AA" w14:textId="77777777" w:rsidR="00E4647F" w:rsidRPr="00B548B2" w:rsidRDefault="00E4647F" w:rsidP="0B831528">
          <w:pPr>
            <w:pStyle w:val="Antrats"/>
            <w:ind w:left="-115"/>
            <w:jc w:val="left"/>
          </w:pPr>
        </w:p>
      </w:tc>
      <w:tc>
        <w:tcPr>
          <w:tcW w:w="3600" w:type="dxa"/>
        </w:tcPr>
        <w:p w14:paraId="342FCDBF" w14:textId="77777777" w:rsidR="00E4647F" w:rsidRPr="00B548B2" w:rsidRDefault="00E4647F" w:rsidP="0B831528">
          <w:pPr>
            <w:pStyle w:val="Antrats"/>
            <w:jc w:val="center"/>
          </w:pPr>
        </w:p>
      </w:tc>
      <w:tc>
        <w:tcPr>
          <w:tcW w:w="3600" w:type="dxa"/>
        </w:tcPr>
        <w:p w14:paraId="28F4F1B4" w14:textId="77777777" w:rsidR="00E4647F" w:rsidRPr="00B548B2" w:rsidRDefault="00E4647F" w:rsidP="0B831528">
          <w:pPr>
            <w:pStyle w:val="Antrats"/>
            <w:ind w:right="-115"/>
            <w:jc w:val="right"/>
          </w:pPr>
        </w:p>
      </w:tc>
    </w:tr>
  </w:tbl>
  <w:p w14:paraId="2C54A92E" w14:textId="77777777" w:rsidR="00E4647F" w:rsidRPr="00B548B2"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548B2" w14:paraId="208673AC" w14:textId="77777777" w:rsidTr="0B831528">
      <w:tc>
        <w:tcPr>
          <w:tcW w:w="3600" w:type="dxa"/>
        </w:tcPr>
        <w:p w14:paraId="631E8ED4" w14:textId="77777777" w:rsidR="00E4647F" w:rsidRPr="00B548B2" w:rsidRDefault="00E4647F" w:rsidP="0B831528">
          <w:pPr>
            <w:pStyle w:val="Antrats"/>
            <w:ind w:left="-115"/>
            <w:jc w:val="left"/>
          </w:pPr>
        </w:p>
      </w:tc>
      <w:tc>
        <w:tcPr>
          <w:tcW w:w="3600" w:type="dxa"/>
        </w:tcPr>
        <w:p w14:paraId="265A37B4" w14:textId="77777777" w:rsidR="00E4647F" w:rsidRPr="00B548B2" w:rsidRDefault="00E4647F" w:rsidP="0B831528">
          <w:pPr>
            <w:pStyle w:val="Antrats"/>
            <w:jc w:val="center"/>
          </w:pPr>
        </w:p>
      </w:tc>
      <w:tc>
        <w:tcPr>
          <w:tcW w:w="3600" w:type="dxa"/>
        </w:tcPr>
        <w:p w14:paraId="6E17C250" w14:textId="77777777" w:rsidR="00E4647F" w:rsidRPr="00B548B2" w:rsidRDefault="00E4647F" w:rsidP="0B831528">
          <w:pPr>
            <w:pStyle w:val="Antrats"/>
            <w:ind w:right="-115"/>
            <w:jc w:val="right"/>
          </w:pPr>
        </w:p>
      </w:tc>
    </w:tr>
  </w:tbl>
  <w:p w14:paraId="611043A8" w14:textId="77777777" w:rsidR="00E4647F" w:rsidRPr="00B548B2"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9813C" w14:textId="77777777" w:rsidR="005C5A7A" w:rsidRPr="00B548B2" w:rsidRDefault="005C5A7A">
      <w:pPr>
        <w:spacing w:line="240" w:lineRule="auto"/>
      </w:pPr>
      <w:r w:rsidRPr="00B548B2">
        <w:separator/>
      </w:r>
    </w:p>
  </w:footnote>
  <w:footnote w:type="continuationSeparator" w:id="0">
    <w:p w14:paraId="6ED72CB7" w14:textId="77777777" w:rsidR="005C5A7A" w:rsidRPr="00B548B2" w:rsidRDefault="005C5A7A">
      <w:pPr>
        <w:spacing w:line="240" w:lineRule="auto"/>
      </w:pPr>
      <w:r w:rsidRPr="00B548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Pr="00B548B2" w:rsidRDefault="00E4647F">
        <w:pPr>
          <w:pStyle w:val="Antrats"/>
          <w:jc w:val="center"/>
        </w:pPr>
        <w:r w:rsidRPr="00B548B2">
          <w:fldChar w:fldCharType="begin"/>
        </w:r>
        <w:r w:rsidRPr="00B548B2">
          <w:instrText>PAGE   \* MERGEFORMAT</w:instrText>
        </w:r>
        <w:r w:rsidRPr="00B548B2">
          <w:fldChar w:fldCharType="separate"/>
        </w:r>
        <w:r w:rsidRPr="00B548B2">
          <w:t>16</w:t>
        </w:r>
        <w:r w:rsidRPr="00B548B2">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Pr="00B548B2" w:rsidRDefault="00E4647F">
    <w:pPr>
      <w:pStyle w:val="Antrats"/>
    </w:pPr>
    <w:r w:rsidRPr="00B548B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337E"/>
    <w:multiLevelType w:val="hybridMultilevel"/>
    <w:tmpl w:val="3AE0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C68BD"/>
    <w:multiLevelType w:val="hybridMultilevel"/>
    <w:tmpl w:val="F146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1261A"/>
    <w:multiLevelType w:val="hybridMultilevel"/>
    <w:tmpl w:val="B7501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2A612B"/>
    <w:multiLevelType w:val="hybridMultilevel"/>
    <w:tmpl w:val="0FE880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D4648"/>
    <w:multiLevelType w:val="hybridMultilevel"/>
    <w:tmpl w:val="D42E9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B5C65D0"/>
    <w:multiLevelType w:val="hybridMultilevel"/>
    <w:tmpl w:val="B04CFA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E65AD8"/>
    <w:multiLevelType w:val="hybridMultilevel"/>
    <w:tmpl w:val="94121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0EC4B59"/>
    <w:multiLevelType w:val="hybridMultilevel"/>
    <w:tmpl w:val="94A64128"/>
    <w:lvl w:ilvl="0" w:tplc="AE80E4DC">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2252092">
    <w:abstractNumId w:val="5"/>
  </w:num>
  <w:num w:numId="2" w16cid:durableId="1635284979">
    <w:abstractNumId w:val="8"/>
  </w:num>
  <w:num w:numId="3" w16cid:durableId="1394694250">
    <w:abstractNumId w:val="9"/>
  </w:num>
  <w:num w:numId="4" w16cid:durableId="1717847412">
    <w:abstractNumId w:val="6"/>
  </w:num>
  <w:num w:numId="5" w16cid:durableId="1443375362">
    <w:abstractNumId w:val="4"/>
  </w:num>
  <w:num w:numId="6" w16cid:durableId="2044554235">
    <w:abstractNumId w:val="0"/>
  </w:num>
  <w:num w:numId="7" w16cid:durableId="986474599">
    <w:abstractNumId w:val="1"/>
  </w:num>
  <w:num w:numId="8" w16cid:durableId="1402558944">
    <w:abstractNumId w:val="2"/>
  </w:num>
  <w:num w:numId="9" w16cid:durableId="1602488514">
    <w:abstractNumId w:val="3"/>
  </w:num>
  <w:num w:numId="10" w16cid:durableId="886068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24CC1"/>
    <w:rsid w:val="0002562D"/>
    <w:rsid w:val="0003180C"/>
    <w:rsid w:val="00046535"/>
    <w:rsid w:val="000510E8"/>
    <w:rsid w:val="000554FF"/>
    <w:rsid w:val="00057695"/>
    <w:rsid w:val="0007360A"/>
    <w:rsid w:val="000817C9"/>
    <w:rsid w:val="0008312E"/>
    <w:rsid w:val="00084C1A"/>
    <w:rsid w:val="000864B4"/>
    <w:rsid w:val="0009324F"/>
    <w:rsid w:val="000B5864"/>
    <w:rsid w:val="000F5BCC"/>
    <w:rsid w:val="000F69B3"/>
    <w:rsid w:val="00113227"/>
    <w:rsid w:val="00131598"/>
    <w:rsid w:val="00146585"/>
    <w:rsid w:val="00157EC4"/>
    <w:rsid w:val="0017758D"/>
    <w:rsid w:val="00180183"/>
    <w:rsid w:val="00182C67"/>
    <w:rsid w:val="00186202"/>
    <w:rsid w:val="00186911"/>
    <w:rsid w:val="00193D25"/>
    <w:rsid w:val="00193E19"/>
    <w:rsid w:val="00195148"/>
    <w:rsid w:val="001A7B9E"/>
    <w:rsid w:val="001B1C38"/>
    <w:rsid w:val="001B1D3A"/>
    <w:rsid w:val="001C6FB4"/>
    <w:rsid w:val="001C7BD7"/>
    <w:rsid w:val="001D14DE"/>
    <w:rsid w:val="001E196E"/>
    <w:rsid w:val="001E341A"/>
    <w:rsid w:val="001E5555"/>
    <w:rsid w:val="001F5344"/>
    <w:rsid w:val="0020122A"/>
    <w:rsid w:val="002034B2"/>
    <w:rsid w:val="00203F14"/>
    <w:rsid w:val="0021472D"/>
    <w:rsid w:val="00224BB6"/>
    <w:rsid w:val="00236B25"/>
    <w:rsid w:val="00237371"/>
    <w:rsid w:val="002602B9"/>
    <w:rsid w:val="00280FC3"/>
    <w:rsid w:val="002834D2"/>
    <w:rsid w:val="00296546"/>
    <w:rsid w:val="00296FF8"/>
    <w:rsid w:val="002A63CF"/>
    <w:rsid w:val="002B48EA"/>
    <w:rsid w:val="002B5039"/>
    <w:rsid w:val="002C7A3A"/>
    <w:rsid w:val="002D37D1"/>
    <w:rsid w:val="00302149"/>
    <w:rsid w:val="00302AF2"/>
    <w:rsid w:val="00311D00"/>
    <w:rsid w:val="00316721"/>
    <w:rsid w:val="003569C2"/>
    <w:rsid w:val="00357012"/>
    <w:rsid w:val="003657DB"/>
    <w:rsid w:val="00371C46"/>
    <w:rsid w:val="00377F7A"/>
    <w:rsid w:val="003A3921"/>
    <w:rsid w:val="003D1B36"/>
    <w:rsid w:val="003D48DE"/>
    <w:rsid w:val="003D52F2"/>
    <w:rsid w:val="003D646D"/>
    <w:rsid w:val="003E2F21"/>
    <w:rsid w:val="0041107A"/>
    <w:rsid w:val="004139F9"/>
    <w:rsid w:val="00431B3E"/>
    <w:rsid w:val="0044004E"/>
    <w:rsid w:val="00443DCA"/>
    <w:rsid w:val="00445F04"/>
    <w:rsid w:val="00451318"/>
    <w:rsid w:val="004633B2"/>
    <w:rsid w:val="004903D5"/>
    <w:rsid w:val="00490909"/>
    <w:rsid w:val="00491EDC"/>
    <w:rsid w:val="004A1018"/>
    <w:rsid w:val="004B206D"/>
    <w:rsid w:val="004B6513"/>
    <w:rsid w:val="004C6219"/>
    <w:rsid w:val="004D210E"/>
    <w:rsid w:val="004E0401"/>
    <w:rsid w:val="004E23B8"/>
    <w:rsid w:val="004E75D5"/>
    <w:rsid w:val="004F3558"/>
    <w:rsid w:val="00502F31"/>
    <w:rsid w:val="005072D8"/>
    <w:rsid w:val="00510DB4"/>
    <w:rsid w:val="00512928"/>
    <w:rsid w:val="005134FF"/>
    <w:rsid w:val="00516F90"/>
    <w:rsid w:val="00545CBD"/>
    <w:rsid w:val="0056450A"/>
    <w:rsid w:val="00567BD8"/>
    <w:rsid w:val="0057119A"/>
    <w:rsid w:val="00576CDF"/>
    <w:rsid w:val="0059105A"/>
    <w:rsid w:val="005A7F9C"/>
    <w:rsid w:val="005C5A7A"/>
    <w:rsid w:val="005D1B28"/>
    <w:rsid w:val="005D511C"/>
    <w:rsid w:val="0061792A"/>
    <w:rsid w:val="0062388E"/>
    <w:rsid w:val="006248CB"/>
    <w:rsid w:val="0063263D"/>
    <w:rsid w:val="006339B8"/>
    <w:rsid w:val="0064058E"/>
    <w:rsid w:val="00645920"/>
    <w:rsid w:val="00661635"/>
    <w:rsid w:val="00667ABD"/>
    <w:rsid w:val="006703E7"/>
    <w:rsid w:val="00673AD3"/>
    <w:rsid w:val="006912E8"/>
    <w:rsid w:val="00694B8F"/>
    <w:rsid w:val="006C2578"/>
    <w:rsid w:val="006E31BE"/>
    <w:rsid w:val="006F3AD4"/>
    <w:rsid w:val="00705D05"/>
    <w:rsid w:val="00710ED9"/>
    <w:rsid w:val="00712FBD"/>
    <w:rsid w:val="00713441"/>
    <w:rsid w:val="00725E2C"/>
    <w:rsid w:val="00727067"/>
    <w:rsid w:val="00731C94"/>
    <w:rsid w:val="00745155"/>
    <w:rsid w:val="00747C6D"/>
    <w:rsid w:val="007575C3"/>
    <w:rsid w:val="007746F3"/>
    <w:rsid w:val="0077737F"/>
    <w:rsid w:val="00794F9B"/>
    <w:rsid w:val="007A4FBA"/>
    <w:rsid w:val="007B36DF"/>
    <w:rsid w:val="007B4881"/>
    <w:rsid w:val="007B7DBC"/>
    <w:rsid w:val="007C13DE"/>
    <w:rsid w:val="007C78DD"/>
    <w:rsid w:val="007D6B24"/>
    <w:rsid w:val="007D7BFC"/>
    <w:rsid w:val="007E7B02"/>
    <w:rsid w:val="00831BD2"/>
    <w:rsid w:val="008471FB"/>
    <w:rsid w:val="008473AC"/>
    <w:rsid w:val="00852E3B"/>
    <w:rsid w:val="008604F2"/>
    <w:rsid w:val="00865E07"/>
    <w:rsid w:val="00865E8A"/>
    <w:rsid w:val="00867DED"/>
    <w:rsid w:val="008948C9"/>
    <w:rsid w:val="00894CC9"/>
    <w:rsid w:val="008B5141"/>
    <w:rsid w:val="008D2951"/>
    <w:rsid w:val="00907E27"/>
    <w:rsid w:val="009417E8"/>
    <w:rsid w:val="009546D7"/>
    <w:rsid w:val="00956D7C"/>
    <w:rsid w:val="00960E17"/>
    <w:rsid w:val="00962DEF"/>
    <w:rsid w:val="00963945"/>
    <w:rsid w:val="00963ED4"/>
    <w:rsid w:val="009705AE"/>
    <w:rsid w:val="00977FDC"/>
    <w:rsid w:val="009936CD"/>
    <w:rsid w:val="00995BB8"/>
    <w:rsid w:val="009A3D4E"/>
    <w:rsid w:val="009B007D"/>
    <w:rsid w:val="009D71D8"/>
    <w:rsid w:val="00A20BE4"/>
    <w:rsid w:val="00A21A88"/>
    <w:rsid w:val="00A35B01"/>
    <w:rsid w:val="00A45786"/>
    <w:rsid w:val="00A73426"/>
    <w:rsid w:val="00A76E02"/>
    <w:rsid w:val="00A818A6"/>
    <w:rsid w:val="00AA7248"/>
    <w:rsid w:val="00AD1E0A"/>
    <w:rsid w:val="00AE3B80"/>
    <w:rsid w:val="00B16F25"/>
    <w:rsid w:val="00B25D91"/>
    <w:rsid w:val="00B40E55"/>
    <w:rsid w:val="00B41AF8"/>
    <w:rsid w:val="00B41E8B"/>
    <w:rsid w:val="00B548B2"/>
    <w:rsid w:val="00B56C46"/>
    <w:rsid w:val="00B9260D"/>
    <w:rsid w:val="00BD1C1F"/>
    <w:rsid w:val="00BF26D5"/>
    <w:rsid w:val="00BF3EB1"/>
    <w:rsid w:val="00C13EDF"/>
    <w:rsid w:val="00C16DBA"/>
    <w:rsid w:val="00C16F6A"/>
    <w:rsid w:val="00C24813"/>
    <w:rsid w:val="00C27AA1"/>
    <w:rsid w:val="00C33403"/>
    <w:rsid w:val="00C40B1A"/>
    <w:rsid w:val="00C40F92"/>
    <w:rsid w:val="00C41F8E"/>
    <w:rsid w:val="00C51EF5"/>
    <w:rsid w:val="00C520E9"/>
    <w:rsid w:val="00C545FA"/>
    <w:rsid w:val="00C6498B"/>
    <w:rsid w:val="00C71A47"/>
    <w:rsid w:val="00C809B2"/>
    <w:rsid w:val="00CA7289"/>
    <w:rsid w:val="00CB3D40"/>
    <w:rsid w:val="00CC56EF"/>
    <w:rsid w:val="00CE148B"/>
    <w:rsid w:val="00CE5299"/>
    <w:rsid w:val="00CF6EEE"/>
    <w:rsid w:val="00D203E8"/>
    <w:rsid w:val="00D300E7"/>
    <w:rsid w:val="00D30965"/>
    <w:rsid w:val="00D33D05"/>
    <w:rsid w:val="00D36895"/>
    <w:rsid w:val="00D418B5"/>
    <w:rsid w:val="00D41F8B"/>
    <w:rsid w:val="00D4528E"/>
    <w:rsid w:val="00D501FE"/>
    <w:rsid w:val="00D564CE"/>
    <w:rsid w:val="00D6376A"/>
    <w:rsid w:val="00D72845"/>
    <w:rsid w:val="00D81465"/>
    <w:rsid w:val="00D8349E"/>
    <w:rsid w:val="00D83981"/>
    <w:rsid w:val="00D87D29"/>
    <w:rsid w:val="00DA3C6F"/>
    <w:rsid w:val="00DB595A"/>
    <w:rsid w:val="00DD431F"/>
    <w:rsid w:val="00DD4EF5"/>
    <w:rsid w:val="00DD666C"/>
    <w:rsid w:val="00E066B6"/>
    <w:rsid w:val="00E13BF8"/>
    <w:rsid w:val="00E4647F"/>
    <w:rsid w:val="00E710D9"/>
    <w:rsid w:val="00E77BAD"/>
    <w:rsid w:val="00E8253A"/>
    <w:rsid w:val="00E95446"/>
    <w:rsid w:val="00EA0DCA"/>
    <w:rsid w:val="00ED3E93"/>
    <w:rsid w:val="00EE205D"/>
    <w:rsid w:val="00F00338"/>
    <w:rsid w:val="00F06DB1"/>
    <w:rsid w:val="00F32FF0"/>
    <w:rsid w:val="00F5324E"/>
    <w:rsid w:val="00F53AAF"/>
    <w:rsid w:val="00F61B81"/>
    <w:rsid w:val="00F65C43"/>
    <w:rsid w:val="00F66883"/>
    <w:rsid w:val="00F90BE3"/>
    <w:rsid w:val="00F90EE2"/>
    <w:rsid w:val="00FA59D2"/>
    <w:rsid w:val="00FB35EB"/>
    <w:rsid w:val="00FB6464"/>
    <w:rsid w:val="00FB7047"/>
    <w:rsid w:val="00FC614F"/>
    <w:rsid w:val="00FD0799"/>
    <w:rsid w:val="00FF47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customStyle="1" w:styleId="Default">
    <w:name w:val="Default"/>
    <w:rsid w:val="002C7A3A"/>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saitas">
    <w:name w:val="Hyperlink"/>
    <w:basedOn w:val="Numatytasispastraiposriftas"/>
    <w:uiPriority w:val="99"/>
    <w:semiHidden/>
    <w:unhideWhenUsed/>
    <w:rsid w:val="009A3D4E"/>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1548">
      <w:bodyDiv w:val="1"/>
      <w:marLeft w:val="0"/>
      <w:marRight w:val="0"/>
      <w:marTop w:val="0"/>
      <w:marBottom w:val="0"/>
      <w:divBdr>
        <w:top w:val="none" w:sz="0" w:space="0" w:color="auto"/>
        <w:left w:val="none" w:sz="0" w:space="0" w:color="auto"/>
        <w:bottom w:val="none" w:sz="0" w:space="0" w:color="auto"/>
        <w:right w:val="none" w:sz="0" w:space="0" w:color="auto"/>
      </w:divBdr>
    </w:div>
    <w:div w:id="479688398">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6</Pages>
  <Words>1609</Words>
  <Characters>9175</Characters>
  <Application>Microsoft Office Word</Application>
  <DocSecurity>0</DocSecurity>
  <Lines>76</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Neringa Baltrimaitė</cp:lastModifiedBy>
  <cp:revision>115</cp:revision>
  <dcterms:created xsi:type="dcterms:W3CDTF">2024-06-12T11:20:00Z</dcterms:created>
  <dcterms:modified xsi:type="dcterms:W3CDTF">2026-05-04T07:19:00Z</dcterms:modified>
</cp:coreProperties>
</file>