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0829A"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b/>
          <w:bCs/>
          <w:sz w:val="22"/>
          <w:szCs w:val="22"/>
          <w:bdr w:val="none" w:sz="0" w:space="0" w:color="auto"/>
          <w:lang w:val="lt-LT"/>
        </w:rPr>
      </w:pPr>
      <w:r w:rsidRPr="008B01DE">
        <w:rPr>
          <w:rFonts w:eastAsia="Calibri"/>
          <w:b/>
          <w:bCs/>
          <w:sz w:val="22"/>
          <w:szCs w:val="22"/>
          <w:bdr w:val="none" w:sz="0" w:space="0" w:color="auto"/>
          <w:lang w:val="lt-LT"/>
        </w:rPr>
        <w:t>KVIETIMAS DALYVAUTI RINKOS KONSULTACIJOJE</w:t>
      </w:r>
    </w:p>
    <w:p w14:paraId="56EF0757"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b/>
          <w:bCs/>
          <w:sz w:val="22"/>
          <w:szCs w:val="22"/>
          <w:bdr w:val="none" w:sz="0" w:space="0" w:color="auto"/>
          <w:lang w:val="lt-LT"/>
        </w:rPr>
      </w:pPr>
    </w:p>
    <w:p w14:paraId="2AF973B1" w14:textId="1495D29C" w:rsidR="008B01DE" w:rsidRPr="008B01DE" w:rsidRDefault="008B01DE" w:rsidP="008B01DE">
      <w:pPr>
        <w:keepNext/>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outlineLvl w:val="1"/>
        <w:rPr>
          <w:rFonts w:eastAsia="Calibri"/>
          <w:b/>
          <w:sz w:val="22"/>
          <w:szCs w:val="22"/>
          <w:bdr w:val="none" w:sz="0" w:space="0" w:color="auto"/>
          <w:lang w:val="lt-LT"/>
        </w:rPr>
      </w:pPr>
      <w:r>
        <w:rPr>
          <w:rFonts w:eastAsia="Times New Roman"/>
          <w:sz w:val="22"/>
          <w:szCs w:val="22"/>
          <w:bdr w:val="none" w:sz="0" w:space="0" w:color="auto"/>
          <w:lang w:val="lt-LT"/>
        </w:rPr>
        <w:t>Kauno rajono savivaldybės administracija</w:t>
      </w:r>
      <w:r w:rsidRPr="008B01DE">
        <w:rPr>
          <w:rFonts w:eastAsia="Times New Roman"/>
          <w:sz w:val="22"/>
          <w:szCs w:val="22"/>
          <w:bdr w:val="none" w:sz="0" w:space="0" w:color="auto"/>
          <w:lang w:val="lt-LT"/>
        </w:rPr>
        <w:t xml:space="preserve"> (toliau – Perkančioji organizacija) vadovaudamasi Lietuvos Respublikos viešųjų pirkimų įstatymo (toliau – VPĮ) 27 str. ir siekdama pasirengti viešajam pirkimui </w:t>
      </w:r>
      <w:r w:rsidR="009341B9" w:rsidRPr="009341B9">
        <w:rPr>
          <w:rFonts w:eastAsia="Times New Roman"/>
          <w:b/>
          <w:bCs/>
          <w:sz w:val="22"/>
          <w:szCs w:val="22"/>
          <w:bdr w:val="none" w:sz="0" w:space="0" w:color="auto"/>
          <w:lang w:val="lt-LT"/>
        </w:rPr>
        <w:t>mokyklinių,</w:t>
      </w:r>
      <w:r w:rsidR="009341B9">
        <w:rPr>
          <w:rFonts w:eastAsia="Times New Roman"/>
          <w:sz w:val="22"/>
          <w:szCs w:val="22"/>
          <w:bdr w:val="none" w:sz="0" w:space="0" w:color="auto"/>
          <w:lang w:val="lt-LT"/>
        </w:rPr>
        <w:t xml:space="preserve"> </w:t>
      </w:r>
      <w:r>
        <w:rPr>
          <w:rFonts w:eastAsia="Times New Roman"/>
          <w:b/>
          <w:sz w:val="22"/>
          <w:szCs w:val="22"/>
          <w:bdr w:val="none" w:sz="0" w:space="0" w:color="auto"/>
          <w:lang w:val="lt-LT"/>
        </w:rPr>
        <w:t>laboratorinių baldų ir įrangos mokomosioms laboratorijoms</w:t>
      </w:r>
      <w:r w:rsidRPr="008B01DE">
        <w:rPr>
          <w:rFonts w:eastAsia="Times New Roman"/>
          <w:sz w:val="22"/>
          <w:szCs w:val="22"/>
          <w:bdr w:val="none" w:sz="0" w:space="0" w:color="auto"/>
          <w:lang w:val="lt-LT"/>
        </w:rPr>
        <w:t xml:space="preserve"> </w:t>
      </w:r>
      <w:r w:rsidRPr="008B01DE">
        <w:rPr>
          <w:rFonts w:eastAsia="Calibri"/>
          <w:sz w:val="22"/>
          <w:szCs w:val="22"/>
          <w:bdr w:val="none" w:sz="0" w:space="0" w:color="auto"/>
          <w:lang w:val="lt-LT"/>
        </w:rPr>
        <w:t xml:space="preserve">(toliau – </w:t>
      </w:r>
      <w:r w:rsidRPr="008B01DE">
        <w:rPr>
          <w:rFonts w:eastAsia="Calibri"/>
          <w:bCs/>
          <w:sz w:val="22"/>
          <w:szCs w:val="22"/>
          <w:bdr w:val="none" w:sz="0" w:space="0" w:color="auto"/>
          <w:lang w:val="lt-LT"/>
        </w:rPr>
        <w:t>Pirkimas</w:t>
      </w:r>
      <w:r w:rsidRPr="008B01DE">
        <w:rPr>
          <w:rFonts w:eastAsia="Calibri"/>
          <w:sz w:val="22"/>
          <w:szCs w:val="22"/>
          <w:bdr w:val="none" w:sz="0" w:space="0" w:color="auto"/>
          <w:lang w:val="lt-LT"/>
        </w:rPr>
        <w:t>),</w:t>
      </w:r>
      <w:r w:rsidRPr="008B01DE">
        <w:rPr>
          <w:rFonts w:eastAsia="Times New Roman"/>
          <w:sz w:val="22"/>
          <w:szCs w:val="22"/>
          <w:bdr w:val="none" w:sz="0" w:space="0" w:color="auto"/>
          <w:lang w:val="lt-LT"/>
        </w:rPr>
        <w:t xml:space="preserve"> </w:t>
      </w:r>
      <w:r w:rsidRPr="008B01DE">
        <w:rPr>
          <w:rFonts w:eastAsia="Calibri"/>
          <w:sz w:val="22"/>
          <w:szCs w:val="22"/>
          <w:u w:val="single"/>
          <w:bdr w:val="none" w:sz="0" w:space="0" w:color="auto"/>
          <w:lang w:val="lt-LT"/>
        </w:rPr>
        <w:t>prašo nepriklausomų ekspertų, institucijų arba rinkos dalyvių suteikti konsultaciją</w:t>
      </w:r>
      <w:r w:rsidRPr="008B01DE">
        <w:rPr>
          <w:rFonts w:eastAsia="Calibri"/>
          <w:sz w:val="22"/>
          <w:szCs w:val="22"/>
          <w:bdr w:val="none" w:sz="0" w:space="0" w:color="auto"/>
          <w:lang w:val="lt-LT"/>
        </w:rPr>
        <w:t>.</w:t>
      </w:r>
    </w:p>
    <w:p w14:paraId="3ED81409" w14:textId="77777777" w:rsidR="008B01DE" w:rsidRPr="008B01DE" w:rsidRDefault="008B01DE" w:rsidP="008B01DE">
      <w:pPr>
        <w:keepNext/>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outlineLvl w:val="1"/>
        <w:rPr>
          <w:rFonts w:eastAsia="Calibri"/>
          <w:sz w:val="10"/>
          <w:szCs w:val="10"/>
          <w:bdr w:val="none" w:sz="0" w:space="0" w:color="auto"/>
          <w:lang w:val="lt-LT"/>
        </w:rPr>
      </w:pPr>
    </w:p>
    <w:p w14:paraId="028562BB" w14:textId="77777777" w:rsidR="008B01DE" w:rsidRPr="008B01DE" w:rsidRDefault="008B01DE" w:rsidP="008B01DE">
      <w:pPr>
        <w:keepNext/>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outlineLvl w:val="1"/>
        <w:rPr>
          <w:rFonts w:eastAsia="Times New Roman"/>
          <w:sz w:val="22"/>
          <w:szCs w:val="22"/>
          <w:bdr w:val="none" w:sz="0" w:space="0" w:color="auto"/>
          <w:lang w:val="lt-LT" w:eastAsia="ar-SA"/>
        </w:rPr>
      </w:pPr>
      <w:r w:rsidRPr="008B01DE">
        <w:rPr>
          <w:rFonts w:eastAsia="Times New Roman"/>
          <w:b/>
          <w:sz w:val="22"/>
          <w:szCs w:val="22"/>
          <w:bdr w:val="none" w:sz="0" w:space="0" w:color="auto"/>
          <w:lang w:val="lt-LT"/>
        </w:rPr>
        <w:t xml:space="preserve">Konsultacijos tikslas: </w:t>
      </w:r>
      <w:r w:rsidRPr="008B01DE">
        <w:rPr>
          <w:rFonts w:eastAsia="Times New Roman"/>
          <w:sz w:val="22"/>
          <w:szCs w:val="22"/>
          <w:bdr w:val="none" w:sz="0" w:space="0" w:color="auto"/>
          <w:lang w:val="lt-LT" w:eastAsia="ar-SA"/>
        </w:rPr>
        <w:t xml:space="preserve">pristatyti būsimą viešąjį pirkimą galimiems teikėjams, </w:t>
      </w:r>
      <w:r w:rsidRPr="008B01DE">
        <w:rPr>
          <w:rFonts w:eastAsia="Times New Roman"/>
          <w:sz w:val="22"/>
          <w:szCs w:val="22"/>
          <w:bdr w:val="none" w:sz="0" w:space="0" w:color="auto"/>
          <w:lang w:val="lt-LT"/>
        </w:rPr>
        <w:t xml:space="preserve">tinkamai </w:t>
      </w:r>
      <w:r w:rsidRPr="008B01DE">
        <w:rPr>
          <w:rFonts w:eastAsia="Times New Roman"/>
          <w:sz w:val="22"/>
          <w:szCs w:val="22"/>
          <w:bdr w:val="none" w:sz="0" w:space="0" w:color="auto"/>
          <w:lang w:val="lt-LT" w:eastAsia="ar-SA"/>
        </w:rPr>
        <w:t>pasirengti viešojo pirkimo procedūroms.</w:t>
      </w:r>
    </w:p>
    <w:p w14:paraId="52296205" w14:textId="77777777" w:rsidR="008B01DE" w:rsidRPr="008B01DE" w:rsidRDefault="008B01DE" w:rsidP="008B01DE">
      <w:pPr>
        <w:keepNext/>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outlineLvl w:val="1"/>
        <w:rPr>
          <w:rFonts w:eastAsia="Calibri"/>
          <w:sz w:val="10"/>
          <w:szCs w:val="10"/>
          <w:bdr w:val="none" w:sz="0" w:space="0" w:color="auto"/>
          <w:lang w:val="lt-LT"/>
        </w:rPr>
      </w:pPr>
    </w:p>
    <w:p w14:paraId="18A23B9A"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rPr>
          <w:rFonts w:eastAsia="Times New Roman"/>
          <w:bCs/>
          <w:kern w:val="24"/>
          <w:sz w:val="22"/>
          <w:szCs w:val="22"/>
          <w:bdr w:val="none" w:sz="0" w:space="0" w:color="auto"/>
          <w:lang w:val="lt-LT" w:eastAsia="lt-LT"/>
        </w:rPr>
      </w:pPr>
      <w:r w:rsidRPr="008B01DE">
        <w:rPr>
          <w:rFonts w:eastAsia="Calibri"/>
          <w:b/>
          <w:bCs/>
          <w:sz w:val="22"/>
          <w:szCs w:val="22"/>
          <w:bdr w:val="none" w:sz="0" w:space="0" w:color="auto"/>
          <w:lang w:val="lt-LT"/>
        </w:rPr>
        <w:t>Konsultacijos būdas</w:t>
      </w:r>
      <w:r w:rsidRPr="008B01DE">
        <w:rPr>
          <w:rFonts w:eastAsia="Calibri"/>
          <w:sz w:val="22"/>
          <w:szCs w:val="22"/>
          <w:bdr w:val="none" w:sz="0" w:space="0" w:color="auto"/>
          <w:lang w:val="lt-LT"/>
        </w:rPr>
        <w:t xml:space="preserve">: rinkos konsultacija vykdoma Centrinės viešųjų pirkimų informacinės sistemos (toliau </w:t>
      </w:r>
      <w:r w:rsidRPr="008B01DE">
        <w:rPr>
          <w:rFonts w:eastAsia="Times New Roman"/>
          <w:bCs/>
          <w:kern w:val="24"/>
          <w:sz w:val="22"/>
          <w:szCs w:val="22"/>
          <w:bdr w:val="none" w:sz="0" w:space="0" w:color="auto"/>
          <w:lang w:val="lt-LT" w:eastAsia="lt-LT"/>
        </w:rPr>
        <w:t xml:space="preserve">– </w:t>
      </w:r>
      <w:r w:rsidRPr="008B01DE">
        <w:rPr>
          <w:rFonts w:eastAsia="Times New Roman"/>
          <w:b/>
          <w:kern w:val="24"/>
          <w:sz w:val="22"/>
          <w:szCs w:val="22"/>
          <w:bdr w:val="none" w:sz="0" w:space="0" w:color="auto"/>
          <w:lang w:val="lt-LT" w:eastAsia="lt-LT"/>
        </w:rPr>
        <w:t>CVP IS</w:t>
      </w:r>
      <w:r w:rsidRPr="008B01DE">
        <w:rPr>
          <w:rFonts w:eastAsia="Times New Roman"/>
          <w:bCs/>
          <w:kern w:val="24"/>
          <w:sz w:val="22"/>
          <w:szCs w:val="22"/>
          <w:bdr w:val="none" w:sz="0" w:space="0" w:color="auto"/>
          <w:lang w:val="lt-LT" w:eastAsia="lt-LT"/>
        </w:rPr>
        <w:t xml:space="preserve">) priemonėmis. </w:t>
      </w:r>
    </w:p>
    <w:p w14:paraId="22D54F00"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rPr>
          <w:rFonts w:eastAsia="Times New Roman"/>
          <w:bCs/>
          <w:kern w:val="24"/>
          <w:sz w:val="10"/>
          <w:szCs w:val="10"/>
          <w:bdr w:val="none" w:sz="0" w:space="0" w:color="auto"/>
          <w:lang w:val="lt-LT" w:eastAsia="lt-LT"/>
        </w:rPr>
      </w:pPr>
    </w:p>
    <w:p w14:paraId="6C44747C"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rPr>
          <w:rFonts w:eastAsia="Calibri"/>
          <w:sz w:val="22"/>
          <w:szCs w:val="22"/>
          <w:bdr w:val="none" w:sz="0" w:space="0" w:color="auto"/>
          <w:lang w:val="lt-LT"/>
        </w:rPr>
      </w:pPr>
      <w:r w:rsidRPr="008B01DE">
        <w:rPr>
          <w:rFonts w:eastAsia="Calibri"/>
          <w:sz w:val="22"/>
          <w:szCs w:val="22"/>
          <w:bdr w:val="none" w:sz="0" w:space="0" w:color="auto"/>
          <w:lang w:val="lt-LT"/>
        </w:rPr>
        <w:t xml:space="preserve">Kviečiame rinkos dalyvius susipažinti su skelbiamu techninės specifikacijos projektu ir CVP IS priemonėmis </w:t>
      </w:r>
      <w:r w:rsidRPr="008B01DE">
        <w:rPr>
          <w:rFonts w:eastAsia="Calibri"/>
          <w:b/>
          <w:bCs/>
          <w:sz w:val="22"/>
          <w:szCs w:val="22"/>
          <w:bdr w:val="none" w:sz="0" w:space="0" w:color="auto"/>
          <w:lang w:val="lt-LT"/>
        </w:rPr>
        <w:t>iki CVP IS skelbime nurodyto termino</w:t>
      </w:r>
      <w:r w:rsidRPr="008B01DE">
        <w:rPr>
          <w:rFonts w:eastAsia="Calibri"/>
          <w:sz w:val="22"/>
          <w:szCs w:val="22"/>
          <w:bdr w:val="none" w:sz="0" w:space="0" w:color="auto"/>
          <w:lang w:val="lt-LT"/>
        </w:rPr>
        <w:t xml:space="preserve"> aktyviai teikti pastabas, klausimus ir pasiūlymus, bei pateikti atsakymus į pateiktus klausimus. </w:t>
      </w:r>
      <w:r w:rsidRPr="008B01DE">
        <w:rPr>
          <w:rFonts w:eastAsia="Times New Roman"/>
          <w:sz w:val="22"/>
          <w:szCs w:val="22"/>
          <w:bdr w:val="none" w:sz="0" w:space="0" w:color="auto"/>
          <w:lang w:val="lt-LT"/>
        </w:rPr>
        <w:t>Klausimai, pastabos (siūlymai), gauti pasibaigus aukščiau nurodytam terminui gali būti nenagrinėjami.</w:t>
      </w:r>
      <w:r w:rsidRPr="008B01DE">
        <w:rPr>
          <w:rFonts w:eastAsia="Times New Roman"/>
          <w:bCs/>
          <w:kern w:val="24"/>
          <w:sz w:val="22"/>
          <w:szCs w:val="22"/>
          <w:bdr w:val="none" w:sz="0" w:space="0" w:color="auto"/>
          <w:lang w:val="lt-LT" w:eastAsia="lt-LT"/>
        </w:rPr>
        <w:t xml:space="preserve"> </w:t>
      </w:r>
      <w:r w:rsidRPr="008B01DE">
        <w:rPr>
          <w:rFonts w:eastAsia="Calibri"/>
          <w:sz w:val="22"/>
          <w:szCs w:val="22"/>
          <w:bdr w:val="none" w:sz="0" w:space="0" w:color="auto"/>
          <w:lang w:val="lt-LT"/>
        </w:rPr>
        <w:t>Susitikimai su tiekėjais rengiami nebus.</w:t>
      </w:r>
    </w:p>
    <w:p w14:paraId="1935AFD0"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rPr>
          <w:rFonts w:eastAsia="Calibri"/>
          <w:sz w:val="10"/>
          <w:szCs w:val="10"/>
          <w:bdr w:val="none" w:sz="0" w:space="0" w:color="auto"/>
          <w:lang w:val="lt-LT"/>
        </w:rPr>
      </w:pPr>
    </w:p>
    <w:p w14:paraId="3BA66E4B"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rPr>
          <w:rFonts w:eastAsia="Calibri"/>
          <w:sz w:val="22"/>
          <w:szCs w:val="22"/>
          <w:bdr w:val="none" w:sz="0" w:space="0" w:color="auto"/>
          <w:lang w:val="lt-LT"/>
        </w:rPr>
      </w:pPr>
      <w:r w:rsidRPr="008B01DE">
        <w:rPr>
          <w:rFonts w:eastAsia="Calibri"/>
          <w:sz w:val="22"/>
          <w:szCs w:val="22"/>
          <w:u w:val="single"/>
          <w:bdr w:val="none" w:sz="0" w:space="0" w:color="auto"/>
          <w:lang w:val="lt-LT"/>
        </w:rPr>
        <w:t>Rinkos konsultacija nėra skelbimas apie Pirkimą</w:t>
      </w:r>
      <w:r w:rsidRPr="008B01DE">
        <w:rPr>
          <w:rFonts w:eastAsia="Calibri"/>
          <w:sz w:val="22"/>
          <w:szCs w:val="22"/>
          <w:bdr w:val="none" w:sz="0" w:space="0" w:color="auto"/>
          <w:lang w:val="lt-LT"/>
        </w:rPr>
        <w:t xml:space="preserve"> ar išankstinis skelbimas apie Pirkimą, </w:t>
      </w:r>
      <w:r w:rsidRPr="008B01DE">
        <w:rPr>
          <w:rFonts w:eastAsia="Calibri"/>
          <w:sz w:val="22"/>
          <w:szCs w:val="22"/>
          <w:u w:val="single"/>
          <w:bdr w:val="none" w:sz="0" w:space="0" w:color="auto"/>
          <w:lang w:val="lt-LT"/>
        </w:rPr>
        <w:t>techninės specifikacijos projektas nėra galutiniai Pirkimo dokumentai.</w:t>
      </w:r>
      <w:r w:rsidRPr="008B01DE">
        <w:rPr>
          <w:rFonts w:eastAsia="Calibri"/>
          <w:sz w:val="22"/>
          <w:szCs w:val="22"/>
          <w:bdr w:val="none" w:sz="0" w:space="0" w:color="auto"/>
          <w:lang w:val="lt-LT"/>
        </w:rPr>
        <w:t xml:space="preserve"> </w:t>
      </w:r>
    </w:p>
    <w:p w14:paraId="7AE201C5"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rPr>
          <w:rFonts w:eastAsia="Calibri"/>
          <w:sz w:val="10"/>
          <w:szCs w:val="10"/>
          <w:bdr w:val="none" w:sz="0" w:space="0" w:color="auto"/>
          <w:lang w:val="lt-LT"/>
        </w:rPr>
      </w:pPr>
    </w:p>
    <w:p w14:paraId="4B6ACA31"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rPr>
          <w:rFonts w:eastAsia="Calibri"/>
          <w:sz w:val="22"/>
          <w:szCs w:val="22"/>
          <w:bdr w:val="none" w:sz="0" w:space="0" w:color="auto"/>
          <w:lang w:val="lt-LT"/>
        </w:rPr>
      </w:pPr>
      <w:r w:rsidRPr="008B01DE">
        <w:rPr>
          <w:rFonts w:eastAsia="Calibri"/>
          <w:sz w:val="22"/>
          <w:szCs w:val="22"/>
          <w:bdr w:val="none" w:sz="0" w:space="0" w:color="auto"/>
          <w:lang w:val="lt-LT"/>
        </w:rPr>
        <w:t>Šios rinkos konsultacijos paskelbimu tiekėjai nėra kviečiami varžytis dėl Pirkimo sutarties. Dalyvavimas rinkos konsultacijoje yra neatlygintinas, nesuteikiantis pirmenybinio statuso dalyvaujant Pirkime. Jokios išlaidos dėl dalyvavimo šioje rinkos konsultacijoje tiekėjams neatlyginamos, kompensacijos nemokamos, dalyvavimas rinkos konsultacijoje neturi įtakos ir nesuteikia dalyviui prioriteto/pirmenybės viešiesiems pirkimams, kurie bus skelbiami ateityje, ar jų rezultatams.</w:t>
      </w:r>
    </w:p>
    <w:p w14:paraId="5ADB9BBB"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720"/>
        <w:jc w:val="both"/>
        <w:rPr>
          <w:rFonts w:eastAsia="Calibri"/>
          <w:sz w:val="10"/>
          <w:szCs w:val="10"/>
          <w:bdr w:val="none" w:sz="0" w:space="0" w:color="auto"/>
          <w:lang w:val="lt-LT"/>
        </w:rPr>
      </w:pPr>
    </w:p>
    <w:p w14:paraId="35F23E49" w14:textId="77777777" w:rsidR="008B01DE" w:rsidRPr="008B01DE" w:rsidRDefault="008B01DE" w:rsidP="008B01DE">
      <w:pPr>
        <w:suppressAutoHyphens/>
        <w:spacing w:after="40" w:line="276" w:lineRule="auto"/>
        <w:ind w:firstLine="567"/>
        <w:jc w:val="both"/>
        <w:rPr>
          <w:color w:val="000000"/>
          <w:sz w:val="22"/>
          <w:szCs w:val="22"/>
          <w:lang w:val="lt-LT" w:eastAsia="lt-LT"/>
        </w:rPr>
      </w:pPr>
      <w:r w:rsidRPr="008B01DE">
        <w:rPr>
          <w:color w:val="000000"/>
          <w:sz w:val="22"/>
          <w:szCs w:val="22"/>
          <w:lang w:val="lt-LT" w:eastAsia="lt-LT"/>
        </w:rPr>
        <w:t xml:space="preserve">Siekdami parengti pirkimo sąlygas atitinkančias naujausias rinkos tendencijas ir galimybes bei užtikrinančias sąžiningą tiekėjų konkurenciją, vadovaudamiesi VPĮ 27 str., </w:t>
      </w:r>
      <w:r w:rsidRPr="008B01DE">
        <w:rPr>
          <w:b/>
          <w:color w:val="000000"/>
          <w:sz w:val="22"/>
          <w:szCs w:val="22"/>
          <w:lang w:val="lt-LT" w:eastAsia="lt-LT"/>
        </w:rPr>
        <w:t>prašome pateikite atsakymus laisva forma į žemiau pateikiamus klausimus</w:t>
      </w:r>
      <w:r w:rsidRPr="008B01DE">
        <w:rPr>
          <w:color w:val="000000"/>
          <w:sz w:val="22"/>
          <w:szCs w:val="22"/>
          <w:lang w:val="lt-LT" w:eastAsia="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1"/>
        <w:gridCol w:w="5607"/>
      </w:tblGrid>
      <w:tr w:rsidR="008B01DE" w:rsidRPr="009341B9" w14:paraId="43AC4DCE" w14:textId="77777777" w:rsidTr="007D5EBB">
        <w:trPr>
          <w:trHeight w:val="956"/>
          <w:tblHeader/>
        </w:trPr>
        <w:tc>
          <w:tcPr>
            <w:tcW w:w="2990" w:type="pct"/>
            <w:vAlign w:val="center"/>
          </w:tcPr>
          <w:p w14:paraId="294C38D5"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ind w:right="-183"/>
              <w:contextualSpacing/>
              <w:jc w:val="center"/>
              <w:rPr>
                <w:rFonts w:eastAsia="Calibri"/>
                <w:bCs/>
                <w:sz w:val="22"/>
                <w:szCs w:val="22"/>
                <w:bdr w:val="none" w:sz="0" w:space="0" w:color="auto"/>
                <w:lang w:val="lt-LT"/>
              </w:rPr>
            </w:pPr>
            <w:r w:rsidRPr="008B01DE">
              <w:rPr>
                <w:rFonts w:eastAsia="Times New Roman"/>
                <w:bCs/>
                <w:sz w:val="22"/>
                <w:szCs w:val="22"/>
                <w:bdr w:val="none" w:sz="0" w:space="0" w:color="auto"/>
                <w:lang w:val="lt-LT"/>
              </w:rPr>
              <w:br w:type="page"/>
              <w:t>K</w:t>
            </w:r>
            <w:r w:rsidRPr="008B01DE">
              <w:rPr>
                <w:rFonts w:eastAsia="Calibri"/>
                <w:bCs/>
                <w:sz w:val="22"/>
                <w:szCs w:val="22"/>
                <w:bdr w:val="none" w:sz="0" w:space="0" w:color="auto"/>
                <w:lang w:val="lt-LT"/>
              </w:rPr>
              <w:t>LAUSIMAS</w:t>
            </w:r>
          </w:p>
        </w:tc>
        <w:tc>
          <w:tcPr>
            <w:tcW w:w="2010" w:type="pct"/>
            <w:vAlign w:val="center"/>
          </w:tcPr>
          <w:p w14:paraId="6C2D13B3"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contextualSpacing/>
              <w:jc w:val="center"/>
              <w:rPr>
                <w:rFonts w:eastAsia="Calibri"/>
                <w:bCs/>
                <w:sz w:val="22"/>
                <w:szCs w:val="22"/>
                <w:bdr w:val="none" w:sz="0" w:space="0" w:color="auto"/>
                <w:lang w:val="lt-LT"/>
              </w:rPr>
            </w:pPr>
            <w:r w:rsidRPr="008B01DE">
              <w:rPr>
                <w:rFonts w:eastAsia="Calibri"/>
                <w:bCs/>
                <w:sz w:val="22"/>
                <w:szCs w:val="22"/>
                <w:bdr w:val="none" w:sz="0" w:space="0" w:color="auto"/>
                <w:lang w:val="lt-LT"/>
              </w:rPr>
              <w:t>RINKOS KONSULTACIJOS DALYVIO ATSAKYMAS IR (AR) SIŪLYMAI</w:t>
            </w:r>
          </w:p>
          <w:p w14:paraId="1859AF71"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contextualSpacing/>
              <w:jc w:val="center"/>
              <w:rPr>
                <w:rFonts w:eastAsia="Calibri"/>
                <w:i/>
                <w:color w:val="2F5496"/>
                <w:sz w:val="22"/>
                <w:szCs w:val="22"/>
                <w:u w:val="single"/>
                <w:bdr w:val="none" w:sz="0" w:space="0" w:color="auto"/>
                <w:lang w:val="lt-LT"/>
              </w:rPr>
            </w:pPr>
            <w:r w:rsidRPr="008B01DE">
              <w:rPr>
                <w:rFonts w:eastAsia="Calibri"/>
                <w:i/>
                <w:color w:val="2F5496"/>
                <w:sz w:val="22"/>
                <w:szCs w:val="22"/>
                <w:u w:val="single"/>
                <w:bdr w:val="none" w:sz="0" w:space="0" w:color="auto"/>
                <w:lang w:val="lt-LT"/>
              </w:rPr>
              <w:t>Galima nurodyti priede konkrečiai dalies pozicijai</w:t>
            </w:r>
          </w:p>
        </w:tc>
      </w:tr>
      <w:tr w:rsidR="008B01DE" w:rsidRPr="008B01DE" w14:paraId="513640EF" w14:textId="77777777" w:rsidTr="007D5EBB">
        <w:trPr>
          <w:trHeight w:val="573"/>
        </w:trPr>
        <w:tc>
          <w:tcPr>
            <w:tcW w:w="2990" w:type="pct"/>
          </w:tcPr>
          <w:p w14:paraId="4431A3D0" w14:textId="77777777" w:rsidR="008B01DE" w:rsidRPr="008B01DE" w:rsidRDefault="008B01DE" w:rsidP="008B01D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09"/>
              </w:tabs>
              <w:spacing w:after="160" w:line="278" w:lineRule="auto"/>
              <w:contextualSpacing/>
              <w:jc w:val="both"/>
              <w:rPr>
                <w:rFonts w:eastAsia="Calibri"/>
                <w:sz w:val="22"/>
                <w:szCs w:val="22"/>
                <w:bdr w:val="none" w:sz="0" w:space="0" w:color="auto"/>
                <w:lang w:val="lt-LT"/>
              </w:rPr>
            </w:pPr>
            <w:r w:rsidRPr="008B01DE">
              <w:rPr>
                <w:rFonts w:eastAsia="Times New Roman"/>
                <w:sz w:val="22"/>
                <w:szCs w:val="22"/>
                <w:bdr w:val="none" w:sz="0" w:space="0" w:color="auto"/>
                <w:lang w:val="lt-LT"/>
              </w:rPr>
              <w:t xml:space="preserve">Kokios pastabos ir pasiūlymai techninei specifikacijai? </w:t>
            </w:r>
            <w:r w:rsidRPr="008B01DE">
              <w:rPr>
                <w:rFonts w:eastAsia="Times New Roman"/>
                <w:b/>
                <w:bCs/>
                <w:sz w:val="22"/>
                <w:szCs w:val="22"/>
                <w:u w:val="single"/>
                <w:bdr w:val="none" w:sz="0" w:space="0" w:color="auto"/>
                <w:lang w:val="lt-LT"/>
              </w:rPr>
              <w:t>Prašome kiekvieną siūlymą argumentuoti.</w:t>
            </w:r>
          </w:p>
        </w:tc>
        <w:tc>
          <w:tcPr>
            <w:tcW w:w="2010" w:type="pct"/>
            <w:vAlign w:val="center"/>
          </w:tcPr>
          <w:p w14:paraId="3F664372"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contextualSpacing/>
              <w:rPr>
                <w:rFonts w:eastAsia="Calibri"/>
                <w:sz w:val="22"/>
                <w:szCs w:val="22"/>
                <w:bdr w:val="none" w:sz="0" w:space="0" w:color="auto"/>
                <w:lang w:val="lt-LT"/>
              </w:rPr>
            </w:pPr>
          </w:p>
        </w:tc>
      </w:tr>
      <w:tr w:rsidR="008B01DE" w:rsidRPr="008B01DE" w14:paraId="5C882479" w14:textId="77777777" w:rsidTr="007D5EBB">
        <w:trPr>
          <w:trHeight w:val="543"/>
        </w:trPr>
        <w:tc>
          <w:tcPr>
            <w:tcW w:w="2990" w:type="pct"/>
          </w:tcPr>
          <w:p w14:paraId="2965E678" w14:textId="77777777" w:rsidR="008B01DE" w:rsidRPr="008B01DE" w:rsidRDefault="008B01DE" w:rsidP="008B01D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09"/>
              </w:tabs>
              <w:spacing w:after="160" w:line="278" w:lineRule="auto"/>
              <w:contextualSpacing/>
              <w:jc w:val="both"/>
              <w:rPr>
                <w:rFonts w:eastAsia="Times New Roman"/>
                <w:sz w:val="22"/>
                <w:szCs w:val="22"/>
                <w:bdr w:val="none" w:sz="0" w:space="0" w:color="auto"/>
                <w:lang w:val="lt-LT"/>
              </w:rPr>
            </w:pPr>
            <w:r w:rsidRPr="008B01DE">
              <w:rPr>
                <w:rFonts w:eastAsia="Times New Roman"/>
                <w:sz w:val="22"/>
                <w:szCs w:val="22"/>
                <w:bdr w:val="none" w:sz="0" w:space="0" w:color="auto"/>
                <w:lang w:val="lt-LT"/>
              </w:rPr>
              <w:t>Kokius reikalavimus siūlytumėte įtraukti į Perkančiosios organizacijos skelbiamą techninę specifikaciją, kad būtų pasiekti techninėje specifikacijoje nustatyti rezultatai?</w:t>
            </w:r>
          </w:p>
        </w:tc>
        <w:tc>
          <w:tcPr>
            <w:tcW w:w="2010" w:type="pct"/>
            <w:vAlign w:val="center"/>
          </w:tcPr>
          <w:p w14:paraId="454754AC"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contextualSpacing/>
              <w:jc w:val="center"/>
              <w:rPr>
                <w:rFonts w:eastAsia="Calibri"/>
                <w:i/>
                <w:sz w:val="22"/>
                <w:szCs w:val="22"/>
                <w:bdr w:val="none" w:sz="0" w:space="0" w:color="auto"/>
                <w:lang w:val="lt-LT"/>
              </w:rPr>
            </w:pPr>
          </w:p>
        </w:tc>
      </w:tr>
      <w:tr w:rsidR="008B01DE" w:rsidRPr="008B01DE" w14:paraId="5C3869B3" w14:textId="77777777" w:rsidTr="007D5EBB">
        <w:trPr>
          <w:trHeight w:val="543"/>
        </w:trPr>
        <w:tc>
          <w:tcPr>
            <w:tcW w:w="2990" w:type="pct"/>
          </w:tcPr>
          <w:p w14:paraId="6DEC1590" w14:textId="77777777" w:rsidR="008B01DE" w:rsidRPr="008B01DE" w:rsidRDefault="008B01DE" w:rsidP="008B01D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09"/>
              </w:tabs>
              <w:spacing w:after="160" w:line="278" w:lineRule="auto"/>
              <w:contextualSpacing/>
              <w:jc w:val="both"/>
              <w:rPr>
                <w:rFonts w:eastAsia="Times New Roman"/>
                <w:sz w:val="22"/>
                <w:szCs w:val="22"/>
                <w:bdr w:val="none" w:sz="0" w:space="0" w:color="auto"/>
                <w:lang w:val="lt-LT"/>
              </w:rPr>
            </w:pPr>
            <w:r w:rsidRPr="008B01DE">
              <w:rPr>
                <w:rFonts w:eastAsia="Times New Roman"/>
                <w:szCs w:val="20"/>
                <w:bdr w:val="none" w:sz="0" w:space="0" w:color="auto"/>
                <w:lang w:val="lt-LT"/>
              </w:rPr>
              <w:t>Kitos pastabos/pasiūlymai</w:t>
            </w:r>
          </w:p>
        </w:tc>
        <w:tc>
          <w:tcPr>
            <w:tcW w:w="2010" w:type="pct"/>
            <w:vAlign w:val="center"/>
          </w:tcPr>
          <w:p w14:paraId="15042CD3"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contextualSpacing/>
              <w:jc w:val="center"/>
              <w:rPr>
                <w:rFonts w:eastAsia="Calibri"/>
                <w:i/>
                <w:sz w:val="22"/>
                <w:szCs w:val="22"/>
                <w:bdr w:val="none" w:sz="0" w:space="0" w:color="auto"/>
                <w:lang w:val="lt-LT"/>
              </w:rPr>
            </w:pPr>
          </w:p>
        </w:tc>
      </w:tr>
    </w:tbl>
    <w:p w14:paraId="7B3BEA11"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rPr>
          <w:rFonts w:eastAsia="Calibri"/>
          <w:sz w:val="22"/>
          <w:szCs w:val="22"/>
          <w:bdr w:val="none" w:sz="0" w:space="0" w:color="auto"/>
          <w:lang w:val="lt-LT"/>
        </w:rPr>
      </w:pPr>
      <w:r w:rsidRPr="008B01DE">
        <w:rPr>
          <w:rFonts w:eastAsia="Calibri"/>
          <w:sz w:val="22"/>
          <w:szCs w:val="22"/>
          <w:bdr w:val="none" w:sz="0" w:space="0" w:color="auto"/>
          <w:lang w:val="lt-LT"/>
        </w:rPr>
        <w:t xml:space="preserve">Pastabas, klausimus bei pasiūlymus, prašome aiškiai nurodyti, kuri informacija yra konfidenciali, nes siūlomi sprendimai ir iš dalyvių gaunama informacija gali būti nuasmeninta ir skelbiama. </w:t>
      </w:r>
    </w:p>
    <w:p w14:paraId="448F798C"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720"/>
        <w:jc w:val="both"/>
        <w:rPr>
          <w:rFonts w:eastAsia="Calibri"/>
          <w:sz w:val="10"/>
          <w:szCs w:val="10"/>
          <w:bdr w:val="none" w:sz="0" w:space="0" w:color="auto"/>
          <w:lang w:val="lt-LT"/>
        </w:rPr>
      </w:pPr>
    </w:p>
    <w:p w14:paraId="4F36D4F0"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rPr>
          <w:rFonts w:eastAsia="Calibri"/>
          <w:sz w:val="22"/>
          <w:szCs w:val="22"/>
          <w:bdr w:val="none" w:sz="0" w:space="0" w:color="auto"/>
          <w:lang w:val="lt-LT"/>
        </w:rPr>
      </w:pPr>
      <w:r w:rsidRPr="008B01DE">
        <w:rPr>
          <w:rFonts w:eastAsia="Calibri"/>
          <w:sz w:val="22"/>
          <w:szCs w:val="22"/>
          <w:bdr w:val="none" w:sz="0" w:space="0" w:color="auto"/>
          <w:lang w:val="lt-LT"/>
        </w:rPr>
        <w:t>Perkančioji organizacija neįsipareigoja įgyvendinti kiekvieną gautą tiekėjo pasiūlymą ar į jį atsakyti. Iš tiekėjų gaunama informacija bus naudojama pasirengimo Pirkimo vykdymui tikslu. Tiekėjui nesutinkant su ketinamomis nustatyti sąlygomis, jis galės teikti klausimus ir/ar pretenzijas Pirkimo vykdymo metu (t. y. ne šios rinkos konsultacijos metu) VPĮ VII skyriuje nustatyta tvarka.</w:t>
      </w:r>
    </w:p>
    <w:p w14:paraId="0593D64E"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rPr>
          <w:rFonts w:eastAsia="Calibri"/>
          <w:sz w:val="10"/>
          <w:szCs w:val="10"/>
          <w:bdr w:val="none" w:sz="0" w:space="0" w:color="auto"/>
          <w:lang w:val="lt-LT"/>
        </w:rPr>
      </w:pPr>
    </w:p>
    <w:p w14:paraId="13911D05"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both"/>
        <w:rPr>
          <w:rFonts w:eastAsia="Times New Roman"/>
          <w:b/>
          <w:bCs/>
          <w:color w:val="000000"/>
          <w:sz w:val="22"/>
          <w:szCs w:val="22"/>
          <w:bdr w:val="none" w:sz="0" w:space="0" w:color="auto"/>
          <w:lang w:val="lt-LT"/>
        </w:rPr>
      </w:pPr>
      <w:r w:rsidRPr="008B01DE">
        <w:rPr>
          <w:rFonts w:eastAsia="Times New Roman"/>
          <w:b/>
          <w:bCs/>
          <w:color w:val="000000"/>
          <w:sz w:val="22"/>
          <w:szCs w:val="22"/>
          <w:bdr w:val="none" w:sz="0" w:space="0" w:color="auto"/>
          <w:lang w:val="lt-LT"/>
        </w:rPr>
        <w:t>Atkreipiame dėmesį, kad tiekėjai, teikę pastabas dėl pirkimo sąlygų bus laikomi padėjusiais pasirengti pirkimui ir privalės tai deklaruoti EBVPD (III d. C13 p.). </w:t>
      </w:r>
    </w:p>
    <w:p w14:paraId="41130283"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heme="minorHAnsi" w:eastAsiaTheme="minorHAnsi" w:hAnsiTheme="minorHAnsi" w:cstheme="minorBidi"/>
          <w:kern w:val="2"/>
          <w:bdr w:val="none" w:sz="0" w:space="0" w:color="auto"/>
          <w:lang w:val="lt-LT"/>
          <w14:ligatures w14:val="standardContextual"/>
        </w:rPr>
      </w:pPr>
    </w:p>
    <w:p w14:paraId="11543030"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eastAsiaTheme="minorHAnsi"/>
          <w:kern w:val="2"/>
          <w:bdr w:val="none" w:sz="0" w:space="0" w:color="auto"/>
          <w:lang w:val="lt-LT"/>
          <w14:ligatures w14:val="standardContextual"/>
        </w:rPr>
      </w:pPr>
      <w:r w:rsidRPr="008B01DE">
        <w:rPr>
          <w:rFonts w:eastAsiaTheme="minorHAnsi"/>
          <w:kern w:val="2"/>
          <w:bdr w:val="none" w:sz="0" w:space="0" w:color="auto"/>
          <w:lang w:val="lt-LT"/>
          <w14:ligatures w14:val="standardContextual"/>
        </w:rPr>
        <w:t>Pridedama: techninė specifikacija.</w:t>
      </w:r>
    </w:p>
    <w:p w14:paraId="65C957AF" w14:textId="77777777" w:rsidR="008B01DE" w:rsidRPr="008B01DE" w:rsidRDefault="008B01DE" w:rsidP="008B01DE">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heme="minorHAnsi" w:eastAsiaTheme="minorHAnsi" w:hAnsiTheme="minorHAnsi" w:cstheme="minorBidi"/>
          <w:kern w:val="2"/>
          <w:bdr w:val="none" w:sz="0" w:space="0" w:color="auto"/>
          <w:lang w:val="lt-LT"/>
          <w14:ligatures w14:val="standardContextual"/>
        </w:rPr>
      </w:pPr>
      <w:r w:rsidRPr="008B01DE">
        <w:rPr>
          <w:rFonts w:asciiTheme="minorHAnsi" w:eastAsiaTheme="minorHAnsi" w:hAnsiTheme="minorHAnsi" w:cstheme="minorBidi"/>
          <w:kern w:val="2"/>
          <w:bdr w:val="none" w:sz="0" w:space="0" w:color="auto"/>
          <w:lang w:val="lt-LT"/>
          <w14:ligatures w14:val="standardContextual"/>
        </w:rPr>
        <w:br w:type="page"/>
      </w:r>
    </w:p>
    <w:p w14:paraId="20D0BBF1" w14:textId="77777777" w:rsidR="008B01DE" w:rsidRDefault="008B01DE" w:rsidP="00234D08">
      <w:pPr>
        <w:jc w:val="center"/>
        <w:rPr>
          <w:b/>
          <w:color w:val="000000" w:themeColor="text1"/>
          <w:sz w:val="28"/>
          <w:szCs w:val="28"/>
        </w:rPr>
      </w:pPr>
    </w:p>
    <w:p w14:paraId="1EAA73BE" w14:textId="77777777" w:rsidR="008B01DE" w:rsidRDefault="008B01DE" w:rsidP="00234D08">
      <w:pPr>
        <w:jc w:val="center"/>
        <w:rPr>
          <w:b/>
          <w:color w:val="000000" w:themeColor="text1"/>
          <w:sz w:val="28"/>
          <w:szCs w:val="28"/>
        </w:rPr>
      </w:pPr>
    </w:p>
    <w:p w14:paraId="4EFEEB2A" w14:textId="77777777" w:rsidR="008B01DE" w:rsidRDefault="008B01DE" w:rsidP="00234D08">
      <w:pPr>
        <w:jc w:val="center"/>
        <w:rPr>
          <w:b/>
          <w:color w:val="000000" w:themeColor="text1"/>
          <w:sz w:val="28"/>
          <w:szCs w:val="28"/>
        </w:rPr>
      </w:pPr>
    </w:p>
    <w:p w14:paraId="1614F030" w14:textId="0C26FE85" w:rsidR="00234D08" w:rsidRPr="0012195E" w:rsidRDefault="00234D08" w:rsidP="00234D08">
      <w:pPr>
        <w:jc w:val="center"/>
        <w:rPr>
          <w:b/>
          <w:color w:val="000000" w:themeColor="text1"/>
          <w:sz w:val="28"/>
          <w:szCs w:val="28"/>
        </w:rPr>
      </w:pPr>
      <w:r w:rsidRPr="0012195E">
        <w:rPr>
          <w:b/>
          <w:color w:val="000000" w:themeColor="text1"/>
          <w:sz w:val="28"/>
          <w:szCs w:val="28"/>
        </w:rPr>
        <w:t>TECHNINĖ SPECIFIKACIJA</w:t>
      </w:r>
    </w:p>
    <w:p w14:paraId="3C4F161D" w14:textId="77777777" w:rsidR="00234D08" w:rsidRPr="0012195E" w:rsidRDefault="00234D08" w:rsidP="00234D08">
      <w:pPr>
        <w:rPr>
          <w:b/>
          <w:color w:val="000000" w:themeColor="text1"/>
          <w:sz w:val="28"/>
          <w:szCs w:val="28"/>
        </w:rPr>
      </w:pPr>
    </w:p>
    <w:p w14:paraId="4110249C" w14:textId="6A6BC72F" w:rsidR="00234D08" w:rsidRPr="0012195E" w:rsidRDefault="00234D08" w:rsidP="00234D08">
      <w:pPr>
        <w:rPr>
          <w:b/>
          <w:color w:val="000000" w:themeColor="text1"/>
        </w:rPr>
      </w:pPr>
      <w:r w:rsidRPr="0012195E">
        <w:rPr>
          <w:b/>
          <w:color w:val="000000" w:themeColor="text1"/>
        </w:rPr>
        <w:t>BENDRIEJI REIKALAVIMAI</w:t>
      </w:r>
    </w:p>
    <w:p w14:paraId="2B1547AF" w14:textId="77777777" w:rsidR="00A26ED4" w:rsidRPr="0012195E" w:rsidRDefault="00A26ED4" w:rsidP="00234D08">
      <w:pPr>
        <w:rPr>
          <w:b/>
          <w:color w:val="000000" w:themeColor="text1"/>
        </w:rPr>
      </w:pPr>
    </w:p>
    <w:p w14:paraId="2F220806" w14:textId="155518AE" w:rsidR="00EE4578" w:rsidRPr="0012195E" w:rsidRDefault="00EE4578" w:rsidP="00EE4578">
      <w:pPr>
        <w:pStyle w:val="Body2"/>
        <w:numPr>
          <w:ilvl w:val="0"/>
          <w:numId w:val="1"/>
        </w:numPr>
        <w:ind w:left="360"/>
        <w:rPr>
          <w:rFonts w:cs="Times New Roman"/>
          <w:color w:val="000000" w:themeColor="text1"/>
          <w:sz w:val="24"/>
          <w:szCs w:val="24"/>
          <w:lang w:val="lt-LT"/>
        </w:rPr>
      </w:pPr>
      <w:r w:rsidRPr="0012195E">
        <w:rPr>
          <w:rFonts w:cs="Times New Roman"/>
          <w:color w:val="000000" w:themeColor="text1"/>
          <w:sz w:val="24"/>
          <w:szCs w:val="24"/>
          <w:lang w:val="lt-LT"/>
        </w:rPr>
        <w:t xml:space="preserve">Laboratoriniai baldai turi sudaryti vieningą ir vientisą laboratorinių baldų sistemą, kurios komponentai tarpusavyje turi derėti </w:t>
      </w:r>
      <w:proofErr w:type="spellStart"/>
      <w:r w:rsidRPr="0012195E">
        <w:rPr>
          <w:rFonts w:eastAsia="Arial" w:cs="Times New Roman"/>
          <w:sz w:val="24"/>
          <w:szCs w:val="24"/>
        </w:rPr>
        <w:t>tiek</w:t>
      </w:r>
      <w:proofErr w:type="spellEnd"/>
      <w:r w:rsidRPr="0012195E">
        <w:rPr>
          <w:rFonts w:eastAsia="Arial" w:cs="Times New Roman"/>
          <w:sz w:val="24"/>
          <w:szCs w:val="24"/>
        </w:rPr>
        <w:t xml:space="preserve"> </w:t>
      </w:r>
      <w:proofErr w:type="spellStart"/>
      <w:r w:rsidRPr="0012195E">
        <w:rPr>
          <w:rFonts w:eastAsia="Arial" w:cs="Times New Roman"/>
          <w:sz w:val="24"/>
          <w:szCs w:val="24"/>
        </w:rPr>
        <w:t>dizainu</w:t>
      </w:r>
      <w:proofErr w:type="spellEnd"/>
      <w:r w:rsidRPr="0012195E">
        <w:rPr>
          <w:rFonts w:eastAsia="Arial" w:cs="Times New Roman"/>
          <w:sz w:val="24"/>
          <w:szCs w:val="24"/>
        </w:rPr>
        <w:t xml:space="preserve">, </w:t>
      </w:r>
      <w:proofErr w:type="spellStart"/>
      <w:r w:rsidRPr="0012195E">
        <w:rPr>
          <w:rFonts w:eastAsia="Arial" w:cs="Times New Roman"/>
          <w:sz w:val="24"/>
          <w:szCs w:val="24"/>
        </w:rPr>
        <w:t>spalvine</w:t>
      </w:r>
      <w:proofErr w:type="spellEnd"/>
      <w:r w:rsidRPr="0012195E">
        <w:rPr>
          <w:rFonts w:eastAsia="Arial" w:cs="Times New Roman"/>
          <w:sz w:val="24"/>
          <w:szCs w:val="24"/>
        </w:rPr>
        <w:t xml:space="preserve"> </w:t>
      </w:r>
      <w:proofErr w:type="spellStart"/>
      <w:r w:rsidRPr="0012195E">
        <w:rPr>
          <w:rFonts w:eastAsia="Arial" w:cs="Times New Roman"/>
          <w:sz w:val="24"/>
          <w:szCs w:val="24"/>
        </w:rPr>
        <w:t>gama</w:t>
      </w:r>
      <w:proofErr w:type="spellEnd"/>
      <w:r w:rsidRPr="0012195E">
        <w:rPr>
          <w:rFonts w:eastAsia="Arial" w:cs="Times New Roman"/>
          <w:sz w:val="24"/>
          <w:szCs w:val="24"/>
        </w:rPr>
        <w:t xml:space="preserve">, </w:t>
      </w:r>
      <w:proofErr w:type="spellStart"/>
      <w:r w:rsidRPr="0012195E">
        <w:rPr>
          <w:rFonts w:eastAsia="Arial" w:cs="Times New Roman"/>
          <w:sz w:val="24"/>
          <w:szCs w:val="24"/>
        </w:rPr>
        <w:t>tiek</w:t>
      </w:r>
      <w:proofErr w:type="spellEnd"/>
      <w:r w:rsidRPr="0012195E">
        <w:rPr>
          <w:rFonts w:eastAsia="Arial" w:cs="Times New Roman"/>
          <w:sz w:val="24"/>
          <w:szCs w:val="24"/>
        </w:rPr>
        <w:t xml:space="preserve"> </w:t>
      </w:r>
      <w:proofErr w:type="spellStart"/>
      <w:r w:rsidRPr="0012195E">
        <w:rPr>
          <w:rFonts w:eastAsia="Arial" w:cs="Times New Roman"/>
          <w:sz w:val="24"/>
          <w:szCs w:val="24"/>
        </w:rPr>
        <w:t>konstrukcija</w:t>
      </w:r>
      <w:proofErr w:type="spellEnd"/>
      <w:r w:rsidRPr="0012195E">
        <w:rPr>
          <w:rFonts w:eastAsia="Arial" w:cs="Times New Roman"/>
          <w:sz w:val="24"/>
          <w:szCs w:val="24"/>
        </w:rPr>
        <w:t xml:space="preserve">, </w:t>
      </w:r>
      <w:proofErr w:type="spellStart"/>
      <w:r w:rsidRPr="0012195E">
        <w:rPr>
          <w:rFonts w:eastAsia="Arial" w:cs="Times New Roman"/>
          <w:sz w:val="24"/>
          <w:szCs w:val="24"/>
        </w:rPr>
        <w:t>funkcionalumu</w:t>
      </w:r>
      <w:proofErr w:type="spellEnd"/>
      <w:r w:rsidRPr="0012195E">
        <w:rPr>
          <w:rFonts w:eastAsia="Arial" w:cs="Times New Roman"/>
          <w:sz w:val="24"/>
          <w:szCs w:val="24"/>
        </w:rPr>
        <w:t xml:space="preserve">, </w:t>
      </w:r>
      <w:proofErr w:type="spellStart"/>
      <w:r w:rsidRPr="0012195E">
        <w:rPr>
          <w:rFonts w:eastAsia="Arial" w:cs="Times New Roman"/>
          <w:sz w:val="24"/>
          <w:szCs w:val="24"/>
        </w:rPr>
        <w:t>ergonominiais</w:t>
      </w:r>
      <w:proofErr w:type="spellEnd"/>
      <w:r w:rsidRPr="0012195E">
        <w:rPr>
          <w:rFonts w:eastAsia="Arial" w:cs="Times New Roman"/>
          <w:sz w:val="24"/>
          <w:szCs w:val="24"/>
        </w:rPr>
        <w:t xml:space="preserve"> </w:t>
      </w:r>
      <w:proofErr w:type="spellStart"/>
      <w:r w:rsidRPr="0012195E">
        <w:rPr>
          <w:rFonts w:eastAsia="Arial" w:cs="Times New Roman"/>
          <w:sz w:val="24"/>
          <w:szCs w:val="24"/>
        </w:rPr>
        <w:t>ir</w:t>
      </w:r>
      <w:proofErr w:type="spellEnd"/>
      <w:r w:rsidRPr="0012195E">
        <w:rPr>
          <w:rFonts w:eastAsia="Arial" w:cs="Times New Roman"/>
          <w:sz w:val="24"/>
          <w:szCs w:val="24"/>
        </w:rPr>
        <w:t xml:space="preserve"> </w:t>
      </w:r>
      <w:proofErr w:type="spellStart"/>
      <w:r w:rsidRPr="0012195E">
        <w:rPr>
          <w:rFonts w:eastAsia="Arial" w:cs="Times New Roman"/>
          <w:sz w:val="24"/>
          <w:szCs w:val="24"/>
        </w:rPr>
        <w:t>technologiniais</w:t>
      </w:r>
      <w:proofErr w:type="spellEnd"/>
      <w:r w:rsidRPr="0012195E">
        <w:rPr>
          <w:rFonts w:eastAsia="Arial" w:cs="Times New Roman"/>
          <w:sz w:val="24"/>
          <w:szCs w:val="24"/>
        </w:rPr>
        <w:t xml:space="preserve"> </w:t>
      </w:r>
      <w:proofErr w:type="spellStart"/>
      <w:r w:rsidRPr="0012195E">
        <w:rPr>
          <w:rFonts w:eastAsia="Arial" w:cs="Times New Roman"/>
          <w:sz w:val="24"/>
          <w:szCs w:val="24"/>
        </w:rPr>
        <w:t>sprendimais</w:t>
      </w:r>
      <w:proofErr w:type="spellEnd"/>
      <w:r w:rsidRPr="0012195E">
        <w:rPr>
          <w:rFonts w:eastAsia="Arial" w:cs="Times New Roman"/>
          <w:sz w:val="24"/>
          <w:szCs w:val="24"/>
        </w:rPr>
        <w:t xml:space="preserve">. </w:t>
      </w:r>
    </w:p>
    <w:p w14:paraId="7CBEBB2E" w14:textId="54006B52" w:rsidR="00234D08" w:rsidRPr="0012195E" w:rsidRDefault="00344F53" w:rsidP="00234D08">
      <w:pPr>
        <w:pStyle w:val="Body2"/>
        <w:numPr>
          <w:ilvl w:val="0"/>
          <w:numId w:val="1"/>
        </w:numPr>
        <w:ind w:left="360"/>
        <w:rPr>
          <w:rFonts w:cs="Times New Roman"/>
          <w:color w:val="000000" w:themeColor="text1"/>
          <w:sz w:val="24"/>
          <w:szCs w:val="24"/>
          <w:lang w:val="lt-LT"/>
        </w:rPr>
      </w:pPr>
      <w:r w:rsidRPr="0012195E">
        <w:rPr>
          <w:rFonts w:cs="Times New Roman"/>
          <w:color w:val="000000" w:themeColor="text1"/>
          <w:sz w:val="24"/>
          <w:szCs w:val="24"/>
          <w:lang w:val="lt-LT"/>
        </w:rPr>
        <w:t>L</w:t>
      </w:r>
      <w:r w:rsidR="00234D08" w:rsidRPr="0012195E">
        <w:rPr>
          <w:rFonts w:cs="Times New Roman"/>
          <w:color w:val="000000" w:themeColor="text1"/>
          <w:sz w:val="24"/>
          <w:szCs w:val="24"/>
          <w:lang w:val="lt-LT"/>
        </w:rPr>
        <w:t xml:space="preserve">aboratoriniai baldai turi atitikti žemiau nurodytų standartų reikalavimus. Kartu su pasiūlymu privaloma pateikti sertifikatų, išduotų </w:t>
      </w:r>
      <w:r w:rsidR="00EE4578" w:rsidRPr="0012195E">
        <w:rPr>
          <w:rFonts w:cs="Times New Roman"/>
          <w:color w:val="000000" w:themeColor="text1"/>
          <w:sz w:val="24"/>
          <w:szCs w:val="24"/>
          <w:lang w:val="lt-LT"/>
        </w:rPr>
        <w:t>akredituotos</w:t>
      </w:r>
      <w:r w:rsidR="00234D08" w:rsidRPr="0012195E">
        <w:rPr>
          <w:rFonts w:cs="Times New Roman"/>
          <w:color w:val="000000" w:themeColor="text1"/>
          <w:sz w:val="24"/>
          <w:szCs w:val="24"/>
          <w:lang w:val="lt-LT"/>
        </w:rPr>
        <w:t xml:space="preserve"> sertifikavimo institucijos, kopijas, patvirtinančias, kad siūlomos komplektacijos, matmenų ir techninių charakteristikų baldai yra sertifikuoti pagal šių standartų reikalavimus:</w:t>
      </w:r>
    </w:p>
    <w:p w14:paraId="12B6E49F" w14:textId="130AE294" w:rsidR="001D43FC" w:rsidRPr="0012195E" w:rsidRDefault="00234D08" w:rsidP="001D43FC">
      <w:pPr>
        <w:pStyle w:val="Body2"/>
        <w:numPr>
          <w:ilvl w:val="1"/>
          <w:numId w:val="3"/>
        </w:numPr>
        <w:rPr>
          <w:rFonts w:cs="Times New Roman"/>
          <w:color w:val="000000" w:themeColor="text1"/>
          <w:sz w:val="24"/>
          <w:szCs w:val="24"/>
          <w:lang w:val="lt-LT"/>
        </w:rPr>
      </w:pPr>
      <w:r w:rsidRPr="0012195E">
        <w:rPr>
          <w:rFonts w:cs="Times New Roman"/>
          <w:color w:val="000000" w:themeColor="text1"/>
          <w:sz w:val="24"/>
          <w:szCs w:val="24"/>
          <w:lang w:val="lt-LT"/>
        </w:rPr>
        <w:t>Traukos spint</w:t>
      </w:r>
      <w:r w:rsidR="00A26ED4" w:rsidRPr="0012195E">
        <w:rPr>
          <w:rFonts w:cs="Times New Roman"/>
          <w:color w:val="000000" w:themeColor="text1"/>
          <w:sz w:val="24"/>
          <w:szCs w:val="24"/>
          <w:lang w:val="lt-LT"/>
        </w:rPr>
        <w:t>a</w:t>
      </w:r>
      <w:r w:rsidRPr="0012195E">
        <w:rPr>
          <w:rFonts w:cs="Times New Roman"/>
          <w:color w:val="000000" w:themeColor="text1"/>
          <w:sz w:val="24"/>
          <w:szCs w:val="24"/>
          <w:lang w:val="lt-LT"/>
        </w:rPr>
        <w:t xml:space="preserve"> turi būti sertifikuot</w:t>
      </w:r>
      <w:r w:rsidR="00A26ED4" w:rsidRPr="0012195E">
        <w:rPr>
          <w:rFonts w:cs="Times New Roman"/>
          <w:color w:val="000000" w:themeColor="text1"/>
          <w:sz w:val="24"/>
          <w:szCs w:val="24"/>
          <w:lang w:val="lt-LT"/>
        </w:rPr>
        <w:t>a</w:t>
      </w:r>
      <w:r w:rsidRPr="0012195E">
        <w:rPr>
          <w:rFonts w:cs="Times New Roman"/>
          <w:color w:val="000000" w:themeColor="text1"/>
          <w:sz w:val="24"/>
          <w:szCs w:val="24"/>
          <w:lang w:val="lt-LT"/>
        </w:rPr>
        <w:t xml:space="preserve"> pagal </w:t>
      </w:r>
      <w:r w:rsidR="00A26ED4" w:rsidRPr="0012195E">
        <w:rPr>
          <w:rFonts w:cs="Times New Roman"/>
          <w:color w:val="000000" w:themeColor="text1"/>
          <w:sz w:val="24"/>
          <w:szCs w:val="24"/>
          <w:lang w:val="lt-LT"/>
        </w:rPr>
        <w:t xml:space="preserve">standartų </w:t>
      </w:r>
      <w:r w:rsidRPr="0012195E">
        <w:rPr>
          <w:rFonts w:cs="Times New Roman"/>
          <w:color w:val="000000" w:themeColor="text1"/>
          <w:sz w:val="24"/>
          <w:szCs w:val="24"/>
          <w:lang w:val="lt-LT"/>
        </w:rPr>
        <w:t>LST EN 14175</w:t>
      </w:r>
      <w:r w:rsidR="00A26ED4" w:rsidRPr="0012195E">
        <w:rPr>
          <w:rFonts w:cs="Times New Roman"/>
          <w:color w:val="000000" w:themeColor="text1"/>
          <w:sz w:val="24"/>
          <w:szCs w:val="24"/>
          <w:lang w:val="lt-LT"/>
        </w:rPr>
        <w:t xml:space="preserve">-1:2003, </w:t>
      </w:r>
      <w:r w:rsidRPr="0012195E">
        <w:rPr>
          <w:rFonts w:cs="Times New Roman"/>
          <w:color w:val="000000" w:themeColor="text1"/>
          <w:sz w:val="24"/>
          <w:szCs w:val="24"/>
          <w:lang w:val="lt-LT"/>
        </w:rPr>
        <w:t xml:space="preserve"> </w:t>
      </w:r>
      <w:r w:rsidR="00A26ED4" w:rsidRPr="0012195E">
        <w:rPr>
          <w:rFonts w:cs="Times New Roman"/>
          <w:color w:val="000000" w:themeColor="text1"/>
          <w:sz w:val="24"/>
          <w:szCs w:val="24"/>
          <w:lang w:val="lt-LT"/>
        </w:rPr>
        <w:t xml:space="preserve">LST EN  14175-2:2003, LST EN 14175-3:2019 ir LST EN 61010-1:2020-03 </w:t>
      </w:r>
      <w:r w:rsidR="009D173B" w:rsidRPr="0012195E">
        <w:rPr>
          <w:rFonts w:cs="Times New Roman"/>
          <w:color w:val="000000" w:themeColor="text1"/>
          <w:sz w:val="24"/>
          <w:szCs w:val="24"/>
          <w:lang w:val="lt-LT"/>
        </w:rPr>
        <w:t>arba lygiaverči</w:t>
      </w:r>
      <w:r w:rsidR="00A26ED4" w:rsidRPr="0012195E">
        <w:rPr>
          <w:rFonts w:cs="Times New Roman"/>
          <w:color w:val="000000" w:themeColor="text1"/>
          <w:sz w:val="24"/>
          <w:szCs w:val="24"/>
          <w:lang w:val="lt-LT"/>
        </w:rPr>
        <w:t>ų</w:t>
      </w:r>
      <w:r w:rsidRPr="0012195E">
        <w:rPr>
          <w:rFonts w:cs="Times New Roman"/>
          <w:color w:val="000000" w:themeColor="text1"/>
          <w:sz w:val="24"/>
          <w:szCs w:val="24"/>
          <w:lang w:val="lt-LT"/>
        </w:rPr>
        <w:t xml:space="preserve"> reikalavimus</w:t>
      </w:r>
      <w:r w:rsidR="000E6401" w:rsidRPr="0012195E">
        <w:rPr>
          <w:rFonts w:cs="Times New Roman"/>
          <w:color w:val="000000" w:themeColor="text1"/>
          <w:sz w:val="24"/>
          <w:szCs w:val="24"/>
          <w:lang w:val="lt-LT"/>
        </w:rPr>
        <w:t xml:space="preserve"> (pateikiama su pasiūlymu)</w:t>
      </w:r>
    </w:p>
    <w:p w14:paraId="4F7653CB" w14:textId="68167A6E" w:rsidR="001D43FC" w:rsidRPr="0012195E" w:rsidRDefault="009D173B" w:rsidP="001D43FC">
      <w:pPr>
        <w:pStyle w:val="Body2"/>
        <w:numPr>
          <w:ilvl w:val="1"/>
          <w:numId w:val="3"/>
        </w:numPr>
        <w:rPr>
          <w:rFonts w:cs="Times New Roman"/>
          <w:color w:val="000000" w:themeColor="text1"/>
          <w:sz w:val="24"/>
          <w:szCs w:val="24"/>
          <w:lang w:val="lt-LT"/>
        </w:rPr>
      </w:pPr>
      <w:r w:rsidRPr="0012195E">
        <w:rPr>
          <w:rFonts w:cs="Times New Roman"/>
          <w:color w:val="000000" w:themeColor="text1"/>
          <w:sz w:val="24"/>
          <w:szCs w:val="24"/>
          <w:lang w:val="lt-LT"/>
        </w:rPr>
        <w:t>Laboratoriniai s</w:t>
      </w:r>
      <w:r w:rsidR="00234D08" w:rsidRPr="0012195E">
        <w:rPr>
          <w:rFonts w:cs="Times New Roman"/>
          <w:color w:val="000000" w:themeColor="text1"/>
          <w:sz w:val="24"/>
          <w:szCs w:val="24"/>
          <w:lang w:val="lt-LT"/>
        </w:rPr>
        <w:t xml:space="preserve">talai turi būti sertifikuoti pagal </w:t>
      </w:r>
      <w:r w:rsidR="00A26ED4" w:rsidRPr="0012195E">
        <w:rPr>
          <w:rFonts w:cs="Times New Roman"/>
          <w:color w:val="000000" w:themeColor="text1"/>
          <w:sz w:val="24"/>
          <w:szCs w:val="24"/>
          <w:lang w:val="lt-LT"/>
        </w:rPr>
        <w:t xml:space="preserve">standarto </w:t>
      </w:r>
      <w:r w:rsidR="00234D08" w:rsidRPr="0012195E">
        <w:rPr>
          <w:rFonts w:cs="Times New Roman"/>
          <w:color w:val="000000" w:themeColor="text1"/>
          <w:sz w:val="24"/>
          <w:szCs w:val="24"/>
          <w:lang w:val="lt-LT"/>
        </w:rPr>
        <w:t>LST EN 13150</w:t>
      </w:r>
      <w:r w:rsidR="00A26ED4" w:rsidRPr="0012195E">
        <w:rPr>
          <w:rFonts w:cs="Times New Roman"/>
          <w:color w:val="000000" w:themeColor="text1"/>
          <w:sz w:val="24"/>
          <w:szCs w:val="24"/>
          <w:lang w:val="lt-LT"/>
        </w:rPr>
        <w:t>:2020</w:t>
      </w:r>
      <w:r w:rsidR="00234D08" w:rsidRPr="0012195E">
        <w:rPr>
          <w:rFonts w:cs="Times New Roman"/>
          <w:color w:val="000000" w:themeColor="text1"/>
          <w:sz w:val="24"/>
          <w:szCs w:val="24"/>
          <w:lang w:val="lt-LT"/>
        </w:rPr>
        <w:t xml:space="preserve"> </w:t>
      </w:r>
      <w:r w:rsidRPr="0012195E">
        <w:rPr>
          <w:rFonts w:cs="Times New Roman"/>
          <w:color w:val="000000" w:themeColor="text1"/>
          <w:sz w:val="24"/>
          <w:szCs w:val="24"/>
          <w:lang w:val="lt-LT"/>
        </w:rPr>
        <w:t xml:space="preserve">arba lygiaverčio </w:t>
      </w:r>
      <w:r w:rsidR="00234D08" w:rsidRPr="0012195E">
        <w:rPr>
          <w:rFonts w:cs="Times New Roman"/>
          <w:color w:val="000000" w:themeColor="text1"/>
          <w:sz w:val="24"/>
          <w:szCs w:val="24"/>
          <w:lang w:val="lt-LT"/>
        </w:rPr>
        <w:t>reikalavimus</w:t>
      </w:r>
      <w:r w:rsidR="000E6401" w:rsidRPr="0012195E">
        <w:rPr>
          <w:rFonts w:cs="Times New Roman"/>
          <w:color w:val="000000" w:themeColor="text1"/>
          <w:sz w:val="24"/>
          <w:szCs w:val="24"/>
          <w:lang w:val="lt-LT"/>
        </w:rPr>
        <w:t xml:space="preserve"> (pateikiama su pasiūlymu)</w:t>
      </w:r>
      <w:r w:rsidRPr="0012195E">
        <w:rPr>
          <w:rFonts w:cs="Times New Roman"/>
          <w:color w:val="000000" w:themeColor="text1"/>
          <w:sz w:val="24"/>
          <w:szCs w:val="24"/>
          <w:lang w:val="lt-LT"/>
        </w:rPr>
        <w:t>.</w:t>
      </w:r>
    </w:p>
    <w:p w14:paraId="71E87E86" w14:textId="35C610DA" w:rsidR="001D43FC" w:rsidRPr="0012195E" w:rsidRDefault="004654C7" w:rsidP="001D43FC">
      <w:pPr>
        <w:pStyle w:val="Body2"/>
        <w:numPr>
          <w:ilvl w:val="1"/>
          <w:numId w:val="3"/>
        </w:numPr>
        <w:rPr>
          <w:rFonts w:cs="Times New Roman"/>
          <w:color w:val="000000" w:themeColor="text1"/>
          <w:sz w:val="24"/>
          <w:szCs w:val="24"/>
          <w:lang w:val="lt-LT"/>
        </w:rPr>
      </w:pPr>
      <w:r w:rsidRPr="0012195E">
        <w:rPr>
          <w:rFonts w:cs="Times New Roman"/>
          <w:color w:val="000000" w:themeColor="text1"/>
          <w:sz w:val="24"/>
          <w:szCs w:val="24"/>
          <w:lang w:val="lt-LT"/>
        </w:rPr>
        <w:t xml:space="preserve">Mokinių stalai turi būti sertifikuoti pagal </w:t>
      </w:r>
      <w:r w:rsidR="00A26ED4" w:rsidRPr="0012195E">
        <w:rPr>
          <w:rFonts w:cs="Times New Roman"/>
          <w:color w:val="000000" w:themeColor="text1"/>
          <w:sz w:val="24"/>
          <w:szCs w:val="24"/>
          <w:lang w:val="lt-LT"/>
        </w:rPr>
        <w:t xml:space="preserve">standartų </w:t>
      </w:r>
      <w:r w:rsidRPr="0012195E">
        <w:rPr>
          <w:rFonts w:cs="Times New Roman"/>
          <w:color w:val="000000" w:themeColor="text1"/>
          <w:sz w:val="24"/>
          <w:szCs w:val="24"/>
          <w:lang w:val="lt-LT"/>
        </w:rPr>
        <w:t>LST EN 1729</w:t>
      </w:r>
      <w:r w:rsidR="00A26ED4" w:rsidRPr="0012195E">
        <w:rPr>
          <w:rFonts w:cs="Times New Roman"/>
          <w:color w:val="000000" w:themeColor="text1"/>
          <w:sz w:val="24"/>
          <w:szCs w:val="24"/>
          <w:lang w:val="lt-LT"/>
        </w:rPr>
        <w:t xml:space="preserve">-1:2016 ir LST EN 1729-2:2023 </w:t>
      </w:r>
      <w:r w:rsidRPr="0012195E">
        <w:rPr>
          <w:rFonts w:cs="Times New Roman"/>
          <w:color w:val="000000" w:themeColor="text1"/>
          <w:sz w:val="24"/>
          <w:szCs w:val="24"/>
          <w:lang w:val="lt-LT"/>
        </w:rPr>
        <w:t>arba lygiaverči</w:t>
      </w:r>
      <w:r w:rsidR="00A26ED4" w:rsidRPr="0012195E">
        <w:rPr>
          <w:rFonts w:cs="Times New Roman"/>
          <w:color w:val="000000" w:themeColor="text1"/>
          <w:sz w:val="24"/>
          <w:szCs w:val="24"/>
          <w:lang w:val="lt-LT"/>
        </w:rPr>
        <w:t>ų</w:t>
      </w:r>
      <w:r w:rsidRPr="0012195E">
        <w:rPr>
          <w:rFonts w:cs="Times New Roman"/>
          <w:color w:val="000000" w:themeColor="text1"/>
          <w:sz w:val="24"/>
          <w:szCs w:val="24"/>
          <w:lang w:val="lt-LT"/>
        </w:rPr>
        <w:t xml:space="preserve"> reikalavimus</w:t>
      </w:r>
      <w:r w:rsidR="000E6401" w:rsidRPr="0012195E">
        <w:rPr>
          <w:rFonts w:cs="Times New Roman"/>
          <w:color w:val="000000" w:themeColor="text1"/>
          <w:sz w:val="24"/>
          <w:szCs w:val="24"/>
          <w:lang w:val="lt-LT"/>
        </w:rPr>
        <w:t xml:space="preserve"> (pateikiama su pasiūlymu)</w:t>
      </w:r>
      <w:r w:rsidRPr="0012195E">
        <w:rPr>
          <w:rFonts w:cs="Times New Roman"/>
          <w:color w:val="000000" w:themeColor="text1"/>
          <w:sz w:val="24"/>
          <w:szCs w:val="24"/>
          <w:lang w:val="lt-LT"/>
        </w:rPr>
        <w:t>.</w:t>
      </w:r>
    </w:p>
    <w:p w14:paraId="59CF92A7" w14:textId="6CEF2178" w:rsidR="001D43FC" w:rsidRPr="0012195E" w:rsidRDefault="001D43FC" w:rsidP="001D43FC">
      <w:pPr>
        <w:pStyle w:val="Body2"/>
        <w:numPr>
          <w:ilvl w:val="1"/>
          <w:numId w:val="3"/>
        </w:numPr>
        <w:rPr>
          <w:rFonts w:cs="Times New Roman"/>
          <w:color w:val="000000" w:themeColor="text1"/>
          <w:sz w:val="24"/>
          <w:szCs w:val="24"/>
          <w:lang w:val="lt-LT"/>
        </w:rPr>
      </w:pPr>
      <w:r w:rsidRPr="0012195E">
        <w:rPr>
          <w:rFonts w:cs="Times New Roman"/>
          <w:color w:val="000000" w:themeColor="text1"/>
          <w:sz w:val="24"/>
          <w:szCs w:val="24"/>
          <w:lang w:val="lt-LT"/>
        </w:rPr>
        <w:t xml:space="preserve">Kėdės turi būti sertifikuotos pagal </w:t>
      </w:r>
      <w:r w:rsidR="00A26ED4" w:rsidRPr="0012195E">
        <w:rPr>
          <w:rFonts w:cs="Times New Roman"/>
          <w:color w:val="000000" w:themeColor="text1"/>
          <w:sz w:val="24"/>
          <w:szCs w:val="24"/>
          <w:lang w:val="lt-LT"/>
        </w:rPr>
        <w:t xml:space="preserve">standartų </w:t>
      </w:r>
      <w:r w:rsidRPr="0012195E">
        <w:rPr>
          <w:rFonts w:cs="Times New Roman"/>
          <w:color w:val="000000" w:themeColor="text1"/>
          <w:sz w:val="24"/>
          <w:szCs w:val="24"/>
          <w:lang w:val="lt-LT"/>
        </w:rPr>
        <w:t>LST EN 1729</w:t>
      </w:r>
      <w:r w:rsidR="00A26ED4" w:rsidRPr="0012195E">
        <w:rPr>
          <w:rFonts w:cs="Times New Roman"/>
          <w:color w:val="000000" w:themeColor="text1"/>
          <w:sz w:val="24"/>
          <w:szCs w:val="24"/>
          <w:lang w:val="lt-LT"/>
        </w:rPr>
        <w:t>-1:2016 ir LST EN 1729-2:20</w:t>
      </w:r>
      <w:r w:rsidR="0010066F" w:rsidRPr="0012195E">
        <w:rPr>
          <w:rFonts w:cs="Times New Roman"/>
          <w:color w:val="000000" w:themeColor="text1"/>
          <w:sz w:val="24"/>
          <w:szCs w:val="24"/>
          <w:lang w:val="lt-LT"/>
        </w:rPr>
        <w:t>2</w:t>
      </w:r>
      <w:r w:rsidR="00A26ED4" w:rsidRPr="0012195E">
        <w:rPr>
          <w:rFonts w:cs="Times New Roman"/>
          <w:color w:val="000000" w:themeColor="text1"/>
          <w:sz w:val="24"/>
          <w:szCs w:val="24"/>
          <w:lang w:val="lt-LT"/>
        </w:rPr>
        <w:t>3</w:t>
      </w:r>
      <w:r w:rsidRPr="0012195E">
        <w:rPr>
          <w:rFonts w:cs="Times New Roman"/>
          <w:color w:val="000000" w:themeColor="text1"/>
          <w:sz w:val="24"/>
          <w:szCs w:val="24"/>
          <w:lang w:val="lt-LT"/>
        </w:rPr>
        <w:t xml:space="preserve"> arba lygiaverči</w:t>
      </w:r>
      <w:r w:rsidR="00A26ED4" w:rsidRPr="0012195E">
        <w:rPr>
          <w:rFonts w:cs="Times New Roman"/>
          <w:color w:val="000000" w:themeColor="text1"/>
          <w:sz w:val="24"/>
          <w:szCs w:val="24"/>
          <w:lang w:val="lt-LT"/>
        </w:rPr>
        <w:t>ų</w:t>
      </w:r>
      <w:r w:rsidRPr="0012195E">
        <w:rPr>
          <w:rFonts w:cs="Times New Roman"/>
          <w:color w:val="000000" w:themeColor="text1"/>
          <w:sz w:val="24"/>
          <w:szCs w:val="24"/>
          <w:lang w:val="lt-LT"/>
        </w:rPr>
        <w:t xml:space="preserve"> reikalavimus</w:t>
      </w:r>
      <w:r w:rsidR="000E6401" w:rsidRPr="0012195E">
        <w:rPr>
          <w:rFonts w:cs="Times New Roman"/>
          <w:color w:val="000000" w:themeColor="text1"/>
          <w:sz w:val="24"/>
          <w:szCs w:val="24"/>
          <w:lang w:val="lt-LT"/>
        </w:rPr>
        <w:t xml:space="preserve"> (pateikiama su pasiūlymu)</w:t>
      </w:r>
      <w:r w:rsidRPr="0012195E">
        <w:rPr>
          <w:rFonts w:cs="Times New Roman"/>
          <w:color w:val="000000" w:themeColor="text1"/>
          <w:sz w:val="24"/>
          <w:szCs w:val="24"/>
          <w:lang w:val="lt-LT"/>
        </w:rPr>
        <w:t>.</w:t>
      </w:r>
    </w:p>
    <w:p w14:paraId="4CC1C7DC" w14:textId="05439707" w:rsidR="00A26ED4" w:rsidRPr="0012195E" w:rsidRDefault="00A26ED4" w:rsidP="00A26ED4">
      <w:pPr>
        <w:pStyle w:val="Body2"/>
        <w:numPr>
          <w:ilvl w:val="1"/>
          <w:numId w:val="3"/>
        </w:numPr>
        <w:rPr>
          <w:rFonts w:cs="Times New Roman"/>
          <w:color w:val="000000" w:themeColor="text1"/>
          <w:sz w:val="24"/>
          <w:szCs w:val="24"/>
          <w:lang w:val="lt-LT"/>
        </w:rPr>
      </w:pPr>
      <w:r w:rsidRPr="0012195E">
        <w:rPr>
          <w:rFonts w:cs="Times New Roman"/>
          <w:color w:val="000000" w:themeColor="text1"/>
          <w:sz w:val="24"/>
          <w:szCs w:val="24"/>
          <w:lang w:val="lt-LT"/>
        </w:rPr>
        <w:t>Laboratorinės spintos, bei laboratorinių stalų spintelės turi būti sertifikuotos pagal standart</w:t>
      </w:r>
      <w:r w:rsidR="00163E58" w:rsidRPr="0012195E">
        <w:rPr>
          <w:rFonts w:cs="Times New Roman"/>
          <w:color w:val="000000" w:themeColor="text1"/>
          <w:sz w:val="24"/>
          <w:szCs w:val="24"/>
          <w:lang w:val="lt-LT"/>
        </w:rPr>
        <w:t>ų</w:t>
      </w:r>
      <w:r w:rsidRPr="0012195E">
        <w:rPr>
          <w:rFonts w:cs="Times New Roman"/>
          <w:color w:val="000000" w:themeColor="text1"/>
          <w:sz w:val="24"/>
          <w:szCs w:val="24"/>
          <w:lang w:val="lt-LT"/>
        </w:rPr>
        <w:t xml:space="preserve"> </w:t>
      </w:r>
      <w:r w:rsidRPr="0012195E">
        <w:rPr>
          <w:rFonts w:eastAsia="MS ??" w:cs="Times New Roman"/>
          <w:color w:val="000000" w:themeColor="text1"/>
          <w:sz w:val="24"/>
          <w:szCs w:val="24"/>
          <w:lang w:val="lt-LT"/>
        </w:rPr>
        <w:t xml:space="preserve">LST </w:t>
      </w:r>
      <w:r w:rsidRPr="0012195E">
        <w:rPr>
          <w:rFonts w:cs="Times New Roman"/>
          <w:color w:val="000000" w:themeColor="text1"/>
          <w:sz w:val="24"/>
          <w:szCs w:val="24"/>
          <w:lang w:val="lt-LT"/>
        </w:rPr>
        <w:t>EN 16121:2024 ir LST EN 16122:2012</w:t>
      </w:r>
      <w:r w:rsidRPr="0012195E">
        <w:rPr>
          <w:rFonts w:eastAsia="MS ??" w:cs="Times New Roman"/>
          <w:color w:val="000000" w:themeColor="text1"/>
          <w:sz w:val="24"/>
          <w:szCs w:val="24"/>
          <w:lang w:val="lt-LT"/>
        </w:rPr>
        <w:t xml:space="preserve"> </w:t>
      </w:r>
      <w:r w:rsidRPr="0012195E">
        <w:rPr>
          <w:rFonts w:cs="Times New Roman"/>
          <w:color w:val="000000" w:themeColor="text1"/>
          <w:sz w:val="24"/>
          <w:szCs w:val="24"/>
          <w:lang w:val="lt-LT"/>
        </w:rPr>
        <w:t>arba lygiaverčių reikalavimus</w:t>
      </w:r>
      <w:r w:rsidR="000E6401" w:rsidRPr="0012195E">
        <w:rPr>
          <w:rFonts w:cs="Times New Roman"/>
          <w:color w:val="000000" w:themeColor="text1"/>
          <w:sz w:val="24"/>
          <w:szCs w:val="24"/>
          <w:lang w:val="lt-LT"/>
        </w:rPr>
        <w:t xml:space="preserve"> (pateikiama su pasiūlymu)</w:t>
      </w:r>
      <w:r w:rsidRPr="0012195E">
        <w:rPr>
          <w:rFonts w:cs="Times New Roman"/>
          <w:color w:val="000000" w:themeColor="text1"/>
          <w:sz w:val="24"/>
          <w:szCs w:val="24"/>
          <w:lang w:val="lt-LT"/>
        </w:rPr>
        <w:t>.</w:t>
      </w:r>
    </w:p>
    <w:p w14:paraId="4AAC38CE" w14:textId="77777777" w:rsidR="00234D08" w:rsidRPr="0012195E" w:rsidRDefault="00234D08" w:rsidP="00234D08">
      <w:pPr>
        <w:pStyle w:val="Body2"/>
        <w:numPr>
          <w:ilvl w:val="0"/>
          <w:numId w:val="1"/>
        </w:numPr>
        <w:ind w:left="360"/>
        <w:rPr>
          <w:rFonts w:cs="Times New Roman"/>
          <w:color w:val="000000" w:themeColor="text1"/>
          <w:sz w:val="24"/>
          <w:szCs w:val="24"/>
          <w:lang w:val="lt-LT"/>
        </w:rPr>
      </w:pPr>
      <w:r w:rsidRPr="0012195E">
        <w:rPr>
          <w:rFonts w:cs="Times New Roman"/>
          <w:color w:val="000000" w:themeColor="text1"/>
          <w:sz w:val="24"/>
          <w:szCs w:val="24"/>
          <w:lang w:val="lt-LT"/>
        </w:rPr>
        <w:t>Baldų surinkimo paslauga turi būti įtraukta į pasiūlymo kainą.</w:t>
      </w:r>
    </w:p>
    <w:p w14:paraId="53A82460" w14:textId="34426DA9" w:rsidR="00E26F0D" w:rsidRPr="0012195E" w:rsidRDefault="00234D08" w:rsidP="00AE22F6">
      <w:pPr>
        <w:pStyle w:val="Body2"/>
        <w:numPr>
          <w:ilvl w:val="0"/>
          <w:numId w:val="1"/>
        </w:numPr>
        <w:ind w:left="360"/>
        <w:rPr>
          <w:rFonts w:cs="Times New Roman"/>
          <w:color w:val="000000" w:themeColor="text1"/>
          <w:sz w:val="24"/>
          <w:szCs w:val="24"/>
          <w:lang w:val="lt-LT"/>
        </w:rPr>
      </w:pPr>
      <w:r w:rsidRPr="0012195E">
        <w:rPr>
          <w:rFonts w:cs="Times New Roman"/>
          <w:color w:val="000000" w:themeColor="text1"/>
          <w:sz w:val="24"/>
          <w:szCs w:val="24"/>
          <w:lang w:val="lt-LT"/>
        </w:rPr>
        <w:t xml:space="preserve">Garantinis laikotarpis </w:t>
      </w:r>
      <w:r w:rsidR="00D63630" w:rsidRPr="0012195E">
        <w:rPr>
          <w:rFonts w:cs="Times New Roman"/>
          <w:color w:val="000000" w:themeColor="text1"/>
          <w:sz w:val="24"/>
          <w:szCs w:val="24"/>
          <w:lang w:val="lt-LT"/>
        </w:rPr>
        <w:t xml:space="preserve">- </w:t>
      </w:r>
      <w:r w:rsidRPr="0012195E">
        <w:rPr>
          <w:rFonts w:cs="Times New Roman"/>
          <w:color w:val="000000" w:themeColor="text1"/>
          <w:sz w:val="24"/>
          <w:szCs w:val="24"/>
          <w:lang w:val="lt-LT"/>
        </w:rPr>
        <w:t>ne mažiau nei 24 mėn.</w:t>
      </w:r>
    </w:p>
    <w:p w14:paraId="05E158E4" w14:textId="370C4DAC" w:rsidR="00AE22F6" w:rsidRPr="0012195E" w:rsidRDefault="00AE22F6" w:rsidP="00AE22F6">
      <w:pPr>
        <w:pStyle w:val="Body2"/>
        <w:numPr>
          <w:ilvl w:val="0"/>
          <w:numId w:val="1"/>
        </w:numPr>
        <w:ind w:left="360"/>
        <w:rPr>
          <w:rFonts w:cs="Times New Roman"/>
          <w:color w:val="000000" w:themeColor="text1"/>
          <w:sz w:val="24"/>
          <w:szCs w:val="24"/>
          <w:lang w:val="lt-LT"/>
        </w:rPr>
      </w:pPr>
      <w:r w:rsidRPr="0012195E">
        <w:rPr>
          <w:rFonts w:cs="Times New Roman"/>
          <w:color w:val="000000" w:themeColor="text1"/>
          <w:sz w:val="24"/>
          <w:szCs w:val="24"/>
          <w:lang w:val="lt-LT"/>
        </w:rPr>
        <w:t>Pristatymo terminas - 6 mėn. nuo sutarties pasirašymo datos su galimybe pratęsti užsakovo sutikimu dėl ne nuo tiekėjo priklausančių priežasčių 1 kartą 1 mėnesiui.</w:t>
      </w:r>
    </w:p>
    <w:p w14:paraId="5D8B85AF" w14:textId="4C948395" w:rsidR="00E26F0D" w:rsidRPr="0012195E" w:rsidRDefault="00E26F0D" w:rsidP="00E26F0D">
      <w:pPr>
        <w:pStyle w:val="Body2"/>
        <w:rPr>
          <w:rFonts w:cs="Times New Roman"/>
          <w:color w:val="000000" w:themeColor="text1"/>
          <w:sz w:val="24"/>
          <w:szCs w:val="24"/>
          <w:lang w:val="lt-LT"/>
        </w:rPr>
      </w:pPr>
    </w:p>
    <w:p w14:paraId="7888D261" w14:textId="33FBB89E" w:rsidR="00E26F0D" w:rsidRPr="0012195E" w:rsidRDefault="00E26F0D" w:rsidP="00E26F0D">
      <w:pPr>
        <w:pStyle w:val="Body2"/>
        <w:rPr>
          <w:rFonts w:cs="Times New Roman"/>
          <w:color w:val="000000" w:themeColor="text1"/>
          <w:sz w:val="24"/>
          <w:szCs w:val="24"/>
          <w:lang w:val="lt-LT"/>
        </w:rPr>
      </w:pPr>
    </w:p>
    <w:p w14:paraId="5AE65618" w14:textId="039D8595" w:rsidR="00E26F0D" w:rsidRPr="0012195E" w:rsidRDefault="00E26F0D" w:rsidP="00E26F0D">
      <w:pPr>
        <w:pStyle w:val="Body2"/>
        <w:jc w:val="center"/>
        <w:rPr>
          <w:rFonts w:cs="Times New Roman"/>
          <w:b/>
          <w:bCs/>
          <w:color w:val="000000" w:themeColor="text1"/>
          <w:sz w:val="24"/>
          <w:szCs w:val="24"/>
          <w:lang w:val="lt-LT"/>
        </w:rPr>
      </w:pPr>
      <w:r w:rsidRPr="0012195E">
        <w:rPr>
          <w:rFonts w:cs="Times New Roman"/>
          <w:b/>
          <w:bCs/>
          <w:color w:val="000000" w:themeColor="text1"/>
          <w:sz w:val="24"/>
          <w:szCs w:val="24"/>
          <w:lang w:val="lt-LT"/>
        </w:rPr>
        <w:t>DETALIOS TECHNINĖS SPECIFIKACIJOS</w:t>
      </w:r>
    </w:p>
    <w:p w14:paraId="4D1A4C9E" w14:textId="04FA18AD" w:rsidR="00E26F0D" w:rsidRPr="0012195E" w:rsidRDefault="00E26F0D" w:rsidP="00E26F0D">
      <w:pPr>
        <w:pStyle w:val="Body2"/>
        <w:rPr>
          <w:rFonts w:cs="Times New Roman"/>
          <w:color w:val="000000" w:themeColor="text1"/>
          <w:sz w:val="24"/>
          <w:szCs w:val="24"/>
          <w:lang w:val="lt-LT"/>
        </w:rPr>
      </w:pPr>
    </w:p>
    <w:p w14:paraId="09915F12" w14:textId="28F8EE30" w:rsidR="00E26F0D" w:rsidRPr="0012195E" w:rsidRDefault="00E26F0D" w:rsidP="00E26F0D">
      <w:pPr>
        <w:pStyle w:val="Body2"/>
        <w:rPr>
          <w:rFonts w:cs="Times New Roman"/>
          <w:color w:val="000000" w:themeColor="text1"/>
          <w:sz w:val="24"/>
          <w:szCs w:val="24"/>
          <w:lang w:val="lt-LT"/>
        </w:rPr>
      </w:pPr>
    </w:p>
    <w:tbl>
      <w:tblPr>
        <w:tblStyle w:val="TableGrid"/>
        <w:tblW w:w="13199" w:type="dxa"/>
        <w:tblLook w:val="04A0" w:firstRow="1" w:lastRow="0" w:firstColumn="1" w:lastColumn="0" w:noHBand="0" w:noVBand="1"/>
      </w:tblPr>
      <w:tblGrid>
        <w:gridCol w:w="577"/>
        <w:gridCol w:w="4218"/>
        <w:gridCol w:w="1274"/>
        <w:gridCol w:w="3565"/>
        <w:gridCol w:w="3565"/>
      </w:tblGrid>
      <w:tr w:rsidR="000E6401" w:rsidRPr="009341B9" w14:paraId="274B69F9" w14:textId="1616CAB5" w:rsidTr="000E6401">
        <w:tc>
          <w:tcPr>
            <w:tcW w:w="577" w:type="dxa"/>
            <w:tcBorders>
              <w:bottom w:val="single" w:sz="4" w:space="0" w:color="auto"/>
            </w:tcBorders>
          </w:tcPr>
          <w:p w14:paraId="0D56AC24" w14:textId="02CBF9CB"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adjustRightInd w:val="0"/>
              <w:ind w:right="-113"/>
              <w:jc w:val="center"/>
              <w:rPr>
                <w:rFonts w:cs="Times New Roman"/>
                <w:b/>
                <w:bCs/>
                <w:color w:val="000000" w:themeColor="text1"/>
                <w:sz w:val="20"/>
                <w:szCs w:val="20"/>
                <w:lang w:val="lt-LT"/>
              </w:rPr>
            </w:pPr>
            <w:proofErr w:type="spellStart"/>
            <w:r w:rsidRPr="0012195E">
              <w:rPr>
                <w:rFonts w:cs="Times New Roman"/>
                <w:b/>
                <w:bCs/>
                <w:color w:val="000000" w:themeColor="text1"/>
                <w:sz w:val="20"/>
                <w:szCs w:val="20"/>
                <w:lang w:val="lt-LT"/>
              </w:rPr>
              <w:lastRenderedPageBreak/>
              <w:t>Poz</w:t>
            </w:r>
            <w:proofErr w:type="spellEnd"/>
            <w:r w:rsidRPr="0012195E">
              <w:rPr>
                <w:rFonts w:cs="Times New Roman"/>
                <w:b/>
                <w:bCs/>
                <w:color w:val="000000" w:themeColor="text1"/>
                <w:sz w:val="20"/>
                <w:szCs w:val="20"/>
                <w:lang w:val="lt-LT"/>
              </w:rPr>
              <w:t>. Nr.</w:t>
            </w:r>
          </w:p>
        </w:tc>
        <w:tc>
          <w:tcPr>
            <w:tcW w:w="4218" w:type="dxa"/>
            <w:tcBorders>
              <w:bottom w:val="single" w:sz="4" w:space="0" w:color="auto"/>
            </w:tcBorders>
          </w:tcPr>
          <w:p w14:paraId="4828208E" w14:textId="77777777"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12195E">
              <w:rPr>
                <w:rFonts w:cs="Times New Roman"/>
                <w:b/>
                <w:bCs/>
                <w:color w:val="000000" w:themeColor="text1"/>
                <w:sz w:val="20"/>
                <w:szCs w:val="20"/>
                <w:lang w:val="lt-LT"/>
              </w:rPr>
              <w:t xml:space="preserve">Pavadinimas ir </w:t>
            </w:r>
          </w:p>
          <w:p w14:paraId="51169D3F" w14:textId="40E9106E"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12195E">
              <w:rPr>
                <w:rFonts w:cs="Times New Roman"/>
                <w:b/>
                <w:bCs/>
                <w:color w:val="000000" w:themeColor="text1"/>
                <w:sz w:val="20"/>
                <w:szCs w:val="20"/>
                <w:lang w:val="lt-LT"/>
              </w:rPr>
              <w:t>orientacinė vizualizacija</w:t>
            </w:r>
          </w:p>
        </w:tc>
        <w:tc>
          <w:tcPr>
            <w:tcW w:w="1274" w:type="dxa"/>
            <w:tcBorders>
              <w:bottom w:val="single" w:sz="4" w:space="0" w:color="auto"/>
            </w:tcBorders>
          </w:tcPr>
          <w:p w14:paraId="6B9B4E41" w14:textId="663A993D"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12195E">
              <w:rPr>
                <w:rFonts w:cs="Times New Roman"/>
                <w:b/>
                <w:bCs/>
                <w:color w:val="000000" w:themeColor="text1"/>
                <w:sz w:val="20"/>
                <w:szCs w:val="20"/>
                <w:lang w:val="lt-LT"/>
              </w:rPr>
              <w:t>Kiekis, vnt.</w:t>
            </w:r>
          </w:p>
        </w:tc>
        <w:tc>
          <w:tcPr>
            <w:tcW w:w="3565" w:type="dxa"/>
            <w:tcBorders>
              <w:bottom w:val="single" w:sz="4" w:space="0" w:color="auto"/>
            </w:tcBorders>
          </w:tcPr>
          <w:p w14:paraId="401601AF" w14:textId="52E6FEDB" w:rsidR="000E6401" w:rsidRPr="0012195E" w:rsidRDefault="000E6401" w:rsidP="00EB04C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12195E">
              <w:rPr>
                <w:rFonts w:cs="Times New Roman"/>
                <w:b/>
                <w:bCs/>
                <w:color w:val="000000" w:themeColor="text1"/>
                <w:sz w:val="20"/>
                <w:szCs w:val="20"/>
                <w:lang w:val="lt-LT"/>
              </w:rPr>
              <w:t>Techninės charakteristikos</w:t>
            </w:r>
          </w:p>
        </w:tc>
        <w:tc>
          <w:tcPr>
            <w:tcW w:w="3565" w:type="dxa"/>
            <w:tcBorders>
              <w:bottom w:val="single" w:sz="4" w:space="0" w:color="auto"/>
            </w:tcBorders>
          </w:tcPr>
          <w:p w14:paraId="21C69860" w14:textId="77777777" w:rsidR="000E6401" w:rsidRPr="0012195E" w:rsidRDefault="003F664B" w:rsidP="003F664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color w:val="000000" w:themeColor="text1"/>
                <w:sz w:val="20"/>
                <w:szCs w:val="20"/>
                <w:lang w:val="lt-LT"/>
              </w:rPr>
            </w:pPr>
            <w:r w:rsidRPr="0012195E">
              <w:rPr>
                <w:rFonts w:cs="Times New Roman"/>
                <w:b/>
                <w:bCs/>
                <w:color w:val="000000" w:themeColor="text1"/>
                <w:sz w:val="20"/>
                <w:szCs w:val="20"/>
                <w:lang w:val="lt-LT"/>
              </w:rPr>
              <w:t>Tiekėjo siūlomi patikslinimai/pakeitimai/korekcijos</w:t>
            </w:r>
          </w:p>
          <w:p w14:paraId="036B3802" w14:textId="7A9521DE" w:rsidR="003F664B" w:rsidRPr="0012195E" w:rsidRDefault="003F664B" w:rsidP="003F664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color w:val="000000" w:themeColor="text1"/>
                <w:sz w:val="20"/>
                <w:szCs w:val="20"/>
                <w:lang w:val="lt-LT"/>
              </w:rPr>
            </w:pPr>
            <w:r w:rsidRPr="0012195E">
              <w:rPr>
                <w:rFonts w:cs="Times New Roman"/>
                <w:b/>
                <w:bCs/>
                <w:color w:val="000000" w:themeColor="text1"/>
                <w:sz w:val="20"/>
                <w:szCs w:val="20"/>
                <w:lang w:val="lt-LT"/>
              </w:rPr>
              <w:t>Aiškiai nurodomos pastabos ir/ar siūlymai su motyvais.</w:t>
            </w:r>
          </w:p>
        </w:tc>
      </w:tr>
      <w:tr w:rsidR="000E6401" w:rsidRPr="009341B9" w14:paraId="24726530" w14:textId="43504552" w:rsidTr="000E6401">
        <w:tc>
          <w:tcPr>
            <w:tcW w:w="9634" w:type="dxa"/>
            <w:gridSpan w:val="4"/>
            <w:shd w:val="clear" w:color="auto" w:fill="C5E0B3" w:themeFill="accent6" w:themeFillTint="66"/>
          </w:tcPr>
          <w:p w14:paraId="075D6182" w14:textId="0322CF6D" w:rsidR="000E6401" w:rsidRPr="0012195E" w:rsidRDefault="000E6401" w:rsidP="00EB04C6">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
                <w:bCs/>
                <w:color w:val="auto"/>
                <w:sz w:val="20"/>
                <w:szCs w:val="20"/>
                <w:lang w:val="lt-LT"/>
              </w:rPr>
            </w:pPr>
            <w:r w:rsidRPr="0012195E">
              <w:rPr>
                <w:rFonts w:cs="Times New Roman"/>
                <w:b/>
                <w:bCs/>
                <w:color w:val="auto"/>
                <w:sz w:val="20"/>
                <w:szCs w:val="20"/>
                <w:lang w:val="lt-LT"/>
              </w:rPr>
              <w:t>1</w:t>
            </w:r>
            <w:r w:rsidR="00B219C0" w:rsidRPr="0012195E">
              <w:rPr>
                <w:rFonts w:cs="Times New Roman"/>
                <w:b/>
                <w:bCs/>
                <w:color w:val="auto"/>
                <w:sz w:val="20"/>
                <w:szCs w:val="20"/>
                <w:lang w:val="lt-LT"/>
              </w:rPr>
              <w:t xml:space="preserve"> pirkimo dalis</w:t>
            </w:r>
            <w:r w:rsidRPr="0012195E">
              <w:rPr>
                <w:rFonts w:cs="Times New Roman"/>
                <w:b/>
                <w:bCs/>
                <w:color w:val="auto"/>
                <w:sz w:val="20"/>
                <w:szCs w:val="20"/>
                <w:lang w:val="lt-LT"/>
              </w:rPr>
              <w:t xml:space="preserve"> Mokomoji biologijos laboratorija</w:t>
            </w:r>
          </w:p>
        </w:tc>
        <w:tc>
          <w:tcPr>
            <w:tcW w:w="3565" w:type="dxa"/>
            <w:shd w:val="clear" w:color="auto" w:fill="C5E0B3" w:themeFill="accent6" w:themeFillTint="66"/>
          </w:tcPr>
          <w:p w14:paraId="79803526" w14:textId="77777777" w:rsidR="000E6401" w:rsidRPr="0012195E" w:rsidRDefault="000E6401" w:rsidP="00EB04C6">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
                <w:bCs/>
                <w:color w:val="auto"/>
                <w:sz w:val="20"/>
                <w:szCs w:val="20"/>
                <w:lang w:val="lt-LT"/>
              </w:rPr>
            </w:pPr>
          </w:p>
        </w:tc>
      </w:tr>
      <w:tr w:rsidR="000E6401" w:rsidRPr="009341B9" w14:paraId="6FF91DC8" w14:textId="4683F541" w:rsidTr="000E6401">
        <w:tc>
          <w:tcPr>
            <w:tcW w:w="577" w:type="dxa"/>
          </w:tcPr>
          <w:p w14:paraId="53A09550" w14:textId="434745B6"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4218" w:type="dxa"/>
          </w:tcPr>
          <w:p w14:paraId="27B0E751" w14:textId="7B9B8027"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Mokinio kėdė</w:t>
            </w:r>
          </w:p>
          <w:p w14:paraId="179057B3" w14:textId="77777777"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389F9B4" w14:textId="5815CF12" w:rsidR="000E6401" w:rsidRPr="0012195E" w:rsidRDefault="000E6401" w:rsidP="00CC4D3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57B5BF87" wp14:editId="72817DA6">
                  <wp:extent cx="1123450" cy="1249680"/>
                  <wp:effectExtent l="0" t="0" r="0" b="0"/>
                  <wp:docPr id="698259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2730" name=""/>
                          <pic:cNvPicPr/>
                        </pic:nvPicPr>
                        <pic:blipFill>
                          <a:blip r:embed="rId9"/>
                          <a:stretch>
                            <a:fillRect/>
                          </a:stretch>
                        </pic:blipFill>
                        <pic:spPr>
                          <a:xfrm>
                            <a:off x="0" y="0"/>
                            <a:ext cx="1142428" cy="1270791"/>
                          </a:xfrm>
                          <a:prstGeom prst="rect">
                            <a:avLst/>
                          </a:prstGeom>
                        </pic:spPr>
                      </pic:pic>
                    </a:graphicData>
                  </a:graphic>
                </wp:inline>
              </w:drawing>
            </w:r>
          </w:p>
          <w:p w14:paraId="528D04B7" w14:textId="314FB739" w:rsidR="000E6401" w:rsidRPr="0012195E" w:rsidRDefault="000E6401" w:rsidP="00CC4D3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tc>
        <w:tc>
          <w:tcPr>
            <w:tcW w:w="1274" w:type="dxa"/>
          </w:tcPr>
          <w:p w14:paraId="06FAB47B" w14:textId="564B3AF2"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32</w:t>
            </w:r>
          </w:p>
        </w:tc>
        <w:tc>
          <w:tcPr>
            <w:tcW w:w="3565" w:type="dxa"/>
          </w:tcPr>
          <w:p w14:paraId="1C774753" w14:textId="7790DDF2"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turi būti sertifikuota pagal standartų LST EN 1729-1:2016 ir LST EN 1729-2:2</w:t>
            </w:r>
            <w:r w:rsidR="006A2DAE" w:rsidRPr="0012195E">
              <w:rPr>
                <w:rFonts w:cs="Times New Roman"/>
                <w:color w:val="000000" w:themeColor="text1"/>
                <w:sz w:val="20"/>
                <w:szCs w:val="20"/>
                <w:lang w:val="lt-LT"/>
              </w:rPr>
              <w:t>023</w:t>
            </w:r>
            <w:r w:rsidRPr="0012195E">
              <w:rPr>
                <w:rFonts w:cs="Times New Roman"/>
                <w:color w:val="000000" w:themeColor="text1"/>
                <w:sz w:val="20"/>
                <w:szCs w:val="20"/>
                <w:lang w:val="lt-LT"/>
              </w:rPr>
              <w:t xml:space="preserve"> arba lygiaverčių reikalavimus.</w:t>
            </w:r>
          </w:p>
          <w:p w14:paraId="22AE588B" w14:textId="77777777"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Kėdės konstrukcija turi užtikrinti optimalią laikysenos ir judėjimo laisvę bei galimybę lengvai sūpuotis. </w:t>
            </w:r>
          </w:p>
          <w:p w14:paraId="75785081" w14:textId="2AE0A269"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išlietos plastikinės arba lygiavertės medžiagos dalies, užtikrinančios amortizacines savybes. </w:t>
            </w:r>
          </w:p>
          <w:p w14:paraId="24C182C2" w14:textId="5B0AFE61"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Kėdės konstrukcija turi leisti glaudžiai sudėti ne mažiau nei 7 kėdes vieną ant kitos. </w:t>
            </w:r>
          </w:p>
          <w:p w14:paraId="4E73A74C" w14:textId="2E7C098B"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Apatinėje atlošo dalyje turi būti anga, užtikrinanti patogų kėdės pakėlimą ir pernešimą į kitą vietą. </w:t>
            </w:r>
          </w:p>
          <w:p w14:paraId="16A484AC" w14:textId="0D2DD9D1"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Kėdės pagrindas pagamintas iš milteliniu būdu dengto plieninio vamzdžio arba lygiavertės kokybės medžiagos,  C-formos (konsolės) tipo. </w:t>
            </w:r>
          </w:p>
          <w:p w14:paraId="3FA0CB50" w14:textId="05472C1A"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Pagrindo vamzdžio diametras – ne mažiau nei 20 mm, o jungiamųjų skersinių – ne mažiau nei 15 mm. Visi plieno sujungimai suvirinti. </w:t>
            </w:r>
          </w:p>
          <w:p w14:paraId="4C2C10BA" w14:textId="3B66194B"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Ant kėdės rėmo sumontuotos pėdutės turi būti pagamintos iš TPE plastiko arba lygiavertės kokybės medžiagos.</w:t>
            </w:r>
          </w:p>
          <w:p w14:paraId="5AEA778C" w14:textId="07242EDD"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lastRenderedPageBreak/>
              <w:t>Galimybė pasirinkti  kėdės spalvą iš ne mažiau nei trijų gamintojo siūlomų spalvų.</w:t>
            </w:r>
          </w:p>
        </w:tc>
        <w:tc>
          <w:tcPr>
            <w:tcW w:w="3565" w:type="dxa"/>
          </w:tcPr>
          <w:p w14:paraId="4F64A198" w14:textId="77777777"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r>
      <w:tr w:rsidR="000E6401" w:rsidRPr="009341B9" w14:paraId="3ED2B489" w14:textId="62981C08" w:rsidTr="000E6401">
        <w:tc>
          <w:tcPr>
            <w:tcW w:w="577" w:type="dxa"/>
          </w:tcPr>
          <w:p w14:paraId="42F87F63" w14:textId="2E42EFDB"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 xml:space="preserve">2. </w:t>
            </w:r>
          </w:p>
        </w:tc>
        <w:tc>
          <w:tcPr>
            <w:tcW w:w="4218" w:type="dxa"/>
          </w:tcPr>
          <w:p w14:paraId="66B6813B" w14:textId="59660A76"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Mokytojo kėdė</w:t>
            </w:r>
          </w:p>
          <w:p w14:paraId="3AAC35DF" w14:textId="77777777"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CCF5934" w14:textId="2E5A06C8" w:rsidR="000E6401" w:rsidRPr="0012195E" w:rsidRDefault="000E6401" w:rsidP="00CC4D3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4EC2FB53" wp14:editId="293082BC">
                  <wp:extent cx="1367883" cy="1305708"/>
                  <wp:effectExtent l="0" t="0" r="0" b="0"/>
                  <wp:docPr id="1583200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688" name=""/>
                          <pic:cNvPicPr/>
                        </pic:nvPicPr>
                        <pic:blipFill>
                          <a:blip r:embed="rId10"/>
                          <a:stretch>
                            <a:fillRect/>
                          </a:stretch>
                        </pic:blipFill>
                        <pic:spPr>
                          <a:xfrm>
                            <a:off x="0" y="0"/>
                            <a:ext cx="1416200" cy="1351829"/>
                          </a:xfrm>
                          <a:prstGeom prst="rect">
                            <a:avLst/>
                          </a:prstGeom>
                        </pic:spPr>
                      </pic:pic>
                    </a:graphicData>
                  </a:graphic>
                </wp:inline>
              </w:drawing>
            </w:r>
          </w:p>
          <w:p w14:paraId="523BCB03" w14:textId="0288952C"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274" w:type="dxa"/>
          </w:tcPr>
          <w:p w14:paraId="5AE807F5" w14:textId="068026E8"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3BBC0203" w14:textId="408CA554"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turi būti sertifikuota pagal standartų LST EN 1729-1:2016 ir LST EN 1729-</w:t>
            </w:r>
            <w:r w:rsidR="009762D5">
              <w:rPr>
                <w:rFonts w:cs="Times New Roman"/>
                <w:color w:val="000000" w:themeColor="text1"/>
                <w:sz w:val="20"/>
                <w:szCs w:val="20"/>
                <w:lang w:val="lt-LT"/>
              </w:rPr>
              <w:t>2:</w:t>
            </w:r>
            <w:r w:rsidR="006A2DAE" w:rsidRPr="0012195E">
              <w:rPr>
                <w:rFonts w:cs="Times New Roman"/>
                <w:color w:val="000000" w:themeColor="text1"/>
                <w:sz w:val="20"/>
                <w:szCs w:val="20"/>
                <w:lang w:val="lt-LT"/>
              </w:rPr>
              <w:t>2023</w:t>
            </w:r>
            <w:r w:rsidRPr="0012195E">
              <w:rPr>
                <w:rFonts w:cs="Times New Roman"/>
                <w:color w:val="000000" w:themeColor="text1"/>
                <w:sz w:val="20"/>
                <w:szCs w:val="20"/>
                <w:lang w:val="lt-LT"/>
              </w:rPr>
              <w:t xml:space="preserve"> arba lygiaverčių reikalavimus.</w:t>
            </w:r>
          </w:p>
          <w:p w14:paraId="36A5F552" w14:textId="77777777"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Kėdės konstrukcija turi užtikrinti optimalią laikysenos ir judėjimo laisvę bei galimybę lengvai sūpuotis. </w:t>
            </w:r>
          </w:p>
          <w:p w14:paraId="67938DDE" w14:textId="164534C9"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išlietos plastikinės arba lygiavertės medžiagos dalies, užtikrinančios amortizacines savybes. </w:t>
            </w:r>
          </w:p>
          <w:p w14:paraId="64563D48" w14:textId="77777777"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išgaubtos plastikinės dalies, viduje turinčios oro tarpą, užtikrinantį amortizacines savybes. </w:t>
            </w:r>
          </w:p>
          <w:p w14:paraId="03416A92" w14:textId="77777777"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Apatinėje atlošo dalyje turi būti anga, užtikrinanti lengvą kėdės pakėlimą ir pernešimą į kitą vietą. </w:t>
            </w:r>
          </w:p>
          <w:p w14:paraId="13EA4E64" w14:textId="30EC5AF7"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su metaliniu 5 atšakų pagrindu, aliuminio spalvos ir lanku pėdoms.</w:t>
            </w:r>
          </w:p>
          <w:p w14:paraId="5788D0CB" w14:textId="07FC29D5"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Dujinis aukščio reguliavimo mechanizmas, leidžiantis reguliuoti sėdynės aukštį ne mažesniame nei 520-710 mm aukščio intervale. </w:t>
            </w:r>
          </w:p>
          <w:p w14:paraId="3875084A" w14:textId="4CBF0753"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Ant kėdės pagrindo sumontuoti ratukai. </w:t>
            </w:r>
          </w:p>
          <w:p w14:paraId="128621FD" w14:textId="4C6642FF"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Galimybė pasirinkti  kėdės spalvą iš ne mažiau nei trijų gamintojo siūlomų spalvų.</w:t>
            </w:r>
          </w:p>
        </w:tc>
        <w:tc>
          <w:tcPr>
            <w:tcW w:w="3565" w:type="dxa"/>
          </w:tcPr>
          <w:p w14:paraId="00785A9E" w14:textId="77777777" w:rsidR="000E6401" w:rsidRPr="0012195E" w:rsidRDefault="000E6401" w:rsidP="005127B5">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r>
      <w:tr w:rsidR="000E6401" w:rsidRPr="009341B9" w14:paraId="7446153B" w14:textId="24390E9B" w:rsidTr="000E6401">
        <w:tc>
          <w:tcPr>
            <w:tcW w:w="577" w:type="dxa"/>
          </w:tcPr>
          <w:p w14:paraId="508D81E5" w14:textId="35C35F66"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3. </w:t>
            </w:r>
          </w:p>
        </w:tc>
        <w:tc>
          <w:tcPr>
            <w:tcW w:w="4218" w:type="dxa"/>
          </w:tcPr>
          <w:p w14:paraId="354E71FB" w14:textId="39CAB272"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Dvivietis mokinių stalas</w:t>
            </w:r>
          </w:p>
          <w:p w14:paraId="0E443E04" w14:textId="77777777"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FBD02A2" w14:textId="3CB81F1D" w:rsidR="000E6401" w:rsidRPr="0012195E" w:rsidRDefault="000E6401" w:rsidP="00CC4D3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7E8E6530" wp14:editId="37CCD17B">
                  <wp:extent cx="1371389" cy="999487"/>
                  <wp:effectExtent l="0" t="0" r="0" b="4445"/>
                  <wp:docPr id="24699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47608" name=""/>
                          <pic:cNvPicPr/>
                        </pic:nvPicPr>
                        <pic:blipFill>
                          <a:blip r:embed="rId11"/>
                          <a:stretch>
                            <a:fillRect/>
                          </a:stretch>
                        </pic:blipFill>
                        <pic:spPr>
                          <a:xfrm>
                            <a:off x="0" y="0"/>
                            <a:ext cx="1376708" cy="1003363"/>
                          </a:xfrm>
                          <a:prstGeom prst="rect">
                            <a:avLst/>
                          </a:prstGeom>
                        </pic:spPr>
                      </pic:pic>
                    </a:graphicData>
                  </a:graphic>
                </wp:inline>
              </w:drawing>
            </w:r>
          </w:p>
        </w:tc>
        <w:tc>
          <w:tcPr>
            <w:tcW w:w="1274" w:type="dxa"/>
          </w:tcPr>
          <w:p w14:paraId="711AF5E3" w14:textId="4206EEEE"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16</w:t>
            </w:r>
          </w:p>
        </w:tc>
        <w:tc>
          <w:tcPr>
            <w:tcW w:w="3565" w:type="dxa"/>
          </w:tcPr>
          <w:p w14:paraId="40E869A8" w14:textId="6F944334" w:rsidR="000E6401" w:rsidRPr="0012195E" w:rsidRDefault="000E6401" w:rsidP="00EB04C6">
            <w:pPr>
              <w:pStyle w:val="Body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1200x600x800 mm (±20 mm)</w:t>
            </w:r>
          </w:p>
          <w:p w14:paraId="658028E1" w14:textId="2C15263E" w:rsidR="000E6401" w:rsidRPr="0012195E" w:rsidRDefault="000E6401" w:rsidP="00EB04C6">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sv-SE"/>
              </w:rPr>
              <w:t xml:space="preserve">Stalas sertifikuotas pagal </w:t>
            </w:r>
            <w:r w:rsidRPr="0012195E">
              <w:rPr>
                <w:rFonts w:cs="Times New Roman"/>
                <w:color w:val="000000" w:themeColor="text1"/>
                <w:sz w:val="20"/>
                <w:szCs w:val="20"/>
                <w:lang w:val="lt-LT"/>
              </w:rPr>
              <w:t>LST EN 1729-1:2016 ir LST EN 1729-2:2023 arba lygiaverčių reikalavimus.</w:t>
            </w:r>
          </w:p>
          <w:p w14:paraId="7C838F84" w14:textId="77777777" w:rsidR="000E6401" w:rsidRPr="0012195E" w:rsidRDefault="000E6401" w:rsidP="00E07139">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rFonts w:eastAsia="MS ??"/>
                <w:color w:val="000000" w:themeColor="text1"/>
                <w:sz w:val="20"/>
                <w:szCs w:val="20"/>
                <w:lang w:val="lt-LT"/>
              </w:rPr>
              <w:t>Stalviršis –</w:t>
            </w:r>
            <w:r w:rsidRPr="0012195E">
              <w:rPr>
                <w:color w:val="000000" w:themeColor="text1"/>
                <w:sz w:val="20"/>
                <w:szCs w:val="20"/>
                <w:lang w:val="lt-LT"/>
              </w:rPr>
              <w:t xml:space="preserve"> aukšto slėgio laminato plokštė, pagaminta </w:t>
            </w:r>
            <w:proofErr w:type="spellStart"/>
            <w:r w:rsidRPr="0012195E">
              <w:rPr>
                <w:color w:val="000000" w:themeColor="text1"/>
                <w:sz w:val="20"/>
                <w:szCs w:val="20"/>
                <w:lang w:val="lt-LT"/>
              </w:rPr>
              <w:t>fenolio</w:t>
            </w:r>
            <w:proofErr w:type="spellEnd"/>
            <w:r w:rsidRPr="0012195E">
              <w:rPr>
                <w:color w:val="000000" w:themeColor="text1"/>
                <w:sz w:val="20"/>
                <w:szCs w:val="20"/>
                <w:lang w:val="lt-LT"/>
              </w:rPr>
              <w:t xml:space="preserve"> dervų arba lygiavertės medžiagos pagrindu. Plokštės paviršius iš abiejų pusių padengtas </w:t>
            </w:r>
            <w:r w:rsidRPr="0012195E">
              <w:rPr>
                <w:sz w:val="20"/>
                <w:szCs w:val="20"/>
                <w:lang w:val="lt-LT"/>
              </w:rPr>
              <w:t xml:space="preserve">vientisa laminato danga. </w:t>
            </w:r>
          </w:p>
          <w:p w14:paraId="5E25B3D0" w14:textId="4716598A" w:rsidR="000E6401" w:rsidRPr="0012195E" w:rsidRDefault="000E6401" w:rsidP="00E07139">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sz w:val="20"/>
                <w:szCs w:val="20"/>
                <w:lang w:val="lt-LT"/>
              </w:rPr>
              <w:t xml:space="preserve">Plokštės storis – ne mažiau nei 19 mm, stalviršio briaunos suapvalintos. </w:t>
            </w:r>
          </w:p>
          <w:p w14:paraId="67700BF3" w14:textId="16CB6163" w:rsidR="000E6401" w:rsidRPr="0012195E" w:rsidRDefault="000E6401" w:rsidP="00E07139">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Stalviršio laminato danga -  baltos spalvos, stalviršio briaunos – juodos spalvos. </w:t>
            </w:r>
          </w:p>
          <w:p w14:paraId="50875DDD" w14:textId="77777777" w:rsidR="000E6401" w:rsidRPr="0012195E" w:rsidRDefault="000E6401" w:rsidP="00E07139">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Atraminė konstrukcija – metalinis keturių kojų rėmas, balto aliuminio spalvos. </w:t>
            </w:r>
          </w:p>
          <w:p w14:paraId="7428D966" w14:textId="1FD056E0" w:rsidR="000E6401" w:rsidRPr="0012195E" w:rsidRDefault="000E6401" w:rsidP="00E07139">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Kojų profilis – plieninio vamzdžio tipo, diametras – ne mažiau nei 40 mm, storis – ne mažiau – 2 mm, dengtas milteline danga.  </w:t>
            </w:r>
          </w:p>
          <w:p w14:paraId="3257FB07" w14:textId="556B30AA" w:rsidR="000E6401" w:rsidRPr="0012195E" w:rsidRDefault="000E6401" w:rsidP="00EB04C6">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Stalo rėmas su 2 fiksuotais ratukais ir 2 TPE arba lygiavertės medžiagos pėdutėmis.</w:t>
            </w:r>
          </w:p>
        </w:tc>
        <w:tc>
          <w:tcPr>
            <w:tcW w:w="3565" w:type="dxa"/>
          </w:tcPr>
          <w:p w14:paraId="3BF2146C" w14:textId="77777777" w:rsidR="000E6401" w:rsidRPr="0012195E" w:rsidRDefault="000E6401" w:rsidP="00EB04C6">
            <w:pPr>
              <w:pStyle w:val="Body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53C132EB" w14:textId="5106367B" w:rsidTr="000E6401">
        <w:tc>
          <w:tcPr>
            <w:tcW w:w="577" w:type="dxa"/>
          </w:tcPr>
          <w:p w14:paraId="3FA96288" w14:textId="041EFBDD"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 xml:space="preserve">4. </w:t>
            </w:r>
          </w:p>
        </w:tc>
        <w:tc>
          <w:tcPr>
            <w:tcW w:w="4218" w:type="dxa"/>
          </w:tcPr>
          <w:p w14:paraId="47CEAE8F" w14:textId="77777777"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Laboratorinė spinta</w:t>
            </w:r>
          </w:p>
          <w:p w14:paraId="5932C58B" w14:textId="77777777"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035DD09" w14:textId="12169602" w:rsidR="000E6401" w:rsidRPr="0012195E" w:rsidRDefault="000E6401" w:rsidP="00A730B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lastRenderedPageBreak/>
              <w:drawing>
                <wp:inline distT="0" distB="0" distL="0" distR="0" wp14:anchorId="078590F0" wp14:editId="2A16023C">
                  <wp:extent cx="817418" cy="1188400"/>
                  <wp:effectExtent l="0" t="0" r="0" b="5715"/>
                  <wp:docPr id="284345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19334" name=""/>
                          <pic:cNvPicPr/>
                        </pic:nvPicPr>
                        <pic:blipFill>
                          <a:blip r:embed="rId12">
                            <a:extLst>
                              <a:ext uri="{BEBA8EAE-BF5A-486C-A8C5-ECC9F3942E4B}">
                                <a14:imgProps xmlns:a14="http://schemas.microsoft.com/office/drawing/2010/main">
                                  <a14:imgLayer r:embed="rId13">
                                    <a14:imgEffect>
                                      <a14:colorTemperature colorTemp="7170"/>
                                    </a14:imgEffect>
                                    <a14:imgEffect>
                                      <a14:saturation sat="20000"/>
                                    </a14:imgEffect>
                                  </a14:imgLayer>
                                </a14:imgProps>
                              </a:ext>
                            </a:extLst>
                          </a:blip>
                          <a:stretch>
                            <a:fillRect/>
                          </a:stretch>
                        </pic:blipFill>
                        <pic:spPr>
                          <a:xfrm>
                            <a:off x="0" y="0"/>
                            <a:ext cx="835842" cy="1215186"/>
                          </a:xfrm>
                          <a:prstGeom prst="rect">
                            <a:avLst/>
                          </a:prstGeom>
                        </pic:spPr>
                      </pic:pic>
                    </a:graphicData>
                  </a:graphic>
                </wp:inline>
              </w:drawing>
            </w:r>
          </w:p>
        </w:tc>
        <w:tc>
          <w:tcPr>
            <w:tcW w:w="1274" w:type="dxa"/>
          </w:tcPr>
          <w:p w14:paraId="0D6D961D" w14:textId="03ECC823" w:rsidR="000E6401" w:rsidRPr="0012195E" w:rsidRDefault="000E6401" w:rsidP="00E26F0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4</w:t>
            </w:r>
          </w:p>
        </w:tc>
        <w:tc>
          <w:tcPr>
            <w:tcW w:w="3565" w:type="dxa"/>
          </w:tcPr>
          <w:p w14:paraId="4573AAD4" w14:textId="4E5D30B9" w:rsidR="000E6401" w:rsidRPr="0012195E" w:rsidRDefault="000E6401" w:rsidP="00EB04C6">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color w:val="000000" w:themeColor="text1"/>
                <w:sz w:val="20"/>
                <w:szCs w:val="20"/>
              </w:rPr>
              <w:t>Matmenys</w:t>
            </w:r>
            <w:proofErr w:type="spellEnd"/>
            <w:r w:rsidRPr="0012195E">
              <w:rPr>
                <w:color w:val="000000" w:themeColor="text1"/>
                <w:sz w:val="20"/>
                <w:szCs w:val="20"/>
              </w:rPr>
              <w:t xml:space="preserve"> (</w:t>
            </w:r>
            <w:proofErr w:type="spellStart"/>
            <w:r w:rsidRPr="0012195E">
              <w:rPr>
                <w:color w:val="000000" w:themeColor="text1"/>
                <w:sz w:val="20"/>
                <w:szCs w:val="20"/>
              </w:rPr>
              <w:t>PxGxA</w:t>
            </w:r>
            <w:proofErr w:type="spellEnd"/>
            <w:r w:rsidRPr="0012195E">
              <w:rPr>
                <w:color w:val="000000" w:themeColor="text1"/>
                <w:sz w:val="20"/>
                <w:szCs w:val="20"/>
              </w:rPr>
              <w:t xml:space="preserve">): 900x550x2100 mm </w:t>
            </w:r>
            <w:r w:rsidRPr="0012195E">
              <w:rPr>
                <w:color w:val="000000" w:themeColor="text1"/>
                <w:sz w:val="20"/>
                <w:szCs w:val="20"/>
                <w:lang w:val="lt-LT"/>
              </w:rPr>
              <w:t>(±20 mm)</w:t>
            </w:r>
            <w:r w:rsidRPr="0012195E">
              <w:rPr>
                <w:color w:val="000000" w:themeColor="text1"/>
                <w:sz w:val="20"/>
                <w:szCs w:val="20"/>
              </w:rPr>
              <w:t xml:space="preserve"> </w:t>
            </w:r>
          </w:p>
          <w:p w14:paraId="3AD3110B" w14:textId="25AD4876" w:rsidR="000E6401" w:rsidRPr="0012195E" w:rsidRDefault="000E6401" w:rsidP="00EB04C6">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sv-SE"/>
              </w:rPr>
              <w:t xml:space="preserve">Laboratorinė spinta sertifikuota pagal </w:t>
            </w:r>
            <w:r w:rsidRPr="0012195E">
              <w:rPr>
                <w:rFonts w:eastAsia="MS ??"/>
                <w:color w:val="000000" w:themeColor="text1"/>
                <w:sz w:val="20"/>
                <w:szCs w:val="20"/>
                <w:lang w:val="sv-SE"/>
              </w:rPr>
              <w:t>standart</w:t>
            </w:r>
            <w:r w:rsidRPr="0012195E">
              <w:rPr>
                <w:rFonts w:eastAsia="MS ??"/>
                <w:color w:val="000000" w:themeColor="text1"/>
                <w:sz w:val="20"/>
                <w:szCs w:val="20"/>
                <w:lang w:val="lt-LT"/>
              </w:rPr>
              <w:t xml:space="preserve">ų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EN 16121:2024 ir LST EN 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r w:rsidRPr="0012195E">
              <w:rPr>
                <w:color w:val="000000" w:themeColor="text1"/>
                <w:sz w:val="20"/>
                <w:szCs w:val="20"/>
                <w:lang w:val="sv-SE"/>
              </w:rPr>
              <w:t>.</w:t>
            </w:r>
          </w:p>
          <w:p w14:paraId="6F70FC81" w14:textId="77777777" w:rsidR="000E6401" w:rsidRPr="0012195E" w:rsidRDefault="000E6401" w:rsidP="00225017">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Spintos korpusas bei durys pagaminti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w:t>
            </w:r>
          </w:p>
          <w:p w14:paraId="5C93C26B" w14:textId="77777777" w:rsidR="000E6401" w:rsidRPr="0012195E" w:rsidRDefault="000E6401" w:rsidP="00225017">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Priekiniai korpuso kraštai, priekinių panelių kraštai ir priekiniai lentynų kraštai su ne mažiau nei 2 mm storio užapvalinta PP briauna.</w:t>
            </w:r>
          </w:p>
          <w:p w14:paraId="2B966FE5" w14:textId="77777777" w:rsidR="000E6401" w:rsidRPr="0012195E" w:rsidRDefault="000E6401" w:rsidP="00225017">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Spintos nugarinis panelis pagamintas iš ne mažiau nei 10 mm storio medžio drožlių plokštės.</w:t>
            </w:r>
          </w:p>
          <w:p w14:paraId="454F62AE" w14:textId="5FB14440" w:rsidR="000E6401" w:rsidRPr="0012195E" w:rsidRDefault="000E6401" w:rsidP="00225017">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komplektuojama su ne mažiau nei 4 reguliuojamo aukščio lentynomis. </w:t>
            </w:r>
          </w:p>
          <w:p w14:paraId="118999C9" w14:textId="77777777" w:rsidR="000E6401" w:rsidRPr="0012195E" w:rsidRDefault="000E6401" w:rsidP="00225017">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Lentynos, pagamintos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storio. </w:t>
            </w:r>
          </w:p>
          <w:p w14:paraId="66DD6F10" w14:textId="77777777" w:rsidR="000E6401" w:rsidRPr="0012195E" w:rsidRDefault="000E6401" w:rsidP="00225017">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 xml:space="preserve">Leistina lentynos apkrova ne mažiau nei 30 kg. </w:t>
            </w:r>
          </w:p>
          <w:p w14:paraId="57FA97BF" w14:textId="4DB958DC" w:rsidR="000E6401" w:rsidRPr="0012195E" w:rsidRDefault="000E6401" w:rsidP="00225017">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su 2 dalinai įstiklintomis varstomomis durimis ir nerūdijančio plieno U-formos rankenėle bei užrakto mechanizmu. </w:t>
            </w:r>
          </w:p>
          <w:p w14:paraId="439C598C" w14:textId="77777777" w:rsidR="000E6401" w:rsidRPr="0012195E" w:rsidRDefault="000E6401" w:rsidP="00225017">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Lankstai, leidžiantys atidaryti duris ne mažiau nei 270° kampu.</w:t>
            </w:r>
          </w:p>
          <w:p w14:paraId="088D04EC" w14:textId="77777777" w:rsidR="000E6401" w:rsidRPr="0012195E" w:rsidRDefault="000E6401" w:rsidP="00225017">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grindjuostė tvirtai pritvirtinta prie spintos korpuso, pagaminta iš vandeniui atsparios klijuotos medienos, kuri iš vienos pusės be sujungimų </w:t>
            </w:r>
            <w:r w:rsidRPr="0012195E">
              <w:rPr>
                <w:rFonts w:cs="Times New Roman"/>
                <w:color w:val="000000" w:themeColor="text1"/>
                <w:sz w:val="20"/>
                <w:szCs w:val="20"/>
                <w:lang w:val="lt-LT"/>
              </w:rPr>
              <w:lastRenderedPageBreak/>
              <w:t xml:space="preserve">padengta vandeniui atsparia plastikine folija. </w:t>
            </w:r>
          </w:p>
          <w:p w14:paraId="60241D8F" w14:textId="2E9440F7" w:rsidR="000E6401" w:rsidRPr="0012195E" w:rsidRDefault="000E6401" w:rsidP="00225017">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Grindjuost</w:t>
            </w:r>
            <w:r w:rsidRPr="0012195E">
              <w:rPr>
                <w:rFonts w:cs="Times New Roman"/>
                <w:color w:val="000000" w:themeColor="text1"/>
                <w:sz w:val="20"/>
                <w:szCs w:val="20"/>
                <w:lang w:val="lt-LT"/>
              </w:rPr>
              <w:t xml:space="preserve">ės aukštis ne daugiau nei </w:t>
            </w:r>
            <w:r w:rsidRPr="0012195E">
              <w:rPr>
                <w:rFonts w:cs="Times New Roman"/>
                <w:color w:val="000000" w:themeColor="text1"/>
                <w:sz w:val="20"/>
                <w:szCs w:val="20"/>
                <w:lang w:val="pt-BR"/>
              </w:rPr>
              <w:t xml:space="preserve">110 mm. </w:t>
            </w:r>
          </w:p>
          <w:p w14:paraId="402482F8" w14:textId="648EDEA6" w:rsidR="000E6401" w:rsidRPr="0012195E" w:rsidRDefault="000E6401" w:rsidP="00225017">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Spintos korpusas baltos spalvos, RAL  9010, NCS S 0602-G91Y arba lygiavertės, grindjuostės – tamsiai pilkos spalvos NCS S 7502-B, RAL 7015 arba lygiavertės.</w:t>
            </w:r>
          </w:p>
        </w:tc>
        <w:tc>
          <w:tcPr>
            <w:tcW w:w="3565" w:type="dxa"/>
          </w:tcPr>
          <w:p w14:paraId="7664FA87" w14:textId="77777777" w:rsidR="000E6401" w:rsidRPr="009341B9" w:rsidRDefault="000E6401" w:rsidP="00EB04C6">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411B72F6" w14:textId="1AEBF1D3" w:rsidTr="000E6401">
        <w:tc>
          <w:tcPr>
            <w:tcW w:w="577" w:type="dxa"/>
          </w:tcPr>
          <w:p w14:paraId="5044EDE1" w14:textId="2D38FCBA" w:rsidR="000E6401" w:rsidRPr="0012195E" w:rsidRDefault="000E6401" w:rsidP="0022501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5. </w:t>
            </w:r>
          </w:p>
        </w:tc>
        <w:tc>
          <w:tcPr>
            <w:tcW w:w="4218" w:type="dxa"/>
          </w:tcPr>
          <w:p w14:paraId="53A3106E" w14:textId="77777777" w:rsidR="000E6401" w:rsidRPr="0012195E" w:rsidRDefault="000E6401" w:rsidP="00225017">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Mobilus mokytojo stalas</w:t>
            </w:r>
          </w:p>
          <w:p w14:paraId="2F196D2C" w14:textId="77777777" w:rsidR="000E6401" w:rsidRPr="0012195E" w:rsidRDefault="000E6401" w:rsidP="00225017">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2FD5BD2" w14:textId="77777777" w:rsidR="000E6401" w:rsidRPr="0012195E" w:rsidRDefault="000E6401" w:rsidP="0022501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676C5295" wp14:editId="41A8FFC3">
                  <wp:extent cx="1181100" cy="1231900"/>
                  <wp:effectExtent l="0" t="0" r="0" b="0"/>
                  <wp:docPr id="200173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3984" name=""/>
                          <pic:cNvPicPr/>
                        </pic:nvPicPr>
                        <pic:blipFill>
                          <a:blip r:embed="rId14"/>
                          <a:stretch>
                            <a:fillRect/>
                          </a:stretch>
                        </pic:blipFill>
                        <pic:spPr>
                          <a:xfrm>
                            <a:off x="0" y="0"/>
                            <a:ext cx="1181100" cy="1231900"/>
                          </a:xfrm>
                          <a:prstGeom prst="rect">
                            <a:avLst/>
                          </a:prstGeom>
                        </pic:spPr>
                      </pic:pic>
                    </a:graphicData>
                  </a:graphic>
                </wp:inline>
              </w:drawing>
            </w:r>
          </w:p>
          <w:p w14:paraId="7F66B750" w14:textId="3CB854D7" w:rsidR="000E6401" w:rsidRPr="0012195E" w:rsidRDefault="000E6401" w:rsidP="0022501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069B95E0" wp14:editId="04AE041B">
                  <wp:extent cx="786063" cy="690201"/>
                  <wp:effectExtent l="0" t="0" r="0" b="0"/>
                  <wp:docPr id="41889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99067" name=""/>
                          <pic:cNvPicPr/>
                        </pic:nvPicPr>
                        <pic:blipFill>
                          <a:blip r:embed="rId15"/>
                          <a:stretch>
                            <a:fillRect/>
                          </a:stretch>
                        </pic:blipFill>
                        <pic:spPr>
                          <a:xfrm>
                            <a:off x="0" y="0"/>
                            <a:ext cx="795256" cy="698273"/>
                          </a:xfrm>
                          <a:prstGeom prst="rect">
                            <a:avLst/>
                          </a:prstGeom>
                        </pic:spPr>
                      </pic:pic>
                    </a:graphicData>
                  </a:graphic>
                </wp:inline>
              </w:drawing>
            </w:r>
          </w:p>
        </w:tc>
        <w:tc>
          <w:tcPr>
            <w:tcW w:w="1274" w:type="dxa"/>
          </w:tcPr>
          <w:p w14:paraId="22936B74" w14:textId="3A6393FA" w:rsidR="000E6401" w:rsidRPr="0012195E" w:rsidRDefault="000E6401" w:rsidP="0022501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62D00DD2" w14:textId="6BC2E714"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1500x750x900 mm (±30 mm)</w:t>
            </w:r>
          </w:p>
          <w:p w14:paraId="2A2E7304" w14:textId="477314DE"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sv-SE"/>
              </w:rPr>
              <w:t>Stalas sertifikuotas pagal standarto LST EN 13150:2020 reikalavimus.</w:t>
            </w:r>
          </w:p>
          <w:p w14:paraId="0DC6F23D" w14:textId="4E02B883" w:rsidR="000E6401" w:rsidRPr="0012195E" w:rsidRDefault="000E6401" w:rsidP="00F80CC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rFonts w:eastAsia="MS ??"/>
                <w:color w:val="000000" w:themeColor="text1"/>
                <w:sz w:val="20"/>
                <w:szCs w:val="20"/>
                <w:lang w:val="lt-LT"/>
              </w:rPr>
              <w:t>Stalviršis –</w:t>
            </w:r>
            <w:r w:rsidRPr="0012195E">
              <w:rPr>
                <w:color w:val="000000" w:themeColor="text1"/>
                <w:sz w:val="20"/>
                <w:szCs w:val="20"/>
                <w:lang w:val="lt-LT"/>
              </w:rPr>
              <w:t xml:space="preserve"> aukšto slėgio laminato plokštė, pagaminta </w:t>
            </w:r>
            <w:proofErr w:type="spellStart"/>
            <w:r w:rsidRPr="0012195E">
              <w:rPr>
                <w:color w:val="000000" w:themeColor="text1"/>
                <w:sz w:val="20"/>
                <w:szCs w:val="20"/>
                <w:lang w:val="lt-LT"/>
              </w:rPr>
              <w:t>fenolio</w:t>
            </w:r>
            <w:proofErr w:type="spellEnd"/>
            <w:r w:rsidRPr="0012195E">
              <w:rPr>
                <w:color w:val="000000" w:themeColor="text1"/>
                <w:sz w:val="20"/>
                <w:szCs w:val="20"/>
                <w:lang w:val="lt-LT"/>
              </w:rPr>
              <w:t xml:space="preserve"> dervų arba lygiavertės medžiagos pagrindu. Plokštės paviršius iš abiejų pusių padengtas </w:t>
            </w:r>
            <w:r w:rsidRPr="0012195E">
              <w:rPr>
                <w:sz w:val="20"/>
                <w:szCs w:val="20"/>
                <w:lang w:val="lt-LT"/>
              </w:rPr>
              <w:t>vientisa laminato danga. Plokštės storis – ne mažiau nei 19 mm.</w:t>
            </w:r>
          </w:p>
          <w:p w14:paraId="2AF0F9B5" w14:textId="777777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lt-LT"/>
              </w:rPr>
              <w:t>Atraminė konstrukcija – 4-kojų metalinis rėmas</w:t>
            </w:r>
            <w:r w:rsidRPr="0012195E">
              <w:rPr>
                <w:color w:val="000000" w:themeColor="text1"/>
                <w:sz w:val="20"/>
                <w:szCs w:val="20"/>
                <w:lang w:val="lt-LT"/>
              </w:rPr>
              <w:t xml:space="preserve"> su 4 ratukais, iš kurių 2 ratukai užrakinami. </w:t>
            </w:r>
          </w:p>
          <w:p w14:paraId="616824C8" w14:textId="777777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Rėmą sudaro plieno profiliai, ne mažiau nei 60x25x2 mm, dengti milteline danga.</w:t>
            </w:r>
          </w:p>
          <w:p w14:paraId="3B6ACBB5" w14:textId="777777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noProof/>
                <w:color w:val="000000" w:themeColor="text1"/>
                <w:sz w:val="20"/>
                <w:szCs w:val="20"/>
                <w:lang w:val="lv-LV"/>
              </w:rPr>
              <w:t>Metalinio rėmo apkrovos galia – ne mažiau nei 150 kg/m</w:t>
            </w:r>
            <w:r w:rsidRPr="0012195E">
              <w:rPr>
                <w:noProof/>
                <w:color w:val="000000" w:themeColor="text1"/>
                <w:sz w:val="20"/>
                <w:szCs w:val="20"/>
                <w:vertAlign w:val="superscript"/>
                <w:lang w:val="lv-LV"/>
              </w:rPr>
              <w:t>2</w:t>
            </w:r>
            <w:r w:rsidRPr="0012195E">
              <w:rPr>
                <w:noProof/>
                <w:color w:val="000000" w:themeColor="text1"/>
                <w:sz w:val="20"/>
                <w:szCs w:val="20"/>
                <w:lang w:val="lv-LV"/>
              </w:rPr>
              <w:t xml:space="preserve">. </w:t>
            </w:r>
          </w:p>
          <w:p w14:paraId="2E9E2CE7" w14:textId="777777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Rėmo spalva – šviesiai pilka, RAL 7040 arba lygiavertė </w:t>
            </w:r>
          </w:p>
          <w:p w14:paraId="17764055" w14:textId="3B25A7AB"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Ant rėmo po stalviršiu turi būti sumontuota lentyna.</w:t>
            </w:r>
          </w:p>
          <w:p w14:paraId="1369D9FB" w14:textId="777777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1 spintelė, montuojama ant rėmo lentynos, ne mažiau nei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xml:space="preserve">) 600 mm pločio ir 550 mm gylio, su 3 stalčiais (ne </w:t>
            </w:r>
            <w:r w:rsidRPr="0012195E">
              <w:rPr>
                <w:color w:val="000000" w:themeColor="text1"/>
                <w:sz w:val="20"/>
                <w:szCs w:val="20"/>
                <w:lang w:val="lt-LT"/>
              </w:rPr>
              <w:lastRenderedPageBreak/>
              <w:t xml:space="preserve">mažiau nei 2 x 150 mm ir 1 x 200 mm aukščio) ir užrakto mechanizmu. </w:t>
            </w:r>
          </w:p>
          <w:p w14:paraId="5C037E0C" w14:textId="777777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lt-LT"/>
              </w:rPr>
              <w:t xml:space="preserve">Spintelės stalčiai </w:t>
            </w:r>
            <w:r w:rsidRPr="0012195E">
              <w:rPr>
                <w:bCs/>
                <w:color w:val="000000" w:themeColor="text1"/>
                <w:sz w:val="20"/>
                <w:szCs w:val="20"/>
                <w:lang w:val="lt-LT"/>
              </w:rPr>
              <w:t>su nerūdijančio plieno arba lygiavertės medžiagos U-formos rankenėle.</w:t>
            </w:r>
            <w:r w:rsidRPr="0012195E">
              <w:rPr>
                <w:color w:val="000000" w:themeColor="text1"/>
                <w:sz w:val="20"/>
                <w:szCs w:val="20"/>
                <w:lang w:val="lt-LT"/>
              </w:rPr>
              <w:t xml:space="preserve"> </w:t>
            </w:r>
          </w:p>
          <w:p w14:paraId="552954DB" w14:textId="393D312B"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sv-SE"/>
              </w:rPr>
              <w:t>Leistina stalčiaus apkrova – ne mažiau nei 30 kg.</w:t>
            </w:r>
          </w:p>
          <w:p w14:paraId="4E9934BE" w14:textId="66894B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Spintelės korpusas pagamintas iš presuotos medžio drožlių plokštės, dengtos </w:t>
            </w:r>
            <w:proofErr w:type="spellStart"/>
            <w:r w:rsidRPr="0012195E">
              <w:rPr>
                <w:color w:val="000000" w:themeColor="text1"/>
                <w:sz w:val="20"/>
                <w:szCs w:val="20"/>
                <w:lang w:val="lt-LT"/>
              </w:rPr>
              <w:t>melamino</w:t>
            </w:r>
            <w:proofErr w:type="spellEnd"/>
            <w:r w:rsidRPr="0012195E">
              <w:rPr>
                <w:color w:val="000000" w:themeColor="text1"/>
                <w:sz w:val="20"/>
                <w:szCs w:val="20"/>
                <w:lang w:val="lt-LT"/>
              </w:rPr>
              <w:t xml:space="preserve"> derva, kurios storis -  ne mažiau nei 19 mm storio.</w:t>
            </w:r>
          </w:p>
          <w:p w14:paraId="1DCED4FE" w14:textId="22CDE6EC"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Priekiniai korpuso kraštai - su ne mažiau nei 2 mm storio polipropileno (PP) briauna.</w:t>
            </w:r>
          </w:p>
          <w:p w14:paraId="6B719BDF" w14:textId="0075AB3C"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Spintelės korpuso spalva – balta, RAL 9010 arba lygiavertė.</w:t>
            </w:r>
          </w:p>
          <w:p w14:paraId="2200D1D4" w14:textId="5D8AE96E"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Prie stalo komplektuojama stumdoma apsauga nuo aptaškymo.</w:t>
            </w:r>
          </w:p>
          <w:p w14:paraId="720915C7" w14:textId="619577B1"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Apsaugos nuo aptaškymo konstrukciją sudaro karkasas su ištraukiamu saugos stiklu.</w:t>
            </w:r>
          </w:p>
          <w:p w14:paraId="0358BFDA" w14:textId="3E4663FE"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Apsaugos nuo aptaškymo saugos stiklo dydis ne mažiau nei 800x750x5 mm.</w:t>
            </w:r>
          </w:p>
          <w:p w14:paraId="692BDEFA" w14:textId="777777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Apsaugos nuo aptaškymo karkaso matmenys ne mažiau nei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900x100x740 mm.</w:t>
            </w:r>
          </w:p>
          <w:p w14:paraId="0C8E107E" w14:textId="53161CA6"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Spintelės korpusas ir apsaugos nuo aptaškymo karkasas - baltos spalvos, </w:t>
            </w:r>
            <w:r w:rsidRPr="0012195E">
              <w:rPr>
                <w:sz w:val="20"/>
                <w:szCs w:val="20"/>
                <w:lang w:val="lt-LT"/>
              </w:rPr>
              <w:t>NCS S 0602-G91Y, RAL 9010 arba lygiavertės.</w:t>
            </w:r>
          </w:p>
        </w:tc>
        <w:tc>
          <w:tcPr>
            <w:tcW w:w="3565" w:type="dxa"/>
          </w:tcPr>
          <w:p w14:paraId="68A8EAF7" w14:textId="777777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14AD8523" w14:textId="334AF23A" w:rsidTr="000E6401">
        <w:tc>
          <w:tcPr>
            <w:tcW w:w="577" w:type="dxa"/>
          </w:tcPr>
          <w:p w14:paraId="55162241" w14:textId="1C97B9C6" w:rsidR="000E6401" w:rsidRPr="0012195E" w:rsidRDefault="000E6401" w:rsidP="0022501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6.</w:t>
            </w:r>
          </w:p>
        </w:tc>
        <w:tc>
          <w:tcPr>
            <w:tcW w:w="4218" w:type="dxa"/>
          </w:tcPr>
          <w:p w14:paraId="12058028" w14:textId="77777777" w:rsidR="000E6401" w:rsidRPr="0012195E" w:rsidRDefault="000E6401" w:rsidP="00225017">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Mobilus darbo stalas</w:t>
            </w:r>
          </w:p>
          <w:p w14:paraId="6C1E1385" w14:textId="77777777" w:rsidR="000E6401" w:rsidRPr="0012195E" w:rsidRDefault="000E6401" w:rsidP="00225017">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D2CFE1D" w14:textId="731399F5" w:rsidR="000E6401" w:rsidRPr="0012195E" w:rsidRDefault="000E6401" w:rsidP="0022501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lastRenderedPageBreak/>
              <w:drawing>
                <wp:inline distT="0" distB="0" distL="0" distR="0" wp14:anchorId="52064FCD" wp14:editId="573058CB">
                  <wp:extent cx="1037980" cy="1058333"/>
                  <wp:effectExtent l="0" t="0" r="3810" b="0"/>
                  <wp:docPr id="1135104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35783" name=""/>
                          <pic:cNvPicPr/>
                        </pic:nvPicPr>
                        <pic:blipFill>
                          <a:blip r:embed="rId16"/>
                          <a:stretch>
                            <a:fillRect/>
                          </a:stretch>
                        </pic:blipFill>
                        <pic:spPr>
                          <a:xfrm>
                            <a:off x="0" y="0"/>
                            <a:ext cx="1045815" cy="1066321"/>
                          </a:xfrm>
                          <a:prstGeom prst="rect">
                            <a:avLst/>
                          </a:prstGeom>
                        </pic:spPr>
                      </pic:pic>
                    </a:graphicData>
                  </a:graphic>
                </wp:inline>
              </w:drawing>
            </w:r>
          </w:p>
        </w:tc>
        <w:tc>
          <w:tcPr>
            <w:tcW w:w="1274" w:type="dxa"/>
          </w:tcPr>
          <w:p w14:paraId="521D8AF5" w14:textId="7CB82ED4" w:rsidR="000E6401" w:rsidRPr="0012195E" w:rsidRDefault="000E6401" w:rsidP="0022501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1</w:t>
            </w:r>
          </w:p>
        </w:tc>
        <w:tc>
          <w:tcPr>
            <w:tcW w:w="3565" w:type="dxa"/>
          </w:tcPr>
          <w:p w14:paraId="412A2954" w14:textId="7090B56B"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900x750x900 mm (±20 mm)</w:t>
            </w:r>
          </w:p>
          <w:p w14:paraId="0980519D" w14:textId="0EF8883B"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sv-SE"/>
              </w:rPr>
              <w:lastRenderedPageBreak/>
              <w:t>Stalas sertifikuotas pagal standarto LST EN 13150:2020 arba lygiaverčio reikalavimus.</w:t>
            </w:r>
          </w:p>
          <w:p w14:paraId="2447C084" w14:textId="54D3246C" w:rsidR="000E6401" w:rsidRPr="0012195E" w:rsidRDefault="000E6401" w:rsidP="00D6363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rFonts w:eastAsia="MS ??"/>
                <w:color w:val="000000" w:themeColor="text1"/>
                <w:sz w:val="20"/>
                <w:szCs w:val="20"/>
                <w:lang w:val="lt-LT"/>
              </w:rPr>
              <w:t>Stalviršis –</w:t>
            </w:r>
            <w:r w:rsidRPr="0012195E">
              <w:rPr>
                <w:color w:val="000000" w:themeColor="text1"/>
                <w:sz w:val="20"/>
                <w:szCs w:val="20"/>
                <w:lang w:val="lt-LT"/>
              </w:rPr>
              <w:t xml:space="preserve"> aukšto slėgio laminato plokštė, pagaminta </w:t>
            </w:r>
            <w:proofErr w:type="spellStart"/>
            <w:r w:rsidRPr="0012195E">
              <w:rPr>
                <w:color w:val="000000" w:themeColor="text1"/>
                <w:sz w:val="20"/>
                <w:szCs w:val="20"/>
                <w:lang w:val="lt-LT"/>
              </w:rPr>
              <w:t>fenolio</w:t>
            </w:r>
            <w:proofErr w:type="spellEnd"/>
            <w:r w:rsidRPr="0012195E">
              <w:rPr>
                <w:color w:val="000000" w:themeColor="text1"/>
                <w:sz w:val="20"/>
                <w:szCs w:val="20"/>
                <w:lang w:val="lt-LT"/>
              </w:rPr>
              <w:t xml:space="preserve"> dervų arba lygiavertės medžiagos pagrindu. Plokštės paviršius iš abiejų pusių padengtas </w:t>
            </w:r>
            <w:r w:rsidRPr="0012195E">
              <w:rPr>
                <w:sz w:val="20"/>
                <w:szCs w:val="20"/>
                <w:lang w:val="lt-LT"/>
              </w:rPr>
              <w:t>vientisa laminato danga. Plokštės storis – ne mažiau nei 19 mm.</w:t>
            </w:r>
          </w:p>
          <w:p w14:paraId="18F8A79E" w14:textId="777777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lt-LT"/>
              </w:rPr>
              <w:t>Atraminė konstrukcija – 4-kojų metalinis rėmas</w:t>
            </w:r>
            <w:r w:rsidRPr="0012195E">
              <w:rPr>
                <w:color w:val="000000" w:themeColor="text1"/>
                <w:sz w:val="20"/>
                <w:szCs w:val="20"/>
                <w:lang w:val="lt-LT"/>
              </w:rPr>
              <w:t xml:space="preserve"> su 4 ratukais, iš kurių 2 ratukai užrakinami. </w:t>
            </w:r>
          </w:p>
          <w:p w14:paraId="164306B5" w14:textId="777777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Rėmą sudaro plieno profiliai, ne mažiau nei 60x25x2 mm, dengti milteline danga.</w:t>
            </w:r>
          </w:p>
          <w:p w14:paraId="24650AF9" w14:textId="777777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noProof/>
                <w:color w:val="000000" w:themeColor="text1"/>
                <w:sz w:val="20"/>
                <w:szCs w:val="20"/>
                <w:lang w:val="lv-LV"/>
              </w:rPr>
              <w:t>Metalinio rėmo apkrovos galia – ne mažiau nei 150 kg/m</w:t>
            </w:r>
            <w:r w:rsidRPr="0012195E">
              <w:rPr>
                <w:noProof/>
                <w:color w:val="000000" w:themeColor="text1"/>
                <w:sz w:val="20"/>
                <w:szCs w:val="20"/>
                <w:vertAlign w:val="superscript"/>
                <w:lang w:val="lv-LV"/>
              </w:rPr>
              <w:t>2</w:t>
            </w:r>
            <w:r w:rsidRPr="0012195E">
              <w:rPr>
                <w:noProof/>
                <w:color w:val="000000" w:themeColor="text1"/>
                <w:sz w:val="20"/>
                <w:szCs w:val="20"/>
                <w:lang w:val="lv-LV"/>
              </w:rPr>
              <w:t xml:space="preserve">. </w:t>
            </w:r>
          </w:p>
          <w:p w14:paraId="5362B54B" w14:textId="777777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Rėmo spalva – šviesiai pilka, RAL 7040 arba lygiavertė </w:t>
            </w:r>
          </w:p>
          <w:p w14:paraId="5268AC79" w14:textId="16187C75"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Ant rėmo po stalviršiu turi būti sumontuota lentyna.</w:t>
            </w:r>
          </w:p>
        </w:tc>
        <w:tc>
          <w:tcPr>
            <w:tcW w:w="3565" w:type="dxa"/>
          </w:tcPr>
          <w:p w14:paraId="5D3B7582" w14:textId="77777777" w:rsidR="000E6401" w:rsidRPr="0012195E" w:rsidRDefault="000E6401" w:rsidP="00F80CC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56E61147" w14:textId="4D17DF48" w:rsidTr="000E6401">
        <w:tc>
          <w:tcPr>
            <w:tcW w:w="577" w:type="dxa"/>
          </w:tcPr>
          <w:p w14:paraId="6404C0FA" w14:textId="45EAB66E"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 xml:space="preserve">7. </w:t>
            </w:r>
          </w:p>
        </w:tc>
        <w:tc>
          <w:tcPr>
            <w:tcW w:w="4218" w:type="dxa"/>
          </w:tcPr>
          <w:p w14:paraId="02132EBA"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 xml:space="preserve">Komunikacijų valdymo celė su laboratorine plautuve, valdymo skydu ir prie lubų montuojamų atlenkiamų inžinierinių komunikacijų alkūnių sistema </w:t>
            </w:r>
          </w:p>
          <w:p w14:paraId="12B61877" w14:textId="62C1FB98" w:rsidR="000E6401" w:rsidRPr="0012195E" w:rsidRDefault="000E6401" w:rsidP="00DE3E61">
            <w:pPr>
              <w:pStyle w:val="Body2"/>
              <w:jc w:val="center"/>
              <w:rPr>
                <w:rFonts w:cs="Times New Roman"/>
                <w:noProof/>
                <w:color w:val="000000" w:themeColor="text1"/>
                <w:lang w:val="lt-LT"/>
              </w:rPr>
            </w:pPr>
            <w:r w:rsidRPr="0012195E">
              <w:rPr>
                <w:rFonts w:cs="Times New Roman"/>
                <w:noProof/>
                <w:color w:val="000000" w:themeColor="text1"/>
                <w:lang w:val="lt-LT"/>
              </w:rPr>
              <w:drawing>
                <wp:inline distT="0" distB="0" distL="0" distR="0" wp14:anchorId="46DDDFA5" wp14:editId="4D7F5A96">
                  <wp:extent cx="1042737" cy="1702199"/>
                  <wp:effectExtent l="0" t="0" r="0" b="0"/>
                  <wp:docPr id="211708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8811" name="Picture 2117088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4074" cy="1720706"/>
                          </a:xfrm>
                          <a:prstGeom prst="rect">
                            <a:avLst/>
                          </a:prstGeom>
                        </pic:spPr>
                      </pic:pic>
                    </a:graphicData>
                  </a:graphic>
                </wp:inline>
              </w:drawing>
            </w:r>
          </w:p>
          <w:p w14:paraId="4F199AD8" w14:textId="760FC617" w:rsidR="000E6401" w:rsidRPr="0012195E" w:rsidRDefault="000E6401" w:rsidP="00DE3E61">
            <w:pPr>
              <w:pStyle w:val="Body2"/>
              <w:jc w:val="center"/>
              <w:rPr>
                <w:rFonts w:cs="Times New Roman"/>
                <w:noProof/>
                <w:color w:val="000000" w:themeColor="text1"/>
                <w:lang w:val="lt-LT"/>
              </w:rPr>
            </w:pPr>
          </w:p>
          <w:p w14:paraId="57EA7F13" w14:textId="77777777" w:rsidR="000E6401" w:rsidRPr="0012195E" w:rsidRDefault="000E6401" w:rsidP="00DE3E61">
            <w:pPr>
              <w:pStyle w:val="Body2"/>
              <w:jc w:val="center"/>
              <w:rPr>
                <w:rFonts w:cs="Times New Roman"/>
                <w:noProof/>
                <w:color w:val="000000" w:themeColor="text1"/>
                <w:lang w:val="lt-LT"/>
              </w:rPr>
            </w:pPr>
          </w:p>
          <w:p w14:paraId="0A7E025F" w14:textId="0D8397C4"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0C61E417" wp14:editId="6AE8D651">
                  <wp:extent cx="2541369" cy="1708484"/>
                  <wp:effectExtent l="0" t="0" r="0" b="6350"/>
                  <wp:docPr id="143584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45284" name=""/>
                          <pic:cNvPicPr/>
                        </pic:nvPicPr>
                        <pic:blipFill>
                          <a:blip r:embed="rId18">
                            <a:alphaModFix/>
                            <a:extLst>
                              <a:ext uri="{BEBA8EAE-BF5A-486C-A8C5-ECC9F3942E4B}">
                                <a14:imgProps xmlns:a14="http://schemas.microsoft.com/office/drawing/2010/main">
                                  <a14:imgLayer r:embed="rId19">
                                    <a14:imgEffect>
                                      <a14:colorTemperature colorTemp="4828"/>
                                    </a14:imgEffect>
                                    <a14:imgEffect>
                                      <a14:saturation sat="0"/>
                                    </a14:imgEffect>
                                  </a14:imgLayer>
                                </a14:imgProps>
                              </a:ext>
                            </a:extLst>
                          </a:blip>
                          <a:stretch>
                            <a:fillRect/>
                          </a:stretch>
                        </pic:blipFill>
                        <pic:spPr>
                          <a:xfrm>
                            <a:off x="0" y="0"/>
                            <a:ext cx="2577555" cy="1732811"/>
                          </a:xfrm>
                          <a:prstGeom prst="rect">
                            <a:avLst/>
                          </a:prstGeom>
                        </pic:spPr>
                      </pic:pic>
                    </a:graphicData>
                  </a:graphic>
                </wp:inline>
              </w:drawing>
            </w:r>
          </w:p>
          <w:p w14:paraId="35ED7FF0" w14:textId="0955DCD1"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6E3C68F"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FCE6533" w14:textId="2667136C"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lang w:val="lt-LT"/>
              </w:rPr>
              <w:drawing>
                <wp:inline distT="0" distB="0" distL="0" distR="0" wp14:anchorId="5B60E894" wp14:editId="7B00750C">
                  <wp:extent cx="1065655" cy="1243264"/>
                  <wp:effectExtent l="0" t="0" r="1270" b="1905"/>
                  <wp:docPr id="1031639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39902" name=""/>
                          <pic:cNvPicPr/>
                        </pic:nvPicPr>
                        <pic:blipFill>
                          <a:blip r:embed="rId20"/>
                          <a:stretch>
                            <a:fillRect/>
                          </a:stretch>
                        </pic:blipFill>
                        <pic:spPr>
                          <a:xfrm>
                            <a:off x="0" y="0"/>
                            <a:ext cx="1078088" cy="1257770"/>
                          </a:xfrm>
                          <a:prstGeom prst="rect">
                            <a:avLst/>
                          </a:prstGeom>
                        </pic:spPr>
                      </pic:pic>
                    </a:graphicData>
                  </a:graphic>
                </wp:inline>
              </w:drawing>
            </w:r>
          </w:p>
          <w:p w14:paraId="256C2052" w14:textId="35538C1B"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274" w:type="dxa"/>
          </w:tcPr>
          <w:p w14:paraId="4020BA0A" w14:textId="7A807595"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1</w:t>
            </w:r>
          </w:p>
        </w:tc>
        <w:tc>
          <w:tcPr>
            <w:tcW w:w="3565" w:type="dxa"/>
          </w:tcPr>
          <w:p w14:paraId="288F808C" w14:textId="58F9B061"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iCs/>
                <w:color w:val="000000" w:themeColor="text1"/>
                <w:sz w:val="20"/>
                <w:szCs w:val="20"/>
                <w:u w:val="single"/>
                <w:lang w:val="lt-LT"/>
              </w:rPr>
            </w:pPr>
            <w:r w:rsidRPr="0012195E">
              <w:rPr>
                <w:rFonts w:cs="Times New Roman"/>
                <w:i/>
                <w:iCs/>
                <w:color w:val="000000" w:themeColor="text1"/>
                <w:sz w:val="20"/>
                <w:szCs w:val="20"/>
                <w:u w:val="single"/>
                <w:lang w:val="lt-LT"/>
              </w:rPr>
              <w:t>Komunikacijų valdymo ir prijungimo celė</w:t>
            </w:r>
          </w:p>
          <w:p w14:paraId="24435347" w14:textId="42052324"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Komunikacijų prijungimo celė yra patalpos inžinerinių komunikacijų sąsaja, skirta prijungti ir valdyti lubinei komunikacijų sistemai </w:t>
            </w:r>
          </w:p>
          <w:p w14:paraId="45DE8B28" w14:textId="0A06AE5F"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Matmenys: (</w:t>
            </w:r>
            <w:proofErr w:type="spellStart"/>
            <w:r w:rsidRPr="0012195E">
              <w:rPr>
                <w:rFonts w:cs="Times New Roman"/>
                <w:color w:val="000000" w:themeColor="text1"/>
                <w:sz w:val="20"/>
                <w:szCs w:val="20"/>
                <w:lang w:val="lt-LT"/>
              </w:rPr>
              <w:t>PxGxA</w:t>
            </w:r>
            <w:proofErr w:type="spellEnd"/>
            <w:r w:rsidRPr="0012195E">
              <w:rPr>
                <w:rFonts w:cs="Times New Roman"/>
                <w:color w:val="000000" w:themeColor="text1"/>
                <w:sz w:val="20"/>
                <w:szCs w:val="20"/>
                <w:lang w:val="lt-LT"/>
              </w:rPr>
              <w:t>): 1200x350x2700 mm (±50 mm)</w:t>
            </w:r>
          </w:p>
          <w:p w14:paraId="058D5880" w14:textId="331B01DA"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Turi susidėti iš:</w:t>
            </w:r>
          </w:p>
          <w:p w14:paraId="1D67C9D1" w14:textId="4139EF9C"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sz w:val="20"/>
                <w:szCs w:val="20"/>
                <w:lang w:val="lt-LT"/>
              </w:rPr>
              <w:t>rėmo, pagaminto iš lakštinio plieno arba lygiavertės medžiagos, dengtos milteliniu būdu, spalva – šviesiai pilka.</w:t>
            </w:r>
          </w:p>
          <w:p w14:paraId="10D73B90" w14:textId="225FA896"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Times New Roman"/>
                <w:sz w:val="20"/>
                <w:szCs w:val="20"/>
                <w:lang w:val="lt-LT" w:eastAsia="en-GB"/>
              </w:rPr>
              <w:t xml:space="preserve">skydo lubinės komunikacijų kanalų sistemos integravimui, pagaminto iš ne mažiau nei 19 </w:t>
            </w:r>
            <w:r w:rsidRPr="0012195E">
              <w:rPr>
                <w:rFonts w:eastAsia="Times New Roman"/>
                <w:sz w:val="20"/>
                <w:szCs w:val="20"/>
                <w:lang w:val="lt-LT" w:eastAsia="en-GB"/>
              </w:rPr>
              <w:lastRenderedPageBreak/>
              <w:t xml:space="preserve">mm storio medienos drožlių plokštės, dengtos </w:t>
            </w:r>
            <w:proofErr w:type="spellStart"/>
            <w:r w:rsidRPr="0012195E">
              <w:rPr>
                <w:rFonts w:eastAsia="Times New Roman"/>
                <w:sz w:val="20"/>
                <w:szCs w:val="20"/>
                <w:lang w:val="lt-LT" w:eastAsia="en-GB"/>
              </w:rPr>
              <w:t>melamino</w:t>
            </w:r>
            <w:proofErr w:type="spellEnd"/>
            <w:r w:rsidRPr="0012195E">
              <w:rPr>
                <w:rFonts w:eastAsia="Times New Roman"/>
                <w:sz w:val="20"/>
                <w:szCs w:val="20"/>
                <w:lang w:val="lt-LT" w:eastAsia="en-GB"/>
              </w:rPr>
              <w:t xml:space="preserve"> danga, su ne mažiau nei 2 mm briaunomis;</w:t>
            </w:r>
          </w:p>
          <w:p w14:paraId="27CE6318" w14:textId="529A6915"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rFonts w:eastAsia="Times New Roman"/>
                <w:sz w:val="20"/>
                <w:szCs w:val="20"/>
                <w:lang w:eastAsia="en-GB"/>
              </w:rPr>
              <w:t>elektros</w:t>
            </w:r>
            <w:proofErr w:type="spellEnd"/>
            <w:r w:rsidRPr="0012195E">
              <w:rPr>
                <w:rFonts w:eastAsia="Times New Roman"/>
                <w:sz w:val="20"/>
                <w:szCs w:val="20"/>
                <w:lang w:eastAsia="en-GB"/>
              </w:rPr>
              <w:t xml:space="preserve"> </w:t>
            </w:r>
            <w:proofErr w:type="spellStart"/>
            <w:r w:rsidRPr="0012195E">
              <w:rPr>
                <w:rFonts w:eastAsia="Times New Roman"/>
                <w:sz w:val="20"/>
                <w:szCs w:val="20"/>
                <w:lang w:eastAsia="en-GB"/>
              </w:rPr>
              <w:t>paskirstymo</w:t>
            </w:r>
            <w:proofErr w:type="spellEnd"/>
            <w:r w:rsidRPr="0012195E">
              <w:rPr>
                <w:rFonts w:eastAsia="Times New Roman"/>
                <w:sz w:val="20"/>
                <w:szCs w:val="20"/>
                <w:lang w:eastAsia="en-GB"/>
              </w:rPr>
              <w:t xml:space="preserve"> </w:t>
            </w:r>
            <w:proofErr w:type="spellStart"/>
            <w:r w:rsidRPr="0012195E">
              <w:rPr>
                <w:rFonts w:eastAsia="Times New Roman"/>
                <w:sz w:val="20"/>
                <w:szCs w:val="20"/>
                <w:lang w:eastAsia="en-GB"/>
              </w:rPr>
              <w:t>skydo</w:t>
            </w:r>
            <w:proofErr w:type="spellEnd"/>
            <w:r w:rsidRPr="0012195E">
              <w:rPr>
                <w:rFonts w:eastAsia="Times New Roman"/>
                <w:sz w:val="20"/>
                <w:szCs w:val="20"/>
                <w:lang w:eastAsia="en-GB"/>
              </w:rPr>
              <w:t>:</w:t>
            </w:r>
          </w:p>
          <w:p w14:paraId="2F31CEE9" w14:textId="3B299C41" w:rsidR="000E6401" w:rsidRPr="0012195E" w:rsidRDefault="000E6401" w:rsidP="00152733">
            <w:pPr>
              <w:pStyle w:val="ListParagraph"/>
              <w:numPr>
                <w:ilvl w:val="1"/>
                <w:numId w:val="19"/>
              </w:numPr>
              <w:rPr>
                <w:sz w:val="20"/>
                <w:szCs w:val="20"/>
                <w:lang w:val="lt-LT" w:eastAsia="en-GB"/>
              </w:rPr>
            </w:pPr>
            <w:r w:rsidRPr="0012195E">
              <w:rPr>
                <w:sz w:val="20"/>
                <w:szCs w:val="20"/>
                <w:lang w:val="lt-LT" w:eastAsia="en-GB"/>
              </w:rPr>
              <w:t>korpusas iš lakštinio plieno</w:t>
            </w:r>
            <w:r w:rsidRPr="0012195E">
              <w:rPr>
                <w:sz w:val="20"/>
                <w:szCs w:val="20"/>
                <w:lang w:val="lt-LT"/>
              </w:rPr>
              <w:t xml:space="preserve"> arba lygiavertės medžiagos</w:t>
            </w:r>
            <w:r w:rsidRPr="0012195E">
              <w:rPr>
                <w:sz w:val="20"/>
                <w:szCs w:val="20"/>
                <w:lang w:val="lt-LT" w:eastAsia="en-GB"/>
              </w:rPr>
              <w:t>,</w:t>
            </w:r>
          </w:p>
          <w:p w14:paraId="24DB8C66" w14:textId="77777777" w:rsidR="000E6401" w:rsidRPr="0012195E" w:rsidRDefault="000E6401" w:rsidP="00152733">
            <w:pPr>
              <w:pStyle w:val="ListParagraph"/>
              <w:numPr>
                <w:ilvl w:val="1"/>
                <w:numId w:val="19"/>
              </w:numPr>
              <w:rPr>
                <w:sz w:val="20"/>
                <w:szCs w:val="20"/>
                <w:lang w:eastAsia="en-GB"/>
              </w:rPr>
            </w:pPr>
            <w:proofErr w:type="spellStart"/>
            <w:r w:rsidRPr="0012195E">
              <w:rPr>
                <w:sz w:val="20"/>
                <w:szCs w:val="20"/>
                <w:lang w:eastAsia="en-GB"/>
              </w:rPr>
              <w:t>rakinamos</w:t>
            </w:r>
            <w:proofErr w:type="spellEnd"/>
            <w:r w:rsidRPr="0012195E">
              <w:rPr>
                <w:sz w:val="20"/>
                <w:szCs w:val="20"/>
                <w:lang w:eastAsia="en-GB"/>
              </w:rPr>
              <w:t xml:space="preserve"> </w:t>
            </w:r>
            <w:proofErr w:type="spellStart"/>
            <w:r w:rsidRPr="0012195E">
              <w:rPr>
                <w:sz w:val="20"/>
                <w:szCs w:val="20"/>
                <w:lang w:eastAsia="en-GB"/>
              </w:rPr>
              <w:t>varstomos</w:t>
            </w:r>
            <w:proofErr w:type="spellEnd"/>
            <w:r w:rsidRPr="0012195E">
              <w:rPr>
                <w:sz w:val="20"/>
                <w:szCs w:val="20"/>
                <w:lang w:eastAsia="en-GB"/>
              </w:rPr>
              <w:t xml:space="preserve"> </w:t>
            </w:r>
            <w:proofErr w:type="spellStart"/>
            <w:r w:rsidRPr="0012195E">
              <w:rPr>
                <w:sz w:val="20"/>
                <w:szCs w:val="20"/>
                <w:lang w:eastAsia="en-GB"/>
              </w:rPr>
              <w:t>durys</w:t>
            </w:r>
            <w:proofErr w:type="spellEnd"/>
            <w:r w:rsidRPr="0012195E">
              <w:rPr>
                <w:sz w:val="20"/>
                <w:szCs w:val="20"/>
                <w:lang w:eastAsia="en-GB"/>
              </w:rPr>
              <w:t>,</w:t>
            </w:r>
          </w:p>
          <w:p w14:paraId="575139E7" w14:textId="0298151D" w:rsidR="000E6401" w:rsidRPr="0012195E" w:rsidRDefault="000E6401" w:rsidP="0015273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eastAsia="en-GB"/>
              </w:rPr>
            </w:pPr>
            <w:proofErr w:type="spellStart"/>
            <w:r w:rsidRPr="0012195E">
              <w:rPr>
                <w:rFonts w:eastAsia="Times New Roman"/>
                <w:color w:val="000000"/>
                <w:sz w:val="20"/>
                <w:szCs w:val="20"/>
                <w:lang w:eastAsia="en-GB"/>
              </w:rPr>
              <w:t>Celės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korpusas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ir</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durys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pagaminti</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iš</w:t>
            </w:r>
            <w:proofErr w:type="spellEnd"/>
            <w:r w:rsidRPr="0012195E">
              <w:rPr>
                <w:rFonts w:eastAsia="Times New Roman"/>
                <w:color w:val="000000"/>
                <w:sz w:val="20"/>
                <w:szCs w:val="20"/>
                <w:lang w:eastAsia="en-GB"/>
              </w:rPr>
              <w:t xml:space="preserve"> ne </w:t>
            </w:r>
            <w:proofErr w:type="spellStart"/>
            <w:r w:rsidRPr="0012195E">
              <w:rPr>
                <w:rFonts w:eastAsia="Times New Roman"/>
                <w:color w:val="000000"/>
                <w:sz w:val="20"/>
                <w:szCs w:val="20"/>
                <w:lang w:eastAsia="en-GB"/>
              </w:rPr>
              <w:t>mažiau</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nei</w:t>
            </w:r>
            <w:proofErr w:type="spellEnd"/>
            <w:r w:rsidRPr="0012195E">
              <w:rPr>
                <w:rFonts w:eastAsia="Times New Roman"/>
                <w:color w:val="000000"/>
                <w:sz w:val="20"/>
                <w:szCs w:val="20"/>
                <w:lang w:eastAsia="en-GB"/>
              </w:rPr>
              <w:t xml:space="preserve"> 19 mm </w:t>
            </w:r>
            <w:proofErr w:type="spellStart"/>
            <w:r w:rsidRPr="0012195E">
              <w:rPr>
                <w:rFonts w:eastAsia="Times New Roman"/>
                <w:color w:val="000000"/>
                <w:sz w:val="20"/>
                <w:szCs w:val="20"/>
                <w:lang w:eastAsia="en-GB"/>
              </w:rPr>
              <w:t>medžio</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drožlių</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plokštės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dengtos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melaminu</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su</w:t>
            </w:r>
            <w:proofErr w:type="spellEnd"/>
            <w:r w:rsidRPr="0012195E">
              <w:rPr>
                <w:rFonts w:eastAsia="Times New Roman"/>
                <w:color w:val="000000"/>
                <w:sz w:val="20"/>
                <w:szCs w:val="20"/>
                <w:lang w:eastAsia="en-GB"/>
              </w:rPr>
              <w:t xml:space="preserve"> 2 mm </w:t>
            </w:r>
            <w:proofErr w:type="spellStart"/>
            <w:r w:rsidRPr="0012195E">
              <w:rPr>
                <w:rFonts w:eastAsia="Times New Roman"/>
                <w:color w:val="000000"/>
                <w:sz w:val="20"/>
                <w:szCs w:val="20"/>
                <w:lang w:eastAsia="en-GB"/>
              </w:rPr>
              <w:t>briauna</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spalva</w:t>
            </w:r>
            <w:proofErr w:type="spellEnd"/>
            <w:r w:rsidRPr="0012195E">
              <w:rPr>
                <w:rFonts w:eastAsia="Times New Roman"/>
                <w:color w:val="000000"/>
                <w:sz w:val="20"/>
                <w:szCs w:val="20"/>
                <w:lang w:eastAsia="en-GB"/>
              </w:rPr>
              <w:t xml:space="preserve"> – </w:t>
            </w:r>
            <w:proofErr w:type="spellStart"/>
            <w:r w:rsidRPr="0012195E">
              <w:rPr>
                <w:rFonts w:eastAsia="Times New Roman"/>
                <w:color w:val="000000"/>
                <w:sz w:val="20"/>
                <w:szCs w:val="20"/>
                <w:lang w:eastAsia="en-GB"/>
              </w:rPr>
              <w:t>balta</w:t>
            </w:r>
            <w:proofErr w:type="spellEnd"/>
            <w:r w:rsidRPr="0012195E">
              <w:rPr>
                <w:rFonts w:eastAsia="Times New Roman"/>
                <w:color w:val="000000"/>
                <w:sz w:val="20"/>
                <w:szCs w:val="20"/>
                <w:lang w:eastAsia="en-GB"/>
              </w:rPr>
              <w:t xml:space="preserve">. </w:t>
            </w:r>
          </w:p>
          <w:p w14:paraId="6227288F" w14:textId="51A7EB9F" w:rsidR="000E6401" w:rsidRPr="0012195E" w:rsidRDefault="000E6401" w:rsidP="0015273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eastAsia="en-GB"/>
              </w:rPr>
            </w:pPr>
            <w:r w:rsidRPr="0012195E">
              <w:rPr>
                <w:rFonts w:eastAsia="Times New Roman"/>
                <w:color w:val="000000"/>
                <w:sz w:val="20"/>
                <w:szCs w:val="20"/>
                <w:lang w:eastAsia="en-GB"/>
              </w:rPr>
              <w:t xml:space="preserve">Su </w:t>
            </w:r>
            <w:proofErr w:type="spellStart"/>
            <w:r w:rsidRPr="0012195E">
              <w:rPr>
                <w:rFonts w:eastAsia="Times New Roman"/>
                <w:color w:val="000000"/>
                <w:sz w:val="20"/>
                <w:szCs w:val="20"/>
                <w:lang w:eastAsia="en-GB"/>
              </w:rPr>
              <w:t>rakinamomis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varstomomis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durimis</w:t>
            </w:r>
            <w:proofErr w:type="spellEnd"/>
            <w:r w:rsidRPr="0012195E">
              <w:rPr>
                <w:rFonts w:eastAsia="Times New Roman"/>
                <w:color w:val="000000"/>
                <w:sz w:val="20"/>
                <w:szCs w:val="20"/>
                <w:lang w:eastAsia="en-GB"/>
              </w:rPr>
              <w:t>;</w:t>
            </w:r>
          </w:p>
          <w:p w14:paraId="134BE765" w14:textId="39806888" w:rsidR="000E6401" w:rsidRPr="0012195E" w:rsidRDefault="000E6401" w:rsidP="0015273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eastAsia="en-GB"/>
              </w:rPr>
            </w:pPr>
            <w:proofErr w:type="spellStart"/>
            <w:r w:rsidRPr="0012195E">
              <w:rPr>
                <w:rFonts w:eastAsia="Times New Roman"/>
                <w:color w:val="000000"/>
                <w:sz w:val="20"/>
                <w:szCs w:val="20"/>
                <w:lang w:eastAsia="en-GB"/>
              </w:rPr>
              <w:t>Viršuje</w:t>
            </w:r>
            <w:proofErr w:type="spellEnd"/>
            <w:r w:rsidRPr="0012195E">
              <w:rPr>
                <w:rFonts w:eastAsia="Times New Roman"/>
                <w:color w:val="000000"/>
                <w:sz w:val="20"/>
                <w:szCs w:val="20"/>
                <w:lang w:eastAsia="en-GB"/>
              </w:rPr>
              <w:t xml:space="preserve"> – 2 </w:t>
            </w:r>
            <w:proofErr w:type="spellStart"/>
            <w:r w:rsidRPr="0012195E">
              <w:rPr>
                <w:rFonts w:eastAsia="Times New Roman"/>
                <w:color w:val="000000"/>
                <w:sz w:val="20"/>
                <w:szCs w:val="20"/>
                <w:lang w:eastAsia="en-GB"/>
              </w:rPr>
              <w:t>moduliniai</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komunikacijų</w:t>
            </w:r>
            <w:proofErr w:type="spellEnd"/>
            <w:r w:rsidRPr="0012195E">
              <w:rPr>
                <w:rFonts w:eastAsia="Times New Roman"/>
                <w:color w:val="000000"/>
                <w:sz w:val="20"/>
                <w:szCs w:val="20"/>
                <w:lang w:eastAsia="en-GB"/>
              </w:rPr>
              <w:t xml:space="preserve"> </w:t>
            </w:r>
            <w:proofErr w:type="spellStart"/>
            <w:proofErr w:type="gramStart"/>
            <w:r w:rsidRPr="0012195E">
              <w:rPr>
                <w:rFonts w:eastAsia="Times New Roman"/>
                <w:color w:val="000000"/>
                <w:sz w:val="20"/>
                <w:szCs w:val="20"/>
                <w:lang w:eastAsia="en-GB"/>
              </w:rPr>
              <w:t>paneliai</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apačioje</w:t>
            </w:r>
            <w:proofErr w:type="spellEnd"/>
            <w:proofErr w:type="gramEnd"/>
            <w:r w:rsidRPr="0012195E">
              <w:rPr>
                <w:rFonts w:eastAsia="Times New Roman"/>
                <w:color w:val="000000"/>
                <w:sz w:val="20"/>
                <w:szCs w:val="20"/>
                <w:lang w:eastAsia="en-GB"/>
              </w:rPr>
              <w:t xml:space="preserve"> – 4 </w:t>
            </w:r>
            <w:proofErr w:type="spellStart"/>
            <w:r w:rsidRPr="0012195E">
              <w:rPr>
                <w:rFonts w:eastAsia="Times New Roman"/>
                <w:color w:val="000000"/>
                <w:sz w:val="20"/>
                <w:szCs w:val="20"/>
                <w:lang w:eastAsia="en-GB"/>
              </w:rPr>
              <w:t>moduliniai</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komunikacijų</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paneliai</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su</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individualiai</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sukomplektuotais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inžinerinių</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komunikacijų</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įvadais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pagaminti</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iš</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lakštinio</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plieno</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ar</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lygiavertės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medžiagos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dengtos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milteline</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danga</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spalva</w:t>
            </w:r>
            <w:proofErr w:type="spellEnd"/>
            <w:r w:rsidRPr="0012195E">
              <w:rPr>
                <w:rFonts w:eastAsia="Times New Roman"/>
                <w:color w:val="000000"/>
                <w:sz w:val="20"/>
                <w:szCs w:val="20"/>
                <w:lang w:eastAsia="en-GB"/>
              </w:rPr>
              <w:t xml:space="preserve"> – </w:t>
            </w:r>
            <w:proofErr w:type="spellStart"/>
            <w:r w:rsidRPr="0012195E">
              <w:rPr>
                <w:rFonts w:eastAsia="Times New Roman"/>
                <w:color w:val="000000"/>
                <w:sz w:val="20"/>
                <w:szCs w:val="20"/>
                <w:lang w:eastAsia="en-GB"/>
              </w:rPr>
              <w:t>pilka</w:t>
            </w:r>
            <w:proofErr w:type="spellEnd"/>
            <w:r w:rsidRPr="0012195E">
              <w:rPr>
                <w:rFonts w:eastAsia="Times New Roman"/>
                <w:color w:val="000000"/>
                <w:sz w:val="20"/>
                <w:szCs w:val="20"/>
                <w:lang w:eastAsia="en-GB"/>
              </w:rPr>
              <w:t>;</w:t>
            </w:r>
          </w:p>
          <w:p w14:paraId="61F8C151" w14:textId="59D50DAB" w:rsidR="000E6401" w:rsidRPr="0012195E" w:rsidRDefault="000E6401" w:rsidP="0015273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pt-BR" w:eastAsia="en-GB"/>
              </w:rPr>
            </w:pPr>
            <w:r w:rsidRPr="0012195E">
              <w:rPr>
                <w:rFonts w:eastAsia="Times New Roman"/>
                <w:color w:val="000000"/>
                <w:sz w:val="20"/>
                <w:szCs w:val="20"/>
                <w:lang w:val="pt-BR" w:eastAsia="en-GB"/>
              </w:rPr>
              <w:t>Apsauga nuo aptaškymo, pagaminta iš  plieno ar lygiavertės medžiagos, padengtos milteline danga, spalva – pilka, aukštis ne mažiau nei 300 mm;</w:t>
            </w:r>
          </w:p>
          <w:p w14:paraId="1F1D2009" w14:textId="04B8ECF0" w:rsidR="000E6401" w:rsidRPr="0012195E" w:rsidRDefault="000E6401" w:rsidP="0015273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pt-BR" w:eastAsia="en-GB"/>
              </w:rPr>
            </w:pPr>
            <w:r w:rsidRPr="0012195E">
              <w:rPr>
                <w:rFonts w:eastAsia="Times New Roman"/>
                <w:color w:val="000000"/>
                <w:sz w:val="20"/>
                <w:szCs w:val="20"/>
                <w:lang w:val="pt-BR" w:eastAsia="en-GB"/>
              </w:rPr>
              <w:t>Ant celės turi būti integruota indų džiovinimo lenta su integruotu drenažo padėklu ir drenažo vamzdeliu;</w:t>
            </w:r>
          </w:p>
          <w:p w14:paraId="1375167F" w14:textId="526A45F9" w:rsidR="000E6401" w:rsidRPr="0012195E" w:rsidRDefault="000E6401" w:rsidP="0015273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eastAsia="en-GB"/>
              </w:rPr>
            </w:pPr>
            <w:proofErr w:type="spellStart"/>
            <w:r w:rsidRPr="0012195E">
              <w:rPr>
                <w:rFonts w:eastAsia="Times New Roman"/>
                <w:color w:val="000000"/>
                <w:sz w:val="20"/>
                <w:szCs w:val="20"/>
                <w:lang w:eastAsia="en-GB"/>
              </w:rPr>
              <w:t>Celės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įranga</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ir</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komponentai</w:t>
            </w:r>
            <w:proofErr w:type="spellEnd"/>
            <w:r w:rsidRPr="0012195E">
              <w:rPr>
                <w:rFonts w:eastAsia="Times New Roman"/>
                <w:color w:val="000000"/>
                <w:sz w:val="20"/>
                <w:szCs w:val="20"/>
                <w:lang w:eastAsia="en-GB"/>
              </w:rPr>
              <w:t>:</w:t>
            </w:r>
          </w:p>
          <w:p w14:paraId="60ADF316" w14:textId="35CAAE5B" w:rsidR="000E6401" w:rsidRPr="0012195E" w:rsidRDefault="000E6401" w:rsidP="00152733">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sv-SE" w:eastAsia="en-GB"/>
              </w:rPr>
            </w:pPr>
            <w:r w:rsidRPr="0012195E">
              <w:rPr>
                <w:rFonts w:eastAsia="Times New Roman"/>
                <w:color w:val="000000"/>
                <w:sz w:val="20"/>
                <w:szCs w:val="20"/>
                <w:lang w:val="sv-SE" w:eastAsia="en-GB"/>
              </w:rPr>
              <w:t>1 x karšto ir šalto vandens maišytuvas;</w:t>
            </w:r>
          </w:p>
          <w:p w14:paraId="0C537D65" w14:textId="3B8FA2DD" w:rsidR="000E6401" w:rsidRPr="0012195E" w:rsidRDefault="000E6401" w:rsidP="00152733">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pt-BR" w:eastAsia="en-GB"/>
              </w:rPr>
            </w:pPr>
            <w:r w:rsidRPr="0012195E">
              <w:rPr>
                <w:rFonts w:eastAsia="Times New Roman"/>
                <w:color w:val="000000"/>
                <w:sz w:val="20"/>
                <w:szCs w:val="20"/>
                <w:lang w:val="pt-BR" w:eastAsia="en-GB"/>
              </w:rPr>
              <w:t>1 x avarinis akių praplovimo dušas;</w:t>
            </w:r>
          </w:p>
          <w:p w14:paraId="79FE3C77" w14:textId="69B32A8F" w:rsidR="000E6401" w:rsidRPr="0012195E" w:rsidRDefault="000E6401" w:rsidP="00152733">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pt-BR" w:eastAsia="en-GB"/>
              </w:rPr>
            </w:pPr>
            <w:r w:rsidRPr="0012195E">
              <w:rPr>
                <w:rFonts w:eastAsia="Times New Roman"/>
                <w:color w:val="000000"/>
                <w:sz w:val="20"/>
                <w:szCs w:val="20"/>
                <w:lang w:val="pt-BR" w:eastAsia="en-GB"/>
              </w:rPr>
              <w:lastRenderedPageBreak/>
              <w:t>1 x elektros paskirstymo skydas, pilnai sukomplektuotas atlenkiamų inžinierinių komunikacijų alkūnių sistemai;</w:t>
            </w:r>
          </w:p>
          <w:p w14:paraId="2962AAF3" w14:textId="14881EA1" w:rsidR="000E6401" w:rsidRPr="0012195E" w:rsidRDefault="000E6401" w:rsidP="00152733">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pt-BR" w:eastAsia="en-GB"/>
              </w:rPr>
            </w:pPr>
            <w:r w:rsidRPr="0012195E">
              <w:rPr>
                <w:rFonts w:eastAsia="Times New Roman"/>
                <w:color w:val="000000"/>
                <w:sz w:val="20"/>
                <w:szCs w:val="20"/>
                <w:lang w:val="pt-BR" w:eastAsia="en-GB"/>
              </w:rPr>
              <w:t>1 x raktinis jungiklis su 2 raktais, šviesiai pilkos spalvos, pagrindinis jungiklis – įjungta padėtis</w:t>
            </w:r>
          </w:p>
          <w:p w14:paraId="494500B9" w14:textId="4D2997E1" w:rsidR="000E6401" w:rsidRPr="0012195E" w:rsidRDefault="000E6401" w:rsidP="00152733">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sv-SE" w:eastAsia="en-GB"/>
              </w:rPr>
            </w:pPr>
            <w:r w:rsidRPr="0012195E">
              <w:rPr>
                <w:rFonts w:eastAsia="Times New Roman"/>
                <w:color w:val="000000"/>
                <w:sz w:val="20"/>
                <w:szCs w:val="20"/>
                <w:lang w:val="sv-SE" w:eastAsia="en-GB"/>
              </w:rPr>
              <w:t>1 x elektros valdymo mygtukas (mokytojas + mokinys), apsaugotas</w:t>
            </w:r>
          </w:p>
          <w:p w14:paraId="773987E1" w14:textId="33E63353" w:rsidR="000E6401" w:rsidRPr="0012195E" w:rsidRDefault="000E6401" w:rsidP="00152733">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sv-SE" w:eastAsia="en-GB"/>
              </w:rPr>
            </w:pPr>
            <w:r w:rsidRPr="0012195E">
              <w:rPr>
                <w:rFonts w:eastAsia="Times New Roman"/>
                <w:color w:val="000000"/>
                <w:sz w:val="20"/>
                <w:szCs w:val="20"/>
                <w:lang w:val="sv-SE" w:eastAsia="en-GB"/>
              </w:rPr>
              <w:t>1 x avarinio atjungimo mygtukas su apšvietimu (1 poliaus), geltonos/raudonos spalvos</w:t>
            </w:r>
          </w:p>
          <w:p w14:paraId="751EB84C" w14:textId="0EC2D1E5" w:rsidR="000E6401" w:rsidRPr="0012195E" w:rsidRDefault="000E6401" w:rsidP="00152733">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sv-SE" w:eastAsia="en-GB"/>
              </w:rPr>
            </w:pPr>
            <w:r w:rsidRPr="0012195E">
              <w:rPr>
                <w:rFonts w:eastAsia="Times New Roman"/>
                <w:color w:val="000000"/>
                <w:sz w:val="20"/>
                <w:szCs w:val="20"/>
                <w:lang w:val="sv-SE" w:eastAsia="en-GB"/>
              </w:rPr>
              <w:t>1 x dvigubas elektros valdymo mygtukas (mokytojas + mokinys)</w:t>
            </w:r>
          </w:p>
          <w:p w14:paraId="36913BAA" w14:textId="4F9B0FDD" w:rsidR="000E6401" w:rsidRPr="0012195E" w:rsidRDefault="000E6401" w:rsidP="00152733">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eastAsia="en-GB"/>
              </w:rPr>
            </w:pPr>
            <w:r w:rsidRPr="0012195E">
              <w:rPr>
                <w:rFonts w:eastAsia="Times New Roman"/>
                <w:color w:val="000000"/>
                <w:sz w:val="20"/>
                <w:szCs w:val="20"/>
                <w:lang w:eastAsia="en-GB"/>
              </w:rPr>
              <w:t xml:space="preserve">4 x </w:t>
            </w:r>
            <w:proofErr w:type="spellStart"/>
            <w:r w:rsidRPr="0012195E">
              <w:rPr>
                <w:rFonts w:eastAsia="Times New Roman"/>
                <w:color w:val="000000"/>
                <w:sz w:val="20"/>
                <w:szCs w:val="20"/>
                <w:lang w:eastAsia="en-GB"/>
              </w:rPr>
              <w:t>elektros</w:t>
            </w:r>
            <w:proofErr w:type="spellEnd"/>
            <w:r w:rsidRPr="0012195E">
              <w:rPr>
                <w:rFonts w:eastAsia="Times New Roman"/>
                <w:color w:val="000000"/>
                <w:sz w:val="20"/>
                <w:szCs w:val="20"/>
                <w:lang w:eastAsia="en-GB"/>
              </w:rPr>
              <w:t xml:space="preserve"> </w:t>
            </w:r>
            <w:proofErr w:type="spellStart"/>
            <w:proofErr w:type="gramStart"/>
            <w:r w:rsidRPr="0012195E">
              <w:rPr>
                <w:rFonts w:eastAsia="Times New Roman"/>
                <w:color w:val="000000"/>
                <w:sz w:val="20"/>
                <w:szCs w:val="20"/>
                <w:lang w:eastAsia="en-GB"/>
              </w:rPr>
              <w:t>lizdai</w:t>
            </w:r>
            <w:proofErr w:type="spellEnd"/>
            <w:r w:rsidRPr="0012195E">
              <w:rPr>
                <w:rFonts w:eastAsia="Times New Roman"/>
                <w:color w:val="000000"/>
                <w:sz w:val="20"/>
                <w:szCs w:val="20"/>
                <w:lang w:eastAsia="en-GB"/>
              </w:rPr>
              <w:t>,  230</w:t>
            </w:r>
            <w:proofErr w:type="gramEnd"/>
            <w:r w:rsidRPr="0012195E">
              <w:rPr>
                <w:rFonts w:eastAsia="Times New Roman"/>
                <w:color w:val="000000"/>
                <w:sz w:val="20"/>
                <w:szCs w:val="20"/>
                <w:lang w:eastAsia="en-GB"/>
              </w:rPr>
              <w:t xml:space="preserve"> V</w:t>
            </w:r>
          </w:p>
          <w:p w14:paraId="235192BD" w14:textId="0BC492DC"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Prie celės turi būti integruotas darbastalis su plautuve ir atramine spintele ant grindjuostės, konstrukcijos matmenys (</w:t>
            </w:r>
            <w:proofErr w:type="spellStart"/>
            <w:r w:rsidRPr="0012195E">
              <w:rPr>
                <w:rFonts w:cs="Times New Roman"/>
                <w:color w:val="000000" w:themeColor="text1"/>
                <w:sz w:val="20"/>
                <w:szCs w:val="20"/>
                <w:lang w:val="lt-LT"/>
              </w:rPr>
              <w:t>PxGxA</w:t>
            </w:r>
            <w:proofErr w:type="spellEnd"/>
            <w:r w:rsidRPr="0012195E">
              <w:rPr>
                <w:rFonts w:cs="Times New Roman"/>
                <w:color w:val="000000" w:themeColor="text1"/>
                <w:sz w:val="20"/>
                <w:szCs w:val="20"/>
                <w:lang w:val="lt-LT"/>
              </w:rPr>
              <w:t>): 1200x670x900 mm (±30 mm)</w:t>
            </w:r>
          </w:p>
          <w:p w14:paraId="230158D8" w14:textId="7592418F"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sz w:val="20"/>
                <w:szCs w:val="20"/>
                <w:lang w:val="lt-LT"/>
              </w:rPr>
              <w:t xml:space="preserve">Darbastalis - </w:t>
            </w:r>
            <w:r w:rsidRPr="0012195E">
              <w:rPr>
                <w:rFonts w:cs="Times New Roman"/>
                <w:sz w:val="20"/>
                <w:szCs w:val="20"/>
                <w:lang w:val="lt-LT"/>
              </w:rPr>
              <w:t>rūgštims ir agresyvioms medžiagoms atsparus kombinuotas keramikos stalviršis, kurį sudaro laminuota medienos drožlių plokštė, su pritvirtinta vientisos keramikos danga, ne mažiau nei 8 mm storio.</w:t>
            </w:r>
          </w:p>
          <w:p w14:paraId="3D3FB08B" w14:textId="77777777"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 xml:space="preserve">Bendras stalviršio storis - ne mažiau nei 30 mm, su pakeltomis ne mažiau nei 7 mm </w:t>
            </w:r>
            <w:r w:rsidRPr="0012195E">
              <w:rPr>
                <w:sz w:val="20"/>
                <w:szCs w:val="20"/>
                <w:lang w:val="lt-LT"/>
              </w:rPr>
              <w:lastRenderedPageBreak/>
              <w:t xml:space="preserve">aukščio epoksidinės dervos, polipropileno arba lygiavertės medžiagos briaunomis. </w:t>
            </w:r>
          </w:p>
          <w:p w14:paraId="0B772964" w14:textId="3C6A313A"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Stalviršio spalva – balta, pakeltos briaunos – šviesiai pilkos spalvos.</w:t>
            </w:r>
          </w:p>
          <w:p w14:paraId="757B94CD" w14:textId="1D3FF224"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Keraminė plautuvė, integruota į stalviršį, sukomplektuota su sifonu, kamščiu, vandens tiekimo ir kanalizacijos linijomis.</w:t>
            </w:r>
          </w:p>
          <w:p w14:paraId="7AF590B6" w14:textId="4093B6CD"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iCs/>
                <w:color w:val="000000" w:themeColor="text1"/>
                <w:sz w:val="20"/>
                <w:szCs w:val="20"/>
                <w:u w:val="single"/>
                <w:lang w:val="lt-LT"/>
              </w:rPr>
            </w:pPr>
            <w:r w:rsidRPr="0012195E">
              <w:rPr>
                <w:rFonts w:cs="Times New Roman"/>
                <w:color w:val="000000" w:themeColor="text1"/>
                <w:sz w:val="20"/>
                <w:szCs w:val="20"/>
                <w:lang w:val="lt-LT"/>
              </w:rPr>
              <w:t>1 stacionari spintelė, po stalviršiu, ne mažiau nei (</w:t>
            </w:r>
            <w:proofErr w:type="spellStart"/>
            <w:r w:rsidRPr="0012195E">
              <w:rPr>
                <w:rFonts w:cs="Times New Roman"/>
                <w:color w:val="000000" w:themeColor="text1"/>
                <w:sz w:val="20"/>
                <w:szCs w:val="20"/>
                <w:lang w:val="lt-LT"/>
              </w:rPr>
              <w:t>PxGxA</w:t>
            </w:r>
            <w:proofErr w:type="spellEnd"/>
            <w:r w:rsidRPr="0012195E">
              <w:rPr>
                <w:rFonts w:cs="Times New Roman"/>
                <w:color w:val="000000" w:themeColor="text1"/>
                <w:sz w:val="20"/>
                <w:szCs w:val="20"/>
                <w:lang w:val="lt-LT"/>
              </w:rPr>
              <w:t xml:space="preserve">) 1200x550x870 mm. </w:t>
            </w:r>
          </w:p>
          <w:p w14:paraId="3DD1936F" w14:textId="77777777" w:rsidR="000E6401" w:rsidRPr="0012195E" w:rsidRDefault="000E6401" w:rsidP="00FA3611">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iCs/>
                <w:color w:val="000000" w:themeColor="text1"/>
                <w:sz w:val="20"/>
                <w:szCs w:val="20"/>
                <w:u w:val="single"/>
                <w:lang w:val="lt-LT"/>
              </w:rPr>
            </w:pPr>
            <w:r w:rsidRPr="0012195E">
              <w:rPr>
                <w:rFonts w:cs="Times New Roman"/>
                <w:i/>
                <w:iCs/>
                <w:color w:val="000000" w:themeColor="text1"/>
                <w:sz w:val="20"/>
                <w:szCs w:val="20"/>
                <w:u w:val="single"/>
                <w:lang w:val="lt-LT"/>
              </w:rPr>
              <w:t>Prie lubų montuojamų atlenkiamų inžinierinių komunikacijų alkūnių  ir tiekimo kanalų sistema:</w:t>
            </w:r>
          </w:p>
          <w:p w14:paraId="12167F0D" w14:textId="0384A0BE"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Susidedanti iš 1 vnt. atlenkiamos komunikacijų alkūnės mokytojui ir 8 vnt. atlenkiamų komunikacijų alkūnių mokiniams, sumontuotų ant lubinės komunikacijų sistemos. </w:t>
            </w:r>
          </w:p>
          <w:p w14:paraId="0414C3E2" w14:textId="77777777"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Komunikacijų alkūnės pagal poreikį gali būti atlenkiamos naudojimui ir komunikacijų privedimui prie darbo vietų arba užlenkiamos prie lubų (kai nenaudojamos).</w:t>
            </w:r>
          </w:p>
          <w:p w14:paraId="2BAB6462" w14:textId="2E454CA9"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Komunikacijų alkūnės matmenys: 160x950x370 mm (±30 mm), korpusas pagamintas iš aliuminio ar lygiavertės medžiagos, alkūnės apkrovos galia – ne mažiau nei 150 kg, korpuso spalva – šviesiai pilka. </w:t>
            </w:r>
          </w:p>
          <w:p w14:paraId="6936CEAD" w14:textId="37AF050D"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Komunikacijų alkūnės turi būti integruotos į komunikacijų </w:t>
            </w:r>
            <w:r w:rsidRPr="0012195E">
              <w:rPr>
                <w:rFonts w:cs="Times New Roman"/>
                <w:color w:val="000000" w:themeColor="text1"/>
                <w:sz w:val="20"/>
                <w:szCs w:val="20"/>
                <w:lang w:val="lt-LT"/>
              </w:rPr>
              <w:lastRenderedPageBreak/>
              <w:t xml:space="preserve">sistemą, tvirtinamą prie betoninių lubų ir sujungtos komunikacijų kanalais su integruotais kabeliais bei bendru pajungimu į komunikacijų valdymo celę. </w:t>
            </w:r>
          </w:p>
          <w:p w14:paraId="5C3CBB8B" w14:textId="77777777"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Mokytojo inžinerinių komunikacijų alkūnėje turi būti sumontuota ne mažiau nei: </w:t>
            </w:r>
          </w:p>
          <w:p w14:paraId="3F68C113" w14:textId="56D6E3AB" w:rsidR="000E6401" w:rsidRPr="0012195E" w:rsidRDefault="000E6401" w:rsidP="00152733">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1 x dvigubas duomenų lizdas RJ 45 CAT 6 A; </w:t>
            </w:r>
          </w:p>
          <w:p w14:paraId="782F2C61" w14:textId="77777777" w:rsidR="000E6401" w:rsidRPr="0012195E" w:rsidRDefault="000E6401" w:rsidP="00152733">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1 x USB duomenų jungtis; </w:t>
            </w:r>
          </w:p>
          <w:p w14:paraId="63365B7F" w14:textId="2B4D2D05" w:rsidR="000E6401" w:rsidRPr="0012195E" w:rsidRDefault="000E6401" w:rsidP="00152733">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1 x HDMI jungtis; </w:t>
            </w:r>
          </w:p>
          <w:p w14:paraId="1DF80DC3" w14:textId="57F8EC1F" w:rsidR="000E6401" w:rsidRPr="0012195E" w:rsidRDefault="000E6401" w:rsidP="00152733">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3 x elektros lizdai, 230V; </w:t>
            </w:r>
          </w:p>
          <w:p w14:paraId="03845B24" w14:textId="77777777"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Kiekvienoje mokinių inžinerinių komunikacijų alkūnėje sumontuota po:</w:t>
            </w:r>
          </w:p>
          <w:p w14:paraId="084123BD" w14:textId="77777777" w:rsidR="000E6401" w:rsidRPr="0012195E" w:rsidRDefault="000E6401" w:rsidP="00152733">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2 x dvigubi duomenų lizdai RJ 45 CAT 6; </w:t>
            </w:r>
          </w:p>
          <w:p w14:paraId="5ABB3B60" w14:textId="77777777" w:rsidR="000E6401" w:rsidRPr="0012195E" w:rsidRDefault="000E6401" w:rsidP="00152733">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4 x elektros lizdai 230V 16A;</w:t>
            </w:r>
          </w:p>
          <w:p w14:paraId="428DD9B7" w14:textId="281AA7ED" w:rsidR="000E6401" w:rsidRPr="0012195E" w:rsidRDefault="000E6401" w:rsidP="00152733">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Komunikacijų sistema turi būti tiekiama sukomplektuota su komunikacijų kanalais, visais reikalingai kabeliais alkūnių pajungimui į prijungimo celę, tvirtinimo prie lubų profiliais ir lubiniais pakabinimo elementais.</w:t>
            </w:r>
          </w:p>
        </w:tc>
        <w:tc>
          <w:tcPr>
            <w:tcW w:w="3565" w:type="dxa"/>
          </w:tcPr>
          <w:p w14:paraId="27DDABF1"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iCs/>
                <w:color w:val="000000" w:themeColor="text1"/>
                <w:sz w:val="20"/>
                <w:szCs w:val="20"/>
                <w:u w:val="single"/>
                <w:lang w:val="lt-LT"/>
              </w:rPr>
            </w:pPr>
          </w:p>
        </w:tc>
      </w:tr>
      <w:tr w:rsidR="000E6401" w:rsidRPr="009341B9" w14:paraId="147021E0" w14:textId="7E1A0DC5" w:rsidTr="000E6401">
        <w:tc>
          <w:tcPr>
            <w:tcW w:w="577" w:type="dxa"/>
          </w:tcPr>
          <w:p w14:paraId="5AD409AD" w14:textId="46C7D4C4"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8.</w:t>
            </w:r>
          </w:p>
        </w:tc>
        <w:tc>
          <w:tcPr>
            <w:tcW w:w="4218" w:type="dxa"/>
          </w:tcPr>
          <w:p w14:paraId="06E04D45"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Laboratorinių plautuvių konstrukcija</w:t>
            </w:r>
          </w:p>
          <w:p w14:paraId="138427B7" w14:textId="4231ADAB"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lastRenderedPageBreak/>
              <w:drawing>
                <wp:inline distT="0" distB="0" distL="0" distR="0" wp14:anchorId="6CCA5FE6" wp14:editId="238C1467">
                  <wp:extent cx="1098817" cy="1644769"/>
                  <wp:effectExtent l="0" t="0" r="6350" b="0"/>
                  <wp:docPr id="946426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26930" name="Picture 946426930"/>
                          <pic:cNvPicPr/>
                        </pic:nvPicPr>
                        <pic:blipFill>
                          <a:blip r:embed="rId21" cstate="print">
                            <a:extLst>
                              <a:ext uri="{BEBA8EAE-BF5A-486C-A8C5-ECC9F3942E4B}">
                                <a14:imgProps xmlns:a14="http://schemas.microsoft.com/office/drawing/2010/main">
                                  <a14:imgLayer r:embed="rId22">
                                    <a14:imgEffect>
                                      <a14:sharpenSoften amount="42000"/>
                                    </a14:imgEffect>
                                    <a14:imgEffect>
                                      <a14:colorTemperature colorTemp="6000"/>
                                    </a14:imgEffect>
                                    <a14:imgEffect>
                                      <a14:saturation sat="30000"/>
                                    </a14:imgEffect>
                                    <a14:imgEffect>
                                      <a14:brightnessContrast bright="28000" contrast="60000"/>
                                    </a14:imgEffect>
                                  </a14:imgLayer>
                                </a14:imgProps>
                              </a:ext>
                              <a:ext uri="{28A0092B-C50C-407E-A947-70E740481C1C}">
                                <a14:useLocalDpi xmlns:a14="http://schemas.microsoft.com/office/drawing/2010/main" val="0"/>
                              </a:ext>
                            </a:extLst>
                          </a:blip>
                          <a:stretch>
                            <a:fillRect/>
                          </a:stretch>
                        </pic:blipFill>
                        <pic:spPr>
                          <a:xfrm>
                            <a:off x="0" y="0"/>
                            <a:ext cx="1117214" cy="1672307"/>
                          </a:xfrm>
                          <a:prstGeom prst="rect">
                            <a:avLst/>
                          </a:prstGeom>
                        </pic:spPr>
                      </pic:pic>
                    </a:graphicData>
                  </a:graphic>
                </wp:inline>
              </w:drawing>
            </w:r>
          </w:p>
        </w:tc>
        <w:tc>
          <w:tcPr>
            <w:tcW w:w="1274" w:type="dxa"/>
          </w:tcPr>
          <w:p w14:paraId="4FF4403E" w14:textId="4D6DAA44"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1</w:t>
            </w:r>
          </w:p>
        </w:tc>
        <w:tc>
          <w:tcPr>
            <w:tcW w:w="3565" w:type="dxa"/>
          </w:tcPr>
          <w:p w14:paraId="7C9FCE4D" w14:textId="72C18838" w:rsidR="000E6401" w:rsidRPr="0012195E" w:rsidRDefault="000E6401" w:rsidP="003956E3">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1800x650x900 mm (±50 mm)</w:t>
            </w:r>
          </w:p>
          <w:p w14:paraId="7545DC36" w14:textId="5E9A4F8E" w:rsidR="000E6401" w:rsidRPr="0012195E" w:rsidRDefault="000E6401" w:rsidP="003956E3">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olor w:val="000000" w:themeColor="text1"/>
                <w:sz w:val="20"/>
                <w:szCs w:val="20"/>
                <w:lang w:val="sv-SE"/>
              </w:rPr>
              <w:t xml:space="preserve">Plautuvių spintelės sertifikuotos pagal standartų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EN 16121:2024 ir LST EN 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p>
          <w:p w14:paraId="774D2E18" w14:textId="64D1D485" w:rsidR="000E6401" w:rsidRPr="0012195E" w:rsidRDefault="000E6401" w:rsidP="003956E3">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sz w:val="20"/>
                <w:szCs w:val="20"/>
                <w:lang w:val="lt-LT"/>
              </w:rPr>
              <w:lastRenderedPageBreak/>
              <w:t xml:space="preserve">Stalviršis - </w:t>
            </w:r>
            <w:r w:rsidRPr="0012195E">
              <w:rPr>
                <w:rFonts w:cs="Times New Roman"/>
                <w:sz w:val="20"/>
                <w:szCs w:val="20"/>
                <w:lang w:val="lt-LT"/>
              </w:rPr>
              <w:t>rūgštims ir agresyvioms medžiagoms atsparus kombinuotas keramikos stalviršis, kurį sudaro laminuota medienos drožlių plokštė, su pritvirtinta vientisos keramikos danga, ne mažiau nei 8 mm storio.</w:t>
            </w:r>
          </w:p>
          <w:p w14:paraId="6915CB0E" w14:textId="77777777" w:rsidR="000E6401" w:rsidRPr="0012195E" w:rsidRDefault="000E6401" w:rsidP="003956E3">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 xml:space="preserve">Bendras stalviršio storis - ne mažiau nei 30 mm, su pakeltomis ne mažiau nei 7 mm aukščio epoksidinės dervos, polipropileno arba lygiavertės medžiagos briaunomis. </w:t>
            </w:r>
          </w:p>
          <w:p w14:paraId="041BD778" w14:textId="77777777" w:rsidR="000E6401" w:rsidRPr="0012195E" w:rsidRDefault="000E6401" w:rsidP="003956E3">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Stalviršio spalva – balta, pakeltos briaunos – šviesiai pilkos spalvos.</w:t>
            </w:r>
          </w:p>
          <w:p w14:paraId="74E82833" w14:textId="662D3007" w:rsidR="000E6401" w:rsidRPr="0012195E" w:rsidRDefault="000E6401" w:rsidP="003956E3">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3 keraminės plautuvės integruotos į stalviršį, kiekviena ne mažiau nei 380 x 380 x 250 mm, sukomplektuotos su  karšto ir šalto vandens maišytuvais, sifonais, kamščiais, vandens tiekimo ir kanalizacijos linijomis. </w:t>
            </w:r>
          </w:p>
          <w:p w14:paraId="19129A5A" w14:textId="6F8456DD" w:rsidR="000E6401" w:rsidRPr="0012195E" w:rsidRDefault="000E6401" w:rsidP="003956E3">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3 džiovinimo lentos, tvirtinamos virš plautuvių konstrukcijos, kiekviena – ne mažiau nei 590 x 50 x 690 mm, sukomplektuotos su ne mažiau nei 33 mažais, 5 vidutinio dydžio ir 11 didelio dydžio džiovinimo strypais, nugariniu paneliu, drenažo padėklu ir drenažo vamzdeliu. </w:t>
            </w:r>
          </w:p>
          <w:p w14:paraId="77CDF297" w14:textId="303755DD" w:rsidR="000E6401" w:rsidRPr="0012195E" w:rsidRDefault="000E6401" w:rsidP="003956E3">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Atraminė konstrukcija – stacionarios spintelės ant grindjuostės, bendras plotis - ne mažiau nei 1800 mm, gylis – ne mažiau nei 550 mm, su varstomomis durelėmis ir </w:t>
            </w:r>
            <w:proofErr w:type="spellStart"/>
            <w:r w:rsidRPr="0012195E">
              <w:rPr>
                <w:color w:val="000000" w:themeColor="text1"/>
                <w:sz w:val="20"/>
                <w:szCs w:val="20"/>
                <w:lang w:val="lt-LT"/>
              </w:rPr>
              <w:lastRenderedPageBreak/>
              <w:t>nerūijančio</w:t>
            </w:r>
            <w:proofErr w:type="spellEnd"/>
            <w:r w:rsidRPr="0012195E">
              <w:rPr>
                <w:color w:val="000000" w:themeColor="text1"/>
                <w:sz w:val="20"/>
                <w:szCs w:val="20"/>
                <w:lang w:val="lt-LT"/>
              </w:rPr>
              <w:t xml:space="preserve"> plieno U-formos rankenėlėmis. </w:t>
            </w:r>
          </w:p>
          <w:p w14:paraId="361B2273" w14:textId="57E1E283" w:rsidR="000E6401" w:rsidRPr="0012195E" w:rsidRDefault="000E6401" w:rsidP="003956E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 xml:space="preserve">Spintelių durų lankstai leidžia atidaryti dureles ne mažiau nei 270° kampu. </w:t>
            </w:r>
          </w:p>
          <w:p w14:paraId="4A056B0C" w14:textId="7E871E10" w:rsidR="000E6401" w:rsidRPr="0012195E" w:rsidRDefault="000E6401" w:rsidP="003956E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color w:val="000000" w:themeColor="text1"/>
                <w:sz w:val="20"/>
                <w:szCs w:val="20"/>
                <w:lang w:val="lt-LT"/>
              </w:rPr>
              <w:t xml:space="preserve">Spintelių korpusas pagamintas iš presuotos medžio drožlių plokštės, abiejose pusėse dengtos </w:t>
            </w:r>
            <w:proofErr w:type="spellStart"/>
            <w:r w:rsidRPr="0012195E">
              <w:rPr>
                <w:color w:val="000000" w:themeColor="text1"/>
                <w:sz w:val="20"/>
                <w:szCs w:val="20"/>
                <w:lang w:val="lt-LT"/>
              </w:rPr>
              <w:t>melamino</w:t>
            </w:r>
            <w:proofErr w:type="spellEnd"/>
            <w:r w:rsidRPr="0012195E">
              <w:rPr>
                <w:color w:val="000000" w:themeColor="text1"/>
                <w:sz w:val="20"/>
                <w:szCs w:val="20"/>
                <w:lang w:val="lt-LT"/>
              </w:rPr>
              <w:t xml:space="preserve"> dervos laminatu arba lygiavertės medžiagos, plokštės storis – ne mažiau nei 19 mm. </w:t>
            </w:r>
          </w:p>
          <w:p w14:paraId="4CE879F5" w14:textId="77777777" w:rsidR="000E6401" w:rsidRPr="0012195E" w:rsidRDefault="000E6401" w:rsidP="003956E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color w:val="000000" w:themeColor="text1"/>
                <w:sz w:val="20"/>
                <w:szCs w:val="20"/>
                <w:lang w:val="lt-LT"/>
              </w:rPr>
              <w:t>Priekiniai korpuso kraštai, priekinių panelių kraštai ir priekiniai lentynų kraštai - su ne mažiau nei 2 mm storio užapvalinta PP briauna.</w:t>
            </w:r>
          </w:p>
          <w:p w14:paraId="0D9B9A9A" w14:textId="7107E35D" w:rsidR="000E6401" w:rsidRPr="0012195E" w:rsidRDefault="000E6401" w:rsidP="003956E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Spintelių nugarinis panelis pagamintas iš ne mažiau nei 4 mm storio MDF plokštės ar lygiavertės kokybės medžiagos.</w:t>
            </w:r>
          </w:p>
          <w:p w14:paraId="2586BD52" w14:textId="707CC4C3" w:rsidR="000E6401" w:rsidRPr="0012195E" w:rsidRDefault="000E6401" w:rsidP="003956E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 xml:space="preserve">Spintelių grindjuostė tvirtai pritvirtinta prie korpuso, pagaminta iš vandeniui atsparios klijuotos medienos, kuri iš vienos pusės be sujungimų padengta vandeniui atsparia plastikine folija, arba lygiavertės medžiagos. </w:t>
            </w:r>
          </w:p>
          <w:p w14:paraId="3D19AF2F" w14:textId="77777777" w:rsidR="000E6401" w:rsidRPr="0012195E" w:rsidRDefault="000E6401" w:rsidP="003956E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pt-BR"/>
              </w:rPr>
            </w:pPr>
            <w:r w:rsidRPr="0012195E">
              <w:rPr>
                <w:color w:val="000000" w:themeColor="text1"/>
                <w:sz w:val="20"/>
                <w:szCs w:val="20"/>
                <w:lang w:val="pt-BR"/>
              </w:rPr>
              <w:t>Grindjuost</w:t>
            </w:r>
            <w:r w:rsidRPr="0012195E">
              <w:rPr>
                <w:color w:val="000000" w:themeColor="text1"/>
                <w:sz w:val="20"/>
                <w:szCs w:val="20"/>
                <w:lang w:val="lt-LT"/>
              </w:rPr>
              <w:t xml:space="preserve">ės aukštis turi būti ne daugiau nei </w:t>
            </w:r>
            <w:r w:rsidRPr="0012195E">
              <w:rPr>
                <w:color w:val="000000" w:themeColor="text1"/>
                <w:sz w:val="20"/>
                <w:szCs w:val="20"/>
                <w:lang w:val="pt-BR"/>
              </w:rPr>
              <w:t xml:space="preserve">110 mm. </w:t>
            </w:r>
          </w:p>
          <w:p w14:paraId="68515D2B" w14:textId="61822C97" w:rsidR="000E6401" w:rsidRPr="0012195E" w:rsidRDefault="000E6401" w:rsidP="003956E3">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Spintelių korpusas - baltos spalvos, RAL  9010, NCS S 0602-G91Y arba lygiavertės, grindjuostės – tamsiai pilkos spalvos NCS S 7502-B, RAL 7015 arba lygiavertės.</w:t>
            </w:r>
          </w:p>
        </w:tc>
        <w:tc>
          <w:tcPr>
            <w:tcW w:w="3565" w:type="dxa"/>
          </w:tcPr>
          <w:p w14:paraId="488F3ADF" w14:textId="77777777" w:rsidR="000E6401" w:rsidRPr="0012195E" w:rsidRDefault="000E6401" w:rsidP="003956E3">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48038D03" w14:textId="39D2640A" w:rsidTr="000E6401">
        <w:tc>
          <w:tcPr>
            <w:tcW w:w="577" w:type="dxa"/>
          </w:tcPr>
          <w:p w14:paraId="67EDA2FC" w14:textId="22391D0E"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9. </w:t>
            </w:r>
          </w:p>
        </w:tc>
        <w:tc>
          <w:tcPr>
            <w:tcW w:w="4218" w:type="dxa"/>
          </w:tcPr>
          <w:p w14:paraId="04D8ADB7"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 xml:space="preserve">Laboratorinė spinta </w:t>
            </w:r>
          </w:p>
          <w:p w14:paraId="0A411F9D" w14:textId="77777777" w:rsidR="000E6401" w:rsidRPr="0012195E" w:rsidRDefault="000E6401" w:rsidP="0015273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2927EF5" w14:textId="7F667C9C"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lastRenderedPageBreak/>
              <w:drawing>
                <wp:inline distT="0" distB="0" distL="0" distR="0" wp14:anchorId="19C75DD1" wp14:editId="1066D932">
                  <wp:extent cx="817790" cy="1253066"/>
                  <wp:effectExtent l="0" t="0" r="0" b="4445"/>
                  <wp:docPr id="1986629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4380" name=""/>
                          <pic:cNvPicPr/>
                        </pic:nvPicPr>
                        <pic:blipFill>
                          <a:blip r:embed="rId23"/>
                          <a:stretch>
                            <a:fillRect/>
                          </a:stretch>
                        </pic:blipFill>
                        <pic:spPr>
                          <a:xfrm>
                            <a:off x="0" y="0"/>
                            <a:ext cx="851304" cy="1304419"/>
                          </a:xfrm>
                          <a:prstGeom prst="rect">
                            <a:avLst/>
                          </a:prstGeom>
                        </pic:spPr>
                      </pic:pic>
                    </a:graphicData>
                  </a:graphic>
                </wp:inline>
              </w:drawing>
            </w:r>
          </w:p>
        </w:tc>
        <w:tc>
          <w:tcPr>
            <w:tcW w:w="1274" w:type="dxa"/>
          </w:tcPr>
          <w:p w14:paraId="691D3593" w14:textId="1C356E3E"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6</w:t>
            </w:r>
          </w:p>
        </w:tc>
        <w:tc>
          <w:tcPr>
            <w:tcW w:w="3565" w:type="dxa"/>
          </w:tcPr>
          <w:p w14:paraId="09F626E2"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color w:val="000000" w:themeColor="text1"/>
                <w:sz w:val="20"/>
                <w:szCs w:val="20"/>
              </w:rPr>
              <w:t>Matmenys</w:t>
            </w:r>
            <w:proofErr w:type="spellEnd"/>
            <w:r w:rsidRPr="0012195E">
              <w:rPr>
                <w:color w:val="000000" w:themeColor="text1"/>
                <w:sz w:val="20"/>
                <w:szCs w:val="20"/>
              </w:rPr>
              <w:t xml:space="preserve"> (</w:t>
            </w:r>
            <w:proofErr w:type="spellStart"/>
            <w:r w:rsidRPr="0012195E">
              <w:rPr>
                <w:color w:val="000000" w:themeColor="text1"/>
                <w:sz w:val="20"/>
                <w:szCs w:val="20"/>
              </w:rPr>
              <w:t>PxGxA</w:t>
            </w:r>
            <w:proofErr w:type="spellEnd"/>
            <w:r w:rsidRPr="0012195E">
              <w:rPr>
                <w:color w:val="000000" w:themeColor="text1"/>
                <w:sz w:val="20"/>
                <w:szCs w:val="20"/>
              </w:rPr>
              <w:t xml:space="preserve">): 1200x550x2100 mm </w:t>
            </w:r>
            <w:r w:rsidRPr="0012195E">
              <w:rPr>
                <w:color w:val="000000" w:themeColor="text1"/>
                <w:sz w:val="20"/>
                <w:szCs w:val="20"/>
                <w:lang w:val="lt-LT"/>
              </w:rPr>
              <w:t>(±20 mm)</w:t>
            </w:r>
            <w:r w:rsidRPr="0012195E">
              <w:rPr>
                <w:color w:val="000000" w:themeColor="text1"/>
                <w:sz w:val="20"/>
                <w:szCs w:val="20"/>
              </w:rPr>
              <w:t xml:space="preserve"> </w:t>
            </w:r>
          </w:p>
          <w:p w14:paraId="433E59F5" w14:textId="51DF5CEE"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sv-SE"/>
              </w:rPr>
              <w:lastRenderedPageBreak/>
              <w:t xml:space="preserve">Laboratorinė spinta sertifikuota pagal </w:t>
            </w:r>
            <w:r w:rsidRPr="0012195E">
              <w:rPr>
                <w:rFonts w:eastAsia="MS ??"/>
                <w:color w:val="000000" w:themeColor="text1"/>
                <w:sz w:val="20"/>
                <w:szCs w:val="20"/>
                <w:lang w:val="sv-SE"/>
              </w:rPr>
              <w:t>standart</w:t>
            </w:r>
            <w:r w:rsidRPr="0012195E">
              <w:rPr>
                <w:rFonts w:eastAsia="MS ??"/>
                <w:color w:val="000000" w:themeColor="text1"/>
                <w:sz w:val="20"/>
                <w:szCs w:val="20"/>
                <w:lang w:val="lt-LT"/>
              </w:rPr>
              <w:t xml:space="preserve">ų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EN 16121:2024 ir LST EN 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r w:rsidRPr="0012195E">
              <w:rPr>
                <w:color w:val="000000" w:themeColor="text1"/>
                <w:sz w:val="20"/>
                <w:szCs w:val="20"/>
                <w:lang w:val="sv-SE"/>
              </w:rPr>
              <w:t>.</w:t>
            </w:r>
          </w:p>
          <w:p w14:paraId="4A0DEC23"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korpusas bei durys pagaminti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w:t>
            </w:r>
          </w:p>
          <w:p w14:paraId="1328D648"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Priekiniai korpuso kraštai, priekinių panelių kraštai ir priekiniai lentynų kraštai su ne mažiau nei 2 mm storio užapvalinta PP briauna.</w:t>
            </w:r>
          </w:p>
          <w:p w14:paraId="20B13A49"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Spintos nugarinis panelis pagamintas iš ne mažiau nei 10 mm storio medžio drožlių plokštės.</w:t>
            </w:r>
          </w:p>
          <w:p w14:paraId="4A15C9DA"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komplektuojama su ne mažiau nei 4 reguliuojamo aukščio lentynomis. </w:t>
            </w:r>
          </w:p>
          <w:p w14:paraId="40ED870A"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Lentynos, pagamintos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storio. </w:t>
            </w:r>
          </w:p>
          <w:p w14:paraId="7362521D"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 xml:space="preserve">Leistina lentynos apkrova ne mažiau nei 30 kg. </w:t>
            </w:r>
          </w:p>
          <w:p w14:paraId="1DF50751" w14:textId="6026A5F6"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su 2 ištisinėmis varstomomis durimis, nerūdijančio plieno U-formos rankenėle bei užrakto mechanizmu. </w:t>
            </w:r>
          </w:p>
          <w:p w14:paraId="5C266DBD"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Lankstai, leidžiantys atidaryti duris ne mažiau nei 270° kampu.</w:t>
            </w:r>
          </w:p>
          <w:p w14:paraId="494CD828"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Spintos grindjuostė tvirtai pritvirtinta prie spintos korpuso, pagaminta iš vandeniui atsparios klijuotos medienos, kuri iš vienos pusės be sujungimų padengta vandeniui atsparia plastikine folija. </w:t>
            </w:r>
          </w:p>
          <w:p w14:paraId="240D50F9"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Grindjuost</w:t>
            </w:r>
            <w:r w:rsidRPr="0012195E">
              <w:rPr>
                <w:rFonts w:cs="Times New Roman"/>
                <w:color w:val="000000" w:themeColor="text1"/>
                <w:sz w:val="20"/>
                <w:szCs w:val="20"/>
                <w:lang w:val="lt-LT"/>
              </w:rPr>
              <w:t xml:space="preserve">ės aukštis ne daugiau nei </w:t>
            </w:r>
            <w:r w:rsidRPr="0012195E">
              <w:rPr>
                <w:rFonts w:cs="Times New Roman"/>
                <w:color w:val="000000" w:themeColor="text1"/>
                <w:sz w:val="20"/>
                <w:szCs w:val="20"/>
                <w:lang w:val="pt-BR"/>
              </w:rPr>
              <w:t xml:space="preserve">110 mm. </w:t>
            </w:r>
          </w:p>
          <w:p w14:paraId="209D2790" w14:textId="2DE81D26"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Spintos korpusas baltos spalvos, RAL  9010, NCS S 0602-G91Y arba lygiavertės, grindjuostės – tamsiai pilkos spalvos NCS S 7502-B, RAL 7015 arba lygiavertės.</w:t>
            </w:r>
          </w:p>
        </w:tc>
        <w:tc>
          <w:tcPr>
            <w:tcW w:w="3565" w:type="dxa"/>
          </w:tcPr>
          <w:p w14:paraId="5754A41B" w14:textId="77777777" w:rsidR="000E6401" w:rsidRPr="009341B9"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34199783" w14:textId="65287CCB" w:rsidTr="000E6401">
        <w:tc>
          <w:tcPr>
            <w:tcW w:w="9634" w:type="dxa"/>
            <w:gridSpan w:val="4"/>
            <w:shd w:val="clear" w:color="auto" w:fill="C5E0B3" w:themeFill="accent6" w:themeFillTint="66"/>
          </w:tcPr>
          <w:p w14:paraId="5276D6C1" w14:textId="0D0C575D"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
                <w:bCs/>
                <w:color w:val="auto"/>
                <w:sz w:val="20"/>
                <w:szCs w:val="20"/>
                <w:lang w:val="lt-LT"/>
              </w:rPr>
            </w:pPr>
            <w:r w:rsidRPr="0012195E">
              <w:rPr>
                <w:rFonts w:cs="Times New Roman"/>
                <w:b/>
                <w:bCs/>
                <w:color w:val="auto"/>
                <w:sz w:val="20"/>
                <w:szCs w:val="20"/>
                <w:lang w:val="lt-LT"/>
              </w:rPr>
              <w:lastRenderedPageBreak/>
              <w:t>2</w:t>
            </w:r>
            <w:r w:rsidR="00B219C0" w:rsidRPr="0012195E">
              <w:rPr>
                <w:rFonts w:cs="Times New Roman"/>
                <w:b/>
                <w:bCs/>
                <w:color w:val="auto"/>
                <w:sz w:val="20"/>
                <w:szCs w:val="20"/>
                <w:lang w:val="lt-LT"/>
              </w:rPr>
              <w:t xml:space="preserve"> pirkimo dalis </w:t>
            </w:r>
            <w:r w:rsidRPr="0012195E">
              <w:rPr>
                <w:rFonts w:cs="Times New Roman"/>
                <w:b/>
                <w:bCs/>
                <w:color w:val="auto"/>
                <w:sz w:val="20"/>
                <w:szCs w:val="20"/>
                <w:lang w:val="lt-LT"/>
              </w:rPr>
              <w:t>Mokomoji fizikos laboratorija</w:t>
            </w:r>
          </w:p>
        </w:tc>
        <w:tc>
          <w:tcPr>
            <w:tcW w:w="3565" w:type="dxa"/>
            <w:shd w:val="clear" w:color="auto" w:fill="C5E0B3" w:themeFill="accent6" w:themeFillTint="66"/>
          </w:tcPr>
          <w:p w14:paraId="5D48618B"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
                <w:bCs/>
                <w:color w:val="auto"/>
                <w:sz w:val="20"/>
                <w:szCs w:val="20"/>
                <w:lang w:val="lt-LT"/>
              </w:rPr>
            </w:pPr>
          </w:p>
        </w:tc>
      </w:tr>
      <w:tr w:rsidR="000E6401" w:rsidRPr="009341B9" w14:paraId="082211F3" w14:textId="3CD2FD9E" w:rsidTr="000E6401">
        <w:tc>
          <w:tcPr>
            <w:tcW w:w="577" w:type="dxa"/>
          </w:tcPr>
          <w:p w14:paraId="348B775E"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4218" w:type="dxa"/>
          </w:tcPr>
          <w:p w14:paraId="656F31E1"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Mokinio kėdė</w:t>
            </w:r>
          </w:p>
          <w:p w14:paraId="75D971AE"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1EB2476"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3AD2C918" wp14:editId="43796AF8">
                  <wp:extent cx="1123450" cy="1249680"/>
                  <wp:effectExtent l="0" t="0" r="0" b="0"/>
                  <wp:docPr id="78902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2730" name=""/>
                          <pic:cNvPicPr/>
                        </pic:nvPicPr>
                        <pic:blipFill>
                          <a:blip r:embed="rId9"/>
                          <a:stretch>
                            <a:fillRect/>
                          </a:stretch>
                        </pic:blipFill>
                        <pic:spPr>
                          <a:xfrm>
                            <a:off x="0" y="0"/>
                            <a:ext cx="1142428" cy="1270791"/>
                          </a:xfrm>
                          <a:prstGeom prst="rect">
                            <a:avLst/>
                          </a:prstGeom>
                        </pic:spPr>
                      </pic:pic>
                    </a:graphicData>
                  </a:graphic>
                </wp:inline>
              </w:drawing>
            </w:r>
          </w:p>
          <w:p w14:paraId="24E28D46"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tc>
        <w:tc>
          <w:tcPr>
            <w:tcW w:w="1274" w:type="dxa"/>
          </w:tcPr>
          <w:p w14:paraId="22527812" w14:textId="6D0F2F01"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30</w:t>
            </w:r>
          </w:p>
        </w:tc>
        <w:tc>
          <w:tcPr>
            <w:tcW w:w="3565" w:type="dxa"/>
          </w:tcPr>
          <w:p w14:paraId="50D50283" w14:textId="055A7BEF"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turi būti sertifikuota pagal standartų LST EN 1729-1:2016 ir LST EN 1729-2:20</w:t>
            </w:r>
            <w:r w:rsidR="0010066F" w:rsidRPr="0012195E">
              <w:rPr>
                <w:rFonts w:cs="Times New Roman"/>
                <w:color w:val="000000" w:themeColor="text1"/>
                <w:sz w:val="20"/>
                <w:szCs w:val="20"/>
                <w:lang w:val="lt-LT"/>
              </w:rPr>
              <w:t>2</w:t>
            </w:r>
            <w:r w:rsidRPr="0012195E">
              <w:rPr>
                <w:rFonts w:cs="Times New Roman"/>
                <w:color w:val="000000" w:themeColor="text1"/>
                <w:sz w:val="20"/>
                <w:szCs w:val="20"/>
                <w:lang w:val="lt-LT"/>
              </w:rPr>
              <w:t>3 arba lygiaverčių reikalavimus.</w:t>
            </w:r>
          </w:p>
          <w:p w14:paraId="16CE295E"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Kėdės konstrukcija turi užtikrinti optimalią laikysenos ir judėjimo laisvę bei galimybę lengvai sūpuotis. </w:t>
            </w:r>
          </w:p>
          <w:p w14:paraId="7E15C373"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išlietos plastikinės arba lygiavertės medžiagos dalies, užtikrinančios amortizacines savybes. </w:t>
            </w:r>
          </w:p>
          <w:p w14:paraId="23F81DD9"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Kėdės konstrukcija turi leisti glaudžiai sudėti ne mažiau nei 7 kėdes vieną ant kitos. </w:t>
            </w:r>
          </w:p>
          <w:p w14:paraId="009DC61B"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Apatinėje atlošo dalyje turi būti anga, užtikrinanti patogų kėdės pakėlimą ir pernešimą į kitą vietą. </w:t>
            </w:r>
          </w:p>
          <w:p w14:paraId="3FC5BD18"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Kėdės pagrindas pagamintas iš milteliniu būdu dengto plieninio vamzdžio arba lygiavertės </w:t>
            </w:r>
            <w:r w:rsidRPr="0012195E">
              <w:rPr>
                <w:rFonts w:cs="Times New Roman"/>
                <w:color w:val="000000" w:themeColor="text1"/>
                <w:sz w:val="20"/>
                <w:szCs w:val="20"/>
                <w:lang w:val="lt-LT"/>
              </w:rPr>
              <w:lastRenderedPageBreak/>
              <w:t xml:space="preserve">kokybės medžiagos,  C-formos (konsolės) tipo. </w:t>
            </w:r>
          </w:p>
          <w:p w14:paraId="1FF41FE8" w14:textId="25DA7EE8"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Pagrindo vamzdžio diametras – ne mažiau nei 20 mm, o jungiamųjų skersinių – ne mažiau nei 15 mm. Visi plieno sujungimai suvirinti. </w:t>
            </w:r>
          </w:p>
          <w:p w14:paraId="7378D295"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Ant kėdės rėmo sumontuotos pėdutės turi būti pagamintos iš TPE plastiko arba lygiavertės kokybės medžiagos.</w:t>
            </w:r>
          </w:p>
          <w:p w14:paraId="3DB5F26D" w14:textId="2EA6C722"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Galimybė pasirinkti  kėdės spalvą iš ne mažiau nei trijų gamintojo siūlomų spalvų.</w:t>
            </w:r>
          </w:p>
        </w:tc>
        <w:tc>
          <w:tcPr>
            <w:tcW w:w="3565" w:type="dxa"/>
          </w:tcPr>
          <w:p w14:paraId="0558745D"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r>
      <w:tr w:rsidR="000E6401" w:rsidRPr="009341B9" w14:paraId="719B7EF9" w14:textId="2D74BEB8" w:rsidTr="000E6401">
        <w:tc>
          <w:tcPr>
            <w:tcW w:w="577" w:type="dxa"/>
          </w:tcPr>
          <w:p w14:paraId="1E173C4B"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 xml:space="preserve">2. </w:t>
            </w:r>
          </w:p>
        </w:tc>
        <w:tc>
          <w:tcPr>
            <w:tcW w:w="4218" w:type="dxa"/>
          </w:tcPr>
          <w:p w14:paraId="7C70D8BE"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Mokytojo kėdė</w:t>
            </w:r>
          </w:p>
          <w:p w14:paraId="1037E684"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B93023C"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2409905A" wp14:editId="1DF38186">
                  <wp:extent cx="1367883" cy="1305708"/>
                  <wp:effectExtent l="0" t="0" r="0" b="0"/>
                  <wp:docPr id="1804814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688" name=""/>
                          <pic:cNvPicPr/>
                        </pic:nvPicPr>
                        <pic:blipFill>
                          <a:blip r:embed="rId10"/>
                          <a:stretch>
                            <a:fillRect/>
                          </a:stretch>
                        </pic:blipFill>
                        <pic:spPr>
                          <a:xfrm>
                            <a:off x="0" y="0"/>
                            <a:ext cx="1416200" cy="1351829"/>
                          </a:xfrm>
                          <a:prstGeom prst="rect">
                            <a:avLst/>
                          </a:prstGeom>
                        </pic:spPr>
                      </pic:pic>
                    </a:graphicData>
                  </a:graphic>
                </wp:inline>
              </w:drawing>
            </w:r>
          </w:p>
          <w:p w14:paraId="61C99F0C"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274" w:type="dxa"/>
          </w:tcPr>
          <w:p w14:paraId="0EE774BE"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60764748" w14:textId="744C8C9A"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turi būti sertifikuota pagal standartų LST EN 1729-1:2016 ir LST EN 1729-2:20</w:t>
            </w:r>
            <w:r w:rsidR="0010066F" w:rsidRPr="0012195E">
              <w:rPr>
                <w:rFonts w:cs="Times New Roman"/>
                <w:color w:val="000000" w:themeColor="text1"/>
                <w:sz w:val="20"/>
                <w:szCs w:val="20"/>
                <w:lang w:val="lt-LT"/>
              </w:rPr>
              <w:t>2</w:t>
            </w:r>
            <w:r w:rsidRPr="0012195E">
              <w:rPr>
                <w:rFonts w:cs="Times New Roman"/>
                <w:color w:val="000000" w:themeColor="text1"/>
                <w:sz w:val="20"/>
                <w:szCs w:val="20"/>
                <w:lang w:val="lt-LT"/>
              </w:rPr>
              <w:t>3 arba lygiaverčių reikalavimus.</w:t>
            </w:r>
          </w:p>
          <w:p w14:paraId="34998014"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Kėdės konstrukcija turi užtikrinti optimalią laikysenos ir judėjimo laisvę bei galimybę lengvai sūpuotis. </w:t>
            </w:r>
          </w:p>
          <w:p w14:paraId="7FD360D2"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išlietos plastikinės arba lygiavertės medžiagos dalies, užtikrinančios amortizacines savybes. </w:t>
            </w:r>
          </w:p>
          <w:p w14:paraId="6B364528"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išgaubtos plastikinės dalies, viduje turinčios oro tarpą, užtikrinantį amortizacines savybes. </w:t>
            </w:r>
          </w:p>
          <w:p w14:paraId="1C080CE4"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Apatinėje atlošo dalyje turi būti anga, užtikrinanti lengvą kėdės pakėlimą ir pernešimą į kitą vietą. </w:t>
            </w:r>
          </w:p>
          <w:p w14:paraId="7BE335F4"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su metaliniu 5 atšakų pagrindu, aliuminio spalvos ir lanku pėdoms.</w:t>
            </w:r>
          </w:p>
          <w:p w14:paraId="5699DB82"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Dujinis aukščio reguliavimo mechanizmas, leidžiantis reguliuoti sėdynės aukštį ne mažesniame nei 520-710 mm aukščio intervale. </w:t>
            </w:r>
          </w:p>
          <w:p w14:paraId="6786EC75"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Ant kėdės pagrindo sumontuoti ratukai. </w:t>
            </w:r>
          </w:p>
          <w:p w14:paraId="3E2A235D" w14:textId="3CF9C069"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Galimybė pasirinkti  kėdės spalvą iš ne mažiau nei trijų gamintojo siūlomų spalvų.</w:t>
            </w:r>
          </w:p>
        </w:tc>
        <w:tc>
          <w:tcPr>
            <w:tcW w:w="3565" w:type="dxa"/>
          </w:tcPr>
          <w:p w14:paraId="72C575C1"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r>
      <w:tr w:rsidR="000E6401" w:rsidRPr="009341B9" w14:paraId="464EC514" w14:textId="1C434FF2" w:rsidTr="000E6401">
        <w:tc>
          <w:tcPr>
            <w:tcW w:w="577" w:type="dxa"/>
          </w:tcPr>
          <w:p w14:paraId="75630EA4"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 xml:space="preserve">3. </w:t>
            </w:r>
          </w:p>
        </w:tc>
        <w:tc>
          <w:tcPr>
            <w:tcW w:w="4218" w:type="dxa"/>
          </w:tcPr>
          <w:p w14:paraId="743590E7"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Dvivietis mokinių stalas</w:t>
            </w:r>
          </w:p>
          <w:p w14:paraId="4604DA57"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3390F27"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21BCA755" wp14:editId="5D6C1D73">
                  <wp:extent cx="1371389" cy="999487"/>
                  <wp:effectExtent l="0" t="0" r="0" b="4445"/>
                  <wp:docPr id="131139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47608" name=""/>
                          <pic:cNvPicPr/>
                        </pic:nvPicPr>
                        <pic:blipFill>
                          <a:blip r:embed="rId11"/>
                          <a:stretch>
                            <a:fillRect/>
                          </a:stretch>
                        </pic:blipFill>
                        <pic:spPr>
                          <a:xfrm>
                            <a:off x="0" y="0"/>
                            <a:ext cx="1376708" cy="1003363"/>
                          </a:xfrm>
                          <a:prstGeom prst="rect">
                            <a:avLst/>
                          </a:prstGeom>
                        </pic:spPr>
                      </pic:pic>
                    </a:graphicData>
                  </a:graphic>
                </wp:inline>
              </w:drawing>
            </w:r>
          </w:p>
        </w:tc>
        <w:tc>
          <w:tcPr>
            <w:tcW w:w="1274" w:type="dxa"/>
          </w:tcPr>
          <w:p w14:paraId="7F0712F2" w14:textId="4577D789"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15</w:t>
            </w:r>
          </w:p>
        </w:tc>
        <w:tc>
          <w:tcPr>
            <w:tcW w:w="3565" w:type="dxa"/>
          </w:tcPr>
          <w:p w14:paraId="4D6ECE91" w14:textId="77777777" w:rsidR="000E6401" w:rsidRPr="0012195E" w:rsidRDefault="000E6401" w:rsidP="00DE3E61">
            <w:pPr>
              <w:pStyle w:val="Body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1200x600x800 mm (±20 mm)</w:t>
            </w:r>
          </w:p>
          <w:p w14:paraId="2EF765DF"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sv-SE"/>
              </w:rPr>
              <w:t xml:space="preserve">Stalas sertifikuotas pagal </w:t>
            </w:r>
            <w:r w:rsidRPr="0012195E">
              <w:rPr>
                <w:rFonts w:cs="Times New Roman"/>
                <w:color w:val="000000" w:themeColor="text1"/>
                <w:sz w:val="20"/>
                <w:szCs w:val="20"/>
                <w:lang w:val="lt-LT"/>
              </w:rPr>
              <w:t>LST EN 1729-1:2016 ir LST EN 1729-2:2023 arba lygiaverčių reikalavimus.</w:t>
            </w:r>
          </w:p>
          <w:p w14:paraId="640BE3A4" w14:textId="77777777" w:rsidR="000E6401" w:rsidRPr="0012195E" w:rsidRDefault="000E6401" w:rsidP="00DE3E6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rFonts w:eastAsia="MS ??"/>
                <w:color w:val="000000" w:themeColor="text1"/>
                <w:sz w:val="20"/>
                <w:szCs w:val="20"/>
                <w:lang w:val="lt-LT"/>
              </w:rPr>
              <w:t>Stalviršis –</w:t>
            </w:r>
            <w:r w:rsidRPr="0012195E">
              <w:rPr>
                <w:color w:val="000000" w:themeColor="text1"/>
                <w:sz w:val="20"/>
                <w:szCs w:val="20"/>
                <w:lang w:val="lt-LT"/>
              </w:rPr>
              <w:t xml:space="preserve"> aukšto slėgio laminato plokštė, pagaminta </w:t>
            </w:r>
            <w:proofErr w:type="spellStart"/>
            <w:r w:rsidRPr="0012195E">
              <w:rPr>
                <w:color w:val="000000" w:themeColor="text1"/>
                <w:sz w:val="20"/>
                <w:szCs w:val="20"/>
                <w:lang w:val="lt-LT"/>
              </w:rPr>
              <w:t>fenolio</w:t>
            </w:r>
            <w:proofErr w:type="spellEnd"/>
            <w:r w:rsidRPr="0012195E">
              <w:rPr>
                <w:color w:val="000000" w:themeColor="text1"/>
                <w:sz w:val="20"/>
                <w:szCs w:val="20"/>
                <w:lang w:val="lt-LT"/>
              </w:rPr>
              <w:t xml:space="preserve"> dervų arba lygiavertės medžiagos pagrindu. Plokštės paviršius iš abiejų pusių padengtas </w:t>
            </w:r>
            <w:r w:rsidRPr="0012195E">
              <w:rPr>
                <w:sz w:val="20"/>
                <w:szCs w:val="20"/>
                <w:lang w:val="lt-LT"/>
              </w:rPr>
              <w:t xml:space="preserve">vientisa laminato danga. </w:t>
            </w:r>
          </w:p>
          <w:p w14:paraId="3728FD4B" w14:textId="77777777" w:rsidR="000E6401" w:rsidRPr="0012195E" w:rsidRDefault="000E6401" w:rsidP="00DE3E6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sz w:val="20"/>
                <w:szCs w:val="20"/>
                <w:lang w:val="lt-LT"/>
              </w:rPr>
              <w:t xml:space="preserve">Plokštės storis – ne mažiau nei 19 mm, stalviršio briaunos suapvalintos. </w:t>
            </w:r>
          </w:p>
          <w:p w14:paraId="3A8A039B" w14:textId="400043A1"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Stalviršio laminato danga -  baltos spalvos, briaunos – juodos spalvos. </w:t>
            </w:r>
          </w:p>
          <w:p w14:paraId="5BB93796"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Atraminė konstrukcija – metalinis keturių kojų rėmas, balto aliuminio spalvos. </w:t>
            </w:r>
          </w:p>
          <w:p w14:paraId="6B964D02"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Kojų profilis – plieninio vamzdžio tipo, diametras – ne mažiau nei 40 mm, storis – ne mažiau – 2 mm, dengtas milteline danga.  </w:t>
            </w:r>
          </w:p>
          <w:p w14:paraId="00152590"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Stalo rėmas su 2 fiksuotais ratukais ir 2 TPE arba </w:t>
            </w:r>
            <w:r w:rsidRPr="0012195E">
              <w:rPr>
                <w:color w:val="000000" w:themeColor="text1"/>
                <w:sz w:val="20"/>
                <w:szCs w:val="20"/>
                <w:lang w:val="lt-LT"/>
              </w:rPr>
              <w:lastRenderedPageBreak/>
              <w:t>lygiavertės medžiagos pėdutėmis.</w:t>
            </w:r>
          </w:p>
        </w:tc>
        <w:tc>
          <w:tcPr>
            <w:tcW w:w="3565" w:type="dxa"/>
          </w:tcPr>
          <w:p w14:paraId="5D5EC0DE" w14:textId="77777777" w:rsidR="000E6401" w:rsidRPr="0012195E" w:rsidRDefault="000E6401" w:rsidP="00DE3E61">
            <w:pPr>
              <w:pStyle w:val="Body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7975D6FE" w14:textId="1719E934" w:rsidTr="000E6401">
        <w:tc>
          <w:tcPr>
            <w:tcW w:w="577" w:type="dxa"/>
          </w:tcPr>
          <w:p w14:paraId="79448C74" w14:textId="587D3E58"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 xml:space="preserve">4. </w:t>
            </w:r>
          </w:p>
        </w:tc>
        <w:tc>
          <w:tcPr>
            <w:tcW w:w="4218" w:type="dxa"/>
          </w:tcPr>
          <w:p w14:paraId="55CD3726"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Mobilus mokytojo stalas</w:t>
            </w:r>
          </w:p>
          <w:p w14:paraId="3CC99422"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C44A256"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535AE38F" wp14:editId="60D8D39E">
                  <wp:extent cx="1181100" cy="1231900"/>
                  <wp:effectExtent l="0" t="0" r="0" b="0"/>
                  <wp:docPr id="1750341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3984" name=""/>
                          <pic:cNvPicPr/>
                        </pic:nvPicPr>
                        <pic:blipFill>
                          <a:blip r:embed="rId14"/>
                          <a:stretch>
                            <a:fillRect/>
                          </a:stretch>
                        </pic:blipFill>
                        <pic:spPr>
                          <a:xfrm>
                            <a:off x="0" y="0"/>
                            <a:ext cx="1181100" cy="1231900"/>
                          </a:xfrm>
                          <a:prstGeom prst="rect">
                            <a:avLst/>
                          </a:prstGeom>
                        </pic:spPr>
                      </pic:pic>
                    </a:graphicData>
                  </a:graphic>
                </wp:inline>
              </w:drawing>
            </w:r>
          </w:p>
          <w:p w14:paraId="101489BF"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793B3919" wp14:editId="700A7914">
                  <wp:extent cx="905933" cy="795453"/>
                  <wp:effectExtent l="0" t="0" r="0" b="0"/>
                  <wp:docPr id="1996445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99067" name=""/>
                          <pic:cNvPicPr/>
                        </pic:nvPicPr>
                        <pic:blipFill>
                          <a:blip r:embed="rId15"/>
                          <a:stretch>
                            <a:fillRect/>
                          </a:stretch>
                        </pic:blipFill>
                        <pic:spPr>
                          <a:xfrm>
                            <a:off x="0" y="0"/>
                            <a:ext cx="910857" cy="799776"/>
                          </a:xfrm>
                          <a:prstGeom prst="rect">
                            <a:avLst/>
                          </a:prstGeom>
                        </pic:spPr>
                      </pic:pic>
                    </a:graphicData>
                  </a:graphic>
                </wp:inline>
              </w:drawing>
            </w:r>
          </w:p>
        </w:tc>
        <w:tc>
          <w:tcPr>
            <w:tcW w:w="1274" w:type="dxa"/>
          </w:tcPr>
          <w:p w14:paraId="7EF52951"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1E3F0CD4"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1500x750x900 mm (±30 mm)</w:t>
            </w:r>
          </w:p>
          <w:p w14:paraId="73DBD2FD"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sv-SE"/>
              </w:rPr>
              <w:t>Stalas sertifikuotas pagal standarto LST EN 13150:2020 reikalavimus.</w:t>
            </w:r>
          </w:p>
          <w:p w14:paraId="413A6BA5"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rFonts w:eastAsia="MS ??"/>
                <w:color w:val="000000" w:themeColor="text1"/>
                <w:sz w:val="20"/>
                <w:szCs w:val="20"/>
                <w:lang w:val="lt-LT"/>
              </w:rPr>
              <w:t>Stalviršis –</w:t>
            </w:r>
            <w:r w:rsidRPr="0012195E">
              <w:rPr>
                <w:color w:val="000000" w:themeColor="text1"/>
                <w:sz w:val="20"/>
                <w:szCs w:val="20"/>
                <w:lang w:val="lt-LT"/>
              </w:rPr>
              <w:t xml:space="preserve"> aukšto slėgio laminato plokštė, pagaminta </w:t>
            </w:r>
            <w:proofErr w:type="spellStart"/>
            <w:r w:rsidRPr="0012195E">
              <w:rPr>
                <w:color w:val="000000" w:themeColor="text1"/>
                <w:sz w:val="20"/>
                <w:szCs w:val="20"/>
                <w:lang w:val="lt-LT"/>
              </w:rPr>
              <w:t>fenolio</w:t>
            </w:r>
            <w:proofErr w:type="spellEnd"/>
            <w:r w:rsidRPr="0012195E">
              <w:rPr>
                <w:color w:val="000000" w:themeColor="text1"/>
                <w:sz w:val="20"/>
                <w:szCs w:val="20"/>
                <w:lang w:val="lt-LT"/>
              </w:rPr>
              <w:t xml:space="preserve"> dervų arba lygiavertės medžiagos pagrindu. Plokštės paviršius iš abiejų pusių padengtas </w:t>
            </w:r>
            <w:r w:rsidRPr="0012195E">
              <w:rPr>
                <w:sz w:val="20"/>
                <w:szCs w:val="20"/>
                <w:lang w:val="lt-LT"/>
              </w:rPr>
              <w:t>vientisa laminato danga. Plokštės storis – ne mažiau nei 19 mm.</w:t>
            </w:r>
          </w:p>
          <w:p w14:paraId="7BD12423"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lt-LT"/>
              </w:rPr>
              <w:t>Atraminė konstrukcija – 4-kojų metalinis rėmas</w:t>
            </w:r>
            <w:r w:rsidRPr="0012195E">
              <w:rPr>
                <w:color w:val="000000" w:themeColor="text1"/>
                <w:sz w:val="20"/>
                <w:szCs w:val="20"/>
                <w:lang w:val="lt-LT"/>
              </w:rPr>
              <w:t xml:space="preserve"> su 4 ratukais, iš kurių 2 ratukai užrakinami. </w:t>
            </w:r>
          </w:p>
          <w:p w14:paraId="21644DC0"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Rėmą sudaro plieno profiliai, ne mažiau nei 60x25x2 mm, dengti milteline danga.</w:t>
            </w:r>
          </w:p>
          <w:p w14:paraId="20077C1E"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noProof/>
                <w:color w:val="000000" w:themeColor="text1"/>
                <w:sz w:val="20"/>
                <w:szCs w:val="20"/>
                <w:lang w:val="lv-LV"/>
              </w:rPr>
              <w:t>Metalinio rėmo apkrovos galia – ne mažiau nei 150 kg/m</w:t>
            </w:r>
            <w:r w:rsidRPr="0012195E">
              <w:rPr>
                <w:noProof/>
                <w:color w:val="000000" w:themeColor="text1"/>
                <w:sz w:val="20"/>
                <w:szCs w:val="20"/>
                <w:vertAlign w:val="superscript"/>
                <w:lang w:val="lv-LV"/>
              </w:rPr>
              <w:t>2</w:t>
            </w:r>
            <w:r w:rsidRPr="0012195E">
              <w:rPr>
                <w:noProof/>
                <w:color w:val="000000" w:themeColor="text1"/>
                <w:sz w:val="20"/>
                <w:szCs w:val="20"/>
                <w:lang w:val="lv-LV"/>
              </w:rPr>
              <w:t xml:space="preserve">. </w:t>
            </w:r>
          </w:p>
          <w:p w14:paraId="5A315BAB"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Rėmo spalva – šviesiai pilka, RAL 7040 arba lygiavertė </w:t>
            </w:r>
          </w:p>
          <w:p w14:paraId="3296A7FB"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Ant rėmo po stalviršiu turi būti sumontuota lentyna.</w:t>
            </w:r>
          </w:p>
          <w:p w14:paraId="58B7217F"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1 spintelė, montuojama ant rėmo lentynos, ne mažiau nei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xml:space="preserve">) 600 mm pločio ir 550 mm gylio, su 3 stalčiais (ne mažiau nei 2 x 150 mm ir 1 x 200 mm aukščio) ir užrakto mechanizmu. </w:t>
            </w:r>
          </w:p>
          <w:p w14:paraId="048CF2C3"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v-LV"/>
              </w:rPr>
              <w:t>Spintel</w:t>
            </w:r>
            <w:r w:rsidRPr="0012195E">
              <w:rPr>
                <w:color w:val="000000" w:themeColor="text1"/>
                <w:sz w:val="20"/>
                <w:szCs w:val="20"/>
                <w:lang w:val="lt-LT"/>
              </w:rPr>
              <w:t>ės</w:t>
            </w:r>
            <w:r w:rsidRPr="0012195E">
              <w:rPr>
                <w:color w:val="000000" w:themeColor="text1"/>
                <w:sz w:val="20"/>
                <w:szCs w:val="20"/>
                <w:lang w:val="lv-LV"/>
              </w:rPr>
              <w:t xml:space="preserve"> stalčiai turi būti pilnai ištraukiami, ne mažiau nei 500 mm gylio. </w:t>
            </w:r>
          </w:p>
          <w:p w14:paraId="2E49CC5A"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lt-LT"/>
              </w:rPr>
              <w:lastRenderedPageBreak/>
              <w:t xml:space="preserve">Spintelės stalčiai </w:t>
            </w:r>
            <w:r w:rsidRPr="0012195E">
              <w:rPr>
                <w:bCs/>
                <w:color w:val="000000" w:themeColor="text1"/>
                <w:sz w:val="20"/>
                <w:szCs w:val="20"/>
                <w:lang w:val="lt-LT"/>
              </w:rPr>
              <w:t>su nerūdijančio plieno arba lygiavertės medžiagos U-formos rankenėle.</w:t>
            </w:r>
            <w:r w:rsidRPr="0012195E">
              <w:rPr>
                <w:color w:val="000000" w:themeColor="text1"/>
                <w:sz w:val="20"/>
                <w:szCs w:val="20"/>
                <w:lang w:val="lt-LT"/>
              </w:rPr>
              <w:t xml:space="preserve"> </w:t>
            </w:r>
          </w:p>
          <w:p w14:paraId="6031644C"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sv-SE"/>
              </w:rPr>
              <w:t>Leistina stalčiaus apkrova – ne mažiau nei 30 kg.</w:t>
            </w:r>
          </w:p>
          <w:p w14:paraId="61E19C03"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Spintelės korpusas pagamintas iš presuotos medžio drožlių plokštės, dengtos </w:t>
            </w:r>
            <w:proofErr w:type="spellStart"/>
            <w:r w:rsidRPr="0012195E">
              <w:rPr>
                <w:color w:val="000000" w:themeColor="text1"/>
                <w:sz w:val="20"/>
                <w:szCs w:val="20"/>
                <w:lang w:val="lt-LT"/>
              </w:rPr>
              <w:t>melamino</w:t>
            </w:r>
            <w:proofErr w:type="spellEnd"/>
            <w:r w:rsidRPr="0012195E">
              <w:rPr>
                <w:color w:val="000000" w:themeColor="text1"/>
                <w:sz w:val="20"/>
                <w:szCs w:val="20"/>
                <w:lang w:val="lt-LT"/>
              </w:rPr>
              <w:t xml:space="preserve"> derva, kurios storis -  ne mažiau nei 19 mm storio.</w:t>
            </w:r>
          </w:p>
          <w:p w14:paraId="272B0837"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Priekiniai korpuso kraštai - su ne mažiau nei 2 mm storio polipropileno (PP) briauna.</w:t>
            </w:r>
          </w:p>
          <w:p w14:paraId="10081771" w14:textId="3CCFFA69"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Prie stalo komplektuojama stumdoma apsauga nuo aptaškymo.</w:t>
            </w:r>
          </w:p>
          <w:p w14:paraId="2177F19D"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Apsaugos nuo aptaškymo konstrukciją sudaro karkasas su ištraukiamu saugos stiklu.</w:t>
            </w:r>
          </w:p>
          <w:p w14:paraId="117CEA48"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Apsaugos nuo aptaškymo saugos stiklo dydis ne mažiau nei 800x750x5 mm.</w:t>
            </w:r>
          </w:p>
          <w:p w14:paraId="768A33E5"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Apsaugos nuo aptaškymo karkaso matmenys ne mažiau nei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900x100x740 mm.</w:t>
            </w:r>
          </w:p>
          <w:p w14:paraId="00348242" w14:textId="07D99A85"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Spintelės korpusas ir apsaugos nuo aptaškymo karkasas - baltos spalvos, </w:t>
            </w:r>
            <w:r w:rsidRPr="0012195E">
              <w:rPr>
                <w:sz w:val="20"/>
                <w:szCs w:val="20"/>
                <w:lang w:val="lt-LT"/>
              </w:rPr>
              <w:t>NCS S 0602-G91Y, RAL 9010 arba lygiavertės.</w:t>
            </w:r>
          </w:p>
        </w:tc>
        <w:tc>
          <w:tcPr>
            <w:tcW w:w="3565" w:type="dxa"/>
          </w:tcPr>
          <w:p w14:paraId="58144096"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1C325E5D" w14:textId="1BFEAC63" w:rsidTr="000E6401">
        <w:tc>
          <w:tcPr>
            <w:tcW w:w="577" w:type="dxa"/>
          </w:tcPr>
          <w:p w14:paraId="38C5D73F" w14:textId="04018AA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5.</w:t>
            </w:r>
          </w:p>
        </w:tc>
        <w:tc>
          <w:tcPr>
            <w:tcW w:w="4218" w:type="dxa"/>
          </w:tcPr>
          <w:p w14:paraId="18DF4F40"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Mobilus darbo stalas</w:t>
            </w:r>
          </w:p>
          <w:p w14:paraId="49F0090A"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897A6B7"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5CD3DDFD" wp14:editId="46F81823">
                  <wp:extent cx="1037980" cy="1058333"/>
                  <wp:effectExtent l="0" t="0" r="3810" b="0"/>
                  <wp:docPr id="2050888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35783" name=""/>
                          <pic:cNvPicPr/>
                        </pic:nvPicPr>
                        <pic:blipFill>
                          <a:blip r:embed="rId16"/>
                          <a:stretch>
                            <a:fillRect/>
                          </a:stretch>
                        </pic:blipFill>
                        <pic:spPr>
                          <a:xfrm>
                            <a:off x="0" y="0"/>
                            <a:ext cx="1045815" cy="1066321"/>
                          </a:xfrm>
                          <a:prstGeom prst="rect">
                            <a:avLst/>
                          </a:prstGeom>
                        </pic:spPr>
                      </pic:pic>
                    </a:graphicData>
                  </a:graphic>
                </wp:inline>
              </w:drawing>
            </w:r>
          </w:p>
        </w:tc>
        <w:tc>
          <w:tcPr>
            <w:tcW w:w="1274" w:type="dxa"/>
          </w:tcPr>
          <w:p w14:paraId="0CE38B68"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1067CEDB"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714" w:hanging="357"/>
              <w:jc w:val="left"/>
              <w:rPr>
                <w:rFonts w:cs="Times New Roman"/>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900x750x900 mm (±20 mm)</w:t>
            </w:r>
          </w:p>
          <w:p w14:paraId="79775244"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714" w:hanging="357"/>
              <w:jc w:val="left"/>
              <w:rPr>
                <w:rFonts w:cs="Times New Roman"/>
                <w:color w:val="000000" w:themeColor="text1"/>
                <w:sz w:val="20"/>
                <w:szCs w:val="20"/>
                <w:lang w:val="lt-LT"/>
              </w:rPr>
            </w:pPr>
            <w:r w:rsidRPr="0012195E">
              <w:rPr>
                <w:rFonts w:eastAsia="MS ??"/>
                <w:color w:val="000000" w:themeColor="text1"/>
                <w:sz w:val="20"/>
                <w:szCs w:val="20"/>
                <w:lang w:val="sv-SE"/>
              </w:rPr>
              <w:t>Stalas sertifikuotas pagal standarto LST EN 13150:2020 arba lygiaverčio reikalavimus.</w:t>
            </w:r>
          </w:p>
          <w:p w14:paraId="7940794C"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rFonts w:eastAsia="MS ??"/>
                <w:color w:val="000000" w:themeColor="text1"/>
                <w:sz w:val="20"/>
                <w:szCs w:val="20"/>
                <w:lang w:val="lt-LT"/>
              </w:rPr>
              <w:t>Stalviršis –</w:t>
            </w:r>
            <w:r w:rsidRPr="0012195E">
              <w:rPr>
                <w:color w:val="000000" w:themeColor="text1"/>
                <w:sz w:val="20"/>
                <w:szCs w:val="20"/>
                <w:lang w:val="lt-LT"/>
              </w:rPr>
              <w:t xml:space="preserve"> aukšto slėgio laminato plokštė, pagaminta </w:t>
            </w:r>
            <w:proofErr w:type="spellStart"/>
            <w:r w:rsidRPr="0012195E">
              <w:rPr>
                <w:color w:val="000000" w:themeColor="text1"/>
                <w:sz w:val="20"/>
                <w:szCs w:val="20"/>
                <w:lang w:val="lt-LT"/>
              </w:rPr>
              <w:t>fenolio</w:t>
            </w:r>
            <w:proofErr w:type="spellEnd"/>
            <w:r w:rsidRPr="0012195E">
              <w:rPr>
                <w:color w:val="000000" w:themeColor="text1"/>
                <w:sz w:val="20"/>
                <w:szCs w:val="20"/>
                <w:lang w:val="lt-LT"/>
              </w:rPr>
              <w:t xml:space="preserve"> dervų arba lygiavertės medžiagos pagrindu. Plokštės paviršius iš abiejų pusių </w:t>
            </w:r>
            <w:r w:rsidRPr="0012195E">
              <w:rPr>
                <w:color w:val="000000" w:themeColor="text1"/>
                <w:sz w:val="20"/>
                <w:szCs w:val="20"/>
                <w:lang w:val="lt-LT"/>
              </w:rPr>
              <w:lastRenderedPageBreak/>
              <w:t xml:space="preserve">padengtas </w:t>
            </w:r>
            <w:r w:rsidRPr="0012195E">
              <w:rPr>
                <w:sz w:val="20"/>
                <w:szCs w:val="20"/>
                <w:lang w:val="lt-LT"/>
              </w:rPr>
              <w:t>vientisa laminato danga. Plokštės storis – ne mažiau nei 19 mm.</w:t>
            </w:r>
          </w:p>
          <w:p w14:paraId="054946D0"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lt-LT"/>
              </w:rPr>
              <w:t>Atraminė konstrukcija – 4-kojų metalinis rėmas</w:t>
            </w:r>
            <w:r w:rsidRPr="0012195E">
              <w:rPr>
                <w:color w:val="000000" w:themeColor="text1"/>
                <w:sz w:val="20"/>
                <w:szCs w:val="20"/>
                <w:lang w:val="lt-LT"/>
              </w:rPr>
              <w:t xml:space="preserve"> su 4 ratukais, iš kurių 2 ratukai užrakinami. </w:t>
            </w:r>
          </w:p>
          <w:p w14:paraId="672E42FF"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Rėmą sudaro plieno profiliai, ne mažiau nei 60x25x2 mm, dengti milteline danga.</w:t>
            </w:r>
          </w:p>
          <w:p w14:paraId="74CD1BA2"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noProof/>
                <w:color w:val="000000" w:themeColor="text1"/>
                <w:sz w:val="20"/>
                <w:szCs w:val="20"/>
                <w:lang w:val="lv-LV"/>
              </w:rPr>
              <w:t>Metalinio rėmo apkrovos galia – ne mažiau nei 150 kg/m</w:t>
            </w:r>
            <w:r w:rsidRPr="0012195E">
              <w:rPr>
                <w:noProof/>
                <w:color w:val="000000" w:themeColor="text1"/>
                <w:sz w:val="20"/>
                <w:szCs w:val="20"/>
                <w:vertAlign w:val="superscript"/>
                <w:lang w:val="lv-LV"/>
              </w:rPr>
              <w:t>2</w:t>
            </w:r>
            <w:r w:rsidRPr="0012195E">
              <w:rPr>
                <w:noProof/>
                <w:color w:val="000000" w:themeColor="text1"/>
                <w:sz w:val="20"/>
                <w:szCs w:val="20"/>
                <w:lang w:val="lv-LV"/>
              </w:rPr>
              <w:t xml:space="preserve">. </w:t>
            </w:r>
          </w:p>
          <w:p w14:paraId="7BA9FE60"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Rėmo spalva – šviesiai pilka, RAL 7040 arba lygiavertė </w:t>
            </w:r>
          </w:p>
          <w:p w14:paraId="439091B3"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Ant rėmo po stalviršiu turi būti sumontuota lentyna.</w:t>
            </w:r>
          </w:p>
        </w:tc>
        <w:tc>
          <w:tcPr>
            <w:tcW w:w="3565" w:type="dxa"/>
          </w:tcPr>
          <w:p w14:paraId="1428090A"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714" w:hanging="357"/>
              <w:jc w:val="left"/>
              <w:rPr>
                <w:color w:val="000000" w:themeColor="text1"/>
                <w:sz w:val="20"/>
                <w:szCs w:val="20"/>
                <w:lang w:val="lt-LT"/>
              </w:rPr>
            </w:pPr>
          </w:p>
        </w:tc>
      </w:tr>
      <w:tr w:rsidR="000E6401" w:rsidRPr="009341B9" w14:paraId="27B7B1E3" w14:textId="5EEF8B83" w:rsidTr="000E6401">
        <w:tc>
          <w:tcPr>
            <w:tcW w:w="577" w:type="dxa"/>
          </w:tcPr>
          <w:p w14:paraId="56EB59D8" w14:textId="4D5DE16D"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 xml:space="preserve">6. </w:t>
            </w:r>
          </w:p>
        </w:tc>
        <w:tc>
          <w:tcPr>
            <w:tcW w:w="4218" w:type="dxa"/>
          </w:tcPr>
          <w:p w14:paraId="1DE2A92F"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Laboratorinė spinta</w:t>
            </w:r>
          </w:p>
          <w:p w14:paraId="1B813144"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64BB23A" w14:textId="776DBA00"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478579A0" wp14:editId="6697D10E">
                  <wp:extent cx="817418" cy="1188400"/>
                  <wp:effectExtent l="0" t="0" r="0" b="5715"/>
                  <wp:docPr id="828848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19334" name=""/>
                          <pic:cNvPicPr/>
                        </pic:nvPicPr>
                        <pic:blipFill>
                          <a:blip r:embed="rId12">
                            <a:extLst>
                              <a:ext uri="{BEBA8EAE-BF5A-486C-A8C5-ECC9F3942E4B}">
                                <a14:imgProps xmlns:a14="http://schemas.microsoft.com/office/drawing/2010/main">
                                  <a14:imgLayer r:embed="rId13">
                                    <a14:imgEffect>
                                      <a14:colorTemperature colorTemp="7170"/>
                                    </a14:imgEffect>
                                    <a14:imgEffect>
                                      <a14:saturation sat="20000"/>
                                    </a14:imgEffect>
                                  </a14:imgLayer>
                                </a14:imgProps>
                              </a:ext>
                            </a:extLst>
                          </a:blip>
                          <a:stretch>
                            <a:fillRect/>
                          </a:stretch>
                        </pic:blipFill>
                        <pic:spPr>
                          <a:xfrm>
                            <a:off x="0" y="0"/>
                            <a:ext cx="835842" cy="1215186"/>
                          </a:xfrm>
                          <a:prstGeom prst="rect">
                            <a:avLst/>
                          </a:prstGeom>
                        </pic:spPr>
                      </pic:pic>
                    </a:graphicData>
                  </a:graphic>
                </wp:inline>
              </w:drawing>
            </w:r>
          </w:p>
        </w:tc>
        <w:tc>
          <w:tcPr>
            <w:tcW w:w="1274" w:type="dxa"/>
          </w:tcPr>
          <w:p w14:paraId="61014192" w14:textId="2D043340"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4</w:t>
            </w:r>
          </w:p>
        </w:tc>
        <w:tc>
          <w:tcPr>
            <w:tcW w:w="3565" w:type="dxa"/>
          </w:tcPr>
          <w:p w14:paraId="38BE673D" w14:textId="3597A240"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color w:val="000000" w:themeColor="text1"/>
                <w:sz w:val="20"/>
                <w:szCs w:val="20"/>
              </w:rPr>
              <w:t>Matmenys</w:t>
            </w:r>
            <w:proofErr w:type="spellEnd"/>
            <w:r w:rsidRPr="0012195E">
              <w:rPr>
                <w:color w:val="000000" w:themeColor="text1"/>
                <w:sz w:val="20"/>
                <w:szCs w:val="20"/>
              </w:rPr>
              <w:t xml:space="preserve"> (</w:t>
            </w:r>
            <w:proofErr w:type="spellStart"/>
            <w:r w:rsidRPr="0012195E">
              <w:rPr>
                <w:color w:val="000000" w:themeColor="text1"/>
                <w:sz w:val="20"/>
                <w:szCs w:val="20"/>
              </w:rPr>
              <w:t>PxGxA</w:t>
            </w:r>
            <w:proofErr w:type="spellEnd"/>
            <w:r w:rsidRPr="0012195E">
              <w:rPr>
                <w:color w:val="000000" w:themeColor="text1"/>
                <w:sz w:val="20"/>
                <w:szCs w:val="20"/>
              </w:rPr>
              <w:t xml:space="preserve">): 900x550x2100 mm </w:t>
            </w:r>
            <w:r w:rsidRPr="0012195E">
              <w:rPr>
                <w:color w:val="000000" w:themeColor="text1"/>
                <w:sz w:val="20"/>
                <w:szCs w:val="20"/>
                <w:lang w:val="lt-LT"/>
              </w:rPr>
              <w:t>(±20 mm)</w:t>
            </w:r>
            <w:r w:rsidRPr="0012195E">
              <w:rPr>
                <w:color w:val="000000" w:themeColor="text1"/>
                <w:sz w:val="20"/>
                <w:szCs w:val="20"/>
              </w:rPr>
              <w:t xml:space="preserve"> </w:t>
            </w:r>
          </w:p>
          <w:p w14:paraId="7B8B6F37" w14:textId="6723686D"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sv-SE"/>
              </w:rPr>
              <w:t xml:space="preserve">Laboratorinė spinta sertifikuota pagal </w:t>
            </w:r>
            <w:r w:rsidRPr="0012195E">
              <w:rPr>
                <w:rFonts w:eastAsia="MS ??"/>
                <w:color w:val="000000" w:themeColor="text1"/>
                <w:sz w:val="20"/>
                <w:szCs w:val="20"/>
                <w:lang w:val="sv-SE"/>
              </w:rPr>
              <w:t>standart</w:t>
            </w:r>
            <w:r w:rsidRPr="0012195E">
              <w:rPr>
                <w:rFonts w:eastAsia="MS ??"/>
                <w:color w:val="000000" w:themeColor="text1"/>
                <w:sz w:val="20"/>
                <w:szCs w:val="20"/>
                <w:lang w:val="lt-LT"/>
              </w:rPr>
              <w:t xml:space="preserve">ų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EN 16121:2024 ir LST EN 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r w:rsidRPr="0012195E">
              <w:rPr>
                <w:color w:val="000000" w:themeColor="text1"/>
                <w:sz w:val="20"/>
                <w:szCs w:val="20"/>
                <w:lang w:val="sv-SE"/>
              </w:rPr>
              <w:t>.</w:t>
            </w:r>
          </w:p>
          <w:p w14:paraId="2F368BF0"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korpusas bei durys pagaminti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w:t>
            </w:r>
          </w:p>
          <w:p w14:paraId="5AA352DF"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Priekiniai korpuso kraštai, priekinių panelių kraštai ir priekiniai lentynų kraštai su ne mažiau nei 2 mm storio užapvalinta PP briauna.</w:t>
            </w:r>
          </w:p>
          <w:p w14:paraId="46AF294D"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Spintos nugarinis panelis pagamintas iš ne mažiau nei 10 mm storio medžio drožlių plokštės.</w:t>
            </w:r>
          </w:p>
          <w:p w14:paraId="48D04537"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Spinta komplektuojama su ne mažiau nei 4 reguliuojamo aukščio lentynomis. </w:t>
            </w:r>
          </w:p>
          <w:p w14:paraId="78FC2B70"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Lentynos, pagamintos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storio. </w:t>
            </w:r>
          </w:p>
          <w:p w14:paraId="7D1B6D6E"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 xml:space="preserve">Leistina lentynos apkrova ne mažiau nei 30 kg. </w:t>
            </w:r>
          </w:p>
          <w:p w14:paraId="20421E02"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su 2 dalinai įstiklintomis varstomomis durimis, nerūdijančio plieno U-formos rankenėle bei užrakto mechanizmu. </w:t>
            </w:r>
          </w:p>
          <w:p w14:paraId="2385EEBF"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Lankstai, leidžiantys atidaryti duris ne mažiau nei 270° kampu.</w:t>
            </w:r>
          </w:p>
          <w:p w14:paraId="6424DBD1"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grindjuostė tvirtai pritvirtinta prie spintos korpuso, pagaminta iš vandeniui atsparios klijuotos medienos, kuri iš vienos pusės be sujungimų padengta vandeniui atsparia plastikine folija. </w:t>
            </w:r>
          </w:p>
          <w:p w14:paraId="7511D73C"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Grindjuost</w:t>
            </w:r>
            <w:r w:rsidRPr="0012195E">
              <w:rPr>
                <w:rFonts w:cs="Times New Roman"/>
                <w:color w:val="000000" w:themeColor="text1"/>
                <w:sz w:val="20"/>
                <w:szCs w:val="20"/>
                <w:lang w:val="lt-LT"/>
              </w:rPr>
              <w:t xml:space="preserve">ės aukštis ne daugiau nei </w:t>
            </w:r>
            <w:r w:rsidRPr="0012195E">
              <w:rPr>
                <w:rFonts w:cs="Times New Roman"/>
                <w:color w:val="000000" w:themeColor="text1"/>
                <w:sz w:val="20"/>
                <w:szCs w:val="20"/>
                <w:lang w:val="pt-BR"/>
              </w:rPr>
              <w:t xml:space="preserve">110 mm. </w:t>
            </w:r>
          </w:p>
          <w:p w14:paraId="6162D5FA" w14:textId="487B11BB"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Spintos korpusas baltos spalvos, RAL  9010, NCS S 0602-G91Y arba lygiavertės, grindjuostės – tamsiai pilkos spalvos NCS S 7502-B, RAL 7015 arba lygiavertės.</w:t>
            </w:r>
          </w:p>
        </w:tc>
        <w:tc>
          <w:tcPr>
            <w:tcW w:w="3565" w:type="dxa"/>
          </w:tcPr>
          <w:p w14:paraId="26C81A5A" w14:textId="77777777" w:rsidR="000E6401" w:rsidRPr="009341B9"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6EFC7198" w14:textId="65A7A88A" w:rsidTr="000E6401">
        <w:tc>
          <w:tcPr>
            <w:tcW w:w="577" w:type="dxa"/>
          </w:tcPr>
          <w:p w14:paraId="4D3011AE" w14:textId="0B79646A"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7.</w:t>
            </w:r>
          </w:p>
        </w:tc>
        <w:tc>
          <w:tcPr>
            <w:tcW w:w="4218" w:type="dxa"/>
          </w:tcPr>
          <w:p w14:paraId="48230D3D"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Laboratorinė spinta</w:t>
            </w:r>
          </w:p>
          <w:p w14:paraId="03BFAC83" w14:textId="1EC02592"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lastRenderedPageBreak/>
              <w:drawing>
                <wp:inline distT="0" distB="0" distL="0" distR="0" wp14:anchorId="4C6E1433" wp14:editId="25C06124">
                  <wp:extent cx="914400" cy="1343025"/>
                  <wp:effectExtent l="0" t="0" r="0" b="0"/>
                  <wp:docPr id="1220827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27504" name=""/>
                          <pic:cNvPicPr/>
                        </pic:nvPicPr>
                        <pic:blipFill>
                          <a:blip r:embed="rId24">
                            <a:extLst>
                              <a:ext uri="{BEBA8EAE-BF5A-486C-A8C5-ECC9F3942E4B}">
                                <a14:imgProps xmlns:a14="http://schemas.microsoft.com/office/drawing/2010/main">
                                  <a14:imgLayer r:embed="rId25">
                                    <a14:imgEffect>
                                      <a14:colorTemperature colorTemp="6509"/>
                                    </a14:imgEffect>
                                    <a14:imgEffect>
                                      <a14:saturation sat="7000"/>
                                    </a14:imgEffect>
                                  </a14:imgLayer>
                                </a14:imgProps>
                              </a:ext>
                            </a:extLst>
                          </a:blip>
                          <a:stretch>
                            <a:fillRect/>
                          </a:stretch>
                        </pic:blipFill>
                        <pic:spPr>
                          <a:xfrm>
                            <a:off x="0" y="0"/>
                            <a:ext cx="918840" cy="1349546"/>
                          </a:xfrm>
                          <a:prstGeom prst="rect">
                            <a:avLst/>
                          </a:prstGeom>
                        </pic:spPr>
                      </pic:pic>
                    </a:graphicData>
                  </a:graphic>
                </wp:inline>
              </w:drawing>
            </w:r>
          </w:p>
          <w:p w14:paraId="6B49DEC6"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tc>
        <w:tc>
          <w:tcPr>
            <w:tcW w:w="1274" w:type="dxa"/>
          </w:tcPr>
          <w:p w14:paraId="0BF4532F" w14:textId="487AC4D5"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rPr>
            </w:pPr>
            <w:r w:rsidRPr="0012195E">
              <w:rPr>
                <w:rFonts w:cs="Times New Roman"/>
                <w:color w:val="000000" w:themeColor="text1"/>
                <w:sz w:val="20"/>
                <w:szCs w:val="20"/>
              </w:rPr>
              <w:lastRenderedPageBreak/>
              <w:t>1</w:t>
            </w:r>
          </w:p>
        </w:tc>
        <w:tc>
          <w:tcPr>
            <w:tcW w:w="3565" w:type="dxa"/>
          </w:tcPr>
          <w:p w14:paraId="3727F24A"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color w:val="000000" w:themeColor="text1"/>
                <w:sz w:val="20"/>
                <w:szCs w:val="20"/>
              </w:rPr>
              <w:t>Matmenys</w:t>
            </w:r>
            <w:proofErr w:type="spellEnd"/>
            <w:r w:rsidRPr="0012195E">
              <w:rPr>
                <w:color w:val="000000" w:themeColor="text1"/>
                <w:sz w:val="20"/>
                <w:szCs w:val="20"/>
              </w:rPr>
              <w:t xml:space="preserve"> (</w:t>
            </w:r>
            <w:proofErr w:type="spellStart"/>
            <w:r w:rsidRPr="0012195E">
              <w:rPr>
                <w:color w:val="000000" w:themeColor="text1"/>
                <w:sz w:val="20"/>
                <w:szCs w:val="20"/>
              </w:rPr>
              <w:t>PxGxA</w:t>
            </w:r>
            <w:proofErr w:type="spellEnd"/>
            <w:r w:rsidRPr="0012195E">
              <w:rPr>
                <w:color w:val="000000" w:themeColor="text1"/>
                <w:sz w:val="20"/>
                <w:szCs w:val="20"/>
              </w:rPr>
              <w:t xml:space="preserve">): 600x550x2100 mm </w:t>
            </w:r>
            <w:r w:rsidRPr="0012195E">
              <w:rPr>
                <w:color w:val="000000" w:themeColor="text1"/>
                <w:sz w:val="20"/>
                <w:szCs w:val="20"/>
                <w:lang w:val="lt-LT"/>
              </w:rPr>
              <w:t>(±20 mm)</w:t>
            </w:r>
            <w:r w:rsidRPr="0012195E">
              <w:rPr>
                <w:color w:val="000000" w:themeColor="text1"/>
                <w:sz w:val="20"/>
                <w:szCs w:val="20"/>
              </w:rPr>
              <w:t xml:space="preserve"> </w:t>
            </w:r>
          </w:p>
          <w:p w14:paraId="1286CDEA" w14:textId="4AAE8B18"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sv-SE"/>
              </w:rPr>
              <w:t xml:space="preserve">Laboratorinė spinta sertifikuota pagal </w:t>
            </w:r>
            <w:r w:rsidRPr="0012195E">
              <w:rPr>
                <w:rFonts w:eastAsia="MS ??"/>
                <w:color w:val="000000" w:themeColor="text1"/>
                <w:sz w:val="20"/>
                <w:szCs w:val="20"/>
                <w:lang w:val="sv-SE"/>
              </w:rPr>
              <w:t>standart</w:t>
            </w:r>
            <w:r w:rsidRPr="0012195E">
              <w:rPr>
                <w:rFonts w:eastAsia="MS ??"/>
                <w:color w:val="000000" w:themeColor="text1"/>
                <w:sz w:val="20"/>
                <w:szCs w:val="20"/>
                <w:lang w:val="lt-LT"/>
              </w:rPr>
              <w:t xml:space="preserve">ų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 xml:space="preserve">EN 16121:2024 ir LST EN </w:t>
            </w:r>
            <w:r w:rsidRPr="0012195E">
              <w:rPr>
                <w:rFonts w:cs="Times New Roman"/>
                <w:color w:val="000000" w:themeColor="text1"/>
                <w:sz w:val="20"/>
                <w:szCs w:val="20"/>
                <w:lang w:val="sv-SE"/>
              </w:rPr>
              <w:lastRenderedPageBreak/>
              <w:t>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r w:rsidRPr="0012195E">
              <w:rPr>
                <w:color w:val="000000" w:themeColor="text1"/>
                <w:sz w:val="20"/>
                <w:szCs w:val="20"/>
                <w:lang w:val="sv-SE"/>
              </w:rPr>
              <w:t>.</w:t>
            </w:r>
          </w:p>
          <w:p w14:paraId="589632FE"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korpusas bei durys pagaminti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w:t>
            </w:r>
          </w:p>
          <w:p w14:paraId="152F21D4"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Priekiniai korpuso kraštai, priekinių panelių kraštai ir priekiniai lentynų kraštai su ne mažiau nei 2 mm storio užapvalinta PP briauna.</w:t>
            </w:r>
          </w:p>
          <w:p w14:paraId="4C31768A"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Spintos nugarinis panelis pagamintas iš ne mažiau nei 10 mm storio medžio drožlių plokštės.</w:t>
            </w:r>
          </w:p>
          <w:p w14:paraId="209D72A3"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komplektuojama su ne mažiau nei 4 reguliuojamo aukščio lentynomis. </w:t>
            </w:r>
          </w:p>
          <w:p w14:paraId="53439D46"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Lentynos, pagamintos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storio. </w:t>
            </w:r>
          </w:p>
          <w:p w14:paraId="63F559E6"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 xml:space="preserve">Leistina lentynos apkrova ne mažiau nei 30 kg. </w:t>
            </w:r>
          </w:p>
          <w:p w14:paraId="5686B3BB" w14:textId="2A930C8F"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su 1 dalinai įstiklintomis varstomomis durimis ir nerūdijančio plieno U-formos rankenėle bei užrakto mechanizmu. </w:t>
            </w:r>
          </w:p>
          <w:p w14:paraId="08A9EB59"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Lankstai, leidžiantys atidaryti duris ne mažiau nei 270° kampu.</w:t>
            </w:r>
          </w:p>
          <w:p w14:paraId="79B663B6"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grindjuostė tvirtai pritvirtinta prie spintos korpuso, pagaminta iš vandeniui atsparios </w:t>
            </w:r>
            <w:r w:rsidRPr="0012195E">
              <w:rPr>
                <w:rFonts w:cs="Times New Roman"/>
                <w:color w:val="000000" w:themeColor="text1"/>
                <w:sz w:val="20"/>
                <w:szCs w:val="20"/>
                <w:lang w:val="lt-LT"/>
              </w:rPr>
              <w:lastRenderedPageBreak/>
              <w:t xml:space="preserve">klijuotos medienos, kuri iš vienos pusės be sujungimų padengta vandeniui atsparia plastikine folija. </w:t>
            </w:r>
          </w:p>
          <w:p w14:paraId="651C27AA"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Grindjuost</w:t>
            </w:r>
            <w:r w:rsidRPr="0012195E">
              <w:rPr>
                <w:rFonts w:cs="Times New Roman"/>
                <w:color w:val="000000" w:themeColor="text1"/>
                <w:sz w:val="20"/>
                <w:szCs w:val="20"/>
                <w:lang w:val="lt-LT"/>
              </w:rPr>
              <w:t xml:space="preserve">ės aukštis ne daugiau nei </w:t>
            </w:r>
            <w:r w:rsidRPr="0012195E">
              <w:rPr>
                <w:rFonts w:cs="Times New Roman"/>
                <w:color w:val="000000" w:themeColor="text1"/>
                <w:sz w:val="20"/>
                <w:szCs w:val="20"/>
                <w:lang w:val="pt-BR"/>
              </w:rPr>
              <w:t xml:space="preserve">110 mm. </w:t>
            </w:r>
          </w:p>
          <w:p w14:paraId="042A89FD"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Spintos korpusas baltos spalvos, RAL  9010, NCS S 0602-G91Y arba lygiavertės, grindjuostės – tamsiai pilkos spalvos NCS S 7502-B, RAL 7015 arba lygiavertės.</w:t>
            </w:r>
          </w:p>
        </w:tc>
        <w:tc>
          <w:tcPr>
            <w:tcW w:w="3565" w:type="dxa"/>
          </w:tcPr>
          <w:p w14:paraId="6BF998A9" w14:textId="77777777" w:rsidR="000E6401" w:rsidRPr="009341B9"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12195E" w14:paraId="4813DD24" w14:textId="61628620" w:rsidTr="000E6401">
        <w:tc>
          <w:tcPr>
            <w:tcW w:w="577" w:type="dxa"/>
          </w:tcPr>
          <w:p w14:paraId="331C1048" w14:textId="739E06D5"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8. </w:t>
            </w:r>
          </w:p>
        </w:tc>
        <w:tc>
          <w:tcPr>
            <w:tcW w:w="4218" w:type="dxa"/>
          </w:tcPr>
          <w:p w14:paraId="56A96263" w14:textId="567004C3" w:rsidR="000E6401" w:rsidRPr="0012195E" w:rsidRDefault="000E6401" w:rsidP="0096419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Komunikacijų valdymo ir prijungimo spinta su valdymo skydu ir prie lubų montuojamų atlenkiamų inžinierinių komunikacijų alkūnių sistema </w:t>
            </w:r>
          </w:p>
          <w:p w14:paraId="3B304DB3" w14:textId="4A2F1157" w:rsidR="000E6401" w:rsidRPr="0012195E" w:rsidRDefault="000E6401" w:rsidP="00C432D4">
            <w:pPr>
              <w:pStyle w:val="Body2"/>
              <w:jc w:val="center"/>
              <w:rPr>
                <w:rFonts w:cs="Times New Roman"/>
                <w:noProof/>
                <w:color w:val="000000" w:themeColor="text1"/>
                <w:lang w:val="lt-LT"/>
              </w:rPr>
            </w:pPr>
            <w:r w:rsidRPr="0012195E">
              <w:rPr>
                <w:rFonts w:cs="Times New Roman"/>
                <w:noProof/>
                <w:color w:val="000000" w:themeColor="text1"/>
                <w:lang w:val="lt-LT"/>
              </w:rPr>
              <w:drawing>
                <wp:inline distT="0" distB="0" distL="0" distR="0" wp14:anchorId="0AB9134C" wp14:editId="39D47BAC">
                  <wp:extent cx="745958" cy="1440591"/>
                  <wp:effectExtent l="0" t="0" r="0" b="0"/>
                  <wp:docPr id="103609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93963" name=""/>
                          <pic:cNvPicPr/>
                        </pic:nvPicPr>
                        <pic:blipFill>
                          <a:blip r:embed="rId26"/>
                          <a:stretch>
                            <a:fillRect/>
                          </a:stretch>
                        </pic:blipFill>
                        <pic:spPr>
                          <a:xfrm>
                            <a:off x="0" y="0"/>
                            <a:ext cx="756466" cy="1460883"/>
                          </a:xfrm>
                          <a:prstGeom prst="rect">
                            <a:avLst/>
                          </a:prstGeom>
                        </pic:spPr>
                      </pic:pic>
                    </a:graphicData>
                  </a:graphic>
                </wp:inline>
              </w:drawing>
            </w:r>
          </w:p>
          <w:p w14:paraId="4721AEC8" w14:textId="77777777" w:rsidR="000E6401" w:rsidRPr="0012195E" w:rsidRDefault="000E6401" w:rsidP="00C432D4">
            <w:pPr>
              <w:pStyle w:val="Body2"/>
              <w:jc w:val="center"/>
              <w:rPr>
                <w:rFonts w:cs="Times New Roman"/>
                <w:noProof/>
                <w:color w:val="000000" w:themeColor="text1"/>
                <w:lang w:val="lt-LT"/>
              </w:rPr>
            </w:pPr>
          </w:p>
          <w:p w14:paraId="723B17EE" w14:textId="77777777" w:rsidR="000E6401" w:rsidRPr="0012195E" w:rsidRDefault="000E6401" w:rsidP="00C432D4">
            <w:pPr>
              <w:pStyle w:val="Body2"/>
              <w:jc w:val="center"/>
              <w:rPr>
                <w:rFonts w:cs="Times New Roman"/>
                <w:noProof/>
                <w:color w:val="000000" w:themeColor="text1"/>
                <w:lang w:val="lt-LT"/>
              </w:rPr>
            </w:pPr>
          </w:p>
          <w:p w14:paraId="6011E72A" w14:textId="44114AC3" w:rsidR="000E6401" w:rsidRPr="0012195E" w:rsidRDefault="000E6401" w:rsidP="0040526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lastRenderedPageBreak/>
              <w:drawing>
                <wp:inline distT="0" distB="0" distL="0" distR="0" wp14:anchorId="666DF1E8" wp14:editId="6A6D9849">
                  <wp:extent cx="2261937" cy="1805279"/>
                  <wp:effectExtent l="0" t="0" r="0" b="0"/>
                  <wp:docPr id="1815935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35503" name=""/>
                          <pic:cNvPicPr/>
                        </pic:nvPicPr>
                        <pic:blipFill>
                          <a:blip r:embed="rId27"/>
                          <a:stretch>
                            <a:fillRect/>
                          </a:stretch>
                        </pic:blipFill>
                        <pic:spPr>
                          <a:xfrm>
                            <a:off x="0" y="0"/>
                            <a:ext cx="2276916" cy="1817234"/>
                          </a:xfrm>
                          <a:prstGeom prst="rect">
                            <a:avLst/>
                          </a:prstGeom>
                        </pic:spPr>
                      </pic:pic>
                    </a:graphicData>
                  </a:graphic>
                </wp:inline>
              </w:drawing>
            </w:r>
          </w:p>
          <w:p w14:paraId="29DE3111"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4C0D27DA"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FBEA565"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lang w:val="lt-LT"/>
              </w:rPr>
              <w:drawing>
                <wp:inline distT="0" distB="0" distL="0" distR="0" wp14:anchorId="0AAB953E" wp14:editId="73890F43">
                  <wp:extent cx="1065655" cy="1243264"/>
                  <wp:effectExtent l="0" t="0" r="1270" b="1905"/>
                  <wp:docPr id="168545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39902" name=""/>
                          <pic:cNvPicPr/>
                        </pic:nvPicPr>
                        <pic:blipFill>
                          <a:blip r:embed="rId20"/>
                          <a:stretch>
                            <a:fillRect/>
                          </a:stretch>
                        </pic:blipFill>
                        <pic:spPr>
                          <a:xfrm>
                            <a:off x="0" y="0"/>
                            <a:ext cx="1078088" cy="1257770"/>
                          </a:xfrm>
                          <a:prstGeom prst="rect">
                            <a:avLst/>
                          </a:prstGeom>
                        </pic:spPr>
                      </pic:pic>
                    </a:graphicData>
                  </a:graphic>
                </wp:inline>
              </w:drawing>
            </w:r>
          </w:p>
          <w:p w14:paraId="3FDBED4E"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274" w:type="dxa"/>
          </w:tcPr>
          <w:p w14:paraId="732BAC77"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1</w:t>
            </w:r>
          </w:p>
        </w:tc>
        <w:tc>
          <w:tcPr>
            <w:tcW w:w="3565" w:type="dxa"/>
          </w:tcPr>
          <w:p w14:paraId="6D8436FB" w14:textId="00A9C4FB"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iCs/>
                <w:color w:val="000000" w:themeColor="text1"/>
                <w:sz w:val="20"/>
                <w:szCs w:val="20"/>
                <w:u w:val="single"/>
                <w:lang w:val="lt-LT"/>
              </w:rPr>
            </w:pPr>
            <w:r w:rsidRPr="0012195E">
              <w:rPr>
                <w:rFonts w:cs="Times New Roman"/>
                <w:i/>
                <w:iCs/>
                <w:color w:val="000000" w:themeColor="text1"/>
                <w:sz w:val="20"/>
                <w:szCs w:val="20"/>
                <w:u w:val="single"/>
                <w:lang w:val="lt-LT"/>
              </w:rPr>
              <w:t>Komunikacijų valdymo ir prijungimo spinta</w:t>
            </w:r>
          </w:p>
          <w:p w14:paraId="043E2ECD" w14:textId="257CDBB3" w:rsidR="000E6401" w:rsidRPr="0012195E" w:rsidRDefault="000E6401" w:rsidP="00BA21DF">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Komunikacijų prijungimo spinta yra patalpos inžinerinių komunikacijų sąsaja, skirta prijungti ir valdyti lubinei komunikacijų sistemai </w:t>
            </w:r>
          </w:p>
          <w:p w14:paraId="60962C70" w14:textId="6AA071DC" w:rsidR="000E6401" w:rsidRPr="0012195E" w:rsidRDefault="000E6401" w:rsidP="00BA21DF">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Matmenys: (</w:t>
            </w:r>
            <w:proofErr w:type="spellStart"/>
            <w:r w:rsidRPr="0012195E">
              <w:rPr>
                <w:rFonts w:cs="Times New Roman"/>
                <w:color w:val="000000" w:themeColor="text1"/>
                <w:sz w:val="20"/>
                <w:szCs w:val="20"/>
                <w:lang w:val="lt-LT"/>
              </w:rPr>
              <w:t>PxGxA</w:t>
            </w:r>
            <w:proofErr w:type="spellEnd"/>
            <w:r w:rsidRPr="0012195E">
              <w:rPr>
                <w:rFonts w:cs="Times New Roman"/>
                <w:color w:val="000000" w:themeColor="text1"/>
                <w:sz w:val="20"/>
                <w:szCs w:val="20"/>
                <w:lang w:val="lt-LT"/>
              </w:rPr>
              <w:t>): 900x550x2700 mm (±50 mm)</w:t>
            </w:r>
          </w:p>
          <w:p w14:paraId="126E72F3" w14:textId="23B34FFE" w:rsidR="000E6401" w:rsidRPr="0012195E" w:rsidRDefault="000E6401" w:rsidP="00BA21DF">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lt-LT" w:eastAsia="en-GB"/>
              </w:rPr>
            </w:pPr>
            <w:r w:rsidRPr="0012195E">
              <w:rPr>
                <w:rFonts w:eastAsia="Times New Roman"/>
                <w:color w:val="000000"/>
                <w:sz w:val="20"/>
                <w:szCs w:val="20"/>
                <w:lang w:val="lt-LT" w:eastAsia="en-GB"/>
              </w:rPr>
              <w:t xml:space="preserve">Prijungimo spintos korpusas ir durys pagaminti iš ne mažiau nei 19 mm medžio drožlių plokštės, dengtos </w:t>
            </w:r>
            <w:proofErr w:type="spellStart"/>
            <w:r w:rsidRPr="0012195E">
              <w:rPr>
                <w:rFonts w:eastAsia="Times New Roman"/>
                <w:color w:val="000000"/>
                <w:sz w:val="20"/>
                <w:szCs w:val="20"/>
                <w:lang w:val="lt-LT" w:eastAsia="en-GB"/>
              </w:rPr>
              <w:t>melamine</w:t>
            </w:r>
            <w:proofErr w:type="spellEnd"/>
            <w:r w:rsidRPr="0012195E">
              <w:rPr>
                <w:rFonts w:eastAsia="Times New Roman"/>
                <w:color w:val="000000"/>
                <w:sz w:val="20"/>
                <w:szCs w:val="20"/>
                <w:lang w:val="lt-LT" w:eastAsia="en-GB"/>
              </w:rPr>
              <w:t xml:space="preserve"> danga su ne mažiau nei 2 mm briaunomis, spalva – balta. </w:t>
            </w:r>
          </w:p>
          <w:p w14:paraId="323C8D26" w14:textId="5B2249D6" w:rsidR="000E6401" w:rsidRPr="0012195E" w:rsidRDefault="000E6401" w:rsidP="00BA21DF">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lt-LT" w:eastAsia="en-GB"/>
              </w:rPr>
            </w:pPr>
            <w:r w:rsidRPr="0012195E">
              <w:rPr>
                <w:rFonts w:eastAsia="Times New Roman"/>
                <w:color w:val="000000"/>
                <w:sz w:val="20"/>
                <w:szCs w:val="20"/>
                <w:lang w:val="lt-LT" w:eastAsia="en-GB"/>
              </w:rPr>
              <w:t xml:space="preserve">Su rakinamomis varstomomis durimis ir U-formos plieno arba lygiavertės medžiagos rankenėlėmis. </w:t>
            </w:r>
          </w:p>
          <w:p w14:paraId="7ADECD85" w14:textId="63B7181F" w:rsidR="000E6401" w:rsidRPr="0012195E" w:rsidRDefault="000E6401" w:rsidP="00BA21DF">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lt-LT" w:eastAsia="en-GB"/>
              </w:rPr>
            </w:pPr>
            <w:r w:rsidRPr="0012195E">
              <w:rPr>
                <w:rFonts w:eastAsia="Times New Roman"/>
                <w:color w:val="000000"/>
                <w:sz w:val="20"/>
                <w:szCs w:val="20"/>
                <w:lang w:val="lt-LT" w:eastAsia="en-GB"/>
              </w:rPr>
              <w:t>Spintoje turi  būti integruota ši elektros valdymo ir paskirstymo įranga lubinei komunikacijų sistemai:</w:t>
            </w:r>
          </w:p>
          <w:p w14:paraId="504FA88D" w14:textId="5FF11265" w:rsidR="000E6401" w:rsidRPr="0012195E" w:rsidRDefault="000E6401" w:rsidP="00BA21DF">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lt-LT" w:eastAsia="en-GB"/>
              </w:rPr>
            </w:pPr>
            <w:r w:rsidRPr="0012195E">
              <w:rPr>
                <w:rFonts w:eastAsia="Times New Roman"/>
                <w:color w:val="000000"/>
                <w:sz w:val="20"/>
                <w:szCs w:val="20"/>
                <w:lang w:val="lt-LT" w:eastAsia="en-GB"/>
              </w:rPr>
              <w:t>1 x raktinis jungiklis su 2 raktais, šviesiai pilkos spalvos, pagrindinis jungiklis – įjungta padėtis</w:t>
            </w:r>
          </w:p>
          <w:p w14:paraId="1B021439" w14:textId="3F512145" w:rsidR="000E6401" w:rsidRPr="0012195E" w:rsidRDefault="000E6401" w:rsidP="00BA21DF">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sv-SE" w:eastAsia="en-GB"/>
              </w:rPr>
            </w:pPr>
            <w:r w:rsidRPr="0012195E">
              <w:rPr>
                <w:rFonts w:eastAsia="Times New Roman"/>
                <w:color w:val="000000"/>
                <w:sz w:val="20"/>
                <w:szCs w:val="20"/>
                <w:lang w:val="sv-SE" w:eastAsia="en-GB"/>
              </w:rPr>
              <w:lastRenderedPageBreak/>
              <w:t>1  x elektros valdymo mygtukas (mokytojas + mokinys), apsaugotas</w:t>
            </w:r>
          </w:p>
          <w:p w14:paraId="39CE90DF" w14:textId="311095FF" w:rsidR="000E6401" w:rsidRPr="0012195E" w:rsidRDefault="000E6401" w:rsidP="00BA21DF">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sv-SE" w:eastAsia="en-GB"/>
              </w:rPr>
            </w:pPr>
            <w:r w:rsidRPr="0012195E">
              <w:rPr>
                <w:rFonts w:eastAsia="Times New Roman"/>
                <w:color w:val="000000"/>
                <w:sz w:val="20"/>
                <w:szCs w:val="20"/>
                <w:lang w:val="sv-SE" w:eastAsia="en-GB"/>
              </w:rPr>
              <w:t>1 x avarinio atjungimo mygtukas su apšvietimu (1 poliaus), geltonos/raudonos spalvos</w:t>
            </w:r>
          </w:p>
          <w:p w14:paraId="28E60A0E" w14:textId="77777777" w:rsidR="000E6401" w:rsidRPr="0012195E" w:rsidRDefault="000E6401" w:rsidP="00BA21DF">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val="sv-SE" w:eastAsia="en-GB"/>
              </w:rPr>
            </w:pPr>
            <w:r w:rsidRPr="0012195E">
              <w:rPr>
                <w:rFonts w:eastAsia="Times New Roman"/>
                <w:color w:val="000000"/>
                <w:sz w:val="20"/>
                <w:szCs w:val="20"/>
                <w:lang w:val="sv-SE" w:eastAsia="en-GB"/>
              </w:rPr>
              <w:t>1 x elektros paskirstymo skydas, pilnai sukomplektuotas atlenkiamų komunikacijų alkūnių sistemai</w:t>
            </w:r>
          </w:p>
          <w:p w14:paraId="5C381726" w14:textId="77777777" w:rsidR="000E6401" w:rsidRPr="0012195E" w:rsidRDefault="000E6401" w:rsidP="00BA21DF">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eastAsia="en-GB"/>
              </w:rPr>
            </w:pPr>
            <w:proofErr w:type="gramStart"/>
            <w:r w:rsidRPr="0012195E">
              <w:rPr>
                <w:rFonts w:eastAsia="Times New Roman"/>
                <w:color w:val="000000"/>
                <w:sz w:val="20"/>
                <w:szCs w:val="20"/>
                <w:lang w:eastAsia="en-GB"/>
              </w:rPr>
              <w:t>4  x</w:t>
            </w:r>
            <w:proofErr w:type="gram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elektros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lizdai</w:t>
            </w:r>
            <w:proofErr w:type="spellEnd"/>
            <w:r w:rsidRPr="0012195E">
              <w:rPr>
                <w:rFonts w:eastAsia="Times New Roman"/>
                <w:color w:val="000000"/>
                <w:sz w:val="20"/>
                <w:szCs w:val="20"/>
                <w:lang w:eastAsia="en-GB"/>
              </w:rPr>
              <w:t>, 230 V</w:t>
            </w:r>
          </w:p>
          <w:p w14:paraId="66555F5E" w14:textId="0147BDCC" w:rsidR="000E6401" w:rsidRPr="0012195E" w:rsidRDefault="000E6401" w:rsidP="0096419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0"/>
                <w:szCs w:val="20"/>
                <w:lang w:eastAsia="en-GB"/>
              </w:rPr>
            </w:pPr>
            <w:r w:rsidRPr="0012195E">
              <w:rPr>
                <w:rFonts w:eastAsia="Times New Roman"/>
                <w:color w:val="000000"/>
                <w:sz w:val="20"/>
                <w:szCs w:val="20"/>
                <w:lang w:eastAsia="en-GB"/>
              </w:rPr>
              <w:t xml:space="preserve">1 x </w:t>
            </w:r>
            <w:proofErr w:type="spellStart"/>
            <w:r w:rsidRPr="0012195E">
              <w:rPr>
                <w:rFonts w:eastAsia="Times New Roman"/>
                <w:color w:val="000000"/>
                <w:sz w:val="20"/>
                <w:szCs w:val="20"/>
                <w:lang w:eastAsia="en-GB"/>
              </w:rPr>
              <w:t>maitinimo</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blokas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integruojamas</w:t>
            </w:r>
            <w:proofErr w:type="spellEnd"/>
            <w:r w:rsidRPr="0012195E">
              <w:rPr>
                <w:rFonts w:eastAsia="Times New Roman"/>
                <w:color w:val="000000"/>
                <w:sz w:val="20"/>
                <w:szCs w:val="20"/>
                <w:lang w:eastAsia="en-GB"/>
              </w:rPr>
              <w:t xml:space="preserve"> į </w:t>
            </w:r>
            <w:proofErr w:type="spellStart"/>
            <w:r w:rsidRPr="0012195E">
              <w:rPr>
                <w:rFonts w:eastAsia="Times New Roman"/>
                <w:color w:val="000000"/>
                <w:sz w:val="20"/>
                <w:szCs w:val="20"/>
                <w:lang w:eastAsia="en-GB"/>
              </w:rPr>
              <w:t>dvigubo</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aukščio</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stalčių</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ištraukiamą</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teleskopiniais</w:t>
            </w:r>
            <w:proofErr w:type="spellEnd"/>
            <w:r w:rsidRPr="0012195E">
              <w:rPr>
                <w:rFonts w:eastAsia="Times New Roman"/>
                <w:color w:val="000000"/>
                <w:sz w:val="20"/>
                <w:szCs w:val="20"/>
                <w:lang w:eastAsia="en-GB"/>
              </w:rPr>
              <w:t xml:space="preserve"> </w:t>
            </w:r>
            <w:proofErr w:type="spellStart"/>
            <w:r w:rsidRPr="0012195E">
              <w:rPr>
                <w:rFonts w:eastAsia="Times New Roman"/>
                <w:color w:val="000000"/>
                <w:sz w:val="20"/>
                <w:szCs w:val="20"/>
                <w:lang w:eastAsia="en-GB"/>
              </w:rPr>
              <w:t>bėgeliais</w:t>
            </w:r>
            <w:proofErr w:type="spellEnd"/>
            <w:r w:rsidRPr="0012195E">
              <w:rPr>
                <w:rFonts w:eastAsia="Times New Roman"/>
                <w:color w:val="000000"/>
                <w:sz w:val="20"/>
                <w:szCs w:val="20"/>
                <w:lang w:eastAsia="en-GB"/>
              </w:rPr>
              <w:t>.</w:t>
            </w:r>
          </w:p>
          <w:p w14:paraId="6A449824" w14:textId="77777777" w:rsidR="000E6401" w:rsidRPr="0012195E" w:rsidRDefault="000E6401" w:rsidP="00BA21DF">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pt-BR"/>
              </w:rPr>
              <w:t xml:space="preserve">Maitinimo blokas turi būti skirtas nustatyti kintamai ir nuolatinei srovei. </w:t>
            </w:r>
          </w:p>
          <w:p w14:paraId="7699C9C5" w14:textId="77777777" w:rsidR="000E6401" w:rsidRPr="0012195E" w:rsidRDefault="000E6401" w:rsidP="00BA21DF">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sz w:val="20"/>
                <w:szCs w:val="20"/>
              </w:rPr>
              <w:t>Maitinimo</w:t>
            </w:r>
            <w:proofErr w:type="spellEnd"/>
            <w:r w:rsidRPr="0012195E">
              <w:rPr>
                <w:sz w:val="20"/>
                <w:szCs w:val="20"/>
              </w:rPr>
              <w:t xml:space="preserve"> </w:t>
            </w:r>
            <w:proofErr w:type="spellStart"/>
            <w:r w:rsidRPr="0012195E">
              <w:rPr>
                <w:sz w:val="20"/>
                <w:szCs w:val="20"/>
              </w:rPr>
              <w:t>bloko</w:t>
            </w:r>
            <w:proofErr w:type="spellEnd"/>
            <w:r w:rsidRPr="0012195E">
              <w:rPr>
                <w:sz w:val="20"/>
                <w:szCs w:val="20"/>
              </w:rPr>
              <w:t xml:space="preserve"> </w:t>
            </w:r>
            <w:proofErr w:type="spellStart"/>
            <w:r w:rsidRPr="0012195E">
              <w:rPr>
                <w:sz w:val="20"/>
                <w:szCs w:val="20"/>
              </w:rPr>
              <w:t>parametrai</w:t>
            </w:r>
            <w:proofErr w:type="spellEnd"/>
            <w:r w:rsidRPr="0012195E">
              <w:rPr>
                <w:sz w:val="20"/>
                <w:szCs w:val="20"/>
              </w:rPr>
              <w:t>:</w:t>
            </w:r>
          </w:p>
          <w:p w14:paraId="1E0CD37D" w14:textId="0F637C07"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sz w:val="20"/>
                <w:szCs w:val="20"/>
              </w:rPr>
              <w:t>Prijungimas</w:t>
            </w:r>
            <w:proofErr w:type="spellEnd"/>
            <w:r w:rsidRPr="0012195E">
              <w:rPr>
                <w:sz w:val="20"/>
                <w:szCs w:val="20"/>
              </w:rPr>
              <w:t xml:space="preserve">: 230 V 50 Hz. </w:t>
            </w:r>
          </w:p>
          <w:p w14:paraId="281F078A" w14:textId="77777777"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pt-BR"/>
              </w:rPr>
              <w:t>1 poliaus C 16A automatinis jungiklis;</w:t>
            </w:r>
          </w:p>
          <w:p w14:paraId="769B6274" w14:textId="77777777"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sz w:val="20"/>
                <w:szCs w:val="20"/>
              </w:rPr>
              <w:t>Maitinimo</w:t>
            </w:r>
            <w:proofErr w:type="spellEnd"/>
            <w:r w:rsidRPr="0012195E">
              <w:rPr>
                <w:sz w:val="20"/>
                <w:szCs w:val="20"/>
              </w:rPr>
              <w:t xml:space="preserve"> </w:t>
            </w:r>
            <w:proofErr w:type="spellStart"/>
            <w:r w:rsidRPr="0012195E">
              <w:rPr>
                <w:sz w:val="20"/>
                <w:szCs w:val="20"/>
              </w:rPr>
              <w:t>kabelis</w:t>
            </w:r>
            <w:proofErr w:type="spellEnd"/>
            <w:r w:rsidRPr="0012195E">
              <w:rPr>
                <w:sz w:val="20"/>
                <w:szCs w:val="20"/>
              </w:rPr>
              <w:t xml:space="preserve"> 3 x 2,5 mm</w:t>
            </w:r>
            <w:r w:rsidRPr="0012195E">
              <w:rPr>
                <w:sz w:val="20"/>
                <w:szCs w:val="20"/>
                <w:vertAlign w:val="superscript"/>
              </w:rPr>
              <w:t>2</w:t>
            </w:r>
            <w:r w:rsidRPr="0012195E">
              <w:rPr>
                <w:sz w:val="20"/>
                <w:szCs w:val="20"/>
              </w:rPr>
              <w:t xml:space="preserve">, </w:t>
            </w:r>
          </w:p>
          <w:p w14:paraId="7D04E09D" w14:textId="77777777"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sv-SE"/>
              </w:rPr>
              <w:t xml:space="preserve">Maitinimo įjungimas per galios  kontaktorių, </w:t>
            </w:r>
          </w:p>
          <w:p w14:paraId="711C1317" w14:textId="77777777"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sz w:val="20"/>
                <w:szCs w:val="20"/>
              </w:rPr>
              <w:t>Dviguba</w:t>
            </w:r>
            <w:proofErr w:type="spellEnd"/>
            <w:r w:rsidRPr="0012195E">
              <w:rPr>
                <w:sz w:val="20"/>
                <w:szCs w:val="20"/>
              </w:rPr>
              <w:t xml:space="preserve"> </w:t>
            </w:r>
            <w:proofErr w:type="spellStart"/>
            <w:r w:rsidRPr="0012195E">
              <w:rPr>
                <w:sz w:val="20"/>
                <w:szCs w:val="20"/>
              </w:rPr>
              <w:t>įjungimo</w:t>
            </w:r>
            <w:proofErr w:type="spellEnd"/>
            <w:r w:rsidRPr="0012195E">
              <w:rPr>
                <w:sz w:val="20"/>
                <w:szCs w:val="20"/>
              </w:rPr>
              <w:t>/</w:t>
            </w:r>
            <w:proofErr w:type="spellStart"/>
            <w:r w:rsidRPr="0012195E">
              <w:rPr>
                <w:sz w:val="20"/>
                <w:szCs w:val="20"/>
              </w:rPr>
              <w:t>išjungimo</w:t>
            </w:r>
            <w:proofErr w:type="spellEnd"/>
            <w:r w:rsidRPr="0012195E">
              <w:rPr>
                <w:sz w:val="20"/>
                <w:szCs w:val="20"/>
              </w:rPr>
              <w:t xml:space="preserve"> (ON/OFF) </w:t>
            </w:r>
            <w:proofErr w:type="spellStart"/>
            <w:r w:rsidRPr="0012195E">
              <w:rPr>
                <w:sz w:val="20"/>
                <w:szCs w:val="20"/>
              </w:rPr>
              <w:t>mygtukas</w:t>
            </w:r>
            <w:proofErr w:type="spellEnd"/>
            <w:r w:rsidRPr="0012195E">
              <w:rPr>
                <w:sz w:val="20"/>
                <w:szCs w:val="20"/>
              </w:rPr>
              <w:t xml:space="preserve"> </w:t>
            </w:r>
            <w:proofErr w:type="spellStart"/>
            <w:r w:rsidRPr="0012195E">
              <w:rPr>
                <w:sz w:val="20"/>
                <w:szCs w:val="20"/>
              </w:rPr>
              <w:t>su</w:t>
            </w:r>
            <w:proofErr w:type="spellEnd"/>
            <w:r w:rsidRPr="0012195E">
              <w:rPr>
                <w:sz w:val="20"/>
                <w:szCs w:val="20"/>
              </w:rPr>
              <w:t xml:space="preserve"> </w:t>
            </w:r>
            <w:proofErr w:type="spellStart"/>
            <w:r w:rsidRPr="0012195E">
              <w:rPr>
                <w:sz w:val="20"/>
                <w:szCs w:val="20"/>
              </w:rPr>
              <w:t>veikimo</w:t>
            </w:r>
            <w:proofErr w:type="spellEnd"/>
            <w:r w:rsidRPr="0012195E">
              <w:rPr>
                <w:sz w:val="20"/>
                <w:szCs w:val="20"/>
              </w:rPr>
              <w:t xml:space="preserve"> </w:t>
            </w:r>
            <w:proofErr w:type="spellStart"/>
            <w:r w:rsidRPr="0012195E">
              <w:rPr>
                <w:sz w:val="20"/>
                <w:szCs w:val="20"/>
              </w:rPr>
              <w:t>indikacine</w:t>
            </w:r>
            <w:proofErr w:type="spellEnd"/>
            <w:r w:rsidRPr="0012195E">
              <w:rPr>
                <w:sz w:val="20"/>
                <w:szCs w:val="20"/>
              </w:rPr>
              <w:t xml:space="preserve"> </w:t>
            </w:r>
            <w:proofErr w:type="spellStart"/>
            <w:r w:rsidRPr="0012195E">
              <w:rPr>
                <w:sz w:val="20"/>
                <w:szCs w:val="20"/>
              </w:rPr>
              <w:t>lempute</w:t>
            </w:r>
            <w:proofErr w:type="spellEnd"/>
            <w:r w:rsidRPr="0012195E">
              <w:rPr>
                <w:sz w:val="20"/>
                <w:szCs w:val="20"/>
              </w:rPr>
              <w:t xml:space="preserve">, </w:t>
            </w:r>
          </w:p>
          <w:p w14:paraId="6E2DC518" w14:textId="6DE75D86"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sz w:val="20"/>
                <w:szCs w:val="20"/>
              </w:rPr>
              <w:t>Integruotas</w:t>
            </w:r>
            <w:proofErr w:type="spellEnd"/>
            <w:r w:rsidRPr="0012195E">
              <w:rPr>
                <w:sz w:val="20"/>
                <w:szCs w:val="20"/>
              </w:rPr>
              <w:t xml:space="preserve"> </w:t>
            </w:r>
            <w:proofErr w:type="spellStart"/>
            <w:r w:rsidRPr="0012195E">
              <w:rPr>
                <w:sz w:val="20"/>
                <w:szCs w:val="20"/>
              </w:rPr>
              <w:t>įžeminimo</w:t>
            </w:r>
            <w:proofErr w:type="spellEnd"/>
            <w:r w:rsidRPr="0012195E">
              <w:rPr>
                <w:sz w:val="20"/>
                <w:szCs w:val="20"/>
              </w:rPr>
              <w:t xml:space="preserve"> </w:t>
            </w:r>
            <w:proofErr w:type="spellStart"/>
            <w:r w:rsidRPr="0012195E">
              <w:rPr>
                <w:sz w:val="20"/>
                <w:szCs w:val="20"/>
              </w:rPr>
              <w:t>lizdas</w:t>
            </w:r>
            <w:proofErr w:type="spellEnd"/>
            <w:r w:rsidRPr="0012195E">
              <w:rPr>
                <w:sz w:val="20"/>
                <w:szCs w:val="20"/>
              </w:rPr>
              <w:t xml:space="preserve"> </w:t>
            </w:r>
          </w:p>
          <w:p w14:paraId="5A9BEE5F" w14:textId="25E6D026"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sz w:val="20"/>
                <w:szCs w:val="20"/>
              </w:rPr>
              <w:lastRenderedPageBreak/>
              <w:t>Papildomi</w:t>
            </w:r>
            <w:proofErr w:type="spellEnd"/>
            <w:r w:rsidRPr="0012195E">
              <w:rPr>
                <w:sz w:val="20"/>
                <w:szCs w:val="20"/>
              </w:rPr>
              <w:t xml:space="preserve"> </w:t>
            </w:r>
            <w:proofErr w:type="spellStart"/>
            <w:r w:rsidRPr="0012195E">
              <w:rPr>
                <w:sz w:val="20"/>
                <w:szCs w:val="20"/>
              </w:rPr>
              <w:t>išvadų</w:t>
            </w:r>
            <w:proofErr w:type="spellEnd"/>
            <w:r w:rsidRPr="0012195E">
              <w:rPr>
                <w:sz w:val="20"/>
                <w:szCs w:val="20"/>
              </w:rPr>
              <w:t xml:space="preserve"> </w:t>
            </w:r>
            <w:proofErr w:type="spellStart"/>
            <w:r w:rsidRPr="0012195E">
              <w:rPr>
                <w:sz w:val="20"/>
                <w:szCs w:val="20"/>
              </w:rPr>
              <w:t>lizdai</w:t>
            </w:r>
            <w:proofErr w:type="spellEnd"/>
            <w:r w:rsidRPr="0012195E">
              <w:rPr>
                <w:sz w:val="20"/>
                <w:szCs w:val="20"/>
              </w:rPr>
              <w:t xml:space="preserve"> 1 – 4 </w:t>
            </w:r>
          </w:p>
          <w:p w14:paraId="17619838" w14:textId="77777777"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pt-BR"/>
              </w:rPr>
              <w:t>Jungiamasis kabelis  5 x 4 mm</w:t>
            </w:r>
            <w:r w:rsidRPr="0012195E">
              <w:rPr>
                <w:sz w:val="20"/>
                <w:szCs w:val="20"/>
                <w:vertAlign w:val="superscript"/>
                <w:lang w:val="pt-BR"/>
              </w:rPr>
              <w:t>2</w:t>
            </w:r>
            <w:r w:rsidRPr="0012195E">
              <w:rPr>
                <w:sz w:val="20"/>
                <w:szCs w:val="20"/>
                <w:lang w:val="pt-BR"/>
              </w:rPr>
              <w:t xml:space="preserve">, ilgis – ne mažiau nei 2,5 m </w:t>
            </w:r>
          </w:p>
          <w:p w14:paraId="0D39C1DB" w14:textId="77777777" w:rsidR="000E6401" w:rsidRPr="0012195E" w:rsidRDefault="000E6401" w:rsidP="00647D0C">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Times New Roman"/>
                <w:lang w:val="pt-BR" w:eastAsia="en-GB"/>
              </w:rPr>
              <w:t>Matinimo bloko reguliuojamos įtampos režimai:</w:t>
            </w:r>
          </w:p>
          <w:p w14:paraId="6CFD5121" w14:textId="7448CDFB" w:rsidR="000E6401" w:rsidRPr="0012195E" w:rsidRDefault="000E6401" w:rsidP="00647D0C">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Times New Roman"/>
                <w:lang w:val="pt-BR" w:eastAsia="en-GB"/>
              </w:rPr>
              <w:t>Kintamoji srovė: 0–25 V, 30 A</w:t>
            </w:r>
            <w:r w:rsidRPr="0012195E">
              <w:rPr>
                <w:lang w:val="pt-BR"/>
              </w:rPr>
              <w:t xml:space="preserve"> p</w:t>
            </w:r>
            <w:r w:rsidRPr="0012195E">
              <w:rPr>
                <w:rFonts w:eastAsia="Times New Roman"/>
                <w:lang w:val="pt-BR" w:eastAsia="en-GB"/>
              </w:rPr>
              <w:t>erjungiama į nuolatinę srovę: 0–20 V, 30 A</w:t>
            </w:r>
          </w:p>
          <w:p w14:paraId="2DB9BEDA" w14:textId="64600BA2"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pt-BR"/>
              </w:rPr>
              <w:t xml:space="preserve">Papildomi fiksuotos įtampos rėžimai:  kintamoji srovė  2- 4-6-8-10-12 V 10 A </w:t>
            </w:r>
          </w:p>
          <w:p w14:paraId="05E7BF60" w14:textId="278C65C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iCs/>
                <w:color w:val="000000" w:themeColor="text1"/>
                <w:sz w:val="20"/>
                <w:szCs w:val="20"/>
                <w:u w:val="single"/>
                <w:lang w:val="lt-LT"/>
              </w:rPr>
            </w:pPr>
            <w:r w:rsidRPr="0012195E">
              <w:rPr>
                <w:rFonts w:cs="Times New Roman"/>
                <w:i/>
                <w:iCs/>
                <w:color w:val="000000" w:themeColor="text1"/>
                <w:sz w:val="20"/>
                <w:szCs w:val="20"/>
                <w:u w:val="single"/>
                <w:lang w:val="lt-LT"/>
              </w:rPr>
              <w:t>Prie lubų montuojamų atlenkiamų inžinierinių komunikacijų alkūnių  ir tiekimo kanalų sistema:</w:t>
            </w:r>
          </w:p>
          <w:p w14:paraId="26A579A7" w14:textId="77777777" w:rsidR="000E6401" w:rsidRPr="0012195E" w:rsidRDefault="000E6401" w:rsidP="00BA21DF">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Susidedanti iš 1 vnt. atlenkiamos komunikacijų alkūnės mokytojui ir 8 vnt. atlenkiamų komunikacijų alkūnių mokiniams, sumontuotų ant lubinės komunikacijų sistemos. </w:t>
            </w:r>
          </w:p>
          <w:p w14:paraId="3538C2DA" w14:textId="77777777" w:rsidR="000E6401" w:rsidRPr="0012195E" w:rsidRDefault="000E6401" w:rsidP="00BA21DF">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Komunikacijų alkūnės pagal poreikį gali būti atlenkiamos naudojimui ir komunikacijų privedimui prie darbo vietų arba užlenkiamos prie lubų (kai nenaudojamos).</w:t>
            </w:r>
          </w:p>
          <w:p w14:paraId="5D97EE19" w14:textId="5168D008" w:rsidR="000E6401" w:rsidRPr="0012195E" w:rsidRDefault="000E6401" w:rsidP="00BA21DF">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Komunikacijų alkūnės matmenys: 160x950x370 mm (±30 mm), korpusas pagamintas iš aliuminio ar lygiavertės medžiagos, alkūnės apkrovos </w:t>
            </w:r>
            <w:r w:rsidRPr="0012195E">
              <w:rPr>
                <w:rFonts w:cs="Times New Roman"/>
                <w:color w:val="000000" w:themeColor="text1"/>
                <w:sz w:val="20"/>
                <w:szCs w:val="20"/>
                <w:lang w:val="lt-LT"/>
              </w:rPr>
              <w:lastRenderedPageBreak/>
              <w:t xml:space="preserve">galia – ne mažiau nei 150 kg, korpuso spalva – šviesiai pilka. </w:t>
            </w:r>
          </w:p>
          <w:p w14:paraId="28962B2C" w14:textId="77777777" w:rsidR="000E6401" w:rsidRPr="0012195E" w:rsidRDefault="000E6401" w:rsidP="00BA21DF">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Komunikacijų alkūnės turi būti integruotos į komunikacijų sistemą, tvirtinamą prie betoninių lubų ir sujungtos komunikacijų kanalais su integruotais kabeliais bei bendru pajungimu į komunikacijų valdymo celę. </w:t>
            </w:r>
          </w:p>
          <w:p w14:paraId="2402F4A7" w14:textId="77777777" w:rsidR="000E6401" w:rsidRPr="0012195E" w:rsidRDefault="000E6401" w:rsidP="00BA21DF">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Mokytojo inžinerinių komunikacijų alkūnėje turi būti sumontuota ne mažiau nei: </w:t>
            </w:r>
          </w:p>
          <w:p w14:paraId="0409447E" w14:textId="18758FEA"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1 x </w:t>
            </w:r>
            <w:r w:rsidRPr="0012195E">
              <w:rPr>
                <w:rFonts w:eastAsia="Times New Roman" w:cs="Times New Roman"/>
                <w:sz w:val="20"/>
                <w:szCs w:val="20"/>
                <w:lang w:val="lt-LT" w:eastAsia="en-GB"/>
              </w:rPr>
              <w:t>4 polių selektorinis jungiklis su įžeminimu, šviesiai pilkas</w:t>
            </w:r>
          </w:p>
          <w:p w14:paraId="207070F4" w14:textId="3D01AAFB"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1 x dvigubas duomenų lizdas RJ 45 CAT 6 A; </w:t>
            </w:r>
          </w:p>
          <w:p w14:paraId="1847384F" w14:textId="75B568E7"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1 x HDMI jungtis; </w:t>
            </w:r>
          </w:p>
          <w:p w14:paraId="14AA02A8" w14:textId="77777777"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1 x USB duomenų jungtis; </w:t>
            </w:r>
          </w:p>
          <w:p w14:paraId="523D9D37" w14:textId="3B7D84A5"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2 x elektros lizdai, 230V; </w:t>
            </w:r>
          </w:p>
          <w:p w14:paraId="20C53786" w14:textId="77777777" w:rsidR="000E6401" w:rsidRPr="0012195E" w:rsidRDefault="000E6401" w:rsidP="00BA21DF">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Kiekvienoje mokinių inžinerinių komunikacijų alkūnėje sumontuota po:</w:t>
            </w:r>
          </w:p>
          <w:p w14:paraId="590629A7" w14:textId="77777777"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Times New Roman" w:cs="Times New Roman"/>
                <w:sz w:val="20"/>
                <w:szCs w:val="20"/>
                <w:lang w:val="lt-LT" w:eastAsia="en-GB"/>
              </w:rPr>
              <w:t>1 x 4 polių selektorinis jungiklis su įžeminimu, šviesiai pilkas</w:t>
            </w:r>
            <w:r w:rsidRPr="0012195E">
              <w:rPr>
                <w:rFonts w:cs="Times New Roman"/>
                <w:color w:val="000000" w:themeColor="text1"/>
                <w:sz w:val="20"/>
                <w:szCs w:val="20"/>
                <w:lang w:val="lt-LT"/>
              </w:rPr>
              <w:t xml:space="preserve"> </w:t>
            </w:r>
          </w:p>
          <w:p w14:paraId="48EFE2C6" w14:textId="0191FF92"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2 x dvigubi duomenų lizdai RJ 45 CAT 6; </w:t>
            </w:r>
          </w:p>
          <w:p w14:paraId="08C3A762" w14:textId="77777777" w:rsidR="000E6401" w:rsidRPr="0012195E" w:rsidRDefault="000E6401" w:rsidP="00BA21DF">
            <w:pPr>
              <w:pStyle w:val="Body2"/>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4 x elektros lizdai 230V 16A;</w:t>
            </w:r>
          </w:p>
          <w:p w14:paraId="1C935195" w14:textId="77777777" w:rsidR="000E6401" w:rsidRPr="0012195E" w:rsidRDefault="000E6401" w:rsidP="00BA21DF">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Komunikacijų sistema turi būti tiekiama su komunikacijų kanalais, visais reikalingai kabeliais alkūnių pajungimui į prijungimo spintą, tvirtinimo </w:t>
            </w:r>
            <w:r w:rsidRPr="0012195E">
              <w:rPr>
                <w:rFonts w:cs="Times New Roman"/>
                <w:color w:val="000000" w:themeColor="text1"/>
                <w:sz w:val="20"/>
                <w:szCs w:val="20"/>
                <w:lang w:val="lt-LT"/>
              </w:rPr>
              <w:lastRenderedPageBreak/>
              <w:t xml:space="preserve">prie lubų profiliais ir lubiniais pakabinimo elementais. </w:t>
            </w:r>
          </w:p>
          <w:p w14:paraId="4AE51626" w14:textId="77777777" w:rsidR="000E6401" w:rsidRPr="0012195E" w:rsidRDefault="000E6401" w:rsidP="00BA21DF">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1 x tinklo komutatorius, 52 prievadų</w:t>
            </w:r>
          </w:p>
          <w:p w14:paraId="35DBB0A1" w14:textId="19760D20" w:rsidR="000E6401" w:rsidRPr="0012195E" w:rsidRDefault="000E6401" w:rsidP="00BA21DF">
            <w:pPr>
              <w:pStyle w:val="Body2"/>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1 x </w:t>
            </w:r>
            <w:proofErr w:type="spellStart"/>
            <w:r w:rsidRPr="0012195E">
              <w:rPr>
                <w:rFonts w:cs="Times New Roman"/>
                <w:color w:val="000000" w:themeColor="text1"/>
                <w:sz w:val="20"/>
                <w:szCs w:val="20"/>
                <w:lang w:val="lt-LT"/>
              </w:rPr>
              <w:t>kišukinis</w:t>
            </w:r>
            <w:proofErr w:type="spellEnd"/>
            <w:r w:rsidRPr="0012195E">
              <w:rPr>
                <w:rFonts w:cs="Times New Roman"/>
                <w:color w:val="000000" w:themeColor="text1"/>
                <w:sz w:val="20"/>
                <w:szCs w:val="20"/>
                <w:lang w:val="lt-LT"/>
              </w:rPr>
              <w:t xml:space="preserve"> viršįtampių ribotuvas</w:t>
            </w:r>
          </w:p>
        </w:tc>
        <w:tc>
          <w:tcPr>
            <w:tcW w:w="3565" w:type="dxa"/>
          </w:tcPr>
          <w:p w14:paraId="1BC067D9"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iCs/>
                <w:color w:val="000000" w:themeColor="text1"/>
                <w:sz w:val="20"/>
                <w:szCs w:val="20"/>
                <w:u w:val="single"/>
                <w:lang w:val="lt-LT"/>
              </w:rPr>
            </w:pPr>
          </w:p>
        </w:tc>
      </w:tr>
      <w:tr w:rsidR="000E6401" w:rsidRPr="009341B9" w14:paraId="29099D52" w14:textId="3F5CAABA" w:rsidTr="000E6401">
        <w:tc>
          <w:tcPr>
            <w:tcW w:w="577" w:type="dxa"/>
          </w:tcPr>
          <w:p w14:paraId="5BD3365F" w14:textId="7B8A335A"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9.</w:t>
            </w:r>
          </w:p>
        </w:tc>
        <w:tc>
          <w:tcPr>
            <w:tcW w:w="4218" w:type="dxa"/>
          </w:tcPr>
          <w:p w14:paraId="644113D0"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Laboratorinė plautuvė</w:t>
            </w:r>
          </w:p>
          <w:p w14:paraId="10327ED8"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F30C903" w14:textId="324AA394" w:rsidR="000E6401" w:rsidRPr="0012195E" w:rsidRDefault="000E6401" w:rsidP="005F754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12195E">
              <w:rPr>
                <w:rFonts w:cs="Times New Roman"/>
                <w:b/>
                <w:bCs/>
                <w:noProof/>
                <w:color w:val="000000" w:themeColor="text1"/>
                <w:sz w:val="20"/>
                <w:szCs w:val="20"/>
                <w:lang w:val="lt-LT"/>
              </w:rPr>
              <w:drawing>
                <wp:inline distT="0" distB="0" distL="0" distR="0" wp14:anchorId="747229FF" wp14:editId="74963E19">
                  <wp:extent cx="894289" cy="1315453"/>
                  <wp:effectExtent l="0" t="0" r="0" b="5715"/>
                  <wp:docPr id="61040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07443" name=""/>
                          <pic:cNvPicPr/>
                        </pic:nvPicPr>
                        <pic:blipFill>
                          <a:blip r:embed="rId28"/>
                          <a:stretch>
                            <a:fillRect/>
                          </a:stretch>
                        </pic:blipFill>
                        <pic:spPr>
                          <a:xfrm>
                            <a:off x="0" y="0"/>
                            <a:ext cx="911729" cy="1341106"/>
                          </a:xfrm>
                          <a:prstGeom prst="rect">
                            <a:avLst/>
                          </a:prstGeom>
                        </pic:spPr>
                      </pic:pic>
                    </a:graphicData>
                  </a:graphic>
                </wp:inline>
              </w:drawing>
            </w:r>
          </w:p>
          <w:p w14:paraId="7355AD4F"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0D9C18A" w14:textId="6F3EDEA2"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tc>
        <w:tc>
          <w:tcPr>
            <w:tcW w:w="1274" w:type="dxa"/>
          </w:tcPr>
          <w:p w14:paraId="4CE29B9B"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2C78664C" w14:textId="65B5288C"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600x650x900 mm (±50 mm)</w:t>
            </w:r>
          </w:p>
          <w:p w14:paraId="21F9350C" w14:textId="766E11C5"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olor w:val="000000" w:themeColor="text1"/>
                <w:sz w:val="20"/>
                <w:szCs w:val="20"/>
                <w:lang w:val="lt-LT"/>
              </w:rPr>
              <w:t xml:space="preserve">Spintelė sertifikuota pagal standartų </w:t>
            </w:r>
            <w:r w:rsidRPr="0012195E">
              <w:rPr>
                <w:rFonts w:eastAsia="MS ??" w:cs="Times New Roman"/>
                <w:color w:val="000000" w:themeColor="text1"/>
                <w:sz w:val="20"/>
                <w:szCs w:val="20"/>
                <w:lang w:val="lt-LT"/>
              </w:rPr>
              <w:t xml:space="preserve">LST </w:t>
            </w:r>
            <w:r w:rsidRPr="0012195E">
              <w:rPr>
                <w:rFonts w:cs="Times New Roman"/>
                <w:color w:val="000000" w:themeColor="text1"/>
                <w:sz w:val="20"/>
                <w:szCs w:val="20"/>
                <w:lang w:val="lt-LT"/>
              </w:rPr>
              <w:t>EN 16121:2024 ir LST EN 16122:2012</w:t>
            </w:r>
            <w:r w:rsidRPr="0012195E">
              <w:rPr>
                <w:rFonts w:eastAsia="MS ??" w:cs="Times New Roman"/>
                <w:color w:val="000000" w:themeColor="text1"/>
                <w:sz w:val="20"/>
                <w:szCs w:val="20"/>
                <w:lang w:val="lt-LT"/>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lt-LT"/>
              </w:rPr>
              <w:t>arba lygiaverčių reikalavimus.</w:t>
            </w:r>
          </w:p>
          <w:p w14:paraId="40363983" w14:textId="77777777" w:rsidR="000E6401" w:rsidRPr="0012195E" w:rsidRDefault="000E6401" w:rsidP="00E54530">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sz w:val="20"/>
                <w:szCs w:val="20"/>
                <w:lang w:val="lt-LT"/>
              </w:rPr>
              <w:t xml:space="preserve">Stalviršis - </w:t>
            </w:r>
            <w:r w:rsidRPr="0012195E">
              <w:rPr>
                <w:rFonts w:cs="Times New Roman"/>
                <w:sz w:val="20"/>
                <w:szCs w:val="20"/>
                <w:lang w:val="lt-LT"/>
              </w:rPr>
              <w:t xml:space="preserve">rūgštims ir agresyvioms medžiagoms atsparus kombinuotas poliruotos keramikos stalviršis, kurį sudaro drožlių plokštė, iš abiejų pusių dengta </w:t>
            </w:r>
            <w:proofErr w:type="spellStart"/>
            <w:r w:rsidRPr="0012195E">
              <w:rPr>
                <w:rFonts w:cs="Times New Roman"/>
                <w:sz w:val="20"/>
                <w:szCs w:val="20"/>
                <w:lang w:val="lt-LT"/>
              </w:rPr>
              <w:t>melamino</w:t>
            </w:r>
            <w:proofErr w:type="spellEnd"/>
            <w:r w:rsidRPr="0012195E">
              <w:rPr>
                <w:rFonts w:cs="Times New Roman"/>
                <w:sz w:val="20"/>
                <w:szCs w:val="20"/>
                <w:lang w:val="lt-LT"/>
              </w:rPr>
              <w:t xml:space="preserve"> danga, ant kurios pritvirtinta vientisos keramikos danga, ne mažiau nei 8 mm storio.</w:t>
            </w:r>
          </w:p>
          <w:p w14:paraId="7B492869" w14:textId="77777777" w:rsidR="000E6401" w:rsidRPr="0012195E" w:rsidRDefault="000E6401" w:rsidP="00E54530">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 xml:space="preserve">Bendras stalviršio storis - ne mažiau nei 30 mm, su pakeltomis ne mažiau nei 7 mm aukščio epoksidinės dervos, polipropileno arba lygiavertės medžiagos briaunomis. </w:t>
            </w:r>
          </w:p>
          <w:p w14:paraId="40A02B79" w14:textId="77777777" w:rsidR="000E6401" w:rsidRPr="0012195E" w:rsidRDefault="000E6401" w:rsidP="00E54530">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Stalviršio spalva – balta, pakeltos briaunos – šviesiai pilkos spalvos.</w:t>
            </w:r>
          </w:p>
          <w:p w14:paraId="5BB08703" w14:textId="05021C19" w:rsidR="000E6401" w:rsidRPr="0012195E" w:rsidRDefault="000E6401" w:rsidP="00E54530">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1 keraminė plautuvė integruota į stalviršį, ne mažiau nei 300 x 300 x 250 mm, sukomplektuota su  karšto ir šalto vandens maišytuvu, sifonu, kamščiu vandens tiekimo ir kanalizacijos linijomis. </w:t>
            </w:r>
          </w:p>
          <w:p w14:paraId="5C4060FF"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 xml:space="preserve">1 avarinis akių dušas, sumontuotas ant plautuvės </w:t>
            </w:r>
            <w:r w:rsidRPr="0012195E">
              <w:rPr>
                <w:color w:val="000000" w:themeColor="text1"/>
                <w:sz w:val="20"/>
                <w:szCs w:val="20"/>
                <w:lang w:val="lt-LT"/>
              </w:rPr>
              <w:lastRenderedPageBreak/>
              <w:t>stalviršio, susidedantis iš:</w:t>
            </w:r>
            <w:r w:rsidRPr="0012195E">
              <w:rPr>
                <w:color w:val="000000" w:themeColor="text1"/>
                <w:sz w:val="20"/>
                <w:szCs w:val="20"/>
                <w:lang w:val="lt-LT"/>
              </w:rPr>
              <w:br/>
              <w:t>- akių dušo su gumine akies apsauga, esančia virš purkštuko galvutės;</w:t>
            </w:r>
            <w:r w:rsidRPr="0012195E">
              <w:rPr>
                <w:color w:val="000000" w:themeColor="text1"/>
                <w:sz w:val="20"/>
                <w:szCs w:val="20"/>
                <w:lang w:val="lt-LT"/>
              </w:rPr>
              <w:br/>
              <w:t>- lanksčios slėgio žarnos.</w:t>
            </w:r>
          </w:p>
          <w:p w14:paraId="2699C871" w14:textId="640E7056"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Atraminė konstrukcija – stacionari spintelė ant grindjuostės, ne mažiau nei 600 mm pločio ir ne mažiau nei 550 mm gylio, su 1varstomomis durelėmis.</w:t>
            </w:r>
          </w:p>
          <w:p w14:paraId="74AB6559"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 xml:space="preserve">Spintelės durų lankstai leidžia atidaryti dureles ne mažiau nei 270° kampu. </w:t>
            </w:r>
          </w:p>
          <w:p w14:paraId="6E5C006A"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color w:val="000000" w:themeColor="text1"/>
                <w:sz w:val="20"/>
                <w:szCs w:val="20"/>
                <w:lang w:val="lt-LT"/>
              </w:rPr>
              <w:t xml:space="preserve">Spintelės korpusas pagamintas iš presuotos medžio drožlių plokštės, abiejose pusėse dengtos </w:t>
            </w:r>
            <w:proofErr w:type="spellStart"/>
            <w:r w:rsidRPr="0012195E">
              <w:rPr>
                <w:color w:val="000000" w:themeColor="text1"/>
                <w:sz w:val="20"/>
                <w:szCs w:val="20"/>
                <w:lang w:val="lt-LT"/>
              </w:rPr>
              <w:t>melamino</w:t>
            </w:r>
            <w:proofErr w:type="spellEnd"/>
            <w:r w:rsidRPr="0012195E">
              <w:rPr>
                <w:color w:val="000000" w:themeColor="text1"/>
                <w:sz w:val="20"/>
                <w:szCs w:val="20"/>
                <w:lang w:val="lt-LT"/>
              </w:rPr>
              <w:t xml:space="preserve"> dervos laminatu arba lygiavertės medžiagos, plokštės storis – ne mažiau nei 19 mm. </w:t>
            </w:r>
          </w:p>
          <w:p w14:paraId="5A88D0BA"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color w:val="000000" w:themeColor="text1"/>
                <w:sz w:val="20"/>
                <w:szCs w:val="20"/>
                <w:lang w:val="lt-LT"/>
              </w:rPr>
              <w:t>Priekiniai korpuso kraštai, priekinių panelių kraštai ir priekiniai lentynų kraštai - su ne mažiau nei 2 mm storio užapvalinta PP briauna.</w:t>
            </w:r>
          </w:p>
          <w:p w14:paraId="4DBC50E7"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Spintelės nugarinis panelis pagamintas iš ne mažiau nei 4 mm storio MDF plokštės ar lygiavertės kokybės medžiagos.</w:t>
            </w:r>
          </w:p>
          <w:p w14:paraId="4C7885E2"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 xml:space="preserve">Spintelės grindjuostė tvirtai pritvirtinta prie korpuso, pagaminta iš vandeniui atsparios klijuotos medienos, kuri iš vienos pusės be sujungimų padengta vandeniui atsparia plastikine folija, arba lygiavertės medžiagos. </w:t>
            </w:r>
          </w:p>
          <w:p w14:paraId="46B51262"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pt-BR"/>
              </w:rPr>
            </w:pPr>
            <w:r w:rsidRPr="0012195E">
              <w:rPr>
                <w:color w:val="000000" w:themeColor="text1"/>
                <w:sz w:val="20"/>
                <w:szCs w:val="20"/>
                <w:lang w:val="pt-BR"/>
              </w:rPr>
              <w:t>Grindjuost</w:t>
            </w:r>
            <w:r w:rsidRPr="0012195E">
              <w:rPr>
                <w:color w:val="000000" w:themeColor="text1"/>
                <w:sz w:val="20"/>
                <w:szCs w:val="20"/>
                <w:lang w:val="lt-LT"/>
              </w:rPr>
              <w:t xml:space="preserve">ės aukštis turi būti ne daugiau nei </w:t>
            </w:r>
            <w:r w:rsidRPr="0012195E">
              <w:rPr>
                <w:color w:val="000000" w:themeColor="text1"/>
                <w:sz w:val="20"/>
                <w:szCs w:val="20"/>
                <w:lang w:val="pt-BR"/>
              </w:rPr>
              <w:t xml:space="preserve">110 mm. </w:t>
            </w:r>
          </w:p>
          <w:p w14:paraId="2B8F06EE"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lang w:val="pt-BR"/>
              </w:rPr>
            </w:pPr>
            <w:r w:rsidRPr="0012195E">
              <w:rPr>
                <w:color w:val="000000" w:themeColor="text1"/>
                <w:sz w:val="20"/>
                <w:szCs w:val="20"/>
                <w:lang w:val="lt-LT"/>
              </w:rPr>
              <w:lastRenderedPageBreak/>
              <w:t xml:space="preserve">Spintelės korpusas baltos spalvos, </w:t>
            </w:r>
            <w:r w:rsidRPr="0012195E">
              <w:rPr>
                <w:sz w:val="20"/>
                <w:szCs w:val="20"/>
                <w:lang w:val="pt-BR"/>
              </w:rPr>
              <w:t xml:space="preserve">NCS S 0602-G91Y, RAL 9010 arba lygiavertės, </w:t>
            </w:r>
            <w:r w:rsidRPr="0012195E">
              <w:rPr>
                <w:color w:val="000000" w:themeColor="text1"/>
                <w:sz w:val="20"/>
                <w:szCs w:val="20"/>
                <w:lang w:val="lt-LT"/>
              </w:rPr>
              <w:t>grindjuostės – tamsiai pilkos spalvos NCS S 7502-B arba lygiavertės</w:t>
            </w:r>
            <w:r w:rsidRPr="0012195E">
              <w:rPr>
                <w:color w:val="000000" w:themeColor="text1"/>
                <w:sz w:val="20"/>
                <w:szCs w:val="20"/>
                <w:lang w:val="pt-BR"/>
              </w:rPr>
              <w:t>.</w:t>
            </w:r>
          </w:p>
        </w:tc>
        <w:tc>
          <w:tcPr>
            <w:tcW w:w="3565" w:type="dxa"/>
          </w:tcPr>
          <w:p w14:paraId="610E7291"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1E543179" w14:textId="024E0C15" w:rsidTr="000E6401">
        <w:tc>
          <w:tcPr>
            <w:tcW w:w="577" w:type="dxa"/>
          </w:tcPr>
          <w:p w14:paraId="7114F7E3" w14:textId="7B3A28D5"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10. </w:t>
            </w:r>
          </w:p>
        </w:tc>
        <w:tc>
          <w:tcPr>
            <w:tcW w:w="4218" w:type="dxa"/>
          </w:tcPr>
          <w:p w14:paraId="7C9DAE03"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Mokytojo kėdė</w:t>
            </w:r>
          </w:p>
          <w:p w14:paraId="482991EA"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DCF9C57"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20ADA9BF" wp14:editId="4155CCD8">
                  <wp:extent cx="1367883" cy="1305708"/>
                  <wp:effectExtent l="0" t="0" r="0" b="0"/>
                  <wp:docPr id="1350954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688" name=""/>
                          <pic:cNvPicPr/>
                        </pic:nvPicPr>
                        <pic:blipFill>
                          <a:blip r:embed="rId10"/>
                          <a:stretch>
                            <a:fillRect/>
                          </a:stretch>
                        </pic:blipFill>
                        <pic:spPr>
                          <a:xfrm>
                            <a:off x="0" y="0"/>
                            <a:ext cx="1416200" cy="1351829"/>
                          </a:xfrm>
                          <a:prstGeom prst="rect">
                            <a:avLst/>
                          </a:prstGeom>
                        </pic:spPr>
                      </pic:pic>
                    </a:graphicData>
                  </a:graphic>
                </wp:inline>
              </w:drawing>
            </w:r>
          </w:p>
          <w:p w14:paraId="15E99BD5"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274" w:type="dxa"/>
          </w:tcPr>
          <w:p w14:paraId="3E0BE577" w14:textId="06C6E3C8"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5654E471" w14:textId="155D2471"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turi būti sertifikuota pagal standartų LST EN 1729-1:2016 ir LST EN 1729-2:20</w:t>
            </w:r>
            <w:r w:rsidR="0010066F" w:rsidRPr="0012195E">
              <w:rPr>
                <w:rFonts w:cs="Times New Roman"/>
                <w:color w:val="000000" w:themeColor="text1"/>
                <w:sz w:val="20"/>
                <w:szCs w:val="20"/>
                <w:lang w:val="lt-LT"/>
              </w:rPr>
              <w:t>2</w:t>
            </w:r>
            <w:r w:rsidRPr="0012195E">
              <w:rPr>
                <w:rFonts w:cs="Times New Roman"/>
                <w:color w:val="000000" w:themeColor="text1"/>
                <w:sz w:val="20"/>
                <w:szCs w:val="20"/>
                <w:lang w:val="lt-LT"/>
              </w:rPr>
              <w:t>3 arba lygiaverčių reikalavimus.</w:t>
            </w:r>
          </w:p>
          <w:p w14:paraId="11CCA669"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Kėdės konstrukcija turi užtikrinti optimalią laikysenos ir judėjimo laisvę bei galimybę lengvai sūpuotis. </w:t>
            </w:r>
          </w:p>
          <w:p w14:paraId="7318B813"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išlietos plastikinės arba lygiavertės medžiagos dalies, užtikrinančios amortizacines savybes. </w:t>
            </w:r>
          </w:p>
          <w:p w14:paraId="165A9802"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išgaubtos plastikinės dalies, viduje turinčios oro tarpą, užtikrinantį amortizacines savybes. </w:t>
            </w:r>
          </w:p>
          <w:p w14:paraId="2C8635CE"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Apatinėje atlošo dalyje turi būti anga, užtikrinanti lengvą kėdės pakėlimą ir pernešimą į kitą vietą. </w:t>
            </w:r>
          </w:p>
          <w:p w14:paraId="33CAF8B4" w14:textId="122EB095"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su metaliniu 5 atšakų pagrindu, aliuminio spalvos.</w:t>
            </w:r>
          </w:p>
          <w:p w14:paraId="0CB3D534" w14:textId="2A9E339C"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Dujinis aukščio reguliavimo mechanizmas, leidžiantis reguliuoti sėdynės aukštį ne mažesniame nei 400-520 mm aukščio intervale. </w:t>
            </w:r>
          </w:p>
          <w:p w14:paraId="6A06EE20"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Ant kėdės pagrindo sumontuoti ratukai. </w:t>
            </w:r>
          </w:p>
          <w:p w14:paraId="42DFC9F9" w14:textId="58EA9061"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lastRenderedPageBreak/>
              <w:t>Galimybė pasirinkti  kėdės spalvą iš ne mažiau nei trijų gamintojo siūlomų spalvų.</w:t>
            </w:r>
          </w:p>
        </w:tc>
        <w:tc>
          <w:tcPr>
            <w:tcW w:w="3565" w:type="dxa"/>
          </w:tcPr>
          <w:p w14:paraId="07322839"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r>
      <w:tr w:rsidR="000E6401" w:rsidRPr="009341B9" w14:paraId="5654E7D2" w14:textId="2A3DB4BA" w:rsidTr="000E6401">
        <w:tc>
          <w:tcPr>
            <w:tcW w:w="577" w:type="dxa"/>
          </w:tcPr>
          <w:p w14:paraId="00C9C022" w14:textId="32D58C68"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11.</w:t>
            </w:r>
          </w:p>
        </w:tc>
        <w:tc>
          <w:tcPr>
            <w:tcW w:w="4218" w:type="dxa"/>
          </w:tcPr>
          <w:p w14:paraId="1D291944"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Mobilus darbo stalas</w:t>
            </w:r>
          </w:p>
          <w:p w14:paraId="4CBB0C49"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6DC8DA0" w14:textId="3ED32A68"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460EA21C" wp14:editId="3A6DED34">
                  <wp:extent cx="1037980" cy="1058333"/>
                  <wp:effectExtent l="0" t="0" r="3810" b="0"/>
                  <wp:docPr id="1866881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35783" name=""/>
                          <pic:cNvPicPr/>
                        </pic:nvPicPr>
                        <pic:blipFill>
                          <a:blip r:embed="rId16"/>
                          <a:stretch>
                            <a:fillRect/>
                          </a:stretch>
                        </pic:blipFill>
                        <pic:spPr>
                          <a:xfrm>
                            <a:off x="0" y="0"/>
                            <a:ext cx="1045815" cy="1066321"/>
                          </a:xfrm>
                          <a:prstGeom prst="rect">
                            <a:avLst/>
                          </a:prstGeom>
                        </pic:spPr>
                      </pic:pic>
                    </a:graphicData>
                  </a:graphic>
                </wp:inline>
              </w:drawing>
            </w:r>
          </w:p>
        </w:tc>
        <w:tc>
          <w:tcPr>
            <w:tcW w:w="1274" w:type="dxa"/>
          </w:tcPr>
          <w:p w14:paraId="66321295" w14:textId="5E9311BB"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11C90F93"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714" w:hanging="357"/>
              <w:jc w:val="left"/>
              <w:rPr>
                <w:rFonts w:cs="Times New Roman"/>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900x750x900 mm (±20 mm)</w:t>
            </w:r>
          </w:p>
          <w:p w14:paraId="696730CC"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714" w:hanging="357"/>
              <w:jc w:val="left"/>
              <w:rPr>
                <w:rFonts w:cs="Times New Roman"/>
                <w:color w:val="000000" w:themeColor="text1"/>
                <w:sz w:val="20"/>
                <w:szCs w:val="20"/>
                <w:lang w:val="lt-LT"/>
              </w:rPr>
            </w:pPr>
            <w:r w:rsidRPr="0012195E">
              <w:rPr>
                <w:rFonts w:eastAsia="MS ??"/>
                <w:color w:val="000000" w:themeColor="text1"/>
                <w:sz w:val="20"/>
                <w:szCs w:val="20"/>
                <w:lang w:val="sv-SE"/>
              </w:rPr>
              <w:t>Stalas sertifikuotas pagal standarto LST EN 13150:2020 arba lygiaverčio reikalavimus.</w:t>
            </w:r>
          </w:p>
          <w:p w14:paraId="2F32A51E"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rFonts w:eastAsia="MS ??"/>
                <w:color w:val="000000" w:themeColor="text1"/>
                <w:sz w:val="20"/>
                <w:szCs w:val="20"/>
                <w:lang w:val="lt-LT"/>
              </w:rPr>
              <w:t>Stalviršis –</w:t>
            </w:r>
            <w:r w:rsidRPr="0012195E">
              <w:rPr>
                <w:color w:val="000000" w:themeColor="text1"/>
                <w:sz w:val="20"/>
                <w:szCs w:val="20"/>
                <w:lang w:val="lt-LT"/>
              </w:rPr>
              <w:t xml:space="preserve"> aukšto slėgio laminato plokštė, pagaminta </w:t>
            </w:r>
            <w:proofErr w:type="spellStart"/>
            <w:r w:rsidRPr="0012195E">
              <w:rPr>
                <w:color w:val="000000" w:themeColor="text1"/>
                <w:sz w:val="20"/>
                <w:szCs w:val="20"/>
                <w:lang w:val="lt-LT"/>
              </w:rPr>
              <w:t>fenolio</w:t>
            </w:r>
            <w:proofErr w:type="spellEnd"/>
            <w:r w:rsidRPr="0012195E">
              <w:rPr>
                <w:color w:val="000000" w:themeColor="text1"/>
                <w:sz w:val="20"/>
                <w:szCs w:val="20"/>
                <w:lang w:val="lt-LT"/>
              </w:rPr>
              <w:t xml:space="preserve"> dervų arba lygiavertės medžiagos pagrindu. Plokštės paviršius iš abiejų pusių padengtas </w:t>
            </w:r>
            <w:r w:rsidRPr="0012195E">
              <w:rPr>
                <w:sz w:val="20"/>
                <w:szCs w:val="20"/>
                <w:lang w:val="lt-LT"/>
              </w:rPr>
              <w:t>vientisa laminato danga. Plokštės storis – ne mažiau nei 19 mm.</w:t>
            </w:r>
          </w:p>
          <w:p w14:paraId="314FD145"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lt-LT"/>
              </w:rPr>
              <w:t>Atraminė konstrukcija – 4-kojų metalinis rėmas</w:t>
            </w:r>
            <w:r w:rsidRPr="0012195E">
              <w:rPr>
                <w:color w:val="000000" w:themeColor="text1"/>
                <w:sz w:val="20"/>
                <w:szCs w:val="20"/>
                <w:lang w:val="lt-LT"/>
              </w:rPr>
              <w:t xml:space="preserve"> su 4 ratukais, iš kurių 2 ratukai užrakinami. </w:t>
            </w:r>
          </w:p>
          <w:p w14:paraId="5E1C20E7"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Rėmą sudaro plieno profiliai, ne mažiau nei 60x25x2 mm, dengti milteline danga.</w:t>
            </w:r>
          </w:p>
          <w:p w14:paraId="782719C7"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noProof/>
                <w:color w:val="000000" w:themeColor="text1"/>
                <w:sz w:val="20"/>
                <w:szCs w:val="20"/>
                <w:lang w:val="lv-LV"/>
              </w:rPr>
              <w:t>Metalinio rėmo apkrovos galia – ne mažiau nei 150 kg/m</w:t>
            </w:r>
            <w:r w:rsidRPr="0012195E">
              <w:rPr>
                <w:noProof/>
                <w:color w:val="000000" w:themeColor="text1"/>
                <w:sz w:val="20"/>
                <w:szCs w:val="20"/>
                <w:vertAlign w:val="superscript"/>
                <w:lang w:val="lv-LV"/>
              </w:rPr>
              <w:t>2</w:t>
            </w:r>
            <w:r w:rsidRPr="0012195E">
              <w:rPr>
                <w:noProof/>
                <w:color w:val="000000" w:themeColor="text1"/>
                <w:sz w:val="20"/>
                <w:szCs w:val="20"/>
                <w:lang w:val="lv-LV"/>
              </w:rPr>
              <w:t xml:space="preserve">. </w:t>
            </w:r>
          </w:p>
          <w:p w14:paraId="0F14DBA9"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Rėmo spalva – šviesiai pilka, RAL 7040 arba lygiavertė </w:t>
            </w:r>
          </w:p>
          <w:p w14:paraId="29FFD32B" w14:textId="2E3B9952"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Ant rėmo po stalviršiu turi būti sumontuota lentyna.</w:t>
            </w:r>
          </w:p>
        </w:tc>
        <w:tc>
          <w:tcPr>
            <w:tcW w:w="3565" w:type="dxa"/>
          </w:tcPr>
          <w:p w14:paraId="1C4B1FE0"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714" w:hanging="357"/>
              <w:jc w:val="left"/>
              <w:rPr>
                <w:color w:val="000000" w:themeColor="text1"/>
                <w:sz w:val="20"/>
                <w:szCs w:val="20"/>
                <w:lang w:val="lt-LT"/>
              </w:rPr>
            </w:pPr>
          </w:p>
        </w:tc>
      </w:tr>
      <w:tr w:rsidR="000E6401" w:rsidRPr="009341B9" w14:paraId="47346663" w14:textId="09129694" w:rsidTr="000E6401">
        <w:tc>
          <w:tcPr>
            <w:tcW w:w="577" w:type="dxa"/>
          </w:tcPr>
          <w:p w14:paraId="3880E725" w14:textId="0467E2DD"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 xml:space="preserve">12. </w:t>
            </w:r>
          </w:p>
        </w:tc>
        <w:tc>
          <w:tcPr>
            <w:tcW w:w="4218" w:type="dxa"/>
          </w:tcPr>
          <w:p w14:paraId="3D54B624"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Laboratorinė spinta</w:t>
            </w:r>
          </w:p>
          <w:p w14:paraId="75DC4CCE"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4304B56" w14:textId="7E6AC3CF"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60E6CC5D" wp14:editId="113B08D8">
                  <wp:extent cx="817790" cy="1253066"/>
                  <wp:effectExtent l="0" t="0" r="0" b="4445"/>
                  <wp:docPr id="73250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4380" name=""/>
                          <pic:cNvPicPr/>
                        </pic:nvPicPr>
                        <pic:blipFill>
                          <a:blip r:embed="rId23"/>
                          <a:stretch>
                            <a:fillRect/>
                          </a:stretch>
                        </pic:blipFill>
                        <pic:spPr>
                          <a:xfrm>
                            <a:off x="0" y="0"/>
                            <a:ext cx="851304" cy="1304419"/>
                          </a:xfrm>
                          <a:prstGeom prst="rect">
                            <a:avLst/>
                          </a:prstGeom>
                        </pic:spPr>
                      </pic:pic>
                    </a:graphicData>
                  </a:graphic>
                </wp:inline>
              </w:drawing>
            </w:r>
          </w:p>
        </w:tc>
        <w:tc>
          <w:tcPr>
            <w:tcW w:w="1274" w:type="dxa"/>
          </w:tcPr>
          <w:p w14:paraId="0BC6F45E" w14:textId="1B52488A"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2</w:t>
            </w:r>
          </w:p>
        </w:tc>
        <w:tc>
          <w:tcPr>
            <w:tcW w:w="3565" w:type="dxa"/>
          </w:tcPr>
          <w:p w14:paraId="5C6C5A1F" w14:textId="7B6D000C"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color w:val="000000" w:themeColor="text1"/>
                <w:sz w:val="20"/>
                <w:szCs w:val="20"/>
              </w:rPr>
              <w:t>Matmenys</w:t>
            </w:r>
            <w:proofErr w:type="spellEnd"/>
            <w:r w:rsidRPr="0012195E">
              <w:rPr>
                <w:color w:val="000000" w:themeColor="text1"/>
                <w:sz w:val="20"/>
                <w:szCs w:val="20"/>
              </w:rPr>
              <w:t xml:space="preserve"> (</w:t>
            </w:r>
            <w:proofErr w:type="spellStart"/>
            <w:r w:rsidRPr="0012195E">
              <w:rPr>
                <w:color w:val="000000" w:themeColor="text1"/>
                <w:sz w:val="20"/>
                <w:szCs w:val="20"/>
              </w:rPr>
              <w:t>PxGxA</w:t>
            </w:r>
            <w:proofErr w:type="spellEnd"/>
            <w:r w:rsidRPr="0012195E">
              <w:rPr>
                <w:color w:val="000000" w:themeColor="text1"/>
                <w:sz w:val="20"/>
                <w:szCs w:val="20"/>
              </w:rPr>
              <w:t xml:space="preserve">): 900x550x2100 mm </w:t>
            </w:r>
            <w:r w:rsidRPr="0012195E">
              <w:rPr>
                <w:color w:val="000000" w:themeColor="text1"/>
                <w:sz w:val="20"/>
                <w:szCs w:val="20"/>
                <w:lang w:val="lt-LT"/>
              </w:rPr>
              <w:t>(±20 mm)</w:t>
            </w:r>
            <w:r w:rsidRPr="0012195E">
              <w:rPr>
                <w:color w:val="000000" w:themeColor="text1"/>
                <w:sz w:val="20"/>
                <w:szCs w:val="20"/>
              </w:rPr>
              <w:t xml:space="preserve"> </w:t>
            </w:r>
          </w:p>
          <w:p w14:paraId="43CA3DFD" w14:textId="67264E61"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sv-SE"/>
              </w:rPr>
              <w:t xml:space="preserve">Laboratorinė spinta sertifikuota pagal </w:t>
            </w:r>
            <w:r w:rsidRPr="0012195E">
              <w:rPr>
                <w:rFonts w:eastAsia="MS ??"/>
                <w:color w:val="000000" w:themeColor="text1"/>
                <w:sz w:val="20"/>
                <w:szCs w:val="20"/>
                <w:lang w:val="sv-SE"/>
              </w:rPr>
              <w:t>standart</w:t>
            </w:r>
            <w:r w:rsidRPr="0012195E">
              <w:rPr>
                <w:rFonts w:eastAsia="MS ??"/>
                <w:color w:val="000000" w:themeColor="text1"/>
                <w:sz w:val="20"/>
                <w:szCs w:val="20"/>
                <w:lang w:val="lt-LT"/>
              </w:rPr>
              <w:t xml:space="preserve">ų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EN 16121:2024 ir LST EN 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r w:rsidRPr="0012195E">
              <w:rPr>
                <w:color w:val="000000" w:themeColor="text1"/>
                <w:sz w:val="20"/>
                <w:szCs w:val="20"/>
                <w:lang w:val="sv-SE"/>
              </w:rPr>
              <w:t>.</w:t>
            </w:r>
          </w:p>
          <w:p w14:paraId="40B8EDE0"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korpusas bei durys pagaminti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w:t>
            </w:r>
            <w:r w:rsidRPr="0012195E">
              <w:rPr>
                <w:rFonts w:cs="Times New Roman"/>
                <w:color w:val="000000" w:themeColor="text1"/>
                <w:sz w:val="20"/>
                <w:szCs w:val="20"/>
                <w:lang w:val="lt-LT"/>
              </w:rPr>
              <w:lastRenderedPageBreak/>
              <w:t xml:space="preserve">laminatu, plokštės storis – ne mažiau nei 19 mm. </w:t>
            </w:r>
          </w:p>
          <w:p w14:paraId="118A717C"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Priekiniai korpuso kraštai, priekinių panelių kraštai ir priekiniai lentynų kraštai su ne mažiau nei 2 mm storio užapvalinta PP briauna.</w:t>
            </w:r>
          </w:p>
          <w:p w14:paraId="073063FD"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Spintos nugarinis panelis pagamintas iš ne mažiau nei 10 mm storio medžio drožlių plokštės.</w:t>
            </w:r>
          </w:p>
          <w:p w14:paraId="66788E64"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komplektuojama su ne mažiau nei 4 reguliuojamo aukščio lentynomis. </w:t>
            </w:r>
          </w:p>
          <w:p w14:paraId="39FB75FC"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Lentynos, pagamintos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storio. </w:t>
            </w:r>
          </w:p>
          <w:p w14:paraId="7EEA0E59"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 xml:space="preserve">Leistina lentynos apkrova ne mažiau nei 30 kg. </w:t>
            </w:r>
          </w:p>
          <w:p w14:paraId="7435694F" w14:textId="0299D521"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su 2 ištisinėmis varstomomis durimis, nerūdijančio plieno U-formos rankenėle bei užrakto mechanizmu. </w:t>
            </w:r>
          </w:p>
          <w:p w14:paraId="4015FB01"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Lankstai, leidžiantys atidaryti duris ne mažiau nei 270° kampu.</w:t>
            </w:r>
          </w:p>
          <w:p w14:paraId="264B2038"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grindjuostė tvirtai pritvirtinta prie spintos korpuso, pagaminta iš vandeniui atsparios klijuotos medienos, kuri iš vienos pusės be sujungimų padengta vandeniui atsparia plastikine folija. </w:t>
            </w:r>
          </w:p>
          <w:p w14:paraId="2B1FC96E"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Grindjuost</w:t>
            </w:r>
            <w:r w:rsidRPr="0012195E">
              <w:rPr>
                <w:rFonts w:cs="Times New Roman"/>
                <w:color w:val="000000" w:themeColor="text1"/>
                <w:sz w:val="20"/>
                <w:szCs w:val="20"/>
                <w:lang w:val="lt-LT"/>
              </w:rPr>
              <w:t xml:space="preserve">ės aukštis ne daugiau nei </w:t>
            </w:r>
            <w:r w:rsidRPr="0012195E">
              <w:rPr>
                <w:rFonts w:cs="Times New Roman"/>
                <w:color w:val="000000" w:themeColor="text1"/>
                <w:sz w:val="20"/>
                <w:szCs w:val="20"/>
                <w:lang w:val="pt-BR"/>
              </w:rPr>
              <w:t xml:space="preserve">110 mm. </w:t>
            </w:r>
          </w:p>
          <w:p w14:paraId="39748C3A" w14:textId="7D7F4691"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lastRenderedPageBreak/>
              <w:t>Spintos korpusas baltos spalvos, RAL  9010, NCS S 0602-G91Y arba lygiavertės, grindjuostės – tamsiai pilkos spalvos NCS S 7502-B, RAL 7015 arba lygiavertės.</w:t>
            </w:r>
          </w:p>
        </w:tc>
        <w:tc>
          <w:tcPr>
            <w:tcW w:w="3565" w:type="dxa"/>
          </w:tcPr>
          <w:p w14:paraId="29275E75" w14:textId="77777777" w:rsidR="000E6401" w:rsidRPr="009341B9"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794A364D" w14:textId="665F708D" w:rsidTr="000E6401">
        <w:tc>
          <w:tcPr>
            <w:tcW w:w="577" w:type="dxa"/>
          </w:tcPr>
          <w:p w14:paraId="6180AFAC" w14:textId="413E42EA"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13. </w:t>
            </w:r>
          </w:p>
        </w:tc>
        <w:tc>
          <w:tcPr>
            <w:tcW w:w="4218" w:type="dxa"/>
          </w:tcPr>
          <w:p w14:paraId="20E05053"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Laboratorinė spinta</w:t>
            </w:r>
          </w:p>
          <w:p w14:paraId="587636C6"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A2033BA" w14:textId="48C03F96"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125432D7" wp14:editId="432F114F">
                  <wp:extent cx="817790" cy="1253066"/>
                  <wp:effectExtent l="0" t="0" r="0" b="4445"/>
                  <wp:docPr id="1300700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4380" name=""/>
                          <pic:cNvPicPr/>
                        </pic:nvPicPr>
                        <pic:blipFill>
                          <a:blip r:embed="rId23"/>
                          <a:stretch>
                            <a:fillRect/>
                          </a:stretch>
                        </pic:blipFill>
                        <pic:spPr>
                          <a:xfrm>
                            <a:off x="0" y="0"/>
                            <a:ext cx="851304" cy="1304419"/>
                          </a:xfrm>
                          <a:prstGeom prst="rect">
                            <a:avLst/>
                          </a:prstGeom>
                        </pic:spPr>
                      </pic:pic>
                    </a:graphicData>
                  </a:graphic>
                </wp:inline>
              </w:drawing>
            </w:r>
          </w:p>
        </w:tc>
        <w:tc>
          <w:tcPr>
            <w:tcW w:w="1274" w:type="dxa"/>
          </w:tcPr>
          <w:p w14:paraId="506D52B1" w14:textId="30B7121A"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0D0A2E44" w14:textId="463E28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color w:val="000000" w:themeColor="text1"/>
                <w:sz w:val="20"/>
                <w:szCs w:val="20"/>
              </w:rPr>
              <w:t>Matmenys</w:t>
            </w:r>
            <w:proofErr w:type="spellEnd"/>
            <w:r w:rsidRPr="0012195E">
              <w:rPr>
                <w:color w:val="000000" w:themeColor="text1"/>
                <w:sz w:val="20"/>
                <w:szCs w:val="20"/>
              </w:rPr>
              <w:t xml:space="preserve"> (</w:t>
            </w:r>
            <w:proofErr w:type="spellStart"/>
            <w:r w:rsidRPr="0012195E">
              <w:rPr>
                <w:color w:val="000000" w:themeColor="text1"/>
                <w:sz w:val="20"/>
                <w:szCs w:val="20"/>
              </w:rPr>
              <w:t>PxGxA</w:t>
            </w:r>
            <w:proofErr w:type="spellEnd"/>
            <w:r w:rsidRPr="0012195E">
              <w:rPr>
                <w:color w:val="000000" w:themeColor="text1"/>
                <w:sz w:val="20"/>
                <w:szCs w:val="20"/>
              </w:rPr>
              <w:t xml:space="preserve">): 1200x550x2100 mm </w:t>
            </w:r>
            <w:r w:rsidRPr="0012195E">
              <w:rPr>
                <w:color w:val="000000" w:themeColor="text1"/>
                <w:sz w:val="20"/>
                <w:szCs w:val="20"/>
                <w:lang w:val="lt-LT"/>
              </w:rPr>
              <w:t>(±20 mm)</w:t>
            </w:r>
            <w:r w:rsidRPr="0012195E">
              <w:rPr>
                <w:color w:val="000000" w:themeColor="text1"/>
                <w:sz w:val="20"/>
                <w:szCs w:val="20"/>
              </w:rPr>
              <w:t xml:space="preserve"> </w:t>
            </w:r>
          </w:p>
          <w:p w14:paraId="5A9D91A3" w14:textId="6467F546"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sv-SE"/>
              </w:rPr>
              <w:t xml:space="preserve">Laboratorinė spinta sertifikuota pagal </w:t>
            </w:r>
            <w:r w:rsidRPr="0012195E">
              <w:rPr>
                <w:rFonts w:eastAsia="MS ??"/>
                <w:color w:val="000000" w:themeColor="text1"/>
                <w:sz w:val="20"/>
                <w:szCs w:val="20"/>
                <w:lang w:val="sv-SE"/>
              </w:rPr>
              <w:t>standart</w:t>
            </w:r>
            <w:r w:rsidRPr="0012195E">
              <w:rPr>
                <w:rFonts w:eastAsia="MS ??"/>
                <w:color w:val="000000" w:themeColor="text1"/>
                <w:sz w:val="20"/>
                <w:szCs w:val="20"/>
                <w:lang w:val="lt-LT"/>
              </w:rPr>
              <w:t xml:space="preserve">ų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EN 16121:2024 ir LST EN 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r w:rsidRPr="0012195E">
              <w:rPr>
                <w:color w:val="000000" w:themeColor="text1"/>
                <w:sz w:val="20"/>
                <w:szCs w:val="20"/>
                <w:lang w:val="sv-SE"/>
              </w:rPr>
              <w:t>.</w:t>
            </w:r>
          </w:p>
          <w:p w14:paraId="69E8F720"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korpusas bei durys pagaminti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w:t>
            </w:r>
          </w:p>
          <w:p w14:paraId="295D6975"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Priekiniai korpuso kraštai, priekinių panelių kraštai ir priekiniai lentynų kraštai su ne mažiau nei 2 mm storio užapvalinta PP briauna.</w:t>
            </w:r>
          </w:p>
          <w:p w14:paraId="7FA37761"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Spintos nugarinis panelis pagamintas iš ne mažiau nei 10 mm storio medžio drožlių plokštės.</w:t>
            </w:r>
          </w:p>
          <w:p w14:paraId="3D27C830"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komplektuojama su ne mažiau nei 4 reguliuojamo aukščio lentynomis. </w:t>
            </w:r>
          </w:p>
          <w:p w14:paraId="3A37AE55"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Lentynos, pagamintos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storio. </w:t>
            </w:r>
          </w:p>
          <w:p w14:paraId="0527C501"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 xml:space="preserve">Leistina lentynos apkrova ne mažiau nei 30 kg. </w:t>
            </w:r>
          </w:p>
          <w:p w14:paraId="61BD6DD6" w14:textId="738BF509"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Spinta su 2 ištisinėmis varstomomis durimis, nerūdijančio plieno U-formos rankenėle bei užrakto mechanizmu. </w:t>
            </w:r>
          </w:p>
          <w:p w14:paraId="3B2B869B"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Lankstai, leidžiantys atidaryti duris ne mažiau nei 270° kampu.</w:t>
            </w:r>
          </w:p>
          <w:p w14:paraId="0FD7B650"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grindjuostė tvirtai pritvirtinta prie spintos korpuso, pagaminta iš vandeniui atsparios klijuotos medienos, kuri iš vienos pusės be sujungimų padengta vandeniui atsparia plastikine folija. </w:t>
            </w:r>
          </w:p>
          <w:p w14:paraId="6179D1E9"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Grindjuost</w:t>
            </w:r>
            <w:r w:rsidRPr="0012195E">
              <w:rPr>
                <w:rFonts w:cs="Times New Roman"/>
                <w:color w:val="000000" w:themeColor="text1"/>
                <w:sz w:val="20"/>
                <w:szCs w:val="20"/>
                <w:lang w:val="lt-LT"/>
              </w:rPr>
              <w:t xml:space="preserve">ės aukštis ne daugiau nei </w:t>
            </w:r>
            <w:r w:rsidRPr="0012195E">
              <w:rPr>
                <w:rFonts w:cs="Times New Roman"/>
                <w:color w:val="000000" w:themeColor="text1"/>
                <w:sz w:val="20"/>
                <w:szCs w:val="20"/>
                <w:lang w:val="pt-BR"/>
              </w:rPr>
              <w:t xml:space="preserve">110 mm. </w:t>
            </w:r>
          </w:p>
          <w:p w14:paraId="1976AFFD"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Spintos korpusas baltos spalvos, RAL  9010, NCS S 0602-G91Y arba lygiavertės, grindjuostės – tamsiai pilkos spalvos NCS S 7502-B, RAL 7015 arba lygiavertės.</w:t>
            </w:r>
          </w:p>
        </w:tc>
        <w:tc>
          <w:tcPr>
            <w:tcW w:w="3565" w:type="dxa"/>
          </w:tcPr>
          <w:p w14:paraId="766DC2B3" w14:textId="77777777" w:rsidR="000E6401" w:rsidRPr="009341B9"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142F99BF" w14:textId="6BD33DB8" w:rsidTr="000E6401">
        <w:tc>
          <w:tcPr>
            <w:tcW w:w="577" w:type="dxa"/>
          </w:tcPr>
          <w:p w14:paraId="24865288" w14:textId="3A2F49E3"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14.</w:t>
            </w:r>
          </w:p>
        </w:tc>
        <w:tc>
          <w:tcPr>
            <w:tcW w:w="4218" w:type="dxa"/>
          </w:tcPr>
          <w:p w14:paraId="2BA71AB3"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Laboratorinė plautuvė su spintele</w:t>
            </w:r>
          </w:p>
          <w:p w14:paraId="62DBE67B"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018F330" w14:textId="49E116EB"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5B391760" wp14:editId="59FD0109">
                  <wp:extent cx="1453243" cy="1953429"/>
                  <wp:effectExtent l="0" t="0" r="0" b="0"/>
                  <wp:docPr id="902810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8295" name=""/>
                          <pic:cNvPicPr/>
                        </pic:nvPicPr>
                        <pic:blipFill>
                          <a:blip r:embed="rId29">
                            <a:alphaModFix amt="94000"/>
                            <a:extLst>
                              <a:ext uri="{BEBA8EAE-BF5A-486C-A8C5-ECC9F3942E4B}">
                                <a14:imgProps xmlns:a14="http://schemas.microsoft.com/office/drawing/2010/main">
                                  <a14:imgLayer r:embed="rId30">
                                    <a14:imgEffect>
                                      <a14:sharpenSoften amount="50000"/>
                                    </a14:imgEffect>
                                    <a14:imgEffect>
                                      <a14:colorTemperature colorTemp="6000"/>
                                    </a14:imgEffect>
                                    <a14:imgEffect>
                                      <a14:saturation sat="50000"/>
                                    </a14:imgEffect>
                                    <a14:imgEffect>
                                      <a14:brightnessContrast bright="46000" contrast="15000"/>
                                    </a14:imgEffect>
                                  </a14:imgLayer>
                                </a14:imgProps>
                              </a:ext>
                            </a:extLst>
                          </a:blip>
                          <a:stretch>
                            <a:fillRect/>
                          </a:stretch>
                        </pic:blipFill>
                        <pic:spPr>
                          <a:xfrm>
                            <a:off x="0" y="0"/>
                            <a:ext cx="1459291" cy="1961558"/>
                          </a:xfrm>
                          <a:prstGeom prst="rect">
                            <a:avLst/>
                          </a:prstGeom>
                        </pic:spPr>
                      </pic:pic>
                    </a:graphicData>
                  </a:graphic>
                </wp:inline>
              </w:drawing>
            </w:r>
          </w:p>
        </w:tc>
        <w:tc>
          <w:tcPr>
            <w:tcW w:w="1274" w:type="dxa"/>
          </w:tcPr>
          <w:p w14:paraId="683652B9" w14:textId="6EFAE9A9"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5FD53DD9"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1200x750x900 mm (±50 mm)</w:t>
            </w:r>
          </w:p>
          <w:p w14:paraId="12B29995" w14:textId="09142B5B"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olor w:val="000000" w:themeColor="text1"/>
                <w:sz w:val="20"/>
                <w:szCs w:val="20"/>
                <w:lang w:val="sv-SE"/>
              </w:rPr>
              <w:t xml:space="preserve">Plautuvės spintelė sertifikuota pagal standartų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EN 16121:2024 ir LST EN 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p>
          <w:p w14:paraId="7666B4C1" w14:textId="77777777" w:rsidR="000E6401" w:rsidRPr="0012195E" w:rsidRDefault="000E6401" w:rsidP="006F4A13">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sz w:val="20"/>
                <w:szCs w:val="20"/>
                <w:lang w:val="lt-LT"/>
              </w:rPr>
              <w:t xml:space="preserve">Stalviršis - </w:t>
            </w:r>
            <w:r w:rsidRPr="0012195E">
              <w:rPr>
                <w:rFonts w:cs="Times New Roman"/>
                <w:sz w:val="20"/>
                <w:szCs w:val="20"/>
                <w:lang w:val="lt-LT"/>
              </w:rPr>
              <w:t>rūgštims ir agresyvioms medžiagoms atsparus kombinuotas keramikos stalviršis, kurį sudaro laminuota medienos drožlių plokštė, su pritvirtinta vientisos keramikos danga, ne mažiau nei 8 mm storio.</w:t>
            </w:r>
          </w:p>
          <w:p w14:paraId="24C44F83" w14:textId="77777777" w:rsidR="000E6401" w:rsidRPr="0012195E" w:rsidRDefault="000E6401" w:rsidP="00BC6940">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lastRenderedPageBreak/>
              <w:t xml:space="preserve">Bendras stalviršio storis - ne mažiau nei 30 mm, su pakeltomis ne mažiau nei 7 mm aukščio epoksidinės dervos, polipropileno arba lygiavertės medžiagos briaunomis. </w:t>
            </w:r>
          </w:p>
          <w:p w14:paraId="1A2B0EA9" w14:textId="77777777" w:rsidR="000E6401" w:rsidRPr="0012195E" w:rsidRDefault="000E6401" w:rsidP="00BC6940">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Stalviršio spalva – balta, pakeltos briaunos – šviesiai pilkos spalvos.</w:t>
            </w:r>
          </w:p>
          <w:p w14:paraId="00DE3A79" w14:textId="24A0F8C5" w:rsidR="000E6401" w:rsidRPr="0012195E" w:rsidRDefault="000E6401" w:rsidP="00BC6940">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1 keraminė plautuvė integruota į stalviršį, ne mažiau nei 380 x 380 x 250 mm, sukomplektuota su  karšto ir šalto vandens maišytuvu, sifonu, kamščiu vandens tiekimo ir kanalizacijos linijomis. </w:t>
            </w:r>
          </w:p>
          <w:p w14:paraId="5454574F"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1 avarinis akių dušas, sumontuotas ant plautuvės stalviršio, susidedantis iš:</w:t>
            </w:r>
            <w:r w:rsidRPr="0012195E">
              <w:rPr>
                <w:color w:val="000000" w:themeColor="text1"/>
                <w:sz w:val="20"/>
                <w:szCs w:val="20"/>
                <w:lang w:val="lt-LT"/>
              </w:rPr>
              <w:br/>
              <w:t>- akių dušo su gumine akies apsauga, esančia virš purkštuko galvutės;</w:t>
            </w:r>
            <w:r w:rsidRPr="0012195E">
              <w:rPr>
                <w:color w:val="000000" w:themeColor="text1"/>
                <w:sz w:val="20"/>
                <w:szCs w:val="20"/>
                <w:lang w:val="lt-LT"/>
              </w:rPr>
              <w:br/>
              <w:t>- lanksčios slėgio žarnos.</w:t>
            </w:r>
          </w:p>
          <w:p w14:paraId="42A655E1"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1 džiovinimo lenta, tvirtinama virš plautuvės, ne mažiau nei 590 x 50 x 690 mm, sukomplektuotos su ne mažiau nei 33 mažais, 5 vidutinio dydžio ir 11 didelio dydžio džiovinimo strypais, nugariniu paneliu, drenažo padėklu ir drenažo vamzdeliu. </w:t>
            </w:r>
          </w:p>
          <w:p w14:paraId="02396CF6"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Atraminė konstrukcija – stacionari spintelė ant grindjuostės, ne mažiau nei 1200 mm pločio ir ne mažiau nei 550 mm gylio, su 2 varstomomis durelėmis.</w:t>
            </w:r>
          </w:p>
          <w:p w14:paraId="7015D322"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lastRenderedPageBreak/>
              <w:t xml:space="preserve">Spintelės durų lankstai leidžia atidaryti dureles ne mažiau nei 270° kampu. </w:t>
            </w:r>
          </w:p>
          <w:p w14:paraId="1051C148"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color w:val="000000" w:themeColor="text1"/>
                <w:sz w:val="20"/>
                <w:szCs w:val="20"/>
                <w:lang w:val="lt-LT"/>
              </w:rPr>
              <w:t xml:space="preserve">Spintelės korpusas pagamintas iš presuotos medžio drožlių plokštės, abiejose pusėse dengtos </w:t>
            </w:r>
            <w:proofErr w:type="spellStart"/>
            <w:r w:rsidRPr="0012195E">
              <w:rPr>
                <w:color w:val="000000" w:themeColor="text1"/>
                <w:sz w:val="20"/>
                <w:szCs w:val="20"/>
                <w:lang w:val="lt-LT"/>
              </w:rPr>
              <w:t>melamino</w:t>
            </w:r>
            <w:proofErr w:type="spellEnd"/>
            <w:r w:rsidRPr="0012195E">
              <w:rPr>
                <w:color w:val="000000" w:themeColor="text1"/>
                <w:sz w:val="20"/>
                <w:szCs w:val="20"/>
                <w:lang w:val="lt-LT"/>
              </w:rPr>
              <w:t xml:space="preserve"> dervos laminatu arba lygiavertės medžiagos, plokštės storis – ne mažiau nei 19 mm. </w:t>
            </w:r>
          </w:p>
          <w:p w14:paraId="2B70B05D"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color w:val="000000" w:themeColor="text1"/>
                <w:sz w:val="20"/>
                <w:szCs w:val="20"/>
                <w:lang w:val="lt-LT"/>
              </w:rPr>
              <w:t>Priekiniai korpuso kraštai, priekinių panelių kraštai ir priekiniai lentynų kraštai - su ne mažiau nei 2 mm storio užapvalinta PP briauna.</w:t>
            </w:r>
          </w:p>
          <w:p w14:paraId="1D2AA505"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Spintelės nugarinis panelis pagamintas iš ne mažiau nei 4 mm storio MDF plokštės ar lygiavertės kokybės medžiagos.</w:t>
            </w:r>
          </w:p>
          <w:p w14:paraId="0809845D"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 xml:space="preserve">Spintelės grindjuostė tvirtai pritvirtinta prie korpuso, pagaminta iš vandeniui atsparios klijuotos medienos, kuri iš vienos pusės be sujungimų padengta vandeniui atsparia plastikine folija, arba lygiavertės medžiagos. </w:t>
            </w:r>
          </w:p>
          <w:p w14:paraId="7027AB90" w14:textId="77777777" w:rsidR="000E6401" w:rsidRPr="0012195E" w:rsidRDefault="000E6401" w:rsidP="00DE3E6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 xml:space="preserve">Grindjuostės aukštis turi būti ne daugiau nei 110 mm. </w:t>
            </w:r>
          </w:p>
          <w:p w14:paraId="4D215E68" w14:textId="3CEDB3F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Spintelės korpusas baltos spalvos, </w:t>
            </w:r>
            <w:r w:rsidRPr="0012195E">
              <w:rPr>
                <w:sz w:val="20"/>
                <w:szCs w:val="20"/>
                <w:lang w:val="lt-LT"/>
              </w:rPr>
              <w:t xml:space="preserve">NCS S 0602-G91Y, RAL 9010 arba lygiavertės, </w:t>
            </w:r>
            <w:r w:rsidRPr="0012195E">
              <w:rPr>
                <w:color w:val="000000" w:themeColor="text1"/>
                <w:sz w:val="20"/>
                <w:szCs w:val="20"/>
                <w:lang w:val="lt-LT"/>
              </w:rPr>
              <w:t>grindjuostės – tamsiai pilkos spalvos NCS S 7502-B arba lygiavertės.</w:t>
            </w:r>
          </w:p>
        </w:tc>
        <w:tc>
          <w:tcPr>
            <w:tcW w:w="3565" w:type="dxa"/>
          </w:tcPr>
          <w:p w14:paraId="21F39CE1"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4589F79B" w14:textId="19D61FE9" w:rsidTr="000E6401">
        <w:tc>
          <w:tcPr>
            <w:tcW w:w="577" w:type="dxa"/>
          </w:tcPr>
          <w:p w14:paraId="124E3CE8" w14:textId="43326ED8"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15. </w:t>
            </w:r>
          </w:p>
        </w:tc>
        <w:tc>
          <w:tcPr>
            <w:tcW w:w="4218" w:type="dxa"/>
          </w:tcPr>
          <w:p w14:paraId="6A105522"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Laboratorinis stalas</w:t>
            </w:r>
          </w:p>
          <w:p w14:paraId="4431C95C"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E834D0C" w14:textId="5837AB96"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b/>
                <w:bCs/>
                <w:noProof/>
                <w:lang w:val="lt-LT"/>
              </w:rPr>
              <w:lastRenderedPageBreak/>
              <w:drawing>
                <wp:inline distT="0" distB="0" distL="0" distR="0" wp14:anchorId="6ABE8610" wp14:editId="2A29F539">
                  <wp:extent cx="1296062" cy="823925"/>
                  <wp:effectExtent l="0" t="0" r="0" b="1905"/>
                  <wp:docPr id="1274317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85066" name=""/>
                          <pic:cNvPicPr/>
                        </pic:nvPicPr>
                        <pic:blipFill>
                          <a:blip r:embed="rId31"/>
                          <a:stretch>
                            <a:fillRect/>
                          </a:stretch>
                        </pic:blipFill>
                        <pic:spPr>
                          <a:xfrm>
                            <a:off x="0" y="0"/>
                            <a:ext cx="1310327" cy="832994"/>
                          </a:xfrm>
                          <a:prstGeom prst="rect">
                            <a:avLst/>
                          </a:prstGeom>
                        </pic:spPr>
                      </pic:pic>
                    </a:graphicData>
                  </a:graphic>
                </wp:inline>
              </w:drawing>
            </w:r>
          </w:p>
        </w:tc>
        <w:tc>
          <w:tcPr>
            <w:tcW w:w="1274" w:type="dxa"/>
          </w:tcPr>
          <w:p w14:paraId="6E2FAB1C" w14:textId="2323280F"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1</w:t>
            </w:r>
          </w:p>
        </w:tc>
        <w:tc>
          <w:tcPr>
            <w:tcW w:w="3565" w:type="dxa"/>
          </w:tcPr>
          <w:p w14:paraId="64849FDE" w14:textId="6A14E7A9"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1200x750x750 mm (±20 mm)</w:t>
            </w:r>
          </w:p>
          <w:p w14:paraId="6983A294" w14:textId="09264E3A"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s="Times New Roman"/>
                <w:color w:val="000000" w:themeColor="text1"/>
                <w:sz w:val="20"/>
                <w:szCs w:val="20"/>
                <w:lang w:val="sv-SE"/>
              </w:rPr>
              <w:t xml:space="preserve">Stalas sertifikuotas pagal standarto LST EN 13150:2020 arba lygiaverčio reikalavimus, </w:t>
            </w:r>
            <w:r w:rsidRPr="0012195E">
              <w:rPr>
                <w:rFonts w:eastAsia="MS ??"/>
                <w:color w:val="000000" w:themeColor="text1"/>
                <w:sz w:val="20"/>
                <w:szCs w:val="20"/>
                <w:lang w:val="sv-SE"/>
              </w:rPr>
              <w:lastRenderedPageBreak/>
              <w:t xml:space="preserve">spintelės –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EN 16121:2024 ir LST EN 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r w:rsidRPr="0012195E">
              <w:rPr>
                <w:rFonts w:eastAsia="MS ??" w:cs="Times New Roman"/>
                <w:color w:val="000000" w:themeColor="text1"/>
                <w:sz w:val="20"/>
                <w:szCs w:val="20"/>
                <w:lang w:val="sv-SE"/>
              </w:rPr>
              <w:t>.</w:t>
            </w:r>
          </w:p>
          <w:p w14:paraId="05825ADF" w14:textId="1CB7DFB9"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olor w:val="000000" w:themeColor="text1"/>
                <w:sz w:val="20"/>
                <w:szCs w:val="20"/>
                <w:lang w:val="lt-LT"/>
              </w:rPr>
              <w:t>Stalviršis –</w:t>
            </w:r>
            <w:r w:rsidRPr="0012195E">
              <w:rPr>
                <w:rFonts w:eastAsia="Times New Roman"/>
                <w:color w:val="000000" w:themeColor="text1"/>
                <w:sz w:val="20"/>
                <w:szCs w:val="20"/>
                <w:lang w:val="lt-LT"/>
              </w:rPr>
              <w:t xml:space="preserve"> </w:t>
            </w:r>
            <w:proofErr w:type="spellStart"/>
            <w:r w:rsidRPr="0012195E">
              <w:rPr>
                <w:rFonts w:eastAsia="Times New Roman"/>
                <w:color w:val="000000" w:themeColor="text1"/>
                <w:sz w:val="20"/>
                <w:szCs w:val="20"/>
                <w:lang w:val="lt-LT"/>
              </w:rPr>
              <w:t>melamino</w:t>
            </w:r>
            <w:proofErr w:type="spellEnd"/>
            <w:r w:rsidRPr="0012195E">
              <w:rPr>
                <w:rFonts w:eastAsia="Times New Roman"/>
                <w:color w:val="000000" w:themeColor="text1"/>
                <w:sz w:val="20"/>
                <w:szCs w:val="20"/>
                <w:lang w:val="lt-LT"/>
              </w:rPr>
              <w:t xml:space="preserve"> stalviršis, kurį sudaro pagrindinė, presuota medžio drožlių plokštė, padengta aukšto slėgio laminatu. Bendras stalviršio storis – ne mažiau nei 30 mm. Priekinė ir šoninės briaunos padengtos apie 3 mm storio PP danga. Nugarinė išilginė briauna padengta </w:t>
            </w:r>
            <w:proofErr w:type="spellStart"/>
            <w:r w:rsidRPr="0012195E">
              <w:rPr>
                <w:rFonts w:eastAsia="Times New Roman"/>
                <w:color w:val="000000" w:themeColor="text1"/>
                <w:sz w:val="20"/>
                <w:szCs w:val="20"/>
                <w:lang w:val="lt-LT"/>
              </w:rPr>
              <w:t>melamino</w:t>
            </w:r>
            <w:proofErr w:type="spellEnd"/>
            <w:r w:rsidRPr="0012195E">
              <w:rPr>
                <w:rFonts w:eastAsia="Times New Roman"/>
                <w:color w:val="000000" w:themeColor="text1"/>
                <w:sz w:val="20"/>
                <w:szCs w:val="20"/>
                <w:lang w:val="lt-LT"/>
              </w:rPr>
              <w:t xml:space="preserve"> dervos krašteliu arba PP danga.</w:t>
            </w:r>
          </w:p>
          <w:p w14:paraId="1BA4CCBA" w14:textId="41052361"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s="Times New Roman"/>
                <w:color w:val="000000" w:themeColor="text1"/>
                <w:sz w:val="20"/>
                <w:szCs w:val="20"/>
                <w:lang w:val="lt-LT"/>
              </w:rPr>
              <w:t xml:space="preserve">Atraminė konstrukcija – H-formos metalinis rėmas, </w:t>
            </w:r>
            <w:r w:rsidRPr="0012195E">
              <w:rPr>
                <w:rFonts w:cs="Times New Roman"/>
                <w:noProof/>
                <w:color w:val="000000" w:themeColor="text1"/>
                <w:sz w:val="20"/>
                <w:szCs w:val="20"/>
                <w:lang w:val="lv-LV"/>
              </w:rPr>
              <w:t xml:space="preserve">kurį sudaro stačiakampio formos metaliniai vamzdžiai arba plieno profiliai, ne mažiau nei </w:t>
            </w:r>
            <w:r w:rsidRPr="0012195E">
              <w:rPr>
                <w:color w:val="000000" w:themeColor="text1"/>
                <w:sz w:val="20"/>
                <w:szCs w:val="20"/>
                <w:lang w:val="lt-LT"/>
              </w:rPr>
              <w:t>60x25x2 mm</w:t>
            </w:r>
            <w:r w:rsidRPr="0012195E">
              <w:rPr>
                <w:rFonts w:cs="Times New Roman"/>
                <w:noProof/>
                <w:color w:val="000000" w:themeColor="text1"/>
                <w:sz w:val="20"/>
                <w:szCs w:val="20"/>
                <w:lang w:val="lv-LV"/>
              </w:rPr>
              <w:t xml:space="preserve"> mm, padengti milteline danga. </w:t>
            </w:r>
          </w:p>
          <w:p w14:paraId="521F042C" w14:textId="476C67FB"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cs="Times New Roman"/>
                <w:noProof/>
                <w:color w:val="000000" w:themeColor="text1"/>
                <w:sz w:val="20"/>
                <w:szCs w:val="20"/>
                <w:lang w:val="lv-LV"/>
              </w:rPr>
              <w:t>Rėmo apkrovos galia – ne mažiau nei 200 kg. Rėmas su uždengtu (paslėptu) aukščio reguliavimo mechanizmu, reguliavimo aukštis - ne mažiau</w:t>
            </w:r>
            <w:r w:rsidRPr="0012195E">
              <w:rPr>
                <w:rFonts w:cs="Times New Roman"/>
                <w:noProof/>
                <w:color w:val="000000" w:themeColor="text1"/>
                <w:sz w:val="20"/>
                <w:szCs w:val="20"/>
                <w:lang w:val="lt-LT"/>
              </w:rPr>
              <w:t xml:space="preserve"> nei </w:t>
            </w:r>
            <w:r w:rsidRPr="0012195E">
              <w:rPr>
                <w:rFonts w:cs="Times New Roman"/>
                <w:noProof/>
                <w:color w:val="000000" w:themeColor="text1"/>
                <w:sz w:val="20"/>
                <w:szCs w:val="20"/>
                <w:lang w:val="lv-LV"/>
              </w:rPr>
              <w:t>±20 mm.</w:t>
            </w:r>
          </w:p>
          <w:p w14:paraId="3760CEE3" w14:textId="5F32985A"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1 mobili spintelė, ne mažiau nei 450 mm pločio ir 550 mm gylio, su 3 stalčiais (ne mažiau nei 2 x 150 mm ir 1 x 200 mm aukščio).</w:t>
            </w:r>
          </w:p>
          <w:p w14:paraId="0AE20F3A" w14:textId="5745E01E"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v-LV"/>
              </w:rPr>
              <w:t>Spintel</w:t>
            </w:r>
            <w:r w:rsidRPr="0012195E">
              <w:rPr>
                <w:color w:val="000000" w:themeColor="text1"/>
                <w:sz w:val="20"/>
                <w:szCs w:val="20"/>
                <w:lang w:val="lt-LT"/>
              </w:rPr>
              <w:t>ės</w:t>
            </w:r>
            <w:r w:rsidRPr="0012195E">
              <w:rPr>
                <w:color w:val="000000" w:themeColor="text1"/>
                <w:sz w:val="20"/>
                <w:szCs w:val="20"/>
                <w:lang w:val="lv-LV"/>
              </w:rPr>
              <w:t xml:space="preserve"> stalčiai pilnai ištraukiami ne mažiau nei 500 mm gylio. </w:t>
            </w:r>
          </w:p>
          <w:p w14:paraId="0752A6C7" w14:textId="5224D915"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color w:val="000000" w:themeColor="text1"/>
                <w:sz w:val="20"/>
                <w:szCs w:val="20"/>
                <w:lang w:val="lt-LT"/>
              </w:rPr>
              <w:t xml:space="preserve">Spintelės stalčiai </w:t>
            </w:r>
            <w:r w:rsidRPr="0012195E">
              <w:rPr>
                <w:rFonts w:cs="Times New Roman"/>
                <w:color w:val="000000" w:themeColor="text1"/>
                <w:sz w:val="20"/>
                <w:szCs w:val="20"/>
                <w:lang w:val="lt-LT"/>
              </w:rPr>
              <w:t>su nerūdijančio plieno U-formos rankenėlėmis.</w:t>
            </w:r>
          </w:p>
          <w:p w14:paraId="433DF6D2"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v-LV"/>
              </w:rPr>
              <w:t>Spintelėje integruotas švelnaus stalčių uždarymo mechanizmas.</w:t>
            </w:r>
          </w:p>
          <w:p w14:paraId="1434AAB4"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lastRenderedPageBreak/>
              <w:t xml:space="preserve">Stalčių bėgeliai pagaminti iš plieno, apdengti nuo dulkių kaupimosi. </w:t>
            </w:r>
            <w:r w:rsidRPr="0012195E">
              <w:rPr>
                <w:color w:val="000000" w:themeColor="text1"/>
                <w:sz w:val="20"/>
                <w:szCs w:val="20"/>
              </w:rPr>
              <w:t xml:space="preserve">Su </w:t>
            </w:r>
            <w:proofErr w:type="spellStart"/>
            <w:r w:rsidRPr="0012195E">
              <w:rPr>
                <w:color w:val="000000" w:themeColor="text1"/>
                <w:sz w:val="20"/>
                <w:szCs w:val="20"/>
              </w:rPr>
              <w:t>paslėptu</w:t>
            </w:r>
            <w:proofErr w:type="spellEnd"/>
            <w:r w:rsidRPr="0012195E">
              <w:rPr>
                <w:color w:val="000000" w:themeColor="text1"/>
                <w:sz w:val="20"/>
                <w:szCs w:val="20"/>
              </w:rPr>
              <w:t xml:space="preserve"> </w:t>
            </w:r>
            <w:proofErr w:type="spellStart"/>
            <w:r w:rsidRPr="0012195E">
              <w:rPr>
                <w:color w:val="000000" w:themeColor="text1"/>
                <w:sz w:val="20"/>
                <w:szCs w:val="20"/>
              </w:rPr>
              <w:t>rutuliniu</w:t>
            </w:r>
            <w:proofErr w:type="spellEnd"/>
            <w:r w:rsidRPr="0012195E">
              <w:rPr>
                <w:color w:val="000000" w:themeColor="text1"/>
                <w:sz w:val="20"/>
                <w:szCs w:val="20"/>
              </w:rPr>
              <w:t xml:space="preserve"> </w:t>
            </w:r>
            <w:proofErr w:type="spellStart"/>
            <w:r w:rsidRPr="0012195E">
              <w:rPr>
                <w:color w:val="000000" w:themeColor="text1"/>
                <w:sz w:val="20"/>
                <w:szCs w:val="20"/>
              </w:rPr>
              <w:t>mechanizmu</w:t>
            </w:r>
            <w:proofErr w:type="spellEnd"/>
            <w:r w:rsidRPr="0012195E">
              <w:rPr>
                <w:color w:val="000000" w:themeColor="text1"/>
                <w:sz w:val="20"/>
                <w:szCs w:val="20"/>
              </w:rPr>
              <w:t xml:space="preserve">. </w:t>
            </w:r>
          </w:p>
          <w:p w14:paraId="03E36F91" w14:textId="6AA8EDDE"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sv-SE"/>
              </w:rPr>
              <w:t>Leistina stalčiaus apkrova – ne mažiau nei 30 kg.</w:t>
            </w:r>
          </w:p>
          <w:p w14:paraId="3A8B155C" w14:textId="58AB6188"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Korpusas ir stalčiaus priekis pagaminti iš presuotos medžio drožlių plokštės, abiejose pusėse dengtos </w:t>
            </w:r>
            <w:proofErr w:type="spellStart"/>
            <w:r w:rsidRPr="0012195E">
              <w:rPr>
                <w:color w:val="000000" w:themeColor="text1"/>
                <w:sz w:val="20"/>
                <w:szCs w:val="20"/>
                <w:lang w:val="lt-LT"/>
              </w:rPr>
              <w:t>melamino</w:t>
            </w:r>
            <w:proofErr w:type="spellEnd"/>
            <w:r w:rsidRPr="0012195E">
              <w:rPr>
                <w:color w:val="000000" w:themeColor="text1"/>
                <w:sz w:val="20"/>
                <w:szCs w:val="20"/>
                <w:lang w:val="lt-LT"/>
              </w:rPr>
              <w:t xml:space="preserve"> dervos laminatu, plokštės storis – ne mažiau nei 19 mm storio. </w:t>
            </w:r>
          </w:p>
          <w:p w14:paraId="14EA4B54" w14:textId="595F3478"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Priekiniai korpuso kraštai, priekinių panelių kraštai ir priekiniai lentynų kraštai su 2 mm storio PP briauna.</w:t>
            </w:r>
          </w:p>
          <w:p w14:paraId="14119B0A" w14:textId="0A41F7B2"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Nugarinis panelis pagamintas iš presuotos medžio drožlių plokštės, abiejose pusėse dengtos </w:t>
            </w:r>
            <w:proofErr w:type="spellStart"/>
            <w:r w:rsidRPr="0012195E">
              <w:rPr>
                <w:color w:val="000000" w:themeColor="text1"/>
                <w:sz w:val="20"/>
                <w:szCs w:val="20"/>
                <w:lang w:val="lt-LT"/>
              </w:rPr>
              <w:t>melamino</w:t>
            </w:r>
            <w:proofErr w:type="spellEnd"/>
            <w:r w:rsidRPr="0012195E">
              <w:rPr>
                <w:color w:val="000000" w:themeColor="text1"/>
                <w:sz w:val="20"/>
                <w:szCs w:val="20"/>
                <w:lang w:val="lt-LT"/>
              </w:rPr>
              <w:t xml:space="preserve"> dervos laminatu, plokštės storis -  ne mažiau nei 10 mm.</w:t>
            </w:r>
          </w:p>
          <w:p w14:paraId="5B246689"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Mobilios spintelės viršus tinkamas naudoti darbui arba priemonių laikymui. </w:t>
            </w:r>
          </w:p>
          <w:p w14:paraId="4EFBC071"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Spintelė su 4 ratukais, iš kurių du ratukai fiksuoti, o kiti du ratukai besisukantys su stabdymo mechanizmu. </w:t>
            </w:r>
          </w:p>
          <w:p w14:paraId="02997039" w14:textId="16839746"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Kiekvieno ratuko leistina apkrova –ne mažiau nei  70 kg.</w:t>
            </w:r>
          </w:p>
          <w:p w14:paraId="50A097EA"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Ratukų aukštis turi </w:t>
            </w:r>
            <w:proofErr w:type="spellStart"/>
            <w:r w:rsidRPr="0012195E">
              <w:rPr>
                <w:color w:val="000000" w:themeColor="text1"/>
                <w:sz w:val="20"/>
                <w:szCs w:val="20"/>
                <w:lang w:val="lt-LT"/>
              </w:rPr>
              <w:t>atitinkti</w:t>
            </w:r>
            <w:proofErr w:type="spellEnd"/>
            <w:r w:rsidRPr="0012195E">
              <w:rPr>
                <w:color w:val="000000" w:themeColor="text1"/>
                <w:sz w:val="20"/>
                <w:szCs w:val="20"/>
                <w:lang w:val="lt-LT"/>
              </w:rPr>
              <w:t xml:space="preserve"> laboratorinių spintų ir spintelių grindjuostės aukštį ir būti ne daugiau nei 110 mm. </w:t>
            </w:r>
          </w:p>
          <w:p w14:paraId="35C444A3" w14:textId="669C235B"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Spintelės korpusas baltos spalvos, </w:t>
            </w:r>
            <w:r w:rsidRPr="0012195E">
              <w:rPr>
                <w:sz w:val="20"/>
                <w:szCs w:val="20"/>
                <w:lang w:val="pt-BR"/>
              </w:rPr>
              <w:t>NCS S 0602-G91Y, RAL 9010 arba lygiavertės.</w:t>
            </w:r>
          </w:p>
        </w:tc>
        <w:tc>
          <w:tcPr>
            <w:tcW w:w="3565" w:type="dxa"/>
          </w:tcPr>
          <w:p w14:paraId="4692DBA7"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63D812A6" w14:textId="0B015D61" w:rsidTr="000E6401">
        <w:tc>
          <w:tcPr>
            <w:tcW w:w="9634" w:type="dxa"/>
            <w:gridSpan w:val="4"/>
            <w:shd w:val="clear" w:color="auto" w:fill="C5E0B3" w:themeFill="accent6" w:themeFillTint="66"/>
          </w:tcPr>
          <w:p w14:paraId="0646C3F4" w14:textId="72C83EC3"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
                <w:bCs/>
                <w:color w:val="auto"/>
                <w:sz w:val="20"/>
                <w:szCs w:val="20"/>
                <w:lang w:val="lt-LT"/>
              </w:rPr>
            </w:pPr>
            <w:r w:rsidRPr="0012195E">
              <w:rPr>
                <w:rFonts w:cs="Times New Roman"/>
                <w:b/>
                <w:bCs/>
                <w:color w:val="auto"/>
                <w:sz w:val="20"/>
                <w:szCs w:val="20"/>
                <w:lang w:val="lt-LT"/>
              </w:rPr>
              <w:lastRenderedPageBreak/>
              <w:t>3</w:t>
            </w:r>
            <w:r w:rsidR="00B219C0" w:rsidRPr="0012195E">
              <w:rPr>
                <w:rFonts w:cs="Times New Roman"/>
                <w:b/>
                <w:bCs/>
                <w:color w:val="auto"/>
                <w:sz w:val="20"/>
                <w:szCs w:val="20"/>
                <w:lang w:val="lt-LT"/>
              </w:rPr>
              <w:t xml:space="preserve"> pirkimo dalis </w:t>
            </w:r>
            <w:r w:rsidRPr="0012195E">
              <w:rPr>
                <w:rFonts w:cs="Times New Roman"/>
                <w:b/>
                <w:bCs/>
                <w:color w:val="auto"/>
                <w:sz w:val="20"/>
                <w:szCs w:val="20"/>
                <w:lang w:val="lt-LT"/>
              </w:rPr>
              <w:t>. Mokomoji chemijos laboratorija</w:t>
            </w:r>
            <w:r w:rsidR="00B219C0" w:rsidRPr="0012195E">
              <w:rPr>
                <w:rFonts w:cs="Times New Roman"/>
                <w:b/>
                <w:bCs/>
                <w:color w:val="auto"/>
                <w:sz w:val="20"/>
                <w:szCs w:val="20"/>
                <w:lang w:val="lt-LT"/>
              </w:rPr>
              <w:t xml:space="preserve"> </w:t>
            </w:r>
          </w:p>
        </w:tc>
        <w:tc>
          <w:tcPr>
            <w:tcW w:w="3565" w:type="dxa"/>
            <w:shd w:val="clear" w:color="auto" w:fill="C5E0B3" w:themeFill="accent6" w:themeFillTint="66"/>
          </w:tcPr>
          <w:p w14:paraId="4E67FF32"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
                <w:bCs/>
                <w:color w:val="auto"/>
                <w:sz w:val="20"/>
                <w:szCs w:val="20"/>
                <w:lang w:val="lt-LT"/>
              </w:rPr>
            </w:pPr>
          </w:p>
        </w:tc>
      </w:tr>
      <w:tr w:rsidR="000E6401" w:rsidRPr="009341B9" w14:paraId="54E45785" w14:textId="06B5FA68" w:rsidTr="000E6401">
        <w:tc>
          <w:tcPr>
            <w:tcW w:w="577" w:type="dxa"/>
          </w:tcPr>
          <w:p w14:paraId="144A24B3" w14:textId="039B6DF3"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1. </w:t>
            </w:r>
          </w:p>
        </w:tc>
        <w:tc>
          <w:tcPr>
            <w:tcW w:w="4218" w:type="dxa"/>
          </w:tcPr>
          <w:p w14:paraId="7B6E9E8C" w14:textId="490A9ECB"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Mokinio kėdė</w:t>
            </w:r>
          </w:p>
          <w:p w14:paraId="5DC5518D"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5D66F40"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56FE5E22" wp14:editId="776E2FDD">
                  <wp:extent cx="1367883" cy="1305708"/>
                  <wp:effectExtent l="0" t="0" r="0" b="0"/>
                  <wp:docPr id="1044361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688" name=""/>
                          <pic:cNvPicPr/>
                        </pic:nvPicPr>
                        <pic:blipFill>
                          <a:blip r:embed="rId10"/>
                          <a:stretch>
                            <a:fillRect/>
                          </a:stretch>
                        </pic:blipFill>
                        <pic:spPr>
                          <a:xfrm>
                            <a:off x="0" y="0"/>
                            <a:ext cx="1416200" cy="1351829"/>
                          </a:xfrm>
                          <a:prstGeom prst="rect">
                            <a:avLst/>
                          </a:prstGeom>
                        </pic:spPr>
                      </pic:pic>
                    </a:graphicData>
                  </a:graphic>
                </wp:inline>
              </w:drawing>
            </w:r>
          </w:p>
          <w:p w14:paraId="3E76F312"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274" w:type="dxa"/>
          </w:tcPr>
          <w:p w14:paraId="7457C716" w14:textId="5E44279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32</w:t>
            </w:r>
          </w:p>
        </w:tc>
        <w:tc>
          <w:tcPr>
            <w:tcW w:w="3565" w:type="dxa"/>
          </w:tcPr>
          <w:p w14:paraId="667D971E" w14:textId="3F5B9996"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turi būti sertifikuota pagal standartų LST EN 1729-1:2016 ir LST EN 1729-2:20</w:t>
            </w:r>
            <w:r w:rsidR="0010066F" w:rsidRPr="0012195E">
              <w:rPr>
                <w:rFonts w:cs="Times New Roman"/>
                <w:color w:val="000000" w:themeColor="text1"/>
                <w:sz w:val="20"/>
                <w:szCs w:val="20"/>
                <w:lang w:val="lt-LT"/>
              </w:rPr>
              <w:t>2</w:t>
            </w:r>
            <w:r w:rsidRPr="0012195E">
              <w:rPr>
                <w:rFonts w:cs="Times New Roman"/>
                <w:color w:val="000000" w:themeColor="text1"/>
                <w:sz w:val="20"/>
                <w:szCs w:val="20"/>
                <w:lang w:val="lt-LT"/>
              </w:rPr>
              <w:t>3 arba lygiaverčių reikalavimus.</w:t>
            </w:r>
          </w:p>
          <w:p w14:paraId="7B1B4B1D"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Kėdės konstrukcija turi užtikrinti optimalią laikysenos ir judėjimo laisvę bei galimybę lengvai sūpuotis. </w:t>
            </w:r>
          </w:p>
          <w:p w14:paraId="611D82FB"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išlietos plastikinės arba lygiavertės medžiagos dalies, užtikrinančios amortizacines savybes. </w:t>
            </w:r>
          </w:p>
          <w:p w14:paraId="4436C34E"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išgaubtos plastikinės dalies, viduje turinčios oro tarpą, užtikrinantį amortizacines savybes. </w:t>
            </w:r>
          </w:p>
          <w:p w14:paraId="03EF654D"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Apatinėje atlošo dalyje turi būti anga, užtikrinanti lengvą kėdės pakėlimą ir pernešimą į kitą vietą. </w:t>
            </w:r>
          </w:p>
          <w:p w14:paraId="120DE5E9"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su metaliniu 5 atšakų pagrindu, aliuminio spalvos ir lanku pėdoms.</w:t>
            </w:r>
          </w:p>
          <w:p w14:paraId="3A39D231"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Dujinis aukščio reguliavimo mechanizmas, leidžiantis reguliuoti sėdynės aukštį ne mažesniame nei 520-710 mm aukščio intervale. </w:t>
            </w:r>
          </w:p>
          <w:p w14:paraId="574184A1"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Ant kėdės pagrindo sumontuoti ratukai. </w:t>
            </w:r>
          </w:p>
          <w:p w14:paraId="078A04BC" w14:textId="6D0C1A86"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Galimybė pasirinkti  kėdės spalvą iš ne mažiau nei trijų gamintojo siūlomų spalvų.</w:t>
            </w:r>
          </w:p>
        </w:tc>
        <w:tc>
          <w:tcPr>
            <w:tcW w:w="3565" w:type="dxa"/>
          </w:tcPr>
          <w:p w14:paraId="0E542813"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r>
      <w:tr w:rsidR="000E6401" w:rsidRPr="009341B9" w14:paraId="1E0FB6BC" w14:textId="4D920E88" w:rsidTr="000E6401">
        <w:tc>
          <w:tcPr>
            <w:tcW w:w="577" w:type="dxa"/>
          </w:tcPr>
          <w:p w14:paraId="377ABD7E"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 xml:space="preserve">2. </w:t>
            </w:r>
          </w:p>
        </w:tc>
        <w:tc>
          <w:tcPr>
            <w:tcW w:w="4218" w:type="dxa"/>
          </w:tcPr>
          <w:p w14:paraId="7AC46C40"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Mokytojo kėdė</w:t>
            </w:r>
          </w:p>
          <w:p w14:paraId="5C79DF84"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A80A5FE"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lastRenderedPageBreak/>
              <w:drawing>
                <wp:inline distT="0" distB="0" distL="0" distR="0" wp14:anchorId="5BE2027E" wp14:editId="08867E75">
                  <wp:extent cx="1367883" cy="1305708"/>
                  <wp:effectExtent l="0" t="0" r="0" b="0"/>
                  <wp:docPr id="44584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688" name=""/>
                          <pic:cNvPicPr/>
                        </pic:nvPicPr>
                        <pic:blipFill>
                          <a:blip r:embed="rId10"/>
                          <a:stretch>
                            <a:fillRect/>
                          </a:stretch>
                        </pic:blipFill>
                        <pic:spPr>
                          <a:xfrm>
                            <a:off x="0" y="0"/>
                            <a:ext cx="1416200" cy="1351829"/>
                          </a:xfrm>
                          <a:prstGeom prst="rect">
                            <a:avLst/>
                          </a:prstGeom>
                        </pic:spPr>
                      </pic:pic>
                    </a:graphicData>
                  </a:graphic>
                </wp:inline>
              </w:drawing>
            </w:r>
          </w:p>
          <w:p w14:paraId="446CCF59"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274" w:type="dxa"/>
          </w:tcPr>
          <w:p w14:paraId="1D5B6D83"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1</w:t>
            </w:r>
          </w:p>
        </w:tc>
        <w:tc>
          <w:tcPr>
            <w:tcW w:w="3565" w:type="dxa"/>
          </w:tcPr>
          <w:p w14:paraId="57850ECF" w14:textId="3D3E3CEB"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turi būti sertifikuota pagal standartų LST EN 1729-1:2016 ir LST EN 1729-2:20</w:t>
            </w:r>
            <w:r w:rsidR="0010066F" w:rsidRPr="0012195E">
              <w:rPr>
                <w:rFonts w:cs="Times New Roman"/>
                <w:color w:val="000000" w:themeColor="text1"/>
                <w:sz w:val="20"/>
                <w:szCs w:val="20"/>
                <w:lang w:val="lt-LT"/>
              </w:rPr>
              <w:t>2</w:t>
            </w:r>
            <w:r w:rsidRPr="0012195E">
              <w:rPr>
                <w:rFonts w:cs="Times New Roman"/>
                <w:color w:val="000000" w:themeColor="text1"/>
                <w:sz w:val="20"/>
                <w:szCs w:val="20"/>
                <w:lang w:val="lt-LT"/>
              </w:rPr>
              <w:t>3 arba lygiaverčių reikalavimus.</w:t>
            </w:r>
          </w:p>
          <w:p w14:paraId="2695FB56"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Kėdės konstrukcija turi užtikrinti optimalią laikysenos ir judėjimo laisvę bei galimybę lengvai sūpuotis. </w:t>
            </w:r>
          </w:p>
          <w:p w14:paraId="62D7C771"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išlietos plastikinės arba lygiavertės medžiagos dalies, užtikrinančios amortizacines savybes. </w:t>
            </w:r>
          </w:p>
          <w:p w14:paraId="0B0B128B"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išgaubtos plastikinės dalies, viduje turinčios oro tarpą, užtikrinantį amortizacines savybes. </w:t>
            </w:r>
          </w:p>
          <w:p w14:paraId="42D325D4"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Apatinėje atlošo dalyje turi būti anga, užtikrinanti lengvą kėdės pakėlimą ir pernešimą į kitą vietą. </w:t>
            </w:r>
          </w:p>
          <w:p w14:paraId="395F0CDC"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su metaliniu 5 atšakų pagrindu, aliuminio spalvos ir lanku pėdoms.</w:t>
            </w:r>
          </w:p>
          <w:p w14:paraId="0E7D1B68"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Dujinis aukščio reguliavimo mechanizmas, leidžiantis reguliuoti sėdynės aukštį ne mažesniame nei 520-710 mm aukščio intervale. </w:t>
            </w:r>
          </w:p>
          <w:p w14:paraId="70912332"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Ant kėdės pagrindo sumontuoti ratukai. </w:t>
            </w:r>
          </w:p>
          <w:p w14:paraId="0B001AC5" w14:textId="493952EB"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Galimybė pasirinkti  kėdės spalvą iš ne mažiau nei trijų gamintojo siūlomų spalvų.</w:t>
            </w:r>
          </w:p>
        </w:tc>
        <w:tc>
          <w:tcPr>
            <w:tcW w:w="3565" w:type="dxa"/>
          </w:tcPr>
          <w:p w14:paraId="774468FF" w14:textId="77777777" w:rsidR="000E6401" w:rsidRPr="0012195E" w:rsidRDefault="000E6401" w:rsidP="00DE3E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r>
      <w:tr w:rsidR="000E6401" w:rsidRPr="009341B9" w14:paraId="06776428" w14:textId="167CE691" w:rsidTr="000E6401">
        <w:tc>
          <w:tcPr>
            <w:tcW w:w="577" w:type="dxa"/>
          </w:tcPr>
          <w:p w14:paraId="7A44E606" w14:textId="6E9B5132"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3.</w:t>
            </w:r>
          </w:p>
        </w:tc>
        <w:tc>
          <w:tcPr>
            <w:tcW w:w="4218" w:type="dxa"/>
          </w:tcPr>
          <w:p w14:paraId="403970A3"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Mobilus darbo stalas</w:t>
            </w:r>
          </w:p>
          <w:p w14:paraId="76A2EBD0"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33D7928"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lastRenderedPageBreak/>
              <w:drawing>
                <wp:inline distT="0" distB="0" distL="0" distR="0" wp14:anchorId="1627396D" wp14:editId="79D2C291">
                  <wp:extent cx="1037980" cy="1058333"/>
                  <wp:effectExtent l="0" t="0" r="3810" b="0"/>
                  <wp:docPr id="661807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35783" name=""/>
                          <pic:cNvPicPr/>
                        </pic:nvPicPr>
                        <pic:blipFill>
                          <a:blip r:embed="rId16"/>
                          <a:stretch>
                            <a:fillRect/>
                          </a:stretch>
                        </pic:blipFill>
                        <pic:spPr>
                          <a:xfrm>
                            <a:off x="0" y="0"/>
                            <a:ext cx="1045815" cy="1066321"/>
                          </a:xfrm>
                          <a:prstGeom prst="rect">
                            <a:avLst/>
                          </a:prstGeom>
                        </pic:spPr>
                      </pic:pic>
                    </a:graphicData>
                  </a:graphic>
                </wp:inline>
              </w:drawing>
            </w:r>
          </w:p>
        </w:tc>
        <w:tc>
          <w:tcPr>
            <w:tcW w:w="1274" w:type="dxa"/>
          </w:tcPr>
          <w:p w14:paraId="485DD144"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1</w:t>
            </w:r>
          </w:p>
        </w:tc>
        <w:tc>
          <w:tcPr>
            <w:tcW w:w="3565" w:type="dxa"/>
          </w:tcPr>
          <w:p w14:paraId="52320075"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714" w:hanging="357"/>
              <w:jc w:val="left"/>
              <w:rPr>
                <w:rFonts w:cs="Times New Roman"/>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900x750x900 mm (±20 mm)</w:t>
            </w:r>
          </w:p>
          <w:p w14:paraId="634871C7"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714" w:hanging="357"/>
              <w:jc w:val="left"/>
              <w:rPr>
                <w:rFonts w:cs="Times New Roman"/>
                <w:color w:val="000000" w:themeColor="text1"/>
                <w:sz w:val="20"/>
                <w:szCs w:val="20"/>
                <w:lang w:val="lt-LT"/>
              </w:rPr>
            </w:pPr>
            <w:r w:rsidRPr="0012195E">
              <w:rPr>
                <w:rFonts w:eastAsia="MS ??"/>
                <w:color w:val="000000" w:themeColor="text1"/>
                <w:sz w:val="20"/>
                <w:szCs w:val="20"/>
                <w:lang w:val="sv-SE"/>
              </w:rPr>
              <w:t>Stalas sertifikuotas pagal standarto LST EN 13150:2020 arba lygiaverčio reikalavimus.</w:t>
            </w:r>
          </w:p>
          <w:p w14:paraId="78016169" w14:textId="77777777" w:rsidR="000E6401" w:rsidRPr="0012195E" w:rsidRDefault="000E6401" w:rsidP="00C023F7">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olor w:val="000000" w:themeColor="text1"/>
                <w:sz w:val="20"/>
                <w:szCs w:val="20"/>
                <w:lang w:val="lt-LT"/>
              </w:rPr>
              <w:t>Stalviršis –</w:t>
            </w:r>
            <w:r w:rsidRPr="0012195E">
              <w:rPr>
                <w:rFonts w:eastAsia="Times New Roman"/>
                <w:color w:val="000000" w:themeColor="text1"/>
                <w:sz w:val="20"/>
                <w:szCs w:val="20"/>
                <w:lang w:val="lt-LT"/>
              </w:rPr>
              <w:t xml:space="preserve"> </w:t>
            </w:r>
            <w:proofErr w:type="spellStart"/>
            <w:r w:rsidRPr="0012195E">
              <w:rPr>
                <w:rFonts w:eastAsia="Times New Roman"/>
                <w:color w:val="000000" w:themeColor="text1"/>
                <w:sz w:val="20"/>
                <w:szCs w:val="20"/>
                <w:lang w:val="lt-LT"/>
              </w:rPr>
              <w:t>melamino</w:t>
            </w:r>
            <w:proofErr w:type="spellEnd"/>
            <w:r w:rsidRPr="0012195E">
              <w:rPr>
                <w:rFonts w:eastAsia="Times New Roman"/>
                <w:color w:val="000000" w:themeColor="text1"/>
                <w:sz w:val="20"/>
                <w:szCs w:val="20"/>
                <w:lang w:val="lt-LT"/>
              </w:rPr>
              <w:t xml:space="preserve"> stalviršis, kurį sudaro pagrindinė, presuota medžio drožlių plokštė, </w:t>
            </w:r>
            <w:r w:rsidRPr="0012195E">
              <w:rPr>
                <w:rFonts w:eastAsia="Times New Roman"/>
                <w:color w:val="000000" w:themeColor="text1"/>
                <w:sz w:val="20"/>
                <w:szCs w:val="20"/>
                <w:lang w:val="lt-LT"/>
              </w:rPr>
              <w:lastRenderedPageBreak/>
              <w:t xml:space="preserve">padengta aukšto slėgio laminatu. Bendras stalviršio storis – ne mažiau nei 30 mm. Priekinė ir šoninės briaunos padengtos apie 3 mm storio PP danga. Nugarinė išilginė briauna padengta </w:t>
            </w:r>
            <w:proofErr w:type="spellStart"/>
            <w:r w:rsidRPr="0012195E">
              <w:rPr>
                <w:rFonts w:eastAsia="Times New Roman"/>
                <w:color w:val="000000" w:themeColor="text1"/>
                <w:sz w:val="20"/>
                <w:szCs w:val="20"/>
                <w:lang w:val="lt-LT"/>
              </w:rPr>
              <w:t>melamino</w:t>
            </w:r>
            <w:proofErr w:type="spellEnd"/>
            <w:r w:rsidRPr="0012195E">
              <w:rPr>
                <w:rFonts w:eastAsia="Times New Roman"/>
                <w:color w:val="000000" w:themeColor="text1"/>
                <w:sz w:val="20"/>
                <w:szCs w:val="20"/>
                <w:lang w:val="lt-LT"/>
              </w:rPr>
              <w:t xml:space="preserve"> dervos krašteliu arba PP danga.</w:t>
            </w:r>
          </w:p>
          <w:p w14:paraId="0E95F173"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lt-LT"/>
              </w:rPr>
              <w:t>Atraminė konstrukcija – 4-kojų metalinis rėmas</w:t>
            </w:r>
            <w:r w:rsidRPr="0012195E">
              <w:rPr>
                <w:color w:val="000000" w:themeColor="text1"/>
                <w:sz w:val="20"/>
                <w:szCs w:val="20"/>
                <w:lang w:val="lt-LT"/>
              </w:rPr>
              <w:t xml:space="preserve"> su 4 ratukais, iš kurių 2 ratukai užrakinami. </w:t>
            </w:r>
          </w:p>
          <w:p w14:paraId="295C712A"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Rėmą sudaro plieno profiliai, ne mažiau nei 60x25x2 mm, dengti milteline danga.</w:t>
            </w:r>
          </w:p>
          <w:p w14:paraId="5A6E2E6D"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noProof/>
                <w:color w:val="000000" w:themeColor="text1"/>
                <w:sz w:val="20"/>
                <w:szCs w:val="20"/>
                <w:lang w:val="lv-LV"/>
              </w:rPr>
              <w:t>Metalinio rėmo apkrovos galia – ne mažiau nei 150 kg/m</w:t>
            </w:r>
            <w:r w:rsidRPr="0012195E">
              <w:rPr>
                <w:noProof/>
                <w:color w:val="000000" w:themeColor="text1"/>
                <w:sz w:val="20"/>
                <w:szCs w:val="20"/>
                <w:vertAlign w:val="superscript"/>
                <w:lang w:val="lv-LV"/>
              </w:rPr>
              <w:t>2</w:t>
            </w:r>
            <w:r w:rsidRPr="0012195E">
              <w:rPr>
                <w:noProof/>
                <w:color w:val="000000" w:themeColor="text1"/>
                <w:sz w:val="20"/>
                <w:szCs w:val="20"/>
                <w:lang w:val="lv-LV"/>
              </w:rPr>
              <w:t xml:space="preserve">. </w:t>
            </w:r>
          </w:p>
          <w:p w14:paraId="4FF7E117"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Rėmo spalva – šviesiai pilka, RAL 7040 arba lygiavertė </w:t>
            </w:r>
          </w:p>
          <w:p w14:paraId="738312DB"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Ant rėmo po stalviršiu turi būti sumontuota lentyna.</w:t>
            </w:r>
          </w:p>
        </w:tc>
        <w:tc>
          <w:tcPr>
            <w:tcW w:w="3565" w:type="dxa"/>
          </w:tcPr>
          <w:p w14:paraId="50A5F9C1"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714" w:hanging="357"/>
              <w:jc w:val="left"/>
              <w:rPr>
                <w:color w:val="000000" w:themeColor="text1"/>
                <w:sz w:val="20"/>
                <w:szCs w:val="20"/>
                <w:lang w:val="lt-LT"/>
              </w:rPr>
            </w:pPr>
          </w:p>
        </w:tc>
      </w:tr>
      <w:tr w:rsidR="000E6401" w:rsidRPr="009341B9" w14:paraId="4EA0ED70" w14:textId="0A6B39FB" w:rsidTr="000E6401">
        <w:tc>
          <w:tcPr>
            <w:tcW w:w="577" w:type="dxa"/>
          </w:tcPr>
          <w:p w14:paraId="048E914D" w14:textId="7472C56F"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 xml:space="preserve">4. </w:t>
            </w:r>
          </w:p>
        </w:tc>
        <w:tc>
          <w:tcPr>
            <w:tcW w:w="4218" w:type="dxa"/>
          </w:tcPr>
          <w:p w14:paraId="6C68E6ED"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Laboratorinė spinta</w:t>
            </w:r>
          </w:p>
          <w:p w14:paraId="0F6FF588"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52B1761" w14:textId="711CD116"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798E2C74" wp14:editId="5E4C5AE5">
                  <wp:extent cx="817418" cy="1188400"/>
                  <wp:effectExtent l="0" t="0" r="0" b="5715"/>
                  <wp:docPr id="1592130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19334" name=""/>
                          <pic:cNvPicPr/>
                        </pic:nvPicPr>
                        <pic:blipFill>
                          <a:blip r:embed="rId12">
                            <a:extLst>
                              <a:ext uri="{BEBA8EAE-BF5A-486C-A8C5-ECC9F3942E4B}">
                                <a14:imgProps xmlns:a14="http://schemas.microsoft.com/office/drawing/2010/main">
                                  <a14:imgLayer r:embed="rId13">
                                    <a14:imgEffect>
                                      <a14:colorTemperature colorTemp="7170"/>
                                    </a14:imgEffect>
                                    <a14:imgEffect>
                                      <a14:saturation sat="20000"/>
                                    </a14:imgEffect>
                                  </a14:imgLayer>
                                </a14:imgProps>
                              </a:ext>
                            </a:extLst>
                          </a:blip>
                          <a:stretch>
                            <a:fillRect/>
                          </a:stretch>
                        </pic:blipFill>
                        <pic:spPr>
                          <a:xfrm>
                            <a:off x="0" y="0"/>
                            <a:ext cx="835842" cy="1215186"/>
                          </a:xfrm>
                          <a:prstGeom prst="rect">
                            <a:avLst/>
                          </a:prstGeom>
                        </pic:spPr>
                      </pic:pic>
                    </a:graphicData>
                  </a:graphic>
                </wp:inline>
              </w:drawing>
            </w:r>
          </w:p>
        </w:tc>
        <w:tc>
          <w:tcPr>
            <w:tcW w:w="1274" w:type="dxa"/>
          </w:tcPr>
          <w:p w14:paraId="712CCE2F" w14:textId="0E0DBE44"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2</w:t>
            </w:r>
          </w:p>
        </w:tc>
        <w:tc>
          <w:tcPr>
            <w:tcW w:w="3565" w:type="dxa"/>
          </w:tcPr>
          <w:p w14:paraId="5EEEDB21"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color w:val="000000" w:themeColor="text1"/>
                <w:sz w:val="20"/>
                <w:szCs w:val="20"/>
              </w:rPr>
              <w:t>Matmenys</w:t>
            </w:r>
            <w:proofErr w:type="spellEnd"/>
            <w:r w:rsidRPr="0012195E">
              <w:rPr>
                <w:color w:val="000000" w:themeColor="text1"/>
                <w:sz w:val="20"/>
                <w:szCs w:val="20"/>
              </w:rPr>
              <w:t xml:space="preserve"> (</w:t>
            </w:r>
            <w:proofErr w:type="spellStart"/>
            <w:r w:rsidRPr="0012195E">
              <w:rPr>
                <w:color w:val="000000" w:themeColor="text1"/>
                <w:sz w:val="20"/>
                <w:szCs w:val="20"/>
              </w:rPr>
              <w:t>PxGxA</w:t>
            </w:r>
            <w:proofErr w:type="spellEnd"/>
            <w:r w:rsidRPr="0012195E">
              <w:rPr>
                <w:color w:val="000000" w:themeColor="text1"/>
                <w:sz w:val="20"/>
                <w:szCs w:val="20"/>
              </w:rPr>
              <w:t xml:space="preserve">): 1200x550x2100 mm </w:t>
            </w:r>
            <w:r w:rsidRPr="0012195E">
              <w:rPr>
                <w:color w:val="000000" w:themeColor="text1"/>
                <w:sz w:val="20"/>
                <w:szCs w:val="20"/>
                <w:lang w:val="lt-LT"/>
              </w:rPr>
              <w:t>(±20 mm)</w:t>
            </w:r>
            <w:r w:rsidRPr="0012195E">
              <w:rPr>
                <w:color w:val="000000" w:themeColor="text1"/>
                <w:sz w:val="20"/>
                <w:szCs w:val="20"/>
              </w:rPr>
              <w:t xml:space="preserve"> </w:t>
            </w:r>
          </w:p>
          <w:p w14:paraId="0C597D26" w14:textId="0263D08B"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sv-SE"/>
              </w:rPr>
              <w:t xml:space="preserve">Laboratorinė spinta sertifikuota pagal </w:t>
            </w:r>
            <w:r w:rsidRPr="0012195E">
              <w:rPr>
                <w:rFonts w:eastAsia="MS ??"/>
                <w:color w:val="000000" w:themeColor="text1"/>
                <w:sz w:val="20"/>
                <w:szCs w:val="20"/>
                <w:lang w:val="sv-SE"/>
              </w:rPr>
              <w:t>standart</w:t>
            </w:r>
            <w:r w:rsidRPr="0012195E">
              <w:rPr>
                <w:rFonts w:eastAsia="MS ??"/>
                <w:color w:val="000000" w:themeColor="text1"/>
                <w:sz w:val="20"/>
                <w:szCs w:val="20"/>
                <w:lang w:val="lt-LT"/>
              </w:rPr>
              <w:t xml:space="preserve">ų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EN 16121:2024 ir LST EN 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r w:rsidRPr="0012195E">
              <w:rPr>
                <w:color w:val="000000" w:themeColor="text1"/>
                <w:sz w:val="20"/>
                <w:szCs w:val="20"/>
                <w:lang w:val="sv-SE"/>
              </w:rPr>
              <w:t>.</w:t>
            </w:r>
          </w:p>
          <w:p w14:paraId="6022CD74"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korpusas bei durys pagaminti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w:t>
            </w:r>
          </w:p>
          <w:p w14:paraId="3230D340"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Priekiniai korpuso kraštai, priekinių panelių kraštai ir priekiniai lentynų kraštai su ne mažiau nei 2 mm storio užapvalinta PP briauna.</w:t>
            </w:r>
          </w:p>
          <w:p w14:paraId="16251E9C"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lastRenderedPageBreak/>
              <w:t>Spintos nugarinis panelis pagamintas iš ne mažiau nei 10 mm storio medžio drožlių plokštės.</w:t>
            </w:r>
          </w:p>
          <w:p w14:paraId="291410C7"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komplektuojama su ne mažiau nei 4 reguliuojamo aukščio lentynomis. </w:t>
            </w:r>
          </w:p>
          <w:p w14:paraId="01D46E6D"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Lentynos, pagamintos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storio. </w:t>
            </w:r>
          </w:p>
          <w:p w14:paraId="4D9CEDB1"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 xml:space="preserve">Leistina lentynos apkrova ne mažiau nei 30 kg. </w:t>
            </w:r>
          </w:p>
          <w:p w14:paraId="18576B95" w14:textId="07B5575F"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su 2 dalinai įstiklintomis varstomomis durimis ir nerūdijančio plieno U-formos rankenėle bei užrakto mechanizmu. </w:t>
            </w:r>
          </w:p>
          <w:p w14:paraId="6CC6FA29"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Lankstai, leidžiantys atidaryti duris ne mažiau nei 270° kampu.</w:t>
            </w:r>
          </w:p>
          <w:p w14:paraId="2877D83A"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grindjuostė tvirtai pritvirtinta prie spintos korpuso, pagaminta iš vandeniui atsparios klijuotos medienos, kuri iš vienos pusės be sujungimų padengta vandeniui atsparia plastikine folija. </w:t>
            </w:r>
          </w:p>
          <w:p w14:paraId="18AF011D"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Grindjuost</w:t>
            </w:r>
            <w:r w:rsidRPr="0012195E">
              <w:rPr>
                <w:rFonts w:cs="Times New Roman"/>
                <w:color w:val="000000" w:themeColor="text1"/>
                <w:sz w:val="20"/>
                <w:szCs w:val="20"/>
                <w:lang w:val="lt-LT"/>
              </w:rPr>
              <w:t xml:space="preserve">ės aukštis ne daugiau nei </w:t>
            </w:r>
            <w:r w:rsidRPr="0012195E">
              <w:rPr>
                <w:rFonts w:cs="Times New Roman"/>
                <w:color w:val="000000" w:themeColor="text1"/>
                <w:sz w:val="20"/>
                <w:szCs w:val="20"/>
                <w:lang w:val="pt-BR"/>
              </w:rPr>
              <w:t xml:space="preserve">110 mm. </w:t>
            </w:r>
          </w:p>
          <w:p w14:paraId="0CCA796C"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Spintos korpusas baltos spalvos, RAL  9010, NCS S 0602-G91Y arba lygiavertės, grindjuostės – tamsiai pilkos spalvos NCS S 7502-B, RAL 7015 arba lygiavertės.</w:t>
            </w:r>
          </w:p>
        </w:tc>
        <w:tc>
          <w:tcPr>
            <w:tcW w:w="3565" w:type="dxa"/>
          </w:tcPr>
          <w:p w14:paraId="4E9C15FE" w14:textId="77777777" w:rsidR="000E6401" w:rsidRPr="009341B9"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31CE68F3" w14:textId="550499DF" w:rsidTr="000E6401">
        <w:tc>
          <w:tcPr>
            <w:tcW w:w="577" w:type="dxa"/>
          </w:tcPr>
          <w:p w14:paraId="174C7CF6" w14:textId="48CB32B1"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5. </w:t>
            </w:r>
          </w:p>
        </w:tc>
        <w:tc>
          <w:tcPr>
            <w:tcW w:w="4218" w:type="dxa"/>
          </w:tcPr>
          <w:p w14:paraId="6C629D4A"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Laboratorinė spinta</w:t>
            </w:r>
          </w:p>
          <w:p w14:paraId="1E391B5E"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FDBA5D1" w14:textId="0CF3822A"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74D5398E" wp14:editId="330DF48C">
                  <wp:extent cx="817418" cy="1188400"/>
                  <wp:effectExtent l="0" t="0" r="0" b="5715"/>
                  <wp:docPr id="56283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19334" name=""/>
                          <pic:cNvPicPr/>
                        </pic:nvPicPr>
                        <pic:blipFill>
                          <a:blip r:embed="rId12">
                            <a:extLst>
                              <a:ext uri="{BEBA8EAE-BF5A-486C-A8C5-ECC9F3942E4B}">
                                <a14:imgProps xmlns:a14="http://schemas.microsoft.com/office/drawing/2010/main">
                                  <a14:imgLayer r:embed="rId13">
                                    <a14:imgEffect>
                                      <a14:colorTemperature colorTemp="7170"/>
                                    </a14:imgEffect>
                                    <a14:imgEffect>
                                      <a14:saturation sat="20000"/>
                                    </a14:imgEffect>
                                  </a14:imgLayer>
                                </a14:imgProps>
                              </a:ext>
                            </a:extLst>
                          </a:blip>
                          <a:stretch>
                            <a:fillRect/>
                          </a:stretch>
                        </pic:blipFill>
                        <pic:spPr>
                          <a:xfrm>
                            <a:off x="0" y="0"/>
                            <a:ext cx="835842" cy="1215186"/>
                          </a:xfrm>
                          <a:prstGeom prst="rect">
                            <a:avLst/>
                          </a:prstGeom>
                        </pic:spPr>
                      </pic:pic>
                    </a:graphicData>
                  </a:graphic>
                </wp:inline>
              </w:drawing>
            </w:r>
          </w:p>
        </w:tc>
        <w:tc>
          <w:tcPr>
            <w:tcW w:w="1274" w:type="dxa"/>
          </w:tcPr>
          <w:p w14:paraId="7874ED08" w14:textId="312DE576"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2</w:t>
            </w:r>
          </w:p>
        </w:tc>
        <w:tc>
          <w:tcPr>
            <w:tcW w:w="3565" w:type="dxa"/>
          </w:tcPr>
          <w:p w14:paraId="38B64F42" w14:textId="474B5F0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color w:val="000000" w:themeColor="text1"/>
                <w:sz w:val="20"/>
                <w:szCs w:val="20"/>
              </w:rPr>
              <w:t>Matmenys</w:t>
            </w:r>
            <w:proofErr w:type="spellEnd"/>
            <w:r w:rsidRPr="0012195E">
              <w:rPr>
                <w:color w:val="000000" w:themeColor="text1"/>
                <w:sz w:val="20"/>
                <w:szCs w:val="20"/>
              </w:rPr>
              <w:t xml:space="preserve"> (</w:t>
            </w:r>
            <w:proofErr w:type="spellStart"/>
            <w:r w:rsidRPr="0012195E">
              <w:rPr>
                <w:color w:val="000000" w:themeColor="text1"/>
                <w:sz w:val="20"/>
                <w:szCs w:val="20"/>
              </w:rPr>
              <w:t>PxGxA</w:t>
            </w:r>
            <w:proofErr w:type="spellEnd"/>
            <w:r w:rsidRPr="0012195E">
              <w:rPr>
                <w:color w:val="000000" w:themeColor="text1"/>
                <w:sz w:val="20"/>
                <w:szCs w:val="20"/>
              </w:rPr>
              <w:t xml:space="preserve">): 900x550x2100 mm </w:t>
            </w:r>
            <w:r w:rsidRPr="0012195E">
              <w:rPr>
                <w:color w:val="000000" w:themeColor="text1"/>
                <w:sz w:val="20"/>
                <w:szCs w:val="20"/>
                <w:lang w:val="lt-LT"/>
              </w:rPr>
              <w:t>(±20 mm)</w:t>
            </w:r>
            <w:r w:rsidRPr="0012195E">
              <w:rPr>
                <w:color w:val="000000" w:themeColor="text1"/>
                <w:sz w:val="20"/>
                <w:szCs w:val="20"/>
              </w:rPr>
              <w:t xml:space="preserve"> </w:t>
            </w:r>
          </w:p>
          <w:p w14:paraId="450B5A7D" w14:textId="59C0ED1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sv-SE"/>
              </w:rPr>
              <w:t xml:space="preserve">Laboratorinė spinta sertifikuota pagal </w:t>
            </w:r>
            <w:r w:rsidRPr="0012195E">
              <w:rPr>
                <w:rFonts w:eastAsia="MS ??"/>
                <w:color w:val="000000" w:themeColor="text1"/>
                <w:sz w:val="20"/>
                <w:szCs w:val="20"/>
                <w:lang w:val="sv-SE"/>
              </w:rPr>
              <w:t>standart</w:t>
            </w:r>
            <w:r w:rsidRPr="0012195E">
              <w:rPr>
                <w:rFonts w:eastAsia="MS ??"/>
                <w:color w:val="000000" w:themeColor="text1"/>
                <w:sz w:val="20"/>
                <w:szCs w:val="20"/>
                <w:lang w:val="lt-LT"/>
              </w:rPr>
              <w:t xml:space="preserve">ų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EN 16121:2024 ir LST EN 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r w:rsidRPr="0012195E">
              <w:rPr>
                <w:color w:val="000000" w:themeColor="text1"/>
                <w:sz w:val="20"/>
                <w:szCs w:val="20"/>
                <w:lang w:val="sv-SE"/>
              </w:rPr>
              <w:t>.</w:t>
            </w:r>
          </w:p>
          <w:p w14:paraId="5F9B3A23"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korpusas bei durys pagaminti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w:t>
            </w:r>
          </w:p>
          <w:p w14:paraId="61122A8D"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Priekiniai korpuso kraštai, priekinių panelių kraštai ir priekiniai lentynų kraštai su ne mažiau nei 2 mm storio užapvalinta PP briauna.</w:t>
            </w:r>
          </w:p>
          <w:p w14:paraId="10F75B43"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Spintos nugarinis panelis pagamintas iš ne mažiau nei 10 mm storio medžio drožlių plokštės.</w:t>
            </w:r>
          </w:p>
          <w:p w14:paraId="7C74CC5D"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komplektuojama su ne mažiau nei 4 reguliuojamo aukščio lentynomis. </w:t>
            </w:r>
          </w:p>
          <w:p w14:paraId="27D10060"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Lentynos, pagamintos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storio. </w:t>
            </w:r>
          </w:p>
          <w:p w14:paraId="18082EA1"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 xml:space="preserve">Leistina lentynos apkrova ne mažiau nei 30 kg. </w:t>
            </w:r>
          </w:p>
          <w:p w14:paraId="0CF1A278" w14:textId="7C3BAA21"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Spinta su 2 dalinai įstiklintomis varstomomis durimis ir nerūdijančio plieno U-formos rankenėle bei užrakto mechanizmu. </w:t>
            </w:r>
          </w:p>
          <w:p w14:paraId="2CF2901D"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lastRenderedPageBreak/>
              <w:t>Lankstai, leidžiantys atidaryti duris ne mažiau nei 270° kampu.</w:t>
            </w:r>
          </w:p>
          <w:p w14:paraId="708F7D0D"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grindjuostė tvirtai pritvirtinta prie spintos korpuso, pagaminta iš vandeniui atsparios klijuotos medienos, kuri iš vienos pusės be sujungimų padengta vandeniui atsparia plastikine folija. </w:t>
            </w:r>
          </w:p>
          <w:p w14:paraId="4BBD57BB"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Grindjuost</w:t>
            </w:r>
            <w:r w:rsidRPr="0012195E">
              <w:rPr>
                <w:rFonts w:cs="Times New Roman"/>
                <w:color w:val="000000" w:themeColor="text1"/>
                <w:sz w:val="20"/>
                <w:szCs w:val="20"/>
                <w:lang w:val="lt-LT"/>
              </w:rPr>
              <w:t xml:space="preserve">ės aukštis ne daugiau nei </w:t>
            </w:r>
            <w:r w:rsidRPr="0012195E">
              <w:rPr>
                <w:rFonts w:cs="Times New Roman"/>
                <w:color w:val="000000" w:themeColor="text1"/>
                <w:sz w:val="20"/>
                <w:szCs w:val="20"/>
                <w:lang w:val="pt-BR"/>
              </w:rPr>
              <w:t xml:space="preserve">110 mm. </w:t>
            </w:r>
          </w:p>
          <w:p w14:paraId="39DB6C16" w14:textId="77777777" w:rsidR="000E6401" w:rsidRPr="0012195E"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Spintos korpusas baltos spalvos, RAL  9010, NCS S 0602-G91Y arba lygiavertės, grindjuostės – tamsiai pilkos spalvos NCS S 7502-B, RAL 7015 arba lygiavertės.</w:t>
            </w:r>
          </w:p>
        </w:tc>
        <w:tc>
          <w:tcPr>
            <w:tcW w:w="3565" w:type="dxa"/>
          </w:tcPr>
          <w:p w14:paraId="2C8FEFBB" w14:textId="77777777" w:rsidR="000E6401" w:rsidRPr="009341B9" w:rsidRDefault="000E6401" w:rsidP="00DE3E61">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605DBE10" w14:textId="28ECAC1B" w:rsidTr="000E6401">
        <w:tc>
          <w:tcPr>
            <w:tcW w:w="577" w:type="dxa"/>
          </w:tcPr>
          <w:p w14:paraId="756F8FFD" w14:textId="4B95876B"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 xml:space="preserve">6. </w:t>
            </w:r>
          </w:p>
        </w:tc>
        <w:tc>
          <w:tcPr>
            <w:tcW w:w="4218" w:type="dxa"/>
          </w:tcPr>
          <w:p w14:paraId="53F3CAC1" w14:textId="6A1C041B" w:rsidR="000E6401" w:rsidRPr="0012195E" w:rsidRDefault="000E6401" w:rsidP="007667F6">
            <w:pPr>
              <w:pStyle w:val="Body2"/>
              <w:jc w:val="left"/>
              <w:rPr>
                <w:rFonts w:cs="Times New Roman"/>
                <w:noProof/>
                <w:color w:val="000000" w:themeColor="text1"/>
                <w:lang w:val="lt-LT"/>
              </w:rPr>
            </w:pPr>
            <w:r w:rsidRPr="0012195E">
              <w:rPr>
                <w:rFonts w:cs="Times New Roman"/>
                <w:noProof/>
                <w:color w:val="000000" w:themeColor="text1"/>
                <w:lang w:val="lt-LT"/>
              </w:rPr>
              <w:t>Mokytojo eksperimentų stalas su inžonierinių komunikacijų paneliais</w:t>
            </w:r>
          </w:p>
          <w:p w14:paraId="4AB6330B" w14:textId="77777777" w:rsidR="000E6401" w:rsidRPr="0012195E" w:rsidRDefault="000E6401" w:rsidP="00DE3E61">
            <w:pPr>
              <w:pStyle w:val="Body2"/>
              <w:rPr>
                <w:rFonts w:cs="Times New Roman"/>
                <w:noProof/>
                <w:color w:val="000000" w:themeColor="text1"/>
                <w:lang w:val="lt-LT"/>
              </w:rPr>
            </w:pPr>
          </w:p>
          <w:p w14:paraId="4E1A4745" w14:textId="1BAFDFAE" w:rsidR="000E6401" w:rsidRPr="0012195E" w:rsidRDefault="000E6401" w:rsidP="00FA34B7">
            <w:pPr>
              <w:pStyle w:val="Body2"/>
              <w:jc w:val="center"/>
              <w:rPr>
                <w:rFonts w:cs="Times New Roman"/>
                <w:noProof/>
                <w:color w:val="000000" w:themeColor="text1"/>
                <w:lang w:val="lt-LT"/>
              </w:rPr>
            </w:pPr>
            <w:r w:rsidRPr="0012195E">
              <w:rPr>
                <w:rFonts w:cs="Times New Roman"/>
                <w:noProof/>
                <w:color w:val="000000" w:themeColor="text1"/>
                <w:lang w:val="lt-LT"/>
              </w:rPr>
              <w:drawing>
                <wp:inline distT="0" distB="0" distL="0" distR="0" wp14:anchorId="0EE652B2" wp14:editId="491D7605">
                  <wp:extent cx="1475874" cy="976107"/>
                  <wp:effectExtent l="0" t="0" r="0" b="1905"/>
                  <wp:docPr id="1257262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62961" name="Picture 125726296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8791" cy="984650"/>
                          </a:xfrm>
                          <a:prstGeom prst="rect">
                            <a:avLst/>
                          </a:prstGeom>
                        </pic:spPr>
                      </pic:pic>
                    </a:graphicData>
                  </a:graphic>
                </wp:inline>
              </w:drawing>
            </w:r>
          </w:p>
          <w:p w14:paraId="612D0160"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69A9B84" w14:textId="4C150365"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5D302A4F" wp14:editId="6E79B531">
                  <wp:extent cx="1595187" cy="1034716"/>
                  <wp:effectExtent l="0" t="0" r="0" b="0"/>
                  <wp:docPr id="911956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56695" name=""/>
                          <pic:cNvPicPr/>
                        </pic:nvPicPr>
                        <pic:blipFill>
                          <a:blip r:embed="rId33"/>
                          <a:stretch>
                            <a:fillRect/>
                          </a:stretch>
                        </pic:blipFill>
                        <pic:spPr>
                          <a:xfrm>
                            <a:off x="0" y="0"/>
                            <a:ext cx="1606724" cy="1042199"/>
                          </a:xfrm>
                          <a:prstGeom prst="rect">
                            <a:avLst/>
                          </a:prstGeom>
                        </pic:spPr>
                      </pic:pic>
                    </a:graphicData>
                  </a:graphic>
                </wp:inline>
              </w:drawing>
            </w:r>
          </w:p>
          <w:p w14:paraId="444CD00C"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1D645EF"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445B90B"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274" w:type="dxa"/>
          </w:tcPr>
          <w:p w14:paraId="21D89EF5"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EE0000"/>
                <w:sz w:val="20"/>
                <w:szCs w:val="20"/>
                <w:lang w:val="lt-LT"/>
              </w:rPr>
            </w:pPr>
            <w:r w:rsidRPr="0012195E">
              <w:rPr>
                <w:rFonts w:cs="Times New Roman"/>
                <w:color w:val="000000" w:themeColor="text1"/>
                <w:sz w:val="20"/>
                <w:szCs w:val="20"/>
                <w:lang w:val="lt-LT"/>
              </w:rPr>
              <w:t>1</w:t>
            </w:r>
          </w:p>
        </w:tc>
        <w:tc>
          <w:tcPr>
            <w:tcW w:w="3565" w:type="dxa"/>
          </w:tcPr>
          <w:p w14:paraId="05D0B3F7" w14:textId="23C92D30" w:rsidR="000E6401" w:rsidRPr="0012195E" w:rsidRDefault="000E6401" w:rsidP="00FD373E">
            <w:pPr>
              <w:pStyle w:val="Body2"/>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1900x750x900 mm (±50 mm)</w:t>
            </w:r>
          </w:p>
          <w:p w14:paraId="52F7E042" w14:textId="77777777" w:rsidR="000E6401" w:rsidRPr="0012195E" w:rsidRDefault="000E6401" w:rsidP="00FD373E">
            <w:pPr>
              <w:pStyle w:val="Body2"/>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sz w:val="20"/>
                <w:szCs w:val="20"/>
                <w:lang w:val="lt-LT"/>
              </w:rPr>
              <w:t xml:space="preserve">Stalviršis - </w:t>
            </w:r>
            <w:r w:rsidRPr="0012195E">
              <w:rPr>
                <w:rFonts w:cs="Times New Roman"/>
                <w:sz w:val="20"/>
                <w:szCs w:val="20"/>
                <w:lang w:val="lt-LT"/>
              </w:rPr>
              <w:t>rūgštims ir agresyvioms medžiagoms atsparus kombinuotas keramikos stalviršis, kurį sudaro laminuota medienos drožlių plokštė, su pritvirtinta vientisos keramikos danga, ne mažiau nei 8 mm storio.</w:t>
            </w:r>
          </w:p>
          <w:p w14:paraId="7A85A4DA" w14:textId="77777777" w:rsidR="000E6401" w:rsidRPr="0012195E" w:rsidRDefault="000E6401" w:rsidP="00FD373E">
            <w:pPr>
              <w:pStyle w:val="Body2"/>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 xml:space="preserve">Bendras stalviršio storis - ne mažiau nei 30 mm, su pakeltomis ne mažiau nei 7 mm aukščio epoksidinės dervos, polipropileno arba lygiavertės medžiagos briaunomis. </w:t>
            </w:r>
          </w:p>
          <w:p w14:paraId="7412349B" w14:textId="77777777" w:rsidR="000E6401" w:rsidRPr="0012195E" w:rsidRDefault="000E6401" w:rsidP="00FD373E">
            <w:pPr>
              <w:pStyle w:val="Body2"/>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Stalviršio spalva – balta, pakeltos briaunos – šviesiai pilkos spalvos.</w:t>
            </w:r>
          </w:p>
          <w:p w14:paraId="21988FCD" w14:textId="4079390F" w:rsidR="000E6401" w:rsidRPr="0012195E" w:rsidRDefault="000E6401" w:rsidP="00FD373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 xml:space="preserve">Atraminė konstrukcija – 3 x stacionarios spintelės ant </w:t>
            </w:r>
            <w:r w:rsidRPr="0012195E">
              <w:rPr>
                <w:color w:val="000000" w:themeColor="text1"/>
                <w:sz w:val="20"/>
                <w:szCs w:val="20"/>
                <w:lang w:val="lt-LT"/>
              </w:rPr>
              <w:lastRenderedPageBreak/>
              <w:t>grindjuostės, kiekviena ne mažiau nei 600 mm pločio ir ne mažiau nei 550 mm gylio, su varstomomis durelėmis ir užraktu.</w:t>
            </w:r>
          </w:p>
          <w:p w14:paraId="2E34D9C4" w14:textId="0E772042" w:rsidR="000E6401" w:rsidRPr="0012195E" w:rsidRDefault="000E6401" w:rsidP="00FD373E">
            <w:pPr>
              <w:pStyle w:val="Body2"/>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korpusas bei durys pagaminti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w:t>
            </w:r>
          </w:p>
          <w:p w14:paraId="545B89BB" w14:textId="164A9422" w:rsidR="000E6401" w:rsidRPr="0012195E" w:rsidRDefault="000E6401" w:rsidP="00FD373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 xml:space="preserve">Spintelių konstrukcijoje įrengti moduliniai paneliai, pagaminti iš plieno arba lygiavertės medžiagos, inžinierinių komunikacijų tiekimui stale. </w:t>
            </w:r>
          </w:p>
          <w:p w14:paraId="2431B779" w14:textId="0342EED6" w:rsidR="000E6401" w:rsidRPr="0012195E" w:rsidRDefault="000E6401" w:rsidP="00FD373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Spintelėse ir moduliniuose komunikacijų paneliuose turi būti įrengta:</w:t>
            </w:r>
          </w:p>
          <w:p w14:paraId="62FB9DE6" w14:textId="6761FC6C" w:rsidR="000E6401" w:rsidRPr="0012195E" w:rsidRDefault="000E6401" w:rsidP="00FD373E">
            <w:pPr>
              <w:pStyle w:val="ListParagraph"/>
              <w:numPr>
                <w:ilvl w:val="1"/>
                <w:numId w:val="27"/>
              </w:numPr>
              <w:rPr>
                <w:sz w:val="20"/>
                <w:szCs w:val="20"/>
              </w:rPr>
            </w:pPr>
            <w:r w:rsidRPr="0012195E">
              <w:rPr>
                <w:sz w:val="20"/>
                <w:szCs w:val="20"/>
              </w:rPr>
              <w:t xml:space="preserve">1 x </w:t>
            </w:r>
            <w:proofErr w:type="spellStart"/>
            <w:r w:rsidRPr="0012195E">
              <w:rPr>
                <w:sz w:val="20"/>
                <w:szCs w:val="20"/>
              </w:rPr>
              <w:t>elektros</w:t>
            </w:r>
            <w:proofErr w:type="spellEnd"/>
            <w:r w:rsidRPr="0012195E">
              <w:rPr>
                <w:sz w:val="20"/>
                <w:szCs w:val="20"/>
              </w:rPr>
              <w:t xml:space="preserve"> </w:t>
            </w:r>
            <w:proofErr w:type="spellStart"/>
            <w:r w:rsidRPr="0012195E">
              <w:rPr>
                <w:sz w:val="20"/>
                <w:szCs w:val="20"/>
              </w:rPr>
              <w:t>paskirstymo</w:t>
            </w:r>
            <w:proofErr w:type="spellEnd"/>
            <w:r w:rsidRPr="0012195E">
              <w:rPr>
                <w:sz w:val="20"/>
                <w:szCs w:val="20"/>
              </w:rPr>
              <w:t xml:space="preserve"> </w:t>
            </w:r>
            <w:proofErr w:type="spellStart"/>
            <w:r w:rsidRPr="0012195E">
              <w:rPr>
                <w:sz w:val="20"/>
                <w:szCs w:val="20"/>
              </w:rPr>
              <w:t>skydas</w:t>
            </w:r>
            <w:proofErr w:type="spellEnd"/>
            <w:r w:rsidRPr="0012195E">
              <w:rPr>
                <w:sz w:val="20"/>
                <w:szCs w:val="20"/>
              </w:rPr>
              <w:t xml:space="preserve">, </w:t>
            </w:r>
          </w:p>
          <w:p w14:paraId="708727AC" w14:textId="6C68C899" w:rsidR="000E6401" w:rsidRPr="0012195E" w:rsidRDefault="000E6401" w:rsidP="00FD373E">
            <w:pPr>
              <w:pStyle w:val="ListParagraph"/>
              <w:numPr>
                <w:ilvl w:val="1"/>
                <w:numId w:val="27"/>
              </w:numPr>
              <w:rPr>
                <w:sz w:val="20"/>
                <w:szCs w:val="20"/>
                <w:lang w:val="pt-BR"/>
              </w:rPr>
            </w:pPr>
            <w:r w:rsidRPr="0012195E">
              <w:rPr>
                <w:sz w:val="20"/>
                <w:szCs w:val="20"/>
                <w:lang w:val="pt-BR"/>
              </w:rPr>
              <w:t>2 x elektros lizdų blokai, su 2 elektros lizdais, 230 V -  16A kiekviename bloke</w:t>
            </w:r>
          </w:p>
          <w:p w14:paraId="39C60EF7" w14:textId="5506A853" w:rsidR="000E6401" w:rsidRPr="0012195E" w:rsidRDefault="000E6401" w:rsidP="00FD373E">
            <w:pPr>
              <w:pStyle w:val="ListParagraph"/>
              <w:numPr>
                <w:ilvl w:val="1"/>
                <w:numId w:val="27"/>
              </w:numPr>
              <w:rPr>
                <w:sz w:val="20"/>
                <w:szCs w:val="20"/>
              </w:rPr>
            </w:pPr>
            <w:r w:rsidRPr="0012195E">
              <w:rPr>
                <w:sz w:val="20"/>
                <w:szCs w:val="20"/>
              </w:rPr>
              <w:t xml:space="preserve">1 x </w:t>
            </w:r>
            <w:proofErr w:type="spellStart"/>
            <w:r w:rsidRPr="0012195E">
              <w:rPr>
                <w:sz w:val="20"/>
                <w:szCs w:val="20"/>
              </w:rPr>
              <w:t>avarinio</w:t>
            </w:r>
            <w:proofErr w:type="spellEnd"/>
            <w:r w:rsidRPr="0012195E">
              <w:rPr>
                <w:sz w:val="20"/>
                <w:szCs w:val="20"/>
              </w:rPr>
              <w:t xml:space="preserve"> </w:t>
            </w:r>
            <w:proofErr w:type="spellStart"/>
            <w:r w:rsidRPr="0012195E">
              <w:rPr>
                <w:sz w:val="20"/>
                <w:szCs w:val="20"/>
              </w:rPr>
              <w:t>atjungimo</w:t>
            </w:r>
            <w:proofErr w:type="spellEnd"/>
            <w:r w:rsidRPr="0012195E">
              <w:rPr>
                <w:sz w:val="20"/>
                <w:szCs w:val="20"/>
              </w:rPr>
              <w:t xml:space="preserve"> </w:t>
            </w:r>
            <w:proofErr w:type="spellStart"/>
            <w:r w:rsidRPr="0012195E">
              <w:rPr>
                <w:sz w:val="20"/>
                <w:szCs w:val="20"/>
              </w:rPr>
              <w:t>mygtukas</w:t>
            </w:r>
            <w:proofErr w:type="spellEnd"/>
          </w:p>
          <w:p w14:paraId="7E38E7E1" w14:textId="38E9DF7B" w:rsidR="000E6401" w:rsidRPr="0012195E" w:rsidRDefault="000E6401" w:rsidP="00FD373E">
            <w:pPr>
              <w:pStyle w:val="ListParagraph"/>
              <w:numPr>
                <w:ilvl w:val="1"/>
                <w:numId w:val="27"/>
              </w:numPr>
              <w:rPr>
                <w:sz w:val="20"/>
                <w:szCs w:val="20"/>
                <w:lang w:val="pt-BR"/>
              </w:rPr>
            </w:pPr>
            <w:r w:rsidRPr="0012195E">
              <w:rPr>
                <w:sz w:val="20"/>
                <w:szCs w:val="20"/>
                <w:lang w:val="pt-BR"/>
              </w:rPr>
              <w:t>1 x nuotėkio relė (RCD), 4 polių, 40 A / 30 mA, tipas A</w:t>
            </w:r>
          </w:p>
          <w:p w14:paraId="68248DE2" w14:textId="5AB6BDC2" w:rsidR="000E6401" w:rsidRPr="0012195E" w:rsidRDefault="000E6401" w:rsidP="00FD373E">
            <w:pPr>
              <w:pStyle w:val="ListParagraph"/>
              <w:numPr>
                <w:ilvl w:val="1"/>
                <w:numId w:val="27"/>
              </w:numPr>
              <w:rPr>
                <w:sz w:val="20"/>
                <w:szCs w:val="20"/>
                <w:lang w:val="pt-BR"/>
              </w:rPr>
            </w:pPr>
            <w:r w:rsidRPr="0012195E">
              <w:rPr>
                <w:sz w:val="20"/>
                <w:szCs w:val="20"/>
                <w:lang w:val="pt-BR"/>
              </w:rPr>
              <w:t>1 x nuotėkio relė (RCD), 4 polių, 40 A / 30 mA, tipas B</w:t>
            </w:r>
          </w:p>
          <w:p w14:paraId="5D640DB6" w14:textId="249B45AB" w:rsidR="000E6401" w:rsidRPr="0012195E" w:rsidRDefault="000E6401" w:rsidP="00FD373E">
            <w:pPr>
              <w:pStyle w:val="ListParagraph"/>
              <w:numPr>
                <w:ilvl w:val="1"/>
                <w:numId w:val="27"/>
              </w:numPr>
              <w:rPr>
                <w:sz w:val="20"/>
                <w:szCs w:val="20"/>
                <w:lang w:val="pt-BR"/>
              </w:rPr>
            </w:pPr>
            <w:r w:rsidRPr="0012195E">
              <w:rPr>
                <w:sz w:val="20"/>
                <w:szCs w:val="20"/>
                <w:lang w:val="pt-BR"/>
              </w:rPr>
              <w:t>2 x pagalbiniai kontaktai nuotėkio relei (avarinio atjungimo funkcijai), 1 perjungimo kontaktas</w:t>
            </w:r>
          </w:p>
          <w:p w14:paraId="626EED8F" w14:textId="447621B7" w:rsidR="000E6401" w:rsidRPr="0012195E" w:rsidRDefault="000E6401" w:rsidP="00FD373E">
            <w:pPr>
              <w:pStyle w:val="ListParagraph"/>
              <w:numPr>
                <w:ilvl w:val="1"/>
                <w:numId w:val="27"/>
              </w:numPr>
              <w:rPr>
                <w:sz w:val="20"/>
                <w:szCs w:val="20"/>
                <w:lang w:val="pt-BR"/>
              </w:rPr>
            </w:pPr>
            <w:r w:rsidRPr="0012195E">
              <w:rPr>
                <w:sz w:val="20"/>
                <w:szCs w:val="20"/>
                <w:lang w:val="pt-BR"/>
              </w:rPr>
              <w:t xml:space="preserve">1 x įtampos sumažėjimo atjungimo </w:t>
            </w:r>
            <w:r w:rsidRPr="0012195E">
              <w:rPr>
                <w:sz w:val="20"/>
                <w:szCs w:val="20"/>
                <w:lang w:val="pt-BR"/>
              </w:rPr>
              <w:lastRenderedPageBreak/>
              <w:t>mechanizmas nuotėkio relei</w:t>
            </w:r>
          </w:p>
          <w:p w14:paraId="6E10E693" w14:textId="6360A884" w:rsidR="000E6401" w:rsidRPr="0012195E" w:rsidRDefault="000E6401" w:rsidP="00FD373E">
            <w:pPr>
              <w:pStyle w:val="ListParagraph"/>
              <w:numPr>
                <w:ilvl w:val="1"/>
                <w:numId w:val="27"/>
              </w:numPr>
              <w:rPr>
                <w:sz w:val="20"/>
                <w:szCs w:val="20"/>
                <w:lang w:val="pt-BR"/>
              </w:rPr>
            </w:pPr>
            <w:r w:rsidRPr="0012195E">
              <w:rPr>
                <w:sz w:val="20"/>
                <w:szCs w:val="20"/>
                <w:lang w:val="pt-BR"/>
              </w:rPr>
              <w:t>1 x pagrindinis jungiklis, 3 polių, N, 63 A</w:t>
            </w:r>
          </w:p>
          <w:p w14:paraId="196A7DEE" w14:textId="5271FD80" w:rsidR="000E6401" w:rsidRPr="0012195E" w:rsidRDefault="000E6401" w:rsidP="00FD373E">
            <w:pPr>
              <w:pStyle w:val="ListParagraph"/>
              <w:numPr>
                <w:ilvl w:val="1"/>
                <w:numId w:val="27"/>
              </w:numPr>
              <w:rPr>
                <w:sz w:val="20"/>
                <w:szCs w:val="20"/>
              </w:rPr>
            </w:pPr>
            <w:r w:rsidRPr="0012195E">
              <w:rPr>
                <w:sz w:val="20"/>
                <w:szCs w:val="20"/>
              </w:rPr>
              <w:t xml:space="preserve">1 x </w:t>
            </w:r>
            <w:proofErr w:type="spellStart"/>
            <w:r w:rsidRPr="0012195E">
              <w:rPr>
                <w:sz w:val="20"/>
                <w:szCs w:val="20"/>
              </w:rPr>
              <w:t>automatinis</w:t>
            </w:r>
            <w:proofErr w:type="spellEnd"/>
            <w:r w:rsidRPr="0012195E">
              <w:rPr>
                <w:sz w:val="20"/>
                <w:szCs w:val="20"/>
              </w:rPr>
              <w:t xml:space="preserve"> </w:t>
            </w:r>
            <w:proofErr w:type="spellStart"/>
            <w:r w:rsidRPr="0012195E">
              <w:rPr>
                <w:sz w:val="20"/>
                <w:szCs w:val="20"/>
              </w:rPr>
              <w:t>jungiklis</w:t>
            </w:r>
            <w:proofErr w:type="spellEnd"/>
            <w:r w:rsidRPr="0012195E">
              <w:rPr>
                <w:sz w:val="20"/>
                <w:szCs w:val="20"/>
              </w:rPr>
              <w:t xml:space="preserve">, 1 </w:t>
            </w:r>
            <w:proofErr w:type="spellStart"/>
            <w:r w:rsidRPr="0012195E">
              <w:rPr>
                <w:sz w:val="20"/>
                <w:szCs w:val="20"/>
              </w:rPr>
              <w:t>poliaus</w:t>
            </w:r>
            <w:proofErr w:type="spellEnd"/>
            <w:r w:rsidRPr="0012195E">
              <w:rPr>
                <w:sz w:val="20"/>
                <w:szCs w:val="20"/>
              </w:rPr>
              <w:t xml:space="preserve">, 6 A </w:t>
            </w:r>
          </w:p>
          <w:p w14:paraId="256DD5ED" w14:textId="34D37A8F" w:rsidR="000E6401" w:rsidRPr="0012195E" w:rsidRDefault="000E6401" w:rsidP="00FD373E">
            <w:pPr>
              <w:pStyle w:val="ListParagraph"/>
              <w:numPr>
                <w:ilvl w:val="1"/>
                <w:numId w:val="27"/>
              </w:numPr>
              <w:rPr>
                <w:sz w:val="20"/>
                <w:szCs w:val="20"/>
              </w:rPr>
            </w:pPr>
            <w:r w:rsidRPr="0012195E">
              <w:rPr>
                <w:sz w:val="20"/>
                <w:szCs w:val="20"/>
              </w:rPr>
              <w:t xml:space="preserve">8 x </w:t>
            </w:r>
            <w:proofErr w:type="spellStart"/>
            <w:r w:rsidRPr="0012195E">
              <w:rPr>
                <w:sz w:val="20"/>
                <w:szCs w:val="20"/>
              </w:rPr>
              <w:t>automatiniai</w:t>
            </w:r>
            <w:proofErr w:type="spellEnd"/>
            <w:r w:rsidRPr="0012195E">
              <w:rPr>
                <w:sz w:val="20"/>
                <w:szCs w:val="20"/>
              </w:rPr>
              <w:t xml:space="preserve"> </w:t>
            </w:r>
            <w:proofErr w:type="spellStart"/>
            <w:r w:rsidRPr="0012195E">
              <w:rPr>
                <w:sz w:val="20"/>
                <w:szCs w:val="20"/>
              </w:rPr>
              <w:t>jungikliai</w:t>
            </w:r>
            <w:proofErr w:type="spellEnd"/>
            <w:r w:rsidRPr="0012195E">
              <w:rPr>
                <w:sz w:val="20"/>
                <w:szCs w:val="20"/>
              </w:rPr>
              <w:t xml:space="preserve">, 1 </w:t>
            </w:r>
            <w:proofErr w:type="spellStart"/>
            <w:r w:rsidRPr="0012195E">
              <w:rPr>
                <w:sz w:val="20"/>
                <w:szCs w:val="20"/>
              </w:rPr>
              <w:t>poliaus</w:t>
            </w:r>
            <w:proofErr w:type="spellEnd"/>
            <w:r w:rsidRPr="0012195E">
              <w:rPr>
                <w:sz w:val="20"/>
                <w:szCs w:val="20"/>
              </w:rPr>
              <w:t>, 16 A</w:t>
            </w:r>
          </w:p>
          <w:p w14:paraId="01B49D00" w14:textId="6C01CAB9" w:rsidR="000E6401" w:rsidRPr="0012195E" w:rsidRDefault="000E6401" w:rsidP="00FD373E">
            <w:pPr>
              <w:pStyle w:val="ListParagraph"/>
              <w:numPr>
                <w:ilvl w:val="1"/>
                <w:numId w:val="27"/>
              </w:numPr>
              <w:rPr>
                <w:sz w:val="20"/>
                <w:szCs w:val="20"/>
              </w:rPr>
            </w:pPr>
            <w:r w:rsidRPr="0012195E">
              <w:rPr>
                <w:sz w:val="20"/>
                <w:szCs w:val="20"/>
              </w:rPr>
              <w:t xml:space="preserve">1 x </w:t>
            </w:r>
            <w:proofErr w:type="spellStart"/>
            <w:r w:rsidRPr="0012195E">
              <w:rPr>
                <w:sz w:val="20"/>
                <w:szCs w:val="20"/>
              </w:rPr>
              <w:t>kištukinis</w:t>
            </w:r>
            <w:proofErr w:type="spellEnd"/>
            <w:r w:rsidRPr="0012195E">
              <w:rPr>
                <w:sz w:val="20"/>
                <w:szCs w:val="20"/>
              </w:rPr>
              <w:t xml:space="preserve"> </w:t>
            </w:r>
            <w:proofErr w:type="spellStart"/>
            <w:r w:rsidRPr="0012195E">
              <w:rPr>
                <w:sz w:val="20"/>
                <w:szCs w:val="20"/>
              </w:rPr>
              <w:t>viršįtampių</w:t>
            </w:r>
            <w:proofErr w:type="spellEnd"/>
            <w:r w:rsidRPr="0012195E">
              <w:rPr>
                <w:sz w:val="20"/>
                <w:szCs w:val="20"/>
              </w:rPr>
              <w:t xml:space="preserve"> </w:t>
            </w:r>
            <w:proofErr w:type="spellStart"/>
            <w:r w:rsidRPr="0012195E">
              <w:rPr>
                <w:sz w:val="20"/>
                <w:szCs w:val="20"/>
              </w:rPr>
              <w:t>ribotuvas</w:t>
            </w:r>
            <w:proofErr w:type="spellEnd"/>
          </w:p>
          <w:p w14:paraId="22BD2810" w14:textId="2FA97D10" w:rsidR="000E6401" w:rsidRPr="0012195E" w:rsidRDefault="000E6401" w:rsidP="00FD373E">
            <w:pPr>
              <w:pStyle w:val="ListParagraph"/>
              <w:numPr>
                <w:ilvl w:val="1"/>
                <w:numId w:val="27"/>
              </w:numPr>
              <w:rPr>
                <w:sz w:val="20"/>
                <w:szCs w:val="20"/>
                <w:lang w:val="pt-BR"/>
              </w:rPr>
            </w:pPr>
            <w:r w:rsidRPr="0012195E">
              <w:rPr>
                <w:sz w:val="20"/>
                <w:szCs w:val="20"/>
                <w:lang w:val="pt-BR"/>
              </w:rPr>
              <w:t>2 x rezerviniai automatiniai jungikliai, 1 poliaus, 16 A, charakteristika B</w:t>
            </w:r>
          </w:p>
          <w:p w14:paraId="48BE3AAA" w14:textId="4364E4A5" w:rsidR="000E6401" w:rsidRPr="0012195E" w:rsidRDefault="000E6401" w:rsidP="00FD373E">
            <w:pPr>
              <w:pStyle w:val="Body2"/>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Prie stalo turi būti komplektuojama stumdoma apsauga nuo aptaškymo.</w:t>
            </w:r>
          </w:p>
          <w:p w14:paraId="44DD5975" w14:textId="77777777" w:rsidR="000E6401" w:rsidRPr="0012195E" w:rsidRDefault="000E6401" w:rsidP="00FD373E">
            <w:pPr>
              <w:pStyle w:val="Body2"/>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Apsaugos nuo aptaškymo konstrukciją sudaro karkasas su ištraukiamu saugos stiklu.</w:t>
            </w:r>
          </w:p>
          <w:p w14:paraId="7ABDC534" w14:textId="77777777" w:rsidR="000E6401" w:rsidRPr="0012195E" w:rsidRDefault="000E6401" w:rsidP="00FD373E">
            <w:pPr>
              <w:pStyle w:val="Body2"/>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Apsaugos nuo aptaškymo saugos stiklo dydis ne mažiau nei 800x750x5 mm.</w:t>
            </w:r>
          </w:p>
          <w:p w14:paraId="4E1B8C6B" w14:textId="77777777" w:rsidR="000E6401" w:rsidRPr="0012195E" w:rsidRDefault="000E6401" w:rsidP="00FD373E">
            <w:pPr>
              <w:pStyle w:val="Body2"/>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Apsaugos nuo aptaškymo karkaso matmenys ne mažiau nei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900x100x740 mm.</w:t>
            </w:r>
          </w:p>
          <w:p w14:paraId="0F558F0E" w14:textId="734AECE9" w:rsidR="000E6401" w:rsidRPr="0012195E" w:rsidRDefault="000E6401" w:rsidP="00FD373E">
            <w:pPr>
              <w:pStyle w:val="Body2"/>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Spintelių korpusas ir apsaugos nuo aptaškymo karkasas - baltos spalvos, </w:t>
            </w:r>
            <w:r w:rsidRPr="0012195E">
              <w:rPr>
                <w:sz w:val="20"/>
                <w:szCs w:val="20"/>
                <w:lang w:val="lt-LT"/>
              </w:rPr>
              <w:t>NCS S 0602-G91Y, RAL 9010 arba lygiavertės.</w:t>
            </w:r>
          </w:p>
        </w:tc>
        <w:tc>
          <w:tcPr>
            <w:tcW w:w="3565" w:type="dxa"/>
          </w:tcPr>
          <w:p w14:paraId="1A93531D" w14:textId="77777777" w:rsidR="000E6401" w:rsidRPr="0012195E" w:rsidRDefault="000E6401" w:rsidP="00FD373E">
            <w:pPr>
              <w:pStyle w:val="Body2"/>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440F223F" w14:textId="20E84811" w:rsidTr="000E6401">
        <w:tc>
          <w:tcPr>
            <w:tcW w:w="577" w:type="dxa"/>
          </w:tcPr>
          <w:p w14:paraId="4B4F9CBD" w14:textId="419C5700"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7.</w:t>
            </w:r>
          </w:p>
        </w:tc>
        <w:tc>
          <w:tcPr>
            <w:tcW w:w="4218" w:type="dxa"/>
          </w:tcPr>
          <w:p w14:paraId="0173463F" w14:textId="6A2145C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Dvipusis, salos tipo mokinių darbo stalas su inžinerinių komunikacijų tiekimo moduliais, galinėmis plautuvėmis (2 vnt.) ir lanksčiomis oro ištraukimo sistemomis (4 vnt.)</w:t>
            </w:r>
          </w:p>
          <w:p w14:paraId="3346501D"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p w14:paraId="483CCB63" w14:textId="5DD50D3B"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noProof/>
                <w:color w:val="000000" w:themeColor="text1"/>
                <w:sz w:val="20"/>
                <w:szCs w:val="20"/>
                <w:lang w:val="lt-LT"/>
              </w:rPr>
              <w:lastRenderedPageBreak/>
              <w:drawing>
                <wp:inline distT="0" distB="0" distL="0" distR="0" wp14:anchorId="516985D8" wp14:editId="3DF961EA">
                  <wp:extent cx="2204358" cy="1355226"/>
                  <wp:effectExtent l="0" t="0" r="5715" b="3810"/>
                  <wp:docPr id="113214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49321" name=""/>
                          <pic:cNvPicPr/>
                        </pic:nvPicPr>
                        <pic:blipFill>
                          <a:blip r:embed="rId34"/>
                          <a:stretch>
                            <a:fillRect/>
                          </a:stretch>
                        </pic:blipFill>
                        <pic:spPr>
                          <a:xfrm>
                            <a:off x="0" y="0"/>
                            <a:ext cx="2232726" cy="1372666"/>
                          </a:xfrm>
                          <a:prstGeom prst="rect">
                            <a:avLst/>
                          </a:prstGeom>
                        </pic:spPr>
                      </pic:pic>
                    </a:graphicData>
                  </a:graphic>
                </wp:inline>
              </w:drawing>
            </w:r>
          </w:p>
        </w:tc>
        <w:tc>
          <w:tcPr>
            <w:tcW w:w="1274" w:type="dxa"/>
          </w:tcPr>
          <w:p w14:paraId="5F536ECD"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2</w:t>
            </w:r>
          </w:p>
        </w:tc>
        <w:tc>
          <w:tcPr>
            <w:tcW w:w="3565" w:type="dxa"/>
          </w:tcPr>
          <w:p w14:paraId="1ECEA683" w14:textId="6DC2412B" w:rsidR="000E6401" w:rsidRPr="0012195E" w:rsidRDefault="000E6401" w:rsidP="00DE3E61">
            <w:pPr>
              <w:pStyle w:val="ListParagraph"/>
              <w:numPr>
                <w:ilvl w:val="0"/>
                <w:numId w:val="8"/>
              </w:numPr>
              <w:rPr>
                <w:color w:val="000000" w:themeColor="text1"/>
                <w:sz w:val="20"/>
                <w:szCs w:val="20"/>
              </w:rPr>
            </w:pPr>
            <w:proofErr w:type="spellStart"/>
            <w:r w:rsidRPr="0012195E">
              <w:rPr>
                <w:color w:val="000000" w:themeColor="text1"/>
                <w:sz w:val="20"/>
                <w:szCs w:val="20"/>
              </w:rPr>
              <w:t>Bendri</w:t>
            </w:r>
            <w:proofErr w:type="spellEnd"/>
            <w:r w:rsidRPr="0012195E">
              <w:rPr>
                <w:color w:val="000000" w:themeColor="text1"/>
                <w:sz w:val="20"/>
                <w:szCs w:val="20"/>
              </w:rPr>
              <w:t xml:space="preserve"> </w:t>
            </w:r>
            <w:proofErr w:type="spellStart"/>
            <w:r w:rsidRPr="0012195E">
              <w:rPr>
                <w:color w:val="000000" w:themeColor="text1"/>
                <w:sz w:val="20"/>
                <w:szCs w:val="20"/>
              </w:rPr>
              <w:t>matmenys</w:t>
            </w:r>
            <w:proofErr w:type="spellEnd"/>
            <w:r w:rsidRPr="0012195E">
              <w:rPr>
                <w:color w:val="000000" w:themeColor="text1"/>
                <w:sz w:val="20"/>
                <w:szCs w:val="20"/>
              </w:rPr>
              <w:t xml:space="preserve"> (P x G x A): 6300 x </w:t>
            </w:r>
            <w:r w:rsidRPr="0012195E">
              <w:rPr>
                <w:bCs/>
                <w:color w:val="000000" w:themeColor="text1"/>
                <w:sz w:val="20"/>
                <w:szCs w:val="20"/>
              </w:rPr>
              <w:t>1500 x</w:t>
            </w:r>
            <w:r w:rsidRPr="0012195E">
              <w:rPr>
                <w:color w:val="000000" w:themeColor="text1"/>
                <w:sz w:val="20"/>
                <w:szCs w:val="20"/>
              </w:rPr>
              <w:t xml:space="preserve"> 900/1800 mm (±50 mm)</w:t>
            </w:r>
          </w:p>
          <w:p w14:paraId="78D6A29D" w14:textId="3C4821D5" w:rsidR="000E6401" w:rsidRPr="0012195E" w:rsidRDefault="000E6401" w:rsidP="00DE3E61">
            <w:pPr>
              <w:pStyle w:val="ListParagraph"/>
              <w:numPr>
                <w:ilvl w:val="0"/>
                <w:numId w:val="8"/>
              </w:numPr>
              <w:rPr>
                <w:rFonts w:eastAsia="MS ??"/>
                <w:color w:val="000000" w:themeColor="text1"/>
                <w:sz w:val="20"/>
                <w:szCs w:val="20"/>
              </w:rPr>
            </w:pPr>
            <w:proofErr w:type="spellStart"/>
            <w:r w:rsidRPr="0012195E">
              <w:rPr>
                <w:rFonts w:eastAsia="MS ??"/>
                <w:color w:val="000000" w:themeColor="text1"/>
                <w:sz w:val="20"/>
                <w:szCs w:val="20"/>
              </w:rPr>
              <w:t>Stalas</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sertifikuotas</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pagal</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standarto</w:t>
            </w:r>
            <w:proofErr w:type="spellEnd"/>
            <w:r w:rsidRPr="0012195E">
              <w:rPr>
                <w:rFonts w:eastAsia="MS ??"/>
                <w:color w:val="000000" w:themeColor="text1"/>
                <w:sz w:val="20"/>
                <w:szCs w:val="20"/>
              </w:rPr>
              <w:t xml:space="preserve"> LST EN 13150:2020 </w:t>
            </w:r>
            <w:proofErr w:type="spellStart"/>
            <w:r w:rsidRPr="0012195E">
              <w:rPr>
                <w:rFonts w:eastAsia="MS ??"/>
                <w:color w:val="000000" w:themeColor="text1"/>
                <w:sz w:val="20"/>
                <w:szCs w:val="20"/>
              </w:rPr>
              <w:t>arba</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lygiaverčio</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reikalavimus</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plautuvių</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spintelės</w:t>
            </w:r>
            <w:proofErr w:type="spellEnd"/>
            <w:r w:rsidRPr="0012195E">
              <w:rPr>
                <w:rFonts w:eastAsia="MS ??"/>
                <w:color w:val="000000" w:themeColor="text1"/>
                <w:sz w:val="20"/>
                <w:szCs w:val="20"/>
              </w:rPr>
              <w:t xml:space="preserve"> – LST </w:t>
            </w:r>
            <w:r w:rsidRPr="0012195E">
              <w:rPr>
                <w:color w:val="000000" w:themeColor="text1"/>
                <w:sz w:val="20"/>
                <w:szCs w:val="20"/>
              </w:rPr>
              <w:t xml:space="preserve">EN </w:t>
            </w:r>
            <w:r w:rsidRPr="0012195E">
              <w:rPr>
                <w:color w:val="000000" w:themeColor="text1"/>
                <w:sz w:val="20"/>
                <w:szCs w:val="20"/>
              </w:rPr>
              <w:lastRenderedPageBreak/>
              <w:t xml:space="preserve">16121:2024 </w:t>
            </w:r>
            <w:proofErr w:type="spellStart"/>
            <w:r w:rsidRPr="0012195E">
              <w:rPr>
                <w:color w:val="000000" w:themeColor="text1"/>
                <w:sz w:val="20"/>
                <w:szCs w:val="20"/>
              </w:rPr>
              <w:t>ir</w:t>
            </w:r>
            <w:proofErr w:type="spellEnd"/>
            <w:r w:rsidRPr="0012195E">
              <w:rPr>
                <w:color w:val="000000" w:themeColor="text1"/>
                <w:sz w:val="20"/>
                <w:szCs w:val="20"/>
              </w:rPr>
              <w:t xml:space="preserve"> LST EN 16122:</w:t>
            </w:r>
            <w:proofErr w:type="gramStart"/>
            <w:r w:rsidRPr="0012195E">
              <w:rPr>
                <w:color w:val="000000" w:themeColor="text1"/>
                <w:sz w:val="20"/>
                <w:szCs w:val="20"/>
              </w:rPr>
              <w:t>2012</w:t>
            </w:r>
            <w:r w:rsidRPr="0012195E">
              <w:rPr>
                <w:rFonts w:eastAsia="MS ??"/>
                <w:color w:val="000000" w:themeColor="text1"/>
                <w:sz w:val="20"/>
                <w:szCs w:val="20"/>
              </w:rPr>
              <w:t xml:space="preserve"> </w:t>
            </w:r>
            <w:r w:rsidRPr="0012195E">
              <w:rPr>
                <w:color w:val="000000" w:themeColor="text1"/>
                <w:sz w:val="20"/>
                <w:szCs w:val="20"/>
                <w:lang w:val="lt-LT"/>
              </w:rPr>
              <w:t xml:space="preserve"> </w:t>
            </w:r>
            <w:proofErr w:type="spellStart"/>
            <w:r w:rsidRPr="0012195E">
              <w:rPr>
                <w:rFonts w:eastAsia="MS ??"/>
                <w:color w:val="000000" w:themeColor="text1"/>
                <w:sz w:val="20"/>
                <w:szCs w:val="20"/>
              </w:rPr>
              <w:t>arba</w:t>
            </w:r>
            <w:proofErr w:type="spellEnd"/>
            <w:proofErr w:type="gramEnd"/>
            <w:r w:rsidRPr="0012195E">
              <w:rPr>
                <w:rFonts w:eastAsia="MS ??"/>
                <w:color w:val="000000" w:themeColor="text1"/>
                <w:sz w:val="20"/>
                <w:szCs w:val="20"/>
              </w:rPr>
              <w:t xml:space="preserve"> </w:t>
            </w:r>
            <w:proofErr w:type="spellStart"/>
            <w:r w:rsidRPr="0012195E">
              <w:rPr>
                <w:rFonts w:eastAsia="MS ??"/>
                <w:color w:val="000000" w:themeColor="text1"/>
                <w:sz w:val="20"/>
                <w:szCs w:val="20"/>
              </w:rPr>
              <w:t>lygiaverčių</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reikalavimus</w:t>
            </w:r>
            <w:proofErr w:type="spellEnd"/>
            <w:r w:rsidRPr="0012195E">
              <w:rPr>
                <w:rFonts w:eastAsia="MS ??"/>
                <w:color w:val="000000" w:themeColor="text1"/>
                <w:sz w:val="20"/>
                <w:szCs w:val="20"/>
              </w:rPr>
              <w:t>.</w:t>
            </w:r>
          </w:p>
          <w:p w14:paraId="5D29559F" w14:textId="77777777" w:rsidR="000E6401" w:rsidRPr="0012195E" w:rsidRDefault="000E6401" w:rsidP="00DE3E61">
            <w:pPr>
              <w:rPr>
                <w:b/>
                <w:bCs/>
                <w:i/>
                <w:iCs/>
                <w:color w:val="000000" w:themeColor="text1"/>
                <w:sz w:val="20"/>
                <w:szCs w:val="20"/>
                <w:u w:val="single"/>
              </w:rPr>
            </w:pPr>
            <w:proofErr w:type="spellStart"/>
            <w:r w:rsidRPr="0012195E">
              <w:rPr>
                <w:b/>
                <w:bCs/>
                <w:i/>
                <w:iCs/>
                <w:color w:val="000000" w:themeColor="text1"/>
                <w:sz w:val="20"/>
                <w:szCs w:val="20"/>
                <w:u w:val="single"/>
              </w:rPr>
              <w:t>Dvipusio</w:t>
            </w:r>
            <w:proofErr w:type="spellEnd"/>
            <w:r w:rsidRPr="0012195E">
              <w:rPr>
                <w:b/>
                <w:bCs/>
                <w:i/>
                <w:iCs/>
                <w:color w:val="000000" w:themeColor="text1"/>
                <w:sz w:val="20"/>
                <w:szCs w:val="20"/>
                <w:u w:val="single"/>
              </w:rPr>
              <w:t xml:space="preserve"> </w:t>
            </w:r>
            <w:proofErr w:type="spellStart"/>
            <w:r w:rsidRPr="0012195E">
              <w:rPr>
                <w:b/>
                <w:bCs/>
                <w:i/>
                <w:iCs/>
                <w:color w:val="000000" w:themeColor="text1"/>
                <w:sz w:val="20"/>
                <w:szCs w:val="20"/>
                <w:u w:val="single"/>
              </w:rPr>
              <w:t>stalo</w:t>
            </w:r>
            <w:proofErr w:type="spellEnd"/>
            <w:r w:rsidRPr="0012195E">
              <w:rPr>
                <w:b/>
                <w:bCs/>
                <w:i/>
                <w:iCs/>
                <w:color w:val="000000" w:themeColor="text1"/>
                <w:sz w:val="20"/>
                <w:szCs w:val="20"/>
                <w:u w:val="single"/>
              </w:rPr>
              <w:t xml:space="preserve"> </w:t>
            </w:r>
            <w:proofErr w:type="spellStart"/>
            <w:r w:rsidRPr="0012195E">
              <w:rPr>
                <w:b/>
                <w:bCs/>
                <w:i/>
                <w:iCs/>
                <w:color w:val="000000" w:themeColor="text1"/>
                <w:sz w:val="20"/>
                <w:szCs w:val="20"/>
                <w:u w:val="single"/>
              </w:rPr>
              <w:t>konstrukcija</w:t>
            </w:r>
            <w:proofErr w:type="spellEnd"/>
            <w:r w:rsidRPr="0012195E">
              <w:rPr>
                <w:b/>
                <w:bCs/>
                <w:i/>
                <w:iCs/>
                <w:color w:val="000000" w:themeColor="text1"/>
                <w:sz w:val="20"/>
                <w:szCs w:val="20"/>
                <w:u w:val="single"/>
              </w:rPr>
              <w:t xml:space="preserve"> (1 </w:t>
            </w:r>
            <w:proofErr w:type="spellStart"/>
            <w:r w:rsidRPr="0012195E">
              <w:rPr>
                <w:b/>
                <w:bCs/>
                <w:i/>
                <w:iCs/>
                <w:color w:val="000000" w:themeColor="text1"/>
                <w:sz w:val="20"/>
                <w:szCs w:val="20"/>
                <w:u w:val="single"/>
              </w:rPr>
              <w:t>vnt</w:t>
            </w:r>
            <w:proofErr w:type="spellEnd"/>
            <w:r w:rsidRPr="0012195E">
              <w:rPr>
                <w:b/>
                <w:bCs/>
                <w:i/>
                <w:iCs/>
                <w:color w:val="000000" w:themeColor="text1"/>
                <w:sz w:val="20"/>
                <w:szCs w:val="20"/>
                <w:u w:val="single"/>
              </w:rPr>
              <w:t>.):</w:t>
            </w:r>
          </w:p>
          <w:p w14:paraId="15C6A6E1" w14:textId="09B48454" w:rsidR="000E6401" w:rsidRPr="0012195E" w:rsidRDefault="000E6401" w:rsidP="00DE3E61">
            <w:pPr>
              <w:pStyle w:val="ListParagraph"/>
              <w:numPr>
                <w:ilvl w:val="0"/>
                <w:numId w:val="8"/>
              </w:numPr>
              <w:rPr>
                <w:color w:val="000000" w:themeColor="text1"/>
                <w:sz w:val="20"/>
                <w:szCs w:val="20"/>
              </w:rPr>
            </w:pPr>
            <w:r w:rsidRPr="0012195E">
              <w:rPr>
                <w:color w:val="000000" w:themeColor="text1"/>
                <w:sz w:val="20"/>
                <w:szCs w:val="20"/>
              </w:rPr>
              <w:t xml:space="preserve">Stalo </w:t>
            </w:r>
            <w:proofErr w:type="spellStart"/>
            <w:r w:rsidRPr="0012195E">
              <w:rPr>
                <w:color w:val="000000" w:themeColor="text1"/>
                <w:sz w:val="20"/>
                <w:szCs w:val="20"/>
              </w:rPr>
              <w:t>matmenys</w:t>
            </w:r>
            <w:proofErr w:type="spellEnd"/>
            <w:r w:rsidRPr="0012195E">
              <w:rPr>
                <w:color w:val="000000" w:themeColor="text1"/>
                <w:sz w:val="20"/>
                <w:szCs w:val="20"/>
              </w:rPr>
              <w:t xml:space="preserve"> (P x G x A): 4800 x </w:t>
            </w:r>
            <w:r w:rsidRPr="0012195E">
              <w:rPr>
                <w:bCs/>
                <w:color w:val="000000" w:themeColor="text1"/>
                <w:sz w:val="20"/>
                <w:szCs w:val="20"/>
              </w:rPr>
              <w:t>1500 x</w:t>
            </w:r>
            <w:r w:rsidRPr="0012195E">
              <w:rPr>
                <w:color w:val="000000" w:themeColor="text1"/>
                <w:sz w:val="20"/>
                <w:szCs w:val="20"/>
              </w:rPr>
              <w:t xml:space="preserve"> 900/1800 mm (±50 mm)</w:t>
            </w:r>
          </w:p>
          <w:p w14:paraId="5E79CF89" w14:textId="77777777" w:rsidR="000E6401" w:rsidRPr="0012195E" w:rsidRDefault="000E6401" w:rsidP="007F0357">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sz w:val="20"/>
                <w:szCs w:val="20"/>
                <w:lang w:val="lt-LT"/>
              </w:rPr>
              <w:t xml:space="preserve">Stalviršis - </w:t>
            </w:r>
            <w:r w:rsidRPr="0012195E">
              <w:rPr>
                <w:rFonts w:cs="Times New Roman"/>
                <w:sz w:val="20"/>
                <w:szCs w:val="20"/>
                <w:lang w:val="lt-LT"/>
              </w:rPr>
              <w:t>rūgštims ir agresyvioms medžiagoms atsparus kombinuotas keramikos stalviršis, kurį sudaro laminuota medienos drožlių plokštė, su pritvirtinta vientisos keramikos danga, ne mažiau nei 8 mm storio.</w:t>
            </w:r>
          </w:p>
          <w:p w14:paraId="0DBA72CF" w14:textId="77777777" w:rsidR="000E6401" w:rsidRPr="0012195E" w:rsidRDefault="000E6401" w:rsidP="0069125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 xml:space="preserve">Bendras stalviršio storis - ne mažiau nei 30 mm, su pakeltomis ne mažiau nei 7 mm aukščio epoksidinės dervos, polipropileno arba lygiavertės medžiagos briaunomis. </w:t>
            </w:r>
          </w:p>
          <w:p w14:paraId="44D32E24" w14:textId="77777777" w:rsidR="000E6401" w:rsidRPr="0012195E" w:rsidRDefault="000E6401" w:rsidP="0069125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Stalviršio spalva – balta, pakeltos briaunos – šviesiai pilkos spalvos.</w:t>
            </w:r>
          </w:p>
          <w:p w14:paraId="0C80FDA3" w14:textId="77777777" w:rsidR="000E6401" w:rsidRPr="0012195E" w:rsidRDefault="000E6401" w:rsidP="00DE3E61">
            <w:pPr>
              <w:pStyle w:val="ListParagraph"/>
              <w:numPr>
                <w:ilvl w:val="0"/>
                <w:numId w:val="8"/>
              </w:numPr>
              <w:rPr>
                <w:rFonts w:eastAsia="MS ??"/>
                <w:color w:val="000000" w:themeColor="text1"/>
                <w:sz w:val="20"/>
                <w:szCs w:val="20"/>
                <w:lang w:val="lt-LT"/>
              </w:rPr>
            </w:pPr>
            <w:r w:rsidRPr="0012195E">
              <w:rPr>
                <w:rFonts w:eastAsia="MS ??"/>
                <w:color w:val="000000" w:themeColor="text1"/>
                <w:sz w:val="20"/>
                <w:szCs w:val="20"/>
                <w:lang w:val="lt-LT"/>
              </w:rPr>
              <w:t xml:space="preserve">Atraminė konstrukcija – 8 x C-formos metaliniai rėmai, ne mažiau kaip 1200 mm pločio, </w:t>
            </w:r>
            <w:r w:rsidRPr="0012195E">
              <w:rPr>
                <w:noProof/>
                <w:color w:val="000000" w:themeColor="text1"/>
                <w:sz w:val="20"/>
                <w:szCs w:val="20"/>
                <w:lang w:val="lv-LV"/>
              </w:rPr>
              <w:t xml:space="preserve">kuriuos sudaro stačiakampio formos plieno profiliai, ne mažiau kaip 70x25x3 mm, padengti milteline danga. </w:t>
            </w:r>
          </w:p>
          <w:p w14:paraId="7E063A5C" w14:textId="350E9BEF" w:rsidR="000E6401" w:rsidRPr="0012195E" w:rsidRDefault="000E6401" w:rsidP="00DE3E61">
            <w:pPr>
              <w:pStyle w:val="ListParagraph"/>
              <w:numPr>
                <w:ilvl w:val="0"/>
                <w:numId w:val="8"/>
              </w:numPr>
              <w:rPr>
                <w:rFonts w:eastAsia="MS ??"/>
                <w:color w:val="000000" w:themeColor="text1"/>
                <w:sz w:val="20"/>
                <w:szCs w:val="20"/>
                <w:lang w:val="lv-LV"/>
              </w:rPr>
            </w:pPr>
            <w:r w:rsidRPr="0012195E">
              <w:rPr>
                <w:noProof/>
                <w:color w:val="000000" w:themeColor="text1"/>
                <w:sz w:val="20"/>
                <w:szCs w:val="20"/>
                <w:lang w:val="lv-LV"/>
              </w:rPr>
              <w:t>Rėmo apkrovos galia – ne mažiau kaip 200 kg/m</w:t>
            </w:r>
            <w:r w:rsidRPr="0012195E">
              <w:rPr>
                <w:noProof/>
                <w:color w:val="000000" w:themeColor="text1"/>
                <w:sz w:val="20"/>
                <w:szCs w:val="20"/>
                <w:vertAlign w:val="superscript"/>
                <w:lang w:val="lv-LV"/>
              </w:rPr>
              <w:t>2</w:t>
            </w:r>
            <w:r w:rsidRPr="0012195E">
              <w:rPr>
                <w:noProof/>
                <w:color w:val="000000" w:themeColor="text1"/>
                <w:sz w:val="20"/>
                <w:szCs w:val="20"/>
                <w:lang w:val="lv-LV"/>
              </w:rPr>
              <w:t>. Rėmai su uždengtu (paslėptu) aukščio reguliavimo mechanizmu, reguliavimo aukštis - ne mažiau</w:t>
            </w:r>
            <w:r w:rsidRPr="0012195E">
              <w:rPr>
                <w:noProof/>
                <w:color w:val="000000" w:themeColor="text1"/>
                <w:sz w:val="20"/>
                <w:szCs w:val="20"/>
                <w:lang w:val="lt-LT"/>
              </w:rPr>
              <w:t xml:space="preserve"> kaip </w:t>
            </w:r>
            <w:r w:rsidRPr="0012195E">
              <w:rPr>
                <w:noProof/>
                <w:color w:val="000000" w:themeColor="text1"/>
                <w:sz w:val="20"/>
                <w:szCs w:val="20"/>
                <w:lang w:val="lv-LV"/>
              </w:rPr>
              <w:t>±20 mm.</w:t>
            </w:r>
          </w:p>
          <w:p w14:paraId="4FF9D64E" w14:textId="14F3B308" w:rsidR="000E6401" w:rsidRPr="0012195E" w:rsidRDefault="000E6401" w:rsidP="00DE3E61">
            <w:pPr>
              <w:pStyle w:val="ListParagraph"/>
              <w:numPr>
                <w:ilvl w:val="0"/>
                <w:numId w:val="8"/>
              </w:numPr>
              <w:tabs>
                <w:tab w:val="left" w:pos="810"/>
                <w:tab w:val="left" w:pos="2160"/>
                <w:tab w:val="left" w:pos="7136"/>
              </w:tabs>
              <w:rPr>
                <w:rFonts w:eastAsia="MS ??"/>
                <w:color w:val="000000" w:themeColor="text1"/>
                <w:sz w:val="20"/>
                <w:szCs w:val="20"/>
                <w:lang w:val="lv-LV"/>
              </w:rPr>
            </w:pPr>
            <w:r w:rsidRPr="0012195E">
              <w:rPr>
                <w:color w:val="000000" w:themeColor="text1"/>
                <w:sz w:val="20"/>
                <w:szCs w:val="20"/>
                <w:lang w:val="lv-LV"/>
              </w:rPr>
              <w:t>Stalas sukomplektuotas su dvipusi</w:t>
            </w:r>
            <w:r w:rsidRPr="0012195E">
              <w:rPr>
                <w:color w:val="000000" w:themeColor="text1"/>
                <w:sz w:val="20"/>
                <w:szCs w:val="20"/>
                <w:lang w:val="lt-LT"/>
              </w:rPr>
              <w:t>ų</w:t>
            </w:r>
            <w:r w:rsidRPr="0012195E">
              <w:rPr>
                <w:color w:val="000000" w:themeColor="text1"/>
                <w:sz w:val="20"/>
                <w:szCs w:val="20"/>
                <w:lang w:val="lv-LV"/>
              </w:rPr>
              <w:t xml:space="preserve"> in</w:t>
            </w:r>
            <w:proofErr w:type="spellStart"/>
            <w:r w:rsidRPr="0012195E">
              <w:rPr>
                <w:color w:val="000000" w:themeColor="text1"/>
                <w:sz w:val="20"/>
                <w:szCs w:val="20"/>
                <w:lang w:val="lt-LT"/>
              </w:rPr>
              <w:t>žinierinių</w:t>
            </w:r>
            <w:proofErr w:type="spellEnd"/>
            <w:r w:rsidRPr="0012195E">
              <w:rPr>
                <w:color w:val="000000" w:themeColor="text1"/>
                <w:sz w:val="20"/>
                <w:szCs w:val="20"/>
                <w:lang w:val="lt-LT"/>
              </w:rPr>
              <w:t xml:space="preserve"> komunikacijų tiekimo </w:t>
            </w:r>
            <w:r w:rsidRPr="0012195E">
              <w:rPr>
                <w:color w:val="000000" w:themeColor="text1"/>
                <w:sz w:val="20"/>
                <w:szCs w:val="20"/>
                <w:lang w:val="lv-LV"/>
              </w:rPr>
              <w:t xml:space="preserve">modulių </w:t>
            </w:r>
            <w:r w:rsidRPr="0012195E">
              <w:rPr>
                <w:color w:val="000000" w:themeColor="text1"/>
                <w:sz w:val="20"/>
                <w:szCs w:val="20"/>
                <w:lang w:val="lv-LV"/>
              </w:rPr>
              <w:lastRenderedPageBreak/>
              <w:t>konstrukcija, ne mažiau nei 4800 mm plo</w:t>
            </w:r>
            <w:proofErr w:type="spellStart"/>
            <w:r w:rsidRPr="0012195E">
              <w:rPr>
                <w:color w:val="000000" w:themeColor="text1"/>
                <w:sz w:val="20"/>
                <w:szCs w:val="20"/>
                <w:lang w:val="lt-LT"/>
              </w:rPr>
              <w:t>čio</w:t>
            </w:r>
            <w:proofErr w:type="spellEnd"/>
            <w:r w:rsidRPr="0012195E">
              <w:rPr>
                <w:color w:val="000000" w:themeColor="text1"/>
                <w:sz w:val="20"/>
                <w:szCs w:val="20"/>
                <w:lang w:val="lv-LV"/>
              </w:rPr>
              <w:t>, skirta elektros ir vandens tiekimui stale, lentynų bei įvairių laboratorinių priedų tvirtinimui.</w:t>
            </w:r>
          </w:p>
          <w:p w14:paraId="11DF3B1A" w14:textId="3BEB0320" w:rsidR="000E6401" w:rsidRPr="0012195E" w:rsidRDefault="000E6401" w:rsidP="00DE3E61">
            <w:pPr>
              <w:pStyle w:val="ListParagraph"/>
              <w:numPr>
                <w:ilvl w:val="0"/>
                <w:numId w:val="8"/>
              </w:numPr>
              <w:tabs>
                <w:tab w:val="left" w:pos="810"/>
                <w:tab w:val="left" w:pos="2160"/>
                <w:tab w:val="left" w:pos="7136"/>
              </w:tabs>
              <w:rPr>
                <w:rFonts w:eastAsia="MS ??"/>
                <w:color w:val="000000" w:themeColor="text1"/>
                <w:sz w:val="20"/>
                <w:szCs w:val="20"/>
                <w:lang w:val="lv-LV"/>
              </w:rPr>
            </w:pPr>
            <w:r w:rsidRPr="0012195E">
              <w:rPr>
                <w:rFonts w:eastAsia="MS ??"/>
                <w:sz w:val="20"/>
                <w:szCs w:val="20"/>
                <w:lang w:val="lv-LV"/>
              </w:rPr>
              <w:t>Komunikacijų tiekimo moduliai turi būti uždaros konstrukcijos su vientisu horizontaliu paneliu, sumontuotu po komunikacijų tiekimo kanalu per visa modulio plotį, pagamintu iš plieno arba lygiavertės medžiagos, dengtos milteline danga.</w:t>
            </w:r>
          </w:p>
          <w:p w14:paraId="5C33C37D" w14:textId="04E56B8A" w:rsidR="000E6401" w:rsidRPr="0012195E" w:rsidRDefault="000E6401" w:rsidP="00DE3E61">
            <w:pPr>
              <w:pStyle w:val="ListParagraph"/>
              <w:numPr>
                <w:ilvl w:val="0"/>
                <w:numId w:val="8"/>
              </w:numPr>
              <w:tabs>
                <w:tab w:val="left" w:pos="810"/>
                <w:tab w:val="left" w:pos="2160"/>
                <w:tab w:val="left" w:pos="7136"/>
              </w:tabs>
              <w:rPr>
                <w:rFonts w:eastAsia="MS ??"/>
                <w:color w:val="000000" w:themeColor="text1"/>
                <w:sz w:val="20"/>
                <w:szCs w:val="20"/>
                <w:lang w:val="lv-LV"/>
              </w:rPr>
            </w:pPr>
            <w:r w:rsidRPr="0012195E">
              <w:rPr>
                <w:rFonts w:eastAsia="MS ??"/>
                <w:color w:val="000000" w:themeColor="text1"/>
                <w:sz w:val="20"/>
                <w:szCs w:val="20"/>
                <w:lang w:val="lv-LV"/>
              </w:rPr>
              <w:t>Komunikacijų modulio konstrukcija – modulin</w:t>
            </w:r>
            <w:r w:rsidRPr="0012195E">
              <w:rPr>
                <w:rFonts w:eastAsia="MS ??"/>
                <w:color w:val="000000" w:themeColor="text1"/>
                <w:sz w:val="20"/>
                <w:szCs w:val="20"/>
                <w:lang w:val="lt-LT"/>
              </w:rPr>
              <w:t>ė</w:t>
            </w:r>
            <w:r w:rsidRPr="0012195E">
              <w:rPr>
                <w:rFonts w:eastAsia="MS ??"/>
                <w:color w:val="000000" w:themeColor="text1"/>
                <w:sz w:val="20"/>
                <w:szCs w:val="20"/>
                <w:lang w:val="lv-LV"/>
              </w:rPr>
              <w:t>, užtikrinanti galimybę bet kada sumontuoti papildomus vandens, elektros, dujų tiekimo įvadus ar keisti šių įvadų išdėstymo modulyje vietą.</w:t>
            </w:r>
          </w:p>
          <w:p w14:paraId="37393E23" w14:textId="28349B48" w:rsidR="000E6401" w:rsidRPr="0012195E" w:rsidRDefault="000E6401" w:rsidP="00DE3E61">
            <w:pPr>
              <w:pStyle w:val="ListParagraph"/>
              <w:numPr>
                <w:ilvl w:val="0"/>
                <w:numId w:val="8"/>
              </w:numPr>
              <w:tabs>
                <w:tab w:val="left" w:pos="810"/>
                <w:tab w:val="left" w:pos="2160"/>
                <w:tab w:val="left" w:pos="7136"/>
              </w:tabs>
              <w:rPr>
                <w:rFonts w:eastAsia="MS ??"/>
                <w:color w:val="000000" w:themeColor="text1"/>
                <w:sz w:val="20"/>
                <w:szCs w:val="20"/>
                <w:lang w:val="lv-LV"/>
              </w:rPr>
            </w:pPr>
            <w:r w:rsidRPr="0012195E">
              <w:rPr>
                <w:color w:val="000000" w:themeColor="text1"/>
                <w:sz w:val="20"/>
                <w:szCs w:val="20"/>
                <w:lang w:val="lv-LV"/>
              </w:rPr>
              <w:t>Komunikacijų tiekimo kanalas, esantis virš darbo erdvės – ergonomiško dizaino, su 9-12° išplatėjimu į viršų.</w:t>
            </w:r>
          </w:p>
          <w:p w14:paraId="00BA6B5A" w14:textId="0535EFDA" w:rsidR="000E6401" w:rsidRPr="0012195E" w:rsidRDefault="000E6401" w:rsidP="00DE3E61">
            <w:pPr>
              <w:pStyle w:val="ListParagraph"/>
              <w:numPr>
                <w:ilvl w:val="0"/>
                <w:numId w:val="8"/>
              </w:numPr>
              <w:tabs>
                <w:tab w:val="left" w:pos="810"/>
                <w:tab w:val="left" w:pos="2160"/>
                <w:tab w:val="left" w:pos="7136"/>
              </w:tabs>
              <w:rPr>
                <w:rFonts w:eastAsia="MS ??"/>
                <w:color w:val="000000" w:themeColor="text1"/>
                <w:sz w:val="20"/>
                <w:szCs w:val="20"/>
              </w:rPr>
            </w:pPr>
            <w:r w:rsidRPr="0012195E">
              <w:rPr>
                <w:rFonts w:eastAsia="MS ??"/>
                <w:color w:val="000000" w:themeColor="text1"/>
                <w:sz w:val="20"/>
                <w:szCs w:val="20"/>
                <w:lang w:val="lv-LV"/>
              </w:rPr>
              <w:t xml:space="preserve">Komunikacijų tiekimo kanalą modulyje sudaro išimami paneliai, pagaminti iš plieno arba lygiavertės medžiagos, padengti milteliniu būdu, skirti rozečių ir įvadų tvirtinimui, dydis – 300 x 200 mm. </w:t>
            </w:r>
            <w:r w:rsidRPr="0012195E">
              <w:rPr>
                <w:rFonts w:eastAsia="MS ??"/>
                <w:color w:val="000000" w:themeColor="text1"/>
                <w:sz w:val="20"/>
                <w:szCs w:val="20"/>
              </w:rPr>
              <w:t>(±10 mm).</w:t>
            </w:r>
          </w:p>
          <w:p w14:paraId="0AB4FA7F" w14:textId="6626E84F" w:rsidR="000E6401" w:rsidRPr="0012195E" w:rsidRDefault="000E6401" w:rsidP="00DE3E61">
            <w:pPr>
              <w:pStyle w:val="ListParagraph"/>
              <w:numPr>
                <w:ilvl w:val="0"/>
                <w:numId w:val="8"/>
              </w:numPr>
              <w:tabs>
                <w:tab w:val="left" w:pos="810"/>
                <w:tab w:val="left" w:pos="2160"/>
                <w:tab w:val="left" w:pos="7136"/>
              </w:tabs>
              <w:rPr>
                <w:rFonts w:eastAsia="MS ??"/>
                <w:color w:val="000000" w:themeColor="text1"/>
                <w:sz w:val="20"/>
                <w:szCs w:val="20"/>
              </w:rPr>
            </w:pPr>
            <w:proofErr w:type="spellStart"/>
            <w:r w:rsidRPr="0012195E">
              <w:rPr>
                <w:rFonts w:eastAsia="MS ??"/>
                <w:color w:val="000000" w:themeColor="text1"/>
                <w:sz w:val="20"/>
                <w:szCs w:val="20"/>
              </w:rPr>
              <w:t>Komunikacijų</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moduliuose</w:t>
            </w:r>
            <w:proofErr w:type="spellEnd"/>
            <w:r w:rsidRPr="0012195E">
              <w:rPr>
                <w:rFonts w:eastAsia="MS ??"/>
                <w:color w:val="000000" w:themeColor="text1"/>
                <w:sz w:val="20"/>
                <w:szCs w:val="20"/>
              </w:rPr>
              <w:t xml:space="preserve"> po </w:t>
            </w:r>
            <w:proofErr w:type="spellStart"/>
            <w:r w:rsidRPr="0012195E">
              <w:rPr>
                <w:rFonts w:eastAsia="MS ??"/>
                <w:color w:val="000000" w:themeColor="text1"/>
                <w:sz w:val="20"/>
                <w:szCs w:val="20"/>
              </w:rPr>
              <w:t>kanalu</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turi</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būti</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integruotas</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bėgelis</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suteikiantis</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galimybę</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instaliuoti</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laboratorinius</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priedus</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ir</w:t>
            </w:r>
            <w:proofErr w:type="spellEnd"/>
            <w:r w:rsidRPr="0012195E">
              <w:rPr>
                <w:rFonts w:eastAsia="MS ??"/>
                <w:color w:val="000000" w:themeColor="text1"/>
                <w:sz w:val="20"/>
                <w:szCs w:val="20"/>
              </w:rPr>
              <w:t xml:space="preserve"> bet </w:t>
            </w:r>
            <w:proofErr w:type="spellStart"/>
            <w:r w:rsidRPr="0012195E">
              <w:rPr>
                <w:rFonts w:eastAsia="MS ??"/>
                <w:color w:val="000000" w:themeColor="text1"/>
                <w:sz w:val="20"/>
                <w:szCs w:val="20"/>
              </w:rPr>
              <w:t>kada</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pakeisti</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jų</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tvirtinimo</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modulyje</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vietą</w:t>
            </w:r>
            <w:proofErr w:type="spellEnd"/>
            <w:r w:rsidRPr="0012195E">
              <w:rPr>
                <w:rFonts w:eastAsia="MS ??"/>
                <w:color w:val="000000" w:themeColor="text1"/>
                <w:sz w:val="20"/>
                <w:szCs w:val="20"/>
              </w:rPr>
              <w:t xml:space="preserve"> be </w:t>
            </w:r>
            <w:proofErr w:type="spellStart"/>
            <w:r w:rsidRPr="0012195E">
              <w:rPr>
                <w:rFonts w:eastAsia="MS ??"/>
                <w:color w:val="000000" w:themeColor="text1"/>
                <w:sz w:val="20"/>
                <w:szCs w:val="20"/>
              </w:rPr>
              <w:t>papildomų</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įrankių</w:t>
            </w:r>
            <w:proofErr w:type="spellEnd"/>
            <w:r w:rsidRPr="0012195E">
              <w:rPr>
                <w:rFonts w:eastAsia="MS ??"/>
                <w:color w:val="000000" w:themeColor="text1"/>
                <w:sz w:val="20"/>
                <w:szCs w:val="20"/>
              </w:rPr>
              <w:t>.</w:t>
            </w:r>
          </w:p>
          <w:p w14:paraId="341AD41A" w14:textId="6DCBEFF4" w:rsidR="000E6401" w:rsidRPr="0012195E" w:rsidRDefault="000E6401" w:rsidP="00DE3E61">
            <w:pPr>
              <w:pStyle w:val="ListParagraph"/>
              <w:numPr>
                <w:ilvl w:val="0"/>
                <w:numId w:val="8"/>
              </w:numPr>
              <w:tabs>
                <w:tab w:val="left" w:pos="810"/>
                <w:tab w:val="left" w:pos="2160"/>
                <w:tab w:val="left" w:pos="7136"/>
              </w:tabs>
              <w:rPr>
                <w:rFonts w:eastAsia="MS ??"/>
                <w:color w:val="000000" w:themeColor="text1"/>
                <w:sz w:val="20"/>
                <w:szCs w:val="20"/>
              </w:rPr>
            </w:pPr>
            <w:proofErr w:type="spellStart"/>
            <w:r w:rsidRPr="0012195E">
              <w:rPr>
                <w:rFonts w:eastAsia="MS ??"/>
                <w:color w:val="000000" w:themeColor="text1"/>
                <w:sz w:val="20"/>
                <w:szCs w:val="20"/>
              </w:rPr>
              <w:t>Kiekviename</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komunikacijų</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tiekimo</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modulyje</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tvirtinama</w:t>
            </w:r>
            <w:proofErr w:type="spellEnd"/>
            <w:r w:rsidRPr="0012195E">
              <w:rPr>
                <w:rFonts w:eastAsia="MS ??"/>
                <w:color w:val="000000" w:themeColor="text1"/>
                <w:sz w:val="20"/>
                <w:szCs w:val="20"/>
              </w:rPr>
              <w:t xml:space="preserve"> po </w:t>
            </w:r>
            <w:r w:rsidRPr="0012195E">
              <w:rPr>
                <w:rFonts w:eastAsia="MS ??"/>
                <w:color w:val="000000" w:themeColor="text1"/>
                <w:sz w:val="20"/>
                <w:szCs w:val="20"/>
              </w:rPr>
              <w:lastRenderedPageBreak/>
              <w:t xml:space="preserve">1 </w:t>
            </w:r>
            <w:proofErr w:type="spellStart"/>
            <w:r w:rsidRPr="0012195E">
              <w:rPr>
                <w:rFonts w:eastAsia="MS ??"/>
                <w:color w:val="000000" w:themeColor="text1"/>
                <w:sz w:val="20"/>
                <w:szCs w:val="20"/>
              </w:rPr>
              <w:t>eilę</w:t>
            </w:r>
            <w:proofErr w:type="spellEnd"/>
            <w:r w:rsidRPr="0012195E">
              <w:rPr>
                <w:rFonts w:eastAsia="MS ??"/>
                <w:color w:val="000000" w:themeColor="text1"/>
                <w:sz w:val="20"/>
                <w:szCs w:val="20"/>
              </w:rPr>
              <w:t xml:space="preserve"> 300 mm </w:t>
            </w:r>
            <w:proofErr w:type="spellStart"/>
            <w:r w:rsidRPr="0012195E">
              <w:rPr>
                <w:rFonts w:eastAsia="MS ??"/>
                <w:color w:val="000000" w:themeColor="text1"/>
                <w:sz w:val="20"/>
                <w:szCs w:val="20"/>
              </w:rPr>
              <w:t>gylio</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lentynų</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ir</w:t>
            </w:r>
            <w:proofErr w:type="spellEnd"/>
            <w:r w:rsidRPr="0012195E">
              <w:rPr>
                <w:rFonts w:eastAsia="MS ??"/>
                <w:color w:val="000000" w:themeColor="text1"/>
                <w:sz w:val="20"/>
                <w:szCs w:val="20"/>
              </w:rPr>
              <w:t xml:space="preserve"> po 1 </w:t>
            </w:r>
            <w:proofErr w:type="spellStart"/>
            <w:r w:rsidRPr="0012195E">
              <w:rPr>
                <w:rFonts w:eastAsia="MS ??"/>
                <w:color w:val="000000" w:themeColor="text1"/>
                <w:sz w:val="20"/>
                <w:szCs w:val="20"/>
              </w:rPr>
              <w:t>eilę</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stiklo</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lentynų</w:t>
            </w:r>
            <w:proofErr w:type="spellEnd"/>
            <w:r w:rsidRPr="0012195E">
              <w:rPr>
                <w:rFonts w:eastAsia="MS ??"/>
                <w:color w:val="000000" w:themeColor="text1"/>
                <w:sz w:val="20"/>
                <w:szCs w:val="20"/>
              </w:rPr>
              <w:t xml:space="preserve">. </w:t>
            </w:r>
          </w:p>
          <w:p w14:paraId="0447ABB0" w14:textId="5022A423" w:rsidR="000E6401" w:rsidRPr="0012195E" w:rsidRDefault="000E6401" w:rsidP="00DE3E61">
            <w:pPr>
              <w:pStyle w:val="ListParagraph"/>
              <w:numPr>
                <w:ilvl w:val="0"/>
                <w:numId w:val="8"/>
              </w:numPr>
              <w:tabs>
                <w:tab w:val="left" w:pos="810"/>
                <w:tab w:val="left" w:pos="2160"/>
                <w:tab w:val="left" w:pos="7136"/>
              </w:tabs>
              <w:rPr>
                <w:rFonts w:eastAsia="MS ??"/>
                <w:color w:val="000000" w:themeColor="text1"/>
                <w:sz w:val="20"/>
                <w:szCs w:val="20"/>
              </w:rPr>
            </w:pPr>
            <w:proofErr w:type="spellStart"/>
            <w:r w:rsidRPr="0012195E">
              <w:rPr>
                <w:rFonts w:eastAsia="MS ??"/>
                <w:color w:val="000000" w:themeColor="text1"/>
                <w:sz w:val="20"/>
                <w:szCs w:val="20"/>
              </w:rPr>
              <w:t>Komunikacijų</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tiekimo</w:t>
            </w:r>
            <w:proofErr w:type="spellEnd"/>
            <w:r w:rsidRPr="0012195E">
              <w:rPr>
                <w:rFonts w:eastAsia="MS ??"/>
                <w:color w:val="000000" w:themeColor="text1"/>
                <w:sz w:val="20"/>
                <w:szCs w:val="20"/>
              </w:rPr>
              <w:t xml:space="preserve"> moduli</w:t>
            </w:r>
            <w:r w:rsidRPr="0012195E">
              <w:rPr>
                <w:rFonts w:eastAsia="MS ??"/>
                <w:color w:val="000000" w:themeColor="text1"/>
                <w:sz w:val="20"/>
                <w:szCs w:val="20"/>
                <w:lang w:val="lt-LT"/>
              </w:rPr>
              <w:t>ų konstrukcijoje iš viso</w:t>
            </w:r>
            <w:r w:rsidRPr="0012195E">
              <w:rPr>
                <w:rFonts w:eastAsia="MS ??"/>
                <w:color w:val="000000" w:themeColor="text1"/>
                <w:sz w:val="20"/>
                <w:szCs w:val="20"/>
              </w:rPr>
              <w:t xml:space="preserve"> </w:t>
            </w:r>
            <w:proofErr w:type="spellStart"/>
            <w:r w:rsidRPr="0012195E">
              <w:rPr>
                <w:rFonts w:eastAsia="MS ??"/>
                <w:color w:val="000000" w:themeColor="text1"/>
                <w:sz w:val="20"/>
                <w:szCs w:val="20"/>
              </w:rPr>
              <w:t>turi</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būti</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įrengta</w:t>
            </w:r>
            <w:proofErr w:type="spellEnd"/>
            <w:r w:rsidRPr="0012195E">
              <w:rPr>
                <w:rFonts w:eastAsia="MS ??"/>
                <w:color w:val="000000" w:themeColor="text1"/>
                <w:sz w:val="20"/>
                <w:szCs w:val="20"/>
              </w:rPr>
              <w:t>:</w:t>
            </w:r>
          </w:p>
          <w:p w14:paraId="5057C83A" w14:textId="5F75CB1E" w:rsidR="000E6401" w:rsidRPr="0012195E" w:rsidRDefault="000E6401" w:rsidP="00DE3E61">
            <w:pPr>
              <w:pStyle w:val="ListParagraph"/>
              <w:numPr>
                <w:ilvl w:val="1"/>
                <w:numId w:val="8"/>
              </w:numPr>
              <w:tabs>
                <w:tab w:val="left" w:pos="810"/>
                <w:tab w:val="left" w:pos="2160"/>
                <w:tab w:val="left" w:pos="7136"/>
              </w:tabs>
              <w:rPr>
                <w:rFonts w:eastAsia="MS ??"/>
                <w:color w:val="000000" w:themeColor="text1"/>
                <w:sz w:val="20"/>
                <w:szCs w:val="20"/>
                <w:lang w:val="sv-SE"/>
              </w:rPr>
            </w:pPr>
            <w:r w:rsidRPr="0012195E">
              <w:rPr>
                <w:rFonts w:eastAsia="MS ??"/>
                <w:color w:val="000000" w:themeColor="text1"/>
                <w:sz w:val="20"/>
                <w:szCs w:val="20"/>
                <w:lang w:val="sv-SE"/>
              </w:rPr>
              <w:t>ne mažiau nei 32 elektros lizdai, 230V – 16A</w:t>
            </w:r>
          </w:p>
          <w:p w14:paraId="654B8386" w14:textId="3D2228CA" w:rsidR="000E6401" w:rsidRPr="0012195E" w:rsidRDefault="000E6401" w:rsidP="00DE3E61">
            <w:pPr>
              <w:pStyle w:val="ListParagraph"/>
              <w:numPr>
                <w:ilvl w:val="1"/>
                <w:numId w:val="8"/>
              </w:numPr>
              <w:tabs>
                <w:tab w:val="left" w:pos="810"/>
                <w:tab w:val="left" w:pos="2160"/>
                <w:tab w:val="left" w:pos="7136"/>
              </w:tabs>
              <w:rPr>
                <w:rFonts w:eastAsia="MS ??"/>
                <w:color w:val="000000" w:themeColor="text1"/>
                <w:sz w:val="20"/>
                <w:szCs w:val="20"/>
                <w:lang w:val="sv-SE"/>
              </w:rPr>
            </w:pPr>
            <w:r w:rsidRPr="0012195E">
              <w:rPr>
                <w:rFonts w:eastAsia="MS ??"/>
                <w:color w:val="000000" w:themeColor="text1"/>
                <w:sz w:val="20"/>
                <w:szCs w:val="20"/>
                <w:lang w:val="sv-SE"/>
              </w:rPr>
              <w:t>ne mažiau nei 2 avarinio atjungimo mygtukai;</w:t>
            </w:r>
          </w:p>
          <w:p w14:paraId="1D2C7AA2" w14:textId="63E802B1" w:rsidR="000E6401" w:rsidRPr="0012195E" w:rsidRDefault="000E6401" w:rsidP="00DE3E61">
            <w:pPr>
              <w:pStyle w:val="ListParagraph"/>
              <w:numPr>
                <w:ilvl w:val="1"/>
                <w:numId w:val="8"/>
              </w:numPr>
              <w:tabs>
                <w:tab w:val="left" w:pos="810"/>
                <w:tab w:val="left" w:pos="2160"/>
                <w:tab w:val="left" w:pos="7136"/>
              </w:tabs>
              <w:rPr>
                <w:rFonts w:eastAsia="MS ??"/>
                <w:color w:val="000000" w:themeColor="text1"/>
                <w:sz w:val="20"/>
                <w:szCs w:val="20"/>
                <w:lang w:val="sv-SE"/>
              </w:rPr>
            </w:pPr>
            <w:r w:rsidRPr="0012195E">
              <w:rPr>
                <w:rFonts w:eastAsia="MS ??"/>
                <w:color w:val="000000" w:themeColor="text1"/>
                <w:sz w:val="20"/>
                <w:szCs w:val="20"/>
                <w:lang w:val="sv-SE"/>
              </w:rPr>
              <w:t>ne mažiau nei 4 šalto vandens įvadai su kraneliais ir kriauklytėmis, pagamintomis iš polipropileno arba lygiavertės medžiagos.</w:t>
            </w:r>
          </w:p>
          <w:p w14:paraId="4E696427" w14:textId="77777777" w:rsidR="000E6401" w:rsidRPr="0012195E" w:rsidRDefault="000E6401" w:rsidP="00DE3E61">
            <w:pPr>
              <w:rPr>
                <w:b/>
                <w:i/>
                <w:iCs/>
                <w:color w:val="000000" w:themeColor="text1"/>
                <w:sz w:val="20"/>
                <w:szCs w:val="20"/>
                <w:u w:val="single"/>
                <w:lang w:val="lt-LT"/>
              </w:rPr>
            </w:pPr>
            <w:proofErr w:type="spellStart"/>
            <w:r w:rsidRPr="0012195E">
              <w:rPr>
                <w:b/>
                <w:i/>
                <w:iCs/>
                <w:color w:val="000000" w:themeColor="text1"/>
                <w:sz w:val="20"/>
                <w:szCs w:val="20"/>
                <w:u w:val="single"/>
              </w:rPr>
              <w:t>Galinių</w:t>
            </w:r>
            <w:proofErr w:type="spellEnd"/>
            <w:r w:rsidRPr="0012195E">
              <w:rPr>
                <w:b/>
                <w:i/>
                <w:iCs/>
                <w:color w:val="000000" w:themeColor="text1"/>
                <w:sz w:val="20"/>
                <w:szCs w:val="20"/>
                <w:u w:val="single"/>
              </w:rPr>
              <w:t xml:space="preserve"> </w:t>
            </w:r>
            <w:r w:rsidRPr="0012195E">
              <w:rPr>
                <w:b/>
                <w:i/>
                <w:iCs/>
                <w:color w:val="000000" w:themeColor="text1"/>
                <w:sz w:val="20"/>
                <w:szCs w:val="20"/>
                <w:u w:val="single"/>
                <w:lang w:val="lt-LT"/>
              </w:rPr>
              <w:t>plautuvių konstrukcija (2 vnt.):</w:t>
            </w:r>
          </w:p>
          <w:p w14:paraId="3C341B10" w14:textId="363CE5DA" w:rsidR="000E6401" w:rsidRPr="0012195E" w:rsidRDefault="000E6401" w:rsidP="00DE3E61">
            <w:pPr>
              <w:pStyle w:val="ListParagraph"/>
              <w:numPr>
                <w:ilvl w:val="0"/>
                <w:numId w:val="8"/>
              </w:numPr>
              <w:rPr>
                <w:color w:val="000000" w:themeColor="text1"/>
                <w:sz w:val="20"/>
                <w:szCs w:val="20"/>
              </w:rPr>
            </w:pPr>
            <w:proofErr w:type="spellStart"/>
            <w:r w:rsidRPr="0012195E">
              <w:rPr>
                <w:color w:val="000000" w:themeColor="text1"/>
                <w:sz w:val="20"/>
                <w:szCs w:val="20"/>
              </w:rPr>
              <w:t>Matmenys</w:t>
            </w:r>
            <w:proofErr w:type="spellEnd"/>
            <w:r w:rsidRPr="0012195E">
              <w:rPr>
                <w:color w:val="000000" w:themeColor="text1"/>
                <w:sz w:val="20"/>
                <w:szCs w:val="20"/>
              </w:rPr>
              <w:t xml:space="preserve"> (P x G x A): 1500 x 750 x 900 mm (±50 mm)</w:t>
            </w:r>
          </w:p>
          <w:p w14:paraId="021BAADE" w14:textId="77777777" w:rsidR="000E6401" w:rsidRPr="0012195E" w:rsidRDefault="000E6401" w:rsidP="007F0357">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sz w:val="20"/>
                <w:szCs w:val="20"/>
                <w:lang w:val="lt-LT"/>
              </w:rPr>
              <w:t xml:space="preserve">Stalviršis - </w:t>
            </w:r>
            <w:r w:rsidRPr="0012195E">
              <w:rPr>
                <w:rFonts w:cs="Times New Roman"/>
                <w:sz w:val="20"/>
                <w:szCs w:val="20"/>
                <w:lang w:val="lt-LT"/>
              </w:rPr>
              <w:t>rūgštims ir agresyvioms medžiagoms atsparus kombinuotas keramikos stalviršis, kurį sudaro laminuota medienos drožlių plokštė, su pritvirtinta vientisos keramikos danga, ne mažiau nei 8 mm storio.</w:t>
            </w:r>
          </w:p>
          <w:p w14:paraId="2FA798AD" w14:textId="77777777" w:rsidR="000E6401" w:rsidRPr="0012195E" w:rsidRDefault="000E6401" w:rsidP="0069125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 xml:space="preserve">Bendras stalviršio storis - ne mažiau nei 30 mm, su pakeltomis ne mažiau nei 7 mm aukščio epoksidinės dervos, polipropileno arba lygiavertės medžiagos briaunomis. </w:t>
            </w:r>
          </w:p>
          <w:p w14:paraId="4B9903C8" w14:textId="77777777" w:rsidR="000E6401" w:rsidRPr="0012195E" w:rsidRDefault="000E6401" w:rsidP="0069125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Stalviršio spalva – balta, pakeltos briaunos – šviesiai pilkos spalvos.</w:t>
            </w:r>
          </w:p>
          <w:p w14:paraId="4832EED1" w14:textId="3C3F509D" w:rsidR="000E6401" w:rsidRPr="0012195E" w:rsidRDefault="000E6401" w:rsidP="0069125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1 keraminė plautuvė integruota į stalviršį, ne mažiau nei 500 x </w:t>
            </w:r>
            <w:r w:rsidRPr="0012195E">
              <w:rPr>
                <w:color w:val="000000" w:themeColor="text1"/>
                <w:sz w:val="20"/>
                <w:szCs w:val="20"/>
                <w:lang w:val="lt-LT"/>
              </w:rPr>
              <w:lastRenderedPageBreak/>
              <w:t xml:space="preserve">360 x 250 mm, sukomplektuota su  karšto ir šalto vandens maišytuvu, sifonu, kamščiu vandens tiekimo ir kanalizacijos linijomis. </w:t>
            </w:r>
          </w:p>
          <w:p w14:paraId="524CF29E" w14:textId="77777777" w:rsidR="000E6401" w:rsidRPr="0012195E" w:rsidRDefault="000E6401" w:rsidP="00DE3E61">
            <w:pPr>
              <w:pStyle w:val="ListParagraph"/>
              <w:numPr>
                <w:ilvl w:val="0"/>
                <w:numId w:val="8"/>
              </w:numPr>
              <w:rPr>
                <w:rFonts w:eastAsia="MS ??"/>
                <w:color w:val="000000" w:themeColor="text1"/>
                <w:sz w:val="20"/>
                <w:szCs w:val="20"/>
                <w:lang w:val="lt-LT"/>
              </w:rPr>
            </w:pPr>
            <w:r w:rsidRPr="0012195E">
              <w:rPr>
                <w:rFonts w:eastAsia="MS ??"/>
                <w:color w:val="000000" w:themeColor="text1"/>
                <w:sz w:val="20"/>
                <w:szCs w:val="20"/>
                <w:lang w:val="lt-LT"/>
              </w:rPr>
              <w:t>1 avarinis akių dušas, sumontuotas ant plautuvės stalviršio, susidedantis iš:</w:t>
            </w:r>
            <w:r w:rsidRPr="0012195E">
              <w:rPr>
                <w:rFonts w:eastAsia="MS ??"/>
                <w:color w:val="000000" w:themeColor="text1"/>
                <w:sz w:val="20"/>
                <w:szCs w:val="20"/>
                <w:lang w:val="lt-LT"/>
              </w:rPr>
              <w:br/>
              <w:t>- akių dušo su gumine akies apsauga, esančia virš purkštuko galvutės;</w:t>
            </w:r>
            <w:r w:rsidRPr="0012195E">
              <w:rPr>
                <w:rFonts w:eastAsia="MS ??"/>
                <w:color w:val="000000" w:themeColor="text1"/>
                <w:sz w:val="20"/>
                <w:szCs w:val="20"/>
                <w:lang w:val="lt-LT"/>
              </w:rPr>
              <w:br/>
              <w:t>- lanksčios slėgio žarnos, ne mažiau kaip 1500 mm ilgio.</w:t>
            </w:r>
          </w:p>
          <w:p w14:paraId="5D8A6D91" w14:textId="590498B9" w:rsidR="000E6401" w:rsidRPr="0012195E" w:rsidRDefault="000E6401" w:rsidP="00DE3E61">
            <w:pPr>
              <w:pStyle w:val="ListParagraph"/>
              <w:numPr>
                <w:ilvl w:val="0"/>
                <w:numId w:val="8"/>
              </w:numPr>
              <w:rPr>
                <w:rFonts w:eastAsia="MS ??"/>
                <w:color w:val="000000" w:themeColor="text1"/>
                <w:sz w:val="20"/>
                <w:szCs w:val="20"/>
                <w:lang w:val="lt-LT"/>
              </w:rPr>
            </w:pPr>
            <w:r w:rsidRPr="0012195E">
              <w:rPr>
                <w:rFonts w:eastAsia="MS ??"/>
                <w:color w:val="000000" w:themeColor="text1"/>
                <w:sz w:val="20"/>
                <w:szCs w:val="20"/>
                <w:lang w:val="lt-LT"/>
              </w:rPr>
              <w:t>Atraminė konstrukcija - stacionarių spintelių ant grindjuostės konstrukcija su durelėmis, kurios bendras plotis - ne mažiau nei 1350 mm, gylis – ne mažiau kaip 550 mm.</w:t>
            </w:r>
            <w:r w:rsidRPr="0012195E">
              <w:rPr>
                <w:rFonts w:eastAsia="MS ??"/>
                <w:bCs/>
                <w:color w:val="000000" w:themeColor="text1"/>
                <w:sz w:val="20"/>
                <w:szCs w:val="20"/>
                <w:lang w:val="lt-LT"/>
              </w:rPr>
              <w:t xml:space="preserve"> </w:t>
            </w:r>
          </w:p>
          <w:p w14:paraId="4507998E"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Spintelių korpusas pagamintas iš presuotos medžio drožlių plokštės, abiejose pusėse dengtos </w:t>
            </w:r>
            <w:proofErr w:type="spellStart"/>
            <w:r w:rsidRPr="0012195E">
              <w:rPr>
                <w:color w:val="000000" w:themeColor="text1"/>
                <w:sz w:val="20"/>
                <w:szCs w:val="20"/>
                <w:lang w:val="lt-LT"/>
              </w:rPr>
              <w:t>melamino</w:t>
            </w:r>
            <w:proofErr w:type="spellEnd"/>
            <w:r w:rsidRPr="0012195E">
              <w:rPr>
                <w:color w:val="000000" w:themeColor="text1"/>
                <w:sz w:val="20"/>
                <w:szCs w:val="20"/>
                <w:lang w:val="lt-LT"/>
              </w:rPr>
              <w:t xml:space="preserve"> dervos laminatu, plokštė –  ne mažiau nei 19 mm storio. </w:t>
            </w:r>
          </w:p>
          <w:p w14:paraId="0F46F8D6" w14:textId="12A0FC9C"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Priekiniai korpuso kraštai, priekinių panelių kraštai ir priekiniai lentynų kraštai - su ne mažiau nei 2 mm storio užapvalinta PP briauna.</w:t>
            </w:r>
          </w:p>
          <w:p w14:paraId="7D4AF092"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Spintelių grindjuostė tvirtai pritvirtinta prie korpuso, visa pagaminta iš vandeniui atsparios klijuotos medienos, kuri iš vienos pusės be sujungimų padengta vandeniui atsparia plastikine folija, grindjuostės aukštis – ne daugiau nei 110 mm. </w:t>
            </w:r>
          </w:p>
          <w:p w14:paraId="65BE59D2"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lastRenderedPageBreak/>
              <w:t>Spintelių korpusas baltos spalvos, RAL  9010, NCS S 0602-G91Y arba lygiavertės, grindjuostės – tamsiai pilkos spalvos NCS S 7502-B, RAL 7015 arba lygiavertės.</w:t>
            </w:r>
          </w:p>
          <w:p w14:paraId="7CDB31C0" w14:textId="1AFD80F2"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b/>
                <w:bCs/>
                <w:i/>
                <w:iCs/>
                <w:color w:val="000000" w:themeColor="text1"/>
                <w:sz w:val="20"/>
                <w:szCs w:val="20"/>
                <w:u w:val="single"/>
                <w:lang w:val="lt-LT"/>
              </w:rPr>
              <w:t>Lanksti oro ištraukimo sistema (8 vnt.)</w:t>
            </w:r>
          </w:p>
          <w:p w14:paraId="00107CB4"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Susidedanti iš šarnyrinės ištraukimo rankovės, gaubto ir tvirtinimo laikiklio. </w:t>
            </w:r>
          </w:p>
          <w:p w14:paraId="138CB2E0"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Šarnyrinė ištraukimo rankovė, </w:t>
            </w:r>
            <w:r w:rsidRPr="0012195E">
              <w:rPr>
                <w:color w:val="000000" w:themeColor="text1"/>
                <w:sz w:val="20"/>
                <w:szCs w:val="20"/>
                <w:lang w:val="pt-BR"/>
              </w:rPr>
              <w:t xml:space="preserve">lankstoma ir reguliuojama 3 kryptimis. </w:t>
            </w:r>
            <w:r w:rsidRPr="0012195E">
              <w:rPr>
                <w:color w:val="000000" w:themeColor="text1"/>
                <w:sz w:val="20"/>
                <w:szCs w:val="20"/>
              </w:rPr>
              <w:t xml:space="preserve">Su </w:t>
            </w:r>
            <w:proofErr w:type="spellStart"/>
            <w:r w:rsidRPr="0012195E">
              <w:rPr>
                <w:color w:val="000000" w:themeColor="text1"/>
                <w:sz w:val="20"/>
                <w:szCs w:val="20"/>
              </w:rPr>
              <w:t>integruota</w:t>
            </w:r>
            <w:proofErr w:type="spellEnd"/>
            <w:r w:rsidRPr="0012195E">
              <w:rPr>
                <w:color w:val="000000" w:themeColor="text1"/>
                <w:sz w:val="20"/>
                <w:szCs w:val="20"/>
              </w:rPr>
              <w:t xml:space="preserve"> </w:t>
            </w:r>
            <w:proofErr w:type="spellStart"/>
            <w:r w:rsidRPr="0012195E">
              <w:rPr>
                <w:color w:val="000000" w:themeColor="text1"/>
                <w:sz w:val="20"/>
                <w:szCs w:val="20"/>
              </w:rPr>
              <w:t>valdymo</w:t>
            </w:r>
            <w:proofErr w:type="spellEnd"/>
            <w:r w:rsidRPr="0012195E">
              <w:rPr>
                <w:color w:val="000000" w:themeColor="text1"/>
                <w:sz w:val="20"/>
                <w:szCs w:val="20"/>
              </w:rPr>
              <w:t xml:space="preserve"> </w:t>
            </w:r>
            <w:proofErr w:type="spellStart"/>
            <w:r w:rsidRPr="0012195E">
              <w:rPr>
                <w:color w:val="000000" w:themeColor="text1"/>
                <w:sz w:val="20"/>
                <w:szCs w:val="20"/>
              </w:rPr>
              <w:t>sklende</w:t>
            </w:r>
            <w:proofErr w:type="spellEnd"/>
            <w:r w:rsidRPr="0012195E">
              <w:rPr>
                <w:color w:val="000000" w:themeColor="text1"/>
                <w:sz w:val="20"/>
                <w:szCs w:val="20"/>
              </w:rPr>
              <w:t xml:space="preserve">, </w:t>
            </w:r>
            <w:proofErr w:type="spellStart"/>
            <w:r w:rsidRPr="0012195E">
              <w:rPr>
                <w:color w:val="000000" w:themeColor="text1"/>
                <w:sz w:val="20"/>
                <w:szCs w:val="20"/>
              </w:rPr>
              <w:t>sumažinančia</w:t>
            </w:r>
            <w:proofErr w:type="spellEnd"/>
            <w:r w:rsidRPr="0012195E">
              <w:rPr>
                <w:color w:val="000000" w:themeColor="text1"/>
                <w:sz w:val="20"/>
                <w:szCs w:val="20"/>
              </w:rPr>
              <w:t xml:space="preserve"> </w:t>
            </w:r>
            <w:proofErr w:type="spellStart"/>
            <w:r w:rsidRPr="0012195E">
              <w:rPr>
                <w:color w:val="000000" w:themeColor="text1"/>
                <w:sz w:val="20"/>
                <w:szCs w:val="20"/>
              </w:rPr>
              <w:t>arba</w:t>
            </w:r>
            <w:proofErr w:type="spellEnd"/>
            <w:r w:rsidRPr="0012195E">
              <w:rPr>
                <w:color w:val="000000" w:themeColor="text1"/>
                <w:sz w:val="20"/>
                <w:szCs w:val="20"/>
              </w:rPr>
              <w:t xml:space="preserve"> </w:t>
            </w:r>
            <w:proofErr w:type="spellStart"/>
            <w:r w:rsidRPr="0012195E">
              <w:rPr>
                <w:color w:val="000000" w:themeColor="text1"/>
                <w:sz w:val="20"/>
                <w:szCs w:val="20"/>
              </w:rPr>
              <w:t>uždarančia</w:t>
            </w:r>
            <w:proofErr w:type="spellEnd"/>
            <w:r w:rsidRPr="0012195E">
              <w:rPr>
                <w:color w:val="000000" w:themeColor="text1"/>
                <w:sz w:val="20"/>
                <w:szCs w:val="20"/>
              </w:rPr>
              <w:t xml:space="preserve"> </w:t>
            </w:r>
            <w:proofErr w:type="spellStart"/>
            <w:r w:rsidRPr="0012195E">
              <w:rPr>
                <w:color w:val="000000" w:themeColor="text1"/>
                <w:sz w:val="20"/>
                <w:szCs w:val="20"/>
              </w:rPr>
              <w:t>oro</w:t>
            </w:r>
            <w:proofErr w:type="spellEnd"/>
            <w:r w:rsidRPr="0012195E">
              <w:rPr>
                <w:color w:val="000000" w:themeColor="text1"/>
                <w:sz w:val="20"/>
                <w:szCs w:val="20"/>
              </w:rPr>
              <w:t xml:space="preserve"> </w:t>
            </w:r>
            <w:proofErr w:type="spellStart"/>
            <w:r w:rsidRPr="0012195E">
              <w:rPr>
                <w:color w:val="000000" w:themeColor="text1"/>
                <w:sz w:val="20"/>
                <w:szCs w:val="20"/>
              </w:rPr>
              <w:t>srautą</w:t>
            </w:r>
            <w:proofErr w:type="spellEnd"/>
            <w:r w:rsidRPr="0012195E">
              <w:rPr>
                <w:color w:val="000000" w:themeColor="text1"/>
                <w:sz w:val="20"/>
                <w:szCs w:val="20"/>
              </w:rPr>
              <w:t xml:space="preserve">. </w:t>
            </w:r>
          </w:p>
          <w:p w14:paraId="17B6F8AC"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roofErr w:type="spellStart"/>
            <w:r w:rsidRPr="0012195E">
              <w:rPr>
                <w:color w:val="000000" w:themeColor="text1"/>
                <w:sz w:val="20"/>
                <w:szCs w:val="20"/>
              </w:rPr>
              <w:t>Rankovės</w:t>
            </w:r>
            <w:proofErr w:type="spellEnd"/>
            <w:r w:rsidRPr="0012195E">
              <w:rPr>
                <w:color w:val="000000" w:themeColor="text1"/>
                <w:sz w:val="20"/>
                <w:szCs w:val="20"/>
              </w:rPr>
              <w:t xml:space="preserve"> </w:t>
            </w:r>
            <w:proofErr w:type="spellStart"/>
            <w:r w:rsidRPr="0012195E">
              <w:rPr>
                <w:color w:val="000000" w:themeColor="text1"/>
                <w:sz w:val="20"/>
                <w:szCs w:val="20"/>
              </w:rPr>
              <w:t>ilgis</w:t>
            </w:r>
            <w:proofErr w:type="spellEnd"/>
            <w:r w:rsidRPr="0012195E">
              <w:rPr>
                <w:color w:val="000000" w:themeColor="text1"/>
                <w:sz w:val="20"/>
                <w:szCs w:val="20"/>
              </w:rPr>
              <w:t xml:space="preserve"> – ne ma</w:t>
            </w:r>
            <w:proofErr w:type="spellStart"/>
            <w:r w:rsidRPr="0012195E">
              <w:rPr>
                <w:color w:val="000000" w:themeColor="text1"/>
                <w:sz w:val="20"/>
                <w:szCs w:val="20"/>
                <w:lang w:val="lt-LT"/>
              </w:rPr>
              <w:t>žiau</w:t>
            </w:r>
            <w:proofErr w:type="spellEnd"/>
            <w:r w:rsidRPr="0012195E">
              <w:rPr>
                <w:color w:val="000000" w:themeColor="text1"/>
                <w:sz w:val="20"/>
                <w:szCs w:val="20"/>
              </w:rPr>
              <w:t xml:space="preserve"> </w:t>
            </w:r>
            <w:proofErr w:type="spellStart"/>
            <w:r w:rsidRPr="0012195E">
              <w:rPr>
                <w:color w:val="000000" w:themeColor="text1"/>
                <w:sz w:val="20"/>
                <w:szCs w:val="20"/>
              </w:rPr>
              <w:t>kaip</w:t>
            </w:r>
            <w:proofErr w:type="spellEnd"/>
            <w:r w:rsidRPr="0012195E">
              <w:rPr>
                <w:color w:val="000000" w:themeColor="text1"/>
                <w:sz w:val="20"/>
                <w:szCs w:val="20"/>
              </w:rPr>
              <w:t xml:space="preserve"> 1300 mm.</w:t>
            </w:r>
          </w:p>
          <w:p w14:paraId="616E8F94" w14:textId="47E60CBF"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Plastikinės dalys – pagamintos iš polipropileno arba lygiavertės medžiagos, spalva – balta; metalinės dalys – iš </w:t>
            </w:r>
            <w:proofErr w:type="spellStart"/>
            <w:r w:rsidRPr="0012195E">
              <w:rPr>
                <w:color w:val="000000" w:themeColor="text1"/>
                <w:sz w:val="20"/>
                <w:szCs w:val="20"/>
                <w:lang w:val="lt-LT"/>
              </w:rPr>
              <w:t>anodinto</w:t>
            </w:r>
            <w:proofErr w:type="spellEnd"/>
            <w:r w:rsidRPr="0012195E">
              <w:rPr>
                <w:color w:val="000000" w:themeColor="text1"/>
                <w:sz w:val="20"/>
                <w:szCs w:val="20"/>
                <w:lang w:val="lt-LT"/>
              </w:rPr>
              <w:t xml:space="preserve"> aliuminio arba lygiavertės medžiagos, </w:t>
            </w:r>
            <w:proofErr w:type="spellStart"/>
            <w:r w:rsidRPr="0012195E">
              <w:rPr>
                <w:color w:val="000000" w:themeColor="text1"/>
                <w:sz w:val="20"/>
                <w:szCs w:val="20"/>
                <w:lang w:val="lt-LT"/>
              </w:rPr>
              <w:t>srieginės</w:t>
            </w:r>
            <w:proofErr w:type="spellEnd"/>
            <w:r w:rsidRPr="0012195E">
              <w:rPr>
                <w:color w:val="000000" w:themeColor="text1"/>
                <w:sz w:val="20"/>
                <w:szCs w:val="20"/>
                <w:lang w:val="lt-LT"/>
              </w:rPr>
              <w:t xml:space="preserve"> dalys - iš rūgštims atsparaus nerūdijančio plieno arba lygiavertės medžiagos.</w:t>
            </w:r>
          </w:p>
          <w:p w14:paraId="69871825" w14:textId="0C28FD75"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pt-BR"/>
              </w:rPr>
              <w:t>Vamzdynų sistemos diametras – ne mažiau nei 75 mm.</w:t>
            </w:r>
          </w:p>
          <w:p w14:paraId="7EB622F9" w14:textId="46EBE1C1"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pt-BR"/>
              </w:rPr>
              <w:t>Ištraukimo gaubtas, pagamintas iš polipropileno ar lygiavertės medžiagos, jungiamas prie ištraukimo rankovės, diametras - ne mažiau nei 350 mm.</w:t>
            </w:r>
          </w:p>
          <w:p w14:paraId="2C689B00"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pt-BR"/>
              </w:rPr>
              <w:t xml:space="preserve">Su laikikliu tvirtinimui prie komunikacijų modulio. </w:t>
            </w:r>
          </w:p>
        </w:tc>
        <w:tc>
          <w:tcPr>
            <w:tcW w:w="3565" w:type="dxa"/>
          </w:tcPr>
          <w:p w14:paraId="0A21876D" w14:textId="77777777" w:rsidR="000E6401" w:rsidRPr="009341B9" w:rsidRDefault="000E6401" w:rsidP="00DE3E61">
            <w:pPr>
              <w:pStyle w:val="ListParagraph"/>
              <w:numPr>
                <w:ilvl w:val="0"/>
                <w:numId w:val="8"/>
              </w:numPr>
              <w:rPr>
                <w:color w:val="000000" w:themeColor="text1"/>
                <w:sz w:val="20"/>
                <w:szCs w:val="20"/>
                <w:lang w:val="pt-BR"/>
              </w:rPr>
            </w:pPr>
          </w:p>
        </w:tc>
      </w:tr>
      <w:tr w:rsidR="000E6401" w:rsidRPr="009341B9" w14:paraId="78E6F707" w14:textId="43550C81" w:rsidTr="000E6401">
        <w:tc>
          <w:tcPr>
            <w:tcW w:w="577" w:type="dxa"/>
          </w:tcPr>
          <w:p w14:paraId="2E2A8CF1" w14:textId="3F42CE4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8. </w:t>
            </w:r>
          </w:p>
        </w:tc>
        <w:tc>
          <w:tcPr>
            <w:tcW w:w="4218" w:type="dxa"/>
          </w:tcPr>
          <w:p w14:paraId="1C2747AF"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Sieninis laboratorinis stalas</w:t>
            </w:r>
          </w:p>
          <w:p w14:paraId="54BC2436"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16DB472" w14:textId="2086DCE9"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rPr>
            </w:pPr>
            <w:r w:rsidRPr="0012195E">
              <w:rPr>
                <w:rFonts w:cs="Times New Roman"/>
                <w:noProof/>
                <w:color w:val="000000" w:themeColor="text1"/>
                <w:sz w:val="20"/>
                <w:szCs w:val="20"/>
                <w:lang w:val="lt-LT"/>
              </w:rPr>
              <w:lastRenderedPageBreak/>
              <w:drawing>
                <wp:inline distT="0" distB="0" distL="0" distR="0" wp14:anchorId="70D587DF" wp14:editId="3C386EC0">
                  <wp:extent cx="1180157" cy="873578"/>
                  <wp:effectExtent l="0" t="0" r="1270" b="3175"/>
                  <wp:docPr id="2114165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65684" name=""/>
                          <pic:cNvPicPr/>
                        </pic:nvPicPr>
                        <pic:blipFill>
                          <a:blip r:embed="rId35"/>
                          <a:stretch>
                            <a:fillRect/>
                          </a:stretch>
                        </pic:blipFill>
                        <pic:spPr>
                          <a:xfrm>
                            <a:off x="0" y="0"/>
                            <a:ext cx="1187091" cy="878711"/>
                          </a:xfrm>
                          <a:prstGeom prst="rect">
                            <a:avLst/>
                          </a:prstGeom>
                        </pic:spPr>
                      </pic:pic>
                    </a:graphicData>
                  </a:graphic>
                </wp:inline>
              </w:drawing>
            </w:r>
          </w:p>
        </w:tc>
        <w:tc>
          <w:tcPr>
            <w:tcW w:w="1274" w:type="dxa"/>
          </w:tcPr>
          <w:p w14:paraId="58B04A69"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1</w:t>
            </w:r>
          </w:p>
        </w:tc>
        <w:tc>
          <w:tcPr>
            <w:tcW w:w="3565" w:type="dxa"/>
          </w:tcPr>
          <w:p w14:paraId="7E23858B" w14:textId="5C88F67A"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roofErr w:type="spellStart"/>
            <w:r w:rsidRPr="0012195E">
              <w:rPr>
                <w:color w:val="000000" w:themeColor="text1"/>
                <w:sz w:val="20"/>
                <w:szCs w:val="20"/>
              </w:rPr>
              <w:t>Matmenys</w:t>
            </w:r>
            <w:proofErr w:type="spellEnd"/>
            <w:r w:rsidRPr="0012195E">
              <w:rPr>
                <w:color w:val="000000" w:themeColor="text1"/>
                <w:sz w:val="20"/>
                <w:szCs w:val="20"/>
              </w:rPr>
              <w:t xml:space="preserve"> (P x G x A): 900 x 750 x 900 mm (±20 mm)</w:t>
            </w:r>
          </w:p>
          <w:p w14:paraId="33C718D0" w14:textId="5B9D1F51"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olor w:val="000000" w:themeColor="text1"/>
                <w:sz w:val="20"/>
                <w:szCs w:val="20"/>
                <w:lang w:val="lt-LT"/>
              </w:rPr>
              <w:t xml:space="preserve">Stalo spintelės sertifikuotos pagal standartų </w:t>
            </w:r>
            <w:r w:rsidRPr="0012195E">
              <w:rPr>
                <w:rFonts w:eastAsia="MS ??" w:cs="Times New Roman"/>
                <w:color w:val="000000" w:themeColor="text1"/>
                <w:sz w:val="20"/>
                <w:szCs w:val="20"/>
                <w:lang w:val="lt-LT"/>
              </w:rPr>
              <w:t xml:space="preserve">LST </w:t>
            </w:r>
            <w:r w:rsidRPr="0012195E">
              <w:rPr>
                <w:rFonts w:cs="Times New Roman"/>
                <w:color w:val="000000" w:themeColor="text1"/>
                <w:sz w:val="20"/>
                <w:szCs w:val="20"/>
                <w:lang w:val="lt-LT"/>
              </w:rPr>
              <w:t xml:space="preserve">EN </w:t>
            </w:r>
            <w:r w:rsidRPr="0012195E">
              <w:rPr>
                <w:rFonts w:cs="Times New Roman"/>
                <w:color w:val="000000" w:themeColor="text1"/>
                <w:sz w:val="20"/>
                <w:szCs w:val="20"/>
                <w:lang w:val="lt-LT"/>
              </w:rPr>
              <w:lastRenderedPageBreak/>
              <w:t>16121:2024 ir LST EN 16122:2012</w:t>
            </w:r>
            <w:r w:rsidRPr="0012195E">
              <w:rPr>
                <w:rFonts w:eastAsia="MS ??" w:cs="Times New Roman"/>
                <w:color w:val="000000" w:themeColor="text1"/>
                <w:sz w:val="20"/>
                <w:szCs w:val="20"/>
                <w:lang w:val="lt-LT"/>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lt-LT"/>
              </w:rPr>
              <w:t>arba lygiaverčių reikalavimus.</w:t>
            </w:r>
          </w:p>
          <w:p w14:paraId="1953DC72" w14:textId="77777777" w:rsidR="000E6401" w:rsidRPr="0012195E" w:rsidRDefault="000E6401" w:rsidP="008E6192">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olor w:val="000000" w:themeColor="text1"/>
                <w:sz w:val="20"/>
                <w:szCs w:val="20"/>
                <w:lang w:val="lt-LT"/>
              </w:rPr>
              <w:t>Stalviršis –</w:t>
            </w:r>
            <w:r w:rsidRPr="0012195E">
              <w:rPr>
                <w:rFonts w:eastAsia="Times New Roman"/>
                <w:color w:val="000000" w:themeColor="text1"/>
                <w:sz w:val="20"/>
                <w:szCs w:val="20"/>
                <w:lang w:val="lt-LT"/>
              </w:rPr>
              <w:t xml:space="preserve"> </w:t>
            </w:r>
            <w:proofErr w:type="spellStart"/>
            <w:r w:rsidRPr="0012195E">
              <w:rPr>
                <w:rFonts w:eastAsia="Times New Roman"/>
                <w:color w:val="000000" w:themeColor="text1"/>
                <w:sz w:val="20"/>
                <w:szCs w:val="20"/>
                <w:lang w:val="lt-LT"/>
              </w:rPr>
              <w:t>melamino</w:t>
            </w:r>
            <w:proofErr w:type="spellEnd"/>
            <w:r w:rsidRPr="0012195E">
              <w:rPr>
                <w:rFonts w:eastAsia="Times New Roman"/>
                <w:color w:val="000000" w:themeColor="text1"/>
                <w:sz w:val="20"/>
                <w:szCs w:val="20"/>
                <w:lang w:val="lt-LT"/>
              </w:rPr>
              <w:t xml:space="preserve"> stalviršis, kurį sudaro pagrindinė, presuota medžio drožlių plokštė, padengta aukšto slėgio laminatu. </w:t>
            </w:r>
            <w:r w:rsidRPr="0012195E">
              <w:rPr>
                <w:rFonts w:eastAsia="Times New Roman"/>
                <w:color w:val="000000" w:themeColor="text1"/>
                <w:sz w:val="20"/>
                <w:szCs w:val="20"/>
                <w:lang w:val="pt-BR"/>
              </w:rPr>
              <w:t xml:space="preserve">Bendras stalviršio storis – ne mažiau nei 30 mm. Priekinė ir </w:t>
            </w:r>
            <w:r w:rsidRPr="0012195E">
              <w:rPr>
                <w:rFonts w:eastAsia="Times New Roman"/>
                <w:color w:val="000000" w:themeColor="text1"/>
                <w:sz w:val="20"/>
                <w:szCs w:val="20"/>
                <w:lang w:val="lt-LT"/>
              </w:rPr>
              <w:t>š</w:t>
            </w:r>
            <w:r w:rsidRPr="0012195E">
              <w:rPr>
                <w:rFonts w:eastAsia="Times New Roman"/>
                <w:color w:val="000000" w:themeColor="text1"/>
                <w:sz w:val="20"/>
                <w:szCs w:val="20"/>
                <w:lang w:val="pt-BR"/>
              </w:rPr>
              <w:t>oninės briaunos padengtos apie 3 mm storio PP danga. Nugarinė išilginė briauna padengta melamino dervos krašteliu arba PP danga.</w:t>
            </w:r>
          </w:p>
          <w:p w14:paraId="0C470819"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olor w:val="000000" w:themeColor="text1"/>
                <w:sz w:val="20"/>
                <w:szCs w:val="20"/>
                <w:lang w:val="pt-BR"/>
              </w:rPr>
              <w:t>Atraminė konstrukcija – stacionari spintel</w:t>
            </w:r>
            <w:r w:rsidRPr="0012195E">
              <w:rPr>
                <w:rFonts w:eastAsia="MS ??"/>
                <w:color w:val="000000" w:themeColor="text1"/>
                <w:sz w:val="20"/>
                <w:szCs w:val="20"/>
                <w:lang w:val="lt-LT"/>
              </w:rPr>
              <w:t>ė ant grindjuostės.</w:t>
            </w:r>
          </w:p>
          <w:p w14:paraId="1C0E5743" w14:textId="34512744"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pt-BR"/>
              </w:rPr>
              <w:t>Stacionari spintelė, ne mažiau nei 900 mm pločio ir 550 mm gylio su 1 stalčiumi ir 2 varstomomis dur</w:t>
            </w:r>
            <w:proofErr w:type="spellStart"/>
            <w:r w:rsidRPr="0012195E">
              <w:rPr>
                <w:color w:val="000000" w:themeColor="text1"/>
                <w:sz w:val="20"/>
                <w:szCs w:val="20"/>
                <w:lang w:val="lt-LT"/>
              </w:rPr>
              <w:t>elėmis</w:t>
            </w:r>
            <w:proofErr w:type="spellEnd"/>
            <w:r w:rsidRPr="0012195E">
              <w:rPr>
                <w:color w:val="000000" w:themeColor="text1"/>
                <w:sz w:val="20"/>
                <w:szCs w:val="20"/>
                <w:lang w:val="pt-BR"/>
              </w:rPr>
              <w:t xml:space="preserve"> bei1 reguliuojamo auk</w:t>
            </w:r>
            <w:proofErr w:type="spellStart"/>
            <w:r w:rsidRPr="0012195E">
              <w:rPr>
                <w:color w:val="000000" w:themeColor="text1"/>
                <w:sz w:val="20"/>
                <w:szCs w:val="20"/>
                <w:lang w:val="lt-LT"/>
              </w:rPr>
              <w:t>ščio</w:t>
            </w:r>
            <w:proofErr w:type="spellEnd"/>
            <w:r w:rsidRPr="0012195E">
              <w:rPr>
                <w:color w:val="000000" w:themeColor="text1"/>
                <w:sz w:val="20"/>
                <w:szCs w:val="20"/>
                <w:lang w:val="lt-LT"/>
              </w:rPr>
              <w:t xml:space="preserve"> lentyna.</w:t>
            </w:r>
          </w:p>
          <w:p w14:paraId="5D8C06F6" w14:textId="001473E1" w:rsidR="000E6401" w:rsidRPr="0012195E" w:rsidRDefault="000E6401" w:rsidP="00DE3E61">
            <w:pPr>
              <w:numPr>
                <w:ilvl w:val="0"/>
                <w:numId w:val="8"/>
              </w:numPr>
              <w:rPr>
                <w:rFonts w:eastAsia="MS ??"/>
                <w:color w:val="000000" w:themeColor="text1"/>
                <w:sz w:val="20"/>
                <w:szCs w:val="20"/>
                <w:lang w:val="pt-BR"/>
              </w:rPr>
            </w:pPr>
            <w:r w:rsidRPr="0012195E">
              <w:rPr>
                <w:color w:val="000000" w:themeColor="text1"/>
                <w:sz w:val="20"/>
                <w:szCs w:val="20"/>
                <w:lang w:val="pt-BR"/>
              </w:rPr>
              <w:t xml:space="preserve">Leistina stalčiaus ir lentynos apkrova – ne mažiau nei 30 kg. </w:t>
            </w:r>
          </w:p>
          <w:p w14:paraId="2C39A215"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pt-BR"/>
              </w:rPr>
              <w:t>Dureli</w:t>
            </w:r>
            <w:r w:rsidRPr="0012195E">
              <w:rPr>
                <w:color w:val="000000" w:themeColor="text1"/>
                <w:sz w:val="20"/>
                <w:szCs w:val="20"/>
                <w:lang w:val="lt-LT"/>
              </w:rPr>
              <w:t>ų l</w:t>
            </w:r>
            <w:r w:rsidRPr="0012195E">
              <w:rPr>
                <w:color w:val="000000" w:themeColor="text1"/>
                <w:sz w:val="20"/>
                <w:szCs w:val="20"/>
                <w:lang w:val="pt-BR"/>
              </w:rPr>
              <w:t>ankstai leidžiantys atidaryti duris ne mažiau nei 270° kampu.</w:t>
            </w:r>
          </w:p>
          <w:p w14:paraId="0FC1196A" w14:textId="0BECA0C2"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v-LV"/>
              </w:rPr>
              <w:t>Spintel</w:t>
            </w:r>
            <w:r w:rsidRPr="0012195E">
              <w:rPr>
                <w:color w:val="000000" w:themeColor="text1"/>
                <w:sz w:val="20"/>
                <w:szCs w:val="20"/>
                <w:lang w:val="lt-LT"/>
              </w:rPr>
              <w:t>ės</w:t>
            </w:r>
            <w:r w:rsidRPr="0012195E">
              <w:rPr>
                <w:color w:val="000000" w:themeColor="text1"/>
                <w:sz w:val="20"/>
                <w:szCs w:val="20"/>
                <w:lang w:val="lv-LV"/>
              </w:rPr>
              <w:t xml:space="preserve"> stalčius turi būti pilnai ištraukiamas,  ne mažiau nei 500 mm gylio. </w:t>
            </w:r>
          </w:p>
          <w:p w14:paraId="7DF8A343" w14:textId="67101119"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olor w:val="000000" w:themeColor="text1"/>
                <w:sz w:val="20"/>
                <w:szCs w:val="20"/>
                <w:lang w:val="lt-LT"/>
              </w:rPr>
              <w:t xml:space="preserve">Spintelės stalčius ir durelės </w:t>
            </w:r>
            <w:r w:rsidRPr="0012195E">
              <w:rPr>
                <w:bCs/>
                <w:color w:val="000000" w:themeColor="text1"/>
                <w:sz w:val="20"/>
                <w:szCs w:val="20"/>
                <w:lang w:val="lt-LT"/>
              </w:rPr>
              <w:t>su nerūdijančio plieno arba lygiavertės medžiagos U-formos rankenėle.</w:t>
            </w:r>
            <w:r w:rsidRPr="0012195E">
              <w:rPr>
                <w:color w:val="000000" w:themeColor="text1"/>
                <w:sz w:val="20"/>
                <w:szCs w:val="20"/>
                <w:lang w:val="lt-LT"/>
              </w:rPr>
              <w:t xml:space="preserve"> </w:t>
            </w:r>
          </w:p>
          <w:p w14:paraId="0F14754C"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Spintelės korpusas pagamintas iš presuotos medžio drožlių plokštės, abiejose pusėse dengtos </w:t>
            </w:r>
            <w:proofErr w:type="spellStart"/>
            <w:r w:rsidRPr="0012195E">
              <w:rPr>
                <w:color w:val="000000" w:themeColor="text1"/>
                <w:sz w:val="20"/>
                <w:szCs w:val="20"/>
                <w:lang w:val="lt-LT"/>
              </w:rPr>
              <w:t>melamino</w:t>
            </w:r>
            <w:proofErr w:type="spellEnd"/>
            <w:r w:rsidRPr="0012195E">
              <w:rPr>
                <w:color w:val="000000" w:themeColor="text1"/>
                <w:sz w:val="20"/>
                <w:szCs w:val="20"/>
                <w:lang w:val="lt-LT"/>
              </w:rPr>
              <w:t xml:space="preserve"> dervos </w:t>
            </w:r>
            <w:r w:rsidRPr="0012195E">
              <w:rPr>
                <w:color w:val="000000" w:themeColor="text1"/>
                <w:sz w:val="20"/>
                <w:szCs w:val="20"/>
                <w:lang w:val="lt-LT"/>
              </w:rPr>
              <w:lastRenderedPageBreak/>
              <w:t xml:space="preserve">laminatu, plokštės storis –ne mažiau nei 19 mm. </w:t>
            </w:r>
          </w:p>
          <w:p w14:paraId="3A0BB966" w14:textId="5C99B07C"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Priekiniai korpuso kraštai, priekinių panelių kraštai ir priekiniai lentynų kraštai - su 2 ne mažiau nei mm storio užapvalinta PP briauna.</w:t>
            </w:r>
          </w:p>
          <w:p w14:paraId="6ED4599D"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Spintelės nugarinis panelis pagamintas iš ne mažiau nei 4 mm storio MDF plokštės arba lygiavertės medžiagos.</w:t>
            </w:r>
          </w:p>
          <w:p w14:paraId="637EDAE3"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1 reguliuojamo aukščio lentyna, pagaminta iš presuotos medžio drožlių plokštės, abiejose pusėse dengtos </w:t>
            </w:r>
            <w:proofErr w:type="spellStart"/>
            <w:r w:rsidRPr="0012195E">
              <w:rPr>
                <w:color w:val="000000" w:themeColor="text1"/>
                <w:sz w:val="20"/>
                <w:szCs w:val="20"/>
                <w:lang w:val="lt-LT"/>
              </w:rPr>
              <w:t>melamino</w:t>
            </w:r>
            <w:proofErr w:type="spellEnd"/>
            <w:r w:rsidRPr="0012195E">
              <w:rPr>
                <w:color w:val="000000" w:themeColor="text1"/>
                <w:sz w:val="20"/>
                <w:szCs w:val="20"/>
                <w:lang w:val="lt-LT"/>
              </w:rPr>
              <w:t xml:space="preserve"> dervos laminatu, plokštės storis – ne mažiau nei 19 mm. </w:t>
            </w:r>
          </w:p>
          <w:p w14:paraId="14A0243D" w14:textId="77777777"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Spintelės grindjuostė tvirtai pritvirtinta prie karkaso, pagaminta iš vandeniui atsparios klijuotos medienos, kuri iš vienos pusės be sujungimų padengta vandeniui atsparia plastikine folija. </w:t>
            </w:r>
            <w:proofErr w:type="spellStart"/>
            <w:r w:rsidRPr="0012195E">
              <w:rPr>
                <w:color w:val="000000" w:themeColor="text1"/>
                <w:sz w:val="20"/>
                <w:szCs w:val="20"/>
              </w:rPr>
              <w:t>Grindjuost</w:t>
            </w:r>
            <w:proofErr w:type="spellEnd"/>
            <w:r w:rsidRPr="0012195E">
              <w:rPr>
                <w:color w:val="000000" w:themeColor="text1"/>
                <w:sz w:val="20"/>
                <w:szCs w:val="20"/>
                <w:lang w:val="lt-LT"/>
              </w:rPr>
              <w:t>ės aukštis –</w:t>
            </w:r>
            <w:r w:rsidRPr="0012195E">
              <w:rPr>
                <w:color w:val="000000" w:themeColor="text1"/>
                <w:sz w:val="20"/>
                <w:szCs w:val="20"/>
              </w:rPr>
              <w:t xml:space="preserve">110 mm. </w:t>
            </w:r>
          </w:p>
          <w:p w14:paraId="5E9AEF9B" w14:textId="3E839404" w:rsidR="000E6401" w:rsidRPr="0012195E"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Spintelės korpusas baltos spalvos, RAL  9010, NCS S 0602-G91Y arba lygiavertės, grindjuostės – tamsiai pilkos spalvos NCS S 7502-B, RAL 7015 arba lygiavertės.</w:t>
            </w:r>
          </w:p>
        </w:tc>
        <w:tc>
          <w:tcPr>
            <w:tcW w:w="3565" w:type="dxa"/>
          </w:tcPr>
          <w:p w14:paraId="30CD9BA3" w14:textId="77777777" w:rsidR="000E6401" w:rsidRPr="009341B9" w:rsidRDefault="000E6401" w:rsidP="00DE3E61">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6FFF242A" w14:textId="5AD88FD5" w:rsidTr="000E6401">
        <w:tc>
          <w:tcPr>
            <w:tcW w:w="577" w:type="dxa"/>
          </w:tcPr>
          <w:p w14:paraId="4F9FD30F" w14:textId="702F3805"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9. </w:t>
            </w:r>
          </w:p>
        </w:tc>
        <w:tc>
          <w:tcPr>
            <w:tcW w:w="4218" w:type="dxa"/>
          </w:tcPr>
          <w:p w14:paraId="4170C8AE"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Demonstracinė traukos spinta</w:t>
            </w:r>
          </w:p>
          <w:p w14:paraId="1ECF9A13"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D567CBB"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lastRenderedPageBreak/>
              <w:drawing>
                <wp:inline distT="0" distB="0" distL="0" distR="0" wp14:anchorId="52ECAAFE" wp14:editId="5C68C690">
                  <wp:extent cx="1477108" cy="1828800"/>
                  <wp:effectExtent l="0" t="0" r="0" b="0"/>
                  <wp:docPr id="73289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91240" name=""/>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1490025" cy="1844792"/>
                          </a:xfrm>
                          <a:prstGeom prst="rect">
                            <a:avLst/>
                          </a:prstGeom>
                        </pic:spPr>
                      </pic:pic>
                    </a:graphicData>
                  </a:graphic>
                </wp:inline>
              </w:drawing>
            </w:r>
          </w:p>
        </w:tc>
        <w:tc>
          <w:tcPr>
            <w:tcW w:w="1274" w:type="dxa"/>
          </w:tcPr>
          <w:p w14:paraId="19FBE3C2" w14:textId="77777777" w:rsidR="000E6401" w:rsidRPr="0012195E" w:rsidRDefault="000E6401" w:rsidP="00DE3E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1</w:t>
            </w:r>
          </w:p>
        </w:tc>
        <w:tc>
          <w:tcPr>
            <w:tcW w:w="3565" w:type="dxa"/>
          </w:tcPr>
          <w:p w14:paraId="493156DA" w14:textId="3EE5C10F" w:rsidR="000E6401" w:rsidRPr="0012195E" w:rsidRDefault="000E6401" w:rsidP="00DE3E61">
            <w:pPr>
              <w:pStyle w:val="NoSpacing"/>
              <w:numPr>
                <w:ilvl w:val="0"/>
                <w:numId w:val="8"/>
              </w:numPr>
              <w:rPr>
                <w:rFonts w:ascii="Times New Roman" w:hAnsi="Times New Roman"/>
                <w:color w:val="000000" w:themeColor="text1"/>
                <w:sz w:val="20"/>
                <w:szCs w:val="20"/>
              </w:rPr>
            </w:pPr>
            <w:proofErr w:type="spellStart"/>
            <w:r w:rsidRPr="0012195E">
              <w:rPr>
                <w:rFonts w:ascii="Times New Roman" w:hAnsi="Times New Roman"/>
                <w:color w:val="000000" w:themeColor="text1"/>
                <w:sz w:val="20"/>
                <w:szCs w:val="20"/>
              </w:rPr>
              <w:t>Matmenys</w:t>
            </w:r>
            <w:proofErr w:type="spellEnd"/>
            <w:r w:rsidRPr="0012195E">
              <w:rPr>
                <w:rFonts w:ascii="Times New Roman" w:hAnsi="Times New Roman"/>
                <w:color w:val="000000" w:themeColor="text1"/>
                <w:sz w:val="20"/>
                <w:szCs w:val="20"/>
              </w:rPr>
              <w:t xml:space="preserve"> (P x G x A): 1050 x 830 x 1970 mm (±50 mm)</w:t>
            </w:r>
          </w:p>
          <w:p w14:paraId="04DDD000" w14:textId="77777777" w:rsidR="000E6401" w:rsidRPr="0012195E" w:rsidRDefault="000E6401" w:rsidP="00DE3E61">
            <w:pPr>
              <w:pStyle w:val="ListParagraph"/>
              <w:numPr>
                <w:ilvl w:val="0"/>
                <w:numId w:val="8"/>
              </w:numPr>
              <w:rPr>
                <w:rFonts w:eastAsia="MS ??"/>
                <w:color w:val="000000" w:themeColor="text1"/>
                <w:sz w:val="20"/>
                <w:szCs w:val="20"/>
              </w:rPr>
            </w:pPr>
            <w:proofErr w:type="spellStart"/>
            <w:r w:rsidRPr="0012195E">
              <w:rPr>
                <w:rFonts w:eastAsia="MS ??"/>
                <w:color w:val="000000" w:themeColor="text1"/>
                <w:sz w:val="20"/>
                <w:szCs w:val="20"/>
              </w:rPr>
              <w:t>Darbinis</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aukštis</w:t>
            </w:r>
            <w:proofErr w:type="spellEnd"/>
            <w:r w:rsidRPr="0012195E">
              <w:rPr>
                <w:rFonts w:eastAsia="MS ??"/>
                <w:color w:val="000000" w:themeColor="text1"/>
                <w:sz w:val="20"/>
                <w:szCs w:val="20"/>
              </w:rPr>
              <w:t xml:space="preserve"> – 900 mm </w:t>
            </w:r>
            <w:r w:rsidRPr="0012195E">
              <w:rPr>
                <w:color w:val="000000" w:themeColor="text1"/>
                <w:sz w:val="20"/>
                <w:szCs w:val="20"/>
              </w:rPr>
              <w:t>(±20 mm).</w:t>
            </w:r>
          </w:p>
          <w:p w14:paraId="173CE307" w14:textId="1A45642C" w:rsidR="000E6401" w:rsidRPr="0012195E" w:rsidRDefault="000E6401" w:rsidP="00B219C0">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Traukos spinta turi būti sertifikuota pagal standartų LST </w:t>
            </w:r>
          </w:p>
          <w:p w14:paraId="15DE45DB" w14:textId="77777777" w:rsidR="000E6401" w:rsidRPr="0012195E" w:rsidRDefault="000E6401" w:rsidP="00DE3E61">
            <w:pPr>
              <w:pStyle w:val="ListParagraph"/>
              <w:numPr>
                <w:ilvl w:val="0"/>
                <w:numId w:val="8"/>
              </w:numPr>
              <w:rPr>
                <w:rFonts w:eastAsia="MS ??"/>
                <w:color w:val="000000" w:themeColor="text1"/>
                <w:sz w:val="20"/>
                <w:szCs w:val="20"/>
                <w:lang w:val="lt-LT"/>
              </w:rPr>
            </w:pPr>
            <w:r w:rsidRPr="0012195E">
              <w:rPr>
                <w:rFonts w:eastAsia="MS ??"/>
                <w:color w:val="000000" w:themeColor="text1"/>
                <w:sz w:val="20"/>
                <w:szCs w:val="20"/>
                <w:lang w:val="lt-LT"/>
              </w:rPr>
              <w:t xml:space="preserve">Traukos spintos viršutinė dalis, esanti virš darbastalio turi būti įstiklinta iš visų pusių grūdintu </w:t>
            </w:r>
            <w:r w:rsidRPr="0012195E">
              <w:rPr>
                <w:rFonts w:eastAsia="MS ??"/>
                <w:color w:val="000000" w:themeColor="text1"/>
                <w:sz w:val="20"/>
                <w:szCs w:val="20"/>
                <w:lang w:val="lt-LT"/>
              </w:rPr>
              <w:lastRenderedPageBreak/>
              <w:t xml:space="preserve">saugos stiklu ir užtikrinti pilną vidaus matomumą iš visų pusių.  </w:t>
            </w:r>
          </w:p>
          <w:p w14:paraId="0B2AB2E3" w14:textId="77777777" w:rsidR="000E6401" w:rsidRPr="0012195E" w:rsidRDefault="000E6401" w:rsidP="00DE3E61">
            <w:pPr>
              <w:pStyle w:val="ListParagraph"/>
              <w:numPr>
                <w:ilvl w:val="0"/>
                <w:numId w:val="8"/>
              </w:numPr>
              <w:rPr>
                <w:rFonts w:eastAsia="MS ??"/>
                <w:color w:val="000000" w:themeColor="text1"/>
                <w:sz w:val="20"/>
                <w:szCs w:val="20"/>
                <w:lang w:val="lt-LT"/>
              </w:rPr>
            </w:pPr>
            <w:r w:rsidRPr="0012195E">
              <w:rPr>
                <w:rFonts w:eastAsia="MS ??"/>
                <w:color w:val="000000" w:themeColor="text1"/>
                <w:sz w:val="20"/>
                <w:szCs w:val="20"/>
                <w:lang w:val="lt-LT"/>
              </w:rPr>
              <w:t xml:space="preserve">Traukos spintos pakeliamas langas įstiklintas grūdintu saugos stiklu ir sudarytas iš 2 vertikaliai judančių lango dalių bei 2 horizontaliai varstomų langų. </w:t>
            </w:r>
          </w:p>
          <w:p w14:paraId="00A53EDA" w14:textId="5D2294F8" w:rsidR="000E6401" w:rsidRPr="0012195E" w:rsidRDefault="000E6401" w:rsidP="00DE3E61">
            <w:pPr>
              <w:pStyle w:val="ListParagraph"/>
              <w:numPr>
                <w:ilvl w:val="0"/>
                <w:numId w:val="8"/>
              </w:numPr>
              <w:rPr>
                <w:rFonts w:eastAsia="MS ??"/>
                <w:color w:val="000000" w:themeColor="text1"/>
                <w:sz w:val="20"/>
                <w:szCs w:val="20"/>
                <w:lang w:val="lt-LT"/>
              </w:rPr>
            </w:pPr>
            <w:r w:rsidRPr="0012195E">
              <w:rPr>
                <w:rFonts w:eastAsia="MS ??"/>
                <w:color w:val="000000" w:themeColor="text1"/>
                <w:sz w:val="20"/>
                <w:szCs w:val="20"/>
                <w:lang w:val="lt-LT"/>
              </w:rPr>
              <w:t>Pakeliamas langas turi būti prijungtas prie atsvarų chemiškai atsparių dantytų diržų pagalba.</w:t>
            </w:r>
          </w:p>
          <w:p w14:paraId="5E68CFD7" w14:textId="77777777" w:rsidR="000E6401" w:rsidRPr="0012195E" w:rsidRDefault="000E6401" w:rsidP="00DE3E61">
            <w:pPr>
              <w:pStyle w:val="ListParagraph"/>
              <w:numPr>
                <w:ilvl w:val="0"/>
                <w:numId w:val="8"/>
              </w:numPr>
              <w:rPr>
                <w:rFonts w:eastAsia="MS ??"/>
                <w:color w:val="000000" w:themeColor="text1"/>
                <w:sz w:val="20"/>
                <w:szCs w:val="20"/>
                <w:lang w:val="lt-LT"/>
              </w:rPr>
            </w:pPr>
            <w:r w:rsidRPr="0012195E">
              <w:rPr>
                <w:rFonts w:eastAsia="MS ??"/>
                <w:color w:val="000000" w:themeColor="text1"/>
                <w:sz w:val="20"/>
                <w:szCs w:val="20"/>
                <w:lang w:val="lt-LT"/>
              </w:rPr>
              <w:t xml:space="preserve">Pakeliamo lango rankena bei rėmas, priekinė darbinio lygio geometrija ir šoninių panelių profiliai turi aerodinaminę formą, padedančią išvengti įtraukiamo oro sūkurių. </w:t>
            </w:r>
          </w:p>
          <w:p w14:paraId="75FA5E7B" w14:textId="14F674B1" w:rsidR="000E6401" w:rsidRPr="0012195E" w:rsidRDefault="000E6401" w:rsidP="00DE3E61">
            <w:pPr>
              <w:pStyle w:val="ListParagraph"/>
              <w:numPr>
                <w:ilvl w:val="0"/>
                <w:numId w:val="8"/>
              </w:numPr>
              <w:rPr>
                <w:rFonts w:eastAsia="MS ??"/>
                <w:color w:val="000000" w:themeColor="text1"/>
                <w:sz w:val="20"/>
                <w:szCs w:val="20"/>
                <w:lang w:val="lt-LT"/>
              </w:rPr>
            </w:pPr>
            <w:r w:rsidRPr="0012195E">
              <w:rPr>
                <w:rFonts w:eastAsia="MS ??"/>
                <w:color w:val="000000" w:themeColor="text1"/>
                <w:sz w:val="20"/>
                <w:szCs w:val="20"/>
                <w:lang w:val="lt-LT"/>
              </w:rPr>
              <w:t>Komunikacijų valdymo čiaupai sumontuoti traukos spintos išorėje.</w:t>
            </w:r>
          </w:p>
          <w:p w14:paraId="21077F02" w14:textId="77777777" w:rsidR="000E6401" w:rsidRPr="0012195E" w:rsidRDefault="000E6401" w:rsidP="00DE3E61">
            <w:pPr>
              <w:pStyle w:val="ListParagraph"/>
              <w:numPr>
                <w:ilvl w:val="0"/>
                <w:numId w:val="8"/>
              </w:numPr>
              <w:rPr>
                <w:rFonts w:eastAsia="MS ??"/>
                <w:color w:val="000000" w:themeColor="text1"/>
                <w:sz w:val="20"/>
                <w:szCs w:val="20"/>
                <w:lang w:val="pt-BR"/>
              </w:rPr>
            </w:pPr>
            <w:r w:rsidRPr="0012195E">
              <w:rPr>
                <w:rFonts w:eastAsia="MS ??"/>
                <w:color w:val="000000" w:themeColor="text1"/>
                <w:sz w:val="20"/>
                <w:szCs w:val="20"/>
                <w:lang w:val="pt-BR"/>
              </w:rPr>
              <w:t>1 šalto vandens kranas ir kriauklytė su sifonu, sumontuoti traukos spintos darbastalyje. Įvadai sukomplektuoti su tiekimo ir nuotekų linijomis bei reikalingais sujungimo elementais.</w:t>
            </w:r>
          </w:p>
          <w:p w14:paraId="37A03FFA" w14:textId="3FAE9BB4" w:rsidR="000E6401" w:rsidRPr="0012195E" w:rsidRDefault="000E6401" w:rsidP="00DE3E61">
            <w:pPr>
              <w:pStyle w:val="ListParagraph"/>
              <w:numPr>
                <w:ilvl w:val="0"/>
                <w:numId w:val="8"/>
              </w:numPr>
              <w:rPr>
                <w:rFonts w:eastAsia="MS ??"/>
                <w:color w:val="000000" w:themeColor="text1"/>
                <w:sz w:val="20"/>
                <w:szCs w:val="20"/>
                <w:lang w:val="pt-BR"/>
              </w:rPr>
            </w:pPr>
            <w:r w:rsidRPr="0012195E">
              <w:rPr>
                <w:rFonts w:eastAsia="MS ??"/>
                <w:color w:val="000000" w:themeColor="text1"/>
                <w:sz w:val="20"/>
                <w:szCs w:val="20"/>
                <w:lang w:val="pt-BR"/>
              </w:rPr>
              <w:t xml:space="preserve">2 elektros rozetės, 230V – 16 A instaliuotos traukos spintos viduje su aktyvavimo mygtuku išorėje.  </w:t>
            </w:r>
          </w:p>
          <w:p w14:paraId="19C321E7" w14:textId="139398BF" w:rsidR="000E6401" w:rsidRPr="0012195E" w:rsidRDefault="000E6401" w:rsidP="00DE3E61">
            <w:pPr>
              <w:pStyle w:val="ListParagraph"/>
              <w:numPr>
                <w:ilvl w:val="0"/>
                <w:numId w:val="8"/>
              </w:numPr>
              <w:rPr>
                <w:rFonts w:eastAsia="MS ??"/>
                <w:color w:val="000000" w:themeColor="text1"/>
                <w:sz w:val="20"/>
                <w:szCs w:val="20"/>
                <w:lang w:val="pt-BR"/>
              </w:rPr>
            </w:pPr>
            <w:r w:rsidRPr="0012195E">
              <w:rPr>
                <w:rFonts w:eastAsia="MS ??"/>
                <w:color w:val="000000" w:themeColor="text1"/>
                <w:sz w:val="20"/>
                <w:szCs w:val="20"/>
                <w:lang w:val="pt-BR"/>
              </w:rPr>
              <w:t>Ištraukiamo oro kanalo pajungimo angos diametras – ne ma</w:t>
            </w:r>
            <w:proofErr w:type="spellStart"/>
            <w:r w:rsidRPr="0012195E">
              <w:rPr>
                <w:rFonts w:eastAsia="MS ??"/>
                <w:color w:val="000000" w:themeColor="text1"/>
                <w:sz w:val="20"/>
                <w:szCs w:val="20"/>
                <w:lang w:val="lt-LT"/>
              </w:rPr>
              <w:t>žiau</w:t>
            </w:r>
            <w:proofErr w:type="spellEnd"/>
            <w:r w:rsidRPr="0012195E">
              <w:rPr>
                <w:rFonts w:eastAsia="MS ??"/>
                <w:color w:val="000000" w:themeColor="text1"/>
                <w:sz w:val="20"/>
                <w:szCs w:val="20"/>
                <w:lang w:val="lt-LT"/>
              </w:rPr>
              <w:t xml:space="preserve"> nei </w:t>
            </w:r>
            <w:r w:rsidRPr="0012195E">
              <w:rPr>
                <w:rFonts w:eastAsia="MS ??"/>
                <w:color w:val="000000" w:themeColor="text1"/>
                <w:sz w:val="20"/>
                <w:szCs w:val="20"/>
                <w:lang w:val="pt-BR"/>
              </w:rPr>
              <w:t>125 mm.</w:t>
            </w:r>
          </w:p>
          <w:p w14:paraId="6DF86AB7" w14:textId="75D4F614" w:rsidR="000E6401" w:rsidRPr="0012195E" w:rsidRDefault="000E6401" w:rsidP="00DE3E61">
            <w:pPr>
              <w:pStyle w:val="ListParagraph"/>
              <w:numPr>
                <w:ilvl w:val="0"/>
                <w:numId w:val="8"/>
              </w:numPr>
              <w:rPr>
                <w:rFonts w:eastAsia="MS ??"/>
                <w:color w:val="000000" w:themeColor="text1"/>
                <w:sz w:val="20"/>
                <w:szCs w:val="20"/>
                <w:lang w:val="pt-BR"/>
              </w:rPr>
            </w:pPr>
            <w:r w:rsidRPr="0012195E">
              <w:rPr>
                <w:rFonts w:eastAsia="MS ??"/>
                <w:iCs/>
                <w:color w:val="000000" w:themeColor="text1"/>
                <w:sz w:val="20"/>
                <w:szCs w:val="20"/>
                <w:lang w:val="pt-BR"/>
              </w:rPr>
              <w:t>Traukos spintoje įrengtas vidaus apšvietimas su išoriniu jungikliu.</w:t>
            </w:r>
          </w:p>
          <w:p w14:paraId="6E22D97A" w14:textId="77777777" w:rsidR="000E6401" w:rsidRPr="0012195E" w:rsidRDefault="000E6401" w:rsidP="00DE3E61">
            <w:pPr>
              <w:pStyle w:val="ListParagraph"/>
              <w:numPr>
                <w:ilvl w:val="0"/>
                <w:numId w:val="8"/>
              </w:numPr>
              <w:rPr>
                <w:rFonts w:eastAsia="MS ??"/>
                <w:color w:val="000000" w:themeColor="text1"/>
                <w:sz w:val="20"/>
                <w:szCs w:val="20"/>
                <w:lang w:val="pt-BR"/>
              </w:rPr>
            </w:pPr>
            <w:r w:rsidRPr="0012195E">
              <w:rPr>
                <w:color w:val="000000" w:themeColor="text1"/>
                <w:sz w:val="20"/>
                <w:szCs w:val="20"/>
                <w:lang w:val="pt-BR"/>
              </w:rPr>
              <w:t xml:space="preserve">Traukos spinta turi būti sukomplektuota su funkcijų displėjumi ir pastovaus oro </w:t>
            </w:r>
            <w:r w:rsidRPr="0012195E">
              <w:rPr>
                <w:color w:val="000000" w:themeColor="text1"/>
                <w:sz w:val="20"/>
                <w:szCs w:val="20"/>
                <w:lang w:val="pt-BR"/>
              </w:rPr>
              <w:lastRenderedPageBreak/>
              <w:t>srauto kontrolės bei aliarmo sistema, tiekiančia vizualinį ir akustinį signalą, kai ištraukiamo oro srautas nepasiekia nustatyto minimalaus lygio.</w:t>
            </w:r>
          </w:p>
          <w:p w14:paraId="49FE05D8" w14:textId="05F14592" w:rsidR="000E6401" w:rsidRPr="0012195E" w:rsidRDefault="000E6401" w:rsidP="00DE3E61">
            <w:pPr>
              <w:pStyle w:val="ListParagraph"/>
              <w:numPr>
                <w:ilvl w:val="0"/>
                <w:numId w:val="8"/>
              </w:numPr>
              <w:rPr>
                <w:rFonts w:eastAsia="MS ??"/>
                <w:color w:val="000000" w:themeColor="text1"/>
                <w:sz w:val="20"/>
                <w:szCs w:val="20"/>
                <w:lang w:val="pt-BR"/>
              </w:rPr>
            </w:pPr>
            <w:r w:rsidRPr="0012195E">
              <w:rPr>
                <w:rFonts w:eastAsia="MS ??"/>
                <w:color w:val="000000" w:themeColor="text1"/>
                <w:sz w:val="20"/>
                <w:szCs w:val="20"/>
                <w:lang w:val="pt-BR"/>
              </w:rPr>
              <w:t>Po traukos spintos darbastaliu sumontuotas traukos spintos stacionarus pagrindas.</w:t>
            </w:r>
          </w:p>
          <w:p w14:paraId="34565B73" w14:textId="1AA9E73C" w:rsidR="000E6401" w:rsidRPr="0012195E" w:rsidRDefault="000E6401" w:rsidP="00DE3E61">
            <w:pPr>
              <w:pStyle w:val="ListParagraph"/>
              <w:numPr>
                <w:ilvl w:val="0"/>
                <w:numId w:val="8"/>
              </w:numPr>
              <w:rPr>
                <w:i/>
                <w:iCs/>
                <w:color w:val="000000" w:themeColor="text1"/>
                <w:sz w:val="20"/>
                <w:szCs w:val="20"/>
                <w:lang w:val="pt-BR"/>
              </w:rPr>
            </w:pPr>
            <w:r w:rsidRPr="0012195E">
              <w:rPr>
                <w:rStyle w:val="Emphasis"/>
                <w:color w:val="000000" w:themeColor="text1"/>
                <w:sz w:val="20"/>
                <w:szCs w:val="20"/>
                <w:lang w:val="pt-BR"/>
              </w:rPr>
              <w:t>Traukos spintos oro srautas, u</w:t>
            </w:r>
            <w:proofErr w:type="spellStart"/>
            <w:r w:rsidRPr="0012195E">
              <w:rPr>
                <w:rStyle w:val="Emphasis"/>
                <w:color w:val="000000" w:themeColor="text1"/>
                <w:sz w:val="20"/>
                <w:szCs w:val="20"/>
                <w:lang w:val="lt-LT"/>
              </w:rPr>
              <w:t>žtikrinantis</w:t>
            </w:r>
            <w:proofErr w:type="spellEnd"/>
            <w:r w:rsidRPr="0012195E">
              <w:rPr>
                <w:rStyle w:val="Emphasis"/>
                <w:color w:val="000000" w:themeColor="text1"/>
                <w:sz w:val="20"/>
                <w:szCs w:val="20"/>
                <w:lang w:val="lt-LT"/>
              </w:rPr>
              <w:t xml:space="preserve"> saugų darbą </w:t>
            </w:r>
            <w:r w:rsidRPr="0012195E">
              <w:rPr>
                <w:rStyle w:val="Emphasis"/>
                <w:sz w:val="20"/>
                <w:szCs w:val="20"/>
                <w:lang w:val="lt-LT"/>
              </w:rPr>
              <w:t>pagal LST EN 14175 reikalavimus</w:t>
            </w:r>
            <w:r w:rsidRPr="0012195E">
              <w:rPr>
                <w:rStyle w:val="Emphasis"/>
                <w:color w:val="000000" w:themeColor="text1"/>
                <w:sz w:val="20"/>
                <w:szCs w:val="20"/>
                <w:lang w:val="lt-LT"/>
              </w:rPr>
              <w:t>,</w:t>
            </w:r>
            <w:r w:rsidRPr="0012195E">
              <w:rPr>
                <w:rStyle w:val="Emphasis"/>
                <w:color w:val="000000" w:themeColor="text1"/>
                <w:sz w:val="20"/>
                <w:szCs w:val="20"/>
                <w:lang w:val="pt-BR"/>
              </w:rPr>
              <w:t xml:space="preserve"> turi b</w:t>
            </w:r>
            <w:proofErr w:type="spellStart"/>
            <w:r w:rsidRPr="0012195E">
              <w:rPr>
                <w:rStyle w:val="Emphasis"/>
                <w:color w:val="000000" w:themeColor="text1"/>
                <w:sz w:val="20"/>
                <w:szCs w:val="20"/>
                <w:lang w:val="lt-LT"/>
              </w:rPr>
              <w:t>ūti</w:t>
            </w:r>
            <w:proofErr w:type="spellEnd"/>
            <w:r w:rsidRPr="0012195E">
              <w:rPr>
                <w:rStyle w:val="Emphasis"/>
                <w:color w:val="000000" w:themeColor="text1"/>
                <w:sz w:val="20"/>
                <w:szCs w:val="20"/>
                <w:lang w:val="pt-BR"/>
              </w:rPr>
              <w:t xml:space="preserve"> ne daugiau nei </w:t>
            </w:r>
            <w:r w:rsidRPr="0012195E">
              <w:rPr>
                <w:rStyle w:val="Emphasis"/>
                <w:b/>
                <w:bCs/>
                <w:color w:val="000000" w:themeColor="text1"/>
                <w:sz w:val="20"/>
                <w:szCs w:val="20"/>
                <w:lang w:val="pt-BR"/>
              </w:rPr>
              <w:t>330</w:t>
            </w:r>
            <w:r w:rsidRPr="0012195E">
              <w:rPr>
                <w:rStyle w:val="Emphasis"/>
                <w:b/>
                <w:color w:val="000000" w:themeColor="text1"/>
                <w:sz w:val="20"/>
                <w:szCs w:val="20"/>
                <w:lang w:val="pt-BR"/>
              </w:rPr>
              <w:t xml:space="preserve"> m3/val. </w:t>
            </w:r>
          </w:p>
        </w:tc>
        <w:tc>
          <w:tcPr>
            <w:tcW w:w="3565" w:type="dxa"/>
          </w:tcPr>
          <w:p w14:paraId="4112D37E" w14:textId="77777777" w:rsidR="000E6401" w:rsidRPr="009341B9" w:rsidRDefault="000E6401" w:rsidP="00DE3E61">
            <w:pPr>
              <w:pStyle w:val="NoSpacing"/>
              <w:numPr>
                <w:ilvl w:val="0"/>
                <w:numId w:val="8"/>
              </w:numPr>
              <w:rPr>
                <w:rFonts w:ascii="Times New Roman" w:hAnsi="Times New Roman"/>
                <w:color w:val="000000" w:themeColor="text1"/>
                <w:sz w:val="20"/>
                <w:szCs w:val="20"/>
                <w:lang w:val="pt-BR"/>
              </w:rPr>
            </w:pPr>
          </w:p>
        </w:tc>
      </w:tr>
      <w:tr w:rsidR="000E6401" w:rsidRPr="009341B9" w14:paraId="2A95DDFE" w14:textId="0A485EF2" w:rsidTr="000E6401">
        <w:tc>
          <w:tcPr>
            <w:tcW w:w="577" w:type="dxa"/>
          </w:tcPr>
          <w:p w14:paraId="3ACC1F46" w14:textId="5E85076C" w:rsidR="000E6401" w:rsidRPr="0012195E" w:rsidRDefault="000E6401" w:rsidP="008B0C4A">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10. </w:t>
            </w:r>
          </w:p>
        </w:tc>
        <w:tc>
          <w:tcPr>
            <w:tcW w:w="4218" w:type="dxa"/>
          </w:tcPr>
          <w:p w14:paraId="14127016" w14:textId="77777777" w:rsidR="000E6401" w:rsidRPr="0012195E" w:rsidRDefault="000E6401" w:rsidP="008B0C4A">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Laboratorinė spinta rūgštims ir šarmams laikyti</w:t>
            </w:r>
          </w:p>
          <w:p w14:paraId="2262C161" w14:textId="77777777" w:rsidR="000E6401" w:rsidRPr="0012195E" w:rsidRDefault="000E6401" w:rsidP="008B0C4A">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6720C5F6" wp14:editId="6F574967">
                  <wp:extent cx="1672670" cy="1591734"/>
                  <wp:effectExtent l="0" t="0" r="0" b="0"/>
                  <wp:docPr id="1836664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64513" name="Picture 1836664513"/>
                          <pic:cNvPicPr/>
                        </pic:nvPicPr>
                        <pic:blipFill>
                          <a:blip r:embed="rId38"/>
                          <a:stretch>
                            <a:fillRect/>
                          </a:stretch>
                        </pic:blipFill>
                        <pic:spPr>
                          <a:xfrm>
                            <a:off x="0" y="0"/>
                            <a:ext cx="1674167" cy="1593158"/>
                          </a:xfrm>
                          <a:prstGeom prst="rect">
                            <a:avLst/>
                          </a:prstGeom>
                        </pic:spPr>
                      </pic:pic>
                    </a:graphicData>
                  </a:graphic>
                </wp:inline>
              </w:drawing>
            </w:r>
          </w:p>
          <w:p w14:paraId="41A1615B" w14:textId="77777777" w:rsidR="000E6401" w:rsidRPr="0012195E" w:rsidRDefault="000E6401" w:rsidP="008B0C4A">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3D88B22" w14:textId="77777777" w:rsidR="000E6401" w:rsidRPr="0012195E" w:rsidRDefault="000E6401" w:rsidP="008B0C4A">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274" w:type="dxa"/>
          </w:tcPr>
          <w:p w14:paraId="655E74DC" w14:textId="02A7E8DC" w:rsidR="000E6401" w:rsidRPr="0012195E" w:rsidRDefault="000E6401" w:rsidP="008B0C4A">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7E9CFDE2" w14:textId="77777777" w:rsidR="000E6401" w:rsidRPr="0012195E" w:rsidRDefault="000E6401" w:rsidP="008B0C4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rFonts w:cs="Times New Roman"/>
                <w:color w:val="000000" w:themeColor="text1"/>
                <w:sz w:val="20"/>
                <w:szCs w:val="20"/>
              </w:rPr>
              <w:t>Matmenys</w:t>
            </w:r>
            <w:proofErr w:type="spellEnd"/>
            <w:r w:rsidRPr="0012195E">
              <w:rPr>
                <w:rFonts w:cs="Times New Roman"/>
                <w:color w:val="000000" w:themeColor="text1"/>
                <w:sz w:val="20"/>
                <w:szCs w:val="20"/>
              </w:rPr>
              <w:t xml:space="preserve"> (P x G x A): 600 x 550 x 2100 mm </w:t>
            </w:r>
            <w:r w:rsidRPr="0012195E">
              <w:rPr>
                <w:rFonts w:cs="Times New Roman"/>
                <w:color w:val="000000" w:themeColor="text1"/>
                <w:sz w:val="20"/>
                <w:szCs w:val="20"/>
                <w:lang w:val="lt-LT"/>
              </w:rPr>
              <w:t>(±20 mm)</w:t>
            </w:r>
          </w:p>
          <w:p w14:paraId="72BCC374" w14:textId="7647FF8F" w:rsidR="000E6401" w:rsidRPr="0012195E" w:rsidRDefault="000E6401" w:rsidP="00FA1963">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cs="Times New Roman"/>
                <w:color w:val="000000" w:themeColor="text1"/>
                <w:sz w:val="20"/>
                <w:szCs w:val="20"/>
                <w:lang w:val="sv-SE"/>
              </w:rPr>
              <w:t xml:space="preserve">Sertifikuota pagal </w:t>
            </w:r>
            <w:r w:rsidRPr="0012195E">
              <w:rPr>
                <w:rFonts w:eastAsia="MS ??" w:cs="Times New Roman"/>
                <w:color w:val="000000" w:themeColor="text1"/>
                <w:sz w:val="20"/>
                <w:szCs w:val="20"/>
                <w:lang w:val="sv-SE"/>
              </w:rPr>
              <w:t>standart</w:t>
            </w:r>
            <w:r w:rsidRPr="0012195E">
              <w:rPr>
                <w:rFonts w:eastAsia="MS ??" w:cs="Times New Roman"/>
                <w:color w:val="000000" w:themeColor="text1"/>
                <w:sz w:val="20"/>
                <w:szCs w:val="20"/>
                <w:lang w:val="lt-LT"/>
              </w:rPr>
              <w:t xml:space="preserve">ų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EN 16121:2024 ir LST EN 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p>
          <w:p w14:paraId="045DF5BC" w14:textId="4EA33F56" w:rsidR="000E6401" w:rsidRPr="0012195E" w:rsidRDefault="000E6401" w:rsidP="008B0C4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korpusas ir durys pagaminti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laminatu, plokštės storis - ne mažiau nei 19 mm storio. </w:t>
            </w:r>
          </w:p>
          <w:p w14:paraId="23A8E126" w14:textId="77777777" w:rsidR="000E6401" w:rsidRPr="0012195E" w:rsidRDefault="000E6401" w:rsidP="008B0C4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Priekiniai korpuso kraštai, priekinių panelių kraštai ir priekiniai lentynų kraštai su ne mažiau nei 2 mm storio užapvalinta PP briauna. </w:t>
            </w:r>
          </w:p>
          <w:p w14:paraId="20D23CF5" w14:textId="77777777" w:rsidR="000E6401" w:rsidRPr="0012195E" w:rsidRDefault="000E6401" w:rsidP="008B0C4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nugarinis panelis pagamintas iš ne mažiau nei 10 mm storio medžio drožlių plokštės, o nugarinis skydas (pertvara) – iš ne mažiau nei 5 mm storio ištisinio aukšto slėgio laminato plokštės. </w:t>
            </w:r>
          </w:p>
          <w:p w14:paraId="3C7947CA" w14:textId="77777777" w:rsidR="000E6401" w:rsidRPr="0012195E" w:rsidRDefault="000E6401" w:rsidP="008B0C4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sz w:val="20"/>
                <w:szCs w:val="20"/>
                <w:lang w:val="lt-LT"/>
              </w:rPr>
              <w:t xml:space="preserve">Spinta turi susidėti iš 2 atskirų, vienodo dydžio sekcijų, skirtų rūgštims ir šarmams laikyti, </w:t>
            </w:r>
            <w:r w:rsidRPr="0012195E">
              <w:rPr>
                <w:rFonts w:eastAsia="MS ??" w:cs="Times New Roman"/>
                <w:sz w:val="20"/>
                <w:szCs w:val="20"/>
                <w:lang w:val="lt-LT"/>
              </w:rPr>
              <w:lastRenderedPageBreak/>
              <w:t>uždaromų atskiromis ištisinėmis varstomomis durimis.</w:t>
            </w:r>
          </w:p>
          <w:p w14:paraId="13C3E07C" w14:textId="77777777" w:rsidR="000E6401" w:rsidRPr="0012195E" w:rsidRDefault="000E6401" w:rsidP="008B0C4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 xml:space="preserve">Durys su nerūdijančio plieno U-formos rankenėle, rakinamos. </w:t>
            </w:r>
          </w:p>
          <w:p w14:paraId="5C87AF31" w14:textId="77777777" w:rsidR="000E6401" w:rsidRPr="0012195E" w:rsidRDefault="000E6401" w:rsidP="008B0C4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Lankstai, leidžiantys atidaryti duris 270° kampu.</w:t>
            </w:r>
          </w:p>
          <w:p w14:paraId="54379C5A" w14:textId="77777777" w:rsidR="000E6401" w:rsidRPr="0012195E" w:rsidRDefault="000E6401" w:rsidP="008B0C4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sz w:val="20"/>
                <w:szCs w:val="20"/>
                <w:lang w:val="lt-LT"/>
              </w:rPr>
              <w:t>Spintos viduje sumontuoti  ne mažiau nei 4 ištraukiami padėklai su pakelta briauna, pagaminti iš polipropileno -  po 2 ištraukiamus padėklus kiekvienai spintos sekcijai.</w:t>
            </w:r>
          </w:p>
          <w:p w14:paraId="74761843" w14:textId="77777777" w:rsidR="000E6401" w:rsidRPr="0012195E" w:rsidRDefault="000E6401" w:rsidP="008B0C4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Leistina ištraukiamo padėklo - lentynos apkrova - 20 kg.</w:t>
            </w:r>
          </w:p>
          <w:p w14:paraId="718DADEF" w14:textId="77777777" w:rsidR="000E6401" w:rsidRPr="0012195E" w:rsidRDefault="000E6401" w:rsidP="008B0C4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sz w:val="20"/>
                <w:szCs w:val="20"/>
                <w:lang w:val="lt-LT"/>
              </w:rPr>
              <w:t xml:space="preserve">Spintoje įrengtas oro ištraukimo kanalas, jungiamas prie patalpoje paruoštos ventiliacijos sistemos. </w:t>
            </w:r>
            <w:proofErr w:type="spellStart"/>
            <w:r w:rsidRPr="0012195E">
              <w:rPr>
                <w:rFonts w:eastAsia="MS ??" w:cs="Times New Roman"/>
                <w:sz w:val="20"/>
                <w:szCs w:val="20"/>
              </w:rPr>
              <w:t>Kanalo</w:t>
            </w:r>
            <w:proofErr w:type="spellEnd"/>
            <w:r w:rsidRPr="0012195E">
              <w:rPr>
                <w:rFonts w:eastAsia="MS ??" w:cs="Times New Roman"/>
                <w:sz w:val="20"/>
                <w:szCs w:val="20"/>
              </w:rPr>
              <w:t xml:space="preserve"> </w:t>
            </w:r>
            <w:proofErr w:type="spellStart"/>
            <w:r w:rsidRPr="0012195E">
              <w:rPr>
                <w:rFonts w:eastAsia="MS ??" w:cs="Times New Roman"/>
                <w:sz w:val="20"/>
                <w:szCs w:val="20"/>
              </w:rPr>
              <w:t>diametras</w:t>
            </w:r>
            <w:proofErr w:type="spellEnd"/>
            <w:r w:rsidRPr="0012195E">
              <w:rPr>
                <w:rFonts w:eastAsia="MS ??" w:cs="Times New Roman"/>
                <w:sz w:val="20"/>
                <w:szCs w:val="20"/>
              </w:rPr>
              <w:t xml:space="preserve"> – ne </w:t>
            </w:r>
            <w:proofErr w:type="spellStart"/>
            <w:r w:rsidRPr="0012195E">
              <w:rPr>
                <w:rFonts w:eastAsia="MS ??" w:cs="Times New Roman"/>
                <w:sz w:val="20"/>
                <w:szCs w:val="20"/>
              </w:rPr>
              <w:t>mažiau</w:t>
            </w:r>
            <w:proofErr w:type="spellEnd"/>
            <w:r w:rsidRPr="0012195E">
              <w:rPr>
                <w:rFonts w:eastAsia="MS ??" w:cs="Times New Roman"/>
                <w:sz w:val="20"/>
                <w:szCs w:val="20"/>
              </w:rPr>
              <w:t xml:space="preserve"> </w:t>
            </w:r>
            <w:proofErr w:type="spellStart"/>
            <w:r w:rsidRPr="0012195E">
              <w:rPr>
                <w:rFonts w:eastAsia="MS ??" w:cs="Times New Roman"/>
                <w:sz w:val="20"/>
                <w:szCs w:val="20"/>
              </w:rPr>
              <w:t>nei</w:t>
            </w:r>
            <w:proofErr w:type="spellEnd"/>
            <w:r w:rsidRPr="0012195E">
              <w:rPr>
                <w:rFonts w:eastAsia="MS ??" w:cs="Times New Roman"/>
                <w:sz w:val="20"/>
                <w:szCs w:val="20"/>
              </w:rPr>
              <w:t xml:space="preserve"> 90 mm. </w:t>
            </w:r>
          </w:p>
          <w:p w14:paraId="6356A3BB" w14:textId="10C3F1D2" w:rsidR="000E6401" w:rsidRPr="0012195E" w:rsidRDefault="000E6401" w:rsidP="008B0C4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grindjuostė pritvirtinta prie spintos korpuso, pagaminta iš vandeniui atsparios klijuotos medienos, kuri iš vienos pusės be sujungimų padengta vandeniui atsparia plastikine folija. </w:t>
            </w:r>
            <w:proofErr w:type="spellStart"/>
            <w:r w:rsidRPr="0012195E">
              <w:rPr>
                <w:rFonts w:cs="Times New Roman"/>
                <w:color w:val="000000" w:themeColor="text1"/>
                <w:sz w:val="20"/>
                <w:szCs w:val="20"/>
              </w:rPr>
              <w:t>Grindjuost</w:t>
            </w:r>
            <w:proofErr w:type="spellEnd"/>
            <w:r w:rsidRPr="0012195E">
              <w:rPr>
                <w:rFonts w:cs="Times New Roman"/>
                <w:color w:val="000000" w:themeColor="text1"/>
                <w:sz w:val="20"/>
                <w:szCs w:val="20"/>
                <w:lang w:val="lt-LT"/>
              </w:rPr>
              <w:t xml:space="preserve">ės aukštis </w:t>
            </w:r>
            <w:proofErr w:type="gramStart"/>
            <w:r w:rsidRPr="0012195E">
              <w:rPr>
                <w:rFonts w:cs="Times New Roman"/>
                <w:color w:val="000000" w:themeColor="text1"/>
                <w:sz w:val="20"/>
                <w:szCs w:val="20"/>
                <w:lang w:val="lt-LT"/>
              </w:rPr>
              <w:t>–  ne</w:t>
            </w:r>
            <w:proofErr w:type="gramEnd"/>
            <w:r w:rsidRPr="0012195E">
              <w:rPr>
                <w:rFonts w:cs="Times New Roman"/>
                <w:color w:val="000000" w:themeColor="text1"/>
                <w:sz w:val="20"/>
                <w:szCs w:val="20"/>
                <w:lang w:val="lt-LT"/>
              </w:rPr>
              <w:t xml:space="preserve"> daugiau nei </w:t>
            </w:r>
            <w:r w:rsidRPr="0012195E">
              <w:rPr>
                <w:rFonts w:cs="Times New Roman"/>
                <w:color w:val="000000" w:themeColor="text1"/>
                <w:sz w:val="20"/>
                <w:szCs w:val="20"/>
              </w:rPr>
              <w:t xml:space="preserve">110 mm. </w:t>
            </w:r>
          </w:p>
          <w:p w14:paraId="73B61022" w14:textId="11851E45" w:rsidR="000E6401" w:rsidRPr="0012195E" w:rsidRDefault="000E6401" w:rsidP="00DD114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Spintos korpusas baltos spalvos, RAL  9010, NCS S 0602-G91Y arba lygiavertės, grindjuostės – tamsiai pilkos spalvos NCS S 7502-B, RAL 7015 arba lygiavertės.</w:t>
            </w:r>
          </w:p>
        </w:tc>
        <w:tc>
          <w:tcPr>
            <w:tcW w:w="3565" w:type="dxa"/>
          </w:tcPr>
          <w:p w14:paraId="156F190C" w14:textId="77777777" w:rsidR="000E6401" w:rsidRPr="009341B9" w:rsidRDefault="000E6401" w:rsidP="008B0C4A">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r>
      <w:tr w:rsidR="000E6401" w:rsidRPr="009341B9" w14:paraId="3B0FA17B" w14:textId="62209E80" w:rsidTr="000E6401">
        <w:tc>
          <w:tcPr>
            <w:tcW w:w="577" w:type="dxa"/>
          </w:tcPr>
          <w:p w14:paraId="2C623D45" w14:textId="4E456BBB" w:rsidR="000E6401" w:rsidRPr="0012195E" w:rsidRDefault="000E6401" w:rsidP="00FA196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 xml:space="preserve">11. </w:t>
            </w:r>
          </w:p>
        </w:tc>
        <w:tc>
          <w:tcPr>
            <w:tcW w:w="4218" w:type="dxa"/>
          </w:tcPr>
          <w:p w14:paraId="0C9EF278" w14:textId="56B8DEB7" w:rsidR="000E6401" w:rsidRPr="0012195E" w:rsidRDefault="000E6401" w:rsidP="00FA1963">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Ugniai atspari saugos spinta sprogioms ir degioms medžiagoms laikyti</w:t>
            </w:r>
          </w:p>
          <w:p w14:paraId="48C89D57" w14:textId="77777777" w:rsidR="000E6401" w:rsidRPr="0012195E" w:rsidRDefault="000E6401" w:rsidP="00FA196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lastRenderedPageBreak/>
              <w:drawing>
                <wp:inline distT="0" distB="0" distL="0" distR="0" wp14:anchorId="5348F1D7" wp14:editId="307299C7">
                  <wp:extent cx="1768194" cy="1718734"/>
                  <wp:effectExtent l="0" t="0" r="0" b="0"/>
                  <wp:docPr id="286628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28616" name="Picture 286628616"/>
                          <pic:cNvPicPr/>
                        </pic:nvPicPr>
                        <pic:blipFill>
                          <a:blip r:embed="rId39"/>
                          <a:stretch>
                            <a:fillRect/>
                          </a:stretch>
                        </pic:blipFill>
                        <pic:spPr>
                          <a:xfrm>
                            <a:off x="0" y="0"/>
                            <a:ext cx="1777947" cy="1728214"/>
                          </a:xfrm>
                          <a:prstGeom prst="rect">
                            <a:avLst/>
                          </a:prstGeom>
                        </pic:spPr>
                      </pic:pic>
                    </a:graphicData>
                  </a:graphic>
                </wp:inline>
              </w:drawing>
            </w:r>
          </w:p>
          <w:p w14:paraId="4FD5380A" w14:textId="77777777" w:rsidR="000E6401" w:rsidRPr="0012195E" w:rsidRDefault="000E6401" w:rsidP="00FA196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274" w:type="dxa"/>
          </w:tcPr>
          <w:p w14:paraId="41D3A569" w14:textId="37822483" w:rsidR="000E6401" w:rsidRPr="0012195E" w:rsidRDefault="000E6401" w:rsidP="00FA196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1</w:t>
            </w:r>
          </w:p>
        </w:tc>
        <w:tc>
          <w:tcPr>
            <w:tcW w:w="3565" w:type="dxa"/>
          </w:tcPr>
          <w:p w14:paraId="16BF786E" w14:textId="77777777" w:rsidR="000E6401" w:rsidRPr="0012195E" w:rsidRDefault="000E6401" w:rsidP="00FA1963">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Išoriniai matmenys (</w:t>
            </w:r>
            <w:proofErr w:type="spellStart"/>
            <w:r w:rsidRPr="0012195E">
              <w:rPr>
                <w:rFonts w:cs="Times New Roman"/>
                <w:color w:val="000000" w:themeColor="text1"/>
                <w:sz w:val="20"/>
                <w:szCs w:val="20"/>
                <w:lang w:val="lt-LT"/>
              </w:rPr>
              <w:t>PxGxA</w:t>
            </w:r>
            <w:proofErr w:type="spellEnd"/>
            <w:r w:rsidRPr="0012195E">
              <w:rPr>
                <w:rFonts w:cs="Times New Roman"/>
                <w:color w:val="000000" w:themeColor="text1"/>
                <w:sz w:val="20"/>
                <w:szCs w:val="20"/>
                <w:lang w:val="lt-LT"/>
              </w:rPr>
              <w:t>): 600x600x2040 mm (±20 mm)</w:t>
            </w:r>
          </w:p>
          <w:p w14:paraId="4A7BC856" w14:textId="77777777" w:rsidR="000E6401" w:rsidRPr="0012195E" w:rsidRDefault="000E6401" w:rsidP="00FA1963">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Times New Roman" w:cs="Times New Roman"/>
                <w:color w:val="000000" w:themeColor="text1"/>
                <w:sz w:val="20"/>
                <w:szCs w:val="20"/>
                <w:lang w:val="sv-SE"/>
              </w:rPr>
              <w:t xml:space="preserve">Sertifikuota pagal LST EN 14470-1 standarto arba lygiaverčio </w:t>
            </w:r>
            <w:r w:rsidRPr="0012195E">
              <w:rPr>
                <w:rFonts w:eastAsia="MS ??" w:cs="Times New Roman"/>
                <w:color w:val="000000" w:themeColor="text1"/>
                <w:sz w:val="20"/>
                <w:szCs w:val="20"/>
                <w:lang w:val="sv-SE"/>
              </w:rPr>
              <w:t>reikalavimus.</w:t>
            </w:r>
          </w:p>
          <w:p w14:paraId="09C163D0" w14:textId="511BF24E" w:rsidR="000E6401" w:rsidRPr="0012195E" w:rsidRDefault="000E6401" w:rsidP="00FA1963">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lastRenderedPageBreak/>
              <w:t>Išorės korpusas pagamintas iš plieno lakštų, A kokybės, nedegus.</w:t>
            </w:r>
          </w:p>
          <w:p w14:paraId="5B1ECA7F" w14:textId="74B8E3AA" w:rsidR="000E6401" w:rsidRPr="0012195E" w:rsidRDefault="000E6401" w:rsidP="00FA1963">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Vidus pagamintas iš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derva padengtos dekoratyvinės plokštės.</w:t>
            </w:r>
          </w:p>
          <w:p w14:paraId="474B6339" w14:textId="77777777" w:rsidR="000E6401" w:rsidRPr="0012195E" w:rsidRDefault="000E6401" w:rsidP="00FA1963">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rPr>
              <w:t xml:space="preserve">1 </w:t>
            </w:r>
            <w:proofErr w:type="spellStart"/>
            <w:r w:rsidRPr="0012195E">
              <w:rPr>
                <w:rFonts w:cs="Times New Roman"/>
                <w:color w:val="000000" w:themeColor="text1"/>
                <w:sz w:val="20"/>
                <w:szCs w:val="20"/>
              </w:rPr>
              <w:t>durys</w:t>
            </w:r>
            <w:proofErr w:type="spellEnd"/>
            <w:r w:rsidRPr="0012195E">
              <w:rPr>
                <w:rFonts w:cs="Times New Roman"/>
                <w:color w:val="000000" w:themeColor="text1"/>
                <w:sz w:val="20"/>
                <w:szCs w:val="20"/>
              </w:rPr>
              <w:t xml:space="preserve"> </w:t>
            </w:r>
            <w:proofErr w:type="spellStart"/>
            <w:r w:rsidRPr="0012195E">
              <w:rPr>
                <w:rFonts w:cs="Times New Roman"/>
                <w:color w:val="000000" w:themeColor="text1"/>
                <w:sz w:val="20"/>
                <w:szCs w:val="20"/>
              </w:rPr>
              <w:t>su</w:t>
            </w:r>
            <w:proofErr w:type="spellEnd"/>
            <w:r w:rsidRPr="0012195E">
              <w:rPr>
                <w:rFonts w:cs="Times New Roman"/>
                <w:color w:val="000000" w:themeColor="text1"/>
                <w:sz w:val="20"/>
                <w:szCs w:val="20"/>
              </w:rPr>
              <w:t xml:space="preserve"> </w:t>
            </w:r>
            <w:proofErr w:type="spellStart"/>
            <w:r w:rsidRPr="0012195E">
              <w:rPr>
                <w:rFonts w:cs="Times New Roman"/>
                <w:color w:val="000000" w:themeColor="text1"/>
                <w:sz w:val="20"/>
                <w:szCs w:val="20"/>
              </w:rPr>
              <w:t>užraktu</w:t>
            </w:r>
            <w:proofErr w:type="spellEnd"/>
            <w:r w:rsidRPr="0012195E">
              <w:rPr>
                <w:rFonts w:cs="Times New Roman"/>
                <w:color w:val="000000" w:themeColor="text1"/>
                <w:sz w:val="20"/>
                <w:szCs w:val="20"/>
              </w:rPr>
              <w:t>.</w:t>
            </w:r>
          </w:p>
          <w:p w14:paraId="322A4990" w14:textId="77777777" w:rsidR="000E6401" w:rsidRPr="0012195E" w:rsidRDefault="000E6401" w:rsidP="00FA1963">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sv-SE"/>
              </w:rPr>
              <w:t xml:space="preserve">Atsparumas gaisrui – ne mažiau nei </w:t>
            </w:r>
            <w:r w:rsidRPr="0012195E">
              <w:rPr>
                <w:rFonts w:cs="Times New Roman"/>
                <w:color w:val="000000" w:themeColor="text1"/>
                <w:sz w:val="20"/>
                <w:szCs w:val="20"/>
                <w:lang w:val="lt-LT"/>
              </w:rPr>
              <w:t xml:space="preserve">90 min. </w:t>
            </w:r>
          </w:p>
          <w:p w14:paraId="1B54FA92" w14:textId="77777777" w:rsidR="000E6401" w:rsidRPr="0012195E" w:rsidRDefault="000E6401" w:rsidP="00FA1963">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Ne mažiau nei 4 lentynos-padėklai, 1 grindinis padėklas ir 1 perforuotas įdėklas, pagaminti iš plieno, dengto milteline danga.</w:t>
            </w:r>
          </w:p>
          <w:p w14:paraId="261D840A" w14:textId="77777777" w:rsidR="000E6401" w:rsidRPr="0012195E" w:rsidRDefault="000E6401" w:rsidP="00FA1963">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Su termoreguliatoriumi ir saugos įranga, automatiškai uždarančia spintos duris gaisro atveju.</w:t>
            </w:r>
          </w:p>
          <w:p w14:paraId="555F34AB" w14:textId="77777777" w:rsidR="000E6401" w:rsidRPr="0012195E" w:rsidRDefault="000E6401" w:rsidP="00FA1963">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Su ventiliacijos kanalu, jungiamu prie patalpoje paruoštos ventiliacijos sistemos.</w:t>
            </w:r>
          </w:p>
          <w:p w14:paraId="6F7D7573" w14:textId="4F16CC11" w:rsidR="000E6401" w:rsidRPr="0012195E" w:rsidRDefault="000E6401" w:rsidP="00FA1963">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pt-BR"/>
              </w:rPr>
            </w:pPr>
            <w:r w:rsidRPr="0012195E">
              <w:rPr>
                <w:rFonts w:cs="Times New Roman"/>
                <w:color w:val="000000" w:themeColor="text1"/>
                <w:sz w:val="20"/>
                <w:szCs w:val="20"/>
                <w:lang w:val="lt-LT"/>
              </w:rPr>
              <w:t>Spintos korpusas padengtas atsparia milteline danga, spalva -  balta, RAL 9010 arba lygiavertė, grindjuostės spalva – tamsiai pilka, RAL 7015 arba lygiavertė.</w:t>
            </w:r>
          </w:p>
        </w:tc>
        <w:tc>
          <w:tcPr>
            <w:tcW w:w="3565" w:type="dxa"/>
          </w:tcPr>
          <w:p w14:paraId="186D76BC" w14:textId="77777777" w:rsidR="000E6401" w:rsidRPr="0012195E" w:rsidRDefault="000E6401" w:rsidP="00FA1963">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r>
      <w:tr w:rsidR="000E6401" w:rsidRPr="009341B9" w14:paraId="1E7F7AB4" w14:textId="3A70C2CB" w:rsidTr="000E6401">
        <w:tc>
          <w:tcPr>
            <w:tcW w:w="577" w:type="dxa"/>
          </w:tcPr>
          <w:p w14:paraId="4F3850B5" w14:textId="26AE4FFA"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12.</w:t>
            </w:r>
          </w:p>
        </w:tc>
        <w:tc>
          <w:tcPr>
            <w:tcW w:w="4218" w:type="dxa"/>
          </w:tcPr>
          <w:p w14:paraId="3E7CFC55"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Laboratorinė spinta cheminėms medžiagoms</w:t>
            </w:r>
          </w:p>
          <w:p w14:paraId="5BE914C8"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7CF1693"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1B931473" wp14:editId="74843712">
                  <wp:extent cx="715323" cy="1363436"/>
                  <wp:effectExtent l="0" t="0" r="0" b="0"/>
                  <wp:docPr id="71970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73018" name=""/>
                          <pic:cNvPicPr/>
                        </pic:nvPicPr>
                        <pic:blipFill>
                          <a:blip r:embed="rId40"/>
                          <a:stretch>
                            <a:fillRect/>
                          </a:stretch>
                        </pic:blipFill>
                        <pic:spPr>
                          <a:xfrm>
                            <a:off x="0" y="0"/>
                            <a:ext cx="727617" cy="1386870"/>
                          </a:xfrm>
                          <a:prstGeom prst="rect">
                            <a:avLst/>
                          </a:prstGeom>
                        </pic:spPr>
                      </pic:pic>
                    </a:graphicData>
                  </a:graphic>
                </wp:inline>
              </w:drawing>
            </w:r>
          </w:p>
          <w:p w14:paraId="7EA1B7AD"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tc>
        <w:tc>
          <w:tcPr>
            <w:tcW w:w="1274" w:type="dxa"/>
          </w:tcPr>
          <w:p w14:paraId="1D10637B"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1</w:t>
            </w:r>
          </w:p>
        </w:tc>
        <w:tc>
          <w:tcPr>
            <w:tcW w:w="3565" w:type="dxa"/>
          </w:tcPr>
          <w:p w14:paraId="18C53470"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color w:val="000000" w:themeColor="text1"/>
                <w:sz w:val="20"/>
                <w:szCs w:val="20"/>
              </w:rPr>
              <w:t>Matmenys</w:t>
            </w:r>
            <w:proofErr w:type="spellEnd"/>
            <w:r w:rsidRPr="0012195E">
              <w:rPr>
                <w:color w:val="000000" w:themeColor="text1"/>
                <w:sz w:val="20"/>
                <w:szCs w:val="20"/>
              </w:rPr>
              <w:t xml:space="preserve"> (</w:t>
            </w:r>
            <w:proofErr w:type="spellStart"/>
            <w:r w:rsidRPr="0012195E">
              <w:rPr>
                <w:color w:val="000000" w:themeColor="text1"/>
                <w:sz w:val="20"/>
                <w:szCs w:val="20"/>
              </w:rPr>
              <w:t>PxGxA</w:t>
            </w:r>
            <w:proofErr w:type="spellEnd"/>
            <w:r w:rsidRPr="0012195E">
              <w:rPr>
                <w:color w:val="000000" w:themeColor="text1"/>
                <w:sz w:val="20"/>
                <w:szCs w:val="20"/>
              </w:rPr>
              <w:t xml:space="preserve">): 600x550x2100 mm </w:t>
            </w:r>
            <w:r w:rsidRPr="0012195E">
              <w:rPr>
                <w:color w:val="000000" w:themeColor="text1"/>
                <w:sz w:val="20"/>
                <w:szCs w:val="20"/>
                <w:lang w:val="lt-LT"/>
              </w:rPr>
              <w:t>(±20 mm)</w:t>
            </w:r>
            <w:r w:rsidRPr="0012195E">
              <w:rPr>
                <w:color w:val="000000" w:themeColor="text1"/>
                <w:sz w:val="20"/>
                <w:szCs w:val="20"/>
              </w:rPr>
              <w:t xml:space="preserve"> </w:t>
            </w:r>
          </w:p>
          <w:p w14:paraId="60795C7D"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12195E">
              <w:rPr>
                <w:color w:val="000000" w:themeColor="text1"/>
                <w:sz w:val="20"/>
                <w:szCs w:val="20"/>
              </w:rPr>
              <w:t>Laboratorinė</w:t>
            </w:r>
            <w:proofErr w:type="spellEnd"/>
            <w:r w:rsidRPr="0012195E">
              <w:rPr>
                <w:color w:val="000000" w:themeColor="text1"/>
                <w:sz w:val="20"/>
                <w:szCs w:val="20"/>
              </w:rPr>
              <w:t xml:space="preserve"> </w:t>
            </w:r>
            <w:proofErr w:type="spellStart"/>
            <w:r w:rsidRPr="0012195E">
              <w:rPr>
                <w:color w:val="000000" w:themeColor="text1"/>
                <w:sz w:val="20"/>
                <w:szCs w:val="20"/>
              </w:rPr>
              <w:t>spinta</w:t>
            </w:r>
            <w:proofErr w:type="spellEnd"/>
            <w:r w:rsidRPr="0012195E">
              <w:rPr>
                <w:color w:val="000000" w:themeColor="text1"/>
                <w:sz w:val="20"/>
                <w:szCs w:val="20"/>
              </w:rPr>
              <w:t xml:space="preserve"> </w:t>
            </w:r>
            <w:proofErr w:type="spellStart"/>
            <w:r w:rsidRPr="0012195E">
              <w:rPr>
                <w:color w:val="000000" w:themeColor="text1"/>
                <w:sz w:val="20"/>
                <w:szCs w:val="20"/>
              </w:rPr>
              <w:t>sertifikuota</w:t>
            </w:r>
            <w:proofErr w:type="spellEnd"/>
            <w:r w:rsidRPr="0012195E">
              <w:rPr>
                <w:color w:val="000000" w:themeColor="text1"/>
                <w:sz w:val="20"/>
                <w:szCs w:val="20"/>
              </w:rPr>
              <w:t xml:space="preserve"> </w:t>
            </w:r>
            <w:proofErr w:type="spellStart"/>
            <w:r w:rsidRPr="0012195E">
              <w:rPr>
                <w:color w:val="000000" w:themeColor="text1"/>
                <w:sz w:val="20"/>
                <w:szCs w:val="20"/>
              </w:rPr>
              <w:t>pagal</w:t>
            </w:r>
            <w:proofErr w:type="spellEnd"/>
            <w:r w:rsidRPr="0012195E">
              <w:rPr>
                <w:color w:val="000000" w:themeColor="text1"/>
                <w:sz w:val="20"/>
                <w:szCs w:val="20"/>
              </w:rPr>
              <w:t xml:space="preserve"> </w:t>
            </w:r>
            <w:proofErr w:type="spellStart"/>
            <w:r w:rsidRPr="0012195E">
              <w:rPr>
                <w:rFonts w:eastAsia="MS ??"/>
                <w:color w:val="000000" w:themeColor="text1"/>
                <w:sz w:val="20"/>
                <w:szCs w:val="20"/>
              </w:rPr>
              <w:t>standart</w:t>
            </w:r>
            <w:proofErr w:type="spellEnd"/>
            <w:r w:rsidRPr="0012195E">
              <w:rPr>
                <w:rFonts w:eastAsia="MS ??"/>
                <w:color w:val="000000" w:themeColor="text1"/>
                <w:sz w:val="20"/>
                <w:szCs w:val="20"/>
                <w:lang w:val="lt-LT"/>
              </w:rPr>
              <w:t xml:space="preserve">ų </w:t>
            </w:r>
            <w:r w:rsidRPr="0012195E">
              <w:rPr>
                <w:rFonts w:eastAsia="MS ??" w:cs="Times New Roman"/>
                <w:color w:val="000000" w:themeColor="text1"/>
                <w:sz w:val="20"/>
                <w:szCs w:val="20"/>
              </w:rPr>
              <w:t xml:space="preserve">LST </w:t>
            </w:r>
            <w:r w:rsidRPr="0012195E">
              <w:rPr>
                <w:rFonts w:cs="Times New Roman"/>
                <w:color w:val="000000" w:themeColor="text1"/>
                <w:sz w:val="20"/>
                <w:szCs w:val="20"/>
              </w:rPr>
              <w:t xml:space="preserve">EN 16121:2024 </w:t>
            </w:r>
            <w:proofErr w:type="spellStart"/>
            <w:r w:rsidRPr="0012195E">
              <w:rPr>
                <w:rFonts w:cs="Times New Roman"/>
                <w:color w:val="000000" w:themeColor="text1"/>
                <w:sz w:val="20"/>
                <w:szCs w:val="20"/>
              </w:rPr>
              <w:t>ir</w:t>
            </w:r>
            <w:proofErr w:type="spellEnd"/>
            <w:r w:rsidRPr="0012195E">
              <w:rPr>
                <w:rFonts w:cs="Times New Roman"/>
                <w:color w:val="000000" w:themeColor="text1"/>
                <w:sz w:val="20"/>
                <w:szCs w:val="20"/>
              </w:rPr>
              <w:t xml:space="preserve"> LST EN </w:t>
            </w:r>
            <w:proofErr w:type="gramStart"/>
            <w:r w:rsidRPr="0012195E">
              <w:rPr>
                <w:rFonts w:cs="Times New Roman"/>
                <w:color w:val="000000" w:themeColor="text1"/>
                <w:sz w:val="20"/>
                <w:szCs w:val="20"/>
              </w:rPr>
              <w:t>16122:2012</w:t>
            </w:r>
            <w:r w:rsidRPr="0012195E">
              <w:rPr>
                <w:rFonts w:eastAsia="MS ??" w:cs="Times New Roman"/>
                <w:color w:val="000000" w:themeColor="text1"/>
                <w:sz w:val="20"/>
                <w:szCs w:val="20"/>
              </w:rPr>
              <w:t xml:space="preserve"> </w:t>
            </w:r>
            <w:r w:rsidRPr="0012195E">
              <w:rPr>
                <w:rFonts w:cs="Times New Roman"/>
                <w:color w:val="000000" w:themeColor="text1"/>
                <w:sz w:val="20"/>
                <w:szCs w:val="20"/>
                <w:lang w:val="lt-LT"/>
              </w:rPr>
              <w:t xml:space="preserve"> </w:t>
            </w:r>
            <w:proofErr w:type="spellStart"/>
            <w:r w:rsidRPr="0012195E">
              <w:rPr>
                <w:rFonts w:eastAsia="MS ??"/>
                <w:color w:val="000000" w:themeColor="text1"/>
                <w:sz w:val="20"/>
                <w:szCs w:val="20"/>
              </w:rPr>
              <w:t>arba</w:t>
            </w:r>
            <w:proofErr w:type="spellEnd"/>
            <w:proofErr w:type="gramEnd"/>
            <w:r w:rsidRPr="0012195E">
              <w:rPr>
                <w:rFonts w:eastAsia="MS ??"/>
                <w:color w:val="000000" w:themeColor="text1"/>
                <w:sz w:val="20"/>
                <w:szCs w:val="20"/>
              </w:rPr>
              <w:t xml:space="preserve"> </w:t>
            </w:r>
            <w:proofErr w:type="spellStart"/>
            <w:r w:rsidRPr="0012195E">
              <w:rPr>
                <w:rFonts w:eastAsia="MS ??"/>
                <w:color w:val="000000" w:themeColor="text1"/>
                <w:sz w:val="20"/>
                <w:szCs w:val="20"/>
              </w:rPr>
              <w:t>lygiaverčių</w:t>
            </w:r>
            <w:proofErr w:type="spellEnd"/>
            <w:r w:rsidRPr="0012195E">
              <w:rPr>
                <w:rFonts w:eastAsia="MS ??"/>
                <w:color w:val="000000" w:themeColor="text1"/>
                <w:sz w:val="20"/>
                <w:szCs w:val="20"/>
              </w:rPr>
              <w:t xml:space="preserve"> </w:t>
            </w:r>
            <w:proofErr w:type="spellStart"/>
            <w:r w:rsidRPr="0012195E">
              <w:rPr>
                <w:rFonts w:eastAsia="MS ??"/>
                <w:color w:val="000000" w:themeColor="text1"/>
                <w:sz w:val="20"/>
                <w:szCs w:val="20"/>
              </w:rPr>
              <w:t>reikalavimus</w:t>
            </w:r>
            <w:proofErr w:type="spellEnd"/>
            <w:r w:rsidRPr="0012195E">
              <w:rPr>
                <w:color w:val="000000" w:themeColor="text1"/>
                <w:sz w:val="20"/>
                <w:szCs w:val="20"/>
              </w:rPr>
              <w:t>.</w:t>
            </w:r>
          </w:p>
          <w:p w14:paraId="2ADE2345"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korpusas bei durys pagaminti iš presuotos medžio drožlių plokštės, abiejose pusėse dengtos </w:t>
            </w:r>
            <w:proofErr w:type="spellStart"/>
            <w:r w:rsidRPr="0012195E">
              <w:rPr>
                <w:rFonts w:cs="Times New Roman"/>
                <w:color w:val="000000" w:themeColor="text1"/>
                <w:sz w:val="20"/>
                <w:szCs w:val="20"/>
                <w:lang w:val="lt-LT"/>
              </w:rPr>
              <w:t>melamino</w:t>
            </w:r>
            <w:proofErr w:type="spellEnd"/>
            <w:r w:rsidRPr="0012195E">
              <w:rPr>
                <w:rFonts w:cs="Times New Roman"/>
                <w:color w:val="000000" w:themeColor="text1"/>
                <w:sz w:val="20"/>
                <w:szCs w:val="20"/>
                <w:lang w:val="lt-LT"/>
              </w:rPr>
              <w:t xml:space="preserve"> dervos </w:t>
            </w:r>
            <w:r w:rsidRPr="0012195E">
              <w:rPr>
                <w:rFonts w:cs="Times New Roman"/>
                <w:color w:val="000000" w:themeColor="text1"/>
                <w:sz w:val="20"/>
                <w:szCs w:val="20"/>
                <w:lang w:val="lt-LT"/>
              </w:rPr>
              <w:lastRenderedPageBreak/>
              <w:t xml:space="preserve">laminatu, plokštės storis – ne mažiau nei 19 mm. </w:t>
            </w:r>
          </w:p>
          <w:p w14:paraId="26FBCB36"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Priekiniai korpuso kraštai, priekinių panelių kraštai ir priekiniai lentynų kraštai su ne mažiau nei 2 mm storio užapvalinta PP briauna.</w:t>
            </w:r>
          </w:p>
          <w:p w14:paraId="24AF927D"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Spintos nugarinis panelis pagamintas i</w:t>
            </w:r>
            <w:r w:rsidRPr="0012195E">
              <w:rPr>
                <w:rFonts w:cs="Times New Roman"/>
                <w:color w:val="000000" w:themeColor="text1"/>
                <w:sz w:val="20"/>
                <w:szCs w:val="20"/>
                <w:lang w:val="lt-LT"/>
              </w:rPr>
              <w:t>š ne mažiau nei 10 mm storio medžio drožlių plokštės.</w:t>
            </w:r>
          </w:p>
          <w:p w14:paraId="7E937DE7" w14:textId="583E0EB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Spinta komplektuojama su ne mažiau nei 4 lentynomis-intarpais ir oro ištraukimo kanalu, jungiamu prie patalpoje paruoštos ventilacinės sistemos.</w:t>
            </w:r>
          </w:p>
          <w:p w14:paraId="2994CD91"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 xml:space="preserve">Spinta su 1 ištisinėmis </w:t>
            </w:r>
            <w:r w:rsidRPr="0012195E">
              <w:rPr>
                <w:rFonts w:cs="Times New Roman"/>
                <w:color w:val="000000" w:themeColor="text1"/>
                <w:sz w:val="20"/>
                <w:szCs w:val="20"/>
                <w:lang w:val="lt-LT"/>
              </w:rPr>
              <w:t xml:space="preserve">varstomomis </w:t>
            </w:r>
            <w:r w:rsidRPr="0012195E">
              <w:rPr>
                <w:rFonts w:cs="Times New Roman"/>
                <w:color w:val="000000" w:themeColor="text1"/>
                <w:sz w:val="20"/>
                <w:szCs w:val="20"/>
                <w:lang w:val="pt-BR"/>
              </w:rPr>
              <w:t>durimis ir nerūdijančio plieno U-formos rankenėle bei u</w:t>
            </w:r>
            <w:proofErr w:type="spellStart"/>
            <w:r w:rsidRPr="0012195E">
              <w:rPr>
                <w:rFonts w:cs="Times New Roman"/>
                <w:color w:val="000000" w:themeColor="text1"/>
                <w:sz w:val="20"/>
                <w:szCs w:val="20"/>
                <w:lang w:val="lt-LT"/>
              </w:rPr>
              <w:t>žrakto</w:t>
            </w:r>
            <w:proofErr w:type="spellEnd"/>
            <w:r w:rsidRPr="0012195E">
              <w:rPr>
                <w:rFonts w:cs="Times New Roman"/>
                <w:color w:val="000000" w:themeColor="text1"/>
                <w:sz w:val="20"/>
                <w:szCs w:val="20"/>
                <w:lang w:val="lt-LT"/>
              </w:rPr>
              <w:t xml:space="preserve"> mechanizmu. </w:t>
            </w:r>
          </w:p>
          <w:p w14:paraId="4C9EFC81"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Lankstai, leidžiantys atidaryti duris ne mažiau nei 270° kampu.</w:t>
            </w:r>
          </w:p>
          <w:p w14:paraId="0A49CFFC"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Spintos grindjuostė tvirtai pritvirtinta prie spintos korpuso, pagaminta iš vandeniui atsparios klijuotos medienos, kuri iš vienos pusės be sujungimų padengta vandeniui atsparia plastikine folija. </w:t>
            </w:r>
          </w:p>
          <w:p w14:paraId="4CBCB855"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pt-BR"/>
              </w:rPr>
              <w:t>Grindjuost</w:t>
            </w:r>
            <w:r w:rsidRPr="0012195E">
              <w:rPr>
                <w:rFonts w:cs="Times New Roman"/>
                <w:color w:val="000000" w:themeColor="text1"/>
                <w:sz w:val="20"/>
                <w:szCs w:val="20"/>
                <w:lang w:val="lt-LT"/>
              </w:rPr>
              <w:t xml:space="preserve">ės aukštis ne daugiau nei </w:t>
            </w:r>
            <w:r w:rsidRPr="0012195E">
              <w:rPr>
                <w:rFonts w:cs="Times New Roman"/>
                <w:color w:val="000000" w:themeColor="text1"/>
                <w:sz w:val="20"/>
                <w:szCs w:val="20"/>
                <w:lang w:val="pt-BR"/>
              </w:rPr>
              <w:t xml:space="preserve">110 mm. </w:t>
            </w:r>
          </w:p>
          <w:p w14:paraId="7EF88126" w14:textId="77777777" w:rsidR="000E6401" w:rsidRPr="0012195E"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Spintos korpusas baltos spalvos, RAL  9010, NCS S 0602-G91Y arba lygiavertės, grindjuostės – tamsiai pilkos spalvos NCS S 7502-B, RAL 7015 arba lygiavertės.</w:t>
            </w:r>
          </w:p>
        </w:tc>
        <w:tc>
          <w:tcPr>
            <w:tcW w:w="3565" w:type="dxa"/>
          </w:tcPr>
          <w:p w14:paraId="12EDBDF1" w14:textId="77777777" w:rsidR="000E6401" w:rsidRPr="009341B9" w:rsidRDefault="000E6401" w:rsidP="00C432D4">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53BBFF85" w14:textId="459C7202" w:rsidTr="000E6401">
        <w:tc>
          <w:tcPr>
            <w:tcW w:w="577" w:type="dxa"/>
          </w:tcPr>
          <w:p w14:paraId="247893E2" w14:textId="49D60EB6"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13.</w:t>
            </w:r>
          </w:p>
        </w:tc>
        <w:tc>
          <w:tcPr>
            <w:tcW w:w="4218" w:type="dxa"/>
          </w:tcPr>
          <w:p w14:paraId="40CDF9DA"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Laboratorinė plautuvė su spintele</w:t>
            </w:r>
          </w:p>
          <w:p w14:paraId="38F6F53D"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52B0537"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6E46636F" wp14:editId="1D619C87">
                  <wp:extent cx="1453243" cy="1953429"/>
                  <wp:effectExtent l="0" t="0" r="0" b="0"/>
                  <wp:docPr id="1249135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8295" name=""/>
                          <pic:cNvPicPr/>
                        </pic:nvPicPr>
                        <pic:blipFill>
                          <a:blip r:embed="rId29">
                            <a:alphaModFix amt="94000"/>
                            <a:extLst>
                              <a:ext uri="{BEBA8EAE-BF5A-486C-A8C5-ECC9F3942E4B}">
                                <a14:imgProps xmlns:a14="http://schemas.microsoft.com/office/drawing/2010/main">
                                  <a14:imgLayer r:embed="rId30">
                                    <a14:imgEffect>
                                      <a14:sharpenSoften amount="50000"/>
                                    </a14:imgEffect>
                                    <a14:imgEffect>
                                      <a14:colorTemperature colorTemp="6000"/>
                                    </a14:imgEffect>
                                    <a14:imgEffect>
                                      <a14:saturation sat="50000"/>
                                    </a14:imgEffect>
                                    <a14:imgEffect>
                                      <a14:brightnessContrast bright="46000" contrast="15000"/>
                                    </a14:imgEffect>
                                  </a14:imgLayer>
                                </a14:imgProps>
                              </a:ext>
                            </a:extLst>
                          </a:blip>
                          <a:stretch>
                            <a:fillRect/>
                          </a:stretch>
                        </pic:blipFill>
                        <pic:spPr>
                          <a:xfrm>
                            <a:off x="0" y="0"/>
                            <a:ext cx="1459291" cy="1961558"/>
                          </a:xfrm>
                          <a:prstGeom prst="rect">
                            <a:avLst/>
                          </a:prstGeom>
                        </pic:spPr>
                      </pic:pic>
                    </a:graphicData>
                  </a:graphic>
                </wp:inline>
              </w:drawing>
            </w:r>
          </w:p>
        </w:tc>
        <w:tc>
          <w:tcPr>
            <w:tcW w:w="1274" w:type="dxa"/>
          </w:tcPr>
          <w:p w14:paraId="0E7409F1"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14AE18E0"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1200x750x900 mm (±50 mm)</w:t>
            </w:r>
          </w:p>
          <w:p w14:paraId="75FD174C"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olor w:val="000000" w:themeColor="text1"/>
                <w:sz w:val="20"/>
                <w:szCs w:val="20"/>
                <w:lang w:val="sv-SE"/>
              </w:rPr>
              <w:t xml:space="preserve">Plautuvės spintelė sertifikuota pagal standartų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EN 16121:2024 ir LST EN 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p>
          <w:p w14:paraId="206F5BD0" w14:textId="77777777" w:rsidR="000E6401" w:rsidRPr="0012195E" w:rsidRDefault="000E6401" w:rsidP="00973655">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sz w:val="20"/>
                <w:szCs w:val="20"/>
                <w:lang w:val="lt-LT"/>
              </w:rPr>
              <w:t xml:space="preserve">Stalviršis - </w:t>
            </w:r>
            <w:r w:rsidRPr="0012195E">
              <w:rPr>
                <w:rFonts w:cs="Times New Roman"/>
                <w:sz w:val="20"/>
                <w:szCs w:val="20"/>
                <w:lang w:val="lt-LT"/>
              </w:rPr>
              <w:t>rūgštims ir agresyvioms medžiagoms atsparus kombinuotas keramikos stalviršis, kurį sudaro laminuota medienos drožlių plokštė, su pritvirtinta vientisos keramikos danga, ne mažiau nei 8 mm storio.</w:t>
            </w:r>
          </w:p>
          <w:p w14:paraId="69E7C526" w14:textId="77777777" w:rsidR="000E6401" w:rsidRPr="0012195E" w:rsidRDefault="000E6401" w:rsidP="00385E9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 xml:space="preserve">Bendras stalviršio storis - ne mažiau nei 30 mm, su pakeltomis ne mažiau nei 7 mm aukščio epoksidinės dervos, polipropileno arba lygiavertės medžiagos briaunomis. </w:t>
            </w:r>
          </w:p>
          <w:p w14:paraId="7B833F68" w14:textId="77777777" w:rsidR="000E6401" w:rsidRPr="0012195E" w:rsidRDefault="000E6401" w:rsidP="00385E9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Stalviršio spalva – balta, pakeltos briaunos – šviesiai pilkos spalvos.</w:t>
            </w:r>
          </w:p>
          <w:p w14:paraId="75247B9A" w14:textId="77777777" w:rsidR="000E6401" w:rsidRPr="0012195E" w:rsidRDefault="000E6401" w:rsidP="00385E9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1 keraminė plautuvė integruota į stalviršį, ne mažiau nei 380 x 380 x 250 mm, sukomplektuota su  karšto ir šalto vandens maišytuvu, sifonu, kamščiu vandens tiekimo ir kanalizacijos linijomis. </w:t>
            </w:r>
          </w:p>
          <w:p w14:paraId="47E9D5D2" w14:textId="13A6C8D8" w:rsidR="000E6401" w:rsidRPr="0012195E" w:rsidRDefault="000E6401" w:rsidP="00C432D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1 avarinis akių dušas, sumontuotas ant plautuvės stalviršio, susidedantis iš:</w:t>
            </w:r>
            <w:r w:rsidRPr="0012195E">
              <w:rPr>
                <w:color w:val="000000" w:themeColor="text1"/>
                <w:sz w:val="20"/>
                <w:szCs w:val="20"/>
                <w:lang w:val="lt-LT"/>
              </w:rPr>
              <w:br/>
              <w:t>- akių dušo su gumine akies apsauga, esančia virš purkštuko galvutės;</w:t>
            </w:r>
            <w:r w:rsidRPr="0012195E">
              <w:rPr>
                <w:color w:val="000000" w:themeColor="text1"/>
                <w:sz w:val="20"/>
                <w:szCs w:val="20"/>
                <w:lang w:val="lt-LT"/>
              </w:rPr>
              <w:br/>
              <w:t>- lanksčios slėgio žarnos.</w:t>
            </w:r>
          </w:p>
          <w:p w14:paraId="70BCB513"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1 džiovinimo lenta, tvirtinama virš plautuvės, ne mažiau nei </w:t>
            </w:r>
            <w:r w:rsidRPr="0012195E">
              <w:rPr>
                <w:color w:val="000000" w:themeColor="text1"/>
                <w:sz w:val="20"/>
                <w:szCs w:val="20"/>
                <w:lang w:val="lt-LT"/>
              </w:rPr>
              <w:lastRenderedPageBreak/>
              <w:t xml:space="preserve">590 x 50 x 690 mm, sukomplektuotos su ne mažiau nei 33 mažais, 5 vidutinio dydžio ir 11 didelio dydžio džiovinimo strypais, nugariniu paneliu, drenažo padėklu ir drenažo vamzdeliu. </w:t>
            </w:r>
          </w:p>
          <w:p w14:paraId="127B874D" w14:textId="77777777" w:rsidR="000E6401" w:rsidRPr="0012195E" w:rsidRDefault="000E6401" w:rsidP="00C432D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Atraminė konstrukcija – stacionari spintelė ant grindjuostės, ne mažiau nei 1200 mm pločio ir ne mažiau nei 550 mm gylio, su 2 varstomomis durelėmis.</w:t>
            </w:r>
          </w:p>
          <w:p w14:paraId="28024FF1" w14:textId="77777777" w:rsidR="000E6401" w:rsidRPr="0012195E" w:rsidRDefault="000E6401" w:rsidP="00C432D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 xml:space="preserve">Spintelės durų lankstai leidžia atidaryti dureles ne mažiau nei 270° kampu. </w:t>
            </w:r>
          </w:p>
          <w:p w14:paraId="7BC1A883" w14:textId="77777777" w:rsidR="000E6401" w:rsidRPr="0012195E" w:rsidRDefault="000E6401" w:rsidP="00C432D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color w:val="000000" w:themeColor="text1"/>
                <w:sz w:val="20"/>
                <w:szCs w:val="20"/>
                <w:lang w:val="lt-LT"/>
              </w:rPr>
              <w:t xml:space="preserve">Spintelės korpusas pagamintas iš presuotos medžio drožlių plokštės, abiejose pusėse dengtos </w:t>
            </w:r>
            <w:proofErr w:type="spellStart"/>
            <w:r w:rsidRPr="0012195E">
              <w:rPr>
                <w:color w:val="000000" w:themeColor="text1"/>
                <w:sz w:val="20"/>
                <w:szCs w:val="20"/>
                <w:lang w:val="lt-LT"/>
              </w:rPr>
              <w:t>melamino</w:t>
            </w:r>
            <w:proofErr w:type="spellEnd"/>
            <w:r w:rsidRPr="0012195E">
              <w:rPr>
                <w:color w:val="000000" w:themeColor="text1"/>
                <w:sz w:val="20"/>
                <w:szCs w:val="20"/>
                <w:lang w:val="lt-LT"/>
              </w:rPr>
              <w:t xml:space="preserve"> dervos laminatu arba lygiavertės medžiagos, plokštės storis – ne mažiau nei 19 mm. </w:t>
            </w:r>
          </w:p>
          <w:p w14:paraId="4F6AB33C" w14:textId="77777777" w:rsidR="000E6401" w:rsidRPr="0012195E" w:rsidRDefault="000E6401" w:rsidP="00C432D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MS ??"/>
                <w:color w:val="000000" w:themeColor="text1"/>
                <w:sz w:val="20"/>
                <w:szCs w:val="20"/>
                <w:lang w:val="lt-LT"/>
              </w:rPr>
            </w:pPr>
            <w:r w:rsidRPr="0012195E">
              <w:rPr>
                <w:color w:val="000000" w:themeColor="text1"/>
                <w:sz w:val="20"/>
                <w:szCs w:val="20"/>
                <w:lang w:val="lt-LT"/>
              </w:rPr>
              <w:t>Priekiniai korpuso kraštai, priekinių panelių kraštai ir priekiniai lentynų kraštai - su ne mažiau nei 2 mm storio užapvalinta PP briauna.</w:t>
            </w:r>
          </w:p>
          <w:p w14:paraId="4B6AD233" w14:textId="77777777" w:rsidR="000E6401" w:rsidRPr="0012195E" w:rsidRDefault="000E6401" w:rsidP="00C432D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Spintelės nugarinis panelis pagamintas iš ne mažiau nei 4 mm storio MDF plokštės ar lygiavertės kokybės medžiagos.</w:t>
            </w:r>
          </w:p>
          <w:p w14:paraId="5C0EBA5A" w14:textId="77777777" w:rsidR="000E6401" w:rsidRPr="0012195E" w:rsidRDefault="000E6401" w:rsidP="00C432D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t xml:space="preserve">Spintelės grindjuostė tvirtai pritvirtinta prie korpuso, pagaminta iš vandeniui atsparios klijuotos medienos, kuri iš vienos pusės be sujungimų padengta vandeniui atsparia plastikine folija, arba lygiavertės medžiagos. </w:t>
            </w:r>
          </w:p>
          <w:p w14:paraId="3C100801" w14:textId="77777777" w:rsidR="000E6401" w:rsidRPr="0012195E" w:rsidRDefault="000E6401" w:rsidP="00C432D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lang w:val="lt-LT"/>
              </w:rPr>
            </w:pPr>
            <w:r w:rsidRPr="0012195E">
              <w:rPr>
                <w:color w:val="000000" w:themeColor="text1"/>
                <w:sz w:val="20"/>
                <w:szCs w:val="20"/>
                <w:lang w:val="lt-LT"/>
              </w:rPr>
              <w:lastRenderedPageBreak/>
              <w:t xml:space="preserve">Grindjuostės aukštis turi būti ne daugiau nei 110 mm. </w:t>
            </w:r>
          </w:p>
          <w:p w14:paraId="4E0FEB20"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Spintelės korpusas baltos spalvos, </w:t>
            </w:r>
            <w:r w:rsidRPr="0012195E">
              <w:rPr>
                <w:sz w:val="20"/>
                <w:szCs w:val="20"/>
                <w:lang w:val="lt-LT"/>
              </w:rPr>
              <w:t xml:space="preserve">NCS S 0602-G91Y, RAL 9010 arba lygiavertės, </w:t>
            </w:r>
            <w:r w:rsidRPr="0012195E">
              <w:rPr>
                <w:color w:val="000000" w:themeColor="text1"/>
                <w:sz w:val="20"/>
                <w:szCs w:val="20"/>
                <w:lang w:val="lt-LT"/>
              </w:rPr>
              <w:t>grindjuostės – tamsiai pilkos spalvos NCS S 7502-B arba lygiavertės.</w:t>
            </w:r>
          </w:p>
        </w:tc>
        <w:tc>
          <w:tcPr>
            <w:tcW w:w="3565" w:type="dxa"/>
          </w:tcPr>
          <w:p w14:paraId="1DCE9E0E"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3C81A3B2" w14:textId="1A924512" w:rsidTr="000E6401">
        <w:tc>
          <w:tcPr>
            <w:tcW w:w="577" w:type="dxa"/>
          </w:tcPr>
          <w:p w14:paraId="3387879C" w14:textId="0EA6C1E0"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14. </w:t>
            </w:r>
          </w:p>
        </w:tc>
        <w:tc>
          <w:tcPr>
            <w:tcW w:w="4218" w:type="dxa"/>
          </w:tcPr>
          <w:p w14:paraId="716A37B9"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Laboratorinis stalas</w:t>
            </w:r>
          </w:p>
          <w:p w14:paraId="12E89C10"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0B7BC00"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b/>
                <w:bCs/>
                <w:noProof/>
                <w:lang w:val="lt-LT"/>
              </w:rPr>
              <w:drawing>
                <wp:inline distT="0" distB="0" distL="0" distR="0" wp14:anchorId="5471B004" wp14:editId="287A7248">
                  <wp:extent cx="1296062" cy="823925"/>
                  <wp:effectExtent l="0" t="0" r="0" b="1905"/>
                  <wp:docPr id="124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85066" name=""/>
                          <pic:cNvPicPr/>
                        </pic:nvPicPr>
                        <pic:blipFill>
                          <a:blip r:embed="rId31"/>
                          <a:stretch>
                            <a:fillRect/>
                          </a:stretch>
                        </pic:blipFill>
                        <pic:spPr>
                          <a:xfrm>
                            <a:off x="0" y="0"/>
                            <a:ext cx="1310327" cy="832994"/>
                          </a:xfrm>
                          <a:prstGeom prst="rect">
                            <a:avLst/>
                          </a:prstGeom>
                        </pic:spPr>
                      </pic:pic>
                    </a:graphicData>
                  </a:graphic>
                </wp:inline>
              </w:drawing>
            </w:r>
          </w:p>
        </w:tc>
        <w:tc>
          <w:tcPr>
            <w:tcW w:w="1274" w:type="dxa"/>
          </w:tcPr>
          <w:p w14:paraId="23B40998" w14:textId="77777777" w:rsidR="000E6401" w:rsidRPr="0012195E" w:rsidRDefault="000E6401" w:rsidP="00C432D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4CE0CB89"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1200x750x750 mm (±20 mm)</w:t>
            </w:r>
          </w:p>
          <w:p w14:paraId="66ED1867"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s="Times New Roman"/>
                <w:color w:val="000000" w:themeColor="text1"/>
                <w:sz w:val="20"/>
                <w:szCs w:val="20"/>
                <w:lang w:val="sv-SE"/>
              </w:rPr>
              <w:t xml:space="preserve">Stalas sertifikuotas pagal standarto LST EN 13150:2020 arba lygiaverčio reikalavimus, </w:t>
            </w:r>
            <w:r w:rsidRPr="0012195E">
              <w:rPr>
                <w:rFonts w:eastAsia="MS ??"/>
                <w:color w:val="000000" w:themeColor="text1"/>
                <w:sz w:val="20"/>
                <w:szCs w:val="20"/>
                <w:lang w:val="sv-SE"/>
              </w:rPr>
              <w:t xml:space="preserve">spintelės – </w:t>
            </w:r>
            <w:r w:rsidRPr="0012195E">
              <w:rPr>
                <w:rFonts w:eastAsia="MS ??" w:cs="Times New Roman"/>
                <w:color w:val="000000" w:themeColor="text1"/>
                <w:sz w:val="20"/>
                <w:szCs w:val="20"/>
                <w:lang w:val="sv-SE"/>
              </w:rPr>
              <w:t xml:space="preserve">LST </w:t>
            </w:r>
            <w:r w:rsidRPr="0012195E">
              <w:rPr>
                <w:rFonts w:cs="Times New Roman"/>
                <w:color w:val="000000" w:themeColor="text1"/>
                <w:sz w:val="20"/>
                <w:szCs w:val="20"/>
                <w:lang w:val="sv-SE"/>
              </w:rPr>
              <w:t>EN 16121:2024 ir LST EN 16122:2012</w:t>
            </w:r>
            <w:r w:rsidRPr="0012195E">
              <w:rPr>
                <w:rFonts w:eastAsia="MS ??" w:cs="Times New Roman"/>
                <w:color w:val="000000" w:themeColor="text1"/>
                <w:sz w:val="20"/>
                <w:szCs w:val="20"/>
                <w:lang w:val="sv-SE"/>
              </w:rPr>
              <w:t xml:space="preserve"> </w:t>
            </w:r>
            <w:r w:rsidRPr="0012195E">
              <w:rPr>
                <w:rFonts w:cs="Times New Roman"/>
                <w:color w:val="000000" w:themeColor="text1"/>
                <w:sz w:val="20"/>
                <w:szCs w:val="20"/>
                <w:lang w:val="lt-LT"/>
              </w:rPr>
              <w:t xml:space="preserve"> </w:t>
            </w:r>
            <w:r w:rsidRPr="0012195E">
              <w:rPr>
                <w:rFonts w:eastAsia="MS ??"/>
                <w:color w:val="000000" w:themeColor="text1"/>
                <w:sz w:val="20"/>
                <w:szCs w:val="20"/>
                <w:lang w:val="sv-SE"/>
              </w:rPr>
              <w:t>arba lygiaverčių reikalavimus</w:t>
            </w:r>
            <w:r w:rsidRPr="0012195E">
              <w:rPr>
                <w:rFonts w:eastAsia="MS ??" w:cs="Times New Roman"/>
                <w:color w:val="000000" w:themeColor="text1"/>
                <w:sz w:val="20"/>
                <w:szCs w:val="20"/>
                <w:lang w:val="sv-SE"/>
              </w:rPr>
              <w:t>.</w:t>
            </w:r>
          </w:p>
          <w:p w14:paraId="30CE1078"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olor w:val="000000" w:themeColor="text1"/>
                <w:sz w:val="20"/>
                <w:szCs w:val="20"/>
                <w:lang w:val="lt-LT"/>
              </w:rPr>
              <w:t>Stalviršis –</w:t>
            </w:r>
            <w:r w:rsidRPr="0012195E">
              <w:rPr>
                <w:rFonts w:eastAsia="Times New Roman"/>
                <w:color w:val="000000" w:themeColor="text1"/>
                <w:sz w:val="20"/>
                <w:szCs w:val="20"/>
                <w:lang w:val="lt-LT"/>
              </w:rPr>
              <w:t xml:space="preserve"> </w:t>
            </w:r>
            <w:proofErr w:type="spellStart"/>
            <w:r w:rsidRPr="0012195E">
              <w:rPr>
                <w:rFonts w:eastAsia="Times New Roman"/>
                <w:color w:val="000000" w:themeColor="text1"/>
                <w:sz w:val="20"/>
                <w:szCs w:val="20"/>
                <w:lang w:val="lt-LT"/>
              </w:rPr>
              <w:t>melamino</w:t>
            </w:r>
            <w:proofErr w:type="spellEnd"/>
            <w:r w:rsidRPr="0012195E">
              <w:rPr>
                <w:rFonts w:eastAsia="Times New Roman"/>
                <w:color w:val="000000" w:themeColor="text1"/>
                <w:sz w:val="20"/>
                <w:szCs w:val="20"/>
                <w:lang w:val="lt-LT"/>
              </w:rPr>
              <w:t xml:space="preserve"> stalviršis, kurį sudaro pagrindinė, presuota medžio drožlių plokštė, padengta aukšto slėgio laminatu. Bendras stalviršio storis – ne mažiau nei 30 mm. Priekinė ir šoninės briaunos padengtos apie 3 mm storio PP danga. Nugarinė išilginė briauna padengta </w:t>
            </w:r>
            <w:proofErr w:type="spellStart"/>
            <w:r w:rsidRPr="0012195E">
              <w:rPr>
                <w:rFonts w:eastAsia="Times New Roman"/>
                <w:color w:val="000000" w:themeColor="text1"/>
                <w:sz w:val="20"/>
                <w:szCs w:val="20"/>
                <w:lang w:val="lt-LT"/>
              </w:rPr>
              <w:t>melamino</w:t>
            </w:r>
            <w:proofErr w:type="spellEnd"/>
            <w:r w:rsidRPr="0012195E">
              <w:rPr>
                <w:rFonts w:eastAsia="Times New Roman"/>
                <w:color w:val="000000" w:themeColor="text1"/>
                <w:sz w:val="20"/>
                <w:szCs w:val="20"/>
                <w:lang w:val="lt-LT"/>
              </w:rPr>
              <w:t xml:space="preserve"> dervos krašteliu arba PP danga.</w:t>
            </w:r>
          </w:p>
          <w:p w14:paraId="6C5A9865"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s="Times New Roman"/>
                <w:color w:val="000000" w:themeColor="text1"/>
                <w:sz w:val="20"/>
                <w:szCs w:val="20"/>
                <w:lang w:val="lt-LT"/>
              </w:rPr>
              <w:t xml:space="preserve">Atraminė konstrukcija – H-formos metalinis rėmas, </w:t>
            </w:r>
            <w:r w:rsidRPr="0012195E">
              <w:rPr>
                <w:rFonts w:cs="Times New Roman"/>
                <w:noProof/>
                <w:color w:val="000000" w:themeColor="text1"/>
                <w:sz w:val="20"/>
                <w:szCs w:val="20"/>
                <w:lang w:val="lv-LV"/>
              </w:rPr>
              <w:t xml:space="preserve">kurį sudaro stačiakampio formos metaliniai vamzdžiai arba plieno profiliai, ne mažiau nei </w:t>
            </w:r>
            <w:r w:rsidRPr="0012195E">
              <w:rPr>
                <w:color w:val="000000" w:themeColor="text1"/>
                <w:sz w:val="20"/>
                <w:szCs w:val="20"/>
                <w:lang w:val="lt-LT"/>
              </w:rPr>
              <w:t>60x25x2 mm</w:t>
            </w:r>
            <w:r w:rsidRPr="0012195E">
              <w:rPr>
                <w:rFonts w:cs="Times New Roman"/>
                <w:noProof/>
                <w:color w:val="000000" w:themeColor="text1"/>
                <w:sz w:val="20"/>
                <w:szCs w:val="20"/>
                <w:lang w:val="lv-LV"/>
              </w:rPr>
              <w:t xml:space="preserve"> mm, padengti milteline danga. </w:t>
            </w:r>
          </w:p>
          <w:p w14:paraId="6A953B7F"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cs="Times New Roman"/>
                <w:noProof/>
                <w:color w:val="000000" w:themeColor="text1"/>
                <w:sz w:val="20"/>
                <w:szCs w:val="20"/>
                <w:lang w:val="lv-LV"/>
              </w:rPr>
              <w:t>Rėmo apkrovos galia – ne mažiau nei 200 kg. Rėmas su uždengtu (paslėptu) aukščio reguliavimo mechanizmu, reguliavimo aukštis - ne mažiau</w:t>
            </w:r>
            <w:r w:rsidRPr="0012195E">
              <w:rPr>
                <w:rFonts w:cs="Times New Roman"/>
                <w:noProof/>
                <w:color w:val="000000" w:themeColor="text1"/>
                <w:sz w:val="20"/>
                <w:szCs w:val="20"/>
                <w:lang w:val="lt-LT"/>
              </w:rPr>
              <w:t xml:space="preserve"> nei </w:t>
            </w:r>
            <w:r w:rsidRPr="0012195E">
              <w:rPr>
                <w:rFonts w:cs="Times New Roman"/>
                <w:noProof/>
                <w:color w:val="000000" w:themeColor="text1"/>
                <w:sz w:val="20"/>
                <w:szCs w:val="20"/>
                <w:lang w:val="lv-LV"/>
              </w:rPr>
              <w:t>±20 mm.</w:t>
            </w:r>
          </w:p>
          <w:p w14:paraId="7A186B0C"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lastRenderedPageBreak/>
              <w:t>1 mobili spintelė, ne mažiau nei 450 mm pločio ir 550 mm gylio, su 3 stalčiais (ne mažiau nei 2 x 150 mm ir 1 x 200 mm aukščio).</w:t>
            </w:r>
          </w:p>
          <w:p w14:paraId="15CFAB7D"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v-LV"/>
              </w:rPr>
              <w:t>Spintel</w:t>
            </w:r>
            <w:r w:rsidRPr="0012195E">
              <w:rPr>
                <w:color w:val="000000" w:themeColor="text1"/>
                <w:sz w:val="20"/>
                <w:szCs w:val="20"/>
                <w:lang w:val="lt-LT"/>
              </w:rPr>
              <w:t>ės</w:t>
            </w:r>
            <w:r w:rsidRPr="0012195E">
              <w:rPr>
                <w:color w:val="000000" w:themeColor="text1"/>
                <w:sz w:val="20"/>
                <w:szCs w:val="20"/>
                <w:lang w:val="lv-LV"/>
              </w:rPr>
              <w:t xml:space="preserve"> stalčiai pilnai ištraukiami ne mažiau nei 500 mm gylio. </w:t>
            </w:r>
          </w:p>
          <w:p w14:paraId="5AF2A543"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color w:val="000000" w:themeColor="text1"/>
                <w:sz w:val="20"/>
                <w:szCs w:val="20"/>
                <w:lang w:val="lt-LT"/>
              </w:rPr>
              <w:t xml:space="preserve">Spintelės stalčiai </w:t>
            </w:r>
            <w:r w:rsidRPr="0012195E">
              <w:rPr>
                <w:rFonts w:cs="Times New Roman"/>
                <w:color w:val="000000" w:themeColor="text1"/>
                <w:sz w:val="20"/>
                <w:szCs w:val="20"/>
                <w:lang w:val="lt-LT"/>
              </w:rPr>
              <w:t>su nerūdijančio plieno U-formos rankenėlėmis.</w:t>
            </w:r>
          </w:p>
          <w:p w14:paraId="29BAE6CA"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v-LV"/>
              </w:rPr>
              <w:t>Spintelėje integruotas švelnaus stalčių uždarymo mechanizmas.</w:t>
            </w:r>
          </w:p>
          <w:p w14:paraId="023498FF"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Stalčių bėgeliai pagaminti iš plieno, apdengti nuo dulkių kaupimosi. </w:t>
            </w:r>
            <w:r w:rsidRPr="0012195E">
              <w:rPr>
                <w:color w:val="000000" w:themeColor="text1"/>
                <w:sz w:val="20"/>
                <w:szCs w:val="20"/>
              </w:rPr>
              <w:t xml:space="preserve">Su </w:t>
            </w:r>
            <w:proofErr w:type="spellStart"/>
            <w:r w:rsidRPr="0012195E">
              <w:rPr>
                <w:color w:val="000000" w:themeColor="text1"/>
                <w:sz w:val="20"/>
                <w:szCs w:val="20"/>
              </w:rPr>
              <w:t>paslėptu</w:t>
            </w:r>
            <w:proofErr w:type="spellEnd"/>
            <w:r w:rsidRPr="0012195E">
              <w:rPr>
                <w:color w:val="000000" w:themeColor="text1"/>
                <w:sz w:val="20"/>
                <w:szCs w:val="20"/>
              </w:rPr>
              <w:t xml:space="preserve"> </w:t>
            </w:r>
            <w:proofErr w:type="spellStart"/>
            <w:r w:rsidRPr="0012195E">
              <w:rPr>
                <w:color w:val="000000" w:themeColor="text1"/>
                <w:sz w:val="20"/>
                <w:szCs w:val="20"/>
              </w:rPr>
              <w:t>rutuliniu</w:t>
            </w:r>
            <w:proofErr w:type="spellEnd"/>
            <w:r w:rsidRPr="0012195E">
              <w:rPr>
                <w:color w:val="000000" w:themeColor="text1"/>
                <w:sz w:val="20"/>
                <w:szCs w:val="20"/>
              </w:rPr>
              <w:t xml:space="preserve"> </w:t>
            </w:r>
            <w:proofErr w:type="spellStart"/>
            <w:r w:rsidRPr="0012195E">
              <w:rPr>
                <w:color w:val="000000" w:themeColor="text1"/>
                <w:sz w:val="20"/>
                <w:szCs w:val="20"/>
              </w:rPr>
              <w:t>mechanizmu</w:t>
            </w:r>
            <w:proofErr w:type="spellEnd"/>
            <w:r w:rsidRPr="0012195E">
              <w:rPr>
                <w:color w:val="000000" w:themeColor="text1"/>
                <w:sz w:val="20"/>
                <w:szCs w:val="20"/>
              </w:rPr>
              <w:t xml:space="preserve">. </w:t>
            </w:r>
          </w:p>
          <w:p w14:paraId="36DE184C"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sv-SE"/>
              </w:rPr>
              <w:t>Leistina stalčiaus apkrova – ne mažiau nei 30 kg.</w:t>
            </w:r>
          </w:p>
          <w:p w14:paraId="0156F528"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Korpusas ir stalčiaus priekis pagaminti iš presuotos medžio drožlių plokštės, abiejose pusėse dengtos </w:t>
            </w:r>
            <w:proofErr w:type="spellStart"/>
            <w:r w:rsidRPr="0012195E">
              <w:rPr>
                <w:color w:val="000000" w:themeColor="text1"/>
                <w:sz w:val="20"/>
                <w:szCs w:val="20"/>
                <w:lang w:val="lt-LT"/>
              </w:rPr>
              <w:t>melamino</w:t>
            </w:r>
            <w:proofErr w:type="spellEnd"/>
            <w:r w:rsidRPr="0012195E">
              <w:rPr>
                <w:color w:val="000000" w:themeColor="text1"/>
                <w:sz w:val="20"/>
                <w:szCs w:val="20"/>
                <w:lang w:val="lt-LT"/>
              </w:rPr>
              <w:t xml:space="preserve"> dervos laminatu, plokštės storis – ne mažiau nei 19 mm storio. </w:t>
            </w:r>
          </w:p>
          <w:p w14:paraId="0007A5F9"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Priekiniai korpuso kraštai, priekinių panelių kraštai ir priekiniai lentynų kraštai su 2 mm storio PP briauna.</w:t>
            </w:r>
          </w:p>
          <w:p w14:paraId="4076FBE7"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Nugarinis panelis pagamintas iš presuotos medžio drožlių plokštės, abiejose pusėse dengtos </w:t>
            </w:r>
            <w:proofErr w:type="spellStart"/>
            <w:r w:rsidRPr="0012195E">
              <w:rPr>
                <w:color w:val="000000" w:themeColor="text1"/>
                <w:sz w:val="20"/>
                <w:szCs w:val="20"/>
                <w:lang w:val="lt-LT"/>
              </w:rPr>
              <w:t>melamino</w:t>
            </w:r>
            <w:proofErr w:type="spellEnd"/>
            <w:r w:rsidRPr="0012195E">
              <w:rPr>
                <w:color w:val="000000" w:themeColor="text1"/>
                <w:sz w:val="20"/>
                <w:szCs w:val="20"/>
                <w:lang w:val="lt-LT"/>
              </w:rPr>
              <w:t xml:space="preserve"> dervos laminatu, plokštės storis -  ne mažiau nei 10 mm.</w:t>
            </w:r>
          </w:p>
          <w:p w14:paraId="2FAAA5F8"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Mobilios spintelės viršus tinkamas naudoti darbui arba priemonių laikymui. </w:t>
            </w:r>
          </w:p>
          <w:p w14:paraId="40ADEEA4"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Spintelė su 4 ratukais, iš kurių du ratukai fiksuoti, o kiti du </w:t>
            </w:r>
            <w:r w:rsidRPr="0012195E">
              <w:rPr>
                <w:color w:val="000000" w:themeColor="text1"/>
                <w:sz w:val="20"/>
                <w:szCs w:val="20"/>
                <w:lang w:val="lt-LT"/>
              </w:rPr>
              <w:lastRenderedPageBreak/>
              <w:t xml:space="preserve">ratukai besisukantys su stabdymo mechanizmu. </w:t>
            </w:r>
          </w:p>
          <w:p w14:paraId="6BA8D15B"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Kiekvieno ratuko leistina apkrova –ne mažiau nei  70 kg.</w:t>
            </w:r>
          </w:p>
          <w:p w14:paraId="467490B6"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Ratukų aukštis turi </w:t>
            </w:r>
            <w:proofErr w:type="spellStart"/>
            <w:r w:rsidRPr="0012195E">
              <w:rPr>
                <w:color w:val="000000" w:themeColor="text1"/>
                <w:sz w:val="20"/>
                <w:szCs w:val="20"/>
                <w:lang w:val="lt-LT"/>
              </w:rPr>
              <w:t>atitinkti</w:t>
            </w:r>
            <w:proofErr w:type="spellEnd"/>
            <w:r w:rsidRPr="0012195E">
              <w:rPr>
                <w:color w:val="000000" w:themeColor="text1"/>
                <w:sz w:val="20"/>
                <w:szCs w:val="20"/>
                <w:lang w:val="lt-LT"/>
              </w:rPr>
              <w:t xml:space="preserve"> laboratorinių spintų ir spintelių grindjuostės aukštį ir būti ne daugiau nei 110 mm. </w:t>
            </w:r>
          </w:p>
          <w:p w14:paraId="00E06B51"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color w:val="000000" w:themeColor="text1"/>
                <w:sz w:val="20"/>
                <w:szCs w:val="20"/>
                <w:lang w:val="lt-LT"/>
              </w:rPr>
              <w:t xml:space="preserve">Spintelės korpusas baltos spalvos, </w:t>
            </w:r>
            <w:r w:rsidRPr="0012195E">
              <w:rPr>
                <w:sz w:val="20"/>
                <w:szCs w:val="20"/>
                <w:lang w:val="pt-BR"/>
              </w:rPr>
              <w:t>NCS S 0602-G91Y, RAL 9010 arba lygiavertės.</w:t>
            </w:r>
          </w:p>
        </w:tc>
        <w:tc>
          <w:tcPr>
            <w:tcW w:w="3565" w:type="dxa"/>
          </w:tcPr>
          <w:p w14:paraId="7870900A" w14:textId="77777777" w:rsidR="000E6401" w:rsidRPr="0012195E" w:rsidRDefault="000E6401" w:rsidP="00C432D4">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rsidRPr="009341B9" w14:paraId="7B48037A" w14:textId="1152BAEF" w:rsidTr="000E6401">
        <w:tc>
          <w:tcPr>
            <w:tcW w:w="577" w:type="dxa"/>
          </w:tcPr>
          <w:p w14:paraId="6B631F35" w14:textId="6A73771D"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15. </w:t>
            </w:r>
          </w:p>
        </w:tc>
        <w:tc>
          <w:tcPr>
            <w:tcW w:w="4218" w:type="dxa"/>
          </w:tcPr>
          <w:p w14:paraId="115392AA" w14:textId="77777777"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Mokytojo kėdė</w:t>
            </w:r>
          </w:p>
          <w:p w14:paraId="4E2E37FB" w14:textId="77777777"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E26892D" w14:textId="77777777"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076959E5" wp14:editId="6FAA51CC">
                  <wp:extent cx="1367883" cy="1305708"/>
                  <wp:effectExtent l="0" t="0" r="0" b="0"/>
                  <wp:docPr id="2030582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688" name=""/>
                          <pic:cNvPicPr/>
                        </pic:nvPicPr>
                        <pic:blipFill>
                          <a:blip r:embed="rId10"/>
                          <a:stretch>
                            <a:fillRect/>
                          </a:stretch>
                        </pic:blipFill>
                        <pic:spPr>
                          <a:xfrm>
                            <a:off x="0" y="0"/>
                            <a:ext cx="1416200" cy="1351829"/>
                          </a:xfrm>
                          <a:prstGeom prst="rect">
                            <a:avLst/>
                          </a:prstGeom>
                        </pic:spPr>
                      </pic:pic>
                    </a:graphicData>
                  </a:graphic>
                </wp:inline>
              </w:drawing>
            </w:r>
          </w:p>
          <w:p w14:paraId="54B116C9" w14:textId="77777777"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274" w:type="dxa"/>
          </w:tcPr>
          <w:p w14:paraId="28C3F177" w14:textId="1DAC4453"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74C5D53A" w14:textId="6B5105BE" w:rsidR="000E6401" w:rsidRPr="0012195E" w:rsidRDefault="000E6401" w:rsidP="00271B0B">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turi būti sertifikuota pagal standartų LST EN 1729-1:2016 ir LST EN 1729-2:20</w:t>
            </w:r>
            <w:r w:rsidR="0010066F" w:rsidRPr="0012195E">
              <w:rPr>
                <w:rFonts w:cs="Times New Roman"/>
                <w:color w:val="000000" w:themeColor="text1"/>
                <w:sz w:val="20"/>
                <w:szCs w:val="20"/>
                <w:lang w:val="lt-LT"/>
              </w:rPr>
              <w:t>2</w:t>
            </w:r>
            <w:r w:rsidRPr="0012195E">
              <w:rPr>
                <w:rFonts w:cs="Times New Roman"/>
                <w:color w:val="000000" w:themeColor="text1"/>
                <w:sz w:val="20"/>
                <w:szCs w:val="20"/>
                <w:lang w:val="lt-LT"/>
              </w:rPr>
              <w:t>3 arba lygiaverčių reikalavimus.</w:t>
            </w:r>
          </w:p>
          <w:p w14:paraId="6492114C" w14:textId="77777777" w:rsidR="000E6401" w:rsidRPr="0012195E" w:rsidRDefault="000E6401" w:rsidP="00271B0B">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Kėdės konstrukcija turi užtikrinti optimalią laikysenos ir judėjimo laisvę bei galimybę lengvai sūpuotis. </w:t>
            </w:r>
          </w:p>
          <w:p w14:paraId="52AE7AEF" w14:textId="77777777" w:rsidR="000E6401" w:rsidRPr="0012195E" w:rsidRDefault="000E6401" w:rsidP="00271B0B">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išlietos plastikinės arba lygiavertės medžiagos dalies, užtikrinančios amortizacines savybes. </w:t>
            </w:r>
          </w:p>
          <w:p w14:paraId="0AAEF300" w14:textId="77777777" w:rsidR="000E6401" w:rsidRPr="0012195E" w:rsidRDefault="000E6401" w:rsidP="00271B0B">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Karkasas (sėdynė ir atloštas) pagaminti iš vientisos, išgaubtos plastikinės dalies, viduje turinčios oro tarpą, užtikrinantį amortizacines savybes. </w:t>
            </w:r>
          </w:p>
          <w:p w14:paraId="74AD081C" w14:textId="77777777" w:rsidR="000E6401" w:rsidRPr="0012195E" w:rsidRDefault="000E6401" w:rsidP="00271B0B">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Apatinėje atlošo dalyje turi būti anga, užtikrinanti lengvą kėdės pakėlimą ir pernešimą į kitą vietą. </w:t>
            </w:r>
          </w:p>
          <w:p w14:paraId="2D1D1475" w14:textId="77777777" w:rsidR="000E6401" w:rsidRPr="0012195E" w:rsidRDefault="000E6401" w:rsidP="00271B0B">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Kėdė su metaliniu 5 atšakų pagrindu, aliuminio spalvos.</w:t>
            </w:r>
          </w:p>
          <w:p w14:paraId="4FA690C3" w14:textId="77777777" w:rsidR="000E6401" w:rsidRPr="0012195E" w:rsidRDefault="000E6401" w:rsidP="00271B0B">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Dujinis aukščio reguliavimo mechanizmas, leidžiantis reguliuoti sėdynės aukštį ne </w:t>
            </w:r>
            <w:r w:rsidRPr="0012195E">
              <w:rPr>
                <w:rFonts w:cs="Times New Roman"/>
                <w:color w:val="000000" w:themeColor="text1"/>
                <w:sz w:val="20"/>
                <w:szCs w:val="20"/>
                <w:lang w:val="lt-LT"/>
              </w:rPr>
              <w:lastRenderedPageBreak/>
              <w:t xml:space="preserve">mažesniame nei 400-520 mm aukščio intervale. </w:t>
            </w:r>
          </w:p>
          <w:p w14:paraId="440C74E3" w14:textId="77777777" w:rsidR="000E6401" w:rsidRPr="0012195E" w:rsidRDefault="000E6401" w:rsidP="00271B0B">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cs="Times New Roman"/>
                <w:color w:val="000000" w:themeColor="text1"/>
                <w:sz w:val="20"/>
                <w:szCs w:val="20"/>
                <w:lang w:val="lt-LT"/>
              </w:rPr>
              <w:t xml:space="preserve">Ant kėdės pagrindo sumontuoti ratukai. </w:t>
            </w:r>
          </w:p>
          <w:p w14:paraId="001330E9" w14:textId="52545F6A"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cs="Times New Roman"/>
                <w:color w:val="000000" w:themeColor="text1"/>
                <w:sz w:val="20"/>
                <w:szCs w:val="20"/>
                <w:lang w:val="lt-LT"/>
              </w:rPr>
              <w:t>Galimybė pasirinkti  kėdės spalvą iš ne mažiau nei trijų gamintojo siūlomų spalvų.</w:t>
            </w:r>
          </w:p>
        </w:tc>
        <w:tc>
          <w:tcPr>
            <w:tcW w:w="3565" w:type="dxa"/>
          </w:tcPr>
          <w:p w14:paraId="2DDA1A7F" w14:textId="77777777" w:rsidR="000E6401" w:rsidRPr="0012195E" w:rsidRDefault="000E6401" w:rsidP="00271B0B">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r>
      <w:tr w:rsidR="000E6401" w:rsidRPr="009341B9" w14:paraId="7F5CC42B" w14:textId="23375268" w:rsidTr="000E6401">
        <w:tc>
          <w:tcPr>
            <w:tcW w:w="577" w:type="dxa"/>
          </w:tcPr>
          <w:p w14:paraId="6DBB156A" w14:textId="54FC8062"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16.</w:t>
            </w:r>
          </w:p>
        </w:tc>
        <w:tc>
          <w:tcPr>
            <w:tcW w:w="4218" w:type="dxa"/>
          </w:tcPr>
          <w:p w14:paraId="3D3172ED" w14:textId="431F1464"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Laboratorinis stalas</w:t>
            </w:r>
          </w:p>
          <w:p w14:paraId="2D12CBD6" w14:textId="77777777"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45228D22" w14:textId="07444827"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6190A1E2" wp14:editId="7D424F2B">
                  <wp:extent cx="1235242" cy="1035167"/>
                  <wp:effectExtent l="0" t="0" r="0" b="0"/>
                  <wp:docPr id="100015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519" name=""/>
                          <pic:cNvPicPr/>
                        </pic:nvPicPr>
                        <pic:blipFill>
                          <a:blip r:embed="rId41"/>
                          <a:stretch>
                            <a:fillRect/>
                          </a:stretch>
                        </pic:blipFill>
                        <pic:spPr>
                          <a:xfrm>
                            <a:off x="0" y="0"/>
                            <a:ext cx="1245761" cy="1043983"/>
                          </a:xfrm>
                          <a:prstGeom prst="rect">
                            <a:avLst/>
                          </a:prstGeom>
                        </pic:spPr>
                      </pic:pic>
                    </a:graphicData>
                  </a:graphic>
                </wp:inline>
              </w:drawing>
            </w:r>
          </w:p>
        </w:tc>
        <w:tc>
          <w:tcPr>
            <w:tcW w:w="1274" w:type="dxa"/>
          </w:tcPr>
          <w:p w14:paraId="598D3AA0" w14:textId="77777777"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t>1</w:t>
            </w:r>
          </w:p>
        </w:tc>
        <w:tc>
          <w:tcPr>
            <w:tcW w:w="3565" w:type="dxa"/>
          </w:tcPr>
          <w:p w14:paraId="1A0EEDD6" w14:textId="06F0F539"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Matmenys (</w:t>
            </w:r>
            <w:proofErr w:type="spellStart"/>
            <w:r w:rsidRPr="0012195E">
              <w:rPr>
                <w:color w:val="000000" w:themeColor="text1"/>
                <w:sz w:val="20"/>
                <w:szCs w:val="20"/>
                <w:lang w:val="lt-LT"/>
              </w:rPr>
              <w:t>PxGxA</w:t>
            </w:r>
            <w:proofErr w:type="spellEnd"/>
            <w:r w:rsidRPr="0012195E">
              <w:rPr>
                <w:color w:val="000000" w:themeColor="text1"/>
                <w:sz w:val="20"/>
                <w:szCs w:val="20"/>
                <w:lang w:val="lt-LT"/>
              </w:rPr>
              <w:t>): 1200x750x900 mm (±20 mm)</w:t>
            </w:r>
          </w:p>
          <w:p w14:paraId="49C6D8D3" w14:textId="6088BC4D"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s="Times New Roman"/>
                <w:color w:val="000000" w:themeColor="text1"/>
                <w:sz w:val="20"/>
                <w:szCs w:val="20"/>
                <w:lang w:val="sv-SE"/>
              </w:rPr>
              <w:t>Stalas sertifikuotas pagal standarto LST EN 13150:2020 arba lygiaverčio reikalavimus.</w:t>
            </w:r>
          </w:p>
          <w:p w14:paraId="64FC5163" w14:textId="77777777" w:rsidR="000E6401" w:rsidRPr="0012195E" w:rsidRDefault="000E6401" w:rsidP="00973655">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rFonts w:eastAsia="MS ??" w:cs="Times New Roman"/>
                <w:sz w:val="20"/>
                <w:szCs w:val="20"/>
                <w:lang w:val="lt-LT"/>
              </w:rPr>
              <w:t xml:space="preserve">Stalviršis - </w:t>
            </w:r>
            <w:r w:rsidRPr="0012195E">
              <w:rPr>
                <w:rFonts w:cs="Times New Roman"/>
                <w:sz w:val="20"/>
                <w:szCs w:val="20"/>
                <w:lang w:val="lt-LT"/>
              </w:rPr>
              <w:t>rūgštims ir agresyvioms medžiagoms atsparus kombinuotas keramikos stalviršis, kurį sudaro laminuota medienos drožlių plokštė, su pritvirtinta vientisos keramikos danga, ne mažiau nei 8 mm storio.</w:t>
            </w:r>
          </w:p>
          <w:p w14:paraId="37B8E22A" w14:textId="77777777"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2195E">
              <w:rPr>
                <w:sz w:val="20"/>
                <w:szCs w:val="20"/>
                <w:lang w:val="lt-LT"/>
              </w:rPr>
              <w:t xml:space="preserve">Bendras stalviršio storis - ne mažiau nei 30 mm, su pakeltomis ne mažiau nei 7 mm aukščio epoksidinės dervos, polipropileno arba lygiavertės medžiagos briaunomis. </w:t>
            </w:r>
          </w:p>
          <w:p w14:paraId="0BE6B949" w14:textId="5F7D44FB"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eastAsia="MS ??" w:cs="Times New Roman"/>
                <w:color w:val="000000" w:themeColor="text1"/>
                <w:sz w:val="20"/>
                <w:szCs w:val="20"/>
                <w:lang w:val="lt-LT"/>
              </w:rPr>
              <w:t xml:space="preserve">Atraminė konstrukcija – H-formos metalinis rėmas, </w:t>
            </w:r>
            <w:r w:rsidRPr="0012195E">
              <w:rPr>
                <w:rFonts w:cs="Times New Roman"/>
                <w:noProof/>
                <w:color w:val="000000" w:themeColor="text1"/>
                <w:sz w:val="20"/>
                <w:szCs w:val="20"/>
                <w:lang w:val="lv-LV"/>
              </w:rPr>
              <w:t xml:space="preserve">kurį sudaro stačiakampio formos plieno profiliai, </w:t>
            </w:r>
            <w:r w:rsidRPr="0012195E">
              <w:rPr>
                <w:color w:val="000000" w:themeColor="text1"/>
                <w:sz w:val="20"/>
                <w:szCs w:val="20"/>
                <w:lang w:val="lt-LT"/>
              </w:rPr>
              <w:t>ne mažiau nei 60x25x2 mm</w:t>
            </w:r>
            <w:r w:rsidRPr="0012195E">
              <w:rPr>
                <w:rFonts w:cs="Times New Roman"/>
                <w:noProof/>
                <w:color w:val="000000" w:themeColor="text1"/>
                <w:sz w:val="20"/>
                <w:szCs w:val="20"/>
                <w:lang w:val="lv-LV"/>
              </w:rPr>
              <w:t xml:space="preserve">, padengti milteline danga. </w:t>
            </w:r>
          </w:p>
          <w:p w14:paraId="298C8DC3" w14:textId="04DE5C14"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cs="Times New Roman"/>
                <w:noProof/>
                <w:color w:val="000000" w:themeColor="text1"/>
                <w:sz w:val="20"/>
                <w:szCs w:val="20"/>
                <w:lang w:val="lv-LV"/>
              </w:rPr>
              <w:t xml:space="preserve">Rėmo apkrovos galia – ne mažiau nei 200 kg. </w:t>
            </w:r>
          </w:p>
          <w:p w14:paraId="750296B6" w14:textId="74658391"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rFonts w:cs="Times New Roman"/>
                <w:noProof/>
                <w:color w:val="000000" w:themeColor="text1"/>
                <w:sz w:val="20"/>
                <w:szCs w:val="20"/>
                <w:lang w:val="lv-LV"/>
              </w:rPr>
              <w:t>Rėmas su uždengtu (paslėptu) aukščio reguliavimo mechanizmu, reguliavimo aukštis - ne mažiau</w:t>
            </w:r>
            <w:r w:rsidRPr="0012195E">
              <w:rPr>
                <w:rFonts w:cs="Times New Roman"/>
                <w:noProof/>
                <w:color w:val="000000" w:themeColor="text1"/>
                <w:sz w:val="20"/>
                <w:szCs w:val="20"/>
                <w:lang w:val="lt-LT"/>
              </w:rPr>
              <w:t xml:space="preserve"> kaip </w:t>
            </w:r>
            <w:r w:rsidRPr="0012195E">
              <w:rPr>
                <w:rFonts w:cs="Times New Roman"/>
                <w:noProof/>
                <w:color w:val="000000" w:themeColor="text1"/>
                <w:sz w:val="20"/>
                <w:szCs w:val="20"/>
                <w:lang w:val="lv-LV"/>
              </w:rPr>
              <w:t>±20 mm.</w:t>
            </w:r>
          </w:p>
        </w:tc>
        <w:tc>
          <w:tcPr>
            <w:tcW w:w="3565" w:type="dxa"/>
          </w:tcPr>
          <w:p w14:paraId="1C611236" w14:textId="77777777"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r w:rsidR="000E6401" w14:paraId="713891BD" w14:textId="53045E75" w:rsidTr="000E6401">
        <w:tc>
          <w:tcPr>
            <w:tcW w:w="577" w:type="dxa"/>
          </w:tcPr>
          <w:p w14:paraId="24DE8FCC" w14:textId="5CF1B641"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color w:val="000000" w:themeColor="text1"/>
                <w:sz w:val="20"/>
                <w:szCs w:val="20"/>
                <w:lang w:val="lt-LT"/>
              </w:rPr>
              <w:lastRenderedPageBreak/>
              <w:t xml:space="preserve">17. </w:t>
            </w:r>
          </w:p>
        </w:tc>
        <w:tc>
          <w:tcPr>
            <w:tcW w:w="4218" w:type="dxa"/>
          </w:tcPr>
          <w:p w14:paraId="093F476D" w14:textId="77777777"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2195E">
              <w:rPr>
                <w:rFonts w:cs="Times New Roman"/>
                <w:color w:val="000000" w:themeColor="text1"/>
                <w:sz w:val="20"/>
                <w:szCs w:val="20"/>
                <w:lang w:val="lt-LT"/>
              </w:rPr>
              <w:t>Lanksti oro ištraukimo sistema</w:t>
            </w:r>
          </w:p>
          <w:p w14:paraId="5BA3CA8E" w14:textId="77777777"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59E9F00" w14:textId="77777777"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2195E">
              <w:rPr>
                <w:rFonts w:cs="Times New Roman"/>
                <w:noProof/>
                <w:color w:val="000000" w:themeColor="text1"/>
                <w:sz w:val="20"/>
                <w:szCs w:val="20"/>
                <w:lang w:val="lt-LT"/>
              </w:rPr>
              <w:drawing>
                <wp:inline distT="0" distB="0" distL="0" distR="0" wp14:anchorId="7C76CDC9" wp14:editId="74C190BA">
                  <wp:extent cx="1363133" cy="1405466"/>
                  <wp:effectExtent l="0" t="0" r="0" b="4445"/>
                  <wp:docPr id="32" name="Picture 3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linedrawing&#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373811" cy="1416476"/>
                          </a:xfrm>
                          <a:prstGeom prst="rect">
                            <a:avLst/>
                          </a:prstGeom>
                        </pic:spPr>
                      </pic:pic>
                    </a:graphicData>
                  </a:graphic>
                </wp:inline>
              </w:drawing>
            </w:r>
          </w:p>
        </w:tc>
        <w:tc>
          <w:tcPr>
            <w:tcW w:w="1274" w:type="dxa"/>
          </w:tcPr>
          <w:p w14:paraId="21468EAE" w14:textId="77777777" w:rsidR="000E6401" w:rsidRPr="0012195E" w:rsidRDefault="000E6401" w:rsidP="00271B0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tc>
        <w:tc>
          <w:tcPr>
            <w:tcW w:w="3565" w:type="dxa"/>
          </w:tcPr>
          <w:p w14:paraId="2ADC6E39" w14:textId="77777777"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Susidedanti iš šarnyrinės ištraukimo rankovės, gaubto ir tvirtinimo laikiklio. </w:t>
            </w:r>
          </w:p>
          <w:p w14:paraId="657D3F58" w14:textId="646766EE"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Šarnyrinė ištraukimo rankovė, lankstoma ir reguliuojama 3 kryptimis. </w:t>
            </w:r>
            <w:r w:rsidRPr="0012195E">
              <w:rPr>
                <w:color w:val="000000" w:themeColor="text1"/>
                <w:sz w:val="20"/>
                <w:szCs w:val="20"/>
              </w:rPr>
              <w:t xml:space="preserve">Su </w:t>
            </w:r>
            <w:proofErr w:type="spellStart"/>
            <w:r w:rsidRPr="0012195E">
              <w:rPr>
                <w:color w:val="000000" w:themeColor="text1"/>
                <w:sz w:val="20"/>
                <w:szCs w:val="20"/>
              </w:rPr>
              <w:t>integruota</w:t>
            </w:r>
            <w:proofErr w:type="spellEnd"/>
            <w:r w:rsidRPr="0012195E">
              <w:rPr>
                <w:color w:val="000000" w:themeColor="text1"/>
                <w:sz w:val="20"/>
                <w:szCs w:val="20"/>
              </w:rPr>
              <w:t xml:space="preserve"> </w:t>
            </w:r>
            <w:proofErr w:type="spellStart"/>
            <w:r w:rsidRPr="0012195E">
              <w:rPr>
                <w:color w:val="000000" w:themeColor="text1"/>
                <w:sz w:val="20"/>
                <w:szCs w:val="20"/>
              </w:rPr>
              <w:t>mechanine</w:t>
            </w:r>
            <w:proofErr w:type="spellEnd"/>
            <w:r w:rsidRPr="0012195E">
              <w:rPr>
                <w:color w:val="000000" w:themeColor="text1"/>
                <w:sz w:val="20"/>
                <w:szCs w:val="20"/>
              </w:rPr>
              <w:t xml:space="preserve"> </w:t>
            </w:r>
            <w:proofErr w:type="spellStart"/>
            <w:r w:rsidRPr="0012195E">
              <w:rPr>
                <w:color w:val="000000" w:themeColor="text1"/>
                <w:sz w:val="20"/>
                <w:szCs w:val="20"/>
              </w:rPr>
              <w:t>sklende</w:t>
            </w:r>
            <w:proofErr w:type="spellEnd"/>
            <w:r w:rsidRPr="0012195E">
              <w:rPr>
                <w:color w:val="000000" w:themeColor="text1"/>
                <w:sz w:val="20"/>
                <w:szCs w:val="20"/>
              </w:rPr>
              <w:t xml:space="preserve">, </w:t>
            </w:r>
            <w:proofErr w:type="spellStart"/>
            <w:r w:rsidRPr="0012195E">
              <w:rPr>
                <w:color w:val="000000" w:themeColor="text1"/>
                <w:sz w:val="20"/>
                <w:szCs w:val="20"/>
              </w:rPr>
              <w:t>sumažinančia</w:t>
            </w:r>
            <w:proofErr w:type="spellEnd"/>
            <w:r w:rsidRPr="0012195E">
              <w:rPr>
                <w:color w:val="000000" w:themeColor="text1"/>
                <w:sz w:val="20"/>
                <w:szCs w:val="20"/>
              </w:rPr>
              <w:t xml:space="preserve"> </w:t>
            </w:r>
            <w:proofErr w:type="spellStart"/>
            <w:r w:rsidRPr="0012195E">
              <w:rPr>
                <w:color w:val="000000" w:themeColor="text1"/>
                <w:sz w:val="20"/>
                <w:szCs w:val="20"/>
              </w:rPr>
              <w:t>arba</w:t>
            </w:r>
            <w:proofErr w:type="spellEnd"/>
            <w:r w:rsidRPr="0012195E">
              <w:rPr>
                <w:color w:val="000000" w:themeColor="text1"/>
                <w:sz w:val="20"/>
                <w:szCs w:val="20"/>
              </w:rPr>
              <w:t xml:space="preserve"> </w:t>
            </w:r>
            <w:proofErr w:type="spellStart"/>
            <w:r w:rsidRPr="0012195E">
              <w:rPr>
                <w:color w:val="000000" w:themeColor="text1"/>
                <w:sz w:val="20"/>
                <w:szCs w:val="20"/>
              </w:rPr>
              <w:t>uždarančia</w:t>
            </w:r>
            <w:proofErr w:type="spellEnd"/>
            <w:r w:rsidRPr="0012195E">
              <w:rPr>
                <w:color w:val="000000" w:themeColor="text1"/>
                <w:sz w:val="20"/>
                <w:szCs w:val="20"/>
              </w:rPr>
              <w:t xml:space="preserve"> </w:t>
            </w:r>
            <w:proofErr w:type="spellStart"/>
            <w:r w:rsidRPr="0012195E">
              <w:rPr>
                <w:color w:val="000000" w:themeColor="text1"/>
                <w:sz w:val="20"/>
                <w:szCs w:val="20"/>
              </w:rPr>
              <w:t>oro</w:t>
            </w:r>
            <w:proofErr w:type="spellEnd"/>
            <w:r w:rsidRPr="0012195E">
              <w:rPr>
                <w:color w:val="000000" w:themeColor="text1"/>
                <w:sz w:val="20"/>
                <w:szCs w:val="20"/>
              </w:rPr>
              <w:t xml:space="preserve"> </w:t>
            </w:r>
            <w:proofErr w:type="spellStart"/>
            <w:r w:rsidRPr="0012195E">
              <w:rPr>
                <w:color w:val="000000" w:themeColor="text1"/>
                <w:sz w:val="20"/>
                <w:szCs w:val="20"/>
              </w:rPr>
              <w:t>srautą</w:t>
            </w:r>
            <w:proofErr w:type="spellEnd"/>
            <w:r w:rsidRPr="0012195E">
              <w:rPr>
                <w:color w:val="000000" w:themeColor="text1"/>
                <w:sz w:val="20"/>
                <w:szCs w:val="20"/>
              </w:rPr>
              <w:t xml:space="preserve">. </w:t>
            </w:r>
          </w:p>
          <w:p w14:paraId="10F40D7B" w14:textId="77777777"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roofErr w:type="spellStart"/>
            <w:r w:rsidRPr="0012195E">
              <w:rPr>
                <w:color w:val="000000" w:themeColor="text1"/>
                <w:sz w:val="20"/>
                <w:szCs w:val="20"/>
              </w:rPr>
              <w:t>Rankovės</w:t>
            </w:r>
            <w:proofErr w:type="spellEnd"/>
            <w:r w:rsidRPr="0012195E">
              <w:rPr>
                <w:color w:val="000000" w:themeColor="text1"/>
                <w:sz w:val="20"/>
                <w:szCs w:val="20"/>
              </w:rPr>
              <w:t xml:space="preserve"> </w:t>
            </w:r>
            <w:proofErr w:type="spellStart"/>
            <w:r w:rsidRPr="0012195E">
              <w:rPr>
                <w:color w:val="000000" w:themeColor="text1"/>
                <w:sz w:val="20"/>
                <w:szCs w:val="20"/>
              </w:rPr>
              <w:t>ilgis</w:t>
            </w:r>
            <w:proofErr w:type="spellEnd"/>
            <w:r w:rsidRPr="0012195E">
              <w:rPr>
                <w:color w:val="000000" w:themeColor="text1"/>
                <w:sz w:val="20"/>
                <w:szCs w:val="20"/>
              </w:rPr>
              <w:t xml:space="preserve"> – ne ma</w:t>
            </w:r>
            <w:proofErr w:type="spellStart"/>
            <w:r w:rsidRPr="0012195E">
              <w:rPr>
                <w:color w:val="000000" w:themeColor="text1"/>
                <w:sz w:val="20"/>
                <w:szCs w:val="20"/>
                <w:lang w:val="lt-LT"/>
              </w:rPr>
              <w:t>žiau</w:t>
            </w:r>
            <w:proofErr w:type="spellEnd"/>
            <w:r w:rsidRPr="0012195E">
              <w:rPr>
                <w:color w:val="000000" w:themeColor="text1"/>
                <w:sz w:val="20"/>
                <w:szCs w:val="20"/>
              </w:rPr>
              <w:t xml:space="preserve"> </w:t>
            </w:r>
            <w:proofErr w:type="spellStart"/>
            <w:r w:rsidRPr="0012195E">
              <w:rPr>
                <w:color w:val="000000" w:themeColor="text1"/>
                <w:sz w:val="20"/>
                <w:szCs w:val="20"/>
              </w:rPr>
              <w:t>kaip</w:t>
            </w:r>
            <w:proofErr w:type="spellEnd"/>
            <w:r w:rsidRPr="0012195E">
              <w:rPr>
                <w:color w:val="000000" w:themeColor="text1"/>
                <w:sz w:val="20"/>
                <w:szCs w:val="20"/>
              </w:rPr>
              <w:t xml:space="preserve"> 1300 mm.</w:t>
            </w:r>
          </w:p>
          <w:p w14:paraId="7DB5DA7B" w14:textId="77777777"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 xml:space="preserve">Plastikinės dalys – pagamintos iš polipropileno, spalva – balta; metalinės dalys – iš </w:t>
            </w:r>
            <w:proofErr w:type="spellStart"/>
            <w:r w:rsidRPr="0012195E">
              <w:rPr>
                <w:color w:val="000000" w:themeColor="text1"/>
                <w:sz w:val="20"/>
                <w:szCs w:val="20"/>
                <w:lang w:val="lt-LT"/>
              </w:rPr>
              <w:t>anodinto</w:t>
            </w:r>
            <w:proofErr w:type="spellEnd"/>
            <w:r w:rsidRPr="0012195E">
              <w:rPr>
                <w:color w:val="000000" w:themeColor="text1"/>
                <w:sz w:val="20"/>
                <w:szCs w:val="20"/>
                <w:lang w:val="lt-LT"/>
              </w:rPr>
              <w:t xml:space="preserve"> aliuminio; </w:t>
            </w:r>
            <w:proofErr w:type="spellStart"/>
            <w:r w:rsidRPr="0012195E">
              <w:rPr>
                <w:color w:val="000000" w:themeColor="text1"/>
                <w:sz w:val="20"/>
                <w:szCs w:val="20"/>
                <w:lang w:val="lt-LT"/>
              </w:rPr>
              <w:t>srieginės</w:t>
            </w:r>
            <w:proofErr w:type="spellEnd"/>
            <w:r w:rsidRPr="0012195E">
              <w:rPr>
                <w:color w:val="000000" w:themeColor="text1"/>
                <w:sz w:val="20"/>
                <w:szCs w:val="20"/>
                <w:lang w:val="lt-LT"/>
              </w:rPr>
              <w:t xml:space="preserve"> dalys - iš rūgštims atsparaus nerūdijančio plieno. </w:t>
            </w:r>
          </w:p>
          <w:p w14:paraId="448BA6BB" w14:textId="77777777"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roofErr w:type="spellStart"/>
            <w:r w:rsidRPr="0012195E">
              <w:rPr>
                <w:color w:val="000000" w:themeColor="text1"/>
                <w:sz w:val="20"/>
                <w:szCs w:val="20"/>
              </w:rPr>
              <w:t>Vamzdynų</w:t>
            </w:r>
            <w:proofErr w:type="spellEnd"/>
            <w:r w:rsidRPr="0012195E">
              <w:rPr>
                <w:color w:val="000000" w:themeColor="text1"/>
                <w:sz w:val="20"/>
                <w:szCs w:val="20"/>
              </w:rPr>
              <w:t xml:space="preserve"> </w:t>
            </w:r>
            <w:proofErr w:type="spellStart"/>
            <w:r w:rsidRPr="0012195E">
              <w:rPr>
                <w:color w:val="000000" w:themeColor="text1"/>
                <w:sz w:val="20"/>
                <w:szCs w:val="20"/>
              </w:rPr>
              <w:t>sistemos</w:t>
            </w:r>
            <w:proofErr w:type="spellEnd"/>
            <w:r w:rsidRPr="0012195E">
              <w:rPr>
                <w:color w:val="000000" w:themeColor="text1"/>
                <w:sz w:val="20"/>
                <w:szCs w:val="20"/>
              </w:rPr>
              <w:t xml:space="preserve"> </w:t>
            </w:r>
            <w:proofErr w:type="spellStart"/>
            <w:r w:rsidRPr="0012195E">
              <w:rPr>
                <w:color w:val="000000" w:themeColor="text1"/>
                <w:sz w:val="20"/>
                <w:szCs w:val="20"/>
              </w:rPr>
              <w:t>diametras</w:t>
            </w:r>
            <w:proofErr w:type="spellEnd"/>
            <w:r w:rsidRPr="0012195E">
              <w:rPr>
                <w:color w:val="000000" w:themeColor="text1"/>
                <w:sz w:val="20"/>
                <w:szCs w:val="20"/>
              </w:rPr>
              <w:t xml:space="preserve"> - 75 mm.</w:t>
            </w:r>
          </w:p>
          <w:p w14:paraId="3C882C20" w14:textId="1FC22C17"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lang w:val="lt-LT"/>
              </w:rPr>
              <w:t>Ištraukimo gaubtas, pagamintas iš polipropileno ar lygiavertės medžiagos, jungiamas prie ištraukimo rankovės, diametras -  ne mažiau kaip 350 mm.</w:t>
            </w:r>
          </w:p>
          <w:p w14:paraId="4F119972" w14:textId="77777777"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12195E">
              <w:rPr>
                <w:color w:val="000000" w:themeColor="text1"/>
                <w:sz w:val="20"/>
                <w:szCs w:val="20"/>
              </w:rPr>
              <w:t xml:space="preserve">Su </w:t>
            </w:r>
            <w:proofErr w:type="spellStart"/>
            <w:r w:rsidRPr="0012195E">
              <w:rPr>
                <w:color w:val="000000" w:themeColor="text1"/>
                <w:sz w:val="20"/>
                <w:szCs w:val="20"/>
              </w:rPr>
              <w:t>sieniniu</w:t>
            </w:r>
            <w:proofErr w:type="spellEnd"/>
            <w:r w:rsidRPr="0012195E">
              <w:rPr>
                <w:color w:val="000000" w:themeColor="text1"/>
                <w:sz w:val="20"/>
                <w:szCs w:val="20"/>
              </w:rPr>
              <w:t xml:space="preserve"> </w:t>
            </w:r>
            <w:proofErr w:type="spellStart"/>
            <w:r w:rsidRPr="0012195E">
              <w:rPr>
                <w:color w:val="000000" w:themeColor="text1"/>
                <w:sz w:val="20"/>
                <w:szCs w:val="20"/>
              </w:rPr>
              <w:t>tvirtinimo</w:t>
            </w:r>
            <w:proofErr w:type="spellEnd"/>
            <w:r w:rsidRPr="0012195E">
              <w:rPr>
                <w:color w:val="000000" w:themeColor="text1"/>
                <w:sz w:val="20"/>
                <w:szCs w:val="20"/>
              </w:rPr>
              <w:t xml:space="preserve"> </w:t>
            </w:r>
            <w:proofErr w:type="spellStart"/>
            <w:r w:rsidRPr="0012195E">
              <w:rPr>
                <w:color w:val="000000" w:themeColor="text1"/>
                <w:sz w:val="20"/>
                <w:szCs w:val="20"/>
              </w:rPr>
              <w:t>laikikliu</w:t>
            </w:r>
            <w:proofErr w:type="spellEnd"/>
            <w:r w:rsidRPr="0012195E">
              <w:rPr>
                <w:color w:val="000000" w:themeColor="text1"/>
                <w:sz w:val="20"/>
                <w:szCs w:val="20"/>
              </w:rPr>
              <w:t xml:space="preserve">. </w:t>
            </w:r>
          </w:p>
        </w:tc>
        <w:tc>
          <w:tcPr>
            <w:tcW w:w="3565" w:type="dxa"/>
          </w:tcPr>
          <w:p w14:paraId="69A89B39" w14:textId="77777777" w:rsidR="000E6401" w:rsidRPr="0012195E" w:rsidRDefault="000E6401" w:rsidP="00271B0B">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
        </w:tc>
      </w:tr>
    </w:tbl>
    <w:p w14:paraId="0133898F" w14:textId="77777777" w:rsidR="00FD2F8C" w:rsidRPr="00FD2F8C" w:rsidRDefault="00FD2F8C" w:rsidP="00FD2F8C">
      <w:pPr>
        <w:pStyle w:val="Body2"/>
        <w:rPr>
          <w:rFonts w:cs="Times New Roman"/>
          <w:color w:val="000000" w:themeColor="text1"/>
          <w:sz w:val="20"/>
          <w:szCs w:val="20"/>
          <w:lang w:val="lt-LT"/>
        </w:rPr>
      </w:pPr>
    </w:p>
    <w:sectPr w:rsidR="00FD2F8C" w:rsidRPr="00FD2F8C" w:rsidSect="00B219C0">
      <w:pgSz w:w="16838" w:h="11906" w:orient="landscape"/>
      <w:pgMar w:top="1440" w:right="1440" w:bottom="82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1304"/>
    <w:multiLevelType w:val="multilevel"/>
    <w:tmpl w:val="4AD8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07E45"/>
    <w:multiLevelType w:val="hybridMultilevel"/>
    <w:tmpl w:val="FD600B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560CB6"/>
    <w:multiLevelType w:val="hybridMultilevel"/>
    <w:tmpl w:val="BD46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A4334"/>
    <w:multiLevelType w:val="multilevel"/>
    <w:tmpl w:val="D902CDC8"/>
    <w:lvl w:ilvl="0">
      <w:start w:val="5"/>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4" w15:restartNumberingAfterBreak="0">
    <w:nsid w:val="0ED65D8C"/>
    <w:multiLevelType w:val="multilevel"/>
    <w:tmpl w:val="041A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D3ED0"/>
    <w:multiLevelType w:val="hybridMultilevel"/>
    <w:tmpl w:val="EF541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F065C7"/>
    <w:multiLevelType w:val="hybridMultilevel"/>
    <w:tmpl w:val="543045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DD0695"/>
    <w:multiLevelType w:val="hybridMultilevel"/>
    <w:tmpl w:val="4A4C9C5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2B051E75"/>
    <w:multiLevelType w:val="multilevel"/>
    <w:tmpl w:val="29586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6C059E"/>
    <w:multiLevelType w:val="multilevel"/>
    <w:tmpl w:val="75F8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9A24B6"/>
    <w:multiLevelType w:val="hybridMultilevel"/>
    <w:tmpl w:val="A358111E"/>
    <w:lvl w:ilvl="0" w:tplc="865E245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64061FE"/>
    <w:multiLevelType w:val="hybridMultilevel"/>
    <w:tmpl w:val="4CB0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4C323F"/>
    <w:multiLevelType w:val="hybridMultilevel"/>
    <w:tmpl w:val="D074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D82BCE"/>
    <w:multiLevelType w:val="hybridMultilevel"/>
    <w:tmpl w:val="8DF20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CE3B4A"/>
    <w:multiLevelType w:val="multilevel"/>
    <w:tmpl w:val="93C4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2A3E88"/>
    <w:multiLevelType w:val="hybridMultilevel"/>
    <w:tmpl w:val="41F82B9C"/>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A535BE"/>
    <w:multiLevelType w:val="hybridMultilevel"/>
    <w:tmpl w:val="F4F2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466300"/>
    <w:multiLevelType w:val="hybridMultilevel"/>
    <w:tmpl w:val="66A441C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165DC8"/>
    <w:multiLevelType w:val="hybridMultilevel"/>
    <w:tmpl w:val="36DE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AB7C4E"/>
    <w:multiLevelType w:val="hybridMultilevel"/>
    <w:tmpl w:val="ECC26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5D599B"/>
    <w:multiLevelType w:val="multilevel"/>
    <w:tmpl w:val="C810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5C3EFF"/>
    <w:multiLevelType w:val="hybridMultilevel"/>
    <w:tmpl w:val="1A92A782"/>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89B5563"/>
    <w:multiLevelType w:val="multilevel"/>
    <w:tmpl w:val="0372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FE763B"/>
    <w:multiLevelType w:val="multilevel"/>
    <w:tmpl w:val="009C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34456D"/>
    <w:multiLevelType w:val="multilevel"/>
    <w:tmpl w:val="49E06E1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0DE4E58"/>
    <w:multiLevelType w:val="hybridMultilevel"/>
    <w:tmpl w:val="A1FCE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A5C1D"/>
    <w:multiLevelType w:val="multilevel"/>
    <w:tmpl w:val="3BF6B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093FF4"/>
    <w:multiLevelType w:val="multilevel"/>
    <w:tmpl w:val="A9B87036"/>
    <w:lvl w:ilvl="0">
      <w:start w:val="13"/>
      <w:numFmt w:val="decimal"/>
      <w:lvlText w:val="%1."/>
      <w:lvlJc w:val="left"/>
      <w:pPr>
        <w:ind w:left="84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num w:numId="1" w16cid:durableId="1006905214">
    <w:abstractNumId w:val="6"/>
  </w:num>
  <w:num w:numId="2" w16cid:durableId="2045860261">
    <w:abstractNumId w:val="27"/>
  </w:num>
  <w:num w:numId="3" w16cid:durableId="1058434496">
    <w:abstractNumId w:val="3"/>
  </w:num>
  <w:num w:numId="4" w16cid:durableId="674188613">
    <w:abstractNumId w:val="25"/>
  </w:num>
  <w:num w:numId="5" w16cid:durableId="1285959274">
    <w:abstractNumId w:val="7"/>
  </w:num>
  <w:num w:numId="6" w16cid:durableId="206918648">
    <w:abstractNumId w:val="2"/>
  </w:num>
  <w:num w:numId="7" w16cid:durableId="1758475888">
    <w:abstractNumId w:val="12"/>
  </w:num>
  <w:num w:numId="8" w16cid:durableId="1244685190">
    <w:abstractNumId w:val="19"/>
  </w:num>
  <w:num w:numId="9" w16cid:durableId="1170951453">
    <w:abstractNumId w:val="24"/>
  </w:num>
  <w:num w:numId="10" w16cid:durableId="2137286498">
    <w:abstractNumId w:val="17"/>
  </w:num>
  <w:num w:numId="11" w16cid:durableId="741218792">
    <w:abstractNumId w:val="15"/>
  </w:num>
  <w:num w:numId="12" w16cid:durableId="784619133">
    <w:abstractNumId w:val="18"/>
  </w:num>
  <w:num w:numId="13" w16cid:durableId="758794136">
    <w:abstractNumId w:val="13"/>
  </w:num>
  <w:num w:numId="14" w16cid:durableId="1124226078">
    <w:abstractNumId w:val="10"/>
  </w:num>
  <w:num w:numId="15" w16cid:durableId="627974831">
    <w:abstractNumId w:val="1"/>
  </w:num>
  <w:num w:numId="16" w16cid:durableId="828834946">
    <w:abstractNumId w:val="5"/>
  </w:num>
  <w:num w:numId="17" w16cid:durableId="1069034462">
    <w:abstractNumId w:val="16"/>
  </w:num>
  <w:num w:numId="18" w16cid:durableId="2140370113">
    <w:abstractNumId w:val="11"/>
  </w:num>
  <w:num w:numId="19" w16cid:durableId="1394424919">
    <w:abstractNumId w:val="26"/>
  </w:num>
  <w:num w:numId="20" w16cid:durableId="401295374">
    <w:abstractNumId w:val="0"/>
  </w:num>
  <w:num w:numId="21" w16cid:durableId="417555314">
    <w:abstractNumId w:val="22"/>
  </w:num>
  <w:num w:numId="22" w16cid:durableId="415444673">
    <w:abstractNumId w:val="23"/>
  </w:num>
  <w:num w:numId="23" w16cid:durableId="1246377583">
    <w:abstractNumId w:val="4"/>
  </w:num>
  <w:num w:numId="24" w16cid:durableId="1556156375">
    <w:abstractNumId w:val="14"/>
  </w:num>
  <w:num w:numId="25" w16cid:durableId="189029053">
    <w:abstractNumId w:val="20"/>
  </w:num>
  <w:num w:numId="26" w16cid:durableId="757210432">
    <w:abstractNumId w:val="9"/>
  </w:num>
  <w:num w:numId="27" w16cid:durableId="1666937580">
    <w:abstractNumId w:val="8"/>
  </w:num>
  <w:num w:numId="28" w16cid:durableId="21458037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D08"/>
    <w:rsid w:val="00007BC9"/>
    <w:rsid w:val="00017BD6"/>
    <w:rsid w:val="00020675"/>
    <w:rsid w:val="000254E0"/>
    <w:rsid w:val="000438C1"/>
    <w:rsid w:val="00053344"/>
    <w:rsid w:val="00055ED6"/>
    <w:rsid w:val="00061173"/>
    <w:rsid w:val="000632DA"/>
    <w:rsid w:val="0006379C"/>
    <w:rsid w:val="000812E9"/>
    <w:rsid w:val="000813ED"/>
    <w:rsid w:val="00094A23"/>
    <w:rsid w:val="000A17FA"/>
    <w:rsid w:val="000A6D73"/>
    <w:rsid w:val="000D6182"/>
    <w:rsid w:val="000D6A18"/>
    <w:rsid w:val="000E4109"/>
    <w:rsid w:val="000E6401"/>
    <w:rsid w:val="000F1024"/>
    <w:rsid w:val="000F10BF"/>
    <w:rsid w:val="0010066F"/>
    <w:rsid w:val="001013D1"/>
    <w:rsid w:val="00105CEA"/>
    <w:rsid w:val="00116308"/>
    <w:rsid w:val="00120FE5"/>
    <w:rsid w:val="0012195E"/>
    <w:rsid w:val="00125B92"/>
    <w:rsid w:val="0013095A"/>
    <w:rsid w:val="001321C7"/>
    <w:rsid w:val="00143960"/>
    <w:rsid w:val="00152733"/>
    <w:rsid w:val="00153084"/>
    <w:rsid w:val="00160CB0"/>
    <w:rsid w:val="001620C9"/>
    <w:rsid w:val="00163E58"/>
    <w:rsid w:val="001656E6"/>
    <w:rsid w:val="00177E22"/>
    <w:rsid w:val="00191FDA"/>
    <w:rsid w:val="00193710"/>
    <w:rsid w:val="00195EDE"/>
    <w:rsid w:val="00195EF1"/>
    <w:rsid w:val="001A01C2"/>
    <w:rsid w:val="001A0885"/>
    <w:rsid w:val="001A64F7"/>
    <w:rsid w:val="001B5442"/>
    <w:rsid w:val="001C4516"/>
    <w:rsid w:val="001D43FC"/>
    <w:rsid w:val="001D6371"/>
    <w:rsid w:val="00201F9C"/>
    <w:rsid w:val="00207F10"/>
    <w:rsid w:val="002153C1"/>
    <w:rsid w:val="00216A13"/>
    <w:rsid w:val="00223993"/>
    <w:rsid w:val="00225017"/>
    <w:rsid w:val="0022614A"/>
    <w:rsid w:val="002267E2"/>
    <w:rsid w:val="00234D08"/>
    <w:rsid w:val="002426EF"/>
    <w:rsid w:val="00244268"/>
    <w:rsid w:val="002453E1"/>
    <w:rsid w:val="002610A6"/>
    <w:rsid w:val="00261D73"/>
    <w:rsid w:val="00271B0B"/>
    <w:rsid w:val="00282A76"/>
    <w:rsid w:val="00287DCE"/>
    <w:rsid w:val="00296B2D"/>
    <w:rsid w:val="002A2996"/>
    <w:rsid w:val="002A481E"/>
    <w:rsid w:val="002A4AD6"/>
    <w:rsid w:val="002A5B8B"/>
    <w:rsid w:val="002B21D8"/>
    <w:rsid w:val="002C4D4F"/>
    <w:rsid w:val="002C6D7A"/>
    <w:rsid w:val="002D02B4"/>
    <w:rsid w:val="002D10C0"/>
    <w:rsid w:val="002D4C94"/>
    <w:rsid w:val="002D5D17"/>
    <w:rsid w:val="002D63AF"/>
    <w:rsid w:val="002F43E9"/>
    <w:rsid w:val="00301ED6"/>
    <w:rsid w:val="00302C4F"/>
    <w:rsid w:val="003036AC"/>
    <w:rsid w:val="00313B9C"/>
    <w:rsid w:val="00313CED"/>
    <w:rsid w:val="00322AC9"/>
    <w:rsid w:val="00327ADE"/>
    <w:rsid w:val="00327C4C"/>
    <w:rsid w:val="00342E8E"/>
    <w:rsid w:val="00344F53"/>
    <w:rsid w:val="00346E7E"/>
    <w:rsid w:val="003510B8"/>
    <w:rsid w:val="00360F20"/>
    <w:rsid w:val="00374A1D"/>
    <w:rsid w:val="00383C96"/>
    <w:rsid w:val="00385E9C"/>
    <w:rsid w:val="00387206"/>
    <w:rsid w:val="003875F4"/>
    <w:rsid w:val="0039087D"/>
    <w:rsid w:val="00393E54"/>
    <w:rsid w:val="003956E3"/>
    <w:rsid w:val="003A1D0D"/>
    <w:rsid w:val="003A2F23"/>
    <w:rsid w:val="003B1506"/>
    <w:rsid w:val="003B180E"/>
    <w:rsid w:val="003B7E54"/>
    <w:rsid w:val="003B7F3F"/>
    <w:rsid w:val="003D52D1"/>
    <w:rsid w:val="003D6F98"/>
    <w:rsid w:val="003E18D0"/>
    <w:rsid w:val="003F3351"/>
    <w:rsid w:val="003F664B"/>
    <w:rsid w:val="0040151B"/>
    <w:rsid w:val="00401AEE"/>
    <w:rsid w:val="0040526B"/>
    <w:rsid w:val="004059E8"/>
    <w:rsid w:val="00406149"/>
    <w:rsid w:val="00427EF4"/>
    <w:rsid w:val="004304F4"/>
    <w:rsid w:val="004465D3"/>
    <w:rsid w:val="004603C3"/>
    <w:rsid w:val="004654C7"/>
    <w:rsid w:val="0047347B"/>
    <w:rsid w:val="0048303B"/>
    <w:rsid w:val="004912C6"/>
    <w:rsid w:val="004915D1"/>
    <w:rsid w:val="00491C31"/>
    <w:rsid w:val="004935C1"/>
    <w:rsid w:val="004A5A53"/>
    <w:rsid w:val="004B11A1"/>
    <w:rsid w:val="004B2280"/>
    <w:rsid w:val="004D2B5A"/>
    <w:rsid w:val="004D7B67"/>
    <w:rsid w:val="004E2D6C"/>
    <w:rsid w:val="004E5CB0"/>
    <w:rsid w:val="004F4649"/>
    <w:rsid w:val="0050070C"/>
    <w:rsid w:val="00511FC0"/>
    <w:rsid w:val="005127B5"/>
    <w:rsid w:val="00531188"/>
    <w:rsid w:val="0053284A"/>
    <w:rsid w:val="0054392C"/>
    <w:rsid w:val="00544E3E"/>
    <w:rsid w:val="00545AE3"/>
    <w:rsid w:val="005530D9"/>
    <w:rsid w:val="00553602"/>
    <w:rsid w:val="00566DCF"/>
    <w:rsid w:val="00573EAA"/>
    <w:rsid w:val="00576B4E"/>
    <w:rsid w:val="005A0D85"/>
    <w:rsid w:val="005A6C06"/>
    <w:rsid w:val="005C4450"/>
    <w:rsid w:val="005C507B"/>
    <w:rsid w:val="005E0E75"/>
    <w:rsid w:val="005E1702"/>
    <w:rsid w:val="005E54D9"/>
    <w:rsid w:val="005F387C"/>
    <w:rsid w:val="005F42AD"/>
    <w:rsid w:val="005F7544"/>
    <w:rsid w:val="0060313A"/>
    <w:rsid w:val="00603638"/>
    <w:rsid w:val="006074AD"/>
    <w:rsid w:val="00607AC0"/>
    <w:rsid w:val="00611A5E"/>
    <w:rsid w:val="006132DA"/>
    <w:rsid w:val="00617ECC"/>
    <w:rsid w:val="006203AD"/>
    <w:rsid w:val="00647D0C"/>
    <w:rsid w:val="00650845"/>
    <w:rsid w:val="006557EA"/>
    <w:rsid w:val="00662E90"/>
    <w:rsid w:val="00672ADD"/>
    <w:rsid w:val="00676711"/>
    <w:rsid w:val="0069125A"/>
    <w:rsid w:val="006A2DAE"/>
    <w:rsid w:val="006A6307"/>
    <w:rsid w:val="006C3ECB"/>
    <w:rsid w:val="006C6A06"/>
    <w:rsid w:val="006D048C"/>
    <w:rsid w:val="006E3D5B"/>
    <w:rsid w:val="006F3D30"/>
    <w:rsid w:val="006F4A13"/>
    <w:rsid w:val="006F525C"/>
    <w:rsid w:val="0070400D"/>
    <w:rsid w:val="00706593"/>
    <w:rsid w:val="0071657E"/>
    <w:rsid w:val="0072744B"/>
    <w:rsid w:val="00730F75"/>
    <w:rsid w:val="00735558"/>
    <w:rsid w:val="00740C6A"/>
    <w:rsid w:val="007449C0"/>
    <w:rsid w:val="00747864"/>
    <w:rsid w:val="007650DF"/>
    <w:rsid w:val="00765453"/>
    <w:rsid w:val="007667F6"/>
    <w:rsid w:val="007A1944"/>
    <w:rsid w:val="007B2983"/>
    <w:rsid w:val="007D0C39"/>
    <w:rsid w:val="007D13D2"/>
    <w:rsid w:val="007D6982"/>
    <w:rsid w:val="007E0A56"/>
    <w:rsid w:val="007E5BD1"/>
    <w:rsid w:val="007F0357"/>
    <w:rsid w:val="007F08CB"/>
    <w:rsid w:val="00802299"/>
    <w:rsid w:val="008055DA"/>
    <w:rsid w:val="00805D40"/>
    <w:rsid w:val="008152C3"/>
    <w:rsid w:val="00821210"/>
    <w:rsid w:val="00826D48"/>
    <w:rsid w:val="0083360B"/>
    <w:rsid w:val="00834A93"/>
    <w:rsid w:val="00837C4D"/>
    <w:rsid w:val="00842FDC"/>
    <w:rsid w:val="0084627B"/>
    <w:rsid w:val="00857C76"/>
    <w:rsid w:val="00861C85"/>
    <w:rsid w:val="0086456A"/>
    <w:rsid w:val="00887FDD"/>
    <w:rsid w:val="008B01DE"/>
    <w:rsid w:val="008B0C4A"/>
    <w:rsid w:val="008C332A"/>
    <w:rsid w:val="008C3B2A"/>
    <w:rsid w:val="008C7D5F"/>
    <w:rsid w:val="008D5F97"/>
    <w:rsid w:val="008E6192"/>
    <w:rsid w:val="008E79E4"/>
    <w:rsid w:val="00904C04"/>
    <w:rsid w:val="00912C7E"/>
    <w:rsid w:val="009130D1"/>
    <w:rsid w:val="0093102E"/>
    <w:rsid w:val="009341B9"/>
    <w:rsid w:val="00937B5B"/>
    <w:rsid w:val="009401DB"/>
    <w:rsid w:val="0095078A"/>
    <w:rsid w:val="0095387F"/>
    <w:rsid w:val="00957EB8"/>
    <w:rsid w:val="00964198"/>
    <w:rsid w:val="00973655"/>
    <w:rsid w:val="009762D5"/>
    <w:rsid w:val="0098581E"/>
    <w:rsid w:val="009A6E31"/>
    <w:rsid w:val="009B1785"/>
    <w:rsid w:val="009D0CE5"/>
    <w:rsid w:val="009D173B"/>
    <w:rsid w:val="009D27E0"/>
    <w:rsid w:val="009E346E"/>
    <w:rsid w:val="009F7A5B"/>
    <w:rsid w:val="00A02097"/>
    <w:rsid w:val="00A115C9"/>
    <w:rsid w:val="00A205FF"/>
    <w:rsid w:val="00A26ED4"/>
    <w:rsid w:val="00A44690"/>
    <w:rsid w:val="00A51519"/>
    <w:rsid w:val="00A60516"/>
    <w:rsid w:val="00A62070"/>
    <w:rsid w:val="00A66A92"/>
    <w:rsid w:val="00A730B7"/>
    <w:rsid w:val="00AA1492"/>
    <w:rsid w:val="00AC0326"/>
    <w:rsid w:val="00AC73B1"/>
    <w:rsid w:val="00AD162B"/>
    <w:rsid w:val="00AD622F"/>
    <w:rsid w:val="00AE22F6"/>
    <w:rsid w:val="00B04FC3"/>
    <w:rsid w:val="00B15462"/>
    <w:rsid w:val="00B219C0"/>
    <w:rsid w:val="00B23500"/>
    <w:rsid w:val="00B3234D"/>
    <w:rsid w:val="00B42500"/>
    <w:rsid w:val="00B51A12"/>
    <w:rsid w:val="00B70CB0"/>
    <w:rsid w:val="00B72737"/>
    <w:rsid w:val="00B854B3"/>
    <w:rsid w:val="00B87229"/>
    <w:rsid w:val="00B91023"/>
    <w:rsid w:val="00B91F75"/>
    <w:rsid w:val="00BA21DF"/>
    <w:rsid w:val="00BB1999"/>
    <w:rsid w:val="00BB53B6"/>
    <w:rsid w:val="00BB748D"/>
    <w:rsid w:val="00BC6940"/>
    <w:rsid w:val="00BC759F"/>
    <w:rsid w:val="00BD0DC0"/>
    <w:rsid w:val="00BF3B5D"/>
    <w:rsid w:val="00C023F7"/>
    <w:rsid w:val="00C06C34"/>
    <w:rsid w:val="00C07496"/>
    <w:rsid w:val="00C114E5"/>
    <w:rsid w:val="00C36613"/>
    <w:rsid w:val="00C432D4"/>
    <w:rsid w:val="00C5520E"/>
    <w:rsid w:val="00C572F3"/>
    <w:rsid w:val="00C738D0"/>
    <w:rsid w:val="00C7749C"/>
    <w:rsid w:val="00C84EEC"/>
    <w:rsid w:val="00C96A38"/>
    <w:rsid w:val="00CC4D31"/>
    <w:rsid w:val="00CC761C"/>
    <w:rsid w:val="00CE0B0B"/>
    <w:rsid w:val="00CE281A"/>
    <w:rsid w:val="00CF66F2"/>
    <w:rsid w:val="00D13374"/>
    <w:rsid w:val="00D31729"/>
    <w:rsid w:val="00D36D77"/>
    <w:rsid w:val="00D56BA1"/>
    <w:rsid w:val="00D60F83"/>
    <w:rsid w:val="00D63630"/>
    <w:rsid w:val="00D716F8"/>
    <w:rsid w:val="00D71A87"/>
    <w:rsid w:val="00D84E6B"/>
    <w:rsid w:val="00D93D33"/>
    <w:rsid w:val="00DB5B7C"/>
    <w:rsid w:val="00DD114C"/>
    <w:rsid w:val="00DE3E61"/>
    <w:rsid w:val="00E07139"/>
    <w:rsid w:val="00E13A51"/>
    <w:rsid w:val="00E15AC4"/>
    <w:rsid w:val="00E1703D"/>
    <w:rsid w:val="00E21AB9"/>
    <w:rsid w:val="00E26F0D"/>
    <w:rsid w:val="00E339BA"/>
    <w:rsid w:val="00E33AAB"/>
    <w:rsid w:val="00E35F35"/>
    <w:rsid w:val="00E36677"/>
    <w:rsid w:val="00E52628"/>
    <w:rsid w:val="00E54530"/>
    <w:rsid w:val="00E67030"/>
    <w:rsid w:val="00E746E2"/>
    <w:rsid w:val="00E955BC"/>
    <w:rsid w:val="00E97E9A"/>
    <w:rsid w:val="00EA5199"/>
    <w:rsid w:val="00EB04C6"/>
    <w:rsid w:val="00EB62B9"/>
    <w:rsid w:val="00EC0BAB"/>
    <w:rsid w:val="00EC61E3"/>
    <w:rsid w:val="00EC7F77"/>
    <w:rsid w:val="00ED56F4"/>
    <w:rsid w:val="00EE4578"/>
    <w:rsid w:val="00EE587E"/>
    <w:rsid w:val="00EF116A"/>
    <w:rsid w:val="00EF2C68"/>
    <w:rsid w:val="00EF60A8"/>
    <w:rsid w:val="00EF6F68"/>
    <w:rsid w:val="00EF7DA0"/>
    <w:rsid w:val="00F103E2"/>
    <w:rsid w:val="00F10685"/>
    <w:rsid w:val="00F13F7C"/>
    <w:rsid w:val="00F31D1B"/>
    <w:rsid w:val="00F36C51"/>
    <w:rsid w:val="00F40049"/>
    <w:rsid w:val="00F41907"/>
    <w:rsid w:val="00F6429B"/>
    <w:rsid w:val="00F74078"/>
    <w:rsid w:val="00F77047"/>
    <w:rsid w:val="00F80CCB"/>
    <w:rsid w:val="00F810B1"/>
    <w:rsid w:val="00F83A3A"/>
    <w:rsid w:val="00FA1963"/>
    <w:rsid w:val="00FA34B7"/>
    <w:rsid w:val="00FA3611"/>
    <w:rsid w:val="00FC1B34"/>
    <w:rsid w:val="00FD2F8C"/>
    <w:rsid w:val="00FD373E"/>
    <w:rsid w:val="00FE02AC"/>
    <w:rsid w:val="00FE2E05"/>
    <w:rsid w:val="00FE398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5FAC0"/>
  <w15:chartTrackingRefBased/>
  <w15:docId w15:val="{C71F0433-08C8-274D-9CAB-B167455E3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4D08"/>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Heading1">
    <w:name w:val="heading 1"/>
    <w:basedOn w:val="Normal"/>
    <w:next w:val="Normal"/>
    <w:link w:val="Heading1Char"/>
    <w:uiPriority w:val="9"/>
    <w:qFormat/>
    <w:rsid w:val="005127B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outlineLvl w:val="0"/>
    </w:pPr>
    <w:rPr>
      <w:rFonts w:asciiTheme="majorHAnsi" w:eastAsiaTheme="majorEastAsia" w:hAnsiTheme="majorHAnsi" w:cstheme="majorBidi"/>
      <w:color w:val="2F5496" w:themeColor="accent1" w:themeShade="BF"/>
      <w:sz w:val="40"/>
      <w:szCs w:val="40"/>
      <w:bdr w:val="none" w:sz="0" w:space="0" w:color="auto"/>
    </w:rPr>
  </w:style>
  <w:style w:type="paragraph" w:styleId="Heading2">
    <w:name w:val="heading 2"/>
    <w:basedOn w:val="Normal"/>
    <w:next w:val="Normal"/>
    <w:link w:val="Heading2Char"/>
    <w:uiPriority w:val="9"/>
    <w:semiHidden/>
    <w:unhideWhenUsed/>
    <w:qFormat/>
    <w:rsid w:val="007667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7">
    <w:name w:val="heading 7"/>
    <w:basedOn w:val="Normal"/>
    <w:next w:val="Normal"/>
    <w:link w:val="Heading7Char"/>
    <w:qFormat/>
    <w:rsid w:val="008C3B2A"/>
    <w:pPr>
      <w:keepNext/>
      <w:pBdr>
        <w:top w:val="none" w:sz="0" w:space="0" w:color="auto"/>
        <w:left w:val="none" w:sz="0" w:space="0" w:color="auto"/>
        <w:bottom w:val="none" w:sz="0" w:space="0" w:color="auto"/>
        <w:right w:val="none" w:sz="0" w:space="0" w:color="auto"/>
        <w:between w:val="none" w:sz="0" w:space="0" w:color="auto"/>
        <w:bar w:val="none" w:sz="0" w:color="auto"/>
      </w:pBdr>
      <w:outlineLvl w:val="6"/>
    </w:pPr>
    <w:rPr>
      <w:rFonts w:ascii="Arial" w:eastAsia="Times New Roman" w:hAnsi="Arial"/>
      <w:bCs/>
      <w:sz w:val="22"/>
      <w:u w:val="single"/>
      <w:bdr w:val="none" w:sz="0" w:space="0" w:color="auto"/>
      <w:lang w:val="lt-LT"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2">
    <w:name w:val="Body 2"/>
    <w:rsid w:val="00234D08"/>
    <w:pPr>
      <w:pBdr>
        <w:top w:val="nil"/>
        <w:left w:val="nil"/>
        <w:bottom w:val="nil"/>
        <w:right w:val="nil"/>
        <w:between w:val="nil"/>
        <w:bar w:val="nil"/>
      </w:pBdr>
      <w:suppressAutoHyphens/>
      <w:spacing w:after="40"/>
      <w:jc w:val="both"/>
    </w:pPr>
    <w:rPr>
      <w:rFonts w:ascii="Times New Roman" w:eastAsia="Arial Unicode MS" w:hAnsi="Times New Roman" w:cs="Arial Unicode MS"/>
      <w:color w:val="000000"/>
      <w:sz w:val="22"/>
      <w:szCs w:val="22"/>
      <w:bdr w:val="nil"/>
      <w:lang w:val="en-US" w:eastAsia="lt-LT"/>
    </w:rPr>
  </w:style>
  <w:style w:type="table" w:styleId="TableGrid">
    <w:name w:val="Table Grid"/>
    <w:basedOn w:val="TableNormal"/>
    <w:rsid w:val="00E26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54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styleId="ListParagraph">
    <w:name w:val="List Paragraph"/>
    <w:aliases w:val="lp1,Bullet 1,Use Case List Paragraph,List Paragraph 1,List Paragraph Red,Buletai,Bullet EY,List Paragraph21,List Paragraph1,List Paragraph2,Numbering,ERP-List Paragraph,List Paragraph11,List Paragraph111,Paragraph,List not in Table"/>
    <w:basedOn w:val="Normal"/>
    <w:link w:val="ListParagraphChar"/>
    <w:uiPriority w:val="34"/>
    <w:qFormat/>
    <w:rsid w:val="00603638"/>
    <w:pPr>
      <w:ind w:left="720"/>
      <w:contextualSpacing/>
    </w:pPr>
  </w:style>
  <w:style w:type="paragraph" w:styleId="NoSpacing">
    <w:name w:val="No Spacing"/>
    <w:link w:val="NoSpacingChar"/>
    <w:uiPriority w:val="1"/>
    <w:qFormat/>
    <w:rsid w:val="002A4AD6"/>
    <w:rPr>
      <w:rFonts w:ascii="Calibri" w:eastAsia="Calibri" w:hAnsi="Calibri" w:cs="Times New Roman"/>
      <w:sz w:val="22"/>
      <w:szCs w:val="22"/>
      <w:lang w:val="en-US"/>
    </w:rPr>
  </w:style>
  <w:style w:type="numbering" w:customStyle="1" w:styleId="CurrentList1">
    <w:name w:val="Current List1"/>
    <w:uiPriority w:val="99"/>
    <w:rsid w:val="0048303B"/>
    <w:pPr>
      <w:numPr>
        <w:numId w:val="9"/>
      </w:numPr>
    </w:pPr>
  </w:style>
  <w:style w:type="paragraph" w:customStyle="1" w:styleId="DiagramaDiagrama9">
    <w:name w:val="Diagrama Diagrama9"/>
    <w:basedOn w:val="Normal"/>
    <w:rsid w:val="0048303B"/>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Verdana" w:eastAsia="Times New Roman" w:hAnsi="Verdana"/>
      <w:sz w:val="20"/>
      <w:szCs w:val="20"/>
      <w:bdr w:val="none" w:sz="0" w:space="0" w:color="auto"/>
      <w:lang w:eastAsia="lt-LT"/>
    </w:rPr>
  </w:style>
  <w:style w:type="paragraph" w:styleId="Header">
    <w:name w:val="header"/>
    <w:aliases w:val="En-tête-1,En-tête-2,hd,Header 2,Viršutinis kolontitulas Diagrama,Char Diagrama,Char Diagrama Diagrama Diagrama Diagrama Diagrama Diagrama Diagrama Diagrama Diagrama Diagrama Diagrama Diagrama Diagrama,HEADER_EN,Char, Diagrama2,Diagrama2"/>
    <w:basedOn w:val="Normal"/>
    <w:link w:val="HeaderChar"/>
    <w:rsid w:val="009E346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pacing w:after="20"/>
      <w:jc w:val="both"/>
    </w:pPr>
    <w:rPr>
      <w:rFonts w:eastAsia="Times New Roman"/>
      <w:szCs w:val="20"/>
      <w:bdr w:val="none" w:sz="0" w:space="0" w:color="auto"/>
      <w:lang w:val="lt-LT" w:eastAsia="lt-LT"/>
    </w:rPr>
  </w:style>
  <w:style w:type="character" w:customStyle="1" w:styleId="HeaderChar">
    <w:name w:val="Header Char"/>
    <w:aliases w:val="En-tête-1 Char,En-tête-2 Char,hd Char,Header 2 Char,Viršutinis kolontitulas Diagrama Char,Char Diagrama Char,Char Diagrama Diagrama Diagrama Diagrama Diagrama Diagrama Diagrama Diagrama Diagrama Diagrama Diagrama Diagrama Diagrama Char"/>
    <w:basedOn w:val="DefaultParagraphFont"/>
    <w:link w:val="Header"/>
    <w:rsid w:val="009E346E"/>
    <w:rPr>
      <w:rFonts w:ascii="Times New Roman" w:eastAsia="Times New Roman" w:hAnsi="Times New Roman" w:cs="Times New Roman"/>
      <w:szCs w:val="20"/>
      <w:lang w:val="lt-LT" w:eastAsia="lt-LT"/>
    </w:rPr>
  </w:style>
  <w:style w:type="character" w:styleId="Emphasis">
    <w:name w:val="Emphasis"/>
    <w:qFormat/>
    <w:rsid w:val="0095078A"/>
    <w:rPr>
      <w:i/>
      <w:iCs/>
    </w:rPr>
  </w:style>
  <w:style w:type="character" w:customStyle="1" w:styleId="Heading1Char">
    <w:name w:val="Heading 1 Char"/>
    <w:basedOn w:val="DefaultParagraphFont"/>
    <w:link w:val="Heading1"/>
    <w:uiPriority w:val="9"/>
    <w:rsid w:val="005127B5"/>
    <w:rPr>
      <w:rFonts w:asciiTheme="majorHAnsi" w:eastAsiaTheme="majorEastAsia" w:hAnsiTheme="majorHAnsi" w:cstheme="majorBidi"/>
      <w:color w:val="2F5496" w:themeColor="accent1" w:themeShade="BF"/>
      <w:sz w:val="40"/>
      <w:szCs w:val="40"/>
      <w:lang w:val="en-US"/>
    </w:rPr>
  </w:style>
  <w:style w:type="character" w:customStyle="1" w:styleId="NoSpacingChar">
    <w:name w:val="No Spacing Char"/>
    <w:basedOn w:val="DefaultParagraphFont"/>
    <w:link w:val="NoSpacing"/>
    <w:uiPriority w:val="1"/>
    <w:rsid w:val="006C3ECB"/>
    <w:rPr>
      <w:rFonts w:ascii="Calibri" w:eastAsia="Calibri" w:hAnsi="Calibri" w:cs="Times New Roman"/>
      <w:sz w:val="22"/>
      <w:szCs w:val="22"/>
      <w:lang w:val="en-US"/>
    </w:rPr>
  </w:style>
  <w:style w:type="character" w:customStyle="1" w:styleId="Heading7Char">
    <w:name w:val="Heading 7 Char"/>
    <w:basedOn w:val="DefaultParagraphFont"/>
    <w:link w:val="Heading7"/>
    <w:rsid w:val="008C3B2A"/>
    <w:rPr>
      <w:rFonts w:ascii="Arial" w:eastAsia="Times New Roman" w:hAnsi="Arial" w:cs="Times New Roman"/>
      <w:bCs/>
      <w:sz w:val="22"/>
      <w:u w:val="single"/>
      <w:lang w:val="lt-LT" w:eastAsia="lt-LT"/>
    </w:rPr>
  </w:style>
  <w:style w:type="character" w:customStyle="1" w:styleId="ListParagraphChar">
    <w:name w:val="List Paragraph Char"/>
    <w:aliases w:val="lp1 Char,Bullet 1 Char,Use Case List Paragraph Char,List Paragraph 1 Char,List Paragraph Red Char,Buletai Char,Bullet EY Char,List Paragraph21 Char,List Paragraph1 Char,List Paragraph2 Char,Numbering Char,ERP-List Paragraph Char"/>
    <w:link w:val="ListParagraph"/>
    <w:uiPriority w:val="34"/>
    <w:qFormat/>
    <w:locked/>
    <w:rsid w:val="008C3B2A"/>
    <w:rPr>
      <w:rFonts w:ascii="Times New Roman" w:eastAsia="Arial Unicode MS" w:hAnsi="Times New Roman" w:cs="Times New Roman"/>
      <w:bdr w:val="nil"/>
      <w:lang w:val="en-US"/>
    </w:rPr>
  </w:style>
  <w:style w:type="character" w:styleId="PageNumber">
    <w:name w:val="page number"/>
    <w:basedOn w:val="DefaultParagraphFont"/>
    <w:uiPriority w:val="99"/>
    <w:semiHidden/>
    <w:unhideWhenUsed/>
    <w:rsid w:val="00937B5B"/>
  </w:style>
  <w:style w:type="character" w:customStyle="1" w:styleId="apple-converted-space">
    <w:name w:val="apple-converted-space"/>
    <w:basedOn w:val="DefaultParagraphFont"/>
    <w:rsid w:val="007667F6"/>
  </w:style>
  <w:style w:type="character" w:customStyle="1" w:styleId="Heading2Char">
    <w:name w:val="Heading 2 Char"/>
    <w:basedOn w:val="DefaultParagraphFont"/>
    <w:link w:val="Heading2"/>
    <w:uiPriority w:val="9"/>
    <w:semiHidden/>
    <w:rsid w:val="007667F6"/>
    <w:rPr>
      <w:rFonts w:asciiTheme="majorHAnsi" w:eastAsiaTheme="majorEastAsia" w:hAnsiTheme="majorHAnsi" w:cstheme="majorBidi"/>
      <w:color w:val="2F5496" w:themeColor="accent1" w:themeShade="BF"/>
      <w:sz w:val="26"/>
      <w:szCs w:val="26"/>
      <w:bdr w:val="nil"/>
      <w:lang w:val="en-US"/>
    </w:rPr>
  </w:style>
  <w:style w:type="character" w:styleId="CommentReference">
    <w:name w:val="annotation reference"/>
    <w:basedOn w:val="DefaultParagraphFont"/>
    <w:uiPriority w:val="99"/>
    <w:semiHidden/>
    <w:unhideWhenUsed/>
    <w:rsid w:val="007B2983"/>
    <w:rPr>
      <w:sz w:val="16"/>
      <w:szCs w:val="16"/>
    </w:rPr>
  </w:style>
  <w:style w:type="paragraph" w:styleId="CommentText">
    <w:name w:val="annotation text"/>
    <w:basedOn w:val="Normal"/>
    <w:link w:val="CommentTextChar"/>
    <w:uiPriority w:val="99"/>
    <w:semiHidden/>
    <w:unhideWhenUsed/>
    <w:rsid w:val="007B2983"/>
    <w:rPr>
      <w:sz w:val="20"/>
      <w:szCs w:val="20"/>
    </w:rPr>
  </w:style>
  <w:style w:type="character" w:customStyle="1" w:styleId="CommentTextChar">
    <w:name w:val="Comment Text Char"/>
    <w:basedOn w:val="DefaultParagraphFont"/>
    <w:link w:val="CommentText"/>
    <w:uiPriority w:val="99"/>
    <w:semiHidden/>
    <w:rsid w:val="007B2983"/>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7B2983"/>
    <w:rPr>
      <w:b/>
      <w:bCs/>
    </w:rPr>
  </w:style>
  <w:style w:type="character" w:customStyle="1" w:styleId="CommentSubjectChar">
    <w:name w:val="Comment Subject Char"/>
    <w:basedOn w:val="CommentTextChar"/>
    <w:link w:val="CommentSubject"/>
    <w:uiPriority w:val="99"/>
    <w:semiHidden/>
    <w:rsid w:val="007B2983"/>
    <w:rPr>
      <w:rFonts w:ascii="Times New Roman" w:eastAsia="Arial Unicode MS" w:hAnsi="Times New Roman" w:cs="Times New Roman"/>
      <w:b/>
      <w:bCs/>
      <w:sz w:val="20"/>
      <w:szCs w:val="2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851114">
      <w:bodyDiv w:val="1"/>
      <w:marLeft w:val="0"/>
      <w:marRight w:val="0"/>
      <w:marTop w:val="0"/>
      <w:marBottom w:val="0"/>
      <w:divBdr>
        <w:top w:val="none" w:sz="0" w:space="0" w:color="auto"/>
        <w:left w:val="none" w:sz="0" w:space="0" w:color="auto"/>
        <w:bottom w:val="none" w:sz="0" w:space="0" w:color="auto"/>
        <w:right w:val="none" w:sz="0" w:space="0" w:color="auto"/>
      </w:divBdr>
      <w:divsChild>
        <w:div w:id="44106307">
          <w:marLeft w:val="0"/>
          <w:marRight w:val="0"/>
          <w:marTop w:val="0"/>
          <w:marBottom w:val="0"/>
          <w:divBdr>
            <w:top w:val="none" w:sz="0" w:space="0" w:color="auto"/>
            <w:left w:val="none" w:sz="0" w:space="0" w:color="auto"/>
            <w:bottom w:val="none" w:sz="0" w:space="0" w:color="auto"/>
            <w:right w:val="none" w:sz="0" w:space="0" w:color="auto"/>
          </w:divBdr>
          <w:divsChild>
            <w:div w:id="727340582">
              <w:marLeft w:val="0"/>
              <w:marRight w:val="0"/>
              <w:marTop w:val="0"/>
              <w:marBottom w:val="0"/>
              <w:divBdr>
                <w:top w:val="none" w:sz="0" w:space="0" w:color="auto"/>
                <w:left w:val="none" w:sz="0" w:space="0" w:color="auto"/>
                <w:bottom w:val="none" w:sz="0" w:space="0" w:color="auto"/>
                <w:right w:val="none" w:sz="0" w:space="0" w:color="auto"/>
              </w:divBdr>
              <w:divsChild>
                <w:div w:id="860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microsoft.com/office/2007/relationships/hdphoto" Target="media/hdphoto6.wdp"/><Relationship Id="rId40"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5.png"/><Relationship Id="rId30" Type="http://schemas.microsoft.com/office/2007/relationships/hdphoto" Target="media/hdphoto5.wdp"/><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hdphoto" Target="media/hdphoto4.wdp"/><Relationship Id="rId33" Type="http://schemas.openxmlformats.org/officeDocument/2006/relationships/image" Target="media/image20.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E53C6160DB593A43A8BA6A4A32A2B3F6" ma:contentTypeVersion="18" ma:contentTypeDescription="Kurkite naują dokumentą." ma:contentTypeScope="" ma:versionID="fba11e095c3cc9ee11b0ee33202a4ecf">
  <xsd:schema xmlns:xsd="http://www.w3.org/2001/XMLSchema" xmlns:xs="http://www.w3.org/2001/XMLSchema" xmlns:p="http://schemas.microsoft.com/office/2006/metadata/properties" xmlns:ns3="d9becdc4-e589-4c22-9511-f7529529fae9" xmlns:ns4="80e279a5-7f53-46eb-b644-e85a7bc8bf4b" targetNamespace="http://schemas.microsoft.com/office/2006/metadata/properties" ma:root="true" ma:fieldsID="77ac44e3faafe636b0d7d3e0618dbe55" ns3:_="" ns4:_="">
    <xsd:import namespace="d9becdc4-e589-4c22-9511-f7529529fae9"/>
    <xsd:import namespace="80e279a5-7f53-46eb-b644-e85a7bc8bf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SearchProperties" minOccurs="0"/>
                <xsd:element ref="ns3:MediaServiceObjectDetectorVersions" minOccurs="0"/>
                <xsd:element ref="ns3:MediaServiceDateTaken" minOccurs="0"/>
                <xsd:element ref="ns3:MediaServiceSystemTag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ecdc4-e589-4c22-9511-f7529529f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e279a5-7f53-46eb-b644-e85a7bc8bf4b"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9becdc4-e589-4c22-9511-f7529529fae9" xsi:nil="true"/>
  </documentManagement>
</p:properties>
</file>

<file path=customXml/itemProps1.xml><?xml version="1.0" encoding="utf-8"?>
<ds:datastoreItem xmlns:ds="http://schemas.openxmlformats.org/officeDocument/2006/customXml" ds:itemID="{6BDF59E8-E524-4B41-973D-7FFF7EB5AE83}">
  <ds:schemaRefs>
    <ds:schemaRef ds:uri="http://schemas.microsoft.com/sharepoint/v3/contenttype/forms"/>
  </ds:schemaRefs>
</ds:datastoreItem>
</file>

<file path=customXml/itemProps2.xml><?xml version="1.0" encoding="utf-8"?>
<ds:datastoreItem xmlns:ds="http://schemas.openxmlformats.org/officeDocument/2006/customXml" ds:itemID="{71C101D3-5BB5-4A56-B00D-F80F9C361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ecdc4-e589-4c22-9511-f7529529fae9"/>
    <ds:schemaRef ds:uri="80e279a5-7f53-46eb-b644-e85a7bc8b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F1580C-79CB-4CDA-BC18-6169EB8E4078}">
  <ds:schemaRefs>
    <ds:schemaRef ds:uri="http://schemas.openxmlformats.org/officeDocument/2006/bibliography"/>
  </ds:schemaRefs>
</ds:datastoreItem>
</file>

<file path=customXml/itemProps4.xml><?xml version="1.0" encoding="utf-8"?>
<ds:datastoreItem xmlns:ds="http://schemas.openxmlformats.org/officeDocument/2006/customXml" ds:itemID="{412C5211-36F3-45FE-ABB8-843F81B09FE6}">
  <ds:schemaRefs>
    <ds:schemaRef ds:uri="http://schemas.microsoft.com/office/2006/metadata/properties"/>
    <ds:schemaRef ds:uri="http://schemas.microsoft.com/office/infopath/2007/PartnerControls"/>
    <ds:schemaRef ds:uri="d9becdc4-e589-4c22-9511-f7529529fae9"/>
  </ds:schemaRefs>
</ds:datastoreItem>
</file>

<file path=docProps/app.xml><?xml version="1.0" encoding="utf-8"?>
<Properties xmlns="http://schemas.openxmlformats.org/officeDocument/2006/extended-properties" xmlns:vt="http://schemas.openxmlformats.org/officeDocument/2006/docPropsVTypes">
  <Template>Normal</Template>
  <TotalTime>2301</TotalTime>
  <Pages>67</Pages>
  <Words>10576</Words>
  <Characters>60289</Characters>
  <Application>Microsoft Office Word</Application>
  <DocSecurity>0</DocSecurity>
  <Lines>502</Lines>
  <Paragraphs>141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70724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Algirdas Navickas</dc:creator>
  <cp:keywords/>
  <dc:description/>
  <cp:lastModifiedBy>Ruslanas Ruslanas</cp:lastModifiedBy>
  <cp:revision>10</cp:revision>
  <dcterms:created xsi:type="dcterms:W3CDTF">2026-04-23T12:17:00Z</dcterms:created>
  <dcterms:modified xsi:type="dcterms:W3CDTF">2026-05-04T10:22:00Z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0x010100E53C6160DB593A43A8BA6A4A32A2B3F6</vt:lpwstr>
  </property>
</Properties>
</file>