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CBE2" w14:textId="1BF83D5A" w:rsidR="00B749D1" w:rsidRPr="00ED2067" w:rsidRDefault="008879FA" w:rsidP="00993205">
      <w:pPr>
        <w:rPr>
          <w:rFonts w:ascii="Arial" w:hAnsi="Arial" w:cs="Arial"/>
          <w:sz w:val="22"/>
          <w:szCs w:val="22"/>
        </w:rPr>
      </w:pPr>
      <w:r w:rsidRPr="00ED2067">
        <w:rPr>
          <w:rFonts w:ascii="Arial" w:hAnsi="Arial" w:cs="Arial"/>
          <w:noProof/>
          <w:sz w:val="22"/>
          <w:szCs w:val="22"/>
        </w:rPr>
        <w:drawing>
          <wp:inline distT="0" distB="0" distL="0" distR="0" wp14:anchorId="1D56683C" wp14:editId="16E984AA">
            <wp:extent cx="1048385" cy="501650"/>
            <wp:effectExtent l="0" t="0" r="0" b="0"/>
            <wp:docPr id="714880237"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6"/>
                    <a:stretch>
                      <a:fillRect/>
                    </a:stretch>
                  </pic:blipFill>
                  <pic:spPr>
                    <a:xfrm>
                      <a:off x="0" y="0"/>
                      <a:ext cx="1048385" cy="501650"/>
                    </a:xfrm>
                    <a:prstGeom prst="rect">
                      <a:avLst/>
                    </a:prstGeom>
                  </pic:spPr>
                </pic:pic>
              </a:graphicData>
            </a:graphic>
          </wp:inline>
        </w:drawing>
      </w:r>
    </w:p>
    <w:p w14:paraId="3ED9888D" w14:textId="62BB49DE" w:rsidR="00260FDF" w:rsidRPr="00ED2067" w:rsidRDefault="00260FDF" w:rsidP="00993205">
      <w:pPr>
        <w:rPr>
          <w:rFonts w:ascii="Arial" w:hAnsi="Arial" w:cs="Arial"/>
          <w:sz w:val="22"/>
          <w:szCs w:val="22"/>
        </w:rPr>
      </w:pPr>
      <w:bookmarkStart w:id="0" w:name="_Hlk148537105"/>
    </w:p>
    <w:p w14:paraId="510975F5" w14:textId="77777777" w:rsidR="00260FDF" w:rsidRPr="00ED2067" w:rsidRDefault="00260FDF" w:rsidP="00993205">
      <w:pPr>
        <w:rPr>
          <w:rFonts w:ascii="Arial" w:hAnsi="Arial" w:cs="Arial"/>
          <w:sz w:val="22"/>
          <w:szCs w:val="22"/>
        </w:rPr>
      </w:pPr>
    </w:p>
    <w:bookmarkEnd w:id="0"/>
    <w:p w14:paraId="72FF142A" w14:textId="4BB0DBB7" w:rsidR="002B69CF" w:rsidRPr="00ED2067" w:rsidRDefault="002B69CF" w:rsidP="00993205">
      <w:pPr>
        <w:rPr>
          <w:rFonts w:ascii="Arial" w:hAnsi="Arial" w:cs="Arial"/>
          <w:sz w:val="22"/>
          <w:szCs w:val="22"/>
        </w:rPr>
      </w:pPr>
      <w:r w:rsidRPr="00ED2067">
        <w:rPr>
          <w:rFonts w:ascii="Arial" w:hAnsi="Arial" w:cs="Arial"/>
          <w:sz w:val="22"/>
          <w:szCs w:val="22"/>
        </w:rPr>
        <w:t>Suinteresuot</w:t>
      </w:r>
      <w:r w:rsidR="00822918" w:rsidRPr="00ED2067">
        <w:rPr>
          <w:rFonts w:ascii="Arial" w:hAnsi="Arial" w:cs="Arial"/>
          <w:sz w:val="22"/>
          <w:szCs w:val="22"/>
        </w:rPr>
        <w:t>iems</w:t>
      </w:r>
      <w:r w:rsidRPr="00ED2067">
        <w:rPr>
          <w:rFonts w:ascii="Arial" w:hAnsi="Arial" w:cs="Arial"/>
          <w:sz w:val="22"/>
          <w:szCs w:val="22"/>
        </w:rPr>
        <w:t xml:space="preserve"> pirkimo dalyvi</w:t>
      </w:r>
      <w:r w:rsidR="00822918" w:rsidRPr="00ED2067">
        <w:rPr>
          <w:rFonts w:ascii="Arial" w:hAnsi="Arial" w:cs="Arial"/>
          <w:sz w:val="22"/>
          <w:szCs w:val="22"/>
        </w:rPr>
        <w:t>ams</w:t>
      </w:r>
      <w:r w:rsidRPr="00ED2067">
        <w:rPr>
          <w:rFonts w:ascii="Arial" w:hAnsi="Arial" w:cs="Arial"/>
          <w:sz w:val="22"/>
          <w:szCs w:val="22"/>
        </w:rPr>
        <w:tab/>
      </w:r>
      <w:r w:rsidRPr="00ED2067">
        <w:rPr>
          <w:rFonts w:ascii="Arial" w:hAnsi="Arial" w:cs="Arial"/>
          <w:sz w:val="22"/>
          <w:szCs w:val="22"/>
        </w:rPr>
        <w:tab/>
      </w:r>
      <w:r w:rsidRPr="00ED2067">
        <w:rPr>
          <w:rFonts w:ascii="Arial" w:hAnsi="Arial" w:cs="Arial"/>
          <w:sz w:val="22"/>
          <w:szCs w:val="22"/>
        </w:rPr>
        <w:tab/>
      </w:r>
      <w:r w:rsidRPr="00ED2067">
        <w:rPr>
          <w:rFonts w:ascii="Arial" w:hAnsi="Arial" w:cs="Arial"/>
          <w:sz w:val="22"/>
          <w:szCs w:val="22"/>
        </w:rPr>
        <w:tab/>
        <w:t xml:space="preserve">          202</w:t>
      </w:r>
      <w:r w:rsidR="00D93531" w:rsidRPr="00ED2067">
        <w:rPr>
          <w:rFonts w:ascii="Arial" w:hAnsi="Arial" w:cs="Arial"/>
          <w:sz w:val="22"/>
          <w:szCs w:val="22"/>
        </w:rPr>
        <w:t>6-</w:t>
      </w:r>
      <w:r w:rsidR="0035312E">
        <w:rPr>
          <w:rFonts w:ascii="Arial" w:hAnsi="Arial" w:cs="Arial"/>
          <w:sz w:val="22"/>
          <w:szCs w:val="22"/>
        </w:rPr>
        <w:t>05-04</w:t>
      </w:r>
    </w:p>
    <w:p w14:paraId="3EB57922" w14:textId="77777777" w:rsidR="002B69CF" w:rsidRPr="00ED2067" w:rsidRDefault="002B69CF" w:rsidP="00993205">
      <w:pPr>
        <w:rPr>
          <w:rFonts w:ascii="Arial" w:hAnsi="Arial" w:cs="Arial"/>
          <w:i/>
          <w:sz w:val="22"/>
          <w:szCs w:val="22"/>
        </w:rPr>
      </w:pPr>
      <w:r w:rsidRPr="00ED2067">
        <w:rPr>
          <w:rFonts w:ascii="Arial" w:hAnsi="Arial" w:cs="Arial"/>
          <w:i/>
          <w:sz w:val="22"/>
          <w:szCs w:val="22"/>
        </w:rPr>
        <w:t>(Siunčiama CVP IS elektroninėmis priemonėmis)</w:t>
      </w:r>
    </w:p>
    <w:p w14:paraId="52F4DA27" w14:textId="77777777" w:rsidR="00CC3973" w:rsidRPr="00ED2067" w:rsidRDefault="00CC3973" w:rsidP="00993205">
      <w:pPr>
        <w:pStyle w:val="Title"/>
        <w:widowControl w:val="0"/>
        <w:jc w:val="both"/>
        <w:rPr>
          <w:rFonts w:ascii="Arial" w:hAnsi="Arial" w:cs="Arial"/>
          <w:sz w:val="22"/>
          <w:szCs w:val="22"/>
        </w:rPr>
      </w:pPr>
    </w:p>
    <w:p w14:paraId="1661EAFA" w14:textId="77777777" w:rsidR="00CC3973" w:rsidRPr="00ED2067" w:rsidRDefault="00CC3973" w:rsidP="00993205">
      <w:pPr>
        <w:pStyle w:val="Title"/>
        <w:widowControl w:val="0"/>
        <w:jc w:val="both"/>
        <w:rPr>
          <w:rFonts w:ascii="Arial" w:hAnsi="Arial" w:cs="Arial"/>
          <w:sz w:val="22"/>
          <w:szCs w:val="22"/>
        </w:rPr>
      </w:pPr>
    </w:p>
    <w:p w14:paraId="4580465F" w14:textId="0AA9B4F9" w:rsidR="00CC3973" w:rsidRPr="00ED2067" w:rsidRDefault="00CC3973" w:rsidP="00993205">
      <w:pPr>
        <w:pStyle w:val="Title"/>
        <w:widowControl w:val="0"/>
        <w:jc w:val="both"/>
        <w:rPr>
          <w:rFonts w:ascii="Arial" w:hAnsi="Arial" w:cs="Arial"/>
          <w:sz w:val="22"/>
          <w:szCs w:val="22"/>
        </w:rPr>
      </w:pPr>
      <w:r w:rsidRPr="00ED2067">
        <w:rPr>
          <w:rFonts w:ascii="Arial" w:hAnsi="Arial" w:cs="Arial"/>
          <w:sz w:val="22"/>
          <w:szCs w:val="22"/>
        </w:rPr>
        <w:t>DĖL</w:t>
      </w:r>
      <w:r w:rsidRPr="00ED2067">
        <w:rPr>
          <w:rFonts w:ascii="Arial" w:hAnsi="Arial" w:cs="Arial"/>
          <w:iCs/>
          <w:sz w:val="22"/>
          <w:szCs w:val="22"/>
        </w:rPr>
        <w:t xml:space="preserve"> </w:t>
      </w:r>
      <w:r w:rsidR="00ED5F8D" w:rsidRPr="00ED2067">
        <w:rPr>
          <w:rFonts w:ascii="Arial" w:hAnsi="Arial" w:cs="Arial"/>
          <w:iCs/>
          <w:sz w:val="22"/>
          <w:szCs w:val="22"/>
        </w:rPr>
        <w:t>ATSAKYM</w:t>
      </w:r>
      <w:r w:rsidR="00440BCE" w:rsidRPr="00ED2067">
        <w:rPr>
          <w:rFonts w:ascii="Arial" w:hAnsi="Arial" w:cs="Arial"/>
          <w:iCs/>
          <w:sz w:val="22"/>
          <w:szCs w:val="22"/>
        </w:rPr>
        <w:t>Ų</w:t>
      </w:r>
      <w:r w:rsidR="00ED5F8D" w:rsidRPr="00ED2067">
        <w:rPr>
          <w:rFonts w:ascii="Arial" w:hAnsi="Arial" w:cs="Arial"/>
          <w:iCs/>
          <w:sz w:val="22"/>
          <w:szCs w:val="22"/>
        </w:rPr>
        <w:t xml:space="preserve"> </w:t>
      </w:r>
      <w:r w:rsidR="00822918" w:rsidRPr="00ED2067">
        <w:rPr>
          <w:rFonts w:ascii="Arial" w:hAnsi="Arial" w:cs="Arial"/>
          <w:iCs/>
          <w:sz w:val="22"/>
          <w:szCs w:val="22"/>
        </w:rPr>
        <w:t>Į GAUT</w:t>
      </w:r>
      <w:r w:rsidR="00440BCE" w:rsidRPr="00ED2067">
        <w:rPr>
          <w:rFonts w:ascii="Arial" w:hAnsi="Arial" w:cs="Arial"/>
          <w:iCs/>
          <w:sz w:val="22"/>
          <w:szCs w:val="22"/>
        </w:rPr>
        <w:t>US</w:t>
      </w:r>
      <w:r w:rsidR="00ED5F8D" w:rsidRPr="00ED2067">
        <w:rPr>
          <w:rFonts w:ascii="Arial" w:hAnsi="Arial" w:cs="Arial"/>
          <w:iCs/>
          <w:sz w:val="22"/>
          <w:szCs w:val="22"/>
        </w:rPr>
        <w:t xml:space="preserve"> KLAUSIM</w:t>
      </w:r>
      <w:r w:rsidR="00440BCE" w:rsidRPr="00ED2067">
        <w:rPr>
          <w:rFonts w:ascii="Arial" w:hAnsi="Arial" w:cs="Arial"/>
          <w:iCs/>
          <w:sz w:val="22"/>
          <w:szCs w:val="22"/>
        </w:rPr>
        <w:t>US</w:t>
      </w:r>
    </w:p>
    <w:p w14:paraId="531800B1" w14:textId="77777777" w:rsidR="00A3419C" w:rsidRPr="00ED2067" w:rsidRDefault="00A3419C" w:rsidP="00993205">
      <w:pPr>
        <w:jc w:val="both"/>
        <w:rPr>
          <w:rFonts w:ascii="Arial" w:hAnsi="Arial" w:cs="Arial"/>
          <w:iCs/>
          <w:sz w:val="22"/>
          <w:szCs w:val="22"/>
        </w:rPr>
      </w:pPr>
    </w:p>
    <w:p w14:paraId="2ED77ED0" w14:textId="2B4655A0" w:rsidR="00017ECD" w:rsidRPr="00ED2067" w:rsidRDefault="00CC3973" w:rsidP="00993205">
      <w:pPr>
        <w:ind w:firstLine="851"/>
        <w:jc w:val="both"/>
        <w:rPr>
          <w:rFonts w:ascii="Arial" w:hAnsi="Arial" w:cs="Arial"/>
          <w:sz w:val="22"/>
          <w:szCs w:val="22"/>
        </w:rPr>
      </w:pPr>
      <w:r w:rsidRPr="00ED2067">
        <w:rPr>
          <w:rFonts w:ascii="Arial" w:hAnsi="Arial" w:cs="Arial"/>
          <w:iCs/>
          <w:sz w:val="22"/>
          <w:szCs w:val="22"/>
        </w:rPr>
        <w:t xml:space="preserve">AB </w:t>
      </w:r>
      <w:r w:rsidR="008879FA" w:rsidRPr="00ED2067">
        <w:rPr>
          <w:rFonts w:ascii="Arial" w:hAnsi="Arial" w:cs="Arial"/>
          <w:iCs/>
          <w:sz w:val="22"/>
          <w:szCs w:val="22"/>
        </w:rPr>
        <w:t xml:space="preserve">„Miesto gijos“ </w:t>
      </w:r>
      <w:r w:rsidRPr="00ED2067">
        <w:rPr>
          <w:rFonts w:ascii="Arial" w:hAnsi="Arial" w:cs="Arial"/>
          <w:iCs/>
          <w:sz w:val="22"/>
          <w:szCs w:val="22"/>
        </w:rPr>
        <w:t xml:space="preserve">(toliau – </w:t>
      </w:r>
      <w:r w:rsidRPr="00ED2067">
        <w:rPr>
          <w:rFonts w:ascii="Arial" w:hAnsi="Arial" w:cs="Arial"/>
          <w:b/>
          <w:bCs/>
          <w:iCs/>
          <w:sz w:val="22"/>
          <w:szCs w:val="22"/>
        </w:rPr>
        <w:t>Perkantysis subjektas</w:t>
      </w:r>
      <w:r w:rsidRPr="00ED2067">
        <w:rPr>
          <w:rFonts w:ascii="Arial" w:hAnsi="Arial" w:cs="Arial"/>
          <w:iCs/>
          <w:sz w:val="22"/>
          <w:szCs w:val="22"/>
        </w:rPr>
        <w:t>) vykdo</w:t>
      </w:r>
      <w:r w:rsidR="00AC40E0" w:rsidRPr="00ED2067">
        <w:rPr>
          <w:rFonts w:ascii="Arial" w:hAnsi="Arial" w:cs="Arial"/>
          <w:iCs/>
          <w:sz w:val="22"/>
          <w:szCs w:val="22"/>
        </w:rPr>
        <w:t xml:space="preserve"> </w:t>
      </w:r>
      <w:r w:rsidR="00440BCE" w:rsidRPr="00ED2067">
        <w:rPr>
          <w:rFonts w:ascii="Arial" w:hAnsi="Arial" w:cs="Arial"/>
          <w:iCs/>
          <w:sz w:val="22"/>
          <w:szCs w:val="22"/>
        </w:rPr>
        <w:t>tarptautines</w:t>
      </w:r>
      <w:r w:rsidR="00017ECD" w:rsidRPr="00ED2067">
        <w:rPr>
          <w:rFonts w:ascii="Arial" w:hAnsi="Arial" w:cs="Arial"/>
          <w:iCs/>
          <w:sz w:val="22"/>
          <w:szCs w:val="22"/>
        </w:rPr>
        <w:t xml:space="preserve"> skelbiamas derybas </w:t>
      </w:r>
      <w:r w:rsidR="00877901" w:rsidRPr="00ED2067">
        <w:rPr>
          <w:rFonts w:ascii="Arial" w:hAnsi="Arial" w:cs="Arial"/>
          <w:iCs/>
          <w:sz w:val="22"/>
          <w:szCs w:val="22"/>
        </w:rPr>
        <w:t>„</w:t>
      </w:r>
      <w:bookmarkStart w:id="1" w:name="_Hlk130885852"/>
      <w:sdt>
        <w:sdtPr>
          <w:rPr>
            <w:rFonts w:ascii="Arial" w:hAnsi="Arial" w:cs="Arial"/>
            <w:b/>
            <w:sz w:val="22"/>
            <w:szCs w:val="22"/>
          </w:rPr>
          <w:id w:val="-492028931"/>
          <w:placeholder>
            <w:docPart w:val="D470C1382EEE496AA868422941828CB0"/>
          </w:placeholder>
          <w:text/>
        </w:sdtPr>
        <w:sdtContent>
          <w:r w:rsidR="00ED2067" w:rsidRPr="00ED2067">
            <w:rPr>
              <w:rFonts w:ascii="Arial" w:hAnsi="Arial" w:cs="Arial"/>
              <w:b/>
              <w:sz w:val="22"/>
              <w:szCs w:val="22"/>
            </w:rPr>
            <w:t>Sveikatos draudimas darbuotojams</w:t>
          </w:r>
        </w:sdtContent>
      </w:sdt>
      <w:bookmarkEnd w:id="1"/>
      <w:r w:rsidR="00877901" w:rsidRPr="00ED2067">
        <w:rPr>
          <w:rFonts w:ascii="Arial" w:hAnsi="Arial" w:cs="Arial"/>
          <w:b/>
          <w:sz w:val="22"/>
          <w:szCs w:val="22"/>
        </w:rPr>
        <w:t>”</w:t>
      </w:r>
      <w:r w:rsidR="0035575B" w:rsidRPr="0035575B">
        <w:rPr>
          <w:rFonts w:ascii="Arial" w:hAnsi="Arial" w:cs="Arial"/>
          <w:bCs/>
          <w:sz w:val="22"/>
          <w:szCs w:val="22"/>
        </w:rPr>
        <w:t>,</w:t>
      </w:r>
      <w:r w:rsidR="00444747" w:rsidRPr="0035575B">
        <w:rPr>
          <w:rFonts w:ascii="Arial" w:hAnsi="Arial" w:cs="Arial"/>
          <w:bCs/>
          <w:sz w:val="22"/>
          <w:szCs w:val="22"/>
        </w:rPr>
        <w:t xml:space="preserve"> </w:t>
      </w:r>
      <w:r w:rsidR="0035575B">
        <w:rPr>
          <w:rFonts w:ascii="Arial" w:hAnsi="Arial" w:cs="Arial"/>
          <w:bCs/>
          <w:sz w:val="22"/>
          <w:szCs w:val="22"/>
        </w:rPr>
        <w:t>Centrinėje viešųjų pirkimų informacinėje sistemoje (</w:t>
      </w:r>
      <w:r w:rsidR="00252437">
        <w:rPr>
          <w:rFonts w:ascii="Arial" w:hAnsi="Arial" w:cs="Arial"/>
          <w:bCs/>
          <w:sz w:val="22"/>
          <w:szCs w:val="22"/>
        </w:rPr>
        <w:t xml:space="preserve">toliau – </w:t>
      </w:r>
      <w:r w:rsidR="00FE6127" w:rsidRPr="00ED2067">
        <w:rPr>
          <w:rFonts w:ascii="Arial" w:hAnsi="Arial" w:cs="Arial"/>
          <w:sz w:val="22"/>
          <w:szCs w:val="22"/>
        </w:rPr>
        <w:t>CVP IS</w:t>
      </w:r>
      <w:r w:rsidR="00252437">
        <w:rPr>
          <w:rFonts w:ascii="Arial" w:hAnsi="Arial" w:cs="Arial"/>
          <w:sz w:val="22"/>
          <w:szCs w:val="22"/>
        </w:rPr>
        <w:t>)</w:t>
      </w:r>
      <w:r w:rsidR="00FE6127" w:rsidRPr="00ED2067">
        <w:rPr>
          <w:rFonts w:ascii="Arial" w:hAnsi="Arial" w:cs="Arial"/>
          <w:sz w:val="22"/>
          <w:szCs w:val="22"/>
        </w:rPr>
        <w:t xml:space="preserve"> p</w:t>
      </w:r>
      <w:r w:rsidRPr="00ED2067">
        <w:rPr>
          <w:rFonts w:ascii="Arial" w:hAnsi="Arial" w:cs="Arial"/>
          <w:sz w:val="22"/>
          <w:szCs w:val="22"/>
        </w:rPr>
        <w:t xml:space="preserve">irkimo </w:t>
      </w:r>
      <w:r w:rsidR="007169C5" w:rsidRPr="00ED2067">
        <w:rPr>
          <w:rFonts w:ascii="Arial" w:hAnsi="Arial" w:cs="Arial"/>
          <w:sz w:val="22"/>
          <w:szCs w:val="22"/>
        </w:rPr>
        <w:t>ID</w:t>
      </w:r>
      <w:r w:rsidR="00AB734F" w:rsidRPr="00ED2067">
        <w:rPr>
          <w:rFonts w:ascii="Arial" w:hAnsi="Arial" w:cs="Arial"/>
          <w:sz w:val="22"/>
          <w:szCs w:val="22"/>
        </w:rPr>
        <w:t xml:space="preserve"> </w:t>
      </w:r>
      <w:r w:rsidR="00874372" w:rsidRPr="00ED2067">
        <w:rPr>
          <w:rFonts w:ascii="Arial" w:eastAsiaTheme="majorEastAsia" w:hAnsi="Arial" w:cs="Arial"/>
          <w:sz w:val="22"/>
          <w:szCs w:val="22"/>
        </w:rPr>
        <w:t>7429438</w:t>
      </w:r>
      <w:r w:rsidR="00252437">
        <w:rPr>
          <w:rFonts w:ascii="Arial" w:eastAsiaTheme="majorEastAsia" w:hAnsi="Arial" w:cs="Arial"/>
          <w:sz w:val="22"/>
          <w:szCs w:val="22"/>
        </w:rPr>
        <w:t>,</w:t>
      </w:r>
      <w:r w:rsidR="008879FA" w:rsidRPr="00ED2067">
        <w:rPr>
          <w:rFonts w:ascii="Arial" w:hAnsi="Arial" w:cs="Arial"/>
          <w:sz w:val="22"/>
          <w:szCs w:val="22"/>
        </w:rPr>
        <w:t xml:space="preserve"> </w:t>
      </w:r>
      <w:r w:rsidRPr="00ED2067">
        <w:rPr>
          <w:rFonts w:ascii="Arial" w:hAnsi="Arial" w:cs="Arial"/>
          <w:sz w:val="22"/>
          <w:szCs w:val="22"/>
        </w:rPr>
        <w:t xml:space="preserve">(toliau – </w:t>
      </w:r>
      <w:r w:rsidRPr="00ED2067">
        <w:rPr>
          <w:rFonts w:ascii="Arial" w:hAnsi="Arial" w:cs="Arial"/>
          <w:b/>
          <w:bCs/>
          <w:sz w:val="22"/>
          <w:szCs w:val="22"/>
        </w:rPr>
        <w:t>Pirkimas</w:t>
      </w:r>
      <w:r w:rsidRPr="00ED2067">
        <w:rPr>
          <w:rFonts w:ascii="Arial" w:hAnsi="Arial" w:cs="Arial"/>
          <w:sz w:val="22"/>
          <w:szCs w:val="22"/>
        </w:rPr>
        <w:t>).</w:t>
      </w:r>
      <w:r w:rsidR="00A3419C" w:rsidRPr="00ED2067">
        <w:rPr>
          <w:rFonts w:ascii="Arial" w:hAnsi="Arial" w:cs="Arial"/>
          <w:sz w:val="22"/>
          <w:szCs w:val="22"/>
        </w:rPr>
        <w:t xml:space="preserve"> </w:t>
      </w:r>
    </w:p>
    <w:p w14:paraId="622114A3" w14:textId="77777777" w:rsidR="00252437" w:rsidRDefault="00252437" w:rsidP="008879FA">
      <w:pPr>
        <w:ind w:firstLine="851"/>
        <w:jc w:val="both"/>
        <w:rPr>
          <w:rFonts w:ascii="Arial" w:hAnsi="Arial" w:cs="Arial"/>
          <w:sz w:val="22"/>
          <w:szCs w:val="22"/>
        </w:rPr>
      </w:pPr>
    </w:p>
    <w:p w14:paraId="29A903E4" w14:textId="7CB26030" w:rsidR="007E76F9" w:rsidRPr="00ED2067" w:rsidRDefault="00A3419C" w:rsidP="008879FA">
      <w:pPr>
        <w:ind w:firstLine="851"/>
        <w:jc w:val="both"/>
        <w:rPr>
          <w:rFonts w:ascii="Arial" w:hAnsi="Arial" w:cs="Arial"/>
          <w:sz w:val="22"/>
          <w:szCs w:val="22"/>
        </w:rPr>
      </w:pPr>
      <w:r w:rsidRPr="00ED2067">
        <w:rPr>
          <w:rFonts w:ascii="Arial" w:hAnsi="Arial" w:cs="Arial"/>
          <w:sz w:val="22"/>
          <w:szCs w:val="22"/>
        </w:rPr>
        <w:t xml:space="preserve">Informuojame, jog buvo </w:t>
      </w:r>
      <w:r w:rsidR="00017ECD" w:rsidRPr="00ED2067">
        <w:rPr>
          <w:rFonts w:ascii="Arial" w:hAnsi="Arial" w:cs="Arial"/>
          <w:sz w:val="22"/>
          <w:szCs w:val="22"/>
        </w:rPr>
        <w:t>gaut</w:t>
      </w:r>
      <w:r w:rsidR="00ED2067">
        <w:rPr>
          <w:rFonts w:ascii="Arial" w:hAnsi="Arial" w:cs="Arial"/>
          <w:sz w:val="22"/>
          <w:szCs w:val="22"/>
        </w:rPr>
        <w:t>i</w:t>
      </w:r>
      <w:r w:rsidR="00017ECD" w:rsidRPr="00ED2067">
        <w:rPr>
          <w:rFonts w:ascii="Arial" w:hAnsi="Arial" w:cs="Arial"/>
          <w:sz w:val="22"/>
          <w:szCs w:val="22"/>
        </w:rPr>
        <w:t xml:space="preserve"> tiekėj</w:t>
      </w:r>
      <w:r w:rsidR="008879FA" w:rsidRPr="00ED2067">
        <w:rPr>
          <w:rFonts w:ascii="Arial" w:hAnsi="Arial" w:cs="Arial"/>
          <w:sz w:val="22"/>
          <w:szCs w:val="22"/>
        </w:rPr>
        <w:t>o</w:t>
      </w:r>
      <w:r w:rsidR="00017ECD" w:rsidRPr="00ED2067">
        <w:rPr>
          <w:rFonts w:ascii="Arial" w:hAnsi="Arial" w:cs="Arial"/>
          <w:sz w:val="22"/>
          <w:szCs w:val="22"/>
        </w:rPr>
        <w:t xml:space="preserve"> </w:t>
      </w:r>
      <w:r w:rsidR="00ED2067">
        <w:rPr>
          <w:rFonts w:ascii="Arial" w:hAnsi="Arial" w:cs="Arial"/>
          <w:sz w:val="22"/>
          <w:szCs w:val="22"/>
        </w:rPr>
        <w:t>klausimai</w:t>
      </w:r>
      <w:r w:rsidRPr="00ED2067">
        <w:rPr>
          <w:rFonts w:ascii="Arial" w:hAnsi="Arial" w:cs="Arial"/>
          <w:sz w:val="22"/>
          <w:szCs w:val="22"/>
        </w:rPr>
        <w:t xml:space="preserve">. Išnagrinėjus </w:t>
      </w:r>
      <w:r w:rsidR="00017ECD" w:rsidRPr="00ED2067">
        <w:rPr>
          <w:rFonts w:ascii="Arial" w:hAnsi="Arial" w:cs="Arial"/>
          <w:sz w:val="22"/>
          <w:szCs w:val="22"/>
        </w:rPr>
        <w:t>gaut</w:t>
      </w:r>
      <w:r w:rsidR="00ED2067">
        <w:rPr>
          <w:rFonts w:ascii="Arial" w:hAnsi="Arial" w:cs="Arial"/>
          <w:sz w:val="22"/>
          <w:szCs w:val="22"/>
        </w:rPr>
        <w:t>us</w:t>
      </w:r>
      <w:r w:rsidR="00017ECD" w:rsidRPr="00ED2067">
        <w:rPr>
          <w:rFonts w:ascii="Arial" w:hAnsi="Arial" w:cs="Arial"/>
          <w:sz w:val="22"/>
          <w:szCs w:val="22"/>
        </w:rPr>
        <w:t xml:space="preserve"> klausim</w:t>
      </w:r>
      <w:r w:rsidR="00ED2067">
        <w:rPr>
          <w:rFonts w:ascii="Arial" w:hAnsi="Arial" w:cs="Arial"/>
          <w:sz w:val="22"/>
          <w:szCs w:val="22"/>
        </w:rPr>
        <w:t>us</w:t>
      </w:r>
      <w:r w:rsidRPr="00ED2067">
        <w:rPr>
          <w:rFonts w:ascii="Arial" w:hAnsi="Arial" w:cs="Arial"/>
          <w:sz w:val="22"/>
          <w:szCs w:val="22"/>
        </w:rPr>
        <w:t>, teikiame atsakym</w:t>
      </w:r>
      <w:r w:rsidR="00ED2067">
        <w:rPr>
          <w:rFonts w:ascii="Arial" w:hAnsi="Arial" w:cs="Arial"/>
          <w:sz w:val="22"/>
          <w:szCs w:val="22"/>
        </w:rPr>
        <w:t>us</w:t>
      </w:r>
      <w:r w:rsidRPr="00ED2067">
        <w:rPr>
          <w:rFonts w:ascii="Arial" w:hAnsi="Arial" w:cs="Arial"/>
          <w:sz w:val="22"/>
          <w:szCs w:val="22"/>
        </w:rPr>
        <w:t>:</w:t>
      </w:r>
    </w:p>
    <w:tbl>
      <w:tblPr>
        <w:tblW w:w="9912" w:type="dxa"/>
        <w:tblLayout w:type="fixed"/>
        <w:tblCellMar>
          <w:left w:w="10" w:type="dxa"/>
          <w:right w:w="10" w:type="dxa"/>
        </w:tblCellMar>
        <w:tblLook w:val="04A0" w:firstRow="1" w:lastRow="0" w:firstColumn="1" w:lastColumn="0" w:noHBand="0" w:noVBand="1"/>
      </w:tblPr>
      <w:tblGrid>
        <w:gridCol w:w="704"/>
        <w:gridCol w:w="4421"/>
        <w:gridCol w:w="4787"/>
      </w:tblGrid>
      <w:tr w:rsidR="00A3419C" w:rsidRPr="00ED2067" w14:paraId="467221E1" w14:textId="77777777" w:rsidTr="00644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81CDB" w14:textId="77777777" w:rsidR="00A3419C" w:rsidRPr="00ED2067" w:rsidRDefault="00A3419C" w:rsidP="00993205">
            <w:pPr>
              <w:jc w:val="center"/>
              <w:rPr>
                <w:rFonts w:ascii="Arial" w:hAnsi="Arial" w:cs="Arial"/>
                <w:b/>
                <w:bCs/>
                <w:sz w:val="22"/>
                <w:szCs w:val="22"/>
              </w:rPr>
            </w:pPr>
            <w:r w:rsidRPr="00ED2067">
              <w:rPr>
                <w:rFonts w:ascii="Arial" w:hAnsi="Arial" w:cs="Arial"/>
                <w:b/>
                <w:bCs/>
                <w:sz w:val="22"/>
                <w:szCs w:val="22"/>
              </w:rPr>
              <w:t>Eil. Nr.</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7F586" w14:textId="0F3D3CBF" w:rsidR="00A3419C" w:rsidRPr="00ED2067" w:rsidRDefault="00A3419C" w:rsidP="00993205">
            <w:pPr>
              <w:ind w:firstLine="317"/>
              <w:jc w:val="center"/>
              <w:rPr>
                <w:rFonts w:ascii="Arial" w:hAnsi="Arial" w:cs="Arial"/>
                <w:b/>
                <w:bCs/>
                <w:sz w:val="22"/>
                <w:szCs w:val="22"/>
              </w:rPr>
            </w:pPr>
            <w:r w:rsidRPr="00ED2067">
              <w:rPr>
                <w:rFonts w:ascii="Arial" w:hAnsi="Arial" w:cs="Arial"/>
                <w:b/>
                <w:bCs/>
                <w:sz w:val="22"/>
                <w:szCs w:val="22"/>
              </w:rPr>
              <w:t>Tiekėj</w:t>
            </w:r>
            <w:r w:rsidR="00BA72E6" w:rsidRPr="00ED2067">
              <w:rPr>
                <w:rFonts w:ascii="Arial" w:hAnsi="Arial" w:cs="Arial"/>
                <w:b/>
                <w:bCs/>
                <w:sz w:val="22"/>
                <w:szCs w:val="22"/>
              </w:rPr>
              <w:t>o</w:t>
            </w:r>
            <w:r w:rsidRPr="00ED2067">
              <w:rPr>
                <w:rFonts w:ascii="Arial" w:hAnsi="Arial" w:cs="Arial"/>
                <w:b/>
                <w:bCs/>
                <w:sz w:val="22"/>
                <w:szCs w:val="22"/>
              </w:rPr>
              <w:t xml:space="preserve"> klausima</w:t>
            </w:r>
            <w:r w:rsidR="00ED2067">
              <w:rPr>
                <w:rFonts w:ascii="Arial" w:hAnsi="Arial" w:cs="Arial"/>
                <w:b/>
                <w:bCs/>
                <w:sz w:val="22"/>
                <w:szCs w:val="22"/>
              </w:rPr>
              <w:t>i</w:t>
            </w:r>
            <w:r w:rsidR="00ED2067">
              <w:rPr>
                <w:rFonts w:ascii="Arial" w:hAnsi="Arial" w:cs="Arial"/>
                <w:b/>
                <w:bCs/>
                <w:sz w:val="22"/>
                <w:szCs w:val="22"/>
                <w:lang w:val="en-US"/>
              </w:rPr>
              <w:t>*</w:t>
            </w:r>
            <w:r w:rsidRPr="00ED2067">
              <w:rPr>
                <w:rFonts w:ascii="Arial" w:hAnsi="Arial" w:cs="Arial"/>
                <w:b/>
                <w:bCs/>
                <w:sz w:val="22"/>
                <w:szCs w:val="22"/>
              </w:rPr>
              <w:t>:</w:t>
            </w:r>
          </w:p>
        </w:tc>
        <w:tc>
          <w:tcPr>
            <w:tcW w:w="4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2C1CF" w14:textId="6D89166E" w:rsidR="00A3419C" w:rsidRPr="00ED2067" w:rsidRDefault="009C122D" w:rsidP="00AF194A">
            <w:pPr>
              <w:ind w:firstLine="294"/>
              <w:jc w:val="center"/>
              <w:rPr>
                <w:rFonts w:ascii="Arial" w:hAnsi="Arial" w:cs="Arial"/>
                <w:b/>
                <w:bCs/>
                <w:sz w:val="22"/>
                <w:szCs w:val="22"/>
              </w:rPr>
            </w:pPr>
            <w:r w:rsidRPr="00ED2067">
              <w:rPr>
                <w:rFonts w:ascii="Arial" w:hAnsi="Arial" w:cs="Arial"/>
                <w:b/>
                <w:bCs/>
                <w:sz w:val="22"/>
                <w:szCs w:val="22"/>
              </w:rPr>
              <w:t xml:space="preserve">Perkančiojo subjekto </w:t>
            </w:r>
            <w:r w:rsidR="00A3419C" w:rsidRPr="00ED2067">
              <w:rPr>
                <w:rFonts w:ascii="Arial" w:hAnsi="Arial" w:cs="Arial"/>
                <w:b/>
                <w:bCs/>
                <w:sz w:val="22"/>
                <w:szCs w:val="22"/>
              </w:rPr>
              <w:t>atsakyma</w:t>
            </w:r>
            <w:r w:rsidR="00ED2067">
              <w:rPr>
                <w:rFonts w:ascii="Arial" w:hAnsi="Arial" w:cs="Arial"/>
                <w:b/>
                <w:bCs/>
                <w:sz w:val="22"/>
                <w:szCs w:val="22"/>
              </w:rPr>
              <w:t>i</w:t>
            </w:r>
            <w:r w:rsidR="00BA72E6" w:rsidRPr="00ED2067">
              <w:rPr>
                <w:rFonts w:ascii="Arial" w:hAnsi="Arial" w:cs="Arial"/>
                <w:b/>
                <w:bCs/>
                <w:sz w:val="22"/>
                <w:szCs w:val="22"/>
              </w:rPr>
              <w:t>:</w:t>
            </w:r>
          </w:p>
        </w:tc>
      </w:tr>
      <w:tr w:rsidR="00A3419C" w:rsidRPr="00ED2067" w14:paraId="4D23C65C" w14:textId="77777777" w:rsidTr="005414F4">
        <w:trPr>
          <w:trHeight w:val="94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A7BFF" w14:textId="77777777" w:rsidR="00A3419C" w:rsidRPr="00ED2067" w:rsidRDefault="00A3419C" w:rsidP="00993205">
            <w:pPr>
              <w:rPr>
                <w:rFonts w:ascii="Arial" w:hAnsi="Arial" w:cs="Arial"/>
                <w:sz w:val="22"/>
                <w:szCs w:val="22"/>
              </w:rPr>
            </w:pPr>
            <w:r w:rsidRPr="00ED2067">
              <w:rPr>
                <w:rFonts w:ascii="Arial" w:hAnsi="Arial" w:cs="Arial"/>
                <w:sz w:val="22"/>
                <w:szCs w:val="22"/>
              </w:rPr>
              <w:t>1.</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3B583" w14:textId="7A2D77EB" w:rsidR="001923DE" w:rsidRPr="00ED2067" w:rsidRDefault="008620B2" w:rsidP="00ED2067">
            <w:pPr>
              <w:tabs>
                <w:tab w:val="left" w:pos="66"/>
                <w:tab w:val="left" w:pos="851"/>
              </w:tabs>
              <w:jc w:val="both"/>
              <w:rPr>
                <w:rFonts w:ascii="Arial" w:hAnsi="Arial" w:cs="Arial"/>
                <w:sz w:val="22"/>
                <w:szCs w:val="22"/>
              </w:rPr>
            </w:pPr>
            <w:r w:rsidRPr="008620B2">
              <w:rPr>
                <w:rFonts w:ascii="Arial" w:hAnsi="Arial" w:cs="Arial"/>
                <w:sz w:val="22"/>
                <w:szCs w:val="22"/>
              </w:rPr>
              <w:t>Draudikas prašo perkančiosios organizacijos pateikti darbuotojų pasiskirstymą tarp miestų (visų įmonių)</w:t>
            </w:r>
            <w:r>
              <w:rPr>
                <w:rFonts w:ascii="Arial" w:hAnsi="Arial" w:cs="Arial"/>
                <w:sz w:val="22"/>
                <w:szCs w:val="22"/>
              </w:rPr>
              <w:t>.</w:t>
            </w:r>
          </w:p>
        </w:tc>
        <w:tc>
          <w:tcPr>
            <w:tcW w:w="4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D0E8A" w14:textId="5D404ABF" w:rsidR="00345558" w:rsidRPr="00ED2067" w:rsidRDefault="002A7DE1" w:rsidP="002A7DE1">
            <w:pPr>
              <w:jc w:val="both"/>
              <w:rPr>
                <w:rFonts w:ascii="Arial" w:hAnsi="Arial" w:cs="Arial"/>
                <w:sz w:val="22"/>
                <w:szCs w:val="22"/>
              </w:rPr>
            </w:pPr>
            <w:r>
              <w:rPr>
                <w:rFonts w:ascii="Arial" w:hAnsi="Arial" w:cs="Arial"/>
                <w:sz w:val="22"/>
                <w:szCs w:val="22"/>
              </w:rPr>
              <w:t>Apie 90% įmonių darbuotojų</w:t>
            </w:r>
            <w:r w:rsidR="00C019A2">
              <w:rPr>
                <w:rFonts w:ascii="Arial" w:hAnsi="Arial" w:cs="Arial"/>
                <w:sz w:val="22"/>
                <w:szCs w:val="22"/>
              </w:rPr>
              <w:t xml:space="preserve"> yra Vilniaus mieste.</w:t>
            </w:r>
          </w:p>
        </w:tc>
      </w:tr>
      <w:tr w:rsidR="008620B2" w:rsidRPr="00ED2067" w14:paraId="4E150D73" w14:textId="77777777" w:rsidTr="005414F4">
        <w:trPr>
          <w:trHeight w:val="94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5F6F7" w14:textId="77EE9977" w:rsidR="008620B2" w:rsidRPr="00ED2067" w:rsidRDefault="008620B2" w:rsidP="00993205">
            <w:pPr>
              <w:rPr>
                <w:rFonts w:ascii="Arial" w:hAnsi="Arial" w:cs="Arial"/>
                <w:sz w:val="22"/>
                <w:szCs w:val="22"/>
              </w:rPr>
            </w:pPr>
            <w:r>
              <w:rPr>
                <w:rFonts w:ascii="Arial" w:hAnsi="Arial" w:cs="Arial"/>
                <w:sz w:val="22"/>
                <w:szCs w:val="22"/>
              </w:rPr>
              <w:t>2.</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0265E" w14:textId="28955A33" w:rsidR="008620B2" w:rsidRPr="008620B2" w:rsidRDefault="008620B2" w:rsidP="00ED2067">
            <w:pPr>
              <w:tabs>
                <w:tab w:val="left" w:pos="66"/>
                <w:tab w:val="left" w:pos="851"/>
              </w:tabs>
              <w:jc w:val="both"/>
              <w:rPr>
                <w:rFonts w:ascii="Arial" w:hAnsi="Arial" w:cs="Arial"/>
                <w:sz w:val="22"/>
                <w:szCs w:val="22"/>
              </w:rPr>
            </w:pPr>
            <w:r w:rsidRPr="008620B2">
              <w:rPr>
                <w:rFonts w:ascii="Arial" w:hAnsi="Arial" w:cs="Arial"/>
                <w:sz w:val="22"/>
                <w:szCs w:val="22"/>
              </w:rPr>
              <w:t>Draudikas prašo Perkančiosios pateikti preliminarų darbuotojų pasiskirstymą tarp variantų.</w:t>
            </w:r>
          </w:p>
        </w:tc>
        <w:tc>
          <w:tcPr>
            <w:tcW w:w="4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751DB" w14:textId="77777777" w:rsidR="00B8624F" w:rsidRPr="00B8624F" w:rsidRDefault="00B8624F" w:rsidP="002A7DE1">
            <w:pPr>
              <w:jc w:val="both"/>
              <w:rPr>
                <w:rFonts w:ascii="Arial" w:hAnsi="Arial" w:cs="Arial"/>
                <w:sz w:val="22"/>
                <w:szCs w:val="22"/>
              </w:rPr>
            </w:pPr>
            <w:r w:rsidRPr="00B8624F">
              <w:rPr>
                <w:rFonts w:ascii="Arial" w:hAnsi="Arial" w:cs="Arial"/>
                <w:sz w:val="22"/>
                <w:szCs w:val="22"/>
              </w:rPr>
              <w:t>Apdraustieji draudimo variantą rinksis individualiai.</w:t>
            </w:r>
          </w:p>
          <w:p w14:paraId="28CCA650" w14:textId="55783EFC" w:rsidR="008620B2" w:rsidRPr="00ED2067" w:rsidRDefault="00B8624F" w:rsidP="002A7DE1">
            <w:pPr>
              <w:jc w:val="both"/>
              <w:rPr>
                <w:rFonts w:ascii="Arial" w:hAnsi="Arial" w:cs="Arial"/>
                <w:sz w:val="22"/>
                <w:szCs w:val="22"/>
              </w:rPr>
            </w:pPr>
            <w:r w:rsidRPr="00B8624F">
              <w:rPr>
                <w:rFonts w:ascii="Arial" w:hAnsi="Arial" w:cs="Arial"/>
                <w:sz w:val="22"/>
                <w:szCs w:val="22"/>
              </w:rPr>
              <w:t xml:space="preserve">Iš anksto nėra žinoma, kiek ir kurį variantą pasirinks </w:t>
            </w:r>
            <w:r w:rsidR="0099463F">
              <w:rPr>
                <w:rFonts w:ascii="Arial" w:hAnsi="Arial" w:cs="Arial"/>
                <w:sz w:val="22"/>
                <w:szCs w:val="22"/>
              </w:rPr>
              <w:t>a</w:t>
            </w:r>
            <w:r w:rsidRPr="00B8624F">
              <w:rPr>
                <w:rFonts w:ascii="Arial" w:hAnsi="Arial" w:cs="Arial"/>
                <w:sz w:val="22"/>
                <w:szCs w:val="22"/>
              </w:rPr>
              <w:t>pdraustieji – tai tiesiogiai priklauso nuo laimėjusio konkursą pasiūlymo verčių.</w:t>
            </w:r>
          </w:p>
        </w:tc>
      </w:tr>
      <w:tr w:rsidR="008620B2" w:rsidRPr="00ED2067" w14:paraId="05C9640E" w14:textId="77777777" w:rsidTr="005414F4">
        <w:trPr>
          <w:trHeight w:val="94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9CC80" w14:textId="79D1CE0E" w:rsidR="008620B2" w:rsidRDefault="008620B2" w:rsidP="00993205">
            <w:pPr>
              <w:rPr>
                <w:rFonts w:ascii="Arial" w:hAnsi="Arial" w:cs="Arial"/>
                <w:sz w:val="22"/>
                <w:szCs w:val="22"/>
              </w:rPr>
            </w:pPr>
            <w:r>
              <w:rPr>
                <w:rFonts w:ascii="Arial" w:hAnsi="Arial" w:cs="Arial"/>
                <w:sz w:val="22"/>
                <w:szCs w:val="22"/>
              </w:rPr>
              <w:t>3.</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7205D" w14:textId="1B8EF0FB" w:rsidR="008620B2" w:rsidRPr="008620B2" w:rsidRDefault="008620B2" w:rsidP="00ED2067">
            <w:pPr>
              <w:tabs>
                <w:tab w:val="left" w:pos="66"/>
                <w:tab w:val="left" w:pos="851"/>
              </w:tabs>
              <w:jc w:val="both"/>
              <w:rPr>
                <w:rFonts w:ascii="Arial" w:hAnsi="Arial" w:cs="Arial"/>
                <w:sz w:val="22"/>
                <w:szCs w:val="22"/>
              </w:rPr>
            </w:pPr>
            <w:r w:rsidRPr="008620B2">
              <w:rPr>
                <w:rFonts w:ascii="Arial" w:hAnsi="Arial" w:cs="Arial"/>
                <w:sz w:val="22"/>
                <w:szCs w:val="22"/>
              </w:rPr>
              <w:t>Draudikas prašo Perkančiosios organizacijos pateikti informaciją apie žalas (pagal kiekvieną įmonę atskirai): kiek yra apdraustųjų, kokios draudimo išmokos išmokėtos pagal atskiras rizikas, kiek apdraustųjų bent kartą pasinaudojo draudimu.</w:t>
            </w:r>
          </w:p>
        </w:tc>
        <w:tc>
          <w:tcPr>
            <w:tcW w:w="4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438FC" w14:textId="77777777" w:rsidR="00125089" w:rsidRPr="00125089" w:rsidRDefault="00125089" w:rsidP="002A7DE1">
            <w:pPr>
              <w:jc w:val="both"/>
              <w:rPr>
                <w:rFonts w:ascii="Arial" w:hAnsi="Arial" w:cs="Arial"/>
                <w:sz w:val="22"/>
                <w:szCs w:val="22"/>
              </w:rPr>
            </w:pPr>
            <w:r w:rsidRPr="00125089">
              <w:rPr>
                <w:rFonts w:ascii="Arial" w:hAnsi="Arial" w:cs="Arial"/>
                <w:sz w:val="22"/>
                <w:szCs w:val="22"/>
              </w:rPr>
              <w:t xml:space="preserve">Esamų sutarčių nuostolingumo duomenys nebus teikiami. Turimi nuostolingumo duomenys pagal atskiras rizikas šiuo metu nėra galutiniai. </w:t>
            </w:r>
          </w:p>
          <w:p w14:paraId="47619622" w14:textId="5F4B3357" w:rsidR="008620B2" w:rsidRPr="00ED2067" w:rsidRDefault="00125089" w:rsidP="002A7DE1">
            <w:pPr>
              <w:jc w:val="both"/>
              <w:rPr>
                <w:rFonts w:ascii="Arial" w:hAnsi="Arial" w:cs="Arial"/>
                <w:sz w:val="22"/>
                <w:szCs w:val="22"/>
              </w:rPr>
            </w:pPr>
            <w:r w:rsidRPr="00125089">
              <w:rPr>
                <w:rFonts w:ascii="Arial" w:hAnsi="Arial" w:cs="Arial"/>
                <w:sz w:val="22"/>
                <w:szCs w:val="22"/>
              </w:rPr>
              <w:t xml:space="preserve">Šiame pirkime siūlomi draudimo variantai, jų paslaugų apimtis ir fiksuotos paslaugos kainos skiriasi nuo galiojančių sutarčių sąlygų kiekvienam pirkime dalyvaujančiam Draudėjui, todėl esamos sutarties nuostolingumo rodikliai negali būti laikomi tinkamu ar objektyviu pagrindu prognozuojant būsimą draudimo riziką ar nuostolingumą. Konkurso dalyviams pateikta visa objektyvi ir neutrali informacija, reikalinga pasiūlymams parengti, o draudikai prašomi vertinti riziką remdamiesi savo metodikomis ir pirkimo dokumentuose nurodyta apimtimi. </w:t>
            </w:r>
          </w:p>
        </w:tc>
      </w:tr>
    </w:tbl>
    <w:p w14:paraId="2C493F54" w14:textId="4C298968" w:rsidR="008638B4" w:rsidRPr="00ED2067" w:rsidRDefault="000D0FC8" w:rsidP="000D0FC8">
      <w:pPr>
        <w:pStyle w:val="ListParagraph"/>
        <w:ind w:left="927" w:hanging="785"/>
        <w:jc w:val="both"/>
        <w:rPr>
          <w:rFonts w:ascii="Arial" w:hAnsi="Arial" w:cs="Arial"/>
          <w:bCs/>
          <w:sz w:val="22"/>
          <w:szCs w:val="22"/>
        </w:rPr>
      </w:pPr>
      <w:r w:rsidRPr="00ED2067">
        <w:rPr>
          <w:rFonts w:ascii="Arial" w:hAnsi="Arial" w:cs="Arial"/>
          <w:bCs/>
          <w:sz w:val="22"/>
          <w:szCs w:val="22"/>
        </w:rPr>
        <w:t>*Tiekėjo k</w:t>
      </w:r>
      <w:r w:rsidR="00526B97" w:rsidRPr="00ED2067">
        <w:rPr>
          <w:rFonts w:ascii="Arial" w:hAnsi="Arial" w:cs="Arial"/>
          <w:bCs/>
          <w:sz w:val="22"/>
          <w:szCs w:val="22"/>
        </w:rPr>
        <w:t>l</w:t>
      </w:r>
      <w:r w:rsidRPr="00ED2067">
        <w:rPr>
          <w:rFonts w:ascii="Arial" w:hAnsi="Arial" w:cs="Arial"/>
          <w:bCs/>
          <w:sz w:val="22"/>
          <w:szCs w:val="22"/>
        </w:rPr>
        <w:t>ausim</w:t>
      </w:r>
      <w:r w:rsidR="00ED2067">
        <w:rPr>
          <w:rFonts w:ascii="Arial" w:hAnsi="Arial" w:cs="Arial"/>
          <w:bCs/>
          <w:sz w:val="22"/>
          <w:szCs w:val="22"/>
        </w:rPr>
        <w:t>ų</w:t>
      </w:r>
      <w:r w:rsidRPr="00ED2067">
        <w:rPr>
          <w:rFonts w:ascii="Arial" w:hAnsi="Arial" w:cs="Arial"/>
          <w:bCs/>
          <w:sz w:val="22"/>
          <w:szCs w:val="22"/>
        </w:rPr>
        <w:t xml:space="preserve"> tekstas neredaguotas.</w:t>
      </w:r>
    </w:p>
    <w:p w14:paraId="0BF577EC" w14:textId="77777777" w:rsidR="000D0FC8" w:rsidRPr="00ED2067" w:rsidRDefault="000D0FC8" w:rsidP="000D0FC8">
      <w:pPr>
        <w:pStyle w:val="ListParagraph"/>
        <w:ind w:left="927" w:hanging="785"/>
        <w:jc w:val="both"/>
        <w:rPr>
          <w:rFonts w:ascii="Arial" w:hAnsi="Arial" w:cs="Arial"/>
          <w:bCs/>
          <w:sz w:val="22"/>
          <w:szCs w:val="22"/>
        </w:rPr>
      </w:pPr>
    </w:p>
    <w:p w14:paraId="0FC1EC7D" w14:textId="77777777" w:rsidR="008638B4" w:rsidRPr="00ED2067" w:rsidRDefault="008638B4" w:rsidP="008A0FB0">
      <w:pPr>
        <w:ind w:firstLine="567"/>
        <w:jc w:val="both"/>
        <w:rPr>
          <w:rFonts w:ascii="Arial" w:hAnsi="Arial" w:cs="Arial"/>
          <w:bCs/>
          <w:sz w:val="22"/>
          <w:szCs w:val="22"/>
        </w:rPr>
      </w:pPr>
    </w:p>
    <w:p w14:paraId="285C1177" w14:textId="3012A0E7" w:rsidR="00266D08" w:rsidRPr="00ED2067" w:rsidRDefault="005414F4" w:rsidP="007A345D">
      <w:pPr>
        <w:ind w:firstLine="567"/>
        <w:jc w:val="both"/>
        <w:rPr>
          <w:rFonts w:ascii="Arial" w:hAnsi="Arial" w:cs="Arial"/>
          <w:sz w:val="22"/>
          <w:szCs w:val="22"/>
        </w:rPr>
      </w:pPr>
      <w:r w:rsidRPr="00ED2067">
        <w:rPr>
          <w:rFonts w:ascii="Arial" w:hAnsi="Arial" w:cs="Arial"/>
          <w:bCs/>
          <w:sz w:val="22"/>
          <w:szCs w:val="22"/>
        </w:rPr>
        <w:t>Bet kuris Pirkimo dokumentų sąlygų paaiškinimas / patikslinimas yra laikomas neatskiriama Pirkimo sąlygų dalimi.</w:t>
      </w:r>
      <w:r w:rsidRPr="00ED2067">
        <w:rPr>
          <w:rFonts w:ascii="Arial" w:hAnsi="Arial" w:cs="Arial"/>
          <w:bCs/>
          <w:i/>
          <w:iCs/>
          <w:sz w:val="22"/>
          <w:szCs w:val="22"/>
        </w:rPr>
        <w:t xml:space="preserve"> </w:t>
      </w:r>
      <w:r w:rsidRPr="00ED2067">
        <w:rPr>
          <w:rFonts w:ascii="Arial" w:hAnsi="Arial" w:cs="Arial"/>
          <w:sz w:val="22"/>
          <w:szCs w:val="22"/>
        </w:rPr>
        <w:t xml:space="preserve">Prašome jais vadovautis teikiant </w:t>
      </w:r>
      <w:r w:rsidR="003461C9">
        <w:rPr>
          <w:rFonts w:ascii="Arial" w:hAnsi="Arial" w:cs="Arial"/>
          <w:sz w:val="22"/>
          <w:szCs w:val="22"/>
        </w:rPr>
        <w:t>paraiškas.</w:t>
      </w:r>
    </w:p>
    <w:p w14:paraId="72BFC297" w14:textId="77777777" w:rsidR="007A345D" w:rsidRPr="00ED2067" w:rsidRDefault="007A345D" w:rsidP="007A345D">
      <w:pPr>
        <w:ind w:firstLine="567"/>
        <w:jc w:val="both"/>
        <w:rPr>
          <w:rFonts w:ascii="Arial" w:hAnsi="Arial" w:cs="Arial"/>
          <w:sz w:val="22"/>
          <w:szCs w:val="22"/>
        </w:rPr>
      </w:pPr>
    </w:p>
    <w:p w14:paraId="6F16CF7B" w14:textId="0C4667A7" w:rsidR="00266D08" w:rsidRPr="00ED2067" w:rsidRDefault="008A6B0C" w:rsidP="00CA1BC6">
      <w:pPr>
        <w:ind w:firstLine="567"/>
        <w:jc w:val="both"/>
        <w:rPr>
          <w:rFonts w:ascii="Arial" w:hAnsi="Arial" w:cs="Arial"/>
          <w:b/>
          <w:bCs/>
          <w:sz w:val="22"/>
          <w:szCs w:val="22"/>
        </w:rPr>
      </w:pPr>
      <w:r w:rsidRPr="00ED2067">
        <w:rPr>
          <w:rFonts w:ascii="Arial" w:hAnsi="Arial" w:cs="Arial"/>
          <w:b/>
          <w:bCs/>
          <w:sz w:val="22"/>
          <w:szCs w:val="22"/>
        </w:rPr>
        <w:t>Pažymėtina, jog p</w:t>
      </w:r>
      <w:r w:rsidR="003461C9">
        <w:rPr>
          <w:rFonts w:ascii="Arial" w:hAnsi="Arial" w:cs="Arial"/>
          <w:b/>
          <w:bCs/>
          <w:sz w:val="22"/>
          <w:szCs w:val="22"/>
        </w:rPr>
        <w:t xml:space="preserve">araiškų </w:t>
      </w:r>
      <w:r w:rsidR="00266D08" w:rsidRPr="00ED2067">
        <w:rPr>
          <w:rFonts w:ascii="Arial" w:hAnsi="Arial" w:cs="Arial"/>
          <w:b/>
          <w:bCs/>
          <w:sz w:val="22"/>
          <w:szCs w:val="22"/>
        </w:rPr>
        <w:t xml:space="preserve">pateikimo terminas </w:t>
      </w:r>
      <w:r w:rsidR="00A36244" w:rsidRPr="00ED2067">
        <w:rPr>
          <w:rFonts w:ascii="Arial" w:hAnsi="Arial" w:cs="Arial"/>
          <w:b/>
          <w:bCs/>
          <w:sz w:val="22"/>
          <w:szCs w:val="22"/>
        </w:rPr>
        <w:t>nėra</w:t>
      </w:r>
      <w:r w:rsidR="00266D08" w:rsidRPr="00ED2067">
        <w:rPr>
          <w:rFonts w:ascii="Arial" w:hAnsi="Arial" w:cs="Arial"/>
          <w:b/>
          <w:bCs/>
          <w:sz w:val="22"/>
          <w:szCs w:val="22"/>
        </w:rPr>
        <w:t xml:space="preserve"> nukeliamas</w:t>
      </w:r>
      <w:r w:rsidR="00A36244" w:rsidRPr="00ED2067">
        <w:rPr>
          <w:rFonts w:ascii="Arial" w:hAnsi="Arial" w:cs="Arial"/>
          <w:b/>
          <w:bCs/>
          <w:sz w:val="22"/>
          <w:szCs w:val="22"/>
        </w:rPr>
        <w:t>.</w:t>
      </w:r>
      <w:r w:rsidRPr="00ED2067">
        <w:rPr>
          <w:rFonts w:ascii="Arial" w:hAnsi="Arial" w:cs="Arial"/>
          <w:b/>
          <w:bCs/>
          <w:sz w:val="22"/>
          <w:szCs w:val="22"/>
        </w:rPr>
        <w:t xml:space="preserve"> </w:t>
      </w:r>
      <w:r w:rsidR="003461C9">
        <w:rPr>
          <w:rFonts w:ascii="Arial" w:hAnsi="Arial" w:cs="Arial"/>
          <w:b/>
          <w:bCs/>
          <w:sz w:val="22"/>
          <w:szCs w:val="22"/>
        </w:rPr>
        <w:t xml:space="preserve">Paraiškų </w:t>
      </w:r>
      <w:r w:rsidR="00CA1BC6" w:rsidRPr="00ED2067">
        <w:rPr>
          <w:rFonts w:ascii="Arial" w:hAnsi="Arial" w:cs="Arial"/>
          <w:b/>
          <w:bCs/>
          <w:sz w:val="22"/>
          <w:szCs w:val="22"/>
        </w:rPr>
        <w:t xml:space="preserve">pateikimo terminas – </w:t>
      </w:r>
      <w:r w:rsidRPr="00ED2067">
        <w:rPr>
          <w:rFonts w:ascii="Arial" w:hAnsi="Arial" w:cs="Arial"/>
          <w:b/>
          <w:bCs/>
          <w:sz w:val="22"/>
          <w:szCs w:val="22"/>
        </w:rPr>
        <w:t>2026</w:t>
      </w:r>
      <w:r w:rsidR="00243A6B" w:rsidRPr="00ED2067">
        <w:rPr>
          <w:rFonts w:ascii="Arial" w:hAnsi="Arial" w:cs="Arial"/>
          <w:b/>
          <w:bCs/>
          <w:sz w:val="22"/>
          <w:szCs w:val="22"/>
        </w:rPr>
        <w:t xml:space="preserve"> </w:t>
      </w:r>
      <w:r w:rsidR="003461C9">
        <w:rPr>
          <w:rFonts w:ascii="Arial" w:hAnsi="Arial" w:cs="Arial"/>
          <w:b/>
          <w:bCs/>
          <w:sz w:val="22"/>
          <w:szCs w:val="22"/>
        </w:rPr>
        <w:t>gegužės</w:t>
      </w:r>
      <w:r w:rsidR="00243A6B" w:rsidRPr="00ED2067">
        <w:rPr>
          <w:rFonts w:ascii="Arial" w:hAnsi="Arial" w:cs="Arial"/>
          <w:b/>
          <w:bCs/>
          <w:sz w:val="22"/>
          <w:szCs w:val="22"/>
        </w:rPr>
        <w:t xml:space="preserve"> </w:t>
      </w:r>
      <w:r w:rsidR="003461C9">
        <w:rPr>
          <w:rFonts w:ascii="Arial" w:hAnsi="Arial" w:cs="Arial"/>
          <w:b/>
          <w:bCs/>
          <w:sz w:val="22"/>
          <w:szCs w:val="22"/>
          <w:lang w:val="en-US"/>
        </w:rPr>
        <w:t>18</w:t>
      </w:r>
      <w:r w:rsidR="00243A6B" w:rsidRPr="00ED2067">
        <w:rPr>
          <w:rFonts w:ascii="Arial" w:hAnsi="Arial" w:cs="Arial"/>
          <w:b/>
          <w:bCs/>
          <w:sz w:val="22"/>
          <w:szCs w:val="22"/>
        </w:rPr>
        <w:t xml:space="preserve"> d.</w:t>
      </w:r>
      <w:r w:rsidRPr="00ED2067">
        <w:rPr>
          <w:rFonts w:ascii="Arial" w:hAnsi="Arial" w:cs="Arial"/>
          <w:b/>
          <w:bCs/>
          <w:sz w:val="22"/>
          <w:szCs w:val="22"/>
        </w:rPr>
        <w:t xml:space="preserve"> 14:</w:t>
      </w:r>
      <w:r w:rsidR="003461C9">
        <w:rPr>
          <w:rFonts w:ascii="Arial" w:hAnsi="Arial" w:cs="Arial"/>
          <w:b/>
          <w:bCs/>
          <w:sz w:val="22"/>
          <w:szCs w:val="22"/>
        </w:rPr>
        <w:t>30</w:t>
      </w:r>
      <w:r w:rsidRPr="00ED2067">
        <w:rPr>
          <w:rFonts w:ascii="Arial" w:hAnsi="Arial" w:cs="Arial"/>
          <w:b/>
          <w:bCs/>
          <w:sz w:val="22"/>
          <w:szCs w:val="22"/>
        </w:rPr>
        <w:t xml:space="preserve"> val.</w:t>
      </w:r>
    </w:p>
    <w:p w14:paraId="01BB21DF" w14:textId="77777777" w:rsidR="002B69CF" w:rsidRPr="00ED2067" w:rsidRDefault="002B69CF" w:rsidP="00993205">
      <w:pPr>
        <w:ind w:firstLine="426"/>
        <w:jc w:val="both"/>
        <w:rPr>
          <w:rFonts w:ascii="Arial" w:hAnsi="Arial" w:cs="Arial"/>
          <w:sz w:val="22"/>
          <w:szCs w:val="22"/>
        </w:rPr>
      </w:pPr>
    </w:p>
    <w:p w14:paraId="030F0B4F" w14:textId="77777777" w:rsidR="002B69CF" w:rsidRPr="00ED2067" w:rsidRDefault="002B69CF" w:rsidP="00993205">
      <w:pPr>
        <w:ind w:firstLine="426"/>
        <w:jc w:val="both"/>
        <w:rPr>
          <w:rFonts w:ascii="Arial" w:hAnsi="Arial" w:cs="Arial"/>
          <w:bCs/>
          <w:sz w:val="22"/>
          <w:szCs w:val="22"/>
        </w:rPr>
      </w:pPr>
    </w:p>
    <w:p w14:paraId="73317804" w14:textId="085F0B95" w:rsidR="00CC3973" w:rsidRPr="00ED2067" w:rsidRDefault="002B69CF" w:rsidP="00EB05C3">
      <w:pPr>
        <w:tabs>
          <w:tab w:val="left" w:pos="142"/>
        </w:tabs>
        <w:ind w:firstLine="567"/>
        <w:jc w:val="both"/>
        <w:rPr>
          <w:rFonts w:ascii="Arial" w:hAnsi="Arial" w:cs="Arial"/>
          <w:sz w:val="22"/>
          <w:szCs w:val="22"/>
        </w:rPr>
      </w:pPr>
      <w:r w:rsidRPr="00ED2067">
        <w:rPr>
          <w:rFonts w:ascii="Arial" w:hAnsi="Arial" w:cs="Arial"/>
          <w:iCs/>
          <w:sz w:val="22"/>
          <w:szCs w:val="22"/>
        </w:rPr>
        <w:t>Pagarbiai</w:t>
      </w:r>
    </w:p>
    <w:p w14:paraId="39B51EA1" w14:textId="794BA154" w:rsidR="00B404C9" w:rsidRPr="00ED2067" w:rsidRDefault="0068110A" w:rsidP="00C32FE2">
      <w:pPr>
        <w:pStyle w:val="Tekstas"/>
        <w:tabs>
          <w:tab w:val="left" w:pos="720"/>
        </w:tabs>
        <w:ind w:firstLine="567"/>
        <w:jc w:val="both"/>
        <w:rPr>
          <w:rFonts w:ascii="Arial" w:hAnsi="Arial" w:cs="Arial"/>
          <w:color w:val="auto"/>
          <w:sz w:val="22"/>
          <w:szCs w:val="22"/>
          <w:lang w:val="lt-LT"/>
        </w:rPr>
      </w:pPr>
      <w:r w:rsidRPr="00ED2067">
        <w:rPr>
          <w:rFonts w:ascii="Arial" w:hAnsi="Arial" w:cs="Arial"/>
          <w:color w:val="auto"/>
          <w:sz w:val="22"/>
          <w:szCs w:val="22"/>
          <w:lang w:val="lt-LT"/>
        </w:rPr>
        <w:t>P</w:t>
      </w:r>
      <w:r w:rsidR="00CC3973" w:rsidRPr="00ED2067">
        <w:rPr>
          <w:rFonts w:ascii="Arial" w:hAnsi="Arial" w:cs="Arial"/>
          <w:color w:val="auto"/>
          <w:sz w:val="22"/>
          <w:szCs w:val="22"/>
          <w:lang w:val="lt-LT"/>
        </w:rPr>
        <w:t>irkim</w:t>
      </w:r>
      <w:r w:rsidR="00B60C7A" w:rsidRPr="00ED2067">
        <w:rPr>
          <w:rFonts w:ascii="Arial" w:hAnsi="Arial" w:cs="Arial"/>
          <w:color w:val="auto"/>
          <w:sz w:val="22"/>
          <w:szCs w:val="22"/>
          <w:lang w:val="lt-LT"/>
        </w:rPr>
        <w:t>o</w:t>
      </w:r>
      <w:r w:rsidR="00CC3973" w:rsidRPr="00ED2067">
        <w:rPr>
          <w:rFonts w:ascii="Arial" w:hAnsi="Arial" w:cs="Arial"/>
          <w:color w:val="auto"/>
          <w:sz w:val="22"/>
          <w:szCs w:val="22"/>
          <w:lang w:val="lt-LT"/>
        </w:rPr>
        <w:t xml:space="preserve"> komisija</w:t>
      </w:r>
    </w:p>
    <w:p w14:paraId="73DDF6FB" w14:textId="574B1517" w:rsidR="00C32FE2" w:rsidRPr="00ED2067" w:rsidRDefault="00C32FE2" w:rsidP="00C32FE2">
      <w:pPr>
        <w:rPr>
          <w:rFonts w:ascii="Arial" w:hAnsi="Arial" w:cs="Arial"/>
          <w:sz w:val="22"/>
          <w:szCs w:val="22"/>
        </w:rPr>
      </w:pPr>
    </w:p>
    <w:sectPr w:rsidR="00C32FE2" w:rsidRPr="00ED2067" w:rsidSect="007E76F9">
      <w:pgSz w:w="11906" w:h="16838"/>
      <w:pgMar w:top="1134" w:right="424"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B50"/>
    <w:multiLevelType w:val="hybridMultilevel"/>
    <w:tmpl w:val="E3085CD6"/>
    <w:lvl w:ilvl="0" w:tplc="8370C3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353DA"/>
    <w:multiLevelType w:val="multilevel"/>
    <w:tmpl w:val="26A88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B62B5"/>
    <w:multiLevelType w:val="multilevel"/>
    <w:tmpl w:val="543E473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614338"/>
    <w:multiLevelType w:val="hybridMultilevel"/>
    <w:tmpl w:val="87B4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D7F28"/>
    <w:multiLevelType w:val="hybridMultilevel"/>
    <w:tmpl w:val="2770772A"/>
    <w:lvl w:ilvl="0" w:tplc="2B304902">
      <w:start w:val="2"/>
      <w:numFmt w:val="bullet"/>
      <w:lvlText w:val=""/>
      <w:lvlJc w:val="left"/>
      <w:pPr>
        <w:ind w:left="1211" w:hanging="360"/>
      </w:pPr>
      <w:rPr>
        <w:rFonts w:ascii="Symbol" w:eastAsia="Times New Roman" w:hAnsi="Symbol" w:cstheme="minorHAns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395B116B"/>
    <w:multiLevelType w:val="hybridMultilevel"/>
    <w:tmpl w:val="3EEAE660"/>
    <w:lvl w:ilvl="0" w:tplc="690C6DEA">
      <w:start w:val="1"/>
      <w:numFmt w:val="bullet"/>
      <w:lvlText w:val=""/>
      <w:lvlJc w:val="left"/>
      <w:pPr>
        <w:ind w:left="927" w:hanging="360"/>
      </w:pPr>
      <w:rPr>
        <w:rFonts w:ascii="Symbol" w:eastAsia="Times New Roman" w:hAnsi="Symbo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66433C5"/>
    <w:multiLevelType w:val="multilevel"/>
    <w:tmpl w:val="24566B4C"/>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6DC3BEA"/>
    <w:multiLevelType w:val="hybridMultilevel"/>
    <w:tmpl w:val="A8F2D9C0"/>
    <w:lvl w:ilvl="0" w:tplc="5072961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2C25D4"/>
    <w:multiLevelType w:val="multilevel"/>
    <w:tmpl w:val="00760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AF26E0"/>
    <w:multiLevelType w:val="hybridMultilevel"/>
    <w:tmpl w:val="83CA4FC2"/>
    <w:lvl w:ilvl="0" w:tplc="4A7039DE">
      <w:start w:val="2"/>
      <w:numFmt w:val="bullet"/>
      <w:lvlText w:val=""/>
      <w:lvlJc w:val="left"/>
      <w:pPr>
        <w:ind w:left="1571" w:hanging="360"/>
      </w:pPr>
      <w:rPr>
        <w:rFonts w:ascii="Symbol" w:eastAsia="Times New Roman" w:hAnsi="Symbol" w:cstheme="minorHAns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72655FEB"/>
    <w:multiLevelType w:val="hybridMultilevel"/>
    <w:tmpl w:val="3F3681A0"/>
    <w:lvl w:ilvl="0" w:tplc="72C2F940">
      <w:start w:val="1"/>
      <w:numFmt w:val="decimal"/>
      <w:lvlText w:val="%1."/>
      <w:lvlJc w:val="left"/>
      <w:pPr>
        <w:ind w:left="949" w:hanging="360"/>
      </w:pPr>
      <w:rPr>
        <w:rFonts w:hint="default"/>
        <w:i w:val="0"/>
        <w:iCs w:val="0"/>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1" w15:restartNumberingAfterBreak="0">
    <w:nsid w:val="729764FE"/>
    <w:multiLevelType w:val="multilevel"/>
    <w:tmpl w:val="0C580040"/>
    <w:lvl w:ilvl="0">
      <w:start w:val="1"/>
      <w:numFmt w:val="decimal"/>
      <w:lvlText w:val="%1."/>
      <w:lvlJc w:val="left"/>
      <w:pPr>
        <w:ind w:left="777" w:hanging="339"/>
      </w:pPr>
      <w:rPr>
        <w:rFonts w:hint="default"/>
        <w:w w:val="103"/>
        <w:lang w:val="lt-LT" w:eastAsia="en-US" w:bidi="ar-SA"/>
      </w:rPr>
    </w:lvl>
    <w:lvl w:ilvl="1">
      <w:start w:val="1"/>
      <w:numFmt w:val="decimal"/>
      <w:lvlText w:val="%1.%2."/>
      <w:lvlJc w:val="left"/>
      <w:pPr>
        <w:ind w:left="777" w:hanging="380"/>
      </w:pPr>
      <w:rPr>
        <w:rFonts w:ascii="Calibri" w:eastAsia="Calibri" w:hAnsi="Calibri" w:cs="Calibri" w:hint="default"/>
        <w:spacing w:val="-2"/>
        <w:w w:val="103"/>
        <w:sz w:val="20"/>
        <w:szCs w:val="20"/>
        <w:lang w:val="lt-LT" w:eastAsia="en-US" w:bidi="ar-SA"/>
      </w:rPr>
    </w:lvl>
    <w:lvl w:ilvl="2">
      <w:numFmt w:val="bullet"/>
      <w:lvlText w:val="•"/>
      <w:lvlJc w:val="left"/>
      <w:pPr>
        <w:ind w:left="1554" w:hanging="380"/>
      </w:pPr>
      <w:rPr>
        <w:rFonts w:hint="default"/>
        <w:lang w:val="lt-LT" w:eastAsia="en-US" w:bidi="ar-SA"/>
      </w:rPr>
    </w:lvl>
    <w:lvl w:ilvl="3">
      <w:numFmt w:val="bullet"/>
      <w:lvlText w:val="•"/>
      <w:lvlJc w:val="left"/>
      <w:pPr>
        <w:ind w:left="1942" w:hanging="380"/>
      </w:pPr>
      <w:rPr>
        <w:rFonts w:hint="default"/>
        <w:lang w:val="lt-LT" w:eastAsia="en-US" w:bidi="ar-SA"/>
      </w:rPr>
    </w:lvl>
    <w:lvl w:ilvl="4">
      <w:numFmt w:val="bullet"/>
      <w:lvlText w:val="•"/>
      <w:lvlJc w:val="left"/>
      <w:pPr>
        <w:ind w:left="2329" w:hanging="380"/>
      </w:pPr>
      <w:rPr>
        <w:rFonts w:hint="default"/>
        <w:lang w:val="lt-LT" w:eastAsia="en-US" w:bidi="ar-SA"/>
      </w:rPr>
    </w:lvl>
    <w:lvl w:ilvl="5">
      <w:numFmt w:val="bullet"/>
      <w:lvlText w:val="•"/>
      <w:lvlJc w:val="left"/>
      <w:pPr>
        <w:ind w:left="2717" w:hanging="380"/>
      </w:pPr>
      <w:rPr>
        <w:rFonts w:hint="default"/>
        <w:lang w:val="lt-LT" w:eastAsia="en-US" w:bidi="ar-SA"/>
      </w:rPr>
    </w:lvl>
    <w:lvl w:ilvl="6">
      <w:numFmt w:val="bullet"/>
      <w:lvlText w:val="•"/>
      <w:lvlJc w:val="left"/>
      <w:pPr>
        <w:ind w:left="3104" w:hanging="380"/>
      </w:pPr>
      <w:rPr>
        <w:rFonts w:hint="default"/>
        <w:lang w:val="lt-LT" w:eastAsia="en-US" w:bidi="ar-SA"/>
      </w:rPr>
    </w:lvl>
    <w:lvl w:ilvl="7">
      <w:numFmt w:val="bullet"/>
      <w:lvlText w:val="•"/>
      <w:lvlJc w:val="left"/>
      <w:pPr>
        <w:ind w:left="3491" w:hanging="380"/>
      </w:pPr>
      <w:rPr>
        <w:rFonts w:hint="default"/>
        <w:lang w:val="lt-LT" w:eastAsia="en-US" w:bidi="ar-SA"/>
      </w:rPr>
    </w:lvl>
    <w:lvl w:ilvl="8">
      <w:numFmt w:val="bullet"/>
      <w:lvlText w:val="•"/>
      <w:lvlJc w:val="left"/>
      <w:pPr>
        <w:ind w:left="3879" w:hanging="380"/>
      </w:pPr>
      <w:rPr>
        <w:rFonts w:hint="default"/>
        <w:lang w:val="lt-LT" w:eastAsia="en-US" w:bidi="ar-SA"/>
      </w:rPr>
    </w:lvl>
  </w:abstractNum>
  <w:abstractNum w:abstractNumId="12" w15:restartNumberingAfterBreak="0">
    <w:nsid w:val="7A92072A"/>
    <w:multiLevelType w:val="multilevel"/>
    <w:tmpl w:val="02D06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8850661">
    <w:abstractNumId w:val="6"/>
  </w:num>
  <w:num w:numId="2" w16cid:durableId="878250182">
    <w:abstractNumId w:val="2"/>
  </w:num>
  <w:num w:numId="3" w16cid:durableId="1680767351">
    <w:abstractNumId w:val="8"/>
  </w:num>
  <w:num w:numId="4" w16cid:durableId="1896816076">
    <w:abstractNumId w:val="12"/>
  </w:num>
  <w:num w:numId="5" w16cid:durableId="1307976641">
    <w:abstractNumId w:val="1"/>
  </w:num>
  <w:num w:numId="6" w16cid:durableId="1567762888">
    <w:abstractNumId w:val="7"/>
  </w:num>
  <w:num w:numId="7" w16cid:durableId="1492986470">
    <w:abstractNumId w:val="0"/>
  </w:num>
  <w:num w:numId="8" w16cid:durableId="1840344098">
    <w:abstractNumId w:val="3"/>
  </w:num>
  <w:num w:numId="9" w16cid:durableId="2078160799">
    <w:abstractNumId w:val="4"/>
  </w:num>
  <w:num w:numId="10" w16cid:durableId="615530564">
    <w:abstractNumId w:val="9"/>
  </w:num>
  <w:num w:numId="11" w16cid:durableId="665672969">
    <w:abstractNumId w:val="11"/>
  </w:num>
  <w:num w:numId="12" w16cid:durableId="1986665609">
    <w:abstractNumId w:val="10"/>
  </w:num>
  <w:num w:numId="13" w16cid:durableId="1363555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DF"/>
    <w:rsid w:val="00001397"/>
    <w:rsid w:val="000164DB"/>
    <w:rsid w:val="00017ECD"/>
    <w:rsid w:val="000206C0"/>
    <w:rsid w:val="00027A04"/>
    <w:rsid w:val="000316D4"/>
    <w:rsid w:val="0003403F"/>
    <w:rsid w:val="00034C97"/>
    <w:rsid w:val="00035469"/>
    <w:rsid w:val="00036DEA"/>
    <w:rsid w:val="00043027"/>
    <w:rsid w:val="00050F84"/>
    <w:rsid w:val="00054E25"/>
    <w:rsid w:val="00057A0A"/>
    <w:rsid w:val="00061E73"/>
    <w:rsid w:val="000653C8"/>
    <w:rsid w:val="00076FD0"/>
    <w:rsid w:val="00095C24"/>
    <w:rsid w:val="000A2F1A"/>
    <w:rsid w:val="000B2424"/>
    <w:rsid w:val="000B39A7"/>
    <w:rsid w:val="000B50CD"/>
    <w:rsid w:val="000C0954"/>
    <w:rsid w:val="000C2766"/>
    <w:rsid w:val="000C4741"/>
    <w:rsid w:val="000C6902"/>
    <w:rsid w:val="000D0FC8"/>
    <w:rsid w:val="000D792E"/>
    <w:rsid w:val="000E3831"/>
    <w:rsid w:val="000E7077"/>
    <w:rsid w:val="000E7EA9"/>
    <w:rsid w:val="000F12F2"/>
    <w:rsid w:val="000F4A2E"/>
    <w:rsid w:val="001026CC"/>
    <w:rsid w:val="00114738"/>
    <w:rsid w:val="00115A1B"/>
    <w:rsid w:val="00120F72"/>
    <w:rsid w:val="00121229"/>
    <w:rsid w:val="00125089"/>
    <w:rsid w:val="00127A75"/>
    <w:rsid w:val="00134346"/>
    <w:rsid w:val="00135F5C"/>
    <w:rsid w:val="001442EC"/>
    <w:rsid w:val="00147F43"/>
    <w:rsid w:val="00155AC3"/>
    <w:rsid w:val="001758BC"/>
    <w:rsid w:val="001831CE"/>
    <w:rsid w:val="00191402"/>
    <w:rsid w:val="001923DE"/>
    <w:rsid w:val="001A075A"/>
    <w:rsid w:val="001A4652"/>
    <w:rsid w:val="001A4D71"/>
    <w:rsid w:val="001B5CDD"/>
    <w:rsid w:val="001C02E5"/>
    <w:rsid w:val="001C1FBE"/>
    <w:rsid w:val="001C71D7"/>
    <w:rsid w:val="001D0EE4"/>
    <w:rsid w:val="001E2B28"/>
    <w:rsid w:val="001E3D09"/>
    <w:rsid w:val="001F2207"/>
    <w:rsid w:val="002026C6"/>
    <w:rsid w:val="00220548"/>
    <w:rsid w:val="00221EDE"/>
    <w:rsid w:val="002223E3"/>
    <w:rsid w:val="00222EA1"/>
    <w:rsid w:val="0023074C"/>
    <w:rsid w:val="002433A6"/>
    <w:rsid w:val="00243A6B"/>
    <w:rsid w:val="00252437"/>
    <w:rsid w:val="0025616F"/>
    <w:rsid w:val="002562A1"/>
    <w:rsid w:val="00260FDF"/>
    <w:rsid w:val="002618A5"/>
    <w:rsid w:val="00266D08"/>
    <w:rsid w:val="00273BCC"/>
    <w:rsid w:val="002800D1"/>
    <w:rsid w:val="0028332B"/>
    <w:rsid w:val="002A4C52"/>
    <w:rsid w:val="002A7DE1"/>
    <w:rsid w:val="002B11EE"/>
    <w:rsid w:val="002B69CF"/>
    <w:rsid w:val="002B75CE"/>
    <w:rsid w:val="002E224B"/>
    <w:rsid w:val="002E3C76"/>
    <w:rsid w:val="002E6A0F"/>
    <w:rsid w:val="002E6ADF"/>
    <w:rsid w:val="002F439E"/>
    <w:rsid w:val="002F45E5"/>
    <w:rsid w:val="00301B65"/>
    <w:rsid w:val="00303E44"/>
    <w:rsid w:val="00316E30"/>
    <w:rsid w:val="00322BDD"/>
    <w:rsid w:val="00324246"/>
    <w:rsid w:val="00334903"/>
    <w:rsid w:val="00340400"/>
    <w:rsid w:val="00345558"/>
    <w:rsid w:val="003461C9"/>
    <w:rsid w:val="0035312E"/>
    <w:rsid w:val="0035575B"/>
    <w:rsid w:val="003663C5"/>
    <w:rsid w:val="00371445"/>
    <w:rsid w:val="00372340"/>
    <w:rsid w:val="00386D66"/>
    <w:rsid w:val="00390A31"/>
    <w:rsid w:val="003B153D"/>
    <w:rsid w:val="003C12CB"/>
    <w:rsid w:val="003C1C51"/>
    <w:rsid w:val="003C3DFD"/>
    <w:rsid w:val="003D428B"/>
    <w:rsid w:val="003D6F9C"/>
    <w:rsid w:val="003D7C75"/>
    <w:rsid w:val="003E675F"/>
    <w:rsid w:val="003F0215"/>
    <w:rsid w:val="003F7A00"/>
    <w:rsid w:val="0040161E"/>
    <w:rsid w:val="00416BD5"/>
    <w:rsid w:val="00431675"/>
    <w:rsid w:val="00437A3A"/>
    <w:rsid w:val="00440BCE"/>
    <w:rsid w:val="00440F7C"/>
    <w:rsid w:val="00442444"/>
    <w:rsid w:val="00444747"/>
    <w:rsid w:val="00445608"/>
    <w:rsid w:val="00446FBF"/>
    <w:rsid w:val="00464AEB"/>
    <w:rsid w:val="00466209"/>
    <w:rsid w:val="00481647"/>
    <w:rsid w:val="00486456"/>
    <w:rsid w:val="00492208"/>
    <w:rsid w:val="00493257"/>
    <w:rsid w:val="004958F9"/>
    <w:rsid w:val="00497DDA"/>
    <w:rsid w:val="004A676D"/>
    <w:rsid w:val="004B291F"/>
    <w:rsid w:val="004C0340"/>
    <w:rsid w:val="004D5DE0"/>
    <w:rsid w:val="004E3166"/>
    <w:rsid w:val="004E4531"/>
    <w:rsid w:val="004E76D5"/>
    <w:rsid w:val="004F1308"/>
    <w:rsid w:val="004F13D2"/>
    <w:rsid w:val="004F591B"/>
    <w:rsid w:val="004F5C75"/>
    <w:rsid w:val="0050345D"/>
    <w:rsid w:val="00503B32"/>
    <w:rsid w:val="005117C3"/>
    <w:rsid w:val="00516F63"/>
    <w:rsid w:val="005210CD"/>
    <w:rsid w:val="00523E52"/>
    <w:rsid w:val="00526B97"/>
    <w:rsid w:val="00527612"/>
    <w:rsid w:val="005414F4"/>
    <w:rsid w:val="00541A8F"/>
    <w:rsid w:val="00541C57"/>
    <w:rsid w:val="00545A0A"/>
    <w:rsid w:val="00546F61"/>
    <w:rsid w:val="00550481"/>
    <w:rsid w:val="00562296"/>
    <w:rsid w:val="0056311B"/>
    <w:rsid w:val="00587565"/>
    <w:rsid w:val="005A1BC5"/>
    <w:rsid w:val="005A4C4B"/>
    <w:rsid w:val="005A4CD7"/>
    <w:rsid w:val="005B1334"/>
    <w:rsid w:val="005B19A9"/>
    <w:rsid w:val="005B1EE0"/>
    <w:rsid w:val="005B6A60"/>
    <w:rsid w:val="005C1B8C"/>
    <w:rsid w:val="005C4C04"/>
    <w:rsid w:val="005D48BC"/>
    <w:rsid w:val="005F7976"/>
    <w:rsid w:val="006019AE"/>
    <w:rsid w:val="00614DD3"/>
    <w:rsid w:val="00627C18"/>
    <w:rsid w:val="00630C82"/>
    <w:rsid w:val="00631AC7"/>
    <w:rsid w:val="0063412C"/>
    <w:rsid w:val="00634370"/>
    <w:rsid w:val="0064403F"/>
    <w:rsid w:val="00655A6A"/>
    <w:rsid w:val="00657505"/>
    <w:rsid w:val="00666530"/>
    <w:rsid w:val="00670108"/>
    <w:rsid w:val="00672110"/>
    <w:rsid w:val="0067282F"/>
    <w:rsid w:val="00672B8C"/>
    <w:rsid w:val="0068110A"/>
    <w:rsid w:val="006B664A"/>
    <w:rsid w:val="006D7E4D"/>
    <w:rsid w:val="006E17E2"/>
    <w:rsid w:val="006E7BE6"/>
    <w:rsid w:val="006F47A5"/>
    <w:rsid w:val="00705A0C"/>
    <w:rsid w:val="00706442"/>
    <w:rsid w:val="007144F1"/>
    <w:rsid w:val="007169C5"/>
    <w:rsid w:val="00717265"/>
    <w:rsid w:val="007207EC"/>
    <w:rsid w:val="0073053F"/>
    <w:rsid w:val="007317B7"/>
    <w:rsid w:val="007378F4"/>
    <w:rsid w:val="00753FF3"/>
    <w:rsid w:val="00755D37"/>
    <w:rsid w:val="00763924"/>
    <w:rsid w:val="00772B33"/>
    <w:rsid w:val="0078098E"/>
    <w:rsid w:val="007849F7"/>
    <w:rsid w:val="00787E67"/>
    <w:rsid w:val="00794A99"/>
    <w:rsid w:val="007A345D"/>
    <w:rsid w:val="007A4D7B"/>
    <w:rsid w:val="007B0E5F"/>
    <w:rsid w:val="007B1860"/>
    <w:rsid w:val="007B6461"/>
    <w:rsid w:val="007C313A"/>
    <w:rsid w:val="007C5D84"/>
    <w:rsid w:val="007C620D"/>
    <w:rsid w:val="007D0B7B"/>
    <w:rsid w:val="007D2D8E"/>
    <w:rsid w:val="007D5D3D"/>
    <w:rsid w:val="007E76F9"/>
    <w:rsid w:val="007F3123"/>
    <w:rsid w:val="007F43C1"/>
    <w:rsid w:val="00811D27"/>
    <w:rsid w:val="008130A5"/>
    <w:rsid w:val="00814EB1"/>
    <w:rsid w:val="00822918"/>
    <w:rsid w:val="00826C41"/>
    <w:rsid w:val="00833FD3"/>
    <w:rsid w:val="008345BB"/>
    <w:rsid w:val="008620B2"/>
    <w:rsid w:val="008624F7"/>
    <w:rsid w:val="008638B4"/>
    <w:rsid w:val="008723A5"/>
    <w:rsid w:val="0087428B"/>
    <w:rsid w:val="00874372"/>
    <w:rsid w:val="00877901"/>
    <w:rsid w:val="008879FA"/>
    <w:rsid w:val="00892A83"/>
    <w:rsid w:val="00895124"/>
    <w:rsid w:val="008A0FB0"/>
    <w:rsid w:val="008A31EF"/>
    <w:rsid w:val="008A52D1"/>
    <w:rsid w:val="008A5433"/>
    <w:rsid w:val="008A6B0C"/>
    <w:rsid w:val="008B6DF5"/>
    <w:rsid w:val="008C552B"/>
    <w:rsid w:val="008D02EA"/>
    <w:rsid w:val="008D164B"/>
    <w:rsid w:val="008E31E3"/>
    <w:rsid w:val="008F0DCD"/>
    <w:rsid w:val="008F4734"/>
    <w:rsid w:val="0091476C"/>
    <w:rsid w:val="00920A96"/>
    <w:rsid w:val="00925303"/>
    <w:rsid w:val="00934759"/>
    <w:rsid w:val="00935F16"/>
    <w:rsid w:val="009428DD"/>
    <w:rsid w:val="00961521"/>
    <w:rsid w:val="00964E5B"/>
    <w:rsid w:val="00973265"/>
    <w:rsid w:val="00990645"/>
    <w:rsid w:val="00993205"/>
    <w:rsid w:val="0099463F"/>
    <w:rsid w:val="00997511"/>
    <w:rsid w:val="009A0E22"/>
    <w:rsid w:val="009A3A40"/>
    <w:rsid w:val="009A4C25"/>
    <w:rsid w:val="009A678E"/>
    <w:rsid w:val="009A67A1"/>
    <w:rsid w:val="009C122D"/>
    <w:rsid w:val="009D0D37"/>
    <w:rsid w:val="009D34BE"/>
    <w:rsid w:val="009D36A1"/>
    <w:rsid w:val="009D3A44"/>
    <w:rsid w:val="009D7587"/>
    <w:rsid w:val="009E1875"/>
    <w:rsid w:val="009E1CE8"/>
    <w:rsid w:val="009E697B"/>
    <w:rsid w:val="009E71CB"/>
    <w:rsid w:val="009F1DDC"/>
    <w:rsid w:val="00A00CE2"/>
    <w:rsid w:val="00A0123F"/>
    <w:rsid w:val="00A02663"/>
    <w:rsid w:val="00A04D4E"/>
    <w:rsid w:val="00A107F4"/>
    <w:rsid w:val="00A108CD"/>
    <w:rsid w:val="00A22327"/>
    <w:rsid w:val="00A24A66"/>
    <w:rsid w:val="00A251EC"/>
    <w:rsid w:val="00A308EC"/>
    <w:rsid w:val="00A3212F"/>
    <w:rsid w:val="00A331BF"/>
    <w:rsid w:val="00A3419C"/>
    <w:rsid w:val="00A35528"/>
    <w:rsid w:val="00A36244"/>
    <w:rsid w:val="00A4299E"/>
    <w:rsid w:val="00A544E7"/>
    <w:rsid w:val="00A615A5"/>
    <w:rsid w:val="00A62E50"/>
    <w:rsid w:val="00A85788"/>
    <w:rsid w:val="00A85A31"/>
    <w:rsid w:val="00A931A6"/>
    <w:rsid w:val="00A9694E"/>
    <w:rsid w:val="00AA132D"/>
    <w:rsid w:val="00AA1AA7"/>
    <w:rsid w:val="00AA2931"/>
    <w:rsid w:val="00AB734F"/>
    <w:rsid w:val="00AC056D"/>
    <w:rsid w:val="00AC40E0"/>
    <w:rsid w:val="00AC494D"/>
    <w:rsid w:val="00AD4692"/>
    <w:rsid w:val="00AE4C3A"/>
    <w:rsid w:val="00AE61B5"/>
    <w:rsid w:val="00AF194A"/>
    <w:rsid w:val="00AF1D32"/>
    <w:rsid w:val="00AF3CAE"/>
    <w:rsid w:val="00B036B8"/>
    <w:rsid w:val="00B06E9D"/>
    <w:rsid w:val="00B12854"/>
    <w:rsid w:val="00B24B96"/>
    <w:rsid w:val="00B404C9"/>
    <w:rsid w:val="00B4447E"/>
    <w:rsid w:val="00B4577B"/>
    <w:rsid w:val="00B53B5F"/>
    <w:rsid w:val="00B542B5"/>
    <w:rsid w:val="00B54C10"/>
    <w:rsid w:val="00B602AB"/>
    <w:rsid w:val="00B60C7A"/>
    <w:rsid w:val="00B651EB"/>
    <w:rsid w:val="00B71438"/>
    <w:rsid w:val="00B749D1"/>
    <w:rsid w:val="00B8318C"/>
    <w:rsid w:val="00B8624F"/>
    <w:rsid w:val="00BA0C44"/>
    <w:rsid w:val="00BA5F5B"/>
    <w:rsid w:val="00BA72E6"/>
    <w:rsid w:val="00BB3660"/>
    <w:rsid w:val="00BB4B88"/>
    <w:rsid w:val="00BB4E66"/>
    <w:rsid w:val="00BD4E6C"/>
    <w:rsid w:val="00BE5C42"/>
    <w:rsid w:val="00BE6BA0"/>
    <w:rsid w:val="00BF78C0"/>
    <w:rsid w:val="00BF7AF3"/>
    <w:rsid w:val="00C019A2"/>
    <w:rsid w:val="00C13A09"/>
    <w:rsid w:val="00C1597A"/>
    <w:rsid w:val="00C20810"/>
    <w:rsid w:val="00C3157A"/>
    <w:rsid w:val="00C32FE2"/>
    <w:rsid w:val="00C3440A"/>
    <w:rsid w:val="00C37316"/>
    <w:rsid w:val="00C447B5"/>
    <w:rsid w:val="00C46868"/>
    <w:rsid w:val="00C56BC7"/>
    <w:rsid w:val="00C5747C"/>
    <w:rsid w:val="00C616C6"/>
    <w:rsid w:val="00C73CF8"/>
    <w:rsid w:val="00C759EE"/>
    <w:rsid w:val="00C85CEB"/>
    <w:rsid w:val="00C87422"/>
    <w:rsid w:val="00CA1BC6"/>
    <w:rsid w:val="00CA63CA"/>
    <w:rsid w:val="00CB0EE5"/>
    <w:rsid w:val="00CB1D9A"/>
    <w:rsid w:val="00CB5B4F"/>
    <w:rsid w:val="00CC3973"/>
    <w:rsid w:val="00CE0B48"/>
    <w:rsid w:val="00CF2F29"/>
    <w:rsid w:val="00CF401C"/>
    <w:rsid w:val="00CF5169"/>
    <w:rsid w:val="00D10BE1"/>
    <w:rsid w:val="00D23FF9"/>
    <w:rsid w:val="00D26055"/>
    <w:rsid w:val="00D36B96"/>
    <w:rsid w:val="00D46324"/>
    <w:rsid w:val="00D64815"/>
    <w:rsid w:val="00D6559F"/>
    <w:rsid w:val="00D75EE2"/>
    <w:rsid w:val="00D93531"/>
    <w:rsid w:val="00D95FDD"/>
    <w:rsid w:val="00DA1AD2"/>
    <w:rsid w:val="00DA23C1"/>
    <w:rsid w:val="00DA48E2"/>
    <w:rsid w:val="00DB5C94"/>
    <w:rsid w:val="00DB6969"/>
    <w:rsid w:val="00DD5A36"/>
    <w:rsid w:val="00DE2670"/>
    <w:rsid w:val="00DE3043"/>
    <w:rsid w:val="00DE376A"/>
    <w:rsid w:val="00DE4E10"/>
    <w:rsid w:val="00DE65CC"/>
    <w:rsid w:val="00DF07F4"/>
    <w:rsid w:val="00DF2EAB"/>
    <w:rsid w:val="00DF787C"/>
    <w:rsid w:val="00E01D3F"/>
    <w:rsid w:val="00E04A89"/>
    <w:rsid w:val="00E07367"/>
    <w:rsid w:val="00E109C1"/>
    <w:rsid w:val="00E178E8"/>
    <w:rsid w:val="00E22238"/>
    <w:rsid w:val="00E27160"/>
    <w:rsid w:val="00E314ED"/>
    <w:rsid w:val="00E40728"/>
    <w:rsid w:val="00E421EA"/>
    <w:rsid w:val="00E4394D"/>
    <w:rsid w:val="00E64FC3"/>
    <w:rsid w:val="00E67789"/>
    <w:rsid w:val="00E67BD6"/>
    <w:rsid w:val="00E72485"/>
    <w:rsid w:val="00E7699D"/>
    <w:rsid w:val="00E84BA0"/>
    <w:rsid w:val="00E857FF"/>
    <w:rsid w:val="00E9230A"/>
    <w:rsid w:val="00EB05C3"/>
    <w:rsid w:val="00EB3390"/>
    <w:rsid w:val="00EB61C2"/>
    <w:rsid w:val="00ED2067"/>
    <w:rsid w:val="00ED2463"/>
    <w:rsid w:val="00ED5F8D"/>
    <w:rsid w:val="00EE120C"/>
    <w:rsid w:val="00EF0A0E"/>
    <w:rsid w:val="00EF2C9D"/>
    <w:rsid w:val="00EF5AF7"/>
    <w:rsid w:val="00F12BB4"/>
    <w:rsid w:val="00F15CBC"/>
    <w:rsid w:val="00F16B1E"/>
    <w:rsid w:val="00F44E58"/>
    <w:rsid w:val="00F5768B"/>
    <w:rsid w:val="00F600E8"/>
    <w:rsid w:val="00F604A0"/>
    <w:rsid w:val="00F63F68"/>
    <w:rsid w:val="00F64F29"/>
    <w:rsid w:val="00F66DF5"/>
    <w:rsid w:val="00F8340B"/>
    <w:rsid w:val="00F93A2A"/>
    <w:rsid w:val="00F949C1"/>
    <w:rsid w:val="00F9735C"/>
    <w:rsid w:val="00FB5BC6"/>
    <w:rsid w:val="00FC3190"/>
    <w:rsid w:val="00FC71FF"/>
    <w:rsid w:val="00FE42C1"/>
    <w:rsid w:val="00FE478C"/>
    <w:rsid w:val="00FE6127"/>
    <w:rsid w:val="00FF1ECD"/>
    <w:rsid w:val="00FF50B0"/>
    <w:rsid w:val="00FF72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D259"/>
  <w15:chartTrackingRefBased/>
  <w15:docId w15:val="{2913E6D0-2947-4F01-A616-179A37C1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FDF"/>
    <w:rPr>
      <w:rFonts w:ascii="Times New Roman" w:eastAsia="Times New Roman" w:hAnsi="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0FDF"/>
    <w:rPr>
      <w:color w:val="auto"/>
      <w:u w:val="none"/>
    </w:rPr>
  </w:style>
  <w:style w:type="paragraph" w:styleId="ListParagraph">
    <w:name w:val="List Paragraph"/>
    <w:aliases w:val="Buletai,Bullet EY,List Paragraph21,List Paragraph2,lp1,Bullet 1,Use Case List Paragraph,ERP-List Paragraph,List Paragraph11,List Paragraph111,Paragraph,List Paragraph Red,List not in Table,List Paragraph1,Numbering,Lentele,Bullet"/>
    <w:basedOn w:val="Normal"/>
    <w:link w:val="ListParagraphChar"/>
    <w:uiPriority w:val="34"/>
    <w:qFormat/>
    <w:rsid w:val="00260FDF"/>
    <w:pPr>
      <w:ind w:left="720"/>
      <w:contextualSpacing/>
    </w:p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locked/>
    <w:rsid w:val="00260FDF"/>
    <w:rPr>
      <w:rFonts w:ascii="Times New Roman" w:eastAsia="Times New Roman" w:hAnsi="Times New Roman" w:cs="Times New Roman"/>
      <w:kern w:val="0"/>
      <w:sz w:val="24"/>
      <w:szCs w:val="24"/>
    </w:rPr>
  </w:style>
  <w:style w:type="character" w:styleId="Strong">
    <w:name w:val="Strong"/>
    <w:uiPriority w:val="22"/>
    <w:qFormat/>
    <w:rsid w:val="00260FDF"/>
    <w:rPr>
      <w:b/>
      <w:bCs/>
    </w:rPr>
  </w:style>
  <w:style w:type="character" w:customStyle="1" w:styleId="Laukeliai">
    <w:name w:val="Laukeliai"/>
    <w:uiPriority w:val="1"/>
    <w:rsid w:val="005A4C4B"/>
    <w:rPr>
      <w:rFonts w:ascii="Arial" w:hAnsi="Arial"/>
      <w:sz w:val="20"/>
    </w:rPr>
  </w:style>
  <w:style w:type="paragraph" w:styleId="NormalWeb">
    <w:name w:val="Normal (Web)"/>
    <w:basedOn w:val="Normal"/>
    <w:uiPriority w:val="99"/>
    <w:unhideWhenUsed/>
    <w:rsid w:val="00B404C9"/>
    <w:pPr>
      <w:spacing w:before="100" w:beforeAutospacing="1" w:after="100" w:afterAutospacing="1"/>
    </w:pPr>
    <w:rPr>
      <w:lang w:eastAsia="lt-LT"/>
    </w:rPr>
  </w:style>
  <w:style w:type="table" w:styleId="TableGrid">
    <w:name w:val="Table Grid"/>
    <w:basedOn w:val="TableNormal"/>
    <w:uiPriority w:val="39"/>
    <w:rsid w:val="00B404C9"/>
    <w:rPr>
      <w:rFonts w:cs="DokChamp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831CE"/>
    <w:pPr>
      <w:spacing w:before="100" w:beforeAutospacing="1" w:after="100" w:afterAutospacing="1"/>
    </w:pPr>
    <w:rPr>
      <w:lang w:eastAsia="lt-LT"/>
    </w:rPr>
  </w:style>
  <w:style w:type="character" w:customStyle="1" w:styleId="cf01">
    <w:name w:val="cf01"/>
    <w:rsid w:val="001831CE"/>
    <w:rPr>
      <w:rFonts w:ascii="Segoe UI" w:hAnsi="Segoe UI" w:cs="Segoe UI" w:hint="default"/>
      <w:sz w:val="18"/>
      <w:szCs w:val="18"/>
    </w:rPr>
  </w:style>
  <w:style w:type="character" w:styleId="CommentReference">
    <w:name w:val="annotation reference"/>
    <w:uiPriority w:val="99"/>
    <w:unhideWhenUsed/>
    <w:rsid w:val="001831CE"/>
    <w:rPr>
      <w:sz w:val="16"/>
      <w:szCs w:val="16"/>
    </w:rPr>
  </w:style>
  <w:style w:type="paragraph" w:styleId="CommentText">
    <w:name w:val="annotation text"/>
    <w:basedOn w:val="Normal"/>
    <w:link w:val="CommentTextChar"/>
    <w:uiPriority w:val="99"/>
    <w:unhideWhenUsed/>
    <w:rsid w:val="001831CE"/>
    <w:pPr>
      <w:spacing w:after="160"/>
    </w:pPr>
    <w:rPr>
      <w:rFonts w:ascii="Calibri" w:eastAsia="Calibri" w:hAnsi="Calibri"/>
      <w:sz w:val="20"/>
      <w:szCs w:val="20"/>
    </w:rPr>
  </w:style>
  <w:style w:type="character" w:customStyle="1" w:styleId="CommentTextChar">
    <w:name w:val="Comment Text Char"/>
    <w:link w:val="CommentText"/>
    <w:uiPriority w:val="99"/>
    <w:rsid w:val="001831CE"/>
    <w:rPr>
      <w:lang w:eastAsia="en-US"/>
    </w:rPr>
  </w:style>
  <w:style w:type="character" w:styleId="UnresolvedMention">
    <w:name w:val="Unresolved Mention"/>
    <w:uiPriority w:val="99"/>
    <w:semiHidden/>
    <w:unhideWhenUsed/>
    <w:rsid w:val="00CB0EE5"/>
    <w:rPr>
      <w:color w:val="605E5C"/>
      <w:shd w:val="clear" w:color="auto" w:fill="E1DFDD"/>
    </w:rPr>
  </w:style>
  <w:style w:type="paragraph" w:styleId="BalloonText">
    <w:name w:val="Balloon Text"/>
    <w:basedOn w:val="Normal"/>
    <w:link w:val="BalloonTextChar"/>
    <w:uiPriority w:val="99"/>
    <w:semiHidden/>
    <w:unhideWhenUsed/>
    <w:rsid w:val="00EE120C"/>
    <w:rPr>
      <w:rFonts w:ascii="Segoe UI" w:hAnsi="Segoe UI" w:cs="Segoe UI"/>
      <w:sz w:val="18"/>
      <w:szCs w:val="18"/>
    </w:rPr>
  </w:style>
  <w:style w:type="character" w:customStyle="1" w:styleId="BalloonTextChar">
    <w:name w:val="Balloon Text Char"/>
    <w:link w:val="BalloonText"/>
    <w:uiPriority w:val="99"/>
    <w:semiHidden/>
    <w:rsid w:val="00EE120C"/>
    <w:rPr>
      <w:rFonts w:ascii="Segoe UI" w:eastAsia="Times New Roman" w:hAnsi="Segoe UI" w:cs="Segoe UI"/>
      <w:sz w:val="18"/>
      <w:szCs w:val="18"/>
      <w:lang w:eastAsia="en-US"/>
    </w:rPr>
  </w:style>
  <w:style w:type="paragraph" w:styleId="Revision">
    <w:name w:val="Revision"/>
    <w:hidden/>
    <w:uiPriority w:val="99"/>
    <w:semiHidden/>
    <w:rsid w:val="009D36A1"/>
    <w:rPr>
      <w:rFonts w:ascii="Times New Roman" w:eastAsia="Times New Roman" w:hAnsi="Times New Roman"/>
      <w:sz w:val="24"/>
      <w:szCs w:val="24"/>
      <w:lang w:val="lt-LT"/>
    </w:rPr>
  </w:style>
  <w:style w:type="paragraph" w:styleId="CommentSubject">
    <w:name w:val="annotation subject"/>
    <w:basedOn w:val="CommentText"/>
    <w:next w:val="CommentText"/>
    <w:link w:val="CommentSubjectChar"/>
    <w:uiPriority w:val="99"/>
    <w:semiHidden/>
    <w:unhideWhenUsed/>
    <w:rsid w:val="00F63F68"/>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F63F68"/>
    <w:rPr>
      <w:rFonts w:ascii="Times New Roman" w:eastAsia="Times New Roman" w:hAnsi="Times New Roman"/>
      <w:b/>
      <w:bCs/>
      <w:lang w:eastAsia="en-US"/>
    </w:rPr>
  </w:style>
  <w:style w:type="paragraph" w:styleId="Title">
    <w:name w:val="Title"/>
    <w:basedOn w:val="Normal"/>
    <w:link w:val="TitleChar"/>
    <w:uiPriority w:val="99"/>
    <w:qFormat/>
    <w:rsid w:val="00CC3973"/>
    <w:pPr>
      <w:jc w:val="center"/>
    </w:pPr>
    <w:rPr>
      <w:rFonts w:ascii="Bookman Old Style" w:hAnsi="Bookman Old Style" w:cs="Bookman Old Style"/>
      <w:b/>
      <w:bCs/>
      <w:sz w:val="28"/>
      <w:szCs w:val="28"/>
    </w:rPr>
  </w:style>
  <w:style w:type="character" w:customStyle="1" w:styleId="TitleChar">
    <w:name w:val="Title Char"/>
    <w:link w:val="Title"/>
    <w:uiPriority w:val="99"/>
    <w:rsid w:val="00CC3973"/>
    <w:rPr>
      <w:rFonts w:ascii="Bookman Old Style" w:eastAsia="Times New Roman" w:hAnsi="Bookman Old Style" w:cs="Bookman Old Style"/>
      <w:b/>
      <w:bCs/>
      <w:sz w:val="28"/>
      <w:szCs w:val="28"/>
      <w:lang w:val="lt-LT"/>
    </w:rPr>
  </w:style>
  <w:style w:type="paragraph" w:customStyle="1" w:styleId="Tekstas">
    <w:name w:val="Tekstas"/>
    <w:uiPriority w:val="99"/>
    <w:rsid w:val="00CC3973"/>
    <w:pPr>
      <w:tabs>
        <w:tab w:val="left" w:pos="6804"/>
      </w:tabs>
      <w:ind w:firstLine="238"/>
    </w:pPr>
    <w:rPr>
      <w:rFonts w:ascii="Times New Roman" w:eastAsia="Times New Roman" w:hAnsi="Times New Roman"/>
      <w:color w:val="000000"/>
      <w:sz w:val="24"/>
      <w:lang w:val="en-GB"/>
    </w:rPr>
  </w:style>
  <w:style w:type="character" w:customStyle="1" w:styleId="ui-provider">
    <w:name w:val="ui-provider"/>
    <w:basedOn w:val="DefaultParagraphFont"/>
    <w:rsid w:val="001923DE"/>
  </w:style>
  <w:style w:type="paragraph" w:customStyle="1" w:styleId="Default">
    <w:name w:val="Default"/>
    <w:rsid w:val="004A676D"/>
    <w:pPr>
      <w:autoSpaceDE w:val="0"/>
      <w:autoSpaceDN w:val="0"/>
      <w:adjustRightInd w:val="0"/>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2848">
      <w:bodyDiv w:val="1"/>
      <w:marLeft w:val="0"/>
      <w:marRight w:val="0"/>
      <w:marTop w:val="0"/>
      <w:marBottom w:val="0"/>
      <w:divBdr>
        <w:top w:val="none" w:sz="0" w:space="0" w:color="auto"/>
        <w:left w:val="none" w:sz="0" w:space="0" w:color="auto"/>
        <w:bottom w:val="none" w:sz="0" w:space="0" w:color="auto"/>
        <w:right w:val="none" w:sz="0" w:space="0" w:color="auto"/>
      </w:divBdr>
    </w:div>
    <w:div w:id="145437752">
      <w:bodyDiv w:val="1"/>
      <w:marLeft w:val="0"/>
      <w:marRight w:val="0"/>
      <w:marTop w:val="0"/>
      <w:marBottom w:val="0"/>
      <w:divBdr>
        <w:top w:val="none" w:sz="0" w:space="0" w:color="auto"/>
        <w:left w:val="none" w:sz="0" w:space="0" w:color="auto"/>
        <w:bottom w:val="none" w:sz="0" w:space="0" w:color="auto"/>
        <w:right w:val="none" w:sz="0" w:space="0" w:color="auto"/>
      </w:divBdr>
    </w:div>
    <w:div w:id="160657005">
      <w:bodyDiv w:val="1"/>
      <w:marLeft w:val="0"/>
      <w:marRight w:val="0"/>
      <w:marTop w:val="0"/>
      <w:marBottom w:val="0"/>
      <w:divBdr>
        <w:top w:val="none" w:sz="0" w:space="0" w:color="auto"/>
        <w:left w:val="none" w:sz="0" w:space="0" w:color="auto"/>
        <w:bottom w:val="none" w:sz="0" w:space="0" w:color="auto"/>
        <w:right w:val="none" w:sz="0" w:space="0" w:color="auto"/>
      </w:divBdr>
    </w:div>
    <w:div w:id="186603934">
      <w:bodyDiv w:val="1"/>
      <w:marLeft w:val="0"/>
      <w:marRight w:val="0"/>
      <w:marTop w:val="0"/>
      <w:marBottom w:val="0"/>
      <w:divBdr>
        <w:top w:val="none" w:sz="0" w:space="0" w:color="auto"/>
        <w:left w:val="none" w:sz="0" w:space="0" w:color="auto"/>
        <w:bottom w:val="none" w:sz="0" w:space="0" w:color="auto"/>
        <w:right w:val="none" w:sz="0" w:space="0" w:color="auto"/>
      </w:divBdr>
    </w:div>
    <w:div w:id="367998177">
      <w:bodyDiv w:val="1"/>
      <w:marLeft w:val="0"/>
      <w:marRight w:val="0"/>
      <w:marTop w:val="0"/>
      <w:marBottom w:val="0"/>
      <w:divBdr>
        <w:top w:val="none" w:sz="0" w:space="0" w:color="auto"/>
        <w:left w:val="none" w:sz="0" w:space="0" w:color="auto"/>
        <w:bottom w:val="none" w:sz="0" w:space="0" w:color="auto"/>
        <w:right w:val="none" w:sz="0" w:space="0" w:color="auto"/>
      </w:divBdr>
    </w:div>
    <w:div w:id="422457438">
      <w:bodyDiv w:val="1"/>
      <w:marLeft w:val="0"/>
      <w:marRight w:val="0"/>
      <w:marTop w:val="0"/>
      <w:marBottom w:val="0"/>
      <w:divBdr>
        <w:top w:val="none" w:sz="0" w:space="0" w:color="auto"/>
        <w:left w:val="none" w:sz="0" w:space="0" w:color="auto"/>
        <w:bottom w:val="none" w:sz="0" w:space="0" w:color="auto"/>
        <w:right w:val="none" w:sz="0" w:space="0" w:color="auto"/>
      </w:divBdr>
    </w:div>
    <w:div w:id="477571332">
      <w:bodyDiv w:val="1"/>
      <w:marLeft w:val="0"/>
      <w:marRight w:val="0"/>
      <w:marTop w:val="0"/>
      <w:marBottom w:val="0"/>
      <w:divBdr>
        <w:top w:val="none" w:sz="0" w:space="0" w:color="auto"/>
        <w:left w:val="none" w:sz="0" w:space="0" w:color="auto"/>
        <w:bottom w:val="none" w:sz="0" w:space="0" w:color="auto"/>
        <w:right w:val="none" w:sz="0" w:space="0" w:color="auto"/>
      </w:divBdr>
    </w:div>
    <w:div w:id="509023946">
      <w:bodyDiv w:val="1"/>
      <w:marLeft w:val="0"/>
      <w:marRight w:val="0"/>
      <w:marTop w:val="0"/>
      <w:marBottom w:val="0"/>
      <w:divBdr>
        <w:top w:val="none" w:sz="0" w:space="0" w:color="auto"/>
        <w:left w:val="none" w:sz="0" w:space="0" w:color="auto"/>
        <w:bottom w:val="none" w:sz="0" w:space="0" w:color="auto"/>
        <w:right w:val="none" w:sz="0" w:space="0" w:color="auto"/>
      </w:divBdr>
    </w:div>
    <w:div w:id="688526087">
      <w:bodyDiv w:val="1"/>
      <w:marLeft w:val="0"/>
      <w:marRight w:val="0"/>
      <w:marTop w:val="0"/>
      <w:marBottom w:val="0"/>
      <w:divBdr>
        <w:top w:val="none" w:sz="0" w:space="0" w:color="auto"/>
        <w:left w:val="none" w:sz="0" w:space="0" w:color="auto"/>
        <w:bottom w:val="none" w:sz="0" w:space="0" w:color="auto"/>
        <w:right w:val="none" w:sz="0" w:space="0" w:color="auto"/>
      </w:divBdr>
    </w:div>
    <w:div w:id="937568535">
      <w:bodyDiv w:val="1"/>
      <w:marLeft w:val="0"/>
      <w:marRight w:val="0"/>
      <w:marTop w:val="0"/>
      <w:marBottom w:val="0"/>
      <w:divBdr>
        <w:top w:val="none" w:sz="0" w:space="0" w:color="auto"/>
        <w:left w:val="none" w:sz="0" w:space="0" w:color="auto"/>
        <w:bottom w:val="none" w:sz="0" w:space="0" w:color="auto"/>
        <w:right w:val="none" w:sz="0" w:space="0" w:color="auto"/>
      </w:divBdr>
    </w:div>
    <w:div w:id="1185439360">
      <w:bodyDiv w:val="1"/>
      <w:marLeft w:val="0"/>
      <w:marRight w:val="0"/>
      <w:marTop w:val="0"/>
      <w:marBottom w:val="0"/>
      <w:divBdr>
        <w:top w:val="none" w:sz="0" w:space="0" w:color="auto"/>
        <w:left w:val="none" w:sz="0" w:space="0" w:color="auto"/>
        <w:bottom w:val="none" w:sz="0" w:space="0" w:color="auto"/>
        <w:right w:val="none" w:sz="0" w:space="0" w:color="auto"/>
      </w:divBdr>
    </w:div>
    <w:div w:id="1198471132">
      <w:bodyDiv w:val="1"/>
      <w:marLeft w:val="0"/>
      <w:marRight w:val="0"/>
      <w:marTop w:val="0"/>
      <w:marBottom w:val="0"/>
      <w:divBdr>
        <w:top w:val="none" w:sz="0" w:space="0" w:color="auto"/>
        <w:left w:val="none" w:sz="0" w:space="0" w:color="auto"/>
        <w:bottom w:val="none" w:sz="0" w:space="0" w:color="auto"/>
        <w:right w:val="none" w:sz="0" w:space="0" w:color="auto"/>
      </w:divBdr>
    </w:div>
    <w:div w:id="1306351204">
      <w:bodyDiv w:val="1"/>
      <w:marLeft w:val="0"/>
      <w:marRight w:val="0"/>
      <w:marTop w:val="0"/>
      <w:marBottom w:val="0"/>
      <w:divBdr>
        <w:top w:val="none" w:sz="0" w:space="0" w:color="auto"/>
        <w:left w:val="none" w:sz="0" w:space="0" w:color="auto"/>
        <w:bottom w:val="none" w:sz="0" w:space="0" w:color="auto"/>
        <w:right w:val="none" w:sz="0" w:space="0" w:color="auto"/>
      </w:divBdr>
    </w:div>
    <w:div w:id="1323586547">
      <w:bodyDiv w:val="1"/>
      <w:marLeft w:val="0"/>
      <w:marRight w:val="0"/>
      <w:marTop w:val="0"/>
      <w:marBottom w:val="0"/>
      <w:divBdr>
        <w:top w:val="none" w:sz="0" w:space="0" w:color="auto"/>
        <w:left w:val="none" w:sz="0" w:space="0" w:color="auto"/>
        <w:bottom w:val="none" w:sz="0" w:space="0" w:color="auto"/>
        <w:right w:val="none" w:sz="0" w:space="0" w:color="auto"/>
      </w:divBdr>
    </w:div>
    <w:div w:id="1440569266">
      <w:bodyDiv w:val="1"/>
      <w:marLeft w:val="0"/>
      <w:marRight w:val="0"/>
      <w:marTop w:val="0"/>
      <w:marBottom w:val="0"/>
      <w:divBdr>
        <w:top w:val="none" w:sz="0" w:space="0" w:color="auto"/>
        <w:left w:val="none" w:sz="0" w:space="0" w:color="auto"/>
        <w:bottom w:val="none" w:sz="0" w:space="0" w:color="auto"/>
        <w:right w:val="none" w:sz="0" w:space="0" w:color="auto"/>
      </w:divBdr>
    </w:div>
    <w:div w:id="1540390166">
      <w:bodyDiv w:val="1"/>
      <w:marLeft w:val="0"/>
      <w:marRight w:val="0"/>
      <w:marTop w:val="0"/>
      <w:marBottom w:val="0"/>
      <w:divBdr>
        <w:top w:val="none" w:sz="0" w:space="0" w:color="auto"/>
        <w:left w:val="none" w:sz="0" w:space="0" w:color="auto"/>
        <w:bottom w:val="none" w:sz="0" w:space="0" w:color="auto"/>
        <w:right w:val="none" w:sz="0" w:space="0" w:color="auto"/>
      </w:divBdr>
    </w:div>
    <w:div w:id="1578511442">
      <w:bodyDiv w:val="1"/>
      <w:marLeft w:val="0"/>
      <w:marRight w:val="0"/>
      <w:marTop w:val="0"/>
      <w:marBottom w:val="0"/>
      <w:divBdr>
        <w:top w:val="none" w:sz="0" w:space="0" w:color="auto"/>
        <w:left w:val="none" w:sz="0" w:space="0" w:color="auto"/>
        <w:bottom w:val="none" w:sz="0" w:space="0" w:color="auto"/>
        <w:right w:val="none" w:sz="0" w:space="0" w:color="auto"/>
      </w:divBdr>
    </w:div>
    <w:div w:id="1641961710">
      <w:bodyDiv w:val="1"/>
      <w:marLeft w:val="0"/>
      <w:marRight w:val="0"/>
      <w:marTop w:val="0"/>
      <w:marBottom w:val="0"/>
      <w:divBdr>
        <w:top w:val="none" w:sz="0" w:space="0" w:color="auto"/>
        <w:left w:val="none" w:sz="0" w:space="0" w:color="auto"/>
        <w:bottom w:val="none" w:sz="0" w:space="0" w:color="auto"/>
        <w:right w:val="none" w:sz="0" w:space="0" w:color="auto"/>
      </w:divBdr>
    </w:div>
    <w:div w:id="1700937170">
      <w:bodyDiv w:val="1"/>
      <w:marLeft w:val="0"/>
      <w:marRight w:val="0"/>
      <w:marTop w:val="0"/>
      <w:marBottom w:val="0"/>
      <w:divBdr>
        <w:top w:val="none" w:sz="0" w:space="0" w:color="auto"/>
        <w:left w:val="none" w:sz="0" w:space="0" w:color="auto"/>
        <w:bottom w:val="none" w:sz="0" w:space="0" w:color="auto"/>
        <w:right w:val="none" w:sz="0" w:space="0" w:color="auto"/>
      </w:divBdr>
    </w:div>
    <w:div w:id="1753700404">
      <w:bodyDiv w:val="1"/>
      <w:marLeft w:val="0"/>
      <w:marRight w:val="0"/>
      <w:marTop w:val="0"/>
      <w:marBottom w:val="0"/>
      <w:divBdr>
        <w:top w:val="none" w:sz="0" w:space="0" w:color="auto"/>
        <w:left w:val="none" w:sz="0" w:space="0" w:color="auto"/>
        <w:bottom w:val="none" w:sz="0" w:space="0" w:color="auto"/>
        <w:right w:val="none" w:sz="0" w:space="0" w:color="auto"/>
      </w:divBdr>
    </w:div>
    <w:div w:id="1782870883">
      <w:bodyDiv w:val="1"/>
      <w:marLeft w:val="0"/>
      <w:marRight w:val="0"/>
      <w:marTop w:val="0"/>
      <w:marBottom w:val="0"/>
      <w:divBdr>
        <w:top w:val="none" w:sz="0" w:space="0" w:color="auto"/>
        <w:left w:val="none" w:sz="0" w:space="0" w:color="auto"/>
        <w:bottom w:val="none" w:sz="0" w:space="0" w:color="auto"/>
        <w:right w:val="none" w:sz="0" w:space="0" w:color="auto"/>
      </w:divBdr>
    </w:div>
    <w:div w:id="1854882027">
      <w:bodyDiv w:val="1"/>
      <w:marLeft w:val="0"/>
      <w:marRight w:val="0"/>
      <w:marTop w:val="0"/>
      <w:marBottom w:val="0"/>
      <w:divBdr>
        <w:top w:val="none" w:sz="0" w:space="0" w:color="auto"/>
        <w:left w:val="none" w:sz="0" w:space="0" w:color="auto"/>
        <w:bottom w:val="none" w:sz="0" w:space="0" w:color="auto"/>
        <w:right w:val="none" w:sz="0" w:space="0" w:color="auto"/>
      </w:divBdr>
    </w:div>
    <w:div w:id="1884248816">
      <w:bodyDiv w:val="1"/>
      <w:marLeft w:val="0"/>
      <w:marRight w:val="0"/>
      <w:marTop w:val="0"/>
      <w:marBottom w:val="0"/>
      <w:divBdr>
        <w:top w:val="none" w:sz="0" w:space="0" w:color="auto"/>
        <w:left w:val="none" w:sz="0" w:space="0" w:color="auto"/>
        <w:bottom w:val="none" w:sz="0" w:space="0" w:color="auto"/>
        <w:right w:val="none" w:sz="0" w:space="0" w:color="auto"/>
      </w:divBdr>
    </w:div>
    <w:div w:id="2025128431">
      <w:bodyDiv w:val="1"/>
      <w:marLeft w:val="0"/>
      <w:marRight w:val="0"/>
      <w:marTop w:val="0"/>
      <w:marBottom w:val="0"/>
      <w:divBdr>
        <w:top w:val="none" w:sz="0" w:space="0" w:color="auto"/>
        <w:left w:val="none" w:sz="0" w:space="0" w:color="auto"/>
        <w:bottom w:val="none" w:sz="0" w:space="0" w:color="auto"/>
        <w:right w:val="none" w:sz="0" w:space="0" w:color="auto"/>
      </w:divBdr>
    </w:div>
    <w:div w:id="20931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70C1382EEE496AA868422941828CB0"/>
        <w:category>
          <w:name w:val="General"/>
          <w:gallery w:val="placeholder"/>
        </w:category>
        <w:types>
          <w:type w:val="bbPlcHdr"/>
        </w:types>
        <w:behaviors>
          <w:behavior w:val="content"/>
        </w:behaviors>
        <w:guid w:val="{CC860C25-D29E-4105-AD4B-5039360EB187}"/>
      </w:docPartPr>
      <w:docPartBody>
        <w:p w:rsidR="008317F7" w:rsidRDefault="008317F7" w:rsidP="008317F7">
          <w:pPr>
            <w:pStyle w:val="D470C1382EEE496AA868422941828CB0"/>
          </w:pPr>
          <w:r>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7F7"/>
    <w:rsid w:val="00134346"/>
    <w:rsid w:val="001A075A"/>
    <w:rsid w:val="008317F7"/>
    <w:rsid w:val="009B1BB2"/>
    <w:rsid w:val="00BD4D69"/>
    <w:rsid w:val="00CF22F1"/>
    <w:rsid w:val="00DB5C94"/>
    <w:rsid w:val="00E53989"/>
    <w:rsid w:val="00E6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7F7"/>
  </w:style>
  <w:style w:type="paragraph" w:customStyle="1" w:styleId="D470C1382EEE496AA868422941828CB0">
    <w:name w:val="D470C1382EEE496AA868422941828CB0"/>
    <w:rsid w:val="008317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EFCDC-8515-45F0-BEC4-2A47C85C5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1992</Characters>
  <Application>Microsoft Office Word</Application>
  <DocSecurity>0</DocSecurity>
  <Lines>73</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Stasiukaitienė</dc:creator>
  <cp:keywords/>
  <dc:description/>
  <cp:lastModifiedBy>Mantas Kuzma</cp:lastModifiedBy>
  <cp:revision>3</cp:revision>
  <dcterms:created xsi:type="dcterms:W3CDTF">2026-05-04T12:09:00Z</dcterms:created>
  <dcterms:modified xsi:type="dcterms:W3CDTF">2026-05-04T12:09:00Z</dcterms:modified>
</cp:coreProperties>
</file>