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589A" w14:textId="32D51258" w:rsidR="00D71F58" w:rsidRDefault="0018485C">
      <w:pPr>
        <w:keepNext/>
        <w:keepLines/>
        <w:pBdr>
          <w:bottom w:val="single" w:sz="4" w:space="2" w:color="ED7D31" w:themeColor="accent2"/>
        </w:pBdr>
        <w:spacing w:before="360" w:after="120" w:line="240" w:lineRule="auto"/>
        <w:jc w:val="right"/>
        <w:outlineLvl w:val="0"/>
        <w:rPr>
          <w:rFonts w:eastAsiaTheme="majorEastAsia" w:cstheme="minorHAnsi"/>
          <w:b/>
          <w:sz w:val="21"/>
          <w:szCs w:val="21"/>
          <w:lang w:eastAsia="lt-LT"/>
        </w:rPr>
      </w:pPr>
      <w:bookmarkStart w:id="0" w:name="_Toc124404956"/>
      <w:r>
        <w:rPr>
          <w:rFonts w:eastAsiaTheme="majorEastAsia" w:cstheme="minorHAnsi"/>
          <w:b/>
          <w:sz w:val="21"/>
          <w:szCs w:val="21"/>
          <w:lang w:eastAsia="lt-LT"/>
        </w:rPr>
        <w:t>Pirkimo sąlygų 2</w:t>
      </w:r>
      <w:r w:rsidR="004C09A7">
        <w:rPr>
          <w:rFonts w:eastAsiaTheme="majorEastAsia" w:cstheme="minorHAnsi"/>
          <w:b/>
          <w:sz w:val="21"/>
          <w:szCs w:val="21"/>
          <w:lang w:eastAsia="lt-LT"/>
        </w:rPr>
        <w:t>.</w:t>
      </w:r>
      <w:r w:rsidR="00B3411E">
        <w:rPr>
          <w:rFonts w:eastAsiaTheme="majorEastAsia" w:cstheme="minorHAnsi"/>
          <w:b/>
          <w:sz w:val="21"/>
          <w:szCs w:val="21"/>
          <w:lang w:eastAsia="lt-LT"/>
        </w:rPr>
        <w:t>2</w:t>
      </w:r>
      <w:r w:rsidR="00750ED4">
        <w:rPr>
          <w:rFonts w:eastAsiaTheme="majorEastAsia" w:cstheme="minorHAnsi"/>
          <w:b/>
          <w:sz w:val="21"/>
          <w:szCs w:val="21"/>
          <w:lang w:eastAsia="lt-LT"/>
        </w:rPr>
        <w:t xml:space="preserve"> priedas „Techninė specifikacija</w:t>
      </w:r>
      <w:r w:rsidR="008D1BF2">
        <w:rPr>
          <w:rFonts w:eastAsiaTheme="majorEastAsia" w:cstheme="minorHAnsi"/>
          <w:b/>
          <w:sz w:val="21"/>
          <w:szCs w:val="21"/>
          <w:lang w:eastAsia="lt-LT"/>
        </w:rPr>
        <w:t>. I</w:t>
      </w:r>
      <w:r w:rsidR="00B3411E">
        <w:rPr>
          <w:rFonts w:eastAsiaTheme="majorEastAsia" w:cstheme="minorHAnsi"/>
          <w:b/>
          <w:sz w:val="21"/>
          <w:szCs w:val="21"/>
          <w:lang w:eastAsia="lt-LT"/>
        </w:rPr>
        <w:t>I</w:t>
      </w:r>
      <w:r w:rsidR="008D1BF2">
        <w:rPr>
          <w:rFonts w:eastAsiaTheme="majorEastAsia" w:cstheme="minorHAnsi"/>
          <w:b/>
          <w:sz w:val="21"/>
          <w:szCs w:val="21"/>
          <w:lang w:eastAsia="lt-LT"/>
        </w:rPr>
        <w:t xml:space="preserve"> pirkimo dalis</w:t>
      </w:r>
      <w:r w:rsidR="00750ED4">
        <w:rPr>
          <w:rFonts w:eastAsiaTheme="majorEastAsia" w:cstheme="minorHAnsi"/>
          <w:b/>
          <w:sz w:val="21"/>
          <w:szCs w:val="21"/>
          <w:lang w:eastAsia="lt-LT"/>
        </w:rPr>
        <w:t>“</w:t>
      </w:r>
      <w:bookmarkEnd w:id="0"/>
    </w:p>
    <w:p w14:paraId="3A3E7A4F" w14:textId="6744DEE9" w:rsidR="00EC26D1" w:rsidRPr="00F9137F" w:rsidRDefault="001B2674" w:rsidP="00EC26D1">
      <w:pPr>
        <w:jc w:val="center"/>
        <w:rPr>
          <w:rFonts w:ascii="Times New Roman" w:hAnsi="Times New Roman" w:cs="Times New Roman"/>
          <w:b/>
          <w:sz w:val="24"/>
          <w:szCs w:val="24"/>
          <w:lang w:val="it-IT" w:eastAsia="lt-LT"/>
        </w:rPr>
      </w:pPr>
      <w:r>
        <w:rPr>
          <w:rFonts w:ascii="Times New Roman" w:hAnsi="Times New Roman" w:cs="Times New Roman"/>
          <w:b/>
          <w:sz w:val="24"/>
          <w:szCs w:val="24"/>
          <w:lang w:val="it-IT" w:eastAsia="lt-LT"/>
        </w:rPr>
        <w:t>II</w:t>
      </w:r>
      <w:r w:rsidR="00360D09">
        <w:rPr>
          <w:rFonts w:ascii="Times New Roman" w:hAnsi="Times New Roman" w:cs="Times New Roman"/>
          <w:b/>
          <w:sz w:val="24"/>
          <w:szCs w:val="24"/>
          <w:lang w:val="it-IT" w:eastAsia="lt-LT"/>
        </w:rPr>
        <w:t xml:space="preserve"> Pirkimo dalis</w:t>
      </w:r>
    </w:p>
    <w:p w14:paraId="2360C904" w14:textId="77777777" w:rsidR="00F9137F" w:rsidRDefault="00F9137F" w:rsidP="00F9137F">
      <w:pPr>
        <w:ind w:left="-567" w:firstLine="567"/>
        <w:jc w:val="center"/>
        <w:rPr>
          <w:rFonts w:ascii="Times New Roman" w:hAnsi="Times New Roman" w:cs="Times New Roman"/>
          <w:b/>
          <w:color w:val="000000" w:themeColor="text1"/>
          <w:lang w:val="fr-FR"/>
        </w:rPr>
      </w:pPr>
      <w:r w:rsidRPr="004C355E">
        <w:rPr>
          <w:rFonts w:ascii="Times New Roman" w:hAnsi="Times New Roman" w:cs="Times New Roman"/>
          <w:b/>
          <w:color w:val="000000" w:themeColor="text1"/>
          <w:lang w:val="fr-FR"/>
        </w:rPr>
        <w:t>BENDRIEJI REIKALAVIMAI</w:t>
      </w:r>
    </w:p>
    <w:p w14:paraId="7CF157B5" w14:textId="77777777" w:rsidR="00B545BE" w:rsidRDefault="00B545BE" w:rsidP="00F9137F">
      <w:pPr>
        <w:ind w:left="-567" w:firstLine="567"/>
        <w:jc w:val="center"/>
        <w:rPr>
          <w:rFonts w:ascii="Times New Roman" w:hAnsi="Times New Roman" w:cs="Times New Roman"/>
          <w:b/>
          <w:color w:val="000000" w:themeColor="text1"/>
          <w:lang w:val="fr-FR"/>
        </w:rPr>
      </w:pPr>
    </w:p>
    <w:p w14:paraId="07B9A2CB" w14:textId="77777777" w:rsidR="00F55F8C" w:rsidRPr="004C355E" w:rsidRDefault="00F55F8C" w:rsidP="00F55F8C">
      <w:pPr>
        <w:ind w:firstLine="567"/>
        <w:jc w:val="both"/>
        <w:rPr>
          <w:rFonts w:ascii="Times New Roman" w:hAnsi="Times New Roman" w:cs="Times New Roman"/>
          <w:color w:val="000000" w:themeColor="text1"/>
        </w:rPr>
      </w:pPr>
      <w:r w:rsidRPr="00F91668">
        <w:rPr>
          <w:rFonts w:ascii="Times New Roman" w:hAnsi="Times New Roman" w:cs="Times New Roman"/>
        </w:rPr>
        <w:t xml:space="preserve">Kauno technologijos universitetas įgyvendina </w:t>
      </w:r>
      <w:r w:rsidRPr="00F91668">
        <w:rPr>
          <w:rFonts w:ascii="Times New Roman" w:hAnsi="Times New Roman" w:cs="Times New Roman"/>
          <w:color w:val="000000" w:themeColor="text1"/>
        </w:rPr>
        <w:t>projektą „</w:t>
      </w:r>
      <w:r w:rsidRPr="00756DF8">
        <w:rPr>
          <w:rFonts w:ascii="Times New Roman" w:hAnsi="Times New Roman" w:cs="Times New Roman"/>
          <w:color w:val="000000" w:themeColor="text1"/>
        </w:rPr>
        <w:t>Bioaktyvių junginių ekstrakcijos ir frakcionavimo įranga inovatyvių ir tvarių biorafinavimo procesų kūrimui bei komercializavimui</w:t>
      </w:r>
      <w:r w:rsidRPr="00F91668">
        <w:rPr>
          <w:rFonts w:ascii="Times New Roman" w:hAnsi="Times New Roman" w:cs="Times New Roman"/>
          <w:color w:val="000000" w:themeColor="text1"/>
        </w:rPr>
        <w:t>“</w:t>
      </w:r>
      <w:r>
        <w:rPr>
          <w:rFonts w:ascii="Times New Roman" w:hAnsi="Times New Roman" w:cs="Times New Roman"/>
          <w:color w:val="000000" w:themeColor="text1"/>
        </w:rPr>
        <w:t xml:space="preserve"> (projekto Nr.</w:t>
      </w:r>
      <w:r w:rsidRPr="00F91668">
        <w:rPr>
          <w:rFonts w:ascii="Times New Roman" w:hAnsi="Times New Roman" w:cs="Times New Roman"/>
          <w:color w:val="000000" w:themeColor="text1"/>
        </w:rPr>
        <w:t xml:space="preserve"> 10-093-K-0055</w:t>
      </w:r>
      <w:r>
        <w:rPr>
          <w:rFonts w:ascii="Times New Roman" w:hAnsi="Times New Roman" w:cs="Times New Roman"/>
          <w:color w:val="000000" w:themeColor="text1"/>
        </w:rPr>
        <w:t>)</w:t>
      </w:r>
      <w:r w:rsidRPr="00F91668">
        <w:rPr>
          <w:rFonts w:ascii="Times New Roman" w:hAnsi="Times New Roman" w:cs="Times New Roman"/>
        </w:rPr>
        <w:t>,</w:t>
      </w:r>
      <w:r>
        <w:rPr>
          <w:rFonts w:ascii="Times New Roman" w:hAnsi="Times New Roman" w:cs="Times New Roman"/>
        </w:rPr>
        <w:t xml:space="preserve"> kuris</w:t>
      </w:r>
      <w:r w:rsidRPr="00F91668">
        <w:rPr>
          <w:rFonts w:ascii="Times New Roman" w:hAnsi="Times New Roman" w:cs="Times New Roman"/>
        </w:rPr>
        <w:t xml:space="preserve"> </w:t>
      </w:r>
      <w:r>
        <w:rPr>
          <w:rFonts w:ascii="Times New Roman" w:hAnsi="Times New Roman" w:cs="Times New Roman"/>
        </w:rPr>
        <w:t xml:space="preserve">bendrai </w:t>
      </w:r>
      <w:r w:rsidRPr="004C355E">
        <w:rPr>
          <w:rFonts w:ascii="Times New Roman" w:hAnsi="Times New Roman" w:cs="Times New Roman"/>
        </w:rPr>
        <w:t>finansuojam</w:t>
      </w:r>
      <w:r>
        <w:rPr>
          <w:rFonts w:ascii="Times New Roman" w:hAnsi="Times New Roman" w:cs="Times New Roman"/>
        </w:rPr>
        <w:t>as</w:t>
      </w:r>
      <w:r w:rsidRPr="004C355E">
        <w:rPr>
          <w:rFonts w:ascii="Times New Roman" w:hAnsi="Times New Roman" w:cs="Times New Roman"/>
        </w:rPr>
        <w:t xml:space="preserve"> </w:t>
      </w:r>
      <w:r w:rsidRPr="004C355E">
        <w:rPr>
          <w:rFonts w:ascii="Times New Roman" w:hAnsi="Times New Roman" w:cs="Times New Roman"/>
          <w:color w:val="000000" w:themeColor="text1"/>
        </w:rPr>
        <w:t>2021–2027 m</w:t>
      </w:r>
      <w:r>
        <w:rPr>
          <w:rFonts w:ascii="Times New Roman" w:hAnsi="Times New Roman" w:cs="Times New Roman"/>
          <w:color w:val="000000" w:themeColor="text1"/>
        </w:rPr>
        <w:t xml:space="preserve">. </w:t>
      </w:r>
      <w:r w:rsidRPr="004C355E">
        <w:rPr>
          <w:rFonts w:ascii="Times New Roman" w:hAnsi="Times New Roman" w:cs="Times New Roman"/>
          <w:color w:val="000000" w:themeColor="text1"/>
        </w:rPr>
        <w:t xml:space="preserve">Europos </w:t>
      </w:r>
      <w:r>
        <w:rPr>
          <w:rFonts w:ascii="Times New Roman" w:hAnsi="Times New Roman" w:cs="Times New Roman"/>
          <w:color w:val="000000" w:themeColor="text1"/>
        </w:rPr>
        <w:t>S</w:t>
      </w:r>
      <w:r w:rsidRPr="004C355E">
        <w:rPr>
          <w:rFonts w:ascii="Times New Roman" w:hAnsi="Times New Roman" w:cs="Times New Roman"/>
          <w:color w:val="000000" w:themeColor="text1"/>
        </w:rPr>
        <w:t>ąjungos fondų</w:t>
      </w:r>
      <w:r>
        <w:rPr>
          <w:rFonts w:ascii="Times New Roman" w:hAnsi="Times New Roman" w:cs="Times New Roman"/>
          <w:color w:val="000000" w:themeColor="text1"/>
        </w:rPr>
        <w:t xml:space="preserve"> investicijų programos</w:t>
      </w:r>
      <w:r w:rsidRPr="004C355E">
        <w:rPr>
          <w:rFonts w:ascii="Times New Roman" w:hAnsi="Times New Roman" w:cs="Times New Roman"/>
          <w:color w:val="000000" w:themeColor="text1"/>
        </w:rPr>
        <w:t>,</w:t>
      </w:r>
      <w:r>
        <w:rPr>
          <w:rFonts w:ascii="Times New Roman" w:hAnsi="Times New Roman" w:cs="Times New Roman"/>
          <w:color w:val="000000" w:themeColor="text1"/>
        </w:rPr>
        <w:t xml:space="preserve"> E</w:t>
      </w:r>
      <w:r w:rsidRPr="004C355E">
        <w:rPr>
          <w:rFonts w:ascii="Times New Roman" w:hAnsi="Times New Roman" w:cs="Times New Roman"/>
          <w:color w:val="000000" w:themeColor="text1"/>
        </w:rPr>
        <w:t>konomikos gaivinimo ir atsparumo didinimo</w:t>
      </w:r>
      <w:r>
        <w:rPr>
          <w:rFonts w:ascii="Times New Roman" w:hAnsi="Times New Roman" w:cs="Times New Roman"/>
          <w:color w:val="000000" w:themeColor="text1"/>
        </w:rPr>
        <w:t xml:space="preserve"> plano</w:t>
      </w:r>
      <w:r w:rsidRPr="004C355E">
        <w:rPr>
          <w:rFonts w:ascii="Times New Roman" w:hAnsi="Times New Roman" w:cs="Times New Roman"/>
          <w:color w:val="000000" w:themeColor="text1"/>
        </w:rPr>
        <w:t xml:space="preserve"> „Naujos kartos Lietuva“ priemon</w:t>
      </w:r>
      <w:r>
        <w:rPr>
          <w:rFonts w:ascii="Times New Roman" w:hAnsi="Times New Roman" w:cs="Times New Roman"/>
          <w:color w:val="000000" w:themeColor="text1"/>
        </w:rPr>
        <w:t>ių</w:t>
      </w:r>
      <w:r w:rsidRPr="004C355E">
        <w:rPr>
          <w:rFonts w:ascii="Times New Roman" w:hAnsi="Times New Roman" w:cs="Times New Roman"/>
          <w:color w:val="000000" w:themeColor="text1"/>
        </w:rPr>
        <w:t xml:space="preserve"> ir Lietuvos Respublikos valstybės biudžeto lėšomis.</w:t>
      </w:r>
    </w:p>
    <w:p w14:paraId="1AB5D67F" w14:textId="77777777" w:rsidR="00B550EC" w:rsidRDefault="00B550EC" w:rsidP="00B550EC">
      <w:pPr>
        <w:tabs>
          <w:tab w:val="left" w:pos="426"/>
        </w:tabs>
        <w:ind w:firstLine="567"/>
        <w:jc w:val="both"/>
        <w:rPr>
          <w:rFonts w:ascii="Times New Roman" w:hAnsi="Times New Roman" w:cs="Times New Roman"/>
        </w:rPr>
      </w:pPr>
      <w:r w:rsidRPr="00522296">
        <w:rPr>
          <w:rFonts w:ascii="Times New Roman" w:hAnsi="Times New Roman" w:cs="Times New Roman"/>
        </w:rPr>
        <w:t xml:space="preserve">Pirkimo objektas – </w:t>
      </w:r>
      <w:r w:rsidRPr="002E5447">
        <w:rPr>
          <w:rFonts w:ascii="Times New Roman" w:hAnsi="Times New Roman" w:cs="Times New Roman"/>
          <w:b/>
          <w:lang w:val="it-IT" w:eastAsia="lt-LT"/>
        </w:rPr>
        <w:t xml:space="preserve">laboratorinis </w:t>
      </w:r>
      <w:r>
        <w:rPr>
          <w:rFonts w:ascii="Times New Roman" w:hAnsi="Times New Roman" w:cs="Times New Roman"/>
          <w:b/>
          <w:lang w:val="it-IT" w:eastAsia="lt-LT"/>
        </w:rPr>
        <w:t>–</w:t>
      </w:r>
      <w:r w:rsidRPr="002E5447">
        <w:rPr>
          <w:rFonts w:ascii="Times New Roman" w:hAnsi="Times New Roman" w:cs="Times New Roman"/>
          <w:b/>
          <w:lang w:val="it-IT" w:eastAsia="lt-LT"/>
        </w:rPr>
        <w:t xml:space="preserve"> pilotinis</w:t>
      </w:r>
      <w:r>
        <w:rPr>
          <w:rFonts w:ascii="Times New Roman" w:hAnsi="Times New Roman" w:cs="Times New Roman"/>
          <w:b/>
          <w:lang w:val="it-IT" w:eastAsia="lt-LT"/>
        </w:rPr>
        <w:t xml:space="preserve"> </w:t>
      </w:r>
      <w:r w:rsidRPr="002E5447">
        <w:rPr>
          <w:rFonts w:ascii="Times New Roman" w:hAnsi="Times New Roman" w:cs="Times New Roman"/>
          <w:b/>
          <w:lang w:val="it-IT" w:eastAsia="lt-LT"/>
        </w:rPr>
        <w:t>ekstraktorius</w:t>
      </w:r>
      <w:r w:rsidRPr="00522296">
        <w:rPr>
          <w:rFonts w:ascii="Times New Roman" w:hAnsi="Times New Roman" w:cs="Times New Roman"/>
          <w:b/>
        </w:rPr>
        <w:t xml:space="preserve"> (toliau prekė)</w:t>
      </w:r>
      <w:r w:rsidRPr="00522296">
        <w:rPr>
          <w:rFonts w:ascii="Times New Roman" w:hAnsi="Times New Roman" w:cs="Times New Roman"/>
        </w:rPr>
        <w:t>.</w:t>
      </w:r>
    </w:p>
    <w:p w14:paraId="0A7DE3C2" w14:textId="77777777" w:rsidR="00EF10F0" w:rsidRDefault="00EF10F0" w:rsidP="00EF10F0">
      <w:pPr>
        <w:tabs>
          <w:tab w:val="left" w:pos="426"/>
        </w:tabs>
        <w:ind w:firstLine="567"/>
        <w:jc w:val="both"/>
        <w:rPr>
          <w:rFonts w:ascii="Times New Roman" w:hAnsi="Times New Roman" w:cs="Times New Roman"/>
          <w:color w:val="000000" w:themeColor="text1"/>
        </w:rPr>
      </w:pPr>
      <w:r w:rsidRPr="004C355E">
        <w:rPr>
          <w:rFonts w:ascii="Times New Roman" w:hAnsi="Times New Roman" w:cs="Times New Roman"/>
          <w:color w:val="000000" w:themeColor="text1"/>
        </w:rPr>
        <w:t xml:space="preserve">Pirkimo objekto pagrindinis kodas pagal Bendrą viešųjų pirkimų žodyną: </w:t>
      </w:r>
      <w:r>
        <w:rPr>
          <w:rFonts w:ascii="Times New Roman" w:hAnsi="Times New Roman" w:cs="Times New Roman"/>
          <w:color w:val="000000" w:themeColor="text1"/>
        </w:rPr>
        <w:t>38900000-4, įvairūs vertinimo arba tyrimo prietaisai</w:t>
      </w:r>
      <w:r w:rsidRPr="009B7043">
        <w:rPr>
          <w:rFonts w:ascii="Times New Roman" w:hAnsi="Times New Roman" w:cs="Times New Roman"/>
          <w:color w:val="000000" w:themeColor="text1"/>
        </w:rPr>
        <w:t xml:space="preserve">. </w:t>
      </w:r>
    </w:p>
    <w:p w14:paraId="4CF27FFB" w14:textId="3CD496F8" w:rsidR="00B550EC" w:rsidRDefault="00B550EC" w:rsidP="00B550EC">
      <w:pPr>
        <w:tabs>
          <w:tab w:val="left" w:pos="426"/>
        </w:tabs>
        <w:ind w:firstLine="567"/>
        <w:jc w:val="both"/>
        <w:rPr>
          <w:rFonts w:ascii="Times New Roman" w:hAnsi="Times New Roman" w:cs="Times New Roman"/>
          <w:color w:val="000000" w:themeColor="text1"/>
        </w:rPr>
      </w:pPr>
      <w:r w:rsidRPr="00522296">
        <w:rPr>
          <w:rFonts w:ascii="Times New Roman" w:hAnsi="Times New Roman" w:cs="Times New Roman"/>
          <w:color w:val="000000" w:themeColor="text1"/>
        </w:rPr>
        <w:t xml:space="preserve">Maksimali pirkimui skirtų lėšų suma – </w:t>
      </w:r>
      <w:r w:rsidR="00F940DA">
        <w:rPr>
          <w:rFonts w:ascii="Times New Roman" w:hAnsi="Times New Roman" w:cs="Times New Roman"/>
          <w:color w:val="000000" w:themeColor="text1"/>
        </w:rPr>
        <w:t>39 19</w:t>
      </w:r>
      <w:r w:rsidR="00AF3073">
        <w:rPr>
          <w:rFonts w:ascii="Times New Roman" w:hAnsi="Times New Roman" w:cs="Times New Roman"/>
          <w:color w:val="000000" w:themeColor="text1"/>
        </w:rPr>
        <w:t>7</w:t>
      </w:r>
      <w:r w:rsidR="00F940DA">
        <w:rPr>
          <w:rFonts w:ascii="Times New Roman" w:hAnsi="Times New Roman" w:cs="Times New Roman"/>
          <w:color w:val="000000" w:themeColor="text1"/>
        </w:rPr>
        <w:t>,00</w:t>
      </w:r>
      <w:r w:rsidRPr="00522296">
        <w:rPr>
          <w:rFonts w:ascii="Times New Roman" w:hAnsi="Times New Roman" w:cs="Times New Roman"/>
          <w:color w:val="000000" w:themeColor="text1"/>
        </w:rPr>
        <w:t xml:space="preserve"> EUR (</w:t>
      </w:r>
      <w:r w:rsidR="0039022B">
        <w:rPr>
          <w:rFonts w:ascii="Times New Roman" w:hAnsi="Times New Roman" w:cs="Times New Roman"/>
          <w:color w:val="000000" w:themeColor="text1"/>
        </w:rPr>
        <w:t>trisdešimt devyni</w:t>
      </w:r>
      <w:r w:rsidRPr="00522296">
        <w:rPr>
          <w:rFonts w:ascii="Times New Roman" w:hAnsi="Times New Roman" w:cs="Times New Roman"/>
          <w:color w:val="000000" w:themeColor="text1"/>
        </w:rPr>
        <w:t xml:space="preserve"> tūkstančiai </w:t>
      </w:r>
      <w:r w:rsidR="0039022B">
        <w:rPr>
          <w:rFonts w:ascii="Times New Roman" w:hAnsi="Times New Roman" w:cs="Times New Roman"/>
          <w:color w:val="000000" w:themeColor="text1"/>
        </w:rPr>
        <w:t>vienas šimtas devynias</w:t>
      </w:r>
      <w:r w:rsidR="00A15711">
        <w:rPr>
          <w:rFonts w:ascii="Times New Roman" w:hAnsi="Times New Roman" w:cs="Times New Roman"/>
          <w:color w:val="000000" w:themeColor="text1"/>
        </w:rPr>
        <w:t xml:space="preserve">dešimt </w:t>
      </w:r>
      <w:r w:rsidR="00AF3073">
        <w:rPr>
          <w:rFonts w:ascii="Times New Roman" w:hAnsi="Times New Roman" w:cs="Times New Roman"/>
          <w:color w:val="000000" w:themeColor="text1"/>
        </w:rPr>
        <w:t>septyni</w:t>
      </w:r>
      <w:r w:rsidRPr="00522296">
        <w:rPr>
          <w:rFonts w:ascii="Times New Roman" w:hAnsi="Times New Roman" w:cs="Times New Roman"/>
          <w:color w:val="000000" w:themeColor="text1"/>
        </w:rPr>
        <w:t xml:space="preserve"> eura</w:t>
      </w:r>
      <w:r>
        <w:rPr>
          <w:rFonts w:ascii="Times New Roman" w:hAnsi="Times New Roman" w:cs="Times New Roman"/>
          <w:color w:val="000000" w:themeColor="text1"/>
        </w:rPr>
        <w:t>i</w:t>
      </w:r>
      <w:r w:rsidRPr="00522296">
        <w:rPr>
          <w:rFonts w:ascii="Times New Roman" w:hAnsi="Times New Roman" w:cs="Times New Roman"/>
          <w:color w:val="000000" w:themeColor="text1"/>
        </w:rPr>
        <w:t xml:space="preserve">, </w:t>
      </w:r>
      <w:r w:rsidR="00A15711">
        <w:rPr>
          <w:rFonts w:ascii="Times New Roman" w:hAnsi="Times New Roman" w:cs="Times New Roman"/>
          <w:color w:val="000000" w:themeColor="text1"/>
        </w:rPr>
        <w:t>00</w:t>
      </w:r>
      <w:r w:rsidRPr="00522296">
        <w:rPr>
          <w:rFonts w:ascii="Times New Roman" w:hAnsi="Times New Roman" w:cs="Times New Roman"/>
          <w:color w:val="000000" w:themeColor="text1"/>
        </w:rPr>
        <w:t xml:space="preserve"> ct.) </w:t>
      </w:r>
      <w:r w:rsidR="00F940DA">
        <w:rPr>
          <w:rFonts w:ascii="Times New Roman" w:hAnsi="Times New Roman" w:cs="Times New Roman"/>
          <w:color w:val="000000" w:themeColor="text1"/>
        </w:rPr>
        <w:t>be</w:t>
      </w:r>
      <w:r w:rsidRPr="00522296">
        <w:rPr>
          <w:rFonts w:ascii="Times New Roman" w:hAnsi="Times New Roman" w:cs="Times New Roman"/>
          <w:color w:val="000000" w:themeColor="text1"/>
        </w:rPr>
        <w:t xml:space="preserve"> PVM.</w:t>
      </w:r>
    </w:p>
    <w:p w14:paraId="5C8AEEDA" w14:textId="77777777" w:rsidR="00A90A0B" w:rsidRDefault="00A90A0B" w:rsidP="00A90A0B">
      <w:pPr>
        <w:tabs>
          <w:tab w:val="left" w:pos="426"/>
        </w:tabs>
        <w:ind w:left="-567" w:firstLine="1134"/>
        <w:jc w:val="both"/>
        <w:rPr>
          <w:rFonts w:ascii="Times New Roman" w:hAnsi="Times New Roman" w:cs="Times New Roman"/>
          <w:i/>
          <w:iCs/>
          <w:color w:val="000000" w:themeColor="text1"/>
        </w:rPr>
      </w:pPr>
      <w:r w:rsidRPr="009B7043">
        <w:rPr>
          <w:rFonts w:ascii="Times New Roman" w:hAnsi="Times New Roman" w:cs="Times New Roman"/>
          <w:color w:val="000000" w:themeColor="text1"/>
        </w:rPr>
        <w:t>Pirkimo objektas į dalis neskaidomas.</w:t>
      </w:r>
      <w:r w:rsidRPr="009B7043">
        <w:rPr>
          <w:rFonts w:ascii="Times New Roman" w:hAnsi="Times New Roman" w:cs="Times New Roman"/>
          <w:i/>
          <w:iCs/>
          <w:color w:val="000000" w:themeColor="text1"/>
        </w:rPr>
        <w:t xml:space="preserve">  </w:t>
      </w:r>
    </w:p>
    <w:p w14:paraId="078A0D2C" w14:textId="77777777" w:rsidR="003870C0" w:rsidRPr="00D72943" w:rsidRDefault="003870C0" w:rsidP="003870C0">
      <w:pPr>
        <w:tabs>
          <w:tab w:val="left" w:pos="426"/>
        </w:tabs>
        <w:ind w:firstLine="567"/>
        <w:jc w:val="both"/>
        <w:rPr>
          <w:rFonts w:ascii="Times New Roman" w:hAnsi="Times New Roman" w:cs="Times New Roman"/>
        </w:rPr>
      </w:pPr>
      <w:r w:rsidRPr="00246E17">
        <w:rPr>
          <w:rFonts w:ascii="Times New Roman" w:hAnsi="Times New Roman" w:cs="Times New Roman"/>
        </w:rPr>
        <w:t>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w:t>
      </w:r>
    </w:p>
    <w:p w14:paraId="0E24A2B8" w14:textId="77777777" w:rsidR="00B550EC" w:rsidRPr="00F26FE1" w:rsidRDefault="00B550EC" w:rsidP="00B550EC">
      <w:pPr>
        <w:tabs>
          <w:tab w:val="left" w:pos="426"/>
        </w:tabs>
        <w:ind w:firstLine="567"/>
        <w:jc w:val="both"/>
        <w:rPr>
          <w:rFonts w:ascii="Times New Roman" w:hAnsi="Times New Roman" w:cs="Times New Roman"/>
          <w:b/>
          <w:color w:val="000000" w:themeColor="text1"/>
        </w:rPr>
      </w:pPr>
      <w:r w:rsidRPr="00F26FE1">
        <w:rPr>
          <w:rFonts w:ascii="Times New Roman" w:hAnsi="Times New Roman" w:cs="Times New Roman"/>
          <w:b/>
          <w:color w:val="000000" w:themeColor="text1"/>
        </w:rPr>
        <w:t>Šis prekių pirkimas apima:</w:t>
      </w:r>
    </w:p>
    <w:p w14:paraId="2E831ADA" w14:textId="77777777" w:rsidR="00B550EC" w:rsidRPr="00F26FE1" w:rsidRDefault="00B550EC" w:rsidP="001030C2">
      <w:pPr>
        <w:pStyle w:val="ListParagraph"/>
        <w:numPr>
          <w:ilvl w:val="0"/>
          <w:numId w:val="5"/>
        </w:numPr>
        <w:suppressAutoHyphens w:val="0"/>
        <w:spacing w:line="256" w:lineRule="auto"/>
        <w:ind w:left="851" w:hanging="284"/>
        <w:jc w:val="both"/>
        <w:rPr>
          <w:rFonts w:ascii="Times New Roman" w:hAnsi="Times New Roman" w:cs="Times New Roman"/>
          <w:b/>
        </w:rPr>
      </w:pPr>
      <w:r w:rsidRPr="00F26FE1">
        <w:rPr>
          <w:rFonts w:ascii="Times New Roman" w:hAnsi="Times New Roman" w:cs="Times New Roman"/>
          <w:b/>
        </w:rPr>
        <w:t>įrangos pristatymą, sumontavimą, įdiegimą;</w:t>
      </w:r>
    </w:p>
    <w:p w14:paraId="76A9E4E6" w14:textId="77777777" w:rsidR="00B550EC" w:rsidRPr="00F26FE1" w:rsidRDefault="00B550EC" w:rsidP="001030C2">
      <w:pPr>
        <w:pStyle w:val="ListParagraph"/>
        <w:numPr>
          <w:ilvl w:val="0"/>
          <w:numId w:val="5"/>
        </w:numPr>
        <w:suppressAutoHyphens w:val="0"/>
        <w:spacing w:line="256" w:lineRule="auto"/>
        <w:ind w:left="851" w:hanging="284"/>
        <w:jc w:val="both"/>
        <w:rPr>
          <w:rFonts w:ascii="Times New Roman" w:hAnsi="Times New Roman" w:cs="Times New Roman"/>
          <w:b/>
        </w:rPr>
      </w:pPr>
      <w:r w:rsidRPr="00F26FE1">
        <w:rPr>
          <w:rFonts w:ascii="Times New Roman" w:hAnsi="Times New Roman" w:cs="Times New Roman"/>
          <w:b/>
        </w:rPr>
        <w:t>įrangos išbandymą, jos veikimo ir valdymo funkcijų pademonstravimą.</w:t>
      </w:r>
    </w:p>
    <w:p w14:paraId="6EBF453C" w14:textId="77777777" w:rsidR="00B550EC" w:rsidRPr="00522296" w:rsidRDefault="00B550EC" w:rsidP="00B550EC">
      <w:pPr>
        <w:tabs>
          <w:tab w:val="left" w:pos="426"/>
        </w:tabs>
        <w:ind w:firstLine="567"/>
        <w:jc w:val="both"/>
        <w:rPr>
          <w:rFonts w:ascii="Times New Roman" w:hAnsi="Times New Roman" w:cs="Times New Roman"/>
          <w:color w:val="000000" w:themeColor="text1"/>
        </w:rPr>
      </w:pPr>
      <w:r w:rsidRPr="00522296">
        <w:rPr>
          <w:rFonts w:ascii="Times New Roman" w:hAnsi="Times New Roman" w:cs="Times New Roman"/>
          <w:color w:val="000000" w:themeColor="text1"/>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3AD00E67" w14:textId="77777777" w:rsidR="00B550EC" w:rsidRPr="00522296" w:rsidRDefault="00B550EC" w:rsidP="00B550EC">
      <w:pPr>
        <w:ind w:firstLine="567"/>
        <w:jc w:val="both"/>
        <w:rPr>
          <w:rFonts w:ascii="Times New Roman" w:hAnsi="Times New Roman" w:cs="Times New Roman"/>
          <w:bCs/>
          <w:color w:val="000000" w:themeColor="text1"/>
        </w:rPr>
      </w:pPr>
      <w:r w:rsidRPr="00522296">
        <w:rPr>
          <w:rFonts w:ascii="Times New Roman" w:hAnsi="Times New Roman" w:cs="Times New Roman"/>
          <w:color w:val="000000" w:themeColor="text1"/>
        </w:rPr>
        <w:t xml:space="preserve">Prekės turi būti pristatytos tiekėjo transportu, sumontuotos bei instaliuotos Kauno technologijos universiteto patalpose, </w:t>
      </w:r>
      <w:r>
        <w:rPr>
          <w:rFonts w:ascii="Times New Roman" w:hAnsi="Times New Roman" w:cs="Times New Roman"/>
          <w:color w:val="000000" w:themeColor="text1"/>
        </w:rPr>
        <w:t>Radvilėnų</w:t>
      </w:r>
      <w:r w:rsidRPr="00522296">
        <w:rPr>
          <w:rFonts w:ascii="Times New Roman" w:hAnsi="Times New Roman" w:cs="Times New Roman"/>
          <w:color w:val="000000" w:themeColor="text1"/>
        </w:rPr>
        <w:t xml:space="preserve"> </w:t>
      </w:r>
      <w:r>
        <w:rPr>
          <w:rFonts w:ascii="Times New Roman" w:hAnsi="Times New Roman" w:cs="Times New Roman"/>
          <w:color w:val="000000" w:themeColor="text1"/>
        </w:rPr>
        <w:t>pl</w:t>
      </w:r>
      <w:r w:rsidRPr="00522296">
        <w:rPr>
          <w:rFonts w:ascii="Times New Roman" w:hAnsi="Times New Roman" w:cs="Times New Roman"/>
          <w:color w:val="000000" w:themeColor="text1"/>
        </w:rPr>
        <w:t xml:space="preserve">. </w:t>
      </w:r>
      <w:r>
        <w:rPr>
          <w:rFonts w:ascii="Times New Roman" w:hAnsi="Times New Roman" w:cs="Times New Roman"/>
          <w:color w:val="000000" w:themeColor="text1"/>
        </w:rPr>
        <w:t>1</w:t>
      </w:r>
      <w:r w:rsidRPr="00522296">
        <w:rPr>
          <w:rFonts w:ascii="Times New Roman" w:hAnsi="Times New Roman" w:cs="Times New Roman"/>
          <w:color w:val="000000" w:themeColor="text1"/>
        </w:rPr>
        <w:t>9, Kaune arba kitame atsakingo už sutarties vykdymą KTU darbuotojų nurodytame KTU padalinyje Kaune.</w:t>
      </w:r>
    </w:p>
    <w:p w14:paraId="5AC545C8" w14:textId="77777777" w:rsidR="00B550EC" w:rsidRPr="00522296" w:rsidRDefault="00B550EC" w:rsidP="00B550EC">
      <w:pPr>
        <w:ind w:firstLine="567"/>
        <w:jc w:val="both"/>
        <w:rPr>
          <w:rFonts w:ascii="Times New Roman" w:hAnsi="Times New Roman" w:cs="Times New Roman"/>
          <w:color w:val="000000" w:themeColor="text1"/>
        </w:rPr>
      </w:pPr>
      <w:r w:rsidRPr="00FF3E29">
        <w:rPr>
          <w:rFonts w:ascii="Times New Roman" w:hAnsi="Times New Roman" w:cs="Times New Roman"/>
          <w:b/>
          <w:bCs/>
          <w:color w:val="000000" w:themeColor="text1"/>
        </w:rPr>
        <w:t>Kartu su pristatyta įranga</w:t>
      </w:r>
      <w:r w:rsidRPr="00522296">
        <w:rPr>
          <w:rFonts w:ascii="Times New Roman" w:hAnsi="Times New Roman" w:cs="Times New Roman"/>
          <w:color w:val="000000" w:themeColor="text1"/>
        </w:rPr>
        <w:t xml:space="preserve"> turi būti pateikiamos darbo ir / ar eksploatavimo ir / ar priežiūros naudojimosi vadovas (instrukcijos) lietuvių ir / ar anglų kalba.</w:t>
      </w:r>
    </w:p>
    <w:p w14:paraId="5D12E49E" w14:textId="77777777" w:rsidR="00B550EC" w:rsidRPr="00522296" w:rsidRDefault="00B550EC" w:rsidP="00B550EC">
      <w:pPr>
        <w:ind w:firstLine="567"/>
        <w:jc w:val="both"/>
        <w:rPr>
          <w:rFonts w:ascii="Times New Roman" w:hAnsi="Times New Roman" w:cs="Times New Roman"/>
          <w:color w:val="000000" w:themeColor="text1"/>
        </w:rPr>
      </w:pPr>
      <w:r w:rsidRPr="00522296">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38D96EDF" w14:textId="024F6865" w:rsidR="00B550EC" w:rsidRDefault="00B550EC" w:rsidP="00B550EC">
      <w:pPr>
        <w:ind w:firstLine="567"/>
        <w:jc w:val="both"/>
        <w:rPr>
          <w:rFonts w:ascii="Times New Roman" w:hAnsi="Times New Roman" w:cs="Times New Roman"/>
          <w:b/>
          <w:bCs/>
          <w:color w:val="000000" w:themeColor="text1"/>
        </w:rPr>
      </w:pPr>
      <w:r w:rsidRPr="00522296">
        <w:rPr>
          <w:rFonts w:ascii="Times New Roman" w:hAnsi="Times New Roman" w:cs="Times New Roman"/>
          <w:bCs/>
          <w:color w:val="000000" w:themeColor="text1"/>
        </w:rPr>
        <w:t>Sutartyje Tiekėjo numatytų įsipareigojimų atlikimo terminas –</w:t>
      </w:r>
      <w:r w:rsidR="00FF3E29">
        <w:rPr>
          <w:rFonts w:ascii="Times New Roman" w:hAnsi="Times New Roman" w:cs="Times New Roman"/>
          <w:bCs/>
          <w:color w:val="000000" w:themeColor="text1"/>
        </w:rPr>
        <w:t xml:space="preserve"> </w:t>
      </w:r>
      <w:r w:rsidRPr="00AD3194">
        <w:rPr>
          <w:rFonts w:ascii="Times New Roman" w:hAnsi="Times New Roman" w:cs="Times New Roman"/>
          <w:b/>
          <w:color w:val="000000" w:themeColor="text1"/>
        </w:rPr>
        <w:t>5 mėnesi</w:t>
      </w:r>
      <w:r w:rsidR="00FF3E29">
        <w:rPr>
          <w:rFonts w:ascii="Times New Roman" w:hAnsi="Times New Roman" w:cs="Times New Roman"/>
          <w:b/>
          <w:color w:val="000000" w:themeColor="text1"/>
        </w:rPr>
        <w:t>ai</w:t>
      </w:r>
      <w:r w:rsidRPr="00522296">
        <w:rPr>
          <w:rFonts w:ascii="Times New Roman" w:hAnsi="Times New Roman" w:cs="Times New Roman"/>
          <w:color w:val="000000" w:themeColor="text1"/>
        </w:rPr>
        <w:t xml:space="preserve"> nuo sutarties įsigaliojimo dienos</w:t>
      </w:r>
      <w:r>
        <w:rPr>
          <w:rFonts w:ascii="Times New Roman" w:hAnsi="Times New Roman" w:cs="Times New Roman"/>
          <w:color w:val="000000" w:themeColor="text1"/>
        </w:rPr>
        <w:t xml:space="preserve">, </w:t>
      </w:r>
      <w:r w:rsidRPr="00FF3E29">
        <w:rPr>
          <w:rFonts w:ascii="Times New Roman" w:hAnsi="Times New Roman" w:cs="Times New Roman"/>
          <w:color w:val="000000" w:themeColor="text1"/>
        </w:rPr>
        <w:t xml:space="preserve">bet </w:t>
      </w:r>
      <w:r w:rsidRPr="00FF3E29">
        <w:rPr>
          <w:rFonts w:ascii="Times New Roman" w:hAnsi="Times New Roman" w:cs="Times New Roman"/>
          <w:b/>
          <w:bCs/>
          <w:color w:val="000000" w:themeColor="text1"/>
        </w:rPr>
        <w:t>ne vėliau kaip iki 2026 m. gruodžio 1 d.</w:t>
      </w:r>
    </w:p>
    <w:p w14:paraId="51F2A06A" w14:textId="77777777" w:rsidR="00D73D57" w:rsidRPr="00522296" w:rsidRDefault="00D73D57" w:rsidP="00D73D57">
      <w:pPr>
        <w:ind w:firstLine="567"/>
        <w:jc w:val="both"/>
        <w:rPr>
          <w:rFonts w:ascii="Times New Roman" w:hAnsi="Times New Roman" w:cs="Times New Roman"/>
          <w:b/>
          <w:bCs/>
          <w:color w:val="000000" w:themeColor="text1"/>
        </w:rPr>
      </w:pPr>
      <w:r w:rsidRPr="00522296">
        <w:rPr>
          <w:rFonts w:ascii="Times New Roman" w:hAnsi="Times New Roman" w:cs="Times New Roman"/>
          <w:color w:val="000000" w:themeColor="text1"/>
        </w:rPr>
        <w:t xml:space="preserve">Visai įrangai ir ją sudarančioms atskiroms prekėms turi būti suteikiama ne trumpesnė nei </w:t>
      </w:r>
      <w:r w:rsidRPr="00522296">
        <w:rPr>
          <w:rFonts w:ascii="Times New Roman" w:hAnsi="Times New Roman" w:cs="Times New Roman"/>
          <w:b/>
          <w:color w:val="000000" w:themeColor="text1"/>
        </w:rPr>
        <w:t>12 mėnesių</w:t>
      </w:r>
      <w:r w:rsidRPr="00522296">
        <w:rPr>
          <w:rFonts w:ascii="Times New Roman" w:hAnsi="Times New Roman" w:cs="Times New Roman"/>
          <w:color w:val="000000" w:themeColor="text1"/>
        </w:rPr>
        <w:t xml:space="preserve"> garantija. Tiekėjas privalo su parduodamomis prekėmis perduoti Prekių garantiją </w:t>
      </w:r>
      <w:r w:rsidRPr="00522296">
        <w:rPr>
          <w:rFonts w:ascii="Times New Roman" w:hAnsi="Times New Roman" w:cs="Times New Roman"/>
        </w:rPr>
        <w:t xml:space="preserve">patvirtinančius dokumentus. </w:t>
      </w:r>
      <w:r w:rsidRPr="00522296">
        <w:rPr>
          <w:rFonts w:ascii="Times New Roman" w:hAnsi="Times New Roman" w:cs="Times New Roman"/>
          <w:color w:val="000000" w:themeColor="text1"/>
        </w:rPr>
        <w:t>Tiekėjas įrangos naudojimo vietoje turės užtikrinti parduotos įrangos garantinę priežiūrą ir garantinį remontą.</w:t>
      </w:r>
    </w:p>
    <w:p w14:paraId="6400ED5B" w14:textId="77777777" w:rsidR="00D73D57" w:rsidRPr="00522296" w:rsidRDefault="00D73D57" w:rsidP="00D73D57">
      <w:pPr>
        <w:ind w:firstLine="567"/>
        <w:jc w:val="both"/>
        <w:rPr>
          <w:rFonts w:ascii="Times New Roman" w:hAnsi="Times New Roman" w:cs="Times New Roman"/>
        </w:rPr>
      </w:pPr>
      <w:r w:rsidRPr="00522296">
        <w:rPr>
          <w:rFonts w:ascii="Times New Roman" w:hAnsi="Times New Roman" w:cs="Times New Roman"/>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129E96A6" w14:textId="77777777" w:rsidR="00D73D57" w:rsidRDefault="00D73D57" w:rsidP="00D73D57">
      <w:pPr>
        <w:ind w:firstLine="567"/>
        <w:jc w:val="both"/>
        <w:rPr>
          <w:rFonts w:ascii="Times New Roman" w:hAnsi="Times New Roman" w:cs="Times New Roman"/>
          <w:color w:val="000000" w:themeColor="text1"/>
        </w:rPr>
      </w:pPr>
      <w:r w:rsidRPr="00522296">
        <w:rPr>
          <w:rFonts w:ascii="Times New Roman" w:hAnsi="Times New Roman" w:cs="Times New Roman"/>
          <w:color w:val="000000" w:themeColor="text1"/>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77A57262" w14:textId="77777777" w:rsidR="00D73D57" w:rsidRPr="00522296" w:rsidRDefault="00D73D57" w:rsidP="00D73D57">
      <w:pPr>
        <w:ind w:firstLine="567"/>
        <w:jc w:val="both"/>
        <w:rPr>
          <w:rFonts w:ascii="Times New Roman" w:hAnsi="Times New Roman" w:cs="Times New Roman"/>
          <w:color w:val="000000" w:themeColor="text1"/>
        </w:rPr>
      </w:pPr>
      <w:r w:rsidRPr="00D73D57">
        <w:rPr>
          <w:rFonts w:ascii="Times New Roman" w:hAnsi="Times New Roman" w:cs="Times New Roman"/>
          <w:b/>
          <w:bCs/>
        </w:rPr>
        <w:lastRenderedPageBreak/>
        <w:t>Kartu su Pasiūlymu</w:t>
      </w:r>
      <w:r w:rsidRPr="00522296">
        <w:rPr>
          <w:rFonts w:ascii="Times New Roman" w:hAnsi="Times New Roman" w:cs="Times New Roman"/>
        </w:rPr>
        <w:t xml:space="preserve">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522296">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p w14:paraId="087F22F4" w14:textId="77777777" w:rsidR="00B550EC" w:rsidRPr="00522296" w:rsidRDefault="00B550EC" w:rsidP="00B550EC">
      <w:pPr>
        <w:ind w:firstLine="567"/>
        <w:jc w:val="both"/>
        <w:rPr>
          <w:rFonts w:ascii="Times New Roman" w:hAnsi="Times New Roman" w:cs="Times New Roman"/>
        </w:rPr>
      </w:pPr>
      <w:r w:rsidRPr="00522296">
        <w:rPr>
          <w:rFonts w:ascii="Times New Roman" w:hAnsi="Times New Roman" w:cs="Times New Roman"/>
          <w:color w:val="000000" w:themeColor="text1"/>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522296">
        <w:rPr>
          <w:rFonts w:ascii="Times New Roman" w:hAnsi="Times New Roman" w:cs="Times New Roman"/>
        </w:rPr>
        <w:t>ūs reikalavimai. Tiekėjai gali siūlyti geresnių charakteristikų pirkimo objektą.</w:t>
      </w:r>
    </w:p>
    <w:p w14:paraId="4D1C29AB" w14:textId="77777777" w:rsidR="00B550EC" w:rsidRPr="00522296" w:rsidRDefault="00B550EC" w:rsidP="00B550EC">
      <w:pPr>
        <w:ind w:firstLine="567"/>
        <w:jc w:val="both"/>
        <w:rPr>
          <w:rFonts w:ascii="Times New Roman" w:hAnsi="Times New Roman" w:cs="Times New Roman"/>
          <w:color w:val="000000" w:themeColor="text1"/>
        </w:rPr>
      </w:pPr>
      <w:r w:rsidRPr="00522296">
        <w:rPr>
          <w:rFonts w:ascii="Times New Roman" w:hAnsi="Times New Roman" w:cs="Times New Roman"/>
          <w:color w:val="000000" w:themeColor="text1"/>
        </w:rPr>
        <w:t>Visos pirkimo dokumente esančios nuorodos į standartą, techninį liudijimą ar bendrąsias technines specifikacijas reiškia, kad pirkėjas priima ir kitus dalyvių lygiaverčių prekių įrodymus. Lygiavertiškumo įrodymas yra tiekėjo pareiga.</w:t>
      </w:r>
    </w:p>
    <w:p w14:paraId="0C23734B" w14:textId="77777777" w:rsidR="00B550EC" w:rsidRPr="00522296" w:rsidRDefault="00B550EC" w:rsidP="00B550EC">
      <w:pPr>
        <w:ind w:left="709"/>
        <w:jc w:val="center"/>
        <w:rPr>
          <w:rFonts w:ascii="Times New Roman" w:hAnsi="Times New Roman" w:cs="Times New Roman"/>
          <w:b/>
          <w:bCs/>
          <w:color w:val="000000" w:themeColor="text1"/>
        </w:rPr>
      </w:pPr>
      <w:r w:rsidRPr="00522296">
        <w:rPr>
          <w:rFonts w:ascii="Times New Roman" w:hAnsi="Times New Roman" w:cs="Times New Roman"/>
          <w:b/>
          <w:bCs/>
          <w:color w:val="000000" w:themeColor="text1"/>
        </w:rPr>
        <w:t>DETALIOS TECHNINĖS SPECIFIKACIJOS</w:t>
      </w:r>
    </w:p>
    <w:tbl>
      <w:tblPr>
        <w:tblStyle w:val="TableGrid"/>
        <w:tblW w:w="10598" w:type="dxa"/>
        <w:tblLook w:val="04A0" w:firstRow="1" w:lastRow="0" w:firstColumn="1" w:lastColumn="0" w:noHBand="0" w:noVBand="1"/>
      </w:tblPr>
      <w:tblGrid>
        <w:gridCol w:w="570"/>
        <w:gridCol w:w="1975"/>
        <w:gridCol w:w="3695"/>
        <w:gridCol w:w="4358"/>
      </w:tblGrid>
      <w:tr w:rsidR="00B550EC" w:rsidRPr="00F12975" w14:paraId="642DE0A5" w14:textId="77777777" w:rsidTr="00E465D4">
        <w:tc>
          <w:tcPr>
            <w:tcW w:w="570" w:type="dxa"/>
          </w:tcPr>
          <w:p w14:paraId="470ACEA6" w14:textId="77777777" w:rsidR="00B550EC" w:rsidRPr="00F12975" w:rsidRDefault="00B550EC" w:rsidP="00D300C4">
            <w:pPr>
              <w:rPr>
                <w:rFonts w:ascii="Times New Roman" w:hAnsi="Times New Roman" w:cs="Times New Roman"/>
                <w:b/>
                <w:bCs/>
                <w:sz w:val="21"/>
                <w:szCs w:val="21"/>
              </w:rPr>
            </w:pPr>
            <w:r w:rsidRPr="00F12975">
              <w:rPr>
                <w:rFonts w:ascii="Times New Roman" w:hAnsi="Times New Roman" w:cs="Times New Roman"/>
                <w:b/>
                <w:bCs/>
                <w:sz w:val="21"/>
                <w:szCs w:val="21"/>
              </w:rPr>
              <w:t>Eil. Nr.</w:t>
            </w:r>
          </w:p>
        </w:tc>
        <w:tc>
          <w:tcPr>
            <w:tcW w:w="1975" w:type="dxa"/>
          </w:tcPr>
          <w:p w14:paraId="04A69E4F" w14:textId="77777777" w:rsidR="00B550EC" w:rsidRPr="00F12975" w:rsidRDefault="00B550EC" w:rsidP="00D300C4">
            <w:pPr>
              <w:rPr>
                <w:rFonts w:ascii="Times New Roman" w:hAnsi="Times New Roman" w:cs="Times New Roman"/>
                <w:b/>
                <w:bCs/>
                <w:sz w:val="21"/>
                <w:szCs w:val="21"/>
              </w:rPr>
            </w:pPr>
            <w:r w:rsidRPr="00F12975">
              <w:rPr>
                <w:rFonts w:ascii="Times New Roman" w:hAnsi="Times New Roman" w:cs="Times New Roman"/>
                <w:b/>
                <w:bCs/>
                <w:sz w:val="21"/>
                <w:szCs w:val="21"/>
              </w:rPr>
              <w:t>Techninis parametras</w:t>
            </w:r>
          </w:p>
        </w:tc>
        <w:tc>
          <w:tcPr>
            <w:tcW w:w="3695" w:type="dxa"/>
          </w:tcPr>
          <w:p w14:paraId="0713F4AD" w14:textId="77777777" w:rsidR="00B550EC" w:rsidRPr="00F12975" w:rsidRDefault="00B550EC" w:rsidP="00E465D4">
            <w:pPr>
              <w:jc w:val="center"/>
              <w:rPr>
                <w:rFonts w:ascii="Times New Roman" w:hAnsi="Times New Roman" w:cs="Times New Roman"/>
                <w:b/>
                <w:bCs/>
                <w:sz w:val="21"/>
                <w:szCs w:val="21"/>
              </w:rPr>
            </w:pPr>
            <w:r w:rsidRPr="00F12975">
              <w:rPr>
                <w:rFonts w:ascii="Times New Roman" w:hAnsi="Times New Roman" w:cs="Times New Roman"/>
                <w:b/>
                <w:bCs/>
                <w:sz w:val="21"/>
                <w:szCs w:val="21"/>
              </w:rPr>
              <w:t>Reikalaujami techniniai rodikliai</w:t>
            </w:r>
          </w:p>
        </w:tc>
        <w:tc>
          <w:tcPr>
            <w:tcW w:w="4358" w:type="dxa"/>
          </w:tcPr>
          <w:p w14:paraId="239E3843" w14:textId="77777777" w:rsidR="00B550EC" w:rsidRPr="00F12975" w:rsidRDefault="00B550EC" w:rsidP="00E465D4">
            <w:pPr>
              <w:jc w:val="center"/>
              <w:rPr>
                <w:rFonts w:ascii="Times New Roman" w:hAnsi="Times New Roman" w:cs="Times New Roman"/>
                <w:sz w:val="21"/>
                <w:szCs w:val="21"/>
              </w:rPr>
            </w:pPr>
            <w:r w:rsidRPr="00F12975">
              <w:rPr>
                <w:rFonts w:ascii="Times New Roman" w:hAnsi="Times New Roman" w:cs="Times New Roman"/>
                <w:sz w:val="21"/>
                <w:szCs w:val="21"/>
              </w:rPr>
              <w:t>Siūlomų prekių konkretūs techniniai parametrai, tiksli nuoroda kuriame prisegtame dokumente ir jo puslapyje yra pateikta informacija apie prekę;</w:t>
            </w:r>
          </w:p>
          <w:p w14:paraId="07E12AA6" w14:textId="0E4A63BD" w:rsidR="00B550EC" w:rsidRPr="00F12975" w:rsidRDefault="00B86EC0" w:rsidP="00E465D4">
            <w:pPr>
              <w:jc w:val="center"/>
              <w:rPr>
                <w:rFonts w:ascii="Times New Roman" w:hAnsi="Times New Roman" w:cs="Times New Roman"/>
                <w:b/>
                <w:bCs/>
                <w:sz w:val="21"/>
                <w:szCs w:val="21"/>
              </w:rPr>
            </w:pPr>
            <w:r w:rsidRPr="00F12975">
              <w:rPr>
                <w:rFonts w:ascii="Times New Roman" w:eastAsia="Calibri" w:hAnsi="Times New Roman" w:cs="Times New Roman"/>
                <w:b/>
                <w:bCs/>
                <w:color w:val="FF0000"/>
                <w:sz w:val="21"/>
                <w:szCs w:val="21"/>
              </w:rPr>
              <w:t>(</w:t>
            </w:r>
            <w:r w:rsidRPr="00F12975">
              <w:rPr>
                <w:rFonts w:ascii="Times New Roman" w:eastAsia="Calibri" w:hAnsi="Times New Roman" w:cs="Times New Roman"/>
                <w:b/>
                <w:bCs/>
                <w:i/>
                <w:iCs/>
                <w:color w:val="FF0000"/>
                <w:sz w:val="21"/>
                <w:szCs w:val="21"/>
              </w:rPr>
              <w:t>Pildo tiekėjas)</w:t>
            </w:r>
          </w:p>
        </w:tc>
      </w:tr>
      <w:tr w:rsidR="00B550EC" w:rsidRPr="00F12975" w14:paraId="5CA5A498" w14:textId="77777777" w:rsidTr="00E465D4">
        <w:tc>
          <w:tcPr>
            <w:tcW w:w="570" w:type="dxa"/>
          </w:tcPr>
          <w:p w14:paraId="4F0FF893"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1.</w:t>
            </w:r>
          </w:p>
        </w:tc>
        <w:tc>
          <w:tcPr>
            <w:tcW w:w="1975" w:type="dxa"/>
          </w:tcPr>
          <w:p w14:paraId="32C0090D"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Įrangos taikymas</w:t>
            </w:r>
          </w:p>
        </w:tc>
        <w:tc>
          <w:tcPr>
            <w:tcW w:w="3695" w:type="dxa"/>
          </w:tcPr>
          <w:p w14:paraId="63303F7F" w14:textId="77777777" w:rsidR="006D12C3" w:rsidRDefault="00B550EC" w:rsidP="00F12975">
            <w:pPr>
              <w:suppressAutoHyphens w:val="0"/>
              <w:spacing w:after="0" w:line="240" w:lineRule="auto"/>
              <w:rPr>
                <w:rFonts w:ascii="Times New Roman" w:hAnsi="Times New Roman" w:cs="Times New Roman"/>
                <w:sz w:val="21"/>
                <w:szCs w:val="21"/>
              </w:rPr>
            </w:pPr>
            <w:bookmarkStart w:id="1" w:name="_Hlk190850133"/>
            <w:r w:rsidRPr="00F12975">
              <w:rPr>
                <w:rFonts w:ascii="Times New Roman" w:hAnsi="Times New Roman" w:cs="Times New Roman"/>
                <w:sz w:val="21"/>
                <w:szCs w:val="21"/>
              </w:rPr>
              <w:t>Įranga skirta veikliųjų med</w:t>
            </w:r>
            <w:r w:rsidRPr="00F12975">
              <w:rPr>
                <w:rFonts w:ascii="Times New Roman" w:hAnsi="Times New Roman" w:cs="Times New Roman" w:hint="cs"/>
                <w:sz w:val="21"/>
                <w:szCs w:val="21"/>
              </w:rPr>
              <w:t>ž</w:t>
            </w:r>
            <w:r w:rsidRPr="00F12975">
              <w:rPr>
                <w:rFonts w:ascii="Times New Roman" w:hAnsi="Times New Roman" w:cs="Times New Roman"/>
                <w:sz w:val="21"/>
                <w:szCs w:val="21"/>
              </w:rPr>
              <w:t>iagų ekstrakcijai iš įvairių žemės ūkio, maisto ir kitokių biožaliavų produkt</w:t>
            </w:r>
            <w:r w:rsidRPr="00F12975">
              <w:rPr>
                <w:rFonts w:ascii="Times New Roman" w:hAnsi="Times New Roman" w:cs="Times New Roman" w:hint="cs"/>
                <w:sz w:val="21"/>
                <w:szCs w:val="21"/>
              </w:rPr>
              <w:t>ų</w:t>
            </w:r>
            <w:r w:rsidRPr="00F12975">
              <w:rPr>
                <w:rFonts w:ascii="Times New Roman" w:hAnsi="Times New Roman" w:cs="Times New Roman"/>
                <w:sz w:val="21"/>
                <w:szCs w:val="21"/>
              </w:rPr>
              <w:t xml:space="preserve"> k</w:t>
            </w:r>
            <w:r w:rsidRPr="00F12975">
              <w:rPr>
                <w:rFonts w:ascii="Times New Roman" w:hAnsi="Times New Roman" w:cs="Times New Roman" w:hint="cs"/>
                <w:sz w:val="21"/>
                <w:szCs w:val="21"/>
              </w:rPr>
              <w:t>ū</w:t>
            </w:r>
            <w:r w:rsidRPr="00F12975">
              <w:rPr>
                <w:rFonts w:ascii="Times New Roman" w:hAnsi="Times New Roman" w:cs="Times New Roman"/>
                <w:sz w:val="21"/>
                <w:szCs w:val="21"/>
              </w:rPr>
              <w:t>rimo tikslais</w:t>
            </w:r>
          </w:p>
          <w:p w14:paraId="0C2815E9" w14:textId="6E9EF52A" w:rsidR="00B550EC" w:rsidRPr="00F12975" w:rsidRDefault="00B550EC" w:rsidP="00F12975">
            <w:pPr>
              <w:suppressAutoHyphens w:val="0"/>
              <w:spacing w:after="0" w:line="240" w:lineRule="auto"/>
              <w:rPr>
                <w:rFonts w:ascii="Times New Roman" w:hAnsi="Times New Roman" w:cs="Times New Roman"/>
                <w:sz w:val="21"/>
                <w:szCs w:val="21"/>
              </w:rPr>
            </w:pPr>
            <w:r w:rsidRPr="00F12975">
              <w:rPr>
                <w:rFonts w:ascii="Times New Roman" w:hAnsi="Times New Roman" w:cs="Times New Roman"/>
                <w:sz w:val="21"/>
                <w:szCs w:val="21"/>
              </w:rPr>
              <w:t xml:space="preserve"> </w:t>
            </w:r>
            <w:bookmarkEnd w:id="1"/>
          </w:p>
        </w:tc>
        <w:tc>
          <w:tcPr>
            <w:tcW w:w="4358" w:type="dxa"/>
          </w:tcPr>
          <w:p w14:paraId="78DD4B7B" w14:textId="77777777" w:rsidR="00B550EC" w:rsidRPr="00F12975" w:rsidRDefault="00B550EC" w:rsidP="00B86EC0">
            <w:pPr>
              <w:ind w:left="360"/>
              <w:jc w:val="center"/>
              <w:rPr>
                <w:rFonts w:ascii="Times New Roman" w:hAnsi="Times New Roman" w:cs="Times New Roman"/>
                <w:i/>
                <w:iCs/>
                <w:color w:val="FF0000"/>
                <w:sz w:val="21"/>
                <w:szCs w:val="21"/>
              </w:rPr>
            </w:pPr>
            <w:r w:rsidRPr="00F12975">
              <w:rPr>
                <w:rFonts w:ascii="Times New Roman" w:hAnsi="Times New Roman" w:cs="Times New Roman"/>
                <w:i/>
                <w:iCs/>
                <w:color w:val="FF0000"/>
                <w:sz w:val="21"/>
                <w:szCs w:val="21"/>
              </w:rPr>
              <w:t>Gamintojas ir modelis</w:t>
            </w:r>
          </w:p>
        </w:tc>
      </w:tr>
      <w:tr w:rsidR="00B550EC" w:rsidRPr="00F12975" w14:paraId="5C585AF0" w14:textId="77777777" w:rsidTr="00E465D4">
        <w:tc>
          <w:tcPr>
            <w:tcW w:w="570" w:type="dxa"/>
          </w:tcPr>
          <w:p w14:paraId="59A83F3F"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2.</w:t>
            </w:r>
          </w:p>
        </w:tc>
        <w:tc>
          <w:tcPr>
            <w:tcW w:w="1975" w:type="dxa"/>
          </w:tcPr>
          <w:p w14:paraId="268F4089"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Įrangos komplektavimas</w:t>
            </w:r>
          </w:p>
        </w:tc>
        <w:tc>
          <w:tcPr>
            <w:tcW w:w="3695" w:type="dxa"/>
          </w:tcPr>
          <w:p w14:paraId="60AB89C8" w14:textId="77777777" w:rsidR="00B550EC" w:rsidRPr="00F12975" w:rsidRDefault="00B550EC" w:rsidP="00D300C4">
            <w:pPr>
              <w:pStyle w:val="ListParagraph"/>
              <w:rPr>
                <w:rFonts w:ascii="Times New Roman" w:hAnsi="Times New Roman" w:cs="Times New Roman"/>
              </w:rPr>
            </w:pPr>
            <w:r w:rsidRPr="00F12975">
              <w:rPr>
                <w:rFonts w:ascii="Times New Roman" w:hAnsi="Times New Roman" w:cs="Times New Roman"/>
              </w:rPr>
              <w:t>Ekstraktorius su:</w:t>
            </w:r>
          </w:p>
          <w:p w14:paraId="2FD19878" w14:textId="77777777" w:rsidR="00B550EC" w:rsidRPr="00F12975" w:rsidRDefault="00B550EC" w:rsidP="001030C2">
            <w:pPr>
              <w:pStyle w:val="ListParagraph"/>
              <w:numPr>
                <w:ilvl w:val="0"/>
                <w:numId w:val="3"/>
              </w:numPr>
              <w:suppressAutoHyphens w:val="0"/>
              <w:spacing w:after="0" w:line="240" w:lineRule="auto"/>
              <w:rPr>
                <w:rFonts w:ascii="Times New Roman" w:hAnsi="Times New Roman" w:cs="Times New Roman"/>
              </w:rPr>
            </w:pPr>
            <w:r w:rsidRPr="00F12975">
              <w:rPr>
                <w:rFonts w:ascii="Times New Roman" w:hAnsi="Times New Roman" w:cs="Times New Roman"/>
              </w:rPr>
              <w:t>Įmontuota ekstrakcijai skirtos medžiagos talpa</w:t>
            </w:r>
          </w:p>
          <w:p w14:paraId="16D31321" w14:textId="77777777" w:rsidR="00B550EC" w:rsidRPr="00F12975" w:rsidRDefault="00B550EC" w:rsidP="001030C2">
            <w:pPr>
              <w:pStyle w:val="ListParagraph"/>
              <w:numPr>
                <w:ilvl w:val="0"/>
                <w:numId w:val="3"/>
              </w:numPr>
              <w:suppressAutoHyphens w:val="0"/>
              <w:spacing w:after="0" w:line="240" w:lineRule="auto"/>
              <w:rPr>
                <w:rFonts w:ascii="Times New Roman" w:hAnsi="Times New Roman" w:cs="Times New Roman"/>
              </w:rPr>
            </w:pPr>
            <w:r w:rsidRPr="00F12975">
              <w:rPr>
                <w:rFonts w:ascii="Times New Roman" w:hAnsi="Times New Roman" w:cs="Times New Roman" w:hint="cs"/>
              </w:rPr>
              <w:t>Į</w:t>
            </w:r>
            <w:r w:rsidRPr="00F12975">
              <w:rPr>
                <w:rFonts w:ascii="Times New Roman" w:hAnsi="Times New Roman" w:cs="Times New Roman"/>
              </w:rPr>
              <w:t>montuota tirpiklio talpykla</w:t>
            </w:r>
          </w:p>
          <w:p w14:paraId="3A91A32B" w14:textId="77777777" w:rsidR="00B550EC" w:rsidRPr="00F12975" w:rsidRDefault="00B550EC" w:rsidP="001030C2">
            <w:pPr>
              <w:pStyle w:val="ListParagraph"/>
              <w:numPr>
                <w:ilvl w:val="0"/>
                <w:numId w:val="3"/>
              </w:numPr>
              <w:suppressAutoHyphens w:val="0"/>
              <w:spacing w:after="0" w:line="240" w:lineRule="auto"/>
              <w:rPr>
                <w:rFonts w:ascii="Times New Roman" w:hAnsi="Times New Roman" w:cs="Times New Roman"/>
              </w:rPr>
            </w:pPr>
            <w:r w:rsidRPr="00F12975">
              <w:rPr>
                <w:rFonts w:ascii="Times New Roman" w:hAnsi="Times New Roman" w:cs="Times New Roman"/>
              </w:rPr>
              <w:t>Ekstrakcijos indo apsauginis krepšys, arba lygiavertis sprendimas</w:t>
            </w:r>
          </w:p>
          <w:p w14:paraId="002D7BB9" w14:textId="77777777" w:rsidR="00B550EC" w:rsidRPr="00F12975" w:rsidRDefault="00B550EC" w:rsidP="001030C2">
            <w:pPr>
              <w:pStyle w:val="ListParagraph"/>
              <w:numPr>
                <w:ilvl w:val="0"/>
                <w:numId w:val="3"/>
              </w:numPr>
              <w:suppressAutoHyphens w:val="0"/>
              <w:spacing w:after="0" w:line="240" w:lineRule="auto"/>
              <w:rPr>
                <w:rFonts w:ascii="Times New Roman" w:hAnsi="Times New Roman" w:cs="Times New Roman"/>
                <w:lang w:val="it-IT"/>
              </w:rPr>
            </w:pPr>
            <w:r w:rsidRPr="00F12975">
              <w:rPr>
                <w:rFonts w:ascii="Times New Roman" w:hAnsi="Times New Roman" w:cs="Times New Roman"/>
                <w:lang w:val="it-IT"/>
              </w:rPr>
              <w:t>Proceso valdymo mikroprocesorius</w:t>
            </w:r>
          </w:p>
          <w:p w14:paraId="6BF0062D" w14:textId="77777777" w:rsidR="00B550EC" w:rsidRPr="00F12975" w:rsidRDefault="00B550EC" w:rsidP="00D300C4">
            <w:pPr>
              <w:rPr>
                <w:rFonts w:ascii="Times New Roman" w:hAnsi="Times New Roman" w:cs="Times New Roman"/>
                <w:sz w:val="21"/>
                <w:szCs w:val="21"/>
                <w:lang w:val="it-IT"/>
              </w:rPr>
            </w:pPr>
            <w:r w:rsidRPr="00F12975">
              <w:rPr>
                <w:rFonts w:ascii="Times New Roman" w:hAnsi="Times New Roman" w:cs="Times New Roman"/>
                <w:sz w:val="21"/>
                <w:szCs w:val="21"/>
                <w:lang w:val="it-IT"/>
              </w:rPr>
              <w:t xml:space="preserve">Visa komplektuojama įranga turi veikti kaip vientisa, tarpusavyje suderinta sistema. </w:t>
            </w:r>
          </w:p>
        </w:tc>
        <w:tc>
          <w:tcPr>
            <w:tcW w:w="4358" w:type="dxa"/>
          </w:tcPr>
          <w:p w14:paraId="298057AB" w14:textId="77777777" w:rsidR="000A4F28" w:rsidRPr="00780E30" w:rsidRDefault="000A4F28" w:rsidP="000A4F28">
            <w:pPr>
              <w:rPr>
                <w:rFonts w:ascii="Times New Roman" w:hAnsi="Times New Roman" w:cs="Times New Roman"/>
                <w:i/>
                <w:iCs/>
              </w:rPr>
            </w:pPr>
            <w:r w:rsidRPr="00780E30">
              <w:rPr>
                <w:rFonts w:ascii="Times New Roman" w:hAnsi="Times New Roman" w:cs="Times New Roman"/>
                <w:b/>
                <w:bCs/>
                <w:iCs/>
                <w:color w:val="000000"/>
              </w:rPr>
              <w:t>Siūlomas parametras / reikšmė</w:t>
            </w:r>
            <w:r w:rsidRPr="00780E30">
              <w:rPr>
                <w:rFonts w:ascii="Times New Roman" w:hAnsi="Times New Roman" w:cs="Times New Roman"/>
                <w:i/>
                <w:color w:val="000000"/>
              </w:rPr>
              <w:t xml:space="preserve"> </w:t>
            </w:r>
            <w:r w:rsidRPr="00780E30">
              <w:rPr>
                <w:rFonts w:ascii="Times New Roman" w:hAnsi="Times New Roman" w:cs="Times New Roman"/>
                <w:iCs/>
                <w:color w:val="000000"/>
              </w:rPr>
              <w:t>(nereikalingą ištrinti)</w:t>
            </w:r>
            <w:r w:rsidRPr="00780E30">
              <w:rPr>
                <w:rFonts w:ascii="Times New Roman" w:hAnsi="Times New Roman" w:cs="Times New Roman"/>
                <w:i/>
                <w:color w:val="000000"/>
              </w:rPr>
              <w:t xml:space="preserve"> </w:t>
            </w:r>
            <w:r w:rsidRPr="00780E30">
              <w:rPr>
                <w:rFonts w:ascii="Times New Roman" w:hAnsi="Times New Roman" w:cs="Times New Roman"/>
                <w:i/>
                <w:color w:val="000000"/>
                <w:u w:val="single"/>
              </w:rPr>
              <w:t>atitinka/ neatitinka.</w:t>
            </w:r>
          </w:p>
          <w:p w14:paraId="4B6AD41E" w14:textId="3BB00A05" w:rsidR="000A4F28" w:rsidRPr="00F12975" w:rsidRDefault="000A4F28" w:rsidP="000A4F28">
            <w:pPr>
              <w:rPr>
                <w:rFonts w:ascii="Times New Roman" w:hAnsi="Times New Roman" w:cs="Times New Roman"/>
                <w:sz w:val="21"/>
                <w:szCs w:val="21"/>
              </w:rPr>
            </w:pPr>
            <w:r w:rsidRPr="00780E30">
              <w:rPr>
                <w:rFonts w:ascii="Times New Roman" w:hAnsi="Times New Roman" w:cs="Times New Roman"/>
                <w:i/>
                <w:iCs/>
              </w:rPr>
              <w:t xml:space="preserve">Pateikto dokumento pavadinimas ________ ir psl. Nr. ______ </w:t>
            </w:r>
            <w:r w:rsidRPr="00780E30">
              <w:rPr>
                <w:rFonts w:ascii="Times New Roman" w:hAnsi="Times New Roman" w:cs="Times New Roman"/>
                <w:iCs/>
              </w:rPr>
              <w:t xml:space="preserve">arba nuoroda </w:t>
            </w:r>
            <w:r w:rsidRPr="00780E30">
              <w:rPr>
                <w:rFonts w:ascii="Times New Roman" w:hAnsi="Times New Roman" w:cs="Times New Roman"/>
                <w:i/>
                <w:color w:val="000000"/>
              </w:rPr>
              <w:t>________.</w:t>
            </w:r>
          </w:p>
        </w:tc>
      </w:tr>
      <w:tr w:rsidR="00B550EC" w:rsidRPr="00F12975" w14:paraId="67DEE402" w14:textId="77777777" w:rsidTr="00E465D4">
        <w:tc>
          <w:tcPr>
            <w:tcW w:w="570" w:type="dxa"/>
          </w:tcPr>
          <w:p w14:paraId="44A59370"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3.</w:t>
            </w:r>
          </w:p>
        </w:tc>
        <w:tc>
          <w:tcPr>
            <w:tcW w:w="1975" w:type="dxa"/>
          </w:tcPr>
          <w:p w14:paraId="1F15F8E5"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Techniniai reikalavimai ekstraktoriui</w:t>
            </w:r>
          </w:p>
        </w:tc>
        <w:tc>
          <w:tcPr>
            <w:tcW w:w="3695" w:type="dxa"/>
          </w:tcPr>
          <w:p w14:paraId="28FA2E6D" w14:textId="77777777" w:rsidR="00B550EC" w:rsidRPr="00F12975" w:rsidRDefault="00B550EC" w:rsidP="001030C2">
            <w:pPr>
              <w:pStyle w:val="ListParagraph"/>
              <w:numPr>
                <w:ilvl w:val="0"/>
                <w:numId w:val="2"/>
              </w:numPr>
              <w:suppressAutoHyphens w:val="0"/>
              <w:spacing w:after="0" w:line="240" w:lineRule="auto"/>
              <w:rPr>
                <w:rFonts w:ascii="Times New Roman" w:hAnsi="Times New Roman" w:cs="Times New Roman"/>
              </w:rPr>
            </w:pPr>
            <w:r w:rsidRPr="00F12975">
              <w:rPr>
                <w:rFonts w:ascii="Times New Roman" w:hAnsi="Times New Roman" w:cs="Times New Roman"/>
              </w:rPr>
              <w:t>Ekstrakcijai skirtos medžiagos talpa ne mažesnė kaip 4 L ir ne didesnė kaip 6 L</w:t>
            </w:r>
          </w:p>
          <w:p w14:paraId="20D3DF25" w14:textId="77777777" w:rsidR="00B550EC" w:rsidRPr="00F12975" w:rsidRDefault="00B550EC" w:rsidP="001030C2">
            <w:pPr>
              <w:pStyle w:val="ListParagraph"/>
              <w:numPr>
                <w:ilvl w:val="0"/>
                <w:numId w:val="2"/>
              </w:numPr>
              <w:suppressAutoHyphens w:val="0"/>
              <w:spacing w:after="0" w:line="240" w:lineRule="auto"/>
              <w:rPr>
                <w:rFonts w:ascii="Times New Roman" w:hAnsi="Times New Roman" w:cs="Times New Roman"/>
                <w:i/>
                <w:iCs/>
              </w:rPr>
            </w:pPr>
            <w:r w:rsidRPr="00F12975">
              <w:rPr>
                <w:rFonts w:ascii="Times New Roman" w:hAnsi="Times New Roman" w:cs="Times New Roman"/>
              </w:rPr>
              <w:t>Tirpiklio talpykla turi atitikti ekstrakcijai skirtos talpos poreikiams</w:t>
            </w:r>
          </w:p>
          <w:p w14:paraId="7B245638" w14:textId="77777777" w:rsidR="00B550EC" w:rsidRPr="00F12975" w:rsidRDefault="00B550EC" w:rsidP="001030C2">
            <w:pPr>
              <w:pStyle w:val="ListParagraph"/>
              <w:numPr>
                <w:ilvl w:val="0"/>
                <w:numId w:val="2"/>
              </w:numPr>
              <w:suppressAutoHyphens w:val="0"/>
              <w:spacing w:after="0" w:line="240" w:lineRule="auto"/>
              <w:rPr>
                <w:rFonts w:ascii="Times New Roman" w:hAnsi="Times New Roman" w:cs="Times New Roman"/>
                <w:lang w:val="it-IT"/>
              </w:rPr>
            </w:pPr>
            <w:r w:rsidRPr="00F12975">
              <w:rPr>
                <w:rFonts w:ascii="Times New Roman" w:hAnsi="Times New Roman" w:cs="Times New Roman"/>
                <w:lang w:val="it-IT"/>
              </w:rPr>
              <w:t>Maksimaliai pasiekiamas proceso slėgis turi būti ne mažesnis kaip 7 bar.</w:t>
            </w:r>
          </w:p>
        </w:tc>
        <w:tc>
          <w:tcPr>
            <w:tcW w:w="4358" w:type="dxa"/>
          </w:tcPr>
          <w:p w14:paraId="3C0CA2FF" w14:textId="77777777" w:rsidR="00B550EC" w:rsidRPr="00F12975" w:rsidRDefault="00B550EC" w:rsidP="00D300C4">
            <w:pPr>
              <w:rPr>
                <w:rFonts w:ascii="Times New Roman" w:hAnsi="Times New Roman" w:cs="Times New Roman"/>
                <w:i/>
                <w:iCs/>
                <w:sz w:val="21"/>
                <w:szCs w:val="21"/>
                <w:lang w:val="it-IT"/>
              </w:rPr>
            </w:pPr>
            <w:r w:rsidRPr="00F12975">
              <w:rPr>
                <w:rFonts w:ascii="Times New Roman" w:hAnsi="Times New Roman" w:cs="Times New Roman"/>
                <w:b/>
                <w:bCs/>
                <w:iCs/>
                <w:sz w:val="21"/>
                <w:szCs w:val="21"/>
                <w:lang w:val="it-IT"/>
              </w:rPr>
              <w:t>Siūlomas parametras / reikšmė</w:t>
            </w:r>
            <w:r w:rsidRPr="00F12975">
              <w:rPr>
                <w:rFonts w:ascii="Times New Roman" w:hAnsi="Times New Roman" w:cs="Times New Roman"/>
                <w:i/>
                <w:sz w:val="21"/>
                <w:szCs w:val="21"/>
                <w:lang w:val="it-IT"/>
              </w:rPr>
              <w:t xml:space="preserve"> </w:t>
            </w:r>
            <w:r w:rsidRPr="00F12975">
              <w:rPr>
                <w:rFonts w:ascii="Times New Roman" w:hAnsi="Times New Roman" w:cs="Times New Roman"/>
                <w:iCs/>
                <w:sz w:val="21"/>
                <w:szCs w:val="21"/>
                <w:lang w:val="it-IT"/>
              </w:rPr>
              <w:t>(įrašyti)</w:t>
            </w:r>
            <w:r w:rsidRPr="00F12975">
              <w:rPr>
                <w:rFonts w:ascii="Times New Roman" w:hAnsi="Times New Roman" w:cs="Times New Roman"/>
                <w:i/>
                <w:sz w:val="21"/>
                <w:szCs w:val="21"/>
                <w:highlight w:val="lightGray"/>
                <w:lang w:val="it-IT"/>
              </w:rPr>
              <w:t>_________</w:t>
            </w:r>
            <w:r w:rsidRPr="00F12975">
              <w:rPr>
                <w:rFonts w:ascii="Times New Roman" w:hAnsi="Times New Roman" w:cs="Times New Roman"/>
                <w:i/>
                <w:sz w:val="21"/>
                <w:szCs w:val="21"/>
                <w:lang w:val="it-IT"/>
              </w:rPr>
              <w:t>.</w:t>
            </w:r>
          </w:p>
          <w:p w14:paraId="4BD5E5D4" w14:textId="77777777" w:rsidR="00B550EC" w:rsidRPr="00F12975" w:rsidRDefault="00B550EC" w:rsidP="00D300C4">
            <w:pPr>
              <w:rPr>
                <w:rFonts w:ascii="Times New Roman" w:hAnsi="Times New Roman" w:cs="Times New Roman"/>
                <w:sz w:val="21"/>
                <w:szCs w:val="21"/>
                <w:lang w:val="it-IT"/>
              </w:rPr>
            </w:pPr>
            <w:r w:rsidRPr="00F12975">
              <w:rPr>
                <w:rFonts w:ascii="Times New Roman" w:hAnsi="Times New Roman" w:cs="Times New Roman"/>
                <w:i/>
                <w:iCs/>
                <w:sz w:val="21"/>
                <w:szCs w:val="21"/>
                <w:lang w:val="it-IT"/>
              </w:rPr>
              <w:t xml:space="preserve">Pateikto dokumento pavadinimas </w:t>
            </w:r>
            <w:r w:rsidRPr="00F12975">
              <w:rPr>
                <w:rFonts w:ascii="Times New Roman" w:hAnsi="Times New Roman" w:cs="Times New Roman"/>
                <w:i/>
                <w:iCs/>
                <w:sz w:val="21"/>
                <w:szCs w:val="21"/>
                <w:highlight w:val="lightGray"/>
                <w:lang w:val="it-IT"/>
              </w:rPr>
              <w:t xml:space="preserve">________ ir psl. </w:t>
            </w:r>
            <w:r w:rsidRPr="00F12975">
              <w:rPr>
                <w:rFonts w:ascii="Times New Roman" w:hAnsi="Times New Roman" w:cs="Times New Roman"/>
                <w:i/>
                <w:iCs/>
                <w:sz w:val="21"/>
                <w:szCs w:val="21"/>
                <w:highlight w:val="lightGray"/>
              </w:rPr>
              <w:t>Nr. ______</w:t>
            </w:r>
            <w:r w:rsidRPr="00F12975">
              <w:rPr>
                <w:rFonts w:ascii="Times New Roman" w:hAnsi="Times New Roman" w:cs="Times New Roman"/>
                <w:i/>
                <w:iCs/>
                <w:sz w:val="21"/>
                <w:szCs w:val="21"/>
              </w:rPr>
              <w:t xml:space="preserve"> </w:t>
            </w:r>
            <w:r w:rsidRPr="00F12975">
              <w:rPr>
                <w:rFonts w:ascii="Times New Roman" w:hAnsi="Times New Roman" w:cs="Times New Roman"/>
                <w:iCs/>
                <w:sz w:val="21"/>
                <w:szCs w:val="21"/>
              </w:rPr>
              <w:t xml:space="preserve">arba nuoroda </w:t>
            </w:r>
            <w:r w:rsidRPr="00F12975">
              <w:rPr>
                <w:rFonts w:ascii="Times New Roman" w:hAnsi="Times New Roman" w:cs="Times New Roman"/>
                <w:i/>
                <w:sz w:val="21"/>
                <w:szCs w:val="21"/>
                <w:highlight w:val="lightGray"/>
              </w:rPr>
              <w:t>________</w:t>
            </w:r>
            <w:r w:rsidRPr="00F12975">
              <w:rPr>
                <w:rFonts w:ascii="Times New Roman" w:hAnsi="Times New Roman" w:cs="Times New Roman"/>
                <w:i/>
                <w:sz w:val="21"/>
                <w:szCs w:val="21"/>
              </w:rPr>
              <w:t>.</w:t>
            </w:r>
          </w:p>
        </w:tc>
      </w:tr>
      <w:tr w:rsidR="00B550EC" w:rsidRPr="00F12975" w14:paraId="69F09FC8" w14:textId="77777777" w:rsidTr="00E465D4">
        <w:tc>
          <w:tcPr>
            <w:tcW w:w="570" w:type="dxa"/>
          </w:tcPr>
          <w:p w14:paraId="6CDE1370"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 xml:space="preserve">4. </w:t>
            </w:r>
          </w:p>
        </w:tc>
        <w:tc>
          <w:tcPr>
            <w:tcW w:w="1975" w:type="dxa"/>
          </w:tcPr>
          <w:p w14:paraId="1E9CB36A"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Ekstrakcijos įrenginio funkcionalumas</w:t>
            </w:r>
          </w:p>
        </w:tc>
        <w:tc>
          <w:tcPr>
            <w:tcW w:w="3695" w:type="dxa"/>
          </w:tcPr>
          <w:p w14:paraId="7C9BA991"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Proceso valdymo mikroprocesorius turi b</w:t>
            </w:r>
            <w:r w:rsidRPr="00F12975">
              <w:rPr>
                <w:rFonts w:ascii="Times New Roman" w:hAnsi="Times New Roman" w:cs="Times New Roman" w:hint="cs"/>
                <w:sz w:val="21"/>
                <w:szCs w:val="21"/>
              </w:rPr>
              <w:t>ū</w:t>
            </w:r>
            <w:r w:rsidRPr="00F12975">
              <w:rPr>
                <w:rFonts w:ascii="Times New Roman" w:hAnsi="Times New Roman" w:cs="Times New Roman"/>
                <w:sz w:val="21"/>
                <w:szCs w:val="21"/>
              </w:rPr>
              <w:t>ti su:</w:t>
            </w:r>
          </w:p>
          <w:p w14:paraId="7AC52B7D" w14:textId="77777777" w:rsidR="00B550EC" w:rsidRPr="00F12975" w:rsidRDefault="00B550EC" w:rsidP="001030C2">
            <w:pPr>
              <w:pStyle w:val="ListParagraph"/>
              <w:numPr>
                <w:ilvl w:val="0"/>
                <w:numId w:val="1"/>
              </w:numPr>
              <w:suppressAutoHyphens w:val="0"/>
              <w:spacing w:after="0" w:line="240" w:lineRule="auto"/>
              <w:rPr>
                <w:rFonts w:ascii="Times New Roman" w:hAnsi="Times New Roman" w:cs="Times New Roman"/>
              </w:rPr>
            </w:pPr>
            <w:r w:rsidRPr="00F12975">
              <w:rPr>
                <w:rFonts w:ascii="Times New Roman" w:hAnsi="Times New Roman" w:cs="Times New Roman"/>
              </w:rPr>
              <w:t xml:space="preserve">jutikliniu ekranu proceso valdymui; </w:t>
            </w:r>
          </w:p>
          <w:p w14:paraId="79225883" w14:textId="77777777" w:rsidR="00B550EC" w:rsidRPr="00F12975" w:rsidRDefault="00B550EC" w:rsidP="001030C2">
            <w:pPr>
              <w:pStyle w:val="ListParagraph"/>
              <w:numPr>
                <w:ilvl w:val="0"/>
                <w:numId w:val="1"/>
              </w:numPr>
              <w:suppressAutoHyphens w:val="0"/>
              <w:spacing w:after="0" w:line="240" w:lineRule="auto"/>
              <w:rPr>
                <w:rFonts w:ascii="Times New Roman" w:hAnsi="Times New Roman" w:cs="Times New Roman"/>
              </w:rPr>
            </w:pPr>
            <w:r w:rsidRPr="00F12975">
              <w:rPr>
                <w:rFonts w:ascii="Times New Roman" w:hAnsi="Times New Roman" w:cs="Times New Roman"/>
              </w:rPr>
              <w:t>ekstrakcijos sekos bei proceso parametr</w:t>
            </w:r>
            <w:r w:rsidRPr="00F12975">
              <w:rPr>
                <w:rFonts w:ascii="Times New Roman" w:hAnsi="Times New Roman" w:cs="Times New Roman" w:hint="cs"/>
              </w:rPr>
              <w:t>ų</w:t>
            </w:r>
            <w:r w:rsidRPr="00F12975">
              <w:rPr>
                <w:rFonts w:ascii="Times New Roman" w:hAnsi="Times New Roman" w:cs="Times New Roman"/>
              </w:rPr>
              <w:t xml:space="preserve"> rodymo galimybe realiuoju laiku</w:t>
            </w:r>
          </w:p>
          <w:p w14:paraId="35AA8E67" w14:textId="77777777" w:rsidR="00B550EC" w:rsidRPr="00F12975" w:rsidRDefault="00B550EC" w:rsidP="001030C2">
            <w:pPr>
              <w:pStyle w:val="ListParagraph"/>
              <w:numPr>
                <w:ilvl w:val="0"/>
                <w:numId w:val="1"/>
              </w:numPr>
              <w:suppressAutoHyphens w:val="0"/>
              <w:spacing w:after="0" w:line="240" w:lineRule="auto"/>
              <w:rPr>
                <w:rFonts w:ascii="Times New Roman" w:hAnsi="Times New Roman" w:cs="Times New Roman"/>
              </w:rPr>
            </w:pPr>
            <w:r w:rsidRPr="00F12975">
              <w:rPr>
                <w:rFonts w:ascii="Times New Roman" w:hAnsi="Times New Roman" w:cs="Times New Roman"/>
              </w:rPr>
              <w:t xml:space="preserve"> automatine sl</w:t>
            </w:r>
            <w:r w:rsidRPr="00F12975">
              <w:rPr>
                <w:rFonts w:ascii="Times New Roman" w:hAnsi="Times New Roman" w:cs="Times New Roman" w:hint="cs"/>
              </w:rPr>
              <w:t>ė</w:t>
            </w:r>
            <w:r w:rsidRPr="00F12975">
              <w:rPr>
                <w:rFonts w:ascii="Times New Roman" w:hAnsi="Times New Roman" w:cs="Times New Roman"/>
              </w:rPr>
              <w:t>gio valdymo galimybe</w:t>
            </w:r>
          </w:p>
        </w:tc>
        <w:tc>
          <w:tcPr>
            <w:tcW w:w="4358" w:type="dxa"/>
          </w:tcPr>
          <w:p w14:paraId="6B25E626" w14:textId="77777777" w:rsidR="00B550EC" w:rsidRPr="00F12975" w:rsidRDefault="00B550EC" w:rsidP="00D300C4">
            <w:pPr>
              <w:rPr>
                <w:rFonts w:ascii="Times New Roman" w:hAnsi="Times New Roman" w:cs="Times New Roman"/>
                <w:i/>
                <w:iCs/>
                <w:sz w:val="21"/>
                <w:szCs w:val="21"/>
                <w:lang w:val="it-IT"/>
              </w:rPr>
            </w:pPr>
            <w:r w:rsidRPr="00F12975">
              <w:rPr>
                <w:rFonts w:ascii="Times New Roman" w:hAnsi="Times New Roman" w:cs="Times New Roman"/>
                <w:b/>
                <w:bCs/>
                <w:iCs/>
                <w:sz w:val="21"/>
                <w:szCs w:val="21"/>
                <w:lang w:val="it-IT"/>
              </w:rPr>
              <w:t>Siūlomas parametras / reikšmė</w:t>
            </w:r>
            <w:r w:rsidRPr="00F12975">
              <w:rPr>
                <w:rFonts w:ascii="Times New Roman" w:hAnsi="Times New Roman" w:cs="Times New Roman"/>
                <w:i/>
                <w:sz w:val="21"/>
                <w:szCs w:val="21"/>
                <w:lang w:val="it-IT"/>
              </w:rPr>
              <w:t xml:space="preserve"> </w:t>
            </w:r>
            <w:r w:rsidRPr="00F12975">
              <w:rPr>
                <w:rFonts w:ascii="Times New Roman" w:hAnsi="Times New Roman" w:cs="Times New Roman"/>
                <w:iCs/>
                <w:sz w:val="21"/>
                <w:szCs w:val="21"/>
                <w:lang w:val="it-IT"/>
              </w:rPr>
              <w:t>(įrašyti)</w:t>
            </w:r>
            <w:r w:rsidRPr="00F12975">
              <w:rPr>
                <w:rFonts w:ascii="Times New Roman" w:hAnsi="Times New Roman" w:cs="Times New Roman"/>
                <w:i/>
                <w:sz w:val="21"/>
                <w:szCs w:val="21"/>
                <w:highlight w:val="lightGray"/>
                <w:lang w:val="it-IT"/>
              </w:rPr>
              <w:t>_________</w:t>
            </w:r>
            <w:r w:rsidRPr="00F12975">
              <w:rPr>
                <w:rFonts w:ascii="Times New Roman" w:hAnsi="Times New Roman" w:cs="Times New Roman"/>
                <w:i/>
                <w:sz w:val="21"/>
                <w:szCs w:val="21"/>
                <w:lang w:val="it-IT"/>
              </w:rPr>
              <w:t>.</w:t>
            </w:r>
          </w:p>
          <w:p w14:paraId="27FB2CC1"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i/>
                <w:iCs/>
                <w:sz w:val="21"/>
                <w:szCs w:val="21"/>
                <w:lang w:val="it-IT"/>
              </w:rPr>
              <w:t xml:space="preserve">Pateikto dokumento pavadinimas </w:t>
            </w:r>
            <w:r w:rsidRPr="00F12975">
              <w:rPr>
                <w:rFonts w:ascii="Times New Roman" w:hAnsi="Times New Roman" w:cs="Times New Roman"/>
                <w:i/>
                <w:iCs/>
                <w:sz w:val="21"/>
                <w:szCs w:val="21"/>
                <w:highlight w:val="lightGray"/>
                <w:lang w:val="it-IT"/>
              </w:rPr>
              <w:t xml:space="preserve">________ ir psl. </w:t>
            </w:r>
            <w:r w:rsidRPr="00F12975">
              <w:rPr>
                <w:rFonts w:ascii="Times New Roman" w:hAnsi="Times New Roman" w:cs="Times New Roman"/>
                <w:i/>
                <w:iCs/>
                <w:sz w:val="21"/>
                <w:szCs w:val="21"/>
                <w:highlight w:val="lightGray"/>
              </w:rPr>
              <w:t>Nr. ______</w:t>
            </w:r>
            <w:r w:rsidRPr="00F12975">
              <w:rPr>
                <w:rFonts w:ascii="Times New Roman" w:hAnsi="Times New Roman" w:cs="Times New Roman"/>
                <w:i/>
                <w:iCs/>
                <w:sz w:val="21"/>
                <w:szCs w:val="21"/>
              </w:rPr>
              <w:t xml:space="preserve"> </w:t>
            </w:r>
            <w:r w:rsidRPr="00F12975">
              <w:rPr>
                <w:rFonts w:ascii="Times New Roman" w:hAnsi="Times New Roman" w:cs="Times New Roman"/>
                <w:iCs/>
                <w:sz w:val="21"/>
                <w:szCs w:val="21"/>
              </w:rPr>
              <w:t xml:space="preserve">arba nuoroda </w:t>
            </w:r>
            <w:r w:rsidRPr="00F12975">
              <w:rPr>
                <w:rFonts w:ascii="Times New Roman" w:hAnsi="Times New Roman" w:cs="Times New Roman"/>
                <w:i/>
                <w:sz w:val="21"/>
                <w:szCs w:val="21"/>
                <w:highlight w:val="lightGray"/>
              </w:rPr>
              <w:t>________</w:t>
            </w:r>
            <w:r w:rsidRPr="00F12975">
              <w:rPr>
                <w:rFonts w:ascii="Times New Roman" w:hAnsi="Times New Roman" w:cs="Times New Roman"/>
                <w:i/>
                <w:sz w:val="21"/>
                <w:szCs w:val="21"/>
              </w:rPr>
              <w:t>.</w:t>
            </w:r>
          </w:p>
        </w:tc>
      </w:tr>
      <w:tr w:rsidR="00B550EC" w:rsidRPr="00F12975" w14:paraId="1EE4C761" w14:textId="77777777" w:rsidTr="00E465D4">
        <w:tc>
          <w:tcPr>
            <w:tcW w:w="570" w:type="dxa"/>
          </w:tcPr>
          <w:p w14:paraId="4F2EBA49"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lastRenderedPageBreak/>
              <w:t>5.</w:t>
            </w:r>
          </w:p>
        </w:tc>
        <w:tc>
          <w:tcPr>
            <w:tcW w:w="1975" w:type="dxa"/>
          </w:tcPr>
          <w:p w14:paraId="4EAD5B4F"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Garantija ir aptarnavimas</w:t>
            </w:r>
          </w:p>
        </w:tc>
        <w:tc>
          <w:tcPr>
            <w:tcW w:w="3695" w:type="dxa"/>
          </w:tcPr>
          <w:p w14:paraId="6B94C8E7" w14:textId="77777777" w:rsidR="00B550EC" w:rsidRPr="00F12975" w:rsidRDefault="00B550EC" w:rsidP="001030C2">
            <w:pPr>
              <w:pStyle w:val="ListParagraph"/>
              <w:numPr>
                <w:ilvl w:val="0"/>
                <w:numId w:val="4"/>
              </w:numPr>
              <w:suppressAutoHyphens w:val="0"/>
              <w:spacing w:after="0" w:line="240" w:lineRule="auto"/>
              <w:rPr>
                <w:rFonts w:ascii="Times New Roman" w:hAnsi="Times New Roman" w:cs="Times New Roman"/>
                <w:lang w:val="it-IT"/>
              </w:rPr>
            </w:pPr>
            <w:r w:rsidRPr="00F12975">
              <w:rPr>
                <w:rFonts w:ascii="Times New Roman" w:hAnsi="Times New Roman" w:cs="Times New Roman"/>
                <w:lang w:val="it-IT"/>
              </w:rPr>
              <w:t>Įrangai taikoma ne mažiau nei 12 mėn. garantija</w:t>
            </w:r>
          </w:p>
          <w:p w14:paraId="45EC32A4" w14:textId="77777777" w:rsidR="00B550EC" w:rsidRPr="00F12975" w:rsidRDefault="00B550EC" w:rsidP="001030C2">
            <w:pPr>
              <w:pStyle w:val="ListParagraph"/>
              <w:numPr>
                <w:ilvl w:val="0"/>
                <w:numId w:val="4"/>
              </w:numPr>
              <w:suppressAutoHyphens w:val="0"/>
              <w:spacing w:after="0" w:line="240" w:lineRule="auto"/>
              <w:rPr>
                <w:rFonts w:ascii="Times New Roman" w:hAnsi="Times New Roman" w:cs="Times New Roman"/>
                <w:lang w:val="it-IT"/>
              </w:rPr>
            </w:pPr>
            <w:r w:rsidRPr="00F12975">
              <w:rPr>
                <w:rFonts w:ascii="Times New Roman" w:hAnsi="Times New Roman" w:cs="Times New Roman"/>
                <w:lang w:val="it-IT"/>
              </w:rPr>
              <w:t>Garantiniu laikotarpiu programinė įranga atnaujinama nemokamai.</w:t>
            </w:r>
          </w:p>
        </w:tc>
        <w:tc>
          <w:tcPr>
            <w:tcW w:w="4358" w:type="dxa"/>
          </w:tcPr>
          <w:p w14:paraId="115F86A3" w14:textId="77777777" w:rsidR="00B550EC" w:rsidRPr="00F12975" w:rsidRDefault="00B550EC" w:rsidP="00D300C4">
            <w:pPr>
              <w:rPr>
                <w:rFonts w:ascii="Times New Roman" w:hAnsi="Times New Roman" w:cs="Times New Roman"/>
                <w:i/>
                <w:iCs/>
                <w:sz w:val="21"/>
                <w:szCs w:val="21"/>
                <w:lang w:val="it-IT"/>
              </w:rPr>
            </w:pPr>
            <w:r w:rsidRPr="00F12975">
              <w:rPr>
                <w:rFonts w:ascii="Times New Roman" w:hAnsi="Times New Roman" w:cs="Times New Roman"/>
                <w:b/>
                <w:bCs/>
                <w:iCs/>
                <w:sz w:val="21"/>
                <w:szCs w:val="21"/>
                <w:lang w:val="it-IT"/>
              </w:rPr>
              <w:t>Siūlomas parametras / reikšmė</w:t>
            </w:r>
            <w:r w:rsidRPr="00F12975">
              <w:rPr>
                <w:rFonts w:ascii="Times New Roman" w:hAnsi="Times New Roman" w:cs="Times New Roman"/>
                <w:i/>
                <w:sz w:val="21"/>
                <w:szCs w:val="21"/>
                <w:lang w:val="it-IT"/>
              </w:rPr>
              <w:t xml:space="preserve"> </w:t>
            </w:r>
            <w:r w:rsidRPr="00F12975">
              <w:rPr>
                <w:rFonts w:ascii="Times New Roman" w:hAnsi="Times New Roman" w:cs="Times New Roman"/>
                <w:iCs/>
                <w:sz w:val="21"/>
                <w:szCs w:val="21"/>
                <w:lang w:val="it-IT"/>
              </w:rPr>
              <w:t>(įrašyti)</w:t>
            </w:r>
            <w:r w:rsidRPr="00F12975">
              <w:rPr>
                <w:rFonts w:ascii="Times New Roman" w:hAnsi="Times New Roman" w:cs="Times New Roman"/>
                <w:i/>
                <w:sz w:val="21"/>
                <w:szCs w:val="21"/>
                <w:highlight w:val="lightGray"/>
                <w:lang w:val="it-IT"/>
              </w:rPr>
              <w:t>_________</w:t>
            </w:r>
            <w:r w:rsidRPr="00F12975">
              <w:rPr>
                <w:rFonts w:ascii="Times New Roman" w:hAnsi="Times New Roman" w:cs="Times New Roman"/>
                <w:i/>
                <w:sz w:val="21"/>
                <w:szCs w:val="21"/>
                <w:lang w:val="it-IT"/>
              </w:rPr>
              <w:t>.</w:t>
            </w:r>
          </w:p>
          <w:p w14:paraId="18BCD284" w14:textId="77777777" w:rsidR="00B550EC" w:rsidRPr="00F12975" w:rsidRDefault="00B550EC" w:rsidP="00D300C4">
            <w:pPr>
              <w:rPr>
                <w:rFonts w:ascii="Times New Roman" w:hAnsi="Times New Roman" w:cs="Times New Roman"/>
                <w:sz w:val="21"/>
                <w:szCs w:val="21"/>
                <w:lang w:val="it-IT"/>
              </w:rPr>
            </w:pPr>
            <w:r w:rsidRPr="00F12975">
              <w:rPr>
                <w:rFonts w:ascii="Times New Roman" w:hAnsi="Times New Roman" w:cs="Times New Roman"/>
                <w:i/>
                <w:iCs/>
                <w:sz w:val="21"/>
                <w:szCs w:val="21"/>
                <w:lang w:val="it-IT"/>
              </w:rPr>
              <w:t xml:space="preserve">Pateikto dokumento pavadinimas </w:t>
            </w:r>
            <w:r w:rsidRPr="00F12975">
              <w:rPr>
                <w:rFonts w:ascii="Times New Roman" w:hAnsi="Times New Roman" w:cs="Times New Roman"/>
                <w:i/>
                <w:iCs/>
                <w:sz w:val="21"/>
                <w:szCs w:val="21"/>
                <w:highlight w:val="lightGray"/>
                <w:lang w:val="it-IT"/>
              </w:rPr>
              <w:t xml:space="preserve">________ ir psl. </w:t>
            </w:r>
            <w:r w:rsidRPr="00F12975">
              <w:rPr>
                <w:rFonts w:ascii="Times New Roman" w:hAnsi="Times New Roman" w:cs="Times New Roman"/>
                <w:i/>
                <w:iCs/>
                <w:sz w:val="21"/>
                <w:szCs w:val="21"/>
                <w:highlight w:val="lightGray"/>
              </w:rPr>
              <w:t>Nr. ______</w:t>
            </w:r>
            <w:r w:rsidRPr="00F12975">
              <w:rPr>
                <w:rFonts w:ascii="Times New Roman" w:hAnsi="Times New Roman" w:cs="Times New Roman"/>
                <w:i/>
                <w:iCs/>
                <w:sz w:val="21"/>
                <w:szCs w:val="21"/>
              </w:rPr>
              <w:t xml:space="preserve"> </w:t>
            </w:r>
            <w:r w:rsidRPr="00F12975">
              <w:rPr>
                <w:rFonts w:ascii="Times New Roman" w:hAnsi="Times New Roman" w:cs="Times New Roman"/>
                <w:iCs/>
                <w:sz w:val="21"/>
                <w:szCs w:val="21"/>
              </w:rPr>
              <w:t xml:space="preserve">arba nuoroda </w:t>
            </w:r>
            <w:r w:rsidRPr="00F12975">
              <w:rPr>
                <w:rFonts w:ascii="Times New Roman" w:hAnsi="Times New Roman" w:cs="Times New Roman"/>
                <w:i/>
                <w:sz w:val="21"/>
                <w:szCs w:val="21"/>
                <w:highlight w:val="lightGray"/>
              </w:rPr>
              <w:t>________</w:t>
            </w:r>
            <w:r w:rsidRPr="00F12975">
              <w:rPr>
                <w:rFonts w:ascii="Times New Roman" w:hAnsi="Times New Roman" w:cs="Times New Roman"/>
                <w:i/>
                <w:sz w:val="21"/>
                <w:szCs w:val="21"/>
              </w:rPr>
              <w:t>.</w:t>
            </w:r>
          </w:p>
        </w:tc>
      </w:tr>
    </w:tbl>
    <w:p w14:paraId="49C19B45" w14:textId="77777777" w:rsidR="00B550EC" w:rsidRPr="00F12975" w:rsidRDefault="00B550EC" w:rsidP="00B550EC">
      <w:pPr>
        <w:rPr>
          <w:rFonts w:ascii="Times New Roman" w:hAnsi="Times New Roman" w:cs="Times New Roman"/>
          <w:sz w:val="21"/>
          <w:szCs w:val="21"/>
          <w:lang w:val="it-IT"/>
        </w:rPr>
      </w:pPr>
    </w:p>
    <w:p w14:paraId="01269E05" w14:textId="1AC269A6" w:rsidR="006833AF" w:rsidRPr="00393885" w:rsidRDefault="006833AF" w:rsidP="00D704C0">
      <w:pPr>
        <w:ind w:firstLine="567"/>
        <w:jc w:val="both"/>
        <w:rPr>
          <w:rFonts w:ascii="Times New Roman" w:hAnsi="Times New Roman" w:cs="Times New Roman"/>
          <w:color w:val="000000" w:themeColor="text1"/>
        </w:rPr>
      </w:pPr>
      <w:bookmarkStart w:id="2" w:name="_Hlk161402181"/>
      <w:r w:rsidRPr="00393885">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2"/>
    <w:p w14:paraId="4188CDE7" w14:textId="77777777" w:rsidR="006833AF" w:rsidRPr="00393885" w:rsidRDefault="006833AF" w:rsidP="00D704C0">
      <w:pPr>
        <w:ind w:firstLine="567"/>
        <w:jc w:val="both"/>
        <w:rPr>
          <w:rFonts w:ascii="Times New Roman" w:hAnsi="Times New Roman" w:cs="Times New Roman"/>
          <w:color w:val="000000" w:themeColor="text1"/>
        </w:rPr>
      </w:pPr>
      <w:r w:rsidRPr="00393885">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384FF794" w14:textId="77777777" w:rsidR="006833AF" w:rsidRPr="00662AFD" w:rsidRDefault="006833AF" w:rsidP="00D704C0">
      <w:pPr>
        <w:ind w:firstLine="567"/>
        <w:jc w:val="both"/>
        <w:rPr>
          <w:rFonts w:ascii="Times New Roman" w:hAnsi="Times New Roman" w:cs="Times New Roman"/>
          <w:b/>
          <w:bCs/>
          <w:i/>
          <w:iCs/>
          <w:color w:val="000000" w:themeColor="text1"/>
        </w:rPr>
      </w:pPr>
      <w:r w:rsidRPr="00662AFD">
        <w:rPr>
          <w:rFonts w:ascii="Times New Roman" w:hAnsi="Times New Roman" w:cs="Times New Roman"/>
          <w:b/>
          <w:bCs/>
          <w:i/>
          <w:iCs/>
          <w:color w:val="000000" w:themeColor="text1"/>
        </w:rPr>
        <w:t xml:space="preserve">Tiekėjas turi užtikrinti, kad per garantinį įrangos naudojimo laikotarpį ir bent 5 metus po garantinio laikotarpio būtų galima įsigyti originalių arba joms lygiaverčių atsarginių dalių. </w:t>
      </w:r>
    </w:p>
    <w:p w14:paraId="229FF71B" w14:textId="77777777" w:rsidR="0035506A" w:rsidRDefault="0035506A" w:rsidP="00D704C0">
      <w:pPr>
        <w:ind w:firstLine="567"/>
        <w:jc w:val="both"/>
        <w:rPr>
          <w:rFonts w:ascii="Times New Roman" w:hAnsi="Times New Roman" w:cs="Times New Roman"/>
          <w:b/>
          <w:bCs/>
          <w:i/>
          <w:iCs/>
          <w:color w:val="000000" w:themeColor="text1"/>
        </w:rPr>
      </w:pPr>
    </w:p>
    <w:p w14:paraId="6ED9B3D7" w14:textId="4CDF03C2" w:rsidR="006833AF" w:rsidRPr="008D50E6" w:rsidRDefault="006833AF" w:rsidP="00D704C0">
      <w:pPr>
        <w:ind w:firstLine="567"/>
        <w:jc w:val="both"/>
        <w:rPr>
          <w:rFonts w:ascii="Times New Roman" w:hAnsi="Times New Roman" w:cs="Times New Roman"/>
          <w:b/>
          <w:bCs/>
          <w:i/>
          <w:iCs/>
          <w:color w:val="000000" w:themeColor="text1"/>
        </w:rPr>
      </w:pPr>
      <w:r w:rsidRPr="008D50E6">
        <w:rPr>
          <w:rFonts w:ascii="Times New Roman" w:hAnsi="Times New Roman" w:cs="Times New Roman"/>
          <w:b/>
          <w:bCs/>
          <w:i/>
          <w:iCs/>
          <w:color w:val="000000" w:themeColor="text1"/>
        </w:rPr>
        <w:t>Atitiktį reikalavimams įrodantys dokumentai</w:t>
      </w:r>
      <w:r w:rsidR="00662AFD">
        <w:rPr>
          <w:rFonts w:ascii="Times New Roman" w:hAnsi="Times New Roman" w:cs="Times New Roman"/>
          <w:b/>
          <w:bCs/>
          <w:i/>
          <w:iCs/>
          <w:color w:val="000000" w:themeColor="text1"/>
        </w:rPr>
        <w:t xml:space="preserve"> (pateikiami kartu su pasiūlymu)</w:t>
      </w:r>
      <w:r w:rsidRPr="008D50E6">
        <w:rPr>
          <w:rFonts w:ascii="Times New Roman" w:hAnsi="Times New Roman" w:cs="Times New Roman"/>
          <w:b/>
          <w:bCs/>
          <w:i/>
          <w:iCs/>
          <w:color w:val="000000" w:themeColor="text1"/>
        </w:rPr>
        <w:t xml:space="preserve">: </w:t>
      </w:r>
    </w:p>
    <w:p w14:paraId="6C5B2EFD" w14:textId="30D53F75" w:rsidR="006833AF" w:rsidRDefault="006833AF" w:rsidP="00D704C0">
      <w:pPr>
        <w:ind w:firstLine="567"/>
        <w:jc w:val="both"/>
        <w:rPr>
          <w:rFonts w:ascii="Times New Roman" w:hAnsi="Times New Roman" w:cs="Times New Roman"/>
          <w:b/>
          <w:color w:val="000000" w:themeColor="text1"/>
          <w:lang w:val="fr-FR"/>
        </w:rPr>
      </w:pPr>
      <w:r w:rsidRPr="008D50E6">
        <w:rPr>
          <w:rFonts w:ascii="Times New Roman" w:hAnsi="Times New Roman" w:cs="Times New Roman"/>
          <w:color w:val="000000" w:themeColor="text1"/>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w:t>
      </w:r>
    </w:p>
    <w:p w14:paraId="0BF12EB1" w14:textId="77777777" w:rsidR="00F870EE" w:rsidRDefault="00F870EE" w:rsidP="00D704C0">
      <w:pPr>
        <w:ind w:firstLine="567"/>
        <w:jc w:val="both"/>
        <w:rPr>
          <w:rFonts w:ascii="Times New Roman" w:hAnsi="Times New Roman" w:cs="Times New Roman"/>
          <w:b/>
          <w:color w:val="000000" w:themeColor="text1"/>
          <w:lang w:val="fr-FR"/>
        </w:rPr>
      </w:pPr>
    </w:p>
    <w:p w14:paraId="4AB601BE" w14:textId="77777777" w:rsidR="003C623A" w:rsidRDefault="003C623A" w:rsidP="003C623A">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PAPILDOMI REIKALAVIMAI</w:t>
      </w:r>
    </w:p>
    <w:p w14:paraId="62CC99C6" w14:textId="77777777" w:rsidR="003C623A" w:rsidRDefault="003C623A" w:rsidP="003C623A">
      <w:pPr>
        <w:pStyle w:val="ListParagraph"/>
        <w:spacing w:after="0" w:line="240" w:lineRule="auto"/>
        <w:ind w:left="0" w:firstLine="567"/>
        <w:jc w:val="both"/>
        <w:rPr>
          <w:rFonts w:ascii="Times New Roman" w:hAnsi="Times New Roman" w:cs="Times New Roman"/>
          <w:sz w:val="22"/>
          <w:szCs w:val="22"/>
        </w:rPr>
      </w:pPr>
      <w:r w:rsidRPr="008D50E6">
        <w:rPr>
          <w:rFonts w:ascii="Times New Roman" w:hAnsi="Times New Roman" w:cs="Times New Roman"/>
          <w:sz w:val="22"/>
          <w:szCs w:val="22"/>
        </w:rPr>
        <w:t>Sutarties vykdymui  taikomi aplinkos apsaugos kriterijai/reikalavimai:</w:t>
      </w:r>
    </w:p>
    <w:p w14:paraId="5E3428A1" w14:textId="77777777" w:rsidR="003C623A" w:rsidRPr="002A2705" w:rsidRDefault="003C623A" w:rsidP="001030C2">
      <w:pPr>
        <w:pStyle w:val="ListParagraph"/>
        <w:numPr>
          <w:ilvl w:val="0"/>
          <w:numId w:val="6"/>
        </w:numPr>
        <w:tabs>
          <w:tab w:val="left" w:pos="426"/>
          <w:tab w:val="left" w:pos="567"/>
          <w:tab w:val="left" w:pos="851"/>
        </w:tabs>
        <w:suppressAutoHyphens w:val="0"/>
        <w:ind w:left="0" w:firstLine="567"/>
        <w:jc w:val="both"/>
        <w:rPr>
          <w:rFonts w:ascii="Times New Roman" w:hAnsi="Times New Roman" w:cs="Times New Roman"/>
          <w:sz w:val="22"/>
          <w:szCs w:val="22"/>
        </w:rPr>
      </w:pPr>
      <w:r w:rsidRPr="002A2705">
        <w:rPr>
          <w:rFonts w:ascii="Times New Roman" w:hAnsi="Times New Roman" w:cs="Times New Roman"/>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2079151" w14:textId="77777777" w:rsidR="003C623A" w:rsidRPr="008D50E6" w:rsidRDefault="003C623A" w:rsidP="001030C2">
      <w:pPr>
        <w:pStyle w:val="ListParagraph"/>
        <w:numPr>
          <w:ilvl w:val="0"/>
          <w:numId w:val="6"/>
        </w:numPr>
        <w:tabs>
          <w:tab w:val="left" w:pos="426"/>
          <w:tab w:val="left" w:pos="567"/>
          <w:tab w:val="left" w:pos="851"/>
        </w:tabs>
        <w:suppressAutoHyphens w:val="0"/>
        <w:ind w:left="0" w:firstLine="567"/>
        <w:jc w:val="both"/>
        <w:rPr>
          <w:rFonts w:ascii="Times New Roman" w:hAnsi="Times New Roman" w:cs="Times New Roman"/>
          <w:sz w:val="22"/>
          <w:szCs w:val="22"/>
        </w:rPr>
      </w:pPr>
      <w:bookmarkStart w:id="3" w:name="_Hlk142647099"/>
      <w:r w:rsidRPr="008D50E6">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475E8852" w14:textId="77777777" w:rsidR="003C623A" w:rsidRPr="008D50E6" w:rsidRDefault="003C623A" w:rsidP="001030C2">
      <w:pPr>
        <w:pStyle w:val="ListParagraph"/>
        <w:numPr>
          <w:ilvl w:val="0"/>
          <w:numId w:val="6"/>
        </w:numPr>
        <w:tabs>
          <w:tab w:val="left" w:pos="567"/>
          <w:tab w:val="left" w:pos="851"/>
        </w:tabs>
        <w:suppressAutoHyphens w:val="0"/>
        <w:ind w:left="0" w:firstLine="567"/>
        <w:jc w:val="both"/>
        <w:rPr>
          <w:rFonts w:ascii="Times New Roman" w:hAnsi="Times New Roman" w:cs="Times New Roman"/>
          <w:sz w:val="22"/>
          <w:szCs w:val="22"/>
        </w:rPr>
      </w:pPr>
      <w:r>
        <w:rPr>
          <w:rFonts w:ascii="Times New Roman" w:hAnsi="Times New Roman" w:cs="Times New Roman"/>
          <w:sz w:val="22"/>
          <w:szCs w:val="22"/>
        </w:rPr>
        <w:t>V</w:t>
      </w:r>
      <w:r w:rsidRPr="008D50E6">
        <w:rPr>
          <w:rFonts w:ascii="Times New Roman" w:hAnsi="Times New Roman" w:cs="Times New Roman"/>
          <w:sz w:val="22"/>
          <w:szCs w:val="22"/>
        </w:rPr>
        <w:t>isa dokumentacija susijusi su Sutarties vykdymu teikiama Pirkėjui ir Tiekėjui elektorinėmis priemonėmis (elektoriniu paštu ar kt.);</w:t>
      </w:r>
    </w:p>
    <w:p w14:paraId="10A09EF6" w14:textId="77777777" w:rsidR="003C623A" w:rsidRPr="008D50E6" w:rsidRDefault="003C623A" w:rsidP="001030C2">
      <w:pPr>
        <w:pStyle w:val="ListParagraph"/>
        <w:numPr>
          <w:ilvl w:val="0"/>
          <w:numId w:val="6"/>
        </w:numPr>
        <w:tabs>
          <w:tab w:val="left" w:pos="284"/>
          <w:tab w:val="left" w:pos="567"/>
          <w:tab w:val="left" w:pos="851"/>
        </w:tabs>
        <w:suppressAutoHyphens w:val="0"/>
        <w:ind w:left="0"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Pr="008D50E6">
        <w:rPr>
          <w:rFonts w:ascii="Times New Roman" w:hAnsi="Times New Roman" w:cs="Times New Roman"/>
          <w:sz w:val="22"/>
          <w:szCs w:val="22"/>
        </w:rPr>
        <w:t>Sutartis bus pasirašoma tik elektroninėmis priemonėmis (elektroniniu parašu);</w:t>
      </w:r>
    </w:p>
    <w:p w14:paraId="7CFF0FCA" w14:textId="77777777" w:rsidR="003C623A" w:rsidRDefault="003C623A" w:rsidP="001030C2">
      <w:pPr>
        <w:pStyle w:val="ListParagraph"/>
        <w:numPr>
          <w:ilvl w:val="0"/>
          <w:numId w:val="6"/>
        </w:numPr>
        <w:tabs>
          <w:tab w:val="left" w:pos="426"/>
          <w:tab w:val="left" w:pos="567"/>
          <w:tab w:val="left" w:pos="851"/>
        </w:tabs>
        <w:suppressAutoHyphens w:val="0"/>
        <w:ind w:left="0" w:firstLine="567"/>
        <w:jc w:val="both"/>
        <w:rPr>
          <w:rFonts w:ascii="Times New Roman" w:hAnsi="Times New Roman" w:cs="Times New Roman"/>
          <w:sz w:val="22"/>
          <w:szCs w:val="22"/>
        </w:rPr>
      </w:pPr>
      <w:r w:rsidRPr="008D50E6">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3"/>
    </w:p>
    <w:p w14:paraId="600DC313" w14:textId="77777777" w:rsidR="003C623A" w:rsidRPr="008D50E6" w:rsidRDefault="003C623A" w:rsidP="003C623A">
      <w:pPr>
        <w:tabs>
          <w:tab w:val="left" w:pos="426"/>
          <w:tab w:val="left" w:pos="567"/>
          <w:tab w:val="left" w:pos="993"/>
        </w:tabs>
        <w:ind w:left="-567" w:firstLine="567"/>
        <w:jc w:val="both"/>
        <w:rPr>
          <w:rFonts w:ascii="Times New Roman" w:hAnsi="Times New Roman" w:cs="Times New Roman"/>
        </w:rPr>
      </w:pPr>
    </w:p>
    <w:p w14:paraId="54DA031B" w14:textId="77777777" w:rsidR="003C623A" w:rsidRPr="004C355E" w:rsidRDefault="003C623A" w:rsidP="00D704C0">
      <w:pPr>
        <w:ind w:firstLine="567"/>
        <w:jc w:val="both"/>
        <w:rPr>
          <w:rFonts w:ascii="Times New Roman" w:hAnsi="Times New Roman" w:cs="Times New Roman"/>
          <w:b/>
          <w:color w:val="000000" w:themeColor="text1"/>
          <w:lang w:val="fr-FR"/>
        </w:rPr>
      </w:pPr>
    </w:p>
    <w:sectPr w:rsidR="003C623A" w:rsidRPr="004C355E">
      <w:pgSz w:w="12240" w:h="15840"/>
      <w:pgMar w:top="567" w:right="567" w:bottom="568" w:left="1134" w:header="0" w:footer="0" w:gutter="0"/>
      <w:pgNumType w:start="13"/>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Noto Serif CJK SC">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44D0E"/>
    <w:multiLevelType w:val="hybridMultilevel"/>
    <w:tmpl w:val="424834BA"/>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D6B69"/>
    <w:multiLevelType w:val="hybridMultilevel"/>
    <w:tmpl w:val="A4BE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347EF"/>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D9D5FA2"/>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num w:numId="1" w16cid:durableId="1958220596">
    <w:abstractNumId w:val="0"/>
  </w:num>
  <w:num w:numId="2" w16cid:durableId="567421775">
    <w:abstractNumId w:val="2"/>
  </w:num>
  <w:num w:numId="3" w16cid:durableId="1808820320">
    <w:abstractNumId w:val="1"/>
  </w:num>
  <w:num w:numId="4" w16cid:durableId="1159494681">
    <w:abstractNumId w:val="4"/>
  </w:num>
  <w:num w:numId="5" w16cid:durableId="446655965">
    <w:abstractNumId w:val="5"/>
  </w:num>
  <w:num w:numId="6" w16cid:durableId="195259273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58"/>
    <w:rsid w:val="000016B3"/>
    <w:rsid w:val="00017858"/>
    <w:rsid w:val="00022AFA"/>
    <w:rsid w:val="0003701E"/>
    <w:rsid w:val="00047C67"/>
    <w:rsid w:val="00050F74"/>
    <w:rsid w:val="00052F96"/>
    <w:rsid w:val="000548AD"/>
    <w:rsid w:val="0005773E"/>
    <w:rsid w:val="00061547"/>
    <w:rsid w:val="00066066"/>
    <w:rsid w:val="00084D6D"/>
    <w:rsid w:val="00092475"/>
    <w:rsid w:val="000A4F28"/>
    <w:rsid w:val="000B043A"/>
    <w:rsid w:val="000B130B"/>
    <w:rsid w:val="000E014E"/>
    <w:rsid w:val="000E1BBD"/>
    <w:rsid w:val="000F4FA0"/>
    <w:rsid w:val="000F5A1C"/>
    <w:rsid w:val="000F7140"/>
    <w:rsid w:val="001030C2"/>
    <w:rsid w:val="00116068"/>
    <w:rsid w:val="00145981"/>
    <w:rsid w:val="00166FEB"/>
    <w:rsid w:val="0018485C"/>
    <w:rsid w:val="001942EA"/>
    <w:rsid w:val="00195FE7"/>
    <w:rsid w:val="001A232E"/>
    <w:rsid w:val="001A2814"/>
    <w:rsid w:val="001B2674"/>
    <w:rsid w:val="001D5268"/>
    <w:rsid w:val="001E7299"/>
    <w:rsid w:val="0020660B"/>
    <w:rsid w:val="00222EA1"/>
    <w:rsid w:val="00246E17"/>
    <w:rsid w:val="00250216"/>
    <w:rsid w:val="00254A3C"/>
    <w:rsid w:val="00270C9A"/>
    <w:rsid w:val="00273ED5"/>
    <w:rsid w:val="00274FC4"/>
    <w:rsid w:val="00282985"/>
    <w:rsid w:val="002B211C"/>
    <w:rsid w:val="003006B1"/>
    <w:rsid w:val="00301FD8"/>
    <w:rsid w:val="003140A8"/>
    <w:rsid w:val="00314259"/>
    <w:rsid w:val="00342527"/>
    <w:rsid w:val="00342FE2"/>
    <w:rsid w:val="0035506A"/>
    <w:rsid w:val="00360D09"/>
    <w:rsid w:val="003703F3"/>
    <w:rsid w:val="003853AD"/>
    <w:rsid w:val="003870C0"/>
    <w:rsid w:val="0039022B"/>
    <w:rsid w:val="00397079"/>
    <w:rsid w:val="003A2F7A"/>
    <w:rsid w:val="003C623A"/>
    <w:rsid w:val="003C7E29"/>
    <w:rsid w:val="003D0F43"/>
    <w:rsid w:val="003E1367"/>
    <w:rsid w:val="004067D2"/>
    <w:rsid w:val="0045563A"/>
    <w:rsid w:val="00481269"/>
    <w:rsid w:val="004818EF"/>
    <w:rsid w:val="00486EDF"/>
    <w:rsid w:val="00496E10"/>
    <w:rsid w:val="004A2C50"/>
    <w:rsid w:val="004A2E04"/>
    <w:rsid w:val="004A4B17"/>
    <w:rsid w:val="004A5BED"/>
    <w:rsid w:val="004B60F2"/>
    <w:rsid w:val="004C09A7"/>
    <w:rsid w:val="004C76FD"/>
    <w:rsid w:val="004D4479"/>
    <w:rsid w:val="004E0779"/>
    <w:rsid w:val="004F2F0B"/>
    <w:rsid w:val="0053571D"/>
    <w:rsid w:val="00540AD2"/>
    <w:rsid w:val="005448B7"/>
    <w:rsid w:val="005626FC"/>
    <w:rsid w:val="005710A1"/>
    <w:rsid w:val="005722F5"/>
    <w:rsid w:val="0057461C"/>
    <w:rsid w:val="0058371B"/>
    <w:rsid w:val="0058651A"/>
    <w:rsid w:val="00586A3D"/>
    <w:rsid w:val="005A19C6"/>
    <w:rsid w:val="005A3D20"/>
    <w:rsid w:val="005A4EC0"/>
    <w:rsid w:val="005A6CC3"/>
    <w:rsid w:val="005A7063"/>
    <w:rsid w:val="005B191B"/>
    <w:rsid w:val="005D028C"/>
    <w:rsid w:val="005D5E00"/>
    <w:rsid w:val="005F18EF"/>
    <w:rsid w:val="005F72C5"/>
    <w:rsid w:val="00603DBC"/>
    <w:rsid w:val="00603FD0"/>
    <w:rsid w:val="00606FDD"/>
    <w:rsid w:val="0062765E"/>
    <w:rsid w:val="006555F5"/>
    <w:rsid w:val="00662AFD"/>
    <w:rsid w:val="006750F3"/>
    <w:rsid w:val="00677032"/>
    <w:rsid w:val="006833AF"/>
    <w:rsid w:val="0068678F"/>
    <w:rsid w:val="00692D78"/>
    <w:rsid w:val="006A2F1F"/>
    <w:rsid w:val="006B5CFC"/>
    <w:rsid w:val="006C0B93"/>
    <w:rsid w:val="006C4F31"/>
    <w:rsid w:val="006D12C3"/>
    <w:rsid w:val="006D7309"/>
    <w:rsid w:val="006E5787"/>
    <w:rsid w:val="006F7002"/>
    <w:rsid w:val="00700DB6"/>
    <w:rsid w:val="007037D6"/>
    <w:rsid w:val="00707F12"/>
    <w:rsid w:val="007214F7"/>
    <w:rsid w:val="00722197"/>
    <w:rsid w:val="007277C5"/>
    <w:rsid w:val="00750ED4"/>
    <w:rsid w:val="00780E30"/>
    <w:rsid w:val="007819EA"/>
    <w:rsid w:val="00790846"/>
    <w:rsid w:val="007C1CD8"/>
    <w:rsid w:val="007E1178"/>
    <w:rsid w:val="007E599A"/>
    <w:rsid w:val="007E6DDA"/>
    <w:rsid w:val="007F2A5C"/>
    <w:rsid w:val="0080539E"/>
    <w:rsid w:val="00807B98"/>
    <w:rsid w:val="00852124"/>
    <w:rsid w:val="00863327"/>
    <w:rsid w:val="008827D9"/>
    <w:rsid w:val="00885BF8"/>
    <w:rsid w:val="00885EAF"/>
    <w:rsid w:val="008B22D2"/>
    <w:rsid w:val="008C2228"/>
    <w:rsid w:val="008C26DA"/>
    <w:rsid w:val="008D1BF2"/>
    <w:rsid w:val="008D2727"/>
    <w:rsid w:val="008F08CD"/>
    <w:rsid w:val="008F25D9"/>
    <w:rsid w:val="0091196E"/>
    <w:rsid w:val="00930B8C"/>
    <w:rsid w:val="0094623A"/>
    <w:rsid w:val="00946F47"/>
    <w:rsid w:val="00955E06"/>
    <w:rsid w:val="009573A1"/>
    <w:rsid w:val="009606DF"/>
    <w:rsid w:val="00994D96"/>
    <w:rsid w:val="009A246A"/>
    <w:rsid w:val="009B2B7B"/>
    <w:rsid w:val="009B410B"/>
    <w:rsid w:val="009D24A7"/>
    <w:rsid w:val="009E2E5A"/>
    <w:rsid w:val="00A01A5A"/>
    <w:rsid w:val="00A13EBD"/>
    <w:rsid w:val="00A15711"/>
    <w:rsid w:val="00A21265"/>
    <w:rsid w:val="00A350F6"/>
    <w:rsid w:val="00A35F77"/>
    <w:rsid w:val="00A442C6"/>
    <w:rsid w:val="00A6649A"/>
    <w:rsid w:val="00A812B6"/>
    <w:rsid w:val="00A81755"/>
    <w:rsid w:val="00A870DE"/>
    <w:rsid w:val="00A90A0B"/>
    <w:rsid w:val="00AA278D"/>
    <w:rsid w:val="00AA3C01"/>
    <w:rsid w:val="00AB4170"/>
    <w:rsid w:val="00AB52E6"/>
    <w:rsid w:val="00AF3073"/>
    <w:rsid w:val="00AF7304"/>
    <w:rsid w:val="00B06419"/>
    <w:rsid w:val="00B14D07"/>
    <w:rsid w:val="00B310BE"/>
    <w:rsid w:val="00B3411E"/>
    <w:rsid w:val="00B545BE"/>
    <w:rsid w:val="00B550EC"/>
    <w:rsid w:val="00B86EC0"/>
    <w:rsid w:val="00BB7200"/>
    <w:rsid w:val="00BC2ADC"/>
    <w:rsid w:val="00BC60C9"/>
    <w:rsid w:val="00BD22CF"/>
    <w:rsid w:val="00BD48C9"/>
    <w:rsid w:val="00BD76CD"/>
    <w:rsid w:val="00BF6980"/>
    <w:rsid w:val="00C100B1"/>
    <w:rsid w:val="00C3044F"/>
    <w:rsid w:val="00C35C14"/>
    <w:rsid w:val="00C468E9"/>
    <w:rsid w:val="00CA3D0B"/>
    <w:rsid w:val="00CA740F"/>
    <w:rsid w:val="00CC6661"/>
    <w:rsid w:val="00CC7E24"/>
    <w:rsid w:val="00CD1FB2"/>
    <w:rsid w:val="00CD6D43"/>
    <w:rsid w:val="00CD6F57"/>
    <w:rsid w:val="00CE1AD1"/>
    <w:rsid w:val="00CE6C62"/>
    <w:rsid w:val="00D16914"/>
    <w:rsid w:val="00D21DF5"/>
    <w:rsid w:val="00D245A5"/>
    <w:rsid w:val="00D27609"/>
    <w:rsid w:val="00D33DE5"/>
    <w:rsid w:val="00D34288"/>
    <w:rsid w:val="00D4350B"/>
    <w:rsid w:val="00D5274E"/>
    <w:rsid w:val="00D54298"/>
    <w:rsid w:val="00D54E14"/>
    <w:rsid w:val="00D60248"/>
    <w:rsid w:val="00D63191"/>
    <w:rsid w:val="00D66206"/>
    <w:rsid w:val="00D67E13"/>
    <w:rsid w:val="00D704C0"/>
    <w:rsid w:val="00D71F58"/>
    <w:rsid w:val="00D73D57"/>
    <w:rsid w:val="00D85A9C"/>
    <w:rsid w:val="00D86EED"/>
    <w:rsid w:val="00DA0C57"/>
    <w:rsid w:val="00DF1724"/>
    <w:rsid w:val="00DF1B1E"/>
    <w:rsid w:val="00DF5333"/>
    <w:rsid w:val="00E15363"/>
    <w:rsid w:val="00E15CE7"/>
    <w:rsid w:val="00E21201"/>
    <w:rsid w:val="00E314B1"/>
    <w:rsid w:val="00E37DA5"/>
    <w:rsid w:val="00E465D4"/>
    <w:rsid w:val="00E6077D"/>
    <w:rsid w:val="00E63202"/>
    <w:rsid w:val="00E75925"/>
    <w:rsid w:val="00E76F50"/>
    <w:rsid w:val="00E90BAA"/>
    <w:rsid w:val="00EA10A3"/>
    <w:rsid w:val="00EA6D34"/>
    <w:rsid w:val="00EC26D1"/>
    <w:rsid w:val="00EC4A4F"/>
    <w:rsid w:val="00EF10F0"/>
    <w:rsid w:val="00EF5402"/>
    <w:rsid w:val="00F11E63"/>
    <w:rsid w:val="00F12975"/>
    <w:rsid w:val="00F170E3"/>
    <w:rsid w:val="00F34D61"/>
    <w:rsid w:val="00F45B3B"/>
    <w:rsid w:val="00F47DA9"/>
    <w:rsid w:val="00F5233A"/>
    <w:rsid w:val="00F54EA1"/>
    <w:rsid w:val="00F55F8C"/>
    <w:rsid w:val="00F56DEA"/>
    <w:rsid w:val="00F57443"/>
    <w:rsid w:val="00F615DE"/>
    <w:rsid w:val="00F656B7"/>
    <w:rsid w:val="00F7105B"/>
    <w:rsid w:val="00F711A3"/>
    <w:rsid w:val="00F76D64"/>
    <w:rsid w:val="00F870EE"/>
    <w:rsid w:val="00F87C4E"/>
    <w:rsid w:val="00F9137F"/>
    <w:rsid w:val="00F92A33"/>
    <w:rsid w:val="00F940DA"/>
    <w:rsid w:val="00F95135"/>
    <w:rsid w:val="00FC2622"/>
    <w:rsid w:val="00FF3E29"/>
    <w:rsid w:val="00FF4CE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589A"/>
  <w15:docId w15:val="{FE2E14D7-E8D0-4B2E-A7E5-ECB9394C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05B83"/>
  </w:style>
  <w:style w:type="character" w:customStyle="1" w:styleId="FooterChar">
    <w:name w:val="Footer Char"/>
    <w:basedOn w:val="DefaultParagraphFont"/>
    <w:link w:val="Footer"/>
    <w:uiPriority w:val="99"/>
    <w:qFormat/>
    <w:rsid w:val="00705B83"/>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34558"/>
    <w:rPr>
      <w:rFonts w:eastAsiaTheme="minorEastAsia"/>
      <w:sz w:val="21"/>
      <w:szCs w:val="21"/>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3B3879"/>
    <w:rPr>
      <w:b/>
      <w:bCs/>
      <w:sz w:val="20"/>
      <w:szCs w:val="20"/>
    </w:rPr>
  </w:style>
  <w:style w:type="character" w:customStyle="1" w:styleId="Bullets">
    <w:name w:val="Bullets"/>
    <w:qFormat/>
    <w:rPr>
      <w:rFonts w:ascii="OpenSymbol" w:eastAsia="OpenSymbol" w:hAnsi="OpenSymbol" w:cs="OpenSymbol"/>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FreeSans"/>
    </w:rPr>
  </w:style>
  <w:style w:type="paragraph" w:styleId="Caption">
    <w:name w:val="caption"/>
    <w:basedOn w:val="Normal"/>
    <w:qFormat/>
    <w:pPr>
      <w:suppressLineNumbers/>
      <w:spacing w:before="120" w:after="120"/>
    </w:pPr>
    <w:rPr>
      <w:rFonts w:ascii="Calibri" w:hAnsi="Calibri" w:cs="FreeSans"/>
      <w:i/>
      <w:iCs/>
      <w:sz w:val="24"/>
      <w:szCs w:val="24"/>
    </w:rPr>
  </w:style>
  <w:style w:type="paragraph" w:customStyle="1" w:styleId="Index">
    <w:name w:val="Index"/>
    <w:basedOn w:val="Normal"/>
    <w:qFormat/>
    <w:pPr>
      <w:suppressLineNumbers/>
    </w:pPr>
    <w:rPr>
      <w:rFonts w:ascii="Calibri" w:hAnsi="Calibri" w:cs="Free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34558"/>
    <w:pPr>
      <w:spacing w:line="276" w:lineRule="auto"/>
      <w:ind w:left="720"/>
      <w:contextualSpacing/>
    </w:pPr>
    <w:rPr>
      <w:rFonts w:eastAsiaTheme="minorEastAsia"/>
      <w:sz w:val="21"/>
      <w:szCs w:val="21"/>
    </w:rPr>
  </w:style>
  <w:style w:type="paragraph" w:customStyle="1" w:styleId="TableContents">
    <w:name w:val="Table Contents"/>
    <w:basedOn w:val="Normal"/>
    <w:qFormat/>
    <w:rsid w:val="007D379A"/>
    <w:pPr>
      <w:widowControl w:val="0"/>
      <w:suppressLineNumbers/>
      <w:spacing w:after="0" w:line="240" w:lineRule="auto"/>
    </w:pPr>
    <w:rPr>
      <w:rFonts w:ascii="Calibri" w:eastAsia="Noto Serif CJK SC" w:hAnsi="Calibri" w:cs="FreeSans"/>
      <w:kern w:val="2"/>
      <w:sz w:val="24"/>
      <w:szCs w:val="24"/>
      <w:lang w:val="en-US" w:eastAsia="zh-CN" w:bidi="hi-IN"/>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B3879"/>
    <w:rPr>
      <w:b/>
      <w:bCs/>
    </w:rPr>
  </w:style>
  <w:style w:type="paragraph" w:customStyle="1" w:styleId="Comment">
    <w:name w:val="Comment"/>
    <w:basedOn w:val="Normal"/>
    <w:qFormat/>
    <w:rPr>
      <w:sz w:val="20"/>
      <w:szCs w:val="20"/>
    </w:rPr>
  </w:style>
  <w:style w:type="paragraph" w:styleId="Revision">
    <w:name w:val="Revision"/>
    <w:uiPriority w:val="99"/>
    <w:semiHidden/>
    <w:qFormat/>
    <w:rsid w:val="007C6A6C"/>
    <w:pPr>
      <w:suppressAutoHyphens w:val="0"/>
    </w:pPr>
  </w:style>
  <w:style w:type="table" w:styleId="TableGrid">
    <w:name w:val="Table Grid"/>
    <w:basedOn w:val="TableNormal"/>
    <w:uiPriority w:val="39"/>
    <w:rsid w:val="00034558"/>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26D1"/>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4FB97-AFFB-4A35-9AF8-767DC9AB9B35}">
  <ds:schemaRefs>
    <ds:schemaRef ds:uri="http://schemas.openxmlformats.org/officeDocument/2006/bibliography"/>
  </ds:schemaRefs>
</ds:datastoreItem>
</file>

<file path=customXml/itemProps4.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3075</TotalTime>
  <Pages>3</Pages>
  <Words>1326</Words>
  <Characters>7560</Characters>
  <Application>Microsoft Office Word</Application>
  <DocSecurity>0</DocSecurity>
  <Lines>63</Lines>
  <Paragraphs>17</Paragraphs>
  <ScaleCrop>false</ScaleCrop>
  <Company>KTU ITSS</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dc:description/>
  <cp:lastModifiedBy>Renata Aukštikalnienė</cp:lastModifiedBy>
  <cp:revision>728</cp:revision>
  <cp:lastPrinted>2026-02-20T08:09:00Z</cp:lastPrinted>
  <dcterms:created xsi:type="dcterms:W3CDTF">2025-05-12T11:22:00Z</dcterms:created>
  <dcterms:modified xsi:type="dcterms:W3CDTF">2026-05-04T13:34:00Z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y fmtid="{D5CDD505-2E9C-101B-9397-08002B2CF9AE}" pid="3" name="GrammarlyDocumentId">
    <vt:lpwstr>2535e4ab-7b3f-406f-9634-dda49f8bc889</vt:lpwstr>
  </property>
</Properties>
</file>