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8A63E6" w:rsidRDefault="00B50198" w:rsidP="00B50198">
      <w:pPr>
        <w:pStyle w:val="Antrats"/>
        <w:tabs>
          <w:tab w:val="clear" w:pos="4153"/>
          <w:tab w:val="clear" w:pos="8306"/>
        </w:tabs>
        <w:jc w:val="center"/>
        <w:rPr>
          <w:rFonts w:ascii="Cambria" w:hAnsi="Cambria"/>
          <w:color w:val="000000"/>
          <w:sz w:val="22"/>
          <w:szCs w:val="22"/>
        </w:rPr>
      </w:pPr>
      <w:r w:rsidRPr="008A63E6">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8A63E6" w:rsidRDefault="00B50198" w:rsidP="00B50198">
      <w:pPr>
        <w:pStyle w:val="Antrats"/>
        <w:tabs>
          <w:tab w:val="clear" w:pos="4153"/>
          <w:tab w:val="clear" w:pos="8306"/>
        </w:tabs>
        <w:jc w:val="center"/>
        <w:rPr>
          <w:rFonts w:ascii="Cambria" w:hAnsi="Cambria"/>
          <w:sz w:val="22"/>
          <w:szCs w:val="22"/>
        </w:rPr>
      </w:pPr>
    </w:p>
    <w:p w:rsidR="00B50198" w:rsidRPr="008A63E6" w:rsidRDefault="00B50198" w:rsidP="00B50198">
      <w:pPr>
        <w:pStyle w:val="Antrat"/>
        <w:rPr>
          <w:rFonts w:ascii="Cambria" w:hAnsi="Cambria"/>
          <w:bCs w:val="0"/>
          <w:sz w:val="22"/>
          <w:szCs w:val="22"/>
          <w:lang w:val="lt-LT"/>
        </w:rPr>
      </w:pPr>
      <w:r w:rsidRPr="008A63E6">
        <w:rPr>
          <w:rFonts w:ascii="Cambria" w:hAnsi="Cambria"/>
          <w:bCs w:val="0"/>
          <w:sz w:val="22"/>
          <w:szCs w:val="22"/>
          <w:lang w:val="lt-LT"/>
        </w:rPr>
        <w:t xml:space="preserve">LIETUVOS SVEIKATOS MOKSLŲ UNIVERSITETO LIGONINĖ </w:t>
      </w:r>
    </w:p>
    <w:p w:rsidR="00B50198" w:rsidRPr="008A63E6" w:rsidRDefault="00B50198" w:rsidP="00B50198">
      <w:pPr>
        <w:jc w:val="center"/>
        <w:rPr>
          <w:rFonts w:ascii="Cambria" w:hAnsi="Cambria"/>
          <w:b/>
          <w:sz w:val="22"/>
          <w:szCs w:val="22"/>
          <w:lang w:val="lt-LT"/>
        </w:rPr>
      </w:pPr>
      <w:r w:rsidRPr="008A63E6">
        <w:rPr>
          <w:rFonts w:ascii="Cambria" w:hAnsi="Cambria"/>
          <w:b/>
          <w:sz w:val="22"/>
          <w:szCs w:val="22"/>
          <w:lang w:val="lt-LT"/>
        </w:rPr>
        <w:t>KAUNO KLINIKOS</w:t>
      </w:r>
    </w:p>
    <w:p w:rsidR="00B50198" w:rsidRPr="008A63E6" w:rsidRDefault="00B50198" w:rsidP="00B50198">
      <w:pPr>
        <w:pStyle w:val="Default"/>
        <w:jc w:val="center"/>
        <w:rPr>
          <w:rFonts w:ascii="Cambria" w:hAnsi="Cambria"/>
          <w:sz w:val="18"/>
          <w:szCs w:val="18"/>
        </w:rPr>
      </w:pPr>
    </w:p>
    <w:p w:rsidR="00B50198" w:rsidRPr="008A63E6" w:rsidRDefault="00B50198" w:rsidP="00B50198">
      <w:pPr>
        <w:pStyle w:val="Default"/>
        <w:jc w:val="center"/>
        <w:rPr>
          <w:rFonts w:ascii="Cambria" w:hAnsi="Cambria"/>
          <w:sz w:val="18"/>
          <w:szCs w:val="18"/>
        </w:rPr>
      </w:pPr>
      <w:r w:rsidRPr="008A63E6">
        <w:rPr>
          <w:rFonts w:ascii="Cambria" w:hAnsi="Cambria"/>
          <w:sz w:val="18"/>
          <w:szCs w:val="18"/>
        </w:rPr>
        <w:t>Viešoji įstaiga, Eivenių g. 2, 50161 Kaunas, tel. (8 37) 32 63 60, (</w:t>
      </w:r>
      <w:r w:rsidR="008A63E6">
        <w:rPr>
          <w:rFonts w:ascii="Cambria" w:hAnsi="Cambria"/>
          <w:sz w:val="18"/>
          <w:szCs w:val="18"/>
        </w:rPr>
        <w:t>0</w:t>
      </w:r>
      <w:r w:rsidRPr="008A63E6">
        <w:rPr>
          <w:rFonts w:ascii="Cambria" w:hAnsi="Cambria"/>
          <w:sz w:val="18"/>
          <w:szCs w:val="18"/>
        </w:rPr>
        <w:t xml:space="preserve"> 37) 32 69 75,</w:t>
      </w:r>
    </w:p>
    <w:p w:rsidR="00B50198" w:rsidRPr="008A63E6" w:rsidRDefault="00B50198" w:rsidP="00B50198">
      <w:pPr>
        <w:pStyle w:val="Default"/>
        <w:jc w:val="center"/>
        <w:rPr>
          <w:rFonts w:ascii="Cambria" w:hAnsi="Cambria"/>
          <w:sz w:val="18"/>
          <w:szCs w:val="18"/>
        </w:rPr>
      </w:pPr>
      <w:r w:rsidRPr="008A63E6">
        <w:rPr>
          <w:rFonts w:ascii="Cambria" w:hAnsi="Cambria"/>
          <w:sz w:val="18"/>
          <w:szCs w:val="18"/>
        </w:rPr>
        <w:t>faks. (</w:t>
      </w:r>
      <w:r w:rsidR="008A63E6">
        <w:rPr>
          <w:rFonts w:ascii="Cambria" w:hAnsi="Cambria"/>
          <w:sz w:val="18"/>
          <w:szCs w:val="18"/>
        </w:rPr>
        <w:t>0</w:t>
      </w:r>
      <w:r w:rsidRPr="008A63E6">
        <w:rPr>
          <w:rFonts w:ascii="Cambria" w:hAnsi="Cambria"/>
          <w:sz w:val="18"/>
          <w:szCs w:val="18"/>
        </w:rPr>
        <w:t xml:space="preserve"> 37) 32 64 27, el.p. rastine@kaunoklinikos.lt.</w:t>
      </w:r>
    </w:p>
    <w:p w:rsidR="00B50198" w:rsidRPr="008A63E6" w:rsidRDefault="00B50198" w:rsidP="00B50198">
      <w:pPr>
        <w:pStyle w:val="Default"/>
        <w:jc w:val="center"/>
        <w:rPr>
          <w:rFonts w:ascii="Cambria" w:hAnsi="Cambria"/>
          <w:sz w:val="18"/>
          <w:szCs w:val="18"/>
        </w:rPr>
      </w:pPr>
      <w:r w:rsidRPr="008A63E6">
        <w:rPr>
          <w:rFonts w:ascii="Cambria" w:hAnsi="Cambria"/>
          <w:sz w:val="18"/>
          <w:szCs w:val="18"/>
        </w:rPr>
        <w:t>Duomenys kaupiami ir saugomi Juridinių asmenų registre, kodas 135163499</w:t>
      </w:r>
    </w:p>
    <w:p w:rsidR="00B50198" w:rsidRPr="008A63E6" w:rsidRDefault="00B50198" w:rsidP="00B50198">
      <w:pPr>
        <w:jc w:val="center"/>
        <w:rPr>
          <w:rFonts w:ascii="Cambria" w:hAnsi="Cambria"/>
          <w:sz w:val="22"/>
          <w:szCs w:val="22"/>
          <w:lang w:val="lt-LT"/>
        </w:rPr>
      </w:pPr>
      <w:r w:rsidRPr="008A63E6">
        <w:rPr>
          <w:rFonts w:ascii="Cambria" w:hAnsi="Cambria"/>
          <w:sz w:val="22"/>
          <w:szCs w:val="22"/>
          <w:lang w:val="lt-LT"/>
        </w:rPr>
        <w:t>_______________________________________________________________________________________</w:t>
      </w:r>
    </w:p>
    <w:p w:rsidR="00B50198" w:rsidRPr="008A63E6" w:rsidRDefault="00B50198" w:rsidP="00B50198">
      <w:pPr>
        <w:jc w:val="center"/>
        <w:rPr>
          <w:rFonts w:ascii="Cambria" w:hAnsi="Cambria"/>
          <w:sz w:val="22"/>
          <w:szCs w:val="22"/>
          <w:lang w:val="lt-LT"/>
        </w:rPr>
      </w:pPr>
    </w:p>
    <w:p w:rsidR="00B50198" w:rsidRPr="008A63E6" w:rsidRDefault="00B50198" w:rsidP="00B50198">
      <w:pPr>
        <w:jc w:val="center"/>
        <w:rPr>
          <w:rFonts w:ascii="Cambria" w:hAnsi="Cambria"/>
          <w:b/>
          <w:sz w:val="22"/>
          <w:szCs w:val="22"/>
          <w:lang w:val="lt-LT"/>
        </w:rPr>
      </w:pPr>
      <w:r w:rsidRPr="008A63E6">
        <w:rPr>
          <w:rFonts w:ascii="Cambria" w:hAnsi="Cambria"/>
          <w:b/>
          <w:sz w:val="22"/>
          <w:szCs w:val="22"/>
          <w:lang w:val="lt-LT"/>
        </w:rPr>
        <w:t>ATVIRO KONKURSO SĄLYGOS</w:t>
      </w:r>
    </w:p>
    <w:p w:rsidR="00B50198" w:rsidRPr="008A63E6" w:rsidRDefault="00B50198" w:rsidP="00B50198">
      <w:pPr>
        <w:jc w:val="center"/>
        <w:rPr>
          <w:rFonts w:ascii="Cambria" w:hAnsi="Cambria"/>
          <w:sz w:val="22"/>
          <w:szCs w:val="22"/>
          <w:lang w:val="lt-LT"/>
        </w:rPr>
      </w:pPr>
    </w:p>
    <w:p w:rsidR="009E16BA" w:rsidRPr="008A63E6" w:rsidRDefault="00E30E31" w:rsidP="009E16BA">
      <w:pPr>
        <w:tabs>
          <w:tab w:val="right" w:leader="underscore" w:pos="8505"/>
        </w:tabs>
        <w:jc w:val="center"/>
        <w:rPr>
          <w:rFonts w:ascii="Cambria" w:hAnsi="Cambria"/>
          <w:b/>
          <w:bCs/>
          <w:sz w:val="22"/>
          <w:szCs w:val="22"/>
          <w:lang w:val="lt-LT"/>
        </w:rPr>
      </w:pPr>
      <w:r w:rsidRPr="008A63E6">
        <w:rPr>
          <w:rFonts w:ascii="Cambria" w:hAnsi="Cambria"/>
          <w:b/>
          <w:bCs/>
          <w:sz w:val="22"/>
          <w:szCs w:val="22"/>
          <w:lang w:val="lt-LT"/>
        </w:rPr>
        <w:t>CHIRURGINIŲ INSTRUMENTŲ ATNAUJINIM</w:t>
      </w:r>
      <w:r w:rsidR="008A63E6">
        <w:rPr>
          <w:rFonts w:ascii="Cambria" w:hAnsi="Cambria"/>
          <w:b/>
          <w:bCs/>
          <w:sz w:val="22"/>
          <w:szCs w:val="22"/>
          <w:lang w:val="lt-LT"/>
        </w:rPr>
        <w:t>AS</w:t>
      </w:r>
      <w:r w:rsidRPr="008A63E6">
        <w:rPr>
          <w:rFonts w:ascii="Cambria" w:hAnsi="Cambria"/>
          <w:b/>
          <w:bCs/>
          <w:sz w:val="22"/>
          <w:szCs w:val="22"/>
          <w:lang w:val="lt-LT"/>
        </w:rPr>
        <w:t xml:space="preserve"> (RENOVACIJ</w:t>
      </w:r>
      <w:r w:rsidR="008A63E6">
        <w:rPr>
          <w:rFonts w:ascii="Cambria" w:hAnsi="Cambria"/>
          <w:b/>
          <w:bCs/>
          <w:sz w:val="22"/>
          <w:szCs w:val="22"/>
          <w:lang w:val="lt-LT"/>
        </w:rPr>
        <w:t>A</w:t>
      </w:r>
      <w:r w:rsidRPr="008A63E6">
        <w:rPr>
          <w:rFonts w:ascii="Cambria" w:hAnsi="Cambria"/>
          <w:b/>
          <w:bCs/>
          <w:sz w:val="22"/>
          <w:szCs w:val="22"/>
          <w:lang w:val="lt-LT"/>
        </w:rPr>
        <w:t>)</w:t>
      </w:r>
    </w:p>
    <w:p w:rsidR="00A214A4" w:rsidRPr="008A63E6" w:rsidRDefault="00A214A4" w:rsidP="00B50198">
      <w:pPr>
        <w:jc w:val="center"/>
        <w:rPr>
          <w:rFonts w:ascii="Cambria" w:hAnsi="Cambria"/>
          <w:b/>
          <w:bCs/>
          <w:sz w:val="22"/>
          <w:szCs w:val="22"/>
          <w:lang w:val="lt-LT"/>
        </w:rPr>
      </w:pPr>
    </w:p>
    <w:p w:rsidR="00B50198" w:rsidRPr="008A63E6" w:rsidRDefault="00B50198" w:rsidP="00B50198">
      <w:pPr>
        <w:jc w:val="center"/>
        <w:rPr>
          <w:rFonts w:ascii="Cambria" w:hAnsi="Cambria"/>
          <w:color w:val="FF0000"/>
          <w:sz w:val="22"/>
          <w:szCs w:val="22"/>
          <w:lang w:val="lt-LT"/>
        </w:rPr>
      </w:pPr>
    </w:p>
    <w:p w:rsidR="00B50198" w:rsidRPr="008A63E6" w:rsidRDefault="00B50198" w:rsidP="00B50198">
      <w:pPr>
        <w:jc w:val="center"/>
        <w:rPr>
          <w:rFonts w:ascii="Cambria" w:hAnsi="Cambria"/>
          <w:sz w:val="22"/>
          <w:szCs w:val="22"/>
          <w:lang w:val="lt-LT"/>
        </w:rPr>
      </w:pPr>
      <w:r w:rsidRPr="008A63E6">
        <w:rPr>
          <w:rFonts w:ascii="Cambria" w:hAnsi="Cambria"/>
          <w:sz w:val="22"/>
          <w:szCs w:val="22"/>
          <w:lang w:val="lt-LT"/>
        </w:rPr>
        <w:t>TURINYS</w:t>
      </w:r>
    </w:p>
    <w:p w:rsidR="00B50198" w:rsidRPr="008A63E6"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w:t>
            </w:r>
          </w:p>
          <w:p w:rsidR="00B50198" w:rsidRPr="008A63E6" w:rsidRDefault="00B50198" w:rsidP="00681F0E">
            <w:pPr>
              <w:jc w:val="both"/>
              <w:rPr>
                <w:rFonts w:ascii="Cambria" w:hAnsi="Cambria"/>
                <w:lang w:val="lt-LT"/>
              </w:rPr>
            </w:pPr>
            <w:r w:rsidRPr="008A63E6">
              <w:rPr>
                <w:rFonts w:ascii="Cambria" w:hAnsi="Cambria"/>
                <w:sz w:val="22"/>
                <w:szCs w:val="22"/>
                <w:lang w:val="lt-LT"/>
              </w:rPr>
              <w:t>2.</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BENDROSIOS NUOSTATOS</w:t>
            </w:r>
          </w:p>
          <w:p w:rsidR="00B50198" w:rsidRPr="008A63E6" w:rsidRDefault="00B50198" w:rsidP="00681F0E">
            <w:pPr>
              <w:jc w:val="both"/>
              <w:rPr>
                <w:rFonts w:ascii="Cambria" w:hAnsi="Cambria"/>
                <w:lang w:val="lt-LT"/>
              </w:rPr>
            </w:pPr>
            <w:r w:rsidRPr="008A63E6">
              <w:rPr>
                <w:rFonts w:ascii="Cambria" w:hAnsi="Cambria"/>
                <w:sz w:val="22"/>
                <w:szCs w:val="22"/>
                <w:lang w:val="lt-LT"/>
              </w:rPr>
              <w:t>PIRKIMO OBJEKTAS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3.</w:t>
            </w:r>
          </w:p>
        </w:tc>
        <w:tc>
          <w:tcPr>
            <w:tcW w:w="8860" w:type="dxa"/>
          </w:tcPr>
          <w:p w:rsidR="00B50198" w:rsidRPr="008A63E6" w:rsidRDefault="00E91BC9" w:rsidP="00681F0E">
            <w:pPr>
              <w:jc w:val="both"/>
              <w:rPr>
                <w:rFonts w:ascii="Cambria" w:hAnsi="Cambria"/>
                <w:lang w:val="lt-LT"/>
              </w:rPr>
            </w:pPr>
            <w:r w:rsidRPr="008A63E6">
              <w:rPr>
                <w:rFonts w:ascii="Cambria" w:hAnsi="Cambria"/>
                <w:sz w:val="22"/>
                <w:szCs w:val="22"/>
                <w:lang w:val="lt-LT"/>
              </w:rPr>
              <w:t>PASLAUGOS TEIKĖJŲ</w:t>
            </w:r>
            <w:r w:rsidR="00B50198" w:rsidRPr="008A63E6">
              <w:rPr>
                <w:rFonts w:ascii="Cambria" w:hAnsi="Cambria"/>
                <w:sz w:val="22"/>
                <w:szCs w:val="22"/>
                <w:lang w:val="lt-LT"/>
              </w:rPr>
              <w:t xml:space="preserve"> PAŠALINIMO PAGRINDAI IR REIKALAUJAMA KVALIFIKACIJA</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4.</w:t>
            </w:r>
          </w:p>
        </w:tc>
        <w:tc>
          <w:tcPr>
            <w:tcW w:w="8860" w:type="dxa"/>
          </w:tcPr>
          <w:p w:rsidR="00B50198" w:rsidRPr="008A63E6" w:rsidRDefault="00F37AF5" w:rsidP="00681F0E">
            <w:pPr>
              <w:jc w:val="both"/>
              <w:rPr>
                <w:rFonts w:ascii="Cambria" w:hAnsi="Cambria"/>
                <w:lang w:val="lt-LT"/>
              </w:rPr>
            </w:pPr>
            <w:r w:rsidRPr="008A63E6">
              <w:rPr>
                <w:rFonts w:ascii="Cambria" w:hAnsi="Cambria"/>
                <w:sz w:val="22"/>
                <w:szCs w:val="22"/>
                <w:lang w:val="lt-LT"/>
              </w:rPr>
              <w:t>ŪKIO SUBJEK</w:t>
            </w:r>
            <w:r w:rsidR="00B50198" w:rsidRPr="008A63E6">
              <w:rPr>
                <w:rFonts w:ascii="Cambria" w:hAnsi="Cambria"/>
                <w:sz w:val="22"/>
                <w:szCs w:val="22"/>
                <w:lang w:val="lt-LT"/>
              </w:rPr>
              <w:t>TŲ GRUPĖS DALYVAVIMAS PIRKIMO PROCEDŪROSE</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5.</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RENGIMAS, PATEIKIMAS, KEITIMAS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6.</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ŠIFRAVIMAS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7.</w:t>
            </w:r>
          </w:p>
          <w:p w:rsidR="00B50198" w:rsidRPr="008A63E6" w:rsidRDefault="00B50198" w:rsidP="00681F0E">
            <w:pPr>
              <w:jc w:val="both"/>
              <w:rPr>
                <w:rFonts w:ascii="Cambria" w:hAnsi="Cambria"/>
                <w:lang w:val="lt-LT"/>
              </w:rPr>
            </w:pPr>
            <w:r w:rsidRPr="008A63E6">
              <w:rPr>
                <w:rFonts w:ascii="Cambria" w:hAnsi="Cambria"/>
                <w:sz w:val="22"/>
                <w:szCs w:val="22"/>
                <w:lang w:val="lt-LT"/>
              </w:rPr>
              <w:t>8.</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GALIOJIMO UŽTIKRINIMAS</w:t>
            </w:r>
          </w:p>
          <w:p w:rsidR="00B50198" w:rsidRPr="008A63E6" w:rsidRDefault="00B50198" w:rsidP="00681F0E">
            <w:pPr>
              <w:jc w:val="both"/>
              <w:rPr>
                <w:rFonts w:ascii="Cambria" w:hAnsi="Cambria"/>
                <w:lang w:val="lt-LT"/>
              </w:rPr>
            </w:pPr>
            <w:r w:rsidRPr="008A63E6">
              <w:rPr>
                <w:rFonts w:ascii="Cambria" w:hAnsi="Cambria"/>
                <w:sz w:val="22"/>
                <w:szCs w:val="22"/>
                <w:lang w:val="lt-LT"/>
              </w:rPr>
              <w:t>PAVYZDŽIŲ PATEIKIMAS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9.</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PIRKIMO DOKUMENTŲ PAAIŠKINIMAS IR PATIKSLINIMAS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10.</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SUSIPAŽINIMAS SU GAUTAIS PASIŪLYMAIS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11.</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NAGRINĖJIMAS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12.</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ELEKTRONINIS AUKCIONAS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13.</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ATMETIMO PRIEŽASTYS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14.</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VERTINIMAS IR PALYGINIMAS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15.</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PASIŪLYMŲ EILĖ IR LAIMĖTOJO NUSTATYMAS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16.</w:t>
            </w: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PRETENZIJŲ IR SKUNDŲ NAGRINĖJIMAS</w:t>
            </w:r>
          </w:p>
        </w:tc>
      </w:tr>
      <w:tr w:rsidR="00B50198" w:rsidRPr="008A63E6" w:rsidTr="00681F0E">
        <w:tc>
          <w:tcPr>
            <w:tcW w:w="856" w:type="dxa"/>
          </w:tcPr>
          <w:p w:rsidR="00B50198" w:rsidRPr="008A63E6" w:rsidRDefault="00B50198" w:rsidP="00681F0E">
            <w:pPr>
              <w:jc w:val="both"/>
              <w:rPr>
                <w:rFonts w:ascii="Cambria" w:hAnsi="Cambria"/>
                <w:lang w:val="lt-LT"/>
              </w:rPr>
            </w:pPr>
            <w:r w:rsidRPr="008A63E6">
              <w:rPr>
                <w:rFonts w:ascii="Cambria" w:hAnsi="Cambria"/>
                <w:sz w:val="22"/>
                <w:szCs w:val="22"/>
                <w:lang w:val="lt-LT"/>
              </w:rPr>
              <w:t>17.</w:t>
            </w:r>
          </w:p>
          <w:p w:rsidR="00B50198" w:rsidRPr="008A63E6" w:rsidRDefault="00B50198" w:rsidP="00681F0E">
            <w:pPr>
              <w:jc w:val="both"/>
              <w:rPr>
                <w:rFonts w:ascii="Cambria" w:hAnsi="Cambria"/>
                <w:lang w:val="lt-LT"/>
              </w:rPr>
            </w:pPr>
          </w:p>
        </w:tc>
        <w:tc>
          <w:tcPr>
            <w:tcW w:w="8860" w:type="dxa"/>
          </w:tcPr>
          <w:p w:rsidR="00B50198" w:rsidRPr="008A63E6" w:rsidRDefault="00B50198" w:rsidP="00681F0E">
            <w:pPr>
              <w:jc w:val="both"/>
              <w:rPr>
                <w:rFonts w:ascii="Cambria" w:hAnsi="Cambria"/>
                <w:lang w:val="lt-LT"/>
              </w:rPr>
            </w:pPr>
            <w:r w:rsidRPr="008A63E6">
              <w:rPr>
                <w:rFonts w:ascii="Cambria" w:hAnsi="Cambria"/>
                <w:sz w:val="22"/>
                <w:szCs w:val="22"/>
                <w:lang w:val="lt-LT"/>
              </w:rPr>
              <w:t>PIRKIMO SUTARTIES PASIRAŠYMAS IR SĄLYGOS</w:t>
            </w:r>
          </w:p>
          <w:p w:rsidR="00B50198" w:rsidRPr="008A63E6" w:rsidRDefault="00B50198" w:rsidP="00681F0E">
            <w:pPr>
              <w:jc w:val="both"/>
              <w:rPr>
                <w:rFonts w:ascii="Cambria" w:hAnsi="Cambria"/>
                <w:lang w:val="lt-LT"/>
              </w:rPr>
            </w:pPr>
          </w:p>
        </w:tc>
      </w:tr>
      <w:tr w:rsidR="00B50198" w:rsidRPr="008A63E6" w:rsidTr="00681F0E">
        <w:tc>
          <w:tcPr>
            <w:tcW w:w="856" w:type="dxa"/>
          </w:tcPr>
          <w:p w:rsidR="00B50198" w:rsidRPr="008A63E6" w:rsidRDefault="00B50198" w:rsidP="00681F0E">
            <w:pPr>
              <w:jc w:val="both"/>
              <w:rPr>
                <w:rFonts w:ascii="Cambria" w:hAnsi="Cambria"/>
                <w:lang w:val="lt-LT"/>
              </w:rPr>
            </w:pPr>
          </w:p>
        </w:tc>
        <w:tc>
          <w:tcPr>
            <w:tcW w:w="8860" w:type="dxa"/>
          </w:tcPr>
          <w:p w:rsidR="00B50198" w:rsidRPr="008A63E6" w:rsidRDefault="00B50198" w:rsidP="00681F0E">
            <w:pPr>
              <w:pStyle w:val="Antrats"/>
              <w:widowControl/>
              <w:tabs>
                <w:tab w:val="clear" w:pos="4153"/>
                <w:tab w:val="clear" w:pos="8306"/>
              </w:tabs>
              <w:spacing w:after="0"/>
              <w:rPr>
                <w:rFonts w:ascii="Cambria" w:hAnsi="Cambria"/>
                <w:szCs w:val="22"/>
                <w:lang w:eastAsia="en-US"/>
              </w:rPr>
            </w:pPr>
          </w:p>
        </w:tc>
      </w:tr>
    </w:tbl>
    <w:p w:rsidR="00B50198" w:rsidRPr="008A63E6" w:rsidRDefault="00B50198" w:rsidP="00B50198">
      <w:pPr>
        <w:ind w:left="-907" w:firstLine="902"/>
        <w:rPr>
          <w:rFonts w:ascii="Cambria" w:hAnsi="Cambria"/>
          <w:bCs/>
          <w:caps/>
          <w:color w:val="000000"/>
          <w:sz w:val="22"/>
          <w:szCs w:val="22"/>
        </w:rPr>
      </w:pPr>
    </w:p>
    <w:p w:rsidR="00B50198" w:rsidRPr="008A63E6" w:rsidRDefault="00B50198" w:rsidP="00B50198">
      <w:pPr>
        <w:ind w:left="-907" w:firstLine="902"/>
        <w:rPr>
          <w:rFonts w:ascii="Cambria" w:hAnsi="Cambria"/>
          <w:bCs/>
          <w:caps/>
          <w:color w:val="000000"/>
          <w:sz w:val="22"/>
          <w:szCs w:val="22"/>
        </w:rPr>
      </w:pPr>
      <w:r w:rsidRPr="008A63E6">
        <w:rPr>
          <w:rFonts w:ascii="Cambria" w:hAnsi="Cambria"/>
          <w:bCs/>
          <w:caps/>
          <w:color w:val="000000"/>
          <w:sz w:val="22"/>
          <w:szCs w:val="22"/>
        </w:rPr>
        <w:t>Priedai:</w:t>
      </w:r>
    </w:p>
    <w:p w:rsidR="008A63E6" w:rsidRPr="00AE674D" w:rsidRDefault="008A63E6" w:rsidP="008A63E6">
      <w:pPr>
        <w:rPr>
          <w:rFonts w:asciiTheme="majorHAnsi" w:hAnsiTheme="majorHAnsi"/>
          <w:sz w:val="22"/>
          <w:szCs w:val="22"/>
        </w:rPr>
      </w:pPr>
      <w:r w:rsidRPr="00AE674D">
        <w:rPr>
          <w:rFonts w:asciiTheme="majorHAnsi" w:hAnsiTheme="majorHAnsi"/>
          <w:sz w:val="22"/>
          <w:szCs w:val="22"/>
        </w:rPr>
        <w:t>1. Pasiūlymo forma (1 priedas);</w:t>
      </w:r>
    </w:p>
    <w:p w:rsidR="008A63E6" w:rsidRPr="00AE674D" w:rsidRDefault="008A63E6" w:rsidP="008A63E6">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8A63E6" w:rsidRPr="00AE674D" w:rsidRDefault="008A63E6" w:rsidP="008A63E6">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8A63E6" w:rsidRPr="00AE674D" w:rsidRDefault="008A63E6" w:rsidP="008A63E6">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8A63E6" w:rsidRPr="00AE674D" w:rsidRDefault="008A63E6" w:rsidP="008A63E6">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8A63E6" w:rsidRPr="00AE674D" w:rsidRDefault="000C49BE" w:rsidP="008A63E6">
      <w:pPr>
        <w:rPr>
          <w:rFonts w:asciiTheme="majorHAnsi" w:eastAsia="Calibri" w:hAnsiTheme="majorHAnsi"/>
          <w:sz w:val="22"/>
          <w:szCs w:val="22"/>
        </w:rPr>
      </w:pPr>
      <w:r>
        <w:rPr>
          <w:rFonts w:asciiTheme="majorHAnsi" w:hAnsiTheme="majorHAnsi"/>
          <w:sz w:val="22"/>
          <w:szCs w:val="22"/>
          <w:lang w:eastAsia="lt-LT"/>
        </w:rPr>
        <w:t>6</w:t>
      </w:r>
      <w:r w:rsidR="008A63E6" w:rsidRPr="00AE674D">
        <w:rPr>
          <w:rFonts w:asciiTheme="majorHAnsi" w:hAnsiTheme="majorHAnsi"/>
          <w:sz w:val="22"/>
          <w:szCs w:val="22"/>
          <w:lang w:eastAsia="lt-LT"/>
        </w:rPr>
        <w:t xml:space="preserve">. </w:t>
      </w:r>
      <w:r w:rsidR="008A63E6" w:rsidRPr="00AE674D">
        <w:rPr>
          <w:rFonts w:asciiTheme="majorHAnsi" w:eastAsia="Calibri" w:hAnsiTheme="majorHAnsi"/>
          <w:sz w:val="22"/>
          <w:szCs w:val="22"/>
        </w:rPr>
        <w:t>Deklaracija dėl tiekėjo atsakingų asmenų (</w:t>
      </w:r>
      <w:r>
        <w:rPr>
          <w:rFonts w:asciiTheme="majorHAnsi" w:eastAsia="Calibri" w:hAnsiTheme="majorHAnsi"/>
          <w:sz w:val="22"/>
          <w:szCs w:val="22"/>
        </w:rPr>
        <w:t>6</w:t>
      </w:r>
      <w:r w:rsidR="008A63E6" w:rsidRPr="00AE674D">
        <w:rPr>
          <w:rFonts w:asciiTheme="majorHAnsi" w:eastAsia="Calibri" w:hAnsiTheme="majorHAnsi"/>
          <w:sz w:val="22"/>
          <w:szCs w:val="22"/>
        </w:rPr>
        <w:t xml:space="preserve"> priedas);</w:t>
      </w:r>
    </w:p>
    <w:p w:rsidR="008A63E6" w:rsidRPr="00AE674D" w:rsidRDefault="000C49BE" w:rsidP="008A63E6">
      <w:pPr>
        <w:keepNext/>
        <w:tabs>
          <w:tab w:val="left" w:pos="5174"/>
        </w:tabs>
        <w:ind w:right="140"/>
        <w:jc w:val="both"/>
        <w:outlineLvl w:val="0"/>
        <w:rPr>
          <w:rFonts w:asciiTheme="majorHAnsi" w:eastAsia="Calibri" w:hAnsiTheme="majorHAnsi"/>
          <w:b/>
          <w:sz w:val="20"/>
          <w:szCs w:val="20"/>
          <w:bdr w:val="none" w:sz="0" w:space="0" w:color="auto"/>
          <w:lang w:val="lt-LT"/>
        </w:rPr>
      </w:pPr>
      <w:r>
        <w:rPr>
          <w:rFonts w:asciiTheme="majorHAnsi" w:hAnsiTheme="majorHAnsi"/>
          <w:sz w:val="22"/>
          <w:szCs w:val="22"/>
        </w:rPr>
        <w:t>7</w:t>
      </w:r>
      <w:r w:rsidR="008A63E6" w:rsidRPr="00AE674D">
        <w:rPr>
          <w:rFonts w:asciiTheme="majorHAnsi" w:hAnsiTheme="majorHAnsi"/>
          <w:sz w:val="22"/>
          <w:szCs w:val="22"/>
        </w:rPr>
        <w:t xml:space="preserve">. </w:t>
      </w:r>
      <w:r w:rsidR="008A63E6" w:rsidRPr="00AE674D">
        <w:rPr>
          <w:rFonts w:asciiTheme="majorHAnsi" w:eastAsia="Times New Roman" w:hAnsiTheme="majorHAnsi"/>
          <w:sz w:val="22"/>
          <w:szCs w:val="22"/>
          <w:bdr w:val="none" w:sz="0" w:space="0" w:color="auto"/>
          <w:lang w:val="lt-LT" w:eastAsia="x-none"/>
        </w:rPr>
        <w:t xml:space="preserve">Tiekėjo deklaracija </w:t>
      </w:r>
      <w:r w:rsidR="008A63E6" w:rsidRPr="00AE674D">
        <w:rPr>
          <w:rFonts w:asciiTheme="majorHAnsi" w:eastAsia="Calibri" w:hAnsiTheme="majorHAnsi"/>
          <w:sz w:val="22"/>
          <w:szCs w:val="22"/>
          <w:bdr w:val="none" w:sz="0" w:space="0" w:color="auto"/>
          <w:lang w:val="lt-LT"/>
        </w:rPr>
        <w:t xml:space="preserve">dėl Tarybos Reglamente </w:t>
      </w:r>
      <w:r w:rsidR="008A63E6" w:rsidRPr="00AE674D">
        <w:rPr>
          <w:rFonts w:asciiTheme="majorHAnsi" w:eastAsia="Calibri" w:hAnsiTheme="majorHAnsi"/>
          <w:bCs/>
          <w:sz w:val="22"/>
          <w:szCs w:val="22"/>
          <w:bdr w:val="none" w:sz="0" w:space="0" w:color="auto"/>
          <w:shd w:val="clear" w:color="auto" w:fill="FFFFFF"/>
          <w:lang w:val="lt-LT"/>
        </w:rPr>
        <w:t>(ES) 2022/576</w:t>
      </w:r>
      <w:r w:rsidR="008A63E6" w:rsidRPr="00AE674D">
        <w:rPr>
          <w:rFonts w:asciiTheme="majorHAnsi" w:eastAsia="Calibri" w:hAnsiTheme="majorHAnsi"/>
          <w:sz w:val="22"/>
          <w:szCs w:val="22"/>
          <w:bdr w:val="none" w:sz="0" w:space="0" w:color="auto"/>
          <w:lang w:val="lt-LT"/>
        </w:rPr>
        <w:t xml:space="preserve"> nustatytų sąlygų nebuvimo (</w:t>
      </w:r>
      <w:r>
        <w:rPr>
          <w:rFonts w:asciiTheme="majorHAnsi" w:eastAsia="Calibri" w:hAnsiTheme="majorHAnsi"/>
          <w:sz w:val="22"/>
          <w:szCs w:val="22"/>
          <w:bdr w:val="none" w:sz="0" w:space="0" w:color="auto"/>
          <w:lang w:val="lt-LT"/>
        </w:rPr>
        <w:t>7</w:t>
      </w:r>
      <w:r w:rsidR="008A63E6" w:rsidRPr="00AE674D">
        <w:rPr>
          <w:rFonts w:asciiTheme="majorHAnsi" w:eastAsia="Calibri" w:hAnsiTheme="majorHAnsi"/>
          <w:sz w:val="22"/>
          <w:szCs w:val="22"/>
          <w:bdr w:val="none" w:sz="0" w:space="0" w:color="auto"/>
          <w:lang w:val="lt-LT"/>
        </w:rPr>
        <w:t xml:space="preserve"> priedas);</w:t>
      </w:r>
    </w:p>
    <w:p w:rsidR="00936A81" w:rsidRPr="008A63E6" w:rsidRDefault="00936A81" w:rsidP="00F27225">
      <w:pPr>
        <w:rPr>
          <w:rFonts w:ascii="Cambria" w:eastAsia="Calibri" w:hAnsi="Cambria"/>
          <w:b/>
          <w:sz w:val="22"/>
          <w:szCs w:val="22"/>
        </w:rPr>
      </w:pPr>
    </w:p>
    <w:p w:rsidR="00F27225" w:rsidRPr="008A63E6" w:rsidRDefault="00F27225" w:rsidP="00380886">
      <w:pPr>
        <w:ind w:left="-907" w:firstLine="284"/>
        <w:rPr>
          <w:rFonts w:ascii="Cambria" w:hAnsi="Cambria"/>
          <w:sz w:val="22"/>
          <w:szCs w:val="22"/>
          <w:lang w:eastAsia="lt-LT"/>
        </w:rPr>
      </w:pPr>
    </w:p>
    <w:p w:rsidR="00380886" w:rsidRPr="008A63E6" w:rsidRDefault="00380886" w:rsidP="00B50198">
      <w:pPr>
        <w:ind w:left="-907" w:firstLine="284"/>
        <w:rPr>
          <w:rFonts w:ascii="Cambria" w:hAnsi="Cambria"/>
          <w:sz w:val="22"/>
          <w:szCs w:val="22"/>
          <w:lang w:eastAsia="lt-LT"/>
        </w:rPr>
      </w:pPr>
    </w:p>
    <w:p w:rsidR="00B50198" w:rsidRPr="008A63E6" w:rsidRDefault="00B50198" w:rsidP="00B50198">
      <w:pPr>
        <w:pStyle w:val="Pavadinimas"/>
        <w:keepNext/>
        <w:spacing w:line="240" w:lineRule="auto"/>
        <w:jc w:val="center"/>
        <w:rPr>
          <w:rFonts w:ascii="Cambria" w:hAnsi="Cambria"/>
          <w:b/>
          <w:bCs/>
          <w:color w:val="C03A2A"/>
          <w:spacing w:val="0"/>
          <w:sz w:val="22"/>
          <w:szCs w:val="22"/>
        </w:rPr>
      </w:pPr>
      <w:r w:rsidRPr="008A63E6">
        <w:rPr>
          <w:rFonts w:ascii="Cambria" w:hAnsi="Cambria"/>
          <w:sz w:val="22"/>
          <w:szCs w:val="22"/>
          <w:lang w:val="lt-LT"/>
        </w:rPr>
        <w:br w:type="page"/>
      </w: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lastRenderedPageBreak/>
        <w:t>1. </w:t>
      </w:r>
      <w:r w:rsidRPr="008A63E6">
        <w:rPr>
          <w:rFonts w:ascii="Cambria" w:hAnsi="Cambria" w:cs="Times New Roman"/>
          <w:color w:val="auto"/>
          <w:lang w:val="de-DE"/>
        </w:rPr>
        <w:t>BENDROSIOS NUOSTATOS</w:t>
      </w:r>
    </w:p>
    <w:p w:rsidR="00B50198" w:rsidRPr="008A63E6" w:rsidRDefault="00B50198" w:rsidP="00B50198">
      <w:pPr>
        <w:pStyle w:val="Body2"/>
        <w:ind w:firstLine="851"/>
        <w:rPr>
          <w:rFonts w:ascii="Cambria" w:hAnsi="Cambria" w:cs="Times New Roman"/>
        </w:rPr>
      </w:pPr>
    </w:p>
    <w:p w:rsidR="009E16BA" w:rsidRPr="008A63E6" w:rsidRDefault="009E16BA" w:rsidP="009E16BA">
      <w:pPr>
        <w:pStyle w:val="Body2"/>
        <w:spacing w:after="0"/>
        <w:ind w:firstLine="851"/>
        <w:rPr>
          <w:rFonts w:ascii="Cambria" w:hAnsi="Cambria" w:cs="Times New Roman"/>
          <w:color w:val="auto"/>
        </w:rPr>
      </w:pPr>
      <w:r w:rsidRPr="008A63E6">
        <w:rPr>
          <w:rFonts w:ascii="Cambria" w:hAnsi="Cambria" w:cs="Times New Roman"/>
        </w:rPr>
        <w:t xml:space="preserve">1.1. </w:t>
      </w:r>
      <w:r w:rsidRPr="008A63E6">
        <w:rPr>
          <w:rFonts w:ascii="Cambria" w:hAnsi="Cambria" w:cs="Times New Roman"/>
          <w:lang w:val="lt-LT"/>
        </w:rPr>
        <w:t xml:space="preserve">Lietuvos sveikatos mokslų universiteto ligoninė Kauno klinikos (toliau vadinama – perkančioji organizacija) numato įsigyti </w:t>
      </w:r>
      <w:r w:rsidR="00E673EC" w:rsidRPr="008A63E6">
        <w:rPr>
          <w:rFonts w:ascii="Cambria" w:hAnsi="Cambria" w:cs="Times New Roman"/>
          <w:b/>
          <w:color w:val="548DD4" w:themeColor="text2" w:themeTint="99"/>
          <w:lang w:val="lt-LT"/>
        </w:rPr>
        <w:t>chirurginių instrumentų atnaujinim</w:t>
      </w:r>
      <w:r w:rsidR="008A63E6">
        <w:rPr>
          <w:rFonts w:ascii="Cambria" w:hAnsi="Cambria" w:cs="Times New Roman"/>
          <w:b/>
          <w:color w:val="548DD4" w:themeColor="text2" w:themeTint="99"/>
          <w:lang w:val="lt-LT"/>
        </w:rPr>
        <w:t>ą</w:t>
      </w:r>
      <w:r w:rsidR="00E673EC" w:rsidRPr="008A63E6">
        <w:rPr>
          <w:rFonts w:ascii="Cambria" w:hAnsi="Cambria" w:cs="Times New Roman"/>
          <w:b/>
          <w:color w:val="548DD4" w:themeColor="text2" w:themeTint="99"/>
          <w:lang w:val="lt-LT"/>
        </w:rPr>
        <w:t xml:space="preserve"> (renovacij</w:t>
      </w:r>
      <w:r w:rsidR="008A63E6">
        <w:rPr>
          <w:rFonts w:ascii="Cambria" w:hAnsi="Cambria" w:cs="Times New Roman"/>
          <w:b/>
          <w:color w:val="548DD4" w:themeColor="text2" w:themeTint="99"/>
          <w:lang w:val="lt-LT"/>
        </w:rPr>
        <w:t>ą</w:t>
      </w:r>
      <w:r w:rsidR="00E673EC" w:rsidRPr="008A63E6">
        <w:rPr>
          <w:rFonts w:ascii="Cambria" w:hAnsi="Cambria" w:cs="Times New Roman"/>
          <w:b/>
          <w:color w:val="548DD4" w:themeColor="text2" w:themeTint="99"/>
          <w:lang w:val="lt-LT"/>
        </w:rPr>
        <w:t xml:space="preserve">) </w:t>
      </w:r>
      <w:r w:rsidRPr="008A63E6">
        <w:rPr>
          <w:rFonts w:ascii="Cambria" w:hAnsi="Cambria" w:cs="Times New Roman"/>
          <w:color w:val="auto"/>
          <w:lang w:val="lt-LT"/>
        </w:rPr>
        <w:t>(toliau –paslaugos).</w:t>
      </w:r>
    </w:p>
    <w:p w:rsidR="008A63E6" w:rsidRPr="00F94D35" w:rsidRDefault="008A63E6" w:rsidP="008A63E6">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8A63E6" w:rsidRPr="00DA17D4" w:rsidRDefault="008A63E6" w:rsidP="008A63E6">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8A63E6" w:rsidRPr="00F94D35" w:rsidRDefault="008A63E6" w:rsidP="008A63E6">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8A63E6" w:rsidRPr="00F94D35" w:rsidRDefault="008A63E6" w:rsidP="008A63E6">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Pirkimo dokumentų sudedamoji dalis yra skelbimas apie pirkimą. Perkančioji organizacija skelbimuose esančios informacijos šiame dokumente pakartotinai gali neteikti.</w:t>
      </w:r>
    </w:p>
    <w:p w:rsidR="008A63E6" w:rsidRPr="00F94D35" w:rsidRDefault="008A63E6" w:rsidP="008A63E6">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proporcingumo ir skaidrumo principų, konfidencialumo bei nešališkumo reikalavimų.</w:t>
      </w:r>
    </w:p>
    <w:p w:rsidR="008A63E6" w:rsidRPr="00F94D35" w:rsidRDefault="008A63E6" w:rsidP="008A63E6">
      <w:pPr>
        <w:tabs>
          <w:tab w:val="left" w:pos="851"/>
        </w:tabs>
        <w:ind w:firstLine="851"/>
        <w:jc w:val="both"/>
        <w:rPr>
          <w:rFonts w:ascii="Cambria" w:hAnsi="Cambria"/>
          <w:sz w:val="22"/>
          <w:szCs w:val="22"/>
        </w:rPr>
      </w:pPr>
      <w:r w:rsidRPr="00F94D35">
        <w:rPr>
          <w:rFonts w:ascii="Cambria" w:hAnsi="Cambria"/>
          <w:sz w:val="22"/>
          <w:szCs w:val="22"/>
        </w:rPr>
        <w:t xml:space="preserve">1.7. Perkančiosios organizacijos kontaktiniai asmenys – Kauno klinikų viešųjų pirkimų vyriausioji specialistė Daiva Žvirblytė, tel. +370 37703268, el. paštas </w:t>
      </w:r>
      <w:hyperlink r:id="rId11" w:history="1">
        <w:r w:rsidRPr="00F94D35">
          <w:rPr>
            <w:rStyle w:val="Hipersaitas"/>
            <w:rFonts w:ascii="Cambria" w:hAnsi="Cambria"/>
            <w:sz w:val="22"/>
            <w:szCs w:val="22"/>
          </w:rPr>
          <w:t>daiva.zvirblyte@kaunoklinikos.lt</w:t>
        </w:r>
      </w:hyperlink>
      <w:r w:rsidRPr="00F94D35">
        <w:rPr>
          <w:rFonts w:ascii="Cambria" w:hAnsi="Cambria"/>
          <w:sz w:val="22"/>
          <w:szCs w:val="22"/>
        </w:rPr>
        <w:t xml:space="preserve">. </w:t>
      </w:r>
    </w:p>
    <w:p w:rsidR="008A63E6" w:rsidRPr="00F94D35" w:rsidRDefault="008A63E6" w:rsidP="008A63E6">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8A63E6" w:rsidRDefault="00B50198" w:rsidP="009C31C3">
      <w:pPr>
        <w:pStyle w:val="Body2"/>
        <w:tabs>
          <w:tab w:val="left" w:pos="851"/>
        </w:tabs>
        <w:spacing w:after="0"/>
        <w:ind w:firstLine="1276"/>
        <w:rPr>
          <w:rFonts w:ascii="Cambria" w:hAnsi="Cambria" w:cs="Times New Roman"/>
        </w:rPr>
      </w:pPr>
    </w:p>
    <w:p w:rsidR="00B50198" w:rsidRPr="008A63E6" w:rsidRDefault="00B50198" w:rsidP="009C31C3">
      <w:pPr>
        <w:pStyle w:val="Heading"/>
        <w:tabs>
          <w:tab w:val="left" w:pos="851"/>
        </w:tabs>
        <w:jc w:val="center"/>
        <w:rPr>
          <w:rFonts w:ascii="Cambria" w:hAnsi="Cambria" w:cs="Times New Roman"/>
          <w:color w:val="auto"/>
        </w:rPr>
      </w:pPr>
      <w:r w:rsidRPr="008A63E6">
        <w:rPr>
          <w:rFonts w:ascii="Cambria" w:hAnsi="Cambria" w:cs="Times New Roman"/>
          <w:color w:val="auto"/>
        </w:rPr>
        <w:t>2. PIRKIMO OBJEKTAS</w:t>
      </w:r>
    </w:p>
    <w:p w:rsidR="00B50198" w:rsidRPr="008A63E6" w:rsidRDefault="00B50198" w:rsidP="00AA0CDC">
      <w:pPr>
        <w:pStyle w:val="Body2"/>
        <w:tabs>
          <w:tab w:val="left" w:pos="851"/>
        </w:tabs>
        <w:spacing w:after="0"/>
        <w:ind w:firstLine="851"/>
        <w:rPr>
          <w:rFonts w:ascii="Cambria" w:hAnsi="Cambria" w:cs="Times New Roman"/>
        </w:rPr>
      </w:pPr>
    </w:p>
    <w:p w:rsidR="009E16BA" w:rsidRPr="008A63E6" w:rsidRDefault="009E16BA" w:rsidP="009E16BA">
      <w:pPr>
        <w:pStyle w:val="Body2"/>
        <w:tabs>
          <w:tab w:val="left" w:pos="851"/>
        </w:tabs>
        <w:spacing w:after="0"/>
        <w:rPr>
          <w:rFonts w:ascii="Cambria" w:hAnsi="Cambria" w:cs="Times New Roman"/>
          <w:b/>
          <w:color w:val="548DD4" w:themeColor="text2" w:themeTint="99"/>
        </w:rPr>
      </w:pPr>
      <w:r w:rsidRPr="008A63E6">
        <w:rPr>
          <w:rFonts w:ascii="Cambria" w:hAnsi="Cambria" w:cs="Times New Roman"/>
        </w:rPr>
        <w:tab/>
        <w:t xml:space="preserve">2.1. Šio pirkimo </w:t>
      </w:r>
      <w:r w:rsidRPr="008A63E6">
        <w:rPr>
          <w:rFonts w:ascii="Cambria" w:hAnsi="Cambria" w:cs="Times New Roman"/>
          <w:color w:val="auto"/>
        </w:rPr>
        <w:t xml:space="preserve">objektas yra </w:t>
      </w:r>
      <w:r w:rsidR="00E673EC" w:rsidRPr="008A63E6">
        <w:rPr>
          <w:rFonts w:ascii="Cambria" w:hAnsi="Cambria" w:cs="Times New Roman"/>
          <w:b/>
          <w:color w:val="548DD4" w:themeColor="text2" w:themeTint="99"/>
        </w:rPr>
        <w:t>chirurginių instrumentų atnaujinim</w:t>
      </w:r>
      <w:r w:rsidR="008A63E6">
        <w:rPr>
          <w:rFonts w:ascii="Cambria" w:hAnsi="Cambria" w:cs="Times New Roman"/>
          <w:b/>
          <w:color w:val="548DD4" w:themeColor="text2" w:themeTint="99"/>
        </w:rPr>
        <w:t>as</w:t>
      </w:r>
      <w:r w:rsidR="00E673EC" w:rsidRPr="008A63E6">
        <w:rPr>
          <w:rFonts w:ascii="Cambria" w:hAnsi="Cambria" w:cs="Times New Roman"/>
          <w:b/>
          <w:color w:val="548DD4" w:themeColor="text2" w:themeTint="99"/>
        </w:rPr>
        <w:t xml:space="preserve"> (renovacij</w:t>
      </w:r>
      <w:r w:rsidR="008A63E6">
        <w:rPr>
          <w:rFonts w:ascii="Cambria" w:hAnsi="Cambria" w:cs="Times New Roman"/>
          <w:b/>
          <w:color w:val="548DD4" w:themeColor="text2" w:themeTint="99"/>
        </w:rPr>
        <w:t>a</w:t>
      </w:r>
      <w:r w:rsidR="00E673EC" w:rsidRPr="008A63E6">
        <w:rPr>
          <w:rFonts w:ascii="Cambria" w:hAnsi="Cambria" w:cs="Times New Roman"/>
          <w:b/>
          <w:color w:val="548DD4" w:themeColor="text2" w:themeTint="99"/>
        </w:rPr>
        <w:t>)</w:t>
      </w:r>
      <w:r w:rsidRPr="008A63E6">
        <w:rPr>
          <w:rFonts w:ascii="Cambria" w:hAnsi="Cambria" w:cs="Times New Roman"/>
          <w:b/>
          <w:color w:val="548DD4" w:themeColor="text2" w:themeTint="99"/>
        </w:rPr>
        <w:t>.</w:t>
      </w:r>
    </w:p>
    <w:p w:rsidR="008A63E6" w:rsidRPr="008A63E6" w:rsidRDefault="008A63E6" w:rsidP="008A63E6">
      <w:pPr>
        <w:tabs>
          <w:tab w:val="right" w:leader="underscore" w:pos="8505"/>
        </w:tabs>
        <w:ind w:firstLine="851"/>
        <w:jc w:val="both"/>
        <w:rPr>
          <w:rFonts w:ascii="Cambria" w:hAnsi="Cambria"/>
          <w:bCs/>
          <w:sz w:val="22"/>
          <w:szCs w:val="22"/>
          <w:lang w:val="lt-LT"/>
        </w:rPr>
      </w:pPr>
      <w:r w:rsidRPr="008A63E6">
        <w:rPr>
          <w:rFonts w:ascii="Cambria" w:hAnsi="Cambria"/>
          <w:bCs/>
          <w:sz w:val="22"/>
          <w:szCs w:val="22"/>
          <w:lang w:val="lt-LT"/>
        </w:rPr>
        <w:t>2.2.</w:t>
      </w:r>
      <w:r w:rsidRPr="008A63E6">
        <w:rPr>
          <w:rFonts w:ascii="Cambria" w:hAnsi="Cambria"/>
          <w:sz w:val="22"/>
          <w:szCs w:val="22"/>
        </w:rPr>
        <w:t xml:space="preserve"> Numatomų įsigyti, techninėje specifikacijoje nurodytų paslaugų CPO kataloge nėra</w:t>
      </w:r>
      <w:r w:rsidRPr="008A63E6">
        <w:rPr>
          <w:rFonts w:ascii="Cambria" w:hAnsi="Cambria"/>
          <w:bCs/>
          <w:color w:val="000000"/>
          <w:sz w:val="22"/>
          <w:szCs w:val="22"/>
          <w:shd w:val="clear" w:color="auto" w:fill="FFFFFF"/>
        </w:rPr>
        <w:t>.</w:t>
      </w:r>
      <w:r w:rsidRPr="008A63E6">
        <w:rPr>
          <w:rFonts w:ascii="Cambria" w:hAnsi="Cambria"/>
          <w:bCs/>
          <w:sz w:val="22"/>
          <w:szCs w:val="22"/>
          <w:lang w:val="lt-LT"/>
        </w:rPr>
        <w:t xml:space="preserve"> </w:t>
      </w:r>
    </w:p>
    <w:p w:rsidR="008A63E6" w:rsidRDefault="008A63E6" w:rsidP="008A63E6">
      <w:pPr>
        <w:pStyle w:val="Body2"/>
        <w:tabs>
          <w:tab w:val="left" w:pos="851"/>
        </w:tabs>
        <w:spacing w:after="0"/>
        <w:ind w:firstLine="851"/>
        <w:rPr>
          <w:rFonts w:ascii="Cambria" w:hAnsi="Cambria" w:cs="Times New Roman"/>
          <w:shd w:val="clear" w:color="auto" w:fill="FFFFFF"/>
        </w:rPr>
      </w:pPr>
      <w:r w:rsidRPr="008A63E6">
        <w:rPr>
          <w:rFonts w:ascii="Cambria" w:hAnsi="Cambria" w:cs="Times New Roman"/>
          <w:color w:val="auto"/>
        </w:rPr>
        <w:t xml:space="preserve">2.3. </w:t>
      </w:r>
      <w:r w:rsidRPr="008A63E6">
        <w:rPr>
          <w:rFonts w:ascii="Cambria" w:hAnsi="Cambria"/>
          <w:shd w:val="clear" w:color="auto" w:fill="FFFFFF"/>
        </w:rPr>
        <w:t xml:space="preserve">Vadovaujantis LR Viešųjų pirkimų įstatymo 27 straipsnio nuostatomis, Centrinėje viešųjų pirkimų informacinėje sistemoje (adresu </w:t>
      </w:r>
      <w:hyperlink r:id="rId12" w:history="1">
        <w:r w:rsidRPr="008A63E6">
          <w:rPr>
            <w:rStyle w:val="Hipersaitas"/>
            <w:rFonts w:ascii="Cambria" w:hAnsi="Cambria"/>
          </w:rPr>
          <w:t>https://viesiejipirkimai.lt</w:t>
        </w:r>
      </w:hyperlink>
      <w:r w:rsidRPr="008A63E6">
        <w:rPr>
          <w:rStyle w:val="Hipersaitas"/>
          <w:rFonts w:ascii="Cambria" w:hAnsi="Cambria"/>
        </w:rPr>
        <w:t>)</w:t>
      </w:r>
      <w:r w:rsidRPr="008A63E6">
        <w:rPr>
          <w:rFonts w:ascii="Cambria" w:hAnsi="Cambria"/>
          <w:shd w:val="clear" w:color="auto" w:fill="FFFFFF"/>
        </w:rPr>
        <w:t xml:space="preserve">, buvo viešai skelbta išankstinė rinkos konsultacija dėl </w:t>
      </w:r>
      <w:r w:rsidRPr="008A63E6">
        <w:rPr>
          <w:rFonts w:ascii="Cambria" w:hAnsi="Cambria" w:cs="Times New Roman"/>
          <w:i/>
          <w:shd w:val="clear" w:color="auto" w:fill="FFFFFF"/>
        </w:rPr>
        <w:t>chirurginių instrument atnaujinimo (renovacijos)</w:t>
      </w:r>
      <w:r w:rsidRPr="008A63E6">
        <w:rPr>
          <w:rFonts w:ascii="Cambria" w:hAnsi="Cambria" w:cs="Times New Roman"/>
          <w:shd w:val="clear" w:color="auto" w:fill="FFFFFF"/>
        </w:rPr>
        <w:t xml:space="preserve"> pirkimo (Nr. </w:t>
      </w:r>
      <w:r w:rsidRPr="008A63E6">
        <w:rPr>
          <w:rFonts w:ascii="Cambria" w:hAnsi="Cambria" w:cs="Times New Roman"/>
          <w:i/>
          <w:shd w:val="clear" w:color="auto" w:fill="FFFFFF"/>
        </w:rPr>
        <w:t>7431404</w:t>
      </w:r>
      <w:r w:rsidRPr="008A63E6">
        <w:rPr>
          <w:rFonts w:ascii="Cambria" w:hAnsi="Cambria" w:cs="Times New Roman"/>
          <w:shd w:val="clear" w:color="auto" w:fill="FFFFFF"/>
        </w:rPr>
        <w:t>).</w:t>
      </w:r>
    </w:p>
    <w:p w:rsidR="008A63E6" w:rsidRPr="008A63E6" w:rsidRDefault="008A63E6" w:rsidP="008A63E6">
      <w:pPr>
        <w:pStyle w:val="Body2"/>
        <w:tabs>
          <w:tab w:val="left" w:pos="851"/>
        </w:tabs>
        <w:spacing w:after="0"/>
        <w:ind w:firstLine="851"/>
        <w:rPr>
          <w:rFonts w:ascii="Cambria" w:hAnsi="Cambria" w:cs="Times New Roman"/>
          <w:shd w:val="clear" w:color="auto" w:fill="FFFFFF"/>
        </w:rPr>
      </w:pPr>
      <w:r>
        <w:rPr>
          <w:rFonts w:ascii="Cambria" w:hAnsi="Cambria"/>
        </w:rPr>
        <w:t xml:space="preserve">2.4. </w:t>
      </w:r>
      <w:r w:rsidRPr="008A63E6">
        <w:rPr>
          <w:rFonts w:ascii="Cambria" w:hAnsi="Cambria"/>
        </w:rPr>
        <w:t xml:space="preserve">Reikalavimai pirkimo objektui nurodyti pirkimo sąlygų </w:t>
      </w:r>
      <w:r w:rsidRPr="008A63E6">
        <w:rPr>
          <w:rFonts w:ascii="Cambria" w:hAnsi="Cambria"/>
          <w:lang w:val="de-DE"/>
        </w:rPr>
        <w:t xml:space="preserve">priede Nr. </w:t>
      </w:r>
      <w:r>
        <w:rPr>
          <w:rFonts w:ascii="Cambria" w:hAnsi="Cambria"/>
          <w:lang w:val="de-DE"/>
        </w:rPr>
        <w:t>4</w:t>
      </w:r>
      <w:r w:rsidRPr="008A63E6">
        <w:rPr>
          <w:rFonts w:ascii="Cambria" w:hAnsi="Cambria"/>
          <w:lang w:val="de-DE"/>
        </w:rPr>
        <w:t xml:space="preserve"> </w:t>
      </w:r>
      <w:r w:rsidRPr="008A63E6">
        <w:rPr>
          <w:rFonts w:ascii="Cambria" w:hAnsi="Cambria"/>
        </w:rPr>
        <w:t>„</w:t>
      </w:r>
      <w:r w:rsidRPr="008A63E6">
        <w:rPr>
          <w:rFonts w:ascii="Cambria" w:hAnsi="Cambria"/>
          <w:lang w:val="de-DE"/>
        </w:rPr>
        <w:t>Technin</w:t>
      </w:r>
      <w:r w:rsidRPr="008A63E6">
        <w:rPr>
          <w:rFonts w:ascii="Cambria" w:hAnsi="Cambria"/>
        </w:rPr>
        <w:t xml:space="preserve">ė specifikacija“. </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lang w:eastAsia="lt-LT"/>
        </w:rPr>
        <w:t>Šis pirkimas nėra skirstomas į pirkimo dalis</w:t>
      </w:r>
      <w:r w:rsidRPr="008A63E6">
        <w:rPr>
          <w:rFonts w:ascii="Cambria" w:hAnsi="Cambria"/>
          <w:lang w:eastAsia="ar-SA"/>
        </w:rPr>
        <w:t xml:space="preserve"> (viso viena pirkimo dalis). </w:t>
      </w:r>
      <w:r w:rsidRPr="008A63E6">
        <w:rPr>
          <w:rFonts w:ascii="Cambria" w:hAnsi="Cambria"/>
        </w:rPr>
        <w:t>Pirkimas neskaidomas į atskiras dalis, nes</w:t>
      </w:r>
      <w:r w:rsidRPr="008A63E6">
        <w:rPr>
          <w:rFonts w:ascii="Cambria" w:hAnsi="Cambria"/>
          <w:color w:val="212121"/>
          <w:shd w:val="clear" w:color="auto" w:fill="FFFFFF"/>
        </w:rPr>
        <w:t xml:space="preserve"> pirkimo skaidymas į dalis būtų ekonomiškai nenaudingas, todėl</w:t>
      </w:r>
      <w:r w:rsidRPr="008A63E6">
        <w:rPr>
          <w:rFonts w:ascii="Cambria" w:hAnsi="Cambria"/>
          <w:color w:val="000000"/>
          <w:shd w:val="clear" w:color="auto" w:fill="FFFFFF"/>
        </w:rPr>
        <w:t xml:space="preserve"> šios priežasties pirkimo skaidymas į dalis nėra tikslingas.</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lang w:eastAsia="lt-LT"/>
        </w:rPr>
        <w:t xml:space="preserve">Dalyvis gali pateikti tik vieną pasiūlymą visam pirkimui. </w:t>
      </w:r>
      <w:r w:rsidRPr="008A63E6">
        <w:rPr>
          <w:rFonts w:ascii="Cambria" w:hAnsi="Cambria"/>
        </w:rPr>
        <w:t>Pasiūlymas turi būti pateiktas visai pirkimo sąlygų</w:t>
      </w:r>
      <w:r w:rsidRPr="008A63E6">
        <w:rPr>
          <w:rFonts w:ascii="Cambria" w:hAnsi="Cambria"/>
          <w:lang w:val="de-DE"/>
        </w:rPr>
        <w:t xml:space="preserve"> technin</w:t>
      </w:r>
      <w:r w:rsidRPr="008A63E6">
        <w:rPr>
          <w:rFonts w:ascii="Cambria" w:hAnsi="Cambria"/>
        </w:rPr>
        <w:t>ėje specifikacijoje nurodytai apimčiai</w:t>
      </w:r>
      <w:r w:rsidRPr="008A63E6">
        <w:rPr>
          <w:rFonts w:ascii="Cambria" w:hAnsi="Cambria"/>
          <w:lang w:eastAsia="lt-LT"/>
        </w:rPr>
        <w:t>.</w:t>
      </w:r>
      <w:r w:rsidRPr="008A63E6">
        <w:rPr>
          <w:rFonts w:ascii="Cambria" w:hAnsi="Cambria"/>
          <w:iCs/>
          <w:lang w:eastAsia="lt-LT"/>
        </w:rPr>
        <w:t xml:space="preserve"> </w:t>
      </w:r>
      <w:r w:rsidRPr="008A63E6">
        <w:rPr>
          <w:rFonts w:ascii="Cambria" w:hAnsi="Cambria"/>
          <w:iCs/>
        </w:rPr>
        <w:t>Konkurso dalyviui pateikus pasiūlymą, kuriame bus siūlomas nepilnas paslaugų asortimentas, pasiūlymas bus atmestas</w:t>
      </w:r>
      <w:r w:rsidRPr="008A63E6">
        <w:rPr>
          <w:rFonts w:ascii="Cambria" w:hAnsi="Cambria"/>
          <w:iCs/>
          <w:lang w:eastAsia="lt-LT"/>
        </w:rPr>
        <w:t>.</w:t>
      </w:r>
      <w:r w:rsidRPr="008A63E6">
        <w:rPr>
          <w:rFonts w:ascii="Cambria" w:hAnsi="Cambria"/>
          <w:lang w:eastAsia="lt-LT"/>
        </w:rPr>
        <w:t xml:space="preserve"> Alternatyvūs pasiūlymai negalimi</w:t>
      </w:r>
      <w:r w:rsidRPr="008A63E6">
        <w:rPr>
          <w:rFonts w:ascii="Cambria" w:hAnsi="Cambria"/>
          <w:lang w:eastAsia="ar-SA"/>
        </w:rPr>
        <w:t>.</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rPr>
        <w:t xml:space="preserve">Paslaugų teikimo vieta yra </w:t>
      </w:r>
      <w:r w:rsidRPr="008A63E6">
        <w:rPr>
          <w:rFonts w:ascii="Cambria" w:hAnsi="Cambria"/>
          <w:iCs/>
        </w:rPr>
        <w:t>Lietuvos sveikatos mokslų universiteto ligoninė Kauno klinikos</w:t>
      </w:r>
      <w:r w:rsidRPr="008A63E6">
        <w:rPr>
          <w:rFonts w:ascii="Cambria" w:hAnsi="Cambria"/>
          <w:shd w:val="clear" w:color="auto" w:fill="FFFFFF"/>
        </w:rPr>
        <w:t>,</w:t>
      </w:r>
      <w:r w:rsidRPr="008A63E6">
        <w:rPr>
          <w:rFonts w:ascii="Cambria" w:hAnsi="Cambria"/>
          <w:iCs/>
        </w:rPr>
        <w:t xml:space="preserve"> adresas Eivenių g. 2, LT-50161 Kaunas</w:t>
      </w:r>
      <w:r w:rsidRPr="008A63E6">
        <w:rPr>
          <w:rFonts w:ascii="Cambria" w:hAnsi="Cambria"/>
        </w:rPr>
        <w:t>.</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63E6" w:rsidRPr="008A63E6" w:rsidRDefault="008A63E6" w:rsidP="008A63E6">
      <w:pPr>
        <w:pStyle w:val="Sraopastraipa"/>
        <w:numPr>
          <w:ilvl w:val="1"/>
          <w:numId w:val="41"/>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A63E6">
        <w:rPr>
          <w:rFonts w:ascii="Cambria" w:hAnsi="Cambria"/>
          <w:lang w:eastAsia="lt-LT"/>
        </w:rPr>
        <w:t xml:space="preserve">Pasiūlymai vertinami pagal kainos kriterijų. </w:t>
      </w:r>
    </w:p>
    <w:p w:rsidR="000D0A8C" w:rsidRPr="008A63E6" w:rsidRDefault="000D0A8C" w:rsidP="009C31C3">
      <w:pPr>
        <w:pStyle w:val="Body2"/>
        <w:tabs>
          <w:tab w:val="left" w:pos="709"/>
        </w:tabs>
        <w:spacing w:after="0"/>
        <w:ind w:firstLine="720"/>
        <w:rPr>
          <w:rFonts w:ascii="Cambria" w:hAnsi="Cambria" w:cs="Times New Roman"/>
          <w:lang w:eastAsia="lt-LT"/>
        </w:rPr>
      </w:pPr>
    </w:p>
    <w:p w:rsidR="00E673EC" w:rsidRPr="008A63E6" w:rsidRDefault="00E673EC" w:rsidP="00E673EC">
      <w:pPr>
        <w:pStyle w:val="Antrat1"/>
        <w:numPr>
          <w:ilvl w:val="0"/>
          <w:numId w:val="0"/>
        </w:numPr>
        <w:spacing w:before="0" w:after="0"/>
        <w:ind w:left="720"/>
        <w:rPr>
          <w:rFonts w:ascii="Cambria" w:hAnsi="Cambria"/>
          <w:b/>
          <w:sz w:val="22"/>
          <w:lang w:val="en-US"/>
        </w:rPr>
      </w:pPr>
      <w:r w:rsidRPr="008A63E6">
        <w:rPr>
          <w:rFonts w:ascii="Cambria" w:hAnsi="Cambria"/>
          <w:b/>
          <w:sz w:val="22"/>
        </w:rPr>
        <w:t>3. </w:t>
      </w:r>
      <w:bookmarkStart w:id="0" w:name="_Toc490665141"/>
      <w:r w:rsidRPr="008A63E6">
        <w:rPr>
          <w:rFonts w:ascii="Cambria" w:hAnsi="Cambria"/>
          <w:b/>
          <w:sz w:val="22"/>
        </w:rPr>
        <w:t>PASLAUGOS TEIKĖJŲ PAŠALINIMO PAGRINDAI</w:t>
      </w:r>
      <w:r w:rsidRPr="008A63E6">
        <w:rPr>
          <w:rFonts w:ascii="Cambria" w:hAnsi="Cambria"/>
          <w:b/>
          <w:sz w:val="22"/>
          <w:lang w:val="en-US"/>
        </w:rPr>
        <w:t xml:space="preserve"> IR REIKALAUJAMA KVALIFIKACIJA</w:t>
      </w:r>
      <w:bookmarkEnd w:id="0"/>
    </w:p>
    <w:p w:rsidR="00E673EC" w:rsidRPr="008A63E6" w:rsidRDefault="00E673EC" w:rsidP="00E673EC">
      <w:pPr>
        <w:rPr>
          <w:rFonts w:ascii="Cambria" w:hAnsi="Cambria"/>
          <w:sz w:val="22"/>
          <w:szCs w:val="22"/>
        </w:rPr>
      </w:pPr>
    </w:p>
    <w:p w:rsidR="00E673EC" w:rsidRPr="008A63E6" w:rsidRDefault="00E673EC" w:rsidP="00E673EC">
      <w:pPr>
        <w:suppressAutoHyphens/>
        <w:ind w:firstLine="567"/>
        <w:jc w:val="both"/>
        <w:rPr>
          <w:rFonts w:ascii="Cambria" w:hAnsi="Cambria" w:cs="Arial Unicode MS"/>
          <w:color w:val="000000"/>
          <w:sz w:val="22"/>
          <w:szCs w:val="22"/>
          <w:lang w:eastAsia="lt-LT"/>
        </w:rPr>
      </w:pPr>
      <w:r w:rsidRPr="008A63E6">
        <w:rPr>
          <w:rFonts w:ascii="Cambria" w:hAnsi="Cambria" w:cs="Arial Unicode MS"/>
          <w:color w:val="000000"/>
          <w:sz w:val="22"/>
          <w:szCs w:val="22"/>
          <w:lang w:eastAsia="lt-LT"/>
        </w:rPr>
        <w:t xml:space="preserve">3.1. </w:t>
      </w:r>
      <w:r w:rsidR="00E91BC9" w:rsidRPr="008A63E6">
        <w:rPr>
          <w:rFonts w:ascii="Cambria" w:hAnsi="Cambria" w:cs="Arial Unicode MS"/>
          <w:color w:val="000000"/>
          <w:sz w:val="22"/>
          <w:szCs w:val="22"/>
          <w:lang w:eastAsia="lt-LT"/>
        </w:rPr>
        <w:t xml:space="preserve">Paslaugos teikėjas </w:t>
      </w:r>
      <w:r w:rsidRPr="008A63E6">
        <w:rPr>
          <w:rFonts w:ascii="Cambria" w:hAnsi="Cambria" w:cs="Arial Unicode MS"/>
          <w:color w:val="000000"/>
          <w:sz w:val="22"/>
          <w:szCs w:val="22"/>
          <w:lang w:eastAsia="lt-LT"/>
        </w:rPr>
        <w:t>su pasiūlymu turi pateikti užpildytą pirkimo sąlygų priedą „</w:t>
      </w:r>
      <w:r w:rsidRPr="008A63E6">
        <w:rPr>
          <w:rFonts w:ascii="Cambria" w:hAnsi="Cambria" w:cs="Arial Unicode MS"/>
          <w:color w:val="000000"/>
          <w:sz w:val="22"/>
          <w:szCs w:val="22"/>
          <w:lang w:val="es-ES_tradnl" w:eastAsia="lt-LT"/>
        </w:rPr>
        <w:t>Europos bendr</w:t>
      </w:r>
      <w:r w:rsidRPr="008A63E6">
        <w:rPr>
          <w:rFonts w:ascii="Cambria" w:hAnsi="Cambria" w:cs="Arial Unicode MS"/>
          <w:color w:val="000000"/>
          <w:sz w:val="22"/>
          <w:szCs w:val="22"/>
          <w:lang w:eastAsia="lt-LT"/>
        </w:rPr>
        <w:t xml:space="preserve">asis viešųjų pirkimų dokumentas (EBVPD)“ </w:t>
      </w:r>
      <w:r w:rsidRPr="008A63E6">
        <w:rPr>
          <w:rFonts w:ascii="Cambria" w:hAnsi="Cambria" w:cs="Arial Unicode MS"/>
          <w:color w:val="000000"/>
          <w:sz w:val="22"/>
          <w:szCs w:val="22"/>
          <w:lang w:val="pt-PT" w:eastAsia="lt-LT"/>
        </w:rPr>
        <w:t xml:space="preserve">pagal </w:t>
      </w:r>
      <w:r w:rsidRPr="008A63E6">
        <w:rPr>
          <w:rFonts w:ascii="Cambria" w:hAnsi="Cambria" w:cs="Arial Unicode MS"/>
          <w:color w:val="000000"/>
          <w:sz w:val="22"/>
          <w:szCs w:val="22"/>
          <w:lang w:eastAsia="lt-LT"/>
        </w:rPr>
        <w:t xml:space="preserve">Viešųjų pirkimų įstatymo 50 straipsnyje nustatytus reikalavimus. EBVPD pildomas jį įkėlus į interneto svetainę </w:t>
      </w:r>
      <w:hyperlink r:id="rId13" w:history="1">
        <w:r w:rsidRPr="008A63E6">
          <w:rPr>
            <w:rFonts w:ascii="Cambria" w:hAnsi="Cambria"/>
            <w:sz w:val="22"/>
            <w:szCs w:val="22"/>
            <w:u w:val="single"/>
            <w:lang w:eastAsia="lt-LT"/>
          </w:rPr>
          <w:t>http://ebvpd.eviesiejipirkimai.lt/espd-web/ir</w:t>
        </w:r>
      </w:hyperlink>
      <w:r w:rsidRPr="008A63E6">
        <w:rPr>
          <w:rFonts w:ascii="Cambria" w:hAnsi="Cambria" w:cs="Arial Unicode MS"/>
          <w:sz w:val="22"/>
          <w:szCs w:val="22"/>
          <w:lang w:eastAsia="lt-LT"/>
        </w:rPr>
        <w:t xml:space="preserve"> </w:t>
      </w:r>
      <w:r w:rsidRPr="008A63E6">
        <w:rPr>
          <w:rFonts w:ascii="Cambria" w:hAnsi="Cambria" w:cs="Arial Unicode MS"/>
          <w:color w:val="000000"/>
          <w:sz w:val="22"/>
          <w:szCs w:val="22"/>
          <w:lang w:eastAsia="lt-LT"/>
        </w:rPr>
        <w:t>užpildžius bei atsisiuntus pateikiamas kartu su pasiūlymu.</w:t>
      </w:r>
    </w:p>
    <w:p w:rsidR="00E673EC" w:rsidRPr="008A63E6" w:rsidRDefault="00E673EC" w:rsidP="00E673EC">
      <w:pPr>
        <w:suppressAutoHyphens/>
        <w:ind w:firstLine="567"/>
        <w:jc w:val="both"/>
        <w:rPr>
          <w:rFonts w:ascii="Cambria" w:hAnsi="Cambria" w:cs="Arial Unicode MS"/>
          <w:color w:val="000000"/>
          <w:sz w:val="22"/>
          <w:szCs w:val="22"/>
          <w:lang w:eastAsia="lt-LT"/>
        </w:rPr>
      </w:pPr>
      <w:r w:rsidRPr="008A63E6">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8A63E6">
        <w:rPr>
          <w:rFonts w:ascii="Cambria" w:hAnsi="Cambria" w:cs="Arial Unicode MS"/>
          <w:color w:val="000000"/>
          <w:sz w:val="22"/>
          <w:szCs w:val="22"/>
          <w:lang w:eastAsia="lt-LT"/>
        </w:rPr>
        <w:t>paslaugos teikėjo</w:t>
      </w:r>
      <w:r w:rsidRPr="008A63E6">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8A63E6"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8A63E6">
        <w:rPr>
          <w:rFonts w:ascii="Cambria" w:hAnsi="Cambria" w:cs="Arial Unicode MS"/>
          <w:color w:val="000000"/>
          <w:sz w:val="22"/>
          <w:szCs w:val="22"/>
          <w:lang w:eastAsia="lt-LT"/>
        </w:rPr>
        <w:t xml:space="preserve">Pašalinimo pagrindai taikomi </w:t>
      </w:r>
      <w:r w:rsidR="00E91BC9" w:rsidRPr="008A63E6">
        <w:rPr>
          <w:rFonts w:ascii="Cambria" w:hAnsi="Cambria" w:cs="Arial Unicode MS"/>
          <w:color w:val="000000"/>
          <w:sz w:val="22"/>
          <w:szCs w:val="22"/>
          <w:lang w:eastAsia="lt-LT"/>
        </w:rPr>
        <w:t>Paslaugos teikėjui</w:t>
      </w:r>
      <w:r w:rsidRPr="008A63E6">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8A63E6">
        <w:rPr>
          <w:rFonts w:ascii="Cambria" w:hAnsi="Cambria" w:cs="Arial Unicode MS"/>
          <w:color w:val="000000"/>
          <w:sz w:val="22"/>
          <w:szCs w:val="22"/>
          <w:lang w:eastAsia="lt-LT"/>
        </w:rPr>
        <w:t xml:space="preserve">paslaugos teikėjas </w:t>
      </w:r>
      <w:r w:rsidRPr="008A63E6">
        <w:rPr>
          <w:rFonts w:ascii="Cambria" w:hAnsi="Cambria" w:cs="Arial Unicode MS"/>
          <w:color w:val="000000"/>
          <w:sz w:val="22"/>
          <w:szCs w:val="22"/>
          <w:lang w:eastAsia="lt-LT"/>
        </w:rPr>
        <w:t xml:space="preserve">remiasi. </w:t>
      </w:r>
    </w:p>
    <w:p w:rsidR="00E673EC" w:rsidRPr="008A63E6"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8A63E6">
        <w:rPr>
          <w:rFonts w:ascii="Cambria" w:hAnsi="Cambria" w:cs="Arial Unicode MS"/>
          <w:color w:val="000000"/>
          <w:sz w:val="22"/>
          <w:szCs w:val="22"/>
          <w:lang w:eastAsia="lt-LT"/>
        </w:rPr>
        <w:t xml:space="preserve">Perkančioji organizacija </w:t>
      </w:r>
      <w:r w:rsidR="00E91BC9" w:rsidRPr="008A63E6">
        <w:rPr>
          <w:rFonts w:ascii="Cambria" w:hAnsi="Cambria" w:cs="Arial Unicode MS"/>
          <w:color w:val="000000"/>
          <w:sz w:val="22"/>
          <w:szCs w:val="22"/>
          <w:lang w:eastAsia="lt-LT"/>
        </w:rPr>
        <w:t>paslaugos teikėją</w:t>
      </w:r>
      <w:r w:rsidRPr="008A63E6">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8A63E6">
        <w:rPr>
          <w:rFonts w:ascii="Cambria" w:hAnsi="Cambria" w:cs="Arial Unicode MS"/>
          <w:color w:val="000000"/>
          <w:sz w:val="22"/>
          <w:szCs w:val="22"/>
          <w:lang w:eastAsia="lt-LT"/>
        </w:rPr>
        <w:t>paslaugos teikėjo</w:t>
      </w:r>
      <w:r w:rsidRPr="008A63E6">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8A63E6"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A63E6">
        <w:rPr>
          <w:rFonts w:ascii="Cambria" w:eastAsia="Verdana" w:hAnsi="Cambria"/>
          <w:color w:val="000000" w:themeColor="text1"/>
          <w:sz w:val="22"/>
          <w:szCs w:val="22"/>
        </w:rPr>
        <w:t xml:space="preserve">Perkančioji organizacija, priimdama sprendimus dėl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patikimumą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pašalinimas iš pirkimo procedūros proporcingas vertinamam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elgesiui, VPĮ 46 straipsnio 4 dalies 7 punkto c papunkčio atveju – ar taikant šį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8A63E6">
        <w:rPr>
          <w:rFonts w:ascii="Cambria" w:hAnsi="Cambria" w:cs="Arial Unicode MS"/>
          <w:color w:val="000000"/>
          <w:sz w:val="22"/>
          <w:szCs w:val="22"/>
          <w:lang w:eastAsia="lt-LT"/>
        </w:rPr>
        <w:t>paslaugos teikėjo</w:t>
      </w:r>
      <w:r w:rsidRPr="008A63E6">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8A63E6"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8A63E6">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8A63E6">
        <w:rPr>
          <w:rFonts w:ascii="Cambria" w:hAnsi="Cambria" w:cs="Arial Unicode MS"/>
          <w:color w:val="000000"/>
          <w:sz w:val="22"/>
          <w:szCs w:val="22"/>
          <w:lang w:eastAsia="lt-LT"/>
        </w:rPr>
        <w:t>tuvos Respublikoje registruoti paslaugos teikėjai</w:t>
      </w:r>
      <w:r w:rsidRPr="008A63E6">
        <w:rPr>
          <w:rFonts w:ascii="Cambria" w:hAnsi="Cambria" w:cs="Arial Unicode MS"/>
          <w:color w:val="000000"/>
          <w:sz w:val="22"/>
          <w:szCs w:val="22"/>
          <w:lang w:eastAsia="lt-LT"/>
        </w:rPr>
        <w:t xml:space="preserve">. Dėl dokumentų, kuriuos turi pateikti užsienio šalių </w:t>
      </w:r>
      <w:r w:rsidR="00E91BC9" w:rsidRPr="008A63E6">
        <w:rPr>
          <w:rFonts w:ascii="Cambria" w:hAnsi="Cambria" w:cs="Arial Unicode MS"/>
          <w:color w:val="000000"/>
          <w:sz w:val="22"/>
          <w:szCs w:val="22"/>
          <w:lang w:eastAsia="lt-LT"/>
        </w:rPr>
        <w:t>paslaugos teikėjai</w:t>
      </w:r>
      <w:r w:rsidRPr="008A63E6">
        <w:rPr>
          <w:rFonts w:ascii="Cambria" w:hAnsi="Cambria" w:cs="Arial Unicode MS"/>
          <w:color w:val="000000"/>
          <w:sz w:val="22"/>
          <w:szCs w:val="22"/>
          <w:lang w:eastAsia="lt-LT"/>
        </w:rPr>
        <w:t xml:space="preserve">, informaciją Perkančioji organizacija pasitikrina „e-Certis“, adresu </w:t>
      </w:r>
      <w:hyperlink r:id="rId14">
        <w:r w:rsidRPr="008A63E6">
          <w:rPr>
            <w:rFonts w:ascii="Cambria" w:hAnsi="Cambria"/>
            <w:sz w:val="22"/>
            <w:szCs w:val="22"/>
            <w:u w:val="single"/>
            <w:lang w:eastAsia="lt-LT"/>
          </w:rPr>
          <w:t>https://ec.europa.eu/tools/ecertis/</w:t>
        </w:r>
      </w:hyperlink>
      <w:r w:rsidRPr="008A63E6">
        <w:rPr>
          <w:rFonts w:ascii="Cambria" w:hAnsi="Cambria" w:cs="Arial Unicode MS"/>
          <w:sz w:val="22"/>
          <w:szCs w:val="22"/>
          <w:lang w:eastAsia="lt-LT"/>
        </w:rPr>
        <w:t>.</w:t>
      </w:r>
      <w:r w:rsidRPr="008A63E6">
        <w:rPr>
          <w:rFonts w:ascii="Cambria" w:hAnsi="Cambria" w:cs="Arial Unicode MS"/>
          <w:color w:val="000000"/>
          <w:sz w:val="22"/>
          <w:szCs w:val="22"/>
          <w:lang w:eastAsia="lt-LT"/>
        </w:rPr>
        <w:t xml:space="preserve"> </w:t>
      </w:r>
    </w:p>
    <w:p w:rsidR="00E673EC" w:rsidRPr="008A63E6"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A63E6">
        <w:rPr>
          <w:rFonts w:ascii="Cambria" w:hAnsi="Cambria"/>
          <w:color w:val="000000"/>
          <w:sz w:val="22"/>
          <w:szCs w:val="22"/>
          <w:lang w:eastAsia="lt-LT"/>
        </w:rPr>
        <w:t xml:space="preserve">Jeigu </w:t>
      </w:r>
      <w:r w:rsidR="00E91BC9" w:rsidRPr="008A63E6">
        <w:rPr>
          <w:rFonts w:ascii="Cambria" w:hAnsi="Cambria" w:cs="Arial Unicode MS"/>
          <w:color w:val="000000"/>
          <w:sz w:val="22"/>
          <w:szCs w:val="22"/>
          <w:lang w:eastAsia="lt-LT"/>
        </w:rPr>
        <w:t>paslaugos teikėjas</w:t>
      </w:r>
      <w:r w:rsidRPr="008A63E6">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8A63E6" w:rsidRDefault="00E673EC" w:rsidP="00E673EC">
      <w:pPr>
        <w:suppressAutoHyphens/>
        <w:ind w:firstLine="567"/>
        <w:jc w:val="both"/>
        <w:rPr>
          <w:rFonts w:ascii="Cambria" w:hAnsi="Cambria"/>
          <w:color w:val="000000"/>
          <w:sz w:val="22"/>
          <w:szCs w:val="22"/>
          <w:lang w:eastAsia="lt-LT"/>
        </w:rPr>
      </w:pPr>
      <w:r w:rsidRPr="008A63E6">
        <w:rPr>
          <w:rFonts w:ascii="Cambria" w:hAnsi="Cambria"/>
          <w:color w:val="000000"/>
          <w:sz w:val="22"/>
          <w:szCs w:val="22"/>
          <w:lang w:eastAsia="lt-LT"/>
        </w:rPr>
        <w:t>3.7.1. priesaikos deklaracija;</w:t>
      </w:r>
    </w:p>
    <w:p w:rsidR="00E673EC" w:rsidRPr="008A63E6" w:rsidRDefault="00E673EC" w:rsidP="00E673EC">
      <w:pPr>
        <w:suppressAutoHyphens/>
        <w:ind w:firstLine="567"/>
        <w:jc w:val="both"/>
        <w:rPr>
          <w:rFonts w:ascii="Cambria" w:hAnsi="Cambria"/>
          <w:color w:val="000000"/>
          <w:sz w:val="22"/>
          <w:szCs w:val="22"/>
          <w:lang w:eastAsia="lt-LT"/>
        </w:rPr>
      </w:pPr>
      <w:r w:rsidRPr="008A63E6">
        <w:rPr>
          <w:rFonts w:ascii="Cambria" w:hAnsi="Cambria"/>
          <w:color w:val="000000"/>
          <w:sz w:val="22"/>
          <w:szCs w:val="22"/>
          <w:lang w:eastAsia="lt-LT"/>
        </w:rPr>
        <w:t xml:space="preserve">3.7.2. oficialia </w:t>
      </w:r>
      <w:r w:rsidR="00E91BC9" w:rsidRPr="008A63E6">
        <w:rPr>
          <w:rFonts w:ascii="Cambria" w:hAnsi="Cambria" w:cs="Arial Unicode MS"/>
          <w:color w:val="000000"/>
          <w:sz w:val="22"/>
          <w:szCs w:val="22"/>
          <w:lang w:eastAsia="lt-LT"/>
        </w:rPr>
        <w:t>paslaugos teikėjo</w:t>
      </w:r>
      <w:r w:rsidRPr="008A63E6">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8A63E6">
        <w:rPr>
          <w:rFonts w:ascii="Cambria" w:hAnsi="Cambria" w:cs="Arial Unicode MS"/>
          <w:color w:val="000000"/>
          <w:sz w:val="22"/>
          <w:szCs w:val="22"/>
          <w:lang w:eastAsia="lt-LT"/>
        </w:rPr>
        <w:t xml:space="preserve">paslaugos teikėjo </w:t>
      </w:r>
      <w:r w:rsidRPr="008A63E6">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E673EC" w:rsidRPr="008A63E6" w:rsidRDefault="00E673EC" w:rsidP="00E673EC">
      <w:pPr>
        <w:suppressAutoHyphens/>
        <w:ind w:firstLine="567"/>
        <w:jc w:val="both"/>
        <w:rPr>
          <w:rFonts w:ascii="Cambria" w:hAnsi="Cambria"/>
          <w:color w:val="000000"/>
          <w:sz w:val="22"/>
          <w:szCs w:val="22"/>
          <w:lang w:eastAsia="lt-LT"/>
        </w:rPr>
      </w:pPr>
      <w:r w:rsidRPr="008A63E6">
        <w:rPr>
          <w:rFonts w:ascii="Cambria" w:hAnsi="Cambria"/>
          <w:color w:val="000000"/>
          <w:sz w:val="22"/>
          <w:szCs w:val="22"/>
          <w:lang w:eastAsia="lt-LT"/>
        </w:rPr>
        <w:t xml:space="preserve">3.8. </w:t>
      </w:r>
      <w:r w:rsidR="00E91BC9" w:rsidRPr="008A63E6">
        <w:rPr>
          <w:rFonts w:ascii="Cambria" w:hAnsi="Cambria" w:cs="Arial Unicode MS"/>
          <w:color w:val="000000"/>
          <w:sz w:val="22"/>
          <w:szCs w:val="22"/>
          <w:lang w:eastAsia="lt-LT"/>
        </w:rPr>
        <w:t>Paslaugos teikėjų</w:t>
      </w:r>
      <w:r w:rsidRPr="008A63E6">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8A63E6" w:rsidRPr="003033A9" w:rsidTr="008A63E6">
        <w:tc>
          <w:tcPr>
            <w:tcW w:w="851" w:type="dxa"/>
            <w:vAlign w:val="center"/>
          </w:tcPr>
          <w:p w:rsidR="008A63E6" w:rsidRPr="003033A9" w:rsidRDefault="008A63E6" w:rsidP="008A63E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8A63E6" w:rsidRPr="003033A9" w:rsidRDefault="008A63E6" w:rsidP="008A63E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8A63E6" w:rsidRPr="003033A9" w:rsidRDefault="008A63E6" w:rsidP="008A63E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8A63E6" w:rsidRPr="003033A9" w:rsidRDefault="008A63E6" w:rsidP="008A63E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3) sukčiavimą, turto pasisavinimą, turto iššvaistymą, apgaulingą </w:t>
            </w:r>
            <w:r w:rsidRPr="003033A9">
              <w:rPr>
                <w:rFonts w:asciiTheme="majorHAnsi" w:hAnsiTheme="majorHAnsi"/>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8A63E6" w:rsidRPr="003033A9" w:rsidRDefault="008A63E6" w:rsidP="008A63E6">
            <w:pPr>
              <w:suppressAutoHyphens/>
              <w:jc w:val="both"/>
              <w:rPr>
                <w:rFonts w:asciiTheme="majorHAnsi" w:hAnsiTheme="majorHAnsi"/>
                <w:sz w:val="22"/>
                <w:szCs w:val="22"/>
                <w:lang w:eastAsia="lt-LT"/>
              </w:rPr>
            </w:pP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8A63E6" w:rsidRPr="003033A9" w:rsidRDefault="008A63E6" w:rsidP="008A63E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w:t>
            </w:r>
            <w:r w:rsidRPr="003033A9">
              <w:rPr>
                <w:rFonts w:asciiTheme="majorHAnsi" w:hAnsiTheme="majorHAnsi"/>
                <w:sz w:val="22"/>
                <w:szCs w:val="22"/>
              </w:rPr>
              <w:lastRenderedPageBreak/>
              <w:t xml:space="preserve">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8A63E6" w:rsidRPr="003033A9" w:rsidRDefault="008A63E6" w:rsidP="008A63E6">
            <w:pPr>
              <w:suppressAutoHyphens/>
              <w:rPr>
                <w:rFonts w:asciiTheme="majorHAnsi" w:hAnsiTheme="majorHAnsi"/>
                <w:bCs/>
                <w:color w:val="000000"/>
                <w:sz w:val="22"/>
                <w:szCs w:val="22"/>
                <w:lang w:eastAsia="lt-LT"/>
              </w:rPr>
            </w:pPr>
          </w:p>
          <w:p w:rsidR="008A63E6" w:rsidRPr="003033A9" w:rsidRDefault="008A63E6" w:rsidP="008A63E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8A63E6" w:rsidRPr="003033A9" w:rsidRDefault="008A63E6" w:rsidP="008A63E6">
            <w:pPr>
              <w:suppressAutoHyphens/>
              <w:rPr>
                <w:rFonts w:asciiTheme="majorHAnsi" w:hAnsiTheme="majorHAnsi"/>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8A63E6" w:rsidRPr="003033A9" w:rsidRDefault="008A63E6" w:rsidP="008A63E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8A63E6" w:rsidRPr="003033A9" w:rsidRDefault="008A63E6" w:rsidP="008A63E6">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8A63E6" w:rsidRPr="003033A9" w:rsidRDefault="008A63E6" w:rsidP="008A63E6">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8A63E6" w:rsidRPr="003033A9" w:rsidRDefault="008A63E6" w:rsidP="008A63E6">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3033A9">
              <w:rPr>
                <w:rFonts w:asciiTheme="majorHAnsi" w:hAnsiTheme="majorHAnsi"/>
                <w:color w:val="000000"/>
                <w:sz w:val="22"/>
                <w:szCs w:val="22"/>
                <w:lang w:eastAsia="lt-LT"/>
              </w:rPr>
              <w:lastRenderedPageBreak/>
              <w:t>kompetentingų institucijų tvarkomus duomenis.</w:t>
            </w:r>
          </w:p>
          <w:p w:rsidR="008A63E6" w:rsidRPr="003033A9" w:rsidRDefault="008A63E6" w:rsidP="008A63E6">
            <w:pPr>
              <w:tabs>
                <w:tab w:val="left" w:pos="175"/>
              </w:tabs>
              <w:suppressAutoHyphens/>
              <w:jc w:val="both"/>
              <w:rPr>
                <w:rFonts w:asciiTheme="majorHAnsi" w:hAnsiTheme="majorHAnsi"/>
                <w:color w:val="000000"/>
                <w:sz w:val="22"/>
                <w:szCs w:val="22"/>
                <w:lang w:eastAsia="lt-LT"/>
              </w:rPr>
            </w:pPr>
          </w:p>
          <w:p w:rsidR="008A63E6" w:rsidRPr="003033A9" w:rsidRDefault="008A63E6" w:rsidP="008A63E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8A63E6" w:rsidRPr="003033A9" w:rsidRDefault="008A63E6" w:rsidP="008A63E6">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8A63E6" w:rsidRPr="003033A9" w:rsidRDefault="008A63E6" w:rsidP="008A63E6">
            <w:pPr>
              <w:suppressAutoHyphens/>
              <w:jc w:val="both"/>
              <w:rPr>
                <w:rFonts w:asciiTheme="majorHAnsi" w:hAnsiTheme="majorHAnsi"/>
                <w:color w:val="000000"/>
                <w:sz w:val="22"/>
                <w:szCs w:val="22"/>
                <w:lang w:eastAsia="lt-LT"/>
              </w:rPr>
            </w:pPr>
          </w:p>
          <w:p w:rsidR="008A63E6" w:rsidRPr="003033A9" w:rsidRDefault="008A63E6" w:rsidP="008A63E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8A63E6" w:rsidRPr="003033A9" w:rsidRDefault="008A63E6" w:rsidP="008A63E6">
            <w:pPr>
              <w:suppressAutoHyphens/>
              <w:jc w:val="both"/>
              <w:rPr>
                <w:rFonts w:asciiTheme="majorHAnsi" w:hAnsiTheme="majorHAnsi"/>
                <w:b/>
                <w:bCs/>
                <w:color w:val="000000"/>
                <w:sz w:val="22"/>
                <w:szCs w:val="22"/>
                <w:lang w:eastAsia="lt-LT"/>
              </w:rPr>
            </w:pPr>
          </w:p>
          <w:p w:rsidR="008A63E6" w:rsidRPr="003033A9" w:rsidRDefault="008A63E6" w:rsidP="008A63E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A63E6" w:rsidRPr="003033A9" w:rsidRDefault="008A63E6" w:rsidP="008A63E6">
            <w:pPr>
              <w:suppressAutoHyphens/>
              <w:jc w:val="both"/>
              <w:rPr>
                <w:rFonts w:asciiTheme="majorHAnsi" w:hAnsiTheme="majorHAnsi"/>
                <w:color w:val="000000"/>
                <w:sz w:val="22"/>
                <w:szCs w:val="22"/>
                <w:lang w:eastAsia="lt-LT"/>
              </w:rPr>
            </w:pPr>
          </w:p>
        </w:tc>
      </w:tr>
      <w:tr w:rsidR="008A63E6" w:rsidRPr="001550B7" w:rsidTr="008A63E6">
        <w:tc>
          <w:tcPr>
            <w:tcW w:w="851" w:type="dxa"/>
          </w:tcPr>
          <w:p w:rsidR="008A63E6" w:rsidRPr="001550B7" w:rsidRDefault="008A63E6" w:rsidP="008A63E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8A63E6" w:rsidRPr="001550B7" w:rsidRDefault="008A63E6" w:rsidP="008A63E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8A63E6" w:rsidRPr="001550B7" w:rsidRDefault="008A63E6" w:rsidP="008A63E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8A63E6" w:rsidRPr="001550B7" w:rsidRDefault="008A63E6" w:rsidP="008A63E6">
            <w:pPr>
              <w:pStyle w:val="Betarp"/>
              <w:jc w:val="both"/>
              <w:rPr>
                <w:rFonts w:ascii="Cambria" w:eastAsia="Yu Mincho" w:hAnsi="Cambria" w:cs="Arial"/>
                <w:b/>
                <w:bCs/>
                <w:color w:val="C0504D" w:themeColor="accent2"/>
                <w:sz w:val="22"/>
                <w:szCs w:val="22"/>
              </w:rPr>
            </w:pPr>
          </w:p>
          <w:p w:rsidR="008A63E6" w:rsidRPr="001550B7" w:rsidRDefault="008A63E6" w:rsidP="008A63E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8A63E6" w:rsidRPr="001550B7" w:rsidRDefault="008A63E6" w:rsidP="008A63E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8A63E6" w:rsidRPr="001550B7" w:rsidRDefault="008A63E6" w:rsidP="008A63E6">
            <w:pPr>
              <w:pStyle w:val="Betarp"/>
              <w:jc w:val="both"/>
              <w:rPr>
                <w:rFonts w:ascii="Cambria" w:hAnsi="Cambria"/>
                <w:color w:val="C0504D" w:themeColor="accent2"/>
                <w:sz w:val="22"/>
                <w:szCs w:val="22"/>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A63E6" w:rsidRPr="003033A9" w:rsidRDefault="008A63E6" w:rsidP="008A63E6">
            <w:pPr>
              <w:suppressAutoHyphens/>
              <w:jc w:val="both"/>
              <w:rPr>
                <w:rFonts w:asciiTheme="majorHAnsi" w:hAnsiTheme="majorHAnsi"/>
                <w:b/>
                <w:bCs/>
                <w:sz w:val="22"/>
                <w:szCs w:val="22"/>
                <w:lang w:eastAsia="lt-LT"/>
              </w:rPr>
            </w:pPr>
          </w:p>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 xml:space="preserve">1) tiekėjo, kuris yra fizinis asmuo, per pastaruosius 5 metus buvo priimtas ir įsiteisėjęs </w:t>
            </w:r>
            <w:r w:rsidRPr="003033A9">
              <w:rPr>
                <w:rFonts w:asciiTheme="majorHAnsi" w:hAnsiTheme="majorHAnsi"/>
                <w:bCs/>
                <w:sz w:val="22"/>
                <w:szCs w:val="22"/>
                <w:lang w:eastAsia="lt-LT"/>
              </w:rPr>
              <w:lastRenderedPageBreak/>
              <w:t>apkaltinamasis teismo nuosprendis ir šis asmuo turi neišnykusį ar nepanaikintą teistumą;</w:t>
            </w:r>
          </w:p>
          <w:p w:rsidR="008A63E6" w:rsidRPr="003033A9" w:rsidRDefault="008A63E6" w:rsidP="008A63E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A63E6" w:rsidRPr="003033A9" w:rsidRDefault="008A63E6" w:rsidP="008A63E6">
            <w:pPr>
              <w:suppressAutoHyphens/>
              <w:jc w:val="both"/>
              <w:rPr>
                <w:rFonts w:asciiTheme="majorHAnsi" w:hAnsiTheme="majorHAnsi"/>
                <w:b/>
                <w:bCs/>
                <w:sz w:val="22"/>
                <w:szCs w:val="22"/>
                <w:lang w:eastAsia="lt-LT"/>
              </w:rPr>
            </w:pPr>
          </w:p>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8A63E6" w:rsidRPr="003033A9" w:rsidRDefault="008A63E6" w:rsidP="008A63E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8A63E6" w:rsidRPr="003033A9" w:rsidRDefault="008A63E6" w:rsidP="008A63E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atitinkamos užsienio šalies institucijos dokumento.</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8A63E6" w:rsidRPr="003033A9" w:rsidRDefault="008A63E6" w:rsidP="008A63E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3033A9">
              <w:rPr>
                <w:rFonts w:asciiTheme="majorHAnsi" w:hAnsiTheme="majorHAnsi"/>
                <w:sz w:val="22"/>
                <w:szCs w:val="22"/>
                <w:lang w:eastAsia="lt-LT"/>
              </w:rPr>
              <w:lastRenderedPageBreak/>
              <w:t>sprendimų pakeitimas prieštarautų VPĮ nuostatoms.</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A63E6" w:rsidRPr="003033A9" w:rsidRDefault="008A63E6" w:rsidP="008A63E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3033A9">
              <w:rPr>
                <w:rFonts w:asciiTheme="majorHAnsi" w:hAnsiTheme="majorHAnsi"/>
                <w:bCs/>
                <w:sz w:val="22"/>
                <w:szCs w:val="22"/>
                <w:lang w:eastAsia="lt-LT"/>
              </w:rPr>
              <w:lastRenderedPageBreak/>
              <w:t>arba taikomos kitos panašios sankcijos.</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bCs/>
                <w:iCs/>
                <w:color w:val="000000"/>
                <w:sz w:val="22"/>
                <w:szCs w:val="22"/>
                <w:lang w:eastAsia="lt-LT"/>
              </w:rPr>
            </w:pPr>
          </w:p>
          <w:p w:rsidR="008A63E6" w:rsidRPr="003033A9" w:rsidRDefault="008A63E6" w:rsidP="008A63E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8A63E6" w:rsidRPr="003033A9" w:rsidRDefault="008A63E6" w:rsidP="008A63E6">
            <w:pPr>
              <w:suppressAutoHyphens/>
              <w:spacing w:after="40"/>
              <w:jc w:val="both"/>
              <w:rPr>
                <w:rFonts w:asciiTheme="majorHAnsi" w:hAnsiTheme="majorHAnsi"/>
                <w:b/>
                <w:bCs/>
                <w:color w:val="000000"/>
                <w:sz w:val="22"/>
                <w:szCs w:val="22"/>
                <w:lang w:eastAsia="lt-LT"/>
              </w:rPr>
            </w:pPr>
          </w:p>
          <w:p w:rsidR="008A63E6" w:rsidRPr="003033A9" w:rsidRDefault="00FB5141" w:rsidP="008A63E6">
            <w:pPr>
              <w:suppressAutoHyphens/>
              <w:spacing w:after="40"/>
              <w:jc w:val="both"/>
              <w:rPr>
                <w:rFonts w:asciiTheme="majorHAnsi" w:hAnsiTheme="majorHAnsi"/>
                <w:b/>
                <w:bCs/>
                <w:color w:val="000000"/>
                <w:sz w:val="22"/>
                <w:szCs w:val="22"/>
                <w:lang w:eastAsia="lt-LT"/>
              </w:rPr>
            </w:pPr>
            <w:hyperlink r:id="rId15" w:history="1">
              <w:r w:rsidR="008A63E6"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8A63E6" w:rsidRPr="003033A9" w:rsidRDefault="008A63E6" w:rsidP="008A63E6">
            <w:pPr>
              <w:suppressAutoHyphens/>
              <w:rPr>
                <w:rFonts w:asciiTheme="majorHAnsi" w:hAnsiTheme="majorHAnsi"/>
                <w:color w:val="000000"/>
                <w:sz w:val="22"/>
                <w:szCs w:val="22"/>
                <w:lang w:eastAsia="lt-LT"/>
              </w:rPr>
            </w:pPr>
          </w:p>
          <w:p w:rsidR="008A63E6" w:rsidRPr="003033A9" w:rsidRDefault="008A63E6" w:rsidP="008A63E6">
            <w:pPr>
              <w:suppressAutoHyphens/>
              <w:spacing w:after="40"/>
              <w:rPr>
                <w:rFonts w:asciiTheme="majorHAnsi" w:hAnsiTheme="majorHAnsi"/>
                <w:color w:val="000000"/>
                <w:sz w:val="22"/>
                <w:szCs w:val="22"/>
                <w:lang w:eastAsia="lt-LT"/>
              </w:rPr>
            </w:pP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w:t>
            </w:r>
            <w:r w:rsidRPr="003033A9">
              <w:rPr>
                <w:rFonts w:asciiTheme="majorHAnsi" w:hAnsiTheme="majorHAnsi"/>
                <w:sz w:val="22"/>
                <w:szCs w:val="22"/>
                <w:lang w:eastAsia="lt-LT"/>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8A63E6" w:rsidRPr="003033A9" w:rsidRDefault="008A63E6" w:rsidP="008A63E6">
            <w:pPr>
              <w:suppressAutoHyphens/>
              <w:spacing w:after="40"/>
              <w:rPr>
                <w:rFonts w:asciiTheme="majorHAnsi" w:hAnsiTheme="majorHAnsi"/>
                <w:color w:val="000000"/>
                <w:sz w:val="22"/>
                <w:szCs w:val="22"/>
                <w:lang w:eastAsia="lt-LT"/>
              </w:rPr>
            </w:pPr>
          </w:p>
        </w:tc>
        <w:tc>
          <w:tcPr>
            <w:tcW w:w="3685" w:type="dxa"/>
          </w:tcPr>
          <w:p w:rsidR="008A63E6" w:rsidRPr="003033A9" w:rsidRDefault="008A63E6" w:rsidP="008A63E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8A63E6" w:rsidRPr="003033A9" w:rsidRDefault="008A63E6" w:rsidP="008A63E6">
            <w:pPr>
              <w:suppressAutoHyphens/>
              <w:spacing w:after="40"/>
              <w:jc w:val="both"/>
              <w:rPr>
                <w:rFonts w:asciiTheme="majorHAnsi" w:hAnsiTheme="majorHAnsi"/>
                <w:bCs/>
                <w:iCs/>
                <w:color w:val="000000"/>
                <w:sz w:val="22"/>
                <w:szCs w:val="22"/>
                <w:lang w:eastAsia="lt-LT"/>
              </w:rPr>
            </w:pPr>
          </w:p>
          <w:p w:rsidR="008A63E6" w:rsidRPr="003033A9" w:rsidRDefault="008A63E6" w:rsidP="008A63E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8A63E6" w:rsidRPr="003033A9" w:rsidRDefault="008A63E6" w:rsidP="008A63E6">
            <w:pPr>
              <w:suppressAutoHyphens/>
              <w:spacing w:after="40"/>
              <w:jc w:val="both"/>
              <w:rPr>
                <w:rFonts w:asciiTheme="majorHAnsi" w:hAnsiTheme="majorHAnsi"/>
                <w:color w:val="000000"/>
                <w:sz w:val="22"/>
                <w:szCs w:val="22"/>
                <w:lang w:eastAsia="lt-LT"/>
              </w:rPr>
            </w:pPr>
          </w:p>
          <w:p w:rsidR="008A63E6" w:rsidRPr="003033A9" w:rsidRDefault="00FB5141" w:rsidP="008A63E6">
            <w:pPr>
              <w:suppressAutoHyphens/>
              <w:spacing w:after="40"/>
              <w:jc w:val="both"/>
              <w:rPr>
                <w:rFonts w:asciiTheme="majorHAnsi" w:hAnsiTheme="majorHAnsi"/>
                <w:color w:val="000000"/>
                <w:sz w:val="22"/>
                <w:szCs w:val="22"/>
                <w:lang w:eastAsia="lt-LT"/>
              </w:rPr>
            </w:pPr>
            <w:hyperlink r:id="rId16" w:history="1">
              <w:r w:rsidR="008A63E6" w:rsidRPr="003033A9">
                <w:rPr>
                  <w:rStyle w:val="Hipersaitas"/>
                  <w:rFonts w:asciiTheme="majorHAnsi" w:hAnsiTheme="majorHAnsi"/>
                  <w:sz w:val="22"/>
                  <w:szCs w:val="22"/>
                  <w:shd w:val="clear" w:color="auto" w:fill="FFFFFF"/>
                </w:rPr>
                <w:t>https://vpt.lrv.lt/lt/nuorodos/kiti-duomenys/powerbi/nepatikimi-tiekejai-1/</w:t>
              </w:r>
            </w:hyperlink>
          </w:p>
          <w:p w:rsidR="008A63E6" w:rsidRPr="003033A9" w:rsidRDefault="008A63E6" w:rsidP="008A63E6">
            <w:pPr>
              <w:suppressAutoHyphens/>
              <w:spacing w:after="40"/>
              <w:jc w:val="both"/>
              <w:rPr>
                <w:rFonts w:asciiTheme="majorHAnsi" w:hAnsiTheme="majorHAnsi"/>
                <w:color w:val="000000"/>
                <w:sz w:val="22"/>
                <w:szCs w:val="22"/>
                <w:lang w:eastAsia="lt-LT"/>
              </w:rPr>
            </w:pPr>
          </w:p>
          <w:p w:rsidR="008A63E6" w:rsidRPr="003033A9" w:rsidRDefault="00FB5141" w:rsidP="008A63E6">
            <w:pPr>
              <w:suppressAutoHyphens/>
              <w:spacing w:after="40"/>
              <w:jc w:val="both"/>
              <w:rPr>
                <w:rFonts w:asciiTheme="majorHAnsi" w:hAnsiTheme="majorHAnsi"/>
                <w:color w:val="000000"/>
                <w:sz w:val="22"/>
                <w:szCs w:val="22"/>
                <w:lang w:eastAsia="lt-LT"/>
              </w:rPr>
            </w:pPr>
            <w:hyperlink r:id="rId17" w:history="1">
              <w:r w:rsidR="008A63E6" w:rsidRPr="003033A9">
                <w:rPr>
                  <w:rStyle w:val="Hipersaitas"/>
                  <w:rFonts w:asciiTheme="majorHAnsi" w:hAnsiTheme="majorHAnsi"/>
                  <w:sz w:val="22"/>
                  <w:szCs w:val="22"/>
                  <w:lang w:eastAsia="lt-LT"/>
                </w:rPr>
                <w:t>https://vpt.lrv.lt/lt/pasalinimo-pagrindai-1/nepatikimu-koncesininku-sarasas-1/nepatikimu-koncesininku-sarasas</w:t>
              </w:r>
            </w:hyperlink>
          </w:p>
          <w:p w:rsidR="008A63E6" w:rsidRPr="003033A9" w:rsidRDefault="008A63E6" w:rsidP="008A63E6">
            <w:pPr>
              <w:suppressAutoHyphens/>
              <w:spacing w:after="40"/>
              <w:jc w:val="both"/>
              <w:rPr>
                <w:rFonts w:asciiTheme="majorHAnsi" w:hAnsiTheme="majorHAnsi"/>
                <w:sz w:val="22"/>
                <w:szCs w:val="22"/>
                <w:lang w:eastAsia="lt-LT"/>
              </w:rPr>
            </w:pPr>
          </w:p>
          <w:p w:rsidR="008A63E6" w:rsidRPr="003033A9" w:rsidRDefault="008A63E6" w:rsidP="008A63E6">
            <w:pPr>
              <w:suppressAutoHyphens/>
              <w:spacing w:after="40"/>
              <w:jc w:val="both"/>
              <w:rPr>
                <w:rFonts w:asciiTheme="majorHAnsi" w:hAnsiTheme="majorHAnsi"/>
                <w:bCs/>
                <w:color w:val="000000"/>
                <w:sz w:val="22"/>
                <w:szCs w:val="22"/>
                <w:lang w:eastAsia="lt-LT"/>
              </w:rPr>
            </w:pPr>
          </w:p>
          <w:p w:rsidR="008A63E6" w:rsidRPr="003033A9" w:rsidRDefault="008A63E6" w:rsidP="008A63E6">
            <w:pPr>
              <w:suppressAutoHyphens/>
              <w:spacing w:after="40"/>
              <w:jc w:val="both"/>
              <w:rPr>
                <w:rFonts w:asciiTheme="majorHAnsi" w:hAnsiTheme="majorHAnsi"/>
                <w:color w:val="000000"/>
                <w:sz w:val="22"/>
                <w:szCs w:val="22"/>
                <w:lang w:eastAsia="lt-LT"/>
              </w:rPr>
            </w:pPr>
          </w:p>
        </w:tc>
      </w:tr>
      <w:tr w:rsidR="008A63E6" w:rsidRPr="003033A9" w:rsidTr="008A63E6">
        <w:tc>
          <w:tcPr>
            <w:tcW w:w="851" w:type="dxa"/>
          </w:tcPr>
          <w:p w:rsidR="008A63E6" w:rsidRPr="003033A9" w:rsidRDefault="008A63E6" w:rsidP="008A63E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8A63E6" w:rsidRPr="003033A9" w:rsidRDefault="008A63E6" w:rsidP="008A63E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8A63E6" w:rsidRPr="003033A9" w:rsidRDefault="008A63E6" w:rsidP="008A63E6">
            <w:pPr>
              <w:suppressAutoHyphens/>
              <w:spacing w:after="40"/>
              <w:jc w:val="both"/>
              <w:rPr>
                <w:rFonts w:asciiTheme="majorHAnsi" w:hAnsiTheme="majorHAnsi"/>
                <w:sz w:val="22"/>
                <w:szCs w:val="22"/>
                <w:lang w:eastAsia="lt-LT"/>
              </w:rPr>
            </w:pPr>
          </w:p>
        </w:tc>
        <w:tc>
          <w:tcPr>
            <w:tcW w:w="1701" w:type="dxa"/>
          </w:tcPr>
          <w:p w:rsidR="008A63E6" w:rsidRPr="003033A9" w:rsidRDefault="008A63E6" w:rsidP="008A63E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8A63E6" w:rsidRPr="003033A9" w:rsidRDefault="008A63E6" w:rsidP="008A63E6">
            <w:pPr>
              <w:suppressAutoHyphens/>
              <w:rPr>
                <w:rFonts w:asciiTheme="majorHAnsi" w:hAnsiTheme="majorHAnsi"/>
                <w:b/>
                <w:bCs/>
                <w:color w:val="000000"/>
                <w:sz w:val="22"/>
                <w:szCs w:val="22"/>
                <w:lang w:eastAsia="lt-LT"/>
              </w:rPr>
            </w:pPr>
          </w:p>
          <w:p w:rsidR="008A63E6" w:rsidRPr="003033A9" w:rsidRDefault="008A63E6" w:rsidP="008A63E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8A63E6" w:rsidRPr="007874FC" w:rsidRDefault="008A63E6" w:rsidP="008A63E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8A63E6" w:rsidRPr="007874FC" w:rsidRDefault="008A63E6" w:rsidP="008A63E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8A63E6" w:rsidRPr="003033A9" w:rsidRDefault="00FB5141" w:rsidP="008A63E6">
            <w:pPr>
              <w:suppressAutoHyphens/>
              <w:spacing w:after="40"/>
              <w:jc w:val="both"/>
              <w:rPr>
                <w:rFonts w:asciiTheme="majorHAnsi" w:hAnsiTheme="majorHAnsi"/>
                <w:color w:val="000000"/>
                <w:sz w:val="22"/>
                <w:szCs w:val="22"/>
                <w:lang w:eastAsia="lt-LT"/>
              </w:rPr>
            </w:pPr>
            <w:hyperlink r:id="rId19" w:history="1">
              <w:r w:rsidR="008A63E6" w:rsidRPr="007874FC">
                <w:rPr>
                  <w:rStyle w:val="Hipersaitas"/>
                  <w:rFonts w:ascii="Cambria" w:hAnsi="Cambria"/>
                  <w:sz w:val="22"/>
                  <w:szCs w:val="22"/>
                </w:rPr>
                <w:t>https://vpt.lrv.lt/lt/naujienos-3/finansiniu-ataskaitu-nepateikimas-gali-tapti-kliutimi-dalyvauti-viesuosiuose-pirkimuose/</w:t>
              </w:r>
            </w:hyperlink>
          </w:p>
        </w:tc>
      </w:tr>
      <w:tr w:rsidR="008A63E6" w:rsidRPr="003033A9" w:rsidTr="008A63E6">
        <w:tc>
          <w:tcPr>
            <w:tcW w:w="851" w:type="dxa"/>
          </w:tcPr>
          <w:p w:rsidR="008A63E6" w:rsidRPr="003033A9" w:rsidRDefault="008A63E6" w:rsidP="008A63E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8A63E6" w:rsidRPr="003033A9" w:rsidRDefault="008A63E6" w:rsidP="008A63E6">
            <w:pPr>
              <w:rPr>
                <w:rFonts w:asciiTheme="majorHAnsi" w:eastAsia="Yu Mincho" w:hAnsiTheme="majorHAnsi"/>
                <w:b/>
                <w:bCs/>
                <w:sz w:val="22"/>
                <w:szCs w:val="22"/>
              </w:rPr>
            </w:pPr>
          </w:p>
          <w:p w:rsidR="008A63E6" w:rsidRPr="003033A9" w:rsidRDefault="008A63E6" w:rsidP="008A63E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8A63E6" w:rsidRPr="003033A9" w:rsidRDefault="008A63E6" w:rsidP="008A63E6">
            <w:pPr>
              <w:jc w:val="both"/>
              <w:rPr>
                <w:rFonts w:asciiTheme="majorHAnsi" w:hAnsiTheme="majorHAnsi"/>
                <w:b/>
                <w:bCs/>
                <w:iCs/>
                <w:sz w:val="22"/>
                <w:szCs w:val="22"/>
              </w:rPr>
            </w:pPr>
          </w:p>
          <w:p w:rsidR="008A63E6" w:rsidRPr="003033A9" w:rsidRDefault="008A63E6" w:rsidP="008A63E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8A63E6" w:rsidRPr="003033A9" w:rsidTr="008A63E6">
        <w:tc>
          <w:tcPr>
            <w:tcW w:w="851" w:type="dxa"/>
          </w:tcPr>
          <w:p w:rsidR="008A63E6" w:rsidRPr="003033A9" w:rsidRDefault="008A63E6" w:rsidP="008A63E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8A63E6" w:rsidRPr="003033A9" w:rsidRDefault="008A63E6" w:rsidP="008A63E6">
            <w:pPr>
              <w:rPr>
                <w:rFonts w:asciiTheme="majorHAnsi" w:eastAsia="Yu Mincho" w:hAnsiTheme="majorHAnsi"/>
                <w:b/>
                <w:bCs/>
                <w:sz w:val="22"/>
                <w:szCs w:val="22"/>
              </w:rPr>
            </w:pPr>
          </w:p>
          <w:p w:rsidR="008A63E6" w:rsidRPr="003033A9" w:rsidRDefault="008A63E6" w:rsidP="008A63E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3E6" w:rsidRPr="003033A9" w:rsidRDefault="008A63E6" w:rsidP="008A63E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8A63E6" w:rsidRPr="003033A9" w:rsidRDefault="008A63E6" w:rsidP="008A63E6">
            <w:pPr>
              <w:jc w:val="both"/>
              <w:rPr>
                <w:rFonts w:asciiTheme="majorHAnsi" w:hAnsiTheme="majorHAnsi"/>
                <w:bCs/>
                <w:iCs/>
                <w:sz w:val="22"/>
                <w:szCs w:val="22"/>
              </w:rPr>
            </w:pPr>
          </w:p>
          <w:p w:rsidR="008A63E6" w:rsidRPr="003033A9" w:rsidRDefault="008A63E6" w:rsidP="008A63E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A63E6" w:rsidRPr="003033A9" w:rsidRDefault="00FB5141" w:rsidP="008A63E6">
            <w:pPr>
              <w:rPr>
                <w:rFonts w:asciiTheme="majorHAnsi" w:eastAsia="Times New Roman" w:hAnsiTheme="majorHAnsi"/>
                <w:bCs/>
                <w:iCs/>
                <w:sz w:val="22"/>
                <w:szCs w:val="22"/>
              </w:rPr>
            </w:pPr>
            <w:hyperlink r:id="rId21" w:history="1">
              <w:r w:rsidR="008A63E6" w:rsidRPr="003033A9">
                <w:rPr>
                  <w:rStyle w:val="Hipersaitas"/>
                  <w:rFonts w:asciiTheme="majorHAnsi" w:hAnsiTheme="majorHAnsi"/>
                  <w:sz w:val="22"/>
                  <w:szCs w:val="22"/>
                </w:rPr>
                <w:t>https://kt.gov.lt/lt/atviri-duomenys/diskvalifikavimas-is-viesuju-pirkimu</w:t>
              </w:r>
            </w:hyperlink>
            <w:r w:rsidR="008A63E6" w:rsidRPr="003033A9">
              <w:rPr>
                <w:rFonts w:asciiTheme="majorHAnsi" w:hAnsiTheme="majorHAnsi"/>
                <w:sz w:val="22"/>
                <w:szCs w:val="22"/>
              </w:rPr>
              <w:t xml:space="preserve"> skelbiamą informaciją.</w:t>
            </w:r>
          </w:p>
        </w:tc>
      </w:tr>
    </w:tbl>
    <w:p w:rsidR="00E673EC" w:rsidRDefault="00E673EC" w:rsidP="00E673EC">
      <w:pPr>
        <w:suppressAutoHyphens/>
        <w:ind w:firstLine="709"/>
        <w:jc w:val="both"/>
        <w:rPr>
          <w:rFonts w:ascii="Cambria" w:hAnsi="Cambria"/>
          <w:color w:val="000000"/>
          <w:sz w:val="21"/>
          <w:szCs w:val="21"/>
          <w:lang w:val="lt-LT" w:eastAsia="lt-LT"/>
        </w:rPr>
      </w:pPr>
    </w:p>
    <w:p w:rsidR="000C49BE" w:rsidRPr="00AE674D" w:rsidRDefault="000C49BE" w:rsidP="000C49B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Pr>
          <w:rFonts w:asciiTheme="majorHAnsi" w:hAnsiTheme="majorHAnsi"/>
          <w:color w:val="000000"/>
          <w:sz w:val="22"/>
          <w:szCs w:val="22"/>
          <w:lang w:eastAsia="lt-LT"/>
        </w:rPr>
        <w:t>skelbime apie pirkimą.</w:t>
      </w:r>
    </w:p>
    <w:p w:rsidR="000C49BE" w:rsidRPr="00AE674D" w:rsidRDefault="000C49BE" w:rsidP="000C49B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0C49BE" w:rsidRPr="00AE674D" w:rsidRDefault="000C49BE" w:rsidP="000C49B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C49BE" w:rsidRPr="00AE674D" w:rsidRDefault="000C49BE" w:rsidP="000C49BE">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0C49BE" w:rsidRPr="00AE674D" w:rsidRDefault="000C49BE" w:rsidP="000C49BE">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0C49BE" w:rsidRPr="00AE674D" w:rsidRDefault="000C49BE" w:rsidP="000C49BE">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0C49BE" w:rsidRPr="003714C3" w:rsidRDefault="000C49BE" w:rsidP="000C49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Theme="majorHAnsi" w:eastAsia="Times New Roman" w:hAnsiTheme="majorHAnsi" w:cs="Calibri"/>
          <w:color w:val="000000"/>
          <w:sz w:val="22"/>
          <w:szCs w:val="22"/>
          <w:bdr w:val="none" w:sz="0" w:space="0" w:color="auto"/>
          <w:lang w:val="lt-LT" w:eastAsia="lt-LT"/>
        </w:rPr>
        <w:t>7</w:t>
      </w:r>
      <w:r w:rsidRPr="003714C3">
        <w:rPr>
          <w:rFonts w:asciiTheme="majorHAnsi" w:eastAsia="Times New Roman" w:hAnsiTheme="majorHAnsi"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0C49BE" w:rsidRPr="003714C3" w:rsidRDefault="000C49BE" w:rsidP="000C49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0C49BE" w:rsidRPr="003714C3" w:rsidRDefault="000C49BE" w:rsidP="000C49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Theme="majorHAnsi" w:eastAsia="Times New Roman" w:hAnsiTheme="majorHAnsi" w:cs="Calibri"/>
          <w:b/>
          <w:bCs/>
          <w:i/>
          <w:iCs/>
          <w:color w:val="000000"/>
          <w:sz w:val="22"/>
          <w:szCs w:val="22"/>
          <w:bdr w:val="none" w:sz="0" w:space="0" w:color="auto"/>
          <w:lang w:val="lt-LT" w:eastAsia="lt-LT"/>
        </w:rPr>
        <w:t>7</w:t>
      </w:r>
      <w:r w:rsidRPr="003714C3">
        <w:rPr>
          <w:rFonts w:asciiTheme="majorHAnsi" w:eastAsia="Times New Roman" w:hAnsiTheme="majorHAnsi" w:cs="Calibri"/>
          <w:b/>
          <w:bCs/>
          <w:i/>
          <w:iCs/>
          <w:color w:val="000000"/>
          <w:sz w:val="22"/>
          <w:szCs w:val="22"/>
          <w:bdr w:val="none" w:sz="0" w:space="0" w:color="auto"/>
          <w:lang w:val="lt-LT" w:eastAsia="lt-LT"/>
        </w:rPr>
        <w:t xml:space="preserve"> priedas) pateiktos informacijos teisingumą.</w:t>
      </w:r>
    </w:p>
    <w:p w:rsidR="00B50198" w:rsidRPr="008A63E6" w:rsidRDefault="00B50198" w:rsidP="00B50198">
      <w:pPr>
        <w:pStyle w:val="Body2"/>
        <w:rPr>
          <w:rFonts w:ascii="Cambria" w:hAnsi="Cambria" w:cs="Times New Roman"/>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4. ŪKIO SUBJEKTŲ GRUPĖS DALYVAVIMAS PIRKIMO PROCEDŪROSE</w:t>
      </w:r>
    </w:p>
    <w:p w:rsidR="00B50198" w:rsidRPr="008A63E6" w:rsidRDefault="00B50198" w:rsidP="00B50198">
      <w:pPr>
        <w:pStyle w:val="Body2"/>
        <w:rPr>
          <w:rFonts w:ascii="Cambria" w:hAnsi="Cambria" w:cs="Times New Roman"/>
        </w:rPr>
      </w:pPr>
    </w:p>
    <w:p w:rsidR="00183D5B" w:rsidRPr="008A63E6" w:rsidRDefault="00183D5B" w:rsidP="00183D5B">
      <w:pPr>
        <w:pStyle w:val="Body2"/>
        <w:spacing w:after="0"/>
        <w:rPr>
          <w:rFonts w:ascii="Cambria" w:hAnsi="Cambria"/>
        </w:rPr>
      </w:pPr>
      <w:r w:rsidRPr="008A63E6">
        <w:rPr>
          <w:rFonts w:ascii="Cambria" w:hAnsi="Cambria"/>
        </w:rPr>
        <w:tab/>
        <w:t>4.1. </w:t>
      </w:r>
      <w:r w:rsidRPr="008A63E6">
        <w:rPr>
          <w:rFonts w:ascii="Cambria" w:hAnsi="Cambria"/>
          <w:lang w:val="it-IT"/>
        </w:rPr>
        <w:t>Jei pirkimo proced</w:t>
      </w:r>
      <w:r w:rsidRPr="008A63E6">
        <w:rPr>
          <w:rFonts w:ascii="Cambria" w:hAnsi="Cambria"/>
        </w:rPr>
        <w:t>ūrose dalyvauja ūkio subjektų grupė, ji pateikia jungtinės veiklos sutartį arba tinkamai patvirtintą jos kopiją</w:t>
      </w:r>
      <w:r w:rsidRPr="008A63E6">
        <w:rPr>
          <w:rFonts w:ascii="Cambria" w:hAnsi="Cambria"/>
          <w:lang w:val="de-DE"/>
        </w:rPr>
        <w:t>. Jungtin</w:t>
      </w:r>
      <w:r w:rsidRPr="008A63E6">
        <w:rPr>
          <w:rFonts w:ascii="Cambria" w:hAnsi="Cambria"/>
        </w:rPr>
        <w:t>ės veiklos sutartyje turi būti nurodyti kiekvienos š</w:t>
      </w:r>
      <w:r w:rsidRPr="008A63E6">
        <w:rPr>
          <w:rFonts w:ascii="Cambria" w:hAnsi="Cambria"/>
          <w:lang w:val="es-ES_tradnl"/>
        </w:rPr>
        <w:t xml:space="preserve">ios sutarties </w:t>
      </w:r>
      <w:r w:rsidRPr="008A63E6">
        <w:rPr>
          <w:rFonts w:ascii="Cambria" w:hAnsi="Cambria"/>
        </w:rPr>
        <w:t>šalies įsipareigojimai vykdant numatomą su perkančiąja organizacija sudaryti pirkimo sutartį, šių įsipareigojimų vertės dalis, į</w:t>
      </w:r>
      <w:r w:rsidRPr="008A63E6">
        <w:rPr>
          <w:rFonts w:ascii="Cambria" w:hAnsi="Cambria"/>
          <w:lang w:val="it-IT"/>
        </w:rPr>
        <w:t xml:space="preserve">einanti </w:t>
      </w:r>
      <w:r w:rsidRPr="008A63E6">
        <w:rPr>
          <w:rFonts w:ascii="Cambria" w:hAnsi="Cambria"/>
        </w:rPr>
        <w:t xml:space="preserve">į </w:t>
      </w:r>
      <w:r w:rsidRPr="008A63E6">
        <w:rPr>
          <w:rFonts w:ascii="Cambria" w:hAnsi="Cambria"/>
          <w:lang w:val="es-ES_tradnl"/>
        </w:rPr>
        <w:t>bendr</w:t>
      </w:r>
      <w:r w:rsidRPr="008A63E6">
        <w:rPr>
          <w:rFonts w:ascii="Cambria" w:hAnsi="Cambria"/>
        </w:rPr>
        <w:t>ą pirkimo sutarties vertę</w:t>
      </w:r>
      <w:r w:rsidRPr="008A63E6">
        <w:rPr>
          <w:rFonts w:ascii="Cambria" w:hAnsi="Cambria"/>
          <w:lang w:val="de-DE"/>
        </w:rPr>
        <w:t>. Jungtin</w:t>
      </w:r>
      <w:r w:rsidRPr="008A63E6">
        <w:rPr>
          <w:rFonts w:ascii="Cambria" w:hAnsi="Cambria"/>
        </w:rPr>
        <w:t>ės veiklos sutartis turi numatyti solidarią visų š</w:t>
      </w:r>
      <w:r w:rsidRPr="008A63E6">
        <w:rPr>
          <w:rFonts w:ascii="Cambria" w:hAnsi="Cambria"/>
          <w:lang w:val="es-ES_tradnl"/>
        </w:rPr>
        <w:t xml:space="preserve">ios sutarties </w:t>
      </w:r>
      <w:r w:rsidRPr="008A63E6">
        <w:rPr>
          <w:rFonts w:ascii="Cambria" w:hAnsi="Cambria"/>
        </w:rPr>
        <w:t xml:space="preserve">šalių atsakomybę už </w:t>
      </w:r>
      <w:r w:rsidRPr="008A63E6">
        <w:rPr>
          <w:rFonts w:ascii="Cambria" w:hAnsi="Cambria"/>
          <w:lang w:val="it-IT"/>
        </w:rPr>
        <w:t>prievoli</w:t>
      </w:r>
      <w:r w:rsidRPr="008A63E6">
        <w:rPr>
          <w:rFonts w:ascii="Cambria" w:hAnsi="Cambria"/>
        </w:rPr>
        <w:t xml:space="preserve">ų </w:t>
      </w:r>
      <w:r w:rsidRPr="008A63E6">
        <w:rPr>
          <w:rFonts w:ascii="Cambria" w:hAnsi="Cambria"/>
          <w:lang w:val="nl-NL"/>
        </w:rPr>
        <w:t>perkan</w:t>
      </w:r>
      <w:r w:rsidRPr="008A63E6">
        <w:rPr>
          <w:rFonts w:ascii="Cambria" w:hAnsi="Cambria"/>
        </w:rPr>
        <w:t>čiajai organizacijai nevykdymą</w:t>
      </w:r>
      <w:r w:rsidRPr="008A63E6">
        <w:rPr>
          <w:rFonts w:ascii="Cambria" w:hAnsi="Cambria"/>
          <w:lang w:val="de-DE"/>
        </w:rPr>
        <w:t>. Taip pat jungtin</w:t>
      </w:r>
      <w:r w:rsidRPr="008A63E6">
        <w:rPr>
          <w:rFonts w:ascii="Cambria" w:hAnsi="Cambria"/>
        </w:rPr>
        <w:t xml:space="preserve">ės veiklos sutartyje turi būti numatyta, kuris asmuo atstovauja ūkio subjektų grupei (su kuo perkančioji organizacija turėtų </w:t>
      </w:r>
      <w:r w:rsidRPr="008A63E6">
        <w:rPr>
          <w:rFonts w:ascii="Cambria" w:hAnsi="Cambria"/>
          <w:lang w:val="it-IT"/>
        </w:rPr>
        <w:t>bendrauti pasi</w:t>
      </w:r>
      <w:r w:rsidRPr="008A63E6">
        <w:rPr>
          <w:rFonts w:ascii="Cambria" w:hAnsi="Cambria"/>
        </w:rPr>
        <w:t>ūlymo vertinimo metu kylanč</w:t>
      </w:r>
      <w:r w:rsidRPr="008A63E6">
        <w:rPr>
          <w:rFonts w:ascii="Cambria" w:hAnsi="Cambria"/>
          <w:lang w:val="pt-PT"/>
        </w:rPr>
        <w:t>iais klausimais ir teikti su pasi</w:t>
      </w:r>
      <w:r w:rsidRPr="008A63E6">
        <w:rPr>
          <w:rFonts w:ascii="Cambria" w:hAnsi="Cambria"/>
        </w:rPr>
        <w:t>ūlymo įvertinimu susijusią informaciją).</w:t>
      </w:r>
    </w:p>
    <w:p w:rsidR="00183D5B" w:rsidRPr="008A63E6" w:rsidRDefault="00183D5B" w:rsidP="00183D5B">
      <w:pPr>
        <w:pStyle w:val="Body2"/>
        <w:spacing w:after="0"/>
        <w:rPr>
          <w:rFonts w:ascii="Cambria" w:hAnsi="Cambria"/>
        </w:rPr>
      </w:pPr>
      <w:r w:rsidRPr="008A63E6">
        <w:rPr>
          <w:rFonts w:ascii="Cambria" w:hAnsi="Cambria"/>
        </w:rPr>
        <w:tab/>
        <w:t>4.2. </w:t>
      </w:r>
      <w:r w:rsidRPr="008A63E6">
        <w:rPr>
          <w:rFonts w:ascii="Cambria" w:hAnsi="Cambria"/>
          <w:lang w:val="sv-SE"/>
        </w:rPr>
        <w:t>Perkan</w:t>
      </w:r>
      <w:r w:rsidRPr="008A63E6">
        <w:rPr>
          <w:rFonts w:ascii="Cambria" w:hAnsi="Cambria"/>
        </w:rPr>
        <w:t xml:space="preserve">čioji organizacija nereikalauja, kad ūkio subjektų grupės pateiktą </w:t>
      </w:r>
      <w:r w:rsidRPr="008A63E6">
        <w:rPr>
          <w:rFonts w:ascii="Cambria" w:hAnsi="Cambria"/>
          <w:lang w:val="es-ES_tradnl"/>
        </w:rPr>
        <w:t>pasi</w:t>
      </w:r>
      <w:r w:rsidRPr="008A63E6">
        <w:rPr>
          <w:rFonts w:ascii="Cambria" w:hAnsi="Cambria"/>
        </w:rPr>
        <w:t>ūlymą pripaž</w:t>
      </w:r>
      <w:r w:rsidRPr="008A63E6">
        <w:rPr>
          <w:rFonts w:ascii="Cambria" w:hAnsi="Cambria"/>
          <w:lang w:val="de-DE"/>
        </w:rPr>
        <w:t>inus geriausiu ir perkan</w:t>
      </w:r>
      <w:r w:rsidRPr="008A63E6">
        <w:rPr>
          <w:rFonts w:ascii="Cambria" w:hAnsi="Cambria"/>
        </w:rPr>
        <w:t>čiajai organizacijai pasiū</w:t>
      </w:r>
      <w:r w:rsidRPr="008A63E6">
        <w:rPr>
          <w:rFonts w:ascii="Cambria" w:hAnsi="Cambria"/>
          <w:lang w:val="it-IT"/>
        </w:rPr>
        <w:t>lius sudaryti pirkimo sutart</w:t>
      </w:r>
      <w:r w:rsidRPr="008A63E6">
        <w:rPr>
          <w:rFonts w:ascii="Cambria" w:hAnsi="Cambria"/>
        </w:rPr>
        <w:t>į, ši ūkio subjektų grupė į</w:t>
      </w:r>
      <w:r w:rsidRPr="008A63E6">
        <w:rPr>
          <w:rFonts w:ascii="Cambria" w:hAnsi="Cambria"/>
          <w:lang w:val="fr-FR"/>
        </w:rPr>
        <w:t>gaut</w:t>
      </w:r>
      <w:r w:rsidRPr="008A63E6">
        <w:rPr>
          <w:rFonts w:ascii="Cambria" w:hAnsi="Cambria"/>
        </w:rPr>
        <w:t>ų tam tikrą teisinę formą.</w:t>
      </w:r>
    </w:p>
    <w:p w:rsidR="00183D5B" w:rsidRPr="008A63E6" w:rsidRDefault="00183D5B" w:rsidP="00183D5B">
      <w:pPr>
        <w:pStyle w:val="Body2"/>
        <w:spacing w:after="0"/>
        <w:rPr>
          <w:rFonts w:ascii="Cambria" w:hAnsi="Cambria"/>
        </w:rPr>
      </w:pPr>
      <w:r w:rsidRPr="008A63E6">
        <w:rPr>
          <w:rFonts w:ascii="Cambria" w:hAnsi="Cambria"/>
        </w:rPr>
        <w:tab/>
        <w:t>4.3. 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gali remtis kitų ūkio subjektų pajė</w:t>
      </w:r>
      <w:r w:rsidRPr="008A63E6">
        <w:rPr>
          <w:rFonts w:ascii="Cambria" w:hAnsi="Cambria"/>
          <w:lang w:val="fr-FR"/>
        </w:rPr>
        <w:t>gumais, kuri</w:t>
      </w:r>
      <w:r w:rsidRPr="008A63E6">
        <w:rPr>
          <w:rFonts w:ascii="Cambria" w:hAnsi="Cambria"/>
        </w:rPr>
        <w:t>ų kvalifikacija remiasi siekdamas atitikti pirkimo dokumentuose perkančiosios organizacijos nustatytus kvalifikacijos reikalavimus: reikalavimą turė</w:t>
      </w:r>
      <w:r w:rsidRPr="008A63E6">
        <w:rPr>
          <w:rFonts w:ascii="Cambria" w:hAnsi="Cambria"/>
          <w:lang w:val="it-IT"/>
        </w:rPr>
        <w:t>ti special</w:t>
      </w:r>
      <w:r w:rsidRPr="008A63E6">
        <w:rPr>
          <w:rFonts w:ascii="Cambria" w:hAnsi="Cambria"/>
        </w:rPr>
        <w:t xml:space="preserve">ų </w:t>
      </w:r>
      <w:r w:rsidRPr="008A63E6">
        <w:rPr>
          <w:rFonts w:ascii="Cambria" w:hAnsi="Cambria"/>
          <w:lang w:val="de-DE"/>
        </w:rPr>
        <w:t>leidim</w:t>
      </w:r>
      <w:r w:rsidRPr="008A63E6">
        <w:rPr>
          <w:rFonts w:ascii="Cambria" w:hAnsi="Cambria"/>
        </w:rPr>
        <w:t xml:space="preserve">ą arba būti tam tikrų organizacijų </w:t>
      </w:r>
      <w:r w:rsidRPr="008A63E6">
        <w:rPr>
          <w:rFonts w:ascii="Cambria" w:hAnsi="Cambria"/>
          <w:lang w:val="pt-PT"/>
        </w:rPr>
        <w:t>nariu (tik norminiuose teis</w:t>
      </w:r>
      <w:r w:rsidRPr="008A63E6">
        <w:rPr>
          <w:rFonts w:ascii="Cambria" w:hAnsi="Cambria"/>
        </w:rPr>
        <w:t>ės aktuose nustatytais atvejais ir apimtimi); finansinio ir ekonominio pajė</w:t>
      </w:r>
      <w:r w:rsidRPr="008A63E6">
        <w:rPr>
          <w:rFonts w:ascii="Cambria" w:hAnsi="Cambria"/>
          <w:lang w:val="it-IT"/>
        </w:rPr>
        <w:t>gumo reikalavimus; techninio ir profesinio paj</w:t>
      </w:r>
      <w:r w:rsidRPr="008A63E6">
        <w:rPr>
          <w:rFonts w:ascii="Cambria" w:hAnsi="Cambria"/>
        </w:rPr>
        <w:t>ėgumo reikalavimus.</w:t>
      </w:r>
    </w:p>
    <w:p w:rsidR="00183D5B" w:rsidRPr="008A63E6" w:rsidRDefault="00183D5B" w:rsidP="00183D5B">
      <w:pPr>
        <w:pStyle w:val="Body2"/>
        <w:spacing w:after="0"/>
        <w:rPr>
          <w:rFonts w:ascii="Cambria" w:hAnsi="Cambria"/>
        </w:rPr>
      </w:pPr>
      <w:r w:rsidRPr="008A63E6">
        <w:rPr>
          <w:rFonts w:ascii="Cambria" w:hAnsi="Cambria"/>
        </w:rPr>
        <w:tab/>
        <w:t xml:space="preserve">4.4. Paslaugų </w:t>
      </w:r>
      <w:r w:rsidRPr="008A63E6">
        <w:rPr>
          <w:rFonts w:ascii="Cambria" w:hAnsi="Cambria"/>
          <w:lang w:val="pt-PT"/>
        </w:rPr>
        <w:t>teikimo ar darb</w:t>
      </w:r>
      <w:r w:rsidRPr="008A63E6">
        <w:rPr>
          <w:rFonts w:ascii="Cambria" w:hAnsi="Cambria"/>
        </w:rPr>
        <w:t>ų įsigijimo atvejais, perkančiajai organizacijai nustačius kvalifikacijos reikalavimus</w:t>
      </w:r>
      <w:r w:rsidRPr="008A63E6">
        <w:rPr>
          <w:rFonts w:ascii="Cambria" w:hAnsi="Cambria"/>
          <w:lang w:val="lt-LT"/>
        </w:rPr>
        <w:t xml:space="preserve"> p</w:t>
      </w:r>
      <w:r w:rsidRPr="008A63E6">
        <w:rPr>
          <w:rFonts w:ascii="Cambria" w:hAnsi="Cambria" w:cs="Times New Roman"/>
          <w:color w:val="auto"/>
          <w:lang w:val="lt-LT"/>
        </w:rPr>
        <w:t>aslaugos teikėjui</w:t>
      </w:r>
      <w:r w:rsidRPr="008A63E6">
        <w:rPr>
          <w:rFonts w:ascii="Cambria" w:hAnsi="Cambria"/>
        </w:rPr>
        <w:t xml:space="preserve"> ar jo vadovaujančiam personalui turėti atitinkamą išsilavinimą</w:t>
      </w:r>
      <w:r w:rsidRPr="008A63E6">
        <w:rPr>
          <w:rFonts w:ascii="Cambria" w:hAnsi="Cambria"/>
          <w:lang w:val="es-ES_tradnl"/>
        </w:rPr>
        <w:t>, profesin</w:t>
      </w:r>
      <w:r w:rsidRPr="008A63E6">
        <w:rPr>
          <w:rFonts w:ascii="Cambria" w:hAnsi="Cambria"/>
        </w:rPr>
        <w:t xml:space="preserve">ę kvalifikaciją </w:t>
      </w:r>
      <w:r w:rsidRPr="008A63E6">
        <w:rPr>
          <w:rFonts w:ascii="Cambria" w:hAnsi="Cambria"/>
          <w:lang w:val="es-ES_tradnl"/>
        </w:rPr>
        <w:t>ar profesin</w:t>
      </w:r>
      <w:r w:rsidRPr="008A63E6">
        <w:rPr>
          <w:rFonts w:ascii="Cambria" w:hAnsi="Cambria"/>
        </w:rPr>
        <w:t>ę patirtį</w:t>
      </w:r>
      <w:r w:rsidRPr="008A63E6">
        <w:rPr>
          <w:rFonts w:ascii="Cambria" w:hAnsi="Cambria"/>
          <w:lang w:val="es-ES_tradnl"/>
        </w:rPr>
        <w:t>, arba paslaug</w:t>
      </w:r>
      <w:r w:rsidRPr="008A63E6">
        <w:rPr>
          <w:rFonts w:ascii="Cambria" w:hAnsi="Cambria"/>
        </w:rPr>
        <w:t xml:space="preserve">ų teikimo atveju reikalavimą </w:t>
      </w:r>
      <w:r w:rsidRPr="008A63E6">
        <w:rPr>
          <w:rFonts w:ascii="Cambria" w:hAnsi="Cambria"/>
        </w:rPr>
        <w:lastRenderedPageBreak/>
        <w:t>turėti </w:t>
      </w:r>
      <w:r w:rsidRPr="008A63E6">
        <w:rPr>
          <w:rFonts w:ascii="Cambria" w:hAnsi="Cambria"/>
          <w:lang w:val="it-IT"/>
        </w:rPr>
        <w:t>special</w:t>
      </w:r>
      <w:r w:rsidRPr="008A63E6">
        <w:rPr>
          <w:rFonts w:ascii="Cambria" w:hAnsi="Cambria"/>
        </w:rPr>
        <w:t xml:space="preserve">ų </w:t>
      </w:r>
      <w:r w:rsidRPr="008A63E6">
        <w:rPr>
          <w:rFonts w:ascii="Cambria" w:hAnsi="Cambria"/>
          <w:lang w:val="de-DE"/>
        </w:rPr>
        <w:t>leidim</w:t>
      </w:r>
      <w:r w:rsidRPr="008A63E6">
        <w:rPr>
          <w:rFonts w:ascii="Cambria" w:hAnsi="Cambria"/>
        </w:rPr>
        <w:t xml:space="preserve">ą, arba būti tam tikrų organizacijų nariu,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8A63E6" w:rsidRDefault="00183D5B" w:rsidP="00183D5B">
      <w:pPr>
        <w:pStyle w:val="Body2"/>
        <w:spacing w:after="0"/>
        <w:rPr>
          <w:rFonts w:ascii="Cambria" w:hAnsi="Cambria"/>
        </w:rPr>
      </w:pPr>
      <w:r w:rsidRPr="008A63E6">
        <w:rPr>
          <w:rFonts w:ascii="Cambria" w:hAnsi="Cambria"/>
        </w:rPr>
        <w:tab/>
        <w:t>4.5. Remdamasis kitų ūkio subjektų pajė</w:t>
      </w:r>
      <w:r w:rsidRPr="008A63E6">
        <w:rPr>
          <w:rFonts w:ascii="Cambria" w:hAnsi="Cambria"/>
          <w:lang w:val="pt-PT"/>
        </w:rPr>
        <w:t xml:space="preserve">gumais,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neatsižvelgia į tai, koks teisinis ryšys sieja </w:t>
      </w:r>
      <w:r w:rsidRPr="008A63E6">
        <w:rPr>
          <w:rFonts w:ascii="Cambria" w:hAnsi="Cambria"/>
          <w:lang w:val="lt-LT"/>
        </w:rPr>
        <w:t>p</w:t>
      </w:r>
      <w:r w:rsidRPr="008A63E6">
        <w:rPr>
          <w:rFonts w:ascii="Cambria" w:hAnsi="Cambria" w:cs="Times New Roman"/>
          <w:color w:val="auto"/>
          <w:lang w:val="lt-LT"/>
        </w:rPr>
        <w:t>aslaugos teikėją</w:t>
      </w:r>
      <w:r w:rsidRPr="008A63E6">
        <w:rPr>
          <w:rFonts w:ascii="Cambria" w:hAnsi="Cambria"/>
        </w:rPr>
        <w:t xml:space="preserve"> ir tą ūkio subjektą, kurio pajė</w:t>
      </w:r>
      <w:r w:rsidRPr="008A63E6">
        <w:rPr>
          <w:rFonts w:ascii="Cambria" w:hAnsi="Cambria"/>
          <w:lang w:val="pt-PT"/>
        </w:rPr>
        <w:t xml:space="preserve">gumais jis remiasi. Galimos </w:t>
      </w:r>
      <w:r w:rsidRPr="008A63E6">
        <w:rPr>
          <w:rFonts w:ascii="Cambria" w:hAnsi="Cambria"/>
        </w:rPr>
        <w:t>įvairios naudojimosi kitam subjektui priklausianč</w:t>
      </w:r>
      <w:r w:rsidRPr="008A63E6">
        <w:rPr>
          <w:rFonts w:ascii="Cambria" w:hAnsi="Cambria"/>
          <w:lang w:val="pt-PT"/>
        </w:rPr>
        <w:t>iais i</w:t>
      </w:r>
      <w:r w:rsidRPr="008A63E6">
        <w:rPr>
          <w:rFonts w:ascii="Cambria" w:hAnsi="Cambria"/>
        </w:rPr>
        <w:t>š</w:t>
      </w:r>
      <w:r w:rsidRPr="008A63E6">
        <w:rPr>
          <w:rFonts w:ascii="Cambria" w:hAnsi="Cambria"/>
          <w:lang w:val="pt-PT"/>
        </w:rPr>
        <w:t>tekliais formos,</w:t>
      </w:r>
      <w:r w:rsidRPr="008A63E6">
        <w:rPr>
          <w:rFonts w:ascii="Cambria" w:hAnsi="Cambria"/>
        </w:rPr>
        <w:t> pavyzdž</w:t>
      </w:r>
      <w:r w:rsidRPr="008A63E6">
        <w:rPr>
          <w:rFonts w:ascii="Cambria" w:hAnsi="Cambria"/>
          <w:lang w:val="de-DE"/>
        </w:rPr>
        <w:t>iui: jungtin</w:t>
      </w:r>
      <w:r w:rsidRPr="008A63E6">
        <w:rPr>
          <w:rFonts w:ascii="Cambria" w:hAnsi="Cambria"/>
        </w:rPr>
        <w:t>ė veikla (partnerystė</w:t>
      </w:r>
      <w:r w:rsidRPr="008A63E6">
        <w:rPr>
          <w:rFonts w:ascii="Cambria" w:hAnsi="Cambria"/>
          <w:lang w:val="es-ES_tradnl"/>
        </w:rPr>
        <w:t>), subranga, konsorciumas, r</w:t>
      </w:r>
      <w:r w:rsidRPr="008A63E6">
        <w:rPr>
          <w:rFonts w:ascii="Cambria" w:hAnsi="Cambria"/>
        </w:rPr>
        <w:t>ėmimasis dukterinių (patronuojamųjų) į</w:t>
      </w:r>
      <w:r w:rsidRPr="008A63E6">
        <w:rPr>
          <w:rFonts w:ascii="Cambria" w:hAnsi="Cambria"/>
          <w:lang w:val="it-IT"/>
        </w:rPr>
        <w:t>moni</w:t>
      </w:r>
      <w:r w:rsidRPr="008A63E6">
        <w:rPr>
          <w:rFonts w:ascii="Cambria" w:hAnsi="Cambria"/>
        </w:rPr>
        <w:t>ų pajėgumais, naudojimasis asmenų, tiesiogiai nedalyvaujančių pirkimo procedūrose pajė</w:t>
      </w:r>
      <w:r w:rsidRPr="008A63E6">
        <w:rPr>
          <w:rFonts w:ascii="Cambria" w:hAnsi="Cambria"/>
          <w:lang w:val="pt-PT"/>
        </w:rPr>
        <w:t>gumais (</w:t>
      </w:r>
      <w:r w:rsidRPr="008A63E6">
        <w:rPr>
          <w:rFonts w:ascii="Cambria" w:hAnsi="Cambria"/>
        </w:rPr>
        <w:t xml:space="preserve">šių </w:t>
      </w:r>
      <w:r w:rsidRPr="008A63E6">
        <w:rPr>
          <w:rFonts w:ascii="Cambria" w:hAnsi="Cambria"/>
          <w:lang w:val="it-IT"/>
        </w:rPr>
        <w:t>asmen</w:t>
      </w:r>
      <w:r w:rsidRPr="008A63E6">
        <w:rPr>
          <w:rFonts w:ascii="Cambria" w:hAnsi="Cambria"/>
        </w:rPr>
        <w:t>ų į</w:t>
      </w:r>
      <w:r w:rsidRPr="008A63E6">
        <w:rPr>
          <w:rFonts w:ascii="Cambria" w:hAnsi="Cambria"/>
          <w:lang w:val="pt-PT"/>
        </w:rPr>
        <w:t xml:space="preserve">rankiais, </w:t>
      </w:r>
      <w:r w:rsidRPr="008A63E6">
        <w:rPr>
          <w:rFonts w:ascii="Cambria" w:hAnsi="Cambria"/>
        </w:rPr>
        <w:t>į</w:t>
      </w:r>
      <w:r w:rsidRPr="008A63E6">
        <w:rPr>
          <w:rFonts w:ascii="Cambria" w:hAnsi="Cambria"/>
          <w:lang w:val="pt-PT"/>
        </w:rPr>
        <w:t>renginiais, technin</w:t>
      </w:r>
      <w:r w:rsidRPr="008A63E6">
        <w:rPr>
          <w:rFonts w:ascii="Cambria" w:hAnsi="Cambria"/>
        </w:rPr>
        <w:t>ėmis priemonė</w:t>
      </w:r>
      <w:r w:rsidRPr="008A63E6">
        <w:rPr>
          <w:rFonts w:ascii="Cambria" w:hAnsi="Cambria"/>
          <w:lang w:val="pt-PT"/>
        </w:rPr>
        <w:t>mis) ir pana</w:t>
      </w:r>
      <w:r w:rsidRPr="008A63E6">
        <w:rPr>
          <w:rFonts w:ascii="Cambria" w:hAnsi="Cambria"/>
        </w:rPr>
        <w:t>š</w:t>
      </w:r>
      <w:r w:rsidRPr="008A63E6">
        <w:rPr>
          <w:rFonts w:ascii="Cambria" w:hAnsi="Cambria"/>
          <w:lang w:val="it-IT"/>
        </w:rPr>
        <w:t>iai.</w:t>
      </w:r>
    </w:p>
    <w:p w:rsidR="00183D5B" w:rsidRPr="008A63E6" w:rsidRDefault="00183D5B" w:rsidP="00183D5B">
      <w:pPr>
        <w:pStyle w:val="Body2"/>
        <w:spacing w:after="0"/>
        <w:rPr>
          <w:rFonts w:ascii="Cambria" w:hAnsi="Cambria"/>
        </w:rPr>
      </w:pPr>
      <w:r w:rsidRPr="008A63E6">
        <w:rPr>
          <w:rFonts w:ascii="Cambria" w:hAnsi="Cambria"/>
        </w:rPr>
        <w:tab/>
        <w:t>4.6. 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lang w:val="pt-PT"/>
        </w:rPr>
        <w:t xml:space="preserve"> remiasi tokiais </w:t>
      </w:r>
      <w:r w:rsidRPr="008A63E6">
        <w:rPr>
          <w:rFonts w:ascii="Cambria" w:hAnsi="Cambria"/>
        </w:rPr>
        <w:t>ūkio subjekto pajė</w:t>
      </w:r>
      <w:r w:rsidRPr="008A63E6">
        <w:rPr>
          <w:rFonts w:ascii="Cambria" w:hAnsi="Cambria"/>
          <w:lang w:val="pt-PT"/>
        </w:rPr>
        <w:t>gumais, kuriais jis realiai gal</w:t>
      </w:r>
      <w:r w:rsidRPr="008A63E6">
        <w:rPr>
          <w:rFonts w:ascii="Cambria" w:hAnsi="Cambria"/>
        </w:rPr>
        <w:t>ė</w:t>
      </w:r>
      <w:r w:rsidRPr="008A63E6">
        <w:rPr>
          <w:rFonts w:ascii="Cambria" w:hAnsi="Cambria"/>
          <w:lang w:val="it-IT"/>
        </w:rPr>
        <w:t>s disponuoti</w:t>
      </w:r>
      <w:r w:rsidRPr="008A63E6">
        <w:rPr>
          <w:rFonts w:ascii="Cambria" w:hAnsi="Cambria"/>
        </w:rPr>
        <w:t> pirkimo sutarties vykdymo metu.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turi pareigą </w:t>
      </w:r>
      <w:r w:rsidRPr="008A63E6">
        <w:rPr>
          <w:rFonts w:ascii="Cambria" w:hAnsi="Cambria"/>
          <w:lang w:val="nl-NL"/>
        </w:rPr>
        <w:t>perkan</w:t>
      </w:r>
      <w:r w:rsidRPr="008A63E6">
        <w:rPr>
          <w:rFonts w:ascii="Cambria" w:hAnsi="Cambria"/>
        </w:rPr>
        <w:t>čiajai organizacijai</w:t>
      </w:r>
      <w:r w:rsidRPr="008A63E6">
        <w:rPr>
          <w:rFonts w:ascii="Cambria" w:hAnsi="Cambria"/>
          <w:lang w:val="es-ES_tradnl"/>
        </w:rPr>
        <w:t xml:space="preserve"> pasi</w:t>
      </w:r>
      <w:r w:rsidRPr="008A63E6">
        <w:rPr>
          <w:rFonts w:ascii="Cambria" w:hAnsi="Cambria"/>
        </w:rPr>
        <w:t>ūlyme įrodyti, kad per visą pirkimo sutarties vykdymo laikotarpį ūkio subjekto, kurio pajė</w:t>
      </w:r>
      <w:r w:rsidRPr="008A63E6">
        <w:rPr>
          <w:rFonts w:ascii="Cambria" w:hAnsi="Cambria"/>
          <w:lang w:val="pt-PT"/>
        </w:rPr>
        <w:t>gumais buvo pasiremta, i</w:t>
      </w:r>
      <w:r w:rsidRPr="008A63E6">
        <w:rPr>
          <w:rFonts w:ascii="Cambria" w:hAnsi="Cambria"/>
        </w:rPr>
        <w:t xml:space="preserve">štekliai </w:t>
      </w:r>
      <w:r w:rsidRPr="008A63E6">
        <w:rPr>
          <w:rFonts w:ascii="Cambria" w:hAnsi="Cambria"/>
          <w:lang w:val="lt-LT"/>
        </w:rPr>
        <w:t>p</w:t>
      </w:r>
      <w:r w:rsidRPr="008A63E6">
        <w:rPr>
          <w:rFonts w:ascii="Cambria" w:hAnsi="Cambria" w:cs="Times New Roman"/>
          <w:color w:val="auto"/>
          <w:lang w:val="lt-LT"/>
        </w:rPr>
        <w:t>aslaugos teikėjui</w:t>
      </w:r>
      <w:r w:rsidRPr="008A63E6">
        <w:rPr>
          <w:rFonts w:ascii="Cambria" w:hAnsi="Cambria"/>
        </w:rPr>
        <w:t xml:space="preserve"> bus prieinami. Tuo atveju, jeigu siekiant atitikties kvalifikacijos reikalavimams buvo pasiremta trečiųjų </w:t>
      </w:r>
      <w:r w:rsidRPr="008A63E6">
        <w:rPr>
          <w:rFonts w:ascii="Cambria" w:hAnsi="Cambria"/>
          <w:lang w:val="it-IT"/>
        </w:rPr>
        <w:t>asmen</w:t>
      </w:r>
      <w:r w:rsidRPr="008A63E6">
        <w:rPr>
          <w:rFonts w:ascii="Cambria" w:hAnsi="Cambria"/>
        </w:rPr>
        <w:t xml:space="preserve">ų, tiesiogiai nedalyvaujančių </w:t>
      </w:r>
      <w:r w:rsidRPr="008A63E6">
        <w:rPr>
          <w:rFonts w:ascii="Cambria" w:hAnsi="Cambria"/>
          <w:lang w:val="de-DE"/>
        </w:rPr>
        <w:t>konkurse, paj</w:t>
      </w:r>
      <w:r w:rsidRPr="008A63E6">
        <w:rPr>
          <w:rFonts w:ascii="Cambria" w:hAnsi="Cambria"/>
        </w:rPr>
        <w:t>ė</w:t>
      </w:r>
      <w:r w:rsidRPr="008A63E6">
        <w:rPr>
          <w:rFonts w:ascii="Cambria" w:hAnsi="Cambria"/>
          <w:lang w:val="pt-PT"/>
        </w:rPr>
        <w:t xml:space="preserve">gumais,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taip pat turi pareigą įrodyti, kad atitinkamais pajė</w:t>
      </w:r>
      <w:r w:rsidRPr="008A63E6">
        <w:rPr>
          <w:rFonts w:ascii="Cambria" w:hAnsi="Cambria"/>
          <w:lang w:val="pt-PT"/>
        </w:rPr>
        <w:t>gumais jis gal</w:t>
      </w:r>
      <w:r w:rsidRPr="008A63E6">
        <w:rPr>
          <w:rFonts w:ascii="Cambria" w:hAnsi="Cambria"/>
        </w:rPr>
        <w:t xml:space="preserve">ės naudotis sutarties vykdymo laikotarpiu, nors išviešinti tokių </w:t>
      </w:r>
      <w:r w:rsidRPr="008A63E6">
        <w:rPr>
          <w:rFonts w:ascii="Cambria" w:hAnsi="Cambria"/>
          <w:lang w:val="it-IT"/>
        </w:rPr>
        <w:t>asmen</w:t>
      </w:r>
      <w:r w:rsidRPr="008A63E6">
        <w:rPr>
          <w:rFonts w:ascii="Cambria" w:hAnsi="Cambria"/>
        </w:rPr>
        <w:t xml:space="preserve">ų </w:t>
      </w:r>
      <w:r w:rsidRPr="008A63E6">
        <w:rPr>
          <w:rFonts w:ascii="Cambria" w:hAnsi="Cambria"/>
          <w:lang w:val="de-DE"/>
        </w:rPr>
        <w:t>ir neb</w:t>
      </w:r>
      <w:r w:rsidRPr="008A63E6">
        <w:rPr>
          <w:rFonts w:ascii="Cambria" w:hAnsi="Cambria"/>
        </w:rPr>
        <w:t>ūtina. Tokiomis pačiomis sąlygomis ūkio subjektų grupė gali remtis ūkio subjektų grupės dalyvių arba kitų ūkio subjektų pajė</w:t>
      </w:r>
      <w:r w:rsidRPr="008A63E6">
        <w:rPr>
          <w:rFonts w:ascii="Cambria" w:hAnsi="Cambria"/>
          <w:lang w:val="pt-PT"/>
        </w:rPr>
        <w:t>gumais.</w:t>
      </w:r>
    </w:p>
    <w:p w:rsidR="00183D5B" w:rsidRPr="008A63E6" w:rsidRDefault="00183D5B" w:rsidP="00183D5B">
      <w:pPr>
        <w:pStyle w:val="Body2"/>
        <w:spacing w:after="0"/>
        <w:rPr>
          <w:rFonts w:ascii="Cambria" w:hAnsi="Cambria"/>
        </w:rPr>
      </w:pPr>
      <w:r w:rsidRPr="008A63E6">
        <w:rPr>
          <w:rFonts w:ascii="Cambria" w:hAnsi="Cambria"/>
        </w:rPr>
        <w:tab/>
        <w:t>4.7. Galimybę pasinaudoti kitų ūkio subjektų ištekliais, reikalingais atitinkamos pirkimo sutarties vykdymui, tikrina</w:t>
      </w:r>
      <w:r w:rsidRPr="008A63E6">
        <w:rPr>
          <w:rFonts w:ascii="Cambria" w:hAnsi="Cambria"/>
          <w:lang w:val="nl-NL"/>
        </w:rPr>
        <w:t xml:space="preserve"> perkan</w:t>
      </w:r>
      <w:r w:rsidRPr="008A63E6">
        <w:rPr>
          <w:rFonts w:ascii="Cambria" w:hAnsi="Cambria"/>
        </w:rPr>
        <w:t xml:space="preserve">čioji organizacija.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turi pateikti dokumentus, įrodančius tokių išteklių prieinamumą. Įrodymui pateikiamos pirkimo sutarčių ar kitų dokumentų kopijo</w:t>
      </w:r>
      <w:r w:rsidRPr="008A63E6">
        <w:rPr>
          <w:rFonts w:ascii="Cambria" w:hAnsi="Cambria"/>
          <w:lang w:val="es-ES_tradnl"/>
        </w:rPr>
        <w:t>s, kurios patvirtint</w:t>
      </w:r>
      <w:r w:rsidRPr="008A63E6">
        <w:rPr>
          <w:rFonts w:ascii="Cambria" w:hAnsi="Cambria"/>
        </w:rPr>
        <w:t xml:space="preserve">ų, kad </w:t>
      </w:r>
      <w:r w:rsidRPr="008A63E6">
        <w:rPr>
          <w:rFonts w:ascii="Cambria" w:hAnsi="Cambria"/>
          <w:lang w:val="lt-LT"/>
        </w:rPr>
        <w:t>p</w:t>
      </w:r>
      <w:r w:rsidRPr="008A63E6">
        <w:rPr>
          <w:rFonts w:ascii="Cambria" w:hAnsi="Cambria" w:cs="Times New Roman"/>
          <w:color w:val="auto"/>
          <w:lang w:val="lt-LT"/>
        </w:rPr>
        <w:t>aslaugos teikėjui</w:t>
      </w:r>
      <w:r w:rsidRPr="008A63E6">
        <w:rPr>
          <w:rFonts w:ascii="Cambria" w:hAnsi="Cambria"/>
        </w:rPr>
        <w:t xml:space="preserve"> kitų ūkio subjektų ištekliai bus prieinami ir galimi naudotis per visą </w:t>
      </w:r>
      <w:r w:rsidRPr="008A63E6">
        <w:rPr>
          <w:rFonts w:ascii="Cambria" w:hAnsi="Cambria"/>
          <w:lang w:val="it-IT"/>
        </w:rPr>
        <w:t>sutartini</w:t>
      </w:r>
      <w:r w:rsidRPr="008A63E6">
        <w:rPr>
          <w:rFonts w:ascii="Cambria" w:hAnsi="Cambria"/>
        </w:rPr>
        <w:t>ų įsipareigojimų vykdymo laikotarpį.</w:t>
      </w:r>
    </w:p>
    <w:p w:rsidR="00183D5B" w:rsidRPr="008A63E6" w:rsidRDefault="00183D5B" w:rsidP="00183D5B">
      <w:pPr>
        <w:pStyle w:val="Body2"/>
        <w:spacing w:after="0"/>
        <w:rPr>
          <w:rFonts w:ascii="Cambria" w:hAnsi="Cambria"/>
        </w:rPr>
      </w:pPr>
      <w:r w:rsidRPr="008A63E6">
        <w:rPr>
          <w:rFonts w:ascii="Cambria" w:hAnsi="Cambria"/>
        </w:rPr>
        <w:tab/>
        <w:t xml:space="preserve">4.8. Tais atvejais, kai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lang w:val="pt-PT"/>
        </w:rPr>
        <w:t xml:space="preserve"> remdamasis ekonominiais ir (arba) finansiniais paj</w:t>
      </w:r>
      <w:r w:rsidRPr="008A63E6">
        <w:rPr>
          <w:rFonts w:ascii="Cambria" w:hAnsi="Cambria"/>
        </w:rPr>
        <w:t xml:space="preserve">ėgumais sumuoja visų ūkio subjektų pajėgumus, perkančioji organizacija reikalauja, kad visų tų ūkio subjektų atsakomybė būtų </w:t>
      </w:r>
      <w:r w:rsidRPr="008A63E6">
        <w:rPr>
          <w:rFonts w:ascii="Cambria" w:hAnsi="Cambria"/>
          <w:lang w:val="it-IT"/>
        </w:rPr>
        <w:t>solidari.</w:t>
      </w:r>
      <w:r w:rsidRPr="008A63E6">
        <w:rPr>
          <w:rFonts w:ascii="Cambria" w:hAnsi="Cambria"/>
        </w:rPr>
        <w:t xml:space="preserve"> Įrodymui pateikiamos sutarčių ar kitų dokumentų </w:t>
      </w:r>
      <w:r w:rsidRPr="008A63E6">
        <w:rPr>
          <w:rFonts w:ascii="Cambria" w:hAnsi="Cambria"/>
          <w:lang w:val="es-ES_tradnl"/>
        </w:rPr>
        <w:t>kopijos</w:t>
      </w:r>
      <w:r w:rsidRPr="008A63E6">
        <w:rPr>
          <w:rFonts w:ascii="Cambria" w:hAnsi="Cambria"/>
        </w:rPr>
        <w:t>.</w:t>
      </w:r>
    </w:p>
    <w:p w:rsidR="00B50198" w:rsidRPr="008A63E6" w:rsidRDefault="00B50198" w:rsidP="00B50198">
      <w:pPr>
        <w:pStyle w:val="Body2"/>
        <w:rPr>
          <w:rFonts w:ascii="Cambria" w:hAnsi="Cambria" w:cs="Times New Roman"/>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5. PASIŪLYMŲ RENGIMAS, PATEIKIMAS, KEITIMAS</w:t>
      </w:r>
    </w:p>
    <w:p w:rsidR="00B50198" w:rsidRPr="008A63E6" w:rsidRDefault="00B50198" w:rsidP="00B50198">
      <w:pPr>
        <w:pStyle w:val="Body2"/>
        <w:rPr>
          <w:rFonts w:ascii="Cambria" w:hAnsi="Cambria" w:cs="Times New Roman"/>
          <w:color w:val="auto"/>
        </w:rPr>
      </w:pPr>
    </w:p>
    <w:p w:rsidR="000C49BE" w:rsidRDefault="000C49BE" w:rsidP="000C49BE">
      <w:pPr>
        <w:pStyle w:val="Body2"/>
        <w:rPr>
          <w:rFonts w:asciiTheme="majorHAnsi" w:hAnsiTheme="majorHAnsi" w:cs="Times New Roman"/>
        </w:rPr>
      </w:pPr>
      <w:bookmarkStart w:id="2" w:name="_Ref58463908"/>
      <w:bookmarkStart w:id="3" w:name="_Ref60481947"/>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bookmarkEnd w:id="2"/>
    <w:bookmarkEnd w:id="3"/>
    <w:p w:rsidR="000C49BE" w:rsidRPr="00AE674D" w:rsidRDefault="000C49BE" w:rsidP="000C49BE">
      <w:pPr>
        <w:pStyle w:val="Body2"/>
        <w:spacing w:after="0"/>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0C49BE" w:rsidRPr="003033A9" w:rsidRDefault="000C49BE" w:rsidP="000C49BE">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0C49BE" w:rsidRPr="003033A9" w:rsidRDefault="000C49BE" w:rsidP="000C49BE">
      <w:pPr>
        <w:pStyle w:val="Body2"/>
        <w:rPr>
          <w:rFonts w:asciiTheme="majorHAnsi" w:hAnsiTheme="majorHAnsi" w:cs="Times New Roman"/>
          <w:color w:val="auto"/>
        </w:rPr>
      </w:pPr>
      <w:r w:rsidRPr="003033A9">
        <w:rPr>
          <w:rFonts w:asciiTheme="majorHAnsi" w:hAnsiTheme="majorHAnsi" w:cs="Times New Roman"/>
          <w:color w:val="auto"/>
        </w:rPr>
        <w:tab/>
      </w:r>
      <w:r w:rsidRPr="006934A8">
        <w:rPr>
          <w:rFonts w:asciiTheme="majorHAnsi" w:hAnsiTheme="majorHAnsi" w:cs="Times New Roman"/>
          <w:color w:val="auto"/>
        </w:rPr>
        <w:t xml:space="preserve">5.4. </w:t>
      </w:r>
      <w:r w:rsidRPr="006934A8">
        <w:rPr>
          <w:rFonts w:asciiTheme="majorHAnsi" w:hAnsiTheme="majorHAnsi" w:cs="Times New Roman"/>
          <w:iCs/>
          <w:color w:val="auto"/>
        </w:rPr>
        <w:t xml:space="preserve">Pasiūlymas turi būti pateiktas iki </w:t>
      </w:r>
      <w:r w:rsidRPr="006934A8">
        <w:rPr>
          <w:rFonts w:asciiTheme="majorHAnsi" w:hAnsiTheme="majorHAnsi" w:cs="Times New Roman"/>
          <w:b/>
          <w:iCs/>
          <w:color w:val="548DD4" w:themeColor="text2" w:themeTint="99"/>
        </w:rPr>
        <w:t xml:space="preserve">2026 m. birželio </w:t>
      </w:r>
      <w:r w:rsidR="006934A8" w:rsidRPr="006934A8">
        <w:rPr>
          <w:rFonts w:asciiTheme="majorHAnsi" w:hAnsiTheme="majorHAnsi" w:cs="Times New Roman"/>
          <w:b/>
          <w:iCs/>
          <w:color w:val="548DD4" w:themeColor="text2" w:themeTint="99"/>
        </w:rPr>
        <w:t>9</w:t>
      </w:r>
      <w:r w:rsidRPr="006934A8">
        <w:rPr>
          <w:rFonts w:asciiTheme="majorHAnsi" w:hAnsiTheme="majorHAnsi" w:cs="Times New Roman"/>
          <w:b/>
          <w:iCs/>
          <w:color w:val="548DD4" w:themeColor="text2" w:themeTint="99"/>
        </w:rPr>
        <w:t xml:space="preserve"> d. 08 val. 00 min.</w:t>
      </w:r>
      <w:r w:rsidRPr="006934A8">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0C49BE" w:rsidRPr="000862F6" w:rsidRDefault="000C49BE" w:rsidP="000C49BE">
      <w:pPr>
        <w:pStyle w:val="Body2"/>
        <w:spacing w:after="0"/>
        <w:ind w:firstLine="720"/>
        <w:rPr>
          <w:rFonts w:asciiTheme="majorHAnsi" w:hAnsiTheme="majorHAnsi" w:cs="Times New Roman"/>
          <w:color w:val="auto"/>
        </w:rPr>
      </w:pPr>
      <w:r w:rsidRPr="000862F6">
        <w:rPr>
          <w:rFonts w:asciiTheme="majorHAnsi" w:hAnsiTheme="majorHAnsi" w:cs="Times New Roman"/>
        </w:rPr>
        <w:t xml:space="preserve">           5.5. Susipažinti su pirkimo dokumentais tiekėjai turi teisę iki pasiūlymų pateikimo t</w:t>
      </w:r>
      <w:r w:rsidRPr="000862F6">
        <w:rPr>
          <w:rFonts w:asciiTheme="majorHAnsi" w:hAnsiTheme="majorHAnsi" w:cs="Times New Roman"/>
          <w:lang w:val="pt-PT"/>
        </w:rPr>
        <w:t>ermino pabaigos.</w:t>
      </w:r>
    </w:p>
    <w:p w:rsidR="000C49BE" w:rsidRPr="000862F6" w:rsidRDefault="000C49BE" w:rsidP="000C49BE">
      <w:pPr>
        <w:pStyle w:val="Body2"/>
        <w:spacing w:after="0"/>
        <w:rPr>
          <w:rFonts w:asciiTheme="majorHAnsi" w:hAnsiTheme="majorHAnsi" w:cs="Times New Roman"/>
        </w:rPr>
      </w:pPr>
      <w:r w:rsidRPr="000862F6">
        <w:rPr>
          <w:rFonts w:asciiTheme="majorHAnsi" w:hAnsiTheme="majorHAnsi" w:cs="Times New Roman"/>
        </w:rPr>
        <w:tab/>
        <w:t>5.6. Pateikdamas pasiūlymą</w:t>
      </w:r>
      <w:r w:rsidRPr="000862F6">
        <w:rPr>
          <w:rFonts w:asciiTheme="majorHAnsi" w:hAnsiTheme="majorHAnsi" w:cs="Times New Roman"/>
          <w:lang w:val="nl-NL"/>
        </w:rPr>
        <w:t>, tiek</w:t>
      </w:r>
      <w:r w:rsidRPr="000862F6">
        <w:rPr>
          <w:rFonts w:asciiTheme="majorHAnsi" w:hAnsiTheme="majorHAnsi" w:cs="Times New Roman"/>
        </w:rPr>
        <w:t>ėjas sutinka su šiais pirkimo dokumentais ir patvirtina, kad jo pasiūlyme pateikta informacija yra teisinga ir apima viską, ko reikia tinkamam pirkimo sutarties įvykdymui.</w:t>
      </w:r>
    </w:p>
    <w:p w:rsidR="00532337" w:rsidRPr="008A63E6" w:rsidRDefault="00532337" w:rsidP="00532337">
      <w:pPr>
        <w:pStyle w:val="Body2"/>
        <w:spacing w:after="0"/>
        <w:rPr>
          <w:rFonts w:ascii="Cambria" w:hAnsi="Cambria"/>
        </w:rPr>
      </w:pPr>
      <w:r w:rsidRPr="008A63E6">
        <w:rPr>
          <w:rFonts w:ascii="Cambria" w:hAnsi="Cambria"/>
        </w:rPr>
        <w:tab/>
        <w:t xml:space="preserve">5.7. </w:t>
      </w:r>
      <w:r w:rsidRPr="008A63E6">
        <w:rPr>
          <w:rFonts w:ascii="Cambria" w:hAnsi="Cambria"/>
          <w:lang w:val="lt-LT"/>
        </w:rPr>
        <w:t>P</w:t>
      </w:r>
      <w:r w:rsidRPr="008A63E6">
        <w:rPr>
          <w:rFonts w:ascii="Cambria" w:hAnsi="Cambria" w:cs="Times New Roman"/>
          <w:color w:val="auto"/>
          <w:lang w:val="lt-LT"/>
        </w:rPr>
        <w:t>aslaugos teikėjo</w:t>
      </w:r>
      <w:r w:rsidRPr="008A63E6">
        <w:rPr>
          <w:rFonts w:ascii="Cambria" w:hAnsi="Cambria"/>
          <w:lang w:val="es-ES_tradnl"/>
        </w:rPr>
        <w:t xml:space="preserve"> pasi</w:t>
      </w:r>
      <w:r w:rsidRPr="008A63E6">
        <w:rPr>
          <w:rFonts w:ascii="Cambria" w:hAnsi="Cambria"/>
        </w:rPr>
        <w:t>ūlymas bei kita korespondencija pateikiami lietuvių kalba. Jei reikalaujami pridėti prie pasiū</w:t>
      </w:r>
      <w:r w:rsidRPr="008A63E6">
        <w:rPr>
          <w:rFonts w:ascii="Cambria" w:hAnsi="Cambria"/>
          <w:lang w:val="it-IT"/>
        </w:rPr>
        <w:t>lymo dokumentai negali b</w:t>
      </w:r>
      <w:r w:rsidRPr="008A63E6">
        <w:rPr>
          <w:rFonts w:ascii="Cambria" w:hAnsi="Cambria"/>
        </w:rPr>
        <w:t xml:space="preserve">ūti pateikti lietuvių </w:t>
      </w:r>
      <w:r w:rsidRPr="008A63E6">
        <w:rPr>
          <w:rFonts w:ascii="Cambria" w:hAnsi="Cambria"/>
          <w:lang w:val="es-ES_tradnl"/>
        </w:rPr>
        <w:t xml:space="preserve">kalba, </w:t>
      </w:r>
      <w:r w:rsidRPr="008A63E6">
        <w:rPr>
          <w:rFonts w:ascii="Cambria" w:hAnsi="Cambria"/>
        </w:rPr>
        <w:t xml:space="preserve">šie dokumentai turi būti pateikiami originalo kalba, pridedant vertimą į </w:t>
      </w:r>
      <w:r w:rsidRPr="008A63E6">
        <w:rPr>
          <w:rFonts w:ascii="Cambria" w:hAnsi="Cambria"/>
          <w:lang w:val="es-ES_tradnl"/>
        </w:rPr>
        <w:t>lietuvi</w:t>
      </w:r>
      <w:r w:rsidRPr="008A63E6">
        <w:rPr>
          <w:rFonts w:ascii="Cambria" w:hAnsi="Cambria"/>
        </w:rPr>
        <w:t>ų kalbą</w:t>
      </w:r>
      <w:r w:rsidRPr="008A63E6">
        <w:rPr>
          <w:rFonts w:ascii="Cambria" w:hAnsi="Cambria"/>
          <w:lang w:val="pt-PT"/>
        </w:rPr>
        <w:t>. Vertimas turi b</w:t>
      </w:r>
      <w:r w:rsidRPr="008A63E6">
        <w:rPr>
          <w:rFonts w:ascii="Cambria" w:hAnsi="Cambria"/>
        </w:rPr>
        <w:t>ū</w:t>
      </w:r>
      <w:r w:rsidRPr="008A63E6">
        <w:rPr>
          <w:rFonts w:ascii="Cambria" w:hAnsi="Cambria"/>
          <w:lang w:val="es-ES_tradnl"/>
        </w:rPr>
        <w:t>ti patvirtintas vert</w:t>
      </w:r>
      <w:r w:rsidRPr="008A63E6">
        <w:rPr>
          <w:rFonts w:ascii="Cambria" w:hAnsi="Cambria"/>
        </w:rPr>
        <w:t>ė</w:t>
      </w:r>
      <w:r w:rsidRPr="008A63E6">
        <w:rPr>
          <w:rFonts w:ascii="Cambria" w:hAnsi="Cambria"/>
          <w:lang w:val="es-ES_tradnl"/>
        </w:rPr>
        <w:t>jo para</w:t>
      </w:r>
      <w:r w:rsidRPr="008A63E6">
        <w:rPr>
          <w:rFonts w:ascii="Cambria" w:hAnsi="Cambria"/>
        </w:rPr>
        <w:t xml:space="preserve">šu ir vertimo biuro antspaudu arba </w:t>
      </w:r>
      <w:r w:rsidRPr="008A63E6">
        <w:rPr>
          <w:rFonts w:ascii="Cambria" w:hAnsi="Cambria"/>
          <w:lang w:val="lt-LT"/>
        </w:rPr>
        <w:t>p</w:t>
      </w:r>
      <w:r w:rsidRPr="008A63E6">
        <w:rPr>
          <w:rFonts w:ascii="Cambria" w:hAnsi="Cambria" w:cs="Times New Roman"/>
          <w:color w:val="auto"/>
          <w:lang w:val="lt-LT"/>
        </w:rPr>
        <w:t>aslaugos teikėjo</w:t>
      </w:r>
      <w:r w:rsidRPr="008A63E6">
        <w:rPr>
          <w:rFonts w:ascii="Cambria" w:hAnsi="Cambria"/>
        </w:rPr>
        <w:t xml:space="preserve"> vadovo arba jo į</w:t>
      </w:r>
      <w:r w:rsidRPr="008A63E6">
        <w:rPr>
          <w:rFonts w:ascii="Cambria" w:hAnsi="Cambria"/>
          <w:lang w:val="pt-PT"/>
        </w:rPr>
        <w:t>galioto asmens para</w:t>
      </w:r>
      <w:r w:rsidRPr="008A63E6">
        <w:rPr>
          <w:rFonts w:ascii="Cambria" w:hAnsi="Cambria"/>
        </w:rPr>
        <w:t>šu.</w:t>
      </w:r>
    </w:p>
    <w:p w:rsidR="000C49BE" w:rsidRPr="00960CBA" w:rsidRDefault="000C49BE" w:rsidP="000C49BE">
      <w:pPr>
        <w:pStyle w:val="Body2"/>
        <w:spacing w:after="0"/>
        <w:ind w:firstLine="1276"/>
        <w:rPr>
          <w:rFonts w:asciiTheme="majorHAnsi" w:hAnsiTheme="majorHAnsi" w:cs="Times New Roman"/>
        </w:rPr>
      </w:pPr>
      <w:r w:rsidRPr="00846D5C">
        <w:rPr>
          <w:rFonts w:asciiTheme="majorHAnsi" w:hAnsiTheme="majorHAnsi" w:cs="Times New Roman"/>
        </w:rPr>
        <w:lastRenderedPageBreak/>
        <w:t>5.8. Pasiūlyme turi būti nurodytas jo galiojimo terminas. Pasiū</w:t>
      </w:r>
      <w:r w:rsidRPr="00846D5C">
        <w:rPr>
          <w:rFonts w:asciiTheme="majorHAnsi" w:hAnsiTheme="majorHAnsi" w:cs="Times New Roman"/>
          <w:lang w:val="it-IT"/>
        </w:rPr>
        <w:t xml:space="preserve">lymas turi galioti ne </w:t>
      </w:r>
      <w:r w:rsidRPr="006934A8">
        <w:rPr>
          <w:rFonts w:asciiTheme="majorHAnsi" w:hAnsiTheme="majorHAnsi" w:cs="Times New Roman"/>
          <w:lang w:val="it-IT"/>
        </w:rPr>
        <w:t xml:space="preserve">trumpiau </w:t>
      </w:r>
      <w:r w:rsidRPr="006934A8">
        <w:rPr>
          <w:rFonts w:asciiTheme="majorHAnsi" w:hAnsiTheme="majorHAnsi" w:cs="Times New Roman"/>
          <w:lang w:val="lt-LT"/>
        </w:rPr>
        <w:t xml:space="preserve">kaip iki </w:t>
      </w:r>
      <w:r w:rsidRPr="006934A8">
        <w:rPr>
          <w:rFonts w:asciiTheme="majorHAnsi" w:hAnsiTheme="majorHAnsi" w:cs="Times New Roman"/>
          <w:b/>
          <w:color w:val="548DD4" w:themeColor="text2" w:themeTint="99"/>
          <w:lang w:val="lt-LT"/>
        </w:rPr>
        <w:t>2026-10-</w:t>
      </w:r>
      <w:r w:rsidR="006934A8" w:rsidRPr="006934A8">
        <w:rPr>
          <w:rFonts w:asciiTheme="majorHAnsi" w:hAnsiTheme="majorHAnsi" w:cs="Times New Roman"/>
          <w:b/>
          <w:color w:val="548DD4" w:themeColor="text2" w:themeTint="99"/>
          <w:lang w:val="lt-LT"/>
        </w:rPr>
        <w:t>09</w:t>
      </w:r>
      <w:r w:rsidRPr="006934A8">
        <w:rPr>
          <w:rFonts w:asciiTheme="majorHAnsi" w:hAnsiTheme="majorHAnsi" w:cs="Times New Roman"/>
          <w:b/>
          <w:color w:val="548DD4" w:themeColor="text2" w:themeTint="99"/>
          <w:lang w:val="lt-LT"/>
        </w:rPr>
        <w:t>.</w:t>
      </w:r>
      <w:r w:rsidRPr="006934A8">
        <w:rPr>
          <w:rFonts w:asciiTheme="majorHAnsi" w:hAnsiTheme="majorHAnsi" w:cs="Times New Roman"/>
          <w:lang w:val="pt-PT"/>
        </w:rPr>
        <w:t xml:space="preserve"> Jeigu pasi</w:t>
      </w:r>
      <w:r w:rsidRPr="006934A8">
        <w:rPr>
          <w:rFonts w:asciiTheme="majorHAnsi" w:hAnsiTheme="majorHAnsi" w:cs="Times New Roman"/>
        </w:rPr>
        <w:t>ūlyme nenurodytas jo galiojimo laikas, laikoma, kad pasiūlymas galioja tiek, kiek nustatyta pirkimo dokumentuose.</w:t>
      </w:r>
    </w:p>
    <w:p w:rsidR="001B028D" w:rsidRPr="004D62AF" w:rsidRDefault="001B028D" w:rsidP="001B028D">
      <w:pPr>
        <w:pStyle w:val="Body2"/>
        <w:spacing w:after="0"/>
        <w:ind w:firstLine="1276"/>
        <w:rPr>
          <w:rFonts w:asciiTheme="majorHAnsi" w:hAnsiTheme="majorHAnsi" w:cs="Times New Roman"/>
        </w:rPr>
      </w:pPr>
      <w:r w:rsidRPr="004D62AF">
        <w:rPr>
          <w:rFonts w:asciiTheme="majorHAnsi" w:hAnsiTheme="majorHAnsi" w:cs="Times New Roman"/>
        </w:rPr>
        <w:t>5.9. Pasiū</w:t>
      </w:r>
      <w:r w:rsidRPr="004D62AF">
        <w:rPr>
          <w:rFonts w:asciiTheme="majorHAnsi" w:hAnsiTheme="majorHAnsi" w:cs="Times New Roman"/>
          <w:lang w:val="de-DE"/>
        </w:rPr>
        <w:t>lyme nurodom</w:t>
      </w:r>
      <w:r w:rsidRPr="004D62AF">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4D62AF">
        <w:rPr>
          <w:rFonts w:asciiTheme="majorHAnsi" w:hAnsiTheme="majorHAnsi" w:cs="Times New Roman"/>
          <w:lang w:val="es-ES_tradnl"/>
        </w:rPr>
        <w:t>pasi</w:t>
      </w:r>
      <w:r w:rsidRPr="004D62AF">
        <w:rPr>
          <w:rFonts w:asciiTheme="majorHAnsi" w:hAnsiTheme="majorHAnsi" w:cs="Times New Roman"/>
        </w:rPr>
        <w:t>ūlymo įkainius/kainą turi bū</w:t>
      </w:r>
      <w:r w:rsidRPr="004D62AF">
        <w:rPr>
          <w:rFonts w:asciiTheme="majorHAnsi" w:hAnsiTheme="majorHAnsi" w:cs="Times New Roman"/>
          <w:lang w:val="it-IT"/>
        </w:rPr>
        <w:t xml:space="preserve">ti </w:t>
      </w:r>
      <w:r w:rsidRPr="004D62AF">
        <w:rPr>
          <w:rFonts w:asciiTheme="majorHAnsi" w:hAnsiTheme="majorHAnsi" w:cs="Times New Roman"/>
        </w:rPr>
        <w:t>įskaityti visi mokesč</w:t>
      </w:r>
      <w:r w:rsidRPr="004D62AF">
        <w:rPr>
          <w:rFonts w:asciiTheme="majorHAnsi" w:hAnsiTheme="majorHAnsi" w:cs="Times New Roman"/>
          <w:lang w:val="es-ES_tradnl"/>
        </w:rPr>
        <w:t>iai ir visos tiek</w:t>
      </w:r>
      <w:r w:rsidRPr="004D62AF">
        <w:rPr>
          <w:rFonts w:asciiTheme="majorHAnsi" w:hAnsiTheme="majorHAnsi" w:cs="Times New Roman"/>
        </w:rPr>
        <w:t>ė</w:t>
      </w:r>
      <w:r w:rsidRPr="004D62AF">
        <w:rPr>
          <w:rFonts w:asciiTheme="majorHAnsi" w:hAnsiTheme="majorHAnsi" w:cs="Times New Roman"/>
          <w:lang w:val="da-DK"/>
        </w:rPr>
        <w:t>jo i</w:t>
      </w:r>
      <w:r w:rsidRPr="004D62AF">
        <w:rPr>
          <w:rFonts w:asciiTheme="majorHAnsi" w:hAnsiTheme="majorHAnsi" w:cs="Times New Roman"/>
        </w:rPr>
        <w:t>š</w:t>
      </w:r>
      <w:r w:rsidRPr="004D62AF">
        <w:rPr>
          <w:rFonts w:asciiTheme="majorHAnsi" w:hAnsiTheme="majorHAnsi" w:cs="Times New Roman"/>
          <w:lang w:val="pt-PT"/>
        </w:rPr>
        <w:t>laidos, apiman</w:t>
      </w:r>
      <w:r w:rsidRPr="004D62AF">
        <w:rPr>
          <w:rFonts w:asciiTheme="majorHAnsi" w:hAnsiTheme="majorHAnsi" w:cs="Times New Roman"/>
        </w:rPr>
        <w:t>č</w:t>
      </w:r>
      <w:r w:rsidRPr="004D62AF">
        <w:rPr>
          <w:rFonts w:asciiTheme="majorHAnsi" w:hAnsiTheme="majorHAnsi" w:cs="Times New Roman"/>
          <w:lang w:val="es-ES_tradnl"/>
        </w:rPr>
        <w:t>ios visk</w:t>
      </w:r>
      <w:r w:rsidRPr="004D62AF">
        <w:rPr>
          <w:rFonts w:asciiTheme="majorHAnsi" w:hAnsiTheme="majorHAnsi" w:cs="Times New Roman"/>
        </w:rPr>
        <w:t xml:space="preserve">ą, ko reikia visiškam ir tinkamam pirkimo sutarties įvykdymui. </w:t>
      </w:r>
    </w:p>
    <w:p w:rsidR="001B028D" w:rsidRPr="004D62AF" w:rsidRDefault="001B028D" w:rsidP="001B028D">
      <w:pPr>
        <w:pStyle w:val="Body2"/>
        <w:spacing w:after="0"/>
        <w:rPr>
          <w:rFonts w:asciiTheme="majorHAnsi" w:hAnsiTheme="majorHAnsi" w:cs="Times New Roman"/>
        </w:rPr>
      </w:pPr>
      <w:r w:rsidRPr="004D62AF">
        <w:rPr>
          <w:rFonts w:asciiTheme="majorHAnsi" w:hAnsiTheme="majorHAnsi" w:cs="Times New Roman"/>
        </w:rPr>
        <w:tab/>
        <w:t>Pirkimo dalies kaina turi būti išreikšta cento tikslumu, po kablelio nurodant ne daugiau kaip 2 skaitmenis.</w:t>
      </w:r>
    </w:p>
    <w:p w:rsidR="001B028D" w:rsidRPr="001B028D" w:rsidRDefault="001B028D" w:rsidP="0033369B">
      <w:pPr>
        <w:ind w:firstLine="1276"/>
        <w:jc w:val="both"/>
        <w:rPr>
          <w:rFonts w:ascii="Cambria" w:hAnsi="Cambria"/>
          <w:kern w:val="2"/>
          <w:sz w:val="22"/>
          <w:szCs w:val="22"/>
        </w:rPr>
      </w:pPr>
      <w:r w:rsidRPr="001B028D">
        <w:rPr>
          <w:rFonts w:ascii="Cambria" w:eastAsia="Times New Roman" w:hAnsi="Cambria"/>
          <w:sz w:val="22"/>
          <w:szCs w:val="22"/>
        </w:rPr>
        <w:t xml:space="preserve">5.9.1. Sutarties vykdymo metu atsiradus poreikiui įsigyti Paslaugų viešojo pirkimo–pardavimo sutarties specialiųjų sąlygų priede Nr. 2 “Paslaugų žiniaraštis” nenurodytų, tačiau su pirkimo objektu susijusių paslaugų </w:t>
      </w:r>
      <w:r w:rsidRPr="001B028D">
        <w:rPr>
          <w:rFonts w:ascii="Cambria" w:hAnsi="Cambria"/>
          <w:kern w:val="2"/>
          <w:sz w:val="22"/>
          <w:szCs w:val="22"/>
        </w:rPr>
        <w:t>(toliau – Nenumatytos paslaugos)</w:t>
      </w:r>
      <w:r w:rsidRPr="001B028D">
        <w:rPr>
          <w:rFonts w:ascii="Cambria" w:eastAsia="Times New Roman" w:hAnsi="Cambria"/>
          <w:sz w:val="22"/>
          <w:szCs w:val="22"/>
        </w:rPr>
        <w:t xml:space="preserve">, </w:t>
      </w:r>
      <w:r w:rsidRPr="001B028D">
        <w:rPr>
          <w:rFonts w:ascii="Cambria" w:hAnsi="Cambria"/>
          <w:kern w:val="2"/>
          <w:sz w:val="22"/>
          <w:szCs w:val="22"/>
        </w:rPr>
        <w:t>neviršijant 10 (dešimt) proc. Pradinės Sutarties vertės (jos nedidinant).</w:t>
      </w:r>
    </w:p>
    <w:p w:rsidR="001B028D" w:rsidRPr="00CA0C8D" w:rsidRDefault="0033369B" w:rsidP="001B028D">
      <w:pPr>
        <w:suppressAutoHyphens/>
        <w:ind w:firstLine="1276"/>
        <w:jc w:val="both"/>
        <w:rPr>
          <w:rFonts w:ascii="Cambria" w:hAnsi="Cambria"/>
        </w:rPr>
      </w:pPr>
      <w:r>
        <w:rPr>
          <w:rFonts w:ascii="Cambria" w:hAnsi="Cambria"/>
          <w:kern w:val="2"/>
          <w:sz w:val="22"/>
          <w:szCs w:val="22"/>
        </w:rPr>
        <w:t xml:space="preserve">5.9.2. </w:t>
      </w:r>
      <w:r w:rsidR="001B028D" w:rsidRPr="001B028D">
        <w:rPr>
          <w:rFonts w:ascii="Cambria" w:hAnsi="Cambria"/>
          <w:kern w:val="2"/>
          <w:sz w:val="22"/>
          <w:szCs w:val="22"/>
        </w:rPr>
        <w:t xml:space="preserve">Už Nenumatytas </w:t>
      </w:r>
      <w:r w:rsidR="001B028D" w:rsidRPr="001B028D">
        <w:rPr>
          <w:rFonts w:ascii="Cambria" w:hAnsi="Cambria"/>
          <w:sz w:val="22"/>
          <w:szCs w:val="22"/>
        </w:rPr>
        <w:t xml:space="preserve">paslaugas </w:t>
      </w:r>
      <w:r w:rsidR="001B028D" w:rsidRPr="001B028D">
        <w:rPr>
          <w:rFonts w:ascii="Cambria" w:hAnsi="Cambria"/>
          <w:kern w:val="2"/>
          <w:sz w:val="22"/>
          <w:szCs w:val="22"/>
        </w:rPr>
        <w:t xml:space="preserve">bus apmokama ne didesnėmis nei Užsakymo dieną Tiekėjo prekybos vietoje, kataloge ar interneto svetainėje nurodytomis galiojančiomis šių </w:t>
      </w:r>
      <w:r w:rsidR="001B028D" w:rsidRPr="001B028D">
        <w:rPr>
          <w:rFonts w:ascii="Cambria" w:hAnsi="Cambria"/>
          <w:sz w:val="22"/>
          <w:szCs w:val="22"/>
        </w:rPr>
        <w:t xml:space="preserve">paslaugų </w:t>
      </w:r>
      <w:r w:rsidR="001B028D" w:rsidRPr="001B028D">
        <w:rPr>
          <w:rFonts w:ascii="Cambria" w:hAnsi="Cambria"/>
          <w:kern w:val="2"/>
          <w:sz w:val="22"/>
          <w:szCs w:val="22"/>
        </w:rPr>
        <w:t>kainomis arba, jei tokios kainos neskelbiamos, tiekėjo pasiūlytomis, konkurencingomis ir rinką atitinkančiomis kainomis. Nenumatytų p</w:t>
      </w:r>
      <w:r w:rsidR="001B028D" w:rsidRPr="001B028D">
        <w:rPr>
          <w:rFonts w:ascii="Cambria" w:hAnsi="Cambria"/>
          <w:sz w:val="22"/>
          <w:szCs w:val="22"/>
        </w:rPr>
        <w:t>aslaugų</w:t>
      </w:r>
      <w:r w:rsidR="001B028D" w:rsidRPr="001B028D">
        <w:rPr>
          <w:rFonts w:ascii="Cambria" w:hAnsi="Cambria"/>
          <w:kern w:val="2"/>
          <w:sz w:val="22"/>
          <w:szCs w:val="22"/>
        </w:rPr>
        <w:t xml:space="preserve"> kaina su Pirkėju turi būti derinama iš anksto. Gavęs Tiekėjo pateiktas Nenumatytų </w:t>
      </w:r>
      <w:r w:rsidR="001B028D" w:rsidRPr="001B028D">
        <w:rPr>
          <w:rFonts w:ascii="Cambria" w:hAnsi="Cambria"/>
          <w:sz w:val="22"/>
          <w:szCs w:val="22"/>
        </w:rPr>
        <w:t xml:space="preserve">paslaugų </w:t>
      </w:r>
      <w:r w:rsidR="001B028D" w:rsidRPr="001B028D">
        <w:rPr>
          <w:rFonts w:ascii="Cambria" w:hAnsi="Cambria"/>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001B028D" w:rsidRPr="001B028D">
        <w:rPr>
          <w:rFonts w:ascii="Cambria" w:hAnsi="Cambria"/>
          <w:sz w:val="22"/>
          <w:szCs w:val="22"/>
        </w:rPr>
        <w:t>paslaugų</w:t>
      </w:r>
      <w:r w:rsidR="001B028D" w:rsidRPr="001B028D">
        <w:rPr>
          <w:rFonts w:ascii="Cambria" w:hAnsi="Cambria"/>
          <w:kern w:val="2"/>
          <w:sz w:val="22"/>
          <w:szCs w:val="22"/>
        </w:rPr>
        <w:t xml:space="preserve"> kainos atitinka rinkos kainas. Nustačius, kad Tiekėjo pasiūlytos Nenumatytų </w:t>
      </w:r>
      <w:r w:rsidR="001B028D" w:rsidRPr="001B028D">
        <w:rPr>
          <w:rFonts w:ascii="Cambria" w:hAnsi="Cambria"/>
          <w:sz w:val="22"/>
          <w:szCs w:val="22"/>
        </w:rPr>
        <w:t>paslaugų</w:t>
      </w:r>
      <w:r w:rsidR="001B028D" w:rsidRPr="001B028D">
        <w:rPr>
          <w:rFonts w:ascii="Cambria" w:hAnsi="Cambria"/>
          <w:kern w:val="2"/>
          <w:sz w:val="22"/>
          <w:szCs w:val="22"/>
        </w:rPr>
        <w:t xml:space="preserve"> kainos yra didesnės nei rinkos, Pirkėjas prašo Tiekėjo jas sumažinti. Tiekėjui nesutikus sumažinti Nenumatytų </w:t>
      </w:r>
      <w:r w:rsidR="001B028D" w:rsidRPr="001B028D">
        <w:rPr>
          <w:rFonts w:ascii="Cambria" w:hAnsi="Cambria"/>
          <w:sz w:val="22"/>
          <w:szCs w:val="22"/>
        </w:rPr>
        <w:t>paslaugų</w:t>
      </w:r>
      <w:r w:rsidR="001B028D" w:rsidRPr="001B028D">
        <w:rPr>
          <w:rFonts w:ascii="Cambria" w:hAnsi="Cambria"/>
          <w:kern w:val="2"/>
          <w:sz w:val="22"/>
          <w:szCs w:val="22"/>
        </w:rPr>
        <w:t xml:space="preserve"> kainos iki rinkos kainos, Pirkėjas pasilieka teisę Nenumatytas </w:t>
      </w:r>
      <w:r w:rsidR="001B028D" w:rsidRPr="001B028D">
        <w:rPr>
          <w:rFonts w:ascii="Cambria" w:hAnsi="Cambria"/>
          <w:sz w:val="22"/>
          <w:szCs w:val="22"/>
        </w:rPr>
        <w:t>paslaugas</w:t>
      </w:r>
      <w:r w:rsidR="001B028D" w:rsidRPr="001B028D">
        <w:rPr>
          <w:rFonts w:ascii="Cambria" w:hAnsi="Cambria"/>
          <w:kern w:val="2"/>
          <w:sz w:val="22"/>
          <w:szCs w:val="22"/>
        </w:rPr>
        <w:t xml:space="preserve"> įsigyti atskiru pirkimu.</w:t>
      </w:r>
      <w:r w:rsidR="001B028D" w:rsidRPr="00B07025">
        <w:rPr>
          <w:rFonts w:ascii="Cambria" w:hAnsi="Cambria"/>
        </w:rPr>
        <w:tab/>
      </w:r>
    </w:p>
    <w:p w:rsidR="00B50198" w:rsidRPr="008A63E6" w:rsidRDefault="00B50198" w:rsidP="00BE7587">
      <w:pPr>
        <w:pStyle w:val="Body2"/>
        <w:spacing w:after="0"/>
        <w:rPr>
          <w:rFonts w:ascii="Cambria" w:hAnsi="Cambria" w:cs="Times New Roman"/>
        </w:rPr>
      </w:pPr>
      <w:r w:rsidRPr="008A63E6">
        <w:rPr>
          <w:rFonts w:ascii="Cambria" w:hAnsi="Cambria" w:cs="Times New Roman"/>
        </w:rPr>
        <w:tab/>
        <w:t xml:space="preserve">5.10. </w:t>
      </w:r>
      <w:r w:rsidRPr="008A63E6">
        <w:rPr>
          <w:rFonts w:ascii="Cambria" w:hAnsi="Cambria" w:cs="Times New Roman"/>
          <w:lang w:val="sv-SE"/>
        </w:rPr>
        <w:t>Perkan</w:t>
      </w:r>
      <w:r w:rsidRPr="008A63E6">
        <w:rPr>
          <w:rFonts w:ascii="Cambria" w:hAnsi="Cambria" w:cs="Times New Roman"/>
        </w:rPr>
        <w:t xml:space="preserve">čioji organizacija turi teisę </w:t>
      </w:r>
      <w:r w:rsidRPr="008A63E6">
        <w:rPr>
          <w:rFonts w:ascii="Cambria" w:hAnsi="Cambria" w:cs="Times New Roman"/>
          <w:lang w:val="it-IT"/>
        </w:rPr>
        <w:t>prat</w:t>
      </w:r>
      <w:r w:rsidRPr="008A63E6">
        <w:rPr>
          <w:rFonts w:ascii="Cambria" w:hAnsi="Cambria" w:cs="Times New Roman"/>
        </w:rPr>
        <w:t xml:space="preserve">ęsti pasiūlymo pateikimo terminą. Apie naują </w:t>
      </w:r>
      <w:r w:rsidRPr="008A63E6">
        <w:rPr>
          <w:rFonts w:ascii="Cambria" w:hAnsi="Cambria" w:cs="Times New Roman"/>
          <w:lang w:val="es-ES_tradnl"/>
        </w:rPr>
        <w:t>pasi</w:t>
      </w:r>
      <w:r w:rsidRPr="008A63E6">
        <w:rPr>
          <w:rFonts w:ascii="Cambria" w:hAnsi="Cambria" w:cs="Times New Roman"/>
        </w:rPr>
        <w:t xml:space="preserve">ūlymų pateikimo terminą </w:t>
      </w:r>
      <w:r w:rsidRPr="008A63E6">
        <w:rPr>
          <w:rFonts w:ascii="Cambria" w:hAnsi="Cambria" w:cs="Times New Roman"/>
          <w:lang w:val="nl-NL"/>
        </w:rPr>
        <w:t>perkan</w:t>
      </w:r>
      <w:r w:rsidRPr="008A63E6">
        <w:rPr>
          <w:rFonts w:ascii="Cambria" w:hAnsi="Cambria" w:cs="Times New Roman"/>
        </w:rPr>
        <w:t>čioji organizacija paskelbia CVP IS ir praneša prie pirkimo CVP IS prisijungusiems tiekėjams.</w:t>
      </w:r>
    </w:p>
    <w:p w:rsidR="009E16BA" w:rsidRPr="008A63E6" w:rsidRDefault="00B50198" w:rsidP="009E16BA">
      <w:pPr>
        <w:pStyle w:val="Body2"/>
        <w:shd w:val="clear" w:color="auto" w:fill="D9D9D9" w:themeFill="background1" w:themeFillShade="D9"/>
        <w:spacing w:after="0"/>
        <w:rPr>
          <w:rFonts w:ascii="Cambria" w:hAnsi="Cambria" w:cs="Times New Roman"/>
          <w:iCs/>
          <w:color w:val="auto"/>
          <w:lang w:val="lt-LT"/>
        </w:rPr>
      </w:pPr>
      <w:r w:rsidRPr="008A63E6">
        <w:rPr>
          <w:rFonts w:ascii="Cambria" w:hAnsi="Cambria" w:cs="Times New Roman"/>
          <w:color w:val="auto"/>
        </w:rPr>
        <w:tab/>
      </w:r>
      <w:r w:rsidR="009E16BA" w:rsidRPr="008A63E6">
        <w:rPr>
          <w:rFonts w:ascii="Cambria" w:hAnsi="Cambria" w:cs="Times New Roman"/>
          <w:color w:val="auto"/>
          <w:u w:val="single"/>
        </w:rPr>
        <w:t xml:space="preserve">5.11. Pasiūlymas turi būti pateikiamas CVP IS priemonėmis. </w:t>
      </w:r>
      <w:r w:rsidR="009E16BA" w:rsidRPr="008A63E6">
        <w:rPr>
          <w:rFonts w:ascii="Cambria" w:hAnsi="Cambria" w:cs="Times New Roman"/>
          <w:iCs/>
          <w:color w:val="auto"/>
          <w:u w:val="single"/>
          <w:lang w:val="lt-LT"/>
        </w:rPr>
        <w:t>Pasiūlymą turi sudaryti</w:t>
      </w:r>
      <w:r w:rsidR="009E16BA" w:rsidRPr="008A63E6">
        <w:rPr>
          <w:rFonts w:ascii="Cambria" w:hAnsi="Cambria" w:cs="Times New Roman"/>
          <w:iCs/>
          <w:color w:val="auto"/>
          <w:lang w:val="lt-LT"/>
        </w:rPr>
        <w:t>:</w:t>
      </w:r>
    </w:p>
    <w:p w:rsidR="009E16BA" w:rsidRPr="008A63E6" w:rsidRDefault="009E16BA" w:rsidP="009E16BA">
      <w:pPr>
        <w:pStyle w:val="Body2"/>
        <w:shd w:val="clear" w:color="auto" w:fill="D9D9D9" w:themeFill="background1" w:themeFillShade="D9"/>
        <w:spacing w:after="0"/>
        <w:ind w:firstLine="1276"/>
        <w:rPr>
          <w:rFonts w:ascii="Cambria" w:hAnsi="Cambria"/>
          <w:color w:val="FF0000"/>
        </w:rPr>
      </w:pPr>
      <w:r w:rsidRPr="008A63E6">
        <w:rPr>
          <w:rFonts w:ascii="Cambria" w:hAnsi="Cambria" w:cs="Times New Roman"/>
          <w:iCs/>
          <w:lang w:val="lt-LT"/>
        </w:rPr>
        <w:t>5.11.1.</w:t>
      </w:r>
      <w:r w:rsidRPr="008A63E6">
        <w:rPr>
          <w:rFonts w:ascii="Cambria" w:hAnsi="Cambria" w:cs="Times New Roman"/>
          <w:b/>
          <w:iCs/>
          <w:lang w:val="lt-LT"/>
        </w:rPr>
        <w:t xml:space="preserve"> </w:t>
      </w:r>
      <w:r w:rsidRPr="008A63E6">
        <w:rPr>
          <w:rFonts w:ascii="Cambria" w:hAnsi="Cambria"/>
          <w:iCs/>
        </w:rPr>
        <w:t xml:space="preserve">Užpildyta pasiūlymo forma, parengta pagal šių konkurso sąlygų </w:t>
      </w:r>
      <w:r w:rsidRPr="008A63E6">
        <w:rPr>
          <w:rFonts w:ascii="Cambria" w:hAnsi="Cambria"/>
          <w:b/>
          <w:iCs/>
        </w:rPr>
        <w:t>1 priedą</w:t>
      </w:r>
      <w:r w:rsidRPr="008A63E6">
        <w:rPr>
          <w:rFonts w:ascii="Cambria" w:hAnsi="Cambria"/>
          <w:iCs/>
        </w:rPr>
        <w:t>,</w:t>
      </w:r>
      <w:r w:rsidRPr="008A63E6">
        <w:rPr>
          <w:rFonts w:ascii="Cambria" w:hAnsi="Cambria"/>
        </w:rPr>
        <w:t xml:space="preserve"> užpildant visas šiame priede nurodytas lenteles. Lentelės turi būti užpildytos tiksliai taip, kaip nurodyta. </w:t>
      </w:r>
    </w:p>
    <w:p w:rsidR="009E16BA" w:rsidRPr="008A63E6" w:rsidRDefault="009E16BA" w:rsidP="009E16BA">
      <w:pPr>
        <w:pStyle w:val="Body2"/>
        <w:shd w:val="clear" w:color="auto" w:fill="D9D9D9" w:themeFill="background1" w:themeFillShade="D9"/>
        <w:spacing w:after="0"/>
        <w:ind w:firstLine="1276"/>
        <w:rPr>
          <w:rFonts w:ascii="Cambria" w:hAnsi="Cambria"/>
          <w:color w:val="auto"/>
        </w:rPr>
      </w:pPr>
      <w:r w:rsidRPr="008A63E6">
        <w:rPr>
          <w:rFonts w:ascii="Cambria" w:hAnsi="Cambria"/>
        </w:rPr>
        <w:t xml:space="preserve">5.11.2. </w:t>
      </w:r>
      <w:r w:rsidR="00532337" w:rsidRPr="008A63E6">
        <w:rPr>
          <w:rFonts w:ascii="Cambria" w:hAnsi="Cambria"/>
          <w:color w:val="auto"/>
        </w:rPr>
        <w:t>Paslaugos teikėjas</w:t>
      </w:r>
      <w:r w:rsidRPr="008A63E6">
        <w:rPr>
          <w:rFonts w:ascii="Cambria" w:hAnsi="Cambria"/>
          <w:color w:val="auto"/>
        </w:rPr>
        <w:t xml:space="preserve"> turi užpildyti kainų pasiūlymo lentelę (-es) </w:t>
      </w:r>
      <w:r w:rsidRPr="008A63E6">
        <w:rPr>
          <w:rFonts w:ascii="Cambria" w:hAnsi="Cambria"/>
          <w:color w:val="FF0000"/>
        </w:rPr>
        <w:t>prisegant atskiru dokumentu Microsoft Word (Excel) formatu ar kita visuotinai prieinama teksto redagavimo forma</w:t>
      </w:r>
      <w:r w:rsidRPr="008A63E6">
        <w:rPr>
          <w:rFonts w:ascii="Cambria" w:hAnsi="Cambria"/>
          <w:color w:val="auto"/>
        </w:rPr>
        <w:t>, kaip nurodyta techninės specifikacijos 1 priede;</w:t>
      </w:r>
    </w:p>
    <w:p w:rsidR="009E16BA" w:rsidRPr="008A63E6" w:rsidRDefault="009E16BA" w:rsidP="009E16BA">
      <w:pPr>
        <w:pStyle w:val="body20"/>
        <w:shd w:val="clear" w:color="auto" w:fill="D9D9D9" w:themeFill="background1" w:themeFillShade="D9"/>
        <w:spacing w:before="0" w:beforeAutospacing="0" w:after="0" w:afterAutospacing="0"/>
        <w:jc w:val="both"/>
        <w:textAlignment w:val="baseline"/>
        <w:rPr>
          <w:rFonts w:ascii="Cambria" w:hAnsi="Cambria"/>
          <w:sz w:val="22"/>
          <w:szCs w:val="22"/>
        </w:rPr>
      </w:pPr>
      <w:r w:rsidRPr="008A63E6">
        <w:rPr>
          <w:rStyle w:val="t455"/>
          <w:rFonts w:ascii="Cambria" w:hAnsi="Cambria"/>
          <w:color w:val="000000"/>
          <w:sz w:val="22"/>
          <w:szCs w:val="22"/>
          <w:bdr w:val="none" w:sz="0" w:space="0" w:color="auto" w:frame="1"/>
        </w:rPr>
        <w:t> </w:t>
      </w:r>
      <w:r w:rsidRPr="008A63E6">
        <w:rPr>
          <w:rStyle w:val="t455"/>
          <w:rFonts w:ascii="Cambria" w:hAnsi="Cambria"/>
          <w:color w:val="000000"/>
          <w:sz w:val="22"/>
          <w:szCs w:val="22"/>
          <w:bdr w:val="none" w:sz="0" w:space="0" w:color="auto" w:frame="1"/>
        </w:rPr>
        <w:tab/>
      </w:r>
      <w:r w:rsidRPr="008A63E6">
        <w:rPr>
          <w:rStyle w:val="t455"/>
          <w:rFonts w:ascii="Cambria" w:hAnsi="Cambria"/>
          <w:sz w:val="22"/>
          <w:szCs w:val="22"/>
          <w:bdr w:val="none" w:sz="0" w:space="0" w:color="auto" w:frame="1"/>
        </w:rPr>
        <w:t>5.11.3. </w:t>
      </w:r>
      <w:r w:rsidRPr="008A63E6">
        <w:rPr>
          <w:rStyle w:val="t456"/>
          <w:rFonts w:ascii="Cambria" w:eastAsia="Arial Unicode MS" w:hAnsi="Cambria"/>
          <w:sz w:val="22"/>
          <w:szCs w:val="22"/>
          <w:bdr w:val="none" w:sz="0" w:space="0" w:color="auto" w:frame="1"/>
        </w:rPr>
        <w:t>Europos bendrasis vie</w:t>
      </w:r>
      <w:r w:rsidRPr="008A63E6">
        <w:rPr>
          <w:rStyle w:val="t457"/>
          <w:rFonts w:ascii="Cambria" w:hAnsi="Cambria"/>
          <w:sz w:val="22"/>
          <w:szCs w:val="22"/>
          <w:bdr w:val="none" w:sz="0" w:space="0" w:color="auto" w:frame="1"/>
        </w:rPr>
        <w:t xml:space="preserve">šųjų pirkimų dokumentas (EBVPD) parengtas pagal pirkimo sąlygų priedą </w:t>
      </w:r>
      <w:r w:rsidRPr="008A63E6">
        <w:rPr>
          <w:rStyle w:val="t457"/>
          <w:rFonts w:ascii="Cambria" w:hAnsi="Cambria"/>
          <w:b/>
          <w:sz w:val="22"/>
          <w:szCs w:val="22"/>
          <w:bdr w:val="none" w:sz="0" w:space="0" w:color="auto" w:frame="1"/>
        </w:rPr>
        <w:t xml:space="preserve">Nr. </w:t>
      </w:r>
      <w:r w:rsidR="00DA0469">
        <w:rPr>
          <w:rStyle w:val="t457"/>
          <w:rFonts w:ascii="Cambria" w:hAnsi="Cambria"/>
          <w:b/>
          <w:sz w:val="22"/>
          <w:szCs w:val="22"/>
          <w:bdr w:val="none" w:sz="0" w:space="0" w:color="auto" w:frame="1"/>
        </w:rPr>
        <w:t>5</w:t>
      </w:r>
      <w:r w:rsidRPr="008A63E6">
        <w:rPr>
          <w:rStyle w:val="t457"/>
          <w:rFonts w:ascii="Cambria" w:hAnsi="Cambria"/>
          <w:sz w:val="22"/>
          <w:szCs w:val="22"/>
          <w:bdr w:val="none" w:sz="0" w:space="0" w:color="auto" w:frame="1"/>
        </w:rPr>
        <w:t>;</w:t>
      </w:r>
      <w:r w:rsidRPr="008A63E6">
        <w:rPr>
          <w:rStyle w:val="t458"/>
          <w:rFonts w:ascii="Cambria" w:hAnsi="Cambria"/>
          <w:sz w:val="22"/>
          <w:szCs w:val="22"/>
          <w:bdr w:val="none" w:sz="0" w:space="0" w:color="auto" w:frame="1"/>
        </w:rPr>
        <w:t> </w:t>
      </w:r>
    </w:p>
    <w:p w:rsidR="009E16BA" w:rsidRPr="008A63E6"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8A63E6">
        <w:rPr>
          <w:rFonts w:ascii="Cambria" w:hAnsi="Cambria"/>
          <w:sz w:val="22"/>
          <w:szCs w:val="22"/>
          <w:bdr w:val="none" w:sz="0" w:space="0" w:color="auto" w:frame="1"/>
        </w:rPr>
        <w:t>5.11.4. Jungtinės veiklos sutarties kopija (jei taikoma);</w:t>
      </w:r>
    </w:p>
    <w:p w:rsidR="009E16BA" w:rsidRPr="008A63E6"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8A63E6">
        <w:rPr>
          <w:rFonts w:ascii="Cambria" w:hAnsi="Cambria"/>
          <w:b/>
          <w:sz w:val="22"/>
          <w:szCs w:val="22"/>
        </w:rPr>
        <w:t> </w:t>
      </w:r>
      <w:r w:rsidRPr="008A63E6">
        <w:rPr>
          <w:rFonts w:ascii="Cambria" w:hAnsi="Cambria"/>
          <w:b/>
          <w:sz w:val="22"/>
          <w:szCs w:val="22"/>
        </w:rPr>
        <w:tab/>
      </w:r>
      <w:r w:rsidRPr="008A63E6">
        <w:rPr>
          <w:rFonts w:ascii="Cambria" w:hAnsi="Cambria"/>
          <w:b/>
          <w:sz w:val="22"/>
          <w:szCs w:val="22"/>
          <w:bdr w:val="none" w:sz="0" w:space="0" w:color="auto" w:frame="1"/>
        </w:rPr>
        <w:t>5.11.5. Įgaliojimas pasirašyti pasiūlymą (jei taikoma);</w:t>
      </w:r>
    </w:p>
    <w:p w:rsidR="009E16BA" w:rsidRPr="008A63E6"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b/>
          <w:sz w:val="22"/>
          <w:szCs w:val="22"/>
        </w:rPr>
      </w:pPr>
      <w:r w:rsidRPr="008A63E6">
        <w:rPr>
          <w:rFonts w:ascii="Cambria" w:eastAsia="Calibri" w:hAnsi="Cambria"/>
          <w:b/>
          <w:sz w:val="22"/>
          <w:szCs w:val="22"/>
        </w:rPr>
        <w:t xml:space="preserve">5.11.6. Deklaracija dėl tiekėjo atsakingų asmenų </w:t>
      </w:r>
      <w:r w:rsidR="00DA0469">
        <w:rPr>
          <w:rFonts w:ascii="Cambria" w:eastAsia="Calibri" w:hAnsi="Cambria"/>
          <w:b/>
          <w:sz w:val="22"/>
          <w:szCs w:val="22"/>
        </w:rPr>
        <w:t>(6</w:t>
      </w:r>
      <w:r w:rsidRPr="008A63E6">
        <w:rPr>
          <w:rFonts w:ascii="Cambria" w:eastAsia="Calibri" w:hAnsi="Cambria"/>
          <w:b/>
          <w:sz w:val="22"/>
          <w:szCs w:val="22"/>
        </w:rPr>
        <w:t xml:space="preserve"> priedas);</w:t>
      </w:r>
    </w:p>
    <w:p w:rsidR="009E16BA" w:rsidRPr="008A63E6"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b/>
          <w:sz w:val="22"/>
          <w:szCs w:val="22"/>
        </w:rPr>
      </w:pPr>
      <w:r w:rsidRPr="008A63E6">
        <w:rPr>
          <w:rFonts w:ascii="Cambria" w:hAnsi="Cambria"/>
          <w:b/>
          <w:sz w:val="22"/>
          <w:szCs w:val="22"/>
          <w:lang w:val="it-IT"/>
        </w:rPr>
        <w:t>5.11.7.</w:t>
      </w:r>
      <w:r w:rsidRPr="008A63E6">
        <w:rPr>
          <w:rFonts w:ascii="Cambria" w:hAnsi="Cambria"/>
          <w:b/>
          <w:sz w:val="22"/>
          <w:szCs w:val="22"/>
        </w:rPr>
        <w:t xml:space="preserve"> </w:t>
      </w:r>
      <w:r w:rsidR="00532337" w:rsidRPr="008A63E6">
        <w:rPr>
          <w:rFonts w:ascii="Cambria" w:hAnsi="Cambria"/>
          <w:b/>
          <w:sz w:val="22"/>
          <w:szCs w:val="22"/>
        </w:rPr>
        <w:t>Paslaugos teikėjo</w:t>
      </w:r>
      <w:r w:rsidRPr="008A63E6">
        <w:rPr>
          <w:rFonts w:ascii="Cambria" w:hAnsi="Cambria"/>
          <w:b/>
          <w:sz w:val="22"/>
          <w:szCs w:val="22"/>
        </w:rPr>
        <w:t xml:space="preserve"> deklaracija dėl Tarybos reglamente </w:t>
      </w:r>
      <w:r w:rsidRPr="008A63E6">
        <w:rPr>
          <w:rFonts w:ascii="Cambria" w:hAnsi="Cambria"/>
          <w:b/>
          <w:bCs/>
          <w:sz w:val="22"/>
          <w:szCs w:val="22"/>
        </w:rPr>
        <w:t>(ES) 2022/576</w:t>
      </w:r>
      <w:r w:rsidRPr="008A63E6">
        <w:rPr>
          <w:rFonts w:ascii="Cambria" w:hAnsi="Cambria"/>
          <w:b/>
          <w:sz w:val="22"/>
          <w:szCs w:val="22"/>
        </w:rPr>
        <w:t xml:space="preserve"> nustatytų sąlygų nebuvimo (</w:t>
      </w:r>
      <w:r w:rsidR="00792DEC">
        <w:rPr>
          <w:rFonts w:ascii="Cambria" w:hAnsi="Cambria"/>
          <w:b/>
          <w:sz w:val="22"/>
          <w:szCs w:val="22"/>
        </w:rPr>
        <w:t>7</w:t>
      </w:r>
      <w:r w:rsidRPr="008A63E6">
        <w:rPr>
          <w:rFonts w:ascii="Cambria" w:hAnsi="Cambria"/>
          <w:b/>
          <w:sz w:val="22"/>
          <w:szCs w:val="22"/>
        </w:rPr>
        <w:t xml:space="preserve"> priedas);</w:t>
      </w:r>
    </w:p>
    <w:p w:rsidR="00EA2F3F" w:rsidRPr="008A63E6" w:rsidRDefault="00EA2F3F" w:rsidP="00EA2F3F">
      <w:pPr>
        <w:shd w:val="clear" w:color="auto" w:fill="D9D9D9" w:themeFill="background1" w:themeFillShade="D9"/>
        <w:ind w:firstLine="1296"/>
        <w:jc w:val="both"/>
        <w:textAlignment w:val="baseline"/>
        <w:rPr>
          <w:rFonts w:ascii="Cambria" w:hAnsi="Cambria"/>
          <w:b/>
          <w:bCs/>
        </w:rPr>
      </w:pPr>
      <w:r w:rsidRPr="008A63E6">
        <w:rPr>
          <w:rFonts w:ascii="Cambria" w:hAnsi="Cambria"/>
          <w:sz w:val="22"/>
          <w:szCs w:val="22"/>
          <w:lang w:val="lt-LT"/>
        </w:rPr>
        <w:t xml:space="preserve">5.11.8. užpildytas pirkimo dokumentų </w:t>
      </w:r>
      <w:r w:rsidR="00792DEC">
        <w:rPr>
          <w:rFonts w:ascii="Cambria" w:hAnsi="Cambria"/>
          <w:b/>
          <w:sz w:val="22"/>
          <w:szCs w:val="22"/>
          <w:lang w:val="lt-LT"/>
        </w:rPr>
        <w:t>4</w:t>
      </w:r>
      <w:r w:rsidRPr="008A63E6">
        <w:rPr>
          <w:rFonts w:ascii="Cambria" w:hAnsi="Cambria"/>
          <w:b/>
          <w:sz w:val="22"/>
          <w:szCs w:val="22"/>
          <w:lang w:val="lt-LT"/>
        </w:rPr>
        <w:t xml:space="preserve"> priedas</w:t>
      </w:r>
      <w:r w:rsidRPr="008A63E6">
        <w:rPr>
          <w:rFonts w:ascii="Cambria" w:hAnsi="Cambria"/>
          <w:sz w:val="22"/>
          <w:szCs w:val="22"/>
          <w:lang w:val="lt-LT"/>
        </w:rPr>
        <w:t xml:space="preserve"> „</w:t>
      </w:r>
      <w:r w:rsidRPr="008A63E6">
        <w:rPr>
          <w:rFonts w:ascii="Cambria" w:hAnsi="Cambria"/>
          <w:i/>
          <w:sz w:val="22"/>
          <w:szCs w:val="22"/>
          <w:lang w:val="lt-LT"/>
        </w:rPr>
        <w:t>Techninė specifikacija“</w:t>
      </w:r>
      <w:r w:rsidRPr="008A63E6">
        <w:rPr>
          <w:rFonts w:ascii="Cambria" w:hAnsi="Cambria"/>
          <w:sz w:val="22"/>
          <w:szCs w:val="22"/>
          <w:lang w:val="lt-LT"/>
        </w:rPr>
        <w:t xml:space="preserve">. Tiekėjas privalo nurodyti siūlomų paslaugų technines charakteristikas. </w:t>
      </w:r>
      <w:r w:rsidRPr="008A63E6">
        <w:rPr>
          <w:rFonts w:ascii="Cambria" w:hAnsi="Cambria"/>
          <w:sz w:val="22"/>
          <w:szCs w:val="22"/>
        </w:rPr>
        <w:t>Grafoje “</w:t>
      </w:r>
      <w:r w:rsidRPr="008A63E6">
        <w:rPr>
          <w:rFonts w:ascii="Cambria" w:hAnsi="Cambria"/>
          <w:bCs/>
          <w:sz w:val="22"/>
          <w:szCs w:val="22"/>
        </w:rPr>
        <w:t>Siūlomos parametrų reikšmės</w:t>
      </w:r>
      <w:r w:rsidRPr="008A63E6">
        <w:rPr>
          <w:rFonts w:ascii="Cambria" w:hAnsi="Cambria"/>
          <w:sz w:val="22"/>
          <w:szCs w:val="22"/>
          <w:shd w:val="clear" w:color="auto" w:fill="D9D9D9" w:themeFill="background1" w:themeFillShade="D9"/>
        </w:rPr>
        <w:t>”</w:t>
      </w:r>
      <w:r w:rsidRPr="008A63E6">
        <w:rPr>
          <w:rFonts w:ascii="Cambria" w:hAnsi="Cambria"/>
          <w:color w:val="000000"/>
          <w:sz w:val="22"/>
          <w:szCs w:val="22"/>
          <w:shd w:val="clear" w:color="auto" w:fill="D9D9D9" w:themeFill="background1" w:themeFillShade="D9"/>
        </w:rPr>
        <w:t>, vadovaujantis Viešųjų pirkimų tarnybos išaiškinimu</w:t>
      </w:r>
      <w:r w:rsidRPr="008A63E6">
        <w:rPr>
          <w:rStyle w:val="Puslapioinaosnuoroda"/>
          <w:rFonts w:ascii="Cambria" w:hAnsi="Cambria"/>
          <w:color w:val="000000"/>
          <w:sz w:val="22"/>
          <w:szCs w:val="22"/>
          <w:shd w:val="clear" w:color="auto" w:fill="D9D9D9" w:themeFill="background1" w:themeFillShade="D9"/>
        </w:rPr>
        <w:footnoteReference w:id="2"/>
      </w:r>
      <w:r w:rsidRPr="008A63E6">
        <w:rPr>
          <w:rFonts w:ascii="Cambria" w:hAnsi="Cambria"/>
          <w:color w:val="000000"/>
          <w:sz w:val="22"/>
          <w:szCs w:val="22"/>
          <w:shd w:val="clear" w:color="auto" w:fill="D9D9D9" w:themeFill="background1" w:themeFillShade="D9"/>
        </w:rPr>
        <w:t xml:space="preserve">, </w:t>
      </w:r>
      <w:r w:rsidRPr="008A63E6">
        <w:rPr>
          <w:rFonts w:ascii="Cambria" w:hAnsi="Cambria"/>
          <w:b/>
          <w:color w:val="000000"/>
          <w:sz w:val="22"/>
          <w:szCs w:val="22"/>
          <w:u w:val="single"/>
          <w:shd w:val="clear" w:color="auto" w:fill="D9D9D9" w:themeFill="background1" w:themeFillShade="D9"/>
        </w:rPr>
        <w:t>turi būti nurodyti tikslūs ir konkretūs siūlomos paslaugos duomenys.</w:t>
      </w:r>
      <w:r w:rsidRPr="008A63E6">
        <w:rPr>
          <w:rFonts w:ascii="Cambria" w:hAnsi="Cambria"/>
          <w:sz w:val="22"/>
          <w:szCs w:val="22"/>
          <w:shd w:val="clear" w:color="auto" w:fill="D9D9D9" w:themeFill="background1" w:themeFillShade="D9"/>
        </w:rPr>
        <w:t xml:space="preserve"> </w:t>
      </w:r>
      <w:r w:rsidRPr="008A63E6">
        <w:rPr>
          <w:rFonts w:ascii="Cambria" w:hAnsi="Cambria"/>
          <w:b/>
          <w:color w:val="FF0000"/>
          <w:sz w:val="22"/>
          <w:szCs w:val="22"/>
          <w:shd w:val="clear" w:color="auto" w:fill="D9D9D9" w:themeFill="background1" w:themeFillShade="D9"/>
          <w:lang w:eastAsia="lt-LT"/>
        </w:rPr>
        <w:t>Užpildytas dokumentas privalo būti pateiktas</w:t>
      </w:r>
      <w:r w:rsidRPr="008A63E6">
        <w:rPr>
          <w:rFonts w:ascii="Cambria" w:hAnsi="Cambria"/>
          <w:b/>
          <w:sz w:val="22"/>
          <w:szCs w:val="22"/>
          <w:shd w:val="clear" w:color="auto" w:fill="D9D9D9" w:themeFill="background1" w:themeFillShade="D9"/>
          <w:lang w:eastAsia="lt-LT"/>
        </w:rPr>
        <w:t xml:space="preserve"> </w:t>
      </w:r>
      <w:r w:rsidRPr="008A63E6">
        <w:rPr>
          <w:rFonts w:ascii="Cambria" w:hAnsi="Cambria"/>
          <w:b/>
          <w:color w:val="FF0000"/>
          <w:sz w:val="22"/>
          <w:szCs w:val="22"/>
          <w:shd w:val="clear" w:color="auto" w:fill="D9D9D9" w:themeFill="background1" w:themeFillShade="D9"/>
          <w:lang w:eastAsia="lt-LT"/>
        </w:rPr>
        <w:t xml:space="preserve">ne skenuota forma, bet </w:t>
      </w:r>
      <w:r w:rsidRPr="008A63E6">
        <w:rPr>
          <w:rFonts w:ascii="Cambria" w:hAnsi="Cambria"/>
          <w:b/>
          <w:bCs/>
          <w:color w:val="FF0000"/>
          <w:sz w:val="22"/>
          <w:szCs w:val="22"/>
          <w:shd w:val="clear" w:color="auto" w:fill="D9D9D9" w:themeFill="background1" w:themeFillShade="D9"/>
          <w:lang w:eastAsia="lt-LT"/>
        </w:rPr>
        <w:t>prisegant atskiru dokumentu</w:t>
      </w:r>
      <w:r w:rsidRPr="008A63E6">
        <w:rPr>
          <w:rFonts w:ascii="Cambria" w:hAnsi="Cambria"/>
          <w:b/>
          <w:bCs/>
          <w:color w:val="FF0000"/>
          <w:sz w:val="22"/>
          <w:szCs w:val="22"/>
          <w:shd w:val="clear" w:color="auto" w:fill="D9D9D9" w:themeFill="background1" w:themeFillShade="D9"/>
        </w:rPr>
        <w:t xml:space="preserve"> Microsoft</w:t>
      </w:r>
      <w:r w:rsidRPr="008A63E6">
        <w:rPr>
          <w:rFonts w:ascii="Cambria" w:hAnsi="Cambria"/>
          <w:b/>
          <w:bCs/>
          <w:color w:val="FF0000"/>
          <w:sz w:val="22"/>
          <w:szCs w:val="22"/>
        </w:rPr>
        <w:t xml:space="preserve"> Word </w:t>
      </w:r>
      <w:r w:rsidRPr="008A63E6">
        <w:rPr>
          <w:rFonts w:ascii="Cambria" w:hAnsi="Cambria"/>
          <w:b/>
          <w:color w:val="FF0000"/>
          <w:sz w:val="22"/>
          <w:szCs w:val="22"/>
          <w:lang w:eastAsia="lt-LT"/>
        </w:rPr>
        <w:t>ar kita visuotinai prieinama teksto redagavimo programa.</w:t>
      </w:r>
    </w:p>
    <w:p w:rsidR="009E16BA" w:rsidRPr="008A63E6"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8A63E6">
        <w:rPr>
          <w:rFonts w:ascii="Cambria" w:hAnsi="Cambria"/>
          <w:sz w:val="22"/>
          <w:szCs w:val="22"/>
        </w:rPr>
        <w:t> </w:t>
      </w:r>
      <w:r w:rsidRPr="008A63E6">
        <w:rPr>
          <w:rFonts w:ascii="Cambria" w:hAnsi="Cambria"/>
          <w:sz w:val="22"/>
          <w:szCs w:val="22"/>
        </w:rPr>
        <w:tab/>
      </w:r>
      <w:r w:rsidR="00EA2F3F" w:rsidRPr="008A63E6">
        <w:rPr>
          <w:rFonts w:ascii="Cambria" w:hAnsi="Cambria"/>
          <w:sz w:val="22"/>
          <w:szCs w:val="22"/>
          <w:bdr w:val="none" w:sz="0" w:space="0" w:color="auto" w:frame="1"/>
        </w:rPr>
        <w:t>5.11.9</w:t>
      </w:r>
      <w:r w:rsidRPr="008A63E6">
        <w:rPr>
          <w:rFonts w:ascii="Cambria" w:hAnsi="Cambria"/>
          <w:sz w:val="22"/>
          <w:szCs w:val="22"/>
          <w:bdr w:val="none" w:sz="0" w:space="0" w:color="auto" w:frame="1"/>
        </w:rPr>
        <w:t>. Pasiūlymo galiojimą užtikrinantis(-ys) dokumentas(-ai) (jei taikoma);</w:t>
      </w:r>
    </w:p>
    <w:p w:rsidR="009E16BA" w:rsidRPr="008A63E6"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8A63E6">
        <w:rPr>
          <w:rFonts w:ascii="Cambria" w:hAnsi="Cambria"/>
          <w:sz w:val="22"/>
          <w:szCs w:val="22"/>
        </w:rPr>
        <w:t> </w:t>
      </w:r>
      <w:r w:rsidRPr="008A63E6">
        <w:rPr>
          <w:rFonts w:ascii="Cambria" w:hAnsi="Cambria"/>
          <w:sz w:val="22"/>
          <w:szCs w:val="22"/>
        </w:rPr>
        <w:tab/>
      </w:r>
      <w:r w:rsidR="00EA2F3F" w:rsidRPr="008A63E6">
        <w:rPr>
          <w:rFonts w:ascii="Cambria" w:hAnsi="Cambria"/>
          <w:sz w:val="22"/>
          <w:szCs w:val="22"/>
          <w:bdr w:val="none" w:sz="0" w:space="0" w:color="auto" w:frame="1"/>
        </w:rPr>
        <w:t>5.11.10</w:t>
      </w:r>
      <w:r w:rsidRPr="008A63E6">
        <w:rPr>
          <w:rFonts w:ascii="Cambria" w:hAnsi="Cambria"/>
          <w:sz w:val="22"/>
          <w:szCs w:val="22"/>
          <w:bdr w:val="none" w:sz="0" w:space="0" w:color="auto" w:frame="1"/>
        </w:rPr>
        <w:t>. Galimybę pasinaudoti kitų ūkio subjektų ištekliais patvirtinantys dokumentai (jei</w:t>
      </w:r>
      <w:r w:rsidRPr="008A63E6">
        <w:rPr>
          <w:rFonts w:ascii="Cambria" w:hAnsi="Cambria"/>
          <w:bdr w:val="none" w:sz="0" w:space="0" w:color="auto" w:frame="1"/>
        </w:rPr>
        <w:t xml:space="preserve"> </w:t>
      </w:r>
      <w:r w:rsidRPr="008A63E6">
        <w:rPr>
          <w:rFonts w:ascii="Cambria" w:hAnsi="Cambria"/>
          <w:sz w:val="22"/>
          <w:szCs w:val="22"/>
          <w:bdr w:val="none" w:sz="0" w:space="0" w:color="auto" w:frame="1"/>
        </w:rPr>
        <w:t>taikoma);</w:t>
      </w:r>
    </w:p>
    <w:p w:rsidR="00532337" w:rsidRPr="008A63E6" w:rsidRDefault="00532337" w:rsidP="00532337">
      <w:pPr>
        <w:pStyle w:val="Body2"/>
        <w:spacing w:after="0"/>
        <w:ind w:firstLine="1276"/>
        <w:rPr>
          <w:rFonts w:ascii="Cambria" w:hAnsi="Cambria" w:cs="Times New Roman"/>
          <w:color w:val="auto"/>
        </w:rPr>
      </w:pPr>
      <w:r w:rsidRPr="008A63E6">
        <w:rPr>
          <w:rFonts w:ascii="Cambria" w:hAnsi="Cambria" w:cs="Times New Roman"/>
          <w:color w:val="auto"/>
        </w:rPr>
        <w:t xml:space="preserve">5.12. </w:t>
      </w:r>
      <w:r w:rsidRPr="008A63E6">
        <w:rPr>
          <w:rFonts w:ascii="Cambria" w:hAnsi="Cambria"/>
          <w:lang w:val="lt-LT"/>
        </w:rPr>
        <w:t>P</w:t>
      </w:r>
      <w:r w:rsidRPr="008A63E6">
        <w:rPr>
          <w:rFonts w:ascii="Cambria" w:hAnsi="Cambria" w:cs="Times New Roman"/>
          <w:color w:val="auto"/>
          <w:lang w:val="lt-LT"/>
        </w:rPr>
        <w:t xml:space="preserve">aslaugos teikėjo </w:t>
      </w:r>
      <w:r w:rsidRPr="008A63E6">
        <w:rPr>
          <w:rFonts w:ascii="Cambria" w:hAnsi="Cambria" w:cs="Times New Roman"/>
          <w:color w:val="auto"/>
          <w:lang w:val="es-ES_tradnl"/>
        </w:rPr>
        <w:t>pasi</w:t>
      </w:r>
      <w:r w:rsidRPr="008A63E6">
        <w:rPr>
          <w:rFonts w:ascii="Cambria" w:hAnsi="Cambria" w:cs="Times New Roman"/>
          <w:color w:val="auto"/>
        </w:rPr>
        <w:t>ūlymą sudaro CVP IS priemonė</w:t>
      </w:r>
      <w:r w:rsidRPr="008A63E6">
        <w:rPr>
          <w:rFonts w:ascii="Cambria" w:hAnsi="Cambria" w:cs="Times New Roman"/>
          <w:color w:val="auto"/>
          <w:lang w:val="fr-FR"/>
        </w:rPr>
        <w:t xml:space="preserve">mis </w:t>
      </w:r>
      <w:r w:rsidRPr="008A63E6">
        <w:rPr>
          <w:rFonts w:ascii="Cambria" w:hAnsi="Cambria" w:cs="Times New Roman"/>
          <w:color w:val="auto"/>
        </w:rPr>
        <w:t>pateiktos informacijos ir dokumentų visuma.</w:t>
      </w:r>
    </w:p>
    <w:p w:rsidR="00792DEC" w:rsidRPr="00CA2457" w:rsidRDefault="00792DEC" w:rsidP="00792DEC">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532337" w:rsidRPr="008A63E6" w:rsidRDefault="00532337" w:rsidP="00532337">
      <w:pPr>
        <w:suppressAutoHyphens/>
        <w:ind w:firstLine="1276"/>
        <w:jc w:val="both"/>
        <w:rPr>
          <w:rFonts w:ascii="Cambria" w:eastAsia="Times New Roman" w:hAnsi="Cambria"/>
          <w:color w:val="000000"/>
          <w:sz w:val="22"/>
          <w:szCs w:val="22"/>
        </w:rPr>
      </w:pPr>
      <w:r w:rsidRPr="008A63E6">
        <w:rPr>
          <w:rFonts w:ascii="Cambria" w:eastAsia="Times New Roman" w:hAnsi="Cambria"/>
          <w:color w:val="000000"/>
          <w:sz w:val="22"/>
          <w:szCs w:val="22"/>
        </w:rPr>
        <w:lastRenderedPageBreak/>
        <w:t xml:space="preserve">5.14. </w:t>
      </w:r>
      <w:r w:rsidRPr="008A63E6">
        <w:rPr>
          <w:rFonts w:ascii="Cambria" w:hAnsi="Cambria"/>
          <w:sz w:val="22"/>
          <w:szCs w:val="22"/>
          <w:lang w:val="lt-LT"/>
        </w:rPr>
        <w:t xml:space="preserve">Paslaugos teikėjai </w:t>
      </w:r>
      <w:r w:rsidRPr="008A63E6">
        <w:rPr>
          <w:rFonts w:ascii="Cambria" w:eastAsia="Times New Roman" w:hAnsi="Cambria"/>
          <w:color w:val="000000"/>
          <w:sz w:val="22"/>
          <w:szCs w:val="22"/>
        </w:rPr>
        <w:t>pasiūlyme turi nurodyti, kokia pasiūlyme pateikta informacija yra konfidenciali. Konfidencialia informacija g</w:t>
      </w:r>
      <w:r w:rsidRPr="008A63E6">
        <w:rPr>
          <w:rFonts w:ascii="Cambria" w:hAnsi="Cambria"/>
          <w:color w:val="000000"/>
          <w:sz w:val="22"/>
          <w:szCs w:val="22"/>
        </w:rPr>
        <w:t>ali būti, pavyzdžiui, komercinė (gamybinė) paslaptis ir konfidencialieji pasiūlymų aspektai</w:t>
      </w:r>
      <w:r w:rsidRPr="008A63E6">
        <w:rPr>
          <w:rFonts w:ascii="Cambria" w:eastAsia="Times New Roman" w:hAnsi="Cambria"/>
          <w:color w:val="000000"/>
          <w:sz w:val="22"/>
          <w:szCs w:val="22"/>
        </w:rPr>
        <w:t>. Konfidencialia negalima laikyti informacijos nurodytos Viešųjų pirkimų įstatyme 20 str. 2 d.:</w:t>
      </w:r>
    </w:p>
    <w:p w:rsidR="00532337" w:rsidRPr="008A63E6" w:rsidRDefault="00532337" w:rsidP="00532337">
      <w:pPr>
        <w:suppressAutoHyphens/>
        <w:ind w:firstLine="1276"/>
        <w:jc w:val="both"/>
        <w:rPr>
          <w:rFonts w:ascii="Cambria" w:eastAsia="Times New Roman" w:hAnsi="Cambria"/>
          <w:color w:val="000000"/>
          <w:sz w:val="22"/>
          <w:szCs w:val="22"/>
        </w:rPr>
      </w:pPr>
      <w:r w:rsidRPr="008A63E6">
        <w:rPr>
          <w:rFonts w:ascii="Cambria" w:eastAsia="Times New Roman" w:hAnsi="Cambria"/>
          <w:color w:val="000000"/>
          <w:sz w:val="22"/>
          <w:szCs w:val="22"/>
        </w:rPr>
        <w:t xml:space="preserve">1) </w:t>
      </w:r>
      <w:r w:rsidRPr="008A63E6">
        <w:rPr>
          <w:rFonts w:ascii="Cambria" w:hAnsi="Cambria"/>
          <w:color w:val="000000"/>
          <w:sz w:val="22"/>
          <w:szCs w:val="22"/>
        </w:rPr>
        <w:t>jeigu tai pažeistų įstatymus, nustatančius informacijos atskleidimo ar teisės gauti informaciją reikalavimus, ir šių įstatymų įgyvendinamuosius teisės aktus</w:t>
      </w:r>
      <w:r w:rsidRPr="008A63E6">
        <w:rPr>
          <w:rFonts w:ascii="Cambria" w:eastAsia="Times New Roman" w:hAnsi="Cambria"/>
          <w:color w:val="000000"/>
          <w:sz w:val="22"/>
          <w:szCs w:val="22"/>
        </w:rPr>
        <w:t>;</w:t>
      </w:r>
    </w:p>
    <w:p w:rsidR="00532337" w:rsidRPr="008A63E6" w:rsidRDefault="00532337" w:rsidP="00532337">
      <w:pPr>
        <w:ind w:firstLine="1276"/>
        <w:jc w:val="both"/>
        <w:rPr>
          <w:rFonts w:ascii="Cambria" w:eastAsia="Times New Roman" w:hAnsi="Cambria"/>
          <w:sz w:val="22"/>
          <w:szCs w:val="22"/>
        </w:rPr>
      </w:pPr>
      <w:r w:rsidRPr="008A63E6">
        <w:rPr>
          <w:rFonts w:ascii="Cambria" w:eastAsia="Times New Roman" w:hAnsi="Cambria"/>
          <w:sz w:val="22"/>
          <w:szCs w:val="22"/>
        </w:rPr>
        <w:t>2) j</w:t>
      </w:r>
      <w:r w:rsidRPr="008A63E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A63E6">
        <w:rPr>
          <w:rFonts w:ascii="Cambria" w:eastAsia="Times New Roman" w:hAnsi="Cambria"/>
          <w:sz w:val="22"/>
          <w:szCs w:val="22"/>
        </w:rPr>
        <w:t>;</w:t>
      </w:r>
    </w:p>
    <w:p w:rsidR="00532337" w:rsidRPr="008A63E6" w:rsidRDefault="00532337" w:rsidP="00532337">
      <w:pPr>
        <w:ind w:firstLine="1276"/>
        <w:jc w:val="both"/>
        <w:rPr>
          <w:rFonts w:ascii="Cambria" w:eastAsia="Times New Roman" w:hAnsi="Cambria"/>
          <w:sz w:val="22"/>
          <w:szCs w:val="22"/>
        </w:rPr>
      </w:pPr>
      <w:r w:rsidRPr="008A63E6">
        <w:rPr>
          <w:rFonts w:ascii="Cambria" w:eastAsia="Times New Roman" w:hAnsi="Cambria"/>
          <w:sz w:val="22"/>
          <w:szCs w:val="22"/>
        </w:rPr>
        <w:t xml:space="preserve">3) </w:t>
      </w:r>
      <w:r w:rsidRPr="008A63E6">
        <w:rPr>
          <w:rFonts w:ascii="Cambria" w:hAnsi="Cambria"/>
          <w:color w:val="000000"/>
          <w:sz w:val="22"/>
          <w:szCs w:val="22"/>
        </w:rPr>
        <w:t xml:space="preserve">pateiktos </w:t>
      </w:r>
      <w:r w:rsidRPr="008A63E6">
        <w:rPr>
          <w:rFonts w:ascii="Cambria" w:hAnsi="Cambria"/>
          <w:sz w:val="22"/>
          <w:szCs w:val="22"/>
          <w:lang w:val="lt-LT"/>
        </w:rPr>
        <w:t>paslaugos teikėjų</w:t>
      </w:r>
      <w:r w:rsidRPr="008A63E6">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8A63E6">
        <w:rPr>
          <w:rFonts w:ascii="Cambria" w:hAnsi="Cambria"/>
          <w:sz w:val="22"/>
          <w:szCs w:val="22"/>
          <w:lang w:val="lt-LT"/>
        </w:rPr>
        <w:t xml:space="preserve"> paslaugos teikėjo</w:t>
      </w:r>
      <w:r w:rsidRPr="008A63E6">
        <w:rPr>
          <w:rFonts w:ascii="Cambria" w:hAnsi="Cambria"/>
          <w:color w:val="000000"/>
          <w:sz w:val="22"/>
          <w:szCs w:val="22"/>
        </w:rPr>
        <w:t xml:space="preserve"> įsipareigojimai pagal su trečiaisiais asmenimis sudarytas sutartis,</w:t>
      </w:r>
      <w:r w:rsidRPr="008A63E6">
        <w:rPr>
          <w:rFonts w:ascii="Cambria" w:hAnsi="Cambria"/>
          <w:b/>
          <w:bCs/>
          <w:color w:val="000000"/>
          <w:sz w:val="22"/>
          <w:szCs w:val="22"/>
        </w:rPr>
        <w:t xml:space="preserve"> </w:t>
      </w:r>
      <w:r w:rsidRPr="008A63E6">
        <w:rPr>
          <w:rFonts w:ascii="Cambria" w:hAnsi="Cambria"/>
          <w:color w:val="000000"/>
          <w:sz w:val="22"/>
          <w:szCs w:val="22"/>
        </w:rPr>
        <w:t xml:space="preserve">– tuo atveju, kai ši informacija reikalinga </w:t>
      </w:r>
      <w:r w:rsidRPr="008A63E6">
        <w:rPr>
          <w:rFonts w:ascii="Cambria" w:hAnsi="Cambria"/>
          <w:sz w:val="22"/>
          <w:szCs w:val="22"/>
          <w:lang w:val="lt-LT"/>
        </w:rPr>
        <w:t>paslaugos teikėjui</w:t>
      </w:r>
      <w:r w:rsidRPr="008A63E6">
        <w:rPr>
          <w:rFonts w:ascii="Cambria" w:hAnsi="Cambria"/>
          <w:color w:val="000000"/>
          <w:sz w:val="22"/>
          <w:szCs w:val="22"/>
        </w:rPr>
        <w:t xml:space="preserve"> jo teisėtiems interesams ginti</w:t>
      </w:r>
      <w:r w:rsidRPr="008A63E6">
        <w:rPr>
          <w:rFonts w:ascii="Cambria" w:eastAsia="Times New Roman" w:hAnsi="Cambria"/>
          <w:sz w:val="22"/>
          <w:szCs w:val="22"/>
        </w:rPr>
        <w:t>;</w:t>
      </w:r>
    </w:p>
    <w:p w:rsidR="00532337" w:rsidRPr="008A63E6" w:rsidRDefault="00532337" w:rsidP="00532337">
      <w:pPr>
        <w:ind w:firstLine="1276"/>
        <w:jc w:val="both"/>
        <w:rPr>
          <w:rFonts w:ascii="Cambria" w:hAnsi="Cambria"/>
          <w:color w:val="000000"/>
          <w:sz w:val="22"/>
          <w:szCs w:val="22"/>
        </w:rPr>
      </w:pPr>
      <w:r w:rsidRPr="008A63E6">
        <w:rPr>
          <w:rFonts w:ascii="Cambria" w:eastAsia="Times New Roman" w:hAnsi="Cambria"/>
          <w:sz w:val="22"/>
          <w:szCs w:val="22"/>
        </w:rPr>
        <w:t xml:space="preserve">4) </w:t>
      </w:r>
      <w:r w:rsidRPr="008A63E6">
        <w:rPr>
          <w:rFonts w:ascii="Cambria" w:hAnsi="Cambria"/>
          <w:color w:val="000000"/>
          <w:sz w:val="22"/>
          <w:szCs w:val="22"/>
        </w:rPr>
        <w:t xml:space="preserve">informacija apie pasitelktus ūkio subjektus, kurių pajėgumais remiasi </w:t>
      </w:r>
      <w:r w:rsidRPr="008A63E6">
        <w:rPr>
          <w:rFonts w:ascii="Cambria" w:hAnsi="Cambria"/>
          <w:sz w:val="22"/>
          <w:szCs w:val="22"/>
          <w:lang w:val="lt-LT"/>
        </w:rPr>
        <w:t>paslaugos teikėjas</w:t>
      </w:r>
      <w:r w:rsidRPr="008A63E6">
        <w:rPr>
          <w:rFonts w:ascii="Cambria" w:hAnsi="Cambria"/>
          <w:color w:val="000000"/>
          <w:sz w:val="22"/>
          <w:szCs w:val="22"/>
        </w:rPr>
        <w:t xml:space="preserve">, ir subteikėjus – tuo atveju, kai ši informacija reikalinga </w:t>
      </w:r>
      <w:r w:rsidRPr="008A63E6">
        <w:rPr>
          <w:rFonts w:ascii="Cambria" w:hAnsi="Cambria"/>
          <w:sz w:val="22"/>
          <w:szCs w:val="22"/>
          <w:lang w:val="lt-LT"/>
        </w:rPr>
        <w:t>paslaugos teikėjui</w:t>
      </w:r>
      <w:r w:rsidRPr="008A63E6">
        <w:rPr>
          <w:rFonts w:ascii="Cambria" w:hAnsi="Cambria"/>
          <w:color w:val="000000"/>
          <w:sz w:val="22"/>
          <w:szCs w:val="22"/>
        </w:rPr>
        <w:t xml:space="preserve"> jo teisėtiems interesams ginti.</w:t>
      </w:r>
    </w:p>
    <w:p w:rsidR="00532337" w:rsidRPr="008A63E6" w:rsidRDefault="00532337" w:rsidP="00532337">
      <w:pPr>
        <w:ind w:firstLine="1276"/>
        <w:jc w:val="both"/>
        <w:rPr>
          <w:rFonts w:ascii="Cambria" w:eastAsia="Times New Roman" w:hAnsi="Cambria"/>
          <w:sz w:val="22"/>
          <w:szCs w:val="22"/>
        </w:rPr>
      </w:pPr>
      <w:r w:rsidRPr="008A63E6">
        <w:rPr>
          <w:rFonts w:ascii="Cambria" w:eastAsia="Times New Roman" w:hAnsi="Cambria"/>
          <w:sz w:val="22"/>
          <w:szCs w:val="22"/>
        </w:rPr>
        <w:t xml:space="preserve">Jeigu perkančiajai organizacijai kyla abejonių dėl </w:t>
      </w:r>
      <w:r w:rsidRPr="008A63E6">
        <w:rPr>
          <w:rFonts w:ascii="Cambria" w:hAnsi="Cambria"/>
          <w:sz w:val="22"/>
          <w:szCs w:val="22"/>
          <w:lang w:val="lt-LT"/>
        </w:rPr>
        <w:t>paslaugos teikėjo</w:t>
      </w:r>
      <w:r w:rsidRPr="008A63E6">
        <w:rPr>
          <w:rFonts w:ascii="Cambria" w:eastAsia="Times New Roman" w:hAnsi="Cambria"/>
          <w:sz w:val="22"/>
          <w:szCs w:val="22"/>
        </w:rPr>
        <w:t xml:space="preserve"> pasiūlyme nurodytos informacijos konfidencialumo, ji privalo prašyti </w:t>
      </w:r>
      <w:r w:rsidRPr="008A63E6">
        <w:rPr>
          <w:rFonts w:ascii="Cambria" w:hAnsi="Cambria"/>
          <w:sz w:val="22"/>
          <w:szCs w:val="22"/>
          <w:lang w:val="lt-LT"/>
        </w:rPr>
        <w:t>paslaugos teikėjo</w:t>
      </w:r>
      <w:r w:rsidRPr="008A63E6">
        <w:rPr>
          <w:rFonts w:ascii="Cambria" w:eastAsia="Times New Roman" w:hAnsi="Cambria"/>
          <w:sz w:val="22"/>
          <w:szCs w:val="22"/>
        </w:rPr>
        <w:t xml:space="preserve"> įrodyti, kodėl nurodyta informacija yra konfidenciali. Jeigu </w:t>
      </w:r>
      <w:r w:rsidRPr="008A63E6">
        <w:rPr>
          <w:rFonts w:ascii="Cambria" w:hAnsi="Cambria"/>
          <w:sz w:val="22"/>
          <w:szCs w:val="22"/>
          <w:lang w:val="lt-LT"/>
        </w:rPr>
        <w:t>paslaugos teikėjas</w:t>
      </w:r>
      <w:r w:rsidRPr="008A63E6">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8A63E6" w:rsidRDefault="00532337" w:rsidP="00532337">
      <w:pPr>
        <w:suppressAutoHyphens/>
        <w:ind w:firstLine="1276"/>
        <w:jc w:val="both"/>
        <w:rPr>
          <w:rFonts w:ascii="Cambria" w:eastAsia="Times New Roman" w:hAnsi="Cambria"/>
          <w:color w:val="000000"/>
          <w:sz w:val="22"/>
          <w:szCs w:val="22"/>
        </w:rPr>
      </w:pPr>
      <w:r w:rsidRPr="008A63E6">
        <w:rPr>
          <w:rFonts w:ascii="Cambria" w:hAnsi="Cambria"/>
          <w:sz w:val="22"/>
          <w:szCs w:val="22"/>
          <w:lang w:val="lt-LT"/>
        </w:rPr>
        <w:t>Paslaugos teikėjas</w:t>
      </w:r>
      <w:r w:rsidRPr="008A63E6">
        <w:rPr>
          <w:rFonts w:ascii="Cambria" w:eastAsia="Times New Roman" w:hAnsi="Cambria"/>
          <w:color w:val="000000"/>
          <w:sz w:val="22"/>
          <w:szCs w:val="22"/>
        </w:rPr>
        <w:t xml:space="preserve"> neturi teisės nurodyti, kad visa pasiūlyme pateikta informacija yra konfidenciali. </w:t>
      </w:r>
      <w:r w:rsidRPr="008A63E6">
        <w:rPr>
          <w:rFonts w:ascii="Cambria" w:hAnsi="Cambria"/>
          <w:sz w:val="22"/>
          <w:szCs w:val="22"/>
          <w:lang w:val="lt-LT"/>
        </w:rPr>
        <w:t>Paslaugos teikėjas</w:t>
      </w:r>
      <w:r w:rsidRPr="008A63E6">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8A63E6">
        <w:rPr>
          <w:rFonts w:ascii="Cambria" w:hAnsi="Cambria"/>
          <w:sz w:val="22"/>
          <w:szCs w:val="22"/>
          <w:lang w:val="lt-LT"/>
        </w:rPr>
        <w:t>paslaugos teikėjo</w:t>
      </w:r>
      <w:r w:rsidRPr="008A63E6">
        <w:rPr>
          <w:rFonts w:ascii="Cambria" w:eastAsia="Times New Roman" w:hAnsi="Cambria"/>
          <w:color w:val="000000"/>
          <w:sz w:val="22"/>
          <w:szCs w:val="22"/>
        </w:rPr>
        <w:t xml:space="preserve"> pateiktos informacijos, kurią </w:t>
      </w:r>
      <w:r w:rsidRPr="008A63E6">
        <w:rPr>
          <w:rFonts w:ascii="Cambria" w:hAnsi="Cambria"/>
          <w:sz w:val="22"/>
          <w:szCs w:val="22"/>
          <w:lang w:val="lt-LT"/>
        </w:rPr>
        <w:t>paslaugos teikėjas</w:t>
      </w:r>
      <w:r w:rsidRPr="008A63E6">
        <w:rPr>
          <w:rFonts w:ascii="Cambria" w:eastAsia="Times New Roman" w:hAnsi="Cambria"/>
          <w:color w:val="000000"/>
          <w:sz w:val="22"/>
          <w:szCs w:val="22"/>
        </w:rPr>
        <w:t xml:space="preserve"> nurodė kaip konfidencialią. Jei </w:t>
      </w:r>
      <w:r w:rsidRPr="008A63E6">
        <w:rPr>
          <w:rFonts w:ascii="Cambria" w:hAnsi="Cambria"/>
          <w:sz w:val="22"/>
          <w:szCs w:val="22"/>
          <w:lang w:val="lt-LT"/>
        </w:rPr>
        <w:t>paslaugos teikėjas</w:t>
      </w:r>
      <w:r w:rsidRPr="008A63E6">
        <w:rPr>
          <w:rFonts w:ascii="Cambria" w:eastAsia="Times New Roman" w:hAnsi="Cambria"/>
          <w:color w:val="000000"/>
          <w:sz w:val="22"/>
          <w:szCs w:val="22"/>
        </w:rPr>
        <w:t xml:space="preserve"> nenurodo konfidencialios informacijos, laikoma, kad tokios </w:t>
      </w:r>
      <w:r w:rsidRPr="008A63E6">
        <w:rPr>
          <w:rFonts w:ascii="Cambria" w:hAnsi="Cambria"/>
          <w:sz w:val="22"/>
          <w:szCs w:val="22"/>
          <w:lang w:val="lt-LT"/>
        </w:rPr>
        <w:t>paslaugos teikėjo</w:t>
      </w:r>
      <w:r w:rsidRPr="008A63E6">
        <w:rPr>
          <w:rFonts w:ascii="Cambria" w:eastAsia="Times New Roman" w:hAnsi="Cambria"/>
          <w:color w:val="000000"/>
          <w:sz w:val="22"/>
          <w:szCs w:val="22"/>
        </w:rPr>
        <w:t xml:space="preserve"> pasiūlyme nėra.</w:t>
      </w:r>
    </w:p>
    <w:p w:rsidR="00532337" w:rsidRPr="008A63E6" w:rsidRDefault="00532337" w:rsidP="00532337">
      <w:pPr>
        <w:pStyle w:val="Body2"/>
        <w:spacing w:after="0"/>
        <w:rPr>
          <w:rFonts w:ascii="Cambria" w:hAnsi="Cambria" w:cs="Times New Roman"/>
        </w:rPr>
      </w:pPr>
      <w:r w:rsidRPr="008A63E6">
        <w:rPr>
          <w:rFonts w:ascii="Cambria" w:hAnsi="Cambria" w:cs="Times New Roman"/>
        </w:rPr>
        <w:tab/>
        <w:t xml:space="preserve">5.15.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cs="Times New Roman"/>
        </w:rPr>
        <w:t xml:space="preserve"> iki galutinio pasiūlymų pateikimo termino turi teisę pakeisti arba atšaukti savo pasiūlymą CVP IS priemonė</w:t>
      </w:r>
      <w:r w:rsidRPr="008A63E6">
        <w:rPr>
          <w:rFonts w:ascii="Cambria" w:hAnsi="Cambria" w:cs="Times New Roman"/>
          <w:lang w:val="pt-PT"/>
        </w:rPr>
        <w:t>mis. Toks pakeitimas arba prane</w:t>
      </w:r>
      <w:r w:rsidRPr="008A63E6">
        <w:rPr>
          <w:rFonts w:ascii="Cambria" w:hAnsi="Cambria" w:cs="Times New Roman"/>
        </w:rPr>
        <w:t>šimas, kad pasiū</w:t>
      </w:r>
      <w:r w:rsidRPr="008A63E6">
        <w:rPr>
          <w:rFonts w:ascii="Cambria" w:hAnsi="Cambria" w:cs="Times New Roman"/>
          <w:lang w:val="pt-PT"/>
        </w:rPr>
        <w:t>lymas at</w:t>
      </w:r>
      <w:r w:rsidRPr="008A63E6">
        <w:rPr>
          <w:rFonts w:ascii="Cambria" w:hAnsi="Cambria" w:cs="Times New Roman"/>
        </w:rPr>
        <w:t xml:space="preserve">šaukiamas, pripažįstamas galiojančiu, jeigu perkančioji organizacija jį gauna pateiktą CVP IS priemonėmis iki pasiūlymų </w:t>
      </w:r>
      <w:r w:rsidRPr="008A63E6">
        <w:rPr>
          <w:rFonts w:ascii="Cambria" w:hAnsi="Cambria" w:cs="Times New Roman"/>
          <w:lang w:val="pt-PT"/>
        </w:rPr>
        <w:t>pateikimo termino pabaigos.</w:t>
      </w:r>
    </w:p>
    <w:p w:rsidR="00532337" w:rsidRPr="008A63E6" w:rsidRDefault="00532337" w:rsidP="00532337">
      <w:pPr>
        <w:pStyle w:val="Body2"/>
        <w:spacing w:after="0"/>
        <w:rPr>
          <w:rFonts w:ascii="Cambria" w:hAnsi="Cambria" w:cs="Times New Roman"/>
        </w:rPr>
      </w:pPr>
      <w:r w:rsidRPr="008A63E6">
        <w:rPr>
          <w:rFonts w:ascii="Cambria" w:hAnsi="Cambria" w:cs="Times New Roman"/>
        </w:rPr>
        <w:t xml:space="preserve"> </w:t>
      </w:r>
      <w:r w:rsidRPr="008A63E6">
        <w:rPr>
          <w:rFonts w:ascii="Cambria" w:hAnsi="Cambria" w:cs="Times New Roman"/>
        </w:rPr>
        <w:tab/>
        <w:t xml:space="preserve">5.16. </w:t>
      </w:r>
      <w:r w:rsidRPr="008A63E6">
        <w:rPr>
          <w:rFonts w:ascii="Cambria" w:hAnsi="Cambria" w:cs="Times New Roman"/>
          <w:lang w:val="it-IT"/>
        </w:rPr>
        <w:t>Kol nesibaig</w:t>
      </w:r>
      <w:r w:rsidRPr="008A63E6">
        <w:rPr>
          <w:rFonts w:ascii="Cambria" w:hAnsi="Cambria" w:cs="Times New Roman"/>
        </w:rPr>
        <w:t xml:space="preserve">ė </w:t>
      </w:r>
      <w:r w:rsidRPr="008A63E6">
        <w:rPr>
          <w:rFonts w:ascii="Cambria" w:hAnsi="Cambria" w:cs="Times New Roman"/>
          <w:lang w:val="es-ES_tradnl"/>
        </w:rPr>
        <w:t>pasi</w:t>
      </w:r>
      <w:r w:rsidRPr="008A63E6">
        <w:rPr>
          <w:rFonts w:ascii="Cambria" w:hAnsi="Cambria" w:cs="Times New Roman"/>
        </w:rPr>
        <w:t xml:space="preserve">ūlymų galiojimo laikas, perkančioji organizacija turi teisę prašyti CVP IS priemonėmis, kad </w:t>
      </w:r>
      <w:r w:rsidRPr="008A63E6">
        <w:rPr>
          <w:rFonts w:ascii="Cambria" w:hAnsi="Cambria"/>
          <w:lang w:val="lt-LT"/>
        </w:rPr>
        <w:t>p</w:t>
      </w:r>
      <w:r w:rsidRPr="008A63E6">
        <w:rPr>
          <w:rFonts w:ascii="Cambria" w:hAnsi="Cambria" w:cs="Times New Roman"/>
          <w:color w:val="auto"/>
          <w:lang w:val="lt-LT"/>
        </w:rPr>
        <w:t>aslaugos teikėjai</w:t>
      </w:r>
      <w:r w:rsidRPr="008A63E6">
        <w:rPr>
          <w:rFonts w:ascii="Cambria" w:hAnsi="Cambria" w:cs="Times New Roman"/>
        </w:rPr>
        <w:t xml:space="preserve"> pratęstų jų galiojimą iki konkrečiai nurodyto laiko.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cs="Times New Roman"/>
        </w:rPr>
        <w:t xml:space="preserve"> CVP IS priemonėmis tokį prašymą gali atmesti. </w:t>
      </w:r>
    </w:p>
    <w:p w:rsidR="00532337" w:rsidRPr="008A63E6" w:rsidRDefault="00532337" w:rsidP="00BC6BE1">
      <w:pPr>
        <w:pStyle w:val="Body2"/>
        <w:jc w:val="center"/>
        <w:rPr>
          <w:rFonts w:ascii="Cambria" w:hAnsi="Cambria" w:cs="Times New Roman"/>
          <w:b/>
          <w:color w:val="auto"/>
        </w:rPr>
      </w:pPr>
    </w:p>
    <w:p w:rsidR="00B50198" w:rsidRPr="008A63E6" w:rsidRDefault="00B50198" w:rsidP="00BC6BE1">
      <w:pPr>
        <w:pStyle w:val="Body2"/>
        <w:jc w:val="center"/>
        <w:rPr>
          <w:rFonts w:ascii="Cambria" w:hAnsi="Cambria" w:cs="Times New Roman"/>
          <w:b/>
          <w:color w:val="auto"/>
        </w:rPr>
      </w:pPr>
      <w:r w:rsidRPr="008A63E6">
        <w:rPr>
          <w:rFonts w:ascii="Cambria" w:hAnsi="Cambria" w:cs="Times New Roman"/>
          <w:b/>
          <w:color w:val="auto"/>
        </w:rPr>
        <w:t>6. PASIŪLYMŲ ŠIFRAVIMAS</w:t>
      </w:r>
    </w:p>
    <w:p w:rsidR="00B50198" w:rsidRPr="008A63E6" w:rsidRDefault="00B50198" w:rsidP="00B50198">
      <w:pPr>
        <w:pStyle w:val="Body2"/>
        <w:rPr>
          <w:rFonts w:ascii="Cambria" w:hAnsi="Cambria" w:cs="Times New Roman"/>
        </w:rPr>
      </w:pPr>
      <w:r w:rsidRPr="008A63E6">
        <w:rPr>
          <w:rFonts w:ascii="Cambria" w:hAnsi="Cambria" w:cs="Times New Roman"/>
        </w:rPr>
        <w:tab/>
      </w:r>
    </w:p>
    <w:p w:rsidR="00532337" w:rsidRPr="008A63E6" w:rsidRDefault="00532337" w:rsidP="00532337">
      <w:pPr>
        <w:pStyle w:val="Body2"/>
        <w:spacing w:after="0"/>
        <w:rPr>
          <w:rFonts w:ascii="Cambria" w:hAnsi="Cambria"/>
        </w:rPr>
      </w:pPr>
      <w:r w:rsidRPr="008A63E6">
        <w:rPr>
          <w:rFonts w:ascii="Cambria" w:hAnsi="Cambria"/>
        </w:rPr>
        <w:tab/>
        <w:t xml:space="preserve">6.1.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teikiamas pasiūlymas gali būti užšifruojamas.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lang w:val="pt-PT"/>
        </w:rPr>
        <w:t>, nusprend</w:t>
      </w:r>
      <w:r w:rsidRPr="008A63E6">
        <w:rPr>
          <w:rFonts w:ascii="Cambria" w:hAnsi="Cambria"/>
        </w:rPr>
        <w:t>ęs pateikti užš</w:t>
      </w:r>
      <w:r w:rsidRPr="008A63E6">
        <w:rPr>
          <w:rFonts w:ascii="Cambria" w:hAnsi="Cambria"/>
          <w:lang w:val="it-IT"/>
        </w:rPr>
        <w:t>ifruot</w:t>
      </w:r>
      <w:r w:rsidRPr="008A63E6">
        <w:rPr>
          <w:rFonts w:ascii="Cambria" w:hAnsi="Cambria"/>
        </w:rPr>
        <w:t xml:space="preserve">ą </w:t>
      </w:r>
      <w:r w:rsidRPr="008A63E6">
        <w:rPr>
          <w:rFonts w:ascii="Cambria" w:hAnsi="Cambria"/>
          <w:lang w:val="es-ES_tradnl"/>
        </w:rPr>
        <w:t>pasi</w:t>
      </w:r>
      <w:r w:rsidRPr="008A63E6">
        <w:rPr>
          <w:rFonts w:ascii="Cambria" w:hAnsi="Cambria"/>
        </w:rPr>
        <w:t>ūlymą</w:t>
      </w:r>
      <w:r w:rsidRPr="008A63E6">
        <w:rPr>
          <w:rFonts w:ascii="Cambria" w:hAnsi="Cambria"/>
          <w:lang w:val="it-IT"/>
        </w:rPr>
        <w:t>, turi:</w:t>
      </w:r>
    </w:p>
    <w:p w:rsidR="00532337" w:rsidRPr="008A63E6" w:rsidRDefault="00532337" w:rsidP="00532337">
      <w:pPr>
        <w:pStyle w:val="Body2"/>
        <w:spacing w:after="0"/>
        <w:rPr>
          <w:rFonts w:ascii="Cambria" w:hAnsi="Cambria"/>
        </w:rPr>
      </w:pPr>
      <w:r w:rsidRPr="008A63E6">
        <w:rPr>
          <w:rFonts w:ascii="Cambria" w:hAnsi="Cambria"/>
        </w:rPr>
        <w:tab/>
        <w:t xml:space="preserve">6.1.1. </w:t>
      </w:r>
      <w:r w:rsidRPr="008A63E6">
        <w:rPr>
          <w:rFonts w:ascii="Cambria" w:hAnsi="Cambria"/>
          <w:b/>
          <w:u w:val="single"/>
        </w:rPr>
        <w:t xml:space="preserve">iki pasiūlymų </w:t>
      </w:r>
      <w:r w:rsidRPr="008A63E6">
        <w:rPr>
          <w:rFonts w:ascii="Cambria" w:hAnsi="Cambria"/>
          <w:b/>
          <w:u w:val="single"/>
          <w:lang w:val="pt-PT"/>
        </w:rPr>
        <w:t>pateikimo termino pabaigos</w:t>
      </w:r>
      <w:r w:rsidRPr="008A63E6">
        <w:rPr>
          <w:rFonts w:ascii="Cambria" w:hAnsi="Cambria"/>
          <w:lang w:val="pt-PT"/>
        </w:rPr>
        <w:t xml:space="preserve"> naudodamasis CVP</w:t>
      </w:r>
      <w:r w:rsidRPr="008A63E6">
        <w:rPr>
          <w:rFonts w:ascii="Cambria" w:hAnsi="Cambria"/>
        </w:rPr>
        <w:t> IS priemonėmis pateikti užš</w:t>
      </w:r>
      <w:r w:rsidRPr="008A63E6">
        <w:rPr>
          <w:rFonts w:ascii="Cambria" w:hAnsi="Cambria"/>
          <w:lang w:val="it-IT"/>
        </w:rPr>
        <w:t>ifruot</w:t>
      </w:r>
      <w:r w:rsidRPr="008A63E6">
        <w:rPr>
          <w:rFonts w:ascii="Cambria" w:hAnsi="Cambria"/>
        </w:rPr>
        <w:t xml:space="preserve">ą </w:t>
      </w:r>
      <w:r w:rsidRPr="008A63E6">
        <w:rPr>
          <w:rFonts w:ascii="Cambria" w:hAnsi="Cambria"/>
          <w:lang w:val="es-ES_tradnl"/>
        </w:rPr>
        <w:t>pasi</w:t>
      </w:r>
      <w:r w:rsidRPr="008A63E6">
        <w:rPr>
          <w:rFonts w:ascii="Cambria" w:hAnsi="Cambria"/>
        </w:rPr>
        <w:t>ūlymą.</w:t>
      </w:r>
    </w:p>
    <w:p w:rsidR="00532337" w:rsidRPr="008A63E6" w:rsidRDefault="00532337" w:rsidP="00532337">
      <w:pPr>
        <w:pStyle w:val="Body2"/>
        <w:spacing w:after="0"/>
        <w:rPr>
          <w:rFonts w:ascii="Cambria" w:hAnsi="Cambria"/>
        </w:rPr>
      </w:pPr>
      <w:r w:rsidRPr="008A63E6">
        <w:rPr>
          <w:rFonts w:ascii="Cambria" w:hAnsi="Cambria"/>
        </w:rPr>
        <w:tab/>
        <w:t xml:space="preserve">6.1.2. </w:t>
      </w:r>
      <w:r w:rsidRPr="008A63E6">
        <w:rPr>
          <w:rFonts w:ascii="Cambria" w:hAnsi="Cambria"/>
          <w:b/>
          <w:u w:val="single"/>
        </w:rPr>
        <w:t>iki p</w:t>
      </w:r>
      <w:r w:rsidRPr="008A63E6">
        <w:rPr>
          <w:rFonts w:ascii="Cambria" w:hAnsi="Cambria"/>
          <w:b/>
          <w:u w:val="single"/>
          <w:lang w:val="it-IT"/>
        </w:rPr>
        <w:t>irminio susipa</w:t>
      </w:r>
      <w:r w:rsidRPr="008A63E6">
        <w:rPr>
          <w:rFonts w:ascii="Cambria" w:hAnsi="Cambria"/>
          <w:b/>
          <w:u w:val="single"/>
        </w:rPr>
        <w:t>žinimo su CVP IS priemonė</w:t>
      </w:r>
      <w:r w:rsidRPr="008A63E6">
        <w:rPr>
          <w:rFonts w:ascii="Cambria" w:hAnsi="Cambria"/>
          <w:b/>
          <w:u w:val="single"/>
          <w:lang w:val="pt-PT"/>
        </w:rPr>
        <w:t>mis pateiktais pasi</w:t>
      </w:r>
      <w:r w:rsidRPr="008A63E6">
        <w:rPr>
          <w:rFonts w:ascii="Cambria" w:hAnsi="Cambria"/>
          <w:b/>
          <w:u w:val="single"/>
        </w:rPr>
        <w:t xml:space="preserve">ūlymais </w:t>
      </w:r>
      <w:r w:rsidRPr="008A63E6">
        <w:rPr>
          <w:rFonts w:ascii="Cambria" w:hAnsi="Cambria"/>
          <w:b/>
          <w:u w:val="single"/>
          <w:lang w:val="it-IT"/>
        </w:rPr>
        <w:t>proced</w:t>
      </w:r>
      <w:r w:rsidRPr="008A63E6">
        <w:rPr>
          <w:rFonts w:ascii="Cambria" w:hAnsi="Cambria"/>
          <w:b/>
          <w:u w:val="single"/>
        </w:rPr>
        <w:t>ū</w:t>
      </w:r>
      <w:r w:rsidRPr="008A63E6">
        <w:rPr>
          <w:rFonts w:ascii="Cambria" w:hAnsi="Cambria"/>
          <w:b/>
          <w:u w:val="single"/>
          <w:lang w:val="pt-PT"/>
        </w:rPr>
        <w:t>ros (pos</w:t>
      </w:r>
      <w:r w:rsidRPr="008A63E6">
        <w:rPr>
          <w:rFonts w:ascii="Cambria" w:hAnsi="Cambria"/>
          <w:b/>
          <w:u w:val="single"/>
        </w:rPr>
        <w:t>ėdž</w:t>
      </w:r>
      <w:r w:rsidRPr="008A63E6">
        <w:rPr>
          <w:rFonts w:ascii="Cambria" w:hAnsi="Cambria"/>
          <w:b/>
          <w:u w:val="single"/>
          <w:lang w:val="it-IT"/>
        </w:rPr>
        <w:t>io) prad</w:t>
      </w:r>
      <w:r w:rsidRPr="008A63E6">
        <w:rPr>
          <w:rFonts w:ascii="Cambria" w:hAnsi="Cambria"/>
          <w:b/>
          <w:u w:val="single"/>
        </w:rPr>
        <w:t>ž</w:t>
      </w:r>
      <w:r w:rsidRPr="008A63E6">
        <w:rPr>
          <w:rFonts w:ascii="Cambria" w:hAnsi="Cambria"/>
          <w:b/>
          <w:u w:val="single"/>
          <w:lang w:val="es-ES_tradnl"/>
        </w:rPr>
        <w:t>ios</w:t>
      </w:r>
      <w:r w:rsidRPr="008A63E6">
        <w:rPr>
          <w:rFonts w:ascii="Cambria" w:hAnsi="Cambria"/>
        </w:rPr>
        <w:t xml:space="preserve"> CVP IS susirašinėjimo priemonėmis pateikti slaptažodį, su kuriuo perkančioji organizacija galės iššifruoti pateiktą </w:t>
      </w:r>
      <w:r w:rsidRPr="008A63E6">
        <w:rPr>
          <w:rFonts w:ascii="Cambria" w:hAnsi="Cambria"/>
          <w:lang w:val="es-ES_tradnl"/>
        </w:rPr>
        <w:t>pasi</w:t>
      </w:r>
      <w:r w:rsidRPr="008A63E6">
        <w:rPr>
          <w:rFonts w:ascii="Cambria" w:hAnsi="Cambria"/>
        </w:rPr>
        <w:t xml:space="preserve">ūlymą. Iškilus CVP IS techninėms problemoms, kai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neturi galimybės pateikti slaptažodž</w:t>
      </w:r>
      <w:r w:rsidRPr="008A63E6">
        <w:rPr>
          <w:rFonts w:ascii="Cambria" w:hAnsi="Cambria"/>
          <w:lang w:val="it-IT"/>
        </w:rPr>
        <w:t>io per CVP IS susira</w:t>
      </w:r>
      <w:r w:rsidRPr="008A63E6">
        <w:rPr>
          <w:rFonts w:ascii="Cambria" w:hAnsi="Cambria"/>
        </w:rPr>
        <w:t>šinėjimo priemonę</w:t>
      </w:r>
      <w:r w:rsidRPr="008A63E6">
        <w:rPr>
          <w:rFonts w:ascii="Cambria" w:hAnsi="Cambria"/>
          <w:lang w:val="nl-NL"/>
        </w:rPr>
        <w:t xml:space="preserve">,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rPr>
        <w:t xml:space="preserve"> turi teisę slaptažodį pateikti kitomis priemonė</w:t>
      </w:r>
      <w:r w:rsidRPr="008A63E6">
        <w:rPr>
          <w:rFonts w:ascii="Cambria" w:hAnsi="Cambria"/>
          <w:lang w:val="it-IT"/>
        </w:rPr>
        <w:t>mis pasirinktinai: perkan</w:t>
      </w:r>
      <w:r w:rsidRPr="008A63E6">
        <w:rPr>
          <w:rFonts w:ascii="Cambria" w:hAnsi="Cambria"/>
        </w:rPr>
        <w:t xml:space="preserve">čiosios organizacijos oficialiu elektroniniu paštu </w:t>
      </w:r>
      <w:r w:rsidRPr="008A63E6">
        <w:rPr>
          <w:rFonts w:ascii="Cambria" w:hAnsi="Cambria"/>
          <w:u w:val="single"/>
          <w:lang w:val="lt-LT"/>
        </w:rPr>
        <w:t>(daiva.zvirblyte@kaunoklinikos.lt),</w:t>
      </w:r>
      <w:r w:rsidRPr="008A63E6">
        <w:rPr>
          <w:rFonts w:ascii="Cambria" w:hAnsi="Cambria"/>
        </w:rPr>
        <w:t xml:space="preserve"> faksu arba raštu. Tokiu atveju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lang w:val="es-ES_tradnl"/>
        </w:rPr>
        <w:t xml:space="preserve"> tur</w:t>
      </w:r>
      <w:r w:rsidRPr="008A63E6">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8A63E6" w:rsidRDefault="00532337" w:rsidP="00532337">
      <w:pPr>
        <w:pStyle w:val="Body2"/>
        <w:spacing w:after="0"/>
        <w:rPr>
          <w:rFonts w:ascii="Cambria" w:hAnsi="Cambria"/>
          <w:color w:val="auto"/>
        </w:rPr>
      </w:pPr>
      <w:r w:rsidRPr="008A63E6">
        <w:rPr>
          <w:rFonts w:ascii="Cambria" w:hAnsi="Cambria"/>
        </w:rPr>
        <w:tab/>
        <w:t xml:space="preserve">6.2. </w:t>
      </w:r>
      <w:r w:rsidRPr="008A63E6">
        <w:rPr>
          <w:rFonts w:ascii="Cambria" w:hAnsi="Cambria"/>
          <w:lang w:val="lt-LT"/>
        </w:rPr>
        <w:t>P</w:t>
      </w:r>
      <w:r w:rsidRPr="008A63E6">
        <w:rPr>
          <w:rFonts w:ascii="Cambria" w:hAnsi="Cambria" w:cs="Times New Roman"/>
          <w:color w:val="auto"/>
          <w:lang w:val="lt-LT"/>
        </w:rPr>
        <w:t>aslaugos teikėjui</w:t>
      </w:r>
      <w:r w:rsidRPr="008A63E6">
        <w:rPr>
          <w:rFonts w:ascii="Cambria" w:hAnsi="Cambria"/>
        </w:rPr>
        <w:t xml:space="preserve"> užšifravus visą </w:t>
      </w:r>
      <w:r w:rsidRPr="008A63E6">
        <w:rPr>
          <w:rFonts w:ascii="Cambria" w:hAnsi="Cambria"/>
          <w:lang w:val="es-ES_tradnl"/>
        </w:rPr>
        <w:t>pasi</w:t>
      </w:r>
      <w:r w:rsidRPr="008A63E6">
        <w:rPr>
          <w:rFonts w:ascii="Cambria" w:hAnsi="Cambria"/>
        </w:rPr>
        <w:t>ūlymą ir iki pirminio susipažinimo su CVP IS priemonė</w:t>
      </w:r>
      <w:r w:rsidRPr="008A63E6">
        <w:rPr>
          <w:rFonts w:ascii="Cambria" w:hAnsi="Cambria"/>
          <w:lang w:val="pt-PT"/>
        </w:rPr>
        <w:t>mis pateiktais pasi</w:t>
      </w:r>
      <w:r w:rsidRPr="008A63E6">
        <w:rPr>
          <w:rFonts w:ascii="Cambria" w:hAnsi="Cambria"/>
        </w:rPr>
        <w:t>ū</w:t>
      </w:r>
      <w:r w:rsidRPr="008A63E6">
        <w:rPr>
          <w:rFonts w:ascii="Cambria" w:hAnsi="Cambria"/>
          <w:lang w:val="pt-PT"/>
        </w:rPr>
        <w:t>lymais proced</w:t>
      </w:r>
      <w:r w:rsidRPr="008A63E6">
        <w:rPr>
          <w:rFonts w:ascii="Cambria" w:hAnsi="Cambria"/>
        </w:rPr>
        <w:t>ū</w:t>
      </w:r>
      <w:r w:rsidRPr="008A63E6">
        <w:rPr>
          <w:rFonts w:ascii="Cambria" w:hAnsi="Cambria"/>
          <w:lang w:val="pt-PT"/>
        </w:rPr>
        <w:t>ros (pos</w:t>
      </w:r>
      <w:r w:rsidRPr="008A63E6">
        <w:rPr>
          <w:rFonts w:ascii="Cambria" w:hAnsi="Cambria"/>
        </w:rPr>
        <w:t>ėdž</w:t>
      </w:r>
      <w:r w:rsidRPr="008A63E6">
        <w:rPr>
          <w:rFonts w:ascii="Cambria" w:hAnsi="Cambria"/>
          <w:lang w:val="it-IT"/>
        </w:rPr>
        <w:t>io) prad</w:t>
      </w:r>
      <w:r w:rsidRPr="008A63E6">
        <w:rPr>
          <w:rFonts w:ascii="Cambria" w:hAnsi="Cambria"/>
        </w:rPr>
        <w:t>žios nepateikus (dėl jo paties kaltė</w:t>
      </w:r>
      <w:r w:rsidRPr="008A63E6">
        <w:rPr>
          <w:rFonts w:ascii="Cambria" w:hAnsi="Cambria"/>
          <w:lang w:val="nl-NL"/>
        </w:rPr>
        <w:t>s) slapta</w:t>
      </w:r>
      <w:r w:rsidRPr="008A63E6">
        <w:rPr>
          <w:rFonts w:ascii="Cambria" w:hAnsi="Cambria"/>
        </w:rPr>
        <w:t>žodžio arba pateikus neteisingą slaptažodį, kuriuo naudodamasi perkančioji organizacija negalė</w:t>
      </w:r>
      <w:r w:rsidRPr="008A63E6">
        <w:rPr>
          <w:rFonts w:ascii="Cambria" w:hAnsi="Cambria"/>
          <w:lang w:val="da-DK"/>
        </w:rPr>
        <w:t xml:space="preserve">jo </w:t>
      </w:r>
      <w:r w:rsidRPr="008A63E6">
        <w:rPr>
          <w:rFonts w:ascii="Cambria" w:hAnsi="Cambria"/>
          <w:lang w:val="da-DK"/>
        </w:rPr>
        <w:lastRenderedPageBreak/>
        <w:t>i</w:t>
      </w:r>
      <w:r w:rsidRPr="008A63E6">
        <w:rPr>
          <w:rFonts w:ascii="Cambria" w:hAnsi="Cambria"/>
        </w:rPr>
        <w:t>šš</w:t>
      </w:r>
      <w:r w:rsidRPr="008A63E6">
        <w:rPr>
          <w:rFonts w:ascii="Cambria" w:hAnsi="Cambria"/>
          <w:lang w:val="it-IT"/>
        </w:rPr>
        <w:t>ifruoti pasi</w:t>
      </w:r>
      <w:r w:rsidRPr="008A63E6">
        <w:rPr>
          <w:rFonts w:ascii="Cambria" w:hAnsi="Cambria"/>
        </w:rPr>
        <w:t>ū</w:t>
      </w:r>
      <w:r w:rsidRPr="008A63E6">
        <w:rPr>
          <w:rFonts w:ascii="Cambria" w:hAnsi="Cambria"/>
          <w:lang w:val="es-ES_tradnl"/>
        </w:rPr>
        <w:t>lymo, pasi</w:t>
      </w:r>
      <w:r w:rsidRPr="008A63E6">
        <w:rPr>
          <w:rFonts w:ascii="Cambria" w:hAnsi="Cambria"/>
        </w:rPr>
        <w:t xml:space="preserve">ūlymas laikomas nepateiktu ir nėra vertinamas. Jeigu nurodytu atveju </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lang w:val="es-ES_tradnl"/>
        </w:rPr>
        <w:t xml:space="preserve"> u</w:t>
      </w:r>
      <w:r w:rsidRPr="008A63E6">
        <w:rPr>
          <w:rFonts w:ascii="Cambria" w:hAnsi="Cambria"/>
        </w:rPr>
        <w:t xml:space="preserve">žšifravo tik pasiūlymo </w:t>
      </w:r>
      <w:r w:rsidRPr="008A63E6">
        <w:rPr>
          <w:rFonts w:ascii="Cambria" w:hAnsi="Cambria"/>
          <w:color w:val="auto"/>
        </w:rPr>
        <w:t xml:space="preserve">dokumentą, kuriame nurodyta pasiūlymo kaina, o kitus pasiūlymo dokumentus pateikė </w:t>
      </w:r>
      <w:r w:rsidRPr="008A63E6">
        <w:rPr>
          <w:rFonts w:ascii="Cambria" w:hAnsi="Cambria"/>
          <w:color w:val="auto"/>
          <w:lang w:val="de-DE"/>
        </w:rPr>
        <w:t>neu</w:t>
      </w:r>
      <w:r w:rsidRPr="008A63E6">
        <w:rPr>
          <w:rFonts w:ascii="Cambria" w:hAnsi="Cambria"/>
          <w:color w:val="auto"/>
        </w:rPr>
        <w:t xml:space="preserve">žšifruotus – </w:t>
      </w:r>
      <w:r w:rsidRPr="008A63E6">
        <w:rPr>
          <w:rFonts w:ascii="Cambria" w:hAnsi="Cambria"/>
          <w:color w:val="auto"/>
          <w:lang w:val="nl-NL"/>
        </w:rPr>
        <w:t>perkan</w:t>
      </w:r>
      <w:r w:rsidRPr="008A63E6">
        <w:rPr>
          <w:rFonts w:ascii="Cambria" w:hAnsi="Cambria"/>
          <w:color w:val="auto"/>
        </w:rPr>
        <w:t xml:space="preserve">čioji organizacija </w:t>
      </w:r>
      <w:r w:rsidRPr="008A63E6">
        <w:rPr>
          <w:rFonts w:ascii="Cambria" w:hAnsi="Cambria"/>
          <w:lang w:val="lt-LT"/>
        </w:rPr>
        <w:t>p</w:t>
      </w:r>
      <w:r w:rsidRPr="008A63E6">
        <w:rPr>
          <w:rFonts w:ascii="Cambria" w:hAnsi="Cambria" w:cs="Times New Roman"/>
          <w:color w:val="auto"/>
          <w:lang w:val="lt-LT"/>
        </w:rPr>
        <w:t>aslaugos teikėjo</w:t>
      </w:r>
      <w:r w:rsidRPr="008A63E6">
        <w:rPr>
          <w:rFonts w:ascii="Cambria" w:hAnsi="Cambria"/>
          <w:color w:val="auto"/>
          <w:lang w:val="es-ES_tradnl"/>
        </w:rPr>
        <w:t xml:space="preserve"> pasi</w:t>
      </w:r>
      <w:r w:rsidRPr="008A63E6">
        <w:rPr>
          <w:rFonts w:ascii="Cambria" w:hAnsi="Cambria"/>
          <w:color w:val="auto"/>
        </w:rPr>
        <w:t xml:space="preserve">ūlymą atmeta kaip neatitinkantį pirkimo dokumentuose nustatytų reikalavimų </w:t>
      </w:r>
      <w:r w:rsidRPr="008A63E6">
        <w:rPr>
          <w:rFonts w:ascii="Cambria" w:hAnsi="Cambria"/>
          <w:color w:val="auto"/>
          <w:lang w:val="nl-NL"/>
        </w:rPr>
        <w:t>(</w:t>
      </w:r>
      <w:r w:rsidRPr="008A63E6">
        <w:rPr>
          <w:rFonts w:ascii="Cambria" w:hAnsi="Cambria"/>
          <w:lang w:val="lt-LT"/>
        </w:rPr>
        <w:t>p</w:t>
      </w:r>
      <w:r w:rsidRPr="008A63E6">
        <w:rPr>
          <w:rFonts w:ascii="Cambria" w:hAnsi="Cambria" w:cs="Times New Roman"/>
          <w:color w:val="auto"/>
          <w:lang w:val="lt-LT"/>
        </w:rPr>
        <w:t>aslaugos teikėjas</w:t>
      </w:r>
      <w:r w:rsidRPr="008A63E6">
        <w:rPr>
          <w:rFonts w:ascii="Cambria" w:hAnsi="Cambria"/>
          <w:color w:val="auto"/>
        </w:rPr>
        <w:t xml:space="preserve"> nepateikė </w:t>
      </w:r>
      <w:r w:rsidRPr="008A63E6">
        <w:rPr>
          <w:rFonts w:ascii="Cambria" w:hAnsi="Cambria"/>
          <w:color w:val="auto"/>
          <w:lang w:val="es-ES_tradnl"/>
        </w:rPr>
        <w:t>pasi</w:t>
      </w:r>
      <w:r w:rsidRPr="008A63E6">
        <w:rPr>
          <w:rFonts w:ascii="Cambria" w:hAnsi="Cambria"/>
          <w:color w:val="auto"/>
        </w:rPr>
        <w:t>ūlymo kainos).</w:t>
      </w:r>
    </w:p>
    <w:p w:rsidR="00B81EBF" w:rsidRPr="008A63E6" w:rsidRDefault="00B81EBF" w:rsidP="00C178CF">
      <w:pPr>
        <w:pStyle w:val="Body2"/>
        <w:rPr>
          <w:rFonts w:ascii="Cambria" w:hAnsi="Cambria" w:cs="Times New Roman"/>
          <w:color w:val="auto"/>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7. PASIŪLYMŲ GALIOJIMO UŽTIKRINIMAS</w:t>
      </w:r>
    </w:p>
    <w:p w:rsidR="00B50198" w:rsidRPr="008A63E6" w:rsidRDefault="00B50198" w:rsidP="00B50198">
      <w:pPr>
        <w:pStyle w:val="Body2"/>
        <w:rPr>
          <w:rFonts w:ascii="Cambria" w:hAnsi="Cambria" w:cs="Times New Roman"/>
          <w:color w:val="357CA2"/>
        </w:rPr>
      </w:pPr>
    </w:p>
    <w:p w:rsidR="00B50198" w:rsidRPr="008A63E6" w:rsidRDefault="00B50198" w:rsidP="00B50198">
      <w:pPr>
        <w:pStyle w:val="Body2"/>
        <w:rPr>
          <w:rFonts w:ascii="Cambria" w:hAnsi="Cambria" w:cs="Times New Roman"/>
          <w:color w:val="auto"/>
        </w:rPr>
      </w:pPr>
      <w:r w:rsidRPr="008A63E6">
        <w:rPr>
          <w:rFonts w:ascii="Cambria" w:hAnsi="Cambria" w:cs="Times New Roman"/>
          <w:color w:val="357CA2"/>
        </w:rPr>
        <w:tab/>
      </w:r>
      <w:r w:rsidRPr="008A63E6">
        <w:rPr>
          <w:rFonts w:ascii="Cambria" w:hAnsi="Cambria" w:cs="Times New Roman"/>
          <w:color w:val="auto"/>
        </w:rPr>
        <w:t>7.1. Pasiūlymo galiojimo užtikrinimas nereikalaujamas.</w:t>
      </w:r>
    </w:p>
    <w:p w:rsidR="00D234D0" w:rsidRPr="008A63E6" w:rsidRDefault="00D234D0" w:rsidP="00F27225">
      <w:pPr>
        <w:pStyle w:val="Body2"/>
        <w:rPr>
          <w:rFonts w:ascii="Cambria" w:hAnsi="Cambria" w:cs="Times New Roman"/>
          <w:b/>
          <w:bCs/>
          <w:color w:val="auto"/>
        </w:rPr>
      </w:pPr>
    </w:p>
    <w:p w:rsidR="00A415DB" w:rsidRPr="008A63E6" w:rsidRDefault="00B50198" w:rsidP="00B16999">
      <w:pPr>
        <w:pStyle w:val="Body2"/>
        <w:jc w:val="center"/>
        <w:rPr>
          <w:rFonts w:ascii="Cambria" w:hAnsi="Cambria" w:cs="Times New Roman"/>
          <w:b/>
          <w:bCs/>
          <w:color w:val="auto"/>
        </w:rPr>
      </w:pPr>
      <w:r w:rsidRPr="008A63E6">
        <w:rPr>
          <w:rFonts w:ascii="Cambria" w:hAnsi="Cambria" w:cs="Times New Roman"/>
          <w:b/>
          <w:bCs/>
          <w:color w:val="auto"/>
        </w:rPr>
        <w:t>8. PAVYZDŽIŲ PATEIKIMAS</w:t>
      </w:r>
    </w:p>
    <w:p w:rsidR="00156324" w:rsidRPr="008A63E6" w:rsidRDefault="00156324" w:rsidP="00156324">
      <w:pPr>
        <w:pStyle w:val="Body2"/>
        <w:spacing w:after="0"/>
        <w:rPr>
          <w:rFonts w:ascii="Cambria" w:hAnsi="Cambria" w:cs="Times New Roman"/>
          <w:color w:val="auto"/>
        </w:rPr>
      </w:pPr>
      <w:r w:rsidRPr="008A63E6">
        <w:rPr>
          <w:rFonts w:ascii="Cambria" w:hAnsi="Cambria" w:cs="Times New Roman"/>
          <w:color w:val="auto"/>
        </w:rPr>
        <w:tab/>
        <w:t xml:space="preserve">8.1. </w:t>
      </w:r>
      <w:r w:rsidR="00532337" w:rsidRPr="008A63E6">
        <w:rPr>
          <w:rFonts w:ascii="Cambria" w:hAnsi="Cambria" w:cs="Times New Roman"/>
          <w:color w:val="auto"/>
        </w:rPr>
        <w:t>Netaikoma</w:t>
      </w:r>
      <w:r w:rsidRPr="008A63E6">
        <w:rPr>
          <w:rFonts w:ascii="Cambria" w:hAnsi="Cambria" w:cs="Times New Roman"/>
          <w:color w:val="auto"/>
        </w:rPr>
        <w:t>.</w:t>
      </w:r>
    </w:p>
    <w:p w:rsidR="00A415DB" w:rsidRPr="008A63E6" w:rsidRDefault="00A415DB" w:rsidP="008B402E">
      <w:pPr>
        <w:pStyle w:val="Body2"/>
        <w:spacing w:after="0"/>
        <w:rPr>
          <w:rFonts w:ascii="Cambria" w:hAnsi="Cambria" w:cs="Times New Roman"/>
          <w:color w:val="auto"/>
          <w:lang w:val="lt-LT"/>
        </w:rPr>
      </w:pPr>
    </w:p>
    <w:p w:rsidR="00B50198" w:rsidRDefault="00B50198" w:rsidP="00B50198">
      <w:pPr>
        <w:pStyle w:val="Heading"/>
        <w:jc w:val="center"/>
        <w:rPr>
          <w:rFonts w:ascii="Cambria" w:hAnsi="Cambria" w:cs="Times New Roman"/>
          <w:color w:val="auto"/>
          <w:lang w:val="de-DE"/>
        </w:rPr>
      </w:pPr>
      <w:r w:rsidRPr="008A63E6">
        <w:rPr>
          <w:rFonts w:ascii="Cambria" w:hAnsi="Cambria" w:cs="Times New Roman"/>
          <w:color w:val="auto"/>
        </w:rPr>
        <w:t>9. PIRKIMO DOKUMENTŲ PAAIŠ</w:t>
      </w:r>
      <w:r w:rsidRPr="008A63E6">
        <w:rPr>
          <w:rFonts w:ascii="Cambria" w:hAnsi="Cambria" w:cs="Times New Roman"/>
          <w:color w:val="auto"/>
          <w:lang w:val="de-DE"/>
        </w:rPr>
        <w:t>KINIMAS IR PATIKSLINIMAS</w:t>
      </w:r>
    </w:p>
    <w:p w:rsidR="00792DEC" w:rsidRPr="00792DEC" w:rsidRDefault="00792DEC" w:rsidP="00792DEC">
      <w:pPr>
        <w:pStyle w:val="Body2"/>
        <w:rPr>
          <w:lang w:val="de-DE"/>
        </w:rPr>
      </w:pPr>
    </w:p>
    <w:p w:rsidR="00792DEC" w:rsidRPr="00AE674D" w:rsidRDefault="00792DEC" w:rsidP="00792DEC">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792DEC" w:rsidRPr="00AE674D" w:rsidRDefault="00792DEC" w:rsidP="00792DEC">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792DEC" w:rsidRPr="00AE674D" w:rsidRDefault="00792DEC" w:rsidP="00792DEC">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792DEC" w:rsidRPr="00AE674D" w:rsidRDefault="00792DEC" w:rsidP="00792DEC">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 pavadinimų ir kitų rekvizitų.</w:t>
      </w:r>
    </w:p>
    <w:p w:rsidR="00792DEC" w:rsidRPr="00AE674D" w:rsidRDefault="00792DEC" w:rsidP="00792DEC">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Pr="00AE674D">
        <w:rPr>
          <w:rFonts w:asciiTheme="majorHAnsi" w:hAnsiTheme="majorHAnsi" w:cs="Times New Roman"/>
          <w:color w:val="auto"/>
        </w:rPr>
        <w:tab/>
      </w:r>
    </w:p>
    <w:p w:rsidR="00792DEC" w:rsidRPr="00AE674D" w:rsidRDefault="00792DEC" w:rsidP="00792DEC">
      <w:pPr>
        <w:pStyle w:val="Body2"/>
        <w:rPr>
          <w:rFonts w:asciiTheme="majorHAnsi" w:hAnsiTheme="majorHAnsi" w:cs="Times New Roman"/>
        </w:rPr>
      </w:pPr>
      <w:r w:rsidRPr="00AE674D">
        <w:rPr>
          <w:rFonts w:asciiTheme="majorHAnsi" w:hAnsiTheme="majorHAnsi" w:cs="Times New Roman"/>
        </w:rPr>
        <w:tab/>
        <w:t>9.6. Bet kokia informacija, konkurso sąlygų paaiš</w:t>
      </w:r>
      <w:r w:rsidRPr="00AE674D">
        <w:rPr>
          <w:rFonts w:asciiTheme="majorHAnsi" w:hAnsiTheme="majorHAnsi" w:cs="Times New Roman"/>
          <w:lang w:val="pt-PT"/>
        </w:rPr>
        <w:t>kinimai, prane</w:t>
      </w:r>
      <w:r w:rsidRPr="00AE674D">
        <w:rPr>
          <w:rFonts w:asciiTheme="majorHAnsi" w:hAnsiTheme="majorHAnsi" w:cs="Times New Roman"/>
        </w:rPr>
        <w:t>šimai ar kitas perkančiosios organizacijos ir tiekė</w:t>
      </w:r>
      <w:r w:rsidRPr="00AE674D">
        <w:rPr>
          <w:rFonts w:asciiTheme="majorHAnsi" w:hAnsiTheme="majorHAnsi" w:cs="Times New Roman"/>
          <w:lang w:val="es-ES_tradnl"/>
        </w:rPr>
        <w:t>jo susira</w:t>
      </w:r>
      <w:r w:rsidRPr="00AE674D">
        <w:rPr>
          <w:rFonts w:asciiTheme="majorHAnsi" w:hAnsiTheme="majorHAnsi" w:cs="Times New Roman"/>
        </w:rPr>
        <w:t>šinėjimas yra vykdomas tik CVP IS susirašinėjimo priemonė</w:t>
      </w:r>
      <w:r w:rsidRPr="00AE674D">
        <w:rPr>
          <w:rFonts w:asciiTheme="majorHAnsi" w:hAnsiTheme="majorHAnsi" w:cs="Times New Roman"/>
          <w:lang w:val="pt-PT"/>
        </w:rPr>
        <w:t>mis.</w:t>
      </w:r>
    </w:p>
    <w:p w:rsidR="00792DEC" w:rsidRDefault="00792DEC" w:rsidP="00792DEC">
      <w:pPr>
        <w:pStyle w:val="Body2"/>
        <w:rPr>
          <w:rFonts w:asciiTheme="majorHAnsi" w:hAnsiTheme="majorHAnsi" w:cs="Times New Roman"/>
        </w:rPr>
      </w:pPr>
      <w:r w:rsidRPr="00AE674D">
        <w:rPr>
          <w:rFonts w:asciiTheme="majorHAnsi" w:hAnsiTheme="majorHAnsi" w:cs="Times New Roman"/>
        </w:rPr>
        <w:tab/>
        <w:t>9.7. P</w:t>
      </w:r>
      <w:r w:rsidRPr="00AE674D">
        <w:rPr>
          <w:rFonts w:asciiTheme="majorHAnsi" w:hAnsiTheme="majorHAnsi" w:cs="Times New Roman"/>
          <w:lang w:val="sv-SE"/>
        </w:rPr>
        <w:t>erkan</w:t>
      </w:r>
      <w:r w:rsidRPr="00AE674D">
        <w:rPr>
          <w:rFonts w:asciiTheme="majorHAnsi" w:hAnsiTheme="majorHAnsi" w:cs="Times New Roman"/>
        </w:rPr>
        <w:t>čioji organizacija ne</w:t>
      </w:r>
      <w:r w:rsidRPr="00AE674D">
        <w:rPr>
          <w:rFonts w:asciiTheme="majorHAnsi" w:hAnsiTheme="majorHAnsi" w:cs="Times New Roman"/>
          <w:lang w:val="it-IT"/>
        </w:rPr>
        <w:t>ketina rengti susitikim</w:t>
      </w:r>
      <w:r w:rsidRPr="00AE674D">
        <w:rPr>
          <w:rFonts w:asciiTheme="majorHAnsi" w:hAnsiTheme="majorHAnsi" w:cs="Times New Roman"/>
        </w:rPr>
        <w:t>ų su tiekėjais dėl pirkimo dokumentų paaiškinimų.</w:t>
      </w:r>
    </w:p>
    <w:p w:rsidR="00792DEC" w:rsidRDefault="00792DEC" w:rsidP="00792DEC">
      <w:pPr>
        <w:pStyle w:val="Body2"/>
        <w:rPr>
          <w:rFonts w:asciiTheme="majorHAnsi" w:hAnsiTheme="majorHAnsi" w:cs="Times New Roman"/>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 xml:space="preserve">10. SUSIPAŽINIMAS SU </w:t>
      </w:r>
      <w:r w:rsidRPr="008A63E6">
        <w:rPr>
          <w:rFonts w:ascii="Cambria" w:hAnsi="Cambria" w:cs="Times New Roman"/>
          <w:color w:val="auto"/>
          <w:lang w:val="de-DE"/>
        </w:rPr>
        <w:t>GAUT</w:t>
      </w:r>
      <w:r w:rsidRPr="008A63E6">
        <w:rPr>
          <w:rFonts w:ascii="Cambria" w:hAnsi="Cambria" w:cs="Times New Roman"/>
          <w:color w:val="auto"/>
        </w:rPr>
        <w:t>AIS PASIŪLYMAIS</w:t>
      </w:r>
    </w:p>
    <w:p w:rsidR="00B50198" w:rsidRPr="008A63E6" w:rsidRDefault="00B50198" w:rsidP="00B50198">
      <w:pPr>
        <w:pStyle w:val="Body2"/>
        <w:rPr>
          <w:rFonts w:ascii="Cambria" w:hAnsi="Cambria" w:cs="Times New Roman"/>
          <w:color w:val="auto"/>
        </w:rPr>
      </w:pPr>
    </w:p>
    <w:p w:rsidR="00792DEC" w:rsidRPr="003033A9" w:rsidRDefault="00792DEC" w:rsidP="00792DEC">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w:t>
      </w:r>
      <w:proofErr w:type="gramStart"/>
      <w:r w:rsidRPr="002D008B">
        <w:rPr>
          <w:rFonts w:asciiTheme="majorHAnsi" w:hAnsiTheme="majorHAnsi"/>
          <w:sz w:val="22"/>
          <w:szCs w:val="22"/>
        </w:rPr>
        <w:t xml:space="preserve">tarnyboje,   </w:t>
      </w:r>
      <w:proofErr w:type="gramEnd"/>
      <w:r w:rsidRPr="002D008B">
        <w:rPr>
          <w:rFonts w:asciiTheme="majorHAnsi" w:hAnsiTheme="majorHAnsi"/>
          <w:sz w:val="22"/>
          <w:szCs w:val="22"/>
        </w:rPr>
        <w:t xml:space="preserve">                                                              </w:t>
      </w:r>
      <w:r w:rsidRPr="006934A8">
        <w:rPr>
          <w:rFonts w:asciiTheme="majorHAnsi" w:hAnsiTheme="majorHAnsi"/>
          <w:b/>
          <w:iCs/>
          <w:color w:val="548DD4" w:themeColor="text2" w:themeTint="99"/>
          <w:sz w:val="22"/>
          <w:szCs w:val="22"/>
        </w:rPr>
        <w:t xml:space="preserve">2026 m. birželio </w:t>
      </w:r>
      <w:r w:rsidR="006934A8" w:rsidRPr="006934A8">
        <w:rPr>
          <w:rFonts w:asciiTheme="majorHAnsi" w:hAnsiTheme="majorHAnsi"/>
          <w:b/>
          <w:iCs/>
          <w:color w:val="548DD4" w:themeColor="text2" w:themeTint="99"/>
          <w:sz w:val="22"/>
          <w:szCs w:val="22"/>
        </w:rPr>
        <w:t xml:space="preserve">9 </w:t>
      </w:r>
      <w:r w:rsidRPr="006934A8">
        <w:rPr>
          <w:rFonts w:asciiTheme="majorHAnsi" w:hAnsiTheme="majorHAnsi"/>
          <w:b/>
          <w:iCs/>
          <w:color w:val="548DD4" w:themeColor="text2" w:themeTint="99"/>
          <w:sz w:val="22"/>
          <w:szCs w:val="22"/>
        </w:rPr>
        <w:t>d. 08 val. 30 min</w:t>
      </w:r>
      <w:r w:rsidRPr="006934A8">
        <w:rPr>
          <w:rFonts w:asciiTheme="majorHAnsi" w:hAnsiTheme="majorHAnsi"/>
          <w:b/>
          <w:iCs/>
          <w:sz w:val="22"/>
          <w:szCs w:val="22"/>
        </w:rPr>
        <w:t>.</w:t>
      </w:r>
      <w:r w:rsidRPr="006934A8">
        <w:rPr>
          <w:rFonts w:asciiTheme="majorHAnsi" w:hAnsiTheme="majorHAnsi"/>
          <w:iCs/>
          <w:sz w:val="22"/>
          <w:szCs w:val="22"/>
        </w:rPr>
        <w:t xml:space="preserve"> </w:t>
      </w:r>
      <w:r w:rsidRPr="006934A8">
        <w:rPr>
          <w:rFonts w:asciiTheme="majorHAnsi" w:hAnsiTheme="majorHAnsi"/>
          <w:iCs/>
          <w:sz w:val="22"/>
          <w:szCs w:val="22"/>
          <w:u w:val="single"/>
        </w:rPr>
        <w:t xml:space="preserve">Jei pasiūlymas teikiamas šifruotas, slaptažodis turi būti pateiktas </w:t>
      </w:r>
      <w:r w:rsidRPr="006934A8">
        <w:rPr>
          <w:rFonts w:asciiTheme="majorHAnsi" w:hAnsiTheme="majorHAnsi"/>
          <w:b/>
          <w:iCs/>
          <w:color w:val="548DD4" w:themeColor="text2" w:themeTint="99"/>
          <w:sz w:val="22"/>
          <w:szCs w:val="22"/>
          <w:u w:val="single"/>
        </w:rPr>
        <w:t xml:space="preserve">2026 m. birželio </w:t>
      </w:r>
      <w:r w:rsidR="006934A8" w:rsidRPr="006934A8">
        <w:rPr>
          <w:rFonts w:asciiTheme="majorHAnsi" w:hAnsiTheme="majorHAnsi"/>
          <w:b/>
          <w:iCs/>
          <w:color w:val="548DD4" w:themeColor="text2" w:themeTint="99"/>
          <w:sz w:val="22"/>
          <w:szCs w:val="22"/>
          <w:u w:val="single"/>
        </w:rPr>
        <w:t>9</w:t>
      </w:r>
      <w:r w:rsidRPr="006934A8">
        <w:rPr>
          <w:rFonts w:asciiTheme="majorHAnsi" w:hAnsiTheme="majorHAnsi"/>
          <w:b/>
          <w:iCs/>
          <w:color w:val="548DD4" w:themeColor="text2" w:themeTint="99"/>
          <w:sz w:val="22"/>
          <w:szCs w:val="22"/>
          <w:u w:val="single"/>
        </w:rPr>
        <w:t xml:space="preserve"> d.</w:t>
      </w:r>
      <w:r w:rsidRPr="006934A8">
        <w:rPr>
          <w:rFonts w:asciiTheme="majorHAnsi" w:hAnsiTheme="majorHAnsi"/>
          <w:iCs/>
          <w:color w:val="548DD4" w:themeColor="text2" w:themeTint="99"/>
          <w:sz w:val="22"/>
          <w:szCs w:val="22"/>
          <w:u w:val="single"/>
        </w:rPr>
        <w:t xml:space="preserve"> intervale </w:t>
      </w:r>
      <w:r w:rsidRPr="006934A8">
        <w:rPr>
          <w:rFonts w:asciiTheme="majorHAnsi" w:hAnsiTheme="majorHAnsi"/>
          <w:b/>
          <w:iCs/>
          <w:color w:val="548DD4" w:themeColor="text2" w:themeTint="99"/>
          <w:sz w:val="22"/>
          <w:szCs w:val="22"/>
          <w:u w:val="single"/>
        </w:rPr>
        <w:t>08.00 – 08.30 val.</w:t>
      </w:r>
      <w:r w:rsidRPr="006934A8">
        <w:rPr>
          <w:rFonts w:asciiTheme="majorHAnsi" w:hAnsiTheme="majorHAnsi"/>
          <w:b/>
          <w:iCs/>
          <w:sz w:val="22"/>
          <w:szCs w:val="22"/>
          <w:u w:val="single"/>
        </w:rPr>
        <w:t xml:space="preserve"> </w:t>
      </w:r>
      <w:r w:rsidRPr="006934A8">
        <w:rPr>
          <w:rFonts w:asciiTheme="majorHAnsi" w:hAnsiTheme="majorHAnsi"/>
          <w:iCs/>
          <w:sz w:val="22"/>
          <w:szCs w:val="22"/>
          <w:u w:val="single"/>
        </w:rPr>
        <w:t xml:space="preserve">(žr. 6 skyrių „Pasiūlymų </w:t>
      </w:r>
      <w:proofErr w:type="gramStart"/>
      <w:r w:rsidRPr="006934A8">
        <w:rPr>
          <w:rFonts w:asciiTheme="majorHAnsi" w:hAnsiTheme="majorHAnsi"/>
          <w:iCs/>
          <w:sz w:val="22"/>
          <w:szCs w:val="22"/>
          <w:u w:val="single"/>
        </w:rPr>
        <w:t>šifravimas“</w:t>
      </w:r>
      <w:proofErr w:type="gramEnd"/>
      <w:r w:rsidRPr="006934A8">
        <w:rPr>
          <w:rFonts w:asciiTheme="majorHAnsi" w:hAnsiTheme="majorHAnsi"/>
          <w:iCs/>
          <w:sz w:val="22"/>
          <w:szCs w:val="22"/>
          <w:u w:val="single"/>
        </w:rPr>
        <w:t>).</w:t>
      </w:r>
      <w:bookmarkStart w:id="4" w:name="_GoBack"/>
      <w:bookmarkEnd w:id="4"/>
    </w:p>
    <w:p w:rsidR="00792DEC" w:rsidRPr="00AE674D" w:rsidRDefault="00792DEC" w:rsidP="00792DEC">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EA2F3F" w:rsidRPr="008A63E6" w:rsidRDefault="00EA2F3F" w:rsidP="00EA2F3F">
      <w:pPr>
        <w:pStyle w:val="Body2"/>
        <w:rPr>
          <w:rFonts w:ascii="Cambria" w:hAnsi="Cambria"/>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11. PASIŪLYMŲ NAGRINĖJIMAS</w:t>
      </w:r>
    </w:p>
    <w:p w:rsidR="00B50198" w:rsidRPr="008A63E6" w:rsidRDefault="00B50198" w:rsidP="00B50198">
      <w:pPr>
        <w:pStyle w:val="Body2"/>
        <w:rPr>
          <w:rFonts w:ascii="Cambria" w:hAnsi="Cambria" w:cs="Times New Roman"/>
        </w:rPr>
      </w:pP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11.1. Pateiktus pasiūlymus nagrinėja, vertina ir palygina Komisija šia tvarka:</w:t>
      </w:r>
    </w:p>
    <w:p w:rsidR="00B50198" w:rsidRPr="008A63E6" w:rsidRDefault="00B50198" w:rsidP="00557244">
      <w:pPr>
        <w:pStyle w:val="Body2"/>
        <w:spacing w:after="0"/>
        <w:rPr>
          <w:rFonts w:ascii="Cambria" w:hAnsi="Cambria" w:cs="Times New Roman"/>
        </w:rPr>
      </w:pPr>
      <w:r w:rsidRPr="008A63E6">
        <w:rPr>
          <w:rFonts w:ascii="Cambria" w:hAnsi="Cambria" w:cs="Times New Roman"/>
        </w:rPr>
        <w:lastRenderedPageBreak/>
        <w:tab/>
        <w:t xml:space="preserve">11.1.1. nagrinėja </w:t>
      </w:r>
      <w:r w:rsidRPr="008A63E6">
        <w:rPr>
          <w:rFonts w:ascii="Cambria" w:hAnsi="Cambria" w:cs="Times New Roman"/>
          <w:lang w:val="es-ES_tradnl"/>
        </w:rPr>
        <w:t>ar pasi</w:t>
      </w:r>
      <w:r w:rsidRPr="008A63E6">
        <w:rPr>
          <w:rFonts w:ascii="Cambria" w:hAnsi="Cambria" w:cs="Times New Roman"/>
        </w:rPr>
        <w:t>ūlymas atitinka pirkimo dokumentuose nustatytus reikalavimus, nesusijusius su pirkimo objektu;</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11.1.2. į</w:t>
      </w:r>
      <w:r w:rsidRPr="008A63E6">
        <w:rPr>
          <w:rFonts w:ascii="Cambria" w:hAnsi="Cambria" w:cs="Times New Roman"/>
          <w:lang w:val="it-IT"/>
        </w:rPr>
        <w:t>vertin</w:t>
      </w:r>
      <w:r w:rsidRPr="008A63E6">
        <w:rPr>
          <w:rFonts w:ascii="Cambria" w:hAnsi="Cambria" w:cs="Times New Roman"/>
        </w:rPr>
        <w:t>a</w:t>
      </w:r>
      <w:r w:rsidRPr="008A63E6">
        <w:rPr>
          <w:rFonts w:ascii="Cambria" w:hAnsi="Cambria" w:cs="Times New Roman"/>
          <w:lang w:val="es-ES_tradnl"/>
        </w:rPr>
        <w:t xml:space="preserve"> Europos bendrajame vie</w:t>
      </w:r>
      <w:r w:rsidRPr="008A63E6">
        <w:rPr>
          <w:rFonts w:ascii="Cambria" w:hAnsi="Cambria" w:cs="Times New Roman"/>
        </w:rPr>
        <w:t>šųjų pirkimų dokumente pateiktą informaciją ir ne vė</w:t>
      </w:r>
      <w:r w:rsidRPr="008A63E6">
        <w:rPr>
          <w:rFonts w:ascii="Cambria" w:hAnsi="Cambria" w:cs="Times New Roman"/>
          <w:lang w:val="de-DE"/>
        </w:rPr>
        <w:t>liau kaip per 3 darbo dienas ra</w:t>
      </w:r>
      <w:r w:rsidRPr="008A63E6">
        <w:rPr>
          <w:rFonts w:ascii="Cambria" w:hAnsi="Cambria" w:cs="Times New Roman"/>
        </w:rPr>
        <w:t>štu praneša apie šio patikrinimo rezultatus;</w:t>
      </w:r>
    </w:p>
    <w:p w:rsidR="00186FB4" w:rsidRPr="008A63E6" w:rsidRDefault="00186FB4" w:rsidP="00557244">
      <w:pPr>
        <w:pStyle w:val="Body2"/>
        <w:spacing w:after="0"/>
        <w:rPr>
          <w:rFonts w:ascii="Cambria" w:hAnsi="Cambria"/>
        </w:rPr>
      </w:pPr>
      <w:r w:rsidRPr="008A63E6">
        <w:rPr>
          <w:rFonts w:ascii="Cambria" w:hAnsi="Cambria"/>
        </w:rPr>
        <w:tab/>
        <w:t xml:space="preserve">11.1.3. </w:t>
      </w:r>
      <w:r w:rsidRPr="008A63E6">
        <w:rPr>
          <w:rFonts w:ascii="Cambria" w:hAnsi="Cambria"/>
          <w:color w:val="auto"/>
        </w:rPr>
        <w:t xml:space="preserve">tikrina </w:t>
      </w:r>
      <w:r w:rsidRPr="008A63E6">
        <w:rPr>
          <w:rFonts w:ascii="Cambria" w:hAnsi="Cambria"/>
          <w:color w:val="auto"/>
          <w:lang w:val="es-ES_tradnl"/>
        </w:rPr>
        <w:t xml:space="preserve">ar </w:t>
      </w:r>
      <w:r w:rsidRPr="008A63E6">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11.1.4. tikrina </w:t>
      </w:r>
      <w:r w:rsidRPr="008A63E6">
        <w:rPr>
          <w:rFonts w:ascii="Cambria" w:hAnsi="Cambria" w:cs="Times New Roman"/>
          <w:lang w:val="nl-NL"/>
        </w:rPr>
        <w:t xml:space="preserve">ar </w:t>
      </w:r>
      <w:r w:rsidR="00532337" w:rsidRPr="008A63E6">
        <w:rPr>
          <w:rFonts w:ascii="Cambria" w:hAnsi="Cambria" w:cs="Times New Roman"/>
          <w:lang w:val="nl-NL"/>
        </w:rPr>
        <w:t>paslaugos teikėjo</w:t>
      </w:r>
      <w:r w:rsidRPr="008A63E6">
        <w:rPr>
          <w:rFonts w:ascii="Cambria" w:hAnsi="Cambria" w:cs="Times New Roman"/>
          <w:lang w:val="es-ES_tradnl"/>
        </w:rPr>
        <w:t xml:space="preserve"> pasi</w:t>
      </w:r>
      <w:r w:rsidRPr="008A63E6">
        <w:rPr>
          <w:rFonts w:ascii="Cambria" w:hAnsi="Cambria" w:cs="Times New Roman"/>
        </w:rPr>
        <w:t>ū</w:t>
      </w:r>
      <w:r w:rsidRPr="008A63E6">
        <w:rPr>
          <w:rFonts w:ascii="Cambria" w:hAnsi="Cambria" w:cs="Times New Roman"/>
          <w:lang w:val="pt-PT"/>
        </w:rPr>
        <w:t>lymas atitinka pirkimo s</w:t>
      </w:r>
      <w:r w:rsidRPr="008A63E6">
        <w:rPr>
          <w:rFonts w:ascii="Cambria" w:hAnsi="Cambria" w:cs="Times New Roman"/>
        </w:rPr>
        <w:t xml:space="preserve">ąlygų </w:t>
      </w:r>
      <w:r w:rsidRPr="008A63E6">
        <w:rPr>
          <w:rFonts w:ascii="Cambria" w:hAnsi="Cambria" w:cs="Times New Roman"/>
          <w:lang w:val="de-DE"/>
        </w:rPr>
        <w:t>technin</w:t>
      </w:r>
      <w:r w:rsidRPr="008A63E6">
        <w:rPr>
          <w:rFonts w:ascii="Cambria" w:hAnsi="Cambria" w:cs="Times New Roman"/>
        </w:rPr>
        <w:t>ės specifikacijos reikalavimus (įskaitant prekių pavyzdž</w:t>
      </w:r>
      <w:r w:rsidRPr="008A63E6">
        <w:rPr>
          <w:rFonts w:ascii="Cambria" w:hAnsi="Cambria" w:cs="Times New Roman"/>
          <w:lang w:val="it-IT"/>
        </w:rPr>
        <w:t>ius, jei taikoma</w:t>
      </w:r>
      <w:r w:rsidRPr="008A63E6">
        <w:rPr>
          <w:rFonts w:ascii="Cambria" w:hAnsi="Cambria" w:cs="Times New Roman"/>
        </w:rPr>
        <w:t>);</w:t>
      </w:r>
    </w:p>
    <w:p w:rsidR="00B50198" w:rsidRPr="008A63E6" w:rsidRDefault="00B50198" w:rsidP="00557244">
      <w:pPr>
        <w:pStyle w:val="Body2"/>
        <w:spacing w:after="0"/>
        <w:rPr>
          <w:rFonts w:ascii="Cambria" w:hAnsi="Cambria" w:cs="Times New Roman"/>
          <w:color w:val="auto"/>
        </w:rPr>
      </w:pPr>
      <w:r w:rsidRPr="008A63E6">
        <w:rPr>
          <w:rFonts w:ascii="Cambria" w:hAnsi="Cambria" w:cs="Times New Roman"/>
        </w:rPr>
        <w:tab/>
      </w:r>
      <w:r w:rsidRPr="008A63E6">
        <w:rPr>
          <w:rFonts w:ascii="Cambria" w:hAnsi="Cambria" w:cs="Times New Roman"/>
          <w:color w:val="auto"/>
        </w:rPr>
        <w:t xml:space="preserve">11.1.5. tikrina ar nebuvo pasiūlyta neįprastai maža kaina ir ar </w:t>
      </w:r>
      <w:r w:rsidR="00532337" w:rsidRPr="008A63E6">
        <w:rPr>
          <w:rFonts w:ascii="Cambria" w:hAnsi="Cambria" w:cs="Times New Roman"/>
          <w:lang w:val="nl-NL"/>
        </w:rPr>
        <w:t>paslaugos teikėjas</w:t>
      </w:r>
      <w:r w:rsidR="00532337" w:rsidRPr="008A63E6">
        <w:rPr>
          <w:rFonts w:ascii="Cambria" w:hAnsi="Cambria" w:cs="Times New Roman"/>
          <w:lang w:val="es-ES_tradnl"/>
        </w:rPr>
        <w:t xml:space="preserve"> </w:t>
      </w:r>
      <w:r w:rsidRPr="008A63E6">
        <w:rPr>
          <w:rFonts w:ascii="Cambria" w:hAnsi="Cambria" w:cs="Times New Roman"/>
          <w:color w:val="auto"/>
        </w:rPr>
        <w:t xml:space="preserve">pirkimo komisijos prašymu pateikė raštišką tinkamą </w:t>
      </w:r>
      <w:r w:rsidRPr="008A63E6">
        <w:rPr>
          <w:rFonts w:ascii="Cambria" w:hAnsi="Cambria" w:cs="Times New Roman"/>
          <w:color w:val="auto"/>
          <w:lang w:val="es-ES_tradnl"/>
        </w:rPr>
        <w:t>kainos pagr</w:t>
      </w:r>
      <w:r w:rsidRPr="008A63E6">
        <w:rPr>
          <w:rFonts w:ascii="Cambria" w:hAnsi="Cambria" w:cs="Times New Roman"/>
          <w:color w:val="auto"/>
        </w:rPr>
        <w:t>į</w:t>
      </w:r>
      <w:r w:rsidRPr="008A63E6">
        <w:rPr>
          <w:rFonts w:ascii="Cambria" w:hAnsi="Cambria" w:cs="Times New Roman"/>
          <w:color w:val="auto"/>
          <w:lang w:val="it-IT"/>
        </w:rPr>
        <w:t xml:space="preserve">stumo </w:t>
      </w:r>
      <w:r w:rsidRPr="008A63E6">
        <w:rPr>
          <w:rFonts w:ascii="Cambria" w:hAnsi="Cambria" w:cs="Times New Roman"/>
          <w:color w:val="auto"/>
        </w:rPr>
        <w:t>įrodymą;</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atitinka pirkimo sąlygų 3.9 punkte</w:t>
      </w:r>
      <w:r w:rsidRPr="00AE674D">
        <w:rPr>
          <w:rFonts w:asciiTheme="majorHAnsi" w:hAnsiTheme="majorHAnsi" w:cs="Times New Roman"/>
          <w:color w:val="auto"/>
        </w:rPr>
        <w:t xml:space="preserve"> nurodytus kvalifikacijos reikalavimus (jeigu taikytina) ir, jeigu taikytina, reikalaujamus kokybė</w:t>
      </w:r>
      <w:r w:rsidRPr="00AE674D">
        <w:rPr>
          <w:rFonts w:asciiTheme="majorHAnsi" w:hAnsiTheme="majorHAnsi" w:cs="Times New Roman"/>
          <w:color w:val="auto"/>
          <w:lang w:val="es-ES_tradnl"/>
        </w:rPr>
        <w:t>s vadybos sistemos ir (arba) aplinkos apsaugos vadybos sistemos standartus;</w:t>
      </w:r>
    </w:p>
    <w:p w:rsidR="003F56CA" w:rsidRPr="008A63E6" w:rsidRDefault="003F56CA" w:rsidP="00FA1B3F">
      <w:pPr>
        <w:suppressAutoHyphens/>
        <w:ind w:firstLine="1276"/>
        <w:jc w:val="both"/>
        <w:rPr>
          <w:rFonts w:ascii="Cambria" w:hAnsi="Cambria"/>
          <w:color w:val="000000"/>
          <w:sz w:val="22"/>
          <w:szCs w:val="22"/>
          <w:lang w:eastAsia="lt-LT"/>
        </w:rPr>
      </w:pPr>
      <w:r w:rsidRPr="008A63E6">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8A63E6" w:rsidRDefault="00FA1B3F" w:rsidP="00FA1B3F">
      <w:pPr>
        <w:pStyle w:val="Body2"/>
        <w:spacing w:after="0"/>
        <w:rPr>
          <w:rFonts w:ascii="Cambria" w:hAnsi="Cambria" w:cs="Times New Roman"/>
        </w:rPr>
      </w:pPr>
      <w:r w:rsidRPr="008A63E6">
        <w:rPr>
          <w:rFonts w:ascii="Cambria" w:hAnsi="Cambria" w:cs="Times New Roman"/>
        </w:rPr>
        <w:tab/>
        <w:t xml:space="preserve">11.3. </w:t>
      </w:r>
      <w:r w:rsidRPr="008A63E6">
        <w:rPr>
          <w:rFonts w:ascii="Cambria" w:hAnsi="Cambria" w:cs="Times New Roman"/>
          <w:lang w:val="sv-SE"/>
        </w:rPr>
        <w:t>Perkan</w:t>
      </w:r>
      <w:r w:rsidRPr="008A63E6">
        <w:rPr>
          <w:rFonts w:ascii="Cambria" w:hAnsi="Cambria" w:cs="Times New Roman"/>
        </w:rPr>
        <w:t>čioji organizacija gali raštu CVP IS priemonė</w:t>
      </w:r>
      <w:r w:rsidRPr="008A63E6">
        <w:rPr>
          <w:rFonts w:ascii="Cambria" w:hAnsi="Cambria" w:cs="Times New Roman"/>
          <w:lang w:val="fr-FR"/>
        </w:rPr>
        <w:t>mis pra</w:t>
      </w:r>
      <w:r w:rsidRPr="008A63E6">
        <w:rPr>
          <w:rFonts w:ascii="Cambria" w:hAnsi="Cambria" w:cs="Times New Roman"/>
        </w:rPr>
        <w:t xml:space="preserve">šyti, kad dalyviai paaiškintų </w:t>
      </w:r>
      <w:r w:rsidRPr="008A63E6">
        <w:rPr>
          <w:rFonts w:ascii="Cambria" w:hAnsi="Cambria" w:cs="Times New Roman"/>
          <w:lang w:val="it-IT"/>
        </w:rPr>
        <w:t>savo pasi</w:t>
      </w:r>
      <w:r w:rsidRPr="008A63E6">
        <w:rPr>
          <w:rFonts w:ascii="Cambria" w:hAnsi="Cambria" w:cs="Times New Roman"/>
        </w:rPr>
        <w:t>ūlymus, tačiau ji negali praš</w:t>
      </w:r>
      <w:r w:rsidRPr="008A63E6">
        <w:rPr>
          <w:rFonts w:ascii="Cambria" w:hAnsi="Cambria" w:cs="Times New Roman"/>
          <w:lang w:val="it-IT"/>
        </w:rPr>
        <w:t>yti, si</w:t>
      </w:r>
      <w:r w:rsidRPr="008A63E6">
        <w:rPr>
          <w:rFonts w:ascii="Cambria" w:hAnsi="Cambria" w:cs="Times New Roman"/>
        </w:rPr>
        <w:t xml:space="preserve">ūlyti arba leisti pakeisti pateikto </w:t>
      </w:r>
      <w:r w:rsidRPr="008A63E6">
        <w:rPr>
          <w:rFonts w:ascii="Cambria" w:hAnsi="Cambria" w:cs="Times New Roman"/>
          <w:lang w:val="es-ES_tradnl"/>
        </w:rPr>
        <w:t>pasi</w:t>
      </w:r>
      <w:r w:rsidRPr="008A63E6">
        <w:rPr>
          <w:rFonts w:ascii="Cambria" w:hAnsi="Cambria" w:cs="Times New Roman"/>
        </w:rPr>
        <w:t xml:space="preserve">ūlymo </w:t>
      </w:r>
      <w:r w:rsidRPr="008A63E6">
        <w:rPr>
          <w:rFonts w:ascii="Cambria" w:hAnsi="Cambria" w:cs="Times New Roman"/>
          <w:lang w:val="pt-PT"/>
        </w:rPr>
        <w:t>esm</w:t>
      </w:r>
      <w:r w:rsidRPr="008A63E6">
        <w:rPr>
          <w:rFonts w:ascii="Cambria" w:hAnsi="Cambria" w:cs="Times New Roman"/>
        </w:rPr>
        <w:t xml:space="preserve">ės – pakeisti kainą arba padaryti kitų </w:t>
      </w:r>
      <w:r w:rsidRPr="008A63E6">
        <w:rPr>
          <w:rFonts w:ascii="Cambria" w:hAnsi="Cambria" w:cs="Times New Roman"/>
          <w:lang w:val="de-DE"/>
        </w:rPr>
        <w:t>pakeitim</w:t>
      </w:r>
      <w:r w:rsidRPr="008A63E6">
        <w:rPr>
          <w:rFonts w:ascii="Cambria" w:hAnsi="Cambria" w:cs="Times New Roman"/>
        </w:rPr>
        <w:t>ų, dėl kurių pirkimo dokumentų reikalavimų neatitinkantis pasiūlymas taptų atitinkantis pirkimo dokumentų reikalavimus.</w:t>
      </w:r>
    </w:p>
    <w:p w:rsidR="00B50198" w:rsidRPr="008A63E6" w:rsidRDefault="00C62315" w:rsidP="00FA1B3F">
      <w:pPr>
        <w:pStyle w:val="Body2"/>
        <w:spacing w:after="0"/>
        <w:rPr>
          <w:rFonts w:ascii="Cambria" w:hAnsi="Cambria" w:cs="Times New Roman"/>
        </w:rPr>
      </w:pPr>
      <w:r w:rsidRPr="008A63E6">
        <w:rPr>
          <w:rFonts w:ascii="Cambria" w:hAnsi="Cambria" w:cs="Times New Roman"/>
        </w:rPr>
        <w:tab/>
      </w:r>
      <w:r w:rsidR="00E02B00" w:rsidRPr="008A63E6">
        <w:rPr>
          <w:rFonts w:ascii="Cambria" w:hAnsi="Cambria" w:cs="Times New Roman"/>
        </w:rPr>
        <w:t>11.4</w:t>
      </w:r>
      <w:r w:rsidR="00B50198" w:rsidRPr="008A63E6">
        <w:rPr>
          <w:rFonts w:ascii="Cambria" w:hAnsi="Cambria" w:cs="Times New Roman"/>
        </w:rPr>
        <w:t>. Iškilus klausimams dė</w:t>
      </w:r>
      <w:r w:rsidR="00B50198" w:rsidRPr="008A63E6">
        <w:rPr>
          <w:rFonts w:ascii="Cambria" w:hAnsi="Cambria" w:cs="Times New Roman"/>
          <w:lang w:val="es-ES_tradnl"/>
        </w:rPr>
        <w:t>l pasi</w:t>
      </w:r>
      <w:r w:rsidR="00B50198" w:rsidRPr="008A63E6">
        <w:rPr>
          <w:rFonts w:ascii="Cambria" w:hAnsi="Cambria" w:cs="Times New Roman"/>
        </w:rPr>
        <w:t>ūlymų turinio ir pirkimo komisijai papraš</w:t>
      </w:r>
      <w:r w:rsidR="00B50198" w:rsidRPr="008A63E6">
        <w:rPr>
          <w:rFonts w:ascii="Cambria" w:hAnsi="Cambria" w:cs="Times New Roman"/>
          <w:lang w:val="fr-FR"/>
        </w:rPr>
        <w:t>ius ra</w:t>
      </w:r>
      <w:r w:rsidR="00B50198" w:rsidRPr="008A63E6">
        <w:rPr>
          <w:rFonts w:ascii="Cambria" w:hAnsi="Cambria" w:cs="Times New Roman"/>
        </w:rPr>
        <w:t>štu CVP IS priemonė</w:t>
      </w:r>
      <w:r w:rsidR="00B50198" w:rsidRPr="008A63E6">
        <w:rPr>
          <w:rFonts w:ascii="Cambria" w:hAnsi="Cambria" w:cs="Times New Roman"/>
          <w:lang w:val="nl-NL"/>
        </w:rPr>
        <w:t xml:space="preserve">mis, </w:t>
      </w:r>
      <w:r w:rsidR="00532337" w:rsidRPr="008A63E6">
        <w:rPr>
          <w:rFonts w:ascii="Cambria" w:hAnsi="Cambria" w:cs="Times New Roman"/>
          <w:lang w:val="nl-NL"/>
        </w:rPr>
        <w:t>paslaugos teikėjai</w:t>
      </w:r>
      <w:r w:rsidR="00532337" w:rsidRPr="008A63E6">
        <w:rPr>
          <w:rFonts w:ascii="Cambria" w:hAnsi="Cambria" w:cs="Times New Roman"/>
          <w:lang w:val="es-ES_tradnl"/>
        </w:rPr>
        <w:t xml:space="preserve"> </w:t>
      </w:r>
      <w:r w:rsidR="00B50198" w:rsidRPr="008A63E6">
        <w:rPr>
          <w:rFonts w:ascii="Cambria" w:hAnsi="Cambria" w:cs="Times New Roman"/>
        </w:rPr>
        <w:t xml:space="preserve">privalo pateikti raštu CVP IS priemonėmis papildomus paaiškinimus nekeisdami pasiūlymo. Jeigu </w:t>
      </w:r>
      <w:r w:rsidR="00532337" w:rsidRPr="008A63E6">
        <w:rPr>
          <w:rFonts w:ascii="Cambria" w:hAnsi="Cambria" w:cs="Times New Roman"/>
          <w:lang w:val="nl-NL"/>
        </w:rPr>
        <w:t>paslaugos teikėjas</w:t>
      </w:r>
      <w:r w:rsidR="00B50198" w:rsidRPr="008A63E6">
        <w:rPr>
          <w:rFonts w:ascii="Cambria" w:hAnsi="Cambria" w:cs="Times New Roman"/>
          <w:lang w:val="fr-FR"/>
        </w:rPr>
        <w:t xml:space="preserve"> savo pasi</w:t>
      </w:r>
      <w:r w:rsidR="00B50198" w:rsidRPr="008A63E6">
        <w:rPr>
          <w:rFonts w:ascii="Cambria" w:hAnsi="Cambria" w:cs="Times New Roman"/>
        </w:rPr>
        <w:t xml:space="preserve">ūlyme pateikia reikalaujamų dokumentų tinkamai patvirtintas kopijas, perkančioji organizacija turi teisę prašyti </w:t>
      </w:r>
      <w:r w:rsidR="00532337" w:rsidRPr="008A63E6">
        <w:rPr>
          <w:rFonts w:ascii="Cambria" w:hAnsi="Cambria" w:cs="Times New Roman"/>
          <w:lang w:val="nl-NL"/>
        </w:rPr>
        <w:t>paslaugos teikėjo</w:t>
      </w:r>
      <w:r w:rsidR="00B50198" w:rsidRPr="008A63E6">
        <w:rPr>
          <w:rFonts w:ascii="Cambria" w:hAnsi="Cambria" w:cs="Times New Roman"/>
        </w:rPr>
        <w:t>, kad jis pirkimo komisijai parodytų atitinkamų dokumentų originalus.</w:t>
      </w:r>
    </w:p>
    <w:p w:rsidR="00B50198" w:rsidRPr="008A63E6" w:rsidRDefault="00E02B00" w:rsidP="00FA1B3F">
      <w:pPr>
        <w:pStyle w:val="Body2"/>
        <w:spacing w:after="0"/>
        <w:rPr>
          <w:rFonts w:ascii="Cambria" w:hAnsi="Cambria" w:cs="Times New Roman"/>
        </w:rPr>
      </w:pPr>
      <w:r w:rsidRPr="008A63E6">
        <w:rPr>
          <w:rFonts w:ascii="Cambria" w:hAnsi="Cambria" w:cs="Times New Roman"/>
        </w:rPr>
        <w:tab/>
        <w:t>11.5</w:t>
      </w:r>
      <w:r w:rsidR="00B50198" w:rsidRPr="008A63E6">
        <w:rPr>
          <w:rFonts w:ascii="Cambria" w:hAnsi="Cambria" w:cs="Times New Roman"/>
        </w:rPr>
        <w:t xml:space="preserve">. </w:t>
      </w:r>
      <w:r w:rsidR="00B50198" w:rsidRPr="008A63E6">
        <w:rPr>
          <w:rFonts w:ascii="Cambria" w:hAnsi="Cambria" w:cs="Times New Roman"/>
          <w:lang w:val="sv-SE"/>
        </w:rPr>
        <w:t>Perkan</w:t>
      </w:r>
      <w:r w:rsidR="00B50198" w:rsidRPr="008A63E6">
        <w:rPr>
          <w:rFonts w:ascii="Cambria" w:hAnsi="Cambria" w:cs="Times New Roman"/>
        </w:rPr>
        <w:t xml:space="preserve">čioji organizacija reikalauja, kad dalyvis pagrįstų </w:t>
      </w:r>
      <w:r w:rsidR="00B50198" w:rsidRPr="008A63E6">
        <w:rPr>
          <w:rFonts w:ascii="Cambria" w:hAnsi="Cambria" w:cs="Times New Roman"/>
          <w:lang w:val="es-ES_tradnl"/>
        </w:rPr>
        <w:t>pasi</w:t>
      </w:r>
      <w:r w:rsidR="00B50198" w:rsidRPr="008A63E6">
        <w:rPr>
          <w:rFonts w:ascii="Cambria" w:hAnsi="Cambria" w:cs="Times New Roman"/>
        </w:rPr>
        <w:t>ū</w:t>
      </w:r>
      <w:r w:rsidR="00B50198" w:rsidRPr="008A63E6">
        <w:rPr>
          <w:rFonts w:ascii="Cambria" w:hAnsi="Cambria" w:cs="Times New Roman"/>
          <w:lang w:val="de-DE"/>
        </w:rPr>
        <w:t>lyme nurodyt</w:t>
      </w:r>
      <w:r w:rsidR="00B50198" w:rsidRPr="008A63E6">
        <w:rPr>
          <w:rFonts w:ascii="Cambria" w:hAnsi="Cambria" w:cs="Times New Roman"/>
        </w:rPr>
        <w:t xml:space="preserve">ą prekių, paslaugų, darbų </w:t>
      </w:r>
      <w:r w:rsidR="00B50198" w:rsidRPr="008A63E6">
        <w:rPr>
          <w:rFonts w:ascii="Cambria" w:hAnsi="Cambria" w:cs="Times New Roman"/>
          <w:lang w:val="da-DK"/>
        </w:rPr>
        <w:t>ar j</w:t>
      </w:r>
      <w:r w:rsidR="00B50198" w:rsidRPr="008A63E6">
        <w:rPr>
          <w:rFonts w:ascii="Cambria" w:hAnsi="Cambria" w:cs="Times New Roman"/>
        </w:rPr>
        <w:t xml:space="preserve">ų </w:t>
      </w:r>
      <w:r w:rsidR="00B50198" w:rsidRPr="008A63E6">
        <w:rPr>
          <w:rFonts w:ascii="Cambria" w:hAnsi="Cambria" w:cs="Times New Roman"/>
          <w:lang w:val="da-DK"/>
        </w:rPr>
        <w:t>sudedam</w:t>
      </w:r>
      <w:r w:rsidR="00B50198" w:rsidRPr="008A63E6">
        <w:rPr>
          <w:rFonts w:ascii="Cambria" w:hAnsi="Cambria" w:cs="Times New Roman"/>
        </w:rPr>
        <w:t xml:space="preserve">ųjų </w:t>
      </w:r>
      <w:r w:rsidR="00B50198" w:rsidRPr="008A63E6">
        <w:rPr>
          <w:rFonts w:ascii="Cambria" w:hAnsi="Cambria" w:cs="Times New Roman"/>
          <w:lang w:val="it-IT"/>
        </w:rPr>
        <w:t>dali</w:t>
      </w:r>
      <w:r w:rsidR="00B50198" w:rsidRPr="008A63E6">
        <w:rPr>
          <w:rFonts w:ascii="Cambria" w:hAnsi="Cambria" w:cs="Times New Roman"/>
        </w:rPr>
        <w:t>ų kainą arba są</w:t>
      </w:r>
      <w:r w:rsidR="00B50198" w:rsidRPr="008A63E6">
        <w:rPr>
          <w:rFonts w:ascii="Cambria" w:hAnsi="Cambria" w:cs="Times New Roman"/>
          <w:lang w:val="pt-PT"/>
        </w:rPr>
        <w:t>naudas, jeigu jos atrodo ne</w:t>
      </w:r>
      <w:r w:rsidR="00B50198" w:rsidRPr="008A63E6">
        <w:rPr>
          <w:rFonts w:ascii="Cambria" w:hAnsi="Cambria" w:cs="Times New Roman"/>
        </w:rPr>
        <w:t>įprastai maž</w:t>
      </w:r>
      <w:r w:rsidR="00B50198" w:rsidRPr="008A63E6">
        <w:rPr>
          <w:rFonts w:ascii="Cambria" w:hAnsi="Cambria" w:cs="Times New Roman"/>
          <w:lang w:val="pt-PT"/>
        </w:rPr>
        <w:t>os. Pasi</w:t>
      </w:r>
      <w:r w:rsidR="00B50198" w:rsidRPr="008A63E6">
        <w:rPr>
          <w:rFonts w:ascii="Cambria" w:hAnsi="Cambria" w:cs="Times New Roman"/>
        </w:rPr>
        <w:t>ūlyme nurodyta prekių, paslaugų ar darbų kaina arba są</w:t>
      </w:r>
      <w:r w:rsidR="00B50198" w:rsidRPr="008A63E6">
        <w:rPr>
          <w:rFonts w:ascii="Cambria" w:hAnsi="Cambria" w:cs="Times New Roman"/>
          <w:lang w:val="pt-PT"/>
        </w:rPr>
        <w:t>naudos visais atvejais turi b</w:t>
      </w:r>
      <w:r w:rsidR="00B50198" w:rsidRPr="008A63E6">
        <w:rPr>
          <w:rFonts w:ascii="Cambria" w:hAnsi="Cambria" w:cs="Times New Roman"/>
        </w:rPr>
        <w:t xml:space="preserve">ūti laikomos neįprastai mažomis, jeigu jos yra 30 ir daugiau procentų mažesnės už visų </w:t>
      </w:r>
      <w:r w:rsidR="00532337" w:rsidRPr="008A63E6">
        <w:rPr>
          <w:rFonts w:ascii="Cambria" w:hAnsi="Cambria" w:cs="Times New Roman"/>
          <w:lang w:val="nl-NL"/>
        </w:rPr>
        <w:t>paslaugos teikėjų</w:t>
      </w:r>
      <w:r w:rsidR="00B50198" w:rsidRPr="008A63E6">
        <w:rPr>
          <w:rFonts w:ascii="Cambria" w:hAnsi="Cambria" w:cs="Times New Roman"/>
        </w:rPr>
        <w:t xml:space="preserve">, kurių </w:t>
      </w:r>
      <w:r w:rsidR="00B50198" w:rsidRPr="008A63E6">
        <w:rPr>
          <w:rFonts w:ascii="Cambria" w:hAnsi="Cambria" w:cs="Times New Roman"/>
          <w:lang w:val="es-ES_tradnl"/>
        </w:rPr>
        <w:t>pasi</w:t>
      </w:r>
      <w:r w:rsidR="00B50198" w:rsidRPr="008A63E6">
        <w:rPr>
          <w:rFonts w:ascii="Cambria" w:hAnsi="Cambria" w:cs="Times New Roman"/>
        </w:rPr>
        <w:t>ū</w:t>
      </w:r>
      <w:r w:rsidR="00B50198" w:rsidRPr="008A63E6">
        <w:rPr>
          <w:rFonts w:ascii="Cambria" w:hAnsi="Cambria" w:cs="Times New Roman"/>
          <w:lang w:val="it-IT"/>
        </w:rPr>
        <w:t>lymai neatmesti d</w:t>
      </w:r>
      <w:r w:rsidR="00B50198" w:rsidRPr="008A63E6">
        <w:rPr>
          <w:rFonts w:ascii="Cambria" w:hAnsi="Cambria" w:cs="Times New Roman"/>
        </w:rPr>
        <w:t xml:space="preserve">ėl kitų priežasčių ir kurių </w:t>
      </w:r>
      <w:r w:rsidR="00B50198" w:rsidRPr="008A63E6">
        <w:rPr>
          <w:rFonts w:ascii="Cambria" w:hAnsi="Cambria" w:cs="Times New Roman"/>
          <w:lang w:val="es-ES_tradnl"/>
        </w:rPr>
        <w:t>pasi</w:t>
      </w:r>
      <w:r w:rsidR="00B50198" w:rsidRPr="008A63E6">
        <w:rPr>
          <w:rFonts w:ascii="Cambria" w:hAnsi="Cambria" w:cs="Times New Roman"/>
        </w:rPr>
        <w:t xml:space="preserve">ūlyta kaina neviršija pirkimui skirtų lėšų, nustatytų ir užfiksuotų </w:t>
      </w:r>
      <w:r w:rsidR="00B50198" w:rsidRPr="008A63E6">
        <w:rPr>
          <w:rFonts w:ascii="Cambria" w:hAnsi="Cambria" w:cs="Times New Roman"/>
          <w:lang w:val="nl-NL"/>
        </w:rPr>
        <w:t>perkan</w:t>
      </w:r>
      <w:r w:rsidR="00B50198" w:rsidRPr="008A63E6">
        <w:rPr>
          <w:rFonts w:ascii="Cambria" w:hAnsi="Cambria" w:cs="Times New Roman"/>
        </w:rPr>
        <w:t>čiosios organizacijos rengiamuose dokumentuose prieš pradedant pirkimo procedūrą</w:t>
      </w:r>
      <w:r w:rsidR="00B50198" w:rsidRPr="008A63E6">
        <w:rPr>
          <w:rFonts w:ascii="Cambria" w:hAnsi="Cambria" w:cs="Times New Roman"/>
          <w:lang w:val="es-ES_tradnl"/>
        </w:rPr>
        <w:t>, pasi</w:t>
      </w:r>
      <w:r w:rsidR="00B50198" w:rsidRPr="008A63E6">
        <w:rPr>
          <w:rFonts w:ascii="Cambria" w:hAnsi="Cambria" w:cs="Times New Roman"/>
        </w:rPr>
        <w:t>ūlytų kainų arba sąnaudų aritmetinį vidurkį.</w:t>
      </w:r>
    </w:p>
    <w:p w:rsidR="00B50198" w:rsidRPr="008A63E6" w:rsidRDefault="00E02B00" w:rsidP="00FA1B3F">
      <w:pPr>
        <w:pStyle w:val="Body2"/>
        <w:spacing w:after="0"/>
        <w:rPr>
          <w:rFonts w:ascii="Cambria" w:hAnsi="Cambria" w:cs="Times New Roman"/>
        </w:rPr>
      </w:pPr>
      <w:r w:rsidRPr="008A63E6">
        <w:rPr>
          <w:rFonts w:ascii="Cambria" w:hAnsi="Cambria" w:cs="Times New Roman"/>
        </w:rPr>
        <w:tab/>
        <w:t>11.6</w:t>
      </w:r>
      <w:r w:rsidR="00B50198" w:rsidRPr="008A63E6">
        <w:rPr>
          <w:rFonts w:ascii="Cambria" w:hAnsi="Cambria" w:cs="Times New Roman"/>
        </w:rPr>
        <w:t xml:space="preserve">. </w:t>
      </w:r>
      <w:r w:rsidR="00B50198" w:rsidRPr="008A63E6">
        <w:rPr>
          <w:rFonts w:ascii="Cambria" w:hAnsi="Cambria" w:cs="Times New Roman"/>
          <w:lang w:val="sv-SE"/>
        </w:rPr>
        <w:t>Perkan</w:t>
      </w:r>
      <w:r w:rsidR="00B50198" w:rsidRPr="008A63E6">
        <w:rPr>
          <w:rFonts w:ascii="Cambria" w:hAnsi="Cambria" w:cs="Times New Roman"/>
        </w:rPr>
        <w:t xml:space="preserve">čioji organizacija gali nevertinti viso </w:t>
      </w:r>
      <w:r w:rsidR="00532337" w:rsidRPr="008A63E6">
        <w:rPr>
          <w:rFonts w:ascii="Cambria" w:hAnsi="Cambria" w:cs="Times New Roman"/>
          <w:lang w:val="nl-NL"/>
        </w:rPr>
        <w:t>paslaugos teikėjo</w:t>
      </w:r>
      <w:r w:rsidR="00B50198" w:rsidRPr="008A63E6">
        <w:rPr>
          <w:rFonts w:ascii="Cambria" w:hAnsi="Cambria" w:cs="Times New Roman"/>
          <w:lang w:val="es-ES_tradnl"/>
        </w:rPr>
        <w:t xml:space="preserve"> pasi</w:t>
      </w:r>
      <w:r w:rsidR="00B50198" w:rsidRPr="008A63E6">
        <w:rPr>
          <w:rFonts w:ascii="Cambria" w:hAnsi="Cambria" w:cs="Times New Roman"/>
        </w:rPr>
        <w:t>ūlymo, jeigu patikrinusi jo dalį nustato, kad, vadovaujantis VPĮ reikalavimais, pasiūlymas turi būti atmestas.</w:t>
      </w:r>
    </w:p>
    <w:p w:rsidR="00B50198" w:rsidRPr="008A63E6" w:rsidRDefault="00B50198" w:rsidP="00B16999">
      <w:pPr>
        <w:pStyle w:val="Antrat1"/>
        <w:numPr>
          <w:ilvl w:val="0"/>
          <w:numId w:val="25"/>
        </w:numPr>
        <w:spacing w:before="240" w:after="120"/>
        <w:rPr>
          <w:rFonts w:ascii="Cambria" w:hAnsi="Cambria"/>
          <w:b/>
          <w:sz w:val="22"/>
        </w:rPr>
      </w:pPr>
      <w:bookmarkStart w:id="5" w:name="_Toc488306772"/>
      <w:r w:rsidRPr="008A63E6">
        <w:rPr>
          <w:rFonts w:ascii="Cambria" w:hAnsi="Cambria"/>
          <w:b/>
          <w:sz w:val="22"/>
        </w:rPr>
        <w:t>ELEKTRONINIS AUKCIONAS</w:t>
      </w:r>
      <w:bookmarkEnd w:id="5"/>
    </w:p>
    <w:p w:rsidR="00B50198" w:rsidRPr="008A63E6" w:rsidRDefault="00B50198" w:rsidP="00B50198">
      <w:pPr>
        <w:pStyle w:val="Body2"/>
        <w:rPr>
          <w:rFonts w:ascii="Cambria" w:hAnsi="Cambria" w:cs="Times New Roman"/>
          <w:color w:val="auto"/>
        </w:rPr>
      </w:pPr>
      <w:r w:rsidRPr="008A63E6">
        <w:rPr>
          <w:rFonts w:ascii="Cambria" w:hAnsi="Cambria" w:cs="Times New Roman"/>
          <w:color w:val="auto"/>
        </w:rPr>
        <w:tab/>
        <w:t>12.1. Elektroninis aukcionas nerengiamas.</w:t>
      </w:r>
    </w:p>
    <w:p w:rsidR="00B50198" w:rsidRPr="008A63E6" w:rsidRDefault="00B50198" w:rsidP="00B50198">
      <w:pPr>
        <w:pStyle w:val="Antrat1"/>
        <w:numPr>
          <w:ilvl w:val="0"/>
          <w:numId w:val="25"/>
        </w:numPr>
        <w:spacing w:before="240" w:after="240"/>
        <w:rPr>
          <w:rFonts w:ascii="Cambria" w:hAnsi="Cambria"/>
          <w:b/>
          <w:sz w:val="22"/>
        </w:rPr>
      </w:pPr>
      <w:bookmarkStart w:id="6" w:name="_Toc488306773"/>
      <w:r w:rsidRPr="008A63E6">
        <w:rPr>
          <w:rFonts w:ascii="Cambria" w:hAnsi="Cambria"/>
          <w:b/>
          <w:sz w:val="22"/>
        </w:rPr>
        <w:t xml:space="preserve">PASIŪLYMŲ </w:t>
      </w:r>
      <w:r w:rsidRPr="008A63E6">
        <w:rPr>
          <w:rFonts w:ascii="Cambria" w:hAnsi="Cambria"/>
          <w:b/>
          <w:sz w:val="22"/>
          <w:lang w:val="pt-PT"/>
        </w:rPr>
        <w:t>ATMETIMO PRIE</w:t>
      </w:r>
      <w:r w:rsidRPr="008A63E6">
        <w:rPr>
          <w:rFonts w:ascii="Cambria" w:hAnsi="Cambria"/>
          <w:b/>
          <w:sz w:val="22"/>
        </w:rPr>
        <w:t>ŽASTYS</w:t>
      </w:r>
      <w:bookmarkEnd w:id="6"/>
    </w:p>
    <w:p w:rsidR="00B50198" w:rsidRPr="008A63E6" w:rsidRDefault="00B50198" w:rsidP="00080F6C">
      <w:pPr>
        <w:pStyle w:val="Body2"/>
        <w:spacing w:after="0"/>
        <w:rPr>
          <w:rFonts w:ascii="Cambria" w:hAnsi="Cambria" w:cs="Times New Roman"/>
        </w:rPr>
      </w:pPr>
      <w:r w:rsidRPr="008A63E6">
        <w:rPr>
          <w:rFonts w:ascii="Cambria" w:hAnsi="Cambria" w:cs="Times New Roman"/>
        </w:rPr>
        <w:tab/>
        <w:t>13.1. Pirkimo komisija atmeta pasiūlymą</w:t>
      </w:r>
      <w:r w:rsidRPr="008A63E6">
        <w:rPr>
          <w:rFonts w:ascii="Cambria" w:hAnsi="Cambria" w:cs="Times New Roman"/>
          <w:lang w:val="de-DE"/>
        </w:rPr>
        <w:t>, jeigu:</w:t>
      </w:r>
    </w:p>
    <w:p w:rsidR="00B50198" w:rsidRPr="008A63E6" w:rsidRDefault="00B50198" w:rsidP="00080F6C">
      <w:pPr>
        <w:pStyle w:val="Body2"/>
        <w:spacing w:after="0"/>
        <w:rPr>
          <w:rFonts w:ascii="Cambria" w:hAnsi="Cambria" w:cs="Times New Roman"/>
        </w:rPr>
      </w:pPr>
      <w:r w:rsidRPr="008A63E6">
        <w:rPr>
          <w:rFonts w:ascii="Cambria" w:hAnsi="Cambria" w:cs="Times New Roman"/>
        </w:rPr>
        <w:tab/>
        <w:t>13.1.1</w:t>
      </w:r>
      <w:r w:rsidR="00532337" w:rsidRPr="008A63E6">
        <w:rPr>
          <w:rFonts w:ascii="Cambria" w:hAnsi="Cambria" w:cs="Times New Roman"/>
          <w:lang w:val="nl-NL"/>
        </w:rPr>
        <w:t xml:space="preserve"> p</w:t>
      </w:r>
      <w:r w:rsidR="00371AD9" w:rsidRPr="008A63E6">
        <w:rPr>
          <w:rFonts w:ascii="Cambria" w:hAnsi="Cambria" w:cs="Times New Roman"/>
          <w:lang w:val="nl-NL"/>
        </w:rPr>
        <w:t>aslaugos teikėjas</w:t>
      </w:r>
      <w:r w:rsidR="00532337" w:rsidRPr="008A63E6">
        <w:rPr>
          <w:rFonts w:ascii="Cambria" w:hAnsi="Cambria" w:cs="Times New Roman"/>
          <w:lang w:val="es-ES_tradnl"/>
        </w:rPr>
        <w:t xml:space="preserve"> </w:t>
      </w:r>
      <w:r w:rsidRPr="008A63E6">
        <w:rPr>
          <w:rFonts w:ascii="Cambria" w:hAnsi="Cambria" w:cs="Times New Roman"/>
          <w:lang w:val="es-ES_tradnl"/>
        </w:rPr>
        <w:t>pasi</w:t>
      </w:r>
      <w:r w:rsidRPr="008A63E6">
        <w:rPr>
          <w:rFonts w:ascii="Cambria" w:hAnsi="Cambria" w:cs="Times New Roman"/>
        </w:rPr>
        <w:t>ūlymą ar jo dalį pateikė ne CVP IS priemonėmis;</w:t>
      </w:r>
    </w:p>
    <w:p w:rsidR="00B50198" w:rsidRPr="008A63E6" w:rsidRDefault="00B50198" w:rsidP="00080F6C">
      <w:pPr>
        <w:pStyle w:val="Body2"/>
        <w:spacing w:after="0"/>
        <w:rPr>
          <w:rFonts w:ascii="Cambria" w:hAnsi="Cambria" w:cs="Times New Roman"/>
        </w:rPr>
      </w:pPr>
      <w:r w:rsidRPr="008A63E6">
        <w:rPr>
          <w:rFonts w:ascii="Cambria" w:hAnsi="Cambria" w:cs="Times New Roman"/>
        </w:rPr>
        <w:lastRenderedPageBreak/>
        <w:tab/>
        <w:t>13.1.2. pasiūlymą pateikę</w:t>
      </w:r>
      <w:r w:rsidRPr="008A63E6">
        <w:rPr>
          <w:rFonts w:ascii="Cambria" w:hAnsi="Cambria" w:cs="Times New Roman"/>
          <w:lang w:val="nl-NL"/>
        </w:rPr>
        <w:t xml:space="preserve">s </w:t>
      </w:r>
      <w:r w:rsidR="00371AD9" w:rsidRPr="008A63E6">
        <w:rPr>
          <w:rFonts w:ascii="Cambria" w:hAnsi="Cambria" w:cs="Times New Roman"/>
          <w:lang w:val="nl-NL"/>
        </w:rPr>
        <w:t>paslaugos teikėjas</w:t>
      </w:r>
      <w:r w:rsidRPr="008A63E6">
        <w:rPr>
          <w:rFonts w:ascii="Cambria" w:hAnsi="Cambria" w:cs="Times New Roman"/>
          <w:lang w:val="es-ES_tradnl"/>
        </w:rPr>
        <w:t xml:space="preserve"> </w:t>
      </w:r>
      <w:r w:rsidRPr="008A63E6">
        <w:rPr>
          <w:rFonts w:ascii="Cambria" w:hAnsi="Cambria" w:cs="Times New Roman"/>
        </w:rPr>
        <w:t>turi būti pašalinamas iš pirkimo pro</w:t>
      </w:r>
      <w:r w:rsidR="00B81EBF" w:rsidRPr="008A63E6">
        <w:rPr>
          <w:rFonts w:ascii="Cambria" w:hAnsi="Cambria" w:cs="Times New Roman"/>
        </w:rPr>
        <w:t>cedūros pagal pirkimo sąlygų 3.8</w:t>
      </w:r>
      <w:r w:rsidRPr="008A63E6">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ėjas neatitinka pirkime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792DEC" w:rsidRPr="00AE674D" w:rsidRDefault="00792DEC" w:rsidP="00792DE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13.1.5. pasiūlymas neatitinka pirkimo dokumentuose nustatytų reikalavimų;</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 xml:space="preserve">13.1.6. pasiūlyta per didelė, </w:t>
      </w:r>
      <w:r w:rsidRPr="00AE674D">
        <w:rPr>
          <w:rFonts w:asciiTheme="majorHAnsi" w:hAnsiTheme="majorHAnsi" w:cs="Times New Roman"/>
          <w:lang w:val="nl-NL"/>
        </w:rPr>
        <w:t>perkan</w:t>
      </w:r>
      <w:r w:rsidRPr="00AE674D">
        <w:rPr>
          <w:rFonts w:asciiTheme="majorHAnsi" w:hAnsiTheme="majorHAnsi" w:cs="Times New Roman"/>
        </w:rPr>
        <w:t>čiajai organizacijai nepriimtina kaina;</w:t>
      </w:r>
    </w:p>
    <w:p w:rsidR="00792DEC" w:rsidRPr="00AE674D" w:rsidRDefault="00792DEC" w:rsidP="00792DEC">
      <w:pPr>
        <w:pStyle w:val="Body2"/>
        <w:spacing w:after="0"/>
        <w:ind w:firstLine="1276"/>
        <w:rPr>
          <w:rFonts w:asciiTheme="majorHAnsi" w:hAnsiTheme="majorHAnsi" w:cs="Times New Roman"/>
        </w:rPr>
      </w:pPr>
      <w:r w:rsidRPr="006D55DE">
        <w:rPr>
          <w:rFonts w:asciiTheme="majorHAnsi" w:hAnsiTheme="majorHAnsi"/>
          <w:lang w:eastAsia="lt-LT"/>
        </w:rPr>
        <w:t>13.1.7. Tiekėjas kartu su pasiūlymu nepateikė pirkimo sąlygų</w:t>
      </w:r>
      <w:r w:rsidRPr="006D55DE">
        <w:rPr>
          <w:rFonts w:asciiTheme="majorHAnsi" w:hAnsiTheme="majorHAnsi"/>
          <w:iCs/>
        </w:rPr>
        <w:t xml:space="preserve"> </w:t>
      </w:r>
      <w:r w:rsidRPr="006D55DE">
        <w:rPr>
          <w:rFonts w:asciiTheme="majorHAnsi" w:hAnsiTheme="majorHAnsi"/>
          <w:b/>
          <w:iCs/>
        </w:rPr>
        <w:t xml:space="preserve">5.11.2 </w:t>
      </w:r>
      <w:r w:rsidRPr="006D55DE">
        <w:rPr>
          <w:rFonts w:asciiTheme="majorHAnsi" w:hAnsiTheme="majorHAnsi"/>
          <w:iCs/>
        </w:rPr>
        <w:t xml:space="preserve">punkte nurodytų dokumentų. </w:t>
      </w:r>
      <w:r w:rsidRPr="006D55DE">
        <w:rPr>
          <w:rFonts w:asciiTheme="majorHAnsi" w:hAnsiTheme="majorHAnsi" w:cs="Times New Roman"/>
        </w:rPr>
        <w:t>Šiuo atveju pasiūlymas atmetamas kaip neatitinkantis pirkimo dokumentuose nustatytų reikalavimų;</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r>
      <w:bookmarkStart w:id="7" w:name="_Hlk488957884"/>
      <w:r w:rsidRPr="00AE674D">
        <w:rPr>
          <w:rFonts w:asciiTheme="majorHAnsi" w:hAnsiTheme="majorHAnsi" w:cs="Times New Roman"/>
        </w:rPr>
        <w:t xml:space="preserve">13.1.9. </w:t>
      </w:r>
      <w:bookmarkEnd w:id="7"/>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792DEC" w:rsidRPr="00AE674D" w:rsidRDefault="00792DEC" w:rsidP="00792DEC">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792DEC" w:rsidRPr="00D55414" w:rsidRDefault="00792DEC" w:rsidP="00792DEC">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053708" w:rsidRPr="008A63E6" w:rsidRDefault="00053708" w:rsidP="00080F6C">
      <w:pPr>
        <w:pStyle w:val="Heading"/>
        <w:jc w:val="center"/>
        <w:rPr>
          <w:rFonts w:ascii="Cambria" w:hAnsi="Cambria" w:cs="Times New Roman"/>
          <w:color w:val="auto"/>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 xml:space="preserve">14. PASIŪLYMŲ </w:t>
      </w:r>
      <w:r w:rsidRPr="008A63E6">
        <w:rPr>
          <w:rFonts w:ascii="Cambria" w:hAnsi="Cambria" w:cs="Times New Roman"/>
          <w:color w:val="auto"/>
          <w:lang w:val="de-DE"/>
        </w:rPr>
        <w:t>VERTINIMAS</w:t>
      </w:r>
      <w:r w:rsidRPr="008A63E6">
        <w:rPr>
          <w:rFonts w:ascii="Cambria" w:hAnsi="Cambria" w:cs="Times New Roman"/>
          <w:color w:val="auto"/>
        </w:rPr>
        <w:t xml:space="preserve"> IR PALYGINIMAS</w:t>
      </w:r>
    </w:p>
    <w:p w:rsidR="00B50198" w:rsidRPr="008A63E6" w:rsidRDefault="00B50198" w:rsidP="00B50198">
      <w:pPr>
        <w:pStyle w:val="Body2"/>
        <w:rPr>
          <w:rFonts w:ascii="Cambria" w:hAnsi="Cambria" w:cs="Times New Roman"/>
        </w:rPr>
      </w:pPr>
    </w:p>
    <w:p w:rsidR="00B50198" w:rsidRPr="008A63E6" w:rsidRDefault="00B50198" w:rsidP="00557244">
      <w:pPr>
        <w:pStyle w:val="Body2"/>
        <w:spacing w:after="0"/>
        <w:rPr>
          <w:rFonts w:ascii="Cambria" w:hAnsi="Cambria" w:cs="Times New Roman"/>
          <w:color w:val="auto"/>
        </w:rPr>
      </w:pPr>
      <w:r w:rsidRPr="008A63E6">
        <w:rPr>
          <w:rFonts w:ascii="Cambria" w:hAnsi="Cambria" w:cs="Times New Roman"/>
        </w:rPr>
        <w:tab/>
      </w:r>
      <w:r w:rsidRPr="008A63E6">
        <w:rPr>
          <w:rFonts w:ascii="Cambria" w:hAnsi="Cambria" w:cs="Times New Roman"/>
          <w:color w:val="auto"/>
        </w:rPr>
        <w:t xml:space="preserve">14.1. </w:t>
      </w:r>
      <w:r w:rsidRPr="008A63E6">
        <w:rPr>
          <w:rFonts w:ascii="Cambria" w:hAnsi="Cambria" w:cs="Times New Roman"/>
          <w:color w:val="auto"/>
          <w:lang w:val="sv-SE"/>
        </w:rPr>
        <w:t>Perkan</w:t>
      </w:r>
      <w:r w:rsidRPr="008A63E6">
        <w:rPr>
          <w:rFonts w:ascii="Cambria" w:hAnsi="Cambria" w:cs="Times New Roman"/>
          <w:color w:val="auto"/>
        </w:rPr>
        <w:t xml:space="preserve">čioji organizacija ekonomiškai naudingiausią </w:t>
      </w:r>
      <w:r w:rsidRPr="008A63E6">
        <w:rPr>
          <w:rFonts w:ascii="Cambria" w:hAnsi="Cambria" w:cs="Times New Roman"/>
          <w:color w:val="auto"/>
          <w:lang w:val="es-ES_tradnl"/>
        </w:rPr>
        <w:t>pasi</w:t>
      </w:r>
      <w:r w:rsidRPr="008A63E6">
        <w:rPr>
          <w:rFonts w:ascii="Cambria" w:hAnsi="Cambria" w:cs="Times New Roman"/>
          <w:color w:val="auto"/>
        </w:rPr>
        <w:t>ūlymą iš</w:t>
      </w:r>
      <w:r w:rsidRPr="008A63E6">
        <w:rPr>
          <w:rFonts w:ascii="Cambria" w:hAnsi="Cambria" w:cs="Times New Roman"/>
          <w:color w:val="auto"/>
          <w:lang w:val="es-ES_tradnl"/>
        </w:rPr>
        <w:t>renka pagal</w:t>
      </w:r>
      <w:r w:rsidRPr="008A63E6">
        <w:rPr>
          <w:rFonts w:ascii="Cambria" w:hAnsi="Cambria" w:cs="Times New Roman"/>
          <w:color w:val="auto"/>
        </w:rPr>
        <w:t xml:space="preserve"> kainą. Ekonomiškai naudingiausiu</w:t>
      </w:r>
      <w:r w:rsidRPr="008A63E6">
        <w:rPr>
          <w:rFonts w:ascii="Cambria" w:hAnsi="Cambria" w:cs="Times New Roman"/>
          <w:color w:val="auto"/>
          <w:lang w:val="es-ES_tradnl"/>
        </w:rPr>
        <w:t xml:space="preserve"> pasi</w:t>
      </w:r>
      <w:r w:rsidRPr="008A63E6">
        <w:rPr>
          <w:rFonts w:ascii="Cambria" w:hAnsi="Cambria" w:cs="Times New Roman"/>
          <w:color w:val="auto"/>
        </w:rPr>
        <w:t>ūlymu laikomas mažiausios kainos pasiūlymas.</w:t>
      </w:r>
    </w:p>
    <w:p w:rsidR="00B50198" w:rsidRDefault="00B50198" w:rsidP="00557244">
      <w:pPr>
        <w:pStyle w:val="Body2"/>
        <w:spacing w:after="0"/>
        <w:rPr>
          <w:rFonts w:ascii="Cambria" w:hAnsi="Cambria" w:cs="Times New Roman"/>
        </w:rPr>
      </w:pPr>
      <w:r w:rsidRPr="008A63E6">
        <w:rPr>
          <w:rFonts w:ascii="Cambria" w:hAnsi="Cambria" w:cs="Times New Roman"/>
          <w:color w:val="auto"/>
        </w:rPr>
        <w:tab/>
        <w:t>14.2. Jeigu pasiūlymuose kainos nurodytos užsienio valiuta, jos bus perskaič</w:t>
      </w:r>
      <w:r w:rsidRPr="008A63E6">
        <w:rPr>
          <w:rFonts w:ascii="Cambria" w:hAnsi="Cambria" w:cs="Times New Roman"/>
          <w:color w:val="auto"/>
          <w:lang w:val="pt-PT"/>
        </w:rPr>
        <w:t>iuojamos</w:t>
      </w:r>
      <w:r w:rsidRPr="008A63E6">
        <w:rPr>
          <w:rFonts w:ascii="Cambria" w:hAnsi="Cambria" w:cs="Times New Roman"/>
          <w:lang w:val="pt-PT"/>
        </w:rPr>
        <w:t xml:space="preserve"> eurais pagal Europos Centrinio Banko skelbiam</w:t>
      </w:r>
      <w:r w:rsidRPr="008A63E6">
        <w:rPr>
          <w:rFonts w:ascii="Cambria" w:hAnsi="Cambria" w:cs="Times New Roman"/>
        </w:rPr>
        <w:t xml:space="preserve">ą </w:t>
      </w:r>
      <w:r w:rsidRPr="008A63E6">
        <w:rPr>
          <w:rFonts w:ascii="Cambria" w:hAnsi="Cambria" w:cs="Times New Roman"/>
          <w:lang w:val="es-ES_tradnl"/>
        </w:rPr>
        <w:t>orientacin</w:t>
      </w:r>
      <w:r w:rsidRPr="008A63E6">
        <w:rPr>
          <w:rFonts w:ascii="Cambria" w:hAnsi="Cambria" w:cs="Times New Roman"/>
        </w:rPr>
        <w:t xml:space="preserve">į </w:t>
      </w:r>
      <w:r w:rsidRPr="008A63E6">
        <w:rPr>
          <w:rFonts w:ascii="Cambria" w:hAnsi="Cambria" w:cs="Times New Roman"/>
          <w:lang w:val="pt-PT"/>
        </w:rPr>
        <w:t>euro ir u</w:t>
      </w:r>
      <w:r w:rsidRPr="008A63E6">
        <w:rPr>
          <w:rFonts w:ascii="Cambria" w:hAnsi="Cambria" w:cs="Times New Roman"/>
        </w:rPr>
        <w:t>žsienio valiutų santykį</w:t>
      </w:r>
      <w:r w:rsidRPr="008A63E6">
        <w:rPr>
          <w:rFonts w:ascii="Cambria" w:hAnsi="Cambria" w:cs="Times New Roman"/>
          <w:lang w:val="pt-PT"/>
        </w:rPr>
        <w:t>, o tais atvejais, kai orientacinio euro ir u</w:t>
      </w:r>
      <w:r w:rsidRPr="008A63E6">
        <w:rPr>
          <w:rFonts w:ascii="Cambria" w:hAnsi="Cambria" w:cs="Times New Roman"/>
        </w:rPr>
        <w:t xml:space="preserve">žsienio valiutų santykio Europos Centrinis Bankas neskelbia, – </w:t>
      </w:r>
      <w:r w:rsidRPr="008A63E6">
        <w:rPr>
          <w:rFonts w:ascii="Cambria" w:hAnsi="Cambria" w:cs="Times New Roman"/>
          <w:lang w:val="es-ES_tradnl"/>
        </w:rPr>
        <w:t>pagal Lietuvos banko nustatom</w:t>
      </w:r>
      <w:r w:rsidRPr="008A63E6">
        <w:rPr>
          <w:rFonts w:ascii="Cambria" w:hAnsi="Cambria" w:cs="Times New Roman"/>
        </w:rPr>
        <w:t xml:space="preserve">ą ir skelbiamą </w:t>
      </w:r>
      <w:r w:rsidRPr="008A63E6">
        <w:rPr>
          <w:rFonts w:ascii="Cambria" w:hAnsi="Cambria" w:cs="Times New Roman"/>
          <w:lang w:val="es-ES_tradnl"/>
        </w:rPr>
        <w:t>orientacin</w:t>
      </w:r>
      <w:r w:rsidRPr="008A63E6">
        <w:rPr>
          <w:rFonts w:ascii="Cambria" w:hAnsi="Cambria" w:cs="Times New Roman"/>
        </w:rPr>
        <w:t xml:space="preserve">į </w:t>
      </w:r>
      <w:r w:rsidRPr="008A63E6">
        <w:rPr>
          <w:rFonts w:ascii="Cambria" w:hAnsi="Cambria" w:cs="Times New Roman"/>
          <w:lang w:val="pt-PT"/>
        </w:rPr>
        <w:t>euro ir u</w:t>
      </w:r>
      <w:r w:rsidRPr="008A63E6">
        <w:rPr>
          <w:rFonts w:ascii="Cambria" w:hAnsi="Cambria" w:cs="Times New Roman"/>
        </w:rPr>
        <w:t xml:space="preserve">žsienio valiutų santykį </w:t>
      </w:r>
      <w:r w:rsidRPr="008A63E6">
        <w:rPr>
          <w:rFonts w:ascii="Cambria" w:hAnsi="Cambria" w:cs="Times New Roman"/>
          <w:lang w:val="de-DE"/>
        </w:rPr>
        <w:t>paskutin</w:t>
      </w:r>
      <w:r w:rsidRPr="008A63E6">
        <w:rPr>
          <w:rFonts w:ascii="Cambria" w:hAnsi="Cambria" w:cs="Times New Roman"/>
        </w:rPr>
        <w:t xml:space="preserve">ę </w:t>
      </w:r>
      <w:r w:rsidRPr="008A63E6">
        <w:rPr>
          <w:rFonts w:ascii="Cambria" w:hAnsi="Cambria" w:cs="Times New Roman"/>
          <w:lang w:val="es-ES_tradnl"/>
        </w:rPr>
        <w:t>pasi</w:t>
      </w:r>
      <w:r w:rsidRPr="008A63E6">
        <w:rPr>
          <w:rFonts w:ascii="Cambria" w:hAnsi="Cambria" w:cs="Times New Roman"/>
        </w:rPr>
        <w:t xml:space="preserve">ūlymų </w:t>
      </w:r>
      <w:r w:rsidRPr="008A63E6">
        <w:rPr>
          <w:rFonts w:ascii="Cambria" w:hAnsi="Cambria" w:cs="Times New Roman"/>
          <w:lang w:val="it-IT"/>
        </w:rPr>
        <w:t>pateikimo termino dien</w:t>
      </w:r>
      <w:r w:rsidRPr="008A63E6">
        <w:rPr>
          <w:rFonts w:ascii="Cambria" w:hAnsi="Cambria" w:cs="Times New Roman"/>
        </w:rPr>
        <w:t>ą.</w:t>
      </w:r>
    </w:p>
    <w:p w:rsidR="00792DEC" w:rsidRPr="008A63E6" w:rsidRDefault="00792DEC" w:rsidP="00557244">
      <w:pPr>
        <w:pStyle w:val="Body2"/>
        <w:spacing w:after="0"/>
        <w:rPr>
          <w:rFonts w:ascii="Cambria" w:hAnsi="Cambria" w:cs="Times New Roman"/>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 xml:space="preserve">15. PASIŪLYMŲ </w:t>
      </w:r>
      <w:r w:rsidRPr="008A63E6">
        <w:rPr>
          <w:rFonts w:ascii="Cambria" w:hAnsi="Cambria" w:cs="Times New Roman"/>
          <w:color w:val="auto"/>
          <w:lang w:val="da-DK"/>
        </w:rPr>
        <w:t>EIL</w:t>
      </w:r>
      <w:r w:rsidRPr="008A63E6">
        <w:rPr>
          <w:rFonts w:ascii="Cambria" w:hAnsi="Cambria" w:cs="Times New Roman"/>
          <w:color w:val="auto"/>
        </w:rPr>
        <w:t xml:space="preserve">Ė </w:t>
      </w:r>
      <w:r w:rsidRPr="008A63E6">
        <w:rPr>
          <w:rFonts w:ascii="Cambria" w:hAnsi="Cambria" w:cs="Times New Roman"/>
          <w:color w:val="auto"/>
          <w:lang w:val="de-DE"/>
        </w:rPr>
        <w:t xml:space="preserve">IR </w:t>
      </w:r>
      <w:r w:rsidRPr="008A63E6">
        <w:rPr>
          <w:rFonts w:ascii="Cambria" w:hAnsi="Cambria" w:cs="Times New Roman"/>
          <w:color w:val="auto"/>
        </w:rPr>
        <w:t>LAIMĖTOJO NUSTATYMAS</w:t>
      </w:r>
    </w:p>
    <w:p w:rsidR="00B50198" w:rsidRPr="008A63E6" w:rsidRDefault="00B50198" w:rsidP="00B50198">
      <w:pPr>
        <w:pStyle w:val="Body2"/>
        <w:rPr>
          <w:rFonts w:ascii="Cambria" w:hAnsi="Cambria" w:cs="Times New Roman"/>
        </w:rPr>
      </w:pP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15.1. Išnagrinė</w:t>
      </w:r>
      <w:r w:rsidRPr="008A63E6">
        <w:rPr>
          <w:rFonts w:ascii="Cambria" w:hAnsi="Cambria" w:cs="Times New Roman"/>
          <w:lang w:val="fr-FR"/>
        </w:rPr>
        <w:t xml:space="preserve">jusi, </w:t>
      </w:r>
      <w:r w:rsidRPr="008A63E6">
        <w:rPr>
          <w:rFonts w:ascii="Cambria" w:hAnsi="Cambria" w:cs="Times New Roman"/>
        </w:rPr>
        <w:t xml:space="preserve">įvertinusi ir palyginusi pateiktus pasiūlymus, Komisija nustato pasiūlymų </w:t>
      </w:r>
      <w:r w:rsidRPr="008A63E6">
        <w:rPr>
          <w:rFonts w:ascii="Cambria" w:hAnsi="Cambria" w:cs="Times New Roman"/>
          <w:lang w:val="de-DE"/>
        </w:rPr>
        <w:t>eil</w:t>
      </w:r>
      <w:r w:rsidRPr="008A63E6">
        <w:rPr>
          <w:rFonts w:ascii="Cambria" w:hAnsi="Cambria" w:cs="Times New Roman"/>
        </w:rPr>
        <w:t>ę ir laimė</w:t>
      </w:r>
      <w:r w:rsidRPr="008A63E6">
        <w:rPr>
          <w:rFonts w:ascii="Cambria" w:hAnsi="Cambria" w:cs="Times New Roman"/>
          <w:lang w:val="es-ES_tradnl"/>
        </w:rPr>
        <w:t>jus</w:t>
      </w:r>
      <w:r w:rsidRPr="008A63E6">
        <w:rPr>
          <w:rFonts w:ascii="Cambria" w:hAnsi="Cambria" w:cs="Times New Roman"/>
        </w:rPr>
        <w:t xml:space="preserve">į </w:t>
      </w:r>
      <w:r w:rsidRPr="008A63E6">
        <w:rPr>
          <w:rFonts w:ascii="Cambria" w:hAnsi="Cambria" w:cs="Times New Roman"/>
          <w:lang w:val="es-ES_tradnl"/>
        </w:rPr>
        <w:t>pasi</w:t>
      </w:r>
      <w:r w:rsidRPr="008A63E6">
        <w:rPr>
          <w:rFonts w:ascii="Cambria" w:hAnsi="Cambria" w:cs="Times New Roman"/>
        </w:rPr>
        <w:t xml:space="preserve">ūlymą </w:t>
      </w:r>
      <w:r w:rsidRPr="008A63E6">
        <w:rPr>
          <w:rFonts w:ascii="Cambria" w:hAnsi="Cambria" w:cs="Times New Roman"/>
          <w:lang w:val="it-IT"/>
        </w:rPr>
        <w:t>bei priima sprendim</w:t>
      </w:r>
      <w:r w:rsidRPr="008A63E6">
        <w:rPr>
          <w:rFonts w:ascii="Cambria" w:hAnsi="Cambria" w:cs="Times New Roman"/>
        </w:rPr>
        <w:t>ą dė</w:t>
      </w:r>
      <w:r w:rsidRPr="008A63E6">
        <w:rPr>
          <w:rFonts w:ascii="Cambria" w:hAnsi="Cambria" w:cs="Times New Roman"/>
          <w:lang w:val="it-IT"/>
        </w:rPr>
        <w:t>l sutarties sudarymo.</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15.2. Pasiūlymai eilėje surašomi ekonominio naudingumo mažėjimo tvarka. Jeigu kelių pateiktų </w:t>
      </w:r>
      <w:r w:rsidRPr="008A63E6">
        <w:rPr>
          <w:rFonts w:ascii="Cambria" w:hAnsi="Cambria" w:cs="Times New Roman"/>
          <w:lang w:val="es-ES_tradnl"/>
        </w:rPr>
        <w:t>pasi</w:t>
      </w:r>
      <w:r w:rsidRPr="008A63E6">
        <w:rPr>
          <w:rFonts w:ascii="Cambria" w:hAnsi="Cambria" w:cs="Times New Roman"/>
        </w:rPr>
        <w:t>ūlymų ekonominis naudingumas yra vienoda</w:t>
      </w:r>
      <w:r w:rsidRPr="008A63E6">
        <w:rPr>
          <w:rFonts w:ascii="Cambria" w:hAnsi="Cambria" w:cs="Times New Roman"/>
          <w:lang w:val="fr-FR"/>
        </w:rPr>
        <w:t>s, nustatant pasi</w:t>
      </w:r>
      <w:r w:rsidRPr="008A63E6">
        <w:rPr>
          <w:rFonts w:ascii="Cambria" w:hAnsi="Cambria" w:cs="Times New Roman"/>
        </w:rPr>
        <w:t xml:space="preserve">ūlymų </w:t>
      </w:r>
      <w:r w:rsidRPr="008A63E6">
        <w:rPr>
          <w:rFonts w:ascii="Cambria" w:hAnsi="Cambria" w:cs="Times New Roman"/>
          <w:lang w:val="de-DE"/>
        </w:rPr>
        <w:t>eil</w:t>
      </w:r>
      <w:r w:rsidRPr="008A63E6">
        <w:rPr>
          <w:rFonts w:ascii="Cambria" w:hAnsi="Cambria" w:cs="Times New Roman"/>
        </w:rPr>
        <w:t xml:space="preserve">ę </w:t>
      </w:r>
      <w:r w:rsidRPr="008A63E6">
        <w:rPr>
          <w:rFonts w:ascii="Cambria" w:hAnsi="Cambria" w:cs="Times New Roman"/>
          <w:lang w:val="nl-NL"/>
        </w:rPr>
        <w:t xml:space="preserve">pirmesnis </w:t>
      </w:r>
      <w:r w:rsidRPr="008A63E6">
        <w:rPr>
          <w:rFonts w:ascii="Cambria" w:hAnsi="Cambria" w:cs="Times New Roman"/>
        </w:rPr>
        <w:t xml:space="preserve">į šią </w:t>
      </w:r>
      <w:r w:rsidRPr="008A63E6">
        <w:rPr>
          <w:rFonts w:ascii="Cambria" w:hAnsi="Cambria" w:cs="Times New Roman"/>
          <w:lang w:val="de-DE"/>
        </w:rPr>
        <w:t>eil</w:t>
      </w:r>
      <w:r w:rsidRPr="008A63E6">
        <w:rPr>
          <w:rFonts w:ascii="Cambria" w:hAnsi="Cambria" w:cs="Times New Roman"/>
        </w:rPr>
        <w:t>ę įraš</w:t>
      </w:r>
      <w:r w:rsidRPr="008A63E6">
        <w:rPr>
          <w:rFonts w:ascii="Cambria" w:hAnsi="Cambria" w:cs="Times New Roman"/>
          <w:lang w:val="nl-NL"/>
        </w:rPr>
        <w:t xml:space="preserve">omas </w:t>
      </w:r>
      <w:r w:rsidR="00371AD9" w:rsidRPr="008A63E6">
        <w:rPr>
          <w:rFonts w:ascii="Cambria" w:hAnsi="Cambria" w:cs="Times New Roman"/>
          <w:lang w:val="nl-NL"/>
        </w:rPr>
        <w:t>paslaugos teikėjas</w:t>
      </w:r>
      <w:r w:rsidRPr="008A63E6">
        <w:rPr>
          <w:rFonts w:ascii="Cambria" w:hAnsi="Cambria" w:cs="Times New Roman"/>
        </w:rPr>
        <w:t>, kurio pasiūlymas CVP IS priemonėmis pateiktas anksč</w:t>
      </w:r>
      <w:r w:rsidRPr="008A63E6">
        <w:rPr>
          <w:rFonts w:ascii="Cambria" w:hAnsi="Cambria" w:cs="Times New Roman"/>
          <w:lang w:val="it-IT"/>
        </w:rPr>
        <w:t>iausiai.</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15.3. Laimėjusiu pasiūlymu pripažįstamas pasiū</w:t>
      </w:r>
      <w:r w:rsidRPr="008A63E6">
        <w:rPr>
          <w:rFonts w:ascii="Cambria" w:hAnsi="Cambria" w:cs="Times New Roman"/>
          <w:lang w:val="es-ES_tradnl"/>
        </w:rPr>
        <w:t>lymas esantis pasi</w:t>
      </w:r>
      <w:r w:rsidRPr="008A63E6">
        <w:rPr>
          <w:rFonts w:ascii="Cambria" w:hAnsi="Cambria" w:cs="Times New Roman"/>
        </w:rPr>
        <w:t xml:space="preserve">ūlymų </w:t>
      </w:r>
      <w:r w:rsidRPr="008A63E6">
        <w:rPr>
          <w:rFonts w:ascii="Cambria" w:hAnsi="Cambria" w:cs="Times New Roman"/>
          <w:lang w:val="de-DE"/>
        </w:rPr>
        <w:t>eil</w:t>
      </w:r>
      <w:r w:rsidRPr="008A63E6">
        <w:rPr>
          <w:rFonts w:ascii="Cambria" w:hAnsi="Cambria" w:cs="Times New Roman"/>
        </w:rPr>
        <w:t>ės pirmoje vietoje Viešųjų pirkimų į</w:t>
      </w:r>
      <w:r w:rsidRPr="008A63E6">
        <w:rPr>
          <w:rFonts w:ascii="Cambria" w:hAnsi="Cambria" w:cs="Times New Roman"/>
          <w:lang w:val="de-DE"/>
        </w:rPr>
        <w:t xml:space="preserve">statymo bei </w:t>
      </w:r>
      <w:r w:rsidRPr="008A63E6">
        <w:rPr>
          <w:rFonts w:ascii="Cambria" w:hAnsi="Cambria" w:cs="Times New Roman"/>
        </w:rPr>
        <w:t xml:space="preserve">šių pirkimo dokumentų nustatyta tvarka. </w:t>
      </w:r>
    </w:p>
    <w:p w:rsidR="001F33A1" w:rsidRPr="008A63E6" w:rsidRDefault="001F33A1" w:rsidP="00557244">
      <w:pPr>
        <w:pStyle w:val="Body2"/>
        <w:tabs>
          <w:tab w:val="left" w:pos="567"/>
        </w:tabs>
        <w:spacing w:after="0"/>
        <w:ind w:firstLine="993"/>
        <w:rPr>
          <w:rFonts w:ascii="Cambria" w:hAnsi="Cambria" w:cs="Times New Roman"/>
        </w:rPr>
      </w:pPr>
      <w:r w:rsidRPr="008A63E6">
        <w:rPr>
          <w:rFonts w:ascii="Cambria" w:hAnsi="Cambria" w:cs="Times New Roman"/>
        </w:rPr>
        <w:lastRenderedPageBreak/>
        <w:tab/>
        <w:t>15.4. Tais atvejais, kai pasiūlymą pateikė</w:t>
      </w:r>
      <w:r w:rsidRPr="008A63E6">
        <w:rPr>
          <w:rFonts w:ascii="Cambria" w:hAnsi="Cambria"/>
        </w:rPr>
        <w:t xml:space="preserve"> arba įvertinus pasiūlymus liko tik vienas </w:t>
      </w:r>
      <w:r w:rsidR="00371AD9" w:rsidRPr="008A63E6">
        <w:rPr>
          <w:rFonts w:ascii="Cambria" w:hAnsi="Cambria" w:cs="Times New Roman"/>
          <w:lang w:val="nl-NL"/>
        </w:rPr>
        <w:t>paslaugos teikėjas</w:t>
      </w:r>
      <w:r w:rsidRPr="008A63E6">
        <w:rPr>
          <w:rFonts w:ascii="Cambria" w:hAnsi="Cambria" w:cs="Times New Roman"/>
          <w:lang w:val="es-ES_tradnl"/>
        </w:rPr>
        <w:t>, pasi</w:t>
      </w:r>
      <w:r w:rsidRPr="008A63E6">
        <w:rPr>
          <w:rFonts w:ascii="Cambria" w:hAnsi="Cambria" w:cs="Times New Roman"/>
        </w:rPr>
        <w:t xml:space="preserve">ūlymų </w:t>
      </w:r>
      <w:r w:rsidRPr="008A63E6">
        <w:rPr>
          <w:rFonts w:ascii="Cambria" w:hAnsi="Cambria" w:cs="Times New Roman"/>
          <w:lang w:val="de-DE"/>
        </w:rPr>
        <w:t>eil</w:t>
      </w:r>
      <w:r w:rsidRPr="008A63E6">
        <w:rPr>
          <w:rFonts w:ascii="Cambria" w:hAnsi="Cambria" w:cs="Times New Roman"/>
        </w:rPr>
        <w:t>ė nenustatoma ir jo pasiūlymas laikomas laimė</w:t>
      </w:r>
      <w:r w:rsidRPr="008A63E6">
        <w:rPr>
          <w:rFonts w:ascii="Cambria" w:hAnsi="Cambria" w:cs="Times New Roman"/>
          <w:lang w:val="es-ES_tradnl"/>
        </w:rPr>
        <w:t xml:space="preserve">jusiu, jeigu nebuvo atmestas pagal </w:t>
      </w:r>
      <w:r w:rsidRPr="008A63E6">
        <w:rPr>
          <w:rFonts w:ascii="Cambria" w:hAnsi="Cambria" w:cs="Times New Roman"/>
        </w:rPr>
        <w:t>šių pirkimo dokumentų sąlygas.</w:t>
      </w:r>
    </w:p>
    <w:p w:rsidR="001F33A1" w:rsidRPr="008A63E6" w:rsidRDefault="001F33A1" w:rsidP="00557244">
      <w:pPr>
        <w:pStyle w:val="Body2"/>
        <w:tabs>
          <w:tab w:val="left" w:pos="567"/>
        </w:tabs>
        <w:spacing w:after="0"/>
        <w:ind w:firstLine="993"/>
        <w:rPr>
          <w:rFonts w:ascii="Cambria" w:hAnsi="Cambria" w:cs="Times New Roman"/>
          <w:color w:val="auto"/>
        </w:rPr>
      </w:pPr>
      <w:r w:rsidRPr="008A63E6">
        <w:rPr>
          <w:rFonts w:ascii="Cambria" w:hAnsi="Cambria" w:cs="Times New Roman"/>
        </w:rPr>
        <w:tab/>
        <w:t xml:space="preserve">15.5. Apie pasiūlymų </w:t>
      </w:r>
      <w:r w:rsidRPr="008A63E6">
        <w:rPr>
          <w:rFonts w:ascii="Cambria" w:hAnsi="Cambria" w:cs="Times New Roman"/>
          <w:lang w:val="de-DE"/>
        </w:rPr>
        <w:t>eil</w:t>
      </w:r>
      <w:r w:rsidRPr="008A63E6">
        <w:rPr>
          <w:rFonts w:ascii="Cambria" w:hAnsi="Cambria" w:cs="Times New Roman"/>
        </w:rPr>
        <w:t>ė</w:t>
      </w:r>
      <w:r w:rsidRPr="008A63E6">
        <w:rPr>
          <w:rFonts w:ascii="Cambria" w:hAnsi="Cambria" w:cs="Times New Roman"/>
          <w:lang w:val="es-ES_tradnl"/>
        </w:rPr>
        <w:t>s ir laim</w:t>
      </w:r>
      <w:r w:rsidRPr="008A63E6">
        <w:rPr>
          <w:rFonts w:ascii="Cambria" w:hAnsi="Cambria" w:cs="Times New Roman"/>
        </w:rPr>
        <w:t>ė</w:t>
      </w:r>
      <w:r w:rsidRPr="008A63E6">
        <w:rPr>
          <w:rFonts w:ascii="Cambria" w:hAnsi="Cambria" w:cs="Times New Roman"/>
          <w:lang w:val="es-ES_tradnl"/>
        </w:rPr>
        <w:t>jusio pasi</w:t>
      </w:r>
      <w:r w:rsidRPr="008A63E6">
        <w:rPr>
          <w:rFonts w:ascii="Cambria" w:hAnsi="Cambria" w:cs="Times New Roman"/>
        </w:rPr>
        <w:t xml:space="preserve">ūlymo nustatymą </w:t>
      </w:r>
      <w:r w:rsidRPr="008A63E6">
        <w:rPr>
          <w:rFonts w:ascii="Cambria" w:hAnsi="Cambria" w:cs="Times New Roman"/>
          <w:lang w:val="it-IT"/>
        </w:rPr>
        <w:t>ir apie sprendim</w:t>
      </w:r>
      <w:r w:rsidRPr="008A63E6">
        <w:rPr>
          <w:rFonts w:ascii="Cambria" w:hAnsi="Cambria" w:cs="Times New Roman"/>
        </w:rPr>
        <w:t xml:space="preserve">ą </w:t>
      </w:r>
      <w:r w:rsidRPr="008A63E6">
        <w:rPr>
          <w:rFonts w:ascii="Cambria" w:hAnsi="Cambria" w:cs="Times New Roman"/>
          <w:lang w:val="it-IT"/>
        </w:rPr>
        <w:t>sudaryti pirkimo sutart</w:t>
      </w:r>
      <w:r w:rsidRPr="008A63E6">
        <w:rPr>
          <w:rFonts w:ascii="Cambria" w:hAnsi="Cambria" w:cs="Times New Roman"/>
        </w:rPr>
        <w:t>į, nedelsiant, bet ne vėliau kaip per 3 darbo dienas nuo sprendimo priė</w:t>
      </w:r>
      <w:r w:rsidRPr="008A63E6">
        <w:rPr>
          <w:rFonts w:ascii="Cambria" w:hAnsi="Cambria" w:cs="Times New Roman"/>
          <w:lang w:val="it-IT"/>
        </w:rPr>
        <w:t>mimo, ra</w:t>
      </w:r>
      <w:r w:rsidRPr="008A63E6">
        <w:rPr>
          <w:rFonts w:ascii="Cambria" w:hAnsi="Cambria" w:cs="Times New Roman"/>
        </w:rPr>
        <w:t>štu CPV IS priemonė</w:t>
      </w:r>
      <w:r w:rsidRPr="008A63E6">
        <w:rPr>
          <w:rFonts w:ascii="Cambria" w:hAnsi="Cambria" w:cs="Times New Roman"/>
          <w:lang w:val="fr-FR"/>
        </w:rPr>
        <w:t>mis prane</w:t>
      </w:r>
      <w:r w:rsidRPr="008A63E6">
        <w:rPr>
          <w:rFonts w:ascii="Cambria" w:hAnsi="Cambria" w:cs="Times New Roman"/>
        </w:rPr>
        <w:t>šama pasiū</w:t>
      </w:r>
      <w:r w:rsidRPr="008A63E6">
        <w:rPr>
          <w:rFonts w:ascii="Cambria" w:hAnsi="Cambria" w:cs="Times New Roman"/>
          <w:lang w:val="nl-NL"/>
        </w:rPr>
        <w:t xml:space="preserve">lymus pateikusiems </w:t>
      </w:r>
      <w:r w:rsidR="00371AD9" w:rsidRPr="008A63E6">
        <w:rPr>
          <w:rFonts w:ascii="Cambria" w:hAnsi="Cambria" w:cs="Times New Roman"/>
          <w:lang w:val="nl-NL"/>
        </w:rPr>
        <w:t>paslaugos teikėjams</w:t>
      </w:r>
      <w:r w:rsidRPr="008A63E6">
        <w:rPr>
          <w:rFonts w:ascii="Cambria" w:hAnsi="Cambria" w:cs="Times New Roman"/>
        </w:rPr>
        <w:t xml:space="preserve">. </w:t>
      </w:r>
      <w:r w:rsidR="00371AD9" w:rsidRPr="008A63E6">
        <w:rPr>
          <w:rFonts w:ascii="Cambria" w:hAnsi="Cambria" w:cs="Times New Roman"/>
          <w:lang w:val="nl-NL"/>
        </w:rPr>
        <w:t>Paslaugos teikėjai</w:t>
      </w:r>
      <w:r w:rsidRPr="008A63E6">
        <w:rPr>
          <w:rFonts w:ascii="Cambria" w:hAnsi="Cambria" w:cs="Times New Roman"/>
          <w:lang w:val="de-DE"/>
        </w:rPr>
        <w:t>, kuri</w:t>
      </w:r>
      <w:r w:rsidRPr="008A63E6">
        <w:rPr>
          <w:rFonts w:ascii="Cambria" w:hAnsi="Cambria" w:cs="Times New Roman"/>
        </w:rPr>
        <w:t xml:space="preserve">ų </w:t>
      </w:r>
      <w:r w:rsidRPr="008A63E6">
        <w:rPr>
          <w:rFonts w:ascii="Cambria" w:hAnsi="Cambria" w:cs="Times New Roman"/>
          <w:lang w:val="es-ES_tradnl"/>
        </w:rPr>
        <w:t>pasi</w:t>
      </w:r>
      <w:r w:rsidRPr="008A63E6">
        <w:rPr>
          <w:rFonts w:ascii="Cambria" w:hAnsi="Cambria" w:cs="Times New Roman"/>
        </w:rPr>
        <w:t xml:space="preserve">ūlymai neįrašyti į šią </w:t>
      </w:r>
      <w:r w:rsidRPr="008A63E6">
        <w:rPr>
          <w:rFonts w:ascii="Cambria" w:hAnsi="Cambria" w:cs="Times New Roman"/>
          <w:lang w:val="de-DE"/>
        </w:rPr>
        <w:t>eil</w:t>
      </w:r>
      <w:r w:rsidRPr="008A63E6">
        <w:rPr>
          <w:rFonts w:ascii="Cambria" w:hAnsi="Cambria" w:cs="Times New Roman"/>
        </w:rPr>
        <w:t xml:space="preserve">ę, kartu su pranešimu apie nustatytą </w:t>
      </w:r>
      <w:r w:rsidRPr="008A63E6">
        <w:rPr>
          <w:rFonts w:ascii="Cambria" w:hAnsi="Cambria" w:cs="Times New Roman"/>
          <w:lang w:val="de-DE"/>
        </w:rPr>
        <w:t>eil</w:t>
      </w:r>
      <w:r w:rsidRPr="008A63E6">
        <w:rPr>
          <w:rFonts w:ascii="Cambria" w:hAnsi="Cambria" w:cs="Times New Roman"/>
        </w:rPr>
        <w:t>ę ir laimė</w:t>
      </w:r>
      <w:r w:rsidRPr="008A63E6">
        <w:rPr>
          <w:rFonts w:ascii="Cambria" w:hAnsi="Cambria" w:cs="Times New Roman"/>
          <w:lang w:val="es-ES_tradnl"/>
        </w:rPr>
        <w:t>jus</w:t>
      </w:r>
      <w:r w:rsidRPr="008A63E6">
        <w:rPr>
          <w:rFonts w:ascii="Cambria" w:hAnsi="Cambria" w:cs="Times New Roman"/>
        </w:rPr>
        <w:t xml:space="preserve">į </w:t>
      </w:r>
      <w:r w:rsidRPr="008A63E6">
        <w:rPr>
          <w:rFonts w:ascii="Cambria" w:hAnsi="Cambria" w:cs="Times New Roman"/>
          <w:lang w:val="es-ES_tradnl"/>
        </w:rPr>
        <w:t>pasi</w:t>
      </w:r>
      <w:r w:rsidRPr="008A63E6">
        <w:rPr>
          <w:rFonts w:ascii="Cambria" w:hAnsi="Cambria" w:cs="Times New Roman"/>
        </w:rPr>
        <w:t>ūlymą</w:t>
      </w:r>
      <w:r w:rsidRPr="008A63E6">
        <w:rPr>
          <w:rFonts w:ascii="Cambria" w:hAnsi="Cambria" w:cs="Times New Roman"/>
          <w:lang w:val="fr-FR"/>
        </w:rPr>
        <w:t>, ra</w:t>
      </w:r>
      <w:r w:rsidRPr="008A63E6">
        <w:rPr>
          <w:rFonts w:ascii="Cambria" w:hAnsi="Cambria" w:cs="Times New Roman"/>
        </w:rPr>
        <w:t>štu CVP IS priemonė</w:t>
      </w:r>
      <w:r w:rsidRPr="008A63E6">
        <w:rPr>
          <w:rFonts w:ascii="Cambria" w:hAnsi="Cambria" w:cs="Times New Roman"/>
          <w:lang w:val="fr-FR"/>
        </w:rPr>
        <w:t>mis prane</w:t>
      </w:r>
      <w:r w:rsidRPr="008A63E6">
        <w:rPr>
          <w:rFonts w:ascii="Cambria" w:hAnsi="Cambria" w:cs="Times New Roman"/>
        </w:rPr>
        <w:t>š</w:t>
      </w:r>
      <w:r w:rsidRPr="008A63E6">
        <w:rPr>
          <w:rFonts w:ascii="Cambria" w:hAnsi="Cambria" w:cs="Times New Roman"/>
          <w:lang w:val="pt-PT"/>
        </w:rPr>
        <w:t>ama ir apie j</w:t>
      </w:r>
      <w:r w:rsidRPr="008A63E6">
        <w:rPr>
          <w:rFonts w:ascii="Cambria" w:hAnsi="Cambria" w:cs="Times New Roman"/>
        </w:rPr>
        <w:t xml:space="preserve">ų </w:t>
      </w:r>
      <w:r w:rsidRPr="008A63E6">
        <w:rPr>
          <w:rFonts w:ascii="Cambria" w:hAnsi="Cambria" w:cs="Times New Roman"/>
          <w:lang w:val="es-ES_tradnl"/>
        </w:rPr>
        <w:t>pasi</w:t>
      </w:r>
      <w:r w:rsidRPr="008A63E6">
        <w:rPr>
          <w:rFonts w:ascii="Cambria" w:hAnsi="Cambria" w:cs="Times New Roman"/>
        </w:rPr>
        <w:t xml:space="preserve">ūlymų </w:t>
      </w:r>
      <w:r w:rsidRPr="008A63E6">
        <w:rPr>
          <w:rFonts w:ascii="Cambria" w:hAnsi="Cambria" w:cs="Times New Roman"/>
          <w:lang w:val="es-ES_tradnl"/>
        </w:rPr>
        <w:t>atmetimo prie</w:t>
      </w:r>
      <w:r w:rsidRPr="008A63E6">
        <w:rPr>
          <w:rFonts w:ascii="Cambria" w:hAnsi="Cambria" w:cs="Times New Roman"/>
        </w:rPr>
        <w:t>ž</w:t>
      </w:r>
      <w:r w:rsidRPr="008A63E6">
        <w:rPr>
          <w:rFonts w:ascii="Cambria" w:hAnsi="Cambria" w:cs="Times New Roman"/>
          <w:lang w:val="it-IT"/>
        </w:rPr>
        <w:t>astis. Jei bus nuspr</w:t>
      </w:r>
      <w:r w:rsidRPr="008A63E6">
        <w:rPr>
          <w:rFonts w:ascii="Cambria" w:hAnsi="Cambria" w:cs="Times New Roman"/>
        </w:rPr>
        <w:t>ę</w:t>
      </w:r>
      <w:r w:rsidRPr="008A63E6">
        <w:rPr>
          <w:rFonts w:ascii="Cambria" w:hAnsi="Cambria" w:cs="Times New Roman"/>
          <w:lang w:val="it-IT"/>
        </w:rPr>
        <w:t>sta nesudaryti pirkimo sutarties, min</w:t>
      </w:r>
      <w:r w:rsidRPr="008A63E6">
        <w:rPr>
          <w:rFonts w:ascii="Cambria" w:hAnsi="Cambria" w:cs="Times New Roman"/>
        </w:rPr>
        <w:t xml:space="preserve">ėtame pranešime nurodomos </w:t>
      </w:r>
      <w:r w:rsidRPr="008A63E6">
        <w:rPr>
          <w:rFonts w:ascii="Cambria" w:hAnsi="Cambria" w:cs="Times New Roman"/>
          <w:color w:val="auto"/>
        </w:rPr>
        <w:t>tokio sprendimo priežastys.</w:t>
      </w:r>
    </w:p>
    <w:p w:rsidR="00B50198" w:rsidRPr="008A63E6" w:rsidRDefault="00B50198" w:rsidP="00557244">
      <w:pPr>
        <w:pStyle w:val="Body2"/>
        <w:spacing w:after="0"/>
        <w:rPr>
          <w:rFonts w:ascii="Cambria" w:hAnsi="Cambria" w:cs="Times New Roman"/>
          <w:color w:val="auto"/>
        </w:rPr>
      </w:pPr>
      <w:r w:rsidRPr="008A63E6">
        <w:rPr>
          <w:rFonts w:ascii="Cambria" w:hAnsi="Cambria" w:cs="Times New Roman"/>
          <w:color w:val="auto"/>
        </w:rPr>
        <w:tab/>
        <w:t xml:space="preserve">15.6. Pirkimo sutartis negali būti sudaryta, kol nepasibaigė </w:t>
      </w:r>
      <w:r w:rsidRPr="008A63E6">
        <w:rPr>
          <w:rFonts w:ascii="Cambria" w:hAnsi="Cambria" w:cs="Times New Roman"/>
          <w:color w:val="auto"/>
          <w:lang w:val="it-IT"/>
        </w:rPr>
        <w:t>pirkimo sutarties sudarymo atid</w:t>
      </w:r>
      <w:r w:rsidRPr="008A63E6">
        <w:rPr>
          <w:rFonts w:ascii="Cambria" w:hAnsi="Cambria" w:cs="Times New Roman"/>
          <w:color w:val="auto"/>
        </w:rPr>
        <w:t xml:space="preserve">ėjimo terminas, t. y. ne anksčiau kaip po 10 kalendorinių </w:t>
      </w:r>
      <w:r w:rsidRPr="008A63E6">
        <w:rPr>
          <w:rFonts w:ascii="Cambria" w:hAnsi="Cambria" w:cs="Times New Roman"/>
          <w:color w:val="auto"/>
          <w:lang w:val="de-DE"/>
        </w:rPr>
        <w:t>dien</w:t>
      </w:r>
      <w:r w:rsidRPr="008A63E6">
        <w:rPr>
          <w:rFonts w:ascii="Cambria" w:hAnsi="Cambria" w:cs="Times New Roman"/>
          <w:color w:val="auto"/>
        </w:rPr>
        <w:t xml:space="preserve">ų </w:t>
      </w:r>
      <w:r w:rsidRPr="008A63E6">
        <w:rPr>
          <w:rFonts w:ascii="Cambria" w:hAnsi="Cambria" w:cs="Times New Roman"/>
          <w:color w:val="auto"/>
          <w:lang w:val="it-IT"/>
        </w:rPr>
        <w:t>nuo prane</w:t>
      </w:r>
      <w:r w:rsidRPr="008A63E6">
        <w:rPr>
          <w:rFonts w:ascii="Cambria" w:hAnsi="Cambria" w:cs="Times New Roman"/>
          <w:color w:val="auto"/>
        </w:rPr>
        <w:t>š</w:t>
      </w:r>
      <w:r w:rsidRPr="008A63E6">
        <w:rPr>
          <w:rFonts w:ascii="Cambria" w:hAnsi="Cambria" w:cs="Times New Roman"/>
          <w:color w:val="auto"/>
          <w:lang w:val="it-IT"/>
        </w:rPr>
        <w:t>imo apie sprendim</w:t>
      </w:r>
      <w:r w:rsidRPr="008A63E6">
        <w:rPr>
          <w:rFonts w:ascii="Cambria" w:hAnsi="Cambria" w:cs="Times New Roman"/>
          <w:color w:val="auto"/>
        </w:rPr>
        <w:t xml:space="preserve">ą </w:t>
      </w:r>
      <w:r w:rsidRPr="008A63E6">
        <w:rPr>
          <w:rFonts w:ascii="Cambria" w:hAnsi="Cambria" w:cs="Times New Roman"/>
          <w:color w:val="auto"/>
          <w:lang w:val="it-IT"/>
        </w:rPr>
        <w:t>sudaryti pirkimo sutart</w:t>
      </w:r>
      <w:r w:rsidRPr="008A63E6">
        <w:rPr>
          <w:rFonts w:ascii="Cambria" w:hAnsi="Cambria" w:cs="Times New Roman"/>
          <w:color w:val="auto"/>
        </w:rPr>
        <w:t>į iš</w:t>
      </w:r>
      <w:r w:rsidRPr="008A63E6">
        <w:rPr>
          <w:rFonts w:ascii="Cambria" w:hAnsi="Cambria" w:cs="Times New Roman"/>
          <w:color w:val="auto"/>
          <w:lang w:val="it-IT"/>
        </w:rPr>
        <w:t>siuntimo i</w:t>
      </w:r>
      <w:r w:rsidRPr="008A63E6">
        <w:rPr>
          <w:rFonts w:ascii="Cambria" w:hAnsi="Cambria" w:cs="Times New Roman"/>
          <w:color w:val="auto"/>
        </w:rPr>
        <w:t xml:space="preserve">š </w:t>
      </w:r>
      <w:r w:rsidRPr="008A63E6">
        <w:rPr>
          <w:rFonts w:ascii="Cambria" w:hAnsi="Cambria" w:cs="Times New Roman"/>
          <w:color w:val="auto"/>
          <w:lang w:val="nl-NL"/>
        </w:rPr>
        <w:t>perkan</w:t>
      </w:r>
      <w:r w:rsidRPr="008A63E6">
        <w:rPr>
          <w:rFonts w:ascii="Cambria" w:hAnsi="Cambria" w:cs="Times New Roman"/>
          <w:color w:val="auto"/>
        </w:rPr>
        <w:t>č</w:t>
      </w:r>
      <w:r w:rsidRPr="008A63E6">
        <w:rPr>
          <w:rFonts w:ascii="Cambria" w:hAnsi="Cambria" w:cs="Times New Roman"/>
          <w:color w:val="auto"/>
          <w:lang w:val="es-ES_tradnl"/>
        </w:rPr>
        <w:t>iosios organizacijos suinteresuotiems kandidatams ir suinteresuotiems dalyviams dienos, i</w:t>
      </w:r>
      <w:r w:rsidRPr="008A63E6">
        <w:rPr>
          <w:rFonts w:ascii="Cambria" w:hAnsi="Cambria" w:cs="Times New Roman"/>
          <w:color w:val="auto"/>
        </w:rPr>
        <w:t>šskyrus atvejus, kai vienintelis suinteresuotas dalyvis yra tas, su kuriuo sudaroma pirkimo sutartis.</w:t>
      </w:r>
    </w:p>
    <w:p w:rsidR="001F33A1" w:rsidRPr="008A63E6" w:rsidRDefault="001F33A1" w:rsidP="00557244">
      <w:pPr>
        <w:pStyle w:val="Body2"/>
        <w:tabs>
          <w:tab w:val="left" w:pos="567"/>
        </w:tabs>
        <w:spacing w:after="0"/>
        <w:ind w:firstLine="709"/>
        <w:rPr>
          <w:rFonts w:ascii="Cambria" w:hAnsi="Cambria" w:cs="Times New Roman"/>
        </w:rPr>
      </w:pPr>
      <w:r w:rsidRPr="008A63E6">
        <w:rPr>
          <w:rFonts w:ascii="Cambria" w:hAnsi="Cambria" w:cs="Times New Roman"/>
        </w:rPr>
        <w:tab/>
      </w:r>
      <w:r w:rsidRPr="008A63E6">
        <w:rPr>
          <w:rFonts w:ascii="Cambria" w:hAnsi="Cambria"/>
        </w:rPr>
        <w:t xml:space="preserve">15.7. Jeigu </w:t>
      </w:r>
      <w:r w:rsidR="00371AD9" w:rsidRPr="008A63E6">
        <w:rPr>
          <w:rFonts w:ascii="Cambria" w:hAnsi="Cambria" w:cs="Times New Roman"/>
          <w:lang w:val="nl-NL"/>
        </w:rPr>
        <w:t>paslaugos teikėjas</w:t>
      </w:r>
      <w:r w:rsidRPr="008A63E6">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8A63E6">
        <w:rPr>
          <w:rFonts w:ascii="Cambria" w:hAnsi="Cambria" w:cs="Times New Roman"/>
          <w:lang w:val="nl-NL"/>
        </w:rPr>
        <w:t>paslaugos teikėjas</w:t>
      </w:r>
      <w:r w:rsidRPr="008A63E6">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8A63E6">
        <w:rPr>
          <w:rFonts w:ascii="Cambria" w:hAnsi="Cambria" w:cs="Times New Roman"/>
          <w:lang w:val="nl-NL"/>
        </w:rPr>
        <w:t>paslaugos teikėjui</w:t>
      </w:r>
      <w:r w:rsidRPr="008A63E6">
        <w:rPr>
          <w:rFonts w:ascii="Cambria" w:hAnsi="Cambria"/>
        </w:rPr>
        <w:t xml:space="preserve">, kurio pasiūlymas pagal nustatytą pasiūlymų eilę yra pirmas po </w:t>
      </w:r>
      <w:r w:rsidR="00371AD9" w:rsidRPr="008A63E6">
        <w:rPr>
          <w:rFonts w:ascii="Cambria" w:hAnsi="Cambria" w:cs="Times New Roman"/>
          <w:lang w:val="nl-NL"/>
        </w:rPr>
        <w:t>paslaugos teikėjo</w:t>
      </w:r>
      <w:r w:rsidRPr="008A63E6">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053708" w:rsidRPr="008A63E6" w:rsidRDefault="00053708" w:rsidP="00557244">
      <w:pPr>
        <w:pStyle w:val="Body2"/>
        <w:spacing w:after="0"/>
        <w:rPr>
          <w:rFonts w:ascii="Cambria" w:hAnsi="Cambria" w:cs="Times New Roman"/>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 xml:space="preserve">16. PRETENZIJŲ </w:t>
      </w:r>
      <w:r w:rsidRPr="008A63E6">
        <w:rPr>
          <w:rFonts w:ascii="Cambria" w:hAnsi="Cambria" w:cs="Times New Roman"/>
          <w:color w:val="auto"/>
          <w:lang w:val="de-DE"/>
        </w:rPr>
        <w:t>IR SKUND</w:t>
      </w:r>
      <w:r w:rsidRPr="008A63E6">
        <w:rPr>
          <w:rFonts w:ascii="Cambria" w:hAnsi="Cambria" w:cs="Times New Roman"/>
          <w:color w:val="auto"/>
        </w:rPr>
        <w:t>Ų NAGRINĖJIMAS</w:t>
      </w:r>
    </w:p>
    <w:p w:rsidR="00B50198" w:rsidRPr="008A63E6" w:rsidRDefault="00B50198" w:rsidP="00B50198">
      <w:pPr>
        <w:pStyle w:val="Body2"/>
        <w:rPr>
          <w:rFonts w:ascii="Cambria" w:hAnsi="Cambria" w:cs="Times New Roman"/>
          <w:color w:val="auto"/>
        </w:rPr>
      </w:pPr>
    </w:p>
    <w:p w:rsidR="001F33A1" w:rsidRPr="008A63E6" w:rsidRDefault="001F33A1" w:rsidP="00557244">
      <w:pPr>
        <w:pStyle w:val="Body2"/>
        <w:tabs>
          <w:tab w:val="left" w:pos="567"/>
        </w:tabs>
        <w:spacing w:after="0"/>
        <w:ind w:firstLine="851"/>
        <w:rPr>
          <w:rFonts w:ascii="Cambria" w:hAnsi="Cambria" w:cs="Times New Roman"/>
        </w:rPr>
      </w:pPr>
      <w:r w:rsidRPr="008A63E6">
        <w:rPr>
          <w:rFonts w:ascii="Cambria" w:hAnsi="Cambria" w:cs="Times New Roman"/>
        </w:rPr>
        <w:tab/>
        <w:t xml:space="preserve">16.1. </w:t>
      </w:r>
      <w:r w:rsidR="00371AD9" w:rsidRPr="008A63E6">
        <w:rPr>
          <w:rFonts w:ascii="Cambria" w:hAnsi="Cambria" w:cs="Times New Roman"/>
          <w:lang w:val="nl-NL"/>
        </w:rPr>
        <w:t>Paslaugos teikėjas</w:t>
      </w:r>
      <w:r w:rsidRPr="008A63E6">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8A63E6" w:rsidRDefault="00E600AF" w:rsidP="00557244">
      <w:pPr>
        <w:pStyle w:val="Body2"/>
        <w:spacing w:after="0"/>
        <w:rPr>
          <w:rFonts w:ascii="Cambria" w:hAnsi="Cambria"/>
          <w:color w:val="auto"/>
        </w:rPr>
      </w:pPr>
      <w:r w:rsidRPr="008A63E6">
        <w:rPr>
          <w:rFonts w:ascii="Cambria" w:hAnsi="Cambria"/>
          <w:color w:val="auto"/>
        </w:rPr>
        <w:tab/>
        <w:t xml:space="preserve">16.2. </w:t>
      </w:r>
      <w:r w:rsidR="00371AD9" w:rsidRPr="008A63E6">
        <w:rPr>
          <w:rFonts w:ascii="Cambria" w:hAnsi="Cambria" w:cs="Times New Roman"/>
          <w:lang w:val="nl-NL"/>
        </w:rPr>
        <w:t>Paslaugos teikėjas</w:t>
      </w:r>
      <w:r w:rsidRPr="008A63E6">
        <w:rPr>
          <w:rFonts w:ascii="Cambria" w:hAnsi="Cambria"/>
          <w:color w:val="auto"/>
        </w:rPr>
        <w:t xml:space="preserve"> turi teisę pateikti pretenziją </w:t>
      </w:r>
      <w:r w:rsidRPr="008A63E6">
        <w:rPr>
          <w:rFonts w:ascii="Cambria" w:hAnsi="Cambria"/>
          <w:color w:val="auto"/>
          <w:lang w:val="nl-NL"/>
        </w:rPr>
        <w:t>perkan</w:t>
      </w:r>
      <w:r w:rsidRPr="008A63E6">
        <w:rPr>
          <w:rFonts w:ascii="Cambria" w:hAnsi="Cambria"/>
          <w:color w:val="auto"/>
        </w:rPr>
        <w:t>čiajai organizacijai, pateikti prašymą ar pareikš</w:t>
      </w:r>
      <w:r w:rsidRPr="008A63E6">
        <w:rPr>
          <w:rFonts w:ascii="Cambria" w:hAnsi="Cambria"/>
          <w:color w:val="auto"/>
          <w:lang w:val="it-IT"/>
        </w:rPr>
        <w:t>ti ie</w:t>
      </w:r>
      <w:r w:rsidRPr="008A63E6">
        <w:rPr>
          <w:rFonts w:ascii="Cambria" w:hAnsi="Cambria"/>
          <w:color w:val="auto"/>
        </w:rPr>
        <w:t>škinį teismui (iš</w:t>
      </w:r>
      <w:r w:rsidRPr="008A63E6">
        <w:rPr>
          <w:rFonts w:ascii="Cambria" w:hAnsi="Cambria"/>
          <w:color w:val="auto"/>
          <w:lang w:val="sv-SE"/>
        </w:rPr>
        <w:t>skyrus Viešųjų pirkimų įstatymo 102 straipsnio 3 ir 4 dalyse nurodytus atvejus)</w:t>
      </w:r>
      <w:r w:rsidRPr="008A63E6">
        <w:rPr>
          <w:rFonts w:ascii="Cambria" w:hAnsi="Cambria"/>
          <w:color w:val="auto"/>
        </w:rPr>
        <w:t>:</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16.2.1.</w:t>
      </w:r>
      <w:r w:rsidRPr="008A63E6">
        <w:rPr>
          <w:rFonts w:ascii="Cambria" w:hAnsi="Cambria" w:cs="Times New Roman"/>
          <w:lang w:val="nl-NL"/>
        </w:rPr>
        <w:t xml:space="preserve"> per 10 dien</w:t>
      </w:r>
      <w:r w:rsidRPr="008A63E6">
        <w:rPr>
          <w:rFonts w:ascii="Cambria" w:hAnsi="Cambria" w:cs="Times New Roman"/>
        </w:rPr>
        <w:t xml:space="preserve">ų </w:t>
      </w:r>
      <w:r w:rsidRPr="008A63E6">
        <w:rPr>
          <w:rFonts w:ascii="Cambria" w:hAnsi="Cambria" w:cs="Times New Roman"/>
          <w:lang w:val="it-IT"/>
        </w:rPr>
        <w:t>nuo perkan</w:t>
      </w:r>
      <w:r w:rsidRPr="008A63E6">
        <w:rPr>
          <w:rFonts w:ascii="Cambria" w:hAnsi="Cambria" w:cs="Times New Roman"/>
        </w:rPr>
        <w:t>čiosios organizacijos praneš</w:t>
      </w:r>
      <w:r w:rsidRPr="008A63E6">
        <w:rPr>
          <w:rFonts w:ascii="Cambria" w:hAnsi="Cambria" w:cs="Times New Roman"/>
          <w:lang w:val="it-IT"/>
        </w:rPr>
        <w:t>imo ra</w:t>
      </w:r>
      <w:r w:rsidRPr="008A63E6">
        <w:rPr>
          <w:rFonts w:ascii="Cambria" w:hAnsi="Cambria" w:cs="Times New Roman"/>
        </w:rPr>
        <w:t xml:space="preserve">štu apie jos priimtą </w:t>
      </w:r>
      <w:r w:rsidRPr="008A63E6">
        <w:rPr>
          <w:rFonts w:ascii="Cambria" w:hAnsi="Cambria" w:cs="Times New Roman"/>
          <w:lang w:val="it-IT"/>
        </w:rPr>
        <w:t>sprendim</w:t>
      </w:r>
      <w:r w:rsidRPr="008A63E6">
        <w:rPr>
          <w:rFonts w:ascii="Cambria" w:hAnsi="Cambria" w:cs="Times New Roman"/>
        </w:rPr>
        <w:t>ą iš</w:t>
      </w:r>
      <w:r w:rsidRPr="008A63E6">
        <w:rPr>
          <w:rFonts w:ascii="Cambria" w:hAnsi="Cambria" w:cs="Times New Roman"/>
          <w:lang w:val="it-IT"/>
        </w:rPr>
        <w:t>siuntimo tiek</w:t>
      </w:r>
      <w:r w:rsidRPr="008A63E6">
        <w:rPr>
          <w:rFonts w:ascii="Cambria" w:hAnsi="Cambria" w:cs="Times New Roman"/>
        </w:rPr>
        <w:t>ė</w:t>
      </w:r>
      <w:r w:rsidRPr="008A63E6">
        <w:rPr>
          <w:rFonts w:ascii="Cambria" w:hAnsi="Cambria" w:cs="Times New Roman"/>
          <w:lang w:val="es-ES_tradnl"/>
        </w:rPr>
        <w:t>jams dienos;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16.2.2</w:t>
      </w:r>
      <w:r w:rsidRPr="008A63E6">
        <w:rPr>
          <w:rFonts w:ascii="Cambria" w:hAnsi="Cambria" w:cs="Times New Roman"/>
          <w:lang w:val="nl-NL"/>
        </w:rPr>
        <w:t>. per 10 dien</w:t>
      </w:r>
      <w:r w:rsidRPr="008A63E6">
        <w:rPr>
          <w:rFonts w:ascii="Cambria" w:hAnsi="Cambria" w:cs="Times New Roman"/>
        </w:rPr>
        <w:t xml:space="preserve">ų </w:t>
      </w:r>
      <w:r w:rsidRPr="008A63E6">
        <w:rPr>
          <w:rFonts w:ascii="Cambria" w:hAnsi="Cambria" w:cs="Times New Roman"/>
          <w:lang w:val="it-IT"/>
        </w:rPr>
        <w:t>nuo paskelbimo apie perkan</w:t>
      </w:r>
      <w:r w:rsidRPr="008A63E6">
        <w:rPr>
          <w:rFonts w:ascii="Cambria" w:hAnsi="Cambria" w:cs="Times New Roman"/>
        </w:rPr>
        <w:t xml:space="preserve">čiosios organizacijos priimtą </w:t>
      </w:r>
      <w:r w:rsidRPr="008A63E6">
        <w:rPr>
          <w:rFonts w:ascii="Cambria" w:hAnsi="Cambria" w:cs="Times New Roman"/>
          <w:lang w:val="it-IT"/>
        </w:rPr>
        <w:t>sprendim</w:t>
      </w:r>
      <w:r w:rsidRPr="008A63E6">
        <w:rPr>
          <w:rFonts w:ascii="Cambria" w:hAnsi="Cambria" w:cs="Times New Roman"/>
        </w:rPr>
        <w:t>ą dienos, jeigu VPĮ nėra reikalavimo raštu informuoti tiekė</w:t>
      </w:r>
      <w:r w:rsidRPr="008A63E6">
        <w:rPr>
          <w:rFonts w:ascii="Cambria" w:hAnsi="Cambria" w:cs="Times New Roman"/>
          <w:lang w:val="nl-NL"/>
        </w:rPr>
        <w:t>jus apie perkan</w:t>
      </w:r>
      <w:r w:rsidRPr="008A63E6">
        <w:rPr>
          <w:rFonts w:ascii="Cambria" w:hAnsi="Cambria" w:cs="Times New Roman"/>
        </w:rPr>
        <w:t>čiosios organizacijos priimtus sprendimus.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16.3. Perkančioji organizacija privalo nagrinė</w:t>
      </w:r>
      <w:r w:rsidRPr="008A63E6">
        <w:rPr>
          <w:rFonts w:ascii="Cambria" w:hAnsi="Cambria" w:cs="Times New Roman"/>
          <w:lang w:val="nl-NL"/>
        </w:rPr>
        <w:t xml:space="preserve">ti tik tas </w:t>
      </w:r>
      <w:r w:rsidR="00371AD9" w:rsidRPr="008A63E6">
        <w:rPr>
          <w:rFonts w:ascii="Cambria" w:hAnsi="Cambria" w:cs="Times New Roman"/>
          <w:lang w:val="nl-NL"/>
        </w:rPr>
        <w:t>paslaugos teikėjų</w:t>
      </w:r>
      <w:r w:rsidRPr="008A63E6">
        <w:rPr>
          <w:rFonts w:ascii="Cambria" w:hAnsi="Cambria" w:cs="Times New Roman"/>
        </w:rPr>
        <w:t xml:space="preserve"> </w:t>
      </w:r>
      <w:r w:rsidRPr="008A63E6">
        <w:rPr>
          <w:rFonts w:ascii="Cambria" w:hAnsi="Cambria" w:cs="Times New Roman"/>
          <w:lang w:val="es-ES_tradnl"/>
        </w:rPr>
        <w:t xml:space="preserve">pretenzijas, kurios gautos iki pirkimo sutarties ar preliminariosios sutarties sudarymo dienos ir pateiktos laikantis </w:t>
      </w:r>
      <w:r w:rsidRPr="008A63E6">
        <w:rPr>
          <w:rFonts w:ascii="Cambria" w:hAnsi="Cambria" w:cs="Times New Roman"/>
        </w:rPr>
        <w:t>16.2 punkte nustatytų terminų. Neprivaloma nagrinėti pretenzijų</w:t>
      </w:r>
      <w:r w:rsidRPr="008A63E6">
        <w:rPr>
          <w:rFonts w:ascii="Cambria" w:hAnsi="Cambria" w:cs="Times New Roman"/>
          <w:lang w:val="de-DE"/>
        </w:rPr>
        <w:t>, teikiam</w:t>
      </w:r>
      <w:r w:rsidRPr="008A63E6">
        <w:rPr>
          <w:rFonts w:ascii="Cambria" w:hAnsi="Cambria" w:cs="Times New Roman"/>
        </w:rPr>
        <w:t>ų pakartotinai dė</w:t>
      </w:r>
      <w:r w:rsidRPr="008A63E6">
        <w:rPr>
          <w:rFonts w:ascii="Cambria" w:hAnsi="Cambria" w:cs="Times New Roman"/>
          <w:lang w:val="nl-NL"/>
        </w:rPr>
        <w:t>l to paties perkan</w:t>
      </w:r>
      <w:r w:rsidRPr="008A63E6">
        <w:rPr>
          <w:rFonts w:ascii="Cambria" w:hAnsi="Cambria" w:cs="Times New Roman"/>
        </w:rPr>
        <w:t>čiosios organizacijos priimto sprendimo arba atlikto veiksmo.</w:t>
      </w:r>
    </w:p>
    <w:p w:rsidR="001F33A1" w:rsidRPr="008A63E6" w:rsidRDefault="001F33A1" w:rsidP="00557244">
      <w:pPr>
        <w:pStyle w:val="Body2"/>
        <w:tabs>
          <w:tab w:val="left" w:pos="567"/>
        </w:tabs>
        <w:spacing w:after="0"/>
        <w:ind w:firstLine="1276"/>
        <w:rPr>
          <w:rFonts w:ascii="Cambria" w:hAnsi="Cambria" w:cs="Times New Roman"/>
        </w:rPr>
      </w:pPr>
      <w:r w:rsidRPr="008A63E6">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8A63E6">
        <w:rPr>
          <w:rFonts w:ascii="Cambria" w:hAnsi="Cambria" w:cs="Times New Roman"/>
          <w:lang w:val="nl-NL"/>
        </w:rPr>
        <w:t>paslaugos teikėjui</w:t>
      </w:r>
      <w:r w:rsidRPr="008A63E6">
        <w:rPr>
          <w:rFonts w:ascii="Cambria" w:hAnsi="Cambria"/>
        </w:rPr>
        <w:t>, suinteresuotiems kandidatams ir suinteresuotiems dalyviams dienos, o jeigu šis pranešimas nebuvo siunčiamas elektroninėmis priemonėmis, – ne anksčiau kaip po 15 dienų.</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16.5. Perkančioji organizacija privalo išnagrinėti pretenziją, priimti motyvuotą </w:t>
      </w:r>
      <w:r w:rsidRPr="008A63E6">
        <w:rPr>
          <w:rFonts w:ascii="Cambria" w:hAnsi="Cambria" w:cs="Times New Roman"/>
          <w:lang w:val="it-IT"/>
        </w:rPr>
        <w:t>sprendim</w:t>
      </w:r>
      <w:r w:rsidRPr="008A63E6">
        <w:rPr>
          <w:rFonts w:ascii="Cambria" w:hAnsi="Cambria" w:cs="Times New Roman"/>
        </w:rPr>
        <w:t xml:space="preserve">ą </w:t>
      </w:r>
      <w:r w:rsidRPr="008A63E6">
        <w:rPr>
          <w:rFonts w:ascii="Cambria" w:hAnsi="Cambria" w:cs="Times New Roman"/>
          <w:lang w:val="fr-FR"/>
        </w:rPr>
        <w:t>ir apie j</w:t>
      </w:r>
      <w:r w:rsidRPr="008A63E6">
        <w:rPr>
          <w:rFonts w:ascii="Cambria" w:hAnsi="Cambria" w:cs="Times New Roman"/>
        </w:rPr>
        <w:t>į, taip pat apie anksčiau praneštų pirkimo procedū</w:t>
      </w:r>
      <w:r w:rsidRPr="008A63E6">
        <w:rPr>
          <w:rFonts w:ascii="Cambria" w:hAnsi="Cambria" w:cs="Times New Roman"/>
          <w:lang w:val="pt-PT"/>
        </w:rPr>
        <w:t>ros termin</w:t>
      </w:r>
      <w:r w:rsidRPr="008A63E6">
        <w:rPr>
          <w:rFonts w:ascii="Cambria" w:hAnsi="Cambria" w:cs="Times New Roman"/>
        </w:rPr>
        <w:t xml:space="preserve">ų pasikeitimą raštu pranešti pretenziją pateikusiam </w:t>
      </w:r>
      <w:r w:rsidR="00371AD9" w:rsidRPr="008A63E6">
        <w:rPr>
          <w:rFonts w:ascii="Cambria" w:hAnsi="Cambria" w:cs="Times New Roman"/>
          <w:lang w:val="nl-NL"/>
        </w:rPr>
        <w:t>paslaugos teikėjui</w:t>
      </w:r>
      <w:r w:rsidR="00371AD9" w:rsidRPr="008A63E6">
        <w:rPr>
          <w:rFonts w:ascii="Cambria" w:hAnsi="Cambria" w:cs="Times New Roman"/>
          <w:lang w:val="fr-FR"/>
        </w:rPr>
        <w:t xml:space="preserve"> </w:t>
      </w:r>
      <w:r w:rsidRPr="008A63E6">
        <w:rPr>
          <w:rFonts w:ascii="Cambria" w:hAnsi="Cambria" w:cs="Times New Roman"/>
          <w:lang w:val="it-IT"/>
        </w:rPr>
        <w:t>ir suinteresuotiems dalyviams ne v</w:t>
      </w:r>
      <w:r w:rsidRPr="008A63E6">
        <w:rPr>
          <w:rFonts w:ascii="Cambria" w:hAnsi="Cambria" w:cs="Times New Roman"/>
        </w:rPr>
        <w:t>ėliau kaip per 6 darbo dienas nuo pretenzijos gavimo dienos.</w:t>
      </w:r>
    </w:p>
    <w:p w:rsidR="00B50198" w:rsidRPr="008A63E6" w:rsidRDefault="00B50198" w:rsidP="00557244">
      <w:pPr>
        <w:pStyle w:val="Body2"/>
        <w:spacing w:after="0"/>
        <w:rPr>
          <w:rFonts w:ascii="Cambria" w:hAnsi="Cambria" w:cs="Times New Roman"/>
        </w:rPr>
      </w:pPr>
      <w:r w:rsidRPr="008A63E6">
        <w:rPr>
          <w:rFonts w:ascii="Cambria" w:hAnsi="Cambria" w:cs="Times New Roman"/>
        </w:rPr>
        <w:lastRenderedPageBreak/>
        <w:tab/>
        <w:t xml:space="preserve">16.6. Jeigu perkančioji organizacija per nustatytą terminą </w:t>
      </w:r>
      <w:r w:rsidRPr="008A63E6">
        <w:rPr>
          <w:rFonts w:ascii="Cambria" w:hAnsi="Cambria" w:cs="Times New Roman"/>
          <w:lang w:val="de-DE"/>
        </w:rPr>
        <w:t>nei</w:t>
      </w:r>
      <w:r w:rsidRPr="008A63E6">
        <w:rPr>
          <w:rFonts w:ascii="Cambria" w:hAnsi="Cambria" w:cs="Times New Roman"/>
        </w:rPr>
        <w:t xml:space="preserve">šnagrinėja jai pateiktos pretenzijos, </w:t>
      </w:r>
      <w:r w:rsidR="00371AD9" w:rsidRPr="008A63E6">
        <w:rPr>
          <w:rFonts w:ascii="Cambria" w:hAnsi="Cambria" w:cs="Times New Roman"/>
          <w:lang w:val="nl-NL"/>
        </w:rPr>
        <w:t>paslaugos teikėjas</w:t>
      </w:r>
      <w:r w:rsidR="00371AD9" w:rsidRPr="008A63E6">
        <w:rPr>
          <w:rFonts w:ascii="Cambria" w:hAnsi="Cambria" w:cs="Times New Roman"/>
          <w:lang w:val="es-ES_tradnl"/>
        </w:rPr>
        <w:t xml:space="preserve"> </w:t>
      </w:r>
      <w:r w:rsidRPr="008A63E6">
        <w:rPr>
          <w:rFonts w:ascii="Cambria" w:hAnsi="Cambria" w:cs="Times New Roman"/>
        </w:rPr>
        <w:t>turi teisę pateikti prašymą ar pareikš</w:t>
      </w:r>
      <w:r w:rsidRPr="008A63E6">
        <w:rPr>
          <w:rFonts w:ascii="Cambria" w:hAnsi="Cambria" w:cs="Times New Roman"/>
          <w:lang w:val="it-IT"/>
        </w:rPr>
        <w:t>ti ie</w:t>
      </w:r>
      <w:r w:rsidRPr="008A63E6">
        <w:rPr>
          <w:rFonts w:ascii="Cambria" w:hAnsi="Cambria" w:cs="Times New Roman"/>
        </w:rPr>
        <w:t xml:space="preserve">škinį </w:t>
      </w:r>
      <w:r w:rsidRPr="008A63E6">
        <w:rPr>
          <w:rFonts w:ascii="Cambria" w:hAnsi="Cambria" w:cs="Times New Roman"/>
          <w:lang w:val="it-IT"/>
        </w:rPr>
        <w:t>teismui per 15 dien</w:t>
      </w:r>
      <w:r w:rsidRPr="008A63E6">
        <w:rPr>
          <w:rFonts w:ascii="Cambria" w:hAnsi="Cambria" w:cs="Times New Roman"/>
        </w:rPr>
        <w:t xml:space="preserve">ų </w:t>
      </w:r>
      <w:r w:rsidRPr="008A63E6">
        <w:rPr>
          <w:rFonts w:ascii="Cambria" w:hAnsi="Cambria" w:cs="Times New Roman"/>
          <w:lang w:val="es-ES_tradnl"/>
        </w:rPr>
        <w:t>nuo dienos, kuri</w:t>
      </w:r>
      <w:r w:rsidRPr="008A63E6">
        <w:rPr>
          <w:rFonts w:ascii="Cambria" w:hAnsi="Cambria" w:cs="Times New Roman"/>
        </w:rPr>
        <w:t xml:space="preserve">ą </w:t>
      </w:r>
      <w:r w:rsidRPr="008A63E6">
        <w:rPr>
          <w:rFonts w:ascii="Cambria" w:hAnsi="Cambria" w:cs="Times New Roman"/>
          <w:lang w:val="nl-NL"/>
        </w:rPr>
        <w:t>perkan</w:t>
      </w:r>
      <w:r w:rsidRPr="008A63E6">
        <w:rPr>
          <w:rFonts w:ascii="Cambria" w:hAnsi="Cambria" w:cs="Times New Roman"/>
        </w:rPr>
        <w:t>čioji organizacija turė</w:t>
      </w:r>
      <w:r w:rsidRPr="008A63E6">
        <w:rPr>
          <w:rFonts w:ascii="Cambria" w:hAnsi="Cambria" w:cs="Times New Roman"/>
          <w:lang w:val="es-ES_tradnl"/>
        </w:rPr>
        <w:t>jo ra</w:t>
      </w:r>
      <w:r w:rsidRPr="008A63E6">
        <w:rPr>
          <w:rFonts w:ascii="Cambria" w:hAnsi="Cambria" w:cs="Times New Roman"/>
        </w:rPr>
        <w:t xml:space="preserve">štu pranešti apie priimtą </w:t>
      </w:r>
      <w:r w:rsidRPr="008A63E6">
        <w:rPr>
          <w:rFonts w:ascii="Cambria" w:hAnsi="Cambria" w:cs="Times New Roman"/>
          <w:lang w:val="it-IT"/>
        </w:rPr>
        <w:t>sprendim</w:t>
      </w:r>
      <w:r w:rsidRPr="008A63E6">
        <w:rPr>
          <w:rFonts w:ascii="Cambria" w:hAnsi="Cambria" w:cs="Times New Roman"/>
        </w:rPr>
        <w:t xml:space="preserve">ą pretenziją pateikusiam </w:t>
      </w:r>
      <w:r w:rsidR="00371AD9" w:rsidRPr="008A63E6">
        <w:rPr>
          <w:rFonts w:ascii="Cambria" w:hAnsi="Cambria" w:cs="Times New Roman"/>
          <w:lang w:val="nl-NL"/>
        </w:rPr>
        <w:t>paslaugos teikėjui</w:t>
      </w:r>
      <w:r w:rsidRPr="008A63E6">
        <w:rPr>
          <w:rFonts w:ascii="Cambria" w:hAnsi="Cambria" w:cs="Times New Roman"/>
        </w:rPr>
        <w:t>, suinteresuotiems kandidatams ir suinteresuotiems dalyviams.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16.7. </w:t>
      </w:r>
      <w:r w:rsidR="00371AD9" w:rsidRPr="008A63E6">
        <w:rPr>
          <w:rFonts w:ascii="Cambria" w:hAnsi="Cambria" w:cs="Times New Roman"/>
          <w:lang w:val="nl-NL"/>
        </w:rPr>
        <w:t>Paslaugos teikėjas</w:t>
      </w:r>
      <w:r w:rsidRPr="008A63E6">
        <w:rPr>
          <w:rFonts w:ascii="Cambria" w:hAnsi="Cambria" w:cs="Times New Roman"/>
        </w:rPr>
        <w:t xml:space="preserve"> turi teisę pareikš</w:t>
      </w:r>
      <w:r w:rsidRPr="008A63E6">
        <w:rPr>
          <w:rFonts w:ascii="Cambria" w:hAnsi="Cambria" w:cs="Times New Roman"/>
          <w:lang w:val="it-IT"/>
        </w:rPr>
        <w:t>ti ie</w:t>
      </w:r>
      <w:r w:rsidRPr="008A63E6">
        <w:rPr>
          <w:rFonts w:ascii="Cambria" w:hAnsi="Cambria" w:cs="Times New Roman"/>
        </w:rPr>
        <w:t>škinį dė</w:t>
      </w:r>
      <w:r w:rsidRPr="008A63E6">
        <w:rPr>
          <w:rFonts w:ascii="Cambria" w:hAnsi="Cambria" w:cs="Times New Roman"/>
          <w:lang w:val="es-ES_tradnl"/>
        </w:rPr>
        <w:t>l pirkimo sutarties ar preliminariosios sutarties pripa</w:t>
      </w:r>
      <w:r w:rsidRPr="008A63E6">
        <w:rPr>
          <w:rFonts w:ascii="Cambria" w:hAnsi="Cambria" w:cs="Times New Roman"/>
        </w:rPr>
        <w:t>žinimo negaliojanč</w:t>
      </w:r>
      <w:r w:rsidRPr="008A63E6">
        <w:rPr>
          <w:rFonts w:ascii="Cambria" w:hAnsi="Cambria" w:cs="Times New Roman"/>
          <w:lang w:val="it-IT"/>
        </w:rPr>
        <w:t>ia per 6 m</w:t>
      </w:r>
      <w:r w:rsidRPr="008A63E6">
        <w:rPr>
          <w:rFonts w:ascii="Cambria" w:hAnsi="Cambria" w:cs="Times New Roman"/>
        </w:rPr>
        <w:t>ė</w:t>
      </w:r>
      <w:r w:rsidRPr="008A63E6">
        <w:rPr>
          <w:rFonts w:ascii="Cambria" w:hAnsi="Cambria" w:cs="Times New Roman"/>
          <w:lang w:val="it-IT"/>
        </w:rPr>
        <w:t>nesius nuo pirkimo sutarties sudarymo dienos.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16.8. Tais atvejais, kai tiekėjui padaryta žala kildinama iš neteisėtų </w:t>
      </w:r>
      <w:r w:rsidRPr="008A63E6">
        <w:rPr>
          <w:rFonts w:ascii="Cambria" w:hAnsi="Cambria" w:cs="Times New Roman"/>
          <w:lang w:val="nl-NL"/>
        </w:rPr>
        <w:t>perkan</w:t>
      </w:r>
      <w:r w:rsidRPr="008A63E6">
        <w:rPr>
          <w:rFonts w:ascii="Cambria" w:hAnsi="Cambria" w:cs="Times New Roman"/>
        </w:rPr>
        <w:t xml:space="preserve">čiosios organizacijos veiksmų </w:t>
      </w:r>
      <w:r w:rsidRPr="008A63E6">
        <w:rPr>
          <w:rFonts w:ascii="Cambria" w:hAnsi="Cambria" w:cs="Times New Roman"/>
          <w:lang w:val="it-IT"/>
        </w:rPr>
        <w:t>ar sprendim</w:t>
      </w:r>
      <w:r w:rsidRPr="008A63E6">
        <w:rPr>
          <w:rFonts w:ascii="Cambria" w:hAnsi="Cambria" w:cs="Times New Roman"/>
        </w:rPr>
        <w:t xml:space="preserve">ų, tačiau VPĮ nenustatyta pareiga perkančiajai organizacijai raštu informuoti </w:t>
      </w:r>
      <w:r w:rsidR="00371AD9" w:rsidRPr="008A63E6">
        <w:rPr>
          <w:rFonts w:ascii="Cambria" w:hAnsi="Cambria" w:cs="Times New Roman"/>
          <w:lang w:val="nl-NL"/>
        </w:rPr>
        <w:t>paslaugos teikėjus</w:t>
      </w:r>
      <w:r w:rsidRPr="008A63E6">
        <w:rPr>
          <w:rFonts w:ascii="Cambria" w:hAnsi="Cambria" w:cs="Times New Roman"/>
        </w:rPr>
        <w:t xml:space="preserve"> arba paskelbti apie jos veiksmus ar sprendimus, taikomi Civiliniame kodekse nustatyti ieš</w:t>
      </w:r>
      <w:r w:rsidRPr="008A63E6">
        <w:rPr>
          <w:rFonts w:ascii="Cambria" w:hAnsi="Cambria" w:cs="Times New Roman"/>
          <w:lang w:val="pt-PT"/>
        </w:rPr>
        <w:t>kinio parei</w:t>
      </w:r>
      <w:r w:rsidRPr="008A63E6">
        <w:rPr>
          <w:rFonts w:ascii="Cambria" w:hAnsi="Cambria" w:cs="Times New Roman"/>
        </w:rPr>
        <w:t>š</w:t>
      </w:r>
      <w:r w:rsidRPr="008A63E6">
        <w:rPr>
          <w:rFonts w:ascii="Cambria" w:hAnsi="Cambria" w:cs="Times New Roman"/>
          <w:lang w:val="nl-NL"/>
        </w:rPr>
        <w:t xml:space="preserve">kimo senaties terminai. </w:t>
      </w:r>
      <w:r w:rsidRPr="008A63E6">
        <w:rPr>
          <w:rFonts w:ascii="Cambria" w:hAnsi="Cambria" w:cs="Times New Roman"/>
        </w:rPr>
        <w:t>Š</w:t>
      </w:r>
      <w:r w:rsidRPr="008A63E6">
        <w:rPr>
          <w:rFonts w:ascii="Cambria" w:hAnsi="Cambria" w:cs="Times New Roman"/>
          <w:lang w:val="pt-PT"/>
        </w:rPr>
        <w:t>ios dalies nuostatos netaikomos</w:t>
      </w:r>
      <w:r w:rsidRPr="008A63E6">
        <w:rPr>
          <w:rFonts w:ascii="Cambria" w:hAnsi="Cambria" w:cs="Times New Roman"/>
        </w:rPr>
        <w:t xml:space="preserve">, kai ieškinys teikiamas </w:t>
      </w:r>
      <w:r w:rsidRPr="008A63E6">
        <w:rPr>
          <w:rFonts w:ascii="Cambria" w:hAnsi="Cambria" w:cs="Times New Roman"/>
          <w:lang w:val="nl-NL"/>
        </w:rPr>
        <w:t>perkan</w:t>
      </w:r>
      <w:r w:rsidRPr="008A63E6">
        <w:rPr>
          <w:rFonts w:ascii="Cambria" w:hAnsi="Cambria" w:cs="Times New Roman"/>
        </w:rPr>
        <w:t>čiajai organizacija i nepagrįstai nutraukus pirkimo sutartį dė</w:t>
      </w:r>
      <w:r w:rsidRPr="008A63E6">
        <w:rPr>
          <w:rFonts w:ascii="Cambria" w:hAnsi="Cambria" w:cs="Times New Roman"/>
          <w:lang w:val="es-ES_tradnl"/>
        </w:rPr>
        <w:t>l esminio pirkimo sutarties pa</w:t>
      </w:r>
      <w:r w:rsidRPr="008A63E6">
        <w:rPr>
          <w:rFonts w:ascii="Cambria" w:hAnsi="Cambria" w:cs="Times New Roman"/>
        </w:rPr>
        <w:t>žeidimo.</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16.9. </w:t>
      </w:r>
      <w:r w:rsidR="00371AD9" w:rsidRPr="008A63E6">
        <w:rPr>
          <w:rFonts w:ascii="Cambria" w:hAnsi="Cambria" w:cs="Times New Roman"/>
          <w:lang w:val="nl-NL"/>
        </w:rPr>
        <w:t>Paslaugos teikėjas</w:t>
      </w:r>
      <w:r w:rsidRPr="008A63E6">
        <w:rPr>
          <w:rFonts w:ascii="Cambria" w:hAnsi="Cambria" w:cs="Times New Roman"/>
        </w:rPr>
        <w:t>, pateikę</w:t>
      </w:r>
      <w:r w:rsidRPr="008A63E6">
        <w:rPr>
          <w:rFonts w:ascii="Cambria" w:hAnsi="Cambria" w:cs="Times New Roman"/>
          <w:lang w:val="pt-PT"/>
        </w:rPr>
        <w:t>s pra</w:t>
      </w:r>
      <w:r w:rsidRPr="008A63E6">
        <w:rPr>
          <w:rFonts w:ascii="Cambria" w:hAnsi="Cambria" w:cs="Times New Roman"/>
        </w:rPr>
        <w:t xml:space="preserve">šymą </w:t>
      </w:r>
      <w:r w:rsidRPr="008A63E6">
        <w:rPr>
          <w:rFonts w:ascii="Cambria" w:hAnsi="Cambria" w:cs="Times New Roman"/>
          <w:lang w:val="fr-FR"/>
        </w:rPr>
        <w:t>ar parei</w:t>
      </w:r>
      <w:r w:rsidRPr="008A63E6">
        <w:rPr>
          <w:rFonts w:ascii="Cambria" w:hAnsi="Cambria" w:cs="Times New Roman"/>
        </w:rPr>
        <w:t>škę</w:t>
      </w:r>
      <w:r w:rsidRPr="008A63E6">
        <w:rPr>
          <w:rFonts w:ascii="Cambria" w:hAnsi="Cambria" w:cs="Times New Roman"/>
          <w:lang w:val="nl-NL"/>
        </w:rPr>
        <w:t>s ie</w:t>
      </w:r>
      <w:r w:rsidRPr="008A63E6">
        <w:rPr>
          <w:rFonts w:ascii="Cambria" w:hAnsi="Cambria" w:cs="Times New Roman"/>
        </w:rPr>
        <w:t xml:space="preserve">škinį </w:t>
      </w:r>
      <w:r w:rsidRPr="008A63E6">
        <w:rPr>
          <w:rFonts w:ascii="Cambria" w:hAnsi="Cambria" w:cs="Times New Roman"/>
          <w:lang w:val="it-IT"/>
        </w:rPr>
        <w:t>teismui, privalo ne v</w:t>
      </w:r>
      <w:r w:rsidRPr="008A63E6">
        <w:rPr>
          <w:rFonts w:ascii="Cambria" w:hAnsi="Cambria" w:cs="Times New Roman"/>
        </w:rPr>
        <w:t>ė</w:t>
      </w:r>
      <w:r w:rsidRPr="008A63E6">
        <w:rPr>
          <w:rFonts w:ascii="Cambria" w:hAnsi="Cambria" w:cs="Times New Roman"/>
          <w:lang w:val="de-DE"/>
        </w:rPr>
        <w:t>liau kaip per 3 darbo dienas pateikti perkan</w:t>
      </w:r>
      <w:r w:rsidRPr="008A63E6">
        <w:rPr>
          <w:rFonts w:ascii="Cambria" w:hAnsi="Cambria" w:cs="Times New Roman"/>
        </w:rPr>
        <w:t>čiajai organizacijai prašymo ar ieškinio kopiją su gavimo teisme įrodymais.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16.10. Perkančioji organizacija, gavusi </w:t>
      </w:r>
      <w:r w:rsidR="00371AD9" w:rsidRPr="008A63E6">
        <w:rPr>
          <w:rFonts w:ascii="Cambria" w:hAnsi="Cambria" w:cs="Times New Roman"/>
          <w:lang w:val="nl-NL"/>
        </w:rPr>
        <w:t>paslaugos teikėjo</w:t>
      </w:r>
      <w:r w:rsidRPr="008A63E6">
        <w:rPr>
          <w:rFonts w:ascii="Cambria" w:hAnsi="Cambria" w:cs="Times New Roman"/>
          <w:lang w:val="pt-PT"/>
        </w:rPr>
        <w:t xml:space="preserve"> pra</w:t>
      </w:r>
      <w:r w:rsidRPr="008A63E6">
        <w:rPr>
          <w:rFonts w:ascii="Cambria" w:hAnsi="Cambria" w:cs="Times New Roman"/>
        </w:rPr>
        <w:t>šymo ar ieškinio teismui kopiją</w:t>
      </w:r>
      <w:r w:rsidRPr="008A63E6">
        <w:rPr>
          <w:rFonts w:ascii="Cambria" w:hAnsi="Cambria" w:cs="Times New Roman"/>
          <w:lang w:val="it-IT"/>
        </w:rPr>
        <w:t>, negali sudaryti pirkimo sutarties ar preliminariosios sutarties, kol nesibaig</w:t>
      </w:r>
      <w:r w:rsidRPr="008A63E6">
        <w:rPr>
          <w:rFonts w:ascii="Cambria" w:hAnsi="Cambria" w:cs="Times New Roman"/>
        </w:rPr>
        <w:t xml:space="preserve">ė </w:t>
      </w:r>
      <w:r w:rsidRPr="008A63E6">
        <w:rPr>
          <w:rFonts w:ascii="Cambria" w:hAnsi="Cambria" w:cs="Times New Roman"/>
          <w:lang w:val="pt-PT"/>
        </w:rPr>
        <w:t>atid</w:t>
      </w:r>
      <w:r w:rsidRPr="008A63E6">
        <w:rPr>
          <w:rFonts w:ascii="Cambria" w:hAnsi="Cambria" w:cs="Times New Roman"/>
        </w:rPr>
        <w:t>ė</w:t>
      </w:r>
      <w:r w:rsidRPr="008A63E6">
        <w:rPr>
          <w:rFonts w:ascii="Cambria" w:hAnsi="Cambria" w:cs="Times New Roman"/>
          <w:lang w:val="pt-PT"/>
        </w:rPr>
        <w:t xml:space="preserve">jimo terminas ar </w:t>
      </w:r>
      <w:r w:rsidRPr="008A63E6">
        <w:rPr>
          <w:rFonts w:ascii="Cambria" w:hAnsi="Cambria" w:cs="Times New Roman"/>
        </w:rPr>
        <w:t>VPĮ 103 straipsnio 2 dalyje, 105 straipsnio 2 dalies 3 punkte ir 105 straipsnio 3 dalies 3 punkte nurodyti terminai ir kol perkančioji organizacija negavo teismo praneš</w:t>
      </w:r>
      <w:r w:rsidRPr="008A63E6">
        <w:rPr>
          <w:rFonts w:ascii="Cambria" w:hAnsi="Cambria" w:cs="Times New Roman"/>
          <w:lang w:val="it-IT"/>
        </w:rPr>
        <w:t>imo apie:</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16.10.1. Motyvuotą teismo nutartį, kuria atsisakoma priimti ieškinį;</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16.10.2. Motyvuotą teismo nutartį dė</w:t>
      </w:r>
      <w:r w:rsidRPr="008A63E6">
        <w:rPr>
          <w:rFonts w:ascii="Cambria" w:hAnsi="Cambria" w:cs="Times New Roman"/>
          <w:lang w:val="nl-NL"/>
        </w:rPr>
        <w:t>l tiek</w:t>
      </w:r>
      <w:r w:rsidRPr="008A63E6">
        <w:rPr>
          <w:rFonts w:ascii="Cambria" w:hAnsi="Cambria" w:cs="Times New Roman"/>
        </w:rPr>
        <w:t>ė</w:t>
      </w:r>
      <w:r w:rsidRPr="008A63E6">
        <w:rPr>
          <w:rFonts w:ascii="Cambria" w:hAnsi="Cambria" w:cs="Times New Roman"/>
          <w:lang w:val="pt-PT"/>
        </w:rPr>
        <w:t>jo pra</w:t>
      </w:r>
      <w:r w:rsidRPr="008A63E6">
        <w:rPr>
          <w:rFonts w:ascii="Cambria" w:hAnsi="Cambria" w:cs="Times New Roman"/>
        </w:rPr>
        <w:t>šymo taikyti laikiną</w:t>
      </w:r>
      <w:r w:rsidRPr="008A63E6">
        <w:rPr>
          <w:rFonts w:ascii="Cambria" w:hAnsi="Cambria" w:cs="Times New Roman"/>
          <w:lang w:val="es-ES_tradnl"/>
        </w:rPr>
        <w:t xml:space="preserve">sias apsaugos priemones atmetimo, kai </w:t>
      </w:r>
      <w:r w:rsidRPr="008A63E6">
        <w:rPr>
          <w:rFonts w:ascii="Cambria" w:hAnsi="Cambria" w:cs="Times New Roman"/>
        </w:rPr>
        <w:t>š</w:t>
      </w:r>
      <w:r w:rsidRPr="008A63E6">
        <w:rPr>
          <w:rFonts w:ascii="Cambria" w:hAnsi="Cambria" w:cs="Times New Roman"/>
          <w:lang w:val="pt-PT"/>
        </w:rPr>
        <w:t>is pra</w:t>
      </w:r>
      <w:r w:rsidRPr="008A63E6">
        <w:rPr>
          <w:rFonts w:ascii="Cambria" w:hAnsi="Cambria" w:cs="Times New Roman"/>
        </w:rPr>
        <w:t>šymas teisme buvo gautas iki ieš</w:t>
      </w:r>
      <w:r w:rsidRPr="008A63E6">
        <w:rPr>
          <w:rFonts w:ascii="Cambria" w:hAnsi="Cambria" w:cs="Times New Roman"/>
          <w:lang w:val="pt-PT"/>
        </w:rPr>
        <w:t>kinio parei</w:t>
      </w:r>
      <w:r w:rsidRPr="008A63E6">
        <w:rPr>
          <w:rFonts w:ascii="Cambria" w:hAnsi="Cambria" w:cs="Times New Roman"/>
        </w:rPr>
        <w:t>škimo;</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16.10.3. Teismo rezoliuciją priimti ieškinį netaikant laikinųjų </w:t>
      </w:r>
      <w:r w:rsidRPr="008A63E6">
        <w:rPr>
          <w:rFonts w:ascii="Cambria" w:hAnsi="Cambria" w:cs="Times New Roman"/>
          <w:lang w:val="es-ES_tradnl"/>
        </w:rPr>
        <w:t>apsaugos priemoni</w:t>
      </w:r>
      <w:r w:rsidRPr="008A63E6">
        <w:rPr>
          <w:rFonts w:ascii="Cambria" w:hAnsi="Cambria" w:cs="Times New Roman"/>
        </w:rPr>
        <w:t>ų.</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16.11. Jeigu dė</w:t>
      </w:r>
      <w:r w:rsidRPr="008A63E6">
        <w:rPr>
          <w:rFonts w:ascii="Cambria" w:hAnsi="Cambria" w:cs="Times New Roman"/>
          <w:lang w:val="nl-NL"/>
        </w:rPr>
        <w:t>l</w:t>
      </w:r>
      <w:r w:rsidR="00371AD9" w:rsidRPr="008A63E6">
        <w:rPr>
          <w:rFonts w:ascii="Cambria" w:hAnsi="Cambria" w:cs="Times New Roman"/>
          <w:lang w:val="nl-NL"/>
        </w:rPr>
        <w:t xml:space="preserve"> paslaugos teikėjo</w:t>
      </w:r>
      <w:r w:rsidRPr="008A63E6">
        <w:rPr>
          <w:rFonts w:ascii="Cambria" w:hAnsi="Cambria" w:cs="Times New Roman"/>
          <w:lang w:val="pt-PT"/>
        </w:rPr>
        <w:t xml:space="preserve"> pra</w:t>
      </w:r>
      <w:r w:rsidRPr="008A63E6">
        <w:rPr>
          <w:rFonts w:ascii="Cambria" w:hAnsi="Cambria" w:cs="Times New Roman"/>
        </w:rPr>
        <w:t>š</w:t>
      </w:r>
      <w:r w:rsidRPr="008A63E6">
        <w:rPr>
          <w:rFonts w:ascii="Cambria" w:hAnsi="Cambria" w:cs="Times New Roman"/>
          <w:lang w:val="pt-PT"/>
        </w:rPr>
        <w:t>ymo pateikimo ar ie</w:t>
      </w:r>
      <w:r w:rsidRPr="008A63E6">
        <w:rPr>
          <w:rFonts w:ascii="Cambria" w:hAnsi="Cambria" w:cs="Times New Roman"/>
        </w:rPr>
        <w:t>š</w:t>
      </w:r>
      <w:r w:rsidRPr="008A63E6">
        <w:rPr>
          <w:rFonts w:ascii="Cambria" w:hAnsi="Cambria" w:cs="Times New Roman"/>
          <w:lang w:val="pt-PT"/>
        </w:rPr>
        <w:t>kinio parei</w:t>
      </w:r>
      <w:r w:rsidRPr="008A63E6">
        <w:rPr>
          <w:rFonts w:ascii="Cambria" w:hAnsi="Cambria" w:cs="Times New Roman"/>
        </w:rPr>
        <w:t>š</w:t>
      </w:r>
      <w:r w:rsidRPr="008A63E6">
        <w:rPr>
          <w:rFonts w:ascii="Cambria" w:hAnsi="Cambria" w:cs="Times New Roman"/>
          <w:lang w:val="it-IT"/>
        </w:rPr>
        <w:t>kimo teismui prat</w:t>
      </w:r>
      <w:r w:rsidRPr="008A63E6">
        <w:rPr>
          <w:rFonts w:ascii="Cambria" w:hAnsi="Cambria" w:cs="Times New Roman"/>
        </w:rPr>
        <w:t>ę</w:t>
      </w:r>
      <w:r w:rsidRPr="008A63E6">
        <w:rPr>
          <w:rFonts w:ascii="Cambria" w:hAnsi="Cambria" w:cs="Times New Roman"/>
          <w:lang w:val="it-IT"/>
        </w:rPr>
        <w:t>siami anks</w:t>
      </w:r>
      <w:r w:rsidRPr="008A63E6">
        <w:rPr>
          <w:rFonts w:ascii="Cambria" w:hAnsi="Cambria" w:cs="Times New Roman"/>
        </w:rPr>
        <w:t>č</w:t>
      </w:r>
      <w:r w:rsidRPr="008A63E6">
        <w:rPr>
          <w:rFonts w:ascii="Cambria" w:hAnsi="Cambria" w:cs="Times New Roman"/>
          <w:lang w:val="fr-FR"/>
        </w:rPr>
        <w:t xml:space="preserve">iau </w:t>
      </w:r>
      <w:r w:rsidR="00371AD9" w:rsidRPr="008A63E6">
        <w:rPr>
          <w:rFonts w:ascii="Cambria" w:hAnsi="Cambria" w:cs="Times New Roman"/>
          <w:lang w:val="nl-NL"/>
        </w:rPr>
        <w:t>paslaugos teikėjams</w:t>
      </w:r>
      <w:r w:rsidR="00371AD9" w:rsidRPr="008A63E6">
        <w:rPr>
          <w:rFonts w:ascii="Cambria" w:hAnsi="Cambria" w:cs="Times New Roman"/>
          <w:lang w:val="es-ES_tradnl"/>
        </w:rPr>
        <w:t xml:space="preserve"> </w:t>
      </w:r>
      <w:r w:rsidRPr="008A63E6">
        <w:rPr>
          <w:rFonts w:ascii="Cambria" w:hAnsi="Cambria" w:cs="Times New Roman"/>
          <w:lang w:val="pt-PT"/>
        </w:rPr>
        <w:t>prane</w:t>
      </w:r>
      <w:r w:rsidRPr="008A63E6">
        <w:rPr>
          <w:rFonts w:ascii="Cambria" w:hAnsi="Cambria" w:cs="Times New Roman"/>
        </w:rPr>
        <w:t>šti pirkimo procedūrų terminai, apie tai perkančioji organizacija išsiunč</w:t>
      </w:r>
      <w:r w:rsidRPr="008A63E6">
        <w:rPr>
          <w:rFonts w:ascii="Cambria" w:hAnsi="Cambria" w:cs="Times New Roman"/>
          <w:lang w:val="nl-NL"/>
        </w:rPr>
        <w:t xml:space="preserve">ia </w:t>
      </w:r>
      <w:r w:rsidR="00371AD9" w:rsidRPr="008A63E6">
        <w:rPr>
          <w:rFonts w:ascii="Cambria" w:hAnsi="Cambria" w:cs="Times New Roman"/>
          <w:lang w:val="nl-NL"/>
        </w:rPr>
        <w:t>paslaugos teikėjam</w:t>
      </w:r>
      <w:r w:rsidRPr="008A63E6">
        <w:rPr>
          <w:rFonts w:ascii="Cambria" w:hAnsi="Cambria" w:cs="Times New Roman"/>
          <w:lang w:val="pt-PT"/>
        </w:rPr>
        <w:t>s prane</w:t>
      </w:r>
      <w:r w:rsidRPr="008A63E6">
        <w:rPr>
          <w:rFonts w:ascii="Cambria" w:hAnsi="Cambria" w:cs="Times New Roman"/>
        </w:rPr>
        <w:t>š</w:t>
      </w:r>
      <w:r w:rsidRPr="008A63E6">
        <w:rPr>
          <w:rFonts w:ascii="Cambria" w:hAnsi="Cambria" w:cs="Times New Roman"/>
          <w:lang w:val="de-DE"/>
        </w:rPr>
        <w:t>imus ir nurodo termin</w:t>
      </w:r>
      <w:r w:rsidRPr="008A63E6">
        <w:rPr>
          <w:rFonts w:ascii="Cambria" w:hAnsi="Cambria" w:cs="Times New Roman"/>
        </w:rPr>
        <w:t xml:space="preserve">ų </w:t>
      </w:r>
      <w:r w:rsidRPr="008A63E6">
        <w:rPr>
          <w:rFonts w:ascii="Cambria" w:hAnsi="Cambria" w:cs="Times New Roman"/>
          <w:lang w:val="it-IT"/>
        </w:rPr>
        <w:t>prat</w:t>
      </w:r>
      <w:r w:rsidRPr="008A63E6">
        <w:rPr>
          <w:rFonts w:ascii="Cambria" w:hAnsi="Cambria" w:cs="Times New Roman"/>
        </w:rPr>
        <w:t>ę</w:t>
      </w:r>
      <w:r w:rsidRPr="008A63E6">
        <w:rPr>
          <w:rFonts w:ascii="Cambria" w:hAnsi="Cambria" w:cs="Times New Roman"/>
          <w:lang w:val="it-IT"/>
        </w:rPr>
        <w:t>simo prie</w:t>
      </w:r>
      <w:r w:rsidRPr="008A63E6">
        <w:rPr>
          <w:rFonts w:ascii="Cambria" w:hAnsi="Cambria" w:cs="Times New Roman"/>
        </w:rPr>
        <w:t>žastis.</w:t>
      </w:r>
    </w:p>
    <w:p w:rsidR="00B50198" w:rsidRPr="008A63E6" w:rsidRDefault="00B50198" w:rsidP="00557244">
      <w:pPr>
        <w:pStyle w:val="Body2"/>
        <w:spacing w:after="0"/>
        <w:rPr>
          <w:rFonts w:ascii="Cambria" w:hAnsi="Cambria" w:cs="Times New Roman"/>
        </w:rPr>
      </w:pPr>
      <w:r w:rsidRPr="008A63E6">
        <w:rPr>
          <w:rFonts w:ascii="Cambria" w:hAnsi="Cambria" w:cs="Times New Roman"/>
        </w:rPr>
        <w:tab/>
        <w:t>16.12. Perkančioji organizacija, suž</w:t>
      </w:r>
      <w:r w:rsidRPr="008A63E6">
        <w:rPr>
          <w:rFonts w:ascii="Cambria" w:hAnsi="Cambria" w:cs="Times New Roman"/>
          <w:lang w:val="it-IT"/>
        </w:rPr>
        <w:t>inojusi apie teismo sprendim</w:t>
      </w:r>
      <w:r w:rsidRPr="008A63E6">
        <w:rPr>
          <w:rFonts w:ascii="Cambria" w:hAnsi="Cambria" w:cs="Times New Roman"/>
        </w:rPr>
        <w:t>ą dė</w:t>
      </w:r>
      <w:r w:rsidRPr="008A63E6">
        <w:rPr>
          <w:rFonts w:ascii="Cambria" w:hAnsi="Cambria" w:cs="Times New Roman"/>
          <w:lang w:val="nl-NL"/>
        </w:rPr>
        <w:t xml:space="preserve">l </w:t>
      </w:r>
      <w:r w:rsidR="00371AD9" w:rsidRPr="008A63E6">
        <w:rPr>
          <w:rFonts w:ascii="Cambria" w:hAnsi="Cambria" w:cs="Times New Roman"/>
          <w:lang w:val="nl-NL"/>
        </w:rPr>
        <w:t>paslaugos teikėjo</w:t>
      </w:r>
      <w:r w:rsidRPr="008A63E6">
        <w:rPr>
          <w:rFonts w:ascii="Cambria" w:hAnsi="Cambria" w:cs="Times New Roman"/>
          <w:lang w:val="pt-PT"/>
        </w:rPr>
        <w:t xml:space="preserve"> pra</w:t>
      </w:r>
      <w:r w:rsidRPr="008A63E6">
        <w:rPr>
          <w:rFonts w:ascii="Cambria" w:hAnsi="Cambria" w:cs="Times New Roman"/>
        </w:rPr>
        <w:t>šymo ar ieš</w:t>
      </w:r>
      <w:r w:rsidRPr="008A63E6">
        <w:rPr>
          <w:rFonts w:ascii="Cambria" w:hAnsi="Cambria" w:cs="Times New Roman"/>
          <w:lang w:val="it-IT"/>
        </w:rPr>
        <w:t>kinio, ne v</w:t>
      </w:r>
      <w:r w:rsidRPr="008A63E6">
        <w:rPr>
          <w:rFonts w:ascii="Cambria" w:hAnsi="Cambria" w:cs="Times New Roman"/>
        </w:rPr>
        <w:t>ė</w:t>
      </w:r>
      <w:r w:rsidRPr="008A63E6">
        <w:rPr>
          <w:rFonts w:ascii="Cambria" w:hAnsi="Cambria" w:cs="Times New Roman"/>
          <w:lang w:val="de-DE"/>
        </w:rPr>
        <w:t>liau kaip per 3 darbo dienas ra</w:t>
      </w:r>
      <w:r w:rsidRPr="008A63E6">
        <w:rPr>
          <w:rFonts w:ascii="Cambria" w:hAnsi="Cambria" w:cs="Times New Roman"/>
        </w:rPr>
        <w:t>štu informuoja suinteresuotus kandidatus ir suinteresuotus dalyvius apie teismo priimtus sprendimus.</w:t>
      </w:r>
    </w:p>
    <w:p w:rsidR="00053708" w:rsidRPr="008A63E6" w:rsidRDefault="00053708" w:rsidP="00053708">
      <w:pPr>
        <w:pStyle w:val="Body2"/>
        <w:rPr>
          <w:rFonts w:ascii="Cambria" w:hAnsi="Cambria"/>
        </w:rPr>
      </w:pPr>
    </w:p>
    <w:p w:rsidR="00B50198" w:rsidRPr="008A63E6" w:rsidRDefault="00B50198" w:rsidP="00B50198">
      <w:pPr>
        <w:pStyle w:val="Heading"/>
        <w:jc w:val="center"/>
        <w:rPr>
          <w:rFonts w:ascii="Cambria" w:hAnsi="Cambria" w:cs="Times New Roman"/>
          <w:color w:val="auto"/>
        </w:rPr>
      </w:pPr>
      <w:r w:rsidRPr="008A63E6">
        <w:rPr>
          <w:rFonts w:ascii="Cambria" w:hAnsi="Cambria" w:cs="Times New Roman"/>
          <w:color w:val="auto"/>
        </w:rPr>
        <w:t>17. PIRKIMO SUTARTIES PASIRAŠYMAS IR SĄLYGOS</w:t>
      </w:r>
    </w:p>
    <w:p w:rsidR="00B50198" w:rsidRPr="008A63E6" w:rsidRDefault="00B50198" w:rsidP="00B50198">
      <w:pPr>
        <w:pStyle w:val="Body2"/>
        <w:rPr>
          <w:rFonts w:ascii="Cambria" w:hAnsi="Cambria" w:cs="Times New Roman"/>
        </w:rPr>
      </w:pPr>
    </w:p>
    <w:p w:rsidR="00B50198" w:rsidRPr="008A63E6" w:rsidRDefault="00B50198" w:rsidP="00557244">
      <w:pPr>
        <w:pStyle w:val="Body2"/>
        <w:spacing w:after="0"/>
        <w:rPr>
          <w:rFonts w:ascii="Cambria" w:hAnsi="Cambria" w:cs="Times New Roman"/>
        </w:rPr>
      </w:pPr>
      <w:r w:rsidRPr="008A63E6">
        <w:rPr>
          <w:rFonts w:ascii="Cambria" w:hAnsi="Cambria" w:cs="Times New Roman"/>
        </w:rPr>
        <w:tab/>
        <w:t xml:space="preserve">17.1. </w:t>
      </w:r>
      <w:r w:rsidRPr="008A63E6">
        <w:rPr>
          <w:rFonts w:ascii="Cambria" w:hAnsi="Cambria" w:cs="Times New Roman"/>
          <w:lang w:val="sv-SE"/>
        </w:rPr>
        <w:t>Perkan</w:t>
      </w:r>
      <w:r w:rsidRPr="008A63E6">
        <w:rPr>
          <w:rFonts w:ascii="Cambria" w:hAnsi="Cambria" w:cs="Times New Roman"/>
        </w:rPr>
        <w:t>čioji organizacija sudaryti pirkimo sutartį raštu kviečia tą dalyvį, kurio pasiūlymas pripažintas laimėjusiu, kartu jam nurodomas laikas, iki kada reikia sudaryti pirkimo sutartį.</w:t>
      </w:r>
    </w:p>
    <w:p w:rsidR="00A75039" w:rsidRPr="00DD2EE0" w:rsidRDefault="00A75039" w:rsidP="00A75039">
      <w:pPr>
        <w:pStyle w:val="paragraph"/>
        <w:spacing w:before="0" w:beforeAutospacing="0" w:after="0" w:afterAutospacing="0"/>
        <w:ind w:firstLine="1276"/>
        <w:jc w:val="both"/>
        <w:textAlignment w:val="baseline"/>
        <w:rPr>
          <w:rFonts w:asciiTheme="majorHAnsi" w:hAnsiTheme="majorHAnsi" w:cs="Segoe UI"/>
          <w:sz w:val="22"/>
          <w:szCs w:val="22"/>
        </w:rPr>
      </w:pPr>
      <w:r w:rsidRPr="00DD2EE0">
        <w:rPr>
          <w:rFonts w:asciiTheme="majorHAnsi" w:hAnsiTheme="majorHAnsi"/>
          <w:sz w:val="22"/>
          <w:szCs w:val="22"/>
          <w:lang w:val="lt-LT"/>
        </w:rPr>
        <w:t xml:space="preserve">17.2. Taikomos Viešųjų pirkimų tarnybos direktoriaus </w:t>
      </w:r>
      <w:r w:rsidRPr="00DD2EE0">
        <w:rPr>
          <w:rFonts w:asciiTheme="majorHAnsi" w:hAnsiTheme="majorHAnsi"/>
          <w:bCs/>
          <w:color w:val="000000"/>
          <w:sz w:val="22"/>
          <w:szCs w:val="22"/>
          <w:lang w:val="lt-LT"/>
        </w:rPr>
        <w:t xml:space="preserve">2024 m. gruodžio 30 d. įsakymu Nr. 1S-209 </w:t>
      </w:r>
      <w:r w:rsidRPr="00DD2EE0">
        <w:rPr>
          <w:rStyle w:val="eop"/>
          <w:rFonts w:asciiTheme="majorHAnsi" w:hAnsiTheme="majorHAnsi"/>
          <w:sz w:val="22"/>
          <w:szCs w:val="22"/>
        </w:rPr>
        <w:t>(</w:t>
      </w:r>
      <w:r w:rsidRPr="00DD2EE0">
        <w:rPr>
          <w:rStyle w:val="normaltextrun"/>
          <w:rFonts w:asciiTheme="majorHAnsi" w:eastAsia="Arial Unicode MS" w:hAnsiTheme="majorHAnsi"/>
          <w:color w:val="000000"/>
          <w:sz w:val="22"/>
          <w:szCs w:val="22"/>
          <w:lang w:val="lt-LT"/>
        </w:rPr>
        <w:t>Viešųjų pirkimų tarnybos direktoriaus</w:t>
      </w:r>
      <w:r w:rsidRPr="00DD2EE0">
        <w:rPr>
          <w:rStyle w:val="eop"/>
          <w:rFonts w:asciiTheme="majorHAnsi" w:hAnsiTheme="majorHAnsi"/>
          <w:color w:val="000000"/>
          <w:sz w:val="22"/>
          <w:szCs w:val="22"/>
        </w:rPr>
        <w:t> </w:t>
      </w:r>
      <w:r w:rsidRPr="00DD2EE0">
        <w:rPr>
          <w:rStyle w:val="normaltextrun"/>
          <w:rFonts w:asciiTheme="majorHAnsi" w:eastAsia="Arial Unicode MS" w:hAnsiTheme="majorHAnsi"/>
          <w:color w:val="000000"/>
          <w:sz w:val="22"/>
          <w:szCs w:val="22"/>
          <w:lang w:val="lt-LT"/>
        </w:rPr>
        <w:t>2025 m. balandžio 17 d. įsakymo Nr. 1S-52 </w:t>
      </w:r>
      <w:r w:rsidRPr="00DD2EE0">
        <w:rPr>
          <w:rStyle w:val="eop"/>
          <w:rFonts w:asciiTheme="majorHAnsi" w:hAnsiTheme="majorHAnsi"/>
          <w:color w:val="000000"/>
          <w:sz w:val="22"/>
          <w:szCs w:val="22"/>
        </w:rPr>
        <w:t> </w:t>
      </w:r>
      <w:r w:rsidRPr="00DD2EE0">
        <w:rPr>
          <w:rStyle w:val="normaltextrun"/>
          <w:rFonts w:asciiTheme="majorHAnsi" w:eastAsia="Arial Unicode MS" w:hAnsiTheme="majorHAnsi"/>
          <w:color w:val="000000"/>
          <w:sz w:val="22"/>
          <w:szCs w:val="22"/>
          <w:lang w:val="lt-LT"/>
        </w:rPr>
        <w:t>redakcija</w:t>
      </w:r>
      <w:r w:rsidRPr="00DD2EE0">
        <w:rPr>
          <w:rFonts w:asciiTheme="majorHAnsi" w:hAnsiTheme="majorHAnsi"/>
          <w:color w:val="000000"/>
          <w:sz w:val="22"/>
          <w:szCs w:val="22"/>
        </w:rPr>
        <w:t xml:space="preserve"> „</w:t>
      </w:r>
      <w:r>
        <w:rPr>
          <w:rFonts w:asciiTheme="majorHAnsi" w:hAnsiTheme="majorHAnsi"/>
          <w:bCs/>
          <w:color w:val="000000"/>
          <w:sz w:val="22"/>
          <w:szCs w:val="22"/>
        </w:rPr>
        <w:t>D</w:t>
      </w:r>
      <w:r w:rsidRPr="0007318A">
        <w:rPr>
          <w:rFonts w:asciiTheme="majorHAnsi" w:hAnsiTheme="majorHAnsi"/>
          <w:bCs/>
          <w:color w:val="000000"/>
          <w:sz w:val="22"/>
          <w:szCs w:val="22"/>
        </w:rPr>
        <w:t xml:space="preserve">ėl viešųjų pirkimų tarnybos direktoriaus 2024 m. </w:t>
      </w:r>
      <w:r>
        <w:rPr>
          <w:rFonts w:asciiTheme="majorHAnsi" w:hAnsiTheme="majorHAnsi"/>
          <w:bCs/>
          <w:color w:val="000000"/>
          <w:sz w:val="22"/>
          <w:szCs w:val="22"/>
        </w:rPr>
        <w:t>g</w:t>
      </w:r>
      <w:r w:rsidRPr="0007318A">
        <w:rPr>
          <w:rFonts w:asciiTheme="majorHAnsi" w:hAnsiTheme="majorHAnsi"/>
          <w:bCs/>
          <w:color w:val="000000"/>
          <w:sz w:val="22"/>
          <w:szCs w:val="22"/>
        </w:rPr>
        <w:t xml:space="preserve">ruodžio 30 d. Įsakymo </w:t>
      </w:r>
      <w:r>
        <w:rPr>
          <w:rFonts w:asciiTheme="majorHAnsi" w:hAnsiTheme="majorHAnsi"/>
          <w:bCs/>
          <w:color w:val="000000"/>
          <w:sz w:val="22"/>
          <w:szCs w:val="22"/>
        </w:rPr>
        <w:t>N</w:t>
      </w:r>
      <w:r w:rsidRPr="0007318A">
        <w:rPr>
          <w:rFonts w:asciiTheme="majorHAnsi" w:hAnsiTheme="majorHAnsi"/>
          <w:bCs/>
          <w:color w:val="000000"/>
          <w:sz w:val="22"/>
          <w:szCs w:val="22"/>
        </w:rPr>
        <w:t>r. 1</w:t>
      </w:r>
      <w:r>
        <w:rPr>
          <w:rFonts w:asciiTheme="majorHAnsi" w:hAnsiTheme="majorHAnsi"/>
          <w:bCs/>
          <w:color w:val="000000"/>
          <w:sz w:val="22"/>
          <w:szCs w:val="22"/>
        </w:rPr>
        <w:t>S</w:t>
      </w:r>
      <w:r w:rsidRPr="0007318A">
        <w:rPr>
          <w:rFonts w:asciiTheme="majorHAnsi" w:hAnsiTheme="majorHAnsi"/>
          <w:bCs/>
          <w:color w:val="000000"/>
          <w:sz w:val="22"/>
          <w:szCs w:val="22"/>
        </w:rPr>
        <w:t>-209 „</w:t>
      </w:r>
      <w:r>
        <w:rPr>
          <w:rFonts w:asciiTheme="majorHAnsi" w:hAnsiTheme="majorHAnsi"/>
          <w:bCs/>
          <w:color w:val="000000"/>
          <w:sz w:val="22"/>
          <w:szCs w:val="22"/>
        </w:rPr>
        <w:t>D</w:t>
      </w:r>
      <w:r w:rsidRPr="0007318A">
        <w:rPr>
          <w:rFonts w:asciiTheme="majorHAnsi" w:hAnsiTheme="majorHAnsi"/>
          <w:bCs/>
          <w:color w:val="000000"/>
          <w:sz w:val="22"/>
          <w:szCs w:val="22"/>
        </w:rPr>
        <w:t>ėl paslaugų viešojo pirkimo–pardavimo sutarties tipinių sąlygų</w:t>
      </w:r>
      <w:r w:rsidRPr="0007318A">
        <w:rPr>
          <w:rFonts w:asciiTheme="majorHAnsi" w:hAnsiTheme="majorHAnsi"/>
          <w:bCs/>
          <w:caps/>
          <w:color w:val="000000"/>
          <w:sz w:val="22"/>
          <w:szCs w:val="22"/>
        </w:rPr>
        <w:t> </w:t>
      </w:r>
      <w:proofErr w:type="gramStart"/>
      <w:r w:rsidRPr="0007318A">
        <w:rPr>
          <w:rFonts w:asciiTheme="majorHAnsi" w:hAnsiTheme="majorHAnsi"/>
          <w:bCs/>
          <w:color w:val="000000"/>
          <w:sz w:val="22"/>
          <w:szCs w:val="22"/>
        </w:rPr>
        <w:t>patvirtinimo“ pakeitimo</w:t>
      </w:r>
      <w:proofErr w:type="gramEnd"/>
      <w:r w:rsidRPr="0007318A">
        <w:rPr>
          <w:rFonts w:asciiTheme="majorHAnsi" w:hAnsiTheme="majorHAnsi"/>
          <w:bCs/>
          <w:color w:val="000000"/>
          <w:sz w:val="22"/>
          <w:szCs w:val="22"/>
          <w:lang w:val="lt-LT"/>
        </w:rPr>
        <w:t>“</w:t>
      </w:r>
      <w:r>
        <w:rPr>
          <w:rFonts w:asciiTheme="majorHAnsi" w:hAnsiTheme="majorHAnsi"/>
          <w:bCs/>
          <w:color w:val="000000"/>
          <w:sz w:val="22"/>
          <w:szCs w:val="22"/>
          <w:lang w:val="lt-LT"/>
        </w:rPr>
        <w:t>)</w:t>
      </w:r>
      <w:r w:rsidRPr="00DD2EE0">
        <w:rPr>
          <w:rFonts w:asciiTheme="majorHAnsi" w:hAnsiTheme="majorHAnsi"/>
          <w:bCs/>
          <w:color w:val="000000"/>
          <w:sz w:val="22"/>
          <w:szCs w:val="22"/>
          <w:lang w:val="lt-LT"/>
        </w:rPr>
        <w:t xml:space="preserve"> patvirtintos</w:t>
      </w:r>
      <w:r w:rsidRPr="00DD2EE0">
        <w:rPr>
          <w:rFonts w:asciiTheme="majorHAnsi" w:hAnsiTheme="majorHAnsi"/>
          <w:sz w:val="22"/>
          <w:szCs w:val="22"/>
          <w:shd w:val="clear" w:color="auto" w:fill="FFFFFF"/>
        </w:rPr>
        <w:t xml:space="preserve"> Paslaugų viešojo pirkimo–pardavimo sutarties specialiosios sąlygos</w:t>
      </w:r>
      <w:r w:rsidRPr="00DD2EE0">
        <w:rPr>
          <w:rFonts w:asciiTheme="majorHAnsi" w:hAnsiTheme="majorHAnsi"/>
          <w:sz w:val="22"/>
          <w:szCs w:val="22"/>
          <w:lang w:val="lt-LT"/>
        </w:rPr>
        <w:t xml:space="preserve"> (2 priedas) ir p</w:t>
      </w:r>
      <w:r w:rsidRPr="00DD2EE0">
        <w:rPr>
          <w:rFonts w:asciiTheme="majorHAnsi" w:hAnsiTheme="majorHAnsi"/>
          <w:sz w:val="22"/>
          <w:szCs w:val="22"/>
          <w:shd w:val="clear" w:color="auto" w:fill="FFFFFF"/>
        </w:rPr>
        <w:t>aslaugų viešojo pirkimo–pardavimo sutarties bendrosios sąlygos</w:t>
      </w:r>
      <w:r w:rsidRPr="00DD2EE0">
        <w:rPr>
          <w:rFonts w:asciiTheme="majorHAnsi" w:hAnsiTheme="majorHAnsi"/>
          <w:sz w:val="22"/>
          <w:szCs w:val="22"/>
          <w:lang w:val="lt-LT"/>
        </w:rPr>
        <w:t xml:space="preserve"> (3 priedas).</w:t>
      </w:r>
    </w:p>
    <w:p w:rsidR="00792DEC" w:rsidRPr="00FB3C1E" w:rsidRDefault="00792DEC" w:rsidP="00792DEC">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792DEC" w:rsidRPr="003033A9" w:rsidRDefault="00792DEC" w:rsidP="00792DEC">
      <w:pPr>
        <w:pStyle w:val="Body2"/>
        <w:spacing w:after="0"/>
        <w:ind w:firstLine="1296"/>
        <w:rPr>
          <w:rFonts w:asciiTheme="majorHAnsi" w:hAnsiTheme="majorHAnsi"/>
          <w:bCs/>
        </w:rPr>
      </w:pPr>
      <w:r w:rsidRPr="003033A9">
        <w:rPr>
          <w:rFonts w:asciiTheme="majorHAnsi" w:hAnsiTheme="majorHAnsi"/>
        </w:rPr>
        <w:t>17.</w:t>
      </w:r>
      <w:r>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 – fiksuo</w:t>
      </w:r>
      <w:r>
        <w:rPr>
          <w:rFonts w:asciiTheme="majorHAnsi" w:hAnsiTheme="majorHAnsi"/>
          <w:bCs/>
        </w:rPr>
        <w:t>tas įkainis.</w:t>
      </w:r>
    </w:p>
    <w:p w:rsidR="00792DEC" w:rsidRDefault="00792DEC" w:rsidP="00792DEC">
      <w:pPr>
        <w:pStyle w:val="Body2"/>
        <w:ind w:firstLine="1296"/>
        <w:jc w:val="center"/>
        <w:rPr>
          <w:rFonts w:ascii="Cambria" w:hAnsi="Cambria" w:cs="Times New Roman"/>
          <w:i/>
        </w:rPr>
      </w:pPr>
      <w:r>
        <w:rPr>
          <w:rFonts w:ascii="Cambria" w:hAnsi="Cambria" w:cs="Times New Roman"/>
          <w:i/>
        </w:rPr>
        <w:t>_____________________________________________________________________________________</w:t>
      </w:r>
    </w:p>
    <w:p w:rsidR="00B50198" w:rsidRPr="008A63E6" w:rsidRDefault="00B50198" w:rsidP="00D47BC4">
      <w:pPr>
        <w:pStyle w:val="Body2"/>
        <w:ind w:firstLine="1296"/>
        <w:rPr>
          <w:rFonts w:ascii="Cambria" w:hAnsi="Cambria" w:cs="Times New Roman"/>
          <w:i/>
        </w:rPr>
      </w:pPr>
      <w:r w:rsidRPr="008A63E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8A63E6" w:rsidRDefault="00B50198" w:rsidP="00B50198">
      <w:pPr>
        <w:pStyle w:val="Body2"/>
        <w:rPr>
          <w:rFonts w:ascii="Cambria" w:hAnsi="Cambria"/>
        </w:rPr>
      </w:pPr>
    </w:p>
    <w:p w:rsidR="00B50198" w:rsidRPr="008A63E6"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sidRPr="008A63E6">
        <w:rPr>
          <w:rFonts w:ascii="Cambria" w:hAnsi="Cambria"/>
          <w:sz w:val="22"/>
          <w:szCs w:val="22"/>
        </w:rPr>
        <w:br w:type="page"/>
      </w:r>
    </w:p>
    <w:p w:rsidR="00B50198" w:rsidRPr="008A63E6" w:rsidRDefault="00B50198" w:rsidP="00B50198">
      <w:pPr>
        <w:ind w:left="6480" w:firstLine="720"/>
        <w:rPr>
          <w:rFonts w:ascii="Cambria" w:hAnsi="Cambria"/>
          <w:bCs/>
          <w:sz w:val="20"/>
          <w:szCs w:val="20"/>
        </w:rPr>
      </w:pPr>
      <w:r w:rsidRPr="008A63E6">
        <w:rPr>
          <w:rFonts w:ascii="Cambria" w:hAnsi="Cambria"/>
          <w:bCs/>
          <w:sz w:val="20"/>
          <w:szCs w:val="20"/>
        </w:rPr>
        <w:lastRenderedPageBreak/>
        <w:t>Atviro konkurso sąlygų</w:t>
      </w:r>
    </w:p>
    <w:p w:rsidR="00B50198" w:rsidRPr="008A63E6" w:rsidRDefault="00B50198" w:rsidP="00B50198">
      <w:pPr>
        <w:tabs>
          <w:tab w:val="left" w:pos="7085"/>
        </w:tabs>
        <w:rPr>
          <w:rFonts w:ascii="Cambria" w:hAnsi="Cambria"/>
          <w:bCs/>
          <w:sz w:val="20"/>
          <w:szCs w:val="20"/>
        </w:rPr>
      </w:pPr>
      <w:r w:rsidRPr="008A63E6">
        <w:rPr>
          <w:rFonts w:ascii="Cambria" w:hAnsi="Cambria"/>
          <w:bCs/>
          <w:sz w:val="20"/>
          <w:szCs w:val="20"/>
        </w:rPr>
        <w:t xml:space="preserve">                                                                                                                                                1 priedas</w:t>
      </w:r>
    </w:p>
    <w:p w:rsidR="00B50198" w:rsidRPr="008A63E6" w:rsidRDefault="00B50198" w:rsidP="00B50198">
      <w:pPr>
        <w:ind w:right="-178"/>
        <w:jc w:val="center"/>
        <w:rPr>
          <w:rFonts w:ascii="Cambria" w:hAnsi="Cambria"/>
          <w:sz w:val="22"/>
          <w:szCs w:val="22"/>
        </w:rPr>
      </w:pPr>
    </w:p>
    <w:p w:rsidR="00B50198" w:rsidRPr="008A63E6" w:rsidRDefault="00B50198" w:rsidP="00B50198">
      <w:pPr>
        <w:ind w:right="-178"/>
        <w:jc w:val="center"/>
        <w:rPr>
          <w:rFonts w:ascii="Cambria" w:hAnsi="Cambria"/>
          <w:sz w:val="22"/>
          <w:szCs w:val="22"/>
        </w:rPr>
      </w:pPr>
      <w:r w:rsidRPr="008A63E6">
        <w:rPr>
          <w:rFonts w:ascii="Cambria" w:hAnsi="Cambria"/>
          <w:sz w:val="22"/>
          <w:szCs w:val="22"/>
        </w:rPr>
        <w:t>Herbas arba prekių ženklas</w:t>
      </w:r>
    </w:p>
    <w:p w:rsidR="00B50198" w:rsidRPr="008A63E6" w:rsidRDefault="00B50198" w:rsidP="00B50198">
      <w:pPr>
        <w:ind w:right="-178"/>
        <w:jc w:val="center"/>
        <w:rPr>
          <w:rFonts w:ascii="Cambria" w:hAnsi="Cambria"/>
          <w:sz w:val="22"/>
          <w:szCs w:val="22"/>
        </w:rPr>
      </w:pPr>
    </w:p>
    <w:p w:rsidR="00731A18" w:rsidRPr="008A63E6" w:rsidRDefault="00731A18" w:rsidP="00731A18">
      <w:pPr>
        <w:ind w:right="-178"/>
        <w:jc w:val="center"/>
        <w:rPr>
          <w:rFonts w:ascii="Cambria" w:hAnsi="Cambria"/>
          <w:sz w:val="22"/>
          <w:szCs w:val="22"/>
        </w:rPr>
      </w:pPr>
      <w:r w:rsidRPr="008A63E6">
        <w:rPr>
          <w:rFonts w:ascii="Cambria" w:hAnsi="Cambria"/>
          <w:sz w:val="22"/>
          <w:szCs w:val="22"/>
        </w:rPr>
        <w:t>(</w:t>
      </w:r>
      <w:r w:rsidRPr="008A63E6">
        <w:rPr>
          <w:rFonts w:ascii="Cambria" w:hAnsi="Cambria"/>
          <w:sz w:val="22"/>
          <w:szCs w:val="22"/>
          <w:lang w:val="lt-LT"/>
        </w:rPr>
        <w:t xml:space="preserve">Paslaugos teikėjo </w:t>
      </w:r>
      <w:r w:rsidRPr="008A63E6">
        <w:rPr>
          <w:rFonts w:ascii="Cambria" w:hAnsi="Cambria"/>
          <w:sz w:val="22"/>
          <w:szCs w:val="22"/>
        </w:rPr>
        <w:t>pavadinimas)</w:t>
      </w:r>
    </w:p>
    <w:p w:rsidR="00731A18" w:rsidRPr="008A63E6" w:rsidRDefault="00731A18" w:rsidP="00731A18">
      <w:pPr>
        <w:ind w:right="-178"/>
        <w:jc w:val="center"/>
        <w:rPr>
          <w:rFonts w:ascii="Cambria" w:hAnsi="Cambria"/>
          <w:sz w:val="22"/>
          <w:szCs w:val="22"/>
        </w:rPr>
      </w:pPr>
    </w:p>
    <w:p w:rsidR="00731A18" w:rsidRPr="008A63E6" w:rsidRDefault="00731A18" w:rsidP="00731A18">
      <w:pPr>
        <w:ind w:right="-178"/>
        <w:jc w:val="center"/>
        <w:rPr>
          <w:rFonts w:ascii="Cambria" w:hAnsi="Cambria"/>
          <w:sz w:val="16"/>
          <w:szCs w:val="16"/>
        </w:rPr>
      </w:pPr>
      <w:r w:rsidRPr="008A63E6">
        <w:rPr>
          <w:rFonts w:ascii="Cambria" w:hAnsi="Cambria"/>
          <w:sz w:val="16"/>
          <w:szCs w:val="16"/>
        </w:rPr>
        <w:t xml:space="preserve">(Juridinio asmens teisinė forma, buveinė, kontaktinė informacija, registro, kuriame kaupiami ir saugomi duomenys apie </w:t>
      </w:r>
      <w:r w:rsidRPr="008A63E6">
        <w:rPr>
          <w:rFonts w:ascii="Cambria" w:hAnsi="Cambria"/>
          <w:sz w:val="16"/>
          <w:szCs w:val="16"/>
          <w:lang w:val="lt-LT"/>
        </w:rPr>
        <w:t>paslaugos teikėją</w:t>
      </w:r>
      <w:r w:rsidRPr="008A63E6">
        <w:rPr>
          <w:rFonts w:ascii="Cambria" w:hAnsi="Cambria"/>
          <w:sz w:val="16"/>
          <w:szCs w:val="16"/>
        </w:rPr>
        <w:t>, pavadinimas, juridinio asmens kodas, pridėtinės vertės mokesčio mokėtojo kodas, jei juridinis asmuo yra pridėtinės vertės mokesčio mokėtojas)</w:t>
      </w:r>
    </w:p>
    <w:p w:rsidR="00731A18" w:rsidRPr="008A63E6" w:rsidRDefault="00731A18" w:rsidP="00731A18">
      <w:pPr>
        <w:ind w:right="-178"/>
        <w:jc w:val="center"/>
        <w:rPr>
          <w:rFonts w:ascii="Cambria" w:hAnsi="Cambria"/>
          <w:sz w:val="22"/>
          <w:szCs w:val="22"/>
        </w:rPr>
      </w:pPr>
    </w:p>
    <w:p w:rsidR="00731A18" w:rsidRPr="008A63E6" w:rsidRDefault="00731A18" w:rsidP="00731A18">
      <w:pPr>
        <w:jc w:val="both"/>
        <w:rPr>
          <w:rFonts w:ascii="Cambria" w:hAnsi="Cambria"/>
          <w:sz w:val="22"/>
          <w:szCs w:val="22"/>
        </w:rPr>
      </w:pPr>
      <w:r w:rsidRPr="008A63E6">
        <w:rPr>
          <w:rFonts w:ascii="Cambria" w:hAnsi="Cambria"/>
          <w:sz w:val="22"/>
          <w:szCs w:val="22"/>
        </w:rPr>
        <w:t>__________________________</w:t>
      </w:r>
    </w:p>
    <w:p w:rsidR="00731A18" w:rsidRPr="008A63E6" w:rsidRDefault="00731A18" w:rsidP="00731A18">
      <w:pPr>
        <w:tabs>
          <w:tab w:val="center" w:pos="2520"/>
        </w:tabs>
        <w:jc w:val="both"/>
        <w:rPr>
          <w:rFonts w:ascii="Cambria" w:hAnsi="Cambria"/>
          <w:sz w:val="22"/>
          <w:szCs w:val="22"/>
        </w:rPr>
      </w:pPr>
      <w:r w:rsidRPr="008A63E6">
        <w:rPr>
          <w:rFonts w:ascii="Cambria" w:hAnsi="Cambria"/>
          <w:sz w:val="22"/>
          <w:szCs w:val="22"/>
        </w:rPr>
        <w:t>(Adresatas (perkančioji organizacija))</w:t>
      </w:r>
    </w:p>
    <w:p w:rsidR="00731A18" w:rsidRPr="008A63E6" w:rsidRDefault="00731A18" w:rsidP="00731A18">
      <w:pPr>
        <w:jc w:val="center"/>
        <w:rPr>
          <w:rFonts w:ascii="Cambria" w:hAnsi="Cambria"/>
          <w:b/>
          <w:sz w:val="22"/>
          <w:szCs w:val="22"/>
        </w:rPr>
      </w:pPr>
    </w:p>
    <w:p w:rsidR="00731A18" w:rsidRPr="008A63E6" w:rsidRDefault="00731A18" w:rsidP="00731A18">
      <w:pPr>
        <w:jc w:val="center"/>
        <w:rPr>
          <w:rFonts w:ascii="Cambria" w:hAnsi="Cambria"/>
          <w:b/>
          <w:sz w:val="22"/>
          <w:szCs w:val="22"/>
        </w:rPr>
      </w:pPr>
      <w:r w:rsidRPr="008A63E6">
        <w:rPr>
          <w:rFonts w:ascii="Cambria" w:hAnsi="Cambria"/>
          <w:b/>
          <w:sz w:val="22"/>
          <w:szCs w:val="22"/>
        </w:rPr>
        <w:t>PASIŪLYMAS</w:t>
      </w:r>
    </w:p>
    <w:p w:rsidR="00731A18" w:rsidRPr="008A63E6" w:rsidRDefault="00731A18" w:rsidP="00731A18">
      <w:pPr>
        <w:jc w:val="center"/>
        <w:rPr>
          <w:rFonts w:ascii="Cambria" w:hAnsi="Cambria"/>
          <w:b/>
          <w:sz w:val="22"/>
          <w:szCs w:val="22"/>
        </w:rPr>
      </w:pPr>
    </w:p>
    <w:p w:rsidR="00731A18" w:rsidRPr="008A63E6" w:rsidRDefault="00EA2F3F" w:rsidP="00731A18">
      <w:pPr>
        <w:jc w:val="center"/>
        <w:rPr>
          <w:rFonts w:ascii="Cambria" w:hAnsi="Cambria"/>
          <w:sz w:val="22"/>
          <w:szCs w:val="22"/>
        </w:rPr>
      </w:pPr>
      <w:r w:rsidRPr="008A63E6">
        <w:rPr>
          <w:rFonts w:ascii="Cambria" w:hAnsi="Cambria"/>
          <w:b/>
          <w:bCs/>
          <w:sz w:val="22"/>
          <w:szCs w:val="22"/>
        </w:rPr>
        <w:t>DĖL CHIRURGINIŲ INSTRUMENTŲ ATNAUJINIMO (RENOVACIJOS) PIRKIMO</w:t>
      </w:r>
    </w:p>
    <w:p w:rsidR="00731A18" w:rsidRPr="008A63E6" w:rsidRDefault="00731A18" w:rsidP="00731A18">
      <w:pPr>
        <w:shd w:val="clear" w:color="auto" w:fill="FFFFFF"/>
        <w:jc w:val="center"/>
        <w:rPr>
          <w:rFonts w:ascii="Cambria" w:hAnsi="Cambria"/>
          <w:sz w:val="22"/>
          <w:szCs w:val="22"/>
        </w:rPr>
      </w:pPr>
    </w:p>
    <w:p w:rsidR="00731A18" w:rsidRPr="008A63E6" w:rsidRDefault="00731A18" w:rsidP="00731A18">
      <w:pPr>
        <w:shd w:val="clear" w:color="auto" w:fill="FFFFFF"/>
        <w:jc w:val="center"/>
        <w:rPr>
          <w:rFonts w:ascii="Cambria" w:hAnsi="Cambria"/>
          <w:b/>
          <w:bCs/>
          <w:sz w:val="22"/>
          <w:szCs w:val="22"/>
        </w:rPr>
      </w:pPr>
      <w:r w:rsidRPr="008A63E6">
        <w:rPr>
          <w:rFonts w:ascii="Cambria" w:hAnsi="Cambria"/>
          <w:sz w:val="22"/>
          <w:szCs w:val="22"/>
        </w:rPr>
        <w:t>____________</w:t>
      </w:r>
      <w:r w:rsidRPr="008A63E6">
        <w:rPr>
          <w:rFonts w:ascii="Cambria" w:hAnsi="Cambria"/>
          <w:b/>
          <w:bCs/>
          <w:sz w:val="22"/>
          <w:szCs w:val="22"/>
        </w:rPr>
        <w:t xml:space="preserve"> </w:t>
      </w:r>
      <w:r w:rsidRPr="008A63E6">
        <w:rPr>
          <w:rFonts w:ascii="Cambria" w:hAnsi="Cambria"/>
          <w:sz w:val="22"/>
          <w:szCs w:val="22"/>
        </w:rPr>
        <w:t>Nr.______</w:t>
      </w:r>
    </w:p>
    <w:p w:rsidR="00731A18" w:rsidRPr="008A63E6" w:rsidRDefault="00731A18" w:rsidP="00731A18">
      <w:pPr>
        <w:shd w:val="clear" w:color="auto" w:fill="FFFFFF"/>
        <w:jc w:val="center"/>
        <w:rPr>
          <w:rFonts w:ascii="Cambria" w:hAnsi="Cambria"/>
          <w:bCs/>
          <w:sz w:val="22"/>
          <w:szCs w:val="22"/>
        </w:rPr>
      </w:pPr>
      <w:r w:rsidRPr="008A63E6">
        <w:rPr>
          <w:rFonts w:ascii="Cambria" w:hAnsi="Cambria"/>
          <w:bCs/>
          <w:sz w:val="22"/>
          <w:szCs w:val="22"/>
        </w:rPr>
        <w:t>(Data)</w:t>
      </w:r>
    </w:p>
    <w:p w:rsidR="00731A18" w:rsidRPr="008A63E6" w:rsidRDefault="00731A18" w:rsidP="00731A18">
      <w:pPr>
        <w:shd w:val="clear" w:color="auto" w:fill="FFFFFF"/>
        <w:jc w:val="center"/>
        <w:rPr>
          <w:rFonts w:ascii="Cambria" w:hAnsi="Cambria"/>
          <w:bCs/>
          <w:sz w:val="22"/>
          <w:szCs w:val="22"/>
        </w:rPr>
      </w:pPr>
      <w:r w:rsidRPr="008A63E6">
        <w:rPr>
          <w:rFonts w:ascii="Cambria" w:hAnsi="Cambria"/>
          <w:bCs/>
          <w:sz w:val="22"/>
          <w:szCs w:val="22"/>
        </w:rPr>
        <w:t>_____________</w:t>
      </w:r>
    </w:p>
    <w:p w:rsidR="00731A18" w:rsidRPr="008A63E6" w:rsidRDefault="00731A18" w:rsidP="00731A18">
      <w:pPr>
        <w:shd w:val="clear" w:color="auto" w:fill="FFFFFF"/>
        <w:jc w:val="center"/>
        <w:rPr>
          <w:rFonts w:ascii="Cambria" w:hAnsi="Cambria"/>
          <w:bCs/>
          <w:sz w:val="22"/>
          <w:szCs w:val="22"/>
        </w:rPr>
      </w:pPr>
      <w:r w:rsidRPr="008A63E6">
        <w:rPr>
          <w:rFonts w:ascii="Cambria" w:hAnsi="Cambria"/>
          <w:bCs/>
          <w:sz w:val="22"/>
          <w:szCs w:val="22"/>
        </w:rPr>
        <w:t>(Sudarymo vieta)</w:t>
      </w:r>
    </w:p>
    <w:p w:rsidR="00731A18" w:rsidRPr="008A63E6" w:rsidRDefault="00731A18" w:rsidP="00731A18">
      <w:pPr>
        <w:jc w:val="right"/>
        <w:rPr>
          <w:rFonts w:ascii="Cambria" w:hAnsi="Cambria"/>
          <w:sz w:val="22"/>
          <w:szCs w:val="22"/>
        </w:rPr>
      </w:pP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r>
      <w:r w:rsidRPr="008A63E6">
        <w:rPr>
          <w:rFonts w:ascii="Cambria" w:hAnsi="Cambria"/>
          <w:sz w:val="22"/>
          <w:szCs w:val="22"/>
        </w:rPr>
        <w:tab/>
        <w:t>1 lentelė</w:t>
      </w:r>
    </w:p>
    <w:p w:rsidR="00731A18" w:rsidRPr="008A63E6" w:rsidRDefault="00731A18" w:rsidP="00731A18">
      <w:pPr>
        <w:jc w:val="center"/>
        <w:rPr>
          <w:rFonts w:ascii="Cambria" w:hAnsi="Cambria"/>
          <w:b/>
          <w:sz w:val="22"/>
          <w:szCs w:val="22"/>
        </w:rPr>
      </w:pPr>
      <w:r w:rsidRPr="008A63E6">
        <w:rPr>
          <w:rFonts w:ascii="Cambria" w:hAnsi="Cambria"/>
          <w:b/>
          <w:sz w:val="22"/>
          <w:szCs w:val="22"/>
          <w:lang w:val="lt-LT"/>
        </w:rPr>
        <w:t>PASLAUGOS TEIKĖJO</w:t>
      </w:r>
      <w:r w:rsidRPr="008A63E6">
        <w:rPr>
          <w:rFonts w:ascii="Cambria" w:hAnsi="Cambria"/>
          <w:b/>
          <w:sz w:val="22"/>
          <w:szCs w:val="22"/>
        </w:rPr>
        <w:t xml:space="preserve"> REKVIZITAI</w:t>
      </w:r>
    </w:p>
    <w:p w:rsidR="00731A18" w:rsidRPr="008A63E6" w:rsidRDefault="00731A18" w:rsidP="00731A1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i/>
              </w:rPr>
            </w:pPr>
            <w:r w:rsidRPr="008A63E6">
              <w:rPr>
                <w:rFonts w:ascii="Cambria" w:hAnsi="Cambria"/>
                <w:sz w:val="22"/>
                <w:szCs w:val="22"/>
                <w:lang w:val="lt-LT"/>
              </w:rPr>
              <w:t>Paslaugos teikėjo</w:t>
            </w:r>
            <w:r w:rsidRPr="008A63E6">
              <w:rPr>
                <w:rFonts w:ascii="Cambria" w:hAnsi="Cambria"/>
                <w:sz w:val="22"/>
                <w:szCs w:val="22"/>
              </w:rPr>
              <w:t xml:space="preserve"> pavadinimas </w:t>
            </w:r>
            <w:r w:rsidRPr="008A63E6">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lang w:val="lt-LT"/>
              </w:rPr>
              <w:t>Paslaugos teikėjo</w:t>
            </w:r>
            <w:r w:rsidRPr="008A63E6">
              <w:rPr>
                <w:rFonts w:ascii="Cambria" w:hAnsi="Cambria"/>
                <w:sz w:val="22"/>
                <w:szCs w:val="22"/>
              </w:rPr>
              <w:t xml:space="preserve"> adresas</w:t>
            </w:r>
            <w:r w:rsidRPr="008A63E6">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Už sutarties vykdymą atsakingo asmens pareigos, vardas, pavardė</w:t>
            </w:r>
            <w:r w:rsidR="00F919FC">
              <w:rPr>
                <w:rFonts w:ascii="Cambria" w:hAnsi="Cambria"/>
                <w:sz w:val="22"/>
                <w:szCs w:val="22"/>
              </w:rPr>
              <w:t>, t</w:t>
            </w:r>
            <w:r w:rsidR="00F919FC" w:rsidRPr="008A63E6">
              <w:rPr>
                <w:rFonts w:ascii="Cambria" w:hAnsi="Cambria"/>
                <w:sz w:val="22"/>
                <w:szCs w:val="22"/>
              </w:rPr>
              <w:t>elefono numeris</w:t>
            </w:r>
            <w:r w:rsidR="00F919FC">
              <w:rPr>
                <w:rFonts w:ascii="Cambria" w:hAnsi="Cambria"/>
                <w:sz w:val="22"/>
                <w:szCs w:val="22"/>
              </w:rPr>
              <w:t>, e</w:t>
            </w:r>
            <w:r w:rsidR="00F919FC" w:rsidRPr="008A63E6">
              <w:rPr>
                <w:rFonts w:ascii="Cambria" w:hAnsi="Cambria"/>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492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r w:rsidRPr="008A63E6">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bl>
    <w:p w:rsidR="00731A18" w:rsidRPr="008A63E6" w:rsidRDefault="00731A18" w:rsidP="00731A18">
      <w:pPr>
        <w:jc w:val="both"/>
        <w:rPr>
          <w:rFonts w:ascii="Cambria" w:hAnsi="Cambria"/>
          <w:sz w:val="22"/>
          <w:szCs w:val="22"/>
        </w:rPr>
      </w:pPr>
    </w:p>
    <w:p w:rsidR="00731A18" w:rsidRPr="008A63E6" w:rsidRDefault="00731A18" w:rsidP="00731A18">
      <w:pPr>
        <w:ind w:firstLine="720"/>
        <w:jc w:val="both"/>
        <w:rPr>
          <w:rFonts w:ascii="Cambria" w:hAnsi="Cambria"/>
          <w:sz w:val="22"/>
          <w:szCs w:val="22"/>
        </w:rPr>
      </w:pPr>
      <w:r w:rsidRPr="008A63E6">
        <w:rPr>
          <w:rFonts w:ascii="Cambria" w:hAnsi="Cambria"/>
          <w:sz w:val="22"/>
          <w:szCs w:val="22"/>
        </w:rPr>
        <w:t>Šiuo pasiūlymu pažymime, kad sutinkame su visomis pirkimo sąlygomis, nustatytomis:</w:t>
      </w:r>
    </w:p>
    <w:p w:rsidR="00731A18" w:rsidRPr="008A63E6"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8A63E6">
        <w:rPr>
          <w:rFonts w:ascii="Cambria" w:hAnsi="Cambria"/>
          <w:sz w:val="22"/>
          <w:szCs w:val="22"/>
        </w:rPr>
        <w:t>Atviro konkurso skelbime, paskelbtame Viešųjų pirkimų įstatymo nustatyta tvarka;</w:t>
      </w:r>
    </w:p>
    <w:p w:rsidR="00731A18" w:rsidRPr="008A63E6"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8A63E6">
        <w:rPr>
          <w:rFonts w:ascii="Cambria" w:hAnsi="Cambria"/>
          <w:sz w:val="22"/>
          <w:szCs w:val="22"/>
        </w:rPr>
        <w:t>kituose pirkimo dokumentuose (jų paaiškinimuose, papildymuose).</w:t>
      </w:r>
    </w:p>
    <w:p w:rsidR="00731A18" w:rsidRPr="008A63E6" w:rsidRDefault="00731A18" w:rsidP="00731A18">
      <w:pPr>
        <w:ind w:firstLine="720"/>
        <w:jc w:val="both"/>
        <w:rPr>
          <w:rFonts w:ascii="Cambria" w:hAnsi="Cambria"/>
          <w:sz w:val="22"/>
          <w:szCs w:val="22"/>
        </w:rPr>
      </w:pPr>
      <w:r w:rsidRPr="008A63E6">
        <w:rPr>
          <w:rFonts w:ascii="Cambria" w:hAnsi="Cambria"/>
          <w:spacing w:val="-4"/>
          <w:sz w:val="22"/>
          <w:szCs w:val="22"/>
        </w:rPr>
        <w:t>Pasirašydamas CVP IS priemonėmis pateiktą pasiūlymą saugiu elektroniniu parašu, patvirtinu, kad dokumentų skaitmeninės</w:t>
      </w:r>
      <w:r w:rsidRPr="008A63E6">
        <w:rPr>
          <w:rFonts w:ascii="Cambria" w:hAnsi="Cambria"/>
          <w:sz w:val="22"/>
          <w:szCs w:val="22"/>
        </w:rPr>
        <w:t xml:space="preserve"> kopijos ir elektroninėmis priemonėmis pateikti duomenys yra tikri.</w:t>
      </w:r>
    </w:p>
    <w:p w:rsidR="00731A18" w:rsidRPr="008A63E6" w:rsidRDefault="00731A18" w:rsidP="00731A18">
      <w:pPr>
        <w:jc w:val="both"/>
        <w:rPr>
          <w:rFonts w:ascii="Cambria" w:hAnsi="Cambria"/>
          <w:sz w:val="22"/>
          <w:szCs w:val="22"/>
        </w:rPr>
      </w:pPr>
    </w:p>
    <w:p w:rsidR="00731A18" w:rsidRPr="008A63E6" w:rsidRDefault="00731A18" w:rsidP="00731A18">
      <w:pPr>
        <w:ind w:left="8640"/>
        <w:rPr>
          <w:rFonts w:ascii="Cambria" w:hAnsi="Cambria"/>
          <w:b/>
          <w:sz w:val="22"/>
          <w:szCs w:val="22"/>
        </w:rPr>
      </w:pPr>
      <w:r w:rsidRPr="008A63E6">
        <w:rPr>
          <w:rFonts w:ascii="Cambria" w:hAnsi="Cambria"/>
          <w:sz w:val="22"/>
          <w:szCs w:val="22"/>
        </w:rPr>
        <w:t xml:space="preserve">   2</w:t>
      </w:r>
      <w:r w:rsidR="00F919FC">
        <w:rPr>
          <w:rFonts w:ascii="Cambria" w:hAnsi="Cambria"/>
          <w:sz w:val="22"/>
          <w:szCs w:val="22"/>
        </w:rPr>
        <w:t xml:space="preserve"> </w:t>
      </w:r>
      <w:r w:rsidRPr="008A63E6">
        <w:rPr>
          <w:rFonts w:ascii="Cambria" w:hAnsi="Cambria"/>
          <w:sz w:val="22"/>
          <w:szCs w:val="22"/>
        </w:rPr>
        <w:t>lentelė</w:t>
      </w:r>
    </w:p>
    <w:p w:rsidR="00731A18" w:rsidRPr="008A63E6" w:rsidRDefault="00731A18" w:rsidP="00731A18">
      <w:pPr>
        <w:jc w:val="center"/>
        <w:rPr>
          <w:rFonts w:ascii="Cambria" w:hAnsi="Cambria"/>
          <w:b/>
          <w:sz w:val="22"/>
          <w:szCs w:val="22"/>
        </w:rPr>
      </w:pPr>
      <w:r w:rsidRPr="008A63E6">
        <w:rPr>
          <w:rFonts w:ascii="Cambria" w:hAnsi="Cambria"/>
          <w:b/>
          <w:sz w:val="22"/>
          <w:szCs w:val="22"/>
        </w:rPr>
        <w:t>SUBTEIKĖJO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8A63E6" w:rsidTr="00F919FC">
        <w:tc>
          <w:tcPr>
            <w:tcW w:w="851"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center"/>
              <w:rPr>
                <w:rFonts w:ascii="Cambria" w:hAnsi="Cambria"/>
                <w:b/>
              </w:rPr>
            </w:pPr>
            <w:r w:rsidRPr="008A63E6">
              <w:rPr>
                <w:rFonts w:ascii="Cambria" w:hAnsi="Cambria"/>
                <w:b/>
                <w:sz w:val="22"/>
                <w:szCs w:val="22"/>
              </w:rPr>
              <w:t>Eil.</w:t>
            </w:r>
          </w:p>
          <w:p w:rsidR="00731A18" w:rsidRPr="008A63E6" w:rsidRDefault="00731A18" w:rsidP="008A63E6">
            <w:pPr>
              <w:jc w:val="center"/>
              <w:rPr>
                <w:rFonts w:ascii="Cambria" w:hAnsi="Cambria"/>
              </w:rPr>
            </w:pPr>
            <w:r w:rsidRPr="008A63E6">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8A63E6" w:rsidRDefault="00731A18" w:rsidP="008A63E6">
            <w:pPr>
              <w:jc w:val="center"/>
              <w:rPr>
                <w:rFonts w:ascii="Cambria" w:hAnsi="Cambria"/>
                <w:b/>
              </w:rPr>
            </w:pPr>
            <w:r w:rsidRPr="008A63E6">
              <w:rPr>
                <w:rFonts w:ascii="Cambria" w:hAnsi="Cambria"/>
                <w:b/>
                <w:sz w:val="22"/>
                <w:szCs w:val="22"/>
              </w:rPr>
              <w:t>Subteikėjo pavadinimas (-ai), adresas (-ai)</w:t>
            </w:r>
          </w:p>
        </w:tc>
      </w:tr>
      <w:tr w:rsidR="00731A18" w:rsidRPr="008A63E6" w:rsidTr="00F919FC">
        <w:tc>
          <w:tcPr>
            <w:tcW w:w="851"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bl>
    <w:p w:rsidR="00731A18" w:rsidRPr="008A63E6" w:rsidRDefault="00731A18" w:rsidP="00F919FC">
      <w:pPr>
        <w:jc w:val="both"/>
        <w:rPr>
          <w:rFonts w:ascii="Cambria" w:hAnsi="Cambria"/>
          <w:b/>
          <w:i/>
          <w:sz w:val="22"/>
          <w:szCs w:val="22"/>
        </w:rPr>
      </w:pPr>
      <w:r w:rsidRPr="008A63E6">
        <w:rPr>
          <w:rFonts w:ascii="Cambria" w:hAnsi="Cambria"/>
          <w:b/>
          <w:i/>
          <w:sz w:val="22"/>
          <w:szCs w:val="22"/>
        </w:rPr>
        <w:t>*Pastaba:</w:t>
      </w:r>
      <w:r w:rsidRPr="008A63E6">
        <w:rPr>
          <w:rFonts w:ascii="Cambria" w:hAnsi="Cambria"/>
          <w:i/>
          <w:sz w:val="22"/>
          <w:szCs w:val="22"/>
        </w:rPr>
        <w:t xml:space="preserve"> Lentelė pildoma, jei paslaugos teikėjas ketina pasitelkti subteikėją.</w:t>
      </w:r>
      <w:r w:rsidRPr="008A63E6">
        <w:rPr>
          <w:rFonts w:ascii="Cambria" w:hAnsi="Cambria"/>
          <w:i/>
          <w:sz w:val="22"/>
          <w:szCs w:val="22"/>
        </w:rPr>
        <w:tab/>
      </w:r>
      <w:r w:rsidRPr="008A63E6">
        <w:rPr>
          <w:rFonts w:ascii="Cambria" w:hAnsi="Cambria"/>
          <w:i/>
          <w:sz w:val="22"/>
          <w:szCs w:val="22"/>
        </w:rPr>
        <w:tab/>
      </w:r>
    </w:p>
    <w:p w:rsidR="00731A18" w:rsidRPr="008A63E6" w:rsidRDefault="00731A18" w:rsidP="00731A18">
      <w:pPr>
        <w:pStyle w:val="Antrats"/>
        <w:widowControl/>
        <w:tabs>
          <w:tab w:val="clear" w:pos="4153"/>
          <w:tab w:val="clear" w:pos="8306"/>
        </w:tabs>
        <w:spacing w:after="0"/>
        <w:jc w:val="right"/>
        <w:rPr>
          <w:rFonts w:ascii="Cambria" w:hAnsi="Cambria"/>
          <w:sz w:val="22"/>
          <w:szCs w:val="22"/>
        </w:rPr>
      </w:pPr>
      <w:r w:rsidRPr="008A63E6">
        <w:rPr>
          <w:rFonts w:ascii="Cambria" w:hAnsi="Cambria"/>
          <w:sz w:val="22"/>
          <w:szCs w:val="22"/>
        </w:rPr>
        <w:lastRenderedPageBreak/>
        <w:t xml:space="preserve">         3 lentelė</w:t>
      </w:r>
      <w:r w:rsidRPr="008A63E6">
        <w:rPr>
          <w:rFonts w:ascii="Cambria" w:hAnsi="Cambria"/>
          <w:sz w:val="22"/>
          <w:szCs w:val="22"/>
        </w:rPr>
        <w:tab/>
      </w:r>
    </w:p>
    <w:p w:rsidR="00731A18" w:rsidRPr="008A63E6" w:rsidRDefault="00731A18" w:rsidP="00731A18">
      <w:pPr>
        <w:pStyle w:val="Antrats"/>
        <w:widowControl/>
        <w:tabs>
          <w:tab w:val="clear" w:pos="4153"/>
          <w:tab w:val="clear" w:pos="8306"/>
        </w:tabs>
        <w:spacing w:after="0"/>
        <w:jc w:val="center"/>
        <w:rPr>
          <w:rFonts w:ascii="Cambria" w:hAnsi="Cambria"/>
          <w:b/>
          <w:sz w:val="22"/>
          <w:szCs w:val="22"/>
          <w:lang w:eastAsia="en-US"/>
        </w:rPr>
      </w:pPr>
      <w:r w:rsidRPr="008A63E6">
        <w:rPr>
          <w:rFonts w:ascii="Cambria" w:hAnsi="Cambria"/>
          <w:b/>
          <w:sz w:val="22"/>
          <w:szCs w:val="22"/>
          <w:lang w:eastAsia="en-US"/>
        </w:rPr>
        <w:t>PASIŪLYMO KAINA</w:t>
      </w:r>
    </w:p>
    <w:p w:rsidR="00731A18" w:rsidRPr="008A63E6" w:rsidRDefault="00731A18" w:rsidP="00731A18">
      <w:pPr>
        <w:pStyle w:val="Antrats"/>
        <w:widowControl/>
        <w:tabs>
          <w:tab w:val="clear" w:pos="4153"/>
          <w:tab w:val="clear" w:pos="8306"/>
        </w:tabs>
        <w:spacing w:after="0"/>
        <w:jc w:val="center"/>
        <w:rPr>
          <w:rFonts w:ascii="Cambria" w:hAnsi="Cambria"/>
          <w:b/>
          <w:sz w:val="22"/>
          <w:szCs w:val="22"/>
          <w:lang w:eastAsia="en-US"/>
        </w:rPr>
      </w:pPr>
    </w:p>
    <w:p w:rsidR="00731A18" w:rsidRPr="008A63E6" w:rsidRDefault="00731A18" w:rsidP="00731A18">
      <w:pPr>
        <w:pStyle w:val="Antrats"/>
        <w:widowControl/>
        <w:tabs>
          <w:tab w:val="clear" w:pos="4153"/>
          <w:tab w:val="clear" w:pos="8306"/>
        </w:tabs>
        <w:spacing w:after="0"/>
        <w:jc w:val="center"/>
        <w:rPr>
          <w:rFonts w:ascii="Cambria" w:hAnsi="Cambria"/>
          <w:b/>
          <w:sz w:val="22"/>
          <w:szCs w:val="22"/>
          <w:u w:val="single"/>
          <w:lang w:eastAsia="en-US"/>
        </w:rPr>
      </w:pPr>
      <w:r w:rsidRPr="008A63E6">
        <w:rPr>
          <w:rFonts w:ascii="Cambria" w:hAnsi="Cambria"/>
          <w:b/>
          <w:sz w:val="22"/>
          <w:szCs w:val="22"/>
          <w:u w:val="single"/>
          <w:lang w:eastAsia="en-US"/>
        </w:rPr>
        <w:t>Kainų pasiūlymą užpildyti pirkimo dokumentų „Kainų pasiūlymo lentelė</w:t>
      </w:r>
      <w:r w:rsidR="000C3564" w:rsidRPr="008A63E6">
        <w:rPr>
          <w:rFonts w:ascii="Cambria" w:hAnsi="Cambria"/>
          <w:b/>
          <w:sz w:val="22"/>
          <w:szCs w:val="22"/>
          <w:u w:val="single"/>
          <w:lang w:eastAsia="en-US"/>
        </w:rPr>
        <w:t xml:space="preserve"> (techninės specifikacijos priedas)</w:t>
      </w:r>
      <w:r w:rsidRPr="008A63E6">
        <w:rPr>
          <w:rFonts w:ascii="Cambria" w:hAnsi="Cambria"/>
          <w:b/>
          <w:sz w:val="22"/>
          <w:szCs w:val="22"/>
          <w:u w:val="single"/>
          <w:lang w:eastAsia="en-US"/>
        </w:rPr>
        <w:t xml:space="preserve">“ </w:t>
      </w:r>
    </w:p>
    <w:p w:rsidR="00731A18" w:rsidRPr="008A63E6" w:rsidRDefault="00731A18" w:rsidP="00731A18">
      <w:pPr>
        <w:pStyle w:val="Antrats"/>
        <w:widowControl/>
        <w:tabs>
          <w:tab w:val="clear" w:pos="4153"/>
          <w:tab w:val="clear" w:pos="8306"/>
        </w:tabs>
        <w:spacing w:after="0"/>
        <w:jc w:val="center"/>
        <w:rPr>
          <w:rFonts w:ascii="Cambria" w:hAnsi="Cambria"/>
          <w:b/>
          <w:color w:val="FF0000"/>
          <w:sz w:val="22"/>
          <w:szCs w:val="22"/>
          <w:u w:val="single"/>
          <w:lang w:eastAsia="en-US"/>
        </w:rPr>
      </w:pPr>
      <w:r w:rsidRPr="008A63E6">
        <w:rPr>
          <w:rFonts w:ascii="Cambria" w:hAnsi="Cambria"/>
          <w:b/>
          <w:color w:val="FF0000"/>
          <w:sz w:val="22"/>
          <w:szCs w:val="22"/>
          <w:u w:val="single"/>
          <w:lang w:eastAsia="en-US"/>
        </w:rPr>
        <w:t xml:space="preserve"> (dokumentas turi būti pateikiamas redaguojamu formatu)</w:t>
      </w:r>
    </w:p>
    <w:p w:rsidR="00731A18" w:rsidRPr="008A63E6" w:rsidRDefault="00731A18" w:rsidP="00731A18">
      <w:pPr>
        <w:pStyle w:val="Antrats"/>
        <w:widowControl/>
        <w:tabs>
          <w:tab w:val="clear" w:pos="4153"/>
          <w:tab w:val="clear" w:pos="8306"/>
        </w:tabs>
        <w:spacing w:after="0"/>
        <w:rPr>
          <w:rFonts w:ascii="Cambria" w:hAnsi="Cambria"/>
          <w:b/>
          <w:color w:val="FF0000"/>
          <w:sz w:val="22"/>
          <w:szCs w:val="22"/>
          <w:u w:val="single"/>
          <w:lang w:eastAsia="en-US"/>
        </w:rPr>
      </w:pPr>
    </w:p>
    <w:p w:rsidR="00E64E43" w:rsidRPr="008A63E6" w:rsidRDefault="00E64E43" w:rsidP="00E64E43">
      <w:pPr>
        <w:widowControl w:val="0"/>
        <w:tabs>
          <w:tab w:val="center" w:pos="4153"/>
          <w:tab w:val="right" w:pos="8306"/>
        </w:tabs>
        <w:spacing w:after="20"/>
        <w:ind w:firstLine="567"/>
        <w:jc w:val="both"/>
        <w:rPr>
          <w:rFonts w:ascii="Cambria" w:hAnsi="Cambria"/>
          <w:sz w:val="22"/>
          <w:szCs w:val="22"/>
        </w:rPr>
      </w:pPr>
      <w:r w:rsidRPr="008A63E6">
        <w:rPr>
          <w:rFonts w:ascii="Cambria" w:hAnsi="Cambria"/>
          <w:sz w:val="22"/>
          <w:szCs w:val="22"/>
        </w:rPr>
        <w:tab/>
      </w:r>
      <w:r w:rsidRPr="008A63E6">
        <w:rPr>
          <w:rFonts w:ascii="Cambria" w:hAnsi="Cambria"/>
          <w:b/>
          <w:sz w:val="22"/>
          <w:szCs w:val="22"/>
          <w:highlight w:val="yellow"/>
        </w:rPr>
        <w:t xml:space="preserve">Pastaba. </w:t>
      </w:r>
      <w:r w:rsidRPr="008A63E6">
        <w:rPr>
          <w:rFonts w:ascii="Cambria" w:hAnsi="Cambria"/>
          <w:sz w:val="22"/>
          <w:szCs w:val="22"/>
          <w:highlight w:val="yellow"/>
        </w:rPr>
        <w:t>Lentelėje nurodyti orientaciniai kiekiai naudojami tik pasiūlymų vertinimui/palyginimui, tai nebus sutarties maksimalūs kiekiai, sutartyje bus nurodyti tik pasl</w:t>
      </w:r>
      <w:r w:rsidR="00F919FC">
        <w:rPr>
          <w:rFonts w:ascii="Cambria" w:hAnsi="Cambria"/>
          <w:sz w:val="22"/>
          <w:szCs w:val="22"/>
          <w:highlight w:val="yellow"/>
        </w:rPr>
        <w:t>a</w:t>
      </w:r>
      <w:r w:rsidRPr="008A63E6">
        <w:rPr>
          <w:rFonts w:ascii="Cambria" w:hAnsi="Cambria"/>
          <w:sz w:val="22"/>
          <w:szCs w:val="22"/>
          <w:highlight w:val="yellow"/>
        </w:rPr>
        <w:t>ugų įkainiai.</w:t>
      </w:r>
    </w:p>
    <w:p w:rsidR="00E64E43" w:rsidRPr="008A63E6" w:rsidRDefault="00E64E43" w:rsidP="00731A18">
      <w:pPr>
        <w:pStyle w:val="Antrats"/>
        <w:widowControl/>
        <w:tabs>
          <w:tab w:val="clear" w:pos="4153"/>
          <w:tab w:val="clear" w:pos="8306"/>
        </w:tabs>
        <w:spacing w:after="0"/>
        <w:rPr>
          <w:rFonts w:ascii="Cambria" w:hAnsi="Cambria"/>
          <w:b/>
          <w:color w:val="FF0000"/>
          <w:sz w:val="22"/>
          <w:szCs w:val="22"/>
          <w:u w:val="single"/>
          <w:lang w:eastAsia="en-US"/>
        </w:rPr>
      </w:pPr>
    </w:p>
    <w:p w:rsidR="00731A18" w:rsidRPr="008A63E6" w:rsidRDefault="00731A18" w:rsidP="00731A18">
      <w:pPr>
        <w:jc w:val="right"/>
        <w:rPr>
          <w:rFonts w:ascii="Cambria" w:hAnsi="Cambria"/>
          <w:sz w:val="22"/>
          <w:szCs w:val="22"/>
        </w:rPr>
      </w:pPr>
      <w:r w:rsidRPr="008A63E6">
        <w:rPr>
          <w:rFonts w:ascii="Cambria" w:hAnsi="Cambria"/>
          <w:sz w:val="22"/>
          <w:szCs w:val="22"/>
        </w:rPr>
        <w:t>4 lentelė</w:t>
      </w:r>
    </w:p>
    <w:p w:rsidR="00731A18" w:rsidRPr="008A63E6" w:rsidRDefault="00731A18" w:rsidP="00731A18">
      <w:pPr>
        <w:jc w:val="right"/>
        <w:rPr>
          <w:rFonts w:ascii="Cambria" w:hAnsi="Cambria"/>
          <w:sz w:val="22"/>
          <w:szCs w:val="22"/>
        </w:rPr>
      </w:pPr>
    </w:p>
    <w:p w:rsidR="00731A18" w:rsidRPr="008A63E6" w:rsidRDefault="00731A18" w:rsidP="00731A18">
      <w:pPr>
        <w:jc w:val="center"/>
        <w:rPr>
          <w:rFonts w:ascii="Cambria" w:hAnsi="Cambria"/>
          <w:b/>
          <w:sz w:val="22"/>
          <w:szCs w:val="22"/>
        </w:rPr>
      </w:pPr>
      <w:r w:rsidRPr="008A63E6">
        <w:rPr>
          <w:rFonts w:ascii="Cambria" w:hAnsi="Cambria"/>
          <w:b/>
          <w:sz w:val="22"/>
          <w:szCs w:val="22"/>
        </w:rPr>
        <w:t>PATEIKIAMŲ DOKUMENTŲ SĄRAŠAS</w:t>
      </w:r>
    </w:p>
    <w:p w:rsidR="00731A18" w:rsidRPr="008A63E6" w:rsidRDefault="00731A18" w:rsidP="00731A18">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841"/>
        <w:gridCol w:w="61"/>
      </w:tblGrid>
      <w:tr w:rsidR="00731A18" w:rsidRPr="008A63E6" w:rsidTr="008A63E6">
        <w:tc>
          <w:tcPr>
            <w:tcW w:w="675"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center"/>
              <w:rPr>
                <w:rFonts w:ascii="Cambria" w:hAnsi="Cambria"/>
                <w:b/>
              </w:rPr>
            </w:pPr>
            <w:r w:rsidRPr="008A63E6">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center"/>
              <w:rPr>
                <w:rFonts w:ascii="Cambria" w:hAnsi="Cambria"/>
                <w:b/>
              </w:rPr>
            </w:pPr>
            <w:r w:rsidRPr="008A63E6">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center"/>
              <w:rPr>
                <w:rFonts w:ascii="Cambria" w:hAnsi="Cambria"/>
                <w:b/>
              </w:rPr>
            </w:pPr>
            <w:r w:rsidRPr="008A63E6">
              <w:rPr>
                <w:rFonts w:ascii="Cambria" w:hAnsi="Cambria"/>
                <w:b/>
                <w:sz w:val="22"/>
                <w:szCs w:val="22"/>
              </w:rPr>
              <w:t>Dokumento puslapių skaičius</w:t>
            </w:r>
          </w:p>
        </w:tc>
        <w:tc>
          <w:tcPr>
            <w:tcW w:w="2902" w:type="dxa"/>
            <w:gridSpan w:val="2"/>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center"/>
              <w:rPr>
                <w:rFonts w:ascii="Cambria" w:hAnsi="Cambria"/>
                <w:b/>
              </w:rPr>
            </w:pPr>
            <w:r w:rsidRPr="008A63E6">
              <w:rPr>
                <w:rFonts w:ascii="Cambria" w:hAnsi="Cambria"/>
                <w:b/>
                <w:sz w:val="22"/>
                <w:szCs w:val="22"/>
              </w:rPr>
              <w:t>Failo, kuriame yra dokumentas, pavadinimas</w:t>
            </w:r>
          </w:p>
        </w:tc>
      </w:tr>
      <w:tr w:rsidR="00731A18" w:rsidRPr="008A63E6" w:rsidTr="008A63E6">
        <w:tc>
          <w:tcPr>
            <w:tcW w:w="675"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2902" w:type="dxa"/>
            <w:gridSpan w:val="2"/>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c>
          <w:tcPr>
            <w:tcW w:w="675"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c>
          <w:tcPr>
            <w:tcW w:w="2902" w:type="dxa"/>
            <w:gridSpan w:val="2"/>
            <w:tcBorders>
              <w:top w:val="single" w:sz="4" w:space="0" w:color="auto"/>
              <w:left w:val="single" w:sz="4" w:space="0" w:color="auto"/>
              <w:bottom w:val="single" w:sz="4" w:space="0" w:color="auto"/>
              <w:right w:val="single" w:sz="4" w:space="0" w:color="auto"/>
            </w:tcBorders>
          </w:tcPr>
          <w:p w:rsidR="00731A18" w:rsidRPr="008A63E6" w:rsidRDefault="00731A18" w:rsidP="008A63E6">
            <w:pPr>
              <w:jc w:val="both"/>
              <w:rPr>
                <w:rFonts w:ascii="Cambria" w:hAnsi="Cambria"/>
              </w:rPr>
            </w:pPr>
          </w:p>
        </w:tc>
      </w:tr>
      <w:tr w:rsidR="00731A18" w:rsidRPr="008A63E6" w:rsidTr="008A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753" w:type="dxa"/>
            <w:gridSpan w:val="4"/>
          </w:tcPr>
          <w:p w:rsidR="00731A18" w:rsidRPr="008A63E6" w:rsidRDefault="00731A18" w:rsidP="009F5C78">
            <w:pPr>
              <w:ind w:right="-108"/>
              <w:jc w:val="both"/>
              <w:rPr>
                <w:rFonts w:ascii="Cambria" w:hAnsi="Cambria"/>
              </w:rPr>
            </w:pPr>
            <w:r w:rsidRPr="008A63E6">
              <w:rPr>
                <w:rFonts w:ascii="Cambria" w:hAnsi="Cambria"/>
                <w:sz w:val="22"/>
                <w:szCs w:val="22"/>
              </w:rPr>
              <w:t>Pasiūlymas galioja iki termino, nustatyto pirkimo dokumentuose.</w:t>
            </w:r>
          </w:p>
          <w:p w:rsidR="00731A18" w:rsidRPr="008A63E6" w:rsidRDefault="00731A18" w:rsidP="008A63E6">
            <w:pPr>
              <w:ind w:right="-108" w:firstLine="720"/>
              <w:jc w:val="both"/>
              <w:rPr>
                <w:rFonts w:ascii="Cambria" w:hAnsi="Cambria"/>
              </w:rPr>
            </w:pPr>
          </w:p>
          <w:p w:rsidR="00731A18" w:rsidRPr="008A63E6" w:rsidRDefault="00731A18" w:rsidP="008A63E6">
            <w:pPr>
              <w:ind w:right="-108" w:firstLine="720"/>
              <w:jc w:val="both"/>
              <w:rPr>
                <w:rFonts w:ascii="Cambria" w:hAnsi="Cambria"/>
                <w:u w:val="single"/>
              </w:rPr>
            </w:pPr>
            <w:r w:rsidRPr="008A63E6">
              <w:rPr>
                <w:rFonts w:ascii="Cambria" w:hAnsi="Cambria"/>
                <w:b/>
                <w:sz w:val="22"/>
                <w:szCs w:val="22"/>
              </w:rPr>
              <w:t>Pasiūlymo konfidencialią informaciją sudaro</w:t>
            </w:r>
            <w:r w:rsidRPr="008A63E6">
              <w:rPr>
                <w:rFonts w:ascii="Cambria" w:hAnsi="Cambria"/>
                <w:sz w:val="22"/>
                <w:szCs w:val="22"/>
              </w:rPr>
              <w:t xml:space="preserve"> (paslaugos teikėjai turi nurodyti, kokia pasiūlyme pateikta informacija yra konfidenciali)</w:t>
            </w:r>
            <w:r w:rsidRPr="008A63E6">
              <w:rPr>
                <w:rFonts w:ascii="Cambria" w:hAnsi="Cambria"/>
                <w:b/>
                <w:color w:val="FF0000"/>
                <w:sz w:val="22"/>
                <w:szCs w:val="22"/>
              </w:rPr>
              <w:t xml:space="preserve"> </w:t>
            </w:r>
            <w:r w:rsidRPr="008A63E6">
              <w:rPr>
                <w:rFonts w:ascii="Cambria" w:hAnsi="Cambria"/>
                <w:color w:val="FF0000"/>
                <w:sz w:val="22"/>
                <w:szCs w:val="22"/>
              </w:rPr>
              <w:t xml:space="preserve">(žr. Viešųjų pirkimų tarnybos išaiškinimą </w:t>
            </w:r>
            <w:r w:rsidRPr="008A63E6">
              <w:rPr>
                <w:rFonts w:ascii="Cambria" w:hAnsi="Cambria"/>
                <w:b/>
                <w:color w:val="FF0000"/>
                <w:sz w:val="22"/>
                <w:szCs w:val="22"/>
              </w:rPr>
              <w:t>(</w:t>
            </w:r>
            <w:hyperlink r:id="rId23" w:history="1">
              <w:r w:rsidR="001D323C" w:rsidRPr="00940DF4">
                <w:rPr>
                  <w:rStyle w:val="Hipersaitas"/>
                  <w:shd w:val="clear" w:color="auto" w:fill="FFFFFF"/>
                </w:rPr>
                <w:t>https://vpt.lrv.lt/uploads/vpt/documents/files/mp/konfidenciali_informacija.pdf</w:t>
              </w:r>
            </w:hyperlink>
            <w:r w:rsidRPr="008A63E6">
              <w:rPr>
                <w:rFonts w:ascii="Cambria" w:hAnsi="Cambria"/>
                <w:b/>
                <w:color w:val="FF0000"/>
                <w:sz w:val="22"/>
                <w:szCs w:val="22"/>
              </w:rPr>
              <w:t>),</w:t>
            </w:r>
            <w:r w:rsidRPr="008A63E6">
              <w:rPr>
                <w:rFonts w:ascii="Cambria" w:hAnsi="Cambria"/>
                <w:color w:val="FF0000"/>
                <w:sz w:val="22"/>
                <w:szCs w:val="22"/>
              </w:rPr>
              <w:t xml:space="preserve"> kuriame nurodoma </w:t>
            </w:r>
            <w:r w:rsidRPr="008A63E6">
              <w:rPr>
                <w:rFonts w:ascii="Cambria" w:hAnsi="Cambria"/>
                <w:color w:val="FF0000"/>
                <w:sz w:val="22"/>
                <w:szCs w:val="22"/>
                <w:u w:val="single"/>
              </w:rPr>
              <w:t>kas negali būti laikoma konfidencialia informacija):</w:t>
            </w:r>
          </w:p>
          <w:p w:rsidR="00731A18" w:rsidRPr="008A63E6" w:rsidRDefault="00731A18" w:rsidP="008A63E6">
            <w:pPr>
              <w:pBdr>
                <w:bottom w:val="single" w:sz="4" w:space="1" w:color="auto"/>
              </w:pBdr>
              <w:rPr>
                <w:rFonts w:ascii="Cambria" w:hAnsi="Cambria"/>
              </w:rPr>
            </w:pPr>
            <w:r w:rsidRPr="008A63E6">
              <w:rPr>
                <w:rFonts w:ascii="Cambria" w:hAnsi="Cambria"/>
                <w:sz w:val="22"/>
                <w:szCs w:val="22"/>
              </w:rPr>
              <w:t>___________________________________________________________________________</w:t>
            </w:r>
          </w:p>
          <w:p w:rsidR="00731A18" w:rsidRPr="008A63E6" w:rsidRDefault="00731A18" w:rsidP="008A63E6">
            <w:pPr>
              <w:pBdr>
                <w:bottom w:val="single" w:sz="4" w:space="1" w:color="auto"/>
              </w:pBdr>
              <w:ind w:firstLine="440"/>
              <w:rPr>
                <w:rFonts w:ascii="Cambria" w:hAnsi="Cambria"/>
                <w:u w:val="single"/>
              </w:rPr>
            </w:pPr>
          </w:p>
          <w:p w:rsidR="00731A18" w:rsidRPr="008A63E6" w:rsidRDefault="00731A18" w:rsidP="008A63E6">
            <w:pPr>
              <w:ind w:firstLine="851"/>
              <w:jc w:val="both"/>
              <w:rPr>
                <w:rFonts w:ascii="Cambria" w:hAnsi="Cambria"/>
              </w:rPr>
            </w:pPr>
            <w:r w:rsidRPr="008A63E6">
              <w:rPr>
                <w:rFonts w:ascii="Cambria" w:hAnsi="Cambria"/>
                <w:b/>
                <w:sz w:val="22"/>
                <w:szCs w:val="22"/>
              </w:rPr>
              <w:t>Pastaba.</w:t>
            </w:r>
            <w:r w:rsidRPr="008A63E6">
              <w:rPr>
                <w:rFonts w:ascii="Cambria" w:hAnsi="Cambria"/>
                <w:sz w:val="22"/>
                <w:szCs w:val="22"/>
              </w:rPr>
              <w:t xml:space="preserve"> Jei pasiūlyme nėra konfidencialios informacijos, paslaugos teikėjas </w:t>
            </w:r>
            <w:r w:rsidRPr="008A63E6">
              <w:rPr>
                <w:rFonts w:ascii="Cambria" w:hAnsi="Cambria"/>
                <w:color w:val="FF0000"/>
                <w:sz w:val="22"/>
                <w:szCs w:val="22"/>
              </w:rPr>
              <w:t>turi nurodyti</w:t>
            </w:r>
            <w:r w:rsidRPr="008A63E6">
              <w:rPr>
                <w:rFonts w:ascii="Cambria" w:hAnsi="Cambria"/>
                <w:sz w:val="22"/>
                <w:szCs w:val="22"/>
              </w:rPr>
              <w:t>, kad konfidencialios informacijos pasiūlyme nėra.</w:t>
            </w:r>
          </w:p>
        </w:tc>
      </w:tr>
      <w:tr w:rsidR="00731A18" w:rsidRPr="008A63E6" w:rsidTr="008A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139" w:type="dxa"/>
          <w:trHeight w:val="186"/>
        </w:trPr>
        <w:tc>
          <w:tcPr>
            <w:tcW w:w="675" w:type="dxa"/>
          </w:tcPr>
          <w:p w:rsidR="00731A18" w:rsidRPr="008A63E6" w:rsidRDefault="00731A18" w:rsidP="008A63E6">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8A63E6" w:rsidTr="008A63E6">
        <w:trPr>
          <w:trHeight w:val="324"/>
        </w:trPr>
        <w:tc>
          <w:tcPr>
            <w:tcW w:w="9720" w:type="dxa"/>
          </w:tcPr>
          <w:p w:rsidR="00731A18" w:rsidRPr="008A63E6" w:rsidRDefault="00731A18" w:rsidP="008A63E6">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8A63E6" w:rsidTr="008A63E6">
              <w:trPr>
                <w:trHeight w:val="60"/>
              </w:trPr>
              <w:tc>
                <w:tcPr>
                  <w:tcW w:w="3284" w:type="dxa"/>
                  <w:tcBorders>
                    <w:top w:val="nil"/>
                    <w:left w:val="nil"/>
                    <w:bottom w:val="single" w:sz="4" w:space="0" w:color="auto"/>
                    <w:right w:val="nil"/>
                  </w:tcBorders>
                </w:tcPr>
                <w:p w:rsidR="00731A18" w:rsidRPr="008A63E6" w:rsidRDefault="00731A18" w:rsidP="008A63E6">
                  <w:pPr>
                    <w:rPr>
                      <w:rFonts w:ascii="Cambria" w:hAnsi="Cambria"/>
                    </w:rPr>
                  </w:pPr>
                </w:p>
              </w:tc>
              <w:tc>
                <w:tcPr>
                  <w:tcW w:w="604" w:type="dxa"/>
                </w:tcPr>
                <w:p w:rsidR="00731A18" w:rsidRPr="008A63E6" w:rsidRDefault="00731A18" w:rsidP="008A63E6">
                  <w:pPr>
                    <w:jc w:val="center"/>
                    <w:rPr>
                      <w:rFonts w:ascii="Cambria" w:hAnsi="Cambria"/>
                    </w:rPr>
                  </w:pPr>
                </w:p>
              </w:tc>
              <w:tc>
                <w:tcPr>
                  <w:tcW w:w="1980" w:type="dxa"/>
                  <w:tcBorders>
                    <w:top w:val="nil"/>
                    <w:left w:val="nil"/>
                    <w:bottom w:val="single" w:sz="4" w:space="0" w:color="auto"/>
                    <w:right w:val="nil"/>
                  </w:tcBorders>
                </w:tcPr>
                <w:p w:rsidR="00731A18" w:rsidRPr="008A63E6" w:rsidRDefault="00731A18" w:rsidP="008A63E6">
                  <w:pPr>
                    <w:rPr>
                      <w:rFonts w:ascii="Cambria" w:hAnsi="Cambria"/>
                    </w:rPr>
                  </w:pPr>
                </w:p>
              </w:tc>
              <w:tc>
                <w:tcPr>
                  <w:tcW w:w="701" w:type="dxa"/>
                </w:tcPr>
                <w:p w:rsidR="00731A18" w:rsidRPr="008A63E6" w:rsidRDefault="00731A18" w:rsidP="008A63E6">
                  <w:pPr>
                    <w:jc w:val="center"/>
                    <w:rPr>
                      <w:rFonts w:ascii="Cambria" w:hAnsi="Cambria"/>
                    </w:rPr>
                  </w:pPr>
                </w:p>
              </w:tc>
              <w:tc>
                <w:tcPr>
                  <w:tcW w:w="2470" w:type="dxa"/>
                  <w:tcBorders>
                    <w:top w:val="nil"/>
                    <w:left w:val="nil"/>
                    <w:bottom w:val="single" w:sz="4" w:space="0" w:color="auto"/>
                    <w:right w:val="nil"/>
                  </w:tcBorders>
                </w:tcPr>
                <w:p w:rsidR="00731A18" w:rsidRPr="008A63E6" w:rsidRDefault="00731A18" w:rsidP="008A63E6">
                  <w:pPr>
                    <w:jc w:val="right"/>
                    <w:rPr>
                      <w:rFonts w:ascii="Cambria" w:hAnsi="Cambria"/>
                    </w:rPr>
                  </w:pPr>
                </w:p>
              </w:tc>
              <w:tc>
                <w:tcPr>
                  <w:tcW w:w="789" w:type="dxa"/>
                  <w:gridSpan w:val="2"/>
                </w:tcPr>
                <w:p w:rsidR="00731A18" w:rsidRPr="008A63E6" w:rsidRDefault="00731A18" w:rsidP="008A63E6">
                  <w:pPr>
                    <w:jc w:val="right"/>
                    <w:rPr>
                      <w:rFonts w:ascii="Cambria" w:hAnsi="Cambria"/>
                    </w:rPr>
                  </w:pPr>
                </w:p>
              </w:tc>
            </w:tr>
            <w:tr w:rsidR="00731A18" w:rsidRPr="008A63E6" w:rsidTr="008A63E6">
              <w:trPr>
                <w:gridAfter w:val="1"/>
                <w:wAfter w:w="297" w:type="dxa"/>
                <w:trHeight w:val="186"/>
              </w:trPr>
              <w:tc>
                <w:tcPr>
                  <w:tcW w:w="3284" w:type="dxa"/>
                  <w:tcBorders>
                    <w:top w:val="single" w:sz="4" w:space="0" w:color="auto"/>
                    <w:left w:val="nil"/>
                    <w:bottom w:val="nil"/>
                    <w:right w:val="nil"/>
                  </w:tcBorders>
                </w:tcPr>
                <w:p w:rsidR="00731A18" w:rsidRPr="008A63E6" w:rsidRDefault="00731A18" w:rsidP="008A63E6">
                  <w:pPr>
                    <w:jc w:val="center"/>
                    <w:rPr>
                      <w:rFonts w:ascii="Cambria" w:hAnsi="Cambria"/>
                    </w:rPr>
                  </w:pPr>
                  <w:r w:rsidRPr="008A63E6">
                    <w:rPr>
                      <w:rFonts w:ascii="Cambria" w:hAnsi="Cambria"/>
                      <w:sz w:val="22"/>
                      <w:szCs w:val="22"/>
                    </w:rPr>
                    <w:t>(Paslaugos teikėjo arba jo įgalioto asmens pareigų pavadinimas)</w:t>
                  </w:r>
                </w:p>
              </w:tc>
              <w:tc>
                <w:tcPr>
                  <w:tcW w:w="604" w:type="dxa"/>
                </w:tcPr>
                <w:p w:rsidR="00731A18" w:rsidRPr="008A63E6" w:rsidRDefault="00731A18" w:rsidP="008A63E6">
                  <w:pPr>
                    <w:rPr>
                      <w:rFonts w:ascii="Cambria" w:hAnsi="Cambria"/>
                    </w:rPr>
                  </w:pPr>
                </w:p>
              </w:tc>
              <w:tc>
                <w:tcPr>
                  <w:tcW w:w="1980" w:type="dxa"/>
                  <w:tcBorders>
                    <w:top w:val="single" w:sz="4" w:space="0" w:color="auto"/>
                    <w:left w:val="nil"/>
                    <w:bottom w:val="nil"/>
                    <w:right w:val="nil"/>
                  </w:tcBorders>
                </w:tcPr>
                <w:p w:rsidR="00731A18" w:rsidRPr="008A63E6" w:rsidRDefault="00731A18" w:rsidP="008A63E6">
                  <w:pPr>
                    <w:jc w:val="center"/>
                    <w:rPr>
                      <w:rFonts w:ascii="Cambria" w:hAnsi="Cambria"/>
                    </w:rPr>
                  </w:pPr>
                  <w:r w:rsidRPr="008A63E6">
                    <w:rPr>
                      <w:rFonts w:ascii="Cambria" w:hAnsi="Cambria"/>
                      <w:sz w:val="22"/>
                      <w:szCs w:val="22"/>
                    </w:rPr>
                    <w:t>(Parašas)</w:t>
                  </w:r>
                </w:p>
              </w:tc>
              <w:tc>
                <w:tcPr>
                  <w:tcW w:w="701" w:type="dxa"/>
                </w:tcPr>
                <w:p w:rsidR="00731A18" w:rsidRPr="008A63E6" w:rsidRDefault="00731A18" w:rsidP="008A63E6">
                  <w:pPr>
                    <w:rPr>
                      <w:rFonts w:ascii="Cambria" w:hAnsi="Cambria"/>
                    </w:rPr>
                  </w:pPr>
                </w:p>
              </w:tc>
              <w:tc>
                <w:tcPr>
                  <w:tcW w:w="2962" w:type="dxa"/>
                  <w:gridSpan w:val="2"/>
                </w:tcPr>
                <w:p w:rsidR="00731A18" w:rsidRPr="008A63E6" w:rsidRDefault="00731A18" w:rsidP="008A63E6">
                  <w:pPr>
                    <w:rPr>
                      <w:rFonts w:ascii="Cambria" w:hAnsi="Cambria"/>
                    </w:rPr>
                  </w:pPr>
                  <w:r w:rsidRPr="008A63E6">
                    <w:rPr>
                      <w:rFonts w:ascii="Cambria" w:hAnsi="Cambria"/>
                      <w:sz w:val="22"/>
                      <w:szCs w:val="22"/>
                    </w:rPr>
                    <w:t>Vardas, pavardė</w:t>
                  </w:r>
                </w:p>
              </w:tc>
            </w:tr>
          </w:tbl>
          <w:p w:rsidR="00731A18" w:rsidRPr="008A63E6" w:rsidRDefault="00731A18" w:rsidP="008A63E6">
            <w:pPr>
              <w:ind w:right="-108" w:firstLine="720"/>
              <w:jc w:val="both"/>
              <w:rPr>
                <w:rFonts w:ascii="Cambria" w:hAnsi="Cambria"/>
              </w:rPr>
            </w:pPr>
          </w:p>
        </w:tc>
      </w:tr>
    </w:tbl>
    <w:p w:rsidR="00E2515B" w:rsidRPr="008A63E6" w:rsidRDefault="00E2515B" w:rsidP="00731A18">
      <w:pPr>
        <w:ind w:right="-178"/>
        <w:jc w:val="center"/>
        <w:rPr>
          <w:rFonts w:ascii="Cambria" w:hAnsi="Cambria"/>
          <w:bCs/>
          <w:sz w:val="22"/>
          <w:szCs w:val="22"/>
        </w:rPr>
      </w:pPr>
    </w:p>
    <w:sectPr w:rsidR="00E2515B" w:rsidRPr="008A63E6"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141" w:rsidRDefault="00FB5141" w:rsidP="00922417">
      <w:r>
        <w:separator/>
      </w:r>
    </w:p>
  </w:endnote>
  <w:endnote w:type="continuationSeparator" w:id="0">
    <w:p w:rsidR="00FB5141" w:rsidRDefault="00FB514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3E6" w:rsidRDefault="008A63E6">
    <w:pPr>
      <w:pStyle w:val="Porat"/>
      <w:jc w:val="right"/>
    </w:pPr>
  </w:p>
  <w:p w:rsidR="008A63E6" w:rsidRDefault="008A63E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3E6" w:rsidRDefault="008A63E6">
    <w:pPr>
      <w:pStyle w:val="Porat"/>
      <w:jc w:val="right"/>
    </w:pPr>
  </w:p>
  <w:p w:rsidR="008A63E6" w:rsidRDefault="008A63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141" w:rsidRDefault="00FB5141" w:rsidP="00922417">
      <w:r>
        <w:separator/>
      </w:r>
    </w:p>
  </w:footnote>
  <w:footnote w:type="continuationSeparator" w:id="0">
    <w:p w:rsidR="00FB5141" w:rsidRDefault="00FB5141" w:rsidP="00922417">
      <w:r>
        <w:continuationSeparator/>
      </w:r>
    </w:p>
  </w:footnote>
  <w:footnote w:id="1">
    <w:p w:rsidR="008A63E6" w:rsidRPr="00C54A7B" w:rsidRDefault="008A63E6" w:rsidP="008A63E6">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A63E6" w:rsidRPr="00C54A7B" w:rsidRDefault="008A63E6" w:rsidP="008A63E6">
      <w:pPr>
        <w:pStyle w:val="Puslapioinaostekstas"/>
        <w:numPr>
          <w:ilvl w:val="0"/>
          <w:numId w:val="34"/>
        </w:numPr>
        <w:rPr>
          <w:rFonts w:eastAsia="Yu Mincho"/>
          <w:i/>
          <w:iCs/>
        </w:rPr>
      </w:pPr>
      <w:r w:rsidRPr="00C54A7B">
        <w:rPr>
          <w:rFonts w:eastAsia="Yu Mincho"/>
          <w:i/>
          <w:iCs/>
        </w:rPr>
        <w:t xml:space="preserve">priesaikos deklaracija; </w:t>
      </w:r>
    </w:p>
    <w:p w:rsidR="008A63E6" w:rsidRDefault="008A63E6" w:rsidP="008A63E6">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A63E6" w:rsidRPr="00A40CAD" w:rsidRDefault="008A63E6" w:rsidP="00EA2F3F">
      <w:pPr>
        <w:pStyle w:val="Puslapioinaostekstas"/>
        <w:rPr>
          <w:color w:val="FF0000"/>
        </w:rPr>
      </w:pPr>
      <w:r w:rsidRPr="00A40CAD">
        <w:rPr>
          <w:rStyle w:val="Puslapioinaosnuoroda"/>
          <w:color w:val="FF0000"/>
        </w:rPr>
        <w:footnoteRef/>
      </w:r>
      <w:r w:rsidRPr="00A40CAD">
        <w:rPr>
          <w:color w:val="FF0000"/>
        </w:rPr>
        <w:t xml:space="preserve"> </w:t>
      </w:r>
      <w:hyperlink r:id="rId1" w:tgtFrame="_blank" w:history="1">
        <w:r w:rsidRPr="00A40CAD">
          <w:rPr>
            <w:rStyle w:val="Hipersaitas"/>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B200C9"/>
    <w:multiLevelType w:val="multilevel"/>
    <w:tmpl w:val="B39CFA6E"/>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3"/>
  </w:num>
  <w:num w:numId="7">
    <w:abstractNumId w:val="17"/>
  </w:num>
  <w:num w:numId="8">
    <w:abstractNumId w:val="10"/>
  </w:num>
  <w:num w:numId="9">
    <w:abstractNumId w:val="20"/>
  </w:num>
  <w:num w:numId="10">
    <w:abstractNumId w:val="31"/>
  </w:num>
  <w:num w:numId="11">
    <w:abstractNumId w:val="14"/>
  </w:num>
  <w:num w:numId="12">
    <w:abstractNumId w:val="0"/>
  </w:num>
  <w:num w:numId="13">
    <w:abstractNumId w:val="23"/>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5"/>
  </w:num>
  <w:num w:numId="25">
    <w:abstractNumId w:val="29"/>
  </w:num>
  <w:num w:numId="26">
    <w:abstractNumId w:val="12"/>
  </w:num>
  <w:num w:numId="27">
    <w:abstractNumId w:val="5"/>
  </w:num>
  <w:num w:numId="28">
    <w:abstractNumId w:val="6"/>
  </w:num>
  <w:num w:numId="29">
    <w:abstractNumId w:val="30"/>
  </w:num>
  <w:num w:numId="30">
    <w:abstractNumId w:val="26"/>
  </w:num>
  <w:num w:numId="31">
    <w:abstractNumId w:val="16"/>
  </w:num>
  <w:num w:numId="32">
    <w:abstractNumId w:val="21"/>
  </w:num>
  <w:num w:numId="33">
    <w:abstractNumId w:val="2"/>
  </w:num>
  <w:num w:numId="34">
    <w:abstractNumId w:val="24"/>
  </w:num>
  <w:num w:numId="35">
    <w:abstractNumId w:val="27"/>
  </w:num>
  <w:num w:numId="36">
    <w:abstractNumId w:val="1"/>
  </w:num>
  <w:num w:numId="37">
    <w:abstractNumId w:val="11"/>
  </w:num>
  <w:num w:numId="38">
    <w:abstractNumId w:val="4"/>
  </w:num>
  <w:num w:numId="39">
    <w:abstractNumId w:val="7"/>
  </w:num>
  <w:num w:numId="40">
    <w:abstractNumId w:val="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DA4"/>
    <w:rsid w:val="00021C84"/>
    <w:rsid w:val="000303CD"/>
    <w:rsid w:val="00034C23"/>
    <w:rsid w:val="00042836"/>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70083"/>
    <w:rsid w:val="00074F1B"/>
    <w:rsid w:val="00076469"/>
    <w:rsid w:val="00080F6C"/>
    <w:rsid w:val="000864CC"/>
    <w:rsid w:val="0009219B"/>
    <w:rsid w:val="000930B6"/>
    <w:rsid w:val="00095FCD"/>
    <w:rsid w:val="000968A8"/>
    <w:rsid w:val="000A3153"/>
    <w:rsid w:val="000A4A2D"/>
    <w:rsid w:val="000A7C2C"/>
    <w:rsid w:val="000C1803"/>
    <w:rsid w:val="000C3564"/>
    <w:rsid w:val="000C3951"/>
    <w:rsid w:val="000C49BE"/>
    <w:rsid w:val="000C4D51"/>
    <w:rsid w:val="000C6987"/>
    <w:rsid w:val="000C6F38"/>
    <w:rsid w:val="000D0A8C"/>
    <w:rsid w:val="000D2F65"/>
    <w:rsid w:val="000D340F"/>
    <w:rsid w:val="000D4251"/>
    <w:rsid w:val="000D6180"/>
    <w:rsid w:val="000E616B"/>
    <w:rsid w:val="000E6C27"/>
    <w:rsid w:val="000F0D93"/>
    <w:rsid w:val="000F23AA"/>
    <w:rsid w:val="000F7406"/>
    <w:rsid w:val="000F7C60"/>
    <w:rsid w:val="001035E2"/>
    <w:rsid w:val="00103F2D"/>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A0B"/>
    <w:rsid w:val="00156324"/>
    <w:rsid w:val="00162FCA"/>
    <w:rsid w:val="00162FE3"/>
    <w:rsid w:val="001655B3"/>
    <w:rsid w:val="001669CC"/>
    <w:rsid w:val="00174464"/>
    <w:rsid w:val="00182E23"/>
    <w:rsid w:val="00183D5B"/>
    <w:rsid w:val="0018451D"/>
    <w:rsid w:val="001859B3"/>
    <w:rsid w:val="00186735"/>
    <w:rsid w:val="00186FB4"/>
    <w:rsid w:val="00190814"/>
    <w:rsid w:val="00194432"/>
    <w:rsid w:val="001A44F8"/>
    <w:rsid w:val="001A5259"/>
    <w:rsid w:val="001A6AD5"/>
    <w:rsid w:val="001A7313"/>
    <w:rsid w:val="001A7552"/>
    <w:rsid w:val="001B028D"/>
    <w:rsid w:val="001B1625"/>
    <w:rsid w:val="001B29E3"/>
    <w:rsid w:val="001B37B1"/>
    <w:rsid w:val="001C10B3"/>
    <w:rsid w:val="001C3978"/>
    <w:rsid w:val="001C5E43"/>
    <w:rsid w:val="001C6366"/>
    <w:rsid w:val="001C68BC"/>
    <w:rsid w:val="001D0F47"/>
    <w:rsid w:val="001D1CB7"/>
    <w:rsid w:val="001D2715"/>
    <w:rsid w:val="001D323C"/>
    <w:rsid w:val="001D475F"/>
    <w:rsid w:val="001D65B9"/>
    <w:rsid w:val="001D6EE4"/>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7115"/>
    <w:rsid w:val="003209EA"/>
    <w:rsid w:val="003252F7"/>
    <w:rsid w:val="00326154"/>
    <w:rsid w:val="00330087"/>
    <w:rsid w:val="00330585"/>
    <w:rsid w:val="0033369B"/>
    <w:rsid w:val="0033420A"/>
    <w:rsid w:val="00346C10"/>
    <w:rsid w:val="0035243F"/>
    <w:rsid w:val="003534C3"/>
    <w:rsid w:val="00354482"/>
    <w:rsid w:val="00355963"/>
    <w:rsid w:val="00363278"/>
    <w:rsid w:val="003638B3"/>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64C20"/>
    <w:rsid w:val="00474C52"/>
    <w:rsid w:val="00475601"/>
    <w:rsid w:val="00490ECE"/>
    <w:rsid w:val="00492763"/>
    <w:rsid w:val="00495AD3"/>
    <w:rsid w:val="00496080"/>
    <w:rsid w:val="004A67C3"/>
    <w:rsid w:val="004A70B6"/>
    <w:rsid w:val="004B35FC"/>
    <w:rsid w:val="004C26C8"/>
    <w:rsid w:val="004D113A"/>
    <w:rsid w:val="004D47DD"/>
    <w:rsid w:val="004D4ACB"/>
    <w:rsid w:val="004D774E"/>
    <w:rsid w:val="004E0B8C"/>
    <w:rsid w:val="004E1170"/>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71A2"/>
    <w:rsid w:val="00557244"/>
    <w:rsid w:val="00562A50"/>
    <w:rsid w:val="0057011B"/>
    <w:rsid w:val="00570269"/>
    <w:rsid w:val="00571693"/>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324C2"/>
    <w:rsid w:val="006444C7"/>
    <w:rsid w:val="00645455"/>
    <w:rsid w:val="00652BA3"/>
    <w:rsid w:val="00662BC6"/>
    <w:rsid w:val="00663868"/>
    <w:rsid w:val="0067098C"/>
    <w:rsid w:val="00681F0E"/>
    <w:rsid w:val="00681FE5"/>
    <w:rsid w:val="00690235"/>
    <w:rsid w:val="006934A8"/>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F17AA"/>
    <w:rsid w:val="007009BD"/>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887"/>
    <w:rsid w:val="00756445"/>
    <w:rsid w:val="0076555F"/>
    <w:rsid w:val="00775996"/>
    <w:rsid w:val="00781DD0"/>
    <w:rsid w:val="00785F5A"/>
    <w:rsid w:val="0078785D"/>
    <w:rsid w:val="007925CD"/>
    <w:rsid w:val="00792DEC"/>
    <w:rsid w:val="0079449F"/>
    <w:rsid w:val="007B1BF8"/>
    <w:rsid w:val="007C1655"/>
    <w:rsid w:val="007C6281"/>
    <w:rsid w:val="007E0440"/>
    <w:rsid w:val="007E62D2"/>
    <w:rsid w:val="007F29F2"/>
    <w:rsid w:val="007F434E"/>
    <w:rsid w:val="007F4C5C"/>
    <w:rsid w:val="00801820"/>
    <w:rsid w:val="00805429"/>
    <w:rsid w:val="0081070D"/>
    <w:rsid w:val="00814E69"/>
    <w:rsid w:val="0081620E"/>
    <w:rsid w:val="00822919"/>
    <w:rsid w:val="0083280D"/>
    <w:rsid w:val="00832B3B"/>
    <w:rsid w:val="008349B0"/>
    <w:rsid w:val="008366BF"/>
    <w:rsid w:val="008442DE"/>
    <w:rsid w:val="00844364"/>
    <w:rsid w:val="008571CE"/>
    <w:rsid w:val="008604F0"/>
    <w:rsid w:val="00860BB6"/>
    <w:rsid w:val="00861DBB"/>
    <w:rsid w:val="00862771"/>
    <w:rsid w:val="008756C1"/>
    <w:rsid w:val="00880A83"/>
    <w:rsid w:val="00887ADA"/>
    <w:rsid w:val="00891659"/>
    <w:rsid w:val="00892316"/>
    <w:rsid w:val="00894823"/>
    <w:rsid w:val="008A115A"/>
    <w:rsid w:val="008A3026"/>
    <w:rsid w:val="008A63E6"/>
    <w:rsid w:val="008B08FC"/>
    <w:rsid w:val="008B19BF"/>
    <w:rsid w:val="008B3E8C"/>
    <w:rsid w:val="008B402E"/>
    <w:rsid w:val="008B746A"/>
    <w:rsid w:val="008C48B7"/>
    <w:rsid w:val="008C4A50"/>
    <w:rsid w:val="008C6002"/>
    <w:rsid w:val="008C6EFF"/>
    <w:rsid w:val="008D0B8E"/>
    <w:rsid w:val="008D4F1C"/>
    <w:rsid w:val="008E090F"/>
    <w:rsid w:val="008E1B44"/>
    <w:rsid w:val="008E4B1D"/>
    <w:rsid w:val="008E6295"/>
    <w:rsid w:val="008E6F1E"/>
    <w:rsid w:val="008F6C44"/>
    <w:rsid w:val="00903F34"/>
    <w:rsid w:val="009049CB"/>
    <w:rsid w:val="00907B2E"/>
    <w:rsid w:val="00911718"/>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A6946"/>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9F5C78"/>
    <w:rsid w:val="00A04757"/>
    <w:rsid w:val="00A0779C"/>
    <w:rsid w:val="00A121A7"/>
    <w:rsid w:val="00A147D8"/>
    <w:rsid w:val="00A14804"/>
    <w:rsid w:val="00A214A4"/>
    <w:rsid w:val="00A26706"/>
    <w:rsid w:val="00A31074"/>
    <w:rsid w:val="00A31C7A"/>
    <w:rsid w:val="00A326A9"/>
    <w:rsid w:val="00A33147"/>
    <w:rsid w:val="00A40155"/>
    <w:rsid w:val="00A415DB"/>
    <w:rsid w:val="00A447EC"/>
    <w:rsid w:val="00A509AB"/>
    <w:rsid w:val="00A528CC"/>
    <w:rsid w:val="00A52DE1"/>
    <w:rsid w:val="00A5306C"/>
    <w:rsid w:val="00A5581C"/>
    <w:rsid w:val="00A61151"/>
    <w:rsid w:val="00A650B1"/>
    <w:rsid w:val="00A6597A"/>
    <w:rsid w:val="00A70AC4"/>
    <w:rsid w:val="00A72D4D"/>
    <w:rsid w:val="00A74207"/>
    <w:rsid w:val="00A75039"/>
    <w:rsid w:val="00A77E9E"/>
    <w:rsid w:val="00A811A1"/>
    <w:rsid w:val="00A82829"/>
    <w:rsid w:val="00A86CC2"/>
    <w:rsid w:val="00A92F59"/>
    <w:rsid w:val="00A94309"/>
    <w:rsid w:val="00A95F79"/>
    <w:rsid w:val="00AA0CDC"/>
    <w:rsid w:val="00AA0E90"/>
    <w:rsid w:val="00AA1212"/>
    <w:rsid w:val="00AA7243"/>
    <w:rsid w:val="00AB1153"/>
    <w:rsid w:val="00AB3C91"/>
    <w:rsid w:val="00AB4F6B"/>
    <w:rsid w:val="00AB5606"/>
    <w:rsid w:val="00AC388C"/>
    <w:rsid w:val="00AC4F82"/>
    <w:rsid w:val="00AC7E39"/>
    <w:rsid w:val="00AD0720"/>
    <w:rsid w:val="00AD29F5"/>
    <w:rsid w:val="00AF05A5"/>
    <w:rsid w:val="00AF0AF0"/>
    <w:rsid w:val="00AF33FF"/>
    <w:rsid w:val="00AF4F09"/>
    <w:rsid w:val="00B0328F"/>
    <w:rsid w:val="00B034DA"/>
    <w:rsid w:val="00B046D7"/>
    <w:rsid w:val="00B12DAA"/>
    <w:rsid w:val="00B13BC7"/>
    <w:rsid w:val="00B13CD8"/>
    <w:rsid w:val="00B16999"/>
    <w:rsid w:val="00B16C2B"/>
    <w:rsid w:val="00B266E7"/>
    <w:rsid w:val="00B30975"/>
    <w:rsid w:val="00B31A65"/>
    <w:rsid w:val="00B31E83"/>
    <w:rsid w:val="00B35498"/>
    <w:rsid w:val="00B37F3E"/>
    <w:rsid w:val="00B4484D"/>
    <w:rsid w:val="00B44A5F"/>
    <w:rsid w:val="00B50198"/>
    <w:rsid w:val="00B51EFF"/>
    <w:rsid w:val="00B56306"/>
    <w:rsid w:val="00B80804"/>
    <w:rsid w:val="00B81EBF"/>
    <w:rsid w:val="00B82D49"/>
    <w:rsid w:val="00B84202"/>
    <w:rsid w:val="00B868CD"/>
    <w:rsid w:val="00B86EC7"/>
    <w:rsid w:val="00B87DAD"/>
    <w:rsid w:val="00B9532E"/>
    <w:rsid w:val="00BB17D2"/>
    <w:rsid w:val="00BB67AD"/>
    <w:rsid w:val="00BB7BF8"/>
    <w:rsid w:val="00BC6BE1"/>
    <w:rsid w:val="00BE2EA3"/>
    <w:rsid w:val="00BE3265"/>
    <w:rsid w:val="00BE67E8"/>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2CC6"/>
    <w:rsid w:val="00C22E17"/>
    <w:rsid w:val="00C23023"/>
    <w:rsid w:val="00C27CF6"/>
    <w:rsid w:val="00C35E7B"/>
    <w:rsid w:val="00C447B8"/>
    <w:rsid w:val="00C47D5F"/>
    <w:rsid w:val="00C540FC"/>
    <w:rsid w:val="00C54234"/>
    <w:rsid w:val="00C555ED"/>
    <w:rsid w:val="00C62315"/>
    <w:rsid w:val="00C64E34"/>
    <w:rsid w:val="00C743C1"/>
    <w:rsid w:val="00C85304"/>
    <w:rsid w:val="00C86E66"/>
    <w:rsid w:val="00C872B4"/>
    <w:rsid w:val="00CA093D"/>
    <w:rsid w:val="00CA0BB3"/>
    <w:rsid w:val="00CA4ECC"/>
    <w:rsid w:val="00CA6B68"/>
    <w:rsid w:val="00CA6DE5"/>
    <w:rsid w:val="00CA7F82"/>
    <w:rsid w:val="00CC08F7"/>
    <w:rsid w:val="00CC29E1"/>
    <w:rsid w:val="00CC55EB"/>
    <w:rsid w:val="00CC5E34"/>
    <w:rsid w:val="00CC60FC"/>
    <w:rsid w:val="00CE57C7"/>
    <w:rsid w:val="00CE5A8F"/>
    <w:rsid w:val="00CF438B"/>
    <w:rsid w:val="00CF6143"/>
    <w:rsid w:val="00D014C1"/>
    <w:rsid w:val="00D070C8"/>
    <w:rsid w:val="00D12F10"/>
    <w:rsid w:val="00D17341"/>
    <w:rsid w:val="00D234D0"/>
    <w:rsid w:val="00D32794"/>
    <w:rsid w:val="00D415D5"/>
    <w:rsid w:val="00D4546D"/>
    <w:rsid w:val="00D47BC4"/>
    <w:rsid w:val="00D51856"/>
    <w:rsid w:val="00D52711"/>
    <w:rsid w:val="00D6477A"/>
    <w:rsid w:val="00D726BB"/>
    <w:rsid w:val="00D744E1"/>
    <w:rsid w:val="00D80735"/>
    <w:rsid w:val="00D80A9D"/>
    <w:rsid w:val="00D8577E"/>
    <w:rsid w:val="00D8666B"/>
    <w:rsid w:val="00D86D85"/>
    <w:rsid w:val="00D90E82"/>
    <w:rsid w:val="00D91FCF"/>
    <w:rsid w:val="00D9425C"/>
    <w:rsid w:val="00D962E8"/>
    <w:rsid w:val="00DA0469"/>
    <w:rsid w:val="00DA10B3"/>
    <w:rsid w:val="00DA4B54"/>
    <w:rsid w:val="00DA6D9C"/>
    <w:rsid w:val="00DB0001"/>
    <w:rsid w:val="00DB167E"/>
    <w:rsid w:val="00DB430F"/>
    <w:rsid w:val="00DC5975"/>
    <w:rsid w:val="00DC75C5"/>
    <w:rsid w:val="00DD10CA"/>
    <w:rsid w:val="00DD3F0F"/>
    <w:rsid w:val="00DD460E"/>
    <w:rsid w:val="00DE0BE5"/>
    <w:rsid w:val="00DE25C1"/>
    <w:rsid w:val="00DE5CC0"/>
    <w:rsid w:val="00DF6C20"/>
    <w:rsid w:val="00DF6C2D"/>
    <w:rsid w:val="00E022E0"/>
    <w:rsid w:val="00E0269F"/>
    <w:rsid w:val="00E02B00"/>
    <w:rsid w:val="00E04176"/>
    <w:rsid w:val="00E12313"/>
    <w:rsid w:val="00E215FC"/>
    <w:rsid w:val="00E24CD1"/>
    <w:rsid w:val="00E2515B"/>
    <w:rsid w:val="00E30E31"/>
    <w:rsid w:val="00E37E7B"/>
    <w:rsid w:val="00E43F50"/>
    <w:rsid w:val="00E45F6A"/>
    <w:rsid w:val="00E55CE4"/>
    <w:rsid w:val="00E600AF"/>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69E6"/>
    <w:rsid w:val="00ED2E2F"/>
    <w:rsid w:val="00EE47CC"/>
    <w:rsid w:val="00EE654E"/>
    <w:rsid w:val="00EF1080"/>
    <w:rsid w:val="00EF33FF"/>
    <w:rsid w:val="00EF557D"/>
    <w:rsid w:val="00EF7491"/>
    <w:rsid w:val="00F03831"/>
    <w:rsid w:val="00F044F9"/>
    <w:rsid w:val="00F07FF7"/>
    <w:rsid w:val="00F12EF4"/>
    <w:rsid w:val="00F2520B"/>
    <w:rsid w:val="00F27225"/>
    <w:rsid w:val="00F30942"/>
    <w:rsid w:val="00F36BEE"/>
    <w:rsid w:val="00F37AF5"/>
    <w:rsid w:val="00F463DC"/>
    <w:rsid w:val="00F52A85"/>
    <w:rsid w:val="00F55CD0"/>
    <w:rsid w:val="00F57322"/>
    <w:rsid w:val="00F62820"/>
    <w:rsid w:val="00F64B4F"/>
    <w:rsid w:val="00F65B89"/>
    <w:rsid w:val="00F7646D"/>
    <w:rsid w:val="00F771D2"/>
    <w:rsid w:val="00F772A2"/>
    <w:rsid w:val="00F80501"/>
    <w:rsid w:val="00F86C12"/>
    <w:rsid w:val="00F87642"/>
    <w:rsid w:val="00F919FC"/>
    <w:rsid w:val="00F93CB0"/>
    <w:rsid w:val="00F97264"/>
    <w:rsid w:val="00FA1B3F"/>
    <w:rsid w:val="00FA2CFE"/>
    <w:rsid w:val="00FA2D6A"/>
    <w:rsid w:val="00FA43EA"/>
    <w:rsid w:val="00FA6DD0"/>
    <w:rsid w:val="00FA7C70"/>
    <w:rsid w:val="00FB5141"/>
    <w:rsid w:val="00FC36F5"/>
    <w:rsid w:val="00FD1514"/>
    <w:rsid w:val="00FD67E0"/>
    <w:rsid w:val="00FE00CB"/>
    <w:rsid w:val="00FE0112"/>
    <w:rsid w:val="00FE2A7B"/>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8C5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E16BA"/>
  </w:style>
  <w:style w:type="character" w:customStyle="1" w:styleId="t456">
    <w:name w:val="t456"/>
    <w:basedOn w:val="Numatytasispastraiposriftas"/>
    <w:rsid w:val="009E16BA"/>
  </w:style>
  <w:style w:type="character" w:customStyle="1" w:styleId="t457">
    <w:name w:val="t457"/>
    <w:basedOn w:val="Numatytasispastraiposriftas"/>
    <w:rsid w:val="009E16BA"/>
  </w:style>
  <w:style w:type="character" w:customStyle="1" w:styleId="t458">
    <w:name w:val="t458"/>
    <w:basedOn w:val="Numatytasispastraiposriftas"/>
    <w:rsid w:val="009E16BA"/>
  </w:style>
  <w:style w:type="paragraph" w:customStyle="1" w:styleId="p459">
    <w:name w:val="p459"/>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13CD8"/>
    <w:rPr>
      <w:sz w:val="16"/>
      <w:szCs w:val="16"/>
    </w:rPr>
  </w:style>
  <w:style w:type="paragraph" w:styleId="Komentarotekstas">
    <w:name w:val="annotation text"/>
    <w:basedOn w:val="prastasis"/>
    <w:link w:val="KomentarotekstasDiagrama"/>
    <w:uiPriority w:val="99"/>
    <w:semiHidden/>
    <w:unhideWhenUsed/>
    <w:rsid w:val="00B13CD8"/>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B13CD8"/>
    <w:rPr>
      <w:rFonts w:ascii="Times New Roman" w:hAnsi="Times New Roman" w:cs="Times New Roman"/>
      <w:sz w:val="20"/>
      <w:szCs w:val="20"/>
    </w:rPr>
  </w:style>
  <w:style w:type="paragraph" w:styleId="Pagrindinistekstas3">
    <w:name w:val="Body Text 3"/>
    <w:basedOn w:val="prastasis"/>
    <w:link w:val="Pagrindinistekstas3Diagrama"/>
    <w:uiPriority w:val="99"/>
    <w:unhideWhenUsed/>
    <w:rsid w:val="00792DEC"/>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92DEC"/>
    <w:rPr>
      <w:rFonts w:ascii="Times New Roman" w:eastAsia="Arial Unicode MS" w:hAnsi="Times New Roman" w:cs="Times New Roman"/>
      <w:sz w:val="16"/>
      <w:szCs w:val="16"/>
      <w:bdr w:val="nil"/>
      <w:lang w:val="en-US"/>
    </w:rPr>
  </w:style>
  <w:style w:type="character" w:styleId="Neapdorotaspaminjimas">
    <w:name w:val="Unresolved Mention"/>
    <w:basedOn w:val="Numatytasispastraiposriftas"/>
    <w:uiPriority w:val="99"/>
    <w:semiHidden/>
    <w:unhideWhenUsed/>
    <w:rsid w:val="001D323C"/>
    <w:rPr>
      <w:color w:val="605E5C"/>
      <w:shd w:val="clear" w:color="auto" w:fill="E1DFDD"/>
    </w:rPr>
  </w:style>
  <w:style w:type="paragraph" w:customStyle="1" w:styleId="paragraph">
    <w:name w:val="paragraph"/>
    <w:basedOn w:val="prastasis"/>
    <w:rsid w:val="00A750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Numatytasispastraiposriftas"/>
    <w:rsid w:val="00A75039"/>
  </w:style>
  <w:style w:type="character" w:customStyle="1" w:styleId="eop">
    <w:name w:val="eop"/>
    <w:basedOn w:val="Numatytasispastraiposriftas"/>
    <w:rsid w:val="00A7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9852A-6384-402C-8B79-F92A571A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42966</Words>
  <Characters>24492</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26</cp:revision>
  <cp:lastPrinted>2021-08-18T12:51:00Z</cp:lastPrinted>
  <dcterms:created xsi:type="dcterms:W3CDTF">2023-10-19T07:21:00Z</dcterms:created>
  <dcterms:modified xsi:type="dcterms:W3CDTF">2026-05-05T11:13:00Z</dcterms:modified>
</cp:coreProperties>
</file>