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475845" w14:paraId="44DBF84E" w14:textId="77777777" w:rsidTr="00FA3E97">
        <w:trPr>
          <w:trHeight w:val="142"/>
        </w:trPr>
        <w:tc>
          <w:tcPr>
            <w:tcW w:w="5000" w:type="pct"/>
            <w:shd w:val="clear" w:color="auto" w:fill="FFFFCC"/>
          </w:tcPr>
          <w:p w14:paraId="23851DFB" w14:textId="0BA5D0C9" w:rsidR="00632C2F" w:rsidRPr="00475845" w:rsidRDefault="00063A07" w:rsidP="00B8790A">
            <w:pPr>
              <w:jc w:val="center"/>
              <w:rPr>
                <w:rFonts w:ascii="Calibri Light" w:hAnsi="Calibri Light" w:cs="Calibri Light"/>
                <w:b/>
                <w:color w:val="000000" w:themeColor="text1"/>
                <w:lang w:val="lt-LT"/>
              </w:rPr>
            </w:pPr>
            <w:r w:rsidRPr="00063A07">
              <w:rPr>
                <w:rFonts w:ascii="Calibri Light" w:hAnsi="Calibri Light" w:cs="Calibri Light"/>
                <w:b/>
                <w:color w:val="000000" w:themeColor="text1"/>
                <w:lang w:val="lt-LT"/>
              </w:rPr>
              <w:t xml:space="preserve">Holografiniai taikikliai su </w:t>
            </w:r>
            <w:proofErr w:type="spellStart"/>
            <w:r w:rsidRPr="00063A07">
              <w:rPr>
                <w:rFonts w:ascii="Calibri Light" w:hAnsi="Calibri Light" w:cs="Calibri Light"/>
                <w:b/>
                <w:color w:val="000000" w:themeColor="text1"/>
                <w:lang w:val="lt-LT"/>
              </w:rPr>
              <w:t>priartintojais</w:t>
            </w:r>
            <w:proofErr w:type="spellEnd"/>
            <w:r w:rsidRPr="00063A07">
              <w:rPr>
                <w:rFonts w:ascii="Calibri Light" w:hAnsi="Calibri Light" w:cs="Calibri Light"/>
                <w:b/>
                <w:color w:val="000000" w:themeColor="text1"/>
                <w:lang w:val="lt-LT"/>
              </w:rPr>
              <w:t xml:space="preserve"> automatiniams ginklams (PPR-323)</w:t>
            </w:r>
          </w:p>
        </w:tc>
      </w:tr>
    </w:tbl>
    <w:p w14:paraId="5FB1ED62" w14:textId="77777777" w:rsidR="00BC2762" w:rsidRDefault="00BC2762" w:rsidP="00B8790A">
      <w:pPr>
        <w:spacing w:after="0" w:line="240" w:lineRule="auto"/>
        <w:ind w:firstLine="708"/>
        <w:rPr>
          <w:rFonts w:ascii="Calibri Light" w:hAnsi="Calibri Light" w:cs="Calibri Light"/>
          <w:lang w:val="lt-LT"/>
        </w:rPr>
      </w:pPr>
      <w:bookmarkStart w:id="0" w:name="part_3d002f34ccb645cfb2957ac8c92cb377"/>
      <w:bookmarkEnd w:id="0"/>
    </w:p>
    <w:tbl>
      <w:tblPr>
        <w:tblStyle w:val="TableGrid"/>
        <w:tblW w:w="5000" w:type="pct"/>
        <w:tblLook w:val="04A0" w:firstRow="1" w:lastRow="0" w:firstColumn="1" w:lastColumn="0" w:noHBand="0" w:noVBand="1"/>
      </w:tblPr>
      <w:tblGrid>
        <w:gridCol w:w="841"/>
        <w:gridCol w:w="4118"/>
        <w:gridCol w:w="9602"/>
      </w:tblGrid>
      <w:tr w:rsidR="00C777D4" w:rsidRPr="00063A07" w14:paraId="4B23F83B" w14:textId="77777777" w:rsidTr="00B845D7">
        <w:trPr>
          <w:trHeight w:val="20"/>
        </w:trPr>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309660" w14:textId="77777777" w:rsidR="00C777D4" w:rsidRPr="00063A07" w:rsidRDefault="00C777D4" w:rsidP="002A4963">
            <w:pPr>
              <w:jc w:val="center"/>
              <w:rPr>
                <w:rFonts w:ascii="Calibri Light" w:hAnsi="Calibri Light" w:cs="Calibri Light"/>
                <w:b/>
                <w:bCs/>
                <w:sz w:val="24"/>
                <w:szCs w:val="24"/>
                <w:lang w:val="lt-LT"/>
              </w:rPr>
            </w:pPr>
            <w:r w:rsidRPr="00063A07">
              <w:rPr>
                <w:rFonts w:ascii="Calibri Light" w:hAnsi="Calibri Light" w:cs="Calibri Light"/>
                <w:b/>
                <w:bCs/>
                <w:sz w:val="24"/>
                <w:szCs w:val="24"/>
                <w:lang w:val="lt-LT"/>
              </w:rPr>
              <w:t>Nr.</w:t>
            </w:r>
          </w:p>
        </w:tc>
        <w:tc>
          <w:tcPr>
            <w:tcW w:w="141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5BFBC" w14:textId="77777777" w:rsidR="00C777D4" w:rsidRPr="00063A07" w:rsidRDefault="00C777D4" w:rsidP="002A4963">
            <w:pPr>
              <w:jc w:val="center"/>
              <w:rPr>
                <w:rFonts w:ascii="Calibri Light" w:hAnsi="Calibri Light" w:cs="Calibri Light"/>
                <w:b/>
                <w:bCs/>
                <w:sz w:val="24"/>
                <w:szCs w:val="24"/>
                <w:lang w:val="lt-LT"/>
              </w:rPr>
            </w:pPr>
            <w:r w:rsidRPr="00063A07">
              <w:rPr>
                <w:rFonts w:ascii="Calibri Light" w:hAnsi="Calibri Light" w:cs="Calibri Light"/>
                <w:b/>
                <w:bCs/>
                <w:sz w:val="24"/>
                <w:szCs w:val="24"/>
                <w:lang w:val="lt-LT"/>
              </w:rPr>
              <w:t>Techninio reikalavimo pavadinimas</w:t>
            </w:r>
          </w:p>
        </w:tc>
        <w:tc>
          <w:tcPr>
            <w:tcW w:w="329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99677D" w14:textId="77777777" w:rsidR="00C777D4" w:rsidRPr="00063A07" w:rsidRDefault="00C777D4" w:rsidP="002A4963">
            <w:pPr>
              <w:jc w:val="center"/>
              <w:rPr>
                <w:rFonts w:ascii="Calibri Light" w:hAnsi="Calibri Light" w:cs="Calibri Light"/>
                <w:b/>
                <w:bCs/>
                <w:sz w:val="24"/>
                <w:szCs w:val="24"/>
                <w:lang w:val="lt-LT"/>
              </w:rPr>
            </w:pPr>
            <w:r w:rsidRPr="00063A07">
              <w:rPr>
                <w:rFonts w:ascii="Calibri Light" w:hAnsi="Calibri Light" w:cs="Calibri Light"/>
                <w:b/>
                <w:bCs/>
                <w:sz w:val="24"/>
                <w:szCs w:val="24"/>
                <w:lang w:val="lt-LT"/>
              </w:rPr>
              <w:t>Reikalaujama reikšmė</w:t>
            </w:r>
          </w:p>
        </w:tc>
      </w:tr>
      <w:tr w:rsidR="00C777D4" w:rsidRPr="00063A07" w14:paraId="57983E77" w14:textId="77777777" w:rsidTr="00EB0B12">
        <w:trPr>
          <w:trHeight w:val="20"/>
        </w:trPr>
        <w:tc>
          <w:tcPr>
            <w:tcW w:w="289" w:type="pct"/>
            <w:tcBorders>
              <w:top w:val="single" w:sz="4" w:space="0" w:color="auto"/>
              <w:left w:val="single" w:sz="4" w:space="0" w:color="auto"/>
              <w:bottom w:val="single" w:sz="4" w:space="0" w:color="auto"/>
              <w:right w:val="single" w:sz="4" w:space="0" w:color="auto"/>
            </w:tcBorders>
            <w:hideMark/>
          </w:tcPr>
          <w:p w14:paraId="3DF6D6C3"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w:t>
            </w:r>
          </w:p>
        </w:tc>
        <w:tc>
          <w:tcPr>
            <w:tcW w:w="1414" w:type="pct"/>
            <w:tcBorders>
              <w:top w:val="single" w:sz="4" w:space="0" w:color="auto"/>
              <w:left w:val="single" w:sz="4" w:space="0" w:color="auto"/>
              <w:bottom w:val="single" w:sz="4" w:space="0" w:color="auto"/>
              <w:right w:val="single" w:sz="4" w:space="0" w:color="auto"/>
            </w:tcBorders>
            <w:hideMark/>
          </w:tcPr>
          <w:p w14:paraId="4199BCD3" w14:textId="77777777" w:rsidR="00C777D4" w:rsidRPr="00063A07" w:rsidRDefault="00C777D4" w:rsidP="002A4963">
            <w:pPr>
              <w:rPr>
                <w:rFonts w:ascii="Calibri Light" w:hAnsi="Calibri Light" w:cs="Calibri Light"/>
                <w:b/>
                <w:bCs/>
                <w:sz w:val="24"/>
                <w:szCs w:val="24"/>
                <w:lang w:val="lt-LT"/>
              </w:rPr>
            </w:pPr>
            <w:r w:rsidRPr="00063A07">
              <w:rPr>
                <w:rFonts w:ascii="Calibri Light" w:hAnsi="Calibri Light" w:cs="Calibri Light"/>
                <w:sz w:val="24"/>
                <w:szCs w:val="24"/>
                <w:lang w:val="lt-LT"/>
              </w:rPr>
              <w:t xml:space="preserve">Pavadinimas ir modelis </w:t>
            </w:r>
          </w:p>
        </w:tc>
        <w:tc>
          <w:tcPr>
            <w:tcW w:w="3297" w:type="pct"/>
            <w:tcBorders>
              <w:top w:val="single" w:sz="4" w:space="0" w:color="auto"/>
              <w:left w:val="single" w:sz="4" w:space="0" w:color="auto"/>
              <w:bottom w:val="single" w:sz="4" w:space="0" w:color="auto"/>
              <w:right w:val="single" w:sz="4" w:space="0" w:color="auto"/>
            </w:tcBorders>
            <w:hideMark/>
          </w:tcPr>
          <w:p w14:paraId="41EDB728" w14:textId="7FCF883E" w:rsidR="00C777D4" w:rsidRPr="00063A07" w:rsidRDefault="00EB0B12" w:rsidP="002A4963">
            <w:pPr>
              <w:rPr>
                <w:rFonts w:ascii="Calibri Light" w:hAnsi="Calibri Light" w:cs="Calibri Light"/>
                <w:sz w:val="24"/>
                <w:szCs w:val="24"/>
                <w:lang w:val="lt-LT"/>
              </w:rPr>
            </w:pPr>
            <w:r>
              <w:rPr>
                <w:rFonts w:ascii="Calibri Light" w:hAnsi="Calibri Light" w:cs="Calibri Light"/>
                <w:i/>
                <w:iCs/>
                <w:sz w:val="24"/>
                <w:szCs w:val="24"/>
                <w:lang w:val="lt-LT"/>
              </w:rPr>
              <w:t>–</w:t>
            </w:r>
          </w:p>
        </w:tc>
      </w:tr>
      <w:tr w:rsidR="00C777D4" w:rsidRPr="00063A07" w14:paraId="34BCDCEE" w14:textId="77777777" w:rsidTr="00B845D7">
        <w:trPr>
          <w:trHeight w:val="20"/>
        </w:trPr>
        <w:tc>
          <w:tcPr>
            <w:tcW w:w="289" w:type="pct"/>
            <w:tcBorders>
              <w:top w:val="single" w:sz="4" w:space="0" w:color="auto"/>
              <w:left w:val="single" w:sz="4" w:space="0" w:color="auto"/>
              <w:bottom w:val="single" w:sz="4" w:space="0" w:color="auto"/>
              <w:right w:val="single" w:sz="4" w:space="0" w:color="auto"/>
            </w:tcBorders>
            <w:hideMark/>
          </w:tcPr>
          <w:p w14:paraId="06A13945"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2.</w:t>
            </w:r>
          </w:p>
        </w:tc>
        <w:tc>
          <w:tcPr>
            <w:tcW w:w="1414" w:type="pct"/>
            <w:tcBorders>
              <w:top w:val="single" w:sz="4" w:space="0" w:color="auto"/>
              <w:left w:val="single" w:sz="4" w:space="0" w:color="auto"/>
              <w:bottom w:val="single" w:sz="4" w:space="0" w:color="auto"/>
              <w:right w:val="single" w:sz="4" w:space="0" w:color="auto"/>
            </w:tcBorders>
            <w:hideMark/>
          </w:tcPr>
          <w:p w14:paraId="721EBDF7"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Paskirtis</w:t>
            </w:r>
          </w:p>
          <w:p w14:paraId="206AABE3"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3750E062"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 xml:space="preserve">Holografiniai taikikliai (toliau taikiklis) su optiniais </w:t>
            </w:r>
            <w:proofErr w:type="spellStart"/>
            <w:r w:rsidRPr="00063A07">
              <w:rPr>
                <w:rFonts w:ascii="Calibri Light" w:hAnsi="Calibri Light" w:cs="Calibri Light"/>
                <w:sz w:val="24"/>
                <w:szCs w:val="24"/>
                <w:lang w:val="lt-LT"/>
              </w:rPr>
              <w:t>priartintojais</w:t>
            </w:r>
            <w:proofErr w:type="spellEnd"/>
            <w:r w:rsidRPr="00063A07">
              <w:rPr>
                <w:rFonts w:ascii="Calibri Light" w:hAnsi="Calibri Light" w:cs="Calibri Light"/>
                <w:sz w:val="24"/>
                <w:szCs w:val="24"/>
                <w:lang w:val="lt-LT"/>
              </w:rPr>
              <w:t xml:space="preserve"> (toliau </w:t>
            </w:r>
            <w:proofErr w:type="spellStart"/>
            <w:r w:rsidRPr="00063A07">
              <w:rPr>
                <w:rFonts w:ascii="Calibri Light" w:hAnsi="Calibri Light" w:cs="Calibri Light"/>
                <w:sz w:val="24"/>
                <w:szCs w:val="24"/>
                <w:lang w:val="lt-LT"/>
              </w:rPr>
              <w:t>priartintojas</w:t>
            </w:r>
            <w:proofErr w:type="spellEnd"/>
            <w:r w:rsidRPr="00063A07">
              <w:rPr>
                <w:rFonts w:ascii="Calibri Light" w:hAnsi="Calibri Light" w:cs="Calibri Light"/>
                <w:sz w:val="24"/>
                <w:szCs w:val="24"/>
                <w:lang w:val="lt-LT"/>
              </w:rPr>
              <w:t>) turi būti pritaikyti naudoti specialiose teisėsaugos ir kariuomenės pajėgose tvirtinant juos prie šturmo karabinų, atliekant padaliniams keliamas užduotis padidinto pavojaus sąlygomis arba esant hibridinėms grėsmėms, intensyvioms treniruotėms ir personalo rengimui, įvairiu paros metu, ekstremaliomis oro sąlygomis, urbanizuotoje ir miškingoje vietovėje, traukiniuose, laivuose, autobusuose.</w:t>
            </w:r>
          </w:p>
        </w:tc>
      </w:tr>
      <w:tr w:rsidR="00C777D4" w:rsidRPr="00063A07" w14:paraId="0CC7693F" w14:textId="77777777" w:rsidTr="00B845D7">
        <w:trPr>
          <w:trHeight w:val="20"/>
        </w:trPr>
        <w:tc>
          <w:tcPr>
            <w:tcW w:w="289" w:type="pct"/>
            <w:vMerge w:val="restart"/>
            <w:tcBorders>
              <w:top w:val="single" w:sz="4" w:space="0" w:color="auto"/>
              <w:left w:val="single" w:sz="4" w:space="0" w:color="auto"/>
              <w:bottom w:val="single" w:sz="4" w:space="0" w:color="auto"/>
              <w:right w:val="single" w:sz="4" w:space="0" w:color="auto"/>
            </w:tcBorders>
            <w:hideMark/>
          </w:tcPr>
          <w:p w14:paraId="4C745B52"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3.</w:t>
            </w:r>
          </w:p>
        </w:tc>
        <w:tc>
          <w:tcPr>
            <w:tcW w:w="1414" w:type="pct"/>
            <w:vMerge w:val="restart"/>
            <w:tcBorders>
              <w:top w:val="single" w:sz="4" w:space="0" w:color="auto"/>
              <w:left w:val="single" w:sz="4" w:space="0" w:color="auto"/>
              <w:bottom w:val="single" w:sz="4" w:space="0" w:color="auto"/>
              <w:right w:val="single" w:sz="4" w:space="0" w:color="auto"/>
            </w:tcBorders>
            <w:hideMark/>
          </w:tcPr>
          <w:p w14:paraId="26E02FDC"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 xml:space="preserve">Bendro pobūdžio reikalavimai </w:t>
            </w:r>
          </w:p>
          <w:p w14:paraId="0198C0F3"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5C2EDC54" w14:textId="768D827B" w:rsidR="00A17B11"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 xml:space="preserve">3.1. </w:t>
            </w:r>
            <w:r w:rsidR="00063A07" w:rsidRPr="00063A07">
              <w:rPr>
                <w:rFonts w:ascii="Calibri Light" w:hAnsi="Calibri Light" w:cs="Calibri Light"/>
                <w:sz w:val="24"/>
                <w:szCs w:val="24"/>
                <w:lang w:val="lt-LT"/>
              </w:rPr>
              <w:t>Abu įrenginiai turi būti tarpusavyje suderinami ir gamintojo patvirtinti kaip veikiantys komplekte</w:t>
            </w:r>
            <w:r w:rsidR="002A4963">
              <w:rPr>
                <w:rFonts w:ascii="Calibri Light" w:hAnsi="Calibri Light" w:cs="Calibri Light"/>
                <w:sz w:val="24"/>
                <w:szCs w:val="24"/>
                <w:lang w:val="lt-LT"/>
              </w:rPr>
              <w:t>;</w:t>
            </w:r>
          </w:p>
        </w:tc>
      </w:tr>
      <w:tr w:rsidR="00C777D4" w:rsidRPr="00063A07" w14:paraId="72CBF47B" w14:textId="77777777" w:rsidTr="00B845D7">
        <w:trPr>
          <w:trHeight w:val="20"/>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591D55F3"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557730BB"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58954D86"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3.2. Abu įrenginiai turi būti nauji, nenaudoti;</w:t>
            </w:r>
          </w:p>
        </w:tc>
      </w:tr>
      <w:tr w:rsidR="00C777D4" w:rsidRPr="00063A07" w14:paraId="770ACA01" w14:textId="77777777" w:rsidTr="00B845D7">
        <w:trPr>
          <w:trHeight w:val="20"/>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156EF49E"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5CAB1475"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2A3CBC26"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3.3. Abu įrenginiai negali būti eksperimentiniai / bandomieji;</w:t>
            </w:r>
          </w:p>
        </w:tc>
      </w:tr>
      <w:tr w:rsidR="00C777D4" w:rsidRPr="00063A07" w14:paraId="35BB821F" w14:textId="77777777" w:rsidTr="00B845D7">
        <w:trPr>
          <w:trHeight w:val="20"/>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73F47E26"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05986654"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429A54FF"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 xml:space="preserve">3.4.Abu įrenginiai turi būti suderinami su </w:t>
            </w:r>
            <w:proofErr w:type="spellStart"/>
            <w:r w:rsidRPr="00063A07">
              <w:rPr>
                <w:rFonts w:ascii="Calibri Light" w:hAnsi="Calibri Light" w:cs="Calibri Light"/>
                <w:sz w:val="24"/>
                <w:szCs w:val="24"/>
                <w:lang w:val="lt-LT"/>
              </w:rPr>
              <w:t>Picatinny</w:t>
            </w:r>
            <w:proofErr w:type="spellEnd"/>
            <w:r w:rsidRPr="00063A07">
              <w:rPr>
                <w:rFonts w:ascii="Calibri Light" w:hAnsi="Calibri Light" w:cs="Calibri Light"/>
                <w:sz w:val="24"/>
                <w:szCs w:val="24"/>
                <w:lang w:val="lt-LT"/>
              </w:rPr>
              <w:t xml:space="preserve"> pavaža </w:t>
            </w:r>
            <w:r w:rsidRPr="00063A07">
              <w:rPr>
                <w:rFonts w:ascii="Calibri Light" w:eastAsia="Times New Roman" w:hAnsi="Calibri Light" w:cs="Calibri Light"/>
                <w:sz w:val="24"/>
                <w:szCs w:val="24"/>
                <w:lang w:val="lt-LT"/>
              </w:rPr>
              <w:t>(MIL-STD-1913)</w:t>
            </w:r>
            <w:r w:rsidRPr="00063A07">
              <w:rPr>
                <w:rFonts w:ascii="Calibri Light" w:hAnsi="Calibri Light" w:cs="Calibri Light"/>
                <w:sz w:val="24"/>
                <w:szCs w:val="24"/>
                <w:lang w:val="lt-LT"/>
              </w:rPr>
              <w:t xml:space="preserve"> ir naudojamais šturmo karabinais su 11 colių vamzdžiu.</w:t>
            </w:r>
          </w:p>
        </w:tc>
      </w:tr>
      <w:tr w:rsidR="00C777D4" w:rsidRPr="00063A07" w14:paraId="781BF9DE" w14:textId="77777777" w:rsidTr="00B845D7">
        <w:trPr>
          <w:trHeight w:val="20"/>
        </w:trPr>
        <w:tc>
          <w:tcPr>
            <w:tcW w:w="289" w:type="pct"/>
            <w:tcBorders>
              <w:top w:val="single" w:sz="4" w:space="0" w:color="auto"/>
              <w:left w:val="single" w:sz="4" w:space="0" w:color="auto"/>
              <w:bottom w:val="single" w:sz="4" w:space="0" w:color="auto"/>
              <w:right w:val="single" w:sz="4" w:space="0" w:color="auto"/>
            </w:tcBorders>
            <w:hideMark/>
          </w:tcPr>
          <w:p w14:paraId="757B9DAD"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4.</w:t>
            </w:r>
          </w:p>
        </w:tc>
        <w:tc>
          <w:tcPr>
            <w:tcW w:w="1414" w:type="pct"/>
            <w:tcBorders>
              <w:top w:val="single" w:sz="4" w:space="0" w:color="auto"/>
              <w:left w:val="single" w:sz="4" w:space="0" w:color="auto"/>
              <w:bottom w:val="single" w:sz="4" w:space="0" w:color="auto"/>
              <w:right w:val="single" w:sz="4" w:space="0" w:color="auto"/>
            </w:tcBorders>
            <w:hideMark/>
          </w:tcPr>
          <w:p w14:paraId="225CDB74"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valdymas</w:t>
            </w:r>
          </w:p>
          <w:p w14:paraId="5F5BB04E"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5B877EE5" w14:textId="77777777" w:rsidR="00C777D4" w:rsidRPr="00063A07" w:rsidRDefault="00C777D4" w:rsidP="002A4963">
            <w:pPr>
              <w:rPr>
                <w:rFonts w:ascii="Calibri Light" w:hAnsi="Calibri Light" w:cs="Calibri Light"/>
                <w:sz w:val="24"/>
                <w:szCs w:val="24"/>
                <w:lang w:val="lt-LT"/>
              </w:rPr>
            </w:pPr>
            <w:r w:rsidRPr="00063A07">
              <w:rPr>
                <w:rStyle w:val="pg-6ff2"/>
                <w:rFonts w:ascii="Calibri Light" w:hAnsi="Calibri Light" w:cs="Calibri Light"/>
                <w:color w:val="000000"/>
                <w:sz w:val="24"/>
                <w:szCs w:val="24"/>
                <w:lang w:val="lt-LT"/>
              </w:rPr>
              <w:t>Turi turėti valdymo mygtukus taikiklio šone, kairėje pusėje.</w:t>
            </w:r>
          </w:p>
        </w:tc>
      </w:tr>
      <w:tr w:rsidR="00C777D4" w:rsidRPr="00063A07" w14:paraId="4ECED05F" w14:textId="77777777" w:rsidTr="00B845D7">
        <w:trPr>
          <w:trHeight w:val="20"/>
        </w:trPr>
        <w:tc>
          <w:tcPr>
            <w:tcW w:w="289" w:type="pct"/>
            <w:vMerge w:val="restart"/>
            <w:tcBorders>
              <w:top w:val="single" w:sz="4" w:space="0" w:color="auto"/>
              <w:left w:val="single" w:sz="4" w:space="0" w:color="auto"/>
              <w:bottom w:val="single" w:sz="4" w:space="0" w:color="auto"/>
              <w:right w:val="single" w:sz="4" w:space="0" w:color="auto"/>
            </w:tcBorders>
            <w:hideMark/>
          </w:tcPr>
          <w:p w14:paraId="644DC251"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5.</w:t>
            </w:r>
          </w:p>
        </w:tc>
        <w:tc>
          <w:tcPr>
            <w:tcW w:w="1414" w:type="pct"/>
            <w:vMerge w:val="restart"/>
            <w:tcBorders>
              <w:top w:val="single" w:sz="4" w:space="0" w:color="auto"/>
              <w:left w:val="single" w:sz="4" w:space="0" w:color="auto"/>
              <w:bottom w:val="single" w:sz="4" w:space="0" w:color="auto"/>
              <w:right w:val="single" w:sz="4" w:space="0" w:color="auto"/>
            </w:tcBorders>
            <w:hideMark/>
          </w:tcPr>
          <w:p w14:paraId="16248342"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Taikymasis</w:t>
            </w:r>
          </w:p>
          <w:p w14:paraId="11CC28B0"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 xml:space="preserve">(pasiūlyme reikia nurodyti tikslią reikšmę prie 5.1. p., 5.2. p. </w:t>
            </w: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i/>
                <w:iCs/>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604193C5" w14:textId="77777777"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Style w:val="pg-6ff2"/>
                <w:rFonts w:ascii="Calibri Light" w:hAnsi="Calibri Light" w:cs="Calibri Light"/>
                <w:color w:val="000000"/>
                <w:lang w:eastAsia="en-US"/>
              </w:rPr>
              <w:t>5.1. Taikiklis turi turėti ne didesnį kaip 68 MOA ratą su vienos MOA tašku centre</w:t>
            </w:r>
            <w:r w:rsidRPr="00063A07">
              <w:rPr>
                <w:rFonts w:ascii="Calibri Light" w:hAnsi="Calibri Light" w:cs="Calibri Light"/>
                <w:color w:val="000000"/>
                <w:lang w:eastAsia="en-US"/>
              </w:rPr>
              <w:t xml:space="preserve">. </w:t>
            </w:r>
          </w:p>
        </w:tc>
      </w:tr>
      <w:tr w:rsidR="00C777D4" w:rsidRPr="00063A07" w14:paraId="5B8DC56C" w14:textId="77777777" w:rsidTr="00B845D7">
        <w:trPr>
          <w:trHeight w:val="20"/>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6F1CA440"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38D61FFD"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099606C1"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lang w:eastAsia="en-US"/>
              </w:rPr>
            </w:pPr>
            <w:r w:rsidRPr="00063A07">
              <w:rPr>
                <w:rFonts w:ascii="Calibri Light" w:hAnsi="Calibri Light" w:cs="Calibri Light"/>
                <w:lang w:eastAsia="en-US"/>
              </w:rPr>
              <w:t>5.2. Artinimas 1x.</w:t>
            </w:r>
          </w:p>
        </w:tc>
      </w:tr>
      <w:tr w:rsidR="00C777D4" w:rsidRPr="00063A07" w14:paraId="02B5B100" w14:textId="77777777" w:rsidTr="00B845D7">
        <w:trPr>
          <w:trHeight w:val="20"/>
        </w:trPr>
        <w:tc>
          <w:tcPr>
            <w:tcW w:w="289" w:type="pct"/>
            <w:tcBorders>
              <w:top w:val="single" w:sz="4" w:space="0" w:color="auto"/>
              <w:left w:val="single" w:sz="4" w:space="0" w:color="auto"/>
              <w:bottom w:val="single" w:sz="4" w:space="0" w:color="auto"/>
              <w:right w:val="single" w:sz="4" w:space="0" w:color="auto"/>
            </w:tcBorders>
            <w:hideMark/>
          </w:tcPr>
          <w:p w14:paraId="68DB999F"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6.</w:t>
            </w:r>
          </w:p>
        </w:tc>
        <w:tc>
          <w:tcPr>
            <w:tcW w:w="1414" w:type="pct"/>
            <w:tcBorders>
              <w:top w:val="single" w:sz="4" w:space="0" w:color="auto"/>
              <w:left w:val="single" w:sz="4" w:space="0" w:color="auto"/>
              <w:bottom w:val="single" w:sz="4" w:space="0" w:color="auto"/>
              <w:right w:val="single" w:sz="4" w:space="0" w:color="auto"/>
            </w:tcBorders>
            <w:hideMark/>
          </w:tcPr>
          <w:p w14:paraId="4BA15D5A"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 xml:space="preserve">Taikiklio suderinamumas su </w:t>
            </w:r>
            <w:proofErr w:type="spellStart"/>
            <w:r w:rsidRPr="00063A07">
              <w:rPr>
                <w:rFonts w:ascii="Calibri Light" w:hAnsi="Calibri Light" w:cs="Calibri Light"/>
                <w:sz w:val="24"/>
                <w:szCs w:val="24"/>
                <w:lang w:val="lt-LT"/>
              </w:rPr>
              <w:t>priartintoju</w:t>
            </w:r>
            <w:proofErr w:type="spellEnd"/>
          </w:p>
          <w:p w14:paraId="08871174"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40B534C1" w14:textId="77777777"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Style w:val="pg-6ff2"/>
                <w:rFonts w:ascii="Calibri Light" w:hAnsi="Calibri Light" w:cs="Calibri Light"/>
                <w:color w:val="000000"/>
                <w:lang w:eastAsia="en-US"/>
              </w:rPr>
              <w:t xml:space="preserve">MOA taškas ir ratas taikymosi metu naudojant optinį </w:t>
            </w:r>
            <w:proofErr w:type="spellStart"/>
            <w:r w:rsidRPr="00063A07">
              <w:rPr>
                <w:rStyle w:val="pg-6ff2"/>
                <w:rFonts w:ascii="Calibri Light" w:hAnsi="Calibri Light" w:cs="Calibri Light"/>
                <w:color w:val="000000"/>
                <w:lang w:eastAsia="en-US"/>
              </w:rPr>
              <w:t>priartintoją</w:t>
            </w:r>
            <w:proofErr w:type="spellEnd"/>
            <w:r w:rsidRPr="00063A07">
              <w:rPr>
                <w:rStyle w:val="pg-6ff2"/>
                <w:rFonts w:ascii="Calibri Light" w:hAnsi="Calibri Light" w:cs="Calibri Light"/>
                <w:color w:val="000000"/>
                <w:lang w:eastAsia="en-US"/>
              </w:rPr>
              <w:t xml:space="preserve"> turi </w:t>
            </w:r>
            <w:r w:rsidRPr="00063A07">
              <w:rPr>
                <w:rFonts w:ascii="Calibri Light" w:hAnsi="Calibri Light" w:cs="Calibri Light"/>
                <w:color w:val="000000"/>
                <w:lang w:eastAsia="en-US"/>
              </w:rPr>
              <w:t>likti tokio pat dydžio.</w:t>
            </w:r>
          </w:p>
        </w:tc>
      </w:tr>
      <w:tr w:rsidR="00C777D4" w:rsidRPr="00063A07" w14:paraId="142F098A"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0F53FB29"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7.</w:t>
            </w:r>
          </w:p>
        </w:tc>
        <w:tc>
          <w:tcPr>
            <w:tcW w:w="1414" w:type="pct"/>
            <w:tcBorders>
              <w:top w:val="single" w:sz="4" w:space="0" w:color="auto"/>
              <w:left w:val="single" w:sz="4" w:space="0" w:color="auto"/>
              <w:bottom w:val="single" w:sz="4" w:space="0" w:color="auto"/>
              <w:right w:val="single" w:sz="4" w:space="0" w:color="auto"/>
            </w:tcBorders>
            <w:hideMark/>
          </w:tcPr>
          <w:p w14:paraId="23D7032E"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svoris</w:t>
            </w:r>
          </w:p>
          <w:p w14:paraId="0AA1B76F"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tikslią reikšmę)</w:t>
            </w:r>
          </w:p>
        </w:tc>
        <w:tc>
          <w:tcPr>
            <w:tcW w:w="3297" w:type="pct"/>
            <w:tcBorders>
              <w:top w:val="single" w:sz="4" w:space="0" w:color="auto"/>
              <w:left w:val="single" w:sz="4" w:space="0" w:color="auto"/>
              <w:bottom w:val="single" w:sz="4" w:space="0" w:color="auto"/>
              <w:right w:val="single" w:sz="4" w:space="0" w:color="auto"/>
            </w:tcBorders>
            <w:hideMark/>
          </w:tcPr>
          <w:p w14:paraId="7906C7E1"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Neturi viršyti 318 g.</w:t>
            </w:r>
          </w:p>
        </w:tc>
      </w:tr>
      <w:tr w:rsidR="00C777D4" w:rsidRPr="00063A07" w14:paraId="0A2D550A" w14:textId="77777777" w:rsidTr="00B845D7">
        <w:trPr>
          <w:trHeight w:val="275"/>
        </w:trPr>
        <w:tc>
          <w:tcPr>
            <w:tcW w:w="289" w:type="pct"/>
            <w:vMerge w:val="restart"/>
            <w:tcBorders>
              <w:top w:val="single" w:sz="4" w:space="0" w:color="auto"/>
              <w:left w:val="single" w:sz="4" w:space="0" w:color="auto"/>
              <w:bottom w:val="single" w:sz="4" w:space="0" w:color="auto"/>
              <w:right w:val="single" w:sz="4" w:space="0" w:color="auto"/>
            </w:tcBorders>
            <w:hideMark/>
          </w:tcPr>
          <w:p w14:paraId="6B8D9DEA"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8.</w:t>
            </w:r>
          </w:p>
        </w:tc>
        <w:tc>
          <w:tcPr>
            <w:tcW w:w="1414" w:type="pct"/>
            <w:vMerge w:val="restart"/>
            <w:tcBorders>
              <w:top w:val="single" w:sz="4" w:space="0" w:color="auto"/>
              <w:left w:val="single" w:sz="4" w:space="0" w:color="auto"/>
              <w:bottom w:val="single" w:sz="4" w:space="0" w:color="auto"/>
              <w:right w:val="single" w:sz="4" w:space="0" w:color="auto"/>
            </w:tcBorders>
            <w:hideMark/>
          </w:tcPr>
          <w:p w14:paraId="32F00F59"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dydis</w:t>
            </w:r>
          </w:p>
          <w:p w14:paraId="3E898E31"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tikslias reikšmes)</w:t>
            </w:r>
          </w:p>
        </w:tc>
        <w:tc>
          <w:tcPr>
            <w:tcW w:w="3297" w:type="pct"/>
            <w:tcBorders>
              <w:top w:val="single" w:sz="4" w:space="0" w:color="auto"/>
              <w:left w:val="single" w:sz="4" w:space="0" w:color="auto"/>
              <w:bottom w:val="single" w:sz="4" w:space="0" w:color="auto"/>
              <w:right w:val="single" w:sz="4" w:space="0" w:color="auto"/>
            </w:tcBorders>
            <w:hideMark/>
          </w:tcPr>
          <w:p w14:paraId="3E20C4DE" w14:textId="6C1CF05B" w:rsidR="00C777D4" w:rsidRPr="00063A07" w:rsidRDefault="00C777D4" w:rsidP="002A4963">
            <w:pPr>
              <w:pStyle w:val="pa"/>
              <w:shd w:val="clear" w:color="auto" w:fill="FFFFFF"/>
              <w:spacing w:beforeAutospacing="0" w:afterAutospacing="0"/>
              <w:jc w:val="both"/>
              <w:rPr>
                <w:rFonts w:ascii="Calibri Light" w:hAnsi="Calibri Light" w:cs="Calibri Light"/>
                <w:lang w:eastAsia="en-US"/>
              </w:rPr>
            </w:pPr>
            <w:r w:rsidRPr="00063A07">
              <w:rPr>
                <w:rStyle w:val="pg-6ff2"/>
                <w:rFonts w:ascii="Calibri Light" w:hAnsi="Calibri Light" w:cs="Calibri Light"/>
                <w:lang w:eastAsia="en-US"/>
              </w:rPr>
              <w:t xml:space="preserve">8.1. Ilgis – </w:t>
            </w:r>
            <w:r w:rsidR="00063A07">
              <w:rPr>
                <w:rStyle w:val="pg-6ff2"/>
                <w:rFonts w:ascii="Calibri Light" w:hAnsi="Calibri Light" w:cs="Calibri Light"/>
                <w:lang w:eastAsia="en-US"/>
              </w:rPr>
              <w:t>n</w:t>
            </w:r>
            <w:r w:rsidR="00063A07">
              <w:rPr>
                <w:rStyle w:val="pg-6ff2"/>
                <w:rFonts w:ascii="Calibri Light" w:hAnsi="Calibri Light" w:cs="Calibri Light"/>
              </w:rPr>
              <w:t>e ilgesnis kaip</w:t>
            </w:r>
            <w:r w:rsidRPr="00063A07">
              <w:rPr>
                <w:rStyle w:val="pg-6ff2"/>
                <w:rFonts w:ascii="Calibri Light" w:hAnsi="Calibri Light" w:cs="Calibri Light"/>
                <w:lang w:eastAsia="en-US"/>
              </w:rPr>
              <w:t xml:space="preserve"> 96</w:t>
            </w:r>
            <w:r w:rsidR="00063A07">
              <w:rPr>
                <w:rStyle w:val="pg-6ff2"/>
                <w:rFonts w:ascii="Calibri Light" w:hAnsi="Calibri Light" w:cs="Calibri Light"/>
                <w:lang w:eastAsia="en-US"/>
              </w:rPr>
              <w:t>,</w:t>
            </w:r>
            <w:r w:rsidRPr="00063A07">
              <w:rPr>
                <w:rStyle w:val="pg-6ff2"/>
                <w:rFonts w:ascii="Calibri Light" w:hAnsi="Calibri Light" w:cs="Calibri Light"/>
                <w:lang w:eastAsia="en-US"/>
              </w:rPr>
              <w:t>5 mm;</w:t>
            </w:r>
          </w:p>
        </w:tc>
      </w:tr>
      <w:tr w:rsidR="00C777D4" w:rsidRPr="00063A07" w14:paraId="53018C72" w14:textId="77777777" w:rsidTr="00B845D7">
        <w:trPr>
          <w:trHeight w:val="275"/>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082412B0"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6AEDAA4C"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3AAB26F0" w14:textId="08126D06"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Fonts w:ascii="Calibri Light" w:hAnsi="Calibri Light" w:cs="Calibri Light"/>
                <w:color w:val="000000"/>
                <w:lang w:eastAsia="en-US"/>
              </w:rPr>
              <w:t xml:space="preserve">8.2. Plotis </w:t>
            </w:r>
            <w:r w:rsidR="00063A07">
              <w:rPr>
                <w:rFonts w:ascii="Calibri Light" w:hAnsi="Calibri Light" w:cs="Calibri Light"/>
                <w:color w:val="000000"/>
                <w:lang w:eastAsia="en-US"/>
              </w:rPr>
              <w:t>–</w:t>
            </w:r>
            <w:r w:rsidRPr="00063A07">
              <w:rPr>
                <w:rFonts w:ascii="Calibri Light" w:hAnsi="Calibri Light" w:cs="Calibri Light"/>
                <w:color w:val="000000"/>
                <w:lang w:eastAsia="en-US"/>
              </w:rPr>
              <w:t xml:space="preserve"> </w:t>
            </w:r>
            <w:r w:rsidR="00063A07">
              <w:rPr>
                <w:rFonts w:ascii="Calibri Light" w:hAnsi="Calibri Light" w:cs="Calibri Light"/>
                <w:color w:val="000000"/>
                <w:lang w:eastAsia="en-US"/>
              </w:rPr>
              <w:t>ne platesnis kaip</w:t>
            </w:r>
            <w:r w:rsidRPr="00063A07">
              <w:rPr>
                <w:rFonts w:ascii="Calibri Light" w:hAnsi="Calibri Light" w:cs="Calibri Light"/>
                <w:color w:val="000000"/>
                <w:lang w:eastAsia="en-US"/>
              </w:rPr>
              <w:t xml:space="preserve"> 58</w:t>
            </w:r>
            <w:r w:rsidR="00063A07">
              <w:rPr>
                <w:rFonts w:ascii="Calibri Light" w:hAnsi="Calibri Light" w:cs="Calibri Light"/>
                <w:color w:val="000000"/>
                <w:lang w:eastAsia="en-US"/>
              </w:rPr>
              <w:t>,</w:t>
            </w:r>
            <w:r w:rsidRPr="00063A07">
              <w:rPr>
                <w:rFonts w:ascii="Calibri Light" w:hAnsi="Calibri Light" w:cs="Calibri Light"/>
                <w:color w:val="000000"/>
                <w:lang w:eastAsia="en-US"/>
              </w:rPr>
              <w:t>5 mm;</w:t>
            </w:r>
          </w:p>
        </w:tc>
      </w:tr>
      <w:tr w:rsidR="00C777D4" w:rsidRPr="00063A07" w14:paraId="2C3530C6" w14:textId="77777777" w:rsidTr="00B845D7">
        <w:trPr>
          <w:trHeight w:val="275"/>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7D75C149"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2984FF7D"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6E4A1C86" w14:textId="02748402" w:rsidR="00C777D4" w:rsidRPr="00063A07" w:rsidRDefault="00C777D4" w:rsidP="002A4963">
            <w:pPr>
              <w:pStyle w:val="pa"/>
              <w:shd w:val="clear" w:color="auto" w:fill="FFFFFF"/>
              <w:spacing w:beforeAutospacing="0" w:afterAutospacing="0"/>
              <w:jc w:val="both"/>
              <w:rPr>
                <w:rStyle w:val="pg-6ff2"/>
                <w:rFonts w:ascii="Calibri Light" w:hAnsi="Calibri Light" w:cs="Calibri Light"/>
                <w:lang w:eastAsia="en-US"/>
              </w:rPr>
            </w:pPr>
            <w:r w:rsidRPr="00063A07">
              <w:rPr>
                <w:rFonts w:ascii="Calibri Light" w:hAnsi="Calibri Light" w:cs="Calibri Light"/>
                <w:color w:val="000000"/>
                <w:lang w:eastAsia="en-US"/>
              </w:rPr>
              <w:t xml:space="preserve">8.3. Aukštis – </w:t>
            </w:r>
            <w:r w:rsidR="00063A07">
              <w:rPr>
                <w:rFonts w:ascii="Calibri Light" w:hAnsi="Calibri Light" w:cs="Calibri Light"/>
                <w:color w:val="000000"/>
                <w:lang w:eastAsia="en-US"/>
              </w:rPr>
              <w:t>ne aukštesnis kaip</w:t>
            </w:r>
            <w:r w:rsidRPr="00063A07">
              <w:rPr>
                <w:rFonts w:ascii="Calibri Light" w:hAnsi="Calibri Light" w:cs="Calibri Light"/>
                <w:color w:val="000000"/>
                <w:lang w:eastAsia="en-US"/>
              </w:rPr>
              <w:t xml:space="preserve"> 73,7 mm;</w:t>
            </w:r>
          </w:p>
        </w:tc>
      </w:tr>
      <w:tr w:rsidR="00C777D4" w:rsidRPr="00063A07" w14:paraId="1408CD59"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0F9CEB95"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lastRenderedPageBreak/>
              <w:t>9.</w:t>
            </w:r>
          </w:p>
        </w:tc>
        <w:tc>
          <w:tcPr>
            <w:tcW w:w="1414" w:type="pct"/>
            <w:tcBorders>
              <w:top w:val="single" w:sz="4" w:space="0" w:color="auto"/>
              <w:left w:val="single" w:sz="4" w:space="0" w:color="auto"/>
              <w:bottom w:val="single" w:sz="4" w:space="0" w:color="auto"/>
              <w:right w:val="single" w:sz="4" w:space="0" w:color="auto"/>
            </w:tcBorders>
            <w:hideMark/>
          </w:tcPr>
          <w:p w14:paraId="120669D4"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 xml:space="preserve">Taikiklio eksploatacinis kriterijus dūžio atveju </w:t>
            </w:r>
          </w:p>
          <w:p w14:paraId="1B16B46C"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511454DF"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Skilus lęšiui, MOA taškas su ratu turi matytis ir holografinį taikiklį galima toliau eksploatuoti.</w:t>
            </w:r>
          </w:p>
        </w:tc>
      </w:tr>
      <w:tr w:rsidR="00C777D4" w:rsidRPr="00063A07" w14:paraId="3321C437"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30BA9D1C"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10.</w:t>
            </w:r>
          </w:p>
        </w:tc>
        <w:tc>
          <w:tcPr>
            <w:tcW w:w="1414" w:type="pct"/>
            <w:tcBorders>
              <w:top w:val="single" w:sz="4" w:space="0" w:color="auto"/>
              <w:left w:val="single" w:sz="4" w:space="0" w:color="auto"/>
              <w:bottom w:val="single" w:sz="4" w:space="0" w:color="auto"/>
              <w:right w:val="single" w:sz="4" w:space="0" w:color="auto"/>
            </w:tcBorders>
            <w:hideMark/>
          </w:tcPr>
          <w:p w14:paraId="022A037B"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atsparumas vandeniui</w:t>
            </w:r>
          </w:p>
          <w:p w14:paraId="20D44407" w14:textId="6FE649BC" w:rsidR="00C777D4" w:rsidRPr="00063A07" w:rsidRDefault="002A4963" w:rsidP="002A4963">
            <w:pPr>
              <w:rPr>
                <w:rFonts w:ascii="Calibri Light" w:hAnsi="Calibri Light" w:cs="Calibri Light"/>
                <w:sz w:val="24"/>
                <w:szCs w:val="24"/>
                <w:lang w:val="lt-LT"/>
              </w:rPr>
            </w:pPr>
            <w:r w:rsidRPr="002A4963">
              <w:rPr>
                <w:rFonts w:ascii="Calibri Light" w:hAnsi="Calibri Light" w:cs="Calibri Light"/>
                <w:i/>
                <w:iCs/>
                <w:szCs w:val="24"/>
                <w:lang w:val="lt-LT" w:eastAsia="ar-SA"/>
              </w:rPr>
              <w:t>(pasiūlyme reikia nurodyti tikslią reikšmę ir pateikti bent vieną dokumentą, kuriame aiškiai nurodytas taikiklio atsparumas vandeniui: gamintojo techninį dokumentą, produkto informacijos lapą, naudotojo instrukciją, bandymų protokolą, atitikties deklaraciją, nepriklausomos laboratorijos dokumentą arba kitą lygiavertį dokumentą. Kilus pagrįstų abejonių, perkančioji organizacija turi teisę prašyti papildomų dokumentų ar paaiškinimų atitikčiai pagrįsti.)</w:t>
            </w:r>
          </w:p>
        </w:tc>
        <w:tc>
          <w:tcPr>
            <w:tcW w:w="3297" w:type="pct"/>
            <w:tcBorders>
              <w:top w:val="single" w:sz="4" w:space="0" w:color="auto"/>
              <w:left w:val="single" w:sz="4" w:space="0" w:color="auto"/>
              <w:bottom w:val="single" w:sz="4" w:space="0" w:color="auto"/>
              <w:right w:val="single" w:sz="4" w:space="0" w:color="auto"/>
            </w:tcBorders>
            <w:hideMark/>
          </w:tcPr>
          <w:p w14:paraId="0A4278D2"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Ne mažesnis kaip 10 m gylio.</w:t>
            </w:r>
          </w:p>
        </w:tc>
      </w:tr>
      <w:tr w:rsidR="00C777D4" w:rsidRPr="00063A07" w14:paraId="04FFB2E6"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3171471A"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11.</w:t>
            </w:r>
          </w:p>
        </w:tc>
        <w:tc>
          <w:tcPr>
            <w:tcW w:w="1414" w:type="pct"/>
            <w:tcBorders>
              <w:top w:val="single" w:sz="4" w:space="0" w:color="auto"/>
              <w:left w:val="single" w:sz="4" w:space="0" w:color="auto"/>
              <w:bottom w:val="single" w:sz="4" w:space="0" w:color="auto"/>
              <w:right w:val="single" w:sz="4" w:space="0" w:color="auto"/>
            </w:tcBorders>
            <w:hideMark/>
          </w:tcPr>
          <w:p w14:paraId="61C1711B"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tvirtinimas ant ginklo</w:t>
            </w:r>
          </w:p>
          <w:p w14:paraId="551D0FA5"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56EE09ED"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 xml:space="preserve">Taikiklis turi būti tvirtinamas prie ginklo greito uždėjimo / nuėmimo MIL-STD 1913 bėgeliu. </w:t>
            </w:r>
          </w:p>
        </w:tc>
      </w:tr>
      <w:tr w:rsidR="00C777D4" w:rsidRPr="00063A07" w14:paraId="25E69836"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607EE750"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12.</w:t>
            </w:r>
          </w:p>
        </w:tc>
        <w:tc>
          <w:tcPr>
            <w:tcW w:w="1414" w:type="pct"/>
            <w:tcBorders>
              <w:top w:val="single" w:sz="4" w:space="0" w:color="auto"/>
              <w:left w:val="single" w:sz="4" w:space="0" w:color="auto"/>
              <w:bottom w:val="single" w:sz="4" w:space="0" w:color="auto"/>
              <w:right w:val="single" w:sz="4" w:space="0" w:color="auto"/>
            </w:tcBorders>
            <w:hideMark/>
          </w:tcPr>
          <w:p w14:paraId="7F7CC605"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ryškumo nustatymas</w:t>
            </w:r>
          </w:p>
          <w:p w14:paraId="70C5A579"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tikslias reikšmes)</w:t>
            </w:r>
          </w:p>
        </w:tc>
        <w:tc>
          <w:tcPr>
            <w:tcW w:w="3297" w:type="pct"/>
            <w:tcBorders>
              <w:top w:val="single" w:sz="4" w:space="0" w:color="auto"/>
              <w:left w:val="single" w:sz="4" w:space="0" w:color="auto"/>
              <w:bottom w:val="single" w:sz="4" w:space="0" w:color="auto"/>
              <w:right w:val="single" w:sz="4" w:space="0" w:color="auto"/>
            </w:tcBorders>
            <w:hideMark/>
          </w:tcPr>
          <w:p w14:paraId="696A164E" w14:textId="44A53C95" w:rsidR="00C91C30"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Fonts w:ascii="Calibri Light" w:hAnsi="Calibri Light" w:cs="Calibri Light"/>
                <w:color w:val="000000"/>
                <w:lang w:eastAsia="en-US"/>
              </w:rPr>
              <w:t>Ne mažiau kaip 20 dienos r</w:t>
            </w:r>
            <w:r w:rsidR="002A4963">
              <w:rPr>
                <w:rFonts w:ascii="Calibri Light" w:hAnsi="Calibri Light" w:cs="Calibri Light"/>
                <w:color w:val="000000"/>
                <w:lang w:eastAsia="en-US"/>
              </w:rPr>
              <w:t>e</w:t>
            </w:r>
            <w:r w:rsidRPr="00063A07">
              <w:rPr>
                <w:rFonts w:ascii="Calibri Light" w:hAnsi="Calibri Light" w:cs="Calibri Light"/>
                <w:color w:val="000000"/>
                <w:lang w:eastAsia="en-US"/>
              </w:rPr>
              <w:t>žimo nustatymų ir ne mažiau kaip 10 papildomų nustatymų 1 – 3+ kartos naktinio matymo prietaisams.</w:t>
            </w:r>
          </w:p>
        </w:tc>
      </w:tr>
      <w:tr w:rsidR="00C777D4" w:rsidRPr="00063A07" w14:paraId="40E0C062"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1A6A1C59"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13.</w:t>
            </w:r>
          </w:p>
        </w:tc>
        <w:tc>
          <w:tcPr>
            <w:tcW w:w="1414" w:type="pct"/>
            <w:tcBorders>
              <w:top w:val="single" w:sz="4" w:space="0" w:color="auto"/>
              <w:left w:val="single" w:sz="4" w:space="0" w:color="auto"/>
              <w:bottom w:val="single" w:sz="4" w:space="0" w:color="auto"/>
              <w:right w:val="single" w:sz="4" w:space="0" w:color="auto"/>
            </w:tcBorders>
            <w:hideMark/>
          </w:tcPr>
          <w:p w14:paraId="73CE35CE"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maitinimo šaltinis</w:t>
            </w:r>
          </w:p>
          <w:p w14:paraId="48F317DF"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30E79F8D" w14:textId="53FE8347" w:rsidR="00C777D4" w:rsidRPr="00063A07" w:rsidRDefault="00C91C30"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C91C30">
              <w:rPr>
                <w:rFonts w:ascii="Calibri Light" w:hAnsi="Calibri Light" w:cs="Calibri Light"/>
                <w:color w:val="000000"/>
                <w:lang w:eastAsia="en-US"/>
              </w:rPr>
              <w:t>Taikiklio maitinimo šaltinis – 1 x CR123 / CR123A tipo baterija. Taikiklio veikimo laikas – ne trumpesnis kaip 1000 nepertraukiamų valandų kambario temperatūroje.</w:t>
            </w:r>
          </w:p>
        </w:tc>
      </w:tr>
      <w:tr w:rsidR="00C777D4" w:rsidRPr="00063A07" w14:paraId="7C41C410"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0941597B"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14.</w:t>
            </w:r>
          </w:p>
        </w:tc>
        <w:tc>
          <w:tcPr>
            <w:tcW w:w="1414" w:type="pct"/>
            <w:tcBorders>
              <w:top w:val="single" w:sz="4" w:space="0" w:color="auto"/>
              <w:left w:val="single" w:sz="4" w:space="0" w:color="auto"/>
              <w:bottom w:val="single" w:sz="4" w:space="0" w:color="auto"/>
              <w:right w:val="single" w:sz="4" w:space="0" w:color="auto"/>
            </w:tcBorders>
            <w:hideMark/>
          </w:tcPr>
          <w:p w14:paraId="2B126A0C"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veikimo temperatūra</w:t>
            </w:r>
          </w:p>
          <w:p w14:paraId="7C7B2832"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tikslias reikšmes)</w:t>
            </w:r>
          </w:p>
        </w:tc>
        <w:tc>
          <w:tcPr>
            <w:tcW w:w="3297" w:type="pct"/>
            <w:tcBorders>
              <w:top w:val="single" w:sz="4" w:space="0" w:color="auto"/>
              <w:left w:val="single" w:sz="4" w:space="0" w:color="auto"/>
              <w:bottom w:val="single" w:sz="4" w:space="0" w:color="auto"/>
              <w:right w:val="single" w:sz="4" w:space="0" w:color="auto"/>
            </w:tcBorders>
            <w:hideMark/>
          </w:tcPr>
          <w:p w14:paraId="1BC1FE34"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Fonts w:ascii="Calibri Light" w:hAnsi="Calibri Light" w:cs="Calibri Light"/>
                <w:color w:val="000000"/>
                <w:lang w:eastAsia="en-US"/>
              </w:rPr>
              <w:t>Nuo -40 °C iki +60 °C.</w:t>
            </w:r>
          </w:p>
        </w:tc>
      </w:tr>
      <w:tr w:rsidR="00C777D4" w:rsidRPr="00063A07" w14:paraId="70C9D51A"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020B9C57"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15.</w:t>
            </w:r>
          </w:p>
        </w:tc>
        <w:tc>
          <w:tcPr>
            <w:tcW w:w="1414" w:type="pct"/>
            <w:tcBorders>
              <w:top w:val="single" w:sz="4" w:space="0" w:color="auto"/>
              <w:left w:val="single" w:sz="4" w:space="0" w:color="auto"/>
              <w:bottom w:val="single" w:sz="4" w:space="0" w:color="auto"/>
              <w:right w:val="single" w:sz="4" w:space="0" w:color="auto"/>
            </w:tcBorders>
            <w:hideMark/>
          </w:tcPr>
          <w:p w14:paraId="12797945"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pagaminimo medžiaga</w:t>
            </w:r>
          </w:p>
          <w:p w14:paraId="592E005E"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medžiagą)</w:t>
            </w:r>
          </w:p>
        </w:tc>
        <w:tc>
          <w:tcPr>
            <w:tcW w:w="3297" w:type="pct"/>
            <w:tcBorders>
              <w:top w:val="single" w:sz="4" w:space="0" w:color="auto"/>
              <w:left w:val="single" w:sz="4" w:space="0" w:color="auto"/>
              <w:bottom w:val="single" w:sz="4" w:space="0" w:color="auto"/>
              <w:right w:val="single" w:sz="4" w:space="0" w:color="auto"/>
            </w:tcBorders>
            <w:hideMark/>
          </w:tcPr>
          <w:p w14:paraId="54D0FEBF"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 xml:space="preserve">Aviacinis aliuminis </w:t>
            </w:r>
            <w:proofErr w:type="spellStart"/>
            <w:r w:rsidRPr="00063A07">
              <w:rPr>
                <w:rStyle w:val="pg-6ff2"/>
                <w:rFonts w:ascii="Calibri Light" w:hAnsi="Calibri Light" w:cs="Calibri Light"/>
                <w:color w:val="000000"/>
                <w:lang w:eastAsia="en-US"/>
              </w:rPr>
              <w:t>anoduotu</w:t>
            </w:r>
            <w:proofErr w:type="spellEnd"/>
            <w:r w:rsidRPr="00063A07">
              <w:rPr>
                <w:rStyle w:val="pg-6ff2"/>
                <w:rFonts w:ascii="Calibri Light" w:hAnsi="Calibri Light" w:cs="Calibri Light"/>
                <w:color w:val="000000"/>
                <w:lang w:eastAsia="en-US"/>
              </w:rPr>
              <w:t xml:space="preserve"> arba lygiaverčiai apdirbtu paviršiumi.</w:t>
            </w:r>
          </w:p>
        </w:tc>
      </w:tr>
      <w:tr w:rsidR="00C777D4" w:rsidRPr="00063A07" w14:paraId="3F3F4687"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0A013FFC"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16.</w:t>
            </w:r>
          </w:p>
        </w:tc>
        <w:tc>
          <w:tcPr>
            <w:tcW w:w="1414" w:type="pct"/>
            <w:tcBorders>
              <w:top w:val="single" w:sz="4" w:space="0" w:color="auto"/>
              <w:left w:val="single" w:sz="4" w:space="0" w:color="auto"/>
              <w:bottom w:val="single" w:sz="4" w:space="0" w:color="auto"/>
              <w:right w:val="single" w:sz="4" w:space="0" w:color="auto"/>
            </w:tcBorders>
            <w:hideMark/>
          </w:tcPr>
          <w:p w14:paraId="6D004BA2"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spalva</w:t>
            </w:r>
          </w:p>
          <w:p w14:paraId="3F6282AF"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413C3EBA"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Juoda.</w:t>
            </w:r>
          </w:p>
        </w:tc>
      </w:tr>
      <w:tr w:rsidR="00C777D4" w:rsidRPr="00063A07" w14:paraId="7DCE7931"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79818487"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17.</w:t>
            </w:r>
          </w:p>
        </w:tc>
        <w:tc>
          <w:tcPr>
            <w:tcW w:w="1414" w:type="pct"/>
            <w:tcBorders>
              <w:top w:val="single" w:sz="4" w:space="0" w:color="auto"/>
              <w:left w:val="single" w:sz="4" w:space="0" w:color="auto"/>
              <w:bottom w:val="single" w:sz="4" w:space="0" w:color="auto"/>
              <w:right w:val="single" w:sz="4" w:space="0" w:color="auto"/>
            </w:tcBorders>
            <w:hideMark/>
          </w:tcPr>
          <w:p w14:paraId="78C626ED"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Taikiklio suderinamumas</w:t>
            </w:r>
          </w:p>
          <w:p w14:paraId="64D043E9"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lastRenderedPageBreak/>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24CA3E8D"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lastRenderedPageBreak/>
              <w:t xml:space="preserve">Taikiklis turi būti suderinamas su 3x optiniu </w:t>
            </w:r>
            <w:proofErr w:type="spellStart"/>
            <w:r w:rsidRPr="00063A07">
              <w:rPr>
                <w:rStyle w:val="pg-6ff2"/>
                <w:rFonts w:ascii="Calibri Light" w:hAnsi="Calibri Light" w:cs="Calibri Light"/>
                <w:color w:val="000000"/>
                <w:lang w:eastAsia="en-US"/>
              </w:rPr>
              <w:t>priartintoju</w:t>
            </w:r>
            <w:proofErr w:type="spellEnd"/>
            <w:r w:rsidRPr="00063A07">
              <w:rPr>
                <w:rStyle w:val="pg-6ff2"/>
                <w:rFonts w:ascii="Calibri Light" w:hAnsi="Calibri Light" w:cs="Calibri Light"/>
                <w:color w:val="000000"/>
                <w:lang w:eastAsia="en-US"/>
              </w:rPr>
              <w:t>.</w:t>
            </w:r>
          </w:p>
        </w:tc>
      </w:tr>
      <w:tr w:rsidR="00C777D4" w:rsidRPr="00063A07" w14:paraId="04D5599C"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750C4210"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18.</w:t>
            </w:r>
          </w:p>
        </w:tc>
        <w:tc>
          <w:tcPr>
            <w:tcW w:w="1414" w:type="pct"/>
            <w:tcBorders>
              <w:top w:val="single" w:sz="4" w:space="0" w:color="auto"/>
              <w:left w:val="single" w:sz="4" w:space="0" w:color="auto"/>
              <w:bottom w:val="single" w:sz="4" w:space="0" w:color="auto"/>
              <w:right w:val="single" w:sz="4" w:space="0" w:color="auto"/>
            </w:tcBorders>
            <w:hideMark/>
          </w:tcPr>
          <w:p w14:paraId="724F43FD"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Priartintojo tvirtinimas</w:t>
            </w:r>
          </w:p>
          <w:p w14:paraId="65F03B91"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4C2A10DA" w14:textId="2435CA16" w:rsidR="00C777D4" w:rsidRPr="00063A07" w:rsidRDefault="002A4963" w:rsidP="002A4963">
            <w:pPr>
              <w:pStyle w:val="pa"/>
              <w:shd w:val="clear" w:color="auto" w:fill="FFFFFF"/>
              <w:spacing w:beforeAutospacing="0" w:afterAutospacing="0"/>
              <w:jc w:val="both"/>
              <w:rPr>
                <w:rStyle w:val="pg-6ff2"/>
                <w:rFonts w:ascii="Calibri Light" w:hAnsi="Calibri Light" w:cs="Calibri Light"/>
                <w:lang w:eastAsia="en-US"/>
              </w:rPr>
            </w:pPr>
            <w:r w:rsidRPr="002A4963">
              <w:rPr>
                <w:rStyle w:val="pg-6ff2"/>
                <w:rFonts w:ascii="Calibri Light" w:hAnsi="Calibri Light" w:cs="Calibri Light"/>
                <w:color w:val="000000"/>
                <w:lang w:eastAsia="en-US"/>
              </w:rPr>
              <w:t xml:space="preserve">Tvirtinamas žiedu prie platformos, kuri leidžia jį pagal poreikį paversti į šoną, nenuimant nuo ginklo. Tvirtinimas turi būti suderinamas su dešiniarankiais ir kairiarankiais vartotojais. Platforma tvirtinama prie </w:t>
            </w:r>
            <w:proofErr w:type="spellStart"/>
            <w:r w:rsidRPr="002A4963">
              <w:rPr>
                <w:rStyle w:val="pg-6ff2"/>
                <w:rFonts w:ascii="Calibri Light" w:hAnsi="Calibri Light" w:cs="Calibri Light"/>
                <w:color w:val="000000"/>
                <w:lang w:eastAsia="en-US"/>
              </w:rPr>
              <w:t>Picatinny</w:t>
            </w:r>
            <w:proofErr w:type="spellEnd"/>
            <w:r w:rsidRPr="002A4963">
              <w:rPr>
                <w:rStyle w:val="pg-6ff2"/>
                <w:rFonts w:ascii="Calibri Light" w:hAnsi="Calibri Light" w:cs="Calibri Light"/>
                <w:color w:val="000000"/>
                <w:lang w:eastAsia="en-US"/>
              </w:rPr>
              <w:t xml:space="preserve"> pavažos (MIL-STD-1913).</w:t>
            </w:r>
          </w:p>
        </w:tc>
      </w:tr>
      <w:tr w:rsidR="00C777D4" w:rsidRPr="00063A07" w14:paraId="56CA3BA1"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07DB640E"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19.</w:t>
            </w:r>
          </w:p>
        </w:tc>
        <w:tc>
          <w:tcPr>
            <w:tcW w:w="1414" w:type="pct"/>
            <w:tcBorders>
              <w:top w:val="single" w:sz="4" w:space="0" w:color="auto"/>
              <w:left w:val="single" w:sz="4" w:space="0" w:color="auto"/>
              <w:bottom w:val="single" w:sz="4" w:space="0" w:color="auto"/>
              <w:right w:val="single" w:sz="4" w:space="0" w:color="auto"/>
            </w:tcBorders>
            <w:hideMark/>
          </w:tcPr>
          <w:p w14:paraId="069A3146"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Priartintojo matymo laukas</w:t>
            </w:r>
          </w:p>
          <w:p w14:paraId="64610925"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tikslią reikšmę)</w:t>
            </w:r>
          </w:p>
        </w:tc>
        <w:tc>
          <w:tcPr>
            <w:tcW w:w="3297" w:type="pct"/>
            <w:tcBorders>
              <w:top w:val="single" w:sz="4" w:space="0" w:color="auto"/>
              <w:left w:val="single" w:sz="4" w:space="0" w:color="auto"/>
              <w:bottom w:val="single" w:sz="4" w:space="0" w:color="auto"/>
              <w:right w:val="single" w:sz="4" w:space="0" w:color="auto"/>
            </w:tcBorders>
            <w:hideMark/>
          </w:tcPr>
          <w:p w14:paraId="79A8AB8D"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 xml:space="preserve">Ne mažiau </w:t>
            </w:r>
            <w:r w:rsidRPr="00063A07">
              <w:rPr>
                <w:rFonts w:ascii="Calibri Light" w:hAnsi="Calibri Light" w:cs="Calibri Light"/>
                <w:color w:val="000000"/>
                <w:lang w:eastAsia="en-US"/>
              </w:rPr>
              <w:t>7,3 laipsnio.</w:t>
            </w:r>
          </w:p>
        </w:tc>
      </w:tr>
      <w:tr w:rsidR="00C777D4" w:rsidRPr="00063A07" w14:paraId="2212A325"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275E6FA0"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20.</w:t>
            </w:r>
          </w:p>
        </w:tc>
        <w:tc>
          <w:tcPr>
            <w:tcW w:w="1414" w:type="pct"/>
            <w:tcBorders>
              <w:top w:val="single" w:sz="4" w:space="0" w:color="auto"/>
              <w:left w:val="single" w:sz="4" w:space="0" w:color="auto"/>
              <w:bottom w:val="single" w:sz="4" w:space="0" w:color="auto"/>
              <w:right w:val="single" w:sz="4" w:space="0" w:color="auto"/>
            </w:tcBorders>
            <w:hideMark/>
          </w:tcPr>
          <w:p w14:paraId="6CED0252"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Priartintojo svoris</w:t>
            </w:r>
          </w:p>
          <w:p w14:paraId="5B7F02A4"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tikslią reikšmę)</w:t>
            </w:r>
          </w:p>
        </w:tc>
        <w:tc>
          <w:tcPr>
            <w:tcW w:w="3297" w:type="pct"/>
            <w:tcBorders>
              <w:top w:val="single" w:sz="4" w:space="0" w:color="auto"/>
              <w:left w:val="single" w:sz="4" w:space="0" w:color="auto"/>
              <w:bottom w:val="single" w:sz="4" w:space="0" w:color="auto"/>
              <w:right w:val="single" w:sz="4" w:space="0" w:color="auto"/>
            </w:tcBorders>
            <w:hideMark/>
          </w:tcPr>
          <w:p w14:paraId="32953B59"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lang w:eastAsia="en-US"/>
              </w:rPr>
            </w:pPr>
            <w:r w:rsidRPr="00063A07">
              <w:rPr>
                <w:rFonts w:ascii="Calibri Light" w:hAnsi="Calibri Light" w:cs="Calibri Light"/>
                <w:lang w:eastAsia="en-US"/>
              </w:rPr>
              <w:t>Su tvirtinimo platforma neturi viršyti 300 g.</w:t>
            </w:r>
          </w:p>
        </w:tc>
      </w:tr>
      <w:tr w:rsidR="00C777D4" w:rsidRPr="00063A07" w14:paraId="6E917AC7" w14:textId="77777777" w:rsidTr="00B845D7">
        <w:trPr>
          <w:trHeight w:val="275"/>
        </w:trPr>
        <w:tc>
          <w:tcPr>
            <w:tcW w:w="289" w:type="pct"/>
            <w:vMerge w:val="restart"/>
            <w:tcBorders>
              <w:top w:val="single" w:sz="4" w:space="0" w:color="auto"/>
              <w:left w:val="single" w:sz="4" w:space="0" w:color="auto"/>
              <w:bottom w:val="single" w:sz="4" w:space="0" w:color="auto"/>
              <w:right w:val="single" w:sz="4" w:space="0" w:color="auto"/>
            </w:tcBorders>
            <w:hideMark/>
          </w:tcPr>
          <w:p w14:paraId="400985CD"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21.</w:t>
            </w:r>
          </w:p>
        </w:tc>
        <w:tc>
          <w:tcPr>
            <w:tcW w:w="1414" w:type="pct"/>
            <w:vMerge w:val="restart"/>
            <w:tcBorders>
              <w:top w:val="single" w:sz="4" w:space="0" w:color="auto"/>
              <w:left w:val="single" w:sz="4" w:space="0" w:color="auto"/>
              <w:bottom w:val="single" w:sz="4" w:space="0" w:color="auto"/>
              <w:right w:val="single" w:sz="4" w:space="0" w:color="auto"/>
            </w:tcBorders>
            <w:hideMark/>
          </w:tcPr>
          <w:p w14:paraId="485EEEA0"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Priartintojo dydis</w:t>
            </w:r>
          </w:p>
          <w:p w14:paraId="7CF55234"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tikslias reikšmes)</w:t>
            </w:r>
          </w:p>
        </w:tc>
        <w:tc>
          <w:tcPr>
            <w:tcW w:w="3297" w:type="pct"/>
            <w:tcBorders>
              <w:top w:val="single" w:sz="4" w:space="0" w:color="auto"/>
              <w:left w:val="single" w:sz="4" w:space="0" w:color="auto"/>
              <w:bottom w:val="single" w:sz="4" w:space="0" w:color="auto"/>
              <w:right w:val="single" w:sz="4" w:space="0" w:color="auto"/>
            </w:tcBorders>
            <w:hideMark/>
          </w:tcPr>
          <w:p w14:paraId="6A5F8C2D" w14:textId="3665685A" w:rsidR="00C777D4" w:rsidRPr="00063A07" w:rsidRDefault="00C777D4" w:rsidP="002A4963">
            <w:pPr>
              <w:pStyle w:val="pa"/>
              <w:shd w:val="clear" w:color="auto" w:fill="FFFFFF"/>
              <w:spacing w:beforeAutospacing="0" w:afterAutospacing="0"/>
              <w:jc w:val="both"/>
              <w:rPr>
                <w:rFonts w:ascii="Calibri Light" w:hAnsi="Calibri Light" w:cs="Calibri Light"/>
                <w:lang w:eastAsia="en-US"/>
              </w:rPr>
            </w:pPr>
            <w:r w:rsidRPr="00063A07">
              <w:rPr>
                <w:rFonts w:ascii="Calibri Light" w:hAnsi="Calibri Light" w:cs="Calibri Light"/>
                <w:lang w:eastAsia="en-US"/>
              </w:rPr>
              <w:t xml:space="preserve">21.1. Ilgis – </w:t>
            </w:r>
            <w:r w:rsidR="00063A07">
              <w:rPr>
                <w:rFonts w:ascii="Calibri Light" w:hAnsi="Calibri Light" w:cs="Calibri Light"/>
                <w:lang w:eastAsia="en-US"/>
              </w:rPr>
              <w:t>ne ilgesnis kaip</w:t>
            </w:r>
            <w:r w:rsidRPr="00063A07">
              <w:rPr>
                <w:rFonts w:ascii="Calibri Light" w:hAnsi="Calibri Light" w:cs="Calibri Light"/>
                <w:lang w:eastAsia="en-US"/>
              </w:rPr>
              <w:t xml:space="preserve"> 114 mm;</w:t>
            </w:r>
          </w:p>
        </w:tc>
      </w:tr>
      <w:tr w:rsidR="00C777D4" w:rsidRPr="00063A07" w14:paraId="2CAA5624" w14:textId="77777777" w:rsidTr="00B845D7">
        <w:trPr>
          <w:trHeight w:val="275"/>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5E201BBA"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10D49D18"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479B521F" w14:textId="6D0BF9F3" w:rsidR="00C777D4" w:rsidRPr="00063A07" w:rsidRDefault="00C777D4" w:rsidP="002A4963">
            <w:pPr>
              <w:pStyle w:val="pa"/>
              <w:shd w:val="clear" w:color="auto" w:fill="FFFFFF"/>
              <w:spacing w:beforeAutospacing="0" w:afterAutospacing="0"/>
              <w:jc w:val="both"/>
              <w:rPr>
                <w:rFonts w:ascii="Calibri Light" w:hAnsi="Calibri Light" w:cs="Calibri Light"/>
                <w:lang w:eastAsia="en-US"/>
              </w:rPr>
            </w:pPr>
            <w:r w:rsidRPr="00063A07">
              <w:rPr>
                <w:rFonts w:ascii="Calibri Light" w:hAnsi="Calibri Light" w:cs="Calibri Light"/>
                <w:lang w:eastAsia="en-US"/>
              </w:rPr>
              <w:t xml:space="preserve">21.2. Plotis – </w:t>
            </w:r>
            <w:r w:rsidR="00063A07">
              <w:rPr>
                <w:rFonts w:ascii="Calibri Light" w:hAnsi="Calibri Light" w:cs="Calibri Light"/>
                <w:lang w:eastAsia="en-US"/>
              </w:rPr>
              <w:t>ne platesnis kaip</w:t>
            </w:r>
            <w:r w:rsidRPr="00063A07">
              <w:rPr>
                <w:rFonts w:ascii="Calibri Light" w:hAnsi="Calibri Light" w:cs="Calibri Light"/>
                <w:lang w:eastAsia="en-US"/>
              </w:rPr>
              <w:t xml:space="preserve"> 57 mm;</w:t>
            </w:r>
          </w:p>
        </w:tc>
      </w:tr>
      <w:tr w:rsidR="00C777D4" w:rsidRPr="00063A07" w14:paraId="3C55D521" w14:textId="77777777" w:rsidTr="00B845D7">
        <w:trPr>
          <w:trHeight w:val="275"/>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1DB7659E"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1FC21D44"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74E97C63" w14:textId="3E96849C" w:rsidR="00C777D4" w:rsidRPr="00063A07" w:rsidRDefault="00C777D4" w:rsidP="002A4963">
            <w:pPr>
              <w:pStyle w:val="pa"/>
              <w:shd w:val="clear" w:color="auto" w:fill="FFFFFF"/>
              <w:spacing w:beforeAutospacing="0" w:afterAutospacing="0"/>
              <w:jc w:val="both"/>
              <w:rPr>
                <w:rFonts w:ascii="Calibri Light" w:hAnsi="Calibri Light" w:cs="Calibri Light"/>
                <w:lang w:eastAsia="en-US"/>
              </w:rPr>
            </w:pPr>
            <w:r w:rsidRPr="00063A07">
              <w:rPr>
                <w:rFonts w:ascii="Calibri Light" w:hAnsi="Calibri Light" w:cs="Calibri Light"/>
                <w:lang w:eastAsia="en-US"/>
              </w:rPr>
              <w:t xml:space="preserve">21.3. Aukštis – </w:t>
            </w:r>
            <w:r w:rsidR="00063A07">
              <w:rPr>
                <w:rFonts w:ascii="Calibri Light" w:hAnsi="Calibri Light" w:cs="Calibri Light"/>
                <w:lang w:eastAsia="en-US"/>
              </w:rPr>
              <w:t>ne</w:t>
            </w:r>
            <w:r w:rsidR="002A4963">
              <w:rPr>
                <w:rFonts w:ascii="Calibri Light" w:hAnsi="Calibri Light" w:cs="Calibri Light"/>
                <w:lang w:eastAsia="en-US"/>
              </w:rPr>
              <w:t xml:space="preserve"> </w:t>
            </w:r>
            <w:r w:rsidR="00063A07">
              <w:rPr>
                <w:rFonts w:ascii="Calibri Light" w:hAnsi="Calibri Light" w:cs="Calibri Light"/>
                <w:lang w:eastAsia="en-US"/>
              </w:rPr>
              <w:t>aukštesnis kaip</w:t>
            </w:r>
            <w:r w:rsidRPr="00063A07">
              <w:rPr>
                <w:rFonts w:ascii="Calibri Light" w:hAnsi="Calibri Light" w:cs="Calibri Light"/>
                <w:lang w:eastAsia="en-US"/>
              </w:rPr>
              <w:t xml:space="preserve"> 75 mm.</w:t>
            </w:r>
          </w:p>
        </w:tc>
      </w:tr>
      <w:tr w:rsidR="00C777D4" w:rsidRPr="00063A07" w14:paraId="404F4876"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43DE33DF"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22.</w:t>
            </w:r>
          </w:p>
        </w:tc>
        <w:tc>
          <w:tcPr>
            <w:tcW w:w="1414" w:type="pct"/>
            <w:tcBorders>
              <w:top w:val="single" w:sz="4" w:space="0" w:color="auto"/>
              <w:left w:val="single" w:sz="4" w:space="0" w:color="auto"/>
              <w:bottom w:val="single" w:sz="4" w:space="0" w:color="auto"/>
              <w:right w:val="single" w:sz="4" w:space="0" w:color="auto"/>
            </w:tcBorders>
            <w:hideMark/>
          </w:tcPr>
          <w:p w14:paraId="3E78C688"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Priartintojo atsparumas klimatinėms sąlygoms</w:t>
            </w:r>
          </w:p>
          <w:p w14:paraId="3A65250D"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554B2ECD"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Apsauga nuo rūko.</w:t>
            </w:r>
          </w:p>
        </w:tc>
      </w:tr>
      <w:tr w:rsidR="00C777D4" w:rsidRPr="00063A07" w14:paraId="27092CE2"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3C9BB67A"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23.</w:t>
            </w:r>
          </w:p>
        </w:tc>
        <w:tc>
          <w:tcPr>
            <w:tcW w:w="1414" w:type="pct"/>
            <w:tcBorders>
              <w:top w:val="single" w:sz="4" w:space="0" w:color="auto"/>
              <w:left w:val="single" w:sz="4" w:space="0" w:color="auto"/>
              <w:bottom w:val="single" w:sz="4" w:space="0" w:color="auto"/>
              <w:right w:val="single" w:sz="4" w:space="0" w:color="auto"/>
            </w:tcBorders>
            <w:hideMark/>
          </w:tcPr>
          <w:p w14:paraId="3CB43778"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Priartintojo atsparumas vandeniui</w:t>
            </w:r>
          </w:p>
          <w:p w14:paraId="68C0C591" w14:textId="15929DB1" w:rsidR="00C777D4" w:rsidRPr="00063A07" w:rsidRDefault="002A4963" w:rsidP="002A4963">
            <w:pPr>
              <w:rPr>
                <w:rFonts w:ascii="Calibri Light" w:hAnsi="Calibri Light" w:cs="Calibri Light"/>
                <w:sz w:val="24"/>
                <w:szCs w:val="24"/>
                <w:lang w:val="lt-LT"/>
              </w:rPr>
            </w:pPr>
            <w:r w:rsidRPr="002A4963">
              <w:rPr>
                <w:rFonts w:ascii="Calibri Light" w:hAnsi="Calibri Light" w:cs="Calibri Light"/>
                <w:i/>
                <w:iCs/>
                <w:szCs w:val="24"/>
                <w:lang w:val="lt-LT" w:eastAsia="ar-SA"/>
              </w:rPr>
              <w:t xml:space="preserve">(pasiūlyme reikia nurodyti tikslią reikšmę ir pateikti bent vieną dokumentą, kuriame aiškiai nurodytas </w:t>
            </w:r>
            <w:r w:rsidR="00A80414">
              <w:rPr>
                <w:rFonts w:ascii="Calibri Light" w:hAnsi="Calibri Light" w:cs="Calibri Light"/>
                <w:i/>
                <w:iCs/>
                <w:szCs w:val="24"/>
                <w:lang w:val="lt-LT" w:eastAsia="ar-SA"/>
              </w:rPr>
              <w:t>priartintojo</w:t>
            </w:r>
            <w:r w:rsidRPr="002A4963">
              <w:rPr>
                <w:rFonts w:ascii="Calibri Light" w:hAnsi="Calibri Light" w:cs="Calibri Light"/>
                <w:i/>
                <w:iCs/>
                <w:szCs w:val="24"/>
                <w:lang w:val="lt-LT" w:eastAsia="ar-SA"/>
              </w:rPr>
              <w:t xml:space="preserve"> atsparumas vandeniui: gamintojo techninį dokumentą, produkto informacijos lapą, naudotojo instrukciją, bandymų protokolą, atitikties deklaraciją, nepriklausomos laboratorijos dokumentą arba kitą lygiavertį dokumentą. Kilus pagrįstų abejonių, perkančioji organizacija turi teisę prašyti papildomų dokumentų ar paaiškinimų atitikčiai pagrįsti.)</w:t>
            </w:r>
          </w:p>
        </w:tc>
        <w:tc>
          <w:tcPr>
            <w:tcW w:w="3297" w:type="pct"/>
            <w:tcBorders>
              <w:top w:val="single" w:sz="4" w:space="0" w:color="auto"/>
              <w:left w:val="single" w:sz="4" w:space="0" w:color="auto"/>
              <w:bottom w:val="single" w:sz="4" w:space="0" w:color="auto"/>
              <w:right w:val="single" w:sz="4" w:space="0" w:color="auto"/>
            </w:tcBorders>
            <w:hideMark/>
          </w:tcPr>
          <w:p w14:paraId="466836C0" w14:textId="77777777" w:rsidR="00C777D4" w:rsidRPr="00063A07" w:rsidRDefault="00C777D4" w:rsidP="002A4963">
            <w:pPr>
              <w:pStyle w:val="pa"/>
              <w:shd w:val="clear" w:color="auto" w:fill="FFFFFF"/>
              <w:spacing w:beforeAutospacing="0" w:afterAutospacing="0"/>
              <w:jc w:val="both"/>
              <w:rPr>
                <w:rStyle w:val="pg-6ff2"/>
                <w:rFonts w:ascii="Calibri Light" w:hAnsi="Calibri Light" w:cs="Calibri Light"/>
                <w:color w:val="000000"/>
                <w:lang w:eastAsia="en-US"/>
              </w:rPr>
            </w:pPr>
            <w:r w:rsidRPr="00063A07">
              <w:rPr>
                <w:rStyle w:val="pg-6ff2"/>
                <w:rFonts w:ascii="Calibri Light" w:hAnsi="Calibri Light" w:cs="Calibri Light"/>
                <w:color w:val="000000"/>
                <w:lang w:eastAsia="en-US"/>
              </w:rPr>
              <w:t>Ne mažesnis kaip 10 m gylio.</w:t>
            </w:r>
          </w:p>
        </w:tc>
      </w:tr>
      <w:tr w:rsidR="00C777D4" w:rsidRPr="00063A07" w14:paraId="6CB295A9"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260B985E"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24.</w:t>
            </w:r>
          </w:p>
        </w:tc>
        <w:tc>
          <w:tcPr>
            <w:tcW w:w="1414" w:type="pct"/>
            <w:tcBorders>
              <w:top w:val="single" w:sz="4" w:space="0" w:color="auto"/>
              <w:left w:val="single" w:sz="4" w:space="0" w:color="auto"/>
              <w:bottom w:val="single" w:sz="4" w:space="0" w:color="auto"/>
              <w:right w:val="single" w:sz="4" w:space="0" w:color="auto"/>
            </w:tcBorders>
            <w:hideMark/>
          </w:tcPr>
          <w:p w14:paraId="25E125D1"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Priartintojo veikimo temperatūra</w:t>
            </w:r>
          </w:p>
          <w:p w14:paraId="49748A55"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tikslias reikšmes)</w:t>
            </w:r>
          </w:p>
        </w:tc>
        <w:tc>
          <w:tcPr>
            <w:tcW w:w="3297" w:type="pct"/>
            <w:tcBorders>
              <w:top w:val="single" w:sz="4" w:space="0" w:color="auto"/>
              <w:left w:val="single" w:sz="4" w:space="0" w:color="auto"/>
              <w:bottom w:val="single" w:sz="4" w:space="0" w:color="auto"/>
              <w:right w:val="single" w:sz="4" w:space="0" w:color="auto"/>
            </w:tcBorders>
            <w:hideMark/>
          </w:tcPr>
          <w:p w14:paraId="16EBBCB1" w14:textId="77777777"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Nuo -40 °C iki +60 °C.</w:t>
            </w:r>
          </w:p>
        </w:tc>
      </w:tr>
      <w:tr w:rsidR="00C777D4" w:rsidRPr="00063A07" w14:paraId="086FBA8D"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1A24598D"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25.</w:t>
            </w:r>
          </w:p>
        </w:tc>
        <w:tc>
          <w:tcPr>
            <w:tcW w:w="1414" w:type="pct"/>
            <w:tcBorders>
              <w:top w:val="single" w:sz="4" w:space="0" w:color="auto"/>
              <w:left w:val="single" w:sz="4" w:space="0" w:color="auto"/>
              <w:bottom w:val="single" w:sz="4" w:space="0" w:color="auto"/>
              <w:right w:val="single" w:sz="4" w:space="0" w:color="auto"/>
            </w:tcBorders>
            <w:hideMark/>
          </w:tcPr>
          <w:p w14:paraId="7F8C3216"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Priartintojo pagaminimo medžiaga</w:t>
            </w:r>
          </w:p>
          <w:p w14:paraId="406A7B37"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medžiagą)</w:t>
            </w:r>
          </w:p>
        </w:tc>
        <w:tc>
          <w:tcPr>
            <w:tcW w:w="3297" w:type="pct"/>
            <w:tcBorders>
              <w:top w:val="single" w:sz="4" w:space="0" w:color="auto"/>
              <w:left w:val="single" w:sz="4" w:space="0" w:color="auto"/>
              <w:bottom w:val="single" w:sz="4" w:space="0" w:color="auto"/>
              <w:right w:val="single" w:sz="4" w:space="0" w:color="auto"/>
            </w:tcBorders>
            <w:hideMark/>
          </w:tcPr>
          <w:p w14:paraId="5005C552" w14:textId="77777777"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Style w:val="pg-6ff2"/>
                <w:rFonts w:ascii="Calibri Light" w:hAnsi="Calibri Light" w:cs="Calibri Light"/>
                <w:color w:val="000000"/>
                <w:lang w:eastAsia="en-US"/>
              </w:rPr>
              <w:t xml:space="preserve">Aviacinis aliuminis </w:t>
            </w:r>
            <w:proofErr w:type="spellStart"/>
            <w:r w:rsidRPr="00063A07">
              <w:rPr>
                <w:rStyle w:val="pg-6ff2"/>
                <w:rFonts w:ascii="Calibri Light" w:hAnsi="Calibri Light" w:cs="Calibri Light"/>
                <w:color w:val="000000"/>
                <w:lang w:eastAsia="en-US"/>
              </w:rPr>
              <w:t>anoduotu</w:t>
            </w:r>
            <w:proofErr w:type="spellEnd"/>
            <w:r w:rsidRPr="00063A07">
              <w:rPr>
                <w:rStyle w:val="pg-6ff2"/>
                <w:rFonts w:ascii="Calibri Light" w:hAnsi="Calibri Light" w:cs="Calibri Light"/>
                <w:color w:val="000000"/>
                <w:lang w:eastAsia="en-US"/>
              </w:rPr>
              <w:t xml:space="preserve"> arba lygiaverčiai apdirbtu paviršiumi.</w:t>
            </w:r>
          </w:p>
        </w:tc>
      </w:tr>
      <w:tr w:rsidR="00C777D4" w:rsidRPr="00063A07" w14:paraId="33690FAA"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41546BF2"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lastRenderedPageBreak/>
              <w:t>26.</w:t>
            </w:r>
          </w:p>
        </w:tc>
        <w:tc>
          <w:tcPr>
            <w:tcW w:w="1414" w:type="pct"/>
            <w:tcBorders>
              <w:top w:val="single" w:sz="4" w:space="0" w:color="auto"/>
              <w:left w:val="single" w:sz="4" w:space="0" w:color="auto"/>
              <w:bottom w:val="single" w:sz="4" w:space="0" w:color="auto"/>
              <w:right w:val="single" w:sz="4" w:space="0" w:color="auto"/>
            </w:tcBorders>
            <w:hideMark/>
          </w:tcPr>
          <w:p w14:paraId="5EBDE9A5"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Priartintojo spalva</w:t>
            </w:r>
          </w:p>
          <w:p w14:paraId="36B94AC4"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7D760349" w14:textId="77777777"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Juoda.</w:t>
            </w:r>
          </w:p>
        </w:tc>
      </w:tr>
      <w:tr w:rsidR="00C777D4" w:rsidRPr="00063A07" w14:paraId="50FA82BA" w14:textId="77777777" w:rsidTr="00B845D7">
        <w:trPr>
          <w:trHeight w:val="275"/>
        </w:trPr>
        <w:tc>
          <w:tcPr>
            <w:tcW w:w="289" w:type="pct"/>
            <w:vMerge w:val="restart"/>
            <w:tcBorders>
              <w:top w:val="single" w:sz="4" w:space="0" w:color="auto"/>
              <w:left w:val="single" w:sz="4" w:space="0" w:color="auto"/>
              <w:bottom w:val="single" w:sz="4" w:space="0" w:color="auto"/>
              <w:right w:val="single" w:sz="4" w:space="0" w:color="auto"/>
            </w:tcBorders>
            <w:hideMark/>
          </w:tcPr>
          <w:p w14:paraId="608AC83E"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27.</w:t>
            </w:r>
          </w:p>
        </w:tc>
        <w:tc>
          <w:tcPr>
            <w:tcW w:w="1414" w:type="pct"/>
            <w:vMerge w:val="restart"/>
            <w:tcBorders>
              <w:top w:val="single" w:sz="4" w:space="0" w:color="auto"/>
              <w:left w:val="single" w:sz="4" w:space="0" w:color="auto"/>
              <w:bottom w:val="single" w:sz="4" w:space="0" w:color="auto"/>
              <w:right w:val="single" w:sz="4" w:space="0" w:color="auto"/>
            </w:tcBorders>
            <w:hideMark/>
          </w:tcPr>
          <w:p w14:paraId="4730EA69"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 xml:space="preserve">Taikiklio su </w:t>
            </w:r>
            <w:proofErr w:type="spellStart"/>
            <w:r w:rsidRPr="00063A07">
              <w:rPr>
                <w:rFonts w:ascii="Calibri Light" w:hAnsi="Calibri Light" w:cs="Calibri Light"/>
                <w:sz w:val="24"/>
                <w:szCs w:val="24"/>
                <w:lang w:val="lt-LT"/>
              </w:rPr>
              <w:t>priartintoju</w:t>
            </w:r>
            <w:proofErr w:type="spellEnd"/>
            <w:r w:rsidRPr="00063A07">
              <w:rPr>
                <w:rFonts w:ascii="Calibri Light" w:hAnsi="Calibri Light" w:cs="Calibri Light"/>
                <w:sz w:val="24"/>
                <w:szCs w:val="24"/>
                <w:lang w:val="lt-LT"/>
              </w:rPr>
              <w:t xml:space="preserve"> komplektacija</w:t>
            </w:r>
          </w:p>
          <w:p w14:paraId="3A9D8999"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(tinka gamintojo ar tiekėjo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bottom w:val="single" w:sz="4" w:space="0" w:color="auto"/>
              <w:right w:val="single" w:sz="4" w:space="0" w:color="auto"/>
            </w:tcBorders>
            <w:hideMark/>
          </w:tcPr>
          <w:p w14:paraId="48B4890D" w14:textId="091DF8A3"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27.1. Holografinis taikiklis – 1 vnt</w:t>
            </w:r>
            <w:r w:rsidR="00BC18F5">
              <w:rPr>
                <w:rFonts w:ascii="Calibri Light" w:hAnsi="Calibri Light" w:cs="Calibri Light"/>
                <w:color w:val="000000"/>
                <w:lang w:eastAsia="en-US"/>
              </w:rPr>
              <w:t>.</w:t>
            </w:r>
            <w:r w:rsidRPr="00063A07">
              <w:rPr>
                <w:rFonts w:ascii="Calibri Light" w:hAnsi="Calibri Light" w:cs="Calibri Light"/>
                <w:color w:val="000000"/>
                <w:lang w:eastAsia="en-US"/>
              </w:rPr>
              <w:t>;</w:t>
            </w:r>
          </w:p>
        </w:tc>
      </w:tr>
      <w:tr w:rsidR="00C777D4" w:rsidRPr="00063A07" w14:paraId="670F8232" w14:textId="77777777" w:rsidTr="00B845D7">
        <w:trPr>
          <w:trHeight w:val="275"/>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3575EC98"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08024097"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59748B43" w14:textId="77777777"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Style w:val="pg-6ff2"/>
                <w:rFonts w:ascii="Calibri Light" w:hAnsi="Calibri Light" w:cs="Calibri Light"/>
                <w:color w:val="000000"/>
                <w:lang w:eastAsia="en-US"/>
              </w:rPr>
              <w:t>27.2. Holografinio taikiklio naudojimosi instrukcija;</w:t>
            </w:r>
          </w:p>
        </w:tc>
      </w:tr>
      <w:tr w:rsidR="00C777D4" w:rsidRPr="00063A07" w14:paraId="79A81403" w14:textId="77777777" w:rsidTr="00B845D7">
        <w:trPr>
          <w:trHeight w:val="275"/>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5902B7D7"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5853A0B9"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1B49CF72" w14:textId="48A24B64" w:rsidR="00C777D4" w:rsidRPr="00063A07" w:rsidRDefault="00C777D4" w:rsidP="002A4963">
            <w:pPr>
              <w:pStyle w:val="pa"/>
              <w:shd w:val="clear" w:color="auto" w:fill="FFFFFF"/>
              <w:spacing w:beforeAutospacing="0" w:afterAutospacing="0"/>
              <w:jc w:val="both"/>
              <w:rPr>
                <w:rFonts w:ascii="Calibri Light" w:hAnsi="Calibri Light" w:cs="Calibri Light"/>
                <w:lang w:eastAsia="en-US"/>
              </w:rPr>
            </w:pPr>
            <w:r w:rsidRPr="00063A07">
              <w:rPr>
                <w:rFonts w:ascii="Calibri Light" w:hAnsi="Calibri Light" w:cs="Calibri Light"/>
                <w:color w:val="000000"/>
                <w:lang w:eastAsia="en-US"/>
              </w:rPr>
              <w:t>27.3. Optinis</w:t>
            </w:r>
            <w:r w:rsidRPr="00063A07">
              <w:rPr>
                <w:rStyle w:val="a"/>
                <w:rFonts w:ascii="Calibri Light" w:hAnsi="Calibri Light" w:cs="Calibri Light"/>
                <w:color w:val="000000"/>
                <w:lang w:eastAsia="en-US"/>
              </w:rPr>
              <w:t xml:space="preserve">  </w:t>
            </w:r>
            <w:proofErr w:type="spellStart"/>
            <w:r w:rsidRPr="00063A07">
              <w:rPr>
                <w:rStyle w:val="a"/>
                <w:rFonts w:ascii="Calibri Light" w:hAnsi="Calibri Light" w:cs="Calibri Light"/>
                <w:color w:val="000000"/>
                <w:lang w:eastAsia="en-US"/>
              </w:rPr>
              <w:t>priartintojas</w:t>
            </w:r>
            <w:proofErr w:type="spellEnd"/>
            <w:r w:rsidRPr="00063A07">
              <w:rPr>
                <w:rStyle w:val="a"/>
                <w:rFonts w:ascii="Calibri Light" w:hAnsi="Calibri Light" w:cs="Calibri Light"/>
                <w:color w:val="000000"/>
                <w:lang w:eastAsia="en-US"/>
              </w:rPr>
              <w:t xml:space="preserve"> </w:t>
            </w:r>
            <w:r w:rsidRPr="00063A07">
              <w:rPr>
                <w:rFonts w:ascii="Calibri Light" w:hAnsi="Calibri Light" w:cs="Calibri Light"/>
                <w:color w:val="000000"/>
                <w:lang w:eastAsia="en-US"/>
              </w:rPr>
              <w:t>3x – 1 vnt</w:t>
            </w:r>
            <w:r w:rsidR="00BC18F5">
              <w:rPr>
                <w:rFonts w:ascii="Calibri Light" w:hAnsi="Calibri Light" w:cs="Calibri Light"/>
                <w:color w:val="000000"/>
                <w:lang w:eastAsia="en-US"/>
              </w:rPr>
              <w:t>.</w:t>
            </w:r>
            <w:r w:rsidRPr="00063A07">
              <w:rPr>
                <w:rFonts w:ascii="Calibri Light" w:hAnsi="Calibri Light" w:cs="Calibri Light"/>
                <w:color w:val="000000"/>
                <w:lang w:eastAsia="en-US"/>
              </w:rPr>
              <w:t>;</w:t>
            </w:r>
          </w:p>
        </w:tc>
      </w:tr>
      <w:tr w:rsidR="00C777D4" w:rsidRPr="00063A07" w14:paraId="2DA094CE" w14:textId="77777777" w:rsidTr="00B845D7">
        <w:trPr>
          <w:trHeight w:val="275"/>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4014C1DB"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775DD7AE"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66282858" w14:textId="5DD828CE"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27.4. Optinio priartintojo</w:t>
            </w:r>
            <w:r w:rsidRPr="00063A07">
              <w:rPr>
                <w:rStyle w:val="a"/>
                <w:rFonts w:ascii="Calibri Light" w:hAnsi="Calibri Light" w:cs="Calibri Light"/>
                <w:color w:val="000000"/>
                <w:lang w:eastAsia="en-US"/>
              </w:rPr>
              <w:t xml:space="preserve"> </w:t>
            </w:r>
            <w:r w:rsidRPr="00063A07">
              <w:rPr>
                <w:rFonts w:ascii="Calibri Light" w:hAnsi="Calibri Light" w:cs="Calibri Light"/>
                <w:color w:val="000000"/>
                <w:lang w:eastAsia="en-US"/>
              </w:rPr>
              <w:t>pavertimo</w:t>
            </w:r>
            <w:r w:rsidRPr="00063A07">
              <w:rPr>
                <w:rStyle w:val="a"/>
                <w:rFonts w:ascii="Calibri Light" w:hAnsi="Calibri Light" w:cs="Calibri Light"/>
                <w:color w:val="000000"/>
                <w:lang w:eastAsia="en-US"/>
              </w:rPr>
              <w:t xml:space="preserve"> </w:t>
            </w:r>
            <w:r w:rsidRPr="00063A07">
              <w:rPr>
                <w:rFonts w:ascii="Calibri Light" w:hAnsi="Calibri Light" w:cs="Calibri Light"/>
                <w:color w:val="000000"/>
                <w:lang w:eastAsia="en-US"/>
              </w:rPr>
              <w:t>į</w:t>
            </w:r>
            <w:r w:rsidRPr="00063A07">
              <w:rPr>
                <w:rStyle w:val="a"/>
                <w:rFonts w:ascii="Calibri Light" w:hAnsi="Calibri Light" w:cs="Calibri Light"/>
                <w:color w:val="000000"/>
                <w:lang w:eastAsia="en-US"/>
              </w:rPr>
              <w:t xml:space="preserve"> </w:t>
            </w:r>
            <w:r w:rsidRPr="00063A07">
              <w:rPr>
                <w:rFonts w:ascii="Calibri Light" w:hAnsi="Calibri Light" w:cs="Calibri Light"/>
                <w:color w:val="000000"/>
                <w:lang w:eastAsia="en-US"/>
              </w:rPr>
              <w:t>šoną</w:t>
            </w:r>
            <w:r w:rsidRPr="00063A07">
              <w:rPr>
                <w:rStyle w:val="a"/>
                <w:rFonts w:ascii="Calibri Light" w:hAnsi="Calibri Light" w:cs="Calibri Light"/>
                <w:color w:val="000000"/>
                <w:lang w:eastAsia="en-US"/>
              </w:rPr>
              <w:t xml:space="preserve"> </w:t>
            </w:r>
            <w:r w:rsidRPr="00063A07">
              <w:rPr>
                <w:rFonts w:ascii="Calibri Light" w:hAnsi="Calibri Light" w:cs="Calibri Light"/>
                <w:color w:val="000000"/>
                <w:lang w:eastAsia="en-US"/>
              </w:rPr>
              <w:t>sistema – 1 vnt</w:t>
            </w:r>
            <w:r w:rsidR="00BC18F5">
              <w:rPr>
                <w:rFonts w:ascii="Calibri Light" w:hAnsi="Calibri Light" w:cs="Calibri Light"/>
                <w:color w:val="000000"/>
                <w:lang w:eastAsia="en-US"/>
              </w:rPr>
              <w:t>.</w:t>
            </w:r>
            <w:r w:rsidRPr="00063A07">
              <w:rPr>
                <w:rFonts w:ascii="Calibri Light" w:hAnsi="Calibri Light" w:cs="Calibri Light"/>
                <w:color w:val="000000"/>
                <w:lang w:eastAsia="en-US"/>
              </w:rPr>
              <w:t xml:space="preserve">; </w:t>
            </w:r>
          </w:p>
        </w:tc>
      </w:tr>
      <w:tr w:rsidR="00C777D4" w:rsidRPr="00063A07" w14:paraId="0D974875" w14:textId="77777777" w:rsidTr="00B845D7">
        <w:trPr>
          <w:trHeight w:val="275"/>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04797EB4"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43FE6707"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11C354C2" w14:textId="2DD38E4A"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27.5. Apsauginis dėklas – 1 vnt</w:t>
            </w:r>
            <w:r w:rsidR="00A17B11">
              <w:rPr>
                <w:rFonts w:ascii="Calibri Light" w:hAnsi="Calibri Light" w:cs="Calibri Light"/>
                <w:color w:val="000000"/>
                <w:lang w:eastAsia="en-US"/>
              </w:rPr>
              <w:t>.</w:t>
            </w:r>
            <w:r w:rsidRPr="00063A07">
              <w:rPr>
                <w:rFonts w:ascii="Calibri Light" w:hAnsi="Calibri Light" w:cs="Calibri Light"/>
                <w:color w:val="000000"/>
                <w:lang w:eastAsia="en-US"/>
              </w:rPr>
              <w:t>;</w:t>
            </w:r>
          </w:p>
        </w:tc>
      </w:tr>
      <w:tr w:rsidR="00C777D4" w:rsidRPr="00063A07" w14:paraId="2B8AE765" w14:textId="77777777" w:rsidTr="00B845D7">
        <w:trPr>
          <w:trHeight w:val="275"/>
        </w:trPr>
        <w:tc>
          <w:tcPr>
            <w:tcW w:w="289" w:type="pct"/>
            <w:vMerge/>
            <w:tcBorders>
              <w:top w:val="single" w:sz="4" w:space="0" w:color="auto"/>
              <w:left w:val="single" w:sz="4" w:space="0" w:color="auto"/>
              <w:bottom w:val="single" w:sz="4" w:space="0" w:color="auto"/>
              <w:right w:val="single" w:sz="4" w:space="0" w:color="auto"/>
            </w:tcBorders>
            <w:vAlign w:val="center"/>
            <w:hideMark/>
          </w:tcPr>
          <w:p w14:paraId="7FC369E5" w14:textId="77777777" w:rsidR="00C777D4" w:rsidRPr="00063A07" w:rsidRDefault="00C777D4" w:rsidP="002A4963">
            <w:pPr>
              <w:rPr>
                <w:rFonts w:ascii="Calibri Light" w:hAnsi="Calibri Light" w:cs="Calibri Light"/>
                <w:sz w:val="24"/>
                <w:szCs w:val="24"/>
                <w:lang w:val="lt-LT"/>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06C27BA4" w14:textId="77777777" w:rsidR="00C777D4" w:rsidRPr="00063A07" w:rsidRDefault="00C777D4" w:rsidP="002A4963">
            <w:pPr>
              <w:rPr>
                <w:rFonts w:ascii="Calibri Light" w:hAnsi="Calibri Light" w:cs="Calibri Light"/>
                <w:sz w:val="24"/>
                <w:szCs w:val="24"/>
                <w:lang w:val="lt-LT"/>
              </w:rPr>
            </w:pPr>
          </w:p>
        </w:tc>
        <w:tc>
          <w:tcPr>
            <w:tcW w:w="3297" w:type="pct"/>
            <w:tcBorders>
              <w:top w:val="single" w:sz="4" w:space="0" w:color="auto"/>
              <w:left w:val="single" w:sz="4" w:space="0" w:color="auto"/>
              <w:bottom w:val="single" w:sz="4" w:space="0" w:color="auto"/>
              <w:right w:val="single" w:sz="4" w:space="0" w:color="auto"/>
            </w:tcBorders>
            <w:hideMark/>
          </w:tcPr>
          <w:p w14:paraId="6E0E0962" w14:textId="77777777"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Fonts w:ascii="Calibri Light" w:hAnsi="Calibri Light" w:cs="Calibri Light"/>
                <w:color w:val="000000"/>
                <w:lang w:eastAsia="en-US"/>
              </w:rPr>
              <w:t>27.6. Optinio priartintojo naudojimo instrukcija – 1 vnt.</w:t>
            </w:r>
          </w:p>
        </w:tc>
      </w:tr>
      <w:tr w:rsidR="00C777D4" w:rsidRPr="00063A07" w14:paraId="4B4B1776" w14:textId="77777777" w:rsidTr="00B845D7">
        <w:tc>
          <w:tcPr>
            <w:tcW w:w="289" w:type="pct"/>
            <w:tcBorders>
              <w:top w:val="single" w:sz="4" w:space="0" w:color="auto"/>
              <w:left w:val="single" w:sz="4" w:space="0" w:color="auto"/>
              <w:bottom w:val="single" w:sz="4" w:space="0" w:color="auto"/>
              <w:right w:val="single" w:sz="4" w:space="0" w:color="auto"/>
            </w:tcBorders>
            <w:hideMark/>
          </w:tcPr>
          <w:p w14:paraId="0ADBCBA9" w14:textId="77777777" w:rsidR="00C777D4" w:rsidRPr="00063A07" w:rsidRDefault="00C777D4"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28.</w:t>
            </w:r>
          </w:p>
        </w:tc>
        <w:tc>
          <w:tcPr>
            <w:tcW w:w="1414" w:type="pct"/>
            <w:tcBorders>
              <w:top w:val="single" w:sz="4" w:space="0" w:color="auto"/>
              <w:left w:val="single" w:sz="4" w:space="0" w:color="auto"/>
              <w:bottom w:val="single" w:sz="4" w:space="0" w:color="auto"/>
              <w:right w:val="single" w:sz="4" w:space="0" w:color="auto"/>
            </w:tcBorders>
            <w:hideMark/>
          </w:tcPr>
          <w:p w14:paraId="2D20CE30"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sz w:val="24"/>
                <w:szCs w:val="24"/>
                <w:lang w:val="lt-LT"/>
              </w:rPr>
              <w:t>Garantija</w:t>
            </w:r>
          </w:p>
          <w:p w14:paraId="5E92DF54" w14:textId="77777777" w:rsidR="00C777D4" w:rsidRPr="00063A07" w:rsidRDefault="00C777D4" w:rsidP="002A4963">
            <w:pPr>
              <w:rPr>
                <w:rFonts w:ascii="Calibri Light" w:hAnsi="Calibri Light" w:cs="Calibri Light"/>
                <w:sz w:val="24"/>
                <w:szCs w:val="24"/>
                <w:lang w:val="lt-LT"/>
              </w:rPr>
            </w:pPr>
            <w:r w:rsidRPr="00063A07">
              <w:rPr>
                <w:rFonts w:ascii="Calibri Light" w:hAnsi="Calibri Light" w:cs="Calibri Light"/>
                <w:i/>
                <w:iCs/>
                <w:szCs w:val="24"/>
                <w:lang w:val="lt-LT" w:eastAsia="ar-SA"/>
              </w:rPr>
              <w:t>(pasiūlyme reikia nurodyti tikslią reikšmę)</w:t>
            </w:r>
          </w:p>
        </w:tc>
        <w:tc>
          <w:tcPr>
            <w:tcW w:w="3297" w:type="pct"/>
            <w:tcBorders>
              <w:top w:val="single" w:sz="4" w:space="0" w:color="auto"/>
              <w:left w:val="single" w:sz="4" w:space="0" w:color="auto"/>
              <w:bottom w:val="single" w:sz="4" w:space="0" w:color="auto"/>
              <w:right w:val="single" w:sz="4" w:space="0" w:color="auto"/>
            </w:tcBorders>
            <w:hideMark/>
          </w:tcPr>
          <w:p w14:paraId="438E75D4" w14:textId="77777777" w:rsidR="00C777D4" w:rsidRPr="00063A07" w:rsidRDefault="00C777D4" w:rsidP="002A4963">
            <w:pPr>
              <w:pStyle w:val="pa"/>
              <w:shd w:val="clear" w:color="auto" w:fill="FFFFFF"/>
              <w:spacing w:beforeAutospacing="0" w:afterAutospacing="0"/>
              <w:jc w:val="both"/>
              <w:rPr>
                <w:rFonts w:ascii="Calibri Light" w:hAnsi="Calibri Light" w:cs="Calibri Light"/>
                <w:color w:val="000000"/>
                <w:lang w:eastAsia="en-US"/>
              </w:rPr>
            </w:pPr>
            <w:r w:rsidRPr="00063A07">
              <w:rPr>
                <w:rStyle w:val="pg-7ff1"/>
                <w:rFonts w:ascii="Calibri Light" w:hAnsi="Calibri Light" w:cs="Calibri Light"/>
                <w:color w:val="000000"/>
                <w:lang w:eastAsia="en-US"/>
              </w:rPr>
              <w:t xml:space="preserve">Holografiniam taikikliui su optiniu </w:t>
            </w:r>
            <w:proofErr w:type="spellStart"/>
            <w:r w:rsidRPr="00063A07">
              <w:rPr>
                <w:rStyle w:val="pg-7ff1"/>
                <w:rFonts w:ascii="Calibri Light" w:hAnsi="Calibri Light" w:cs="Calibri Light"/>
                <w:color w:val="000000"/>
                <w:lang w:eastAsia="en-US"/>
              </w:rPr>
              <w:t>priartintoju</w:t>
            </w:r>
            <w:proofErr w:type="spellEnd"/>
            <w:r w:rsidRPr="00063A07">
              <w:rPr>
                <w:rStyle w:val="pg-7ff1"/>
                <w:rFonts w:ascii="Calibri Light" w:hAnsi="Calibri Light" w:cs="Calibri Light"/>
                <w:color w:val="000000"/>
                <w:lang w:eastAsia="en-US"/>
              </w:rPr>
              <w:t xml:space="preserve"> turi būti suteikiama ne trumpesnė nei 5 metų garantija </w:t>
            </w:r>
            <w:r w:rsidRPr="00063A07">
              <w:rPr>
                <w:rFonts w:ascii="Calibri Light" w:eastAsia="Arial" w:hAnsi="Calibri Light" w:cs="Calibri Light"/>
                <w:lang w:eastAsia="en-US"/>
              </w:rPr>
              <w:t>nuo prekių perdavimo - priėmimo akto pasirašymo dienos.</w:t>
            </w:r>
          </w:p>
        </w:tc>
      </w:tr>
      <w:tr w:rsidR="003C536A" w:rsidRPr="00063A07" w14:paraId="526A013B" w14:textId="77777777" w:rsidTr="003C536A">
        <w:trPr>
          <w:trHeight w:val="1123"/>
        </w:trPr>
        <w:tc>
          <w:tcPr>
            <w:tcW w:w="289" w:type="pct"/>
            <w:tcBorders>
              <w:top w:val="single" w:sz="4" w:space="0" w:color="auto"/>
              <w:left w:val="single" w:sz="4" w:space="0" w:color="auto"/>
              <w:bottom w:val="single" w:sz="4" w:space="0" w:color="auto"/>
              <w:right w:val="single" w:sz="4" w:space="0" w:color="auto"/>
            </w:tcBorders>
            <w:hideMark/>
          </w:tcPr>
          <w:p w14:paraId="1ACFF4B8" w14:textId="77777777" w:rsidR="003C536A" w:rsidRPr="00063A07" w:rsidRDefault="003C536A" w:rsidP="002A4963">
            <w:pPr>
              <w:jc w:val="center"/>
              <w:rPr>
                <w:rFonts w:ascii="Calibri Light" w:hAnsi="Calibri Light" w:cs="Calibri Light"/>
                <w:sz w:val="24"/>
                <w:szCs w:val="24"/>
                <w:lang w:val="lt-LT"/>
              </w:rPr>
            </w:pPr>
            <w:r w:rsidRPr="00063A07">
              <w:rPr>
                <w:rFonts w:ascii="Calibri Light" w:hAnsi="Calibri Light" w:cs="Calibri Light"/>
                <w:sz w:val="24"/>
                <w:szCs w:val="24"/>
                <w:lang w:val="lt-LT"/>
              </w:rPr>
              <w:t>29.</w:t>
            </w:r>
          </w:p>
        </w:tc>
        <w:tc>
          <w:tcPr>
            <w:tcW w:w="1414" w:type="pct"/>
            <w:tcBorders>
              <w:top w:val="single" w:sz="4" w:space="0" w:color="auto"/>
              <w:left w:val="single" w:sz="4" w:space="0" w:color="auto"/>
              <w:bottom w:val="single" w:sz="4" w:space="0" w:color="auto"/>
              <w:right w:val="single" w:sz="4" w:space="0" w:color="auto"/>
            </w:tcBorders>
            <w:hideMark/>
          </w:tcPr>
          <w:p w14:paraId="36EBEB12" w14:textId="77777777" w:rsidR="003C536A" w:rsidRPr="00063A07" w:rsidRDefault="003C536A" w:rsidP="002A4963">
            <w:pPr>
              <w:rPr>
                <w:rFonts w:ascii="Calibri Light" w:hAnsi="Calibri Light" w:cs="Calibri Light"/>
                <w:sz w:val="24"/>
                <w:szCs w:val="24"/>
                <w:lang w:val="lt-LT"/>
              </w:rPr>
            </w:pPr>
            <w:r w:rsidRPr="00063A07">
              <w:rPr>
                <w:rFonts w:ascii="Calibri Light" w:hAnsi="Calibri Light" w:cs="Calibri Light"/>
                <w:sz w:val="24"/>
                <w:szCs w:val="24"/>
                <w:lang w:val="lt-LT"/>
              </w:rPr>
              <w:t>Papildomi dokumentai, pateikiami pasiūlymo metu</w:t>
            </w:r>
          </w:p>
          <w:p w14:paraId="13A5DC2C" w14:textId="77777777" w:rsidR="003C536A" w:rsidRPr="00063A07" w:rsidRDefault="003C536A" w:rsidP="002A4963">
            <w:pPr>
              <w:rPr>
                <w:rFonts w:ascii="Calibri Light" w:hAnsi="Calibri Light" w:cs="Calibri Light"/>
                <w:sz w:val="24"/>
                <w:szCs w:val="24"/>
                <w:lang w:val="lt-LT"/>
              </w:rPr>
            </w:pPr>
            <w:r w:rsidRPr="00063A07">
              <w:rPr>
                <w:rFonts w:ascii="Calibri Light" w:hAnsi="Calibri Light" w:cs="Calibri Light"/>
                <w:bCs/>
                <w:i/>
                <w:szCs w:val="24"/>
                <w:lang w:val="lt-LT" w:eastAsia="ar-SA"/>
              </w:rPr>
              <w:t>(gamintojo patvirtinimas</w:t>
            </w:r>
            <w:r w:rsidRPr="00063A07">
              <w:rPr>
                <w:rFonts w:ascii="Calibri Light" w:hAnsi="Calibri Light" w:cs="Calibri Light"/>
                <w:i/>
                <w:szCs w:val="24"/>
                <w:lang w:val="lt-LT"/>
              </w:rPr>
              <w:t xml:space="preserve"> pasiūlymų pateikimo metu</w:t>
            </w:r>
            <w:r w:rsidRPr="00063A07">
              <w:rPr>
                <w:rFonts w:ascii="Calibri Light" w:hAnsi="Calibri Light" w:cs="Calibri Light"/>
                <w:bCs/>
                <w:i/>
                <w:szCs w:val="24"/>
                <w:lang w:val="lt-LT" w:eastAsia="ar-SA"/>
              </w:rPr>
              <w:t>)</w:t>
            </w:r>
          </w:p>
        </w:tc>
        <w:tc>
          <w:tcPr>
            <w:tcW w:w="3297" w:type="pct"/>
            <w:tcBorders>
              <w:top w:val="single" w:sz="4" w:space="0" w:color="auto"/>
              <w:left w:val="single" w:sz="4" w:space="0" w:color="auto"/>
              <w:right w:val="single" w:sz="4" w:space="0" w:color="auto"/>
            </w:tcBorders>
            <w:hideMark/>
          </w:tcPr>
          <w:p w14:paraId="5CFC3429" w14:textId="4BD3DB43" w:rsidR="003C536A" w:rsidRPr="003C536A" w:rsidRDefault="00A17B11" w:rsidP="002A4963">
            <w:pPr>
              <w:pStyle w:val="pa"/>
              <w:shd w:val="clear" w:color="auto" w:fill="FFFFFF"/>
              <w:jc w:val="both"/>
              <w:rPr>
                <w:rFonts w:ascii="Calibri Light" w:hAnsi="Calibri Light" w:cs="Calibri Light"/>
                <w:color w:val="000000"/>
                <w:lang w:eastAsia="en-US"/>
              </w:rPr>
            </w:pPr>
            <w:r w:rsidRPr="00A17B11">
              <w:rPr>
                <w:rFonts w:ascii="Calibri Light" w:hAnsi="Calibri Light" w:cs="Calibri Light"/>
                <w:color w:val="000000"/>
                <w:lang w:eastAsia="en-US"/>
              </w:rPr>
              <w:t>Gamintojo dokumentas, patvirtinantis holografinio taikiklio ir priartintojo suderinamumą naudoti su ne mažesnio kaip 5,56 x 45 mm NATO kalibro ginklais.</w:t>
            </w:r>
          </w:p>
        </w:tc>
      </w:tr>
      <w:tr w:rsidR="00B845D7" w:rsidRPr="00063A07" w14:paraId="20DD27F9" w14:textId="77777777" w:rsidTr="00B845D7">
        <w:trPr>
          <w:trHeight w:val="555"/>
        </w:trPr>
        <w:tc>
          <w:tcPr>
            <w:tcW w:w="289" w:type="pct"/>
            <w:tcBorders>
              <w:top w:val="single" w:sz="4" w:space="0" w:color="auto"/>
              <w:left w:val="single" w:sz="4" w:space="0" w:color="auto"/>
              <w:bottom w:val="single" w:sz="4" w:space="0" w:color="auto"/>
              <w:right w:val="single" w:sz="4" w:space="0" w:color="auto"/>
            </w:tcBorders>
            <w:vAlign w:val="center"/>
          </w:tcPr>
          <w:p w14:paraId="23128B67" w14:textId="4ED686E3" w:rsidR="00B845D7" w:rsidRPr="00063A07" w:rsidRDefault="00B845D7" w:rsidP="00B845D7">
            <w:pPr>
              <w:jc w:val="center"/>
              <w:rPr>
                <w:rFonts w:ascii="Calibri Light" w:hAnsi="Calibri Light" w:cs="Calibri Light"/>
                <w:sz w:val="24"/>
                <w:szCs w:val="24"/>
                <w:lang w:val="lt-LT"/>
              </w:rPr>
            </w:pPr>
            <w:r>
              <w:rPr>
                <w:rFonts w:ascii="Calibri Light" w:hAnsi="Calibri Light" w:cs="Calibri Light"/>
                <w:sz w:val="24"/>
                <w:szCs w:val="24"/>
                <w:lang w:val="lt-LT"/>
              </w:rPr>
              <w:t>30.</w:t>
            </w:r>
          </w:p>
        </w:tc>
        <w:tc>
          <w:tcPr>
            <w:tcW w:w="1414" w:type="pct"/>
            <w:tcBorders>
              <w:top w:val="single" w:sz="4" w:space="0" w:color="auto"/>
              <w:left w:val="single" w:sz="4" w:space="0" w:color="auto"/>
              <w:bottom w:val="single" w:sz="4" w:space="0" w:color="auto"/>
              <w:right w:val="single" w:sz="4" w:space="0" w:color="auto"/>
            </w:tcBorders>
            <w:vAlign w:val="center"/>
          </w:tcPr>
          <w:p w14:paraId="4A6B438D" w14:textId="77777777" w:rsidR="003C536A" w:rsidRPr="003C536A" w:rsidRDefault="003C536A" w:rsidP="003C536A">
            <w:pPr>
              <w:rPr>
                <w:rFonts w:ascii="Calibri Light" w:hAnsi="Calibri Light" w:cs="Calibri Light"/>
                <w:sz w:val="24"/>
                <w:szCs w:val="24"/>
                <w:lang w:val="lt-LT"/>
              </w:rPr>
            </w:pPr>
            <w:r w:rsidRPr="003C536A">
              <w:rPr>
                <w:rFonts w:ascii="Calibri Light" w:hAnsi="Calibri Light" w:cs="Calibri Light"/>
                <w:sz w:val="24"/>
                <w:szCs w:val="24"/>
                <w:lang w:val="lt-LT"/>
              </w:rPr>
              <w:t>Reikalavimai taikiklių gamintojo kokybės vadybos sistemai</w:t>
            </w:r>
          </w:p>
          <w:p w14:paraId="100B48D9" w14:textId="77777777" w:rsidR="003C536A" w:rsidRPr="003C536A" w:rsidRDefault="003C536A" w:rsidP="003C536A">
            <w:pPr>
              <w:rPr>
                <w:rFonts w:ascii="Calibri Light" w:hAnsi="Calibri Light" w:cs="Calibri Light"/>
                <w:i/>
                <w:iCs/>
                <w:sz w:val="24"/>
                <w:szCs w:val="24"/>
                <w:lang w:val="lt-LT"/>
              </w:rPr>
            </w:pPr>
          </w:p>
          <w:p w14:paraId="5554775A" w14:textId="77777777" w:rsidR="003C536A" w:rsidRDefault="003C536A" w:rsidP="003C536A">
            <w:pPr>
              <w:rPr>
                <w:rFonts w:ascii="Calibri Light" w:hAnsi="Calibri Light" w:cs="Calibri Light"/>
                <w:i/>
                <w:iCs/>
                <w:sz w:val="24"/>
                <w:szCs w:val="24"/>
                <w:lang w:val="lt-LT"/>
              </w:rPr>
            </w:pPr>
            <w:r w:rsidRPr="003C536A">
              <w:rPr>
                <w:rFonts w:ascii="Calibri Light" w:hAnsi="Calibri Light" w:cs="Calibri Light"/>
                <w:i/>
                <w:iCs/>
                <w:sz w:val="24"/>
                <w:szCs w:val="24"/>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197ABC6C" w14:textId="137B181C" w:rsidR="00B845D7" w:rsidRPr="00B845D7" w:rsidRDefault="00B845D7" w:rsidP="003C536A">
            <w:pPr>
              <w:rPr>
                <w:rFonts w:ascii="Calibri Light" w:hAnsi="Calibri Light" w:cs="Calibri Light"/>
                <w:sz w:val="24"/>
                <w:szCs w:val="24"/>
                <w:highlight w:val="yellow"/>
                <w:lang w:val="lt-LT"/>
              </w:rPr>
            </w:pPr>
          </w:p>
        </w:tc>
        <w:tc>
          <w:tcPr>
            <w:tcW w:w="3297" w:type="pct"/>
            <w:tcBorders>
              <w:top w:val="single" w:sz="4" w:space="0" w:color="auto"/>
              <w:left w:val="single" w:sz="4" w:space="0" w:color="auto"/>
              <w:bottom w:val="single" w:sz="4" w:space="0" w:color="auto"/>
              <w:right w:val="single" w:sz="4" w:space="0" w:color="auto"/>
            </w:tcBorders>
          </w:tcPr>
          <w:p w14:paraId="77F5359E" w14:textId="4E7168C2" w:rsidR="003C536A" w:rsidRDefault="003C536A" w:rsidP="003C536A">
            <w:pPr>
              <w:pStyle w:val="pa"/>
              <w:shd w:val="clear" w:color="auto" w:fill="FFFFFF"/>
              <w:jc w:val="both"/>
              <w:rPr>
                <w:rFonts w:ascii="Calibri Light" w:hAnsi="Calibri Light" w:cs="Calibri Light"/>
                <w:color w:val="000000"/>
                <w:lang w:eastAsia="en-US"/>
              </w:rPr>
            </w:pPr>
            <w:r w:rsidRPr="003C536A">
              <w:rPr>
                <w:rFonts w:ascii="Calibri Light" w:hAnsi="Calibri Light" w:cs="Calibri Light"/>
                <w:color w:val="000000"/>
                <w:lang w:eastAsia="en-US"/>
              </w:rPr>
              <w:t>Taikiklių gamintojas turi turėti įdiegtą ir galiojančią LST EN ISO 9001:2015 standarto kokybės vadybos sistemą su</w:t>
            </w:r>
            <w:r w:rsidR="00FD2CB4" w:rsidRPr="00FD2CB4">
              <w:rPr>
                <w:rFonts w:ascii="Calibri Light" w:hAnsi="Calibri Light" w:cs="Calibri Light"/>
                <w:color w:val="000000"/>
                <w:lang w:eastAsia="en-US"/>
              </w:rPr>
              <w:t xml:space="preserve"> taikiklių, optinių, elektrooptinių ar kitų su pirkimo objektu susijusių prietaisų gamyba</w:t>
            </w:r>
            <w:r w:rsidRPr="003C536A">
              <w:rPr>
                <w:rFonts w:ascii="Calibri Light" w:hAnsi="Calibri Light" w:cs="Calibri Light"/>
                <w:color w:val="000000"/>
                <w:lang w:eastAsia="en-US"/>
              </w:rPr>
              <w:t xml:space="preserve">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1516E0E4" w14:textId="5CD2AEF0" w:rsidR="003C536A" w:rsidRPr="003C536A" w:rsidRDefault="003C536A" w:rsidP="003C536A">
            <w:pPr>
              <w:pStyle w:val="pa"/>
              <w:shd w:val="clear" w:color="auto" w:fill="FFFFFF"/>
              <w:jc w:val="both"/>
              <w:rPr>
                <w:rFonts w:ascii="Calibri Light" w:hAnsi="Calibri Light" w:cs="Calibri Light"/>
                <w:color w:val="000000"/>
                <w:lang w:eastAsia="en-US"/>
              </w:rPr>
            </w:pPr>
            <w:r w:rsidRPr="003C536A">
              <w:rPr>
                <w:rFonts w:ascii="Calibri Light" w:hAnsi="Calibri Light" w:cs="Calibri Light"/>
                <w:color w:val="000000"/>
                <w:lang w:eastAsia="en-US"/>
              </w:rPr>
              <w:t>Gali būti pateikti lygiaverčiai sertifikatai (su</w:t>
            </w:r>
            <w:r w:rsidR="00FD2CB4" w:rsidRPr="00FD2CB4">
              <w:rPr>
                <w:rFonts w:ascii="Calibri Light" w:hAnsi="Calibri Light" w:cs="Calibri Light"/>
                <w:color w:val="000000"/>
                <w:lang w:eastAsia="en-US"/>
              </w:rPr>
              <w:t xml:space="preserve"> taikiklių, optinių, elektrooptinių ar kitų su pirkimo objektu susijusių prietaisų gamyba </w:t>
            </w:r>
            <w:r w:rsidRPr="003C536A">
              <w:rPr>
                <w:rFonts w:ascii="Calibri Light" w:hAnsi="Calibri Light" w:cs="Calibri Light"/>
                <w:color w:val="000000"/>
                <w:lang w:eastAsia="en-US"/>
              </w:rPr>
              <w:t>susijusioje srityje).</w:t>
            </w:r>
          </w:p>
          <w:p w14:paraId="41BA7C83" w14:textId="4B60BCAA" w:rsidR="003C536A" w:rsidRDefault="003C536A" w:rsidP="003C536A">
            <w:pPr>
              <w:pStyle w:val="pa"/>
              <w:shd w:val="clear" w:color="auto" w:fill="FFFFFF"/>
              <w:spacing w:beforeAutospacing="0" w:afterAutospacing="0"/>
              <w:jc w:val="both"/>
              <w:rPr>
                <w:rFonts w:ascii="Calibri Light" w:hAnsi="Calibri Light" w:cs="Calibri Light"/>
                <w:color w:val="000000"/>
                <w:lang w:eastAsia="en-US"/>
              </w:rPr>
            </w:pPr>
            <w:r w:rsidRPr="003C536A">
              <w:rPr>
                <w:rFonts w:ascii="Calibri Light" w:hAnsi="Calibri Light" w:cs="Calibri Light"/>
                <w:color w:val="000000"/>
                <w:lang w:eastAsia="en-US"/>
              </w:rPr>
              <w:t>Lygiaverčiai sertifikatai – tai kitose valstybėse išduoti ISO 9001:2015 sertifikatai su</w:t>
            </w:r>
            <w:r w:rsidR="00FD2CB4" w:rsidRPr="00FD2CB4">
              <w:rPr>
                <w:rFonts w:ascii="Calibri Light" w:hAnsi="Calibri Light" w:cs="Calibri Light"/>
                <w:color w:val="000000"/>
                <w:lang w:eastAsia="en-US"/>
              </w:rPr>
              <w:t xml:space="preserve"> taikiklių, optinių, elektrooptinių ar kitų su pirkimo objektu susijusių prietaisų gamyba</w:t>
            </w:r>
            <w:r w:rsidR="00FD2CB4">
              <w:rPr>
                <w:rFonts w:ascii="Calibri Light" w:hAnsi="Calibri Light" w:cs="Calibri Light"/>
                <w:color w:val="000000"/>
                <w:lang w:eastAsia="en-US"/>
              </w:rPr>
              <w:t>)</w:t>
            </w:r>
          </w:p>
          <w:p w14:paraId="05FF03CF" w14:textId="77777777" w:rsidR="00FD2CB4" w:rsidRDefault="00FD2CB4" w:rsidP="003C536A">
            <w:pPr>
              <w:pStyle w:val="pa"/>
              <w:shd w:val="clear" w:color="auto" w:fill="FFFFFF"/>
              <w:spacing w:beforeAutospacing="0" w:afterAutospacing="0"/>
              <w:jc w:val="both"/>
              <w:rPr>
                <w:rFonts w:ascii="Calibri Light" w:hAnsi="Calibri Light" w:cs="Calibri Light"/>
                <w:color w:val="000000"/>
                <w:highlight w:val="yellow"/>
                <w:lang w:eastAsia="en-US"/>
              </w:rPr>
            </w:pPr>
          </w:p>
          <w:p w14:paraId="149B3216" w14:textId="2A478A21" w:rsidR="003C536A" w:rsidRPr="00B845D7" w:rsidRDefault="003C536A" w:rsidP="003C536A">
            <w:pPr>
              <w:pStyle w:val="pa"/>
              <w:shd w:val="clear" w:color="auto" w:fill="FFFFFF"/>
              <w:spacing w:beforeAutospacing="0" w:afterAutospacing="0"/>
              <w:jc w:val="both"/>
              <w:rPr>
                <w:rFonts w:ascii="Calibri Light" w:hAnsi="Calibri Light" w:cs="Calibri Light"/>
                <w:color w:val="000000"/>
                <w:highlight w:val="yellow"/>
                <w:lang w:eastAsia="en-US"/>
              </w:rPr>
            </w:pPr>
            <w:r w:rsidRPr="00475845">
              <w:rPr>
                <w:rFonts w:ascii="Calibri Light" w:hAnsi="Calibri Light" w:cs="Calibri Light"/>
                <w:color w:val="000000"/>
              </w:rPr>
              <w:t xml:space="preserve">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w:t>
            </w:r>
            <w:r w:rsidRPr="00475845">
              <w:rPr>
                <w:rFonts w:ascii="Calibri Light" w:hAnsi="Calibri Light" w:cs="Calibri Light"/>
                <w:color w:val="000000"/>
              </w:rPr>
              <w:lastRenderedPageBreak/>
              <w:t>procedūrų aprašymus ir pan.)) [tokiu atveju dokumento vertimas turi būti pateiktas ir į lietuvių kalbą.]</w:t>
            </w:r>
          </w:p>
        </w:tc>
      </w:tr>
    </w:tbl>
    <w:p w14:paraId="5E414BF9" w14:textId="77777777" w:rsidR="00C777D4" w:rsidRDefault="00C777D4" w:rsidP="00C777D4"/>
    <w:p w14:paraId="29F997E7" w14:textId="77777777" w:rsidR="00C777D4" w:rsidRDefault="00C777D4" w:rsidP="00C777D4"/>
    <w:p w14:paraId="67453AB4" w14:textId="77777777" w:rsidR="00C777D4" w:rsidRDefault="00C777D4" w:rsidP="00C777D4"/>
    <w:p w14:paraId="36E95BE6" w14:textId="0A0C6B79" w:rsidR="00C777D4" w:rsidRDefault="00C777D4" w:rsidP="00B8790A">
      <w:pPr>
        <w:spacing w:after="0" w:line="240" w:lineRule="auto"/>
        <w:ind w:firstLine="708"/>
        <w:rPr>
          <w:rFonts w:ascii="Calibri Light" w:hAnsi="Calibri Light" w:cs="Calibri Light"/>
          <w:lang w:val="lt-LT"/>
        </w:rPr>
      </w:pPr>
    </w:p>
    <w:p w14:paraId="746BCD90" w14:textId="77777777" w:rsidR="00C777D4" w:rsidRPr="00475845" w:rsidRDefault="00C777D4" w:rsidP="00B8790A">
      <w:pPr>
        <w:spacing w:after="0" w:line="240" w:lineRule="auto"/>
        <w:ind w:firstLine="708"/>
        <w:rPr>
          <w:rFonts w:ascii="Calibri Light" w:hAnsi="Calibri Light" w:cs="Calibri Light"/>
          <w:lang w:val="lt-LT"/>
        </w:rPr>
      </w:pPr>
    </w:p>
    <w:sectPr w:rsidR="00C777D4" w:rsidRPr="00475845" w:rsidSect="00C777D4">
      <w:headerReference w:type="default" r:id="rId11"/>
      <w:footerReference w:type="default" r:id="rId12"/>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DD40C" w14:textId="77777777" w:rsidR="00E8320B" w:rsidRDefault="00E8320B">
      <w:pPr>
        <w:spacing w:after="0" w:line="240" w:lineRule="auto"/>
      </w:pPr>
      <w:r>
        <w:separator/>
      </w:r>
    </w:p>
  </w:endnote>
  <w:endnote w:type="continuationSeparator" w:id="0">
    <w:p w14:paraId="720669F8" w14:textId="77777777" w:rsidR="00E8320B" w:rsidRDefault="00E83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08ADB" w14:textId="77777777" w:rsidR="00E8320B" w:rsidRDefault="00E8320B">
      <w:pPr>
        <w:spacing w:after="0" w:line="240" w:lineRule="auto"/>
      </w:pPr>
      <w:r>
        <w:separator/>
      </w:r>
    </w:p>
  </w:footnote>
  <w:footnote w:type="continuationSeparator" w:id="0">
    <w:p w14:paraId="4A94A330" w14:textId="77777777" w:rsidR="00E8320B" w:rsidRDefault="00E832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3"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3"/>
    <w:lvlOverride w:ilvl="0">
      <w:lvl w:ilvl="0">
        <w:start w:val="1"/>
        <w:numFmt w:val="decimal"/>
        <w:suff w:val="space"/>
        <w:lvlText w:val="%1."/>
        <w:lvlJc w:val="left"/>
      </w:lvl>
    </w:lvlOverride>
  </w:num>
  <w:num w:numId="9" w16cid:durableId="594634041">
    <w:abstractNumId w:val="13"/>
  </w:num>
  <w:num w:numId="10" w16cid:durableId="2064135504">
    <w:abstractNumId w:val="7"/>
  </w:num>
  <w:num w:numId="11" w16cid:durableId="1339117208">
    <w:abstractNumId w:val="6"/>
  </w:num>
  <w:num w:numId="12" w16cid:durableId="585111820">
    <w:abstractNumId w:val="11"/>
  </w:num>
  <w:num w:numId="13" w16cid:durableId="147525806">
    <w:abstractNumId w:val="12"/>
  </w:num>
  <w:num w:numId="14" w16cid:durableId="168192950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63A07"/>
    <w:rsid w:val="00073EA1"/>
    <w:rsid w:val="000833BF"/>
    <w:rsid w:val="00084F44"/>
    <w:rsid w:val="0009047A"/>
    <w:rsid w:val="00091B59"/>
    <w:rsid w:val="00097241"/>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B2A30"/>
    <w:rsid w:val="001E72B5"/>
    <w:rsid w:val="001F3F23"/>
    <w:rsid w:val="001F67F8"/>
    <w:rsid w:val="0020401E"/>
    <w:rsid w:val="002101D9"/>
    <w:rsid w:val="00216CC3"/>
    <w:rsid w:val="002222DC"/>
    <w:rsid w:val="002260EB"/>
    <w:rsid w:val="00230C9A"/>
    <w:rsid w:val="00246179"/>
    <w:rsid w:val="002607C9"/>
    <w:rsid w:val="00261339"/>
    <w:rsid w:val="00261B88"/>
    <w:rsid w:val="00263108"/>
    <w:rsid w:val="0026499C"/>
    <w:rsid w:val="00267B98"/>
    <w:rsid w:val="00270FEF"/>
    <w:rsid w:val="00272755"/>
    <w:rsid w:val="00273CFD"/>
    <w:rsid w:val="00280219"/>
    <w:rsid w:val="00290944"/>
    <w:rsid w:val="002912FE"/>
    <w:rsid w:val="00292A8F"/>
    <w:rsid w:val="00296860"/>
    <w:rsid w:val="002A4963"/>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9787C"/>
    <w:rsid w:val="003A7CEA"/>
    <w:rsid w:val="003B0B81"/>
    <w:rsid w:val="003C536A"/>
    <w:rsid w:val="003D0DA8"/>
    <w:rsid w:val="003D5439"/>
    <w:rsid w:val="003D61CE"/>
    <w:rsid w:val="003E3438"/>
    <w:rsid w:val="003E5219"/>
    <w:rsid w:val="003F2E3F"/>
    <w:rsid w:val="003F6C42"/>
    <w:rsid w:val="00404943"/>
    <w:rsid w:val="00416275"/>
    <w:rsid w:val="00420CF8"/>
    <w:rsid w:val="0042600F"/>
    <w:rsid w:val="00430A6E"/>
    <w:rsid w:val="00435AD3"/>
    <w:rsid w:val="00443198"/>
    <w:rsid w:val="00443697"/>
    <w:rsid w:val="00445577"/>
    <w:rsid w:val="00466DB9"/>
    <w:rsid w:val="00470AB6"/>
    <w:rsid w:val="004718C8"/>
    <w:rsid w:val="0047250A"/>
    <w:rsid w:val="00475845"/>
    <w:rsid w:val="00475921"/>
    <w:rsid w:val="004767D9"/>
    <w:rsid w:val="0047713F"/>
    <w:rsid w:val="00483E3A"/>
    <w:rsid w:val="004A2E21"/>
    <w:rsid w:val="004A2F52"/>
    <w:rsid w:val="004B3F9D"/>
    <w:rsid w:val="004B4E73"/>
    <w:rsid w:val="004B6DE3"/>
    <w:rsid w:val="004B7CF6"/>
    <w:rsid w:val="004D238B"/>
    <w:rsid w:val="004E2DBF"/>
    <w:rsid w:val="004E5655"/>
    <w:rsid w:val="004F4B43"/>
    <w:rsid w:val="004F690D"/>
    <w:rsid w:val="0050743B"/>
    <w:rsid w:val="0051322B"/>
    <w:rsid w:val="00520944"/>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5545"/>
    <w:rsid w:val="0062594A"/>
    <w:rsid w:val="0062688A"/>
    <w:rsid w:val="0063093F"/>
    <w:rsid w:val="00630D15"/>
    <w:rsid w:val="00632C2F"/>
    <w:rsid w:val="006333B1"/>
    <w:rsid w:val="00655C70"/>
    <w:rsid w:val="00671C08"/>
    <w:rsid w:val="0068002E"/>
    <w:rsid w:val="006A2DF1"/>
    <w:rsid w:val="006B0875"/>
    <w:rsid w:val="006B2576"/>
    <w:rsid w:val="006B5389"/>
    <w:rsid w:val="006B7C61"/>
    <w:rsid w:val="006C070D"/>
    <w:rsid w:val="006D305F"/>
    <w:rsid w:val="006E50C3"/>
    <w:rsid w:val="006F235D"/>
    <w:rsid w:val="006F599E"/>
    <w:rsid w:val="00711888"/>
    <w:rsid w:val="007150F3"/>
    <w:rsid w:val="00733BB8"/>
    <w:rsid w:val="00750531"/>
    <w:rsid w:val="00754CD0"/>
    <w:rsid w:val="007607FF"/>
    <w:rsid w:val="007651CB"/>
    <w:rsid w:val="007810BC"/>
    <w:rsid w:val="00791CCE"/>
    <w:rsid w:val="00795452"/>
    <w:rsid w:val="007B004A"/>
    <w:rsid w:val="007B2144"/>
    <w:rsid w:val="007C1EB6"/>
    <w:rsid w:val="007C6AE7"/>
    <w:rsid w:val="007D484D"/>
    <w:rsid w:val="007E41FC"/>
    <w:rsid w:val="007E7518"/>
    <w:rsid w:val="007F33CB"/>
    <w:rsid w:val="00801195"/>
    <w:rsid w:val="008137D1"/>
    <w:rsid w:val="00835835"/>
    <w:rsid w:val="008430BA"/>
    <w:rsid w:val="0085688B"/>
    <w:rsid w:val="00856EBD"/>
    <w:rsid w:val="00861471"/>
    <w:rsid w:val="00862EA0"/>
    <w:rsid w:val="008702D5"/>
    <w:rsid w:val="008816B6"/>
    <w:rsid w:val="008841E0"/>
    <w:rsid w:val="00884EB8"/>
    <w:rsid w:val="008921E1"/>
    <w:rsid w:val="00896B6B"/>
    <w:rsid w:val="008A61F5"/>
    <w:rsid w:val="008B07BD"/>
    <w:rsid w:val="008B13A4"/>
    <w:rsid w:val="008B27EE"/>
    <w:rsid w:val="008B30BA"/>
    <w:rsid w:val="008B680B"/>
    <w:rsid w:val="008B6DD2"/>
    <w:rsid w:val="008C2772"/>
    <w:rsid w:val="008C5292"/>
    <w:rsid w:val="008E2DBF"/>
    <w:rsid w:val="008F0DA1"/>
    <w:rsid w:val="009123C2"/>
    <w:rsid w:val="0095386F"/>
    <w:rsid w:val="00957A69"/>
    <w:rsid w:val="00964B5F"/>
    <w:rsid w:val="00971258"/>
    <w:rsid w:val="00973147"/>
    <w:rsid w:val="00974023"/>
    <w:rsid w:val="0099199E"/>
    <w:rsid w:val="00993F3E"/>
    <w:rsid w:val="00995D21"/>
    <w:rsid w:val="009B26D3"/>
    <w:rsid w:val="009C1CD8"/>
    <w:rsid w:val="009C3BD8"/>
    <w:rsid w:val="009D0B8C"/>
    <w:rsid w:val="009E5D3F"/>
    <w:rsid w:val="009E626E"/>
    <w:rsid w:val="009F47E6"/>
    <w:rsid w:val="009F6EAF"/>
    <w:rsid w:val="00A1109D"/>
    <w:rsid w:val="00A12041"/>
    <w:rsid w:val="00A122D6"/>
    <w:rsid w:val="00A176EC"/>
    <w:rsid w:val="00A17B11"/>
    <w:rsid w:val="00A25093"/>
    <w:rsid w:val="00A33D41"/>
    <w:rsid w:val="00A33EB2"/>
    <w:rsid w:val="00A34052"/>
    <w:rsid w:val="00A34BF3"/>
    <w:rsid w:val="00A544C3"/>
    <w:rsid w:val="00A5617A"/>
    <w:rsid w:val="00A66D26"/>
    <w:rsid w:val="00A72069"/>
    <w:rsid w:val="00A775C7"/>
    <w:rsid w:val="00A80414"/>
    <w:rsid w:val="00A879D5"/>
    <w:rsid w:val="00A90AB3"/>
    <w:rsid w:val="00A91815"/>
    <w:rsid w:val="00A9599C"/>
    <w:rsid w:val="00AA5F49"/>
    <w:rsid w:val="00AB0406"/>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2041D"/>
    <w:rsid w:val="00C23C40"/>
    <w:rsid w:val="00C32E0A"/>
    <w:rsid w:val="00C372B8"/>
    <w:rsid w:val="00C4540F"/>
    <w:rsid w:val="00C4712B"/>
    <w:rsid w:val="00C47B4A"/>
    <w:rsid w:val="00C52E8B"/>
    <w:rsid w:val="00C5491D"/>
    <w:rsid w:val="00C54F6C"/>
    <w:rsid w:val="00C6353C"/>
    <w:rsid w:val="00C777D4"/>
    <w:rsid w:val="00C80BC3"/>
    <w:rsid w:val="00C86FB6"/>
    <w:rsid w:val="00C91C30"/>
    <w:rsid w:val="00C92CAA"/>
    <w:rsid w:val="00C9514E"/>
    <w:rsid w:val="00CA60F1"/>
    <w:rsid w:val="00CC09A7"/>
    <w:rsid w:val="00CC0F45"/>
    <w:rsid w:val="00CC5562"/>
    <w:rsid w:val="00CD0DE0"/>
    <w:rsid w:val="00CD0E31"/>
    <w:rsid w:val="00CD184D"/>
    <w:rsid w:val="00CD4779"/>
    <w:rsid w:val="00CE4BAC"/>
    <w:rsid w:val="00CF07AC"/>
    <w:rsid w:val="00D0377C"/>
    <w:rsid w:val="00D04F42"/>
    <w:rsid w:val="00D050A5"/>
    <w:rsid w:val="00D1317D"/>
    <w:rsid w:val="00D2233A"/>
    <w:rsid w:val="00D23D84"/>
    <w:rsid w:val="00D25C2F"/>
    <w:rsid w:val="00D36319"/>
    <w:rsid w:val="00D37328"/>
    <w:rsid w:val="00D404A5"/>
    <w:rsid w:val="00D47BC1"/>
    <w:rsid w:val="00D62C94"/>
    <w:rsid w:val="00D63B24"/>
    <w:rsid w:val="00D92A1E"/>
    <w:rsid w:val="00DA38FC"/>
    <w:rsid w:val="00DB2CC7"/>
    <w:rsid w:val="00DB4F69"/>
    <w:rsid w:val="00DC06DE"/>
    <w:rsid w:val="00DC4FBD"/>
    <w:rsid w:val="00DD2695"/>
    <w:rsid w:val="00DD6373"/>
    <w:rsid w:val="00DF1F8F"/>
    <w:rsid w:val="00E04374"/>
    <w:rsid w:val="00E043BF"/>
    <w:rsid w:val="00E066C9"/>
    <w:rsid w:val="00E10B6C"/>
    <w:rsid w:val="00E20D2C"/>
    <w:rsid w:val="00E21742"/>
    <w:rsid w:val="00E241BC"/>
    <w:rsid w:val="00E2482E"/>
    <w:rsid w:val="00E35014"/>
    <w:rsid w:val="00E37313"/>
    <w:rsid w:val="00E42892"/>
    <w:rsid w:val="00E43E2A"/>
    <w:rsid w:val="00E45076"/>
    <w:rsid w:val="00E45E4F"/>
    <w:rsid w:val="00E51077"/>
    <w:rsid w:val="00E514AF"/>
    <w:rsid w:val="00E8320B"/>
    <w:rsid w:val="00E83875"/>
    <w:rsid w:val="00EA0899"/>
    <w:rsid w:val="00EB0B12"/>
    <w:rsid w:val="00EC17D6"/>
    <w:rsid w:val="00EE0750"/>
    <w:rsid w:val="00EE5126"/>
    <w:rsid w:val="00F039BB"/>
    <w:rsid w:val="00F048F2"/>
    <w:rsid w:val="00F1759E"/>
    <w:rsid w:val="00F22BDF"/>
    <w:rsid w:val="00F268B6"/>
    <w:rsid w:val="00F35B7F"/>
    <w:rsid w:val="00F372C9"/>
    <w:rsid w:val="00F42606"/>
    <w:rsid w:val="00F467F9"/>
    <w:rsid w:val="00F501A5"/>
    <w:rsid w:val="00F5081D"/>
    <w:rsid w:val="00F62532"/>
    <w:rsid w:val="00F63E39"/>
    <w:rsid w:val="00F64268"/>
    <w:rsid w:val="00F7323A"/>
    <w:rsid w:val="00F946E3"/>
    <w:rsid w:val="00FA3E97"/>
    <w:rsid w:val="00FB366A"/>
    <w:rsid w:val="00FB46C5"/>
    <w:rsid w:val="00FB6768"/>
    <w:rsid w:val="00FC044B"/>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155</TotalTime>
  <Pages>5</Pages>
  <Words>5315</Words>
  <Characters>3030</Characters>
  <Application>Microsoft Office Word</Application>
  <DocSecurity>0</DocSecurity>
  <Lines>25</Lines>
  <Paragraphs>16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16</cp:revision>
  <cp:lastPrinted>2018-03-07T08:06:00Z</cp:lastPrinted>
  <dcterms:created xsi:type="dcterms:W3CDTF">2022-03-22T13:13:00Z</dcterms:created>
  <dcterms:modified xsi:type="dcterms:W3CDTF">2026-05-05T07:06:00Z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