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467C" w14:textId="77777777" w:rsidR="007C1988" w:rsidRPr="00552C02" w:rsidRDefault="007C1988" w:rsidP="00552C02">
      <w:pPr>
        <w:pStyle w:val="Antrat2"/>
        <w:tabs>
          <w:tab w:val="left" w:pos="993"/>
        </w:tabs>
        <w:spacing w:before="0"/>
        <w:ind w:left="4820"/>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201227501"/>
      <w:r w:rsidRPr="00552C02">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p>
    <w:p w14:paraId="1579F670" w14:textId="77777777" w:rsidR="007C1988" w:rsidRDefault="007C1988" w:rsidP="007C1988">
      <w:pPr>
        <w:tabs>
          <w:tab w:val="left" w:pos="993"/>
        </w:tabs>
        <w:spacing w:after="0" w:line="240" w:lineRule="auto"/>
        <w:rPr>
          <w:rFonts w:ascii="Times New Roman" w:hAnsi="Times New Roman" w:cs="Times New Roman"/>
          <w:b/>
          <w:bCs/>
          <w:caps/>
          <w:sz w:val="28"/>
          <w:szCs w:val="28"/>
        </w:rPr>
      </w:pPr>
    </w:p>
    <w:p w14:paraId="02EFF60A" w14:textId="77777777" w:rsidR="007C1988" w:rsidRPr="0083343A" w:rsidRDefault="007C1988" w:rsidP="007C1988">
      <w:pPr>
        <w:tabs>
          <w:tab w:val="left" w:pos="993"/>
        </w:tabs>
        <w:spacing w:after="0" w:line="240" w:lineRule="auto"/>
        <w:jc w:val="center"/>
        <w:rPr>
          <w:rFonts w:ascii="Times New Roman" w:hAnsi="Times New Roman" w:cs="Times New Roman"/>
          <w:b/>
          <w:bCs/>
          <w:caps/>
          <w:sz w:val="28"/>
          <w:szCs w:val="28"/>
        </w:rPr>
      </w:pPr>
      <w:r w:rsidRPr="0083343A">
        <w:rPr>
          <w:rFonts w:ascii="Times New Roman" w:hAnsi="Times New Roman" w:cs="Times New Roman"/>
          <w:b/>
          <w:bCs/>
          <w:caps/>
          <w:sz w:val="28"/>
          <w:szCs w:val="28"/>
        </w:rPr>
        <w:t>Techninė specifikacija</w:t>
      </w:r>
    </w:p>
    <w:p w14:paraId="4ABE9ED2" w14:textId="77777777" w:rsidR="007C1988" w:rsidRPr="00635AC4" w:rsidRDefault="007C1988" w:rsidP="007C1988">
      <w:pPr>
        <w:tabs>
          <w:tab w:val="left" w:pos="993"/>
        </w:tabs>
        <w:spacing w:after="0" w:line="240" w:lineRule="auto"/>
        <w:jc w:val="center"/>
        <w:rPr>
          <w:rFonts w:ascii="Times New Roman" w:hAnsi="Times New Roman" w:cs="Times New Roman"/>
          <w:b/>
          <w:bCs/>
          <w:strike/>
          <w:sz w:val="28"/>
          <w:szCs w:val="28"/>
        </w:rPr>
      </w:pPr>
    </w:p>
    <w:p w14:paraId="7657BE8C" w14:textId="77777777" w:rsidR="007C1988"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b/>
          <w:sz w:val="24"/>
          <w:szCs w:val="24"/>
        </w:rPr>
        <w:t xml:space="preserve">1. Pirkimo objekto pavadinimas. </w:t>
      </w:r>
      <w:r w:rsidRPr="001903EF">
        <w:rPr>
          <w:rFonts w:ascii="Times New Roman" w:eastAsia="Calibri" w:hAnsi="Times New Roman" w:cs="Times New Roman"/>
          <w:bCs/>
          <w:sz w:val="24"/>
          <w:szCs w:val="24"/>
        </w:rPr>
        <w:t>Stovyklos organizavimo ir vykdymo paslauga 2026 metams.</w:t>
      </w:r>
    </w:p>
    <w:p w14:paraId="1F35FB85" w14:textId="77777777" w:rsidR="007C1988" w:rsidRPr="001903EF" w:rsidRDefault="007C1988" w:rsidP="007C1988">
      <w:pPr>
        <w:spacing w:after="0"/>
        <w:jc w:val="both"/>
        <w:rPr>
          <w:rFonts w:ascii="Times New Roman" w:eastAsia="Calibri" w:hAnsi="Times New Roman" w:cs="Times New Roman"/>
          <w:b/>
          <w:sz w:val="24"/>
          <w:szCs w:val="24"/>
        </w:rPr>
      </w:pPr>
    </w:p>
    <w:p w14:paraId="74FEDE20"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
          <w:sz w:val="24"/>
          <w:szCs w:val="24"/>
        </w:rPr>
        <w:t>2.Pirkimo objekto aprašymas ir pirkimo objektui keliami reikalavimai</w:t>
      </w:r>
      <w:r w:rsidRPr="001903EF">
        <w:rPr>
          <w:rFonts w:ascii="Times New Roman" w:eastAsia="Calibri" w:hAnsi="Times New Roman" w:cs="Times New Roman"/>
          <w:sz w:val="24"/>
          <w:szCs w:val="24"/>
        </w:rPr>
        <w:t>:</w:t>
      </w:r>
    </w:p>
    <w:p w14:paraId="709C7665" w14:textId="77777777" w:rsidR="007C1988" w:rsidRPr="001903EF" w:rsidRDefault="007C1988" w:rsidP="007C1988">
      <w:pPr>
        <w:spacing w:after="0"/>
        <w:jc w:val="both"/>
        <w:rPr>
          <w:rFonts w:ascii="Times New Roman" w:eastAsia="Calibri" w:hAnsi="Times New Roman" w:cs="Times New Roman"/>
          <w:i/>
          <w:sz w:val="24"/>
          <w:szCs w:val="24"/>
        </w:rPr>
      </w:pPr>
      <w:r w:rsidRPr="001903EF">
        <w:rPr>
          <w:rFonts w:ascii="Times New Roman" w:eastAsia="Calibri" w:hAnsi="Times New Roman" w:cs="Times New Roman"/>
          <w:sz w:val="24"/>
          <w:szCs w:val="24"/>
        </w:rPr>
        <w:t>2.1. Perkamos vaikų ir jaunimo (6–16 metų) vasaros 5 dienų trukmės (be nakvynės) stovyklų organizavimo paslaugos 2026 metais – iš viso 14 stovyklų. Viena stovykla atitinka vieną grupę, kurioje dalyvauja iki 20 asmenų. Iš jų 7 stovyklos skirtos 6–10 metų amžiaus vaikams, o kitos 7 – 11–16 metų amžiaus vaikams.</w:t>
      </w:r>
    </w:p>
    <w:p w14:paraId="3D76FBCD" w14:textId="77777777" w:rsidR="007C1988" w:rsidRPr="001903EF"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color w:val="000000"/>
          <w:sz w:val="24"/>
          <w:szCs w:val="24"/>
        </w:rPr>
        <w:t xml:space="preserve">2.2. </w:t>
      </w:r>
      <w:r w:rsidRPr="001903EF">
        <w:rPr>
          <w:rFonts w:ascii="Times New Roman" w:eastAsia="Calibri" w:hAnsi="Times New Roman" w:cs="Times New Roman"/>
          <w:bCs/>
          <w:sz w:val="24"/>
          <w:szCs w:val="24"/>
        </w:rPr>
        <w:t xml:space="preserve">Vaikų ir jaunimo (6–16 metų) vasaros 5 dienų trukmės (be nakvynės) stovyklos turi būti skirtos sveiko elgesio formavimui, fiziniam aktyvumui, sveikai mitybai ir sėdimo elgesio mažinimui. </w:t>
      </w:r>
      <w:r w:rsidRPr="001903EF">
        <w:rPr>
          <w:rFonts w:ascii="Times New Roman" w:eastAsia="Calibri" w:hAnsi="Times New Roman" w:cs="Times New Roman"/>
          <w:sz w:val="24"/>
          <w:szCs w:val="24"/>
        </w:rPr>
        <w:t xml:space="preserve">Stovyklos turinys turi apimti įvairias veiklas: fizinį aktyvumą, sveiką ir subalansuotą mitybą, maisto gamybą, sėdimo elgesio mažinimą. </w:t>
      </w:r>
    </w:p>
    <w:p w14:paraId="18A6ABBC" w14:textId="77777777" w:rsidR="007C1988" w:rsidRPr="001903EF"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color w:val="000000"/>
          <w:sz w:val="24"/>
          <w:szCs w:val="24"/>
        </w:rPr>
        <w:t xml:space="preserve">2.3. Stovyklos vienos dienos užimtumas turi būti 9 valandos, įskaitant laiką maitinimui ir pertraukoms. </w:t>
      </w:r>
    </w:p>
    <w:p w14:paraId="4D1710FB" w14:textId="77777777" w:rsidR="007C1988" w:rsidRPr="001903EF"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color w:val="000000"/>
          <w:sz w:val="24"/>
          <w:szCs w:val="24"/>
        </w:rPr>
        <w:t>2.4. Stovykla turi vykti 2026 metais, vasaros laikotarpiu (birželio</w:t>
      </w:r>
      <w:r w:rsidRPr="001903EF">
        <w:rPr>
          <w:rFonts w:ascii="Times New Roman" w:eastAsia="Calibri" w:hAnsi="Times New Roman" w:cs="Times New Roman"/>
          <w:bCs/>
          <w:sz w:val="24"/>
          <w:szCs w:val="24"/>
        </w:rPr>
        <w:t>–rugpjūčio mėn.)</w:t>
      </w:r>
      <w:r w:rsidRPr="001903EF">
        <w:rPr>
          <w:rFonts w:ascii="Times New Roman" w:eastAsia="Calibri" w:hAnsi="Times New Roman" w:cs="Times New Roman"/>
          <w:bCs/>
          <w:color w:val="000000"/>
          <w:sz w:val="24"/>
          <w:szCs w:val="24"/>
        </w:rPr>
        <w:t>, nuo 8.00 val. iki 17.00 val., į šį laiką neįskaitomas vaikų atvežimo į stovyklą ir nuvežimo iš jos laikas.</w:t>
      </w:r>
    </w:p>
    <w:p w14:paraId="08F3442E" w14:textId="77777777" w:rsidR="007C1988" w:rsidRPr="001903EF" w:rsidRDefault="007C1988" w:rsidP="007C1988">
      <w:pPr>
        <w:spacing w:after="0"/>
        <w:jc w:val="both"/>
        <w:rPr>
          <w:rFonts w:ascii="Times New Roman" w:eastAsia="Calibri" w:hAnsi="Times New Roman" w:cs="Times New Roman"/>
          <w:color w:val="000000"/>
          <w:sz w:val="24"/>
          <w:szCs w:val="24"/>
        </w:rPr>
      </w:pPr>
      <w:bookmarkStart w:id="5" w:name="_Hlk190095183"/>
      <w:r w:rsidRPr="001903EF">
        <w:rPr>
          <w:rFonts w:ascii="Times New Roman" w:eastAsia="Calibri" w:hAnsi="Times New Roman" w:cs="Times New Roman"/>
          <w:color w:val="000000"/>
          <w:sz w:val="24"/>
          <w:szCs w:val="24"/>
        </w:rPr>
        <w:t>2.5. Stovyklos turi būti vykdomos Vilniaus rajono savivaldybės teritorijoje, pirmenybę teikiant Avižienių, Nemėžio, Zujūnų ir Riešės seniūnijų teritorijoms. Nesant galimybių šiose seniūnijose užtikrinti stovyklos vykdymo vietų, atitinkančių techninės specifikacijos reikalavimus, stovyklos gali būti organizuojamos kitose Vilniaus rajono savivaldybės seniūnijų teritorijose, tačiau tik iš anksto suderinus su paslaugų Perkančiąja organizacija.</w:t>
      </w:r>
    </w:p>
    <w:p w14:paraId="778B47C3" w14:textId="77777777" w:rsidR="007C1988"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color w:val="000000"/>
          <w:sz w:val="24"/>
          <w:szCs w:val="24"/>
        </w:rPr>
        <w:t>2.6. Paslaugų teikėjas įsipareigoja surasti teritoriją (-</w:t>
      </w:r>
      <w:proofErr w:type="spellStart"/>
      <w:r w:rsidRPr="001903EF">
        <w:rPr>
          <w:rFonts w:ascii="Times New Roman" w:eastAsia="Calibri" w:hAnsi="Times New Roman" w:cs="Times New Roman"/>
          <w:color w:val="000000"/>
          <w:sz w:val="24"/>
          <w:szCs w:val="24"/>
        </w:rPr>
        <w:t>as</w:t>
      </w:r>
      <w:proofErr w:type="spellEnd"/>
      <w:r w:rsidRPr="001903EF">
        <w:rPr>
          <w:rFonts w:ascii="Times New Roman" w:eastAsia="Calibri" w:hAnsi="Times New Roman" w:cs="Times New Roman"/>
          <w:color w:val="000000"/>
          <w:sz w:val="24"/>
          <w:szCs w:val="24"/>
        </w:rPr>
        <w:t>), atitinkančią (-</w:t>
      </w:r>
      <w:proofErr w:type="spellStart"/>
      <w:r w:rsidRPr="001903EF">
        <w:rPr>
          <w:rFonts w:ascii="Times New Roman" w:eastAsia="Calibri" w:hAnsi="Times New Roman" w:cs="Times New Roman"/>
          <w:color w:val="000000"/>
          <w:sz w:val="24"/>
          <w:szCs w:val="24"/>
        </w:rPr>
        <w:t>ias</w:t>
      </w:r>
      <w:proofErr w:type="spellEnd"/>
      <w:r w:rsidRPr="001903EF">
        <w:rPr>
          <w:rFonts w:ascii="Times New Roman" w:eastAsia="Calibri" w:hAnsi="Times New Roman" w:cs="Times New Roman"/>
          <w:color w:val="000000"/>
          <w:sz w:val="24"/>
          <w:szCs w:val="24"/>
        </w:rPr>
        <w:t>) Techninėje specifikacijoje nustatytus reikalavimus, bei savarankiškai suderinti su teritorijos valdytoju (-</w:t>
      </w:r>
      <w:proofErr w:type="spellStart"/>
      <w:r w:rsidRPr="001903EF">
        <w:rPr>
          <w:rFonts w:ascii="Times New Roman" w:eastAsia="Calibri" w:hAnsi="Times New Roman" w:cs="Times New Roman"/>
          <w:color w:val="000000"/>
          <w:sz w:val="24"/>
          <w:szCs w:val="24"/>
        </w:rPr>
        <w:t>ais</w:t>
      </w:r>
      <w:proofErr w:type="spellEnd"/>
      <w:r w:rsidRPr="001903EF">
        <w:rPr>
          <w:rFonts w:ascii="Times New Roman" w:eastAsia="Calibri" w:hAnsi="Times New Roman" w:cs="Times New Roman"/>
          <w:color w:val="000000"/>
          <w:sz w:val="24"/>
          <w:szCs w:val="24"/>
        </w:rPr>
        <w:t xml:space="preserve">) visus reikalingus dokumentus ir sąlygas, susijusias su stovyklos (-ų) organizavimu ir vykdymu. Šie </w:t>
      </w:r>
      <w:r w:rsidRPr="001903EF">
        <w:rPr>
          <w:rFonts w:ascii="Times New Roman" w:eastAsia="Calibri" w:hAnsi="Times New Roman" w:cs="Times New Roman"/>
          <w:bCs/>
          <w:color w:val="000000"/>
          <w:sz w:val="24"/>
          <w:szCs w:val="24"/>
        </w:rPr>
        <w:t xml:space="preserve">kaštai turi būti įskaičiuoti į bendrą paslaugų kainą. </w:t>
      </w:r>
    </w:p>
    <w:p w14:paraId="354D06BE" w14:textId="77777777" w:rsidR="007C1988" w:rsidRPr="001903EF" w:rsidRDefault="007C1988" w:rsidP="007C1988">
      <w:pPr>
        <w:spacing w:after="0"/>
        <w:jc w:val="both"/>
        <w:rPr>
          <w:rFonts w:ascii="Times New Roman" w:eastAsia="Calibri" w:hAnsi="Times New Roman" w:cs="Times New Roman"/>
          <w:bCs/>
          <w:color w:val="000000"/>
          <w:sz w:val="24"/>
          <w:szCs w:val="24"/>
        </w:rPr>
      </w:pPr>
    </w:p>
    <w:p w14:paraId="67086716" w14:textId="77777777" w:rsidR="007C1988" w:rsidRPr="001903EF" w:rsidRDefault="007C1988" w:rsidP="007C1988">
      <w:pPr>
        <w:spacing w:after="0"/>
        <w:jc w:val="both"/>
        <w:rPr>
          <w:rFonts w:ascii="Times New Roman" w:eastAsia="Calibri" w:hAnsi="Times New Roman" w:cs="Times New Roman"/>
          <w:b/>
          <w:color w:val="000000"/>
          <w:sz w:val="24"/>
          <w:szCs w:val="24"/>
        </w:rPr>
      </w:pPr>
      <w:r w:rsidRPr="001903EF">
        <w:rPr>
          <w:rFonts w:ascii="Times New Roman" w:eastAsia="Calibri" w:hAnsi="Times New Roman" w:cs="Times New Roman"/>
          <w:b/>
          <w:color w:val="000000"/>
          <w:sz w:val="24"/>
          <w:szCs w:val="24"/>
        </w:rPr>
        <w:t>2.7. Stovykla turi būti organizuojama vasaros laikotarpiu vadovaujantis šiais teisės aktais:</w:t>
      </w:r>
    </w:p>
    <w:p w14:paraId="48679C72" w14:textId="77777777" w:rsidR="007C1988" w:rsidRPr="001903EF"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sz w:val="24"/>
          <w:szCs w:val="24"/>
        </w:rPr>
        <w:t>2.7.1</w:t>
      </w:r>
      <w:r w:rsidRPr="001903EF">
        <w:rPr>
          <w:rFonts w:ascii="Times New Roman" w:eastAsia="Calibri" w:hAnsi="Times New Roman" w:cs="Times New Roman"/>
          <w:sz w:val="24"/>
          <w:szCs w:val="24"/>
        </w:rPr>
        <w:t xml:space="preserve">. </w:t>
      </w:r>
      <w:r w:rsidRPr="001903EF">
        <w:rPr>
          <w:rFonts w:ascii="Times New Roman" w:eastAsia="Calibri" w:hAnsi="Times New Roman" w:cs="Times New Roman"/>
          <w:bCs/>
          <w:sz w:val="24"/>
          <w:szCs w:val="24"/>
        </w:rPr>
        <w:t xml:space="preserve">Lietuvos </w:t>
      </w:r>
      <w:r w:rsidRPr="001903EF">
        <w:rPr>
          <w:rFonts w:ascii="Times New Roman" w:eastAsia="Calibri" w:hAnsi="Times New Roman" w:cs="Times New Roman"/>
          <w:bCs/>
          <w:color w:val="000000"/>
          <w:sz w:val="24"/>
          <w:szCs w:val="24"/>
        </w:rPr>
        <w:t xml:space="preserve">Respublikos sveikatos apsaugos ministro 2010 m. rugsėjo 7 d. </w:t>
      </w:r>
      <w:r w:rsidRPr="001903EF">
        <w:rPr>
          <w:rFonts w:ascii="Times New Roman" w:eastAsia="Calibri" w:hAnsi="Times New Roman" w:cs="Times New Roman"/>
          <w:color w:val="000000"/>
          <w:sz w:val="24"/>
          <w:szCs w:val="24"/>
        </w:rPr>
        <w:t xml:space="preserve"> </w:t>
      </w:r>
      <w:r w:rsidRPr="001903EF">
        <w:rPr>
          <w:rFonts w:ascii="Times New Roman" w:eastAsia="Calibri" w:hAnsi="Times New Roman" w:cs="Times New Roman"/>
          <w:bCs/>
          <w:color w:val="000000"/>
          <w:sz w:val="24"/>
          <w:szCs w:val="24"/>
        </w:rPr>
        <w:t>įsakymu</w:t>
      </w:r>
      <w:r w:rsidRPr="001903EF">
        <w:rPr>
          <w:rFonts w:ascii="Times New Roman" w:eastAsia="Calibri" w:hAnsi="Times New Roman" w:cs="Times New Roman"/>
          <w:color w:val="000000"/>
          <w:sz w:val="24"/>
          <w:szCs w:val="24"/>
        </w:rPr>
        <w:t xml:space="preserve"> Nr. V-765 </w:t>
      </w:r>
      <w:r w:rsidRPr="001903EF">
        <w:rPr>
          <w:rFonts w:ascii="Times New Roman" w:eastAsia="Calibri" w:hAnsi="Times New Roman" w:cs="Times New Roman"/>
          <w:bCs/>
          <w:color w:val="000000"/>
          <w:sz w:val="24"/>
          <w:szCs w:val="24"/>
        </w:rPr>
        <w:t xml:space="preserve">,,Dėl Lietuvos higienos normos HN 79:2010 „Vaikų poilsio stovykla. Bendrieji sveikatos saugos reikalavimai“ </w:t>
      </w:r>
      <w:r w:rsidRPr="001903EF">
        <w:rPr>
          <w:rFonts w:ascii="Times New Roman" w:eastAsia="Calibri" w:hAnsi="Times New Roman" w:cs="Times New Roman"/>
          <w:sz w:val="24"/>
          <w:szCs w:val="24"/>
        </w:rPr>
        <w:t>(žr. akt. red.)</w:t>
      </w:r>
      <w:r w:rsidRPr="001903EF">
        <w:rPr>
          <w:rFonts w:ascii="Times New Roman" w:eastAsia="Calibri" w:hAnsi="Times New Roman" w:cs="Times New Roman"/>
          <w:bCs/>
          <w:color w:val="000000"/>
          <w:sz w:val="24"/>
          <w:szCs w:val="24"/>
        </w:rPr>
        <w:t>.</w:t>
      </w:r>
      <w:bookmarkEnd w:id="5"/>
    </w:p>
    <w:p w14:paraId="49E99901"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color w:val="000000"/>
          <w:sz w:val="24"/>
          <w:szCs w:val="24"/>
        </w:rPr>
        <w:t xml:space="preserve">2.7.2. Lietuvos Respublikos sveikatos apsaugos ministro 2011 m. lapkričio 11 d. įsakymu Nr. V-964 „Dėl Vaikų maitinimo organizavimo tvarkos aprašo patvirtinimo“ (žr. akt. red.). </w:t>
      </w:r>
    </w:p>
    <w:p w14:paraId="219FA22B"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sz w:val="24"/>
          <w:szCs w:val="24"/>
        </w:rPr>
        <w:t xml:space="preserve">2.7.3. Lietuvos Respublikos aplinkos ministro </w:t>
      </w:r>
      <w:r w:rsidRPr="001903EF">
        <w:rPr>
          <w:rFonts w:ascii="Times New Roman" w:eastAsia="Calibri" w:hAnsi="Times New Roman" w:cs="Times New Roman"/>
          <w:sz w:val="24"/>
          <w:szCs w:val="24"/>
          <w:shd w:val="clear" w:color="auto" w:fill="FFFFFF"/>
        </w:rPr>
        <w:t xml:space="preserve">2011 m. birželio 28 d. įsakymo Nr. D1-508 </w:t>
      </w:r>
      <w:r w:rsidRPr="001903EF">
        <w:rPr>
          <w:rFonts w:ascii="Times New Roman" w:eastAsia="Calibri" w:hAnsi="Times New Roman" w:cs="Times New Roman"/>
          <w:bCs/>
          <w:color w:val="000000"/>
          <w:sz w:val="24"/>
          <w:szCs w:val="24"/>
        </w:rPr>
        <w:t>,,Dėl aplinkos apsaugos kriterijų taikymo, vykdant žaliuosius pirkimus, tvarkos aprašo patvirtinimo“</w:t>
      </w:r>
      <w:r w:rsidRPr="001903EF">
        <w:rPr>
          <w:rFonts w:ascii="Times New Roman" w:eastAsia="Calibri" w:hAnsi="Times New Roman" w:cs="Times New Roman"/>
          <w:sz w:val="24"/>
          <w:szCs w:val="24"/>
          <w:shd w:val="clear" w:color="auto" w:fill="FFFFFF"/>
        </w:rPr>
        <w:t xml:space="preserve"> </w:t>
      </w:r>
      <w:r w:rsidRPr="001903EF">
        <w:rPr>
          <w:rFonts w:ascii="Times New Roman" w:eastAsia="Calibri" w:hAnsi="Times New Roman" w:cs="Times New Roman"/>
          <w:sz w:val="24"/>
          <w:szCs w:val="24"/>
        </w:rPr>
        <w:t>(žr. akt. red.). Pasiūlyme aprašytų Paslaugų ir ketinamų teikti Paslaugų atitiktį minėtiems reikalavimams tiekėjas patvirtina teikdamas pasiūlymą.</w:t>
      </w:r>
    </w:p>
    <w:p w14:paraId="041D0731" w14:textId="77777777" w:rsidR="007C1988" w:rsidRPr="001903EF"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sz w:val="24"/>
          <w:szCs w:val="24"/>
        </w:rPr>
        <w:t xml:space="preserve">2.7.4. </w:t>
      </w:r>
      <w:r w:rsidRPr="001903EF">
        <w:rPr>
          <w:rFonts w:ascii="Times New Roman" w:eastAsia="Calibri" w:hAnsi="Times New Roman" w:cs="Times New Roman"/>
          <w:bCs/>
          <w:color w:val="000000"/>
          <w:sz w:val="24"/>
          <w:szCs w:val="24"/>
        </w:rPr>
        <w:t>Informatikos ir ryšių departamento</w:t>
      </w:r>
      <w:r w:rsidRPr="001903EF">
        <w:rPr>
          <w:rFonts w:ascii="Times New Roman" w:eastAsia="Calibri" w:hAnsi="Times New Roman" w:cs="Times New Roman"/>
          <w:color w:val="000000"/>
          <w:sz w:val="24"/>
          <w:szCs w:val="24"/>
        </w:rPr>
        <w:t xml:space="preserve"> </w:t>
      </w:r>
      <w:r w:rsidRPr="001903EF">
        <w:rPr>
          <w:rFonts w:ascii="Times New Roman" w:eastAsia="Calibri" w:hAnsi="Times New Roman" w:cs="Times New Roman"/>
          <w:bCs/>
          <w:color w:val="000000"/>
          <w:sz w:val="24"/>
          <w:szCs w:val="24"/>
        </w:rPr>
        <w:t>prie Lietuvos Respublikos vidaus reikalų ministerijos</w:t>
      </w:r>
      <w:r w:rsidRPr="001903EF">
        <w:rPr>
          <w:rFonts w:ascii="Times New Roman" w:eastAsia="Calibri" w:hAnsi="Times New Roman" w:cs="Times New Roman"/>
          <w:color w:val="000000"/>
          <w:sz w:val="24"/>
          <w:szCs w:val="24"/>
        </w:rPr>
        <w:t xml:space="preserve"> d</w:t>
      </w:r>
      <w:r w:rsidRPr="001903EF">
        <w:rPr>
          <w:rFonts w:ascii="Times New Roman" w:eastAsia="Calibri" w:hAnsi="Times New Roman" w:cs="Times New Roman"/>
          <w:bCs/>
          <w:color w:val="000000"/>
          <w:sz w:val="24"/>
          <w:szCs w:val="24"/>
        </w:rPr>
        <w:t>irektorius</w:t>
      </w:r>
      <w:r w:rsidRPr="001903EF">
        <w:rPr>
          <w:rFonts w:ascii="Times New Roman" w:eastAsia="Calibri" w:hAnsi="Times New Roman" w:cs="Times New Roman"/>
          <w:color w:val="000000"/>
          <w:sz w:val="24"/>
          <w:szCs w:val="24"/>
        </w:rPr>
        <w:t xml:space="preserve"> 2024 m. Spalio 31 d. į</w:t>
      </w:r>
      <w:r w:rsidRPr="001903EF">
        <w:rPr>
          <w:rFonts w:ascii="Times New Roman" w:eastAsia="Calibri" w:hAnsi="Times New Roman" w:cs="Times New Roman"/>
          <w:bCs/>
          <w:color w:val="000000"/>
          <w:sz w:val="24"/>
          <w:szCs w:val="24"/>
        </w:rPr>
        <w:t>sakymu</w:t>
      </w:r>
      <w:r w:rsidRPr="001903EF">
        <w:rPr>
          <w:rFonts w:ascii="Times New Roman" w:eastAsia="Calibri" w:hAnsi="Times New Roman" w:cs="Times New Roman"/>
          <w:color w:val="000000"/>
          <w:sz w:val="24"/>
          <w:szCs w:val="24"/>
        </w:rPr>
        <w:t xml:space="preserve"> Nr. 5V-123 ,,</w:t>
      </w:r>
      <w:r w:rsidRPr="001903EF">
        <w:rPr>
          <w:rFonts w:ascii="Times New Roman" w:eastAsia="Calibri" w:hAnsi="Times New Roman" w:cs="Times New Roman"/>
          <w:bCs/>
          <w:color w:val="000000"/>
          <w:sz w:val="24"/>
          <w:szCs w:val="24"/>
        </w:rPr>
        <w:t>Dėl teisėto darbo su vaikais kodo išdavimo ir naudojimo</w:t>
      </w:r>
      <w:r w:rsidRPr="001903EF">
        <w:rPr>
          <w:rFonts w:ascii="Times New Roman" w:eastAsia="Calibri" w:hAnsi="Times New Roman" w:cs="Times New Roman"/>
          <w:color w:val="000000"/>
          <w:sz w:val="24"/>
          <w:szCs w:val="24"/>
        </w:rPr>
        <w:t xml:space="preserve"> t</w:t>
      </w:r>
      <w:r w:rsidRPr="001903EF">
        <w:rPr>
          <w:rFonts w:ascii="Times New Roman" w:eastAsia="Calibri" w:hAnsi="Times New Roman" w:cs="Times New Roman"/>
          <w:bCs/>
          <w:color w:val="000000"/>
          <w:sz w:val="24"/>
          <w:szCs w:val="24"/>
        </w:rPr>
        <w:t>varkos aprašo ir teisėto darbo su vaikais kodo atvaizdavimo formos patvirtinimo“.</w:t>
      </w:r>
    </w:p>
    <w:p w14:paraId="68A9A5C9" w14:textId="77777777" w:rsidR="007C1988"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color w:val="000000"/>
          <w:sz w:val="24"/>
          <w:szCs w:val="24"/>
        </w:rPr>
        <w:lastRenderedPageBreak/>
        <w:t xml:space="preserve">2.7.5. </w:t>
      </w:r>
      <w:r w:rsidRPr="001903EF">
        <w:rPr>
          <w:rFonts w:ascii="Times New Roman" w:eastAsia="Calibri" w:hAnsi="Times New Roman" w:cs="Times New Roman"/>
          <w:bCs/>
          <w:color w:val="000000"/>
          <w:sz w:val="24"/>
          <w:szCs w:val="24"/>
          <w:lang w:val="en-US"/>
        </w:rPr>
        <w:t xml:space="preserve">Lietuvos </w:t>
      </w:r>
      <w:proofErr w:type="spellStart"/>
      <w:r w:rsidRPr="001903EF">
        <w:rPr>
          <w:rFonts w:ascii="Times New Roman" w:eastAsia="Calibri" w:hAnsi="Times New Roman" w:cs="Times New Roman"/>
          <w:bCs/>
          <w:color w:val="000000"/>
          <w:sz w:val="24"/>
          <w:szCs w:val="24"/>
          <w:lang w:val="en-US"/>
        </w:rPr>
        <w:t>Respublikos</w:t>
      </w:r>
      <w:proofErr w:type="spellEnd"/>
      <w:r w:rsidRPr="001903EF">
        <w:rPr>
          <w:rFonts w:ascii="Times New Roman" w:eastAsia="Calibri" w:hAnsi="Times New Roman" w:cs="Times New Roman"/>
          <w:bCs/>
          <w:color w:val="000000"/>
          <w:sz w:val="24"/>
          <w:szCs w:val="24"/>
          <w:lang w:val="en-US"/>
        </w:rPr>
        <w:t xml:space="preserve"> </w:t>
      </w:r>
      <w:r w:rsidRPr="001903EF">
        <w:rPr>
          <w:rFonts w:ascii="Times New Roman" w:eastAsia="Calibri" w:hAnsi="Times New Roman" w:cs="Times New Roman"/>
          <w:bCs/>
          <w:color w:val="000000"/>
          <w:sz w:val="24"/>
          <w:szCs w:val="24"/>
        </w:rPr>
        <w:t xml:space="preserve">Švietimo ir Mokslo ministro 2006 m. kovo 31 d. įsakymu Nr. ISAK-612 „Dėl Vaikų vasaros poilsio stovyklų bendrųjų nuostatų patvirtinimo“ (žr. akt. red.). </w:t>
      </w:r>
    </w:p>
    <w:p w14:paraId="4F49F8B2" w14:textId="77777777" w:rsidR="007C1988" w:rsidRPr="001903EF" w:rsidRDefault="007C1988" w:rsidP="007C1988">
      <w:pPr>
        <w:spacing w:after="0"/>
        <w:jc w:val="both"/>
        <w:rPr>
          <w:rFonts w:ascii="Times New Roman" w:eastAsia="Calibri" w:hAnsi="Times New Roman" w:cs="Times New Roman"/>
          <w:sz w:val="24"/>
          <w:szCs w:val="24"/>
        </w:rPr>
      </w:pPr>
    </w:p>
    <w:p w14:paraId="63D694FC" w14:textId="77777777" w:rsidR="007C1988" w:rsidRPr="001903EF" w:rsidRDefault="007C1988" w:rsidP="007C1988">
      <w:pPr>
        <w:spacing w:after="0"/>
        <w:jc w:val="both"/>
        <w:rPr>
          <w:rFonts w:ascii="Times New Roman" w:eastAsia="Calibri" w:hAnsi="Times New Roman" w:cs="Times New Roman"/>
          <w:b/>
          <w:bCs/>
          <w:sz w:val="24"/>
          <w:szCs w:val="24"/>
        </w:rPr>
      </w:pPr>
      <w:r w:rsidRPr="001903EF">
        <w:rPr>
          <w:rFonts w:ascii="Times New Roman" w:eastAsia="Calibri" w:hAnsi="Times New Roman" w:cs="Times New Roman"/>
          <w:b/>
          <w:bCs/>
          <w:iCs/>
          <w:sz w:val="24"/>
          <w:szCs w:val="24"/>
          <w:lang w:eastAsia="ar-SA"/>
        </w:rPr>
        <w:t>2.8.</w:t>
      </w:r>
      <w:r w:rsidRPr="001903EF">
        <w:rPr>
          <w:rFonts w:ascii="Times New Roman" w:eastAsia="Calibri" w:hAnsi="Times New Roman" w:cs="Times New Roman"/>
          <w:b/>
          <w:bCs/>
          <w:color w:val="FF0000"/>
          <w:sz w:val="24"/>
          <w:szCs w:val="24"/>
        </w:rPr>
        <w:t xml:space="preserve"> </w:t>
      </w:r>
      <w:r w:rsidRPr="001903EF">
        <w:rPr>
          <w:rFonts w:ascii="Times New Roman" w:eastAsia="Calibri" w:hAnsi="Times New Roman" w:cs="Times New Roman"/>
          <w:b/>
          <w:bCs/>
          <w:sz w:val="24"/>
          <w:szCs w:val="24"/>
        </w:rPr>
        <w:t>Maitinimas:</w:t>
      </w:r>
    </w:p>
    <w:p w14:paraId="3A1E7CF6"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iCs/>
          <w:sz w:val="24"/>
          <w:szCs w:val="24"/>
          <w:lang w:eastAsia="ar-SA"/>
        </w:rPr>
        <w:t>2.8.1. Maitinimas užtikrinamas ne retesnis kaip</w:t>
      </w:r>
      <w:r w:rsidRPr="001903EF">
        <w:rPr>
          <w:rFonts w:ascii="Times New Roman" w:eastAsia="Calibri" w:hAnsi="Times New Roman" w:cs="Times New Roman"/>
          <w:bCs/>
          <w:iCs/>
          <w:color w:val="EE0000"/>
          <w:sz w:val="24"/>
          <w:szCs w:val="24"/>
          <w:lang w:eastAsia="ar-SA"/>
        </w:rPr>
        <w:t xml:space="preserve"> </w:t>
      </w:r>
      <w:r w:rsidRPr="001903EF">
        <w:rPr>
          <w:rFonts w:ascii="Times New Roman" w:eastAsia="Calibri" w:hAnsi="Times New Roman" w:cs="Times New Roman"/>
          <w:bCs/>
          <w:iCs/>
          <w:sz w:val="24"/>
          <w:szCs w:val="24"/>
          <w:lang w:eastAsia="ar-SA"/>
        </w:rPr>
        <w:t>3</w:t>
      </w:r>
      <w:r w:rsidRPr="001903EF">
        <w:rPr>
          <w:rFonts w:ascii="Times New Roman" w:eastAsia="Calibri" w:hAnsi="Times New Roman" w:cs="Times New Roman"/>
          <w:bCs/>
          <w:iCs/>
          <w:color w:val="EE0000"/>
          <w:sz w:val="24"/>
          <w:szCs w:val="24"/>
          <w:lang w:eastAsia="ar-SA"/>
        </w:rPr>
        <w:t xml:space="preserve"> </w:t>
      </w:r>
      <w:r w:rsidRPr="001903EF">
        <w:rPr>
          <w:rFonts w:ascii="Times New Roman" w:eastAsia="Calibri" w:hAnsi="Times New Roman" w:cs="Times New Roman"/>
          <w:bCs/>
          <w:iCs/>
          <w:sz w:val="24"/>
          <w:szCs w:val="24"/>
          <w:lang w:eastAsia="ar-SA"/>
        </w:rPr>
        <w:t>kartus per dieną, maitinama kas 3,5</w:t>
      </w:r>
      <w:r w:rsidRPr="001903EF">
        <w:rPr>
          <w:rFonts w:ascii="Times New Roman" w:eastAsia="Calibri" w:hAnsi="Times New Roman" w:cs="Times New Roman"/>
          <w:bCs/>
          <w:sz w:val="24"/>
          <w:szCs w:val="24"/>
        </w:rPr>
        <w:t>–</w:t>
      </w:r>
      <w:r w:rsidRPr="001903EF">
        <w:rPr>
          <w:rFonts w:ascii="Times New Roman" w:eastAsia="Calibri" w:hAnsi="Times New Roman" w:cs="Times New Roman"/>
          <w:bCs/>
          <w:iCs/>
          <w:sz w:val="24"/>
          <w:szCs w:val="24"/>
          <w:lang w:eastAsia="ar-SA"/>
        </w:rPr>
        <w:t>4 val. Maitinimo metu stovyklos dalyviai mokomi sveikos mitybos principų bei maisto gamybos, suteikiant jiems galimybę gaminti patiems.</w:t>
      </w:r>
    </w:p>
    <w:p w14:paraId="3EACB50C"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iCs/>
          <w:sz w:val="24"/>
          <w:szCs w:val="24"/>
          <w:lang w:eastAsia="ar-SA"/>
        </w:rPr>
        <w:t xml:space="preserve">2.8.2. Maitinimo paslauga turi būti teikiama </w:t>
      </w:r>
      <w:r w:rsidRPr="001903EF">
        <w:rPr>
          <w:rFonts w:ascii="Times New Roman" w:eastAsia="Calibri" w:hAnsi="Times New Roman" w:cs="Times New Roman"/>
          <w:bCs/>
          <w:sz w:val="24"/>
          <w:szCs w:val="24"/>
        </w:rPr>
        <w:t xml:space="preserve">vadovaujantis </w:t>
      </w:r>
      <w:r w:rsidRPr="001903EF">
        <w:rPr>
          <w:rFonts w:ascii="Times New Roman" w:eastAsia="Calibri" w:hAnsi="Times New Roman" w:cs="Times New Roman"/>
          <w:sz w:val="24"/>
          <w:szCs w:val="24"/>
        </w:rPr>
        <w:t xml:space="preserve">Vaikų maitinimo organizavimo tvarkos aprašu, patvirtintu Lietuvos Respublikos sveikatos apsaugos ministro 2011 m. lapkričio 11 d. įsakymu Nr. V-964 „Dėl vaikų maitinimo organizavimo tvarkos aprašo patvirtinimo“ (žr. akt. red.) ir </w:t>
      </w:r>
      <w:r w:rsidRPr="001903EF">
        <w:rPr>
          <w:rFonts w:ascii="Times New Roman" w:eastAsia="Calibri" w:hAnsi="Times New Roman" w:cs="Times New Roman"/>
          <w:bCs/>
          <w:iCs/>
          <w:sz w:val="24"/>
          <w:szCs w:val="24"/>
          <w:lang w:eastAsia="ar-SA"/>
        </w:rPr>
        <w:t xml:space="preserve">kitų maisto tvarkymą reglamentuojančių Lietuvos Respublikos teisės aktų reikalavimus. </w:t>
      </w:r>
    </w:p>
    <w:p w14:paraId="02AA525F"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bCs/>
          <w:iCs/>
          <w:sz w:val="24"/>
          <w:szCs w:val="24"/>
          <w:lang w:eastAsia="ar-SA"/>
        </w:rPr>
        <w:t>2.8.3. Stovyklos dalyviams geriamasis vanduo turi būti prieinamas nuolat.</w:t>
      </w:r>
    </w:p>
    <w:p w14:paraId="5B26C527" w14:textId="238D428D"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iCs/>
          <w:sz w:val="24"/>
          <w:szCs w:val="24"/>
          <w:lang w:eastAsia="ar-SA"/>
        </w:rPr>
        <w:t xml:space="preserve">2.8.4. Stovyklose maitinimas turi būti organizuojamas pagal valgiaraštį, kuris turi būti suderintas su Perkančiąja organizacija kaip numatyta Techninės </w:t>
      </w:r>
      <w:r w:rsidRPr="00DC6F77">
        <w:rPr>
          <w:rFonts w:ascii="Times New Roman" w:eastAsia="Calibri" w:hAnsi="Times New Roman" w:cs="Times New Roman"/>
          <w:bCs/>
          <w:iCs/>
          <w:sz w:val="24"/>
          <w:szCs w:val="24"/>
          <w:lang w:eastAsia="ar-SA"/>
        </w:rPr>
        <w:t>specifikacijos 2.</w:t>
      </w:r>
      <w:r w:rsidR="00DC6F77" w:rsidRPr="00DC6F77">
        <w:rPr>
          <w:rFonts w:ascii="Times New Roman" w:eastAsia="Calibri" w:hAnsi="Times New Roman" w:cs="Times New Roman"/>
          <w:bCs/>
          <w:iCs/>
          <w:sz w:val="24"/>
          <w:szCs w:val="24"/>
          <w:lang w:eastAsia="ar-SA"/>
        </w:rPr>
        <w:t>10.4</w:t>
      </w:r>
      <w:r w:rsidRPr="00DC6F77">
        <w:rPr>
          <w:rFonts w:ascii="Times New Roman" w:eastAsia="Calibri" w:hAnsi="Times New Roman" w:cs="Times New Roman"/>
          <w:bCs/>
          <w:iCs/>
          <w:sz w:val="24"/>
          <w:szCs w:val="24"/>
          <w:lang w:eastAsia="ar-SA"/>
        </w:rPr>
        <w:t xml:space="preserve"> punkte.</w:t>
      </w:r>
    </w:p>
    <w:p w14:paraId="79663D50"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iCs/>
          <w:sz w:val="24"/>
          <w:szCs w:val="24"/>
          <w:lang w:eastAsia="ar-SA"/>
        </w:rPr>
        <w:t>2.8.5. Paslaugų teikėjas, sudarydamas valgiaraštį, privalo užtikrinti maisto įvairovę, kokybę, įtraukti sezoninių šviežių daržovių ir vaisių, pirmenybę teikti maistines savybes tausojantiems patiekalų gamybos būdams. </w:t>
      </w:r>
    </w:p>
    <w:p w14:paraId="624B163A"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bCs/>
          <w:iCs/>
          <w:sz w:val="24"/>
          <w:szCs w:val="24"/>
          <w:lang w:eastAsia="ar-SA"/>
        </w:rPr>
        <w:t xml:space="preserve">2.8.6. Sudarant valgiaraščius turi būti numatyta galimybė pasirinkti maistą netoleruojantiems laktozės, glitimo, vegetarams. </w:t>
      </w:r>
    </w:p>
    <w:p w14:paraId="75A0AC1F" w14:textId="77777777" w:rsidR="007C1988" w:rsidRPr="001903EF" w:rsidRDefault="007C1988" w:rsidP="007C1988">
      <w:pPr>
        <w:spacing w:after="0"/>
        <w:jc w:val="both"/>
        <w:rPr>
          <w:rFonts w:ascii="Times New Roman" w:eastAsia="Calibri" w:hAnsi="Times New Roman" w:cs="Times New Roman"/>
          <w:sz w:val="24"/>
          <w:szCs w:val="24"/>
        </w:rPr>
      </w:pPr>
      <w:r w:rsidRPr="00DC6F77">
        <w:rPr>
          <w:rFonts w:ascii="Times New Roman" w:eastAsia="Calibri" w:hAnsi="Times New Roman" w:cs="Times New Roman"/>
          <w:bCs/>
          <w:iCs/>
          <w:sz w:val="24"/>
          <w:szCs w:val="24"/>
          <w:lang w:eastAsia="ar-SA"/>
        </w:rPr>
        <w:t>2.8.7. Turi būti užtikrintas 5 dienų maitinimas, pagal iš anksto suderintą valgiaraštį:</w:t>
      </w:r>
    </w:p>
    <w:p w14:paraId="2FF82789"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iCs/>
          <w:sz w:val="24"/>
          <w:szCs w:val="24"/>
          <w:lang w:eastAsia="ar-SA"/>
        </w:rPr>
        <w:t>2.8.7.1. 1–5 d.  – priešpiečiai,</w:t>
      </w:r>
      <w:r w:rsidRPr="001903EF">
        <w:rPr>
          <w:rFonts w:ascii="Times New Roman" w:eastAsia="Calibri" w:hAnsi="Times New Roman" w:cs="Times New Roman"/>
          <w:bCs/>
          <w:iCs/>
          <w:color w:val="FF0000"/>
          <w:sz w:val="24"/>
          <w:szCs w:val="24"/>
          <w:lang w:eastAsia="ar-SA"/>
        </w:rPr>
        <w:t xml:space="preserve"> </w:t>
      </w:r>
      <w:r w:rsidRPr="001903EF">
        <w:rPr>
          <w:rFonts w:ascii="Times New Roman" w:eastAsia="Calibri" w:hAnsi="Times New Roman" w:cs="Times New Roman"/>
          <w:bCs/>
          <w:iCs/>
          <w:color w:val="000000"/>
          <w:sz w:val="24"/>
          <w:szCs w:val="24"/>
          <w:lang w:eastAsia="ar-SA"/>
        </w:rPr>
        <w:t xml:space="preserve">pietūs </w:t>
      </w:r>
      <w:r w:rsidRPr="001903EF">
        <w:rPr>
          <w:rFonts w:ascii="Times New Roman" w:eastAsia="Calibri" w:hAnsi="Times New Roman" w:cs="Times New Roman"/>
          <w:bCs/>
          <w:iCs/>
          <w:sz w:val="24"/>
          <w:szCs w:val="24"/>
          <w:lang w:eastAsia="ar-SA"/>
        </w:rPr>
        <w:t>(sriuba ir karštas patiekalas), pavakariai;</w:t>
      </w:r>
    </w:p>
    <w:p w14:paraId="5E11796D"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bCs/>
          <w:iCs/>
          <w:sz w:val="24"/>
          <w:szCs w:val="24"/>
          <w:lang w:eastAsia="ar-SA"/>
        </w:rPr>
        <w:t>2.8.7.2. 1–5 d. užkandžiai (švieži vaisiai, uogos (obuoliai, bananai, kriaušės, arbūzai, melionai, braškės, šilauogės, avietės ir kt.), šviežių daržovių juostelės (pvz., morkos, agurkai, paprikos), pieno produktai (jogurtas be pridėtinio cukraus, varškė), grūdiniai produktai (pilno grūdo trapučiai, grūdų batonėliai su mažai cukraus). Stovyklos dalyviams turi būti suteikta galimybė patiems ruošti arba derinti užkandžius iš pateiktų produktų, laikantis higienos ir maisto saugos reikalavimų.</w:t>
      </w:r>
      <w:r w:rsidRPr="001903EF">
        <w:rPr>
          <w:rFonts w:ascii="Times New Roman" w:eastAsia="Times New Roman" w:hAnsi="Times New Roman" w:cs="Times New Roman"/>
          <w:sz w:val="24"/>
          <w:szCs w:val="24"/>
        </w:rPr>
        <w:t xml:space="preserve"> </w:t>
      </w:r>
    </w:p>
    <w:p w14:paraId="5F6C2F73" w14:textId="77777777" w:rsidR="007C1988"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bCs/>
          <w:iCs/>
          <w:sz w:val="24"/>
          <w:szCs w:val="24"/>
          <w:lang w:eastAsia="ar-SA"/>
        </w:rPr>
        <w:t xml:space="preserve">2.8.8. Maistas ir gėrimai turi būti pateikiami naudojant daugkartinio naudojimo stalo įrankius, stiklinius ir kitokius indus bei staltieses arba atsinaujinančių išteklių pagrindu pagamintus stalo įrankius, indus bei viešojo maitinimo reikmenis. Paslaugų teikėjas neturi naudoti vienkartinių indų. </w:t>
      </w:r>
    </w:p>
    <w:p w14:paraId="54653B59"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p>
    <w:p w14:paraId="4AA2A6BD" w14:textId="77777777" w:rsidR="007C1988" w:rsidRPr="001903EF" w:rsidRDefault="007C1988" w:rsidP="007C1988">
      <w:pPr>
        <w:spacing w:after="0"/>
        <w:jc w:val="both"/>
        <w:rPr>
          <w:rFonts w:ascii="Times New Roman" w:eastAsia="Calibri" w:hAnsi="Times New Roman" w:cs="Times New Roman"/>
          <w:b/>
          <w:color w:val="000000"/>
          <w:sz w:val="24"/>
          <w:szCs w:val="24"/>
        </w:rPr>
      </w:pPr>
      <w:r w:rsidRPr="001903EF">
        <w:rPr>
          <w:rFonts w:ascii="Times New Roman" w:eastAsia="Calibri" w:hAnsi="Times New Roman" w:cs="Times New Roman"/>
          <w:b/>
          <w:color w:val="000000"/>
          <w:sz w:val="24"/>
          <w:szCs w:val="24"/>
        </w:rPr>
        <w:t xml:space="preserve">2.9. Stovyklos dalyvių transportavimas: </w:t>
      </w:r>
    </w:p>
    <w:p w14:paraId="5CE37F98" w14:textId="77777777" w:rsidR="007C1988" w:rsidRPr="001903EF"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color w:val="000000"/>
          <w:sz w:val="24"/>
          <w:szCs w:val="24"/>
        </w:rPr>
        <w:t xml:space="preserve">2.9.1. </w:t>
      </w:r>
      <w:r w:rsidRPr="001903EF">
        <w:rPr>
          <w:rFonts w:ascii="Times New Roman" w:eastAsia="Calibri" w:hAnsi="Times New Roman" w:cs="Times New Roman"/>
          <w:color w:val="000000"/>
          <w:sz w:val="24"/>
          <w:szCs w:val="24"/>
        </w:rPr>
        <w:t>Paslaugų teikėjas įsipareigoja visų 14 stovyklų metu (kiekviena stovykla – 5 darbo dienų trukmės, bendras laikotarpis – 70 dienų) kiekvieną stovyklos dieną organizuoti stovyklos dalyvių transportavimą: užtikrinti jų paėmimą iš su Perkančiąja organizacija iš anksto suderintų vietų iki stovyklos veiklų vietos ir, pasibaigus dienos programai, saugų parvežimą į tas pačias ar kitas su Perkančiąja organizacija suderintas vietas.</w:t>
      </w:r>
    </w:p>
    <w:p w14:paraId="1EA2C961" w14:textId="77777777" w:rsidR="007C1988" w:rsidRPr="001903EF"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color w:val="000000"/>
          <w:sz w:val="24"/>
          <w:szCs w:val="24"/>
        </w:rPr>
        <w:t xml:space="preserve">2.9.2. Transporto paslaugų ir kuro kaštai turi būti įskaičiuoti į bendrą paslaugų kainą. </w:t>
      </w:r>
    </w:p>
    <w:p w14:paraId="66145BF0" w14:textId="77777777" w:rsidR="007C1988"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color w:val="000000"/>
          <w:sz w:val="24"/>
          <w:szCs w:val="24"/>
        </w:rPr>
        <w:t>2.9.3. Paslaugų teikėjas ar jo paskirtas asmuo, įsipareigoja lydėti stovyklos dalyvius viso transportavimo metu.</w:t>
      </w:r>
    </w:p>
    <w:p w14:paraId="3617EDE4" w14:textId="77777777" w:rsidR="007C1988" w:rsidRPr="001903EF" w:rsidRDefault="007C1988" w:rsidP="007C1988">
      <w:pPr>
        <w:spacing w:after="0"/>
        <w:jc w:val="both"/>
        <w:rPr>
          <w:rFonts w:ascii="Times New Roman" w:eastAsia="Calibri" w:hAnsi="Times New Roman" w:cs="Times New Roman"/>
          <w:bCs/>
          <w:color w:val="000000"/>
          <w:sz w:val="24"/>
          <w:szCs w:val="24"/>
        </w:rPr>
      </w:pPr>
    </w:p>
    <w:p w14:paraId="4F0E064A" w14:textId="77777777" w:rsidR="007C1988" w:rsidRPr="001903EF" w:rsidRDefault="007C1988" w:rsidP="007C1988">
      <w:pPr>
        <w:spacing w:after="0"/>
        <w:jc w:val="both"/>
        <w:rPr>
          <w:rFonts w:ascii="Times New Roman" w:eastAsia="Calibri" w:hAnsi="Times New Roman" w:cs="Times New Roman"/>
          <w:b/>
          <w:sz w:val="24"/>
          <w:szCs w:val="24"/>
        </w:rPr>
      </w:pPr>
      <w:r w:rsidRPr="001903EF">
        <w:rPr>
          <w:rFonts w:ascii="Times New Roman" w:eastAsia="Calibri" w:hAnsi="Times New Roman" w:cs="Times New Roman"/>
          <w:b/>
          <w:iCs/>
          <w:sz w:val="24"/>
          <w:szCs w:val="24"/>
          <w:lang w:eastAsia="ar-SA"/>
        </w:rPr>
        <w:t>2.10. Reikalavimai saugumui:</w:t>
      </w:r>
    </w:p>
    <w:p w14:paraId="68142324" w14:textId="77777777" w:rsidR="007C1988" w:rsidRPr="001903EF" w:rsidRDefault="007C1988" w:rsidP="007C1988">
      <w:pPr>
        <w:spacing w:after="0" w:line="240" w:lineRule="auto"/>
        <w:jc w:val="both"/>
        <w:rPr>
          <w:rFonts w:ascii="Times New Roman" w:eastAsia="Times New Roman" w:hAnsi="Times New Roman" w:cs="Times New Roman"/>
          <w:color w:val="000000"/>
          <w:sz w:val="24"/>
          <w:szCs w:val="24"/>
        </w:rPr>
      </w:pPr>
      <w:r w:rsidRPr="001903EF">
        <w:rPr>
          <w:rFonts w:ascii="Times New Roman" w:eastAsia="Calibri" w:hAnsi="Times New Roman" w:cs="Times New Roman"/>
          <w:bCs/>
          <w:iCs/>
          <w:sz w:val="24"/>
          <w:szCs w:val="24"/>
          <w:lang w:eastAsia="ar-SA"/>
        </w:rPr>
        <w:t xml:space="preserve">2.10.1. Paslaugų teikėjas užtikrina stovyklos dalyvių saugumą vadovaujantis </w:t>
      </w:r>
      <w:r w:rsidRPr="001903EF">
        <w:rPr>
          <w:rFonts w:ascii="Times New Roman" w:eastAsia="Times New Roman" w:hAnsi="Times New Roman" w:cs="Times New Roman"/>
          <w:sz w:val="24"/>
          <w:szCs w:val="24"/>
        </w:rPr>
        <w:t xml:space="preserve">Lietuvos Respublikos sveikatos apsaugos ministro įsakyme Nr. </w:t>
      </w:r>
      <w:r w:rsidRPr="001903EF">
        <w:rPr>
          <w:rFonts w:ascii="Times New Roman" w:eastAsia="Calibri" w:hAnsi="Times New Roman" w:cs="Times New Roman"/>
          <w:sz w:val="24"/>
          <w:szCs w:val="24"/>
        </w:rPr>
        <w:t>V-765</w:t>
      </w:r>
      <w:r w:rsidRPr="001903EF">
        <w:rPr>
          <w:rFonts w:ascii="Calibri" w:eastAsia="Calibri" w:hAnsi="Calibri" w:cs="Arial"/>
        </w:rPr>
        <w:t xml:space="preserve"> </w:t>
      </w:r>
      <w:r w:rsidRPr="001903EF">
        <w:rPr>
          <w:rFonts w:ascii="Times New Roman" w:eastAsia="Times New Roman" w:hAnsi="Times New Roman" w:cs="Times New Roman"/>
          <w:bCs/>
          <w:caps/>
          <w:sz w:val="24"/>
          <w:szCs w:val="24"/>
        </w:rPr>
        <w:t>,,</w:t>
      </w:r>
      <w:r w:rsidRPr="001903EF">
        <w:rPr>
          <w:rFonts w:ascii="Times New Roman" w:eastAsia="Times New Roman" w:hAnsi="Times New Roman" w:cs="Times New Roman"/>
          <w:bCs/>
          <w:sz w:val="24"/>
          <w:szCs w:val="24"/>
        </w:rPr>
        <w:t>Dėl Lietuvos higienos normos HN 79:2010 „Vaikų poilsio stovykla. Bendrieji sveikatos saugos reikalavimai“ patvirtinimo</w:t>
      </w:r>
      <w:r w:rsidRPr="001903EF">
        <w:rPr>
          <w:rFonts w:ascii="Times New Roman" w:eastAsia="Times New Roman" w:hAnsi="Times New Roman" w:cs="Times New Roman"/>
          <w:bCs/>
          <w:caps/>
          <w:sz w:val="24"/>
          <w:szCs w:val="24"/>
        </w:rPr>
        <w:t xml:space="preserve">“ </w:t>
      </w:r>
      <w:r w:rsidRPr="001903EF">
        <w:rPr>
          <w:rFonts w:ascii="Times New Roman" w:eastAsia="Times New Roman" w:hAnsi="Times New Roman" w:cs="Times New Roman"/>
          <w:bCs/>
          <w:sz w:val="24"/>
          <w:szCs w:val="24"/>
        </w:rPr>
        <w:t>nurodytus</w:t>
      </w:r>
      <w:r w:rsidRPr="001903EF">
        <w:rPr>
          <w:rFonts w:ascii="Times New Roman" w:eastAsia="Times New Roman" w:hAnsi="Times New Roman" w:cs="Times New Roman"/>
          <w:bCs/>
          <w:caps/>
          <w:sz w:val="24"/>
          <w:szCs w:val="24"/>
        </w:rPr>
        <w:t xml:space="preserve"> </w:t>
      </w:r>
      <w:r w:rsidRPr="001903EF">
        <w:rPr>
          <w:rFonts w:ascii="Times New Roman" w:eastAsia="Times New Roman" w:hAnsi="Times New Roman" w:cs="Times New Roman"/>
          <w:bCs/>
          <w:sz w:val="24"/>
          <w:szCs w:val="24"/>
        </w:rPr>
        <w:t>reikalavimus.</w:t>
      </w:r>
    </w:p>
    <w:p w14:paraId="6795093F"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bCs/>
          <w:iCs/>
          <w:sz w:val="24"/>
          <w:szCs w:val="24"/>
          <w:lang w:eastAsia="ar-SA"/>
        </w:rPr>
        <w:t>2.10.2. Paslaugų teikėjas visus stovyklų organizavimo (stovyklų datos, vietos, programos, maitinimas) ir įgyvendinimo darbus derina su Perkančiąja organizacija.</w:t>
      </w:r>
    </w:p>
    <w:p w14:paraId="5B90A8AD"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iCs/>
          <w:sz w:val="24"/>
          <w:szCs w:val="24"/>
          <w:lang w:eastAsia="ar-SA"/>
        </w:rPr>
        <w:lastRenderedPageBreak/>
        <w:t>2.10.3. Paslaugų teikėjas įsipareigoja Perkančiajai organizacijai, prieš prasidedant stovykloms, pateikti stovyklos darbuotojų ir lektorių sąrašą, jų atitinkamą kvalifikaciją, mokymus ar profesinę patirtį patvirtinančių dokumentų kopijas arba gyvenimo aprašymus bei pirmosios pagalbos ir higienos įgūdžių mokymų pažymėjimų kopijas.</w:t>
      </w:r>
    </w:p>
    <w:p w14:paraId="57A3D92D" w14:textId="77777777" w:rsidR="007C1988" w:rsidRPr="001903EF" w:rsidRDefault="007C1988" w:rsidP="007C1988">
      <w:pPr>
        <w:spacing w:after="0"/>
        <w:jc w:val="both"/>
        <w:rPr>
          <w:rFonts w:ascii="Times New Roman" w:eastAsia="Calibri" w:hAnsi="Times New Roman" w:cs="Times New Roman"/>
          <w:bCs/>
          <w:iCs/>
          <w:color w:val="FF0000"/>
          <w:sz w:val="24"/>
          <w:szCs w:val="24"/>
          <w:lang w:eastAsia="ar-SA"/>
        </w:rPr>
      </w:pPr>
      <w:r w:rsidRPr="001903EF">
        <w:rPr>
          <w:rFonts w:ascii="Times New Roman" w:eastAsia="Calibri" w:hAnsi="Times New Roman" w:cs="Times New Roman"/>
          <w:bCs/>
          <w:iCs/>
          <w:sz w:val="24"/>
          <w:szCs w:val="24"/>
          <w:lang w:eastAsia="ar-SA"/>
        </w:rPr>
        <w:t xml:space="preserve">2.10.4. Paslaugų teikėjas prieš kiekvieną stovyklą (likus 5 darbo dienoms iki stovyklos pradžios) raštu su Perkančiąja organizacija suderina stovyklų 5 dienų maitinimo valgiaraštį. </w:t>
      </w:r>
    </w:p>
    <w:p w14:paraId="43CF7581"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bCs/>
          <w:iCs/>
          <w:sz w:val="24"/>
          <w:szCs w:val="24"/>
          <w:lang w:eastAsia="ar-SA"/>
        </w:rPr>
        <w:t xml:space="preserve">2.10.4.1. Derinimas su Perkančiąja organizacija (derinimas vyksta su Perkančiosios organizacijos paskirtu asmeniu, atsakingu </w:t>
      </w:r>
      <w:r w:rsidRPr="001903EF">
        <w:rPr>
          <w:rFonts w:ascii="Times New Roman" w:eastAsia="Calibri" w:hAnsi="Times New Roman" w:cs="Times New Roman"/>
          <w:sz w:val="24"/>
          <w:szCs w:val="24"/>
          <w:lang w:eastAsia="en-US"/>
        </w:rPr>
        <w:t>už sutarties įsipareigojimų tinkamą vykdymą</w:t>
      </w:r>
      <w:r w:rsidRPr="001903EF">
        <w:rPr>
          <w:rFonts w:ascii="Times New Roman" w:eastAsia="Calibri" w:hAnsi="Times New Roman" w:cs="Times New Roman"/>
          <w:bCs/>
          <w:iCs/>
          <w:sz w:val="24"/>
          <w:szCs w:val="24"/>
          <w:lang w:eastAsia="ar-SA"/>
        </w:rPr>
        <w:t>) vyksta šia tvarka:</w:t>
      </w:r>
    </w:p>
    <w:p w14:paraId="08DBADC2"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bCs/>
          <w:iCs/>
          <w:sz w:val="24"/>
          <w:szCs w:val="24"/>
          <w:lang w:eastAsia="ar-SA"/>
        </w:rPr>
        <w:t>2.10.4.1.1. Paslaugų teikėjas pateikia pasiūlymą (stovyklų datos (-ų), vietos (-ų), programos, užsiėmimų turinio) likus 10 darbo dienų iki stovyklos pradžios;</w:t>
      </w:r>
    </w:p>
    <w:p w14:paraId="6EA5A16C"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bCs/>
          <w:iCs/>
          <w:sz w:val="24"/>
          <w:szCs w:val="24"/>
          <w:lang w:eastAsia="ar-SA"/>
        </w:rPr>
        <w:t>2.10.4.1.2. Perkančioji organizacija įvertina ir pateikia pastabas per 3 d. d. nuo pasiūlymo gavimo;</w:t>
      </w:r>
    </w:p>
    <w:p w14:paraId="632EA40B"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bCs/>
          <w:iCs/>
          <w:sz w:val="24"/>
          <w:szCs w:val="24"/>
          <w:lang w:eastAsia="ar-SA"/>
        </w:rPr>
        <w:t>2.10.4.1.3. Paslaugų teikėjas atsižvelgia į gautas pastabas ir pateikia pataisytą pasiūlymą per 3 d. d. nuo pastabų gavimo;</w:t>
      </w:r>
    </w:p>
    <w:p w14:paraId="0F5824EC"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bCs/>
          <w:iCs/>
          <w:sz w:val="24"/>
          <w:szCs w:val="24"/>
          <w:lang w:eastAsia="ar-SA"/>
        </w:rPr>
        <w:t>2.10.4.1.4. Perkančioji organizacija įvertina pataisytą pasiūlymą ir priima galutinį sprendimą per 1 d. d. nuo pataisyto pasiūlo gavimo.</w:t>
      </w:r>
    </w:p>
    <w:p w14:paraId="438D2CEE"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iCs/>
          <w:sz w:val="24"/>
          <w:szCs w:val="24"/>
          <w:lang w:eastAsia="ar-SA"/>
        </w:rPr>
        <w:t>2.10.5. Paslaugų teikėjas privalo laikytis nuo 2018 m. gegužės 25 d. įsigaliojusio Bendrojo duomenų apsaugos reglamento ir dalyvių duomenis naudoti tik sutartyje nustatytais tikslais.</w:t>
      </w:r>
    </w:p>
    <w:p w14:paraId="1A016CF9" w14:textId="77777777" w:rsidR="007C1988" w:rsidRPr="001903EF"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bCs/>
          <w:sz w:val="24"/>
          <w:szCs w:val="24"/>
        </w:rPr>
        <w:t>2.10.6. Paslaugų teikėjas turi užtikrinti, kad visų stovyklos veiklų vykdymo metu (9 val. per dieną) būtų užtikrinta nuolatinė dalyvių priežiūra, kurią vykdytų kvalifikuoti, patyrę vadovai, prireikus gebantys suteikti pirmąją pagalbą.</w:t>
      </w:r>
    </w:p>
    <w:p w14:paraId="43BE3D03" w14:textId="77777777" w:rsidR="007C1988" w:rsidRPr="001903EF"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bCs/>
          <w:sz w:val="24"/>
          <w:szCs w:val="24"/>
        </w:rPr>
        <w:t>2.10.7. Paslaugų teikėjas privalo savarankiškai organizuoti visą stovyklos vadovų atrankos, parengimo ir apmokymo procesą nuo pradžios iki pabaigos bei prisiima visą atsakomybę už vadovų kompetenciją, pasirengimą ir teikiamų paslaugų kokybę.</w:t>
      </w:r>
    </w:p>
    <w:p w14:paraId="74376A89"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sz w:val="24"/>
          <w:szCs w:val="24"/>
        </w:rPr>
        <w:t xml:space="preserve">2.10.8. Paslaugų teikėjas turi užtikrinti komunikaciją tarp dalyvių tėvų / globėjų ir Perkančiosios organizacijos. </w:t>
      </w:r>
    </w:p>
    <w:p w14:paraId="0CFF10CB"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iCs/>
          <w:sz w:val="24"/>
          <w:szCs w:val="24"/>
          <w:lang w:eastAsia="ar-SA"/>
        </w:rPr>
        <w:t>2.10.9. Paslaugų teikėjas užtikrina Lietuvos Respublikos vaiko teisių apsaugos pagrindų įstatymo 30 straipsnio nuostatų vykdymą.</w:t>
      </w:r>
    </w:p>
    <w:p w14:paraId="3033FB83" w14:textId="77777777" w:rsidR="007C1988"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sz w:val="24"/>
          <w:szCs w:val="24"/>
        </w:rPr>
        <w:t>2.10.10.</w:t>
      </w:r>
      <w:r w:rsidRPr="001903EF">
        <w:rPr>
          <w:rFonts w:ascii="Times New Roman" w:eastAsia="Calibri" w:hAnsi="Times New Roman" w:cs="Times New Roman"/>
          <w:bCs/>
          <w:sz w:val="24"/>
          <w:szCs w:val="24"/>
        </w:rPr>
        <w:t xml:space="preserve"> Stovykloje turi būti įmonės pirmosios pagalbos rinkinys, prieinamas stovyklos darbuotojams visą stovyklos darbo laiką. Rinkinio sudėtis turi atitikti Lietuvos Respublikos sveikatos apsaugos ministro 2020 m. gruodžio 10 d. įsakymą Nr. </w:t>
      </w:r>
      <w:r w:rsidRPr="001903EF">
        <w:rPr>
          <w:rFonts w:ascii="Times New Roman" w:eastAsia="Calibri" w:hAnsi="Times New Roman" w:cs="Times New Roman"/>
          <w:sz w:val="24"/>
          <w:szCs w:val="24"/>
        </w:rPr>
        <w:t>V-2876</w:t>
      </w:r>
      <w:r w:rsidRPr="001903EF">
        <w:rPr>
          <w:rFonts w:ascii="Times New Roman" w:eastAsia="Calibri" w:hAnsi="Times New Roman" w:cs="Times New Roman"/>
          <w:bCs/>
          <w:sz w:val="24"/>
          <w:szCs w:val="24"/>
        </w:rPr>
        <w:t xml:space="preserve"> ,,Dėl Lietuvos Respublikos sveikatos apsaugos ministro 2003 m. liepos 11 d. įsakymo Nr. V- 450 „Dėl sveikatos priežiūros ir farmacijos specialistų kompetencijos teikiant pirmąją medicinos pagalbą, pirmosios medicinos pagalbos vaistinėlių ir pirmosios pagalbos rinkinių“ pakeitimo“.</w:t>
      </w:r>
    </w:p>
    <w:p w14:paraId="55449A2B" w14:textId="77777777" w:rsidR="007C1988" w:rsidRDefault="007C1988" w:rsidP="007C1988">
      <w:pPr>
        <w:spacing w:after="0"/>
        <w:jc w:val="both"/>
        <w:rPr>
          <w:rFonts w:ascii="Times New Roman" w:eastAsia="Calibri" w:hAnsi="Times New Roman" w:cs="Times New Roman"/>
          <w:bCs/>
          <w:sz w:val="24"/>
          <w:szCs w:val="24"/>
        </w:rPr>
      </w:pPr>
    </w:p>
    <w:p w14:paraId="43DB4BB2" w14:textId="77777777" w:rsidR="007C1988" w:rsidRPr="001903EF" w:rsidRDefault="007C1988" w:rsidP="007C1988">
      <w:pPr>
        <w:spacing w:after="0"/>
        <w:jc w:val="both"/>
        <w:rPr>
          <w:rFonts w:ascii="Times New Roman" w:eastAsia="Calibri" w:hAnsi="Times New Roman" w:cs="Times New Roman"/>
          <w:bCs/>
          <w:sz w:val="24"/>
          <w:szCs w:val="24"/>
        </w:rPr>
      </w:pPr>
    </w:p>
    <w:p w14:paraId="4EF3D0F7" w14:textId="77777777" w:rsidR="007C1988" w:rsidRPr="001903EF" w:rsidRDefault="007C1988" w:rsidP="007C1988">
      <w:pPr>
        <w:spacing w:after="0"/>
        <w:jc w:val="both"/>
        <w:rPr>
          <w:rFonts w:ascii="Times New Roman" w:eastAsia="Calibri" w:hAnsi="Times New Roman" w:cs="Times New Roman"/>
          <w:b/>
          <w:bCs/>
          <w:sz w:val="24"/>
          <w:szCs w:val="24"/>
        </w:rPr>
      </w:pPr>
      <w:r w:rsidRPr="001903EF">
        <w:rPr>
          <w:rFonts w:ascii="Times New Roman" w:eastAsia="Calibri" w:hAnsi="Times New Roman" w:cs="Times New Roman"/>
          <w:b/>
          <w:bCs/>
          <w:sz w:val="24"/>
          <w:szCs w:val="24"/>
        </w:rPr>
        <w:t xml:space="preserve">2.11. Stovyklos vykdytojui keliami reikalavimai: </w:t>
      </w:r>
    </w:p>
    <w:p w14:paraId="7AA483BF"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sz w:val="24"/>
          <w:szCs w:val="24"/>
        </w:rPr>
        <w:t>2.11.1</w:t>
      </w:r>
      <w:r w:rsidRPr="001903EF">
        <w:rPr>
          <w:rFonts w:ascii="Times New Roman" w:eastAsia="Calibri" w:hAnsi="Times New Roman" w:cs="Times New Roman"/>
          <w:bCs/>
          <w:sz w:val="24"/>
          <w:szCs w:val="24"/>
        </w:rPr>
        <w:t xml:space="preserve">. Teisės aktų nustatyta tvarka turi teisę užsiimti vaikų ir jaunimo švietimu, ugdymu, užimtumu ir stovyklų organizavimu.  </w:t>
      </w:r>
    </w:p>
    <w:p w14:paraId="145F256F" w14:textId="77777777" w:rsidR="007C1988" w:rsidRPr="001903EF"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sz w:val="24"/>
          <w:szCs w:val="24"/>
        </w:rPr>
        <w:t xml:space="preserve">2.11.2. </w:t>
      </w:r>
      <w:r w:rsidRPr="001903EF">
        <w:rPr>
          <w:rFonts w:ascii="Times New Roman" w:eastAsia="Calibri" w:hAnsi="Times New Roman" w:cs="Times New Roman"/>
          <w:bCs/>
          <w:sz w:val="24"/>
          <w:szCs w:val="24"/>
        </w:rPr>
        <w:t>Stovyklos vykdytojas teisės aktų nustatyta tvarka atsako už stovykloje dalyvaujančių vaikų saugą, sveikatos priežiūrą, higienos sąlygas ir veiklos organizavimo kokybę, stovyklos įgyvendinimą, teisingos informacijos pateikimą.</w:t>
      </w:r>
    </w:p>
    <w:p w14:paraId="212BCE4C"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sz w:val="24"/>
          <w:szCs w:val="24"/>
        </w:rPr>
        <w:t xml:space="preserve">2.11.3. </w:t>
      </w:r>
      <w:r w:rsidRPr="001903EF">
        <w:rPr>
          <w:rFonts w:ascii="Times New Roman" w:eastAsia="Calibri" w:hAnsi="Times New Roman" w:cs="Times New Roman"/>
          <w:bCs/>
          <w:sz w:val="24"/>
          <w:szCs w:val="24"/>
        </w:rPr>
        <w:t>Stovyklos vykdytojai ir visi dirbantys stovykloje turi turėti teisėto darbo su vaikais (QR) kodą.</w:t>
      </w:r>
    </w:p>
    <w:p w14:paraId="2895EB37" w14:textId="77777777" w:rsidR="007C1988"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bCs/>
          <w:sz w:val="24"/>
          <w:szCs w:val="24"/>
        </w:rPr>
        <w:t>2.11.4. Stovyklos vykdytojas įsipareigoja stovyklos metu fiksuoti veiklas (fotografuoti ir (ar) filmuoti) ir perduoti surinktą vaizdinę medžiagą (nuotraukas ir (ar) vaizdo įrašus) Perkančiajai organizacijai. Perkančioji organizacija vykdo visos su stovykla susijusios informacijos ir viešinimo medžiagos sklaidą savo pasirinktais kanalais, naudodama Perkančiosios organizacijos ir Projekto logotipus.</w:t>
      </w:r>
    </w:p>
    <w:p w14:paraId="1A6D59E6" w14:textId="77777777" w:rsidR="007C1988" w:rsidRPr="001903EF" w:rsidRDefault="007C1988" w:rsidP="007C1988">
      <w:pPr>
        <w:spacing w:after="0"/>
        <w:jc w:val="both"/>
        <w:rPr>
          <w:rFonts w:ascii="Times New Roman" w:eastAsia="Calibri" w:hAnsi="Times New Roman" w:cs="Times New Roman"/>
          <w:bCs/>
          <w:sz w:val="24"/>
          <w:szCs w:val="24"/>
        </w:rPr>
      </w:pPr>
    </w:p>
    <w:p w14:paraId="701E99E1" w14:textId="77777777" w:rsidR="007C1988" w:rsidRDefault="007C1988" w:rsidP="007C1988">
      <w:pPr>
        <w:spacing w:after="0"/>
        <w:jc w:val="both"/>
        <w:rPr>
          <w:rFonts w:ascii="Times New Roman" w:eastAsia="Calibri" w:hAnsi="Times New Roman" w:cs="Times New Roman"/>
          <w:b/>
          <w:sz w:val="24"/>
          <w:szCs w:val="24"/>
        </w:rPr>
      </w:pPr>
      <w:r w:rsidRPr="001903EF">
        <w:rPr>
          <w:rFonts w:ascii="Times New Roman" w:eastAsia="Calibri" w:hAnsi="Times New Roman" w:cs="Times New Roman"/>
          <w:b/>
          <w:sz w:val="24"/>
          <w:szCs w:val="24"/>
        </w:rPr>
        <w:t>2.12. Stovyklos darbuotojams keliami reikalavimai:</w:t>
      </w:r>
    </w:p>
    <w:p w14:paraId="04A8AE31" w14:textId="77777777" w:rsidR="00C55DD0" w:rsidRPr="00552C02" w:rsidRDefault="00C55DD0" w:rsidP="007C1988">
      <w:pPr>
        <w:spacing w:after="0"/>
        <w:jc w:val="both"/>
        <w:rPr>
          <w:rFonts w:ascii="Times New Roman" w:eastAsia="Calibri" w:hAnsi="Times New Roman" w:cs="Times New Roman"/>
          <w:b/>
          <w:color w:val="000000" w:themeColor="text1"/>
          <w:sz w:val="24"/>
          <w:szCs w:val="24"/>
        </w:rPr>
      </w:pPr>
      <w:bookmarkStart w:id="6" w:name="_Hlk228871618"/>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822"/>
        <w:gridCol w:w="6226"/>
      </w:tblGrid>
      <w:tr w:rsidR="00552C02" w:rsidRPr="00552C02" w14:paraId="567D660A" w14:textId="77777777" w:rsidTr="00206DCB">
        <w:trPr>
          <w:jc w:val="center"/>
        </w:trPr>
        <w:tc>
          <w:tcPr>
            <w:tcW w:w="5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8C745FB" w14:textId="77777777" w:rsidR="00635D32" w:rsidRPr="00552C02" w:rsidRDefault="00635D32" w:rsidP="00635D32">
            <w:pPr>
              <w:spacing w:after="0" w:line="288" w:lineRule="auto"/>
              <w:jc w:val="center"/>
              <w:rPr>
                <w:rFonts w:ascii="Times New Roman" w:eastAsia="Times New Roman" w:hAnsi="Times New Roman" w:cs="Times New Roman"/>
                <w:b/>
                <w:bCs/>
                <w:color w:val="000000" w:themeColor="text1"/>
                <w:sz w:val="24"/>
                <w:szCs w:val="24"/>
              </w:rPr>
            </w:pPr>
            <w:bookmarkStart w:id="7" w:name="_Hlk228870090"/>
            <w:bookmarkEnd w:id="6"/>
            <w:r w:rsidRPr="00552C02">
              <w:rPr>
                <w:rFonts w:ascii="Times New Roman" w:eastAsia="Times New Roman" w:hAnsi="Times New Roman" w:cs="Times New Roman"/>
                <w:b/>
                <w:bCs/>
                <w:color w:val="000000" w:themeColor="text1"/>
                <w:sz w:val="24"/>
                <w:szCs w:val="24"/>
              </w:rPr>
              <w:t xml:space="preserve">Eil. </w:t>
            </w:r>
            <w:proofErr w:type="spellStart"/>
            <w:r w:rsidRPr="00552C02">
              <w:rPr>
                <w:rFonts w:ascii="Times New Roman" w:eastAsia="Times New Roman" w:hAnsi="Times New Roman" w:cs="Times New Roman"/>
                <w:b/>
                <w:bCs/>
                <w:color w:val="000000" w:themeColor="text1"/>
                <w:sz w:val="24"/>
                <w:szCs w:val="24"/>
              </w:rPr>
              <w:t>nr.</w:t>
            </w:r>
            <w:proofErr w:type="spellEnd"/>
          </w:p>
        </w:tc>
        <w:tc>
          <w:tcPr>
            <w:tcW w:w="2822" w:type="dxa"/>
            <w:tcBorders>
              <w:top w:val="single" w:sz="8" w:space="0" w:color="auto"/>
              <w:left w:val="outset" w:sz="6"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FD478BC" w14:textId="77777777" w:rsidR="00635D32" w:rsidRPr="00552C02" w:rsidRDefault="00635D32" w:rsidP="00635D32">
            <w:pPr>
              <w:spacing w:after="0" w:line="288" w:lineRule="auto"/>
              <w:jc w:val="center"/>
              <w:rPr>
                <w:rFonts w:ascii="Times New Roman" w:eastAsia="Times New Roman" w:hAnsi="Times New Roman" w:cs="Times New Roman"/>
                <w:b/>
                <w:bCs/>
                <w:color w:val="000000" w:themeColor="text1"/>
                <w:sz w:val="24"/>
                <w:szCs w:val="24"/>
              </w:rPr>
            </w:pPr>
            <w:r w:rsidRPr="00552C02">
              <w:rPr>
                <w:rFonts w:ascii="Times New Roman" w:eastAsia="Times New Roman" w:hAnsi="Times New Roman" w:cs="Times New Roman"/>
                <w:b/>
                <w:bCs/>
                <w:color w:val="000000" w:themeColor="text1"/>
                <w:sz w:val="24"/>
                <w:szCs w:val="24"/>
              </w:rPr>
              <w:t>Užsiėmimo tema</w:t>
            </w:r>
          </w:p>
        </w:tc>
        <w:tc>
          <w:tcPr>
            <w:tcW w:w="6226" w:type="dxa"/>
            <w:tcBorders>
              <w:top w:val="single" w:sz="8" w:space="0" w:color="auto"/>
              <w:left w:val="outset" w:sz="6"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528BA3D" w14:textId="77777777" w:rsidR="00635D32" w:rsidRPr="00552C02" w:rsidRDefault="00635D32" w:rsidP="00635D32">
            <w:pPr>
              <w:spacing w:after="0" w:line="288" w:lineRule="auto"/>
              <w:jc w:val="center"/>
              <w:rPr>
                <w:rFonts w:ascii="Times New Roman" w:eastAsia="Times New Roman" w:hAnsi="Times New Roman" w:cs="Times New Roman"/>
                <w:b/>
                <w:bCs/>
                <w:color w:val="000000" w:themeColor="text1"/>
                <w:sz w:val="24"/>
                <w:szCs w:val="24"/>
              </w:rPr>
            </w:pPr>
            <w:r w:rsidRPr="00552C02">
              <w:rPr>
                <w:rFonts w:ascii="Times New Roman" w:eastAsia="Times New Roman" w:hAnsi="Times New Roman" w:cs="Times New Roman"/>
                <w:b/>
                <w:bCs/>
                <w:color w:val="000000" w:themeColor="text1"/>
                <w:sz w:val="24"/>
                <w:szCs w:val="24"/>
              </w:rPr>
              <w:t>Užsiėmimus galintys vesti specialistai</w:t>
            </w:r>
          </w:p>
        </w:tc>
      </w:tr>
      <w:tr w:rsidR="00552C02" w:rsidRPr="00552C02" w14:paraId="49396125" w14:textId="77777777" w:rsidTr="00206DCB">
        <w:trPr>
          <w:jc w:val="center"/>
        </w:trPr>
        <w:tc>
          <w:tcPr>
            <w:tcW w:w="570" w:type="dxa"/>
            <w:tcBorders>
              <w:top w:val="outset" w:sz="6"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3C06A19" w14:textId="77777777" w:rsidR="00635D32" w:rsidRPr="00552C02" w:rsidRDefault="00635D32" w:rsidP="00635D32">
            <w:pPr>
              <w:spacing w:after="0" w:line="288" w:lineRule="auto"/>
              <w:jc w:val="center"/>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1.</w:t>
            </w:r>
          </w:p>
        </w:tc>
        <w:tc>
          <w:tcPr>
            <w:tcW w:w="2822" w:type="dxa"/>
            <w:tcBorders>
              <w:top w:val="outset" w:sz="6" w:space="0" w:color="auto"/>
              <w:left w:val="outset" w:sz="6"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7B2FA1B" w14:textId="77777777" w:rsidR="00635D32" w:rsidRPr="00552C02" w:rsidRDefault="00635D32" w:rsidP="00635D32">
            <w:pPr>
              <w:spacing w:after="0" w:line="288" w:lineRule="auto"/>
              <w:jc w:val="center"/>
              <w:rPr>
                <w:rFonts w:ascii="Times New Roman" w:eastAsia="Times New Roman" w:hAnsi="Times New Roman" w:cs="Times New Roman"/>
                <w:b/>
                <w:bCs/>
                <w:color w:val="000000" w:themeColor="text1"/>
                <w:sz w:val="24"/>
                <w:szCs w:val="24"/>
              </w:rPr>
            </w:pPr>
            <w:r w:rsidRPr="00552C02">
              <w:rPr>
                <w:rFonts w:ascii="Times New Roman" w:eastAsia="Times New Roman" w:hAnsi="Times New Roman" w:cs="Times New Roman"/>
                <w:b/>
                <w:bCs/>
                <w:color w:val="000000" w:themeColor="text1"/>
                <w:sz w:val="24"/>
                <w:szCs w:val="24"/>
              </w:rPr>
              <w:t>Sveikatai palanki mityba</w:t>
            </w:r>
          </w:p>
        </w:tc>
        <w:tc>
          <w:tcPr>
            <w:tcW w:w="622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18319A0E" w14:textId="77777777" w:rsidR="00635D32" w:rsidRPr="00552C02" w:rsidRDefault="00635D32" w:rsidP="00206DCB">
            <w:pPr>
              <w:numPr>
                <w:ilvl w:val="0"/>
                <w:numId w:val="1"/>
              </w:numPr>
              <w:tabs>
                <w:tab w:val="clear" w:pos="720"/>
                <w:tab w:val="num" w:pos="1172"/>
                <w:tab w:val="left" w:pos="1534"/>
              </w:tabs>
              <w:spacing w:after="0" w:line="240" w:lineRule="auto"/>
              <w:ind w:left="1172" w:firstLine="0"/>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Visuomenės sveikatos specialistas, turintis teisę vykdyti visuomenės sveikatos stiprinimą pagal LR sveikatos apsaugos ministro 2007 m. lapkričio 15 d. įsakymą Nr. V-918;</w:t>
            </w:r>
          </w:p>
          <w:p w14:paraId="41EFC00F" w14:textId="77777777" w:rsidR="00635D32" w:rsidRPr="00552C02" w:rsidRDefault="00635D32" w:rsidP="00635D32">
            <w:pPr>
              <w:spacing w:after="0" w:line="288"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25A7E966" w14:textId="77777777" w:rsidR="00635D32" w:rsidRPr="00552C02" w:rsidRDefault="00635D32" w:rsidP="00206DCB">
            <w:pPr>
              <w:numPr>
                <w:ilvl w:val="0"/>
                <w:numId w:val="2"/>
              </w:numPr>
              <w:tabs>
                <w:tab w:val="left" w:pos="1314"/>
                <w:tab w:val="left" w:pos="1456"/>
              </w:tabs>
              <w:spacing w:after="0" w:line="240" w:lineRule="auto"/>
              <w:ind w:left="1172" w:firstLine="0"/>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Gydytojas dietologas;</w:t>
            </w:r>
          </w:p>
          <w:p w14:paraId="35B1C1C0" w14:textId="77777777" w:rsidR="00635D32" w:rsidRPr="00552C02" w:rsidRDefault="00635D32" w:rsidP="00635D32">
            <w:pPr>
              <w:spacing w:after="0" w:line="288"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7F62B877" w14:textId="77777777" w:rsidR="00635D32" w:rsidRPr="00552C02" w:rsidRDefault="00635D32" w:rsidP="00206DCB">
            <w:pPr>
              <w:numPr>
                <w:ilvl w:val="0"/>
                <w:numId w:val="3"/>
              </w:numPr>
              <w:tabs>
                <w:tab w:val="left" w:pos="1314"/>
                <w:tab w:val="left" w:pos="1456"/>
                <w:tab w:val="left" w:pos="1765"/>
              </w:tabs>
              <w:spacing w:after="0" w:line="240" w:lineRule="auto"/>
              <w:ind w:left="1172" w:firstLine="16"/>
              <w:rPr>
                <w:rFonts w:ascii="Times New Roman" w:eastAsia="Times New Roman" w:hAnsi="Times New Roman" w:cs="Times New Roman"/>
                <w:color w:val="000000" w:themeColor="text1"/>
                <w:sz w:val="24"/>
                <w:szCs w:val="24"/>
              </w:rPr>
            </w:pPr>
            <w:proofErr w:type="spellStart"/>
            <w:r w:rsidRPr="00552C02">
              <w:rPr>
                <w:rFonts w:ascii="Times New Roman" w:eastAsia="Times New Roman" w:hAnsi="Times New Roman" w:cs="Times New Roman"/>
                <w:color w:val="000000" w:themeColor="text1"/>
                <w:sz w:val="24"/>
                <w:szCs w:val="24"/>
              </w:rPr>
              <w:t>Dietistas</w:t>
            </w:r>
            <w:proofErr w:type="spellEnd"/>
            <w:r w:rsidRPr="00552C02">
              <w:rPr>
                <w:rFonts w:ascii="Times New Roman" w:eastAsia="Times New Roman" w:hAnsi="Times New Roman" w:cs="Times New Roman"/>
                <w:color w:val="000000" w:themeColor="text1"/>
                <w:sz w:val="24"/>
                <w:szCs w:val="24"/>
              </w:rPr>
              <w:t>;</w:t>
            </w:r>
          </w:p>
          <w:p w14:paraId="094BA5A5" w14:textId="77777777" w:rsidR="00635D32" w:rsidRPr="00552C02" w:rsidRDefault="00635D32" w:rsidP="00635D32">
            <w:pPr>
              <w:spacing w:after="0" w:line="288"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361E5A86" w14:textId="77777777" w:rsidR="00635D32" w:rsidRPr="00552C02" w:rsidRDefault="00635D32" w:rsidP="00206DCB">
            <w:pPr>
              <w:numPr>
                <w:ilvl w:val="0"/>
                <w:numId w:val="4"/>
              </w:numPr>
              <w:tabs>
                <w:tab w:val="left" w:pos="1412"/>
              </w:tabs>
              <w:spacing w:after="0" w:line="240" w:lineRule="auto"/>
              <w:ind w:left="1172" w:firstLine="16"/>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Mitybos technologas;</w:t>
            </w:r>
          </w:p>
          <w:p w14:paraId="45838745" w14:textId="77777777" w:rsidR="00635D32" w:rsidRPr="00552C02" w:rsidRDefault="00635D32" w:rsidP="00635D32">
            <w:pPr>
              <w:spacing w:after="0" w:line="288"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61E92B92" w14:textId="77777777" w:rsidR="00635D32" w:rsidRPr="00552C02" w:rsidRDefault="00635D32" w:rsidP="00206DCB">
            <w:pPr>
              <w:numPr>
                <w:ilvl w:val="0"/>
                <w:numId w:val="5"/>
              </w:numPr>
              <w:tabs>
                <w:tab w:val="left" w:pos="1314"/>
                <w:tab w:val="left" w:pos="1456"/>
              </w:tabs>
              <w:spacing w:after="0" w:line="240" w:lineRule="auto"/>
              <w:ind w:left="1172" w:firstLine="16"/>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Gyvensenos medicinos specialistas pagal LR sveikatos apsaugos ministro 2018 m. kovo 19 d. įsakymą Nr. V-308.</w:t>
            </w:r>
          </w:p>
        </w:tc>
      </w:tr>
      <w:tr w:rsidR="00552C02" w:rsidRPr="00552C02" w14:paraId="4B84580B" w14:textId="77777777" w:rsidTr="00206DCB">
        <w:trPr>
          <w:jc w:val="center"/>
        </w:trPr>
        <w:tc>
          <w:tcPr>
            <w:tcW w:w="570" w:type="dxa"/>
            <w:tcBorders>
              <w:top w:val="outset" w:sz="6"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950B1DE" w14:textId="77777777" w:rsidR="00635D32" w:rsidRPr="00552C02" w:rsidRDefault="00635D32" w:rsidP="00635D32">
            <w:pPr>
              <w:spacing w:after="0" w:line="288" w:lineRule="auto"/>
              <w:jc w:val="center"/>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2.</w:t>
            </w:r>
          </w:p>
        </w:tc>
        <w:tc>
          <w:tcPr>
            <w:tcW w:w="2822" w:type="dxa"/>
            <w:tcBorders>
              <w:top w:val="outset" w:sz="6" w:space="0" w:color="auto"/>
              <w:left w:val="outset" w:sz="6"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7C45AED" w14:textId="77777777" w:rsidR="00635D32" w:rsidRPr="00552C02" w:rsidRDefault="00635D32" w:rsidP="00360C75">
            <w:pPr>
              <w:spacing w:after="0" w:line="288" w:lineRule="auto"/>
              <w:jc w:val="both"/>
              <w:rPr>
                <w:rFonts w:ascii="Times New Roman" w:eastAsia="Times New Roman" w:hAnsi="Times New Roman" w:cs="Times New Roman"/>
                <w:b/>
                <w:bCs/>
                <w:color w:val="000000" w:themeColor="text1"/>
                <w:sz w:val="24"/>
                <w:szCs w:val="24"/>
              </w:rPr>
            </w:pPr>
            <w:r w:rsidRPr="00552C02">
              <w:rPr>
                <w:rFonts w:ascii="Times New Roman" w:eastAsia="Times New Roman" w:hAnsi="Times New Roman" w:cs="Times New Roman"/>
                <w:b/>
                <w:bCs/>
                <w:color w:val="000000" w:themeColor="text1"/>
                <w:sz w:val="24"/>
                <w:szCs w:val="24"/>
              </w:rPr>
              <w:t>Fizinis aktyvumas ir sėdimo elgesio mažinimas</w:t>
            </w:r>
          </w:p>
        </w:tc>
        <w:tc>
          <w:tcPr>
            <w:tcW w:w="622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2E128A9" w14:textId="77777777" w:rsidR="00635D32" w:rsidRPr="00552C02" w:rsidRDefault="00635D32" w:rsidP="00206DCB">
            <w:pPr>
              <w:numPr>
                <w:ilvl w:val="0"/>
                <w:numId w:val="6"/>
              </w:numPr>
              <w:tabs>
                <w:tab w:val="clear" w:pos="720"/>
                <w:tab w:val="num" w:pos="1314"/>
                <w:tab w:val="left" w:pos="1534"/>
              </w:tabs>
              <w:spacing w:after="0" w:line="240" w:lineRule="auto"/>
              <w:ind w:left="1172" w:firstLine="49"/>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Kineziterapeutas;</w:t>
            </w:r>
          </w:p>
          <w:p w14:paraId="42E1D12F" w14:textId="77777777" w:rsidR="00635D32" w:rsidRPr="00552C02" w:rsidRDefault="00635D32" w:rsidP="00635D32">
            <w:pPr>
              <w:spacing w:after="0" w:line="288"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6C22C03A" w14:textId="77777777" w:rsidR="00635D32" w:rsidRPr="00552C02" w:rsidRDefault="00635D32" w:rsidP="00206DCB">
            <w:pPr>
              <w:numPr>
                <w:ilvl w:val="0"/>
                <w:numId w:val="7"/>
              </w:numPr>
              <w:tabs>
                <w:tab w:val="clear" w:pos="720"/>
                <w:tab w:val="num" w:pos="1456"/>
              </w:tabs>
              <w:spacing w:after="0" w:line="240" w:lineRule="auto"/>
              <w:ind w:left="1172" w:firstLine="49"/>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Specialistas, atitinkantis LR sporto įstatymo 11 straipsniu nustatytus reikalavimus;</w:t>
            </w:r>
          </w:p>
          <w:p w14:paraId="0C356E34" w14:textId="77777777" w:rsidR="00635D32" w:rsidRPr="00552C02" w:rsidRDefault="00635D32" w:rsidP="00635D32">
            <w:pPr>
              <w:spacing w:after="0" w:line="288"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78D1818D" w14:textId="77777777" w:rsidR="00635D32" w:rsidRPr="00552C02" w:rsidRDefault="00635D32" w:rsidP="00206DCB">
            <w:pPr>
              <w:numPr>
                <w:ilvl w:val="0"/>
                <w:numId w:val="8"/>
              </w:numPr>
              <w:spacing w:after="0" w:line="240" w:lineRule="auto"/>
              <w:ind w:left="1440" w:hanging="268"/>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Fizinio ugdymo ir sporto specialistas;</w:t>
            </w:r>
          </w:p>
          <w:p w14:paraId="1863F510" w14:textId="77777777" w:rsidR="00635D32" w:rsidRPr="00552C02" w:rsidRDefault="00635D32" w:rsidP="00635D32">
            <w:pPr>
              <w:spacing w:after="0" w:line="288"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4DBD1D96" w14:textId="77777777" w:rsidR="00635D32" w:rsidRPr="00552C02" w:rsidRDefault="00635D32" w:rsidP="00206DCB">
            <w:pPr>
              <w:numPr>
                <w:ilvl w:val="0"/>
                <w:numId w:val="9"/>
              </w:numPr>
              <w:tabs>
                <w:tab w:val="left" w:pos="1456"/>
              </w:tabs>
              <w:spacing w:after="0" w:line="240" w:lineRule="auto"/>
              <w:ind w:left="1172" w:firstLine="16"/>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Visuomenės sveikatos specialistas, turintis teisę vykdyti visuomenės sveikatos stiprinimą pagal LR sveikatos apsaugos ministro 2007 m. lapkričio 15 d. įsakymą Nr. V-918;</w:t>
            </w:r>
          </w:p>
          <w:p w14:paraId="6B24D4DD" w14:textId="77777777" w:rsidR="00635D32" w:rsidRPr="00552C02" w:rsidRDefault="00635D32" w:rsidP="00635D32">
            <w:pPr>
              <w:spacing w:after="0" w:line="288"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7F070629" w14:textId="77777777" w:rsidR="00635D32" w:rsidRPr="00552C02" w:rsidRDefault="00635D32" w:rsidP="00360C75">
            <w:pPr>
              <w:numPr>
                <w:ilvl w:val="0"/>
                <w:numId w:val="10"/>
              </w:numPr>
              <w:tabs>
                <w:tab w:val="clear" w:pos="720"/>
                <w:tab w:val="num" w:pos="1456"/>
              </w:tabs>
              <w:spacing w:after="0" w:line="240" w:lineRule="auto"/>
              <w:ind w:left="1172" w:firstLine="0"/>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Gyvensenos medicinos specialistas pagal LR sveikatos apsaugos ministro 2018 m. kovo 19 d. įsakymą Nr. V-308.</w:t>
            </w:r>
          </w:p>
        </w:tc>
      </w:tr>
    </w:tbl>
    <w:p w14:paraId="37756C23" w14:textId="77777777" w:rsidR="00635D32" w:rsidRPr="00552C02" w:rsidRDefault="00635D32" w:rsidP="006A27C7">
      <w:pPr>
        <w:spacing w:after="0"/>
        <w:jc w:val="both"/>
        <w:rPr>
          <w:rFonts w:ascii="Times New Roman" w:eastAsia="Calibri" w:hAnsi="Times New Roman" w:cs="Times New Roman"/>
          <w:bCs/>
          <w:color w:val="000000" w:themeColor="text1"/>
          <w:sz w:val="24"/>
          <w:szCs w:val="24"/>
        </w:rPr>
      </w:pPr>
    </w:p>
    <w:p w14:paraId="5B2910F2" w14:textId="3E672244" w:rsidR="00885DA2" w:rsidRPr="00552C02" w:rsidRDefault="00885DA2" w:rsidP="00885DA2">
      <w:pPr>
        <w:spacing w:after="0"/>
        <w:jc w:val="both"/>
        <w:rPr>
          <w:rFonts w:ascii="Times New Roman" w:eastAsia="Calibri" w:hAnsi="Times New Roman" w:cs="Times New Roman"/>
          <w:bCs/>
          <w:color w:val="000000" w:themeColor="text1"/>
          <w:sz w:val="24"/>
          <w:szCs w:val="24"/>
        </w:rPr>
      </w:pPr>
      <w:r w:rsidRPr="00552C02">
        <w:rPr>
          <w:rFonts w:ascii="Times New Roman" w:eastAsia="Calibri" w:hAnsi="Times New Roman" w:cs="Times New Roman"/>
          <w:color w:val="000000" w:themeColor="text1"/>
          <w:sz w:val="24"/>
          <w:szCs w:val="24"/>
        </w:rPr>
        <w:t>2.12.1.</w:t>
      </w:r>
      <w:r w:rsidRPr="00552C02">
        <w:rPr>
          <w:rFonts w:ascii="Times New Roman" w:eastAsia="Calibri" w:hAnsi="Times New Roman" w:cs="Times New Roman"/>
          <w:b/>
          <w:bCs/>
          <w:color w:val="000000" w:themeColor="text1"/>
          <w:sz w:val="24"/>
          <w:szCs w:val="24"/>
        </w:rPr>
        <w:t xml:space="preserve"> Stovyklas vadovas </w:t>
      </w:r>
      <w:r w:rsidRPr="00552C02">
        <w:rPr>
          <w:rFonts w:ascii="Times New Roman" w:eastAsia="Calibri" w:hAnsi="Times New Roman" w:cs="Times New Roman"/>
          <w:bCs/>
          <w:color w:val="000000" w:themeColor="text1"/>
          <w:sz w:val="24"/>
          <w:szCs w:val="24"/>
        </w:rPr>
        <w:t>ir</w:t>
      </w:r>
      <w:r w:rsidRPr="00552C02">
        <w:rPr>
          <w:rFonts w:ascii="Times New Roman" w:eastAsia="Calibri" w:hAnsi="Times New Roman" w:cs="Times New Roman"/>
          <w:b/>
          <w:bCs/>
          <w:color w:val="000000" w:themeColor="text1"/>
          <w:sz w:val="24"/>
          <w:szCs w:val="24"/>
        </w:rPr>
        <w:t xml:space="preserve"> Grupės vadovai </w:t>
      </w:r>
      <w:r w:rsidRPr="00552C02">
        <w:rPr>
          <w:rFonts w:ascii="Times New Roman" w:eastAsia="Calibri" w:hAnsi="Times New Roman" w:cs="Times New Roman"/>
          <w:bCs/>
          <w:color w:val="000000" w:themeColor="text1"/>
          <w:sz w:val="24"/>
          <w:szCs w:val="24"/>
        </w:rPr>
        <w:t>skiriami vadovaujantis Lietuvos Respublikos Švietimo ir Mokslo ministro 2006 m. kovo 31 d. įsakymu Nr. ISAK-612 „Dėl Vaikų vasaros poilsio stovyklų bendrųjų nuostatų patvirtinimo“.</w:t>
      </w:r>
    </w:p>
    <w:p w14:paraId="7C799F9E" w14:textId="0FF56F8E" w:rsidR="006A27C7" w:rsidRPr="00552C02" w:rsidRDefault="006A27C7" w:rsidP="006A27C7">
      <w:pPr>
        <w:spacing w:after="0"/>
        <w:jc w:val="both"/>
        <w:rPr>
          <w:rFonts w:ascii="Times New Roman" w:eastAsia="Calibri" w:hAnsi="Times New Roman" w:cs="Times New Roman"/>
          <w:bCs/>
          <w:color w:val="000000" w:themeColor="text1"/>
          <w:sz w:val="24"/>
          <w:szCs w:val="24"/>
        </w:rPr>
      </w:pPr>
      <w:r w:rsidRPr="00552C02">
        <w:rPr>
          <w:rFonts w:ascii="Times New Roman" w:eastAsia="Calibri" w:hAnsi="Times New Roman" w:cs="Times New Roman"/>
          <w:bCs/>
          <w:color w:val="000000" w:themeColor="text1"/>
          <w:sz w:val="24"/>
          <w:szCs w:val="24"/>
        </w:rPr>
        <w:t>2.12.</w:t>
      </w:r>
      <w:r w:rsidR="00885DA2" w:rsidRPr="00552C02">
        <w:rPr>
          <w:rFonts w:ascii="Times New Roman" w:eastAsia="Calibri" w:hAnsi="Times New Roman" w:cs="Times New Roman"/>
          <w:bCs/>
          <w:color w:val="000000" w:themeColor="text1"/>
          <w:sz w:val="24"/>
          <w:szCs w:val="24"/>
        </w:rPr>
        <w:t>2</w:t>
      </w:r>
      <w:r w:rsidRPr="00552C02">
        <w:rPr>
          <w:rFonts w:ascii="Times New Roman" w:eastAsia="Calibri" w:hAnsi="Times New Roman" w:cs="Times New Roman"/>
          <w:bCs/>
          <w:color w:val="000000" w:themeColor="text1"/>
          <w:sz w:val="24"/>
          <w:szCs w:val="24"/>
        </w:rPr>
        <w:t>. Paslaugų teikėjas privalo užtikrinti tinkamą ir nuolatinę vaikų priežiūrą visos stovyklos metu, garantuojant jų saugumą,</w:t>
      </w:r>
      <w:r w:rsidR="009F2215" w:rsidRPr="00552C02">
        <w:rPr>
          <w:rFonts w:ascii="Times New Roman" w:eastAsia="Calibri" w:hAnsi="Times New Roman" w:cs="Times New Roman"/>
          <w:bCs/>
          <w:color w:val="000000" w:themeColor="text1"/>
          <w:sz w:val="24"/>
          <w:szCs w:val="24"/>
        </w:rPr>
        <w:t xml:space="preserve"> gebėjimą suteikti pirmąją pagalbą,</w:t>
      </w:r>
      <w:r w:rsidRPr="00552C02">
        <w:rPr>
          <w:rFonts w:ascii="Times New Roman" w:eastAsia="Calibri" w:hAnsi="Times New Roman" w:cs="Times New Roman"/>
          <w:bCs/>
          <w:color w:val="000000" w:themeColor="text1"/>
          <w:sz w:val="24"/>
          <w:szCs w:val="24"/>
        </w:rPr>
        <w:t xml:space="preserve"> užimtumą ir priežiūrą visų veiklų metu.</w:t>
      </w:r>
    </w:p>
    <w:p w14:paraId="2E416AD6" w14:textId="0BE09E0B" w:rsidR="006958A2" w:rsidRPr="00552C02" w:rsidRDefault="006958A2" w:rsidP="006958A2">
      <w:pPr>
        <w:spacing w:after="0"/>
        <w:jc w:val="both"/>
        <w:rPr>
          <w:rFonts w:ascii="Times New Roman" w:eastAsia="Calibri" w:hAnsi="Times New Roman" w:cs="Times New Roman"/>
          <w:bCs/>
          <w:color w:val="000000" w:themeColor="text1"/>
          <w:sz w:val="24"/>
          <w:szCs w:val="24"/>
        </w:rPr>
      </w:pPr>
      <w:r w:rsidRPr="00552C02">
        <w:rPr>
          <w:rFonts w:ascii="Times New Roman" w:eastAsia="Calibri" w:hAnsi="Times New Roman" w:cs="Times New Roman"/>
          <w:bCs/>
          <w:color w:val="000000" w:themeColor="text1"/>
          <w:sz w:val="24"/>
          <w:szCs w:val="24"/>
        </w:rPr>
        <w:t>2.12.</w:t>
      </w:r>
      <w:r w:rsidR="00885DA2" w:rsidRPr="00552C02">
        <w:rPr>
          <w:rFonts w:ascii="Times New Roman" w:eastAsia="Calibri" w:hAnsi="Times New Roman" w:cs="Times New Roman"/>
          <w:bCs/>
          <w:color w:val="000000" w:themeColor="text1"/>
          <w:sz w:val="24"/>
          <w:szCs w:val="24"/>
        </w:rPr>
        <w:t>3</w:t>
      </w:r>
      <w:r w:rsidRPr="00552C02">
        <w:rPr>
          <w:rFonts w:ascii="Times New Roman" w:eastAsia="Calibri" w:hAnsi="Times New Roman" w:cs="Times New Roman"/>
          <w:bCs/>
          <w:color w:val="000000" w:themeColor="text1"/>
          <w:sz w:val="24"/>
          <w:szCs w:val="24"/>
        </w:rPr>
        <w:t>. Paslaugų teikėjas privalo užtikrinti, kad lektorių teikiama informacija būtų moksliškai pagrįsta, vaikų amžių atitinkanti ir nekenkianti sveikatai.</w:t>
      </w:r>
    </w:p>
    <w:p w14:paraId="0221F8CE" w14:textId="0265CA88" w:rsidR="00146290" w:rsidRPr="00552C02" w:rsidRDefault="006958A2" w:rsidP="006A27C7">
      <w:pPr>
        <w:spacing w:after="0"/>
        <w:jc w:val="both"/>
        <w:rPr>
          <w:rFonts w:ascii="Times New Roman" w:eastAsia="Calibri" w:hAnsi="Times New Roman" w:cs="Times New Roman"/>
          <w:bCs/>
          <w:color w:val="000000" w:themeColor="text1"/>
          <w:sz w:val="24"/>
          <w:szCs w:val="24"/>
        </w:rPr>
      </w:pPr>
      <w:r w:rsidRPr="00552C02">
        <w:rPr>
          <w:rFonts w:ascii="Times New Roman" w:eastAsia="Calibri" w:hAnsi="Times New Roman" w:cs="Times New Roman"/>
          <w:bCs/>
          <w:color w:val="000000" w:themeColor="text1"/>
          <w:sz w:val="24"/>
          <w:szCs w:val="24"/>
        </w:rPr>
        <w:t>2.12.</w:t>
      </w:r>
      <w:r w:rsidR="00885DA2" w:rsidRPr="00552C02">
        <w:rPr>
          <w:rFonts w:ascii="Times New Roman" w:eastAsia="Calibri" w:hAnsi="Times New Roman" w:cs="Times New Roman"/>
          <w:bCs/>
          <w:color w:val="000000" w:themeColor="text1"/>
          <w:sz w:val="24"/>
          <w:szCs w:val="24"/>
        </w:rPr>
        <w:t>4</w:t>
      </w:r>
      <w:r w:rsidRPr="00552C02">
        <w:rPr>
          <w:rFonts w:ascii="Times New Roman" w:eastAsia="Calibri" w:hAnsi="Times New Roman" w:cs="Times New Roman"/>
          <w:bCs/>
          <w:color w:val="000000" w:themeColor="text1"/>
          <w:sz w:val="24"/>
          <w:szCs w:val="24"/>
        </w:rPr>
        <w:t>.Viso paslaugų teikimo laikotarpiu privalo laikytis šios techninės specifikacijos 1 priede nustatytų reikalavimų bei tinkamai vykdyti visus jame numatytus įsipareigojimus.</w:t>
      </w:r>
      <w:bookmarkEnd w:id="7"/>
    </w:p>
    <w:p w14:paraId="3F1DA2DC" w14:textId="77777777" w:rsidR="00327858" w:rsidRPr="001903EF" w:rsidRDefault="00327858" w:rsidP="007C1988">
      <w:pPr>
        <w:spacing w:after="0"/>
        <w:jc w:val="both"/>
        <w:rPr>
          <w:rFonts w:ascii="Times New Roman" w:eastAsia="Calibri" w:hAnsi="Times New Roman" w:cs="Times New Roman"/>
          <w:bCs/>
          <w:color w:val="000000"/>
          <w:sz w:val="24"/>
          <w:szCs w:val="24"/>
        </w:rPr>
      </w:pPr>
    </w:p>
    <w:p w14:paraId="7A63DBDA" w14:textId="77777777" w:rsidR="007C1988" w:rsidRPr="001903EF" w:rsidRDefault="007C1988" w:rsidP="007C1988">
      <w:pPr>
        <w:spacing w:after="0"/>
        <w:jc w:val="both"/>
        <w:rPr>
          <w:rFonts w:ascii="Times New Roman" w:eastAsia="Calibri" w:hAnsi="Times New Roman" w:cs="Times New Roman"/>
          <w:b/>
          <w:sz w:val="24"/>
          <w:szCs w:val="24"/>
        </w:rPr>
      </w:pPr>
      <w:r w:rsidRPr="001903EF">
        <w:rPr>
          <w:rFonts w:ascii="Times New Roman" w:eastAsia="Calibri" w:hAnsi="Times New Roman" w:cs="Times New Roman"/>
          <w:b/>
          <w:sz w:val="24"/>
          <w:szCs w:val="24"/>
        </w:rPr>
        <w:t xml:space="preserve">2.13. Reikalavimai stovyklos turiniui: </w:t>
      </w:r>
    </w:p>
    <w:p w14:paraId="63F62F62"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sz w:val="24"/>
          <w:szCs w:val="24"/>
        </w:rPr>
        <w:t>2.13.1</w:t>
      </w:r>
      <w:r w:rsidRPr="001903EF">
        <w:rPr>
          <w:rFonts w:ascii="Times New Roman" w:eastAsia="Calibri" w:hAnsi="Times New Roman" w:cs="Times New Roman"/>
          <w:sz w:val="24"/>
          <w:szCs w:val="24"/>
        </w:rPr>
        <w:t>. Stovyklos vadovai ir tėvai / globėjai įtraukiami į veiklas ir edukacines iniciatyvas, siekiant palaikyti vaikų sveikų įpročių formavimą.</w:t>
      </w:r>
    </w:p>
    <w:p w14:paraId="76849FBC"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sz w:val="24"/>
          <w:szCs w:val="24"/>
        </w:rPr>
        <w:t>2.13.2. Kiekvienos stovyklos pamainos pradžioje nustatomi aiškūs, motyvuojantys tikslai sveiko elgesio formavimui – fiziniam aktyvumui, sveikai mitybai ir sėdimo elgesio mažinimui. Su šiais tikslais supažindinami stovyklos dalyviai, ir jie siekia jų visos stovyklos laikotarpiu.</w:t>
      </w:r>
    </w:p>
    <w:p w14:paraId="58F0E708"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sz w:val="24"/>
          <w:szCs w:val="24"/>
        </w:rPr>
        <w:t xml:space="preserve">2.13.3. Stovyklos metu kiekvienas dalyvis gali gauti taškų už sveikatai palankų elgesį (fizinį aktyvumą, sveiką mitybą, sėdimo elgesio mažinimą ir kitus nustatytus tikslus), kurie fiksuojami individualiai ir skatina sveikų įpročių formavimą visos stovyklos metu. </w:t>
      </w:r>
    </w:p>
    <w:p w14:paraId="2CDC01F0"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sz w:val="24"/>
          <w:szCs w:val="24"/>
        </w:rPr>
        <w:t xml:space="preserve">2.13.4. Stovyklos dalyviams turi būti organizuojami užsiėmimai, kurie skirti sveiko elgesio formavimui, fiziniam aktyvumui, sveikai mitybai ir sėdimo elgesio mažinimui. </w:t>
      </w:r>
    </w:p>
    <w:p w14:paraId="0F431A79"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r w:rsidRPr="001903EF">
        <w:rPr>
          <w:rFonts w:ascii="Times New Roman" w:eastAsia="Calibri" w:hAnsi="Times New Roman" w:cs="Times New Roman"/>
          <w:bCs/>
          <w:iCs/>
          <w:sz w:val="24"/>
          <w:szCs w:val="24"/>
          <w:lang w:eastAsia="ar-SA"/>
        </w:rPr>
        <w:t xml:space="preserve">2.13.5. Stovyklos dalyviams turi būti organizuojamos užduotys ar dirbtuvės gamtoje (pvz., sodininkystė), skatinančios pažintį su augalais, daržovėmis, vaisiais ir sveikos mitybos principais. Rekomenduojama įtraukti veiklų, kurių metu stovyklos dalyviai galėtų patys išbandyti sodininkystę. </w:t>
      </w:r>
    </w:p>
    <w:p w14:paraId="1C5B55F9"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sz w:val="24"/>
          <w:szCs w:val="24"/>
        </w:rPr>
        <w:t xml:space="preserve">2.13.6. Stovyklos dalyviai turi būti supažindinami su visavertės mitybos principais, mitybos piramide, valgymo kultūra, maisto porcijų normomis, maisto produktų etiketėmis, maisto kilme, sezoninių produktų pasirinkimu ir sveikatai palankaus maisto gamyba. Užsiėmimai turi apimti: vaisių ir daržovių degustacijas, skatinimą vartoti pakankamai vandens, sveikų užkandžių gaminimo ir pasirinkimo strategijas, kūrybines veiklas, susijusias su maisto planavimu, gaminimu ir pateikimu. </w:t>
      </w:r>
    </w:p>
    <w:p w14:paraId="76FDE5E7"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sz w:val="24"/>
          <w:szCs w:val="24"/>
        </w:rPr>
        <w:t xml:space="preserve">2.13.7. Stovyklos dalyviams turi būti organizuojami įvairaus pobūdžio ir intensyvumo fizinio aktyvumo užsiėmimai: mankštos, komandiniai aktyvūs žaidimai, pažintiniai žygiai gamtoje, sporto varžybos, orientaciniai žaidimai, judrios estafetės, šokio ir judesio dirbtuvės, lauko treniruotės bei kitos įtraukiančios fizinės veiklos, skatinančios judėti ne mažiau kaip 60 minučių per dieną. </w:t>
      </w:r>
    </w:p>
    <w:p w14:paraId="0569D4D2" w14:textId="77777777" w:rsidR="007C1988" w:rsidRPr="001903EF"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sz w:val="24"/>
          <w:szCs w:val="24"/>
        </w:rPr>
        <w:t xml:space="preserve">2.13.8. </w:t>
      </w:r>
      <w:r w:rsidRPr="001903EF">
        <w:rPr>
          <w:rFonts w:ascii="Times New Roman" w:eastAsia="Calibri" w:hAnsi="Times New Roman" w:cs="Times New Roman"/>
          <w:bCs/>
          <w:sz w:val="24"/>
          <w:szCs w:val="24"/>
        </w:rPr>
        <w:t xml:space="preserve">Stovyklos dalyviams turi būti organizuojamos veiklos, skirtos sėdimo elgesio mažinimui ir aktyvaus laiko didinimui: užsiėmimai turi būti struktūruoti taip, kad kasdien vaikai būtų įtraukti į interaktyvias, judrias veiklas, kuriose jie dažnai keičia pozicijas, juda, sprendžia problemas judėdami ir įsitraukia į žaidybines ar kūrybines užduotis. Programa gali apimti trumpas judrias pertraukas tarp edukacinių ar sėdimų užsiėmimų, orientacinius žaidimus, estafetes, komandinius žaidimus, kūrybinius projektus, kurie skatina vaikų mobilumą, bei veiklas lauke. </w:t>
      </w:r>
    </w:p>
    <w:p w14:paraId="4816202E"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sz w:val="24"/>
          <w:szCs w:val="24"/>
        </w:rPr>
        <w:t>2.13.9. U</w:t>
      </w:r>
      <w:r w:rsidRPr="001903EF">
        <w:rPr>
          <w:rFonts w:ascii="Times New Roman" w:eastAsia="Calibri" w:hAnsi="Times New Roman" w:cs="Times New Roman"/>
          <w:color w:val="000000"/>
          <w:sz w:val="24"/>
          <w:szCs w:val="24"/>
        </w:rPr>
        <w:t xml:space="preserve">žsiėmimus sveikatai palankios mitybos tema gali vesti </w:t>
      </w:r>
      <w:r w:rsidRPr="001903EF">
        <w:rPr>
          <w:rFonts w:ascii="Times New Roman" w:eastAsia="Calibri" w:hAnsi="Times New Roman" w:cs="Times New Roman"/>
          <w:sz w:val="24"/>
          <w:szCs w:val="24"/>
        </w:rPr>
        <w:t>dietologai, mitybos specialistai, maisto technologai, virėjai ar kiti sveikatos specialistai, turintys mitybos ruošimo patirties asmenys, gebantys dirbti su vaikais.</w:t>
      </w:r>
    </w:p>
    <w:p w14:paraId="13DD5EC7" w14:textId="77777777" w:rsidR="007C1988" w:rsidRPr="001903EF" w:rsidRDefault="007C1988" w:rsidP="007C1988">
      <w:pPr>
        <w:spacing w:after="0"/>
        <w:jc w:val="both"/>
        <w:rPr>
          <w:rFonts w:ascii="Calibri" w:eastAsia="Calibri" w:hAnsi="Calibri" w:cs="Arial"/>
        </w:rPr>
      </w:pPr>
      <w:r w:rsidRPr="001903EF">
        <w:rPr>
          <w:rFonts w:ascii="Times New Roman" w:eastAsia="Calibri" w:hAnsi="Times New Roman" w:cs="Times New Roman"/>
          <w:sz w:val="24"/>
          <w:szCs w:val="24"/>
        </w:rPr>
        <w:t>2.13.10. Fizinio aktyvumo ir sėdimo elgesio mažinimo užsiėmimus gali vesti kūno kultūros ir sporto specialistai, įvairių sporto šakų treneriai, sporto instruktoriai, kineziterapeutai ar kiti specialistai, turintys fizinio aktyvumo ir sporto žinių.</w:t>
      </w:r>
      <w:r w:rsidRPr="001903EF">
        <w:rPr>
          <w:rFonts w:ascii="Calibri" w:eastAsia="Calibri" w:hAnsi="Calibri" w:cs="Arial"/>
        </w:rPr>
        <w:t xml:space="preserve"> </w:t>
      </w:r>
    </w:p>
    <w:p w14:paraId="2E89B882"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sz w:val="24"/>
          <w:szCs w:val="24"/>
        </w:rPr>
        <w:t xml:space="preserve">2.13.11. </w:t>
      </w:r>
      <w:r w:rsidRPr="001903EF">
        <w:rPr>
          <w:rFonts w:ascii="Times New Roman" w:eastAsia="Calibri" w:hAnsi="Times New Roman" w:cs="Times New Roman"/>
          <w:sz w:val="24"/>
          <w:szCs w:val="24"/>
        </w:rPr>
        <w:t xml:space="preserve">Visi stovyklos užsiėmimai turi būti pritaikyti vaikų amžiui, gebėjimams ir sveikatos būklei. </w:t>
      </w:r>
    </w:p>
    <w:p w14:paraId="74782040"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sz w:val="24"/>
          <w:szCs w:val="24"/>
        </w:rPr>
        <w:t>2.13.12.</w:t>
      </w:r>
      <w:r w:rsidRPr="001903EF">
        <w:rPr>
          <w:rFonts w:ascii="Calibri" w:eastAsia="Calibri" w:hAnsi="Calibri" w:cs="Arial"/>
        </w:rPr>
        <w:t xml:space="preserve"> </w:t>
      </w:r>
      <w:r w:rsidRPr="001903EF">
        <w:rPr>
          <w:rFonts w:ascii="Times New Roman" w:eastAsia="Calibri" w:hAnsi="Times New Roman" w:cs="Times New Roman"/>
          <w:sz w:val="24"/>
          <w:szCs w:val="24"/>
        </w:rPr>
        <w:t>Paslaugų teikėjas įsipareigoja pasirūpinti visu stovyklos programos įgyvendinimui reikalingu inventoriumi, priemonėmis ir įranga bei užtikrinti jų pakankamą kiekį, saugumą, atitiktį higienos reikalavimams ir tinkamą naudojimą visų stovyklų metu.</w:t>
      </w:r>
    </w:p>
    <w:p w14:paraId="3F7A2CF6"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sz w:val="24"/>
          <w:szCs w:val="24"/>
        </w:rPr>
        <w:t xml:space="preserve">2.13.13. Paslaugų teikėjas įsipareigoja užtikrinti, kad po kiekvienos stovyklos dienos dalyviams būtų skiriamos su sveiko elgesio formavimu susijusios nedidelės užduotys (fizinio aktyvumo, sveikos mitybos ar sėdimo elgesio mažinimo temomis), kurias jie turi atlikti kartu su tėvais / globėjais. </w:t>
      </w:r>
    </w:p>
    <w:p w14:paraId="4D1BC0FE" w14:textId="7FA6D773" w:rsidR="007C1988"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sz w:val="24"/>
          <w:szCs w:val="24"/>
        </w:rPr>
        <w:t xml:space="preserve">2.13.14. Visų užsiėmimų turinys turi būti suderinamas su Perkančiąja organizacija kaip numatyta Techninės specifikacijos </w:t>
      </w:r>
      <w:r w:rsidR="007C3553" w:rsidRPr="007C3553">
        <w:rPr>
          <w:rFonts w:ascii="Times New Roman" w:eastAsia="Calibri" w:hAnsi="Times New Roman" w:cs="Times New Roman"/>
          <w:sz w:val="24"/>
          <w:szCs w:val="24"/>
        </w:rPr>
        <w:t>2.10.4.1.</w:t>
      </w:r>
      <w:r w:rsidRPr="001903EF">
        <w:rPr>
          <w:rFonts w:ascii="Times New Roman" w:eastAsia="Calibri" w:hAnsi="Times New Roman" w:cs="Times New Roman"/>
          <w:sz w:val="24"/>
          <w:szCs w:val="24"/>
        </w:rPr>
        <w:t xml:space="preserve"> punkte. Derinimas ir kontrolė paslaugų turiniui vyksta pagal Techninės specifikacijos </w:t>
      </w:r>
      <w:r w:rsidR="007C3553" w:rsidRPr="007C3553">
        <w:rPr>
          <w:rFonts w:ascii="Times New Roman" w:eastAsia="Calibri" w:hAnsi="Times New Roman" w:cs="Times New Roman"/>
          <w:sz w:val="24"/>
          <w:szCs w:val="24"/>
        </w:rPr>
        <w:t>2.10.4.1.</w:t>
      </w:r>
      <w:r w:rsidRPr="007C3553">
        <w:rPr>
          <w:rFonts w:ascii="Times New Roman" w:eastAsia="Calibri" w:hAnsi="Times New Roman" w:cs="Times New Roman"/>
          <w:sz w:val="24"/>
          <w:szCs w:val="24"/>
        </w:rPr>
        <w:t xml:space="preserve"> punktą.</w:t>
      </w:r>
      <w:r w:rsidRPr="001903EF">
        <w:rPr>
          <w:rFonts w:ascii="Times New Roman" w:eastAsia="Calibri" w:hAnsi="Times New Roman" w:cs="Times New Roman"/>
          <w:sz w:val="24"/>
          <w:szCs w:val="24"/>
        </w:rPr>
        <w:t xml:space="preserve"> </w:t>
      </w:r>
    </w:p>
    <w:p w14:paraId="3CC7B221" w14:textId="77777777" w:rsidR="007C1988" w:rsidRDefault="007C1988" w:rsidP="007C1988">
      <w:pPr>
        <w:spacing w:after="0"/>
        <w:jc w:val="both"/>
        <w:rPr>
          <w:rFonts w:ascii="Times New Roman" w:eastAsia="Calibri" w:hAnsi="Times New Roman" w:cs="Times New Roman"/>
          <w:sz w:val="24"/>
          <w:szCs w:val="24"/>
        </w:rPr>
      </w:pPr>
    </w:p>
    <w:p w14:paraId="54097E5E" w14:textId="77777777" w:rsidR="007C1988" w:rsidRPr="001903EF" w:rsidRDefault="007C1988" w:rsidP="007C1988">
      <w:pPr>
        <w:spacing w:after="0"/>
        <w:jc w:val="both"/>
        <w:rPr>
          <w:rFonts w:ascii="Times New Roman" w:eastAsia="Calibri" w:hAnsi="Times New Roman" w:cs="Times New Roman"/>
          <w:b/>
          <w:bCs/>
          <w:sz w:val="24"/>
          <w:szCs w:val="24"/>
        </w:rPr>
      </w:pPr>
      <w:r w:rsidRPr="001903EF">
        <w:rPr>
          <w:rFonts w:ascii="Times New Roman" w:eastAsia="Calibri" w:hAnsi="Times New Roman" w:cs="Times New Roman"/>
          <w:b/>
          <w:bCs/>
          <w:sz w:val="24"/>
          <w:szCs w:val="24"/>
        </w:rPr>
        <w:t>2.14. Dienos režimo ir sveikatos priežiūros organizavimas:</w:t>
      </w:r>
      <w:r w:rsidRPr="001903EF">
        <w:rPr>
          <w:rFonts w:ascii="Times New Roman" w:eastAsia="Calibri" w:hAnsi="Times New Roman" w:cs="Times New Roman"/>
          <w:b/>
          <w:bCs/>
          <w:color w:val="FF0000"/>
          <w:sz w:val="24"/>
          <w:szCs w:val="24"/>
        </w:rPr>
        <w:t xml:space="preserve"> </w:t>
      </w:r>
    </w:p>
    <w:p w14:paraId="0B41C8F3"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sz w:val="24"/>
          <w:szCs w:val="24"/>
        </w:rPr>
        <w:t>2.14.1. Vaikų dienos režimas stovykloje organizuojamas pagal stovyklos vadovo ir Perkančiosios organizacijos patvirtintą programą.</w:t>
      </w:r>
    </w:p>
    <w:p w14:paraId="75C6BBDC" w14:textId="77777777" w:rsidR="007C1988" w:rsidRPr="001903EF"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color w:val="000000"/>
          <w:sz w:val="24"/>
          <w:szCs w:val="24"/>
        </w:rPr>
        <w:t>2.14.</w:t>
      </w:r>
      <w:r w:rsidRPr="001903EF">
        <w:rPr>
          <w:rFonts w:ascii="Times New Roman" w:eastAsia="Calibri" w:hAnsi="Times New Roman" w:cs="Times New Roman"/>
          <w:bCs/>
          <w:sz w:val="24"/>
          <w:szCs w:val="24"/>
        </w:rPr>
        <w:t>2. Paslaugų teikėjas nedelsdamas informuoja Perkančiosios organizacijos paskirtą atsakingą asmenį ir vaiko tėvus / globėjus apie stovyklos dalyviui pasireiškusius užkrečiamosios ligos simptomus (pvz., vėmimas, viduriavimas, karščiavimas, bėrimai ir kt. ligos) ar įvykusius nelaimingus atsitikimus.</w:t>
      </w:r>
    </w:p>
    <w:p w14:paraId="6421DFDB" w14:textId="77777777" w:rsidR="007C1988" w:rsidRPr="001903EF"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bCs/>
          <w:sz w:val="24"/>
          <w:szCs w:val="24"/>
        </w:rPr>
        <w:t xml:space="preserve">2.14.3. Sveikatos priežiūra organizuojama pagal </w:t>
      </w:r>
      <w:r w:rsidRPr="001903EF">
        <w:rPr>
          <w:rFonts w:ascii="Times New Roman" w:eastAsia="Calibri" w:hAnsi="Times New Roman" w:cs="Times New Roman"/>
          <w:bCs/>
          <w:color w:val="000000"/>
          <w:sz w:val="24"/>
          <w:szCs w:val="24"/>
        </w:rPr>
        <w:t xml:space="preserve">formą Nr.  E027-1 „Mokinio sveikatos pažymėjimas“ </w:t>
      </w:r>
      <w:r w:rsidRPr="001903EF">
        <w:rPr>
          <w:rFonts w:ascii="Times New Roman" w:eastAsia="Calibri" w:hAnsi="Times New Roman" w:cs="Times New Roman"/>
          <w:bCs/>
          <w:sz w:val="24"/>
          <w:szCs w:val="24"/>
        </w:rPr>
        <w:t>kurią pateikia dalyviai iki stovyklos pradžios.</w:t>
      </w:r>
    </w:p>
    <w:p w14:paraId="0295B4FF" w14:textId="77777777" w:rsidR="007C1988" w:rsidRDefault="007C1988" w:rsidP="007C1988">
      <w:pPr>
        <w:spacing w:after="0"/>
        <w:jc w:val="both"/>
        <w:rPr>
          <w:rFonts w:ascii="Times New Roman" w:eastAsia="Calibri" w:hAnsi="Times New Roman" w:cs="Times New Roman"/>
          <w:b/>
          <w:sz w:val="24"/>
          <w:szCs w:val="24"/>
        </w:rPr>
      </w:pPr>
    </w:p>
    <w:p w14:paraId="444D4559"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
          <w:sz w:val="24"/>
          <w:szCs w:val="24"/>
        </w:rPr>
        <w:t xml:space="preserve">3. </w:t>
      </w:r>
      <w:r w:rsidRPr="001903EF">
        <w:rPr>
          <w:rFonts w:ascii="Times New Roman" w:eastAsia="Calibri" w:hAnsi="Times New Roman" w:cs="Times New Roman"/>
          <w:b/>
          <w:bCs/>
          <w:sz w:val="24"/>
          <w:szCs w:val="24"/>
        </w:rPr>
        <w:t xml:space="preserve">Pirkimo </w:t>
      </w:r>
      <w:r w:rsidRPr="001903EF">
        <w:rPr>
          <w:rFonts w:ascii="Times New Roman" w:eastAsia="Calibri" w:hAnsi="Times New Roman" w:cs="Times New Roman"/>
          <w:b/>
          <w:bCs/>
          <w:color w:val="000000"/>
          <w:sz w:val="24"/>
          <w:szCs w:val="24"/>
        </w:rPr>
        <w:t>objekto k</w:t>
      </w:r>
      <w:r w:rsidRPr="001903EF">
        <w:rPr>
          <w:rFonts w:ascii="Times New Roman" w:eastAsia="Calibri" w:hAnsi="Times New Roman" w:cs="Times New Roman"/>
          <w:b/>
          <w:sz w:val="24"/>
          <w:szCs w:val="24"/>
        </w:rPr>
        <w:t>iekis ar apimtys:</w:t>
      </w:r>
    </w:p>
    <w:p w14:paraId="636A2F57" w14:textId="77777777" w:rsidR="007C1988" w:rsidRPr="001903EF"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bCs/>
          <w:iCs/>
          <w:sz w:val="24"/>
          <w:szCs w:val="24"/>
        </w:rPr>
        <w:t>3.1.</w:t>
      </w:r>
      <w:r w:rsidRPr="001903EF">
        <w:rPr>
          <w:rFonts w:ascii="Times New Roman" w:eastAsia="Calibri" w:hAnsi="Times New Roman" w:cs="Times New Roman"/>
          <w:iCs/>
          <w:sz w:val="24"/>
          <w:szCs w:val="24"/>
        </w:rPr>
        <w:t xml:space="preserve"> V</w:t>
      </w:r>
      <w:r w:rsidRPr="001903EF">
        <w:rPr>
          <w:rFonts w:ascii="Times New Roman" w:eastAsia="Calibri" w:hAnsi="Times New Roman" w:cs="Times New Roman"/>
          <w:bCs/>
          <w:sz w:val="24"/>
          <w:szCs w:val="24"/>
        </w:rPr>
        <w:t xml:space="preserve">ienos stovyklos trukmė – 5 dienos, dalyvių skaičius – </w:t>
      </w:r>
      <w:r w:rsidRPr="001903EF">
        <w:rPr>
          <w:rFonts w:ascii="Times New Roman" w:eastAsia="Calibri" w:hAnsi="Times New Roman" w:cs="Times New Roman"/>
          <w:bCs/>
          <w:color w:val="000000"/>
          <w:sz w:val="24"/>
          <w:szCs w:val="24"/>
        </w:rPr>
        <w:t xml:space="preserve">ne daugiau kaip </w:t>
      </w:r>
      <w:r w:rsidRPr="001903EF">
        <w:rPr>
          <w:rFonts w:ascii="Times New Roman" w:eastAsia="Calibri" w:hAnsi="Times New Roman" w:cs="Times New Roman"/>
          <w:bCs/>
          <w:sz w:val="24"/>
          <w:szCs w:val="24"/>
        </w:rPr>
        <w:t>20 asmenų.</w:t>
      </w:r>
    </w:p>
    <w:p w14:paraId="7BA6FC6F"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Cs/>
          <w:sz w:val="24"/>
          <w:szCs w:val="24"/>
        </w:rPr>
        <w:t>3.2.</w:t>
      </w:r>
      <w:r w:rsidRPr="001903EF">
        <w:rPr>
          <w:rFonts w:ascii="Times New Roman" w:eastAsia="Calibri" w:hAnsi="Times New Roman" w:cs="Times New Roman"/>
          <w:sz w:val="24"/>
          <w:szCs w:val="24"/>
        </w:rPr>
        <w:t xml:space="preserve"> 2026  metais planuojama suorganizuoti 14 vasaros stovyklų pamainų, kuriose dalyvaus ne daugiau kaip 280 Vilniaus rajono </w:t>
      </w:r>
      <w:r w:rsidRPr="001903EF">
        <w:rPr>
          <w:rFonts w:ascii="Times New Roman" w:eastAsia="Calibri" w:hAnsi="Times New Roman" w:cs="Times New Roman"/>
          <w:bCs/>
          <w:sz w:val="24"/>
          <w:szCs w:val="24"/>
        </w:rPr>
        <w:t>vaikų ir jaunimo (6–16 metų imtinai).</w:t>
      </w:r>
    </w:p>
    <w:p w14:paraId="502F3ABD" w14:textId="77777777" w:rsidR="007C1988" w:rsidRPr="001903EF"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color w:val="000000"/>
          <w:sz w:val="24"/>
          <w:szCs w:val="24"/>
        </w:rPr>
        <w:t>3.</w:t>
      </w:r>
      <w:r w:rsidRPr="001903EF">
        <w:rPr>
          <w:rFonts w:ascii="Times New Roman" w:eastAsia="Calibri" w:hAnsi="Times New Roman" w:cs="Times New Roman"/>
          <w:sz w:val="24"/>
          <w:szCs w:val="24"/>
        </w:rPr>
        <w:t xml:space="preserve">3. </w:t>
      </w:r>
      <w:r w:rsidRPr="001903EF">
        <w:rPr>
          <w:rFonts w:ascii="Times New Roman" w:eastAsia="Calibri" w:hAnsi="Times New Roman" w:cs="Times New Roman"/>
          <w:bCs/>
          <w:sz w:val="24"/>
          <w:szCs w:val="24"/>
        </w:rPr>
        <w:t>Paslaugų teikimo terminas nuo sutarties pasirašymo datos iki visiško numatytų sutartyje paslaugų įgyvendinimo ir atsiskaitymo už paslaugas. Stovyklų pamainos gali vykti tomis pačiomis dienomis.</w:t>
      </w:r>
    </w:p>
    <w:p w14:paraId="3EED4DC9" w14:textId="77777777" w:rsidR="007C1988"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bCs/>
          <w:sz w:val="24"/>
          <w:szCs w:val="24"/>
        </w:rPr>
        <w:t xml:space="preserve">3.4. Paslaugų teikėjas kartu su Perkančiąja organizacija po sutarties pasirašymo susiderina stovyklų pamainų datas. </w:t>
      </w:r>
    </w:p>
    <w:p w14:paraId="30CDEBCA" w14:textId="77777777" w:rsidR="007C1988" w:rsidRPr="001903EF" w:rsidRDefault="007C1988" w:rsidP="007C1988">
      <w:pPr>
        <w:spacing w:after="0"/>
        <w:jc w:val="both"/>
        <w:rPr>
          <w:rFonts w:ascii="Times New Roman" w:eastAsia="Calibri" w:hAnsi="Times New Roman" w:cs="Times New Roman"/>
          <w:bCs/>
          <w:sz w:val="24"/>
          <w:szCs w:val="24"/>
        </w:rPr>
      </w:pPr>
    </w:p>
    <w:p w14:paraId="66DB8111" w14:textId="77777777"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
          <w:color w:val="000000"/>
          <w:sz w:val="24"/>
          <w:szCs w:val="24"/>
        </w:rPr>
        <w:t xml:space="preserve">4. </w:t>
      </w:r>
      <w:r w:rsidRPr="001903EF">
        <w:rPr>
          <w:rFonts w:ascii="Times New Roman" w:eastAsia="Calibri" w:hAnsi="Times New Roman" w:cs="Times New Roman"/>
          <w:b/>
          <w:bCs/>
          <w:sz w:val="24"/>
          <w:szCs w:val="24"/>
        </w:rPr>
        <w:t>Papildoma informacija.</w:t>
      </w:r>
    </w:p>
    <w:p w14:paraId="0DF35D78" w14:textId="77777777" w:rsidR="007C1988" w:rsidRPr="001903EF"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bCs/>
          <w:sz w:val="24"/>
          <w:szCs w:val="24"/>
        </w:rPr>
        <w:t xml:space="preserve">4.1. Dalyvių registraciją vykdys ir dalyvių sąrašą Paslaugų teikėjui pateiks perkančioji organizacija. </w:t>
      </w:r>
    </w:p>
    <w:p w14:paraId="4C557479" w14:textId="77777777" w:rsidR="007C1988" w:rsidRPr="001903EF"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bCs/>
          <w:sz w:val="24"/>
          <w:szCs w:val="24"/>
        </w:rPr>
        <w:t xml:space="preserve">4.2. Paslaugos vykdymo metu, jei yra naudojama vizualinė medžiaga (skaidrės, </w:t>
      </w:r>
      <w:proofErr w:type="spellStart"/>
      <w:r w:rsidRPr="001903EF">
        <w:rPr>
          <w:rFonts w:ascii="Times New Roman" w:eastAsia="Calibri" w:hAnsi="Times New Roman" w:cs="Times New Roman"/>
          <w:bCs/>
          <w:sz w:val="24"/>
          <w:szCs w:val="24"/>
        </w:rPr>
        <w:t>dalomoji</w:t>
      </w:r>
      <w:proofErr w:type="spellEnd"/>
      <w:r w:rsidRPr="001903EF">
        <w:rPr>
          <w:rFonts w:ascii="Times New Roman" w:eastAsia="Calibri" w:hAnsi="Times New Roman" w:cs="Times New Roman"/>
          <w:bCs/>
          <w:sz w:val="24"/>
          <w:szCs w:val="24"/>
        </w:rPr>
        <w:t xml:space="preserve"> medžiaga ir kt.) ar vykdomas savarankiškas paslaugos viešinimas, Paslaugų teikėjas įsipareigoja laikytis 1 priede numatytų taisyklių. </w:t>
      </w:r>
    </w:p>
    <w:p w14:paraId="0562226C" w14:textId="77777777" w:rsidR="007C1988" w:rsidRPr="001903EF"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sz w:val="24"/>
          <w:szCs w:val="24"/>
        </w:rPr>
        <w:t xml:space="preserve">4.3. Visos su paslaugomis susijusios papildomos išlaidos turi būti įtrauktos į </w:t>
      </w:r>
      <w:r w:rsidRPr="001903EF">
        <w:rPr>
          <w:rFonts w:ascii="Times New Roman" w:eastAsia="Calibri" w:hAnsi="Times New Roman" w:cs="Times New Roman"/>
          <w:bCs/>
          <w:color w:val="000000"/>
          <w:sz w:val="24"/>
          <w:szCs w:val="24"/>
        </w:rPr>
        <w:t xml:space="preserve">bendrą paslaugų kainą. </w:t>
      </w:r>
    </w:p>
    <w:p w14:paraId="20CF4242" w14:textId="77777777" w:rsidR="007C1988" w:rsidRPr="001903EF"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bCs/>
          <w:color w:val="000000"/>
          <w:sz w:val="24"/>
          <w:szCs w:val="24"/>
        </w:rPr>
        <w:t>4.4. Paslaugų teikėjas privalo fiksuoti vykdomas veiklas (nuotraukomis, trumpais aprašymais ar kitomis priemonėmis) ir, Perkančiajai organizacijai pareikalavus, pateikti jų įgyvendinimo įrodymus.</w:t>
      </w:r>
    </w:p>
    <w:p w14:paraId="4A2D9A38" w14:textId="77777777" w:rsidR="007C1988" w:rsidRPr="001903EF" w:rsidRDefault="007C1988" w:rsidP="007C1988">
      <w:pPr>
        <w:spacing w:after="0"/>
        <w:jc w:val="both"/>
        <w:rPr>
          <w:rFonts w:ascii="Times New Roman" w:eastAsia="Calibri" w:hAnsi="Times New Roman" w:cs="Times New Roman"/>
          <w:bCs/>
          <w:sz w:val="24"/>
          <w:szCs w:val="24"/>
        </w:rPr>
      </w:pPr>
    </w:p>
    <w:p w14:paraId="528231AE" w14:textId="77777777" w:rsidR="007C1988" w:rsidRPr="001903EF" w:rsidRDefault="007C1988" w:rsidP="007C1988">
      <w:pPr>
        <w:spacing w:after="0"/>
        <w:jc w:val="both"/>
        <w:rPr>
          <w:rFonts w:ascii="Times New Roman" w:eastAsia="Calibri" w:hAnsi="Times New Roman" w:cs="Times New Roman"/>
          <w:bCs/>
          <w:sz w:val="24"/>
          <w:szCs w:val="24"/>
        </w:rPr>
      </w:pPr>
    </w:p>
    <w:p w14:paraId="67B8CA28" w14:textId="77777777" w:rsidR="007C1988" w:rsidRPr="001903EF" w:rsidRDefault="007C1988" w:rsidP="007C1988">
      <w:pPr>
        <w:spacing w:after="0"/>
        <w:jc w:val="both"/>
        <w:rPr>
          <w:rFonts w:ascii="Times New Roman" w:eastAsia="Calibri" w:hAnsi="Times New Roman" w:cs="Times New Roman"/>
          <w:sz w:val="24"/>
          <w:szCs w:val="24"/>
        </w:rPr>
      </w:pPr>
    </w:p>
    <w:p w14:paraId="1BB9EFED" w14:textId="77777777" w:rsidR="007C1988" w:rsidRDefault="007C1988" w:rsidP="007C1988">
      <w:pPr>
        <w:tabs>
          <w:tab w:val="left" w:pos="993"/>
          <w:tab w:val="left" w:pos="1134"/>
        </w:tabs>
        <w:spacing w:after="0" w:line="240" w:lineRule="auto"/>
        <w:jc w:val="both"/>
        <w:rPr>
          <w:rFonts w:ascii="Times New Roman" w:eastAsia="Times New Roman" w:hAnsi="Times New Roman" w:cs="Times New Roman"/>
          <w:strike/>
          <w:sz w:val="24"/>
          <w:szCs w:val="24"/>
          <w:lang w:eastAsia="en-US" w:bidi="lt-LT"/>
        </w:rPr>
      </w:pPr>
    </w:p>
    <w:p w14:paraId="4C027E01" w14:textId="77777777" w:rsidR="00591484" w:rsidRDefault="00591484" w:rsidP="007C1988">
      <w:pPr>
        <w:tabs>
          <w:tab w:val="left" w:pos="993"/>
          <w:tab w:val="left" w:pos="1134"/>
        </w:tabs>
        <w:spacing w:after="0" w:line="240" w:lineRule="auto"/>
        <w:jc w:val="both"/>
        <w:rPr>
          <w:rFonts w:ascii="Times New Roman" w:eastAsia="Times New Roman" w:hAnsi="Times New Roman" w:cs="Times New Roman"/>
          <w:strike/>
          <w:sz w:val="24"/>
          <w:szCs w:val="24"/>
          <w:lang w:eastAsia="en-US" w:bidi="lt-LT"/>
        </w:rPr>
      </w:pPr>
    </w:p>
    <w:p w14:paraId="66B9A8AD" w14:textId="77777777" w:rsidR="00591484" w:rsidRDefault="00591484" w:rsidP="007C1988">
      <w:pPr>
        <w:tabs>
          <w:tab w:val="left" w:pos="993"/>
          <w:tab w:val="left" w:pos="1134"/>
        </w:tabs>
        <w:spacing w:after="0" w:line="240" w:lineRule="auto"/>
        <w:jc w:val="both"/>
        <w:rPr>
          <w:rFonts w:ascii="Times New Roman" w:eastAsia="Times New Roman" w:hAnsi="Times New Roman" w:cs="Times New Roman"/>
          <w:strike/>
          <w:sz w:val="24"/>
          <w:szCs w:val="24"/>
          <w:lang w:eastAsia="en-US" w:bidi="lt-LT"/>
        </w:rPr>
      </w:pPr>
    </w:p>
    <w:p w14:paraId="6397E79C" w14:textId="50BF9E4B" w:rsidR="00591484" w:rsidRDefault="009C191A" w:rsidP="009432C8">
      <w:pPr>
        <w:spacing w:line="278" w:lineRule="auto"/>
        <w:rPr>
          <w:rFonts w:ascii="Times New Roman" w:eastAsia="Times New Roman" w:hAnsi="Times New Roman" w:cs="Times New Roman"/>
          <w:strike/>
          <w:sz w:val="24"/>
          <w:szCs w:val="24"/>
          <w:lang w:eastAsia="en-US" w:bidi="lt-LT"/>
        </w:rPr>
      </w:pPr>
      <w:r>
        <w:rPr>
          <w:rFonts w:ascii="Times New Roman" w:eastAsia="Times New Roman" w:hAnsi="Times New Roman" w:cs="Times New Roman"/>
          <w:strike/>
          <w:sz w:val="24"/>
          <w:szCs w:val="24"/>
          <w:lang w:eastAsia="en-US" w:bidi="lt-LT"/>
        </w:rPr>
        <w:br w:type="page"/>
      </w:r>
    </w:p>
    <w:p w14:paraId="473624B9" w14:textId="77777777" w:rsidR="007C1988" w:rsidRPr="008C5F1E" w:rsidRDefault="007C1988" w:rsidP="007C1988">
      <w:pPr>
        <w:spacing w:after="0"/>
        <w:jc w:val="right"/>
        <w:rPr>
          <w:rFonts w:ascii="Times New Roman" w:eastAsia="Times New Roman" w:hAnsi="Times New Roman" w:cs="Arial"/>
        </w:rPr>
      </w:pPr>
      <w:r w:rsidRPr="008C5F1E">
        <w:rPr>
          <w:rFonts w:ascii="Times New Roman" w:eastAsia="Times New Roman" w:hAnsi="Times New Roman" w:cs="Arial"/>
          <w:sz w:val="24"/>
          <w:szCs w:val="24"/>
        </w:rPr>
        <w:t>1 priedas</w:t>
      </w:r>
    </w:p>
    <w:p w14:paraId="032BADF2" w14:textId="77777777" w:rsidR="007C1988" w:rsidRPr="008C5F1E" w:rsidRDefault="007C1988" w:rsidP="007C1988">
      <w:pPr>
        <w:spacing w:after="0"/>
        <w:jc w:val="both"/>
        <w:rPr>
          <w:rFonts w:ascii="Times New Roman" w:eastAsia="Times New Roman" w:hAnsi="Times New Roman" w:cs="Arial"/>
          <w:b/>
          <w:bCs/>
        </w:rPr>
      </w:pPr>
    </w:p>
    <w:p w14:paraId="3DBCBD22" w14:textId="77777777" w:rsidR="007C1988" w:rsidRPr="008C5F1E" w:rsidRDefault="007C1988" w:rsidP="007C1988">
      <w:pPr>
        <w:spacing w:after="0"/>
        <w:jc w:val="center"/>
        <w:rPr>
          <w:rFonts w:ascii="Times New Roman" w:eastAsia="Times New Roman" w:hAnsi="Times New Roman" w:cs="Arial"/>
          <w:b/>
          <w:bCs/>
        </w:rPr>
      </w:pPr>
      <w:r w:rsidRPr="008C5F1E">
        <w:rPr>
          <w:rFonts w:ascii="Times New Roman" w:eastAsia="Times New Roman" w:hAnsi="Times New Roman" w:cs="Arial"/>
          <w:b/>
          <w:bCs/>
          <w:sz w:val="24"/>
          <w:szCs w:val="24"/>
        </w:rPr>
        <w:t>Lektoriaus įsipareigojimai teikiant paslaugas</w:t>
      </w:r>
    </w:p>
    <w:p w14:paraId="0CB09F3E" w14:textId="77777777" w:rsidR="007C1988" w:rsidRPr="008C5F1E" w:rsidRDefault="007C1988" w:rsidP="009432C8">
      <w:pPr>
        <w:spacing w:after="0" w:line="240" w:lineRule="auto"/>
        <w:jc w:val="both"/>
        <w:rPr>
          <w:rFonts w:ascii="Times New Roman" w:eastAsia="Times New Roman" w:hAnsi="Times New Roman" w:cs="Arial"/>
          <w:b/>
          <w:bCs/>
        </w:rPr>
      </w:pPr>
    </w:p>
    <w:p w14:paraId="6ED9C87D" w14:textId="77777777" w:rsidR="007C1988" w:rsidRPr="008C5F1E" w:rsidRDefault="007C1988" w:rsidP="009432C8">
      <w:pPr>
        <w:spacing w:after="0" w:line="240" w:lineRule="auto"/>
        <w:ind w:firstLine="450"/>
        <w:jc w:val="both"/>
        <w:rPr>
          <w:rFonts w:ascii="Times New Roman" w:eastAsia="Times New Roman" w:hAnsi="Times New Roman" w:cs="Arial"/>
        </w:rPr>
      </w:pPr>
      <w:r w:rsidRPr="008C5F1E">
        <w:rPr>
          <w:rFonts w:ascii="Times New Roman" w:eastAsia="Times New Roman" w:hAnsi="Times New Roman" w:cs="Arial"/>
          <w:sz w:val="24"/>
          <w:szCs w:val="24"/>
        </w:rPr>
        <w:t>Šis priedas nustato reikalavimus ir įsipareigojimus, taikomus lektoriui, teikiančiam mokymų/paskaitų/edukacinių užsiėmimų (toliau – Užsiėmimas) paslaugas Vilniaus rajono savivaldybės visuomenės sveikatos biurui (toliau – Užsakovas).</w:t>
      </w:r>
    </w:p>
    <w:p w14:paraId="33ED61BE"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 </w:t>
      </w:r>
    </w:p>
    <w:p w14:paraId="34CB7317" w14:textId="77777777" w:rsidR="007C1988" w:rsidRPr="008C5F1E" w:rsidRDefault="007C1988" w:rsidP="009432C8">
      <w:pPr>
        <w:spacing w:after="0" w:line="240" w:lineRule="auto"/>
        <w:jc w:val="both"/>
        <w:rPr>
          <w:rFonts w:ascii="Times New Roman" w:eastAsia="Times New Roman" w:hAnsi="Times New Roman" w:cs="Arial"/>
          <w:b/>
          <w:bCs/>
        </w:rPr>
      </w:pPr>
      <w:r w:rsidRPr="008C5F1E">
        <w:rPr>
          <w:rFonts w:ascii="Times New Roman" w:eastAsia="Times New Roman" w:hAnsi="Times New Roman" w:cs="Arial"/>
          <w:b/>
          <w:bCs/>
          <w:sz w:val="24"/>
          <w:szCs w:val="24"/>
        </w:rPr>
        <w:t>1. Užsiėmimo pristatymo ir skaidrių parengimo reikalavimai:</w:t>
      </w:r>
    </w:p>
    <w:p w14:paraId="7C0B149D"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1.1. Naudojama vizualinė medžiaga parengta pagal Užsakovo vizualinio identiteto reikalavimus:</w:t>
      </w:r>
    </w:p>
    <w:p w14:paraId="5022D461"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Naudoti Užsakovo spalvų paletę (</w:t>
      </w:r>
      <w:r w:rsidRPr="008C5F1E">
        <w:rPr>
          <w:rFonts w:ascii="Times New Roman" w:eastAsia="Times New Roman" w:hAnsi="Times New Roman" w:cs="Arial"/>
          <w:b/>
          <w:bCs/>
          <w:sz w:val="24"/>
          <w:szCs w:val="24"/>
        </w:rPr>
        <w:t>pagrindinė spalva</w:t>
      </w:r>
      <w:r w:rsidRPr="008C5F1E">
        <w:rPr>
          <w:rFonts w:ascii="Times New Roman" w:eastAsia="Times New Roman" w:hAnsi="Times New Roman" w:cs="Arial"/>
          <w:sz w:val="24"/>
          <w:szCs w:val="24"/>
        </w:rPr>
        <w:t xml:space="preserve"> švelni žalia (HEX: #95C6A8); </w:t>
      </w:r>
      <w:r w:rsidRPr="008C5F1E">
        <w:rPr>
          <w:rFonts w:ascii="Times New Roman" w:eastAsia="Times New Roman" w:hAnsi="Times New Roman" w:cs="Arial"/>
          <w:b/>
          <w:bCs/>
          <w:sz w:val="24"/>
          <w:szCs w:val="24"/>
        </w:rPr>
        <w:t>neutralios spalvos</w:t>
      </w:r>
      <w:r w:rsidRPr="008C5F1E">
        <w:rPr>
          <w:rFonts w:ascii="Times New Roman" w:eastAsia="Times New Roman" w:hAnsi="Times New Roman" w:cs="Arial"/>
          <w:sz w:val="24"/>
          <w:szCs w:val="24"/>
        </w:rPr>
        <w:t xml:space="preserve"> – balta (HEX: #FFFFFF), juoda (HEX: #000000), pilka (HEX: #F1F2F2), šviesi ruda (HEX: #E8E3DD), skaisti žalia (HEX: #F0F7F2); </w:t>
      </w:r>
      <w:r w:rsidRPr="008C5F1E">
        <w:rPr>
          <w:rFonts w:ascii="Times New Roman" w:eastAsia="Times New Roman" w:hAnsi="Times New Roman" w:cs="Arial"/>
          <w:b/>
          <w:bCs/>
          <w:sz w:val="24"/>
          <w:szCs w:val="24"/>
        </w:rPr>
        <w:t>akcentinės spalvos</w:t>
      </w:r>
      <w:r w:rsidRPr="008C5F1E">
        <w:rPr>
          <w:rFonts w:ascii="Times New Roman" w:eastAsia="Times New Roman" w:hAnsi="Times New Roman" w:cs="Arial"/>
          <w:sz w:val="24"/>
          <w:szCs w:val="24"/>
        </w:rPr>
        <w:t xml:space="preserve"> – energinga geltona (HEX: #F2B141), švelni ruda (HEX: #A59889), energinga mėlyna (HEX: #B8D8FA), harmoninga rusva (HEX: #FF9D82), balanso žalia (HEX: #5FDD8C)</w:t>
      </w:r>
      <w:r w:rsidRPr="008C5F1E">
        <w:rPr>
          <w:rFonts w:ascii="Times New Roman" w:eastAsia="Times New Roman" w:hAnsi="Times New Roman" w:cs="Arial"/>
          <w:color w:val="FF0000"/>
          <w:sz w:val="24"/>
          <w:szCs w:val="24"/>
        </w:rPr>
        <w:t xml:space="preserve"> </w:t>
      </w:r>
      <w:r w:rsidRPr="008C5F1E">
        <w:rPr>
          <w:rFonts w:ascii="Times New Roman" w:eastAsia="Times New Roman" w:hAnsi="Times New Roman" w:cs="Arial"/>
          <w:sz w:val="24"/>
          <w:szCs w:val="24"/>
        </w:rPr>
        <w:t xml:space="preserve">ir šriftą </w:t>
      </w:r>
      <w:proofErr w:type="spellStart"/>
      <w:r w:rsidRPr="008C5F1E">
        <w:rPr>
          <w:rFonts w:ascii="Times New Roman" w:eastAsia="Times New Roman" w:hAnsi="Times New Roman" w:cs="Arial"/>
          <w:sz w:val="24"/>
          <w:szCs w:val="24"/>
        </w:rPr>
        <w:t>Plus</w:t>
      </w:r>
      <w:proofErr w:type="spellEnd"/>
      <w:r w:rsidRPr="008C5F1E">
        <w:rPr>
          <w:rFonts w:ascii="Times New Roman" w:eastAsia="Times New Roman" w:hAnsi="Times New Roman" w:cs="Arial"/>
          <w:sz w:val="24"/>
          <w:szCs w:val="24"/>
        </w:rPr>
        <w:t xml:space="preserve"> </w:t>
      </w:r>
      <w:proofErr w:type="spellStart"/>
      <w:r w:rsidRPr="008C5F1E">
        <w:rPr>
          <w:rFonts w:ascii="Times New Roman" w:eastAsia="Times New Roman" w:hAnsi="Times New Roman" w:cs="Arial"/>
          <w:sz w:val="24"/>
          <w:szCs w:val="24"/>
        </w:rPr>
        <w:t>Jakarta</w:t>
      </w:r>
      <w:proofErr w:type="spellEnd"/>
      <w:r w:rsidRPr="008C5F1E">
        <w:rPr>
          <w:rFonts w:ascii="Times New Roman" w:eastAsia="Times New Roman" w:hAnsi="Times New Roman" w:cs="Arial"/>
          <w:sz w:val="24"/>
          <w:szCs w:val="24"/>
        </w:rPr>
        <w:t xml:space="preserve"> San.</w:t>
      </w:r>
    </w:p>
    <w:p w14:paraId="633A6521"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Pirmojoje skaidrėje privalomai pateikiamas Užsakovo logotipas.</w:t>
      </w:r>
    </w:p>
    <w:p w14:paraId="52467F4D"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Papildomai naudojamas savo ar savo įmonės logotipas, užtikrinant proporcingą, estetišką ir tvarkingą jų išdėstymą.</w:t>
      </w:r>
    </w:p>
    <w:p w14:paraId="758E7E6B"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1.2. Vengiama perteklinio teksto, informacija pateikiama aiškiomis pastraipomis arba punktais.</w:t>
      </w:r>
    </w:p>
    <w:p w14:paraId="7694B9B7"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1.3. Naudojami legalūs, estetiški ir tikslingai parinkti vaizdiniai elementai.</w:t>
      </w:r>
    </w:p>
    <w:p w14:paraId="42A5A295"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1.4. Pristatymo medžiaga peržiūrai Užsakovui pateikiama ne vėliau kaip prieš 3 d. d. iki Užsiėmimo.</w:t>
      </w:r>
    </w:p>
    <w:p w14:paraId="675B06C4" w14:textId="441EF605" w:rsidR="007C1988" w:rsidRPr="008C5F1E" w:rsidRDefault="007C1988" w:rsidP="009432C8">
      <w:pPr>
        <w:spacing w:after="0" w:line="240" w:lineRule="auto"/>
        <w:jc w:val="both"/>
        <w:rPr>
          <w:rFonts w:ascii="Times New Roman" w:eastAsia="Times New Roman" w:hAnsi="Times New Roman" w:cs="Arial"/>
        </w:rPr>
      </w:pPr>
    </w:p>
    <w:p w14:paraId="2A1F88D6" w14:textId="77777777" w:rsidR="007C1988" w:rsidRPr="008C5F1E" w:rsidRDefault="007C1988" w:rsidP="009432C8">
      <w:pPr>
        <w:spacing w:after="0" w:line="240" w:lineRule="auto"/>
        <w:jc w:val="both"/>
        <w:rPr>
          <w:rFonts w:ascii="Times New Roman" w:eastAsia="Times New Roman" w:hAnsi="Times New Roman" w:cs="Arial"/>
          <w:b/>
          <w:bCs/>
        </w:rPr>
      </w:pPr>
      <w:r w:rsidRPr="008C5F1E">
        <w:rPr>
          <w:rFonts w:ascii="Times New Roman" w:eastAsia="Times New Roman" w:hAnsi="Times New Roman" w:cs="Arial"/>
          <w:b/>
          <w:bCs/>
          <w:sz w:val="24"/>
          <w:szCs w:val="24"/>
        </w:rPr>
        <w:t>2. Pranešimo struktūra, turinys ir komunikacija renginio metu:</w:t>
      </w:r>
    </w:p>
    <w:p w14:paraId="16D14858"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2.1. Pranešimo pradžioje lektorius:</w:t>
      </w:r>
    </w:p>
    <w:p w14:paraId="75D12032"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Pasisveikina.</w:t>
      </w:r>
    </w:p>
    <w:p w14:paraId="72CD2243"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Prisistato.</w:t>
      </w:r>
    </w:p>
    <w:p w14:paraId="42A8472C"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Aiškiai įvardija, kad užsiėmimas vykdomas Vilniaus rajono savivaldybės visuomenės sveikatos biuro vardu.</w:t>
      </w:r>
    </w:p>
    <w:p w14:paraId="4CBF2CF0"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2.2. Pranešimo turinys atitinka Užsakovo temą ir tikslus.</w:t>
      </w:r>
    </w:p>
    <w:p w14:paraId="5D2BD7BD"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2.3. Visa informacija, pateikiama paslaugos teikimo metu, yra patikima ir moksliškai pagrįsta; pristatant informaciją naudojami universalaus dizaino principai.</w:t>
      </w:r>
    </w:p>
    <w:p w14:paraId="760064B8"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2.4. Lektorius užtikrina profesionalų toną viso paslaugos teikimo laikotarpio metu.</w:t>
      </w:r>
    </w:p>
    <w:p w14:paraId="0824D8BD"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2.5. Jeigu mokymai/paskaitos/edukaciniai užsiėmimai yra įrašomi Užsakovo prašymu, lektorius privalomai informuoja renginio dalyvius apie tai prieš pradedant įrašinėti.</w:t>
      </w:r>
    </w:p>
    <w:p w14:paraId="089B81BC"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 </w:t>
      </w:r>
    </w:p>
    <w:p w14:paraId="50CCD02E" w14:textId="77777777" w:rsidR="007C1988" w:rsidRPr="008C5F1E" w:rsidRDefault="007C1988" w:rsidP="009432C8">
      <w:pPr>
        <w:spacing w:after="0" w:line="240" w:lineRule="auto"/>
        <w:jc w:val="both"/>
        <w:rPr>
          <w:rFonts w:ascii="Times New Roman" w:eastAsia="Times New Roman" w:hAnsi="Times New Roman" w:cs="Arial"/>
          <w:b/>
          <w:bCs/>
        </w:rPr>
      </w:pPr>
      <w:r w:rsidRPr="008C5F1E">
        <w:rPr>
          <w:rFonts w:ascii="Times New Roman" w:eastAsia="Times New Roman" w:hAnsi="Times New Roman" w:cs="Arial"/>
          <w:b/>
          <w:bCs/>
          <w:sz w:val="24"/>
          <w:szCs w:val="24"/>
        </w:rPr>
        <w:t>3. Techniniai ir organizaciniai reikalavimai užsiėmimams:</w:t>
      </w:r>
    </w:p>
    <w:p w14:paraId="5C5B481B"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u w:val="single"/>
        </w:rPr>
        <w:t>3.1. Kontaktiniai užsiėmimai.</w:t>
      </w:r>
      <w:r w:rsidRPr="008C5F1E">
        <w:rPr>
          <w:rFonts w:ascii="Times New Roman" w:eastAsia="Times New Roman" w:hAnsi="Times New Roman" w:cs="Arial"/>
          <w:sz w:val="24"/>
          <w:szCs w:val="24"/>
        </w:rPr>
        <w:t xml:space="preserve"> Lektorius įsipareigoja:</w:t>
      </w:r>
    </w:p>
    <w:p w14:paraId="34EA1404"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Į užsiėmimo vietą atvykti tokiu metu, kad turėtų pakankamai laiko jam pasiruošti (vertinimas atliekamas atsižvelgiant į konkretų užsiėmimą ir jo tipą);</w:t>
      </w:r>
    </w:p>
    <w:p w14:paraId="130EBFFD"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Užtikrinti, kad jo apranga būtų tvarkinga;</w:t>
      </w:r>
    </w:p>
    <w:p w14:paraId="37E7FAEB" w14:textId="77777777" w:rsidR="007C1988" w:rsidRPr="008C5F1E" w:rsidRDefault="007C1988" w:rsidP="009432C8">
      <w:pPr>
        <w:spacing w:after="0" w:line="240" w:lineRule="auto"/>
        <w:jc w:val="both"/>
        <w:rPr>
          <w:rFonts w:ascii="Times New Roman" w:eastAsia="Times New Roman" w:hAnsi="Times New Roman" w:cs="Arial"/>
        </w:rPr>
      </w:pPr>
    </w:p>
    <w:p w14:paraId="5991D114" w14:textId="77777777" w:rsidR="007C1988" w:rsidRPr="008C5F1E" w:rsidRDefault="007C1988" w:rsidP="009432C8">
      <w:pPr>
        <w:spacing w:after="0" w:line="240" w:lineRule="auto"/>
        <w:jc w:val="both"/>
        <w:rPr>
          <w:rFonts w:ascii="Times New Roman" w:eastAsia="Times New Roman" w:hAnsi="Times New Roman" w:cs="Arial"/>
          <w:b/>
          <w:bCs/>
        </w:rPr>
      </w:pPr>
      <w:r w:rsidRPr="008C5F1E">
        <w:rPr>
          <w:rFonts w:ascii="Times New Roman" w:eastAsia="Times New Roman" w:hAnsi="Times New Roman" w:cs="Arial"/>
          <w:b/>
          <w:bCs/>
          <w:sz w:val="24"/>
          <w:szCs w:val="24"/>
        </w:rPr>
        <w:t>4. Reikalavimai užsiėmimo viešinimui:</w:t>
      </w:r>
    </w:p>
    <w:p w14:paraId="4A0EBF96"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4.1. Lektorius viešina informaciją apie numatomą renginį tik tai suderinus su Užsakovu. </w:t>
      </w:r>
    </w:p>
    <w:p w14:paraId="32D8B6BC"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4.2. Jei lektorius viešina renginį, jis privalo aiškiai nurodyti jo organizatorių ir kam jis yra skirtas, pvz.: „Jau rytoj vyks užsiėmimas apie /.../, kurį organizuoja Vilniaus rajono visuomenės sveikatos biuras. Kviečiu atvykti – jo metu vesiu paskaitą apie /.../, esu pasiruošęs/-</w:t>
      </w:r>
      <w:proofErr w:type="spellStart"/>
      <w:r w:rsidRPr="008C5F1E">
        <w:rPr>
          <w:rFonts w:ascii="Times New Roman" w:eastAsia="Times New Roman" w:hAnsi="Times New Roman" w:cs="Arial"/>
          <w:sz w:val="24"/>
          <w:szCs w:val="24"/>
        </w:rPr>
        <w:t>usi</w:t>
      </w:r>
      <w:proofErr w:type="spellEnd"/>
      <w:r w:rsidRPr="008C5F1E">
        <w:rPr>
          <w:rFonts w:ascii="Times New Roman" w:eastAsia="Times New Roman" w:hAnsi="Times New Roman" w:cs="Arial"/>
          <w:sz w:val="24"/>
          <w:szCs w:val="24"/>
        </w:rPr>
        <w:t xml:space="preserve"> pasidalinti praktiniais patarimais!”.</w:t>
      </w:r>
    </w:p>
    <w:p w14:paraId="3EE70A96"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 </w:t>
      </w:r>
    </w:p>
    <w:p w14:paraId="408DF07D" w14:textId="77777777" w:rsidR="007C1988" w:rsidRPr="008C5F1E" w:rsidRDefault="007C1988" w:rsidP="009432C8">
      <w:pPr>
        <w:spacing w:after="0" w:line="240" w:lineRule="auto"/>
        <w:jc w:val="both"/>
        <w:rPr>
          <w:rFonts w:ascii="Times New Roman" w:eastAsia="Times New Roman" w:hAnsi="Times New Roman" w:cs="Arial"/>
          <w:b/>
          <w:bCs/>
        </w:rPr>
      </w:pPr>
      <w:r w:rsidRPr="008C5F1E">
        <w:rPr>
          <w:rFonts w:ascii="Times New Roman" w:eastAsia="Times New Roman" w:hAnsi="Times New Roman" w:cs="Arial"/>
          <w:b/>
          <w:bCs/>
          <w:sz w:val="24"/>
          <w:szCs w:val="24"/>
        </w:rPr>
        <w:t>5. Konfidencialumas ir duomenų apsauga (BDAR):</w:t>
      </w:r>
    </w:p>
    <w:p w14:paraId="204FB6A4"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5.1. Visu darbinių santykių su Užsakovu laikotarpiu lektorius:</w:t>
      </w:r>
    </w:p>
    <w:p w14:paraId="2D1E7324"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Laikosi BDAR ir kitų teisės aktų, apibrėžiančių asmens duomenų naudojimą;</w:t>
      </w:r>
    </w:p>
    <w:p w14:paraId="04340373"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Gautą informaciją naudoja taip, kaip konfidencialią.</w:t>
      </w:r>
    </w:p>
    <w:p w14:paraId="5A74FE4F"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5.2. Apie asmens duomenų saugumo pažeidimus lektorius praneša Užsakovui nedelsiant arba ne vėliau kaip artimiausią darbo dieną.</w:t>
      </w:r>
    </w:p>
    <w:p w14:paraId="554D0AFE" w14:textId="77777777" w:rsidR="007C1988" w:rsidRPr="00D55B73" w:rsidRDefault="007C1988" w:rsidP="009432C8">
      <w:pPr>
        <w:tabs>
          <w:tab w:val="left" w:pos="993"/>
          <w:tab w:val="left" w:pos="1134"/>
        </w:tabs>
        <w:spacing w:after="0" w:line="240" w:lineRule="auto"/>
        <w:ind w:firstLine="567"/>
        <w:jc w:val="both"/>
        <w:rPr>
          <w:rFonts w:ascii="Times New Roman" w:eastAsia="Times New Roman" w:hAnsi="Times New Roman" w:cs="Times New Roman"/>
          <w:strike/>
          <w:sz w:val="24"/>
          <w:szCs w:val="24"/>
          <w:lang w:eastAsia="en-US" w:bidi="lt-LT"/>
        </w:rPr>
      </w:pPr>
    </w:p>
    <w:p w14:paraId="07AB9A81" w14:textId="77777777" w:rsidR="007C1988" w:rsidRPr="00D55B73" w:rsidRDefault="007C1988" w:rsidP="007C1988">
      <w:pPr>
        <w:spacing w:after="0" w:line="240" w:lineRule="auto"/>
        <w:jc w:val="center"/>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__________________________________</w:t>
      </w:r>
    </w:p>
    <w:p w14:paraId="48150026" w14:textId="77777777" w:rsidR="00E47026" w:rsidRDefault="00E47026"/>
    <w:sectPr w:rsidR="00E47026" w:rsidSect="009C191A">
      <w:pgSz w:w="11906" w:h="16838"/>
      <w:pgMar w:top="1418"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AFD"/>
    <w:multiLevelType w:val="multilevel"/>
    <w:tmpl w:val="D3C6E9AC"/>
    <w:lvl w:ilvl="0">
      <w:start w:val="2"/>
      <w:numFmt w:val="decimal"/>
      <w:lvlText w:val="%1."/>
      <w:lvlJc w:val="left"/>
      <w:pPr>
        <w:tabs>
          <w:tab w:val="num" w:pos="2061"/>
        </w:tabs>
        <w:ind w:left="2061" w:hanging="360"/>
      </w:pPr>
    </w:lvl>
    <w:lvl w:ilvl="1">
      <w:start w:val="1"/>
      <w:numFmt w:val="decimal"/>
      <w:lvlText w:val="%2."/>
      <w:lvlJc w:val="left"/>
      <w:pPr>
        <w:tabs>
          <w:tab w:val="num" w:pos="2781"/>
        </w:tabs>
        <w:ind w:left="2781" w:hanging="360"/>
      </w:pPr>
    </w:lvl>
    <w:lvl w:ilvl="2">
      <w:start w:val="1"/>
      <w:numFmt w:val="decimal"/>
      <w:lvlText w:val="%3."/>
      <w:lvlJc w:val="left"/>
      <w:pPr>
        <w:tabs>
          <w:tab w:val="num" w:pos="3501"/>
        </w:tabs>
        <w:ind w:left="3501" w:hanging="360"/>
      </w:pPr>
    </w:lvl>
    <w:lvl w:ilvl="3">
      <w:start w:val="1"/>
      <w:numFmt w:val="decimal"/>
      <w:lvlText w:val="%4."/>
      <w:lvlJc w:val="left"/>
      <w:pPr>
        <w:tabs>
          <w:tab w:val="num" w:pos="4221"/>
        </w:tabs>
        <w:ind w:left="4221" w:hanging="360"/>
      </w:pPr>
    </w:lvl>
    <w:lvl w:ilvl="4">
      <w:start w:val="1"/>
      <w:numFmt w:val="decimal"/>
      <w:lvlText w:val="%5."/>
      <w:lvlJc w:val="left"/>
      <w:pPr>
        <w:tabs>
          <w:tab w:val="num" w:pos="4941"/>
        </w:tabs>
        <w:ind w:left="4941" w:hanging="360"/>
      </w:pPr>
    </w:lvl>
    <w:lvl w:ilvl="5">
      <w:start w:val="1"/>
      <w:numFmt w:val="decimal"/>
      <w:lvlText w:val="%6."/>
      <w:lvlJc w:val="left"/>
      <w:pPr>
        <w:tabs>
          <w:tab w:val="num" w:pos="5661"/>
        </w:tabs>
        <w:ind w:left="5661" w:hanging="360"/>
      </w:pPr>
    </w:lvl>
    <w:lvl w:ilvl="6">
      <w:start w:val="1"/>
      <w:numFmt w:val="decimal"/>
      <w:lvlText w:val="%7."/>
      <w:lvlJc w:val="left"/>
      <w:pPr>
        <w:tabs>
          <w:tab w:val="num" w:pos="6381"/>
        </w:tabs>
        <w:ind w:left="6381" w:hanging="360"/>
      </w:pPr>
    </w:lvl>
    <w:lvl w:ilvl="7">
      <w:start w:val="1"/>
      <w:numFmt w:val="decimal"/>
      <w:lvlText w:val="%8."/>
      <w:lvlJc w:val="left"/>
      <w:pPr>
        <w:tabs>
          <w:tab w:val="num" w:pos="7101"/>
        </w:tabs>
        <w:ind w:left="7101" w:hanging="360"/>
      </w:pPr>
    </w:lvl>
    <w:lvl w:ilvl="8">
      <w:start w:val="1"/>
      <w:numFmt w:val="decimal"/>
      <w:lvlText w:val="%9."/>
      <w:lvlJc w:val="left"/>
      <w:pPr>
        <w:tabs>
          <w:tab w:val="num" w:pos="7821"/>
        </w:tabs>
        <w:ind w:left="7821" w:hanging="360"/>
      </w:pPr>
    </w:lvl>
  </w:abstractNum>
  <w:abstractNum w:abstractNumId="1" w15:restartNumberingAfterBreak="0">
    <w:nsid w:val="12366526"/>
    <w:multiLevelType w:val="multilevel"/>
    <w:tmpl w:val="6DC4929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68656C"/>
    <w:multiLevelType w:val="multilevel"/>
    <w:tmpl w:val="76144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CF0F01"/>
    <w:multiLevelType w:val="multilevel"/>
    <w:tmpl w:val="AF04C3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D17D74"/>
    <w:multiLevelType w:val="multilevel"/>
    <w:tmpl w:val="5FEC3A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D926A2"/>
    <w:multiLevelType w:val="multilevel"/>
    <w:tmpl w:val="A90A8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EE5AC9"/>
    <w:multiLevelType w:val="multilevel"/>
    <w:tmpl w:val="3DF44E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A1629"/>
    <w:multiLevelType w:val="multilevel"/>
    <w:tmpl w:val="9690B73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0DC10A7"/>
    <w:multiLevelType w:val="multilevel"/>
    <w:tmpl w:val="1A42A09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DA812B5"/>
    <w:multiLevelType w:val="multilevel"/>
    <w:tmpl w:val="BB56813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86336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45303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22474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731388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192474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7755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480003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581479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077183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522758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0B"/>
    <w:rsid w:val="00110926"/>
    <w:rsid w:val="001132BE"/>
    <w:rsid w:val="00114B1C"/>
    <w:rsid w:val="00146290"/>
    <w:rsid w:val="00206DCB"/>
    <w:rsid w:val="00262DB9"/>
    <w:rsid w:val="0027516A"/>
    <w:rsid w:val="00280BDC"/>
    <w:rsid w:val="002E6A32"/>
    <w:rsid w:val="00327858"/>
    <w:rsid w:val="00360C75"/>
    <w:rsid w:val="0047034A"/>
    <w:rsid w:val="0049217D"/>
    <w:rsid w:val="004D5FC3"/>
    <w:rsid w:val="00552C02"/>
    <w:rsid w:val="005561E5"/>
    <w:rsid w:val="00563C55"/>
    <w:rsid w:val="00591484"/>
    <w:rsid w:val="00635AC4"/>
    <w:rsid w:val="00635D32"/>
    <w:rsid w:val="00672272"/>
    <w:rsid w:val="006958A2"/>
    <w:rsid w:val="006A27C7"/>
    <w:rsid w:val="006F3578"/>
    <w:rsid w:val="0073123F"/>
    <w:rsid w:val="007336F0"/>
    <w:rsid w:val="007C1988"/>
    <w:rsid w:val="007C3553"/>
    <w:rsid w:val="007C4921"/>
    <w:rsid w:val="007E67AB"/>
    <w:rsid w:val="008479E1"/>
    <w:rsid w:val="00851F38"/>
    <w:rsid w:val="00885DA2"/>
    <w:rsid w:val="009432C8"/>
    <w:rsid w:val="009B507F"/>
    <w:rsid w:val="009C191A"/>
    <w:rsid w:val="009F2215"/>
    <w:rsid w:val="00A27748"/>
    <w:rsid w:val="00A512A6"/>
    <w:rsid w:val="00A528ED"/>
    <w:rsid w:val="00A741AB"/>
    <w:rsid w:val="00B15AB7"/>
    <w:rsid w:val="00B24E0B"/>
    <w:rsid w:val="00BB51D1"/>
    <w:rsid w:val="00C55DD0"/>
    <w:rsid w:val="00C6283D"/>
    <w:rsid w:val="00C71071"/>
    <w:rsid w:val="00C76973"/>
    <w:rsid w:val="00C82720"/>
    <w:rsid w:val="00C917C3"/>
    <w:rsid w:val="00D044CA"/>
    <w:rsid w:val="00D27EBC"/>
    <w:rsid w:val="00DC6F77"/>
    <w:rsid w:val="00E35CD8"/>
    <w:rsid w:val="00E47026"/>
    <w:rsid w:val="00EE43F0"/>
    <w:rsid w:val="00F13EDF"/>
    <w:rsid w:val="00F146A6"/>
    <w:rsid w:val="00F44E81"/>
    <w:rsid w:val="00F612A9"/>
    <w:rsid w:val="00FA10C0"/>
    <w:rsid w:val="00FB6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64BD"/>
  <w15:chartTrackingRefBased/>
  <w15:docId w15:val="{8DC50EA9-6481-4EEB-BED4-47341280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198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24E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B24E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24E0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24E0B"/>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B24E0B"/>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B24E0B"/>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B24E0B"/>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B24E0B"/>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B24E0B"/>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4E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24E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4E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4E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4E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4E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4E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4E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4E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4E0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24E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4E0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24E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4E0B"/>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B24E0B"/>
    <w:rPr>
      <w:i/>
      <w:iCs/>
      <w:color w:val="404040" w:themeColor="text1" w:themeTint="BF"/>
    </w:rPr>
  </w:style>
  <w:style w:type="paragraph" w:styleId="Sraopastraipa">
    <w:name w:val="List Paragraph"/>
    <w:basedOn w:val="prastasis"/>
    <w:uiPriority w:val="34"/>
    <w:qFormat/>
    <w:rsid w:val="00B24E0B"/>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B24E0B"/>
    <w:rPr>
      <w:i/>
      <w:iCs/>
      <w:color w:val="0F4761" w:themeColor="accent1" w:themeShade="BF"/>
    </w:rPr>
  </w:style>
  <w:style w:type="paragraph" w:styleId="Iskirtacitata">
    <w:name w:val="Intense Quote"/>
    <w:basedOn w:val="prastasis"/>
    <w:next w:val="prastasis"/>
    <w:link w:val="IskirtacitataDiagrama"/>
    <w:uiPriority w:val="30"/>
    <w:qFormat/>
    <w:rsid w:val="00B24E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B24E0B"/>
    <w:rPr>
      <w:i/>
      <w:iCs/>
      <w:color w:val="0F4761" w:themeColor="accent1" w:themeShade="BF"/>
    </w:rPr>
  </w:style>
  <w:style w:type="character" w:styleId="Rykinuoroda">
    <w:name w:val="Intense Reference"/>
    <w:basedOn w:val="Numatytasispastraiposriftas"/>
    <w:uiPriority w:val="32"/>
    <w:qFormat/>
    <w:rsid w:val="00B24E0B"/>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7C1988"/>
    <w:rPr>
      <w:sz w:val="20"/>
      <w:szCs w:val="20"/>
    </w:rPr>
  </w:style>
  <w:style w:type="character" w:customStyle="1" w:styleId="KomentarotekstasDiagrama">
    <w:name w:val="Komentaro tekstas Diagrama"/>
    <w:basedOn w:val="Numatytasispastraiposriftas"/>
    <w:link w:val="Komentarotekstas"/>
    <w:uiPriority w:val="99"/>
    <w:rsid w:val="007C1988"/>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7C1988"/>
    <w:rPr>
      <w:sz w:val="16"/>
      <w:szCs w:val="16"/>
    </w:rPr>
  </w:style>
  <w:style w:type="paragraph" w:styleId="Komentarotema">
    <w:name w:val="annotation subject"/>
    <w:basedOn w:val="Komentarotekstas"/>
    <w:next w:val="Komentarotekstas"/>
    <w:link w:val="KomentarotemaDiagrama"/>
    <w:uiPriority w:val="99"/>
    <w:semiHidden/>
    <w:unhideWhenUsed/>
    <w:rsid w:val="00851F38"/>
    <w:pPr>
      <w:spacing w:line="240" w:lineRule="auto"/>
    </w:pPr>
    <w:rPr>
      <w:b/>
      <w:bCs/>
    </w:rPr>
  </w:style>
  <w:style w:type="character" w:customStyle="1" w:styleId="KomentarotemaDiagrama">
    <w:name w:val="Komentaro tema Diagrama"/>
    <w:basedOn w:val="KomentarotekstasDiagrama"/>
    <w:link w:val="Komentarotema"/>
    <w:uiPriority w:val="99"/>
    <w:semiHidden/>
    <w:rsid w:val="00851F38"/>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788">
      <w:bodyDiv w:val="1"/>
      <w:marLeft w:val="0"/>
      <w:marRight w:val="0"/>
      <w:marTop w:val="0"/>
      <w:marBottom w:val="0"/>
      <w:divBdr>
        <w:top w:val="none" w:sz="0" w:space="0" w:color="auto"/>
        <w:left w:val="none" w:sz="0" w:space="0" w:color="auto"/>
        <w:bottom w:val="none" w:sz="0" w:space="0" w:color="auto"/>
        <w:right w:val="none" w:sz="0" w:space="0" w:color="auto"/>
      </w:divBdr>
    </w:div>
    <w:div w:id="116342113">
      <w:bodyDiv w:val="1"/>
      <w:marLeft w:val="0"/>
      <w:marRight w:val="0"/>
      <w:marTop w:val="0"/>
      <w:marBottom w:val="0"/>
      <w:divBdr>
        <w:top w:val="none" w:sz="0" w:space="0" w:color="auto"/>
        <w:left w:val="none" w:sz="0" w:space="0" w:color="auto"/>
        <w:bottom w:val="none" w:sz="0" w:space="0" w:color="auto"/>
        <w:right w:val="none" w:sz="0" w:space="0" w:color="auto"/>
      </w:divBdr>
    </w:div>
    <w:div w:id="1423721133">
      <w:bodyDiv w:val="1"/>
      <w:marLeft w:val="0"/>
      <w:marRight w:val="0"/>
      <w:marTop w:val="0"/>
      <w:marBottom w:val="0"/>
      <w:divBdr>
        <w:top w:val="none" w:sz="0" w:space="0" w:color="auto"/>
        <w:left w:val="none" w:sz="0" w:space="0" w:color="auto"/>
        <w:bottom w:val="none" w:sz="0" w:space="0" w:color="auto"/>
        <w:right w:val="none" w:sz="0" w:space="0" w:color="auto"/>
      </w:divBdr>
    </w:div>
    <w:div w:id="17537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BC9F-6362-422B-A6FD-3EB08197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8</Pages>
  <Words>13410</Words>
  <Characters>7644</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Žareiko</dc:creator>
  <cp:keywords/>
  <dc:description/>
  <cp:lastModifiedBy>Božena Žareiko</cp:lastModifiedBy>
  <cp:revision>18</cp:revision>
  <dcterms:created xsi:type="dcterms:W3CDTF">2026-04-28T09:11:00Z</dcterms:created>
  <dcterms:modified xsi:type="dcterms:W3CDTF">2026-05-05T12:31:00Z</dcterms:modified>
</cp:coreProperties>
</file>