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4E6A" w14:textId="0D747319" w:rsidR="00631D97" w:rsidRDefault="004015CC" w:rsidP="00631D97">
      <w:pPr>
        <w:tabs>
          <w:tab w:val="left" w:pos="567"/>
        </w:tabs>
        <w:spacing w:after="0"/>
        <w:jc w:val="right"/>
        <w:rPr>
          <w:rFonts w:cs="Times New Roman"/>
          <w:bCs/>
          <w:sz w:val="22"/>
          <w:lang w:val="lt-LT"/>
        </w:rPr>
      </w:pPr>
      <w:bookmarkStart w:id="0" w:name="_Hlk70059215"/>
      <w:bookmarkStart w:id="1" w:name="_Hlk77781716"/>
      <w:r>
        <w:rPr>
          <w:rFonts w:cs="Times New Roman"/>
          <w:bCs/>
          <w:sz w:val="22"/>
          <w:lang w:val="lt-LT"/>
        </w:rPr>
        <w:t>Pirkimo sąlygų</w:t>
      </w:r>
    </w:p>
    <w:p w14:paraId="382BEB4F" w14:textId="23464ACE" w:rsidR="004015CC" w:rsidRPr="004015CC" w:rsidRDefault="0000038C" w:rsidP="00631D97">
      <w:pPr>
        <w:tabs>
          <w:tab w:val="left" w:pos="567"/>
        </w:tabs>
        <w:spacing w:after="0"/>
        <w:jc w:val="right"/>
        <w:rPr>
          <w:rFonts w:cs="Times New Roman"/>
          <w:b/>
          <w:sz w:val="22"/>
          <w:lang w:val="lt-LT"/>
        </w:rPr>
      </w:pPr>
      <w:r>
        <w:rPr>
          <w:rFonts w:cs="Times New Roman"/>
          <w:b/>
          <w:sz w:val="22"/>
          <w:lang w:val="lt-LT"/>
        </w:rPr>
        <w:t>2</w:t>
      </w:r>
      <w:r w:rsidR="004015CC" w:rsidRPr="004015CC">
        <w:rPr>
          <w:rFonts w:cs="Times New Roman"/>
          <w:b/>
          <w:sz w:val="22"/>
          <w:lang w:val="lt-LT"/>
        </w:rPr>
        <w:t xml:space="preserve"> priedas</w:t>
      </w:r>
    </w:p>
    <w:p w14:paraId="3CE14542" w14:textId="77777777" w:rsidR="00631D97" w:rsidRDefault="00631D97" w:rsidP="007A2A8A">
      <w:pPr>
        <w:tabs>
          <w:tab w:val="left" w:pos="567"/>
        </w:tabs>
        <w:spacing w:after="0"/>
        <w:jc w:val="center"/>
        <w:rPr>
          <w:rFonts w:cs="Times New Roman"/>
          <w:bCs/>
          <w:sz w:val="22"/>
          <w:lang w:val="lt-LT"/>
        </w:rPr>
      </w:pPr>
    </w:p>
    <w:p w14:paraId="61F76796" w14:textId="30DA2C46" w:rsidR="00034DD5" w:rsidRDefault="0052637A" w:rsidP="00E536E0">
      <w:pPr>
        <w:tabs>
          <w:tab w:val="left" w:pos="567"/>
        </w:tabs>
        <w:spacing w:after="0"/>
        <w:jc w:val="center"/>
        <w:rPr>
          <w:rFonts w:cs="Times New Roman"/>
          <w:b/>
          <w:sz w:val="22"/>
          <w:lang w:val="lt-LT"/>
        </w:rPr>
      </w:pPr>
      <w:r w:rsidRPr="004015CC">
        <w:rPr>
          <w:rFonts w:cs="Times New Roman"/>
          <w:b/>
          <w:sz w:val="22"/>
          <w:lang w:val="lt-LT"/>
        </w:rPr>
        <w:t>GEOGRAFIŠKAI NUO ELEKTROS ENERGIJOS VARTOJIMO VIETOS NUTOLUSIO SAULĖS ŠVIESOS ELEKTROS ENERGIJOS GAMYBOS ĮRENGINIO ĮSIGIJIMO, APTARNAVIMO IR PRIEŽIŪROS PASLAUGŲ</w:t>
      </w:r>
      <w:bookmarkEnd w:id="0"/>
      <w:r w:rsidRPr="004015CC">
        <w:rPr>
          <w:rFonts w:cs="Times New Roman"/>
          <w:b/>
          <w:sz w:val="22"/>
          <w:lang w:val="lt-LT"/>
        </w:rPr>
        <w:t xml:space="preserve"> PIRKIM</w:t>
      </w:r>
      <w:r w:rsidR="00A529FE" w:rsidRPr="004015CC">
        <w:rPr>
          <w:rFonts w:cs="Times New Roman"/>
          <w:b/>
          <w:sz w:val="22"/>
          <w:lang w:val="lt-LT"/>
        </w:rPr>
        <w:t>O</w:t>
      </w:r>
    </w:p>
    <w:p w14:paraId="38A21548" w14:textId="77777777" w:rsidR="004015CC" w:rsidRPr="004015CC" w:rsidRDefault="004015CC" w:rsidP="00E536E0">
      <w:pPr>
        <w:tabs>
          <w:tab w:val="left" w:pos="567"/>
        </w:tabs>
        <w:spacing w:after="0"/>
        <w:jc w:val="center"/>
        <w:rPr>
          <w:rFonts w:cs="Times New Roman"/>
          <w:b/>
          <w:sz w:val="22"/>
          <w:lang w:val="lt-LT"/>
        </w:rPr>
      </w:pPr>
    </w:p>
    <w:p w14:paraId="3D59D476" w14:textId="7CC544B4" w:rsidR="00A529FE" w:rsidRPr="00631D97" w:rsidRDefault="00A529FE" w:rsidP="00E536E0">
      <w:pPr>
        <w:spacing w:after="0"/>
        <w:jc w:val="center"/>
        <w:rPr>
          <w:rFonts w:cs="Times New Roman"/>
          <w:bCs/>
          <w:i/>
          <w:sz w:val="22"/>
          <w:lang w:val="lt-LT"/>
        </w:rPr>
      </w:pPr>
      <w:r w:rsidRPr="004015CC">
        <w:rPr>
          <w:rFonts w:cs="Times New Roman"/>
          <w:b/>
          <w:sz w:val="22"/>
          <w:lang w:val="lt-LT"/>
        </w:rPr>
        <w:t>TECHNINĖ SPECIFIKACIJA</w:t>
      </w:r>
    </w:p>
    <w:bookmarkEnd w:id="1"/>
    <w:p w14:paraId="305B4AA8" w14:textId="5CBF2A1F" w:rsidR="00F673C7" w:rsidRPr="00631D97" w:rsidRDefault="00F673C7" w:rsidP="00E536E0">
      <w:pPr>
        <w:tabs>
          <w:tab w:val="left" w:pos="567"/>
        </w:tabs>
        <w:spacing w:after="0"/>
        <w:ind w:right="-540"/>
        <w:jc w:val="center"/>
        <w:rPr>
          <w:rFonts w:cs="Times New Roman"/>
          <w:bCs/>
          <w:sz w:val="22"/>
          <w:lang w:val="lt-LT"/>
        </w:rPr>
      </w:pPr>
    </w:p>
    <w:p w14:paraId="0626EBB5" w14:textId="77777777" w:rsidR="001D2649" w:rsidRPr="004015CC" w:rsidRDefault="001D2649" w:rsidP="00E536E0">
      <w:pPr>
        <w:tabs>
          <w:tab w:val="left" w:pos="567"/>
        </w:tabs>
        <w:spacing w:after="0"/>
        <w:ind w:right="49"/>
        <w:jc w:val="center"/>
        <w:rPr>
          <w:rFonts w:cs="Times New Roman"/>
          <w:b/>
          <w:sz w:val="22"/>
          <w:lang w:val="lt-LT"/>
        </w:rPr>
      </w:pPr>
      <w:r w:rsidRPr="004015CC">
        <w:rPr>
          <w:rFonts w:cs="Times New Roman"/>
          <w:b/>
          <w:sz w:val="22"/>
          <w:lang w:val="lt-LT"/>
        </w:rPr>
        <w:t>I. BENDRIEJI TECHNINIAI REIKALAVIMAI</w:t>
      </w:r>
    </w:p>
    <w:p w14:paraId="1E2D3E25" w14:textId="77777777" w:rsidR="001D2649" w:rsidRPr="00631D97" w:rsidRDefault="001D2649" w:rsidP="00E536E0">
      <w:pPr>
        <w:tabs>
          <w:tab w:val="left" w:pos="567"/>
        </w:tabs>
        <w:spacing w:after="0"/>
        <w:ind w:right="-540"/>
        <w:jc w:val="center"/>
        <w:rPr>
          <w:rFonts w:cs="Times New Roman"/>
          <w:bCs/>
          <w:sz w:val="22"/>
          <w:lang w:val="lt-LT"/>
        </w:rPr>
      </w:pPr>
    </w:p>
    <w:p w14:paraId="440C0C19" w14:textId="77777777" w:rsidR="00297593" w:rsidRPr="00631D97" w:rsidRDefault="001D2649" w:rsidP="00F402C9">
      <w:pPr>
        <w:pStyle w:val="Sraopastraipa"/>
        <w:numPr>
          <w:ilvl w:val="0"/>
          <w:numId w:val="29"/>
        </w:numPr>
        <w:tabs>
          <w:tab w:val="left" w:pos="284"/>
          <w:tab w:val="left" w:pos="1134"/>
        </w:tabs>
        <w:ind w:left="0" w:right="-203" w:firstLine="0"/>
        <w:rPr>
          <w:bCs/>
          <w:sz w:val="22"/>
          <w:lang w:val="lt-LT"/>
        </w:rPr>
      </w:pPr>
      <w:r w:rsidRPr="00631D97">
        <w:rPr>
          <w:rFonts w:eastAsia="Times New Roman" w:cs="Times New Roman"/>
          <w:bCs/>
          <w:sz w:val="22"/>
          <w:lang w:val="lt-LT" w:eastAsia="lt-LT"/>
        </w:rPr>
        <w:t xml:space="preserve">Pirkimo objektas – </w:t>
      </w:r>
      <w:r w:rsidR="00E052AA" w:rsidRPr="00631D97">
        <w:rPr>
          <w:rFonts w:eastAsia="Times New Roman"/>
          <w:bCs/>
          <w:sz w:val="22"/>
          <w:lang w:val="lt-LT"/>
        </w:rPr>
        <w:t>Geografiškai nuo elektros energijos vartojimo vietos nutolusios saulės šviesos elektros energijos gamybos įrenginių (saulės parko ar jos dalies) įsigijimas ir aptarnavimo bei priežiūros paslaugų pirkimas 25 metams nuo įrenginio perdavimo dienos.</w:t>
      </w:r>
    </w:p>
    <w:p w14:paraId="4EE3324A" w14:textId="0D16A621" w:rsidR="005B7EBC" w:rsidRPr="00631D97" w:rsidRDefault="00B70017" w:rsidP="00F402C9">
      <w:pPr>
        <w:pStyle w:val="Sraopastraipa"/>
        <w:numPr>
          <w:ilvl w:val="0"/>
          <w:numId w:val="29"/>
        </w:numPr>
        <w:tabs>
          <w:tab w:val="left" w:pos="284"/>
          <w:tab w:val="left" w:pos="1134"/>
        </w:tabs>
        <w:ind w:left="0" w:right="-203" w:firstLine="0"/>
        <w:rPr>
          <w:bCs/>
          <w:sz w:val="22"/>
          <w:lang w:val="lt-LT"/>
        </w:rPr>
      </w:pPr>
      <w:r w:rsidRPr="00631D97">
        <w:rPr>
          <w:rFonts w:eastAsia="Times New Roman" w:cs="Times New Roman"/>
          <w:bCs/>
          <w:sz w:val="22"/>
          <w:lang w:val="lt-LT" w:eastAsia="lt-LT"/>
        </w:rPr>
        <w:t>Įrenginio</w:t>
      </w:r>
      <w:r w:rsidR="00E052AA" w:rsidRPr="00631D97">
        <w:rPr>
          <w:rFonts w:eastAsia="Times New Roman" w:cs="Times New Roman"/>
          <w:bCs/>
          <w:sz w:val="22"/>
          <w:lang w:val="lt-LT" w:eastAsia="lt-LT"/>
        </w:rPr>
        <w:t xml:space="preserve"> įrengtoji galia </w:t>
      </w:r>
      <w:r w:rsidRPr="00631D97">
        <w:rPr>
          <w:rFonts w:eastAsia="Times New Roman" w:cs="Times New Roman"/>
          <w:bCs/>
          <w:sz w:val="22"/>
          <w:lang w:val="lt-LT" w:eastAsia="lt-LT"/>
        </w:rPr>
        <w:t>turi sudaryti</w:t>
      </w:r>
      <w:r w:rsidR="00E052AA" w:rsidRPr="00631D97">
        <w:rPr>
          <w:rFonts w:eastAsia="Times New Roman" w:cs="Times New Roman"/>
          <w:bCs/>
          <w:sz w:val="22"/>
          <w:lang w:val="lt-LT" w:eastAsia="lt-LT"/>
        </w:rPr>
        <w:t xml:space="preserve"> </w:t>
      </w:r>
      <w:r w:rsidR="00E052AA" w:rsidRPr="00631D97">
        <w:rPr>
          <w:rFonts w:eastAsia="Times New Roman" w:cs="Times New Roman"/>
          <w:b/>
          <w:sz w:val="22"/>
          <w:lang w:val="lt-LT" w:eastAsia="lt-LT"/>
        </w:rPr>
        <w:t>370</w:t>
      </w:r>
      <w:r w:rsidR="00297593" w:rsidRPr="00631D97">
        <w:rPr>
          <w:rFonts w:eastAsia="Times New Roman" w:cs="Times New Roman"/>
          <w:b/>
          <w:sz w:val="22"/>
          <w:lang w:val="lt-LT" w:eastAsia="lt-LT"/>
        </w:rPr>
        <w:t>,00</w:t>
      </w:r>
      <w:r w:rsidR="00E052AA" w:rsidRPr="00631D97">
        <w:rPr>
          <w:rFonts w:eastAsia="Times New Roman" w:cs="Times New Roman"/>
          <w:b/>
          <w:sz w:val="22"/>
          <w:lang w:val="lt-LT" w:eastAsia="lt-LT"/>
        </w:rPr>
        <w:t xml:space="preserve"> </w:t>
      </w:r>
      <w:proofErr w:type="spellStart"/>
      <w:r w:rsidR="00E052AA" w:rsidRPr="00631D97">
        <w:rPr>
          <w:rFonts w:eastAsia="Times New Roman" w:cs="Times New Roman"/>
          <w:b/>
          <w:sz w:val="22"/>
          <w:lang w:val="lt-LT" w:eastAsia="lt-LT"/>
        </w:rPr>
        <w:t>kW</w:t>
      </w:r>
      <w:r w:rsidR="00297593" w:rsidRPr="00631D97">
        <w:rPr>
          <w:rFonts w:eastAsia="Times New Roman" w:cs="Times New Roman"/>
          <w:b/>
          <w:sz w:val="22"/>
          <w:lang w:val="lt-LT" w:eastAsia="lt-LT"/>
        </w:rPr>
        <w:t>p</w:t>
      </w:r>
      <w:proofErr w:type="spellEnd"/>
      <w:r w:rsidR="00E052AA" w:rsidRPr="00631D97">
        <w:rPr>
          <w:rFonts w:eastAsia="Times New Roman" w:cs="Times New Roman"/>
          <w:bCs/>
          <w:sz w:val="22"/>
          <w:lang w:val="lt-LT" w:eastAsia="lt-LT"/>
        </w:rPr>
        <w:t xml:space="preserve"> (+ 1</w:t>
      </w:r>
      <w:r w:rsidR="00297593" w:rsidRPr="00631D97">
        <w:rPr>
          <w:rFonts w:eastAsia="Times New Roman" w:cs="Times New Roman"/>
          <w:bCs/>
          <w:sz w:val="22"/>
          <w:lang w:val="lt-LT" w:eastAsia="lt-LT"/>
        </w:rPr>
        <w:t xml:space="preserve">,00 </w:t>
      </w:r>
      <w:proofErr w:type="spellStart"/>
      <w:r w:rsidR="00E052AA" w:rsidRPr="00631D97">
        <w:rPr>
          <w:rFonts w:eastAsia="Times New Roman" w:cs="Times New Roman"/>
          <w:bCs/>
          <w:sz w:val="22"/>
          <w:lang w:val="lt-LT" w:eastAsia="lt-LT"/>
        </w:rPr>
        <w:t>kW</w:t>
      </w:r>
      <w:r w:rsidR="00297593" w:rsidRPr="00631D97">
        <w:rPr>
          <w:rFonts w:eastAsia="Times New Roman" w:cs="Times New Roman"/>
          <w:bCs/>
          <w:sz w:val="22"/>
          <w:lang w:val="lt-LT" w:eastAsia="lt-LT"/>
        </w:rPr>
        <w:t>p</w:t>
      </w:r>
      <w:proofErr w:type="spellEnd"/>
      <w:r w:rsidR="00E052AA" w:rsidRPr="00631D97">
        <w:rPr>
          <w:rFonts w:eastAsia="Times New Roman" w:cs="Times New Roman"/>
          <w:bCs/>
          <w:sz w:val="22"/>
          <w:lang w:val="lt-LT" w:eastAsia="lt-LT"/>
        </w:rPr>
        <w:t xml:space="preserve"> paklaida į didesnę pusę yra galima). Įrenginio pagaminta elektros energija bus vartojama geografiškai nutolusiame elektros energijos vartojimo objekte: </w:t>
      </w:r>
      <w:r w:rsidR="00E052AA" w:rsidRPr="00631D97">
        <w:rPr>
          <w:rFonts w:eastAsia="Times New Roman" w:cs="Times New Roman"/>
          <w:b/>
          <w:sz w:val="22"/>
          <w:lang w:val="lt-LT" w:eastAsia="lt-LT"/>
        </w:rPr>
        <w:t>Gedimino pr. 38, Vilnius</w:t>
      </w:r>
      <w:r w:rsidR="001D2649" w:rsidRPr="008762D0">
        <w:rPr>
          <w:rFonts w:eastAsia="Times New Roman" w:cs="Times New Roman"/>
          <w:bCs/>
          <w:sz w:val="22"/>
          <w:lang w:val="lt-LT" w:eastAsia="lt-LT"/>
        </w:rPr>
        <w:t xml:space="preserve">. </w:t>
      </w:r>
    </w:p>
    <w:p w14:paraId="6BD425F0" w14:textId="7A83601E" w:rsidR="00297593" w:rsidRPr="005E3930" w:rsidRDefault="005921AA" w:rsidP="00F402C9">
      <w:pPr>
        <w:pStyle w:val="Sraopastraipa"/>
        <w:numPr>
          <w:ilvl w:val="0"/>
          <w:numId w:val="29"/>
        </w:numPr>
        <w:tabs>
          <w:tab w:val="left" w:pos="284"/>
          <w:tab w:val="left" w:pos="1134"/>
        </w:tabs>
        <w:ind w:left="0" w:right="-203" w:firstLine="0"/>
        <w:rPr>
          <w:sz w:val="22"/>
          <w:lang w:val="lt-LT"/>
        </w:rPr>
      </w:pPr>
      <w:r w:rsidRPr="005E3930">
        <w:rPr>
          <w:rFonts w:eastAsia="Times New Roman" w:cs="Times New Roman"/>
          <w:sz w:val="22"/>
          <w:lang w:val="lt-LT" w:eastAsia="lt-LT"/>
        </w:rPr>
        <w:t>Tiekėjas užtikrina, kad į</w:t>
      </w:r>
      <w:r w:rsidR="00297593" w:rsidRPr="005E3930">
        <w:rPr>
          <w:rFonts w:eastAsia="Times New Roman" w:cs="Times New Roman"/>
          <w:sz w:val="22"/>
          <w:lang w:val="lt-LT" w:eastAsia="lt-LT"/>
        </w:rPr>
        <w:t>renginio le</w:t>
      </w:r>
      <w:r w:rsidR="005C601F" w:rsidRPr="005E3930">
        <w:rPr>
          <w:rFonts w:eastAsia="Times New Roman" w:cs="Times New Roman"/>
          <w:sz w:val="22"/>
          <w:lang w:val="lt-LT" w:eastAsia="lt-LT"/>
        </w:rPr>
        <w:t>istinoji generuoti galia</w:t>
      </w:r>
      <w:r w:rsidRPr="005E3930">
        <w:rPr>
          <w:rFonts w:eastAsia="Times New Roman" w:cs="Times New Roman"/>
          <w:sz w:val="22"/>
          <w:lang w:val="lt-LT" w:eastAsia="lt-LT"/>
        </w:rPr>
        <w:t>,</w:t>
      </w:r>
      <w:r w:rsidR="005C601F" w:rsidRPr="005E3930">
        <w:rPr>
          <w:rFonts w:eastAsia="Times New Roman" w:cs="Times New Roman"/>
          <w:sz w:val="22"/>
          <w:lang w:val="lt-LT" w:eastAsia="lt-LT"/>
        </w:rPr>
        <w:t xml:space="preserve"> </w:t>
      </w:r>
      <w:r w:rsidRPr="005E3930">
        <w:rPr>
          <w:rFonts w:eastAsia="Times New Roman" w:cs="Times New Roman"/>
          <w:sz w:val="22"/>
          <w:lang w:val="lt-LT" w:eastAsia="lt-LT"/>
        </w:rPr>
        <w:t>visą Sutarties laikotarpį, sudarys</w:t>
      </w:r>
      <w:r w:rsidR="005C601F" w:rsidRPr="005E3930">
        <w:rPr>
          <w:rFonts w:eastAsia="Times New Roman" w:cs="Times New Roman"/>
          <w:sz w:val="22"/>
          <w:lang w:val="lt-LT" w:eastAsia="lt-LT"/>
        </w:rPr>
        <w:t xml:space="preserve"> bent 75 proc. įrengtosios galios dydžio</w:t>
      </w:r>
      <w:r w:rsidRPr="005E3930">
        <w:rPr>
          <w:rFonts w:eastAsia="Times New Roman" w:cs="Times New Roman"/>
          <w:sz w:val="22"/>
          <w:lang w:val="lt-LT" w:eastAsia="lt-LT"/>
        </w:rPr>
        <w:t xml:space="preserve"> (t.</w:t>
      </w:r>
      <w:r w:rsidR="005E3930">
        <w:rPr>
          <w:rFonts w:eastAsia="Times New Roman" w:cs="Times New Roman"/>
          <w:sz w:val="22"/>
          <w:lang w:val="lt-LT" w:eastAsia="lt-LT"/>
        </w:rPr>
        <w:t> </w:t>
      </w:r>
      <w:r w:rsidRPr="005E3930">
        <w:rPr>
          <w:rFonts w:eastAsia="Times New Roman" w:cs="Times New Roman"/>
          <w:sz w:val="22"/>
          <w:lang w:val="lt-LT" w:eastAsia="lt-LT"/>
        </w:rPr>
        <w:t xml:space="preserve">y. ne mažiau nei </w:t>
      </w:r>
      <w:r w:rsidR="008646AE" w:rsidRPr="005E3930">
        <w:rPr>
          <w:rFonts w:eastAsia="Times New Roman" w:cs="Times New Roman"/>
          <w:sz w:val="22"/>
          <w:lang w:val="lt-LT" w:eastAsia="lt-LT"/>
        </w:rPr>
        <w:t xml:space="preserve">277,5 </w:t>
      </w:r>
      <w:proofErr w:type="spellStart"/>
      <w:r w:rsidR="008646AE" w:rsidRPr="005E3930">
        <w:rPr>
          <w:rFonts w:eastAsia="Times New Roman" w:cs="Times New Roman"/>
          <w:sz w:val="22"/>
          <w:lang w:val="lt-LT" w:eastAsia="lt-LT"/>
        </w:rPr>
        <w:t>kWp</w:t>
      </w:r>
      <w:proofErr w:type="spellEnd"/>
      <w:r w:rsidR="008646AE" w:rsidRPr="005E3930">
        <w:rPr>
          <w:rFonts w:eastAsia="Times New Roman" w:cs="Times New Roman"/>
          <w:sz w:val="22"/>
          <w:lang w:val="lt-LT" w:eastAsia="lt-LT"/>
        </w:rPr>
        <w:t>)</w:t>
      </w:r>
      <w:r w:rsidR="00A96AA4" w:rsidRPr="005E3930">
        <w:rPr>
          <w:rFonts w:eastAsia="Times New Roman" w:cs="Times New Roman"/>
          <w:sz w:val="22"/>
          <w:lang w:val="lt-LT" w:eastAsia="lt-LT"/>
        </w:rPr>
        <w:t>.</w:t>
      </w:r>
      <w:r w:rsidR="008646AE" w:rsidRPr="005E3930">
        <w:rPr>
          <w:rFonts w:eastAsia="Times New Roman" w:cs="Times New Roman"/>
          <w:sz w:val="22"/>
          <w:lang w:val="lt-LT" w:eastAsia="lt-LT"/>
        </w:rPr>
        <w:t xml:space="preserve"> </w:t>
      </w:r>
      <w:r w:rsidR="00A96AA4" w:rsidRPr="005E3930">
        <w:rPr>
          <w:rFonts w:eastAsia="Times New Roman" w:cs="Times New Roman"/>
          <w:sz w:val="22"/>
          <w:lang w:val="lt-LT" w:eastAsia="lt-LT"/>
        </w:rPr>
        <w:t xml:space="preserve"> </w:t>
      </w:r>
    </w:p>
    <w:p w14:paraId="55496A20" w14:textId="5A794AB2" w:rsidR="005B7EBC" w:rsidRPr="00631D97" w:rsidRDefault="005B7EBC" w:rsidP="00F402C9">
      <w:pPr>
        <w:pStyle w:val="Sraopastraipa"/>
        <w:numPr>
          <w:ilvl w:val="0"/>
          <w:numId w:val="29"/>
        </w:numPr>
        <w:tabs>
          <w:tab w:val="left" w:pos="284"/>
          <w:tab w:val="left" w:pos="1134"/>
        </w:tabs>
        <w:spacing w:after="0"/>
        <w:ind w:left="0" w:right="-203" w:firstLine="0"/>
        <w:rPr>
          <w:rFonts w:eastAsia="Times New Roman" w:cs="Times New Roman"/>
          <w:bCs/>
          <w:sz w:val="22"/>
          <w:lang w:val="lt-LT" w:eastAsia="lt-LT"/>
        </w:rPr>
      </w:pPr>
      <w:bookmarkStart w:id="2" w:name="_Hlk72849563"/>
      <w:r w:rsidRPr="00631D97">
        <w:rPr>
          <w:rFonts w:cs="Times New Roman"/>
          <w:sz w:val="22"/>
          <w:lang w:val="lt-LT"/>
        </w:rPr>
        <w:t xml:space="preserve">Saulės elektrinę sudaro elektros energijos iš atsinaujinančių išteklių gamybos įrenginiai (saulės šviesos energijos moduliai) ir jų generuojamai galiai priskiriami technologiniai įrenginiai įrengti iki </w:t>
      </w:r>
      <w:r w:rsidR="000D712C" w:rsidRPr="00631D97">
        <w:rPr>
          <w:rFonts w:cs="Times New Roman"/>
          <w:sz w:val="22"/>
          <w:lang w:val="lt-LT"/>
        </w:rPr>
        <w:t>skirstomojo tinklo operatoriaus</w:t>
      </w:r>
      <w:r w:rsidRPr="00631D97">
        <w:rPr>
          <w:rFonts w:cs="Times New Roman"/>
          <w:sz w:val="22"/>
          <w:lang w:val="lt-LT"/>
        </w:rPr>
        <w:t xml:space="preserve"> ribų, nurodytų elektros tinklų nuosavybės ribų akte, kurie yra vientisas nedalomas objektas.</w:t>
      </w:r>
    </w:p>
    <w:bookmarkEnd w:id="2"/>
    <w:p w14:paraId="73541EFD" w14:textId="1E43BFE2" w:rsidR="001D2649" w:rsidRPr="00631D97" w:rsidRDefault="001D2649" w:rsidP="00F402C9">
      <w:pPr>
        <w:pStyle w:val="Sraopastraipa"/>
        <w:numPr>
          <w:ilvl w:val="0"/>
          <w:numId w:val="29"/>
        </w:numPr>
        <w:tabs>
          <w:tab w:val="left" w:pos="284"/>
          <w:tab w:val="left" w:pos="1134"/>
        </w:tabs>
        <w:spacing w:after="0"/>
        <w:ind w:left="0" w:right="-203" w:firstLine="0"/>
        <w:rPr>
          <w:rFonts w:eastAsia="Times New Roman" w:cs="Times New Roman"/>
          <w:bCs/>
          <w:sz w:val="22"/>
          <w:lang w:val="lt-LT" w:eastAsia="lt-LT"/>
        </w:rPr>
      </w:pPr>
      <w:r w:rsidRPr="00631D97">
        <w:rPr>
          <w:rFonts w:eastAsia="Times New Roman" w:cs="Times New Roman"/>
          <w:bCs/>
          <w:sz w:val="22"/>
          <w:lang w:val="lt-LT" w:eastAsia="lt-LT"/>
        </w:rPr>
        <w:t xml:space="preserve">Saulės elektrinėje sumontuota įranga </w:t>
      </w:r>
      <w:r w:rsidRPr="00631D97">
        <w:rPr>
          <w:rFonts w:cs="Times New Roman"/>
          <w:bCs/>
          <w:sz w:val="22"/>
          <w:lang w:val="lt-LT"/>
        </w:rPr>
        <w:t xml:space="preserve">turi būti nauja (nenaudota), t. y. pirmą kartą iš saulės elektrinių parko vystytojo parduodama saulės energiją naudojanti technologija, esanti elektrinių parke. Leidimas gaminti elektros energiją turi būti išduotas ne anksčiau kaip </w:t>
      </w:r>
      <w:r w:rsidR="00D07C4F" w:rsidRPr="00631D97">
        <w:rPr>
          <w:rFonts w:cs="Times New Roman"/>
          <w:bCs/>
          <w:sz w:val="22"/>
          <w:lang w:val="lt-LT"/>
        </w:rPr>
        <w:t>24</w:t>
      </w:r>
      <w:r w:rsidRPr="00631D97">
        <w:rPr>
          <w:rFonts w:cs="Times New Roman"/>
          <w:bCs/>
          <w:sz w:val="22"/>
          <w:lang w:val="lt-LT"/>
        </w:rPr>
        <w:t xml:space="preserve"> mėn. iki pasiūlymų pateikimo termino pabaigos.</w:t>
      </w:r>
    </w:p>
    <w:p w14:paraId="7D35D188" w14:textId="45FE5EB8" w:rsidR="001D2649" w:rsidRPr="00631D97" w:rsidRDefault="001D2649" w:rsidP="00F402C9">
      <w:pPr>
        <w:pStyle w:val="Sraopastraipa"/>
        <w:numPr>
          <w:ilvl w:val="0"/>
          <w:numId w:val="29"/>
        </w:numPr>
        <w:tabs>
          <w:tab w:val="left" w:pos="284"/>
          <w:tab w:val="left" w:pos="1134"/>
        </w:tabs>
        <w:spacing w:after="0"/>
        <w:ind w:left="0" w:right="-203" w:firstLine="0"/>
        <w:rPr>
          <w:rFonts w:eastAsia="Times New Roman" w:cs="Times New Roman"/>
          <w:bCs/>
          <w:sz w:val="22"/>
          <w:lang w:val="lt-LT" w:eastAsia="lt-LT"/>
        </w:rPr>
      </w:pPr>
      <w:r w:rsidRPr="00631D97">
        <w:rPr>
          <w:rFonts w:cs="Times New Roman"/>
          <w:bCs/>
          <w:sz w:val="22"/>
          <w:lang w:val="lt-LT"/>
        </w:rPr>
        <w:t xml:space="preserve"> Bendras saulės elektrinės efektyvumas užtikrinantis ne mažesnę kaip </w:t>
      </w:r>
      <w:r w:rsidR="000E1341" w:rsidRPr="00631D97">
        <w:rPr>
          <w:rFonts w:cs="Times New Roman"/>
          <w:bCs/>
          <w:sz w:val="22"/>
          <w:lang w:val="lt-LT"/>
        </w:rPr>
        <w:t>950</w:t>
      </w:r>
      <w:r w:rsidRPr="00631D97">
        <w:rPr>
          <w:rFonts w:cs="Times New Roman"/>
          <w:bCs/>
          <w:sz w:val="22"/>
          <w:lang w:val="lt-LT"/>
        </w:rPr>
        <w:t xml:space="preserve"> kWh/</w:t>
      </w:r>
      <w:proofErr w:type="spellStart"/>
      <w:r w:rsidRPr="00631D97">
        <w:rPr>
          <w:rFonts w:cs="Times New Roman"/>
          <w:bCs/>
          <w:sz w:val="22"/>
          <w:lang w:val="lt-LT"/>
        </w:rPr>
        <w:t>kWp</w:t>
      </w:r>
      <w:proofErr w:type="spellEnd"/>
      <w:r w:rsidRPr="00631D97">
        <w:rPr>
          <w:rFonts w:cs="Times New Roman"/>
          <w:bCs/>
          <w:sz w:val="22"/>
          <w:lang w:val="lt-LT"/>
        </w:rPr>
        <w:t xml:space="preserve"> elektros generaciją per saulės elektrinės eksploatacijos kalendorinius metus</w:t>
      </w:r>
      <w:r w:rsidRPr="00631D97">
        <w:rPr>
          <w:rFonts w:eastAsia="Times New Roman" w:cs="Times New Roman"/>
          <w:bCs/>
          <w:sz w:val="22"/>
          <w:lang w:val="lt-LT" w:eastAsia="lt-LT"/>
        </w:rPr>
        <w:t xml:space="preserve">. </w:t>
      </w:r>
      <w:r w:rsidRPr="00631D97">
        <w:rPr>
          <w:rFonts w:cs="Times New Roman"/>
          <w:bCs/>
          <w:sz w:val="22"/>
          <w:lang w:val="lt-LT"/>
        </w:rPr>
        <w:t xml:space="preserve">Tiekėjas turi pateikti </w:t>
      </w:r>
      <w:bookmarkStart w:id="3" w:name="_Hlk77781845"/>
      <w:r w:rsidRPr="00631D97">
        <w:rPr>
          <w:rFonts w:cs="Times New Roman"/>
          <w:bCs/>
          <w:sz w:val="22"/>
          <w:lang w:val="lt-LT"/>
        </w:rPr>
        <w:t>su sertifikuota programa parengtą elektros energijos generacijos prognozę (Pvz.: PVSOL, PVSYST arba lygiaverte), kuria remiasi pasiūlyme teikdamas savo įsipareigojimą pagaminti jame nurodytą elektros energijos kiekį.</w:t>
      </w:r>
      <w:r w:rsidRPr="00631D97">
        <w:rPr>
          <w:rFonts w:eastAsia="Times New Roman" w:cs="Times New Roman"/>
          <w:bCs/>
          <w:sz w:val="22"/>
          <w:lang w:val="lt-LT"/>
        </w:rPr>
        <w:t xml:space="preserve"> </w:t>
      </w:r>
      <w:bookmarkEnd w:id="3"/>
      <w:r w:rsidRPr="00631D97">
        <w:rPr>
          <w:rFonts w:eastAsia="Times New Roman" w:cs="Times New Roman"/>
          <w:bCs/>
          <w:sz w:val="22"/>
          <w:lang w:val="lt-LT"/>
        </w:rPr>
        <w:t>Tiekėjas, rengdamas modeliavimo ataskaitą, parenka bendrąją saulės spinduliuotės reikšmę, atsižvelgdamas į konkretų regioną bei įvertindamas objekto ypatybes, neviršydamas maksimalios reikšmės, kuri yra 1050 kWh/m</w:t>
      </w:r>
      <w:r w:rsidRPr="00631D97">
        <w:rPr>
          <w:rFonts w:eastAsia="Times New Roman" w:cs="Times New Roman"/>
          <w:bCs/>
          <w:sz w:val="22"/>
          <w:vertAlign w:val="superscript"/>
          <w:lang w:val="lt-LT"/>
        </w:rPr>
        <w:t>2</w:t>
      </w:r>
      <w:r w:rsidRPr="00631D97">
        <w:rPr>
          <w:rFonts w:eastAsia="Times New Roman" w:cs="Times New Roman"/>
          <w:bCs/>
          <w:sz w:val="22"/>
          <w:lang w:val="lt-LT"/>
        </w:rPr>
        <w:t>.</w:t>
      </w:r>
      <w:r w:rsidRPr="00631D97">
        <w:rPr>
          <w:rFonts w:eastAsia="Times New Roman" w:cs="Times New Roman"/>
          <w:bCs/>
          <w:sz w:val="22"/>
          <w:vertAlign w:val="superscript"/>
          <w:lang w:val="lt-LT"/>
        </w:rPr>
        <w:t xml:space="preserve"> </w:t>
      </w:r>
      <w:r w:rsidRPr="00631D97">
        <w:rPr>
          <w:rFonts w:eastAsia="Times New Roman" w:cs="Times New Roman"/>
          <w:bCs/>
          <w:sz w:val="22"/>
          <w:lang w:val="lt-LT"/>
        </w:rPr>
        <w:t>Saulės modulių pasvirimo kampas horizontalios ašies atžvilgiu bei išplanavimas turi sutapti su siūlomų montavimo konstrukcijų duomenimis.</w:t>
      </w:r>
      <w:r w:rsidR="00D63535" w:rsidRPr="00631D97">
        <w:rPr>
          <w:rFonts w:eastAsia="Times New Roman" w:cs="Times New Roman"/>
          <w:bCs/>
          <w:sz w:val="22"/>
          <w:lang w:val="lt-LT"/>
        </w:rPr>
        <w:t xml:space="preserve"> Bendras saulės elektrinės efektyvumas užtikrinamas pagal </w:t>
      </w:r>
      <w:r w:rsidR="001C1AD7" w:rsidRPr="00631D97">
        <w:rPr>
          <w:rFonts w:eastAsia="Times New Roman" w:cs="Times New Roman"/>
          <w:bCs/>
          <w:sz w:val="22"/>
          <w:lang w:val="lt-LT"/>
        </w:rPr>
        <w:t xml:space="preserve">įrenginio įrengtąją galią. Jeigu Tiekėjas siūlo įrenginį, kurio leistinoji generuoti galia yra mažesnė už įrengtąją galią </w:t>
      </w:r>
      <w:r w:rsidR="008468B2" w:rsidRPr="00631D97">
        <w:rPr>
          <w:rFonts w:eastAsia="Times New Roman" w:cs="Times New Roman"/>
          <w:bCs/>
          <w:sz w:val="22"/>
          <w:lang w:val="lt-LT"/>
        </w:rPr>
        <w:t>yra privaloma pagrįsti, kaip nurodytas įrenginys užtikrins numatytą minimalią elektros energijos generaciją (elektrinės efektyvumą)</w:t>
      </w:r>
      <w:r w:rsidR="000972E3">
        <w:rPr>
          <w:rFonts w:eastAsia="Times New Roman" w:cs="Times New Roman"/>
          <w:bCs/>
          <w:sz w:val="22"/>
          <w:lang w:val="lt-LT"/>
        </w:rPr>
        <w:t>.</w:t>
      </w:r>
    </w:p>
    <w:p w14:paraId="14B457E7" w14:textId="244E5F79" w:rsidR="001D2649" w:rsidRPr="00631D97" w:rsidRDefault="001D2649" w:rsidP="00F402C9">
      <w:pPr>
        <w:pStyle w:val="Sraopastraipa"/>
        <w:numPr>
          <w:ilvl w:val="0"/>
          <w:numId w:val="29"/>
        </w:numPr>
        <w:tabs>
          <w:tab w:val="left" w:pos="284"/>
          <w:tab w:val="left" w:pos="1276"/>
        </w:tabs>
        <w:spacing w:after="0"/>
        <w:ind w:left="0" w:right="-203" w:firstLine="0"/>
        <w:rPr>
          <w:rFonts w:cs="Times New Roman"/>
          <w:bCs/>
          <w:sz w:val="22"/>
          <w:lang w:val="lt-LT"/>
        </w:rPr>
      </w:pPr>
      <w:r w:rsidRPr="00631D97">
        <w:rPr>
          <w:rFonts w:cs="Times New Roman"/>
          <w:bCs/>
          <w:sz w:val="22"/>
          <w:lang w:val="lt-LT"/>
        </w:rPr>
        <w:t>Tiekėjas po kiekvienų ataskaitinių metų pabaigos, ne vėliau kaip iki kito mėnesio, einančio po ataskaitinio laikotarpio pabaigos, 10 dienos, pateikia Užsakovui faktiškai Įrenginio pagamintos ir į elektros tinklus patiektos elektros energijos ataskaitą.</w:t>
      </w:r>
      <w:r w:rsidR="00C05805" w:rsidRPr="00631D97">
        <w:rPr>
          <w:rFonts w:cs="Times New Roman"/>
          <w:bCs/>
          <w:sz w:val="22"/>
          <w:lang w:val="lt-LT"/>
        </w:rPr>
        <w:t xml:space="preserve"> Užsakovui patvirtinus ataskaitą Tiekėjas gali pateikti </w:t>
      </w:r>
      <w:r w:rsidR="00D37F40" w:rsidRPr="00631D97">
        <w:rPr>
          <w:rFonts w:cs="Times New Roman"/>
          <w:bCs/>
          <w:sz w:val="22"/>
          <w:lang w:val="lt-LT"/>
        </w:rPr>
        <w:t>priežiūros paslaugų priėmimo perdavimo aktą.</w:t>
      </w:r>
      <w:r w:rsidRPr="00631D97">
        <w:rPr>
          <w:rFonts w:cs="Times New Roman"/>
          <w:bCs/>
          <w:sz w:val="22"/>
          <w:lang w:val="lt-LT"/>
        </w:rPr>
        <w:t xml:space="preserve"> Elektros energijos kiekiai matuojami ESO elektros energijos matavimo prietaisais. </w:t>
      </w:r>
    </w:p>
    <w:p w14:paraId="288E6209" w14:textId="5A1887B1" w:rsidR="00D306E5" w:rsidRPr="00631D97" w:rsidRDefault="00D306E5" w:rsidP="00F402C9">
      <w:pPr>
        <w:pStyle w:val="Sraopastraipa"/>
        <w:numPr>
          <w:ilvl w:val="0"/>
          <w:numId w:val="29"/>
        </w:numPr>
        <w:tabs>
          <w:tab w:val="left" w:pos="284"/>
          <w:tab w:val="left" w:pos="1276"/>
        </w:tabs>
        <w:spacing w:after="0"/>
        <w:ind w:left="0" w:right="-203" w:firstLine="0"/>
        <w:rPr>
          <w:rFonts w:cs="Times New Roman"/>
          <w:bCs/>
          <w:sz w:val="22"/>
          <w:lang w:val="lt-LT"/>
        </w:rPr>
      </w:pPr>
      <w:r w:rsidRPr="00631D97">
        <w:rPr>
          <w:rFonts w:cs="Times New Roman"/>
          <w:bCs/>
          <w:sz w:val="22"/>
          <w:lang w:val="lt-LT"/>
        </w:rPr>
        <w:t>Tiekėjas</w:t>
      </w:r>
      <w:r w:rsidR="004E5A42" w:rsidRPr="00631D97">
        <w:rPr>
          <w:rFonts w:cs="Times New Roman"/>
          <w:bCs/>
          <w:sz w:val="22"/>
          <w:lang w:val="lt-LT"/>
        </w:rPr>
        <w:t>, visą elektrinės eksploatacijos laikotarpį,</w:t>
      </w:r>
      <w:r w:rsidRPr="00631D97">
        <w:rPr>
          <w:rFonts w:cs="Times New Roman"/>
          <w:bCs/>
          <w:sz w:val="22"/>
          <w:lang w:val="lt-LT"/>
        </w:rPr>
        <w:t xml:space="preserve"> </w:t>
      </w:r>
      <w:r w:rsidR="0020430F" w:rsidRPr="00631D97">
        <w:rPr>
          <w:rFonts w:cs="Times New Roman"/>
          <w:bCs/>
          <w:sz w:val="22"/>
          <w:lang w:val="lt-LT"/>
        </w:rPr>
        <w:t xml:space="preserve">privalo užtikrinti saulės elektrinės atitiktį Pasinaudojimo elektros skirstomaisiais tinklais tvarkos </w:t>
      </w:r>
      <w:r w:rsidR="0046027E" w:rsidRPr="00631D97">
        <w:rPr>
          <w:rFonts w:cs="Times New Roman"/>
          <w:bCs/>
          <w:sz w:val="22"/>
          <w:lang w:val="lt-LT"/>
        </w:rPr>
        <w:t xml:space="preserve">aprašo, patvirtinto </w:t>
      </w:r>
      <w:r w:rsidR="008F17DD" w:rsidRPr="00631D97">
        <w:rPr>
          <w:rFonts w:cs="Times New Roman"/>
          <w:bCs/>
          <w:sz w:val="22"/>
          <w:lang w:val="lt-LT"/>
        </w:rPr>
        <w:t>Valstybinės</w:t>
      </w:r>
      <w:r w:rsidR="0046027E" w:rsidRPr="00631D97">
        <w:rPr>
          <w:rFonts w:cs="Times New Roman"/>
          <w:bCs/>
          <w:sz w:val="22"/>
          <w:lang w:val="lt-LT"/>
        </w:rPr>
        <w:t xml:space="preserve"> energetikos reguliavimo tarybos 2025 m. balandžio 30 d. nutarimu Nr. O3E-606, nuostatas</w:t>
      </w:r>
      <w:r w:rsidR="00B105B6" w:rsidRPr="00631D97">
        <w:rPr>
          <w:rStyle w:val="Puslapioinaosnuoroda"/>
          <w:rFonts w:cs="Times New Roman"/>
          <w:bCs/>
          <w:sz w:val="22"/>
          <w:lang w:val="lt-LT"/>
        </w:rPr>
        <w:footnoteReference w:id="1"/>
      </w:r>
      <w:r w:rsidR="008F17DD" w:rsidRPr="00631D97">
        <w:rPr>
          <w:rFonts w:cs="Times New Roman"/>
          <w:bCs/>
          <w:sz w:val="22"/>
          <w:lang w:val="lt-LT"/>
        </w:rPr>
        <w:t xml:space="preserve">, įgyvendinančios Elektros energetikos </w:t>
      </w:r>
      <w:r w:rsidR="004E5A42" w:rsidRPr="00631D97">
        <w:rPr>
          <w:rFonts w:cs="Times New Roman"/>
          <w:bCs/>
          <w:sz w:val="22"/>
          <w:lang w:val="lt-LT"/>
        </w:rPr>
        <w:t>įstatymo</w:t>
      </w:r>
      <w:r w:rsidR="008F17DD" w:rsidRPr="00631D97">
        <w:rPr>
          <w:rFonts w:cs="Times New Roman"/>
          <w:bCs/>
          <w:sz w:val="22"/>
          <w:lang w:val="lt-LT"/>
        </w:rPr>
        <w:t xml:space="preserve"> 73</w:t>
      </w:r>
      <w:r w:rsidR="008F17DD" w:rsidRPr="00631D97">
        <w:rPr>
          <w:rFonts w:cs="Times New Roman"/>
          <w:bCs/>
          <w:sz w:val="22"/>
          <w:vertAlign w:val="superscript"/>
          <w:lang w:val="lt-LT"/>
        </w:rPr>
        <w:t>3</w:t>
      </w:r>
      <w:r w:rsidR="008F17DD" w:rsidRPr="00631D97">
        <w:rPr>
          <w:rFonts w:cs="Times New Roman"/>
          <w:bCs/>
          <w:sz w:val="22"/>
          <w:lang w:val="lt-LT"/>
        </w:rPr>
        <w:t xml:space="preserve"> nuostatas</w:t>
      </w:r>
      <w:r w:rsidR="00D14A0A" w:rsidRPr="00631D97">
        <w:rPr>
          <w:rFonts w:cs="Times New Roman"/>
          <w:bCs/>
          <w:sz w:val="22"/>
          <w:lang w:val="lt-LT"/>
        </w:rPr>
        <w:t xml:space="preserve"> ir susijusias išlaidas įsivertinti teikiamame pasiūlyme</w:t>
      </w:r>
      <w:r w:rsidR="00AC326F" w:rsidRPr="00631D97">
        <w:rPr>
          <w:rFonts w:cs="Times New Roman"/>
          <w:bCs/>
          <w:sz w:val="22"/>
          <w:lang w:val="lt-LT"/>
        </w:rPr>
        <w:t xml:space="preserve"> (priedas Nr. 1)</w:t>
      </w:r>
      <w:r w:rsidR="00D14A0A" w:rsidRPr="00631D97">
        <w:rPr>
          <w:rFonts w:cs="Times New Roman"/>
          <w:bCs/>
          <w:sz w:val="22"/>
          <w:lang w:val="lt-LT"/>
        </w:rPr>
        <w:t>.</w:t>
      </w:r>
    </w:p>
    <w:p w14:paraId="659CF861" w14:textId="77777777" w:rsidR="001D2649" w:rsidRPr="00631D97" w:rsidRDefault="001D2649" w:rsidP="001D2649">
      <w:pPr>
        <w:tabs>
          <w:tab w:val="left" w:pos="567"/>
          <w:tab w:val="left" w:pos="1276"/>
        </w:tabs>
        <w:spacing w:after="0"/>
        <w:ind w:right="-203"/>
        <w:rPr>
          <w:rStyle w:val="Numatytasispastraiposriftas1"/>
          <w:rFonts w:cs="Times New Roman"/>
          <w:bCs/>
          <w:sz w:val="22"/>
          <w:lang w:val="lt-LT"/>
        </w:rPr>
      </w:pPr>
    </w:p>
    <w:p w14:paraId="51F19BAC" w14:textId="77777777" w:rsidR="001D2649" w:rsidRPr="004015CC" w:rsidRDefault="001D2649" w:rsidP="00E536E0">
      <w:pPr>
        <w:tabs>
          <w:tab w:val="left" w:pos="567"/>
        </w:tabs>
        <w:spacing w:after="0"/>
        <w:ind w:right="49"/>
        <w:jc w:val="center"/>
        <w:rPr>
          <w:rFonts w:cs="Times New Roman"/>
          <w:b/>
          <w:sz w:val="22"/>
          <w:lang w:val="lt-LT"/>
        </w:rPr>
      </w:pPr>
      <w:r w:rsidRPr="004015CC">
        <w:rPr>
          <w:rFonts w:cs="Times New Roman"/>
          <w:b/>
          <w:sz w:val="22"/>
          <w:lang w:val="lt-LT"/>
        </w:rPr>
        <w:t>II. REIKALAVIMAI ĮRENGINIUI</w:t>
      </w:r>
    </w:p>
    <w:p w14:paraId="3CEDE7AE" w14:textId="77777777" w:rsidR="001D2649" w:rsidRPr="00631D97" w:rsidRDefault="001D2649" w:rsidP="001D2649">
      <w:pPr>
        <w:tabs>
          <w:tab w:val="left" w:pos="567"/>
          <w:tab w:val="left" w:pos="1418"/>
        </w:tabs>
        <w:spacing w:after="0"/>
        <w:ind w:right="-203"/>
        <w:rPr>
          <w:rStyle w:val="Numatytasispastraiposriftas1"/>
          <w:rFonts w:cs="Times New Roman"/>
          <w:bCs/>
          <w:sz w:val="22"/>
          <w:lang w:val="lt-LT"/>
        </w:rPr>
      </w:pPr>
    </w:p>
    <w:p w14:paraId="0DDDE205" w14:textId="77777777" w:rsidR="001D2649" w:rsidRPr="00631D97" w:rsidRDefault="001D2649" w:rsidP="00F1346F">
      <w:pPr>
        <w:pStyle w:val="Sraopastraipa"/>
        <w:numPr>
          <w:ilvl w:val="0"/>
          <w:numId w:val="32"/>
        </w:numPr>
        <w:tabs>
          <w:tab w:val="left" w:pos="426"/>
          <w:tab w:val="left" w:pos="1418"/>
        </w:tabs>
        <w:spacing w:after="0"/>
        <w:ind w:right="-203"/>
        <w:rPr>
          <w:rStyle w:val="Numatytasispastraiposriftas1"/>
          <w:rFonts w:cs="Times New Roman"/>
          <w:b/>
          <w:sz w:val="22"/>
          <w:lang w:val="lt-LT"/>
        </w:rPr>
      </w:pPr>
      <w:r w:rsidRPr="00631D97">
        <w:rPr>
          <w:rStyle w:val="Numatytasispastraiposriftas1"/>
          <w:rFonts w:cs="Times New Roman"/>
          <w:b/>
          <w:sz w:val="22"/>
          <w:lang w:val="lt-LT"/>
        </w:rPr>
        <w:t>Reikalavimai saulės fotoelektriniams moduliams:</w:t>
      </w:r>
    </w:p>
    <w:p w14:paraId="14348B32"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Monokristaliniai, polikristaliniai arba lygiaverčiai;</w:t>
      </w:r>
    </w:p>
    <w:p w14:paraId="3ECCCB8A"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
          <w:sz w:val="22"/>
          <w:lang w:val="lt-LT"/>
        </w:rPr>
      </w:pPr>
      <w:r w:rsidRPr="00631D97">
        <w:rPr>
          <w:rStyle w:val="Numatytasispastraiposriftas1"/>
          <w:rFonts w:cs="Times New Roman"/>
          <w:bCs/>
          <w:sz w:val="22"/>
          <w:lang w:val="lt-LT"/>
        </w:rPr>
        <w:t>Anoduoto aliuminio lydinio rėmas arba be rėmo;</w:t>
      </w:r>
    </w:p>
    <w:p w14:paraId="51A946D2"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Jungiamosios dėžutės ≥IP65 apsaugos klasės;</w:t>
      </w:r>
    </w:p>
    <w:p w14:paraId="660ED063"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 xml:space="preserve">Kabelių jungčių ≥IP65 apsaugos klasė; </w:t>
      </w:r>
    </w:p>
    <w:p w14:paraId="615D4798"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Darbinės modulio temperatūros rėžiai ne siauresni nei -40 – +85 °C;</w:t>
      </w:r>
    </w:p>
    <w:p w14:paraId="5290860F"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Modulio priekinės dalies maksimali statinė apkrova ≥5400 Pa;</w:t>
      </w:r>
    </w:p>
    <w:p w14:paraId="0D73C040"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Modulio galinės dalies maksimali statinė apkrova ≥2400 Pa;</w:t>
      </w:r>
    </w:p>
    <w:p w14:paraId="2CA2FFB6" w14:textId="77777777" w:rsidR="001D2649" w:rsidRPr="00631D97" w:rsidRDefault="001D2649" w:rsidP="00F1346F">
      <w:pPr>
        <w:pStyle w:val="Sraopastraipa"/>
        <w:numPr>
          <w:ilvl w:val="1"/>
          <w:numId w:val="32"/>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lastRenderedPageBreak/>
        <w:t>Produkto gamintojo garantijos laikotarpis ≥10 metų;</w:t>
      </w:r>
    </w:p>
    <w:p w14:paraId="0438C642" w14:textId="77777777" w:rsidR="001D2649" w:rsidRPr="00631D97" w:rsidRDefault="001D2649" w:rsidP="00F1346F">
      <w:pPr>
        <w:pStyle w:val="Sraopastraipa"/>
        <w:numPr>
          <w:ilvl w:val="1"/>
          <w:numId w:val="32"/>
        </w:numPr>
        <w:tabs>
          <w:tab w:val="left" w:pos="426"/>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 xml:space="preserve">Gamintojo efektyvumo garantija po 25 metų eksploatacijos ≥80,0 %; </w:t>
      </w:r>
    </w:p>
    <w:p w14:paraId="111A7CFD" w14:textId="77777777" w:rsidR="001D2649" w:rsidRPr="00631D97" w:rsidRDefault="001D2649" w:rsidP="00F402C9">
      <w:pPr>
        <w:pStyle w:val="Sraopastraipa"/>
        <w:numPr>
          <w:ilvl w:val="1"/>
          <w:numId w:val="32"/>
        </w:numPr>
        <w:tabs>
          <w:tab w:val="left" w:pos="426"/>
          <w:tab w:val="left" w:pos="567"/>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Modulio galios paklaida ≥0;</w:t>
      </w:r>
    </w:p>
    <w:p w14:paraId="4039B36D" w14:textId="77777777" w:rsidR="001D2649" w:rsidRPr="00631D97" w:rsidRDefault="001D2649" w:rsidP="00F402C9">
      <w:pPr>
        <w:pStyle w:val="Sraopastraipa"/>
        <w:numPr>
          <w:ilvl w:val="1"/>
          <w:numId w:val="32"/>
        </w:numPr>
        <w:tabs>
          <w:tab w:val="left" w:pos="426"/>
          <w:tab w:val="left" w:pos="567"/>
        </w:tabs>
        <w:spacing w:after="0"/>
        <w:ind w:left="0" w:right="-203" w:firstLine="0"/>
        <w:rPr>
          <w:rStyle w:val="Numatytasispastraiposriftas1"/>
          <w:rFonts w:cs="Times New Roman"/>
          <w:bCs/>
          <w:sz w:val="22"/>
          <w:lang w:val="lt-LT"/>
        </w:rPr>
      </w:pPr>
      <w:bookmarkStart w:id="4" w:name="_Hlk37833919"/>
      <w:r w:rsidRPr="00631D97">
        <w:rPr>
          <w:rStyle w:val="Numatytasispastraiposriftas1"/>
          <w:rFonts w:cs="Times New Roman"/>
          <w:bCs/>
          <w:sz w:val="22"/>
          <w:lang w:val="lt-LT"/>
        </w:rPr>
        <w:t>LST EN 61215:2017 (arba lygiavertis);</w:t>
      </w:r>
    </w:p>
    <w:bookmarkEnd w:id="4"/>
    <w:p w14:paraId="00A53B50" w14:textId="77777777" w:rsidR="001D2649" w:rsidRPr="00631D97" w:rsidRDefault="001D2649" w:rsidP="00F402C9">
      <w:pPr>
        <w:pStyle w:val="Sraopastraipa"/>
        <w:numPr>
          <w:ilvl w:val="1"/>
          <w:numId w:val="32"/>
        </w:numPr>
        <w:tabs>
          <w:tab w:val="left" w:pos="426"/>
          <w:tab w:val="left" w:pos="567"/>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LST EN 61730:2007 (arba lygiavertis);</w:t>
      </w:r>
    </w:p>
    <w:p w14:paraId="5DE10FF4" w14:textId="77777777" w:rsidR="001D2649" w:rsidRPr="00631D97" w:rsidRDefault="001D2649" w:rsidP="00F402C9">
      <w:pPr>
        <w:pStyle w:val="Sraopastraipa"/>
        <w:numPr>
          <w:ilvl w:val="1"/>
          <w:numId w:val="32"/>
        </w:numPr>
        <w:tabs>
          <w:tab w:val="left" w:pos="426"/>
          <w:tab w:val="left" w:pos="567"/>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Atitikimas CE reikalavimams.</w:t>
      </w:r>
    </w:p>
    <w:p w14:paraId="609F346E" w14:textId="77777777" w:rsidR="001D2649" w:rsidRPr="00631D97" w:rsidRDefault="001D2649" w:rsidP="00F1346F">
      <w:pPr>
        <w:tabs>
          <w:tab w:val="left" w:pos="426"/>
          <w:tab w:val="left" w:pos="1276"/>
        </w:tabs>
        <w:spacing w:after="0"/>
        <w:ind w:right="-203"/>
        <w:rPr>
          <w:rStyle w:val="Numatytasispastraiposriftas1"/>
          <w:rFonts w:cs="Times New Roman"/>
          <w:bCs/>
          <w:sz w:val="22"/>
          <w:lang w:val="lt-LT"/>
        </w:rPr>
      </w:pPr>
    </w:p>
    <w:p w14:paraId="56AB4B55" w14:textId="77777777" w:rsidR="001D2649" w:rsidRPr="00631D97" w:rsidRDefault="001D2649" w:rsidP="00F1346F">
      <w:pPr>
        <w:pStyle w:val="Sraopastraipa"/>
        <w:numPr>
          <w:ilvl w:val="0"/>
          <w:numId w:val="33"/>
        </w:numPr>
        <w:tabs>
          <w:tab w:val="left" w:pos="426"/>
          <w:tab w:val="left" w:pos="1418"/>
        </w:tabs>
        <w:spacing w:after="0"/>
        <w:ind w:right="-203"/>
        <w:rPr>
          <w:rStyle w:val="Numatytasispastraiposriftas1"/>
          <w:rFonts w:cs="Times New Roman"/>
          <w:b/>
          <w:sz w:val="22"/>
          <w:lang w:val="lt-LT"/>
        </w:rPr>
      </w:pPr>
      <w:r w:rsidRPr="00631D97">
        <w:rPr>
          <w:rStyle w:val="Numatytasispastraiposriftas1"/>
          <w:rFonts w:cs="Times New Roman"/>
          <w:b/>
          <w:sz w:val="22"/>
          <w:lang w:val="lt-LT"/>
        </w:rPr>
        <w:t>Reikalavimai keitikliams:</w:t>
      </w:r>
    </w:p>
    <w:p w14:paraId="3941123F" w14:textId="77777777"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Darbinės aplinkos temperatūros rėžiai ne siauresni nei -25 – +60 °C;</w:t>
      </w:r>
    </w:p>
    <w:p w14:paraId="1065D40E" w14:textId="77777777"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Nominalus keitiklio efektyvumas (Euro) ≥97,0 %;</w:t>
      </w:r>
    </w:p>
    <w:p w14:paraId="2D84D668" w14:textId="77777777"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Apsaugos klasė ≥IP65;</w:t>
      </w:r>
    </w:p>
    <w:p w14:paraId="5C222BE5" w14:textId="1ABCA825"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Gamintojo garantija</w:t>
      </w:r>
      <w:r w:rsidR="00850475">
        <w:rPr>
          <w:rStyle w:val="Numatytasispastraiposriftas1"/>
          <w:rFonts w:cs="Times New Roman"/>
          <w:bCs/>
          <w:sz w:val="22"/>
          <w:lang w:val="lt-LT"/>
        </w:rPr>
        <w:t xml:space="preserve"> </w:t>
      </w:r>
      <w:r w:rsidRPr="00631D97">
        <w:rPr>
          <w:rStyle w:val="Numatytasispastraiposriftas1"/>
          <w:rFonts w:cs="Times New Roman"/>
          <w:bCs/>
          <w:sz w:val="22"/>
          <w:lang w:val="lt-LT"/>
        </w:rPr>
        <w:t>≥</w:t>
      </w:r>
      <w:r w:rsidR="00F56C41" w:rsidRPr="00631D97">
        <w:rPr>
          <w:rStyle w:val="Numatytasispastraiposriftas1"/>
          <w:rFonts w:cs="Times New Roman"/>
          <w:bCs/>
          <w:sz w:val="22"/>
          <w:lang w:val="lt-LT"/>
        </w:rPr>
        <w:t>5</w:t>
      </w:r>
      <w:r w:rsidR="00AC1161" w:rsidRPr="00631D97">
        <w:rPr>
          <w:rStyle w:val="Numatytasispastraiposriftas1"/>
          <w:rFonts w:cs="Times New Roman"/>
          <w:bCs/>
          <w:sz w:val="22"/>
          <w:lang w:val="lt-LT"/>
        </w:rPr>
        <w:t xml:space="preserve"> </w:t>
      </w:r>
      <w:r w:rsidRPr="00631D97">
        <w:rPr>
          <w:rStyle w:val="Numatytasispastraiposriftas1"/>
          <w:rFonts w:cs="Times New Roman"/>
          <w:bCs/>
          <w:sz w:val="22"/>
          <w:lang w:val="lt-LT"/>
        </w:rPr>
        <w:t>met</w:t>
      </w:r>
      <w:r w:rsidR="003F6EB4" w:rsidRPr="00631D97">
        <w:rPr>
          <w:rStyle w:val="Numatytasispastraiposriftas1"/>
          <w:rFonts w:cs="Times New Roman"/>
          <w:bCs/>
          <w:sz w:val="22"/>
          <w:lang w:val="lt-LT"/>
        </w:rPr>
        <w:t>ai</w:t>
      </w:r>
      <w:r w:rsidRPr="00631D97">
        <w:rPr>
          <w:rStyle w:val="Numatytasispastraiposriftas1"/>
          <w:rFonts w:cs="Times New Roman"/>
          <w:bCs/>
          <w:sz w:val="22"/>
          <w:lang w:val="lt-LT"/>
        </w:rPr>
        <w:t>;</w:t>
      </w:r>
    </w:p>
    <w:p w14:paraId="24A63E3B" w14:textId="77777777"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IEC 61727:2004 (arba lygiavertis);</w:t>
      </w:r>
    </w:p>
    <w:p w14:paraId="18AE230B" w14:textId="77777777"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IEC 62116:2008 (arba lygiavertis);</w:t>
      </w:r>
    </w:p>
    <w:p w14:paraId="6B832D04" w14:textId="77777777" w:rsidR="001D2649" w:rsidRPr="00631D97" w:rsidRDefault="001D2649" w:rsidP="00F1346F">
      <w:pPr>
        <w:pStyle w:val="Sraopastraipa"/>
        <w:numPr>
          <w:ilvl w:val="1"/>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IEC 62109-1:2010 (arba lygiavertis);</w:t>
      </w:r>
    </w:p>
    <w:p w14:paraId="2262F25C" w14:textId="77777777" w:rsidR="001D2649" w:rsidRPr="00631D97" w:rsidRDefault="001D2649" w:rsidP="00F1346F">
      <w:pPr>
        <w:pStyle w:val="Sraopastraipa"/>
        <w:numPr>
          <w:ilvl w:val="1"/>
          <w:numId w:val="33"/>
        </w:numPr>
        <w:tabs>
          <w:tab w:val="left" w:pos="426"/>
          <w:tab w:val="left" w:pos="1560"/>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IEC 62109-2:2011 (arba lygiavertis);</w:t>
      </w:r>
    </w:p>
    <w:p w14:paraId="48F8694C" w14:textId="77777777" w:rsidR="001D2649" w:rsidRPr="00631D97" w:rsidRDefault="001D2649" w:rsidP="00F1346F">
      <w:pPr>
        <w:pStyle w:val="Sraopastraipa"/>
        <w:numPr>
          <w:ilvl w:val="1"/>
          <w:numId w:val="33"/>
        </w:numPr>
        <w:tabs>
          <w:tab w:val="left" w:pos="426"/>
          <w:tab w:val="left" w:pos="1560"/>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Atitikimas CE reikalavimams.</w:t>
      </w:r>
    </w:p>
    <w:p w14:paraId="05361248" w14:textId="138760AD" w:rsidR="00E915EB" w:rsidRPr="00631D97" w:rsidRDefault="001D2649" w:rsidP="004C0DB9">
      <w:pPr>
        <w:pStyle w:val="Sraopastraipa"/>
        <w:numPr>
          <w:ilvl w:val="0"/>
          <w:numId w:val="33"/>
        </w:numPr>
        <w:tabs>
          <w:tab w:val="left" w:pos="426"/>
          <w:tab w:val="left" w:pos="1418"/>
        </w:tabs>
        <w:spacing w:after="0"/>
        <w:ind w:left="0" w:right="-203" w:firstLine="0"/>
        <w:rPr>
          <w:rStyle w:val="Numatytasispastraiposriftas1"/>
          <w:rFonts w:cs="Times New Roman"/>
          <w:bCs/>
          <w:sz w:val="22"/>
          <w:lang w:val="lt-LT"/>
        </w:rPr>
      </w:pPr>
      <w:r w:rsidRPr="00631D97">
        <w:rPr>
          <w:rStyle w:val="Numatytasispastraiposriftas1"/>
          <w:rFonts w:cs="Times New Roman"/>
          <w:bCs/>
          <w:sz w:val="22"/>
          <w:lang w:val="lt-LT"/>
        </w:rPr>
        <w:t xml:space="preserve">Montavimo konstrukcijoms, Įrenginio surinkimui ir paslėptiems darbams taikoma </w:t>
      </w:r>
      <w:r w:rsidR="00FF28C9" w:rsidRPr="00631D97">
        <w:rPr>
          <w:rStyle w:val="Numatytasispastraiposriftas1"/>
          <w:rFonts w:cs="Times New Roman"/>
          <w:bCs/>
          <w:sz w:val="22"/>
          <w:lang w:val="lt-LT"/>
        </w:rPr>
        <w:t>r</w:t>
      </w:r>
      <w:r w:rsidR="00B43089" w:rsidRPr="00631D97">
        <w:rPr>
          <w:rStyle w:val="Numatytasispastraiposriftas1"/>
          <w:rFonts w:cs="Times New Roman"/>
          <w:bCs/>
          <w:sz w:val="22"/>
          <w:lang w:val="lt-LT"/>
        </w:rPr>
        <w:t>angovo</w:t>
      </w:r>
      <w:r w:rsidRPr="00631D97">
        <w:rPr>
          <w:rStyle w:val="Numatytasispastraiposriftas1"/>
          <w:rFonts w:cs="Times New Roman"/>
          <w:bCs/>
          <w:sz w:val="22"/>
          <w:lang w:val="lt-LT"/>
        </w:rPr>
        <w:t xml:space="preserve"> garantija ≥10 metų</w:t>
      </w:r>
      <w:r w:rsidR="001A0B60">
        <w:rPr>
          <w:rStyle w:val="Numatytasispastraiposriftas1"/>
          <w:rFonts w:cs="Times New Roman"/>
          <w:bCs/>
          <w:sz w:val="22"/>
          <w:lang w:val="lt-LT"/>
        </w:rPr>
        <w:t>.</w:t>
      </w:r>
    </w:p>
    <w:p w14:paraId="34979A56" w14:textId="77777777" w:rsidR="003F0803" w:rsidRPr="00631D97" w:rsidRDefault="003F0803" w:rsidP="003F0803">
      <w:pPr>
        <w:pStyle w:val="Sraopastraipa"/>
        <w:tabs>
          <w:tab w:val="left" w:pos="426"/>
          <w:tab w:val="left" w:pos="1418"/>
        </w:tabs>
        <w:spacing w:after="0"/>
        <w:ind w:left="0" w:right="-203"/>
        <w:rPr>
          <w:rStyle w:val="Numatytasispastraiposriftas1"/>
          <w:rFonts w:cs="Times New Roman"/>
          <w:bCs/>
          <w:sz w:val="22"/>
          <w:lang w:val="lt-LT"/>
        </w:rPr>
      </w:pPr>
    </w:p>
    <w:p w14:paraId="599303A5" w14:textId="2083FC1D" w:rsidR="00E915EB" w:rsidRPr="00631D97" w:rsidRDefault="00E915EB" w:rsidP="00F1346F">
      <w:pPr>
        <w:pStyle w:val="Sraopastraipa"/>
        <w:numPr>
          <w:ilvl w:val="0"/>
          <w:numId w:val="33"/>
        </w:numPr>
        <w:tabs>
          <w:tab w:val="left" w:pos="426"/>
          <w:tab w:val="left" w:pos="1418"/>
        </w:tabs>
        <w:spacing w:after="0"/>
        <w:ind w:right="-203"/>
        <w:rPr>
          <w:rStyle w:val="Numatytasispastraiposriftas1"/>
          <w:rFonts w:cs="Times New Roman"/>
          <w:b/>
          <w:sz w:val="22"/>
          <w:lang w:val="lt-LT"/>
        </w:rPr>
      </w:pPr>
      <w:r w:rsidRPr="00631D97">
        <w:rPr>
          <w:rStyle w:val="Numatytasispastraiposriftas1"/>
          <w:rFonts w:cs="Times New Roman"/>
          <w:b/>
          <w:sz w:val="22"/>
          <w:lang w:val="lt-LT"/>
        </w:rPr>
        <w:t>R</w:t>
      </w:r>
      <w:r w:rsidR="00825809" w:rsidRPr="00631D97">
        <w:rPr>
          <w:rStyle w:val="Numatytasispastraiposriftas1"/>
          <w:rFonts w:cs="Times New Roman"/>
          <w:b/>
          <w:sz w:val="22"/>
          <w:lang w:val="lt-LT"/>
        </w:rPr>
        <w:t>eikalavimai technologiniams įrenginiams iki skirstomojo tinklo operatoriaus ribų:</w:t>
      </w:r>
    </w:p>
    <w:p w14:paraId="69C33D41" w14:textId="528B44E5" w:rsidR="00F1346F" w:rsidRPr="00631D97" w:rsidRDefault="00F1346F" w:rsidP="00F402C9">
      <w:pPr>
        <w:pStyle w:val="Sraopastraipa"/>
        <w:numPr>
          <w:ilvl w:val="1"/>
          <w:numId w:val="33"/>
        </w:numPr>
        <w:ind w:left="567" w:hanging="567"/>
        <w:rPr>
          <w:rStyle w:val="Numatytasispastraiposriftas1"/>
          <w:rFonts w:cs="Times New Roman"/>
          <w:bCs/>
          <w:sz w:val="22"/>
          <w:lang w:val="lt-LT"/>
        </w:rPr>
      </w:pPr>
      <w:r w:rsidRPr="00631D97">
        <w:rPr>
          <w:rStyle w:val="Numatytasispastraiposriftas1"/>
          <w:rFonts w:cs="Times New Roman"/>
          <w:bCs/>
          <w:sz w:val="22"/>
          <w:lang w:val="lt-LT"/>
        </w:rPr>
        <w:t>Gamintojo arba Tiekėjo garantija</w:t>
      </w:r>
      <w:r w:rsidR="00850475">
        <w:rPr>
          <w:rStyle w:val="Numatytasispastraiposriftas1"/>
          <w:rFonts w:cs="Times New Roman"/>
          <w:bCs/>
          <w:sz w:val="22"/>
          <w:lang w:val="lt-LT"/>
        </w:rPr>
        <w:t xml:space="preserve"> </w:t>
      </w:r>
      <w:r w:rsidRPr="00631D97">
        <w:rPr>
          <w:rStyle w:val="Numatytasispastraiposriftas1"/>
          <w:rFonts w:cs="Times New Roman"/>
          <w:bCs/>
          <w:sz w:val="22"/>
          <w:lang w:val="lt-LT"/>
        </w:rPr>
        <w:t>≥5 metai;</w:t>
      </w:r>
    </w:p>
    <w:p w14:paraId="249284B4" w14:textId="390E227A" w:rsidR="005B7DDC" w:rsidRPr="00631D97" w:rsidRDefault="005B7DDC" w:rsidP="00F402C9">
      <w:pPr>
        <w:pStyle w:val="Sraopastraipa"/>
        <w:numPr>
          <w:ilvl w:val="1"/>
          <w:numId w:val="33"/>
        </w:numPr>
        <w:ind w:left="567" w:hanging="567"/>
        <w:rPr>
          <w:rStyle w:val="Numatytasispastraiposriftas1"/>
          <w:rFonts w:cs="Times New Roman"/>
          <w:bCs/>
          <w:sz w:val="22"/>
          <w:lang w:val="lt-LT"/>
        </w:rPr>
      </w:pPr>
      <w:r w:rsidRPr="00631D97">
        <w:rPr>
          <w:rStyle w:val="Numatytasispastraiposriftas1"/>
          <w:rFonts w:cs="Times New Roman"/>
          <w:bCs/>
          <w:sz w:val="22"/>
          <w:lang w:val="lt-LT"/>
        </w:rPr>
        <w:t>Atitikimas CE reikalavimams</w:t>
      </w:r>
      <w:r w:rsidR="003F0803" w:rsidRPr="00631D97">
        <w:rPr>
          <w:rStyle w:val="Numatytasispastraiposriftas1"/>
          <w:rFonts w:cs="Times New Roman"/>
          <w:bCs/>
          <w:sz w:val="22"/>
          <w:lang w:val="lt-LT"/>
        </w:rPr>
        <w:t>;</w:t>
      </w:r>
    </w:p>
    <w:p w14:paraId="00C2E6A3" w14:textId="43DEDA89" w:rsidR="00AC1161" w:rsidRPr="00631D97" w:rsidRDefault="003F0803" w:rsidP="00F402C9">
      <w:pPr>
        <w:pStyle w:val="Sraopastraipa"/>
        <w:numPr>
          <w:ilvl w:val="1"/>
          <w:numId w:val="33"/>
        </w:numPr>
        <w:ind w:left="567" w:hanging="567"/>
        <w:rPr>
          <w:rStyle w:val="Numatytasispastraiposriftas1"/>
          <w:rFonts w:cs="Times New Roman"/>
          <w:bCs/>
          <w:sz w:val="22"/>
          <w:lang w:val="lt-LT"/>
        </w:rPr>
      </w:pPr>
      <w:r w:rsidRPr="00631D97">
        <w:rPr>
          <w:rStyle w:val="Numatytasispastraiposriftas1"/>
          <w:rFonts w:cs="Times New Roman"/>
          <w:bCs/>
          <w:sz w:val="22"/>
          <w:lang w:val="lt-LT"/>
        </w:rPr>
        <w:t>Technologinių įrenginio surinkimui ir paslėptiems darbams taikoma rangovo garantija ≥10 met</w:t>
      </w:r>
      <w:r w:rsidR="00736E1E" w:rsidRPr="00631D97">
        <w:rPr>
          <w:rStyle w:val="Numatytasispastraiposriftas1"/>
          <w:rFonts w:cs="Times New Roman"/>
          <w:bCs/>
          <w:sz w:val="22"/>
          <w:lang w:val="lt-LT"/>
        </w:rPr>
        <w:t>ų</w:t>
      </w:r>
      <w:r w:rsidR="00850475">
        <w:rPr>
          <w:rStyle w:val="Numatytasispastraiposriftas1"/>
          <w:rFonts w:cs="Times New Roman"/>
          <w:bCs/>
          <w:sz w:val="22"/>
          <w:lang w:val="lt-LT"/>
        </w:rPr>
        <w:t>.</w:t>
      </w:r>
    </w:p>
    <w:p w14:paraId="113C61F7" w14:textId="77777777" w:rsidR="001D2649" w:rsidRPr="00631D97" w:rsidRDefault="001D2649" w:rsidP="001D2649">
      <w:pPr>
        <w:pStyle w:val="Sraopastraipa"/>
        <w:tabs>
          <w:tab w:val="left" w:pos="567"/>
          <w:tab w:val="left" w:pos="1276"/>
        </w:tabs>
        <w:spacing w:after="0"/>
        <w:ind w:left="0" w:right="-203"/>
        <w:rPr>
          <w:rStyle w:val="Numatytasispastraiposriftas1"/>
          <w:rFonts w:cs="Times New Roman"/>
          <w:bCs/>
          <w:sz w:val="22"/>
          <w:lang w:val="lt-LT"/>
        </w:rPr>
      </w:pPr>
    </w:p>
    <w:p w14:paraId="5486F4A8" w14:textId="79026D41" w:rsidR="001D2649" w:rsidRPr="004015CC" w:rsidRDefault="000A5329" w:rsidP="00E536E0">
      <w:pPr>
        <w:tabs>
          <w:tab w:val="left" w:pos="567"/>
        </w:tabs>
        <w:spacing w:after="0"/>
        <w:ind w:right="49"/>
        <w:jc w:val="center"/>
        <w:rPr>
          <w:rFonts w:cs="Times New Roman"/>
          <w:b/>
          <w:sz w:val="22"/>
          <w:lang w:val="lt-LT"/>
        </w:rPr>
      </w:pPr>
      <w:r w:rsidRPr="004015CC">
        <w:rPr>
          <w:rFonts w:cs="Times New Roman"/>
          <w:b/>
          <w:sz w:val="22"/>
          <w:lang w:val="lt-LT"/>
        </w:rPr>
        <w:t>I</w:t>
      </w:r>
      <w:r w:rsidR="001D2649" w:rsidRPr="004015CC">
        <w:rPr>
          <w:rFonts w:cs="Times New Roman"/>
          <w:b/>
          <w:sz w:val="22"/>
          <w:lang w:val="lt-LT"/>
        </w:rPr>
        <w:t>II. REIKALAVIMAI APTARNAVIMO IR PRIEŽIŪROS PASLAUGOMS</w:t>
      </w:r>
    </w:p>
    <w:p w14:paraId="5864A626" w14:textId="77777777" w:rsidR="001D2649" w:rsidRPr="00631D97" w:rsidRDefault="001D2649" w:rsidP="001D2649">
      <w:pPr>
        <w:pStyle w:val="Statja"/>
        <w:tabs>
          <w:tab w:val="left" w:pos="567"/>
        </w:tabs>
        <w:spacing w:before="0"/>
        <w:ind w:left="0"/>
        <w:jc w:val="both"/>
        <w:rPr>
          <w:rFonts w:ascii="Times New Roman" w:hAnsi="Times New Roman"/>
          <w:b w:val="0"/>
          <w:sz w:val="22"/>
          <w:szCs w:val="22"/>
          <w:lang w:val="lt-LT"/>
        </w:rPr>
      </w:pPr>
    </w:p>
    <w:p w14:paraId="2846E6D5" w14:textId="4AB7331C" w:rsidR="001D2649" w:rsidRPr="00631D97" w:rsidRDefault="001D2649" w:rsidP="00F402C9">
      <w:pPr>
        <w:pStyle w:val="Sraopastraipa"/>
        <w:numPr>
          <w:ilvl w:val="0"/>
          <w:numId w:val="33"/>
        </w:numPr>
        <w:tabs>
          <w:tab w:val="left" w:pos="426"/>
          <w:tab w:val="left" w:pos="1276"/>
        </w:tabs>
        <w:spacing w:after="0"/>
        <w:ind w:left="0" w:right="-203" w:firstLine="0"/>
        <w:rPr>
          <w:rFonts w:cs="Times New Roman"/>
          <w:bCs/>
          <w:sz w:val="22"/>
          <w:lang w:val="lt-LT"/>
        </w:rPr>
      </w:pPr>
      <w:r w:rsidRPr="00631D97">
        <w:rPr>
          <w:rFonts w:cs="Times New Roman"/>
          <w:bCs/>
          <w:sz w:val="22"/>
          <w:lang w:val="lt-LT"/>
        </w:rPr>
        <w:t xml:space="preserve">Tiekėjas Sutarties galiojimo metu teikia Paslaugas, kurios apima Saulės elektrinės ir Įrenginio eksploatavimą ir techninę priežiūrą, Saulės elektrinės draudimą, administracines išlaidas, turto valdymą, apsaugą, Saulės elektrinės savo reikmėms sunaudotos elektros energijos sąnaudų mokesčius, žemės bei nekilnojamojo turto mokesčius, Įrenginio išmontavimą ir utilizavimą, nenumatytus atvejus ir kitas paslaugas, užtikrinančias tinkamą Įrenginio (jo dalies) ir Saulės elektrinės veikimą, taip pat Įrenginio išmontavimą ir utilizavimą pasibaigus </w:t>
      </w:r>
      <w:r w:rsidR="00074710" w:rsidRPr="00631D97">
        <w:rPr>
          <w:rFonts w:cs="Times New Roman"/>
          <w:bCs/>
          <w:sz w:val="22"/>
          <w:lang w:val="lt-LT"/>
        </w:rPr>
        <w:t>Saulės elektrinės eksploatacijos laikotarpiui</w:t>
      </w:r>
      <w:r w:rsidRPr="00631D97">
        <w:rPr>
          <w:rFonts w:cs="Times New Roman"/>
          <w:bCs/>
          <w:sz w:val="22"/>
          <w:lang w:val="lt-LT"/>
        </w:rPr>
        <w:t>.</w:t>
      </w:r>
    </w:p>
    <w:p w14:paraId="431249DA" w14:textId="77777777" w:rsidR="001D2649" w:rsidRPr="00631D97" w:rsidRDefault="001D2649" w:rsidP="00F402C9">
      <w:pPr>
        <w:pStyle w:val="Sraopastraipa"/>
        <w:numPr>
          <w:ilvl w:val="0"/>
          <w:numId w:val="33"/>
        </w:numPr>
        <w:tabs>
          <w:tab w:val="left" w:pos="426"/>
          <w:tab w:val="left" w:pos="1276"/>
        </w:tabs>
        <w:spacing w:after="0"/>
        <w:ind w:left="0" w:right="-203" w:firstLine="0"/>
        <w:rPr>
          <w:rFonts w:cs="Times New Roman"/>
          <w:bCs/>
          <w:sz w:val="22"/>
          <w:lang w:val="lt-LT"/>
        </w:rPr>
      </w:pPr>
      <w:r w:rsidRPr="00631D97">
        <w:rPr>
          <w:rFonts w:cs="Times New Roman"/>
          <w:bCs/>
          <w:sz w:val="22"/>
          <w:lang w:val="lt-LT"/>
        </w:rPr>
        <w:t>Tiekėjas teikdamas Paslaugas:</w:t>
      </w:r>
    </w:p>
    <w:p w14:paraId="2FA80D2F" w14:textId="77777777" w:rsidR="001D2649" w:rsidRPr="00631D97" w:rsidRDefault="001D2649" w:rsidP="001D2649">
      <w:pPr>
        <w:pStyle w:val="Sraopastraipa"/>
        <w:numPr>
          <w:ilvl w:val="1"/>
          <w:numId w:val="33"/>
        </w:numPr>
        <w:tabs>
          <w:tab w:val="left" w:pos="567"/>
          <w:tab w:val="left" w:pos="1276"/>
        </w:tabs>
        <w:spacing w:after="0"/>
        <w:ind w:left="0" w:right="-203" w:firstLine="0"/>
        <w:rPr>
          <w:rFonts w:cs="Times New Roman"/>
          <w:bCs/>
          <w:sz w:val="22"/>
          <w:lang w:val="lt-LT"/>
        </w:rPr>
      </w:pPr>
      <w:r w:rsidRPr="00631D97">
        <w:rPr>
          <w:rFonts w:cs="Times New Roman"/>
          <w:bCs/>
          <w:sz w:val="22"/>
          <w:lang w:val="lt-LT"/>
        </w:rPr>
        <w:t>turi užtikrinti nepertraukiamą Saulės elektrinės, įskaitant joje esančių įrenginių, veikimą ir jos techninę priežiūrą;</w:t>
      </w:r>
    </w:p>
    <w:p w14:paraId="5D0E8782" w14:textId="77777777" w:rsidR="001D2649" w:rsidRPr="00631D97" w:rsidRDefault="001D2649" w:rsidP="00F402C9">
      <w:pPr>
        <w:pStyle w:val="Sraopastraipa"/>
        <w:numPr>
          <w:ilvl w:val="1"/>
          <w:numId w:val="33"/>
        </w:numPr>
        <w:tabs>
          <w:tab w:val="left" w:pos="567"/>
          <w:tab w:val="left" w:pos="1276"/>
        </w:tabs>
        <w:spacing w:after="0"/>
        <w:ind w:left="0" w:right="-203" w:firstLine="0"/>
        <w:rPr>
          <w:rFonts w:cs="Times New Roman"/>
          <w:bCs/>
          <w:sz w:val="22"/>
          <w:lang w:val="lt-LT"/>
        </w:rPr>
      </w:pPr>
      <w:r w:rsidRPr="00631D97">
        <w:rPr>
          <w:rFonts w:cs="Times New Roman"/>
          <w:bCs/>
          <w:sz w:val="22"/>
          <w:lang w:val="lt-LT"/>
        </w:rPr>
        <w:t xml:space="preserve">ne rečiau kaip 1 (vieną) kartą per kalendorinius metus Tiekėjo pasirinktu metu atlikti reguliarią Saulės elektrinės bei joje esančių įrenginių patikrą bei įvertinimą: </w:t>
      </w:r>
    </w:p>
    <w:p w14:paraId="1171725A" w14:textId="77777777" w:rsidR="001D2649" w:rsidRPr="00631D97" w:rsidRDefault="001D2649" w:rsidP="00F402C9">
      <w:pPr>
        <w:pStyle w:val="Sraopastraipa"/>
        <w:numPr>
          <w:ilvl w:val="2"/>
          <w:numId w:val="33"/>
        </w:numPr>
        <w:tabs>
          <w:tab w:val="left" w:pos="709"/>
        </w:tabs>
        <w:spacing w:after="0"/>
        <w:ind w:left="0" w:right="-203" w:firstLine="0"/>
        <w:rPr>
          <w:rFonts w:cs="Times New Roman"/>
          <w:bCs/>
          <w:sz w:val="22"/>
          <w:lang w:val="lt-LT"/>
        </w:rPr>
      </w:pPr>
      <w:r w:rsidRPr="00631D97">
        <w:rPr>
          <w:rFonts w:cs="Times New Roman"/>
          <w:bCs/>
          <w:sz w:val="22"/>
          <w:lang w:val="lt-LT"/>
        </w:rPr>
        <w:t xml:space="preserve">bendrą Įrenginių funkcionalumą; </w:t>
      </w:r>
    </w:p>
    <w:p w14:paraId="483C9E4B" w14:textId="77777777" w:rsidR="001D2649" w:rsidRPr="00631D97" w:rsidRDefault="001D2649" w:rsidP="00F402C9">
      <w:pPr>
        <w:pStyle w:val="Sraopastraipa"/>
        <w:numPr>
          <w:ilvl w:val="2"/>
          <w:numId w:val="33"/>
        </w:numPr>
        <w:tabs>
          <w:tab w:val="left" w:pos="709"/>
        </w:tabs>
        <w:spacing w:after="0"/>
        <w:ind w:left="0" w:right="-203" w:firstLine="0"/>
        <w:rPr>
          <w:rFonts w:cs="Times New Roman"/>
          <w:bCs/>
          <w:sz w:val="22"/>
          <w:lang w:val="lt-LT"/>
        </w:rPr>
      </w:pPr>
      <w:r w:rsidRPr="00631D97">
        <w:rPr>
          <w:rFonts w:cs="Times New Roman"/>
          <w:bCs/>
          <w:sz w:val="22"/>
          <w:lang w:val="lt-LT"/>
        </w:rPr>
        <w:t xml:space="preserve">ar Saulės elektrinėje neatsirado matomų įrangos pažeidimų, saulės modulių patamsėjimų, korozijos židinių, ar tinkamai funkcionuoja visa Saulės elektrinės saugumą užtikrinanti įranga; </w:t>
      </w:r>
    </w:p>
    <w:p w14:paraId="5891748B" w14:textId="77777777" w:rsidR="001D2649" w:rsidRPr="00631D97" w:rsidRDefault="001D2649" w:rsidP="00F402C9">
      <w:pPr>
        <w:pStyle w:val="Sraopastraipa"/>
        <w:numPr>
          <w:ilvl w:val="2"/>
          <w:numId w:val="33"/>
        </w:numPr>
        <w:tabs>
          <w:tab w:val="left" w:pos="709"/>
        </w:tabs>
        <w:spacing w:after="0"/>
        <w:ind w:left="0" w:right="-203" w:firstLine="0"/>
        <w:rPr>
          <w:rFonts w:cs="Times New Roman"/>
          <w:bCs/>
          <w:sz w:val="22"/>
          <w:lang w:val="lt-LT"/>
        </w:rPr>
      </w:pPr>
      <w:r w:rsidRPr="00631D97">
        <w:rPr>
          <w:rFonts w:cs="Times New Roman"/>
          <w:bCs/>
          <w:sz w:val="22"/>
          <w:lang w:val="lt-LT"/>
        </w:rPr>
        <w:t>mechaninį Saulės elektrinėje esančios įrangos funkcionalumą (įskaitant tvirtinimo elementus, įrangos sujungimo ir elektros dėžutes, kištukus, techninės eksploatacijos kontrolės sistemas, vizualiai patikrinti visas sistemos dalis, kabelius);</w:t>
      </w:r>
    </w:p>
    <w:p w14:paraId="14CDA768" w14:textId="3331D168" w:rsidR="00384311" w:rsidRPr="00631D97" w:rsidRDefault="001D2649" w:rsidP="00A7184B">
      <w:pPr>
        <w:pStyle w:val="Sraopastraipa"/>
        <w:numPr>
          <w:ilvl w:val="1"/>
          <w:numId w:val="33"/>
        </w:numPr>
        <w:tabs>
          <w:tab w:val="left" w:pos="567"/>
          <w:tab w:val="left" w:pos="1276"/>
        </w:tabs>
        <w:spacing w:after="0"/>
        <w:ind w:left="0" w:right="-203" w:firstLine="0"/>
        <w:rPr>
          <w:rFonts w:cs="Times New Roman"/>
          <w:bCs/>
          <w:sz w:val="22"/>
          <w:lang w:val="lt-LT"/>
        </w:rPr>
      </w:pPr>
      <w:r w:rsidRPr="00631D97">
        <w:rPr>
          <w:rFonts w:cs="Times New Roman"/>
          <w:bCs/>
          <w:sz w:val="22"/>
          <w:lang w:val="lt-LT"/>
        </w:rPr>
        <w:t xml:space="preserve">užtikrina periodinį Saulės elektrinės modulių valymą, plovimą ir Saulės elektrinės teritorijos šienavimą, kad žolė nesiektų saulės modulių, Tiekėjo pasirinktu metu </w:t>
      </w:r>
      <w:r w:rsidR="00F867EC" w:rsidRPr="00631D97">
        <w:rPr>
          <w:rFonts w:cs="Times New Roman"/>
          <w:bCs/>
          <w:sz w:val="22"/>
          <w:lang w:val="lt-LT"/>
        </w:rPr>
        <w:t xml:space="preserve">bent </w:t>
      </w:r>
      <w:r w:rsidRPr="00631D97">
        <w:rPr>
          <w:rFonts w:cs="Times New Roman"/>
          <w:bCs/>
          <w:sz w:val="22"/>
          <w:lang w:val="lt-LT"/>
        </w:rPr>
        <w:t>1 (vieną) kartą per kalendorinius metus</w:t>
      </w:r>
      <w:r w:rsidR="002E2DE7">
        <w:rPr>
          <w:rFonts w:cs="Times New Roman"/>
          <w:bCs/>
          <w:sz w:val="22"/>
          <w:lang w:val="lt-LT"/>
        </w:rPr>
        <w:t>;</w:t>
      </w:r>
    </w:p>
    <w:p w14:paraId="0626470A" w14:textId="1F5C6BD6" w:rsidR="00A7184B" w:rsidRPr="00631D97" w:rsidRDefault="00A7184B" w:rsidP="00A7184B">
      <w:pPr>
        <w:pStyle w:val="Sraopastraipa"/>
        <w:numPr>
          <w:ilvl w:val="1"/>
          <w:numId w:val="33"/>
        </w:numPr>
        <w:tabs>
          <w:tab w:val="left" w:pos="567"/>
          <w:tab w:val="left" w:pos="1276"/>
        </w:tabs>
        <w:spacing w:after="0"/>
        <w:ind w:left="0" w:right="-203" w:firstLine="0"/>
        <w:rPr>
          <w:rFonts w:cs="Times New Roman"/>
          <w:bCs/>
          <w:sz w:val="22"/>
          <w:lang w:val="lt-LT"/>
        </w:rPr>
      </w:pPr>
      <w:r w:rsidRPr="00631D97">
        <w:rPr>
          <w:rFonts w:cs="Times New Roman"/>
          <w:bCs/>
          <w:sz w:val="22"/>
          <w:lang w:val="lt-LT"/>
        </w:rPr>
        <w:t xml:space="preserve">teikia išsamias Paslaugų ataskaitas, išsamiai aprašydamas įrenginio būklę, </w:t>
      </w:r>
      <w:r w:rsidR="00D07C4F" w:rsidRPr="00631D97">
        <w:rPr>
          <w:rFonts w:cs="Times New Roman"/>
          <w:bCs/>
          <w:sz w:val="22"/>
          <w:lang w:val="lt-LT"/>
        </w:rPr>
        <w:t>atliktus darbus</w:t>
      </w:r>
      <w:r w:rsidR="00FF5F45">
        <w:rPr>
          <w:rFonts w:cs="Times New Roman"/>
          <w:bCs/>
          <w:sz w:val="22"/>
          <w:lang w:val="lt-LT"/>
        </w:rPr>
        <w:t>;</w:t>
      </w:r>
    </w:p>
    <w:p w14:paraId="6F77D99C" w14:textId="6E2F7331" w:rsidR="001D2649" w:rsidRPr="00631D97" w:rsidRDefault="002F7E83" w:rsidP="001D2649">
      <w:pPr>
        <w:pStyle w:val="Sraopastraipa"/>
        <w:numPr>
          <w:ilvl w:val="1"/>
          <w:numId w:val="33"/>
        </w:numPr>
        <w:tabs>
          <w:tab w:val="left" w:pos="567"/>
          <w:tab w:val="left" w:pos="1276"/>
        </w:tabs>
        <w:spacing w:after="0"/>
        <w:ind w:left="0" w:right="-203" w:firstLine="0"/>
        <w:rPr>
          <w:rFonts w:cs="Times New Roman"/>
          <w:bCs/>
          <w:sz w:val="22"/>
          <w:lang w:val="lt-LT"/>
        </w:rPr>
      </w:pPr>
      <w:r w:rsidRPr="00631D97">
        <w:rPr>
          <w:rFonts w:cs="Times New Roman"/>
          <w:bCs/>
          <w:sz w:val="22"/>
          <w:lang w:val="lt-LT"/>
        </w:rPr>
        <w:t xml:space="preserve">teikia, </w:t>
      </w:r>
      <w:r w:rsidR="001D2649" w:rsidRPr="00631D97">
        <w:rPr>
          <w:rFonts w:cs="Times New Roman"/>
          <w:bCs/>
          <w:sz w:val="22"/>
          <w:lang w:val="lt-LT"/>
        </w:rPr>
        <w:t>kit</w:t>
      </w:r>
      <w:r w:rsidRPr="00631D97">
        <w:rPr>
          <w:rFonts w:cs="Times New Roman"/>
          <w:bCs/>
          <w:sz w:val="22"/>
          <w:lang w:val="lt-LT"/>
        </w:rPr>
        <w:t>a</w:t>
      </w:r>
      <w:r w:rsidR="001D2649" w:rsidRPr="00631D97">
        <w:rPr>
          <w:rFonts w:cs="Times New Roman"/>
          <w:bCs/>
          <w:sz w:val="22"/>
          <w:lang w:val="lt-LT"/>
        </w:rPr>
        <w:t>s paslaug</w:t>
      </w:r>
      <w:r w:rsidRPr="00631D97">
        <w:rPr>
          <w:rFonts w:cs="Times New Roman"/>
          <w:bCs/>
          <w:sz w:val="22"/>
          <w:lang w:val="lt-LT"/>
        </w:rPr>
        <w:t>a</w:t>
      </w:r>
      <w:r w:rsidR="001D2649" w:rsidRPr="00631D97">
        <w:rPr>
          <w:rFonts w:cs="Times New Roman"/>
          <w:bCs/>
          <w:sz w:val="22"/>
          <w:lang w:val="lt-LT"/>
        </w:rPr>
        <w:t>s, būtinas Saulės elektrinės bei joje esančių įrenginių eksploatavimui ir jos priežiūrai;</w:t>
      </w:r>
    </w:p>
    <w:p w14:paraId="63E425EA" w14:textId="7C1E5B82" w:rsidR="001D2649" w:rsidRPr="00631D97" w:rsidRDefault="001D2649" w:rsidP="001D2649">
      <w:pPr>
        <w:pStyle w:val="Sraopastraipa"/>
        <w:numPr>
          <w:ilvl w:val="1"/>
          <w:numId w:val="33"/>
        </w:numPr>
        <w:tabs>
          <w:tab w:val="left" w:pos="567"/>
          <w:tab w:val="left" w:pos="1276"/>
        </w:tabs>
        <w:spacing w:after="0"/>
        <w:ind w:left="0" w:right="-203" w:firstLine="0"/>
        <w:rPr>
          <w:rFonts w:cs="Times New Roman"/>
          <w:bCs/>
          <w:sz w:val="22"/>
          <w:lang w:val="lt-LT"/>
        </w:rPr>
      </w:pPr>
      <w:r w:rsidRPr="00631D97">
        <w:rPr>
          <w:rFonts w:cs="Times New Roman"/>
          <w:bCs/>
          <w:sz w:val="22"/>
          <w:lang w:val="lt-LT"/>
        </w:rPr>
        <w:t xml:space="preserve">apdraudžia Saulės elektrinę ir joje esančius įrenginius ir užtikrina, kad toks draudimas nepertraukiamai galiotų visą Sutarties terminą visoje Saulės elektrinės teritorijoje: </w:t>
      </w:r>
    </w:p>
    <w:p w14:paraId="428F5FBE" w14:textId="77777777" w:rsidR="001D2649" w:rsidRPr="00631D97" w:rsidRDefault="001D2649" w:rsidP="00F402C9">
      <w:pPr>
        <w:pStyle w:val="Sraopastraipa"/>
        <w:numPr>
          <w:ilvl w:val="2"/>
          <w:numId w:val="33"/>
        </w:numPr>
        <w:tabs>
          <w:tab w:val="left" w:pos="709"/>
        </w:tabs>
        <w:spacing w:after="0"/>
        <w:ind w:left="0" w:right="-203" w:firstLine="0"/>
        <w:rPr>
          <w:rFonts w:cs="Times New Roman"/>
          <w:bCs/>
          <w:sz w:val="22"/>
          <w:lang w:val="lt-LT"/>
        </w:rPr>
      </w:pPr>
      <w:r w:rsidRPr="00631D97">
        <w:rPr>
          <w:rFonts w:cs="Times New Roman"/>
          <w:bCs/>
          <w:sz w:val="22"/>
          <w:lang w:val="lt-LT"/>
        </w:rPr>
        <w:t xml:space="preserve">Saulės elektrinę ir įrenginius turto draudimu (nuo gaisro, sprogimo, žaibo trenkimo, vagystės ir gamtinių jėgų, naudos gavėju nurodant Tiekėją); </w:t>
      </w:r>
    </w:p>
    <w:p w14:paraId="01683A25" w14:textId="46B8D3A5" w:rsidR="008947BF" w:rsidRPr="00631D97" w:rsidRDefault="001D2649" w:rsidP="00F402C9">
      <w:pPr>
        <w:pStyle w:val="Sraopastraipa"/>
        <w:numPr>
          <w:ilvl w:val="2"/>
          <w:numId w:val="33"/>
        </w:numPr>
        <w:tabs>
          <w:tab w:val="left" w:pos="709"/>
        </w:tabs>
        <w:spacing w:after="0"/>
        <w:ind w:left="0" w:right="-203" w:firstLine="0"/>
        <w:rPr>
          <w:rFonts w:cs="Times New Roman"/>
          <w:bCs/>
          <w:sz w:val="22"/>
          <w:lang w:val="lt-LT"/>
        </w:rPr>
      </w:pPr>
      <w:r w:rsidRPr="00631D97">
        <w:rPr>
          <w:rFonts w:cs="Times New Roman"/>
          <w:bCs/>
          <w:sz w:val="22"/>
          <w:lang w:val="lt-LT"/>
        </w:rPr>
        <w:t>Tiekėjo ir Sutarčiai vykdyti pasitelktų trečiųjų asmenų civilinę atsakomybę nuo rizikų, susijusių su Paslaugų teikimu</w:t>
      </w:r>
      <w:r w:rsidR="00003941" w:rsidRPr="00631D97">
        <w:rPr>
          <w:rFonts w:cs="Times New Roman"/>
          <w:bCs/>
          <w:sz w:val="22"/>
          <w:lang w:val="lt-LT"/>
        </w:rPr>
        <w:t>.</w:t>
      </w:r>
    </w:p>
    <w:p w14:paraId="0A80EC17" w14:textId="77777777" w:rsidR="001C2382" w:rsidRPr="00631D97" w:rsidRDefault="001C2382" w:rsidP="001C2382">
      <w:pPr>
        <w:pStyle w:val="Sraopastraipa"/>
        <w:tabs>
          <w:tab w:val="left" w:pos="567"/>
          <w:tab w:val="left" w:pos="1276"/>
        </w:tabs>
        <w:spacing w:after="0"/>
        <w:ind w:left="0" w:right="-203"/>
        <w:rPr>
          <w:rFonts w:cs="Times New Roman"/>
          <w:bCs/>
          <w:sz w:val="22"/>
          <w:lang w:val="lt-LT"/>
        </w:rPr>
      </w:pPr>
    </w:p>
    <w:p w14:paraId="59B97F7F" w14:textId="377DC475" w:rsidR="001C2382" w:rsidRPr="00631D97" w:rsidRDefault="00631D97" w:rsidP="001C2382">
      <w:pPr>
        <w:pStyle w:val="Sraopastraipa"/>
        <w:tabs>
          <w:tab w:val="left" w:pos="567"/>
          <w:tab w:val="left" w:pos="1276"/>
        </w:tabs>
        <w:spacing w:after="0"/>
        <w:ind w:left="0" w:right="-203"/>
        <w:jc w:val="center"/>
        <w:rPr>
          <w:rFonts w:cs="Times New Roman"/>
          <w:bCs/>
          <w:sz w:val="22"/>
          <w:lang w:val="lt-LT"/>
        </w:rPr>
      </w:pPr>
      <w:r w:rsidRPr="00631D97">
        <w:rPr>
          <w:rFonts w:cs="Times New Roman"/>
          <w:bCs/>
          <w:sz w:val="22"/>
          <w:lang w:val="lt-LT"/>
        </w:rPr>
        <w:t>________________________________</w:t>
      </w:r>
    </w:p>
    <w:sectPr w:rsidR="001C2382" w:rsidRPr="00631D97" w:rsidSect="00631D97">
      <w:pgSz w:w="12240" w:h="15840"/>
      <w:pgMar w:top="851" w:right="567" w:bottom="851" w:left="1418" w:header="142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665D" w14:textId="77777777" w:rsidR="00996A2D" w:rsidRDefault="00996A2D" w:rsidP="00801B4C">
      <w:pPr>
        <w:spacing w:after="0"/>
      </w:pPr>
      <w:r>
        <w:separator/>
      </w:r>
    </w:p>
  </w:endnote>
  <w:endnote w:type="continuationSeparator" w:id="0">
    <w:p w14:paraId="07B75905" w14:textId="77777777" w:rsidR="00996A2D" w:rsidRDefault="00996A2D"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EAD7" w14:textId="77777777" w:rsidR="00996A2D" w:rsidRDefault="00996A2D" w:rsidP="00801B4C">
      <w:pPr>
        <w:spacing w:after="0"/>
      </w:pPr>
      <w:r>
        <w:separator/>
      </w:r>
    </w:p>
  </w:footnote>
  <w:footnote w:type="continuationSeparator" w:id="0">
    <w:p w14:paraId="681D56B5" w14:textId="77777777" w:rsidR="00996A2D" w:rsidRDefault="00996A2D" w:rsidP="00801B4C">
      <w:pPr>
        <w:spacing w:after="0"/>
      </w:pPr>
      <w:r>
        <w:continuationSeparator/>
      </w:r>
    </w:p>
  </w:footnote>
  <w:footnote w:id="1">
    <w:p w14:paraId="2D953C02" w14:textId="7387AB87" w:rsidR="00B105B6" w:rsidRPr="00B105B6" w:rsidRDefault="00B105B6">
      <w:pPr>
        <w:pStyle w:val="Puslapioinaostekstas"/>
        <w:rPr>
          <w:sz w:val="16"/>
          <w:szCs w:val="16"/>
          <w:lang w:val="lt-LT"/>
        </w:rPr>
      </w:pPr>
      <w:r w:rsidRPr="00B105B6">
        <w:rPr>
          <w:rStyle w:val="Puslapioinaosnuoroda"/>
          <w:sz w:val="16"/>
          <w:szCs w:val="16"/>
        </w:rPr>
        <w:footnoteRef/>
      </w:r>
      <w:r w:rsidRPr="00B105B6">
        <w:rPr>
          <w:sz w:val="16"/>
          <w:szCs w:val="16"/>
        </w:rPr>
        <w:t xml:space="preserve"> https://www.eso.lt/web/storage/public/uploads/2025/05/peta-nuostatos-del-saugumo-reikalavimu.pdf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591050C"/>
    <w:multiLevelType w:val="multilevel"/>
    <w:tmpl w:val="5FD605D2"/>
    <w:lvl w:ilvl="0">
      <w:start w:val="13"/>
      <w:numFmt w:val="decimal"/>
      <w:lvlText w:val="%1."/>
      <w:lvlJc w:val="left"/>
      <w:pPr>
        <w:ind w:left="444" w:hanging="444"/>
      </w:pPr>
      <w:rPr>
        <w:rFonts w:hint="default"/>
      </w:rPr>
    </w:lvl>
    <w:lvl w:ilvl="1">
      <w:start w:val="1"/>
      <w:numFmt w:val="decimal"/>
      <w:lvlText w:val="%1.%2."/>
      <w:lvlJc w:val="left"/>
      <w:pPr>
        <w:ind w:left="1720" w:hanging="444"/>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 w15:restartNumberingAfterBreak="0">
    <w:nsid w:val="18860F8B"/>
    <w:multiLevelType w:val="multilevel"/>
    <w:tmpl w:val="8DAA5462"/>
    <w:numStyleLink w:val="Punktai"/>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34033"/>
    <w:multiLevelType w:val="multilevel"/>
    <w:tmpl w:val="BE484198"/>
    <w:lvl w:ilvl="0">
      <w:start w:val="8"/>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BD7011"/>
    <w:multiLevelType w:val="multilevel"/>
    <w:tmpl w:val="1E701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B67AD8"/>
    <w:multiLevelType w:val="hybridMultilevel"/>
    <w:tmpl w:val="7E6C57D8"/>
    <w:lvl w:ilvl="0" w:tplc="0427000F">
      <w:start w:val="1"/>
      <w:numFmt w:val="decimal"/>
      <w:lvlText w:val="%1."/>
      <w:lvlJc w:val="left"/>
      <w:pPr>
        <w:ind w:left="4755" w:hanging="360"/>
      </w:pPr>
      <w:rPr>
        <w:rFonts w:hint="default"/>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D1110F"/>
    <w:multiLevelType w:val="multilevel"/>
    <w:tmpl w:val="E28EF93A"/>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15:restartNumberingAfterBreak="0">
    <w:nsid w:val="597F1C52"/>
    <w:multiLevelType w:val="multilevel"/>
    <w:tmpl w:val="73E4547C"/>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A0C4270"/>
    <w:multiLevelType w:val="hybridMultilevel"/>
    <w:tmpl w:val="F0B26BE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146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7A8B6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517231685">
    <w:abstractNumId w:val="9"/>
  </w:num>
  <w:num w:numId="2" w16cid:durableId="1484351640">
    <w:abstractNumId w:val="18"/>
  </w:num>
  <w:num w:numId="3" w16cid:durableId="1069571529">
    <w:abstractNumId w:val="32"/>
  </w:num>
  <w:num w:numId="4" w16cid:durableId="1400708418">
    <w:abstractNumId w:val="26"/>
  </w:num>
  <w:num w:numId="5" w16cid:durableId="141771153">
    <w:abstractNumId w:val="15"/>
  </w:num>
  <w:num w:numId="6" w16cid:durableId="851071859">
    <w:abstractNumId w:val="10"/>
  </w:num>
  <w:num w:numId="7" w16cid:durableId="1870071525">
    <w:abstractNumId w:val="4"/>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130633235">
    <w:abstractNumId w:val="12"/>
  </w:num>
  <w:num w:numId="9" w16cid:durableId="1718972304">
    <w:abstractNumId w:val="29"/>
  </w:num>
  <w:num w:numId="10" w16cid:durableId="594242913">
    <w:abstractNumId w:val="16"/>
  </w:num>
  <w:num w:numId="11" w16cid:durableId="1307590353">
    <w:abstractNumId w:val="13"/>
  </w:num>
  <w:num w:numId="12" w16cid:durableId="2142455132">
    <w:abstractNumId w:val="20"/>
  </w:num>
  <w:num w:numId="13" w16cid:durableId="154363779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654532552">
    <w:abstractNumId w:val="7"/>
  </w:num>
  <w:num w:numId="15" w16cid:durableId="1812477542">
    <w:abstractNumId w:val="25"/>
  </w:num>
  <w:num w:numId="16" w16cid:durableId="1451506691">
    <w:abstractNumId w:val="19"/>
  </w:num>
  <w:num w:numId="17" w16cid:durableId="1490903528">
    <w:abstractNumId w:val="21"/>
  </w:num>
  <w:num w:numId="18" w16cid:durableId="1942762988">
    <w:abstractNumId w:val="30"/>
  </w:num>
  <w:num w:numId="19" w16cid:durableId="2040351008">
    <w:abstractNumId w:val="5"/>
  </w:num>
  <w:num w:numId="20" w16cid:durableId="397828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9304645">
    <w:abstractNumId w:val="27"/>
  </w:num>
  <w:num w:numId="22" w16cid:durableId="986587432">
    <w:abstractNumId w:val="1"/>
  </w:num>
  <w:num w:numId="23" w16cid:durableId="367992149">
    <w:abstractNumId w:val="6"/>
  </w:num>
  <w:num w:numId="24" w16cid:durableId="621157353">
    <w:abstractNumId w:val="8"/>
  </w:num>
  <w:num w:numId="25" w16cid:durableId="1774327373">
    <w:abstractNumId w:val="3"/>
  </w:num>
  <w:num w:numId="26" w16cid:durableId="126746921">
    <w:abstractNumId w:val="0"/>
  </w:num>
  <w:num w:numId="27" w16cid:durableId="187452140">
    <w:abstractNumId w:val="24"/>
  </w:num>
  <w:num w:numId="28" w16cid:durableId="7214466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124701">
    <w:abstractNumId w:val="17"/>
  </w:num>
  <w:num w:numId="30" w16cid:durableId="7474642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6526395">
    <w:abstractNumId w:val="31"/>
  </w:num>
  <w:num w:numId="32" w16cid:durableId="733703236">
    <w:abstractNumId w:val="23"/>
  </w:num>
  <w:num w:numId="33" w16cid:durableId="246505454">
    <w:abstractNumId w:val="11"/>
  </w:num>
  <w:num w:numId="34" w16cid:durableId="727344254">
    <w:abstractNumId w:val="28"/>
  </w:num>
  <w:num w:numId="35" w16cid:durableId="2136175545">
    <w:abstractNumId w:val="2"/>
  </w:num>
  <w:num w:numId="36" w16cid:durableId="1815562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3472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38C"/>
    <w:rsid w:val="00000C54"/>
    <w:rsid w:val="0000279A"/>
    <w:rsid w:val="00003941"/>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4914"/>
    <w:rsid w:val="00030D96"/>
    <w:rsid w:val="00030DBC"/>
    <w:rsid w:val="00031843"/>
    <w:rsid w:val="00032EC3"/>
    <w:rsid w:val="0003331A"/>
    <w:rsid w:val="00033E38"/>
    <w:rsid w:val="00034DD5"/>
    <w:rsid w:val="00034FA6"/>
    <w:rsid w:val="000412A2"/>
    <w:rsid w:val="00042F96"/>
    <w:rsid w:val="00045EEE"/>
    <w:rsid w:val="0004627C"/>
    <w:rsid w:val="000467ED"/>
    <w:rsid w:val="00046C02"/>
    <w:rsid w:val="000472EF"/>
    <w:rsid w:val="000522D2"/>
    <w:rsid w:val="0005326A"/>
    <w:rsid w:val="00056E06"/>
    <w:rsid w:val="000570E1"/>
    <w:rsid w:val="000600C2"/>
    <w:rsid w:val="000606C5"/>
    <w:rsid w:val="000644F7"/>
    <w:rsid w:val="000677D9"/>
    <w:rsid w:val="000679CE"/>
    <w:rsid w:val="0007030A"/>
    <w:rsid w:val="00070F80"/>
    <w:rsid w:val="00072971"/>
    <w:rsid w:val="00073B50"/>
    <w:rsid w:val="00074710"/>
    <w:rsid w:val="000754CE"/>
    <w:rsid w:val="000762C7"/>
    <w:rsid w:val="00077A2F"/>
    <w:rsid w:val="00080C10"/>
    <w:rsid w:val="000818EF"/>
    <w:rsid w:val="00081E91"/>
    <w:rsid w:val="00081F5E"/>
    <w:rsid w:val="00083E13"/>
    <w:rsid w:val="000858D3"/>
    <w:rsid w:val="0008600B"/>
    <w:rsid w:val="00090FBC"/>
    <w:rsid w:val="00091FCA"/>
    <w:rsid w:val="0009239A"/>
    <w:rsid w:val="0009369D"/>
    <w:rsid w:val="00093D0D"/>
    <w:rsid w:val="000942F5"/>
    <w:rsid w:val="000951B2"/>
    <w:rsid w:val="000952B8"/>
    <w:rsid w:val="000953A5"/>
    <w:rsid w:val="000972E3"/>
    <w:rsid w:val="000A182F"/>
    <w:rsid w:val="000A3AEC"/>
    <w:rsid w:val="000A5329"/>
    <w:rsid w:val="000B4EEB"/>
    <w:rsid w:val="000B5065"/>
    <w:rsid w:val="000B551A"/>
    <w:rsid w:val="000C0D84"/>
    <w:rsid w:val="000C447D"/>
    <w:rsid w:val="000C5579"/>
    <w:rsid w:val="000C7329"/>
    <w:rsid w:val="000C7EBC"/>
    <w:rsid w:val="000D038F"/>
    <w:rsid w:val="000D08E4"/>
    <w:rsid w:val="000D0AD2"/>
    <w:rsid w:val="000D0D42"/>
    <w:rsid w:val="000D0D64"/>
    <w:rsid w:val="000D1981"/>
    <w:rsid w:val="000D1CEA"/>
    <w:rsid w:val="000D2577"/>
    <w:rsid w:val="000D26DD"/>
    <w:rsid w:val="000D2D5C"/>
    <w:rsid w:val="000D49CC"/>
    <w:rsid w:val="000D677A"/>
    <w:rsid w:val="000D6D34"/>
    <w:rsid w:val="000D712C"/>
    <w:rsid w:val="000E0A63"/>
    <w:rsid w:val="000E1341"/>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0B8F"/>
    <w:rsid w:val="001035F6"/>
    <w:rsid w:val="00106634"/>
    <w:rsid w:val="00110714"/>
    <w:rsid w:val="001107F6"/>
    <w:rsid w:val="00112659"/>
    <w:rsid w:val="00115849"/>
    <w:rsid w:val="00115B83"/>
    <w:rsid w:val="00115F1D"/>
    <w:rsid w:val="00116AEC"/>
    <w:rsid w:val="00121F6F"/>
    <w:rsid w:val="001226B2"/>
    <w:rsid w:val="001226CA"/>
    <w:rsid w:val="00122B09"/>
    <w:rsid w:val="00122F9B"/>
    <w:rsid w:val="0012317D"/>
    <w:rsid w:val="0012326A"/>
    <w:rsid w:val="00125CFB"/>
    <w:rsid w:val="00125CFD"/>
    <w:rsid w:val="00125EB4"/>
    <w:rsid w:val="0012604E"/>
    <w:rsid w:val="00130969"/>
    <w:rsid w:val="0013282F"/>
    <w:rsid w:val="0013331B"/>
    <w:rsid w:val="001349AF"/>
    <w:rsid w:val="00136E46"/>
    <w:rsid w:val="00136EC4"/>
    <w:rsid w:val="00137E13"/>
    <w:rsid w:val="0014039C"/>
    <w:rsid w:val="001429B4"/>
    <w:rsid w:val="00142AC8"/>
    <w:rsid w:val="00143D43"/>
    <w:rsid w:val="00144A9B"/>
    <w:rsid w:val="00144B88"/>
    <w:rsid w:val="0014561B"/>
    <w:rsid w:val="0014580C"/>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545B"/>
    <w:rsid w:val="001660D0"/>
    <w:rsid w:val="00170277"/>
    <w:rsid w:val="0017076E"/>
    <w:rsid w:val="00171575"/>
    <w:rsid w:val="001733CF"/>
    <w:rsid w:val="00174122"/>
    <w:rsid w:val="00174458"/>
    <w:rsid w:val="00175B6F"/>
    <w:rsid w:val="001764FD"/>
    <w:rsid w:val="00177B4A"/>
    <w:rsid w:val="00181555"/>
    <w:rsid w:val="00181A29"/>
    <w:rsid w:val="00184300"/>
    <w:rsid w:val="00185001"/>
    <w:rsid w:val="001859C2"/>
    <w:rsid w:val="00185E24"/>
    <w:rsid w:val="001912B3"/>
    <w:rsid w:val="00191825"/>
    <w:rsid w:val="001937F3"/>
    <w:rsid w:val="00194108"/>
    <w:rsid w:val="00197513"/>
    <w:rsid w:val="001A0108"/>
    <w:rsid w:val="001A0B60"/>
    <w:rsid w:val="001A0CAC"/>
    <w:rsid w:val="001A248D"/>
    <w:rsid w:val="001A6C64"/>
    <w:rsid w:val="001A7DC9"/>
    <w:rsid w:val="001B2731"/>
    <w:rsid w:val="001B27DF"/>
    <w:rsid w:val="001B4773"/>
    <w:rsid w:val="001B501A"/>
    <w:rsid w:val="001B5214"/>
    <w:rsid w:val="001B5295"/>
    <w:rsid w:val="001B53F1"/>
    <w:rsid w:val="001B5569"/>
    <w:rsid w:val="001B6BE1"/>
    <w:rsid w:val="001B6FDC"/>
    <w:rsid w:val="001C069E"/>
    <w:rsid w:val="001C0737"/>
    <w:rsid w:val="001C1A76"/>
    <w:rsid w:val="001C1AD7"/>
    <w:rsid w:val="001C1C51"/>
    <w:rsid w:val="001C2382"/>
    <w:rsid w:val="001C54FE"/>
    <w:rsid w:val="001C5637"/>
    <w:rsid w:val="001C63F7"/>
    <w:rsid w:val="001C65DF"/>
    <w:rsid w:val="001C67BD"/>
    <w:rsid w:val="001C7098"/>
    <w:rsid w:val="001C7C99"/>
    <w:rsid w:val="001D1313"/>
    <w:rsid w:val="001D1C3A"/>
    <w:rsid w:val="001D2270"/>
    <w:rsid w:val="001D25FE"/>
    <w:rsid w:val="001D2649"/>
    <w:rsid w:val="001D3C1F"/>
    <w:rsid w:val="001D4AD7"/>
    <w:rsid w:val="001D5038"/>
    <w:rsid w:val="001D5D84"/>
    <w:rsid w:val="001E037B"/>
    <w:rsid w:val="001E04FA"/>
    <w:rsid w:val="001E48CF"/>
    <w:rsid w:val="001E4F84"/>
    <w:rsid w:val="001E67B9"/>
    <w:rsid w:val="001F3E6F"/>
    <w:rsid w:val="001F432D"/>
    <w:rsid w:val="001F461D"/>
    <w:rsid w:val="001F485F"/>
    <w:rsid w:val="001F4EB4"/>
    <w:rsid w:val="001F60A0"/>
    <w:rsid w:val="001F64DC"/>
    <w:rsid w:val="001F6D86"/>
    <w:rsid w:val="002002F7"/>
    <w:rsid w:val="002004BC"/>
    <w:rsid w:val="0020082F"/>
    <w:rsid w:val="00201CCF"/>
    <w:rsid w:val="00203F40"/>
    <w:rsid w:val="0020430F"/>
    <w:rsid w:val="0020457F"/>
    <w:rsid w:val="00205557"/>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23C"/>
    <w:rsid w:val="002677C5"/>
    <w:rsid w:val="00267E09"/>
    <w:rsid w:val="00270BC1"/>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4D50"/>
    <w:rsid w:val="00295466"/>
    <w:rsid w:val="0029689C"/>
    <w:rsid w:val="002970A6"/>
    <w:rsid w:val="00297593"/>
    <w:rsid w:val="002A047C"/>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2EFB"/>
    <w:rsid w:val="002D496C"/>
    <w:rsid w:val="002D52F9"/>
    <w:rsid w:val="002D5486"/>
    <w:rsid w:val="002D5C53"/>
    <w:rsid w:val="002D7041"/>
    <w:rsid w:val="002D73F8"/>
    <w:rsid w:val="002D77E2"/>
    <w:rsid w:val="002E0511"/>
    <w:rsid w:val="002E2DE7"/>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2F7E83"/>
    <w:rsid w:val="003019FD"/>
    <w:rsid w:val="003023D3"/>
    <w:rsid w:val="00304859"/>
    <w:rsid w:val="00304EBA"/>
    <w:rsid w:val="0030690D"/>
    <w:rsid w:val="00310914"/>
    <w:rsid w:val="00310D1F"/>
    <w:rsid w:val="00310F29"/>
    <w:rsid w:val="00311AFD"/>
    <w:rsid w:val="00312BEC"/>
    <w:rsid w:val="00312E74"/>
    <w:rsid w:val="003136CF"/>
    <w:rsid w:val="00313D0D"/>
    <w:rsid w:val="0032087D"/>
    <w:rsid w:val="00321A39"/>
    <w:rsid w:val="0032375A"/>
    <w:rsid w:val="00326C45"/>
    <w:rsid w:val="00327AEE"/>
    <w:rsid w:val="00330E30"/>
    <w:rsid w:val="003310D8"/>
    <w:rsid w:val="00331317"/>
    <w:rsid w:val="00331401"/>
    <w:rsid w:val="003326A6"/>
    <w:rsid w:val="00334BA4"/>
    <w:rsid w:val="00336C97"/>
    <w:rsid w:val="00337324"/>
    <w:rsid w:val="003411B3"/>
    <w:rsid w:val="00344E1C"/>
    <w:rsid w:val="00344E5A"/>
    <w:rsid w:val="00345A7E"/>
    <w:rsid w:val="0034643E"/>
    <w:rsid w:val="003479AB"/>
    <w:rsid w:val="00350DDE"/>
    <w:rsid w:val="0035189D"/>
    <w:rsid w:val="0035194F"/>
    <w:rsid w:val="00351D99"/>
    <w:rsid w:val="00352D89"/>
    <w:rsid w:val="0035413D"/>
    <w:rsid w:val="00354A33"/>
    <w:rsid w:val="003552E6"/>
    <w:rsid w:val="00355449"/>
    <w:rsid w:val="00356B2E"/>
    <w:rsid w:val="00356D33"/>
    <w:rsid w:val="00356EEE"/>
    <w:rsid w:val="00357A9D"/>
    <w:rsid w:val="00357CA5"/>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311"/>
    <w:rsid w:val="00384A57"/>
    <w:rsid w:val="00385849"/>
    <w:rsid w:val="00392E4C"/>
    <w:rsid w:val="003939AA"/>
    <w:rsid w:val="00395C97"/>
    <w:rsid w:val="003A03DB"/>
    <w:rsid w:val="003A151F"/>
    <w:rsid w:val="003A1E07"/>
    <w:rsid w:val="003A2794"/>
    <w:rsid w:val="003A309D"/>
    <w:rsid w:val="003A346D"/>
    <w:rsid w:val="003A34C5"/>
    <w:rsid w:val="003A3A86"/>
    <w:rsid w:val="003A4240"/>
    <w:rsid w:val="003A6793"/>
    <w:rsid w:val="003A679E"/>
    <w:rsid w:val="003B0888"/>
    <w:rsid w:val="003B0997"/>
    <w:rsid w:val="003B1A3E"/>
    <w:rsid w:val="003B6CB1"/>
    <w:rsid w:val="003B7102"/>
    <w:rsid w:val="003C03E3"/>
    <w:rsid w:val="003C213C"/>
    <w:rsid w:val="003C3502"/>
    <w:rsid w:val="003C5F1E"/>
    <w:rsid w:val="003C5F95"/>
    <w:rsid w:val="003C6BBE"/>
    <w:rsid w:val="003D6453"/>
    <w:rsid w:val="003D6B14"/>
    <w:rsid w:val="003D7441"/>
    <w:rsid w:val="003D7579"/>
    <w:rsid w:val="003D796F"/>
    <w:rsid w:val="003E1B17"/>
    <w:rsid w:val="003E27F6"/>
    <w:rsid w:val="003E53F6"/>
    <w:rsid w:val="003E66DC"/>
    <w:rsid w:val="003E6798"/>
    <w:rsid w:val="003E73AA"/>
    <w:rsid w:val="003E7674"/>
    <w:rsid w:val="003F0468"/>
    <w:rsid w:val="003F0803"/>
    <w:rsid w:val="003F1865"/>
    <w:rsid w:val="003F1D37"/>
    <w:rsid w:val="003F1DCF"/>
    <w:rsid w:val="003F3525"/>
    <w:rsid w:val="003F38D7"/>
    <w:rsid w:val="003F3D6A"/>
    <w:rsid w:val="003F470C"/>
    <w:rsid w:val="003F6EB4"/>
    <w:rsid w:val="004005A1"/>
    <w:rsid w:val="004009EA"/>
    <w:rsid w:val="004015CC"/>
    <w:rsid w:val="004019F3"/>
    <w:rsid w:val="00401E55"/>
    <w:rsid w:val="0040422C"/>
    <w:rsid w:val="00405115"/>
    <w:rsid w:val="0040511E"/>
    <w:rsid w:val="00405442"/>
    <w:rsid w:val="0040596E"/>
    <w:rsid w:val="004062C7"/>
    <w:rsid w:val="00406339"/>
    <w:rsid w:val="004071C2"/>
    <w:rsid w:val="00410592"/>
    <w:rsid w:val="00410789"/>
    <w:rsid w:val="00412887"/>
    <w:rsid w:val="00412B63"/>
    <w:rsid w:val="0041531F"/>
    <w:rsid w:val="00417EBF"/>
    <w:rsid w:val="00420C66"/>
    <w:rsid w:val="00422962"/>
    <w:rsid w:val="00422C7C"/>
    <w:rsid w:val="004231D7"/>
    <w:rsid w:val="004234A4"/>
    <w:rsid w:val="00426950"/>
    <w:rsid w:val="004270F2"/>
    <w:rsid w:val="00427E67"/>
    <w:rsid w:val="00427F46"/>
    <w:rsid w:val="00430826"/>
    <w:rsid w:val="004309B9"/>
    <w:rsid w:val="00430A00"/>
    <w:rsid w:val="00432251"/>
    <w:rsid w:val="0043291F"/>
    <w:rsid w:val="004338B8"/>
    <w:rsid w:val="004338D3"/>
    <w:rsid w:val="00434E40"/>
    <w:rsid w:val="0043656C"/>
    <w:rsid w:val="00437340"/>
    <w:rsid w:val="0044051C"/>
    <w:rsid w:val="00441334"/>
    <w:rsid w:val="004450B7"/>
    <w:rsid w:val="004466D3"/>
    <w:rsid w:val="00447D44"/>
    <w:rsid w:val="004538EA"/>
    <w:rsid w:val="0045411C"/>
    <w:rsid w:val="00454B12"/>
    <w:rsid w:val="00455623"/>
    <w:rsid w:val="0046027E"/>
    <w:rsid w:val="004606DF"/>
    <w:rsid w:val="00460B77"/>
    <w:rsid w:val="00460F96"/>
    <w:rsid w:val="004618FA"/>
    <w:rsid w:val="00461E0D"/>
    <w:rsid w:val="00462C19"/>
    <w:rsid w:val="00462E9F"/>
    <w:rsid w:val="004635A2"/>
    <w:rsid w:val="00464227"/>
    <w:rsid w:val="00464633"/>
    <w:rsid w:val="00465EAB"/>
    <w:rsid w:val="004663C0"/>
    <w:rsid w:val="0046717A"/>
    <w:rsid w:val="0047086D"/>
    <w:rsid w:val="004715CA"/>
    <w:rsid w:val="00472AC6"/>
    <w:rsid w:val="00472EB9"/>
    <w:rsid w:val="00473124"/>
    <w:rsid w:val="0047424B"/>
    <w:rsid w:val="00475000"/>
    <w:rsid w:val="004761A4"/>
    <w:rsid w:val="004764D7"/>
    <w:rsid w:val="00476D1A"/>
    <w:rsid w:val="0048081C"/>
    <w:rsid w:val="00480FA9"/>
    <w:rsid w:val="00481CB1"/>
    <w:rsid w:val="00483AB4"/>
    <w:rsid w:val="00484439"/>
    <w:rsid w:val="004847FD"/>
    <w:rsid w:val="00486E03"/>
    <w:rsid w:val="00491EFE"/>
    <w:rsid w:val="004926A9"/>
    <w:rsid w:val="00492E19"/>
    <w:rsid w:val="0049401F"/>
    <w:rsid w:val="0049552B"/>
    <w:rsid w:val="0049711B"/>
    <w:rsid w:val="004974E3"/>
    <w:rsid w:val="0049783C"/>
    <w:rsid w:val="004A04A7"/>
    <w:rsid w:val="004A1B85"/>
    <w:rsid w:val="004A1C0B"/>
    <w:rsid w:val="004A32ED"/>
    <w:rsid w:val="004A3EBC"/>
    <w:rsid w:val="004A4A9E"/>
    <w:rsid w:val="004A6C68"/>
    <w:rsid w:val="004A6CD3"/>
    <w:rsid w:val="004A7104"/>
    <w:rsid w:val="004A7D35"/>
    <w:rsid w:val="004B02BF"/>
    <w:rsid w:val="004B132D"/>
    <w:rsid w:val="004B1A6F"/>
    <w:rsid w:val="004B246A"/>
    <w:rsid w:val="004B2D3E"/>
    <w:rsid w:val="004B351B"/>
    <w:rsid w:val="004B3CAD"/>
    <w:rsid w:val="004B45E3"/>
    <w:rsid w:val="004B50C9"/>
    <w:rsid w:val="004B54DD"/>
    <w:rsid w:val="004B6B77"/>
    <w:rsid w:val="004B7070"/>
    <w:rsid w:val="004C0198"/>
    <w:rsid w:val="004C025A"/>
    <w:rsid w:val="004C0946"/>
    <w:rsid w:val="004C1776"/>
    <w:rsid w:val="004C1A9E"/>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5A42"/>
    <w:rsid w:val="004E7D74"/>
    <w:rsid w:val="004F11DA"/>
    <w:rsid w:val="004F43CA"/>
    <w:rsid w:val="004F5032"/>
    <w:rsid w:val="004F550B"/>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2A76"/>
    <w:rsid w:val="00523A11"/>
    <w:rsid w:val="0052637A"/>
    <w:rsid w:val="005279AA"/>
    <w:rsid w:val="00530833"/>
    <w:rsid w:val="005322A4"/>
    <w:rsid w:val="005340C8"/>
    <w:rsid w:val="00534521"/>
    <w:rsid w:val="005353DC"/>
    <w:rsid w:val="005353EC"/>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3D48"/>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5AE4"/>
    <w:rsid w:val="00586E97"/>
    <w:rsid w:val="00587594"/>
    <w:rsid w:val="005907FE"/>
    <w:rsid w:val="005921AA"/>
    <w:rsid w:val="00594731"/>
    <w:rsid w:val="00595ECB"/>
    <w:rsid w:val="00597543"/>
    <w:rsid w:val="00597FBC"/>
    <w:rsid w:val="005A0D6D"/>
    <w:rsid w:val="005A0ED9"/>
    <w:rsid w:val="005A0F8B"/>
    <w:rsid w:val="005A1F20"/>
    <w:rsid w:val="005A1FEB"/>
    <w:rsid w:val="005A239C"/>
    <w:rsid w:val="005A239D"/>
    <w:rsid w:val="005A2D80"/>
    <w:rsid w:val="005A31D1"/>
    <w:rsid w:val="005A4314"/>
    <w:rsid w:val="005A56AB"/>
    <w:rsid w:val="005A62C1"/>
    <w:rsid w:val="005A7064"/>
    <w:rsid w:val="005A7330"/>
    <w:rsid w:val="005B0516"/>
    <w:rsid w:val="005B176A"/>
    <w:rsid w:val="005B2C02"/>
    <w:rsid w:val="005B315A"/>
    <w:rsid w:val="005B3AFB"/>
    <w:rsid w:val="005B5452"/>
    <w:rsid w:val="005B716B"/>
    <w:rsid w:val="005B7749"/>
    <w:rsid w:val="005B7DDC"/>
    <w:rsid w:val="005B7EBC"/>
    <w:rsid w:val="005B7FBA"/>
    <w:rsid w:val="005C1B57"/>
    <w:rsid w:val="005C5A6B"/>
    <w:rsid w:val="005C601F"/>
    <w:rsid w:val="005C6441"/>
    <w:rsid w:val="005C6C81"/>
    <w:rsid w:val="005C75B4"/>
    <w:rsid w:val="005C7EC5"/>
    <w:rsid w:val="005D0137"/>
    <w:rsid w:val="005D142F"/>
    <w:rsid w:val="005D1598"/>
    <w:rsid w:val="005D17C6"/>
    <w:rsid w:val="005D28C3"/>
    <w:rsid w:val="005D3319"/>
    <w:rsid w:val="005D34EF"/>
    <w:rsid w:val="005D4BEC"/>
    <w:rsid w:val="005E0261"/>
    <w:rsid w:val="005E19CC"/>
    <w:rsid w:val="005E2E7C"/>
    <w:rsid w:val="005E3218"/>
    <w:rsid w:val="005E3930"/>
    <w:rsid w:val="005E3E91"/>
    <w:rsid w:val="005E5DB0"/>
    <w:rsid w:val="005F05FD"/>
    <w:rsid w:val="005F0CD0"/>
    <w:rsid w:val="005F2397"/>
    <w:rsid w:val="005F23B7"/>
    <w:rsid w:val="005F2572"/>
    <w:rsid w:val="005F4083"/>
    <w:rsid w:val="005F60BC"/>
    <w:rsid w:val="005F6391"/>
    <w:rsid w:val="005F6CFA"/>
    <w:rsid w:val="00601652"/>
    <w:rsid w:val="00604284"/>
    <w:rsid w:val="006102B7"/>
    <w:rsid w:val="00610C03"/>
    <w:rsid w:val="00610F05"/>
    <w:rsid w:val="00610FF7"/>
    <w:rsid w:val="00611819"/>
    <w:rsid w:val="006122DD"/>
    <w:rsid w:val="00612EDD"/>
    <w:rsid w:val="00612FF1"/>
    <w:rsid w:val="0061506F"/>
    <w:rsid w:val="006176C9"/>
    <w:rsid w:val="006206A1"/>
    <w:rsid w:val="00620814"/>
    <w:rsid w:val="00621095"/>
    <w:rsid w:val="006219A3"/>
    <w:rsid w:val="00622A51"/>
    <w:rsid w:val="0062312F"/>
    <w:rsid w:val="006240C1"/>
    <w:rsid w:val="00624F72"/>
    <w:rsid w:val="00625929"/>
    <w:rsid w:val="00625F3D"/>
    <w:rsid w:val="00631D97"/>
    <w:rsid w:val="006328EA"/>
    <w:rsid w:val="00634561"/>
    <w:rsid w:val="006364AE"/>
    <w:rsid w:val="006416AD"/>
    <w:rsid w:val="00642242"/>
    <w:rsid w:val="00646DD0"/>
    <w:rsid w:val="00646EB7"/>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5B5F"/>
    <w:rsid w:val="006761E8"/>
    <w:rsid w:val="00680810"/>
    <w:rsid w:val="00680C4F"/>
    <w:rsid w:val="00681AF3"/>
    <w:rsid w:val="00681D94"/>
    <w:rsid w:val="00681F70"/>
    <w:rsid w:val="00682865"/>
    <w:rsid w:val="00685D90"/>
    <w:rsid w:val="00685E47"/>
    <w:rsid w:val="00687076"/>
    <w:rsid w:val="0069078B"/>
    <w:rsid w:val="006913A2"/>
    <w:rsid w:val="00691630"/>
    <w:rsid w:val="006919B9"/>
    <w:rsid w:val="00691E71"/>
    <w:rsid w:val="006957E1"/>
    <w:rsid w:val="00696DB7"/>
    <w:rsid w:val="00697CAA"/>
    <w:rsid w:val="00697FA3"/>
    <w:rsid w:val="006A277D"/>
    <w:rsid w:val="006A3337"/>
    <w:rsid w:val="006A4935"/>
    <w:rsid w:val="006A51B4"/>
    <w:rsid w:val="006A5ADF"/>
    <w:rsid w:val="006A7C4E"/>
    <w:rsid w:val="006B03B3"/>
    <w:rsid w:val="006B1FA8"/>
    <w:rsid w:val="006B3A90"/>
    <w:rsid w:val="006B5131"/>
    <w:rsid w:val="006B722A"/>
    <w:rsid w:val="006B7763"/>
    <w:rsid w:val="006C2068"/>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312B"/>
    <w:rsid w:val="006F4569"/>
    <w:rsid w:val="006F5552"/>
    <w:rsid w:val="006F60D6"/>
    <w:rsid w:val="00701002"/>
    <w:rsid w:val="00702BAA"/>
    <w:rsid w:val="00702E42"/>
    <w:rsid w:val="00703E02"/>
    <w:rsid w:val="00705369"/>
    <w:rsid w:val="0070550C"/>
    <w:rsid w:val="0070691C"/>
    <w:rsid w:val="0070701E"/>
    <w:rsid w:val="00707368"/>
    <w:rsid w:val="00707567"/>
    <w:rsid w:val="007106DC"/>
    <w:rsid w:val="007109A3"/>
    <w:rsid w:val="0071250C"/>
    <w:rsid w:val="00712798"/>
    <w:rsid w:val="00712DEB"/>
    <w:rsid w:val="00713032"/>
    <w:rsid w:val="0071358C"/>
    <w:rsid w:val="007139D6"/>
    <w:rsid w:val="00714D46"/>
    <w:rsid w:val="00716D95"/>
    <w:rsid w:val="007202D3"/>
    <w:rsid w:val="0072769D"/>
    <w:rsid w:val="00727EE3"/>
    <w:rsid w:val="007301A6"/>
    <w:rsid w:val="007305F1"/>
    <w:rsid w:val="0073329C"/>
    <w:rsid w:val="00733568"/>
    <w:rsid w:val="0073382E"/>
    <w:rsid w:val="007349E1"/>
    <w:rsid w:val="007352ED"/>
    <w:rsid w:val="00736E1E"/>
    <w:rsid w:val="0074038F"/>
    <w:rsid w:val="0074109E"/>
    <w:rsid w:val="00742428"/>
    <w:rsid w:val="00742A4E"/>
    <w:rsid w:val="0074363A"/>
    <w:rsid w:val="00744965"/>
    <w:rsid w:val="0075394B"/>
    <w:rsid w:val="00755443"/>
    <w:rsid w:val="00755C99"/>
    <w:rsid w:val="00757457"/>
    <w:rsid w:val="007579FF"/>
    <w:rsid w:val="0076050C"/>
    <w:rsid w:val="00760F47"/>
    <w:rsid w:val="00761DEE"/>
    <w:rsid w:val="0076220E"/>
    <w:rsid w:val="00762BEA"/>
    <w:rsid w:val="00763525"/>
    <w:rsid w:val="00763701"/>
    <w:rsid w:val="007643E4"/>
    <w:rsid w:val="007670CD"/>
    <w:rsid w:val="0076717F"/>
    <w:rsid w:val="00767872"/>
    <w:rsid w:val="00773CF3"/>
    <w:rsid w:val="00774CE2"/>
    <w:rsid w:val="007768D5"/>
    <w:rsid w:val="007774E4"/>
    <w:rsid w:val="007809AD"/>
    <w:rsid w:val="00781A54"/>
    <w:rsid w:val="00781C05"/>
    <w:rsid w:val="00781DB0"/>
    <w:rsid w:val="0078215B"/>
    <w:rsid w:val="00782A86"/>
    <w:rsid w:val="00782DCB"/>
    <w:rsid w:val="007832E8"/>
    <w:rsid w:val="00784D8B"/>
    <w:rsid w:val="0078606D"/>
    <w:rsid w:val="00786FDD"/>
    <w:rsid w:val="00787315"/>
    <w:rsid w:val="0079008C"/>
    <w:rsid w:val="00790AC6"/>
    <w:rsid w:val="00792AA5"/>
    <w:rsid w:val="00795B8F"/>
    <w:rsid w:val="00796782"/>
    <w:rsid w:val="007A0EC6"/>
    <w:rsid w:val="007A1BE2"/>
    <w:rsid w:val="007A2803"/>
    <w:rsid w:val="007A2A8A"/>
    <w:rsid w:val="007A5053"/>
    <w:rsid w:val="007A59EC"/>
    <w:rsid w:val="007B0A2B"/>
    <w:rsid w:val="007B2AD8"/>
    <w:rsid w:val="007B3F9F"/>
    <w:rsid w:val="007B5A4F"/>
    <w:rsid w:val="007C20E6"/>
    <w:rsid w:val="007C34A7"/>
    <w:rsid w:val="007C3961"/>
    <w:rsid w:val="007C6C69"/>
    <w:rsid w:val="007D0391"/>
    <w:rsid w:val="007D10FA"/>
    <w:rsid w:val="007D19F7"/>
    <w:rsid w:val="007D4B04"/>
    <w:rsid w:val="007D6D4F"/>
    <w:rsid w:val="007E072E"/>
    <w:rsid w:val="007E0CA8"/>
    <w:rsid w:val="007E0D41"/>
    <w:rsid w:val="007E1EDD"/>
    <w:rsid w:val="007E22EF"/>
    <w:rsid w:val="007E3A38"/>
    <w:rsid w:val="007F0613"/>
    <w:rsid w:val="007F0F15"/>
    <w:rsid w:val="007F32E9"/>
    <w:rsid w:val="007F4532"/>
    <w:rsid w:val="007F4C27"/>
    <w:rsid w:val="007F4D83"/>
    <w:rsid w:val="007F5CCD"/>
    <w:rsid w:val="007F6B47"/>
    <w:rsid w:val="007F7505"/>
    <w:rsid w:val="00800F04"/>
    <w:rsid w:val="00801B4C"/>
    <w:rsid w:val="0080215A"/>
    <w:rsid w:val="00804F52"/>
    <w:rsid w:val="008057AF"/>
    <w:rsid w:val="0080603A"/>
    <w:rsid w:val="00807410"/>
    <w:rsid w:val="00811631"/>
    <w:rsid w:val="0081255E"/>
    <w:rsid w:val="00812C6A"/>
    <w:rsid w:val="008136D7"/>
    <w:rsid w:val="00816761"/>
    <w:rsid w:val="008178E7"/>
    <w:rsid w:val="008201C6"/>
    <w:rsid w:val="00821571"/>
    <w:rsid w:val="00821D7F"/>
    <w:rsid w:val="0082276E"/>
    <w:rsid w:val="00823FA8"/>
    <w:rsid w:val="008254CB"/>
    <w:rsid w:val="00825809"/>
    <w:rsid w:val="008264A8"/>
    <w:rsid w:val="00826CEF"/>
    <w:rsid w:val="008308FC"/>
    <w:rsid w:val="00830B11"/>
    <w:rsid w:val="00830F35"/>
    <w:rsid w:val="008312A0"/>
    <w:rsid w:val="0083156D"/>
    <w:rsid w:val="00832750"/>
    <w:rsid w:val="00832CC9"/>
    <w:rsid w:val="00833E99"/>
    <w:rsid w:val="008347CE"/>
    <w:rsid w:val="008351DC"/>
    <w:rsid w:val="0083692D"/>
    <w:rsid w:val="00837F2F"/>
    <w:rsid w:val="00840417"/>
    <w:rsid w:val="008424C1"/>
    <w:rsid w:val="00843009"/>
    <w:rsid w:val="00843B60"/>
    <w:rsid w:val="00844E85"/>
    <w:rsid w:val="008468B2"/>
    <w:rsid w:val="00850475"/>
    <w:rsid w:val="00851EBA"/>
    <w:rsid w:val="00851FF1"/>
    <w:rsid w:val="008526BF"/>
    <w:rsid w:val="00854001"/>
    <w:rsid w:val="00854E07"/>
    <w:rsid w:val="00855A78"/>
    <w:rsid w:val="00864157"/>
    <w:rsid w:val="008646AE"/>
    <w:rsid w:val="00864ACA"/>
    <w:rsid w:val="00866EF4"/>
    <w:rsid w:val="00871443"/>
    <w:rsid w:val="0087144C"/>
    <w:rsid w:val="008716D3"/>
    <w:rsid w:val="008737B1"/>
    <w:rsid w:val="008762D0"/>
    <w:rsid w:val="008822C6"/>
    <w:rsid w:val="00883BC4"/>
    <w:rsid w:val="008855EF"/>
    <w:rsid w:val="008859AA"/>
    <w:rsid w:val="008932AF"/>
    <w:rsid w:val="008932EC"/>
    <w:rsid w:val="00893DD7"/>
    <w:rsid w:val="008947BF"/>
    <w:rsid w:val="00895263"/>
    <w:rsid w:val="00895DFD"/>
    <w:rsid w:val="0089688B"/>
    <w:rsid w:val="00896B34"/>
    <w:rsid w:val="008A492E"/>
    <w:rsid w:val="008A5593"/>
    <w:rsid w:val="008B1860"/>
    <w:rsid w:val="008B24D9"/>
    <w:rsid w:val="008B48DC"/>
    <w:rsid w:val="008B643A"/>
    <w:rsid w:val="008B7708"/>
    <w:rsid w:val="008B77DF"/>
    <w:rsid w:val="008C0D22"/>
    <w:rsid w:val="008C0E82"/>
    <w:rsid w:val="008C10F3"/>
    <w:rsid w:val="008C1387"/>
    <w:rsid w:val="008C2778"/>
    <w:rsid w:val="008C2E9E"/>
    <w:rsid w:val="008C3612"/>
    <w:rsid w:val="008C384C"/>
    <w:rsid w:val="008C4935"/>
    <w:rsid w:val="008C5255"/>
    <w:rsid w:val="008C7465"/>
    <w:rsid w:val="008D3347"/>
    <w:rsid w:val="008D4497"/>
    <w:rsid w:val="008D453E"/>
    <w:rsid w:val="008D67FE"/>
    <w:rsid w:val="008E2704"/>
    <w:rsid w:val="008E2B91"/>
    <w:rsid w:val="008E2EA0"/>
    <w:rsid w:val="008E4888"/>
    <w:rsid w:val="008E5110"/>
    <w:rsid w:val="008E6A5E"/>
    <w:rsid w:val="008E75FB"/>
    <w:rsid w:val="008F06C6"/>
    <w:rsid w:val="008F08E7"/>
    <w:rsid w:val="008F0AB7"/>
    <w:rsid w:val="008F17DD"/>
    <w:rsid w:val="008F2E4A"/>
    <w:rsid w:val="008F391F"/>
    <w:rsid w:val="008F4366"/>
    <w:rsid w:val="008F7660"/>
    <w:rsid w:val="008F782B"/>
    <w:rsid w:val="008F7B11"/>
    <w:rsid w:val="009004A8"/>
    <w:rsid w:val="00901473"/>
    <w:rsid w:val="0090225D"/>
    <w:rsid w:val="009124EE"/>
    <w:rsid w:val="00912721"/>
    <w:rsid w:val="00912B2A"/>
    <w:rsid w:val="0091335A"/>
    <w:rsid w:val="00914F42"/>
    <w:rsid w:val="0091671C"/>
    <w:rsid w:val="00917D16"/>
    <w:rsid w:val="0092032C"/>
    <w:rsid w:val="0092049F"/>
    <w:rsid w:val="00920B08"/>
    <w:rsid w:val="0092149A"/>
    <w:rsid w:val="00922488"/>
    <w:rsid w:val="00922BA2"/>
    <w:rsid w:val="00924C7D"/>
    <w:rsid w:val="00924E8C"/>
    <w:rsid w:val="009262F4"/>
    <w:rsid w:val="0092742A"/>
    <w:rsid w:val="00930758"/>
    <w:rsid w:val="00932B15"/>
    <w:rsid w:val="00933024"/>
    <w:rsid w:val="00937468"/>
    <w:rsid w:val="009377A8"/>
    <w:rsid w:val="00940724"/>
    <w:rsid w:val="0094351D"/>
    <w:rsid w:val="009459F8"/>
    <w:rsid w:val="00946A02"/>
    <w:rsid w:val="0095006F"/>
    <w:rsid w:val="00950631"/>
    <w:rsid w:val="009512E8"/>
    <w:rsid w:val="009530D5"/>
    <w:rsid w:val="009549C1"/>
    <w:rsid w:val="009568F6"/>
    <w:rsid w:val="00957D74"/>
    <w:rsid w:val="00957FDA"/>
    <w:rsid w:val="00960F9A"/>
    <w:rsid w:val="00962188"/>
    <w:rsid w:val="00963148"/>
    <w:rsid w:val="009633F8"/>
    <w:rsid w:val="00964DC9"/>
    <w:rsid w:val="00965493"/>
    <w:rsid w:val="00971B96"/>
    <w:rsid w:val="00971DB8"/>
    <w:rsid w:val="009727E0"/>
    <w:rsid w:val="009731E2"/>
    <w:rsid w:val="009744C5"/>
    <w:rsid w:val="00975C8A"/>
    <w:rsid w:val="00980B6F"/>
    <w:rsid w:val="00982736"/>
    <w:rsid w:val="00982C56"/>
    <w:rsid w:val="00983DCA"/>
    <w:rsid w:val="00983EE5"/>
    <w:rsid w:val="00983F57"/>
    <w:rsid w:val="00991B37"/>
    <w:rsid w:val="00996A2D"/>
    <w:rsid w:val="00996E98"/>
    <w:rsid w:val="009A24C2"/>
    <w:rsid w:val="009A2A5D"/>
    <w:rsid w:val="009A4051"/>
    <w:rsid w:val="009A5121"/>
    <w:rsid w:val="009A6BFF"/>
    <w:rsid w:val="009A74ED"/>
    <w:rsid w:val="009B1A73"/>
    <w:rsid w:val="009B1B87"/>
    <w:rsid w:val="009B277F"/>
    <w:rsid w:val="009B6790"/>
    <w:rsid w:val="009B73BA"/>
    <w:rsid w:val="009B7961"/>
    <w:rsid w:val="009B7DCE"/>
    <w:rsid w:val="009B7EAB"/>
    <w:rsid w:val="009C1FA5"/>
    <w:rsid w:val="009C2E29"/>
    <w:rsid w:val="009C49D0"/>
    <w:rsid w:val="009C4D12"/>
    <w:rsid w:val="009C4F73"/>
    <w:rsid w:val="009C5791"/>
    <w:rsid w:val="009C79BB"/>
    <w:rsid w:val="009D1020"/>
    <w:rsid w:val="009D112A"/>
    <w:rsid w:val="009D13FB"/>
    <w:rsid w:val="009D4097"/>
    <w:rsid w:val="009D6177"/>
    <w:rsid w:val="009D72FF"/>
    <w:rsid w:val="009D7C50"/>
    <w:rsid w:val="009E2A39"/>
    <w:rsid w:val="009F10C0"/>
    <w:rsid w:val="009F2C2A"/>
    <w:rsid w:val="009F2CA8"/>
    <w:rsid w:val="009F2D5E"/>
    <w:rsid w:val="009F3548"/>
    <w:rsid w:val="009F504C"/>
    <w:rsid w:val="009F6DCD"/>
    <w:rsid w:val="009F7319"/>
    <w:rsid w:val="00A00301"/>
    <w:rsid w:val="00A015EE"/>
    <w:rsid w:val="00A0190E"/>
    <w:rsid w:val="00A050C1"/>
    <w:rsid w:val="00A0581F"/>
    <w:rsid w:val="00A10E68"/>
    <w:rsid w:val="00A123B7"/>
    <w:rsid w:val="00A12432"/>
    <w:rsid w:val="00A15709"/>
    <w:rsid w:val="00A16589"/>
    <w:rsid w:val="00A208D6"/>
    <w:rsid w:val="00A20BEF"/>
    <w:rsid w:val="00A2166C"/>
    <w:rsid w:val="00A26F51"/>
    <w:rsid w:val="00A2769E"/>
    <w:rsid w:val="00A277CE"/>
    <w:rsid w:val="00A30AE5"/>
    <w:rsid w:val="00A318D0"/>
    <w:rsid w:val="00A426BC"/>
    <w:rsid w:val="00A43A82"/>
    <w:rsid w:val="00A43B65"/>
    <w:rsid w:val="00A45602"/>
    <w:rsid w:val="00A45782"/>
    <w:rsid w:val="00A4665C"/>
    <w:rsid w:val="00A470E4"/>
    <w:rsid w:val="00A50E3C"/>
    <w:rsid w:val="00A515B1"/>
    <w:rsid w:val="00A529FE"/>
    <w:rsid w:val="00A53129"/>
    <w:rsid w:val="00A5585F"/>
    <w:rsid w:val="00A57248"/>
    <w:rsid w:val="00A6031F"/>
    <w:rsid w:val="00A67419"/>
    <w:rsid w:val="00A70147"/>
    <w:rsid w:val="00A7184B"/>
    <w:rsid w:val="00A73080"/>
    <w:rsid w:val="00A7376A"/>
    <w:rsid w:val="00A7471D"/>
    <w:rsid w:val="00A76AD8"/>
    <w:rsid w:val="00A774E8"/>
    <w:rsid w:val="00A77EA2"/>
    <w:rsid w:val="00A8012C"/>
    <w:rsid w:val="00A8161F"/>
    <w:rsid w:val="00A816A4"/>
    <w:rsid w:val="00A82908"/>
    <w:rsid w:val="00A869E7"/>
    <w:rsid w:val="00A870A4"/>
    <w:rsid w:val="00A872BA"/>
    <w:rsid w:val="00A879D9"/>
    <w:rsid w:val="00A9040B"/>
    <w:rsid w:val="00A90747"/>
    <w:rsid w:val="00A9181C"/>
    <w:rsid w:val="00A9438D"/>
    <w:rsid w:val="00A958CA"/>
    <w:rsid w:val="00A96AA4"/>
    <w:rsid w:val="00AA093F"/>
    <w:rsid w:val="00AA16B9"/>
    <w:rsid w:val="00AA3C9C"/>
    <w:rsid w:val="00AA6999"/>
    <w:rsid w:val="00AA7921"/>
    <w:rsid w:val="00AB008F"/>
    <w:rsid w:val="00AB46C0"/>
    <w:rsid w:val="00AC0DED"/>
    <w:rsid w:val="00AC1161"/>
    <w:rsid w:val="00AC1F03"/>
    <w:rsid w:val="00AC285F"/>
    <w:rsid w:val="00AC326F"/>
    <w:rsid w:val="00AC35D3"/>
    <w:rsid w:val="00AC48D0"/>
    <w:rsid w:val="00AC5D5A"/>
    <w:rsid w:val="00AC6678"/>
    <w:rsid w:val="00AC7547"/>
    <w:rsid w:val="00AD2F2E"/>
    <w:rsid w:val="00AD46B1"/>
    <w:rsid w:val="00AD4991"/>
    <w:rsid w:val="00AD6E0F"/>
    <w:rsid w:val="00AD6F6A"/>
    <w:rsid w:val="00AE06E0"/>
    <w:rsid w:val="00AE3B73"/>
    <w:rsid w:val="00AE4912"/>
    <w:rsid w:val="00AE557F"/>
    <w:rsid w:val="00AE67B8"/>
    <w:rsid w:val="00AF0B09"/>
    <w:rsid w:val="00AF3264"/>
    <w:rsid w:val="00AF4ED9"/>
    <w:rsid w:val="00AF6EFF"/>
    <w:rsid w:val="00B02C88"/>
    <w:rsid w:val="00B05D76"/>
    <w:rsid w:val="00B067D7"/>
    <w:rsid w:val="00B06A59"/>
    <w:rsid w:val="00B06B77"/>
    <w:rsid w:val="00B06FFD"/>
    <w:rsid w:val="00B07D53"/>
    <w:rsid w:val="00B105B6"/>
    <w:rsid w:val="00B10CF6"/>
    <w:rsid w:val="00B11338"/>
    <w:rsid w:val="00B12591"/>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3089"/>
    <w:rsid w:val="00B43FB9"/>
    <w:rsid w:val="00B442C8"/>
    <w:rsid w:val="00B45BFA"/>
    <w:rsid w:val="00B50D1E"/>
    <w:rsid w:val="00B515B4"/>
    <w:rsid w:val="00B53407"/>
    <w:rsid w:val="00B539A7"/>
    <w:rsid w:val="00B53B9D"/>
    <w:rsid w:val="00B542F3"/>
    <w:rsid w:val="00B5705A"/>
    <w:rsid w:val="00B57817"/>
    <w:rsid w:val="00B6077D"/>
    <w:rsid w:val="00B61265"/>
    <w:rsid w:val="00B61765"/>
    <w:rsid w:val="00B6277A"/>
    <w:rsid w:val="00B65277"/>
    <w:rsid w:val="00B66B64"/>
    <w:rsid w:val="00B70017"/>
    <w:rsid w:val="00B72A0D"/>
    <w:rsid w:val="00B72AA0"/>
    <w:rsid w:val="00B753D6"/>
    <w:rsid w:val="00B75726"/>
    <w:rsid w:val="00B80030"/>
    <w:rsid w:val="00B81968"/>
    <w:rsid w:val="00B823E4"/>
    <w:rsid w:val="00B82947"/>
    <w:rsid w:val="00B833E1"/>
    <w:rsid w:val="00B83E8E"/>
    <w:rsid w:val="00B84B76"/>
    <w:rsid w:val="00B85AD3"/>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A7257"/>
    <w:rsid w:val="00BB00AA"/>
    <w:rsid w:val="00BB1367"/>
    <w:rsid w:val="00BB1793"/>
    <w:rsid w:val="00BB20D4"/>
    <w:rsid w:val="00BB27B3"/>
    <w:rsid w:val="00BB3AD1"/>
    <w:rsid w:val="00BB5530"/>
    <w:rsid w:val="00BB7842"/>
    <w:rsid w:val="00BC0477"/>
    <w:rsid w:val="00BC08D2"/>
    <w:rsid w:val="00BC1CC1"/>
    <w:rsid w:val="00BC1DE1"/>
    <w:rsid w:val="00BC1F3E"/>
    <w:rsid w:val="00BC47BD"/>
    <w:rsid w:val="00BC522C"/>
    <w:rsid w:val="00BC54B6"/>
    <w:rsid w:val="00BC581B"/>
    <w:rsid w:val="00BC65C7"/>
    <w:rsid w:val="00BC6D14"/>
    <w:rsid w:val="00BC7B29"/>
    <w:rsid w:val="00BD33B6"/>
    <w:rsid w:val="00BD440C"/>
    <w:rsid w:val="00BD444E"/>
    <w:rsid w:val="00BD4A43"/>
    <w:rsid w:val="00BD55EA"/>
    <w:rsid w:val="00BD6068"/>
    <w:rsid w:val="00BD6086"/>
    <w:rsid w:val="00BE05E9"/>
    <w:rsid w:val="00BE1B17"/>
    <w:rsid w:val="00BE1ECE"/>
    <w:rsid w:val="00BE3BCD"/>
    <w:rsid w:val="00BE4400"/>
    <w:rsid w:val="00BE52D8"/>
    <w:rsid w:val="00BF07A3"/>
    <w:rsid w:val="00BF11D9"/>
    <w:rsid w:val="00BF166B"/>
    <w:rsid w:val="00BF225B"/>
    <w:rsid w:val="00BF4BA4"/>
    <w:rsid w:val="00BF736A"/>
    <w:rsid w:val="00C020AC"/>
    <w:rsid w:val="00C02514"/>
    <w:rsid w:val="00C0306D"/>
    <w:rsid w:val="00C053DF"/>
    <w:rsid w:val="00C05805"/>
    <w:rsid w:val="00C13025"/>
    <w:rsid w:val="00C137FF"/>
    <w:rsid w:val="00C13EDE"/>
    <w:rsid w:val="00C143AA"/>
    <w:rsid w:val="00C147E9"/>
    <w:rsid w:val="00C14E9C"/>
    <w:rsid w:val="00C15093"/>
    <w:rsid w:val="00C15411"/>
    <w:rsid w:val="00C15BA7"/>
    <w:rsid w:val="00C15F0A"/>
    <w:rsid w:val="00C16FD6"/>
    <w:rsid w:val="00C17157"/>
    <w:rsid w:val="00C17901"/>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0CE2"/>
    <w:rsid w:val="00C620BC"/>
    <w:rsid w:val="00C631A0"/>
    <w:rsid w:val="00C63636"/>
    <w:rsid w:val="00C64DCA"/>
    <w:rsid w:val="00C67320"/>
    <w:rsid w:val="00C74325"/>
    <w:rsid w:val="00C770F6"/>
    <w:rsid w:val="00C77299"/>
    <w:rsid w:val="00C77A78"/>
    <w:rsid w:val="00C80565"/>
    <w:rsid w:val="00C81DD9"/>
    <w:rsid w:val="00C82529"/>
    <w:rsid w:val="00C8331C"/>
    <w:rsid w:val="00C839B9"/>
    <w:rsid w:val="00C83BA6"/>
    <w:rsid w:val="00C846C9"/>
    <w:rsid w:val="00C85844"/>
    <w:rsid w:val="00C85CD4"/>
    <w:rsid w:val="00C864BF"/>
    <w:rsid w:val="00C86A85"/>
    <w:rsid w:val="00C8786F"/>
    <w:rsid w:val="00C9087B"/>
    <w:rsid w:val="00C909EC"/>
    <w:rsid w:val="00C90A4A"/>
    <w:rsid w:val="00C92542"/>
    <w:rsid w:val="00C92A7F"/>
    <w:rsid w:val="00C938DB"/>
    <w:rsid w:val="00C96F7B"/>
    <w:rsid w:val="00C97143"/>
    <w:rsid w:val="00C9718D"/>
    <w:rsid w:val="00CA0736"/>
    <w:rsid w:val="00CA3A60"/>
    <w:rsid w:val="00CA511A"/>
    <w:rsid w:val="00CA6270"/>
    <w:rsid w:val="00CA6598"/>
    <w:rsid w:val="00CA70C5"/>
    <w:rsid w:val="00CB092A"/>
    <w:rsid w:val="00CB0EE4"/>
    <w:rsid w:val="00CB29E0"/>
    <w:rsid w:val="00CB29F1"/>
    <w:rsid w:val="00CB3BCA"/>
    <w:rsid w:val="00CB6C9B"/>
    <w:rsid w:val="00CB6CBC"/>
    <w:rsid w:val="00CC0567"/>
    <w:rsid w:val="00CC1A3E"/>
    <w:rsid w:val="00CC2167"/>
    <w:rsid w:val="00CC423B"/>
    <w:rsid w:val="00CC49D5"/>
    <w:rsid w:val="00CC5D15"/>
    <w:rsid w:val="00CC7820"/>
    <w:rsid w:val="00CC79D6"/>
    <w:rsid w:val="00CD080D"/>
    <w:rsid w:val="00CD1BFD"/>
    <w:rsid w:val="00CD2431"/>
    <w:rsid w:val="00CD2E9D"/>
    <w:rsid w:val="00CD496B"/>
    <w:rsid w:val="00CD4C58"/>
    <w:rsid w:val="00CD5A71"/>
    <w:rsid w:val="00CD6233"/>
    <w:rsid w:val="00CD665F"/>
    <w:rsid w:val="00CD79B7"/>
    <w:rsid w:val="00CE03F7"/>
    <w:rsid w:val="00CE0FDA"/>
    <w:rsid w:val="00CE171C"/>
    <w:rsid w:val="00CE49F8"/>
    <w:rsid w:val="00CE5B13"/>
    <w:rsid w:val="00CE6219"/>
    <w:rsid w:val="00CE6A94"/>
    <w:rsid w:val="00CE6DC7"/>
    <w:rsid w:val="00CE6FC7"/>
    <w:rsid w:val="00CE77ED"/>
    <w:rsid w:val="00CF0794"/>
    <w:rsid w:val="00CF1908"/>
    <w:rsid w:val="00CF4790"/>
    <w:rsid w:val="00CF5846"/>
    <w:rsid w:val="00CF62D5"/>
    <w:rsid w:val="00CF7B89"/>
    <w:rsid w:val="00D0036F"/>
    <w:rsid w:val="00D01713"/>
    <w:rsid w:val="00D01B88"/>
    <w:rsid w:val="00D05025"/>
    <w:rsid w:val="00D0520F"/>
    <w:rsid w:val="00D05C02"/>
    <w:rsid w:val="00D06B86"/>
    <w:rsid w:val="00D07C4F"/>
    <w:rsid w:val="00D07F76"/>
    <w:rsid w:val="00D10AB0"/>
    <w:rsid w:val="00D12196"/>
    <w:rsid w:val="00D14A0A"/>
    <w:rsid w:val="00D15AA4"/>
    <w:rsid w:val="00D1708A"/>
    <w:rsid w:val="00D1714E"/>
    <w:rsid w:val="00D21685"/>
    <w:rsid w:val="00D21BAE"/>
    <w:rsid w:val="00D231AC"/>
    <w:rsid w:val="00D23C62"/>
    <w:rsid w:val="00D24955"/>
    <w:rsid w:val="00D24D2C"/>
    <w:rsid w:val="00D261EB"/>
    <w:rsid w:val="00D26C7A"/>
    <w:rsid w:val="00D27527"/>
    <w:rsid w:val="00D306E5"/>
    <w:rsid w:val="00D31623"/>
    <w:rsid w:val="00D35B4A"/>
    <w:rsid w:val="00D37732"/>
    <w:rsid w:val="00D37F40"/>
    <w:rsid w:val="00D409AC"/>
    <w:rsid w:val="00D41AB2"/>
    <w:rsid w:val="00D42743"/>
    <w:rsid w:val="00D46B64"/>
    <w:rsid w:val="00D47E95"/>
    <w:rsid w:val="00D50231"/>
    <w:rsid w:val="00D50FA4"/>
    <w:rsid w:val="00D531AA"/>
    <w:rsid w:val="00D54987"/>
    <w:rsid w:val="00D54FF9"/>
    <w:rsid w:val="00D56A5F"/>
    <w:rsid w:val="00D575C1"/>
    <w:rsid w:val="00D60BCF"/>
    <w:rsid w:val="00D610AC"/>
    <w:rsid w:val="00D6178C"/>
    <w:rsid w:val="00D6243E"/>
    <w:rsid w:val="00D63535"/>
    <w:rsid w:val="00D6439E"/>
    <w:rsid w:val="00D66CC2"/>
    <w:rsid w:val="00D67A56"/>
    <w:rsid w:val="00D67D02"/>
    <w:rsid w:val="00D70579"/>
    <w:rsid w:val="00D76C44"/>
    <w:rsid w:val="00D76F7A"/>
    <w:rsid w:val="00D7778A"/>
    <w:rsid w:val="00D82116"/>
    <w:rsid w:val="00D82E99"/>
    <w:rsid w:val="00D84856"/>
    <w:rsid w:val="00D84E3E"/>
    <w:rsid w:val="00D87E23"/>
    <w:rsid w:val="00D901DF"/>
    <w:rsid w:val="00D906F0"/>
    <w:rsid w:val="00D941B2"/>
    <w:rsid w:val="00D956C0"/>
    <w:rsid w:val="00D95BBA"/>
    <w:rsid w:val="00D97231"/>
    <w:rsid w:val="00D97D9E"/>
    <w:rsid w:val="00DA050A"/>
    <w:rsid w:val="00DA3265"/>
    <w:rsid w:val="00DA387C"/>
    <w:rsid w:val="00DA38C5"/>
    <w:rsid w:val="00DA46CE"/>
    <w:rsid w:val="00DA50AA"/>
    <w:rsid w:val="00DA59A9"/>
    <w:rsid w:val="00DA6AB0"/>
    <w:rsid w:val="00DB0E9A"/>
    <w:rsid w:val="00DB1A13"/>
    <w:rsid w:val="00DB38FD"/>
    <w:rsid w:val="00DB3900"/>
    <w:rsid w:val="00DB43F0"/>
    <w:rsid w:val="00DB511F"/>
    <w:rsid w:val="00DB6450"/>
    <w:rsid w:val="00DB6E06"/>
    <w:rsid w:val="00DB73C9"/>
    <w:rsid w:val="00DB7D81"/>
    <w:rsid w:val="00DC042A"/>
    <w:rsid w:val="00DC12F2"/>
    <w:rsid w:val="00DC29FF"/>
    <w:rsid w:val="00DC2EC7"/>
    <w:rsid w:val="00DC4989"/>
    <w:rsid w:val="00DC58BF"/>
    <w:rsid w:val="00DC65AE"/>
    <w:rsid w:val="00DD0A7B"/>
    <w:rsid w:val="00DD18FD"/>
    <w:rsid w:val="00DD2972"/>
    <w:rsid w:val="00DD3615"/>
    <w:rsid w:val="00DD6808"/>
    <w:rsid w:val="00DD7B74"/>
    <w:rsid w:val="00DE123D"/>
    <w:rsid w:val="00DE292F"/>
    <w:rsid w:val="00DE2AB9"/>
    <w:rsid w:val="00DE3C28"/>
    <w:rsid w:val="00DE50FE"/>
    <w:rsid w:val="00DE523D"/>
    <w:rsid w:val="00DE563A"/>
    <w:rsid w:val="00DE6064"/>
    <w:rsid w:val="00DE6BAB"/>
    <w:rsid w:val="00DE7E60"/>
    <w:rsid w:val="00DF080E"/>
    <w:rsid w:val="00DF1097"/>
    <w:rsid w:val="00DF19BD"/>
    <w:rsid w:val="00DF1C4E"/>
    <w:rsid w:val="00DF206A"/>
    <w:rsid w:val="00DF51E3"/>
    <w:rsid w:val="00E04D43"/>
    <w:rsid w:val="00E052AA"/>
    <w:rsid w:val="00E05B44"/>
    <w:rsid w:val="00E06EA7"/>
    <w:rsid w:val="00E071D8"/>
    <w:rsid w:val="00E07872"/>
    <w:rsid w:val="00E11C6A"/>
    <w:rsid w:val="00E16791"/>
    <w:rsid w:val="00E17397"/>
    <w:rsid w:val="00E20485"/>
    <w:rsid w:val="00E207DB"/>
    <w:rsid w:val="00E20A9E"/>
    <w:rsid w:val="00E20E99"/>
    <w:rsid w:val="00E2126B"/>
    <w:rsid w:val="00E2217B"/>
    <w:rsid w:val="00E22E0F"/>
    <w:rsid w:val="00E23613"/>
    <w:rsid w:val="00E255DD"/>
    <w:rsid w:val="00E25E75"/>
    <w:rsid w:val="00E269DE"/>
    <w:rsid w:val="00E3063A"/>
    <w:rsid w:val="00E30FA1"/>
    <w:rsid w:val="00E34EC9"/>
    <w:rsid w:val="00E357E1"/>
    <w:rsid w:val="00E37B9E"/>
    <w:rsid w:val="00E37E94"/>
    <w:rsid w:val="00E4036D"/>
    <w:rsid w:val="00E403FE"/>
    <w:rsid w:val="00E40EA5"/>
    <w:rsid w:val="00E435D3"/>
    <w:rsid w:val="00E44031"/>
    <w:rsid w:val="00E453F5"/>
    <w:rsid w:val="00E459A5"/>
    <w:rsid w:val="00E46EBA"/>
    <w:rsid w:val="00E477C4"/>
    <w:rsid w:val="00E50B6C"/>
    <w:rsid w:val="00E52447"/>
    <w:rsid w:val="00E536C3"/>
    <w:rsid w:val="00E536E0"/>
    <w:rsid w:val="00E53EE6"/>
    <w:rsid w:val="00E54BC2"/>
    <w:rsid w:val="00E557CC"/>
    <w:rsid w:val="00E55BB1"/>
    <w:rsid w:val="00E56CD6"/>
    <w:rsid w:val="00E56DB0"/>
    <w:rsid w:val="00E56DCE"/>
    <w:rsid w:val="00E57782"/>
    <w:rsid w:val="00E6031A"/>
    <w:rsid w:val="00E60E7F"/>
    <w:rsid w:val="00E652EA"/>
    <w:rsid w:val="00E65761"/>
    <w:rsid w:val="00E65978"/>
    <w:rsid w:val="00E66478"/>
    <w:rsid w:val="00E676B9"/>
    <w:rsid w:val="00E70BD5"/>
    <w:rsid w:val="00E7102B"/>
    <w:rsid w:val="00E71A8E"/>
    <w:rsid w:val="00E741C9"/>
    <w:rsid w:val="00E769E8"/>
    <w:rsid w:val="00E8135A"/>
    <w:rsid w:val="00E8139C"/>
    <w:rsid w:val="00E8196B"/>
    <w:rsid w:val="00E82720"/>
    <w:rsid w:val="00E8370A"/>
    <w:rsid w:val="00E83AD7"/>
    <w:rsid w:val="00E85934"/>
    <w:rsid w:val="00E861D1"/>
    <w:rsid w:val="00E9003E"/>
    <w:rsid w:val="00E9010B"/>
    <w:rsid w:val="00E9065C"/>
    <w:rsid w:val="00E915EB"/>
    <w:rsid w:val="00E915EF"/>
    <w:rsid w:val="00E917F0"/>
    <w:rsid w:val="00E9198F"/>
    <w:rsid w:val="00E92874"/>
    <w:rsid w:val="00E93156"/>
    <w:rsid w:val="00E93634"/>
    <w:rsid w:val="00E95650"/>
    <w:rsid w:val="00E970F7"/>
    <w:rsid w:val="00EA0F48"/>
    <w:rsid w:val="00EA0FD9"/>
    <w:rsid w:val="00EA135B"/>
    <w:rsid w:val="00EA22D3"/>
    <w:rsid w:val="00EA317D"/>
    <w:rsid w:val="00EA5276"/>
    <w:rsid w:val="00EA6C25"/>
    <w:rsid w:val="00EB0723"/>
    <w:rsid w:val="00EB0FEB"/>
    <w:rsid w:val="00EB3BB1"/>
    <w:rsid w:val="00EB4031"/>
    <w:rsid w:val="00EB4D35"/>
    <w:rsid w:val="00EB5075"/>
    <w:rsid w:val="00EB7CFD"/>
    <w:rsid w:val="00EC3A56"/>
    <w:rsid w:val="00EC58B9"/>
    <w:rsid w:val="00EC6611"/>
    <w:rsid w:val="00EC6896"/>
    <w:rsid w:val="00EC70FF"/>
    <w:rsid w:val="00EC7681"/>
    <w:rsid w:val="00EC7CDE"/>
    <w:rsid w:val="00ED024D"/>
    <w:rsid w:val="00ED0347"/>
    <w:rsid w:val="00ED1E9E"/>
    <w:rsid w:val="00ED2046"/>
    <w:rsid w:val="00ED2B9F"/>
    <w:rsid w:val="00ED2BC9"/>
    <w:rsid w:val="00ED4346"/>
    <w:rsid w:val="00ED4D76"/>
    <w:rsid w:val="00ED5282"/>
    <w:rsid w:val="00ED7B8B"/>
    <w:rsid w:val="00EE2940"/>
    <w:rsid w:val="00EE30E6"/>
    <w:rsid w:val="00EE3571"/>
    <w:rsid w:val="00EE387F"/>
    <w:rsid w:val="00EE5120"/>
    <w:rsid w:val="00EE5977"/>
    <w:rsid w:val="00EE78C3"/>
    <w:rsid w:val="00EF07C3"/>
    <w:rsid w:val="00EF07E8"/>
    <w:rsid w:val="00EF1C10"/>
    <w:rsid w:val="00EF21E4"/>
    <w:rsid w:val="00EF28C5"/>
    <w:rsid w:val="00EF31C8"/>
    <w:rsid w:val="00EF4551"/>
    <w:rsid w:val="00EF5949"/>
    <w:rsid w:val="00EF6EB5"/>
    <w:rsid w:val="00F004D9"/>
    <w:rsid w:val="00F00909"/>
    <w:rsid w:val="00F00F6B"/>
    <w:rsid w:val="00F02D55"/>
    <w:rsid w:val="00F03437"/>
    <w:rsid w:val="00F04E5C"/>
    <w:rsid w:val="00F05324"/>
    <w:rsid w:val="00F067BA"/>
    <w:rsid w:val="00F1346F"/>
    <w:rsid w:val="00F15063"/>
    <w:rsid w:val="00F16639"/>
    <w:rsid w:val="00F16E04"/>
    <w:rsid w:val="00F17ACE"/>
    <w:rsid w:val="00F20305"/>
    <w:rsid w:val="00F204FF"/>
    <w:rsid w:val="00F21981"/>
    <w:rsid w:val="00F24F9A"/>
    <w:rsid w:val="00F257B9"/>
    <w:rsid w:val="00F26110"/>
    <w:rsid w:val="00F27717"/>
    <w:rsid w:val="00F27AF8"/>
    <w:rsid w:val="00F3197F"/>
    <w:rsid w:val="00F32453"/>
    <w:rsid w:val="00F3268B"/>
    <w:rsid w:val="00F32BF0"/>
    <w:rsid w:val="00F33CE1"/>
    <w:rsid w:val="00F35D28"/>
    <w:rsid w:val="00F35EBA"/>
    <w:rsid w:val="00F36445"/>
    <w:rsid w:val="00F3669F"/>
    <w:rsid w:val="00F37598"/>
    <w:rsid w:val="00F37B19"/>
    <w:rsid w:val="00F402C9"/>
    <w:rsid w:val="00F40AD5"/>
    <w:rsid w:val="00F4170B"/>
    <w:rsid w:val="00F419DC"/>
    <w:rsid w:val="00F41FCE"/>
    <w:rsid w:val="00F4258A"/>
    <w:rsid w:val="00F44C5C"/>
    <w:rsid w:val="00F45CC2"/>
    <w:rsid w:val="00F504FF"/>
    <w:rsid w:val="00F50ED3"/>
    <w:rsid w:val="00F53B3E"/>
    <w:rsid w:val="00F554E9"/>
    <w:rsid w:val="00F56C41"/>
    <w:rsid w:val="00F57868"/>
    <w:rsid w:val="00F57E40"/>
    <w:rsid w:val="00F60DEC"/>
    <w:rsid w:val="00F61188"/>
    <w:rsid w:val="00F61306"/>
    <w:rsid w:val="00F63DBC"/>
    <w:rsid w:val="00F6567A"/>
    <w:rsid w:val="00F670DE"/>
    <w:rsid w:val="00F673C7"/>
    <w:rsid w:val="00F67EAF"/>
    <w:rsid w:val="00F67F98"/>
    <w:rsid w:val="00F707B4"/>
    <w:rsid w:val="00F709B1"/>
    <w:rsid w:val="00F70EC7"/>
    <w:rsid w:val="00F71C51"/>
    <w:rsid w:val="00F7446F"/>
    <w:rsid w:val="00F75140"/>
    <w:rsid w:val="00F75D40"/>
    <w:rsid w:val="00F75E4C"/>
    <w:rsid w:val="00F75E95"/>
    <w:rsid w:val="00F7612B"/>
    <w:rsid w:val="00F76AFC"/>
    <w:rsid w:val="00F80063"/>
    <w:rsid w:val="00F814C3"/>
    <w:rsid w:val="00F830D6"/>
    <w:rsid w:val="00F85D8C"/>
    <w:rsid w:val="00F867EC"/>
    <w:rsid w:val="00F87795"/>
    <w:rsid w:val="00F927D4"/>
    <w:rsid w:val="00F94CE8"/>
    <w:rsid w:val="00F952BC"/>
    <w:rsid w:val="00F954ED"/>
    <w:rsid w:val="00F97355"/>
    <w:rsid w:val="00F97774"/>
    <w:rsid w:val="00FA089F"/>
    <w:rsid w:val="00FA5E8D"/>
    <w:rsid w:val="00FA6251"/>
    <w:rsid w:val="00FA6A10"/>
    <w:rsid w:val="00FA6A36"/>
    <w:rsid w:val="00FA7274"/>
    <w:rsid w:val="00FA7414"/>
    <w:rsid w:val="00FA7A71"/>
    <w:rsid w:val="00FB06F8"/>
    <w:rsid w:val="00FB0DAB"/>
    <w:rsid w:val="00FB19D8"/>
    <w:rsid w:val="00FB2160"/>
    <w:rsid w:val="00FB35F7"/>
    <w:rsid w:val="00FB3733"/>
    <w:rsid w:val="00FB4910"/>
    <w:rsid w:val="00FB6CE9"/>
    <w:rsid w:val="00FB7271"/>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656F"/>
    <w:rsid w:val="00FE73CC"/>
    <w:rsid w:val="00FE7B44"/>
    <w:rsid w:val="00FE7D4B"/>
    <w:rsid w:val="00FF079C"/>
    <w:rsid w:val="00FF15E5"/>
    <w:rsid w:val="00FF28C9"/>
    <w:rsid w:val="00FF3E41"/>
    <w:rsid w:val="00FF543A"/>
    <w:rsid w:val="00FF5742"/>
    <w:rsid w:val="00FF5910"/>
    <w:rsid w:val="00FF5F45"/>
    <w:rsid w:val="3891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customStyle="1" w:styleId="Numatytasispastraiposriftas1">
    <w:name w:val="Numatytasis pastraipos šriftas1"/>
    <w:rsid w:val="00177B4A"/>
  </w:style>
  <w:style w:type="paragraph" w:styleId="Puslapioinaostekstas">
    <w:name w:val="footnote text"/>
    <w:basedOn w:val="prastasis"/>
    <w:link w:val="PuslapioinaostekstasDiagrama"/>
    <w:uiPriority w:val="99"/>
    <w:semiHidden/>
    <w:unhideWhenUsed/>
    <w:rsid w:val="00122F9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2F9B"/>
    <w:rPr>
      <w:rFonts w:ascii="Times New Roman" w:hAnsi="Times New Roman"/>
      <w:sz w:val="20"/>
      <w:szCs w:val="20"/>
    </w:rPr>
  </w:style>
  <w:style w:type="character" w:styleId="Puslapioinaosnuoroda">
    <w:name w:val="footnote reference"/>
    <w:basedOn w:val="Numatytasispastraiposriftas"/>
    <w:uiPriority w:val="99"/>
    <w:semiHidden/>
    <w:unhideWhenUsed/>
    <w:rsid w:val="00122F9B"/>
    <w:rPr>
      <w:vertAlign w:val="superscript"/>
    </w:rPr>
  </w:style>
  <w:style w:type="paragraph" w:customStyle="1" w:styleId="Statja">
    <w:name w:val="Statja"/>
    <w:basedOn w:val="prastasis"/>
    <w:rsid w:val="005A239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ind w:left="312"/>
      <w:jc w:val="left"/>
    </w:pPr>
    <w:rPr>
      <w:rFonts w:ascii="TimesLT" w:eastAsia="Times New Roman" w:hAnsi="TimesLT" w:cs="Times New Roman"/>
      <w:b/>
      <w:bCs/>
      <w:sz w:val="20"/>
      <w:szCs w:val="20"/>
    </w:rPr>
  </w:style>
  <w:style w:type="paragraph" w:styleId="Pataisymai">
    <w:name w:val="Revision"/>
    <w:hidden/>
    <w:uiPriority w:val="99"/>
    <w:semiHidden/>
    <w:rsid w:val="00DC2EC7"/>
    <w:pPr>
      <w:spacing w:after="0" w:line="240" w:lineRule="auto"/>
    </w:pPr>
    <w:rPr>
      <w:rFonts w:ascii="Times New Roman" w:hAnsi="Times New Roman"/>
      <w:sz w:val="24"/>
    </w:rPr>
  </w:style>
  <w:style w:type="paragraph" w:styleId="prastasiniatinklio">
    <w:name w:val="Normal (Web)"/>
    <w:basedOn w:val="prastasis"/>
    <w:uiPriority w:val="99"/>
    <w:semiHidden/>
    <w:unhideWhenUsed/>
    <w:rsid w:val="00E052AA"/>
    <w:pPr>
      <w:spacing w:before="100" w:beforeAutospacing="1" w:after="100" w:afterAutospacing="1"/>
      <w:jc w:val="left"/>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50960724">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038431206">
      <w:bodyDiv w:val="1"/>
      <w:marLeft w:val="0"/>
      <w:marRight w:val="0"/>
      <w:marTop w:val="0"/>
      <w:marBottom w:val="0"/>
      <w:divBdr>
        <w:top w:val="none" w:sz="0" w:space="0" w:color="auto"/>
        <w:left w:val="none" w:sz="0" w:space="0" w:color="auto"/>
        <w:bottom w:val="none" w:sz="0" w:space="0" w:color="auto"/>
        <w:right w:val="none" w:sz="0" w:space="0" w:color="auto"/>
      </w:divBdr>
    </w:div>
    <w:div w:id="1070923784">
      <w:bodyDiv w:val="1"/>
      <w:marLeft w:val="0"/>
      <w:marRight w:val="0"/>
      <w:marTop w:val="0"/>
      <w:marBottom w:val="0"/>
      <w:divBdr>
        <w:top w:val="none" w:sz="0" w:space="0" w:color="auto"/>
        <w:left w:val="none" w:sz="0" w:space="0" w:color="auto"/>
        <w:bottom w:val="none" w:sz="0" w:space="0" w:color="auto"/>
        <w:right w:val="none" w:sz="0" w:space="0" w:color="auto"/>
      </w:divBdr>
      <w:divsChild>
        <w:div w:id="1840197033">
          <w:marLeft w:val="0"/>
          <w:marRight w:val="0"/>
          <w:marTop w:val="0"/>
          <w:marBottom w:val="0"/>
          <w:divBdr>
            <w:top w:val="none" w:sz="0" w:space="0" w:color="auto"/>
            <w:left w:val="none" w:sz="0" w:space="0" w:color="auto"/>
            <w:bottom w:val="none" w:sz="0" w:space="0" w:color="auto"/>
            <w:right w:val="none" w:sz="0" w:space="0" w:color="auto"/>
          </w:divBdr>
        </w:div>
      </w:divsChild>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383405867">
      <w:bodyDiv w:val="1"/>
      <w:marLeft w:val="0"/>
      <w:marRight w:val="0"/>
      <w:marTop w:val="0"/>
      <w:marBottom w:val="0"/>
      <w:divBdr>
        <w:top w:val="none" w:sz="0" w:space="0" w:color="auto"/>
        <w:left w:val="none" w:sz="0" w:space="0" w:color="auto"/>
        <w:bottom w:val="none" w:sz="0" w:space="0" w:color="auto"/>
        <w:right w:val="none" w:sz="0" w:space="0" w:color="auto"/>
      </w:divBdr>
      <w:divsChild>
        <w:div w:id="1193348826">
          <w:marLeft w:val="0"/>
          <w:marRight w:val="0"/>
          <w:marTop w:val="0"/>
          <w:marBottom w:val="0"/>
          <w:divBdr>
            <w:top w:val="none" w:sz="0" w:space="0" w:color="auto"/>
            <w:left w:val="none" w:sz="0" w:space="0" w:color="auto"/>
            <w:bottom w:val="none" w:sz="0" w:space="0" w:color="auto"/>
            <w:right w:val="none" w:sz="0" w:space="0" w:color="auto"/>
          </w:divBdr>
        </w:div>
      </w:divsChild>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20531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ABE1-0DA0-415C-8EAC-AAC19F16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4606</Words>
  <Characters>2626</Characters>
  <Application>Microsoft Office Word</Application>
  <DocSecurity>0</DocSecurity>
  <Lines>21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KUTNIAUSKIENĖ, Giedrė | Turto bankas</cp:lastModifiedBy>
  <cp:revision>18</cp:revision>
  <cp:lastPrinted>2017-11-16T12:59:00Z</cp:lastPrinted>
  <dcterms:created xsi:type="dcterms:W3CDTF">2026-02-13T08:13:00Z</dcterms:created>
  <dcterms:modified xsi:type="dcterms:W3CDTF">2026-03-18T12:54:00Z</dcterms:modified>
</cp:coreProperties>
</file>