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9CE20" w14:textId="77777777" w:rsidR="00163FB1" w:rsidRPr="006B2CA1" w:rsidRDefault="00163FB1" w:rsidP="00114209">
      <w:pPr>
        <w:pStyle w:val="Header"/>
        <w:jc w:val="right"/>
        <w:rPr>
          <w:rFonts w:ascii="Arial" w:hAnsi="Arial" w:cs="Arial"/>
        </w:rPr>
        <w:sectPr w:rsidR="00163FB1" w:rsidRPr="006B2CA1" w:rsidSect="00E06840">
          <w:footerReference w:type="default" r:id="rId11"/>
          <w:headerReference w:type="first" r:id="rId12"/>
          <w:type w:val="continuous"/>
          <w:pgSz w:w="11906" w:h="16838"/>
          <w:pgMar w:top="709" w:right="567" w:bottom="709" w:left="1701" w:header="567" w:footer="567" w:gutter="0"/>
          <w:cols w:space="1296"/>
          <w:docGrid w:linePitch="360"/>
        </w:sectPr>
      </w:pPr>
    </w:p>
    <w:p w14:paraId="79BC7D62" w14:textId="474B3B5E" w:rsidR="00C71538" w:rsidRPr="006B2CA1" w:rsidRDefault="008A74EF" w:rsidP="006D7222">
      <w:pPr>
        <w:jc w:val="right"/>
        <w:rPr>
          <w:rFonts w:ascii="Arial" w:eastAsia="Calibri" w:hAnsi="Arial" w:cs="Arial"/>
          <w:b/>
        </w:rPr>
      </w:pPr>
      <w:r w:rsidRPr="006B2CA1">
        <w:rPr>
          <w:rFonts w:ascii="Arial" w:eastAsia="Calibri" w:hAnsi="Arial" w:cs="Arial"/>
          <w:i/>
        </w:rPr>
        <w:t>Konkretaus pirkimo, atliekamo dinaminės pirkimų sistemos pagrindu, priedas Nr. 1 „Techninė specifikacija“</w:t>
      </w:r>
    </w:p>
    <w:p w14:paraId="62D9844E" w14:textId="53DD7EFF" w:rsidR="004A5BDE" w:rsidRPr="006B2CA1" w:rsidRDefault="00B86484" w:rsidP="00B86484">
      <w:pPr>
        <w:tabs>
          <w:tab w:val="left" w:pos="8137"/>
        </w:tabs>
        <w:spacing w:after="0" w:line="240" w:lineRule="auto"/>
        <w:jc w:val="center"/>
        <w:rPr>
          <w:rFonts w:ascii="Arial" w:eastAsia="Calibri" w:hAnsi="Arial" w:cs="Arial"/>
          <w:b/>
        </w:rPr>
      </w:pPr>
      <w:r w:rsidRPr="006B2CA1">
        <w:rPr>
          <w:rFonts w:ascii="Arial" w:eastAsia="Calibri" w:hAnsi="Arial" w:cs="Arial"/>
          <w:b/>
          <w:noProof/>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6B2CA1">
        <w:rPr>
          <w:rFonts w:ascii="Arial" w:hAnsi="Arial" w:cs="Arial"/>
          <w:color w:val="000000"/>
          <w:shd w:val="clear" w:color="auto" w:fill="FFFFFF"/>
        </w:rPr>
        <w:br/>
      </w:r>
    </w:p>
    <w:p w14:paraId="4DB5964D" w14:textId="77777777" w:rsidR="004A0C48" w:rsidRPr="006B2CA1" w:rsidRDefault="004A0C48" w:rsidP="004A0C48">
      <w:pPr>
        <w:tabs>
          <w:tab w:val="left" w:pos="8137"/>
        </w:tabs>
        <w:spacing w:after="0" w:line="240" w:lineRule="auto"/>
        <w:ind w:firstLine="851"/>
        <w:jc w:val="center"/>
        <w:rPr>
          <w:rFonts w:ascii="Arial" w:eastAsia="Calibri" w:hAnsi="Arial" w:cs="Arial"/>
          <w:b/>
        </w:rPr>
      </w:pPr>
      <w:r w:rsidRPr="006B2CA1">
        <w:rPr>
          <w:rFonts w:ascii="Arial" w:eastAsia="Calibri" w:hAnsi="Arial" w:cs="Arial"/>
          <w:b/>
        </w:rPr>
        <w:t>TECHNINĖ SPECIFIKACIJA</w:t>
      </w:r>
    </w:p>
    <w:p w14:paraId="4A53F7D7" w14:textId="77777777" w:rsidR="004A0C48" w:rsidRPr="006B2CA1" w:rsidRDefault="004A0C48" w:rsidP="004A0C48">
      <w:pPr>
        <w:tabs>
          <w:tab w:val="left" w:pos="284"/>
        </w:tabs>
        <w:spacing w:after="0" w:line="240" w:lineRule="auto"/>
        <w:ind w:firstLine="851"/>
        <w:jc w:val="center"/>
        <w:rPr>
          <w:rFonts w:ascii="Arial" w:eastAsia="Calibri" w:hAnsi="Arial" w:cs="Arial"/>
          <w:b/>
        </w:rPr>
      </w:pPr>
    </w:p>
    <w:p w14:paraId="1257D437" w14:textId="77777777" w:rsidR="004A0C48" w:rsidRPr="006B2CA1"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6B2CA1">
        <w:rPr>
          <w:rFonts w:ascii="Arial" w:eastAsia="Calibri" w:hAnsi="Arial" w:cs="Arial"/>
          <w:b/>
        </w:rPr>
        <w:t>SĄVOKOS IR SUTRUMPINIMAI</w:t>
      </w:r>
      <w:r w:rsidR="00B12E41" w:rsidRPr="006B2CA1">
        <w:rPr>
          <w:rFonts w:ascii="Arial" w:eastAsia="Calibri" w:hAnsi="Arial" w:cs="Arial"/>
          <w:b/>
        </w:rPr>
        <w:t>/ BENDRA INFORMACIJA</w:t>
      </w:r>
    </w:p>
    <w:p w14:paraId="4E75050A" w14:textId="240BF327" w:rsidR="004A0C48" w:rsidRPr="006B2CA1"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6B2CA1">
        <w:rPr>
          <w:rFonts w:ascii="Arial" w:eastAsia="Calibri" w:hAnsi="Arial" w:cs="Arial"/>
          <w:b/>
        </w:rPr>
        <w:t>Pirkėjas / P</w:t>
      </w:r>
      <w:r w:rsidR="00682323" w:rsidRPr="006B2CA1">
        <w:rPr>
          <w:rFonts w:ascii="Arial" w:eastAsia="Calibri" w:hAnsi="Arial" w:cs="Arial"/>
          <w:b/>
        </w:rPr>
        <w:t>erkančioji organizacija</w:t>
      </w:r>
      <w:r w:rsidR="008E78FB" w:rsidRPr="006B2CA1">
        <w:rPr>
          <w:rFonts w:ascii="Arial" w:eastAsia="Calibri" w:hAnsi="Arial" w:cs="Arial"/>
          <w:b/>
        </w:rPr>
        <w:t xml:space="preserve"> / VU</w:t>
      </w:r>
      <w:r w:rsidRPr="006B2CA1">
        <w:rPr>
          <w:rFonts w:ascii="Arial" w:eastAsia="Calibri" w:hAnsi="Arial" w:cs="Arial"/>
          <w:b/>
        </w:rPr>
        <w:t xml:space="preserve"> </w:t>
      </w:r>
      <w:r w:rsidR="002C6DB2" w:rsidRPr="006B2CA1">
        <w:rPr>
          <w:rFonts w:ascii="Arial" w:eastAsia="Calibri" w:hAnsi="Arial" w:cs="Arial"/>
          <w:b/>
        </w:rPr>
        <w:t xml:space="preserve">/ Užsakovas </w:t>
      </w:r>
      <w:r w:rsidRPr="006B2CA1">
        <w:rPr>
          <w:rFonts w:ascii="Arial" w:eastAsia="Calibri" w:hAnsi="Arial" w:cs="Arial"/>
          <w:b/>
        </w:rPr>
        <w:t>–</w:t>
      </w:r>
      <w:r w:rsidR="00D42220" w:rsidRPr="006B2CA1">
        <w:rPr>
          <w:rFonts w:ascii="Arial" w:eastAsia="Calibri" w:hAnsi="Arial" w:cs="Arial"/>
          <w:b/>
        </w:rPr>
        <w:t xml:space="preserve"> </w:t>
      </w:r>
      <w:r w:rsidR="00B06A26" w:rsidRPr="006B2CA1">
        <w:rPr>
          <w:rFonts w:ascii="Arial" w:eastAsia="Calibri" w:hAnsi="Arial" w:cs="Arial"/>
          <w:b/>
        </w:rPr>
        <w:t>Vilniaus universitetas</w:t>
      </w:r>
      <w:r w:rsidR="00E733C2" w:rsidRPr="006B2CA1">
        <w:rPr>
          <w:rFonts w:ascii="Arial" w:eastAsia="Calibri" w:hAnsi="Arial" w:cs="Arial"/>
          <w:b/>
        </w:rPr>
        <w:t>.</w:t>
      </w:r>
    </w:p>
    <w:p w14:paraId="7A4F4046" w14:textId="77777777" w:rsidR="004A0C48" w:rsidRPr="006B2CA1"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6B2CA1">
        <w:rPr>
          <w:rFonts w:ascii="Arial" w:eastAsia="Calibri" w:hAnsi="Arial" w:cs="Arial"/>
          <w:b/>
        </w:rPr>
        <w:t>Tiekėjas</w:t>
      </w:r>
      <w:r w:rsidRPr="006B2CA1">
        <w:rPr>
          <w:rFonts w:ascii="Arial" w:eastAsia="Calibri" w:hAnsi="Arial" w:cs="Arial"/>
        </w:rPr>
        <w:t xml:space="preserve"> –</w:t>
      </w:r>
      <w:r w:rsidR="00F83FAA" w:rsidRPr="006B2CA1">
        <w:rPr>
          <w:rFonts w:ascii="Arial" w:eastAsia="Calibri" w:hAnsi="Arial" w:cs="Arial"/>
        </w:rPr>
        <w:t xml:space="preserve"> </w:t>
      </w:r>
      <w:r w:rsidR="009A4D65" w:rsidRPr="006B2CA1">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6B2CA1">
        <w:rPr>
          <w:rFonts w:ascii="Arial" w:eastAsia="Calibri" w:hAnsi="Arial" w:cs="Arial"/>
        </w:rPr>
        <w:t>su kuriuo Pirkėjas sudarys šio Pirkimo</w:t>
      </w:r>
      <w:r w:rsidRPr="006B2CA1">
        <w:rPr>
          <w:rFonts w:ascii="Arial" w:eastAsia="Calibri" w:hAnsi="Arial" w:cs="Arial"/>
        </w:rPr>
        <w:t xml:space="preserve"> sutartį.</w:t>
      </w:r>
      <w:r w:rsidR="009A4D65" w:rsidRPr="006B2CA1">
        <w:rPr>
          <w:rFonts w:ascii="Arial" w:hAnsi="Arial" w:cs="Arial"/>
          <w:color w:val="000000"/>
        </w:rPr>
        <w:t xml:space="preserve"> </w:t>
      </w:r>
    </w:p>
    <w:p w14:paraId="4D61AFFF" w14:textId="77777777" w:rsidR="004A0C48" w:rsidRPr="006B2CA1"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6B2CA1">
        <w:rPr>
          <w:rFonts w:ascii="Arial" w:eastAsia="Calibri" w:hAnsi="Arial" w:cs="Arial"/>
          <w:b/>
        </w:rPr>
        <w:t>Sutartis</w:t>
      </w:r>
      <w:r w:rsidRPr="006B2CA1">
        <w:rPr>
          <w:rFonts w:ascii="Arial" w:eastAsia="Calibri" w:hAnsi="Arial" w:cs="Arial"/>
        </w:rPr>
        <w:t xml:space="preserve"> – </w:t>
      </w:r>
      <w:r w:rsidR="009A4D65" w:rsidRPr="006B2CA1">
        <w:rPr>
          <w:rFonts w:ascii="Arial" w:eastAsia="Calibri" w:hAnsi="Arial" w:cs="Arial"/>
        </w:rPr>
        <w:t>P</w:t>
      </w:r>
      <w:r w:rsidRPr="006B2CA1">
        <w:rPr>
          <w:rFonts w:ascii="Arial" w:eastAsia="Calibri" w:hAnsi="Arial" w:cs="Arial"/>
        </w:rPr>
        <w:t>irkimo sutartis, sudaroma tarp Tiekėjo ir Pirkėjo dėl šio Pirkimo objekto.</w:t>
      </w:r>
    </w:p>
    <w:p w14:paraId="0064A2D8" w14:textId="1E818E44" w:rsidR="002C4223" w:rsidRPr="006B2CA1" w:rsidRDefault="00E223CB" w:rsidP="002C4223">
      <w:pPr>
        <w:numPr>
          <w:ilvl w:val="1"/>
          <w:numId w:val="1"/>
        </w:numPr>
        <w:tabs>
          <w:tab w:val="left" w:pos="567"/>
          <w:tab w:val="left" w:pos="851"/>
        </w:tabs>
        <w:spacing w:after="0" w:line="240" w:lineRule="auto"/>
        <w:ind w:left="0" w:firstLine="0"/>
        <w:jc w:val="both"/>
        <w:rPr>
          <w:rFonts w:ascii="Arial" w:eastAsia="Calibri" w:hAnsi="Arial" w:cs="Arial"/>
        </w:rPr>
      </w:pPr>
      <w:r w:rsidRPr="006B2CA1">
        <w:rPr>
          <w:rFonts w:ascii="Arial" w:eastAsia="Calibri" w:hAnsi="Arial" w:cs="Arial"/>
          <w:b/>
        </w:rPr>
        <w:t>Projektas</w:t>
      </w:r>
      <w:r w:rsidR="00D42041" w:rsidRPr="006B2CA1">
        <w:rPr>
          <w:rFonts w:ascii="Arial" w:eastAsia="Calibri" w:hAnsi="Arial" w:cs="Arial"/>
          <w:i/>
          <w:color w:val="FF0000"/>
        </w:rPr>
        <w:t xml:space="preserve"> </w:t>
      </w:r>
      <w:r w:rsidRPr="006B2CA1">
        <w:rPr>
          <w:rFonts w:ascii="Arial" w:eastAsia="Calibri" w:hAnsi="Arial" w:cs="Arial"/>
        </w:rPr>
        <w:t xml:space="preserve">– </w:t>
      </w:r>
      <w:r w:rsidR="00D42041" w:rsidRPr="006B2CA1">
        <w:rPr>
          <w:rFonts w:ascii="Arial" w:eastAsia="Calibri" w:hAnsi="Arial" w:cs="Arial"/>
        </w:rPr>
        <w:t>Vilniaus universitetas, siekdamas įgyvendinti projektą, Nr. 02-002-P-0001 „Misijomis grįstų mokslo ir inovacijų programų įgyvendinimas“, numato įsigyti toliau įvardintas prekes.</w:t>
      </w:r>
    </w:p>
    <w:p w14:paraId="2FC7E4C1" w14:textId="77777777" w:rsidR="004A0C48" w:rsidRPr="006B2CA1"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6B2CA1">
        <w:rPr>
          <w:rFonts w:ascii="Arial" w:eastAsia="Calibri" w:hAnsi="Arial" w:cs="Arial"/>
          <w:b/>
          <w:shd w:val="clear" w:color="auto" w:fill="D9D9D9" w:themeFill="background1" w:themeFillShade="D9"/>
        </w:rPr>
        <w:t>PIRKIMO OBJEKTAS</w:t>
      </w:r>
    </w:p>
    <w:p w14:paraId="229F8101" w14:textId="6B3358F3" w:rsidR="004A0C48" w:rsidRPr="006B2CA1"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6B2CA1">
        <w:rPr>
          <w:rFonts w:ascii="Arial" w:hAnsi="Arial" w:cs="Arial"/>
        </w:rPr>
        <w:t xml:space="preserve">Pirkimo objektas – </w:t>
      </w:r>
      <w:r w:rsidR="00D42041" w:rsidRPr="009D3764">
        <w:rPr>
          <w:rFonts w:ascii="Arial" w:hAnsi="Arial" w:cs="Arial"/>
        </w:rPr>
        <w:t>laboratori</w:t>
      </w:r>
      <w:r w:rsidR="0091300B">
        <w:rPr>
          <w:rFonts w:ascii="Arial" w:eastAsia="Arial" w:hAnsi="Arial" w:cs="Arial"/>
          <w:color w:val="000000"/>
          <w:kern w:val="2"/>
        </w:rPr>
        <w:t>nės kėdės, jų</w:t>
      </w:r>
      <w:r w:rsidR="00070889">
        <w:rPr>
          <w:rFonts w:ascii="Arial" w:eastAsia="Arial" w:hAnsi="Arial" w:cs="Arial"/>
          <w:color w:val="000000"/>
          <w:kern w:val="2"/>
        </w:rPr>
        <w:t xml:space="preserve"> </w:t>
      </w:r>
      <w:r w:rsidR="00B13066" w:rsidRPr="009D3764">
        <w:rPr>
          <w:rFonts w:ascii="Arial" w:eastAsia="Arial" w:hAnsi="Arial" w:cs="Arial"/>
          <w:color w:val="000000"/>
          <w:kern w:val="2"/>
        </w:rPr>
        <w:t xml:space="preserve"> </w:t>
      </w:r>
      <w:r w:rsidR="00B13066" w:rsidRPr="009D3764">
        <w:rPr>
          <w:rFonts w:ascii="Arial" w:eastAsia="Arial" w:hAnsi="Arial" w:cs="Arial"/>
          <w:kern w:val="2"/>
        </w:rPr>
        <w:t xml:space="preserve">saugojimas Tiekėjo patalpose (jei taikoma), </w:t>
      </w:r>
      <w:r w:rsidR="00B13066" w:rsidRPr="009D3764">
        <w:rPr>
          <w:rFonts w:ascii="Arial" w:eastAsia="Arial" w:hAnsi="Arial" w:cs="Arial"/>
          <w:color w:val="000000"/>
          <w:kern w:val="2"/>
        </w:rPr>
        <w:t>pristatymas</w:t>
      </w:r>
      <w:r w:rsidR="00764ECF">
        <w:rPr>
          <w:rFonts w:ascii="Arial" w:eastAsia="Arial" w:hAnsi="Arial" w:cs="Arial"/>
          <w:color w:val="000000"/>
          <w:kern w:val="2"/>
        </w:rPr>
        <w:t>,</w:t>
      </w:r>
      <w:r w:rsidR="00D66BEF">
        <w:rPr>
          <w:rFonts w:ascii="Arial" w:eastAsia="Arial" w:hAnsi="Arial" w:cs="Arial"/>
          <w:color w:val="000000"/>
          <w:kern w:val="2"/>
        </w:rPr>
        <w:t xml:space="preserve"> surinkimas (jei būtinas) ir</w:t>
      </w:r>
      <w:r w:rsidR="00B13066" w:rsidRPr="009D3764">
        <w:rPr>
          <w:rFonts w:ascii="Arial" w:eastAsia="Arial" w:hAnsi="Arial" w:cs="Arial"/>
          <w:color w:val="000000"/>
          <w:kern w:val="2"/>
        </w:rPr>
        <w:t xml:space="preserve"> </w:t>
      </w:r>
      <w:r w:rsidR="00070889">
        <w:rPr>
          <w:rFonts w:ascii="Arial" w:eastAsia="Arial" w:hAnsi="Arial" w:cs="Arial"/>
          <w:color w:val="000000"/>
          <w:kern w:val="2"/>
        </w:rPr>
        <w:t>išdėstymas</w:t>
      </w:r>
      <w:r w:rsidR="00ED0E0A" w:rsidRPr="009D3764">
        <w:rPr>
          <w:rFonts w:ascii="Arial" w:eastAsia="Arial" w:hAnsi="Arial" w:cs="Arial"/>
          <w:color w:val="000000"/>
          <w:kern w:val="2"/>
        </w:rPr>
        <w:t xml:space="preserve"> </w:t>
      </w:r>
      <w:r w:rsidR="00B13066" w:rsidRPr="009D3764">
        <w:rPr>
          <w:rFonts w:ascii="Arial" w:eastAsia="Arial" w:hAnsi="Arial" w:cs="Arial"/>
          <w:color w:val="000000"/>
          <w:kern w:val="2"/>
        </w:rPr>
        <w:t>Pirkėjo patalpose</w:t>
      </w:r>
      <w:r w:rsidRPr="009D3764">
        <w:rPr>
          <w:rFonts w:ascii="Arial" w:hAnsi="Arial" w:cs="Arial"/>
        </w:rPr>
        <w:t xml:space="preserve"> </w:t>
      </w:r>
      <w:r w:rsidR="0047093C" w:rsidRPr="009D3764">
        <w:rPr>
          <w:rFonts w:ascii="Arial" w:hAnsi="Arial" w:cs="Arial"/>
        </w:rPr>
        <w:t>(toliau – Prekė (-s)).</w:t>
      </w:r>
    </w:p>
    <w:p w14:paraId="5C24D0C3" w14:textId="58DBBBE4" w:rsidR="004A0C48" w:rsidRPr="006B2CA1"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6B2CA1">
        <w:rPr>
          <w:rFonts w:ascii="Arial" w:hAnsi="Arial" w:cs="Arial"/>
        </w:rPr>
        <w:t>Pirkimo objektas į pirkimo objekto dalis neskaidomas</w:t>
      </w:r>
      <w:r w:rsidR="00212FAB" w:rsidRPr="006B2CA1">
        <w:rPr>
          <w:rFonts w:ascii="Arial" w:hAnsi="Arial" w:cs="Arial"/>
        </w:rPr>
        <w:t>, todėl Tiekėjas privalo teikti pasiūlymą visai žemiau nurodytai pirkimo objekto apimčiai</w:t>
      </w:r>
      <w:r w:rsidR="00881D6D" w:rsidRPr="006B2CA1">
        <w:rPr>
          <w:rFonts w:ascii="Arial" w:hAnsi="Arial" w:cs="Arial"/>
        </w:rPr>
        <w:t xml:space="preserve"> ir (ar) kiekiui</w:t>
      </w:r>
      <w:r w:rsidR="00212FAB" w:rsidRPr="006B2CA1">
        <w:rPr>
          <w:rFonts w:ascii="Arial" w:hAnsi="Arial" w:cs="Arial"/>
        </w:rPr>
        <w:t>.</w:t>
      </w:r>
    </w:p>
    <w:p w14:paraId="79B1F0CA" w14:textId="77777777" w:rsidR="00507C9D" w:rsidRPr="006B2CA1" w:rsidRDefault="00507C9D" w:rsidP="00507C9D">
      <w:pPr>
        <w:pStyle w:val="ListParagraph"/>
        <w:numPr>
          <w:ilvl w:val="0"/>
          <w:numId w:val="3"/>
        </w:numPr>
        <w:tabs>
          <w:tab w:val="left" w:pos="426"/>
        </w:tabs>
        <w:spacing w:after="0" w:line="240" w:lineRule="auto"/>
        <w:jc w:val="both"/>
        <w:rPr>
          <w:rFonts w:ascii="Arial" w:hAnsi="Arial" w:cs="Arial"/>
          <w:vanish/>
        </w:rPr>
      </w:pPr>
    </w:p>
    <w:p w14:paraId="602A16CF" w14:textId="77777777" w:rsidR="00507C9D" w:rsidRPr="006B2CA1" w:rsidRDefault="00507C9D" w:rsidP="00507C9D">
      <w:pPr>
        <w:pStyle w:val="ListParagraph"/>
        <w:numPr>
          <w:ilvl w:val="1"/>
          <w:numId w:val="3"/>
        </w:numPr>
        <w:tabs>
          <w:tab w:val="left" w:pos="426"/>
        </w:tabs>
        <w:spacing w:after="0" w:line="240" w:lineRule="auto"/>
        <w:jc w:val="both"/>
        <w:rPr>
          <w:rFonts w:ascii="Arial" w:hAnsi="Arial" w:cs="Arial"/>
          <w:vanish/>
        </w:rPr>
      </w:pPr>
    </w:p>
    <w:p w14:paraId="2CB78870" w14:textId="28CCBF5C" w:rsidR="00821F94" w:rsidRPr="006B2CA1" w:rsidRDefault="008F2AD5" w:rsidP="002C1B1C">
      <w:pPr>
        <w:pStyle w:val="ListParagraph"/>
        <w:numPr>
          <w:ilvl w:val="1"/>
          <w:numId w:val="3"/>
        </w:numPr>
        <w:tabs>
          <w:tab w:val="left" w:pos="0"/>
          <w:tab w:val="left" w:pos="567"/>
        </w:tabs>
        <w:spacing w:after="0" w:line="240" w:lineRule="auto"/>
        <w:ind w:left="0" w:firstLine="0"/>
        <w:jc w:val="both"/>
        <w:rPr>
          <w:rFonts w:ascii="Arial" w:hAnsi="Arial" w:cs="Arial"/>
        </w:rPr>
      </w:pPr>
      <w:r w:rsidRPr="006B2CA1">
        <w:rPr>
          <w:rFonts w:ascii="Arial" w:hAnsi="Arial" w:cs="Arial"/>
        </w:rPr>
        <w:t>Prekių pristatymo vieta</w:t>
      </w:r>
      <w:r w:rsidR="00344B36" w:rsidRPr="006B2CA1">
        <w:rPr>
          <w:rFonts w:ascii="Arial" w:hAnsi="Arial" w:cs="Arial"/>
        </w:rPr>
        <w:t>: galutinė Prekių pristatymo vieta</w:t>
      </w:r>
      <w:r w:rsidRPr="006B2CA1">
        <w:rPr>
          <w:rFonts w:ascii="Arial" w:hAnsi="Arial" w:cs="Arial"/>
        </w:rPr>
        <w:t xml:space="preserve"> – statomas Chemijos ir </w:t>
      </w:r>
      <w:proofErr w:type="spellStart"/>
      <w:r w:rsidRPr="006B2CA1">
        <w:rPr>
          <w:rFonts w:ascii="Arial" w:hAnsi="Arial" w:cs="Arial"/>
        </w:rPr>
        <w:t>geomokslų</w:t>
      </w:r>
      <w:proofErr w:type="spellEnd"/>
      <w:r w:rsidRPr="006B2CA1">
        <w:rPr>
          <w:rFonts w:ascii="Arial" w:hAnsi="Arial" w:cs="Arial"/>
        </w:rPr>
        <w:t xml:space="preserve"> fakulteto (toliau - CHGF) pastatas adresu Saulėtekio al. 9, Vilniuje</w:t>
      </w:r>
      <w:r w:rsidR="00663AC0" w:rsidRPr="006B2CA1">
        <w:rPr>
          <w:rFonts w:ascii="Arial" w:hAnsi="Arial" w:cs="Arial"/>
        </w:rPr>
        <w:t xml:space="preserve">; tarpinė Prekių pristatymo vieta - </w:t>
      </w:r>
      <w:r w:rsidRPr="006B2CA1">
        <w:rPr>
          <w:rFonts w:ascii="Arial" w:hAnsi="Arial" w:cs="Arial"/>
        </w:rPr>
        <w:t xml:space="preserve"> </w:t>
      </w:r>
      <w:r w:rsidR="00EB220B" w:rsidRPr="006B2CA1">
        <w:rPr>
          <w:rFonts w:ascii="Arial" w:hAnsi="Arial" w:cs="Arial"/>
        </w:rPr>
        <w:t xml:space="preserve">Tiekėjo </w:t>
      </w:r>
      <w:r w:rsidRPr="006B2CA1">
        <w:rPr>
          <w:rFonts w:ascii="Arial" w:hAnsi="Arial" w:cs="Arial"/>
        </w:rPr>
        <w:t>sandėliavimo</w:t>
      </w:r>
      <w:r w:rsidR="004D44AA" w:rsidRPr="006B2CA1">
        <w:rPr>
          <w:rFonts w:ascii="Arial" w:hAnsi="Arial" w:cs="Arial"/>
        </w:rPr>
        <w:t xml:space="preserve"> ir</w:t>
      </w:r>
      <w:r w:rsidR="00E65FB1" w:rsidRPr="006B2CA1">
        <w:rPr>
          <w:rFonts w:ascii="Arial" w:hAnsi="Arial" w:cs="Arial"/>
        </w:rPr>
        <w:t xml:space="preserve"> saugojimo</w:t>
      </w:r>
      <w:r w:rsidRPr="006B2CA1">
        <w:rPr>
          <w:rFonts w:ascii="Arial" w:hAnsi="Arial" w:cs="Arial"/>
        </w:rPr>
        <w:t xml:space="preserve"> vieta</w:t>
      </w:r>
      <w:r w:rsidR="00E406B2" w:rsidRPr="006B2CA1">
        <w:rPr>
          <w:rFonts w:ascii="Arial" w:hAnsi="Arial" w:cs="Arial"/>
        </w:rPr>
        <w:t xml:space="preserve"> Tiekėjo </w:t>
      </w:r>
      <w:r w:rsidR="00F62FA5" w:rsidRPr="006B2CA1">
        <w:rPr>
          <w:rFonts w:ascii="Arial" w:hAnsi="Arial" w:cs="Arial"/>
        </w:rPr>
        <w:t xml:space="preserve">pasirinktose </w:t>
      </w:r>
      <w:r w:rsidR="00E406B2" w:rsidRPr="006B2CA1">
        <w:rPr>
          <w:rFonts w:ascii="Arial" w:hAnsi="Arial" w:cs="Arial"/>
        </w:rPr>
        <w:t>patalpose</w:t>
      </w:r>
      <w:r w:rsidRPr="006B2CA1">
        <w:rPr>
          <w:rFonts w:ascii="Arial" w:hAnsi="Arial" w:cs="Arial"/>
        </w:rPr>
        <w:t xml:space="preserve">. Priklausomai nuo pastato statybos darbų grafiko, </w:t>
      </w:r>
      <w:r w:rsidR="00792A39">
        <w:rPr>
          <w:rFonts w:ascii="Arial" w:hAnsi="Arial" w:cs="Arial"/>
        </w:rPr>
        <w:t>Prekės</w:t>
      </w:r>
      <w:r w:rsidRPr="006B2CA1">
        <w:rPr>
          <w:rFonts w:ascii="Arial" w:hAnsi="Arial" w:cs="Arial"/>
        </w:rPr>
        <w:t xml:space="preserve"> gali būti </w:t>
      </w:r>
      <w:r w:rsidR="00725774" w:rsidRPr="006B2CA1">
        <w:rPr>
          <w:rFonts w:ascii="Arial" w:hAnsi="Arial" w:cs="Arial"/>
        </w:rPr>
        <w:t>Tiekėjo saugojam</w:t>
      </w:r>
      <w:r w:rsidR="00792A39">
        <w:rPr>
          <w:rFonts w:ascii="Arial" w:hAnsi="Arial" w:cs="Arial"/>
        </w:rPr>
        <w:t>os</w:t>
      </w:r>
      <w:r w:rsidR="004D44AA" w:rsidRPr="006B2CA1">
        <w:rPr>
          <w:rFonts w:ascii="Arial" w:hAnsi="Arial" w:cs="Arial"/>
        </w:rPr>
        <w:t xml:space="preserve"> ir</w:t>
      </w:r>
      <w:r w:rsidR="00725774" w:rsidRPr="006B2CA1">
        <w:rPr>
          <w:rFonts w:ascii="Arial" w:hAnsi="Arial" w:cs="Arial"/>
        </w:rPr>
        <w:t xml:space="preserve"> </w:t>
      </w:r>
      <w:r w:rsidRPr="006B2CA1">
        <w:rPr>
          <w:rFonts w:ascii="Arial" w:hAnsi="Arial" w:cs="Arial"/>
        </w:rPr>
        <w:t>sandėliuojam</w:t>
      </w:r>
      <w:r w:rsidR="00792A39">
        <w:rPr>
          <w:rFonts w:ascii="Arial" w:hAnsi="Arial" w:cs="Arial"/>
        </w:rPr>
        <w:t>os</w:t>
      </w:r>
      <w:r w:rsidR="00B21704" w:rsidRPr="006B2CA1">
        <w:rPr>
          <w:rFonts w:ascii="Arial" w:hAnsi="Arial" w:cs="Arial"/>
        </w:rPr>
        <w:t xml:space="preserve"> Tiekėjo </w:t>
      </w:r>
      <w:r w:rsidR="00700133" w:rsidRPr="006B2CA1">
        <w:rPr>
          <w:rFonts w:ascii="Arial" w:hAnsi="Arial" w:cs="Arial"/>
        </w:rPr>
        <w:t xml:space="preserve">pasirinktose </w:t>
      </w:r>
      <w:r w:rsidR="00B21704" w:rsidRPr="006B2CA1">
        <w:rPr>
          <w:rFonts w:ascii="Arial" w:hAnsi="Arial" w:cs="Arial"/>
        </w:rPr>
        <w:t>patalpose</w:t>
      </w:r>
      <w:r w:rsidRPr="006B2CA1">
        <w:rPr>
          <w:rFonts w:ascii="Arial" w:hAnsi="Arial" w:cs="Arial"/>
        </w:rPr>
        <w:t xml:space="preserve"> iki galimybės j</w:t>
      </w:r>
      <w:r w:rsidR="00792A39">
        <w:rPr>
          <w:rFonts w:ascii="Arial" w:hAnsi="Arial" w:cs="Arial"/>
        </w:rPr>
        <w:t>as</w:t>
      </w:r>
      <w:r w:rsidR="001C65D1">
        <w:rPr>
          <w:rFonts w:ascii="Arial" w:hAnsi="Arial" w:cs="Arial"/>
        </w:rPr>
        <w:t xml:space="preserve"> pristatyti</w:t>
      </w:r>
      <w:r w:rsidR="00A86CE5">
        <w:rPr>
          <w:rFonts w:ascii="Arial" w:hAnsi="Arial" w:cs="Arial"/>
        </w:rPr>
        <w:t xml:space="preserve">, </w:t>
      </w:r>
      <w:r w:rsidR="00D33C3F">
        <w:rPr>
          <w:rFonts w:ascii="Arial" w:hAnsi="Arial" w:cs="Arial"/>
        </w:rPr>
        <w:t xml:space="preserve">išpakuoti, </w:t>
      </w:r>
      <w:r w:rsidR="00A86CE5">
        <w:rPr>
          <w:rFonts w:ascii="Arial" w:hAnsi="Arial" w:cs="Arial"/>
        </w:rPr>
        <w:t>surinkti</w:t>
      </w:r>
      <w:r w:rsidR="00516944">
        <w:rPr>
          <w:rFonts w:ascii="Arial" w:hAnsi="Arial" w:cs="Arial"/>
        </w:rPr>
        <w:t xml:space="preserve"> (jei taikoma)</w:t>
      </w:r>
      <w:r w:rsidR="001C65D1">
        <w:rPr>
          <w:rFonts w:ascii="Arial" w:hAnsi="Arial" w:cs="Arial"/>
        </w:rPr>
        <w:t xml:space="preserve"> ir išdėstyti</w:t>
      </w:r>
      <w:r w:rsidRPr="006B2CA1">
        <w:rPr>
          <w:rFonts w:ascii="Arial" w:hAnsi="Arial" w:cs="Arial"/>
        </w:rPr>
        <w:t xml:space="preserve"> CHGF patalpose</w:t>
      </w:r>
      <w:r w:rsidRPr="00137343">
        <w:rPr>
          <w:rFonts w:ascii="Arial" w:hAnsi="Arial" w:cs="Arial"/>
        </w:rPr>
        <w:t xml:space="preserve">. </w:t>
      </w:r>
      <w:r w:rsidRPr="001B5952">
        <w:rPr>
          <w:rFonts w:ascii="Arial" w:hAnsi="Arial" w:cs="Arial"/>
        </w:rPr>
        <w:t xml:space="preserve">Apie poreikį </w:t>
      </w:r>
      <w:r w:rsidR="004D44AA" w:rsidRPr="001B5952">
        <w:rPr>
          <w:rFonts w:ascii="Arial" w:hAnsi="Arial" w:cs="Arial"/>
        </w:rPr>
        <w:t xml:space="preserve">saugoti ir </w:t>
      </w:r>
      <w:r w:rsidRPr="001B5952">
        <w:rPr>
          <w:rFonts w:ascii="Arial" w:hAnsi="Arial" w:cs="Arial"/>
        </w:rPr>
        <w:t xml:space="preserve">sandėliuoti </w:t>
      </w:r>
      <w:r w:rsidR="00706F64">
        <w:rPr>
          <w:rFonts w:ascii="Arial" w:hAnsi="Arial" w:cs="Arial"/>
        </w:rPr>
        <w:t>Prekes</w:t>
      </w:r>
      <w:r w:rsidRPr="001B5952">
        <w:rPr>
          <w:rFonts w:ascii="Arial" w:hAnsi="Arial" w:cs="Arial"/>
        </w:rPr>
        <w:t xml:space="preserve"> Pirkėjas raštu informuos Tiekėją likus nemažiau kaip </w:t>
      </w:r>
      <w:r w:rsidRPr="001B5952">
        <w:rPr>
          <w:rFonts w:ascii="Arial" w:hAnsi="Arial" w:cs="Arial"/>
          <w:b/>
        </w:rPr>
        <w:t>30</w:t>
      </w:r>
      <w:r w:rsidR="00645A71" w:rsidRPr="001B5952">
        <w:rPr>
          <w:rFonts w:ascii="Arial" w:hAnsi="Arial" w:cs="Arial"/>
          <w:b/>
        </w:rPr>
        <w:t xml:space="preserve"> (trisdešimt)</w:t>
      </w:r>
      <w:r w:rsidRPr="001B5952">
        <w:rPr>
          <w:rFonts w:ascii="Arial" w:hAnsi="Arial" w:cs="Arial"/>
          <w:b/>
        </w:rPr>
        <w:t xml:space="preserve"> kalendorinių dienų</w:t>
      </w:r>
      <w:r w:rsidRPr="001B5952">
        <w:rPr>
          <w:rFonts w:ascii="Arial" w:hAnsi="Arial" w:cs="Arial"/>
        </w:rPr>
        <w:t xml:space="preserve"> iki pristatymo termino pabaigos</w:t>
      </w:r>
      <w:r w:rsidR="00A17852" w:rsidRPr="001B5952">
        <w:rPr>
          <w:rFonts w:ascii="Arial" w:hAnsi="Arial" w:cs="Arial"/>
        </w:rPr>
        <w:t>.</w:t>
      </w:r>
      <w:r w:rsidR="00821F94" w:rsidRPr="009D3764">
        <w:rPr>
          <w:rFonts w:ascii="Arial" w:hAnsi="Arial" w:cs="Arial"/>
        </w:rPr>
        <w:t xml:space="preserve"> Į Prekių, nurodytų Techninės specifikacijos 1 </w:t>
      </w:r>
      <w:r w:rsidR="00821F94" w:rsidRPr="007A0395">
        <w:rPr>
          <w:rFonts w:ascii="Arial" w:hAnsi="Arial" w:cs="Arial"/>
        </w:rPr>
        <w:t>lentelės 1-</w:t>
      </w:r>
      <w:r w:rsidR="00707465" w:rsidRPr="007A0395">
        <w:rPr>
          <w:rFonts w:ascii="Arial" w:hAnsi="Arial" w:cs="Arial"/>
        </w:rPr>
        <w:t>5</w:t>
      </w:r>
      <w:r w:rsidR="00821F94" w:rsidRPr="007A0395">
        <w:rPr>
          <w:rFonts w:ascii="Arial" w:hAnsi="Arial" w:cs="Arial"/>
        </w:rPr>
        <w:t xml:space="preserve"> pozicijose</w:t>
      </w:r>
      <w:r w:rsidR="00821F94" w:rsidRPr="009D3764">
        <w:rPr>
          <w:rFonts w:ascii="Arial" w:hAnsi="Arial" w:cs="Arial"/>
        </w:rPr>
        <w:t xml:space="preserve">, kainą turi būti įskaičiuotos </w:t>
      </w:r>
      <w:r w:rsidR="00A402D0">
        <w:rPr>
          <w:rFonts w:ascii="Arial" w:hAnsi="Arial" w:cs="Arial"/>
        </w:rPr>
        <w:t>5</w:t>
      </w:r>
      <w:r w:rsidR="00821F94" w:rsidRPr="009D3764">
        <w:rPr>
          <w:rFonts w:ascii="Arial" w:hAnsi="Arial" w:cs="Arial"/>
        </w:rPr>
        <w:t xml:space="preserve"> (</w:t>
      </w:r>
      <w:r w:rsidR="00A402D0">
        <w:rPr>
          <w:rFonts w:ascii="Arial" w:hAnsi="Arial" w:cs="Arial"/>
        </w:rPr>
        <w:t>penkių</w:t>
      </w:r>
      <w:r w:rsidR="00821F94" w:rsidRPr="009D3764">
        <w:rPr>
          <w:rFonts w:ascii="Arial" w:hAnsi="Arial" w:cs="Arial"/>
        </w:rPr>
        <w:t xml:space="preserve">) mėnesių </w:t>
      </w:r>
      <w:r w:rsidR="002B7F85" w:rsidRPr="009D3764">
        <w:rPr>
          <w:rFonts w:ascii="Arial" w:hAnsi="Arial" w:cs="Arial"/>
        </w:rPr>
        <w:t xml:space="preserve">Tiekėjo </w:t>
      </w:r>
      <w:r w:rsidR="00626F01" w:rsidRPr="009D3764">
        <w:rPr>
          <w:rFonts w:ascii="Arial" w:hAnsi="Arial" w:cs="Arial"/>
        </w:rPr>
        <w:t xml:space="preserve">saugojimo ir </w:t>
      </w:r>
      <w:r w:rsidR="00821F94" w:rsidRPr="009D3764">
        <w:rPr>
          <w:rFonts w:ascii="Arial" w:hAnsi="Arial" w:cs="Arial"/>
        </w:rPr>
        <w:t>sandėliavimo išlaidos Tiekėjo</w:t>
      </w:r>
      <w:r w:rsidR="00A17852" w:rsidRPr="009D3764">
        <w:rPr>
          <w:rFonts w:ascii="Arial" w:hAnsi="Arial" w:cs="Arial"/>
        </w:rPr>
        <w:t xml:space="preserve"> pasirinktose</w:t>
      </w:r>
      <w:r w:rsidR="00821F94" w:rsidRPr="009D3764">
        <w:rPr>
          <w:rFonts w:ascii="Arial" w:hAnsi="Arial" w:cs="Arial"/>
        </w:rPr>
        <w:t xml:space="preserve"> patalpose.</w:t>
      </w:r>
      <w:r w:rsidR="00821F94" w:rsidRPr="006B2CA1">
        <w:rPr>
          <w:rFonts w:ascii="Arial" w:hAnsi="Arial" w:cs="Arial"/>
        </w:rPr>
        <w:t xml:space="preserve"> </w:t>
      </w:r>
    </w:p>
    <w:p w14:paraId="3D020C3E" w14:textId="06A025D7" w:rsidR="00897C23" w:rsidRPr="006B2CA1" w:rsidRDefault="00897C23" w:rsidP="00897C23">
      <w:pPr>
        <w:pStyle w:val="ListParagraph"/>
        <w:numPr>
          <w:ilvl w:val="1"/>
          <w:numId w:val="3"/>
        </w:numPr>
        <w:tabs>
          <w:tab w:val="left" w:pos="0"/>
          <w:tab w:val="left" w:pos="567"/>
        </w:tabs>
        <w:spacing w:after="0" w:line="240" w:lineRule="auto"/>
        <w:ind w:left="0" w:firstLine="0"/>
        <w:jc w:val="both"/>
        <w:rPr>
          <w:rFonts w:ascii="Arial" w:hAnsi="Arial" w:cs="Arial"/>
        </w:rPr>
      </w:pPr>
      <w:r w:rsidRPr="006B2CA1">
        <w:rPr>
          <w:rFonts w:ascii="Arial" w:hAnsi="Arial" w:cs="Arial"/>
        </w:rPr>
        <w:t xml:space="preserve">Jei </w:t>
      </w:r>
      <w:r w:rsidRPr="009D3764">
        <w:rPr>
          <w:rFonts w:ascii="Arial" w:hAnsi="Arial" w:cs="Arial"/>
        </w:rPr>
        <w:t xml:space="preserve">Prekės bus </w:t>
      </w:r>
      <w:r w:rsidR="00D4614C" w:rsidRPr="009D3764">
        <w:rPr>
          <w:rFonts w:ascii="Arial" w:hAnsi="Arial" w:cs="Arial"/>
        </w:rPr>
        <w:t xml:space="preserve">Tiekėjo </w:t>
      </w:r>
      <w:r w:rsidR="00626F01" w:rsidRPr="009D3764">
        <w:rPr>
          <w:rFonts w:ascii="Arial" w:hAnsi="Arial" w:cs="Arial"/>
        </w:rPr>
        <w:t xml:space="preserve">saugomos ir </w:t>
      </w:r>
      <w:r w:rsidRPr="009D3764">
        <w:rPr>
          <w:rFonts w:ascii="Arial" w:hAnsi="Arial" w:cs="Arial"/>
        </w:rPr>
        <w:t xml:space="preserve">sandėliuojamos Tiekėjo </w:t>
      </w:r>
      <w:r w:rsidR="00626F01" w:rsidRPr="009D3764">
        <w:rPr>
          <w:rFonts w:ascii="Arial" w:hAnsi="Arial" w:cs="Arial"/>
        </w:rPr>
        <w:t xml:space="preserve">pasirinktose </w:t>
      </w:r>
      <w:r w:rsidRPr="009D3764">
        <w:rPr>
          <w:rFonts w:ascii="Arial" w:hAnsi="Arial" w:cs="Arial"/>
        </w:rPr>
        <w:t xml:space="preserve">patalpose ilgau nei </w:t>
      </w:r>
      <w:r w:rsidR="002F0251">
        <w:rPr>
          <w:rFonts w:ascii="Arial" w:hAnsi="Arial" w:cs="Arial"/>
        </w:rPr>
        <w:t>5</w:t>
      </w:r>
      <w:r w:rsidRPr="009D3764">
        <w:rPr>
          <w:rFonts w:ascii="Arial" w:hAnsi="Arial" w:cs="Arial"/>
        </w:rPr>
        <w:t xml:space="preserve"> (</w:t>
      </w:r>
      <w:r w:rsidR="002F0251">
        <w:rPr>
          <w:rFonts w:ascii="Arial" w:hAnsi="Arial" w:cs="Arial"/>
        </w:rPr>
        <w:t>penkis</w:t>
      </w:r>
      <w:r w:rsidRPr="009D3764">
        <w:rPr>
          <w:rFonts w:ascii="Arial" w:hAnsi="Arial" w:cs="Arial"/>
        </w:rPr>
        <w:t xml:space="preserve">) mėnesius, Tiekėjui bus apmokama pagal atskirą įkainį, nurodytą Konkretaus pirkimo sąlygų priede Nr. 2 „Pasiūlymo forma“. Maksimalus papildomas </w:t>
      </w:r>
      <w:r w:rsidR="00C06339" w:rsidRPr="009D3764">
        <w:rPr>
          <w:rFonts w:ascii="Arial" w:hAnsi="Arial" w:cs="Arial"/>
        </w:rPr>
        <w:t xml:space="preserve">saugojimo ir </w:t>
      </w:r>
      <w:r w:rsidRPr="009D3764">
        <w:rPr>
          <w:rFonts w:ascii="Arial" w:hAnsi="Arial" w:cs="Arial"/>
        </w:rPr>
        <w:t xml:space="preserve">sandėliavimo paslaugų kiekis – </w:t>
      </w:r>
      <w:r w:rsidR="009900ED" w:rsidRPr="009D3764">
        <w:rPr>
          <w:rFonts w:ascii="Arial" w:hAnsi="Arial" w:cs="Arial"/>
        </w:rPr>
        <w:t>6</w:t>
      </w:r>
      <w:r w:rsidRPr="009D3764">
        <w:rPr>
          <w:rFonts w:ascii="Arial" w:hAnsi="Arial" w:cs="Arial"/>
        </w:rPr>
        <w:t xml:space="preserve"> (</w:t>
      </w:r>
      <w:r w:rsidR="009900ED" w:rsidRPr="009D3764">
        <w:rPr>
          <w:rFonts w:ascii="Arial" w:hAnsi="Arial" w:cs="Arial"/>
        </w:rPr>
        <w:t>šeši</w:t>
      </w:r>
      <w:r w:rsidRPr="009D3764">
        <w:rPr>
          <w:rFonts w:ascii="Arial" w:hAnsi="Arial" w:cs="Arial"/>
        </w:rPr>
        <w:t xml:space="preserve">) </w:t>
      </w:r>
      <w:r w:rsidR="008A441E" w:rsidRPr="009D3764">
        <w:rPr>
          <w:rFonts w:ascii="Arial" w:hAnsi="Arial" w:cs="Arial"/>
        </w:rPr>
        <w:t>mėnesiai</w:t>
      </w:r>
      <w:r w:rsidRPr="009D3764">
        <w:rPr>
          <w:rFonts w:ascii="Arial" w:hAnsi="Arial" w:cs="Arial"/>
        </w:rPr>
        <w:t>.</w:t>
      </w:r>
    </w:p>
    <w:p w14:paraId="40287320" w14:textId="7BE3A1A9" w:rsidR="004A0C48" w:rsidRPr="006B2CA1" w:rsidRDefault="00DC79E6" w:rsidP="00736515">
      <w:pPr>
        <w:pStyle w:val="ListParagraph"/>
        <w:numPr>
          <w:ilvl w:val="1"/>
          <w:numId w:val="3"/>
        </w:numPr>
        <w:tabs>
          <w:tab w:val="left" w:pos="426"/>
        </w:tabs>
        <w:spacing w:after="0" w:line="240" w:lineRule="auto"/>
        <w:ind w:left="0" w:firstLine="0"/>
        <w:jc w:val="both"/>
        <w:rPr>
          <w:rFonts w:ascii="Arial" w:hAnsi="Arial" w:cs="Arial"/>
          <w:i/>
          <w:color w:val="FF0000"/>
        </w:rPr>
      </w:pPr>
      <w:r w:rsidRPr="006B2CA1">
        <w:rPr>
          <w:rFonts w:ascii="Arial" w:hAnsi="Arial" w:cs="Arial"/>
        </w:rPr>
        <w:t>Prekių</w:t>
      </w:r>
      <w:r w:rsidR="00245CBF" w:rsidRPr="006B2CA1">
        <w:rPr>
          <w:rFonts w:ascii="Arial" w:hAnsi="Arial" w:cs="Arial"/>
        </w:rPr>
        <w:t xml:space="preserve"> kiekiai</w:t>
      </w:r>
      <w:r w:rsidR="003C20C4" w:rsidRPr="006B2CA1">
        <w:rPr>
          <w:rFonts w:ascii="Arial" w:hAnsi="Arial" w:cs="Arial"/>
        </w:rPr>
        <w:t xml:space="preserve"> ir (ar) apimtys</w:t>
      </w:r>
      <w:r w:rsidR="004A0C48" w:rsidRPr="006B2CA1">
        <w:rPr>
          <w:rFonts w:ascii="Arial" w:hAnsi="Arial" w:cs="Arial"/>
        </w:rPr>
        <w:t>:</w:t>
      </w:r>
    </w:p>
    <w:p w14:paraId="6AD560C6" w14:textId="77777777" w:rsidR="00046A16" w:rsidRPr="006B2CA1" w:rsidRDefault="00046A16" w:rsidP="004A0C48">
      <w:pPr>
        <w:spacing w:after="0" w:line="240" w:lineRule="auto"/>
        <w:jc w:val="both"/>
        <w:rPr>
          <w:rFonts w:ascii="Arial" w:hAnsi="Arial" w:cs="Arial"/>
          <w:i/>
          <w:color w:val="FF0000"/>
        </w:rPr>
      </w:pPr>
    </w:p>
    <w:p w14:paraId="555B0A83" w14:textId="77777777" w:rsidR="004A0C48" w:rsidRPr="006B2CA1" w:rsidRDefault="00CC3B99" w:rsidP="004A0C48">
      <w:pPr>
        <w:spacing w:after="0" w:line="240" w:lineRule="auto"/>
        <w:jc w:val="right"/>
        <w:rPr>
          <w:rFonts w:ascii="Arial" w:hAnsi="Arial" w:cs="Arial"/>
          <w:b/>
        </w:rPr>
      </w:pPr>
      <w:r w:rsidRPr="006B2CA1">
        <w:rPr>
          <w:rFonts w:ascii="Arial" w:hAnsi="Arial" w:cs="Arial"/>
          <w:b/>
        </w:rPr>
        <w:t xml:space="preserve">1 lentelė. </w:t>
      </w:r>
    </w:p>
    <w:tbl>
      <w:tblPr>
        <w:tblStyle w:val="TableGrid"/>
        <w:tblW w:w="4936" w:type="pct"/>
        <w:jc w:val="center"/>
        <w:tblLayout w:type="fixed"/>
        <w:tblLook w:val="04A0" w:firstRow="1" w:lastRow="0" w:firstColumn="1" w:lastColumn="0" w:noHBand="0" w:noVBand="1"/>
      </w:tblPr>
      <w:tblGrid>
        <w:gridCol w:w="704"/>
        <w:gridCol w:w="1276"/>
        <w:gridCol w:w="4111"/>
        <w:gridCol w:w="1146"/>
        <w:gridCol w:w="1134"/>
        <w:gridCol w:w="1134"/>
      </w:tblGrid>
      <w:tr w:rsidR="000E506B" w:rsidRPr="006B2CA1" w14:paraId="12029837" w14:textId="77777777" w:rsidTr="0003016A">
        <w:trPr>
          <w:trHeight w:val="20"/>
          <w:jc w:val="center"/>
        </w:trPr>
        <w:tc>
          <w:tcPr>
            <w:tcW w:w="704" w:type="dxa"/>
            <w:vMerge w:val="restart"/>
            <w:vAlign w:val="center"/>
          </w:tcPr>
          <w:p w14:paraId="0CC88A99" w14:textId="77777777" w:rsidR="000E506B" w:rsidRPr="006B2CA1" w:rsidRDefault="000E506B" w:rsidP="003B4684">
            <w:pPr>
              <w:jc w:val="center"/>
              <w:rPr>
                <w:rFonts w:ascii="Arial" w:hAnsi="Arial" w:cs="Arial"/>
                <w:b/>
                <w:sz w:val="22"/>
                <w:szCs w:val="22"/>
              </w:rPr>
            </w:pPr>
            <w:r w:rsidRPr="006B2CA1">
              <w:rPr>
                <w:rFonts w:ascii="Arial" w:hAnsi="Arial" w:cs="Arial"/>
                <w:b/>
                <w:sz w:val="22"/>
                <w:szCs w:val="22"/>
              </w:rPr>
              <w:t>Eil. Nr.</w:t>
            </w:r>
          </w:p>
        </w:tc>
        <w:tc>
          <w:tcPr>
            <w:tcW w:w="1276" w:type="dxa"/>
            <w:vMerge w:val="restart"/>
            <w:vAlign w:val="center"/>
          </w:tcPr>
          <w:p w14:paraId="0479BC51" w14:textId="77777777" w:rsidR="000E506B" w:rsidRPr="006B2CA1" w:rsidRDefault="000E506B" w:rsidP="003B4684">
            <w:pPr>
              <w:jc w:val="center"/>
              <w:rPr>
                <w:rFonts w:ascii="Arial" w:hAnsi="Arial" w:cs="Arial"/>
                <w:b/>
                <w:sz w:val="22"/>
                <w:szCs w:val="22"/>
              </w:rPr>
            </w:pPr>
            <w:r w:rsidRPr="006B2CA1">
              <w:rPr>
                <w:rFonts w:ascii="Arial" w:hAnsi="Arial" w:cs="Arial"/>
                <w:b/>
                <w:sz w:val="22"/>
                <w:szCs w:val="22"/>
              </w:rPr>
              <w:t xml:space="preserve">Pozicijos Nr. </w:t>
            </w:r>
          </w:p>
        </w:tc>
        <w:tc>
          <w:tcPr>
            <w:tcW w:w="4111" w:type="dxa"/>
            <w:vMerge w:val="restart"/>
          </w:tcPr>
          <w:p w14:paraId="4D3A33C3" w14:textId="77777777" w:rsidR="000E506B" w:rsidRPr="006B2CA1" w:rsidRDefault="000E506B" w:rsidP="003B4684">
            <w:pPr>
              <w:jc w:val="center"/>
              <w:rPr>
                <w:rFonts w:ascii="Arial" w:hAnsi="Arial" w:cs="Arial"/>
                <w:b/>
                <w:sz w:val="22"/>
                <w:szCs w:val="22"/>
              </w:rPr>
            </w:pPr>
          </w:p>
          <w:p w14:paraId="4CE08C7E" w14:textId="77777777" w:rsidR="000E506B" w:rsidRPr="006B2CA1" w:rsidRDefault="000E506B" w:rsidP="003B4684">
            <w:pPr>
              <w:jc w:val="center"/>
              <w:rPr>
                <w:rFonts w:ascii="Arial" w:hAnsi="Arial" w:cs="Arial"/>
                <w:b/>
                <w:sz w:val="22"/>
                <w:szCs w:val="22"/>
              </w:rPr>
            </w:pPr>
          </w:p>
          <w:p w14:paraId="5D7A90A5" w14:textId="77777777" w:rsidR="000E506B" w:rsidRPr="006B2CA1" w:rsidRDefault="000E506B" w:rsidP="003B4684">
            <w:pPr>
              <w:jc w:val="center"/>
              <w:rPr>
                <w:rFonts w:ascii="Arial" w:hAnsi="Arial" w:cs="Arial"/>
                <w:b/>
                <w:sz w:val="22"/>
                <w:szCs w:val="22"/>
              </w:rPr>
            </w:pPr>
          </w:p>
          <w:p w14:paraId="420BDFBC" w14:textId="77777777" w:rsidR="000E506B" w:rsidRPr="006B2CA1" w:rsidRDefault="000E506B" w:rsidP="003B4684">
            <w:pPr>
              <w:jc w:val="center"/>
              <w:rPr>
                <w:rFonts w:ascii="Arial" w:hAnsi="Arial" w:cs="Arial"/>
                <w:b/>
                <w:sz w:val="22"/>
                <w:szCs w:val="22"/>
              </w:rPr>
            </w:pPr>
          </w:p>
          <w:p w14:paraId="5C93084F" w14:textId="77777777" w:rsidR="000E506B" w:rsidRPr="006B2CA1" w:rsidRDefault="000E506B" w:rsidP="003B4684">
            <w:pPr>
              <w:jc w:val="center"/>
              <w:rPr>
                <w:rFonts w:ascii="Arial" w:hAnsi="Arial" w:cs="Arial"/>
                <w:b/>
                <w:sz w:val="22"/>
                <w:szCs w:val="22"/>
              </w:rPr>
            </w:pPr>
            <w:r w:rsidRPr="006B2CA1">
              <w:rPr>
                <w:rFonts w:ascii="Arial" w:hAnsi="Arial" w:cs="Arial"/>
                <w:b/>
                <w:sz w:val="22"/>
                <w:szCs w:val="22"/>
              </w:rPr>
              <w:t>Prekės pavadinimas</w:t>
            </w:r>
          </w:p>
        </w:tc>
        <w:tc>
          <w:tcPr>
            <w:tcW w:w="1146" w:type="dxa"/>
            <w:vMerge w:val="restart"/>
            <w:vAlign w:val="center"/>
          </w:tcPr>
          <w:p w14:paraId="0FB2B6D0" w14:textId="77777777" w:rsidR="000E506B" w:rsidRPr="006B2CA1" w:rsidRDefault="000E506B" w:rsidP="003B4684">
            <w:pPr>
              <w:ind w:right="104"/>
              <w:jc w:val="center"/>
              <w:rPr>
                <w:rFonts w:ascii="Arial" w:hAnsi="Arial" w:cs="Arial"/>
                <w:b/>
                <w:sz w:val="22"/>
                <w:szCs w:val="22"/>
              </w:rPr>
            </w:pPr>
            <w:r w:rsidRPr="006B2CA1">
              <w:rPr>
                <w:rFonts w:ascii="Arial" w:hAnsi="Arial" w:cs="Arial"/>
                <w:b/>
                <w:sz w:val="22"/>
                <w:szCs w:val="22"/>
              </w:rPr>
              <w:t xml:space="preserve">Prekių kiekis ir mato vnt. </w:t>
            </w:r>
          </w:p>
        </w:tc>
        <w:tc>
          <w:tcPr>
            <w:tcW w:w="2268" w:type="dxa"/>
            <w:gridSpan w:val="2"/>
            <w:tcBorders>
              <w:bottom w:val="single" w:sz="4" w:space="0" w:color="auto"/>
            </w:tcBorders>
            <w:vAlign w:val="center"/>
          </w:tcPr>
          <w:p w14:paraId="561C038E" w14:textId="77777777" w:rsidR="000E506B" w:rsidRPr="006B2CA1" w:rsidRDefault="000E506B" w:rsidP="003B4684">
            <w:pPr>
              <w:jc w:val="center"/>
              <w:rPr>
                <w:rFonts w:ascii="Arial" w:hAnsi="Arial" w:cs="Arial"/>
                <w:b/>
                <w:sz w:val="22"/>
                <w:szCs w:val="22"/>
              </w:rPr>
            </w:pPr>
            <w:r w:rsidRPr="006B2CA1">
              <w:rPr>
                <w:rFonts w:ascii="Arial" w:hAnsi="Arial" w:cs="Arial"/>
                <w:b/>
                <w:sz w:val="22"/>
                <w:szCs w:val="22"/>
              </w:rPr>
              <w:t>Užsakymų teikimas</w:t>
            </w:r>
          </w:p>
        </w:tc>
      </w:tr>
      <w:tr w:rsidR="000E506B" w:rsidRPr="006B2CA1" w14:paraId="75B1D178" w14:textId="77777777" w:rsidTr="0003016A">
        <w:trPr>
          <w:trHeight w:val="2044"/>
          <w:jc w:val="center"/>
        </w:trPr>
        <w:tc>
          <w:tcPr>
            <w:tcW w:w="704" w:type="dxa"/>
            <w:vMerge/>
            <w:vAlign w:val="center"/>
          </w:tcPr>
          <w:p w14:paraId="08963E71" w14:textId="77777777" w:rsidR="000E506B" w:rsidRPr="006B2CA1" w:rsidRDefault="000E506B" w:rsidP="003B4684">
            <w:pPr>
              <w:jc w:val="center"/>
              <w:rPr>
                <w:rFonts w:ascii="Arial" w:hAnsi="Arial" w:cs="Arial"/>
                <w:sz w:val="22"/>
                <w:szCs w:val="22"/>
              </w:rPr>
            </w:pPr>
          </w:p>
        </w:tc>
        <w:tc>
          <w:tcPr>
            <w:tcW w:w="1276" w:type="dxa"/>
            <w:vMerge/>
            <w:vAlign w:val="center"/>
          </w:tcPr>
          <w:p w14:paraId="06E61AF8" w14:textId="77777777" w:rsidR="000E506B" w:rsidRPr="006B2CA1" w:rsidRDefault="000E506B" w:rsidP="003B4684">
            <w:pPr>
              <w:jc w:val="center"/>
              <w:rPr>
                <w:rFonts w:ascii="Arial" w:hAnsi="Arial" w:cs="Arial"/>
                <w:sz w:val="22"/>
                <w:szCs w:val="22"/>
              </w:rPr>
            </w:pPr>
          </w:p>
        </w:tc>
        <w:tc>
          <w:tcPr>
            <w:tcW w:w="4111" w:type="dxa"/>
            <w:vMerge/>
          </w:tcPr>
          <w:p w14:paraId="44A54C1F" w14:textId="77777777" w:rsidR="000E506B" w:rsidRPr="006B2CA1" w:rsidRDefault="000E506B" w:rsidP="003B4684">
            <w:pPr>
              <w:jc w:val="center"/>
              <w:rPr>
                <w:rFonts w:ascii="Arial" w:hAnsi="Arial" w:cs="Arial"/>
                <w:b/>
                <w:sz w:val="22"/>
                <w:szCs w:val="22"/>
              </w:rPr>
            </w:pPr>
          </w:p>
        </w:tc>
        <w:tc>
          <w:tcPr>
            <w:tcW w:w="1146" w:type="dxa"/>
            <w:vMerge/>
            <w:vAlign w:val="center"/>
          </w:tcPr>
          <w:p w14:paraId="14662BAA" w14:textId="77777777" w:rsidR="000E506B" w:rsidRPr="006B2CA1" w:rsidRDefault="000E506B" w:rsidP="003B4684">
            <w:pPr>
              <w:ind w:right="104"/>
              <w:jc w:val="center"/>
              <w:rPr>
                <w:rFonts w:ascii="Arial" w:hAnsi="Arial" w:cs="Arial"/>
                <w:sz w:val="22"/>
                <w:szCs w:val="22"/>
              </w:rPr>
            </w:pPr>
          </w:p>
        </w:tc>
        <w:tc>
          <w:tcPr>
            <w:tcW w:w="1134" w:type="dxa"/>
            <w:tcBorders>
              <w:top w:val="single" w:sz="4" w:space="0" w:color="auto"/>
              <w:right w:val="single" w:sz="4" w:space="0" w:color="auto"/>
            </w:tcBorders>
            <w:vAlign w:val="center"/>
          </w:tcPr>
          <w:p w14:paraId="2EA5C98A" w14:textId="437BA1BE" w:rsidR="000E506B" w:rsidRPr="006B2CA1" w:rsidRDefault="000E506B" w:rsidP="003B4684">
            <w:pPr>
              <w:jc w:val="center"/>
              <w:rPr>
                <w:rFonts w:ascii="Arial" w:hAnsi="Arial" w:cs="Arial"/>
                <w:b/>
                <w:sz w:val="22"/>
                <w:szCs w:val="22"/>
              </w:rPr>
            </w:pPr>
            <w:r w:rsidRPr="006B2CA1">
              <w:rPr>
                <w:rFonts w:ascii="Arial" w:hAnsi="Arial" w:cs="Arial"/>
                <w:b/>
                <w:sz w:val="22"/>
                <w:szCs w:val="22"/>
              </w:rPr>
              <w:t>Taip (žymėti, jei Prekių užsakymai bus teikiami pagal poreikį, periodiškai ar kt.)</w:t>
            </w:r>
          </w:p>
        </w:tc>
        <w:tc>
          <w:tcPr>
            <w:tcW w:w="1134" w:type="dxa"/>
            <w:tcBorders>
              <w:top w:val="single" w:sz="4" w:space="0" w:color="auto"/>
              <w:left w:val="single" w:sz="4" w:space="0" w:color="auto"/>
            </w:tcBorders>
            <w:vAlign w:val="center"/>
          </w:tcPr>
          <w:p w14:paraId="29317020" w14:textId="337F16EE" w:rsidR="000E506B" w:rsidRPr="006B2CA1" w:rsidRDefault="000E506B" w:rsidP="003B4684">
            <w:pPr>
              <w:jc w:val="center"/>
              <w:rPr>
                <w:rFonts w:ascii="Arial" w:hAnsi="Arial" w:cs="Arial"/>
                <w:b/>
                <w:sz w:val="22"/>
                <w:szCs w:val="22"/>
              </w:rPr>
            </w:pPr>
            <w:r w:rsidRPr="006B2CA1">
              <w:rPr>
                <w:rFonts w:ascii="Arial" w:hAnsi="Arial" w:cs="Arial"/>
                <w:b/>
                <w:sz w:val="22"/>
                <w:szCs w:val="22"/>
              </w:rPr>
              <w:t>Ne (žymėti, jei nurodytu laiku bus pristatytas visas perkamas Prekių kiekis)</w:t>
            </w:r>
          </w:p>
        </w:tc>
      </w:tr>
      <w:tr w:rsidR="000E506B" w:rsidRPr="006B2CA1" w14:paraId="047A5CC2" w14:textId="77777777" w:rsidTr="0003016A">
        <w:trPr>
          <w:trHeight w:val="20"/>
          <w:jc w:val="center"/>
        </w:trPr>
        <w:tc>
          <w:tcPr>
            <w:tcW w:w="704" w:type="dxa"/>
            <w:vAlign w:val="center"/>
          </w:tcPr>
          <w:p w14:paraId="41BDE666" w14:textId="77777777" w:rsidR="000E506B" w:rsidRPr="006B2CA1" w:rsidRDefault="000E506B" w:rsidP="0003016A">
            <w:pPr>
              <w:jc w:val="center"/>
              <w:rPr>
                <w:rFonts w:ascii="Arial" w:hAnsi="Arial" w:cs="Arial"/>
                <w:sz w:val="22"/>
                <w:szCs w:val="22"/>
              </w:rPr>
            </w:pPr>
            <w:r w:rsidRPr="006B2CA1">
              <w:rPr>
                <w:rFonts w:ascii="Arial" w:hAnsi="Arial" w:cs="Arial"/>
                <w:sz w:val="22"/>
                <w:szCs w:val="22"/>
              </w:rPr>
              <w:t>1.</w:t>
            </w:r>
          </w:p>
        </w:tc>
        <w:tc>
          <w:tcPr>
            <w:tcW w:w="1276" w:type="dxa"/>
            <w:vAlign w:val="center"/>
          </w:tcPr>
          <w:p w14:paraId="2D3CAFFF" w14:textId="02870B46" w:rsidR="000E506B" w:rsidRPr="006B2CA1" w:rsidRDefault="000D6EC3" w:rsidP="003B4684">
            <w:pPr>
              <w:ind w:hanging="38"/>
              <w:jc w:val="center"/>
              <w:rPr>
                <w:rFonts w:ascii="Arial" w:hAnsi="Arial" w:cs="Arial"/>
                <w:color w:val="FF0000"/>
                <w:sz w:val="22"/>
                <w:szCs w:val="22"/>
              </w:rPr>
            </w:pPr>
            <w:r>
              <w:rPr>
                <w:rFonts w:ascii="Arial" w:hAnsi="Arial" w:cs="Arial"/>
                <w:sz w:val="22"/>
                <w:szCs w:val="22"/>
              </w:rPr>
              <w:t>K-1</w:t>
            </w:r>
          </w:p>
        </w:tc>
        <w:tc>
          <w:tcPr>
            <w:tcW w:w="4111" w:type="dxa"/>
          </w:tcPr>
          <w:p w14:paraId="5860C15F" w14:textId="142EF02D" w:rsidR="000E506B" w:rsidRPr="00BB78FB" w:rsidRDefault="00BB78FB" w:rsidP="00382E64">
            <w:pPr>
              <w:jc w:val="center"/>
              <w:rPr>
                <w:rFonts w:ascii="Arial" w:hAnsi="Arial" w:cs="Arial"/>
                <w:color w:val="000000" w:themeColor="text1"/>
                <w:sz w:val="22"/>
                <w:szCs w:val="22"/>
              </w:rPr>
            </w:pPr>
            <w:r w:rsidRPr="00BB78FB">
              <w:rPr>
                <w:rFonts w:ascii="Arial" w:hAnsi="Arial" w:cs="Arial"/>
                <w:color w:val="000000" w:themeColor="text1"/>
                <w:sz w:val="22"/>
                <w:szCs w:val="22"/>
              </w:rPr>
              <w:t xml:space="preserve">Laboratorinė kėdė </w:t>
            </w:r>
            <w:r w:rsidR="00B35487">
              <w:rPr>
                <w:rFonts w:ascii="Arial" w:hAnsi="Arial" w:cs="Arial"/>
                <w:color w:val="000000" w:themeColor="text1"/>
                <w:sz w:val="22"/>
                <w:szCs w:val="22"/>
              </w:rPr>
              <w:t>(</w:t>
            </w:r>
            <w:r w:rsidRPr="00BB78FB">
              <w:rPr>
                <w:rFonts w:ascii="Arial" w:hAnsi="Arial" w:cs="Arial"/>
                <w:color w:val="000000" w:themeColor="text1"/>
                <w:sz w:val="22"/>
                <w:szCs w:val="22"/>
              </w:rPr>
              <w:t>aukšta be atlošo</w:t>
            </w:r>
            <w:r w:rsidR="00B35487">
              <w:rPr>
                <w:rFonts w:ascii="Arial" w:hAnsi="Arial" w:cs="Arial"/>
                <w:color w:val="000000" w:themeColor="text1"/>
                <w:sz w:val="22"/>
                <w:szCs w:val="22"/>
              </w:rPr>
              <w:t>)</w:t>
            </w:r>
            <w:r w:rsidR="00382E64" w:rsidRPr="00BB78FB">
              <w:rPr>
                <w:rFonts w:ascii="Arial" w:hAnsi="Arial" w:cs="Arial"/>
                <w:color w:val="000000" w:themeColor="text1"/>
                <w:sz w:val="22"/>
                <w:szCs w:val="22"/>
              </w:rPr>
              <w:t xml:space="preserve">, saugojimas Tiekėjo pasirinktose patalpose iki 5 (penkių) mėn., </w:t>
            </w:r>
            <w:r w:rsidR="00382E64" w:rsidRPr="00BB78FB">
              <w:rPr>
                <w:rFonts w:ascii="Arial" w:hAnsi="Arial" w:cs="Arial"/>
                <w:color w:val="000000" w:themeColor="text1"/>
                <w:sz w:val="22"/>
                <w:szCs w:val="22"/>
              </w:rPr>
              <w:lastRenderedPageBreak/>
              <w:t xml:space="preserve">pristatymas, </w:t>
            </w:r>
            <w:r w:rsidR="00283B97" w:rsidRPr="00BB78FB">
              <w:rPr>
                <w:rFonts w:ascii="Arial" w:hAnsi="Arial" w:cs="Arial"/>
                <w:color w:val="000000" w:themeColor="text1"/>
                <w:sz w:val="22"/>
                <w:szCs w:val="22"/>
              </w:rPr>
              <w:t>surinkimas ir išdėstymas</w:t>
            </w:r>
            <w:r w:rsidR="00382E64" w:rsidRPr="00BB78FB">
              <w:rPr>
                <w:rFonts w:ascii="Arial" w:hAnsi="Arial" w:cs="Arial"/>
                <w:color w:val="000000" w:themeColor="text1"/>
                <w:sz w:val="22"/>
                <w:szCs w:val="22"/>
              </w:rPr>
              <w:t xml:space="preserve"> Pirkėjo patalpose.</w:t>
            </w:r>
          </w:p>
          <w:p w14:paraId="0C38946B" w14:textId="1C484715" w:rsidR="0026457F" w:rsidRPr="000C7EBD" w:rsidRDefault="0026457F" w:rsidP="00B277E9">
            <w:pPr>
              <w:jc w:val="center"/>
              <w:rPr>
                <w:rFonts w:ascii="Arial" w:hAnsi="Arial" w:cs="Arial"/>
                <w:sz w:val="22"/>
                <w:szCs w:val="22"/>
              </w:rPr>
            </w:pPr>
          </w:p>
        </w:tc>
        <w:tc>
          <w:tcPr>
            <w:tcW w:w="1146" w:type="dxa"/>
            <w:vAlign w:val="center"/>
          </w:tcPr>
          <w:p w14:paraId="71A28AFC" w14:textId="26BE0530" w:rsidR="000E506B" w:rsidRPr="006B2CA1" w:rsidRDefault="000E506B" w:rsidP="003B4684">
            <w:pPr>
              <w:ind w:right="104"/>
              <w:jc w:val="both"/>
              <w:rPr>
                <w:rFonts w:ascii="Arial" w:hAnsi="Arial" w:cs="Arial"/>
                <w:i/>
                <w:color w:val="FF0000"/>
                <w:sz w:val="22"/>
                <w:szCs w:val="22"/>
              </w:rPr>
            </w:pPr>
            <w:r w:rsidRPr="006B2CA1">
              <w:rPr>
                <w:rFonts w:ascii="Arial" w:hAnsi="Arial" w:cs="Arial"/>
                <w:color w:val="000000" w:themeColor="text1"/>
                <w:sz w:val="22"/>
                <w:szCs w:val="22"/>
              </w:rPr>
              <w:lastRenderedPageBreak/>
              <w:t xml:space="preserve">Tikslus kiekis – </w:t>
            </w:r>
            <w:r w:rsidR="003631CC">
              <w:rPr>
                <w:rFonts w:ascii="Arial" w:hAnsi="Arial" w:cs="Arial"/>
                <w:sz w:val="22"/>
                <w:szCs w:val="22"/>
              </w:rPr>
              <w:t>9</w:t>
            </w:r>
            <w:r w:rsidRPr="006B2CA1">
              <w:rPr>
                <w:rFonts w:ascii="Arial" w:hAnsi="Arial" w:cs="Arial"/>
                <w:sz w:val="22"/>
                <w:szCs w:val="22"/>
              </w:rPr>
              <w:t xml:space="preserve"> </w:t>
            </w:r>
            <w:r w:rsidR="00726532">
              <w:rPr>
                <w:rFonts w:ascii="Arial" w:hAnsi="Arial" w:cs="Arial"/>
                <w:sz w:val="22"/>
                <w:szCs w:val="22"/>
              </w:rPr>
              <w:t>vnt</w:t>
            </w:r>
            <w:r w:rsidRPr="006B2CA1">
              <w:rPr>
                <w:rFonts w:ascii="Arial" w:hAnsi="Arial" w:cs="Arial"/>
                <w:sz w:val="22"/>
                <w:szCs w:val="22"/>
              </w:rPr>
              <w:t>.</w:t>
            </w:r>
          </w:p>
        </w:tc>
        <w:sdt>
          <w:sdtPr>
            <w:rPr>
              <w:rFonts w:ascii="Arial" w:hAnsi="Arial" w:cs="Arial"/>
            </w:rPr>
            <w:id w:val="-1892409944"/>
            <w14:checkbox>
              <w14:checked w14:val="1"/>
              <w14:checkedState w14:val="2612" w14:font="MS Gothic"/>
              <w14:uncheckedState w14:val="2610" w14:font="MS Gothic"/>
            </w14:checkbox>
          </w:sdtPr>
          <w:sdtEndPr/>
          <w:sdtContent>
            <w:tc>
              <w:tcPr>
                <w:tcW w:w="1134" w:type="dxa"/>
                <w:vMerge w:val="restart"/>
                <w:tcBorders>
                  <w:right w:val="single" w:sz="4" w:space="0" w:color="auto"/>
                </w:tcBorders>
                <w:vAlign w:val="center"/>
              </w:tcPr>
              <w:p w14:paraId="03BAD5A5" w14:textId="38B8E627" w:rsidR="000E506B" w:rsidRPr="006B2CA1" w:rsidRDefault="007B3CE2" w:rsidP="003B4684">
                <w:pPr>
                  <w:jc w:val="center"/>
                  <w:rPr>
                    <w:rFonts w:ascii="Arial" w:hAnsi="Arial" w:cs="Arial"/>
                    <w:sz w:val="22"/>
                    <w:szCs w:val="22"/>
                  </w:rPr>
                </w:pPr>
                <w:r w:rsidRPr="007B3CE2">
                  <w:rPr>
                    <w:rFonts w:ascii="MS Gothic" w:hAnsi="MS Gothic" w:cs="Arial" w:hint="eastAsia"/>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134" w:type="dxa"/>
                <w:vMerge w:val="restart"/>
                <w:tcBorders>
                  <w:left w:val="single" w:sz="4" w:space="0" w:color="auto"/>
                </w:tcBorders>
                <w:vAlign w:val="center"/>
              </w:tcPr>
              <w:p w14:paraId="31A2C43A" w14:textId="6684E898" w:rsidR="000E506B" w:rsidRPr="006B2CA1" w:rsidRDefault="000E506B" w:rsidP="003B4684">
                <w:pPr>
                  <w:jc w:val="center"/>
                  <w:rPr>
                    <w:rFonts w:ascii="Arial" w:hAnsi="Arial" w:cs="Arial"/>
                    <w:sz w:val="22"/>
                    <w:szCs w:val="22"/>
                  </w:rPr>
                </w:pPr>
                <w:r w:rsidRPr="006B2CA1">
                  <w:rPr>
                    <w:rFonts w:ascii="Segoe UI Symbol" w:eastAsia="MS Gothic" w:hAnsi="Segoe UI Symbol" w:cs="Segoe UI Symbol"/>
                    <w:sz w:val="22"/>
                    <w:szCs w:val="22"/>
                  </w:rPr>
                  <w:t>☒</w:t>
                </w:r>
              </w:p>
            </w:tc>
          </w:sdtContent>
        </w:sdt>
      </w:tr>
      <w:tr w:rsidR="000E506B" w:rsidRPr="006B2CA1" w14:paraId="7B9A3CE2" w14:textId="77777777" w:rsidTr="0003016A">
        <w:trPr>
          <w:trHeight w:val="20"/>
          <w:jc w:val="center"/>
        </w:trPr>
        <w:tc>
          <w:tcPr>
            <w:tcW w:w="704" w:type="dxa"/>
            <w:vAlign w:val="center"/>
          </w:tcPr>
          <w:p w14:paraId="6545401D" w14:textId="77777777" w:rsidR="000E506B" w:rsidRPr="006B2CA1" w:rsidRDefault="000E506B" w:rsidP="0003016A">
            <w:pPr>
              <w:jc w:val="center"/>
              <w:rPr>
                <w:rFonts w:ascii="Arial" w:hAnsi="Arial" w:cs="Arial"/>
                <w:sz w:val="22"/>
                <w:szCs w:val="22"/>
              </w:rPr>
            </w:pPr>
            <w:r w:rsidRPr="006B2CA1">
              <w:rPr>
                <w:rFonts w:ascii="Arial" w:hAnsi="Arial" w:cs="Arial"/>
                <w:sz w:val="22"/>
                <w:szCs w:val="22"/>
              </w:rPr>
              <w:t>2.</w:t>
            </w:r>
          </w:p>
        </w:tc>
        <w:tc>
          <w:tcPr>
            <w:tcW w:w="1276" w:type="dxa"/>
            <w:vAlign w:val="center"/>
          </w:tcPr>
          <w:p w14:paraId="2CB976DF" w14:textId="1413CE4E" w:rsidR="000E506B" w:rsidRPr="006B2CA1" w:rsidRDefault="000D6EC3" w:rsidP="00371405">
            <w:pPr>
              <w:ind w:hanging="38"/>
              <w:jc w:val="center"/>
              <w:rPr>
                <w:rFonts w:ascii="Arial" w:hAnsi="Arial" w:cs="Arial"/>
                <w:sz w:val="22"/>
                <w:szCs w:val="22"/>
              </w:rPr>
            </w:pPr>
            <w:r>
              <w:rPr>
                <w:rFonts w:ascii="Arial" w:hAnsi="Arial" w:cs="Arial"/>
                <w:sz w:val="22"/>
                <w:szCs w:val="22"/>
              </w:rPr>
              <w:t>K-2</w:t>
            </w:r>
          </w:p>
        </w:tc>
        <w:tc>
          <w:tcPr>
            <w:tcW w:w="4111" w:type="dxa"/>
          </w:tcPr>
          <w:p w14:paraId="621216C9" w14:textId="63607515" w:rsidR="000E506B" w:rsidRPr="000C7EBD" w:rsidRDefault="00580A36" w:rsidP="003631CC">
            <w:pPr>
              <w:jc w:val="center"/>
              <w:rPr>
                <w:rFonts w:ascii="Arial" w:hAnsi="Arial" w:cs="Arial"/>
                <w:sz w:val="22"/>
                <w:szCs w:val="22"/>
              </w:rPr>
            </w:pPr>
            <w:r w:rsidRPr="00EA3A5B">
              <w:rPr>
                <w:rFonts w:ascii="Arial" w:hAnsi="Arial" w:cs="Arial"/>
                <w:color w:val="000000" w:themeColor="text1"/>
                <w:sz w:val="22"/>
                <w:szCs w:val="22"/>
              </w:rPr>
              <w:t xml:space="preserve">Laboratorinė kėdė </w:t>
            </w:r>
            <w:r w:rsidR="00B35487">
              <w:rPr>
                <w:rFonts w:ascii="Arial" w:hAnsi="Arial" w:cs="Arial"/>
                <w:color w:val="000000" w:themeColor="text1"/>
                <w:sz w:val="22"/>
                <w:szCs w:val="22"/>
              </w:rPr>
              <w:t>(</w:t>
            </w:r>
            <w:r w:rsidRPr="00EA3A5B">
              <w:rPr>
                <w:rFonts w:ascii="Arial" w:hAnsi="Arial" w:cs="Arial"/>
                <w:color w:val="000000" w:themeColor="text1"/>
                <w:sz w:val="22"/>
                <w:szCs w:val="22"/>
              </w:rPr>
              <w:t>žema be atlošo</w:t>
            </w:r>
            <w:r w:rsidR="00B35487">
              <w:rPr>
                <w:rFonts w:ascii="Arial" w:hAnsi="Arial" w:cs="Arial"/>
                <w:color w:val="000000" w:themeColor="text1"/>
                <w:sz w:val="22"/>
                <w:szCs w:val="22"/>
              </w:rPr>
              <w:t>)</w:t>
            </w:r>
            <w:r w:rsidR="003F5AEE">
              <w:rPr>
                <w:rFonts w:ascii="Arial" w:hAnsi="Arial" w:cs="Arial"/>
                <w:color w:val="000000" w:themeColor="text1"/>
                <w:sz w:val="22"/>
                <w:szCs w:val="22"/>
              </w:rPr>
              <w:t xml:space="preserve">, </w:t>
            </w:r>
            <w:r w:rsidR="00AF5CE7" w:rsidRPr="00BB78FB">
              <w:rPr>
                <w:rFonts w:ascii="Arial" w:hAnsi="Arial" w:cs="Arial"/>
                <w:color w:val="000000" w:themeColor="text1"/>
                <w:sz w:val="22"/>
                <w:szCs w:val="22"/>
              </w:rPr>
              <w:t>saugojimas Tiekėjo pasirinktose patalpose iki 5 (penkių) mėn., pristatymas, surinkimas ir išdėstymas Pirkėjo patalpose.</w:t>
            </w:r>
          </w:p>
        </w:tc>
        <w:tc>
          <w:tcPr>
            <w:tcW w:w="1146" w:type="dxa"/>
          </w:tcPr>
          <w:p w14:paraId="6B010BB0" w14:textId="17CC5BA5" w:rsidR="000E506B" w:rsidRPr="006B2CA1" w:rsidRDefault="000E506B" w:rsidP="00371405">
            <w:pPr>
              <w:ind w:right="104"/>
              <w:jc w:val="both"/>
              <w:rPr>
                <w:rFonts w:ascii="Arial" w:hAnsi="Arial" w:cs="Arial"/>
                <w:sz w:val="22"/>
                <w:szCs w:val="22"/>
              </w:rPr>
            </w:pPr>
            <w:r w:rsidRPr="006B2CA1">
              <w:rPr>
                <w:rFonts w:ascii="Arial" w:hAnsi="Arial" w:cs="Arial"/>
                <w:color w:val="000000" w:themeColor="text1"/>
                <w:sz w:val="22"/>
                <w:szCs w:val="22"/>
              </w:rPr>
              <w:t xml:space="preserve">Tikslus kiekis – </w:t>
            </w:r>
            <w:r w:rsidR="003631CC">
              <w:rPr>
                <w:rFonts w:ascii="Arial" w:hAnsi="Arial" w:cs="Arial"/>
                <w:sz w:val="22"/>
                <w:szCs w:val="22"/>
              </w:rPr>
              <w:t>7</w:t>
            </w:r>
            <w:r w:rsidRPr="006B2CA1">
              <w:rPr>
                <w:rFonts w:ascii="Arial" w:hAnsi="Arial" w:cs="Arial"/>
                <w:sz w:val="22"/>
                <w:szCs w:val="22"/>
              </w:rPr>
              <w:t xml:space="preserve"> </w:t>
            </w:r>
            <w:r w:rsidR="00726532">
              <w:rPr>
                <w:rFonts w:ascii="Arial" w:hAnsi="Arial" w:cs="Arial"/>
                <w:sz w:val="22"/>
                <w:szCs w:val="22"/>
              </w:rPr>
              <w:t>vnt</w:t>
            </w:r>
            <w:r w:rsidRPr="006B2CA1">
              <w:rPr>
                <w:rFonts w:ascii="Arial" w:hAnsi="Arial" w:cs="Arial"/>
                <w:sz w:val="22"/>
                <w:szCs w:val="22"/>
              </w:rPr>
              <w:t>.</w:t>
            </w:r>
          </w:p>
        </w:tc>
        <w:tc>
          <w:tcPr>
            <w:tcW w:w="1134" w:type="dxa"/>
            <w:vMerge/>
            <w:tcBorders>
              <w:right w:val="single" w:sz="4" w:space="0" w:color="auto"/>
            </w:tcBorders>
          </w:tcPr>
          <w:p w14:paraId="222A43A5" w14:textId="77777777" w:rsidR="000E506B" w:rsidRPr="006B2CA1" w:rsidRDefault="000E506B" w:rsidP="00371405">
            <w:pPr>
              <w:ind w:firstLine="851"/>
              <w:rPr>
                <w:rFonts w:ascii="Arial" w:hAnsi="Arial" w:cs="Arial"/>
                <w:sz w:val="22"/>
                <w:szCs w:val="22"/>
              </w:rPr>
            </w:pPr>
          </w:p>
        </w:tc>
        <w:tc>
          <w:tcPr>
            <w:tcW w:w="1134" w:type="dxa"/>
            <w:vMerge/>
            <w:tcBorders>
              <w:left w:val="single" w:sz="4" w:space="0" w:color="auto"/>
            </w:tcBorders>
          </w:tcPr>
          <w:p w14:paraId="4A71C936" w14:textId="77777777" w:rsidR="000E506B" w:rsidRPr="006B2CA1" w:rsidRDefault="000E506B" w:rsidP="00371405">
            <w:pPr>
              <w:ind w:firstLine="851"/>
              <w:rPr>
                <w:rFonts w:ascii="Arial" w:hAnsi="Arial" w:cs="Arial"/>
                <w:sz w:val="22"/>
                <w:szCs w:val="22"/>
              </w:rPr>
            </w:pPr>
          </w:p>
        </w:tc>
      </w:tr>
      <w:tr w:rsidR="000E506B" w:rsidRPr="006B2CA1" w14:paraId="4C1CAC1E" w14:textId="77777777" w:rsidTr="0003016A">
        <w:trPr>
          <w:trHeight w:val="20"/>
          <w:jc w:val="center"/>
        </w:trPr>
        <w:tc>
          <w:tcPr>
            <w:tcW w:w="704" w:type="dxa"/>
            <w:vAlign w:val="center"/>
          </w:tcPr>
          <w:p w14:paraId="671EB6AA" w14:textId="77777777" w:rsidR="000E506B" w:rsidRPr="006B2CA1" w:rsidRDefault="000E506B" w:rsidP="0003016A">
            <w:pPr>
              <w:jc w:val="center"/>
              <w:rPr>
                <w:rFonts w:ascii="Arial" w:hAnsi="Arial" w:cs="Arial"/>
                <w:sz w:val="22"/>
                <w:szCs w:val="22"/>
              </w:rPr>
            </w:pPr>
            <w:r w:rsidRPr="006B2CA1">
              <w:rPr>
                <w:rFonts w:ascii="Arial" w:hAnsi="Arial" w:cs="Arial"/>
                <w:sz w:val="22"/>
                <w:szCs w:val="22"/>
              </w:rPr>
              <w:t>3.</w:t>
            </w:r>
          </w:p>
        </w:tc>
        <w:tc>
          <w:tcPr>
            <w:tcW w:w="1276" w:type="dxa"/>
            <w:vAlign w:val="center"/>
          </w:tcPr>
          <w:p w14:paraId="20528EAC" w14:textId="51F5E403" w:rsidR="000E506B" w:rsidRPr="006B2CA1" w:rsidRDefault="000D6EC3" w:rsidP="00371405">
            <w:pPr>
              <w:ind w:hanging="38"/>
              <w:jc w:val="center"/>
              <w:rPr>
                <w:rFonts w:ascii="Arial" w:hAnsi="Arial" w:cs="Arial"/>
                <w:color w:val="000000"/>
                <w:sz w:val="22"/>
                <w:szCs w:val="22"/>
                <w:lang w:eastAsia="lt-LT"/>
              </w:rPr>
            </w:pPr>
            <w:r>
              <w:rPr>
                <w:rFonts w:ascii="Arial" w:hAnsi="Arial" w:cs="Arial"/>
                <w:color w:val="000000"/>
                <w:sz w:val="22"/>
                <w:szCs w:val="22"/>
                <w:lang w:eastAsia="lt-LT"/>
              </w:rPr>
              <w:t>K-3</w:t>
            </w:r>
          </w:p>
        </w:tc>
        <w:tc>
          <w:tcPr>
            <w:tcW w:w="4111" w:type="dxa"/>
          </w:tcPr>
          <w:p w14:paraId="1A381A14" w14:textId="5A63708E" w:rsidR="000E506B" w:rsidRPr="000C7EBD" w:rsidRDefault="0085303E" w:rsidP="000D6EC3">
            <w:pPr>
              <w:jc w:val="center"/>
              <w:rPr>
                <w:rFonts w:ascii="Arial" w:hAnsi="Arial" w:cs="Arial"/>
                <w:sz w:val="22"/>
                <w:szCs w:val="22"/>
              </w:rPr>
            </w:pPr>
            <w:r w:rsidRPr="00EA3A5B">
              <w:rPr>
                <w:rFonts w:ascii="Arial" w:hAnsi="Arial" w:cs="Arial"/>
                <w:color w:val="000000" w:themeColor="text1"/>
                <w:sz w:val="22"/>
                <w:szCs w:val="22"/>
              </w:rPr>
              <w:t xml:space="preserve">Laboratorinė kėdė </w:t>
            </w:r>
            <w:r w:rsidR="00B35487">
              <w:rPr>
                <w:rFonts w:ascii="Arial" w:hAnsi="Arial" w:cs="Arial"/>
                <w:color w:val="000000" w:themeColor="text1"/>
                <w:sz w:val="22"/>
                <w:szCs w:val="22"/>
              </w:rPr>
              <w:t>(</w:t>
            </w:r>
            <w:r w:rsidRPr="00EA3A5B">
              <w:rPr>
                <w:rFonts w:ascii="Arial" w:hAnsi="Arial" w:cs="Arial"/>
                <w:color w:val="000000" w:themeColor="text1"/>
                <w:sz w:val="22"/>
                <w:szCs w:val="22"/>
              </w:rPr>
              <w:t>aukšta su atlošu</w:t>
            </w:r>
            <w:r w:rsidR="00B35487">
              <w:rPr>
                <w:rFonts w:ascii="Arial" w:hAnsi="Arial" w:cs="Arial"/>
                <w:color w:val="000000" w:themeColor="text1"/>
                <w:sz w:val="22"/>
                <w:szCs w:val="22"/>
              </w:rPr>
              <w:t>)</w:t>
            </w:r>
            <w:r>
              <w:rPr>
                <w:rFonts w:ascii="Arial" w:hAnsi="Arial" w:cs="Arial"/>
                <w:color w:val="000000" w:themeColor="text1"/>
                <w:sz w:val="22"/>
                <w:szCs w:val="22"/>
              </w:rPr>
              <w:t xml:space="preserve">, </w:t>
            </w:r>
            <w:r w:rsidR="00AF5CE7" w:rsidRPr="00BB78FB">
              <w:rPr>
                <w:rFonts w:ascii="Arial" w:hAnsi="Arial" w:cs="Arial"/>
                <w:color w:val="000000" w:themeColor="text1"/>
                <w:sz w:val="22"/>
                <w:szCs w:val="22"/>
              </w:rPr>
              <w:t>saugojimas Tiekėjo pasirinktose patalpose iki 5 (penkių) mėn., pristatymas, surinkimas ir išdėstymas Pirkėjo patalpose.</w:t>
            </w:r>
          </w:p>
        </w:tc>
        <w:tc>
          <w:tcPr>
            <w:tcW w:w="1146" w:type="dxa"/>
          </w:tcPr>
          <w:p w14:paraId="754D3094" w14:textId="712F4459" w:rsidR="000E506B" w:rsidRPr="006B2CA1" w:rsidRDefault="000E506B" w:rsidP="00371405">
            <w:pPr>
              <w:ind w:right="104"/>
              <w:jc w:val="both"/>
              <w:rPr>
                <w:rFonts w:ascii="Arial" w:hAnsi="Arial" w:cs="Arial"/>
                <w:sz w:val="22"/>
                <w:szCs w:val="22"/>
              </w:rPr>
            </w:pPr>
            <w:r w:rsidRPr="006B2CA1">
              <w:rPr>
                <w:rFonts w:ascii="Arial" w:hAnsi="Arial" w:cs="Arial"/>
                <w:color w:val="000000" w:themeColor="text1"/>
                <w:sz w:val="22"/>
                <w:szCs w:val="22"/>
              </w:rPr>
              <w:t xml:space="preserve">Tikslus kiekis – </w:t>
            </w:r>
            <w:r w:rsidR="003631CC">
              <w:rPr>
                <w:rFonts w:ascii="Arial" w:hAnsi="Arial" w:cs="Arial"/>
                <w:sz w:val="22"/>
                <w:szCs w:val="22"/>
              </w:rPr>
              <w:t>40</w:t>
            </w:r>
            <w:r w:rsidRPr="006B2CA1">
              <w:rPr>
                <w:rFonts w:ascii="Arial" w:hAnsi="Arial" w:cs="Arial"/>
                <w:sz w:val="22"/>
                <w:szCs w:val="22"/>
              </w:rPr>
              <w:t xml:space="preserve"> </w:t>
            </w:r>
            <w:r w:rsidR="00245FCF">
              <w:rPr>
                <w:rFonts w:ascii="Arial" w:hAnsi="Arial" w:cs="Arial"/>
                <w:sz w:val="22"/>
                <w:szCs w:val="22"/>
              </w:rPr>
              <w:t>vnt</w:t>
            </w:r>
            <w:r w:rsidRPr="006B2CA1">
              <w:rPr>
                <w:rFonts w:ascii="Arial" w:hAnsi="Arial" w:cs="Arial"/>
                <w:sz w:val="22"/>
                <w:szCs w:val="22"/>
              </w:rPr>
              <w:t>.</w:t>
            </w:r>
          </w:p>
        </w:tc>
        <w:tc>
          <w:tcPr>
            <w:tcW w:w="1134" w:type="dxa"/>
            <w:vMerge/>
            <w:tcBorders>
              <w:right w:val="single" w:sz="4" w:space="0" w:color="auto"/>
            </w:tcBorders>
          </w:tcPr>
          <w:p w14:paraId="2D4D8A43" w14:textId="77777777" w:rsidR="000E506B" w:rsidRPr="006B2CA1" w:rsidRDefault="000E506B" w:rsidP="00371405">
            <w:pPr>
              <w:ind w:firstLine="851"/>
              <w:rPr>
                <w:rFonts w:ascii="Arial" w:hAnsi="Arial" w:cs="Arial"/>
                <w:sz w:val="22"/>
                <w:szCs w:val="22"/>
              </w:rPr>
            </w:pPr>
          </w:p>
        </w:tc>
        <w:tc>
          <w:tcPr>
            <w:tcW w:w="1134" w:type="dxa"/>
            <w:vMerge/>
            <w:tcBorders>
              <w:left w:val="single" w:sz="4" w:space="0" w:color="auto"/>
            </w:tcBorders>
          </w:tcPr>
          <w:p w14:paraId="12BE06C8" w14:textId="77777777" w:rsidR="000E506B" w:rsidRPr="006B2CA1" w:rsidRDefault="000E506B" w:rsidP="00371405">
            <w:pPr>
              <w:ind w:firstLine="851"/>
              <w:rPr>
                <w:rFonts w:ascii="Arial" w:hAnsi="Arial" w:cs="Arial"/>
                <w:sz w:val="22"/>
                <w:szCs w:val="22"/>
              </w:rPr>
            </w:pPr>
          </w:p>
        </w:tc>
      </w:tr>
      <w:tr w:rsidR="000E506B" w:rsidRPr="006B2CA1" w14:paraId="263E8C09" w14:textId="77777777" w:rsidTr="0003016A">
        <w:trPr>
          <w:trHeight w:val="20"/>
          <w:jc w:val="center"/>
        </w:trPr>
        <w:tc>
          <w:tcPr>
            <w:tcW w:w="704" w:type="dxa"/>
            <w:vAlign w:val="center"/>
          </w:tcPr>
          <w:p w14:paraId="0303CC20" w14:textId="77777777" w:rsidR="000E506B" w:rsidRPr="006B2CA1" w:rsidRDefault="000E506B" w:rsidP="0003016A">
            <w:pPr>
              <w:jc w:val="center"/>
              <w:rPr>
                <w:rFonts w:ascii="Arial" w:hAnsi="Arial" w:cs="Arial"/>
                <w:sz w:val="22"/>
                <w:szCs w:val="22"/>
              </w:rPr>
            </w:pPr>
            <w:r w:rsidRPr="006B2CA1">
              <w:rPr>
                <w:rFonts w:ascii="Arial" w:hAnsi="Arial" w:cs="Arial"/>
                <w:sz w:val="22"/>
                <w:szCs w:val="22"/>
              </w:rPr>
              <w:t>4.</w:t>
            </w:r>
          </w:p>
        </w:tc>
        <w:tc>
          <w:tcPr>
            <w:tcW w:w="1276" w:type="dxa"/>
            <w:vAlign w:val="center"/>
          </w:tcPr>
          <w:p w14:paraId="43BA9734" w14:textId="10414DE0" w:rsidR="000E506B" w:rsidRPr="006B2CA1" w:rsidRDefault="000D6EC3" w:rsidP="00371405">
            <w:pPr>
              <w:ind w:hanging="38"/>
              <w:jc w:val="center"/>
              <w:rPr>
                <w:rFonts w:ascii="Arial" w:hAnsi="Arial" w:cs="Arial"/>
                <w:color w:val="000000"/>
                <w:sz w:val="22"/>
                <w:szCs w:val="22"/>
                <w:lang w:eastAsia="lt-LT"/>
              </w:rPr>
            </w:pPr>
            <w:r>
              <w:rPr>
                <w:rFonts w:ascii="Arial" w:hAnsi="Arial" w:cs="Arial"/>
                <w:color w:val="000000"/>
                <w:sz w:val="22"/>
                <w:szCs w:val="22"/>
                <w:lang w:eastAsia="lt-LT"/>
              </w:rPr>
              <w:t>K-4</w:t>
            </w:r>
          </w:p>
        </w:tc>
        <w:tc>
          <w:tcPr>
            <w:tcW w:w="4111" w:type="dxa"/>
          </w:tcPr>
          <w:p w14:paraId="68478CD8" w14:textId="6ADCD8E1" w:rsidR="007143C9" w:rsidRPr="000C7EBD" w:rsidRDefault="00600F18" w:rsidP="000D6EC3">
            <w:pPr>
              <w:jc w:val="center"/>
              <w:rPr>
                <w:rFonts w:ascii="Arial" w:hAnsi="Arial" w:cs="Arial"/>
                <w:sz w:val="22"/>
                <w:szCs w:val="22"/>
              </w:rPr>
            </w:pPr>
            <w:r w:rsidRPr="00600F18">
              <w:rPr>
                <w:rFonts w:ascii="Arial" w:hAnsi="Arial" w:cs="Arial"/>
                <w:color w:val="000000" w:themeColor="text1"/>
                <w:sz w:val="22"/>
                <w:szCs w:val="22"/>
              </w:rPr>
              <w:t>Laboratorinė kėdė (žema su atlošu be porankių)</w:t>
            </w:r>
            <w:r w:rsidR="00EA3A5B">
              <w:rPr>
                <w:rFonts w:ascii="Arial" w:hAnsi="Arial" w:cs="Arial"/>
                <w:color w:val="000000" w:themeColor="text1"/>
                <w:sz w:val="22"/>
                <w:szCs w:val="22"/>
              </w:rPr>
              <w:t>,</w:t>
            </w:r>
            <w:r w:rsidRPr="00600F18">
              <w:rPr>
                <w:rFonts w:ascii="Arial" w:hAnsi="Arial" w:cs="Arial"/>
                <w:color w:val="000000" w:themeColor="text1"/>
                <w:sz w:val="22"/>
                <w:szCs w:val="22"/>
              </w:rPr>
              <w:t xml:space="preserve"> </w:t>
            </w:r>
            <w:r w:rsidR="00AF5CE7" w:rsidRPr="00BB78FB">
              <w:rPr>
                <w:rFonts w:ascii="Arial" w:hAnsi="Arial" w:cs="Arial"/>
                <w:color w:val="000000" w:themeColor="text1"/>
                <w:sz w:val="22"/>
                <w:szCs w:val="22"/>
              </w:rPr>
              <w:t>saugojimas Tiekėjo pasirinktose patalpose iki 5 (penkių) mėn., pristatymas, surinkimas ir išdėstymas Pirkėjo patalpose.</w:t>
            </w:r>
          </w:p>
        </w:tc>
        <w:tc>
          <w:tcPr>
            <w:tcW w:w="1146" w:type="dxa"/>
          </w:tcPr>
          <w:p w14:paraId="1BF31AFB" w14:textId="2FDB0DA8" w:rsidR="000E506B" w:rsidRPr="006B2CA1" w:rsidRDefault="000E506B" w:rsidP="00371405">
            <w:pPr>
              <w:ind w:right="104"/>
              <w:jc w:val="both"/>
              <w:rPr>
                <w:rFonts w:ascii="Arial" w:hAnsi="Arial" w:cs="Arial"/>
                <w:sz w:val="22"/>
                <w:szCs w:val="22"/>
              </w:rPr>
            </w:pPr>
            <w:r w:rsidRPr="006B2CA1">
              <w:rPr>
                <w:rFonts w:ascii="Arial" w:hAnsi="Arial" w:cs="Arial"/>
                <w:color w:val="000000" w:themeColor="text1"/>
                <w:sz w:val="22"/>
                <w:szCs w:val="22"/>
              </w:rPr>
              <w:t xml:space="preserve">Tikslus kiekis – </w:t>
            </w:r>
            <w:r w:rsidR="009B3181">
              <w:rPr>
                <w:rFonts w:ascii="Arial" w:hAnsi="Arial" w:cs="Arial"/>
                <w:sz w:val="22"/>
                <w:szCs w:val="22"/>
              </w:rPr>
              <w:t xml:space="preserve"> </w:t>
            </w:r>
            <w:r w:rsidR="000D6EC3">
              <w:rPr>
                <w:rFonts w:ascii="Arial" w:hAnsi="Arial" w:cs="Arial"/>
                <w:sz w:val="22"/>
                <w:szCs w:val="22"/>
              </w:rPr>
              <w:t xml:space="preserve">6 </w:t>
            </w:r>
            <w:r w:rsidR="009B3181">
              <w:rPr>
                <w:rFonts w:ascii="Arial" w:hAnsi="Arial" w:cs="Arial"/>
                <w:sz w:val="22"/>
                <w:szCs w:val="22"/>
              </w:rPr>
              <w:t>vnt</w:t>
            </w:r>
            <w:r w:rsidRPr="006B2CA1">
              <w:rPr>
                <w:rFonts w:ascii="Arial" w:hAnsi="Arial" w:cs="Arial"/>
                <w:sz w:val="22"/>
                <w:szCs w:val="22"/>
              </w:rPr>
              <w:t>.</w:t>
            </w:r>
          </w:p>
        </w:tc>
        <w:tc>
          <w:tcPr>
            <w:tcW w:w="1134" w:type="dxa"/>
            <w:vMerge/>
            <w:tcBorders>
              <w:right w:val="single" w:sz="4" w:space="0" w:color="auto"/>
            </w:tcBorders>
          </w:tcPr>
          <w:p w14:paraId="585EC0DC" w14:textId="77777777" w:rsidR="000E506B" w:rsidRPr="006B2CA1" w:rsidRDefault="000E506B" w:rsidP="00371405">
            <w:pPr>
              <w:ind w:firstLine="851"/>
              <w:rPr>
                <w:rFonts w:ascii="Arial" w:hAnsi="Arial" w:cs="Arial"/>
                <w:sz w:val="22"/>
                <w:szCs w:val="22"/>
              </w:rPr>
            </w:pPr>
          </w:p>
        </w:tc>
        <w:tc>
          <w:tcPr>
            <w:tcW w:w="1134" w:type="dxa"/>
            <w:vMerge/>
            <w:tcBorders>
              <w:left w:val="single" w:sz="4" w:space="0" w:color="auto"/>
            </w:tcBorders>
          </w:tcPr>
          <w:p w14:paraId="4619A22C" w14:textId="77777777" w:rsidR="000E506B" w:rsidRPr="006B2CA1" w:rsidRDefault="000E506B" w:rsidP="00371405">
            <w:pPr>
              <w:ind w:firstLine="851"/>
              <w:rPr>
                <w:rFonts w:ascii="Arial" w:hAnsi="Arial" w:cs="Arial"/>
                <w:sz w:val="22"/>
                <w:szCs w:val="22"/>
              </w:rPr>
            </w:pPr>
          </w:p>
        </w:tc>
      </w:tr>
      <w:tr w:rsidR="000E506B" w:rsidRPr="006B2CA1" w14:paraId="5C315129" w14:textId="77777777" w:rsidTr="0003016A">
        <w:trPr>
          <w:trHeight w:val="20"/>
          <w:jc w:val="center"/>
        </w:trPr>
        <w:tc>
          <w:tcPr>
            <w:tcW w:w="704" w:type="dxa"/>
            <w:vAlign w:val="center"/>
          </w:tcPr>
          <w:p w14:paraId="488F08D0" w14:textId="77777777" w:rsidR="000E506B" w:rsidRPr="006B2CA1" w:rsidRDefault="000E506B" w:rsidP="0003016A">
            <w:pPr>
              <w:jc w:val="center"/>
              <w:rPr>
                <w:rFonts w:ascii="Arial" w:hAnsi="Arial" w:cs="Arial"/>
                <w:sz w:val="22"/>
                <w:szCs w:val="22"/>
              </w:rPr>
            </w:pPr>
            <w:r w:rsidRPr="006B2CA1">
              <w:rPr>
                <w:rFonts w:ascii="Arial" w:hAnsi="Arial" w:cs="Arial"/>
                <w:sz w:val="22"/>
                <w:szCs w:val="22"/>
              </w:rPr>
              <w:t>5.</w:t>
            </w:r>
          </w:p>
        </w:tc>
        <w:tc>
          <w:tcPr>
            <w:tcW w:w="1276" w:type="dxa"/>
            <w:vAlign w:val="center"/>
          </w:tcPr>
          <w:p w14:paraId="325201B5" w14:textId="79E57280" w:rsidR="000E506B" w:rsidRPr="00A5604C" w:rsidRDefault="000D6EC3" w:rsidP="000D6EC3">
            <w:pPr>
              <w:ind w:hanging="38"/>
              <w:jc w:val="center"/>
              <w:rPr>
                <w:rFonts w:ascii="Arial" w:hAnsi="Arial" w:cs="Arial"/>
                <w:color w:val="000000"/>
                <w:sz w:val="22"/>
                <w:szCs w:val="22"/>
                <w:lang w:val="en-US" w:eastAsia="lt-LT"/>
              </w:rPr>
            </w:pPr>
            <w:r>
              <w:rPr>
                <w:rFonts w:ascii="Arial" w:hAnsi="Arial" w:cs="Arial"/>
                <w:color w:val="000000"/>
                <w:sz w:val="22"/>
                <w:szCs w:val="22"/>
                <w:lang w:eastAsia="lt-LT"/>
              </w:rPr>
              <w:t>K-7</w:t>
            </w:r>
          </w:p>
        </w:tc>
        <w:tc>
          <w:tcPr>
            <w:tcW w:w="4111" w:type="dxa"/>
          </w:tcPr>
          <w:p w14:paraId="0F18570C" w14:textId="01CC6738" w:rsidR="007143C9" w:rsidRPr="000C7EBD" w:rsidRDefault="008E4F90" w:rsidP="000D6EC3">
            <w:pPr>
              <w:jc w:val="center"/>
              <w:rPr>
                <w:rFonts w:ascii="Arial" w:hAnsi="Arial" w:cs="Arial"/>
                <w:sz w:val="22"/>
                <w:szCs w:val="22"/>
              </w:rPr>
            </w:pPr>
            <w:r w:rsidRPr="00EA3A5B">
              <w:rPr>
                <w:rFonts w:ascii="Arial" w:hAnsi="Arial" w:cs="Arial"/>
                <w:color w:val="000000" w:themeColor="text1"/>
                <w:sz w:val="22"/>
                <w:szCs w:val="22"/>
              </w:rPr>
              <w:t xml:space="preserve">Laboratorinė kėdė </w:t>
            </w:r>
            <w:r w:rsidR="00B35487">
              <w:rPr>
                <w:rFonts w:ascii="Arial" w:hAnsi="Arial" w:cs="Arial"/>
                <w:color w:val="000000" w:themeColor="text1"/>
                <w:sz w:val="22"/>
                <w:szCs w:val="22"/>
              </w:rPr>
              <w:t>(</w:t>
            </w:r>
            <w:r w:rsidRPr="00EA3A5B">
              <w:rPr>
                <w:rFonts w:ascii="Arial" w:hAnsi="Arial" w:cs="Arial"/>
                <w:color w:val="000000" w:themeColor="text1"/>
                <w:sz w:val="22"/>
                <w:szCs w:val="22"/>
              </w:rPr>
              <w:t>reguliuojama</w:t>
            </w:r>
            <w:r w:rsidR="00B35487">
              <w:rPr>
                <w:rFonts w:ascii="Arial" w:hAnsi="Arial" w:cs="Arial"/>
                <w:color w:val="000000" w:themeColor="text1"/>
                <w:sz w:val="22"/>
                <w:szCs w:val="22"/>
              </w:rPr>
              <w:t>)</w:t>
            </w:r>
            <w:r w:rsidRPr="00EA3A5B">
              <w:rPr>
                <w:rFonts w:ascii="Arial" w:hAnsi="Arial" w:cs="Arial"/>
                <w:color w:val="000000" w:themeColor="text1"/>
                <w:sz w:val="22"/>
                <w:szCs w:val="22"/>
              </w:rPr>
              <w:t>,</w:t>
            </w:r>
            <w:r w:rsidRPr="00BB78FB">
              <w:rPr>
                <w:rFonts w:ascii="Arial" w:hAnsi="Arial" w:cs="Arial"/>
                <w:color w:val="000000" w:themeColor="text1"/>
                <w:sz w:val="22"/>
                <w:szCs w:val="22"/>
              </w:rPr>
              <w:t xml:space="preserve"> </w:t>
            </w:r>
            <w:r w:rsidR="00AF5CE7" w:rsidRPr="00BB78FB">
              <w:rPr>
                <w:rFonts w:ascii="Arial" w:hAnsi="Arial" w:cs="Arial"/>
                <w:color w:val="000000" w:themeColor="text1"/>
                <w:sz w:val="22"/>
                <w:szCs w:val="22"/>
              </w:rPr>
              <w:t>saugojimas Tiekėjo pasirinktose patalpose iki 5 (penkių) mėn., pristatymas, surinkimas ir išdėstymas Pirkėjo patalpose.</w:t>
            </w:r>
          </w:p>
        </w:tc>
        <w:tc>
          <w:tcPr>
            <w:tcW w:w="1146" w:type="dxa"/>
          </w:tcPr>
          <w:p w14:paraId="33D0161E" w14:textId="6ECAEF9B" w:rsidR="000E506B" w:rsidRPr="006B2CA1" w:rsidRDefault="000E506B" w:rsidP="00371405">
            <w:pPr>
              <w:ind w:right="104"/>
              <w:jc w:val="both"/>
              <w:rPr>
                <w:rFonts w:ascii="Arial" w:hAnsi="Arial" w:cs="Arial"/>
                <w:sz w:val="22"/>
                <w:szCs w:val="22"/>
              </w:rPr>
            </w:pPr>
            <w:r w:rsidRPr="006B2CA1">
              <w:rPr>
                <w:rFonts w:ascii="Arial" w:hAnsi="Arial" w:cs="Arial"/>
                <w:color w:val="000000" w:themeColor="text1"/>
                <w:sz w:val="22"/>
                <w:szCs w:val="22"/>
              </w:rPr>
              <w:t xml:space="preserve">Tikslus kiekis – </w:t>
            </w:r>
            <w:r w:rsidR="000D6EC3">
              <w:rPr>
                <w:rFonts w:ascii="Arial" w:hAnsi="Arial" w:cs="Arial"/>
                <w:sz w:val="22"/>
                <w:szCs w:val="22"/>
              </w:rPr>
              <w:t>117</w:t>
            </w:r>
            <w:r w:rsidR="00A5604C">
              <w:rPr>
                <w:rFonts w:ascii="Arial" w:hAnsi="Arial" w:cs="Arial"/>
                <w:sz w:val="22"/>
                <w:szCs w:val="22"/>
              </w:rPr>
              <w:t xml:space="preserve"> vnt.</w:t>
            </w:r>
          </w:p>
        </w:tc>
        <w:tc>
          <w:tcPr>
            <w:tcW w:w="1134" w:type="dxa"/>
            <w:vMerge/>
            <w:tcBorders>
              <w:right w:val="single" w:sz="4" w:space="0" w:color="auto"/>
            </w:tcBorders>
          </w:tcPr>
          <w:p w14:paraId="50ED3D90" w14:textId="77777777" w:rsidR="000E506B" w:rsidRPr="006B2CA1" w:rsidRDefault="000E506B" w:rsidP="00371405">
            <w:pPr>
              <w:ind w:firstLine="851"/>
              <w:rPr>
                <w:rFonts w:ascii="Arial" w:hAnsi="Arial" w:cs="Arial"/>
                <w:sz w:val="22"/>
                <w:szCs w:val="22"/>
              </w:rPr>
            </w:pPr>
          </w:p>
        </w:tc>
        <w:tc>
          <w:tcPr>
            <w:tcW w:w="1134" w:type="dxa"/>
            <w:vMerge/>
            <w:tcBorders>
              <w:left w:val="single" w:sz="4" w:space="0" w:color="auto"/>
            </w:tcBorders>
          </w:tcPr>
          <w:p w14:paraId="385F8DC9" w14:textId="77777777" w:rsidR="000E506B" w:rsidRPr="006B2CA1" w:rsidRDefault="000E506B" w:rsidP="00371405">
            <w:pPr>
              <w:ind w:firstLine="851"/>
              <w:rPr>
                <w:rFonts w:ascii="Arial" w:hAnsi="Arial" w:cs="Arial"/>
                <w:sz w:val="22"/>
                <w:szCs w:val="22"/>
              </w:rPr>
            </w:pPr>
          </w:p>
        </w:tc>
      </w:tr>
      <w:tr w:rsidR="000C7EBD" w:rsidRPr="006B2CA1" w14:paraId="45D10491" w14:textId="77777777" w:rsidTr="0003016A">
        <w:trPr>
          <w:cantSplit/>
          <w:trHeight w:val="1134"/>
          <w:jc w:val="center"/>
        </w:trPr>
        <w:tc>
          <w:tcPr>
            <w:tcW w:w="704" w:type="dxa"/>
            <w:vAlign w:val="center"/>
          </w:tcPr>
          <w:p w14:paraId="74B3D226" w14:textId="45FFAFA1" w:rsidR="000C7EBD" w:rsidRPr="006B2CA1" w:rsidRDefault="003D70EA" w:rsidP="0003016A">
            <w:pPr>
              <w:jc w:val="center"/>
              <w:rPr>
                <w:rFonts w:ascii="Arial" w:hAnsi="Arial" w:cs="Arial"/>
                <w:sz w:val="22"/>
                <w:szCs w:val="22"/>
              </w:rPr>
            </w:pPr>
            <w:r>
              <w:rPr>
                <w:rFonts w:ascii="Arial" w:hAnsi="Arial" w:cs="Arial"/>
                <w:sz w:val="22"/>
                <w:szCs w:val="22"/>
              </w:rPr>
              <w:t>6</w:t>
            </w:r>
            <w:r w:rsidR="000C7EBD" w:rsidRPr="006B2CA1">
              <w:rPr>
                <w:rFonts w:ascii="Arial" w:hAnsi="Arial" w:cs="Arial"/>
                <w:sz w:val="22"/>
                <w:szCs w:val="22"/>
              </w:rPr>
              <w:t>.</w:t>
            </w:r>
          </w:p>
        </w:tc>
        <w:tc>
          <w:tcPr>
            <w:tcW w:w="5387" w:type="dxa"/>
            <w:gridSpan w:val="2"/>
            <w:vAlign w:val="center"/>
          </w:tcPr>
          <w:p w14:paraId="4849ECCD" w14:textId="54CC8CCA" w:rsidR="000C7EBD" w:rsidRPr="006B2CA1" w:rsidRDefault="000C7EBD" w:rsidP="000C7EBD">
            <w:pPr>
              <w:jc w:val="center"/>
              <w:rPr>
                <w:rFonts w:ascii="Arial" w:hAnsi="Arial" w:cs="Arial"/>
                <w:sz w:val="22"/>
                <w:szCs w:val="22"/>
              </w:rPr>
            </w:pPr>
            <w:r w:rsidRPr="006B2CA1">
              <w:rPr>
                <w:rFonts w:ascii="Arial" w:hAnsi="Arial" w:cs="Arial"/>
                <w:sz w:val="22"/>
                <w:szCs w:val="22"/>
              </w:rPr>
              <w:t>Papildomas Tiekėjo saugojimas ir sandėliavimas Tiekėjo pasirinktose patalpose</w:t>
            </w:r>
          </w:p>
        </w:tc>
        <w:tc>
          <w:tcPr>
            <w:tcW w:w="1146" w:type="dxa"/>
            <w:vAlign w:val="center"/>
          </w:tcPr>
          <w:p w14:paraId="570E5248" w14:textId="012C0238" w:rsidR="000C7EBD" w:rsidRPr="006B2CA1" w:rsidRDefault="000C7EBD" w:rsidP="000C7EBD">
            <w:pPr>
              <w:ind w:right="104"/>
              <w:jc w:val="center"/>
              <w:rPr>
                <w:rFonts w:ascii="Arial" w:hAnsi="Arial" w:cs="Arial"/>
                <w:color w:val="000000" w:themeColor="text1"/>
                <w:sz w:val="22"/>
                <w:szCs w:val="22"/>
              </w:rPr>
            </w:pPr>
            <w:r w:rsidRPr="006B2CA1">
              <w:rPr>
                <w:rFonts w:ascii="Arial" w:hAnsi="Arial" w:cs="Arial"/>
                <w:sz w:val="22"/>
                <w:szCs w:val="22"/>
                <w:lang w:eastAsia="lt-LT"/>
              </w:rPr>
              <w:t xml:space="preserve">Maksimalus </w:t>
            </w:r>
            <w:r w:rsidRPr="00D503E8">
              <w:rPr>
                <w:rFonts w:ascii="Arial" w:hAnsi="Arial" w:cs="Arial"/>
                <w:sz w:val="22"/>
                <w:szCs w:val="22"/>
                <w:lang w:eastAsia="lt-LT"/>
              </w:rPr>
              <w:t xml:space="preserve">kiekis - </w:t>
            </w:r>
            <w:r w:rsidRPr="000C7EBD">
              <w:rPr>
                <w:rFonts w:ascii="Arial" w:hAnsi="Arial" w:cs="Arial"/>
                <w:lang w:eastAsia="lt-LT"/>
              </w:rPr>
              <w:t>6 mėn</w:t>
            </w:r>
            <w:r w:rsidRPr="00D503E8">
              <w:rPr>
                <w:rFonts w:ascii="Arial" w:hAnsi="Arial" w:cs="Arial"/>
                <w:sz w:val="22"/>
                <w:szCs w:val="22"/>
                <w:lang w:eastAsia="lt-LT"/>
              </w:rPr>
              <w:t>.</w:t>
            </w:r>
          </w:p>
        </w:tc>
        <w:sdt>
          <w:sdtPr>
            <w:rPr>
              <w:rFonts w:ascii="Arial" w:hAnsi="Arial" w:cs="Arial"/>
            </w:rPr>
            <w:id w:val="540482207"/>
            <w14:checkbox>
              <w14:checked w14:val="1"/>
              <w14:checkedState w14:val="2612" w14:font="MS Gothic"/>
              <w14:uncheckedState w14:val="2610" w14:font="MS Gothic"/>
            </w14:checkbox>
          </w:sdtPr>
          <w:sdtEndPr/>
          <w:sdtContent>
            <w:tc>
              <w:tcPr>
                <w:tcW w:w="1134" w:type="dxa"/>
                <w:tcBorders>
                  <w:right w:val="single" w:sz="4" w:space="0" w:color="auto"/>
                </w:tcBorders>
                <w:textDirection w:val="tbRl"/>
                <w:vAlign w:val="center"/>
              </w:tcPr>
              <w:p w14:paraId="5B777DE1" w14:textId="1C83F05A" w:rsidR="000C7EBD" w:rsidRPr="006B2CA1" w:rsidRDefault="000C7EBD" w:rsidP="000C7EBD">
                <w:pPr>
                  <w:ind w:right="113" w:firstLine="851"/>
                  <w:jc w:val="center"/>
                  <w:rPr>
                    <w:rFonts w:ascii="Arial" w:hAnsi="Arial" w:cs="Arial"/>
                    <w:sz w:val="22"/>
                    <w:szCs w:val="22"/>
                  </w:rPr>
                </w:pPr>
                <w:r w:rsidRPr="006B2CA1">
                  <w:rPr>
                    <w:rFonts w:ascii="Segoe UI Symbol" w:eastAsia="MS Gothic" w:hAnsi="Segoe UI Symbol" w:cs="Segoe UI Symbol"/>
                    <w:sz w:val="22"/>
                    <w:szCs w:val="22"/>
                  </w:rPr>
                  <w:t>☒</w:t>
                </w:r>
              </w:p>
            </w:tc>
          </w:sdtContent>
        </w:sdt>
        <w:tc>
          <w:tcPr>
            <w:tcW w:w="1134" w:type="dxa"/>
            <w:tcBorders>
              <w:left w:val="single" w:sz="4" w:space="0" w:color="auto"/>
            </w:tcBorders>
          </w:tcPr>
          <w:p w14:paraId="122505E5" w14:textId="77777777" w:rsidR="000C7EBD" w:rsidRPr="006B2CA1" w:rsidRDefault="000C7EBD" w:rsidP="000C7EBD">
            <w:pPr>
              <w:ind w:firstLine="851"/>
              <w:rPr>
                <w:rFonts w:ascii="Arial" w:hAnsi="Arial" w:cs="Arial"/>
                <w:sz w:val="22"/>
                <w:szCs w:val="22"/>
              </w:rPr>
            </w:pPr>
          </w:p>
        </w:tc>
      </w:tr>
    </w:tbl>
    <w:p w14:paraId="69B8FEFB" w14:textId="77777777" w:rsidR="004A0C48" w:rsidRPr="006B2CA1" w:rsidRDefault="004A0C48" w:rsidP="00B20BFE">
      <w:pPr>
        <w:spacing w:after="0" w:line="240" w:lineRule="auto"/>
        <w:jc w:val="both"/>
        <w:rPr>
          <w:rFonts w:ascii="Arial" w:hAnsi="Arial" w:cs="Arial"/>
        </w:rPr>
      </w:pPr>
    </w:p>
    <w:p w14:paraId="2935ABDA" w14:textId="77777777" w:rsidR="00BB3545" w:rsidRPr="006B2CA1" w:rsidRDefault="00BB3545" w:rsidP="00BB3545">
      <w:pPr>
        <w:pStyle w:val="ListParagraph"/>
        <w:numPr>
          <w:ilvl w:val="0"/>
          <w:numId w:val="11"/>
        </w:numPr>
        <w:tabs>
          <w:tab w:val="left" w:pos="567"/>
        </w:tabs>
        <w:spacing w:after="0" w:line="240" w:lineRule="auto"/>
        <w:jc w:val="both"/>
        <w:rPr>
          <w:rFonts w:ascii="Arial" w:hAnsi="Arial" w:cs="Arial"/>
          <w:vanish/>
        </w:rPr>
      </w:pPr>
    </w:p>
    <w:p w14:paraId="49FFF2BA" w14:textId="77777777" w:rsidR="00BB3545" w:rsidRPr="006B2CA1" w:rsidRDefault="00BB3545" w:rsidP="00BB3545">
      <w:pPr>
        <w:pStyle w:val="ListParagraph"/>
        <w:numPr>
          <w:ilvl w:val="1"/>
          <w:numId w:val="11"/>
        </w:numPr>
        <w:tabs>
          <w:tab w:val="left" w:pos="567"/>
        </w:tabs>
        <w:spacing w:after="0" w:line="240" w:lineRule="auto"/>
        <w:jc w:val="both"/>
        <w:rPr>
          <w:rFonts w:ascii="Arial" w:hAnsi="Arial" w:cs="Arial"/>
          <w:vanish/>
        </w:rPr>
      </w:pPr>
    </w:p>
    <w:p w14:paraId="05B52D9F" w14:textId="2F3294A9" w:rsidR="00612A61" w:rsidRPr="006B2CA1" w:rsidRDefault="00DE39A7" w:rsidP="00BB3545">
      <w:pPr>
        <w:pStyle w:val="ListParagraph"/>
        <w:numPr>
          <w:ilvl w:val="1"/>
          <w:numId w:val="11"/>
        </w:numPr>
        <w:tabs>
          <w:tab w:val="left" w:pos="567"/>
        </w:tabs>
        <w:spacing w:after="0" w:line="240" w:lineRule="auto"/>
        <w:jc w:val="both"/>
        <w:rPr>
          <w:rFonts w:ascii="Arial" w:hAnsi="Arial" w:cs="Arial"/>
        </w:rPr>
      </w:pPr>
      <w:r w:rsidRPr="006B2CA1">
        <w:rPr>
          <w:rFonts w:ascii="Arial" w:hAnsi="Arial" w:cs="Arial"/>
        </w:rPr>
        <w:t>Terminai ir u</w:t>
      </w:r>
      <w:r w:rsidR="00612A61" w:rsidRPr="006B2CA1">
        <w:rPr>
          <w:rFonts w:ascii="Arial" w:hAnsi="Arial" w:cs="Arial"/>
        </w:rPr>
        <w:t>žsakymų teikimo tvarka:</w:t>
      </w:r>
    </w:p>
    <w:p w14:paraId="2BA89F03" w14:textId="327AE5F3" w:rsidR="00B70815" w:rsidRPr="006B2CA1" w:rsidRDefault="00C50AB2" w:rsidP="00B70815">
      <w:pPr>
        <w:pStyle w:val="ListParagraph"/>
        <w:numPr>
          <w:ilvl w:val="2"/>
          <w:numId w:val="11"/>
        </w:numPr>
        <w:tabs>
          <w:tab w:val="left" w:pos="567"/>
          <w:tab w:val="left" w:pos="709"/>
        </w:tabs>
        <w:spacing w:after="0" w:line="240" w:lineRule="auto"/>
        <w:ind w:left="0" w:firstLine="0"/>
        <w:jc w:val="both"/>
        <w:rPr>
          <w:rFonts w:ascii="Arial" w:eastAsia="Calibri" w:hAnsi="Arial" w:cs="Arial"/>
          <w:b/>
        </w:rPr>
      </w:pPr>
      <w:r>
        <w:rPr>
          <w:rFonts w:ascii="Arial" w:hAnsi="Arial" w:cs="Arial"/>
          <w:b/>
        </w:rPr>
        <w:t xml:space="preserve"> </w:t>
      </w:r>
      <w:r w:rsidR="00B70815" w:rsidRPr="006B2CA1">
        <w:rPr>
          <w:rFonts w:ascii="Arial" w:hAnsi="Arial" w:cs="Arial"/>
          <w:b/>
        </w:rPr>
        <w:t xml:space="preserve">Tiekėjas nuo Sutarties </w:t>
      </w:r>
      <w:r w:rsidR="0020487F">
        <w:rPr>
          <w:rFonts w:ascii="Arial" w:hAnsi="Arial" w:cs="Arial"/>
          <w:b/>
        </w:rPr>
        <w:t>įsigaliojimo</w:t>
      </w:r>
      <w:r w:rsidR="00B70815" w:rsidRPr="006B2CA1">
        <w:rPr>
          <w:rFonts w:ascii="Arial" w:hAnsi="Arial" w:cs="Arial"/>
          <w:b/>
        </w:rPr>
        <w:t xml:space="preserve"> per </w:t>
      </w:r>
      <w:r w:rsidR="00D37514">
        <w:rPr>
          <w:rFonts w:ascii="Arial" w:hAnsi="Arial" w:cs="Arial"/>
          <w:b/>
        </w:rPr>
        <w:t>30</w:t>
      </w:r>
      <w:r w:rsidR="00B70815" w:rsidRPr="00FA17A6">
        <w:rPr>
          <w:rFonts w:ascii="Arial" w:hAnsi="Arial" w:cs="Arial"/>
          <w:b/>
        </w:rPr>
        <w:t xml:space="preserve"> (</w:t>
      </w:r>
      <w:r w:rsidR="0020487F">
        <w:rPr>
          <w:rFonts w:ascii="Arial" w:hAnsi="Arial" w:cs="Arial"/>
          <w:b/>
        </w:rPr>
        <w:t>trisdešimt</w:t>
      </w:r>
      <w:r w:rsidR="00E8293D" w:rsidRPr="00FA17A6">
        <w:rPr>
          <w:rFonts w:ascii="Arial" w:hAnsi="Arial" w:cs="Arial"/>
          <w:b/>
        </w:rPr>
        <w:t>)</w:t>
      </w:r>
      <w:r w:rsidR="00B70815" w:rsidRPr="00FA17A6">
        <w:rPr>
          <w:rFonts w:ascii="Arial" w:hAnsi="Arial" w:cs="Arial"/>
          <w:b/>
        </w:rPr>
        <w:t xml:space="preserve"> </w:t>
      </w:r>
      <w:r w:rsidR="00B70815" w:rsidRPr="006B2CA1">
        <w:rPr>
          <w:rFonts w:ascii="Arial" w:hAnsi="Arial" w:cs="Arial"/>
          <w:b/>
        </w:rPr>
        <w:t>kalendorinių dienų įsipareigoja pristatyti</w:t>
      </w:r>
      <w:r w:rsidR="00BD08B5">
        <w:rPr>
          <w:rFonts w:ascii="Arial" w:hAnsi="Arial" w:cs="Arial"/>
          <w:b/>
        </w:rPr>
        <w:t xml:space="preserve"> </w:t>
      </w:r>
      <w:r w:rsidR="004C3D63">
        <w:rPr>
          <w:rFonts w:ascii="Arial" w:hAnsi="Arial" w:cs="Arial"/>
          <w:b/>
        </w:rPr>
        <w:t>laboratori</w:t>
      </w:r>
      <w:r w:rsidR="00C262E1">
        <w:rPr>
          <w:rFonts w:ascii="Arial" w:hAnsi="Arial" w:cs="Arial"/>
          <w:b/>
        </w:rPr>
        <w:t>nes kėdes</w:t>
      </w:r>
      <w:r w:rsidR="00336B49" w:rsidRPr="006B2CA1">
        <w:rPr>
          <w:rFonts w:ascii="Arial" w:hAnsi="Arial" w:cs="Arial"/>
          <w:b/>
        </w:rPr>
        <w:t xml:space="preserve"> </w:t>
      </w:r>
      <w:r w:rsidR="00B70815" w:rsidRPr="006B2CA1">
        <w:rPr>
          <w:rFonts w:ascii="Arial" w:hAnsi="Arial" w:cs="Arial"/>
          <w:b/>
          <w:color w:val="000000"/>
          <w:lang w:eastAsia="lt-LT"/>
        </w:rPr>
        <w:t xml:space="preserve"> (visą kiekį)</w:t>
      </w:r>
      <w:r w:rsidR="00B70815" w:rsidRPr="006B2CA1" w:rsidDel="00E570AA">
        <w:rPr>
          <w:rFonts w:ascii="Arial" w:hAnsi="Arial" w:cs="Arial"/>
          <w:b/>
        </w:rPr>
        <w:t xml:space="preserve"> </w:t>
      </w:r>
      <w:r w:rsidR="00B70815" w:rsidRPr="006B2CA1">
        <w:rPr>
          <w:rFonts w:ascii="Arial" w:hAnsi="Arial" w:cs="Arial"/>
          <w:b/>
        </w:rPr>
        <w:t xml:space="preserve"> Pirkėjo adresu į CHGF arba į </w:t>
      </w:r>
      <w:r w:rsidR="00336B49" w:rsidRPr="006B2CA1">
        <w:rPr>
          <w:rFonts w:ascii="Arial" w:hAnsi="Arial" w:cs="Arial"/>
          <w:b/>
        </w:rPr>
        <w:t xml:space="preserve">Tiekėjo </w:t>
      </w:r>
      <w:r w:rsidR="00FD27DA" w:rsidRPr="006B2CA1">
        <w:rPr>
          <w:rFonts w:ascii="Arial" w:hAnsi="Arial" w:cs="Arial"/>
          <w:b/>
        </w:rPr>
        <w:t xml:space="preserve">saugojimo ir </w:t>
      </w:r>
      <w:r w:rsidR="00B70815" w:rsidRPr="006B2CA1">
        <w:rPr>
          <w:rFonts w:ascii="Arial" w:hAnsi="Arial" w:cs="Arial"/>
          <w:b/>
        </w:rPr>
        <w:t>sandėliavimo vietą</w:t>
      </w:r>
      <w:r w:rsidR="0089219C" w:rsidRPr="006B2CA1">
        <w:rPr>
          <w:rFonts w:ascii="Arial" w:hAnsi="Arial" w:cs="Arial"/>
          <w:b/>
        </w:rPr>
        <w:t xml:space="preserve"> (vieta suderinama Sutarties vykdymo metu prieš pristatymą)</w:t>
      </w:r>
      <w:r w:rsidR="00B70815" w:rsidRPr="006B2CA1">
        <w:rPr>
          <w:rFonts w:ascii="Arial" w:hAnsi="Arial" w:cs="Arial"/>
          <w:b/>
        </w:rPr>
        <w:t>. Atskiri užsakymai neteikiami.</w:t>
      </w:r>
    </w:p>
    <w:p w14:paraId="7EE8F614" w14:textId="70AEE70B" w:rsidR="00B70815" w:rsidRPr="006B2CA1" w:rsidRDefault="00C50AB2" w:rsidP="00B70815">
      <w:pPr>
        <w:pStyle w:val="ListParagraph"/>
        <w:numPr>
          <w:ilvl w:val="2"/>
          <w:numId w:val="11"/>
        </w:numPr>
        <w:tabs>
          <w:tab w:val="left" w:pos="567"/>
          <w:tab w:val="left" w:pos="709"/>
        </w:tabs>
        <w:spacing w:after="0" w:line="240" w:lineRule="auto"/>
        <w:ind w:left="0" w:firstLine="0"/>
        <w:jc w:val="both"/>
        <w:rPr>
          <w:rFonts w:ascii="Arial" w:eastAsia="Calibri" w:hAnsi="Arial" w:cs="Arial"/>
          <w:b/>
        </w:rPr>
      </w:pPr>
      <w:r>
        <w:rPr>
          <w:rStyle w:val="normaltextrun"/>
          <w:rFonts w:ascii="Arial" w:hAnsi="Arial" w:cs="Arial"/>
          <w:b/>
          <w:color w:val="000000"/>
          <w:bdr w:val="none" w:sz="0" w:space="0" w:color="auto" w:frame="1"/>
        </w:rPr>
        <w:t xml:space="preserve"> </w:t>
      </w:r>
      <w:r w:rsidR="00B70815" w:rsidRPr="006B2CA1">
        <w:rPr>
          <w:rStyle w:val="normaltextrun"/>
          <w:rFonts w:ascii="Arial" w:hAnsi="Arial" w:cs="Arial"/>
          <w:b/>
          <w:color w:val="000000"/>
          <w:bdr w:val="none" w:sz="0" w:space="0" w:color="auto" w:frame="1"/>
        </w:rPr>
        <w:t xml:space="preserve">Jei Sutarties vykdymo metu atsiras poreikis </w:t>
      </w:r>
      <w:r w:rsidR="003C65D0">
        <w:rPr>
          <w:rFonts w:ascii="Arial" w:hAnsi="Arial" w:cs="Arial"/>
          <w:b/>
        </w:rPr>
        <w:t>laboratorin</w:t>
      </w:r>
      <w:r w:rsidR="005359C6">
        <w:rPr>
          <w:rFonts w:ascii="Arial" w:hAnsi="Arial" w:cs="Arial"/>
          <w:b/>
        </w:rPr>
        <w:t>es kėdes</w:t>
      </w:r>
      <w:r w:rsidR="003C65D0">
        <w:rPr>
          <w:rFonts w:ascii="Arial" w:hAnsi="Arial" w:cs="Arial"/>
          <w:b/>
        </w:rPr>
        <w:t xml:space="preserve"> </w:t>
      </w:r>
      <w:r w:rsidR="00F123CA" w:rsidRPr="006B2CA1">
        <w:rPr>
          <w:rFonts w:ascii="Arial" w:hAnsi="Arial" w:cs="Arial"/>
          <w:b/>
        </w:rPr>
        <w:t>Tiekėjui</w:t>
      </w:r>
      <w:r w:rsidR="00693E9B" w:rsidRPr="006B2CA1">
        <w:rPr>
          <w:rFonts w:ascii="Arial" w:hAnsi="Arial" w:cs="Arial"/>
          <w:b/>
          <w:color w:val="000000"/>
          <w:lang w:eastAsia="lt-LT"/>
        </w:rPr>
        <w:t xml:space="preserve"> </w:t>
      </w:r>
      <w:r w:rsidR="006A3C79" w:rsidRPr="006B2CA1">
        <w:rPr>
          <w:rFonts w:ascii="Arial" w:hAnsi="Arial" w:cs="Arial"/>
          <w:b/>
          <w:color w:val="000000"/>
          <w:lang w:eastAsia="lt-LT"/>
        </w:rPr>
        <w:t xml:space="preserve">saugoti ir </w:t>
      </w:r>
      <w:r w:rsidR="00B70815" w:rsidRPr="006B2CA1">
        <w:rPr>
          <w:rStyle w:val="normaltextrun"/>
          <w:rFonts w:ascii="Arial" w:hAnsi="Arial" w:cs="Arial"/>
          <w:b/>
          <w:color w:val="000000"/>
          <w:bdr w:val="none" w:sz="0" w:space="0" w:color="auto" w:frame="1"/>
        </w:rPr>
        <w:t xml:space="preserve">sandėliuoti ilgau nei </w:t>
      </w:r>
      <w:r w:rsidR="00914080">
        <w:rPr>
          <w:rStyle w:val="normaltextrun"/>
          <w:rFonts w:ascii="Arial" w:hAnsi="Arial" w:cs="Arial"/>
          <w:b/>
          <w:color w:val="000000"/>
          <w:bdr w:val="none" w:sz="0" w:space="0" w:color="auto" w:frame="1"/>
        </w:rPr>
        <w:t>5</w:t>
      </w:r>
      <w:r w:rsidR="00B70815" w:rsidRPr="006B2CA1">
        <w:rPr>
          <w:rStyle w:val="normaltextrun"/>
          <w:rFonts w:ascii="Arial" w:hAnsi="Arial" w:cs="Arial"/>
          <w:b/>
          <w:color w:val="000000"/>
          <w:bdr w:val="none" w:sz="0" w:space="0" w:color="auto" w:frame="1"/>
        </w:rPr>
        <w:t xml:space="preserve"> (</w:t>
      </w:r>
      <w:r w:rsidR="00914080">
        <w:rPr>
          <w:rStyle w:val="normaltextrun"/>
          <w:rFonts w:ascii="Arial" w:hAnsi="Arial" w:cs="Arial"/>
          <w:b/>
          <w:color w:val="000000"/>
          <w:bdr w:val="none" w:sz="0" w:space="0" w:color="auto" w:frame="1"/>
        </w:rPr>
        <w:t>penkis</w:t>
      </w:r>
      <w:r w:rsidR="00B70815" w:rsidRPr="006B2CA1">
        <w:rPr>
          <w:rStyle w:val="normaltextrun"/>
          <w:rFonts w:ascii="Arial" w:hAnsi="Arial" w:cs="Arial"/>
          <w:b/>
          <w:color w:val="000000"/>
          <w:bdr w:val="none" w:sz="0" w:space="0" w:color="auto" w:frame="1"/>
        </w:rPr>
        <w:t xml:space="preserve">) mėnesius, Pirkėjas informuos Tiekėją atskiru raštišku pranešimu. </w:t>
      </w:r>
      <w:r w:rsidR="00B70815" w:rsidRPr="006B2CA1">
        <w:rPr>
          <w:rFonts w:ascii="Arial" w:hAnsi="Arial" w:cs="Arial"/>
          <w:b/>
        </w:rPr>
        <w:t>Papildomo saugojimo</w:t>
      </w:r>
      <w:r w:rsidR="006A3C79" w:rsidRPr="006B2CA1">
        <w:rPr>
          <w:rFonts w:ascii="Arial" w:hAnsi="Arial" w:cs="Arial"/>
          <w:b/>
        </w:rPr>
        <w:t xml:space="preserve"> ir</w:t>
      </w:r>
      <w:r w:rsidR="00102994" w:rsidRPr="006B2CA1">
        <w:rPr>
          <w:rFonts w:ascii="Arial" w:hAnsi="Arial" w:cs="Arial"/>
          <w:b/>
        </w:rPr>
        <w:t xml:space="preserve"> </w:t>
      </w:r>
      <w:r w:rsidR="00102994" w:rsidRPr="000E5989">
        <w:rPr>
          <w:rFonts w:ascii="Arial" w:hAnsi="Arial" w:cs="Arial"/>
          <w:b/>
        </w:rPr>
        <w:t>sandėliavimo</w:t>
      </w:r>
      <w:r w:rsidR="00B70815" w:rsidRPr="000E5989">
        <w:rPr>
          <w:rFonts w:ascii="Arial" w:hAnsi="Arial" w:cs="Arial"/>
          <w:b/>
        </w:rPr>
        <w:t xml:space="preserve"> Tiekėjo </w:t>
      </w:r>
      <w:r w:rsidR="002B74A2" w:rsidRPr="000E5989">
        <w:rPr>
          <w:rFonts w:ascii="Arial" w:hAnsi="Arial" w:cs="Arial"/>
          <w:b/>
          <w:bCs/>
        </w:rPr>
        <w:t>pasirinktose</w:t>
      </w:r>
      <w:r w:rsidR="00102994" w:rsidRPr="000E5989">
        <w:rPr>
          <w:rFonts w:ascii="Arial" w:hAnsi="Arial" w:cs="Arial"/>
          <w:b/>
        </w:rPr>
        <w:t xml:space="preserve"> </w:t>
      </w:r>
      <w:r w:rsidR="00B70815" w:rsidRPr="000E5989">
        <w:rPr>
          <w:rFonts w:ascii="Arial" w:hAnsi="Arial" w:cs="Arial"/>
          <w:b/>
        </w:rPr>
        <w:t xml:space="preserve">patalpose maksimalus terminas </w:t>
      </w:r>
      <w:r w:rsidR="002E389F" w:rsidRPr="000E5989">
        <w:rPr>
          <w:rFonts w:ascii="Arial" w:hAnsi="Arial" w:cs="Arial"/>
          <w:b/>
        </w:rPr>
        <w:t>6</w:t>
      </w:r>
      <w:r w:rsidR="00B70815" w:rsidRPr="000E5989">
        <w:rPr>
          <w:rFonts w:ascii="Arial" w:hAnsi="Arial" w:cs="Arial"/>
          <w:b/>
        </w:rPr>
        <w:t xml:space="preserve"> (</w:t>
      </w:r>
      <w:r w:rsidR="002E389F" w:rsidRPr="000E5989">
        <w:rPr>
          <w:rFonts w:ascii="Arial" w:hAnsi="Arial" w:cs="Arial"/>
          <w:b/>
        </w:rPr>
        <w:t>šeši</w:t>
      </w:r>
      <w:r w:rsidR="00B70815" w:rsidRPr="000E5989">
        <w:rPr>
          <w:rFonts w:ascii="Arial" w:hAnsi="Arial" w:cs="Arial"/>
          <w:b/>
        </w:rPr>
        <w:t>) mėnesi</w:t>
      </w:r>
      <w:r w:rsidR="002E389F" w:rsidRPr="000E5989">
        <w:rPr>
          <w:rFonts w:ascii="Arial" w:hAnsi="Arial" w:cs="Arial"/>
          <w:b/>
        </w:rPr>
        <w:t>ai</w:t>
      </w:r>
      <w:r w:rsidR="00B70815" w:rsidRPr="000E5989">
        <w:rPr>
          <w:rFonts w:ascii="Arial" w:hAnsi="Arial" w:cs="Arial"/>
          <w:b/>
        </w:rPr>
        <w:t>.</w:t>
      </w:r>
    </w:p>
    <w:p w14:paraId="4A3552C1" w14:textId="00E28DE8" w:rsidR="00B70815" w:rsidRPr="006B2CA1" w:rsidRDefault="00C50AB2" w:rsidP="00B70815">
      <w:pPr>
        <w:pStyle w:val="ListParagraph"/>
        <w:numPr>
          <w:ilvl w:val="2"/>
          <w:numId w:val="11"/>
        </w:numPr>
        <w:tabs>
          <w:tab w:val="left" w:pos="567"/>
          <w:tab w:val="left" w:pos="709"/>
        </w:tabs>
        <w:spacing w:after="0" w:line="240" w:lineRule="auto"/>
        <w:ind w:left="0" w:firstLine="0"/>
        <w:jc w:val="both"/>
        <w:rPr>
          <w:rFonts w:ascii="Arial" w:eastAsia="Calibri" w:hAnsi="Arial" w:cs="Arial"/>
          <w:b/>
        </w:rPr>
      </w:pPr>
      <w:r>
        <w:rPr>
          <w:rFonts w:ascii="Arial" w:hAnsi="Arial" w:cs="Arial"/>
          <w:b/>
        </w:rPr>
        <w:t xml:space="preserve"> </w:t>
      </w:r>
      <w:r w:rsidR="000A1BEA">
        <w:rPr>
          <w:rFonts w:ascii="Arial" w:hAnsi="Arial" w:cs="Arial"/>
          <w:b/>
        </w:rPr>
        <w:t>Prekių</w:t>
      </w:r>
      <w:r w:rsidR="00B70815" w:rsidRPr="006B2CA1">
        <w:rPr>
          <w:rFonts w:ascii="Arial" w:hAnsi="Arial" w:cs="Arial"/>
          <w:b/>
        </w:rPr>
        <w:t xml:space="preserve"> </w:t>
      </w:r>
      <w:r w:rsidR="007A02C3">
        <w:rPr>
          <w:rFonts w:ascii="Arial" w:hAnsi="Arial" w:cs="Arial"/>
          <w:b/>
        </w:rPr>
        <w:t xml:space="preserve">surinkimo (jei </w:t>
      </w:r>
      <w:r w:rsidR="00AE02C5">
        <w:rPr>
          <w:rFonts w:ascii="Arial" w:hAnsi="Arial" w:cs="Arial"/>
          <w:b/>
        </w:rPr>
        <w:t>taikoma</w:t>
      </w:r>
      <w:r w:rsidR="007A02C3">
        <w:rPr>
          <w:rFonts w:ascii="Arial" w:hAnsi="Arial" w:cs="Arial"/>
          <w:b/>
        </w:rPr>
        <w:t>) ir išdėstymo</w:t>
      </w:r>
      <w:r w:rsidR="00AE02C5">
        <w:rPr>
          <w:rFonts w:ascii="Arial" w:hAnsi="Arial" w:cs="Arial"/>
          <w:b/>
        </w:rPr>
        <w:t xml:space="preserve"> terminas</w:t>
      </w:r>
      <w:r w:rsidR="00B70815" w:rsidRPr="006B2CA1">
        <w:rPr>
          <w:rFonts w:ascii="Arial" w:hAnsi="Arial" w:cs="Arial"/>
          <w:b/>
        </w:rPr>
        <w:t xml:space="preserve"> - </w:t>
      </w:r>
      <w:r w:rsidR="00B70815" w:rsidRPr="000E5989">
        <w:rPr>
          <w:rFonts w:ascii="Arial" w:hAnsi="Arial" w:cs="Arial"/>
          <w:b/>
        </w:rPr>
        <w:t xml:space="preserve">per </w:t>
      </w:r>
      <w:r w:rsidR="00AE02C5">
        <w:rPr>
          <w:rFonts w:ascii="Arial" w:hAnsi="Arial" w:cs="Arial"/>
          <w:b/>
        </w:rPr>
        <w:t>30</w:t>
      </w:r>
      <w:r w:rsidR="00B70815" w:rsidRPr="000E5989">
        <w:rPr>
          <w:rFonts w:ascii="Arial" w:hAnsi="Arial" w:cs="Arial"/>
          <w:b/>
        </w:rPr>
        <w:t xml:space="preserve"> (</w:t>
      </w:r>
      <w:r w:rsidR="00AE02C5">
        <w:rPr>
          <w:rFonts w:ascii="Arial" w:hAnsi="Arial" w:cs="Arial"/>
          <w:b/>
        </w:rPr>
        <w:t>trisdešimt</w:t>
      </w:r>
      <w:r w:rsidR="00B70815" w:rsidRPr="000E5989">
        <w:rPr>
          <w:rFonts w:ascii="Arial" w:hAnsi="Arial" w:cs="Arial"/>
          <w:b/>
        </w:rPr>
        <w:t>) kalendorinių dienų</w:t>
      </w:r>
      <w:r w:rsidR="00B70815" w:rsidRPr="006B2CA1">
        <w:rPr>
          <w:rFonts w:ascii="Arial" w:hAnsi="Arial" w:cs="Arial"/>
          <w:b/>
        </w:rPr>
        <w:t xml:space="preserve"> nuo Pirkėjo raštiško pranešimo, kad galima </w:t>
      </w:r>
      <w:r w:rsidR="00AE02C5">
        <w:rPr>
          <w:rFonts w:ascii="Arial" w:hAnsi="Arial" w:cs="Arial"/>
          <w:b/>
        </w:rPr>
        <w:t>surinkti ir išdėstyti</w:t>
      </w:r>
      <w:r w:rsidR="00B70815" w:rsidRPr="006B2CA1">
        <w:rPr>
          <w:rFonts w:ascii="Arial" w:hAnsi="Arial" w:cs="Arial"/>
          <w:b/>
        </w:rPr>
        <w:t xml:space="preserve"> </w:t>
      </w:r>
      <w:r w:rsidR="00632E5B">
        <w:rPr>
          <w:rFonts w:ascii="Arial" w:hAnsi="Arial" w:cs="Arial"/>
          <w:b/>
        </w:rPr>
        <w:t>Prekes</w:t>
      </w:r>
      <w:r w:rsidR="00B70815" w:rsidRPr="006B2CA1">
        <w:rPr>
          <w:rFonts w:ascii="Arial" w:hAnsi="Arial" w:cs="Arial"/>
          <w:b/>
        </w:rPr>
        <w:t xml:space="preserve"> CHGF</w:t>
      </w:r>
      <w:r w:rsidR="00B70815" w:rsidRPr="006B2CA1">
        <w:rPr>
          <w:rFonts w:ascii="Arial" w:hAnsi="Arial" w:cs="Arial"/>
        </w:rPr>
        <w:t xml:space="preserve">. </w:t>
      </w:r>
    </w:p>
    <w:p w14:paraId="63C1A391" w14:textId="5CC59D9E" w:rsidR="004A0C48" w:rsidRPr="006B2CA1"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6B2CA1">
        <w:rPr>
          <w:rFonts w:ascii="Arial" w:eastAsia="Calibri" w:hAnsi="Arial" w:cs="Arial"/>
          <w:b/>
        </w:rPr>
        <w:t>REIKALAVIMAI PREKĖMS</w:t>
      </w:r>
    </w:p>
    <w:p w14:paraId="12055140" w14:textId="22095143" w:rsidR="0027799D" w:rsidRPr="006B2CA1" w:rsidRDefault="0027799D" w:rsidP="0027799D">
      <w:pPr>
        <w:pStyle w:val="ListParagraph"/>
        <w:numPr>
          <w:ilvl w:val="1"/>
          <w:numId w:val="4"/>
        </w:numPr>
        <w:tabs>
          <w:tab w:val="left" w:pos="567"/>
          <w:tab w:val="left" w:pos="1134"/>
        </w:tabs>
        <w:spacing w:after="0" w:line="240" w:lineRule="auto"/>
        <w:ind w:left="0" w:firstLine="0"/>
        <w:jc w:val="both"/>
        <w:rPr>
          <w:rFonts w:ascii="Arial" w:hAnsi="Arial" w:cs="Arial"/>
        </w:rPr>
      </w:pPr>
      <w:r w:rsidRPr="006B2CA1">
        <w:rPr>
          <w:rFonts w:ascii="Arial" w:eastAsia="Calibri" w:hAnsi="Arial" w:cs="Arial"/>
        </w:rPr>
        <w:t>Jei pirkimo dokumentuose naudojami konkretūs modeliai ar šaltiniai, konkretūs procesai ar prekės ženklai, patentai, tipai, konkreti kilmė ar gamyba ir pan., jie gali būti pakeisti lygiaverčiais.</w:t>
      </w:r>
      <w:r w:rsidRPr="006B2CA1">
        <w:rPr>
          <w:rStyle w:val="FootnoteReference"/>
          <w:rFonts w:ascii="Arial" w:eastAsia="Calibri" w:hAnsi="Arial" w:cs="Arial"/>
        </w:rPr>
        <w:footnoteReference w:id="2"/>
      </w:r>
      <w:r w:rsidRPr="006B2CA1">
        <w:rPr>
          <w:rFonts w:ascii="Arial" w:eastAsia="Calibri" w:hAnsi="Arial" w:cs="Arial"/>
        </w:rPr>
        <w:t xml:space="preserve"> </w:t>
      </w:r>
      <w:r w:rsidRPr="006B2CA1">
        <w:rPr>
          <w:rFonts w:ascii="Arial" w:hAnsi="Arial" w:cs="Arial"/>
        </w:rPr>
        <w:t>Nurodomi Europos standartą perimantys Lietuvos standartai, Europos techniniai liudijimai, tarptautiniai standartai, kitos Europos standartizacijos įstaigų nustatytos techninių normatyvų sistemos arba nacionaliniai standartai, nacionaliniai techniniai liudijimai turi būti suprantami kaip privalomi su prierašu „arba lygiavertis“.</w:t>
      </w:r>
    </w:p>
    <w:p w14:paraId="63091472" w14:textId="274E6878" w:rsidR="009A796D" w:rsidRPr="00CB06A7" w:rsidRDefault="0027799D" w:rsidP="00C36C7D">
      <w:pPr>
        <w:pStyle w:val="ListParagraph"/>
        <w:numPr>
          <w:ilvl w:val="1"/>
          <w:numId w:val="4"/>
        </w:numPr>
        <w:tabs>
          <w:tab w:val="left" w:pos="567"/>
        </w:tabs>
        <w:spacing w:after="0" w:line="240" w:lineRule="auto"/>
        <w:ind w:left="0" w:firstLine="0"/>
        <w:jc w:val="both"/>
        <w:rPr>
          <w:rFonts w:ascii="Arial" w:eastAsia="Calibri" w:hAnsi="Arial" w:cs="Arial"/>
        </w:rPr>
      </w:pPr>
      <w:r w:rsidRPr="00CB06A7">
        <w:rPr>
          <w:rFonts w:ascii="Arial" w:hAnsi="Arial" w:cs="Arial"/>
        </w:rPr>
        <w:t xml:space="preserve">Baldų kodai pateikti </w:t>
      </w:r>
      <w:r w:rsidR="00597F12" w:rsidRPr="00CB06A7">
        <w:rPr>
          <w:rFonts w:ascii="Arial" w:hAnsi="Arial" w:cs="Arial"/>
        </w:rPr>
        <w:t xml:space="preserve">Techninės specifikacijos </w:t>
      </w:r>
      <w:r w:rsidR="00624F3F">
        <w:rPr>
          <w:rFonts w:ascii="Arial" w:hAnsi="Arial" w:cs="Arial"/>
        </w:rPr>
        <w:t>1</w:t>
      </w:r>
      <w:r w:rsidRPr="00CB06A7">
        <w:rPr>
          <w:rFonts w:ascii="Arial" w:hAnsi="Arial" w:cs="Arial"/>
        </w:rPr>
        <w:t xml:space="preserve"> priede „Naudojamų žymėjimų suvestinė“.</w:t>
      </w:r>
      <w:r w:rsidR="006B25E9" w:rsidRPr="00CB06A7">
        <w:rPr>
          <w:rFonts w:ascii="Arial" w:hAnsi="Arial" w:cs="Arial"/>
        </w:rPr>
        <w:t xml:space="preserve"> </w:t>
      </w:r>
    </w:p>
    <w:p w14:paraId="04C5FC8F" w14:textId="61B0732D" w:rsidR="0027799D" w:rsidRPr="006B2CA1" w:rsidRDefault="0027799D" w:rsidP="0027799D">
      <w:pPr>
        <w:pStyle w:val="ListParagraph"/>
        <w:numPr>
          <w:ilvl w:val="1"/>
          <w:numId w:val="4"/>
        </w:numPr>
        <w:tabs>
          <w:tab w:val="left" w:pos="567"/>
        </w:tabs>
        <w:spacing w:after="0" w:line="240" w:lineRule="auto"/>
        <w:ind w:left="0" w:firstLine="0"/>
        <w:jc w:val="both"/>
        <w:rPr>
          <w:rFonts w:ascii="Arial" w:eastAsia="Calibri" w:hAnsi="Arial" w:cs="Arial"/>
        </w:rPr>
      </w:pPr>
      <w:r w:rsidRPr="006B2CA1">
        <w:rPr>
          <w:rFonts w:ascii="Arial" w:hAnsi="Arial" w:cs="Arial"/>
        </w:rPr>
        <w:lastRenderedPageBreak/>
        <w:t xml:space="preserve">Tiekėjas privalo į </w:t>
      </w:r>
      <w:r w:rsidR="00812326" w:rsidRPr="006B2CA1">
        <w:rPr>
          <w:rFonts w:ascii="Arial" w:hAnsi="Arial" w:cs="Arial"/>
        </w:rPr>
        <w:t xml:space="preserve">Prekių, nurodytų Techninės specifikacijos 1 </w:t>
      </w:r>
      <w:r w:rsidR="00812326" w:rsidRPr="007A0395">
        <w:rPr>
          <w:rFonts w:ascii="Arial" w:hAnsi="Arial" w:cs="Arial"/>
        </w:rPr>
        <w:t>lentelės 1-</w:t>
      </w:r>
      <w:r w:rsidR="00505D1B" w:rsidRPr="007A0395">
        <w:rPr>
          <w:rFonts w:ascii="Arial" w:hAnsi="Arial" w:cs="Arial"/>
        </w:rPr>
        <w:t>5</w:t>
      </w:r>
      <w:r w:rsidR="00812326" w:rsidRPr="00BC72C3">
        <w:rPr>
          <w:rFonts w:ascii="Arial" w:hAnsi="Arial" w:cs="Arial"/>
        </w:rPr>
        <w:t xml:space="preserve"> pozicijose</w:t>
      </w:r>
      <w:r w:rsidR="00812326" w:rsidRPr="006B2CA1">
        <w:rPr>
          <w:rFonts w:ascii="Arial" w:hAnsi="Arial" w:cs="Arial"/>
        </w:rPr>
        <w:t xml:space="preserve">, kainą </w:t>
      </w:r>
      <w:r w:rsidRPr="006B2CA1">
        <w:rPr>
          <w:rFonts w:ascii="Arial" w:hAnsi="Arial" w:cs="Arial"/>
        </w:rPr>
        <w:t xml:space="preserve">įtraukti ir techninėje specifikacijoje nepaminėtas priemones: </w:t>
      </w:r>
      <w:r w:rsidR="00A63FA7">
        <w:rPr>
          <w:rFonts w:ascii="Arial" w:hAnsi="Arial" w:cs="Arial"/>
        </w:rPr>
        <w:t>pristatymui, išpakavimui</w:t>
      </w:r>
      <w:r w:rsidR="00E3676F">
        <w:rPr>
          <w:rFonts w:ascii="Arial" w:hAnsi="Arial" w:cs="Arial"/>
        </w:rPr>
        <w:t>, surinkimui , išdėstymui bei išvalymui (jei būtina)</w:t>
      </w:r>
      <w:r w:rsidRPr="006B2CA1">
        <w:rPr>
          <w:rFonts w:ascii="Arial" w:hAnsi="Arial" w:cs="Arial"/>
        </w:rPr>
        <w:t xml:space="preserve"> reikaling</w:t>
      </w:r>
      <w:r w:rsidR="00E3676F">
        <w:rPr>
          <w:rFonts w:ascii="Arial" w:hAnsi="Arial" w:cs="Arial"/>
        </w:rPr>
        <w:t>ų</w:t>
      </w:r>
      <w:r w:rsidRPr="006B2CA1">
        <w:rPr>
          <w:rFonts w:ascii="Arial" w:hAnsi="Arial" w:cs="Arial"/>
        </w:rPr>
        <w:t xml:space="preserve"> </w:t>
      </w:r>
      <w:r w:rsidR="00E3676F">
        <w:rPr>
          <w:rFonts w:ascii="Arial" w:hAnsi="Arial" w:cs="Arial"/>
        </w:rPr>
        <w:t>priemonių</w:t>
      </w:r>
      <w:r w:rsidRPr="006B2CA1">
        <w:rPr>
          <w:rFonts w:ascii="Arial" w:hAnsi="Arial" w:cs="Arial"/>
        </w:rPr>
        <w:t xml:space="preserve"> kaštus, rišamąsias, fiksuojančias medžiagas, tvirtinimo elementus</w:t>
      </w:r>
      <w:r w:rsidR="00CA2B8C">
        <w:rPr>
          <w:rFonts w:ascii="Arial" w:hAnsi="Arial" w:cs="Arial"/>
        </w:rPr>
        <w:t xml:space="preserve"> ir</w:t>
      </w:r>
      <w:r w:rsidR="00155A49">
        <w:rPr>
          <w:rFonts w:ascii="Arial" w:hAnsi="Arial" w:cs="Arial"/>
        </w:rPr>
        <w:t xml:space="preserve"> </w:t>
      </w:r>
      <w:r w:rsidRPr="006B2CA1">
        <w:rPr>
          <w:rFonts w:ascii="Arial" w:hAnsi="Arial" w:cs="Arial"/>
        </w:rPr>
        <w:t>kitus būtinus elementus, medžiagas ir priemones</w:t>
      </w:r>
      <w:r w:rsidR="000771FF" w:rsidRPr="006B2CA1">
        <w:rPr>
          <w:rFonts w:ascii="Arial" w:hAnsi="Arial" w:cs="Arial"/>
        </w:rPr>
        <w:t>, būtinus tinkamai įvykdyti Sutartį.</w:t>
      </w:r>
    </w:p>
    <w:p w14:paraId="3A76A0EA" w14:textId="732F4C78" w:rsidR="0027799D" w:rsidRPr="006B2CA1" w:rsidRDefault="007813A5" w:rsidP="0027799D">
      <w:pPr>
        <w:pStyle w:val="ListParagraph"/>
        <w:numPr>
          <w:ilvl w:val="1"/>
          <w:numId w:val="4"/>
        </w:numPr>
        <w:tabs>
          <w:tab w:val="left" w:pos="567"/>
        </w:tabs>
        <w:spacing w:after="0" w:line="240" w:lineRule="auto"/>
        <w:ind w:left="0" w:firstLine="0"/>
        <w:jc w:val="both"/>
        <w:rPr>
          <w:rFonts w:ascii="Arial" w:eastAsia="Calibri" w:hAnsi="Arial" w:cs="Arial"/>
        </w:rPr>
      </w:pPr>
      <w:r>
        <w:rPr>
          <w:rFonts w:ascii="Arial" w:hAnsi="Arial" w:cs="Arial"/>
        </w:rPr>
        <w:t>Išpakuot</w:t>
      </w:r>
      <w:r w:rsidR="005A2B68">
        <w:rPr>
          <w:rFonts w:ascii="Arial" w:hAnsi="Arial" w:cs="Arial"/>
        </w:rPr>
        <w:t>os</w:t>
      </w:r>
      <w:r>
        <w:rPr>
          <w:rFonts w:ascii="Arial" w:hAnsi="Arial" w:cs="Arial"/>
        </w:rPr>
        <w:t xml:space="preserve"> ir surinkt</w:t>
      </w:r>
      <w:r w:rsidR="005A2B68">
        <w:rPr>
          <w:rFonts w:ascii="Arial" w:hAnsi="Arial" w:cs="Arial"/>
        </w:rPr>
        <w:t>os</w:t>
      </w:r>
      <w:r w:rsidR="0027799D" w:rsidRPr="006B2CA1">
        <w:rPr>
          <w:rFonts w:ascii="Arial" w:hAnsi="Arial" w:cs="Arial"/>
        </w:rPr>
        <w:t xml:space="preserve"> </w:t>
      </w:r>
      <w:r w:rsidR="005A2B68">
        <w:rPr>
          <w:rFonts w:ascii="Arial" w:hAnsi="Arial" w:cs="Arial"/>
        </w:rPr>
        <w:t>Prekės</w:t>
      </w:r>
      <w:r w:rsidR="0027799D" w:rsidRPr="006B2CA1">
        <w:rPr>
          <w:rFonts w:ascii="Arial" w:hAnsi="Arial" w:cs="Arial"/>
        </w:rPr>
        <w:t xml:space="preserve"> turi būti perduot</w:t>
      </w:r>
      <w:r w:rsidR="005A2B68">
        <w:rPr>
          <w:rFonts w:ascii="Arial" w:hAnsi="Arial" w:cs="Arial"/>
        </w:rPr>
        <w:t>o</w:t>
      </w:r>
      <w:r w:rsidR="00B548E8" w:rsidRPr="006B2CA1">
        <w:rPr>
          <w:rFonts w:ascii="Arial" w:hAnsi="Arial" w:cs="Arial"/>
        </w:rPr>
        <w:t>s</w:t>
      </w:r>
      <w:r w:rsidR="0027799D" w:rsidRPr="006B2CA1">
        <w:rPr>
          <w:rFonts w:ascii="Arial" w:hAnsi="Arial" w:cs="Arial"/>
        </w:rPr>
        <w:t xml:space="preserve"> švar</w:t>
      </w:r>
      <w:r w:rsidR="005A2B68">
        <w:rPr>
          <w:rFonts w:ascii="Arial" w:hAnsi="Arial" w:cs="Arial"/>
        </w:rPr>
        <w:t>ios</w:t>
      </w:r>
      <w:r w:rsidR="0027799D" w:rsidRPr="006B2CA1">
        <w:rPr>
          <w:rFonts w:ascii="Arial" w:hAnsi="Arial" w:cs="Arial"/>
        </w:rPr>
        <w:t xml:space="preserve"> - vis</w:t>
      </w:r>
      <w:r w:rsidR="005A2B68">
        <w:rPr>
          <w:rFonts w:ascii="Arial" w:hAnsi="Arial" w:cs="Arial"/>
        </w:rPr>
        <w:t>os</w:t>
      </w:r>
      <w:r w:rsidR="0027799D" w:rsidRPr="006B2CA1">
        <w:rPr>
          <w:rFonts w:ascii="Arial" w:hAnsi="Arial" w:cs="Arial"/>
        </w:rPr>
        <w:t xml:space="preserve"> </w:t>
      </w:r>
      <w:r w:rsidR="005A2B68">
        <w:rPr>
          <w:rFonts w:ascii="Arial" w:hAnsi="Arial" w:cs="Arial"/>
        </w:rPr>
        <w:t>kėdės</w:t>
      </w:r>
      <w:r w:rsidR="0027799D" w:rsidRPr="006B2CA1">
        <w:rPr>
          <w:rFonts w:ascii="Arial" w:hAnsi="Arial" w:cs="Arial"/>
        </w:rPr>
        <w:t xml:space="preserve"> turi būti išvalyt</w:t>
      </w:r>
      <w:r w:rsidR="005A2B68">
        <w:rPr>
          <w:rFonts w:ascii="Arial" w:hAnsi="Arial" w:cs="Arial"/>
        </w:rPr>
        <w:t>os</w:t>
      </w:r>
      <w:r w:rsidR="0027799D" w:rsidRPr="006B2CA1">
        <w:rPr>
          <w:rFonts w:ascii="Arial" w:hAnsi="Arial" w:cs="Arial"/>
        </w:rPr>
        <w:t xml:space="preserve"> tiek iš vidaus, tiek iš išorės. Visi </w:t>
      </w:r>
      <w:r w:rsidR="00DD15B5">
        <w:rPr>
          <w:rFonts w:ascii="Arial" w:hAnsi="Arial" w:cs="Arial"/>
        </w:rPr>
        <w:t xml:space="preserve">Prekių </w:t>
      </w:r>
      <w:r w:rsidR="0027799D" w:rsidRPr="006B2CA1">
        <w:rPr>
          <w:rFonts w:ascii="Arial" w:hAnsi="Arial" w:cs="Arial"/>
        </w:rPr>
        <w:t xml:space="preserve">paviršiai, perduodant </w:t>
      </w:r>
      <w:r w:rsidR="00DD15B5">
        <w:rPr>
          <w:rFonts w:ascii="Arial" w:hAnsi="Arial" w:cs="Arial"/>
        </w:rPr>
        <w:t>Prekes</w:t>
      </w:r>
      <w:r w:rsidR="0027799D" w:rsidRPr="006B2CA1">
        <w:rPr>
          <w:rFonts w:ascii="Arial" w:hAnsi="Arial" w:cs="Arial"/>
        </w:rPr>
        <w:t>, privalo būti švarūs ir be įbrėžimų</w:t>
      </w:r>
      <w:r w:rsidR="00312A72">
        <w:rPr>
          <w:rFonts w:ascii="Arial" w:hAnsi="Arial" w:cs="Arial"/>
        </w:rPr>
        <w:t>, išdėlioti technologiniuose brėžiniuose jiems numatytose vietose. Technologini</w:t>
      </w:r>
      <w:r w:rsidR="00DD15B5">
        <w:rPr>
          <w:rFonts w:ascii="Arial" w:hAnsi="Arial" w:cs="Arial"/>
        </w:rPr>
        <w:t>us</w:t>
      </w:r>
      <w:r w:rsidR="00312A72">
        <w:rPr>
          <w:rFonts w:ascii="Arial" w:hAnsi="Arial" w:cs="Arial"/>
        </w:rPr>
        <w:t xml:space="preserve"> brėžinius su laboratorinių kėdžių išdėstymu</w:t>
      </w:r>
      <w:r w:rsidR="00DC06D9">
        <w:rPr>
          <w:rFonts w:ascii="Arial" w:hAnsi="Arial" w:cs="Arial"/>
        </w:rPr>
        <w:t xml:space="preserve"> Pirkėjas pateiks derinant Prekių </w:t>
      </w:r>
      <w:r w:rsidR="00C053CF">
        <w:rPr>
          <w:rFonts w:ascii="Arial" w:hAnsi="Arial" w:cs="Arial"/>
        </w:rPr>
        <w:t>surinkimo ir išdėstymo</w:t>
      </w:r>
      <w:r w:rsidR="00DC06D9">
        <w:rPr>
          <w:rFonts w:ascii="Arial" w:hAnsi="Arial" w:cs="Arial"/>
        </w:rPr>
        <w:t xml:space="preserve"> grafiką</w:t>
      </w:r>
      <w:r w:rsidR="0027799D" w:rsidRPr="006B2CA1">
        <w:rPr>
          <w:rFonts w:ascii="Arial" w:hAnsi="Arial" w:cs="Arial"/>
        </w:rPr>
        <w:t>.</w:t>
      </w:r>
    </w:p>
    <w:p w14:paraId="7407F5DD" w14:textId="693C9B6E" w:rsidR="0027799D" w:rsidRPr="006B2CA1" w:rsidRDefault="0027799D" w:rsidP="0027799D">
      <w:pPr>
        <w:pStyle w:val="ListParagraph"/>
        <w:numPr>
          <w:ilvl w:val="1"/>
          <w:numId w:val="4"/>
        </w:numPr>
        <w:tabs>
          <w:tab w:val="left" w:pos="567"/>
        </w:tabs>
        <w:spacing w:after="0" w:line="240" w:lineRule="auto"/>
        <w:ind w:left="0" w:firstLine="0"/>
        <w:jc w:val="both"/>
        <w:rPr>
          <w:rFonts w:ascii="Arial" w:eastAsia="Calibri" w:hAnsi="Arial" w:cs="Arial"/>
        </w:rPr>
      </w:pPr>
      <w:r w:rsidRPr="006B2CA1">
        <w:rPr>
          <w:rFonts w:ascii="Arial" w:hAnsi="Arial" w:cs="Arial"/>
        </w:rPr>
        <w:t>Garantinis laikotarpis laboratorin</w:t>
      </w:r>
      <w:r w:rsidR="00DE4F69">
        <w:rPr>
          <w:rFonts w:ascii="Arial" w:hAnsi="Arial" w:cs="Arial"/>
        </w:rPr>
        <w:t>ėms kėdėms</w:t>
      </w:r>
      <w:r w:rsidRPr="006B2CA1">
        <w:rPr>
          <w:rFonts w:ascii="Arial" w:hAnsi="Arial" w:cs="Arial"/>
        </w:rPr>
        <w:t xml:space="preserve"> turi būti ne trumpesnis kaip </w:t>
      </w:r>
      <w:r w:rsidR="00BA4DF9">
        <w:rPr>
          <w:rFonts w:ascii="Arial" w:hAnsi="Arial" w:cs="Arial"/>
        </w:rPr>
        <w:t>1</w:t>
      </w:r>
      <w:r w:rsidR="00DB4951">
        <w:rPr>
          <w:rFonts w:ascii="Arial" w:hAnsi="Arial" w:cs="Arial"/>
        </w:rPr>
        <w:t>08</w:t>
      </w:r>
      <w:r w:rsidRPr="006B2CA1">
        <w:rPr>
          <w:rFonts w:ascii="Arial" w:hAnsi="Arial" w:cs="Arial"/>
        </w:rPr>
        <w:t xml:space="preserve"> </w:t>
      </w:r>
      <w:r w:rsidR="0026344C" w:rsidRPr="006B2CA1">
        <w:rPr>
          <w:rFonts w:ascii="Arial" w:hAnsi="Arial" w:cs="Arial"/>
        </w:rPr>
        <w:t>(</w:t>
      </w:r>
      <w:r w:rsidR="00BA4DF9">
        <w:rPr>
          <w:rFonts w:ascii="Arial" w:hAnsi="Arial" w:cs="Arial"/>
        </w:rPr>
        <w:t xml:space="preserve">šimtas </w:t>
      </w:r>
      <w:r w:rsidR="00DB4951">
        <w:rPr>
          <w:rFonts w:ascii="Arial" w:hAnsi="Arial" w:cs="Arial"/>
        </w:rPr>
        <w:t>aštuoni</w:t>
      </w:r>
      <w:r w:rsidR="0026344C" w:rsidRPr="006B2CA1">
        <w:rPr>
          <w:rFonts w:ascii="Arial" w:hAnsi="Arial" w:cs="Arial"/>
        </w:rPr>
        <w:t xml:space="preserve">) </w:t>
      </w:r>
      <w:r w:rsidRPr="006B2CA1">
        <w:rPr>
          <w:rFonts w:ascii="Arial" w:hAnsi="Arial" w:cs="Arial"/>
        </w:rPr>
        <w:t>mėnesi</w:t>
      </w:r>
      <w:r w:rsidR="00DB4951">
        <w:rPr>
          <w:rFonts w:ascii="Arial" w:hAnsi="Arial" w:cs="Arial"/>
        </w:rPr>
        <w:t>ai</w:t>
      </w:r>
      <w:r w:rsidRPr="006B2CA1">
        <w:rPr>
          <w:rFonts w:ascii="Arial" w:hAnsi="Arial" w:cs="Arial"/>
        </w:rPr>
        <w:t xml:space="preserve"> nuo galutinio </w:t>
      </w:r>
      <w:r w:rsidR="00751E9C" w:rsidRPr="006B2CA1">
        <w:rPr>
          <w:rFonts w:ascii="Arial" w:hAnsi="Arial" w:cs="Arial"/>
        </w:rPr>
        <w:t xml:space="preserve">Prekių ir su Prekėmis susijusių paslaugų priėmimo-perdavimo akto  pasirašymo </w:t>
      </w:r>
      <w:r w:rsidRPr="006B2CA1">
        <w:rPr>
          <w:rFonts w:ascii="Arial" w:hAnsi="Arial" w:cs="Arial"/>
        </w:rPr>
        <w:t>datos, jei prie konkretaus baldo nenurodytas ilgesnis laikotarpis. Garantinio laikotarpio metu Tiekėjas privalės pakeisti netinkamas baldų dalis naujomis</w:t>
      </w:r>
      <w:r w:rsidR="001F5E10" w:rsidRPr="006B2CA1">
        <w:rPr>
          <w:rFonts w:ascii="Arial" w:hAnsi="Arial" w:cs="Arial"/>
        </w:rPr>
        <w:t xml:space="preserve"> ar nauja Preke</w:t>
      </w:r>
      <w:r w:rsidRPr="006B2CA1">
        <w:rPr>
          <w:rFonts w:ascii="Arial" w:hAnsi="Arial" w:cs="Arial"/>
        </w:rPr>
        <w:t xml:space="preserve"> ne vėliau kaip per 30</w:t>
      </w:r>
      <w:r w:rsidR="00D23C6D" w:rsidRPr="006B2CA1">
        <w:rPr>
          <w:rFonts w:ascii="Arial" w:hAnsi="Arial" w:cs="Arial"/>
        </w:rPr>
        <w:t xml:space="preserve"> </w:t>
      </w:r>
      <w:r w:rsidR="00D429F0" w:rsidRPr="006B2CA1">
        <w:rPr>
          <w:rFonts w:ascii="Arial" w:hAnsi="Arial" w:cs="Arial"/>
        </w:rPr>
        <w:t xml:space="preserve">(trisdešimt) </w:t>
      </w:r>
      <w:r w:rsidR="00D23C6D" w:rsidRPr="006B2CA1">
        <w:rPr>
          <w:rFonts w:ascii="Arial" w:hAnsi="Arial" w:cs="Arial"/>
        </w:rPr>
        <w:t>kalendorinių</w:t>
      </w:r>
      <w:r w:rsidRPr="006B2CA1">
        <w:rPr>
          <w:rFonts w:ascii="Arial" w:hAnsi="Arial" w:cs="Arial"/>
        </w:rPr>
        <w:t xml:space="preserve"> dienų </w:t>
      </w:r>
      <w:r w:rsidR="00E74165" w:rsidRPr="006B2CA1">
        <w:rPr>
          <w:rFonts w:ascii="Arial" w:hAnsi="Arial" w:cs="Arial"/>
        </w:rPr>
        <w:t>nuo rašytinės pretenzijos gavimo dienos</w:t>
      </w:r>
      <w:r w:rsidRPr="006B2CA1">
        <w:rPr>
          <w:rFonts w:ascii="Arial" w:hAnsi="Arial" w:cs="Arial"/>
        </w:rPr>
        <w:t>. Netinkamos baldų dalys arba visas elementas gali būti pripažintas tuo atveju, jeigu:</w:t>
      </w:r>
    </w:p>
    <w:p w14:paraId="70701CB6" w14:textId="77777777" w:rsidR="0027799D" w:rsidRPr="006B2CA1" w:rsidRDefault="0027799D" w:rsidP="0027799D">
      <w:pPr>
        <w:tabs>
          <w:tab w:val="left" w:pos="567"/>
        </w:tabs>
        <w:spacing w:after="0" w:line="240" w:lineRule="auto"/>
        <w:jc w:val="both"/>
        <w:rPr>
          <w:rFonts w:ascii="Arial" w:hAnsi="Arial" w:cs="Arial"/>
        </w:rPr>
      </w:pPr>
      <w:r w:rsidRPr="006B2CA1">
        <w:rPr>
          <w:rFonts w:ascii="Arial" w:hAnsi="Arial" w:cs="Arial"/>
        </w:rPr>
        <w:t>•</w:t>
      </w:r>
      <w:r w:rsidRPr="006B2CA1">
        <w:rPr>
          <w:rFonts w:ascii="Arial" w:hAnsi="Arial" w:cs="Arial"/>
        </w:rPr>
        <w:tab/>
        <w:t>garantinio laikotarpio metu bus nustatytas baldo arba baldo elemento defektas atsiradęs ne dėl naudotojo kaltės;</w:t>
      </w:r>
    </w:p>
    <w:p w14:paraId="180A7505" w14:textId="615FF308" w:rsidR="0027799D" w:rsidRPr="006B2CA1" w:rsidRDefault="0027799D" w:rsidP="0027799D">
      <w:pPr>
        <w:tabs>
          <w:tab w:val="left" w:pos="567"/>
        </w:tabs>
        <w:spacing w:after="0" w:line="240" w:lineRule="auto"/>
        <w:jc w:val="both"/>
        <w:rPr>
          <w:rFonts w:ascii="Arial" w:hAnsi="Arial" w:cs="Arial"/>
        </w:rPr>
      </w:pPr>
      <w:r w:rsidRPr="006B2CA1">
        <w:rPr>
          <w:rFonts w:ascii="Arial" w:hAnsi="Arial" w:cs="Arial"/>
        </w:rPr>
        <w:t>•</w:t>
      </w:r>
      <w:r w:rsidRPr="006B2CA1">
        <w:rPr>
          <w:rFonts w:ascii="Arial" w:hAnsi="Arial" w:cs="Arial"/>
        </w:rPr>
        <w:tab/>
        <w:t>naudojant baldus arba juos sudarančius elementus pagal Tiekėjo</w:t>
      </w:r>
      <w:r w:rsidR="00692B6C" w:rsidRPr="006B2CA1">
        <w:rPr>
          <w:rFonts w:ascii="Arial" w:hAnsi="Arial" w:cs="Arial"/>
        </w:rPr>
        <w:t xml:space="preserve"> / gamintojo</w:t>
      </w:r>
      <w:r w:rsidRPr="006B2CA1">
        <w:rPr>
          <w:rFonts w:ascii="Arial" w:hAnsi="Arial" w:cs="Arial"/>
        </w:rPr>
        <w:t xml:space="preserve"> instrukcijas atsirado arba buvo nustatyti gedimai, pažeidimai, defektai arba kiti trūkumai, kurie nėra traktuojami kaip pagrįstas nusidėvėjimas;</w:t>
      </w:r>
    </w:p>
    <w:p w14:paraId="643800E1" w14:textId="7CB20110" w:rsidR="0027799D" w:rsidRPr="00BC72C3" w:rsidRDefault="0027799D" w:rsidP="0027799D">
      <w:pPr>
        <w:tabs>
          <w:tab w:val="left" w:pos="567"/>
        </w:tabs>
        <w:spacing w:after="0" w:line="240" w:lineRule="auto"/>
        <w:jc w:val="both"/>
        <w:rPr>
          <w:rFonts w:ascii="Arial" w:hAnsi="Arial" w:cs="Arial"/>
        </w:rPr>
      </w:pPr>
    </w:p>
    <w:p w14:paraId="53869D31" w14:textId="04E52D52" w:rsidR="0027799D" w:rsidRPr="00BC72C3" w:rsidRDefault="0027799D" w:rsidP="0027799D">
      <w:pPr>
        <w:tabs>
          <w:tab w:val="left" w:pos="567"/>
        </w:tabs>
        <w:spacing w:after="0" w:line="240" w:lineRule="auto"/>
        <w:jc w:val="both"/>
        <w:rPr>
          <w:rFonts w:ascii="Arial" w:hAnsi="Arial" w:cs="Arial"/>
        </w:rPr>
      </w:pPr>
      <w:r w:rsidRPr="00BC72C3">
        <w:rPr>
          <w:rFonts w:ascii="Arial" w:hAnsi="Arial" w:cs="Arial"/>
        </w:rPr>
        <w:t xml:space="preserve">Garantinio laikotarpio metu Tiekėjo reakcijos (problemos identifikavimo ir sprendimo pasiūlymo) laikas į iškvietimą turi būti ne ilgesnis kaip 5 </w:t>
      </w:r>
      <w:r w:rsidR="00E250F4" w:rsidRPr="00BC72C3">
        <w:rPr>
          <w:rFonts w:ascii="Arial" w:hAnsi="Arial" w:cs="Arial"/>
        </w:rPr>
        <w:t xml:space="preserve">(penkios) </w:t>
      </w:r>
      <w:r w:rsidRPr="00BC72C3">
        <w:rPr>
          <w:rFonts w:ascii="Arial" w:hAnsi="Arial" w:cs="Arial"/>
        </w:rPr>
        <w:t>darbo dienos</w:t>
      </w:r>
      <w:r w:rsidR="006C14BB" w:rsidRPr="00BC72C3">
        <w:rPr>
          <w:rFonts w:ascii="Arial" w:hAnsi="Arial" w:cs="Arial"/>
        </w:rPr>
        <w:t xml:space="preserve"> nuo rašytinės pretenzijos gavimo dienos pašalinti Prekių trūkumus</w:t>
      </w:r>
      <w:r w:rsidRPr="00BC72C3">
        <w:rPr>
          <w:rFonts w:ascii="Arial" w:hAnsi="Arial" w:cs="Arial"/>
        </w:rPr>
        <w:t>.</w:t>
      </w:r>
    </w:p>
    <w:p w14:paraId="639B898E" w14:textId="0095EDE2" w:rsidR="007249E8" w:rsidRPr="006B2CA1" w:rsidRDefault="007249E8" w:rsidP="00B71839">
      <w:pPr>
        <w:spacing w:after="0" w:line="240" w:lineRule="auto"/>
        <w:rPr>
          <w:rFonts w:ascii="Arial" w:eastAsia="Calibri" w:hAnsi="Arial" w:cs="Arial"/>
          <w:b/>
          <w:i/>
          <w:color w:val="00B0F0"/>
        </w:rPr>
      </w:pPr>
    </w:p>
    <w:p w14:paraId="637B9013" w14:textId="363806A1" w:rsidR="004A0C48" w:rsidRPr="006B2CA1" w:rsidRDefault="00CC3B99" w:rsidP="004A0C48">
      <w:pPr>
        <w:spacing w:after="0" w:line="240" w:lineRule="auto"/>
        <w:ind w:firstLine="851"/>
        <w:jc w:val="right"/>
        <w:rPr>
          <w:rFonts w:ascii="Arial" w:eastAsia="Calibri" w:hAnsi="Arial" w:cs="Arial"/>
          <w:b/>
        </w:rPr>
      </w:pPr>
      <w:r w:rsidRPr="006B2CA1">
        <w:rPr>
          <w:rFonts w:ascii="Arial" w:eastAsia="Calibri" w:hAnsi="Arial" w:cs="Arial"/>
          <w:b/>
        </w:rPr>
        <w:t>2 lentelė</w:t>
      </w:r>
      <w:r w:rsidR="00DB7B5F" w:rsidRPr="006B2CA1">
        <w:rPr>
          <w:rFonts w:ascii="Arial" w:eastAsia="Calibri" w:hAnsi="Arial" w:cs="Arial"/>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4394"/>
        <w:gridCol w:w="2268"/>
        <w:gridCol w:w="2268"/>
      </w:tblGrid>
      <w:tr w:rsidR="00213F2D" w:rsidRPr="006B2CA1" w14:paraId="6F04C6A8" w14:textId="77777777" w:rsidTr="00E07CA1">
        <w:tc>
          <w:tcPr>
            <w:tcW w:w="704" w:type="dxa"/>
          </w:tcPr>
          <w:p w14:paraId="21211F29" w14:textId="77777777" w:rsidR="00213F2D" w:rsidRPr="006B2CA1" w:rsidRDefault="00213F2D" w:rsidP="003B4684">
            <w:pPr>
              <w:tabs>
                <w:tab w:val="left" w:pos="993"/>
              </w:tabs>
              <w:rPr>
                <w:rFonts w:ascii="Arial" w:hAnsi="Arial" w:cs="Arial"/>
                <w:b/>
              </w:rPr>
            </w:pPr>
            <w:r w:rsidRPr="006B2CA1">
              <w:rPr>
                <w:rFonts w:ascii="Arial" w:hAnsi="Arial" w:cs="Arial"/>
                <w:b/>
              </w:rPr>
              <w:t xml:space="preserve">Eil. Nr. </w:t>
            </w:r>
          </w:p>
        </w:tc>
        <w:tc>
          <w:tcPr>
            <w:tcW w:w="4394" w:type="dxa"/>
          </w:tcPr>
          <w:p w14:paraId="5763209A" w14:textId="1F3B6344" w:rsidR="00213F2D" w:rsidRPr="006B2CA1" w:rsidRDefault="008F7AFD" w:rsidP="00213F2D">
            <w:pPr>
              <w:tabs>
                <w:tab w:val="left" w:pos="993"/>
              </w:tabs>
              <w:jc w:val="center"/>
              <w:rPr>
                <w:rFonts w:ascii="Arial" w:hAnsi="Arial" w:cs="Arial"/>
                <w:b/>
              </w:rPr>
            </w:pPr>
            <w:r>
              <w:rPr>
                <w:rFonts w:ascii="Arial" w:hAnsi="Arial" w:cs="Arial"/>
                <w:b/>
              </w:rPr>
              <w:t>R</w:t>
            </w:r>
            <w:r w:rsidR="00213F2D">
              <w:rPr>
                <w:rFonts w:ascii="Arial" w:hAnsi="Arial" w:cs="Arial"/>
                <w:b/>
              </w:rPr>
              <w:t>eikalavimai</w:t>
            </w:r>
          </w:p>
        </w:tc>
        <w:tc>
          <w:tcPr>
            <w:tcW w:w="2268" w:type="dxa"/>
          </w:tcPr>
          <w:p w14:paraId="10E6974E" w14:textId="20E2E5D1" w:rsidR="00213F2D" w:rsidRPr="006B2CA1" w:rsidRDefault="00213F2D" w:rsidP="003B4684">
            <w:pPr>
              <w:tabs>
                <w:tab w:val="left" w:pos="993"/>
              </w:tabs>
              <w:jc w:val="center"/>
              <w:rPr>
                <w:rFonts w:ascii="Arial" w:hAnsi="Arial" w:cs="Arial"/>
                <w:b/>
              </w:rPr>
            </w:pPr>
            <w:r w:rsidRPr="006B2CA1">
              <w:rPr>
                <w:rFonts w:ascii="Arial" w:hAnsi="Arial" w:cs="Arial"/>
                <w:b/>
              </w:rPr>
              <w:t>Vertinimui pateikiami įrodymai - pagrindima</w:t>
            </w:r>
            <w:r w:rsidR="00C324B2">
              <w:rPr>
                <w:rFonts w:ascii="Arial" w:hAnsi="Arial" w:cs="Arial"/>
                <w:b/>
              </w:rPr>
              <w:t>s</w:t>
            </w:r>
            <w:r w:rsidRPr="006B2CA1">
              <w:rPr>
                <w:rFonts w:ascii="Arial" w:hAnsi="Arial" w:cs="Arial"/>
                <w:b/>
              </w:rPr>
              <w:tab/>
            </w:r>
          </w:p>
        </w:tc>
        <w:tc>
          <w:tcPr>
            <w:tcW w:w="2268" w:type="dxa"/>
          </w:tcPr>
          <w:p w14:paraId="3C6CCCCE" w14:textId="77777777" w:rsidR="00213F2D" w:rsidRPr="006B2CA1" w:rsidRDefault="00213F2D" w:rsidP="003B4684">
            <w:pPr>
              <w:spacing w:after="0" w:line="240" w:lineRule="auto"/>
              <w:jc w:val="center"/>
              <w:rPr>
                <w:rFonts w:ascii="Arial" w:hAnsi="Arial" w:cs="Arial"/>
                <w:b/>
              </w:rPr>
            </w:pPr>
            <w:r w:rsidRPr="006B2CA1">
              <w:rPr>
                <w:rFonts w:ascii="Arial" w:hAnsi="Arial" w:cs="Arial"/>
                <w:b/>
              </w:rPr>
              <w:t>Reikalavimų atitikimas</w:t>
            </w:r>
          </w:p>
          <w:p w14:paraId="34F9D247" w14:textId="683CDB05" w:rsidR="00213F2D" w:rsidRPr="006B2CA1" w:rsidRDefault="00213F2D" w:rsidP="003B4684">
            <w:pPr>
              <w:tabs>
                <w:tab w:val="left" w:pos="993"/>
              </w:tabs>
              <w:jc w:val="center"/>
              <w:rPr>
                <w:rFonts w:ascii="Arial" w:hAnsi="Arial" w:cs="Arial"/>
                <w:b/>
              </w:rPr>
            </w:pPr>
            <w:r w:rsidRPr="006B2CA1">
              <w:rPr>
                <w:rFonts w:ascii="Arial" w:hAnsi="Arial" w:cs="Arial"/>
                <w:i/>
                <w:color w:val="000000"/>
              </w:rPr>
              <w:t xml:space="preserve">(pildo Tiekėjas) </w:t>
            </w:r>
          </w:p>
        </w:tc>
      </w:tr>
      <w:tr w:rsidR="00213F2D" w:rsidRPr="006B2CA1" w14:paraId="0352B1AE" w14:textId="77777777" w:rsidTr="00E07CA1">
        <w:tc>
          <w:tcPr>
            <w:tcW w:w="704" w:type="dxa"/>
          </w:tcPr>
          <w:p w14:paraId="3733D0BE" w14:textId="77777777" w:rsidR="00213F2D" w:rsidRPr="006B2CA1" w:rsidRDefault="00213F2D" w:rsidP="00E07CA1">
            <w:pPr>
              <w:pStyle w:val="ListParagraph"/>
              <w:numPr>
                <w:ilvl w:val="1"/>
                <w:numId w:val="28"/>
              </w:numPr>
              <w:tabs>
                <w:tab w:val="left" w:pos="176"/>
              </w:tabs>
              <w:spacing w:after="200" w:line="240" w:lineRule="auto"/>
              <w:ind w:left="176" w:hanging="147"/>
              <w:rPr>
                <w:rFonts w:ascii="Arial" w:hAnsi="Arial" w:cs="Arial"/>
              </w:rPr>
            </w:pPr>
          </w:p>
        </w:tc>
        <w:tc>
          <w:tcPr>
            <w:tcW w:w="4394" w:type="dxa"/>
          </w:tcPr>
          <w:p w14:paraId="59DBED20" w14:textId="00380585" w:rsidR="00213F2D" w:rsidRPr="006B2CA1" w:rsidRDefault="00826AF3" w:rsidP="00D32156">
            <w:pPr>
              <w:pStyle w:val="Header"/>
              <w:jc w:val="both"/>
              <w:rPr>
                <w:rFonts w:ascii="Arial" w:hAnsi="Arial" w:cs="Arial"/>
              </w:rPr>
            </w:pPr>
            <w:r>
              <w:rPr>
                <w:rFonts w:ascii="Arial" w:hAnsi="Arial" w:cs="Arial"/>
                <w:color w:val="000000" w:themeColor="text1"/>
              </w:rPr>
              <w:t>L</w:t>
            </w:r>
            <w:r w:rsidR="00213F2D" w:rsidRPr="00800B51">
              <w:rPr>
                <w:rFonts w:ascii="Arial" w:hAnsi="Arial" w:cs="Arial"/>
                <w:color w:val="000000" w:themeColor="text1"/>
              </w:rPr>
              <w:t>aboratorinės kėdės turi būti sertifikuotos pagal</w:t>
            </w:r>
            <w:r w:rsidR="00165D76">
              <w:rPr>
                <w:rFonts w:ascii="Arial" w:hAnsi="Arial" w:cs="Arial"/>
                <w:color w:val="000000" w:themeColor="text1"/>
              </w:rPr>
              <w:t xml:space="preserve"> EN ISO</w:t>
            </w:r>
            <w:r w:rsidR="00213F2D" w:rsidRPr="00800B51">
              <w:rPr>
                <w:rFonts w:ascii="Arial" w:hAnsi="Arial" w:cs="Arial"/>
                <w:color w:val="000000" w:themeColor="text1"/>
              </w:rPr>
              <w:t xml:space="preserve"> 14644-1 arba lygiavertį standartą</w:t>
            </w:r>
          </w:p>
        </w:tc>
        <w:tc>
          <w:tcPr>
            <w:tcW w:w="2268" w:type="dxa"/>
          </w:tcPr>
          <w:p w14:paraId="6524D83D" w14:textId="40F5F20E" w:rsidR="00213F2D" w:rsidRPr="006B2CA1" w:rsidRDefault="00D32156" w:rsidP="003B4684">
            <w:pPr>
              <w:pStyle w:val="Header"/>
              <w:rPr>
                <w:rFonts w:ascii="Arial" w:hAnsi="Arial" w:cs="Arial"/>
              </w:rPr>
            </w:pPr>
            <w:r>
              <w:rPr>
                <w:rFonts w:ascii="Arial" w:hAnsi="Arial" w:cs="Arial"/>
                <w:color w:val="000000" w:themeColor="text1"/>
              </w:rPr>
              <w:t>P</w:t>
            </w:r>
            <w:r w:rsidRPr="002C2EAC">
              <w:rPr>
                <w:rFonts w:ascii="Arial" w:hAnsi="Arial" w:cs="Arial"/>
                <w:color w:val="000000" w:themeColor="text1"/>
              </w:rPr>
              <w:t>atvirtinančio sertifikato, išduoto oficialios sertifikavimo institucijos, kopij</w:t>
            </w:r>
            <w:r>
              <w:rPr>
                <w:rFonts w:ascii="Arial" w:hAnsi="Arial" w:cs="Arial"/>
                <w:color w:val="000000" w:themeColor="text1"/>
              </w:rPr>
              <w:t>a arba lygiavertis dokumentas</w:t>
            </w:r>
          </w:p>
        </w:tc>
        <w:tc>
          <w:tcPr>
            <w:tcW w:w="2268" w:type="dxa"/>
          </w:tcPr>
          <w:p w14:paraId="7CB33DB1" w14:textId="77777777" w:rsidR="00213F2D" w:rsidRPr="006B2CA1" w:rsidRDefault="00213F2D" w:rsidP="003B4684">
            <w:pPr>
              <w:pStyle w:val="Header"/>
              <w:rPr>
                <w:rFonts w:ascii="Arial" w:hAnsi="Arial" w:cs="Arial"/>
              </w:rPr>
            </w:pPr>
          </w:p>
        </w:tc>
      </w:tr>
      <w:tr w:rsidR="00213F2D" w:rsidRPr="006B2CA1" w14:paraId="19B04438" w14:textId="77777777" w:rsidTr="00E07CA1">
        <w:tc>
          <w:tcPr>
            <w:tcW w:w="704" w:type="dxa"/>
          </w:tcPr>
          <w:p w14:paraId="282004D1" w14:textId="77777777" w:rsidR="00213F2D" w:rsidRPr="006B2CA1" w:rsidRDefault="00213F2D" w:rsidP="00E07CA1">
            <w:pPr>
              <w:pStyle w:val="ListParagraph"/>
              <w:numPr>
                <w:ilvl w:val="1"/>
                <w:numId w:val="28"/>
              </w:numPr>
              <w:tabs>
                <w:tab w:val="left" w:pos="176"/>
              </w:tabs>
              <w:spacing w:after="200" w:line="240" w:lineRule="auto"/>
              <w:ind w:left="176" w:hanging="147"/>
              <w:rPr>
                <w:rFonts w:ascii="Arial" w:hAnsi="Arial" w:cs="Arial"/>
              </w:rPr>
            </w:pPr>
          </w:p>
        </w:tc>
        <w:tc>
          <w:tcPr>
            <w:tcW w:w="4394" w:type="dxa"/>
          </w:tcPr>
          <w:p w14:paraId="6F659C9E" w14:textId="335F5313" w:rsidR="00213F2D" w:rsidRPr="00985ACD" w:rsidRDefault="005B0A9B" w:rsidP="00D251A3">
            <w:pPr>
              <w:pStyle w:val="Header"/>
              <w:tabs>
                <w:tab w:val="left" w:pos="993"/>
              </w:tabs>
              <w:jc w:val="both"/>
              <w:rPr>
                <w:rFonts w:ascii="Arial" w:hAnsi="Arial" w:cs="Arial"/>
                <w:color w:val="000000" w:themeColor="text1"/>
              </w:rPr>
            </w:pPr>
            <w:r>
              <w:rPr>
                <w:rFonts w:ascii="Arial" w:hAnsi="Arial" w:cs="Arial"/>
                <w:color w:val="000000" w:themeColor="text1"/>
              </w:rPr>
              <w:t>L</w:t>
            </w:r>
            <w:r w:rsidR="00826AF3">
              <w:rPr>
                <w:rFonts w:ascii="Arial" w:hAnsi="Arial" w:cs="Arial"/>
                <w:color w:val="000000" w:themeColor="text1"/>
              </w:rPr>
              <w:t>aboratorinės kėdės</w:t>
            </w:r>
            <w:r w:rsidR="00213F2D" w:rsidRPr="00985ACD">
              <w:rPr>
                <w:rFonts w:ascii="Arial" w:hAnsi="Arial" w:cs="Arial"/>
                <w:color w:val="000000" w:themeColor="text1"/>
              </w:rPr>
              <w:t xml:space="preserve"> turi būti pritaikyti </w:t>
            </w:r>
            <w:r w:rsidR="00CA7537">
              <w:rPr>
                <w:rFonts w:ascii="Arial" w:hAnsi="Arial" w:cs="Arial"/>
                <w:color w:val="000000" w:themeColor="text1"/>
              </w:rPr>
              <w:t xml:space="preserve">ne žemesnės kaip </w:t>
            </w:r>
            <w:r w:rsidR="00804F39">
              <w:rPr>
                <w:rFonts w:ascii="Arial" w:hAnsi="Arial" w:cs="Arial"/>
                <w:color w:val="000000" w:themeColor="text1"/>
              </w:rPr>
              <w:t xml:space="preserve">BSL-2 </w:t>
            </w:r>
            <w:r w:rsidR="00CA7537">
              <w:rPr>
                <w:rFonts w:ascii="Arial" w:hAnsi="Arial" w:cs="Arial"/>
                <w:color w:val="000000" w:themeColor="text1"/>
              </w:rPr>
              <w:t xml:space="preserve">klasės </w:t>
            </w:r>
            <w:r w:rsidR="00804F39">
              <w:rPr>
                <w:rFonts w:ascii="Arial" w:hAnsi="Arial" w:cs="Arial"/>
                <w:color w:val="000000" w:themeColor="text1"/>
              </w:rPr>
              <w:t>patalpų</w:t>
            </w:r>
            <w:r w:rsidR="00213F2D" w:rsidRPr="00985ACD">
              <w:rPr>
                <w:rFonts w:ascii="Arial" w:hAnsi="Arial" w:cs="Arial"/>
                <w:color w:val="000000" w:themeColor="text1"/>
              </w:rPr>
              <w:t xml:space="preserve"> aplinkai ir atitikti </w:t>
            </w:r>
            <w:r w:rsidR="00CA7537">
              <w:rPr>
                <w:rFonts w:ascii="Arial" w:hAnsi="Arial" w:cs="Arial"/>
                <w:color w:val="000000" w:themeColor="text1"/>
              </w:rPr>
              <w:t xml:space="preserve">ne žemesnės kaip </w:t>
            </w:r>
            <w:r w:rsidR="00213F2D" w:rsidRPr="00985ACD">
              <w:rPr>
                <w:rFonts w:ascii="Arial" w:hAnsi="Arial" w:cs="Arial"/>
                <w:color w:val="000000" w:themeColor="text1"/>
              </w:rPr>
              <w:t>BSL-2</w:t>
            </w:r>
            <w:r w:rsidR="00CA7537">
              <w:rPr>
                <w:rFonts w:ascii="Arial" w:hAnsi="Arial" w:cs="Arial"/>
                <w:color w:val="000000" w:themeColor="text1"/>
              </w:rPr>
              <w:t xml:space="preserve"> klasės</w:t>
            </w:r>
            <w:r w:rsidR="00213F2D" w:rsidRPr="00985ACD">
              <w:rPr>
                <w:rFonts w:ascii="Arial" w:hAnsi="Arial" w:cs="Arial"/>
                <w:color w:val="000000" w:themeColor="text1"/>
              </w:rPr>
              <w:t xml:space="preserve"> patalpų baldams keliamus reikalavimus. </w:t>
            </w:r>
          </w:p>
        </w:tc>
        <w:tc>
          <w:tcPr>
            <w:tcW w:w="2268" w:type="dxa"/>
          </w:tcPr>
          <w:p w14:paraId="2836394F" w14:textId="5A148202" w:rsidR="00213F2D" w:rsidRPr="00985ACD" w:rsidRDefault="00213F2D" w:rsidP="003B4684">
            <w:pPr>
              <w:pStyle w:val="Header"/>
              <w:tabs>
                <w:tab w:val="left" w:pos="993"/>
              </w:tabs>
              <w:rPr>
                <w:rFonts w:ascii="Arial" w:hAnsi="Arial" w:cs="Arial"/>
              </w:rPr>
            </w:pPr>
            <w:r w:rsidRPr="00985ACD">
              <w:rPr>
                <w:rFonts w:ascii="Arial" w:hAnsi="Arial" w:cs="Arial"/>
              </w:rPr>
              <w:t>Reikalavimas Nr. 1*</w:t>
            </w:r>
          </w:p>
        </w:tc>
        <w:tc>
          <w:tcPr>
            <w:tcW w:w="2268" w:type="dxa"/>
          </w:tcPr>
          <w:p w14:paraId="3C0151EA" w14:textId="77777777" w:rsidR="00213F2D" w:rsidRPr="00985ACD" w:rsidRDefault="00213F2D" w:rsidP="003B4684">
            <w:pPr>
              <w:pStyle w:val="Header"/>
              <w:tabs>
                <w:tab w:val="left" w:pos="993"/>
              </w:tabs>
              <w:rPr>
                <w:rFonts w:ascii="Arial" w:hAnsi="Arial" w:cs="Arial"/>
              </w:rPr>
            </w:pPr>
          </w:p>
        </w:tc>
      </w:tr>
      <w:tr w:rsidR="009F4B91" w:rsidRPr="006B2CA1" w14:paraId="5C219AB1" w14:textId="77777777" w:rsidTr="00C324B2">
        <w:tc>
          <w:tcPr>
            <w:tcW w:w="9634" w:type="dxa"/>
            <w:gridSpan w:val="4"/>
            <w:tcBorders>
              <w:top w:val="single" w:sz="4" w:space="0" w:color="auto"/>
              <w:left w:val="single" w:sz="4" w:space="0" w:color="auto"/>
              <w:bottom w:val="single" w:sz="4" w:space="0" w:color="auto"/>
              <w:right w:val="single" w:sz="4" w:space="0" w:color="auto"/>
            </w:tcBorders>
          </w:tcPr>
          <w:p w14:paraId="26E9384D" w14:textId="09CD8E6A" w:rsidR="009F4B91" w:rsidRPr="00B26B49" w:rsidRDefault="000A65B2" w:rsidP="000A65B2">
            <w:pPr>
              <w:jc w:val="center"/>
              <w:rPr>
                <w:rFonts w:ascii="Arial" w:hAnsi="Arial" w:cs="Arial"/>
                <w:b/>
              </w:rPr>
            </w:pPr>
            <w:r w:rsidRPr="00B26B49">
              <w:rPr>
                <w:rFonts w:ascii="Arial" w:hAnsi="Arial" w:cs="Arial"/>
                <w:b/>
              </w:rPr>
              <w:t>Laboratorinė kėdė (aukšta be atlošo)</w:t>
            </w:r>
            <w:r w:rsidR="00826AF3" w:rsidRPr="00B26B49">
              <w:rPr>
                <w:rFonts w:ascii="Arial" w:hAnsi="Arial" w:cs="Arial"/>
                <w:b/>
              </w:rPr>
              <w:t xml:space="preserve"> (K-1)</w:t>
            </w:r>
          </w:p>
        </w:tc>
      </w:tr>
      <w:tr w:rsidR="00213F2D" w:rsidRPr="006B2CA1" w14:paraId="7BA5548C" w14:textId="77777777" w:rsidTr="00E07CA1">
        <w:tc>
          <w:tcPr>
            <w:tcW w:w="704" w:type="dxa"/>
            <w:tcBorders>
              <w:top w:val="single" w:sz="4" w:space="0" w:color="auto"/>
              <w:left w:val="single" w:sz="4" w:space="0" w:color="auto"/>
              <w:bottom w:val="single" w:sz="4" w:space="0" w:color="auto"/>
              <w:right w:val="single" w:sz="4" w:space="0" w:color="auto"/>
            </w:tcBorders>
          </w:tcPr>
          <w:p w14:paraId="39B897C6" w14:textId="2B1B4D28" w:rsidR="00213F2D" w:rsidRPr="00E07CA1" w:rsidRDefault="00CA7763" w:rsidP="00E07CA1">
            <w:pPr>
              <w:pStyle w:val="ListParagraph"/>
              <w:numPr>
                <w:ilvl w:val="1"/>
                <w:numId w:val="28"/>
              </w:numPr>
              <w:tabs>
                <w:tab w:val="left" w:pos="176"/>
              </w:tabs>
              <w:spacing w:after="200" w:line="240" w:lineRule="auto"/>
              <w:ind w:left="176" w:hanging="147"/>
              <w:rPr>
                <w:rFonts w:ascii="Arial" w:hAnsi="Arial" w:cs="Arial"/>
              </w:rPr>
            </w:pPr>
            <w:r w:rsidRPr="00E07CA1">
              <w:rPr>
                <w:rFonts w:ascii="Arial" w:hAnsi="Arial" w:cs="Arial"/>
              </w:rPr>
              <w:t>1</w:t>
            </w:r>
          </w:p>
        </w:tc>
        <w:tc>
          <w:tcPr>
            <w:tcW w:w="4394" w:type="dxa"/>
            <w:tcBorders>
              <w:top w:val="single" w:sz="4" w:space="0" w:color="auto"/>
              <w:left w:val="single" w:sz="4" w:space="0" w:color="auto"/>
              <w:bottom w:val="single" w:sz="4" w:space="0" w:color="auto"/>
              <w:right w:val="single" w:sz="4" w:space="0" w:color="auto"/>
            </w:tcBorders>
          </w:tcPr>
          <w:p w14:paraId="79A35706" w14:textId="2B1032BF" w:rsidR="00213F2D" w:rsidRPr="00203B26" w:rsidRDefault="00067EFC" w:rsidP="00203B26">
            <w:pPr>
              <w:pStyle w:val="NoSpacing"/>
              <w:rPr>
                <w:rFonts w:ascii="Arial" w:eastAsiaTheme="minorHAnsi" w:hAnsi="Arial" w:cs="Arial"/>
                <w:lang w:val="lt-LT"/>
              </w:rPr>
            </w:pPr>
            <w:r w:rsidRPr="00203B26">
              <w:rPr>
                <w:rFonts w:ascii="Arial" w:eastAsiaTheme="minorHAnsi" w:hAnsi="Arial" w:cs="Arial"/>
                <w:lang w:val="lt-LT"/>
              </w:rPr>
              <w:t xml:space="preserve">Ne mažiau kaip </w:t>
            </w:r>
            <w:r w:rsidR="00871ADB" w:rsidRPr="00203B26">
              <w:rPr>
                <w:rFonts w:ascii="Arial" w:eastAsiaTheme="minorHAnsi" w:hAnsi="Arial" w:cs="Arial"/>
                <w:lang w:val="lt-LT"/>
              </w:rPr>
              <w:t>5 atšakų pagrindas turi būti pagamintas iš poliruoto aliuminio arba lygiavertės medžiagos, su lanku kojoms ir svoriu fiksuojamais ratukais.</w:t>
            </w:r>
          </w:p>
        </w:tc>
        <w:tc>
          <w:tcPr>
            <w:tcW w:w="2268" w:type="dxa"/>
            <w:tcBorders>
              <w:top w:val="single" w:sz="4" w:space="0" w:color="auto"/>
              <w:left w:val="single" w:sz="4" w:space="0" w:color="auto"/>
              <w:bottom w:val="single" w:sz="4" w:space="0" w:color="auto"/>
              <w:right w:val="single" w:sz="4" w:space="0" w:color="auto"/>
            </w:tcBorders>
          </w:tcPr>
          <w:p w14:paraId="0A4E880E" w14:textId="0304FD86" w:rsidR="00A17620" w:rsidRPr="00203B26" w:rsidRDefault="00213F2D" w:rsidP="00A17620">
            <w:pPr>
              <w:rPr>
                <w:rFonts w:ascii="Arial" w:hAnsi="Arial" w:cs="Arial"/>
                <w:bCs/>
              </w:rPr>
            </w:pPr>
            <w:r w:rsidRPr="002C2EAC">
              <w:rPr>
                <w:rFonts w:ascii="Arial" w:hAnsi="Arial" w:cs="Arial"/>
              </w:rPr>
              <w:t xml:space="preserve">Reikalavimas Nr. </w:t>
            </w:r>
            <w:r w:rsidR="00353F84">
              <w:rPr>
                <w:rFonts w:ascii="Arial" w:hAnsi="Arial" w:cs="Arial"/>
              </w:rPr>
              <w:t>2</w:t>
            </w:r>
            <w:r>
              <w:rPr>
                <w:rFonts w:ascii="Arial" w:hAnsi="Arial" w:cs="Arial"/>
              </w:rPr>
              <w:t xml:space="preserve"> </w:t>
            </w:r>
            <w:r w:rsidR="00FB6210" w:rsidRPr="00985ACD">
              <w:rPr>
                <w:rFonts w:ascii="Arial" w:hAnsi="Arial" w:cs="Arial"/>
              </w:rPr>
              <w:t>**</w:t>
            </w:r>
          </w:p>
          <w:p w14:paraId="01C632C4" w14:textId="4448E68B" w:rsidR="00213F2D" w:rsidRPr="00203B26" w:rsidRDefault="00213F2D" w:rsidP="00203B26">
            <w:pPr>
              <w:rPr>
                <w:rFonts w:ascii="Arial" w:hAnsi="Arial" w:cs="Arial"/>
                <w:bCs/>
              </w:rPr>
            </w:pPr>
          </w:p>
        </w:tc>
        <w:tc>
          <w:tcPr>
            <w:tcW w:w="2268" w:type="dxa"/>
            <w:tcBorders>
              <w:top w:val="single" w:sz="4" w:space="0" w:color="auto"/>
              <w:left w:val="single" w:sz="4" w:space="0" w:color="auto"/>
              <w:bottom w:val="single" w:sz="4" w:space="0" w:color="auto"/>
              <w:right w:val="single" w:sz="4" w:space="0" w:color="auto"/>
            </w:tcBorders>
          </w:tcPr>
          <w:p w14:paraId="40183490" w14:textId="77777777" w:rsidR="00213F2D" w:rsidRPr="002C2EAC" w:rsidRDefault="00213F2D" w:rsidP="008307C8">
            <w:pPr>
              <w:rPr>
                <w:rFonts w:ascii="Arial" w:hAnsi="Arial" w:cs="Arial"/>
              </w:rPr>
            </w:pPr>
          </w:p>
        </w:tc>
      </w:tr>
      <w:tr w:rsidR="0089464D" w:rsidRPr="006B2CA1" w14:paraId="6B273C06" w14:textId="77777777" w:rsidTr="00E07CA1">
        <w:tc>
          <w:tcPr>
            <w:tcW w:w="704" w:type="dxa"/>
            <w:tcBorders>
              <w:top w:val="single" w:sz="4" w:space="0" w:color="auto"/>
              <w:left w:val="single" w:sz="4" w:space="0" w:color="auto"/>
              <w:bottom w:val="single" w:sz="4" w:space="0" w:color="auto"/>
              <w:right w:val="single" w:sz="4" w:space="0" w:color="auto"/>
            </w:tcBorders>
          </w:tcPr>
          <w:p w14:paraId="79F1E9D9" w14:textId="516BB3D9" w:rsidR="0089464D" w:rsidRPr="00E07CA1" w:rsidRDefault="002604C4" w:rsidP="00E07CA1">
            <w:pPr>
              <w:pStyle w:val="ListParagraph"/>
              <w:numPr>
                <w:ilvl w:val="1"/>
                <w:numId w:val="28"/>
              </w:numPr>
              <w:tabs>
                <w:tab w:val="left" w:pos="176"/>
              </w:tabs>
              <w:spacing w:after="200" w:line="240" w:lineRule="auto"/>
              <w:ind w:left="176" w:hanging="147"/>
              <w:rPr>
                <w:rFonts w:ascii="Arial" w:hAnsi="Arial" w:cs="Arial"/>
              </w:rPr>
            </w:pPr>
            <w:r w:rsidRPr="00E07CA1">
              <w:rPr>
                <w:rFonts w:ascii="Arial" w:hAnsi="Arial" w:cs="Arial"/>
              </w:rPr>
              <w:t>1</w:t>
            </w:r>
          </w:p>
        </w:tc>
        <w:tc>
          <w:tcPr>
            <w:tcW w:w="4394" w:type="dxa"/>
            <w:tcBorders>
              <w:top w:val="single" w:sz="4" w:space="0" w:color="auto"/>
              <w:left w:val="single" w:sz="4" w:space="0" w:color="auto"/>
              <w:bottom w:val="single" w:sz="4" w:space="0" w:color="auto"/>
              <w:right w:val="single" w:sz="4" w:space="0" w:color="auto"/>
            </w:tcBorders>
          </w:tcPr>
          <w:p w14:paraId="50A53233" w14:textId="1C7382B1" w:rsidR="0089464D" w:rsidRPr="0016142C" w:rsidRDefault="00067EFC" w:rsidP="0016142C">
            <w:pPr>
              <w:pStyle w:val="NoSpacing"/>
              <w:rPr>
                <w:rFonts w:ascii="Arial" w:eastAsiaTheme="minorHAnsi" w:hAnsi="Arial" w:cs="Arial"/>
                <w:lang w:val="lt-LT"/>
              </w:rPr>
            </w:pPr>
            <w:r w:rsidRPr="00203B26">
              <w:rPr>
                <w:rFonts w:ascii="Arial" w:eastAsiaTheme="minorHAnsi" w:hAnsi="Arial" w:cs="Arial"/>
                <w:lang w:val="lt-LT"/>
              </w:rPr>
              <w:t>Turi turėti dujinį cilindrą su aukščio reguliavimo mechanizmu.</w:t>
            </w:r>
          </w:p>
        </w:tc>
        <w:tc>
          <w:tcPr>
            <w:tcW w:w="2268" w:type="dxa"/>
            <w:tcBorders>
              <w:top w:val="single" w:sz="4" w:space="0" w:color="auto"/>
              <w:left w:val="single" w:sz="4" w:space="0" w:color="auto"/>
              <w:bottom w:val="single" w:sz="4" w:space="0" w:color="auto"/>
              <w:right w:val="single" w:sz="4" w:space="0" w:color="auto"/>
            </w:tcBorders>
          </w:tcPr>
          <w:p w14:paraId="6C83BED8" w14:textId="365DE036" w:rsidR="0089464D" w:rsidRPr="0016142C" w:rsidRDefault="00A17620" w:rsidP="008307C8">
            <w:pPr>
              <w:rPr>
                <w:rFonts w:ascii="Arial" w:hAnsi="Arial" w:cs="Arial"/>
                <w:bCs/>
              </w:rPr>
            </w:pPr>
            <w:r w:rsidRPr="002C2EAC">
              <w:rPr>
                <w:rFonts w:ascii="Arial" w:hAnsi="Arial" w:cs="Arial"/>
              </w:rPr>
              <w:t xml:space="preserve">Reikalavimas Nr. </w:t>
            </w:r>
            <w:r>
              <w:rPr>
                <w:rFonts w:ascii="Arial" w:hAnsi="Arial" w:cs="Arial"/>
              </w:rPr>
              <w:t xml:space="preserve">2 </w:t>
            </w:r>
          </w:p>
        </w:tc>
        <w:tc>
          <w:tcPr>
            <w:tcW w:w="2268" w:type="dxa"/>
            <w:tcBorders>
              <w:top w:val="single" w:sz="4" w:space="0" w:color="auto"/>
              <w:left w:val="single" w:sz="4" w:space="0" w:color="auto"/>
              <w:bottom w:val="single" w:sz="4" w:space="0" w:color="auto"/>
              <w:right w:val="single" w:sz="4" w:space="0" w:color="auto"/>
            </w:tcBorders>
          </w:tcPr>
          <w:p w14:paraId="153D4907" w14:textId="77777777" w:rsidR="0089464D" w:rsidRPr="002C2EAC" w:rsidRDefault="0089464D" w:rsidP="008307C8">
            <w:pPr>
              <w:rPr>
                <w:rFonts w:ascii="Arial" w:hAnsi="Arial" w:cs="Arial"/>
              </w:rPr>
            </w:pPr>
          </w:p>
        </w:tc>
      </w:tr>
      <w:tr w:rsidR="0089464D" w:rsidRPr="006B2CA1" w14:paraId="424983A4" w14:textId="77777777" w:rsidTr="00E07CA1">
        <w:tc>
          <w:tcPr>
            <w:tcW w:w="704" w:type="dxa"/>
            <w:tcBorders>
              <w:top w:val="single" w:sz="4" w:space="0" w:color="auto"/>
              <w:left w:val="single" w:sz="4" w:space="0" w:color="auto"/>
              <w:bottom w:val="single" w:sz="4" w:space="0" w:color="auto"/>
              <w:right w:val="single" w:sz="4" w:space="0" w:color="auto"/>
            </w:tcBorders>
          </w:tcPr>
          <w:p w14:paraId="34DD6A0E" w14:textId="2BDF6E24" w:rsidR="0089464D" w:rsidRPr="00E07CA1" w:rsidRDefault="002604C4" w:rsidP="00E07CA1">
            <w:pPr>
              <w:pStyle w:val="ListParagraph"/>
              <w:numPr>
                <w:ilvl w:val="1"/>
                <w:numId w:val="28"/>
              </w:numPr>
              <w:tabs>
                <w:tab w:val="left" w:pos="176"/>
              </w:tabs>
              <w:spacing w:after="200" w:line="240" w:lineRule="auto"/>
              <w:ind w:left="176" w:hanging="147"/>
              <w:rPr>
                <w:rFonts w:ascii="Arial" w:hAnsi="Arial" w:cs="Arial"/>
              </w:rPr>
            </w:pPr>
            <w:r w:rsidRPr="00E07CA1">
              <w:rPr>
                <w:rFonts w:ascii="Arial" w:hAnsi="Arial" w:cs="Arial"/>
              </w:rPr>
              <w:t>1</w:t>
            </w:r>
          </w:p>
        </w:tc>
        <w:tc>
          <w:tcPr>
            <w:tcW w:w="4394" w:type="dxa"/>
            <w:tcBorders>
              <w:top w:val="single" w:sz="4" w:space="0" w:color="auto"/>
              <w:left w:val="single" w:sz="4" w:space="0" w:color="auto"/>
              <w:bottom w:val="single" w:sz="4" w:space="0" w:color="auto"/>
              <w:right w:val="single" w:sz="4" w:space="0" w:color="auto"/>
            </w:tcBorders>
          </w:tcPr>
          <w:p w14:paraId="2D3A5A1A" w14:textId="774210CF" w:rsidR="0089464D" w:rsidRPr="0016142C" w:rsidRDefault="00067EFC" w:rsidP="0016142C">
            <w:pPr>
              <w:pStyle w:val="NoSpacing"/>
              <w:rPr>
                <w:rFonts w:ascii="Arial" w:eastAsiaTheme="minorHAnsi" w:hAnsi="Arial" w:cs="Arial"/>
                <w:lang w:val="lt-LT"/>
              </w:rPr>
            </w:pPr>
            <w:r w:rsidRPr="00203B26">
              <w:rPr>
                <w:rFonts w:ascii="Arial" w:eastAsiaTheme="minorHAnsi" w:hAnsi="Arial" w:cs="Arial"/>
                <w:lang w:val="lt-LT"/>
              </w:rPr>
              <w:t xml:space="preserve">Sėdynė </w:t>
            </w:r>
            <w:r w:rsidR="00BA4CD6">
              <w:rPr>
                <w:rFonts w:ascii="Arial" w:eastAsiaTheme="minorHAnsi" w:hAnsi="Arial" w:cs="Arial"/>
                <w:lang w:val="lt-LT"/>
              </w:rPr>
              <w:t xml:space="preserve">turi būti </w:t>
            </w:r>
            <w:r w:rsidRPr="00203B26">
              <w:rPr>
                <w:rFonts w:ascii="Arial" w:eastAsiaTheme="minorHAnsi" w:hAnsi="Arial" w:cs="Arial"/>
                <w:lang w:val="lt-LT"/>
              </w:rPr>
              <w:t>paminkštinta, pagaminta iš dezinfekcinėms medžiagoms atsparios dirbtinės odos arba lygiavertės medžiagos, lengvai valoma, atspari dezinfekcinėms medžiagoms, antibakterinė.</w:t>
            </w:r>
          </w:p>
        </w:tc>
        <w:tc>
          <w:tcPr>
            <w:tcW w:w="2268" w:type="dxa"/>
            <w:tcBorders>
              <w:top w:val="single" w:sz="4" w:space="0" w:color="auto"/>
              <w:left w:val="single" w:sz="4" w:space="0" w:color="auto"/>
              <w:bottom w:val="single" w:sz="4" w:space="0" w:color="auto"/>
              <w:right w:val="single" w:sz="4" w:space="0" w:color="auto"/>
            </w:tcBorders>
          </w:tcPr>
          <w:p w14:paraId="329F6812" w14:textId="47015115" w:rsidR="0089464D" w:rsidRPr="00A17620" w:rsidRDefault="0071238F" w:rsidP="008307C8">
            <w:pPr>
              <w:rPr>
                <w:rFonts w:ascii="Arial" w:hAnsi="Arial" w:cs="Arial"/>
              </w:rPr>
            </w:pPr>
            <w:r w:rsidRPr="002C2EAC">
              <w:rPr>
                <w:rFonts w:ascii="Arial" w:hAnsi="Arial" w:cs="Arial"/>
              </w:rPr>
              <w:t xml:space="preserve">Reikalavimas Nr. </w:t>
            </w:r>
            <w:r w:rsidR="00A17620">
              <w:rPr>
                <w:rFonts w:ascii="Arial" w:hAnsi="Arial" w:cs="Arial"/>
              </w:rPr>
              <w:t>2</w:t>
            </w:r>
          </w:p>
        </w:tc>
        <w:tc>
          <w:tcPr>
            <w:tcW w:w="2268" w:type="dxa"/>
            <w:tcBorders>
              <w:top w:val="single" w:sz="4" w:space="0" w:color="auto"/>
              <w:left w:val="single" w:sz="4" w:space="0" w:color="auto"/>
              <w:bottom w:val="single" w:sz="4" w:space="0" w:color="auto"/>
              <w:right w:val="single" w:sz="4" w:space="0" w:color="auto"/>
            </w:tcBorders>
          </w:tcPr>
          <w:p w14:paraId="28683F1A" w14:textId="77777777" w:rsidR="0089464D" w:rsidRPr="002C2EAC" w:rsidRDefault="0089464D" w:rsidP="008307C8">
            <w:pPr>
              <w:rPr>
                <w:rFonts w:ascii="Arial" w:hAnsi="Arial" w:cs="Arial"/>
              </w:rPr>
            </w:pPr>
          </w:p>
        </w:tc>
      </w:tr>
      <w:tr w:rsidR="0089464D" w:rsidRPr="006B2CA1" w14:paraId="0ADA646B" w14:textId="77777777" w:rsidTr="00E07CA1">
        <w:tc>
          <w:tcPr>
            <w:tcW w:w="704" w:type="dxa"/>
            <w:tcBorders>
              <w:top w:val="single" w:sz="4" w:space="0" w:color="auto"/>
              <w:left w:val="single" w:sz="4" w:space="0" w:color="auto"/>
              <w:bottom w:val="single" w:sz="4" w:space="0" w:color="auto"/>
              <w:right w:val="single" w:sz="4" w:space="0" w:color="auto"/>
            </w:tcBorders>
          </w:tcPr>
          <w:p w14:paraId="2CDB384D" w14:textId="35911A8B" w:rsidR="0089464D" w:rsidRPr="00E07CA1" w:rsidRDefault="002604C4" w:rsidP="00E07CA1">
            <w:pPr>
              <w:pStyle w:val="ListParagraph"/>
              <w:numPr>
                <w:ilvl w:val="1"/>
                <w:numId w:val="28"/>
              </w:numPr>
              <w:tabs>
                <w:tab w:val="left" w:pos="176"/>
              </w:tabs>
              <w:spacing w:after="200" w:line="240" w:lineRule="auto"/>
              <w:ind w:left="176" w:hanging="147"/>
              <w:rPr>
                <w:rFonts w:ascii="Arial" w:hAnsi="Arial" w:cs="Arial"/>
              </w:rPr>
            </w:pPr>
            <w:r w:rsidRPr="00E07CA1">
              <w:rPr>
                <w:rFonts w:ascii="Arial" w:hAnsi="Arial" w:cs="Arial"/>
              </w:rPr>
              <w:lastRenderedPageBreak/>
              <w:t>1</w:t>
            </w:r>
          </w:p>
        </w:tc>
        <w:tc>
          <w:tcPr>
            <w:tcW w:w="4394" w:type="dxa"/>
            <w:tcBorders>
              <w:top w:val="single" w:sz="4" w:space="0" w:color="auto"/>
              <w:left w:val="single" w:sz="4" w:space="0" w:color="auto"/>
              <w:bottom w:val="single" w:sz="4" w:space="0" w:color="auto"/>
              <w:right w:val="single" w:sz="4" w:space="0" w:color="auto"/>
            </w:tcBorders>
          </w:tcPr>
          <w:p w14:paraId="710B9D77" w14:textId="455CF3C0" w:rsidR="0089464D" w:rsidRPr="00203B26" w:rsidRDefault="00203B26" w:rsidP="00490A86">
            <w:pPr>
              <w:spacing w:after="0" w:line="240" w:lineRule="auto"/>
              <w:jc w:val="both"/>
              <w:rPr>
                <w:rFonts w:ascii="Arial" w:hAnsi="Arial" w:cs="Arial"/>
              </w:rPr>
            </w:pPr>
            <w:r w:rsidRPr="00203B26">
              <w:rPr>
                <w:rFonts w:ascii="Arial" w:hAnsi="Arial" w:cs="Arial"/>
              </w:rPr>
              <w:t>Priekinis sėdynės kraštas turi prisitaikyti prie į priekį nukreiptos kūno darbinės padėties</w:t>
            </w:r>
            <w:r w:rsidR="001F7131">
              <w:rPr>
                <w:rFonts w:ascii="Arial" w:hAnsi="Arial" w:cs="Arial"/>
              </w:rPr>
              <w:t>.</w:t>
            </w:r>
          </w:p>
        </w:tc>
        <w:tc>
          <w:tcPr>
            <w:tcW w:w="2268" w:type="dxa"/>
            <w:tcBorders>
              <w:top w:val="single" w:sz="4" w:space="0" w:color="auto"/>
              <w:left w:val="single" w:sz="4" w:space="0" w:color="auto"/>
              <w:bottom w:val="single" w:sz="4" w:space="0" w:color="auto"/>
              <w:right w:val="single" w:sz="4" w:space="0" w:color="auto"/>
            </w:tcBorders>
          </w:tcPr>
          <w:p w14:paraId="65A4C09C" w14:textId="7564E2DF" w:rsidR="0089464D" w:rsidRPr="002C2EAC" w:rsidRDefault="0071238F" w:rsidP="008307C8">
            <w:pPr>
              <w:rPr>
                <w:rFonts w:ascii="Arial" w:hAnsi="Arial" w:cs="Arial"/>
              </w:rPr>
            </w:pPr>
            <w:r w:rsidRPr="002C2EAC">
              <w:rPr>
                <w:rFonts w:ascii="Arial" w:hAnsi="Arial" w:cs="Arial"/>
              </w:rPr>
              <w:t xml:space="preserve">Reikalavimas Nr. </w:t>
            </w:r>
            <w:r w:rsidR="00A17620">
              <w:rPr>
                <w:rFonts w:ascii="Arial" w:hAnsi="Arial" w:cs="Arial"/>
              </w:rPr>
              <w:t>2</w:t>
            </w:r>
          </w:p>
        </w:tc>
        <w:tc>
          <w:tcPr>
            <w:tcW w:w="2268" w:type="dxa"/>
            <w:tcBorders>
              <w:top w:val="single" w:sz="4" w:space="0" w:color="auto"/>
              <w:left w:val="single" w:sz="4" w:space="0" w:color="auto"/>
              <w:bottom w:val="single" w:sz="4" w:space="0" w:color="auto"/>
              <w:right w:val="single" w:sz="4" w:space="0" w:color="auto"/>
            </w:tcBorders>
          </w:tcPr>
          <w:p w14:paraId="7C7E0D8A" w14:textId="77777777" w:rsidR="0089464D" w:rsidRPr="002C2EAC" w:rsidRDefault="0089464D" w:rsidP="008307C8">
            <w:pPr>
              <w:rPr>
                <w:rFonts w:ascii="Arial" w:hAnsi="Arial" w:cs="Arial"/>
              </w:rPr>
            </w:pPr>
          </w:p>
        </w:tc>
      </w:tr>
      <w:tr w:rsidR="0089464D" w:rsidRPr="006B2CA1" w14:paraId="0FC25A9D" w14:textId="77777777" w:rsidTr="00E07CA1">
        <w:tc>
          <w:tcPr>
            <w:tcW w:w="704" w:type="dxa"/>
            <w:tcBorders>
              <w:top w:val="single" w:sz="4" w:space="0" w:color="auto"/>
              <w:left w:val="single" w:sz="4" w:space="0" w:color="auto"/>
              <w:bottom w:val="single" w:sz="4" w:space="0" w:color="auto"/>
              <w:right w:val="single" w:sz="4" w:space="0" w:color="auto"/>
            </w:tcBorders>
          </w:tcPr>
          <w:p w14:paraId="2609B247" w14:textId="1AB41A91" w:rsidR="0089464D" w:rsidRPr="00E07CA1" w:rsidRDefault="002604C4" w:rsidP="00E07CA1">
            <w:pPr>
              <w:pStyle w:val="ListParagraph"/>
              <w:numPr>
                <w:ilvl w:val="1"/>
                <w:numId w:val="28"/>
              </w:numPr>
              <w:tabs>
                <w:tab w:val="left" w:pos="176"/>
              </w:tabs>
              <w:spacing w:after="200" w:line="240" w:lineRule="auto"/>
              <w:ind w:left="176" w:hanging="147"/>
              <w:rPr>
                <w:rFonts w:ascii="Arial" w:hAnsi="Arial" w:cs="Arial"/>
              </w:rPr>
            </w:pPr>
            <w:r w:rsidRPr="00E07CA1">
              <w:rPr>
                <w:rFonts w:ascii="Arial" w:hAnsi="Arial" w:cs="Arial"/>
              </w:rPr>
              <w:t>1</w:t>
            </w:r>
          </w:p>
        </w:tc>
        <w:tc>
          <w:tcPr>
            <w:tcW w:w="4394" w:type="dxa"/>
            <w:tcBorders>
              <w:top w:val="single" w:sz="4" w:space="0" w:color="auto"/>
              <w:left w:val="single" w:sz="4" w:space="0" w:color="auto"/>
              <w:bottom w:val="single" w:sz="4" w:space="0" w:color="auto"/>
              <w:right w:val="single" w:sz="4" w:space="0" w:color="auto"/>
            </w:tcBorders>
          </w:tcPr>
          <w:p w14:paraId="5D091340" w14:textId="7E75ADCB" w:rsidR="0089464D" w:rsidRPr="0016142C" w:rsidRDefault="00203B26" w:rsidP="0016142C">
            <w:pPr>
              <w:pStyle w:val="NoSpacing"/>
              <w:rPr>
                <w:rFonts w:ascii="Arial" w:eastAsiaTheme="minorHAnsi" w:hAnsi="Arial" w:cs="Arial"/>
                <w:lang w:val="lt-LT"/>
              </w:rPr>
            </w:pPr>
            <w:r w:rsidRPr="00203B26">
              <w:rPr>
                <w:rFonts w:ascii="Arial" w:eastAsiaTheme="minorHAnsi" w:hAnsi="Arial" w:cs="Arial"/>
                <w:lang w:val="lt-LT"/>
              </w:rPr>
              <w:t>Sėdynės aukštis turi būti reguliuojamas diapazone ne mažesniame nei nuo 560 mm iki 810 mm.</w:t>
            </w:r>
          </w:p>
        </w:tc>
        <w:tc>
          <w:tcPr>
            <w:tcW w:w="2268" w:type="dxa"/>
            <w:tcBorders>
              <w:top w:val="single" w:sz="4" w:space="0" w:color="auto"/>
              <w:left w:val="single" w:sz="4" w:space="0" w:color="auto"/>
              <w:bottom w:val="single" w:sz="4" w:space="0" w:color="auto"/>
              <w:right w:val="single" w:sz="4" w:space="0" w:color="auto"/>
            </w:tcBorders>
          </w:tcPr>
          <w:p w14:paraId="403466B3" w14:textId="2F6E85C4" w:rsidR="0089464D" w:rsidRPr="002C2EAC" w:rsidRDefault="0071238F" w:rsidP="0071238F">
            <w:pPr>
              <w:rPr>
                <w:rFonts w:ascii="Arial" w:hAnsi="Arial" w:cs="Arial"/>
              </w:rPr>
            </w:pPr>
            <w:r w:rsidRPr="002C2EAC">
              <w:rPr>
                <w:rFonts w:ascii="Arial" w:hAnsi="Arial" w:cs="Arial"/>
              </w:rPr>
              <w:t xml:space="preserve">Reikalavimas Nr. </w:t>
            </w:r>
            <w:r w:rsidR="00A17620">
              <w:rPr>
                <w:rFonts w:ascii="Arial" w:hAnsi="Arial" w:cs="Arial"/>
              </w:rPr>
              <w:t>2</w:t>
            </w:r>
          </w:p>
        </w:tc>
        <w:tc>
          <w:tcPr>
            <w:tcW w:w="2268" w:type="dxa"/>
            <w:tcBorders>
              <w:top w:val="single" w:sz="4" w:space="0" w:color="auto"/>
              <w:left w:val="single" w:sz="4" w:space="0" w:color="auto"/>
              <w:bottom w:val="single" w:sz="4" w:space="0" w:color="auto"/>
              <w:right w:val="single" w:sz="4" w:space="0" w:color="auto"/>
            </w:tcBorders>
          </w:tcPr>
          <w:p w14:paraId="3554C2CF" w14:textId="77777777" w:rsidR="0089464D" w:rsidRPr="002C2EAC" w:rsidRDefault="0089464D" w:rsidP="008307C8">
            <w:pPr>
              <w:rPr>
                <w:rFonts w:ascii="Arial" w:hAnsi="Arial" w:cs="Arial"/>
              </w:rPr>
            </w:pPr>
          </w:p>
        </w:tc>
      </w:tr>
      <w:tr w:rsidR="0089464D" w:rsidRPr="006B2CA1" w14:paraId="768D7B87" w14:textId="77777777" w:rsidTr="00E07CA1">
        <w:tc>
          <w:tcPr>
            <w:tcW w:w="704" w:type="dxa"/>
            <w:tcBorders>
              <w:top w:val="single" w:sz="4" w:space="0" w:color="auto"/>
              <w:left w:val="single" w:sz="4" w:space="0" w:color="auto"/>
              <w:bottom w:val="single" w:sz="4" w:space="0" w:color="auto"/>
              <w:right w:val="single" w:sz="4" w:space="0" w:color="auto"/>
            </w:tcBorders>
          </w:tcPr>
          <w:p w14:paraId="101CDBEA" w14:textId="0A6BFEE0" w:rsidR="0089464D" w:rsidRPr="00E07CA1" w:rsidRDefault="002604C4" w:rsidP="00E07CA1">
            <w:pPr>
              <w:pStyle w:val="ListParagraph"/>
              <w:numPr>
                <w:ilvl w:val="1"/>
                <w:numId w:val="28"/>
              </w:numPr>
              <w:tabs>
                <w:tab w:val="left" w:pos="176"/>
              </w:tabs>
              <w:spacing w:after="200" w:line="240" w:lineRule="auto"/>
              <w:ind w:left="176" w:hanging="147"/>
              <w:rPr>
                <w:rFonts w:ascii="Arial" w:hAnsi="Arial" w:cs="Arial"/>
              </w:rPr>
            </w:pPr>
            <w:r w:rsidRPr="00E07CA1">
              <w:rPr>
                <w:rFonts w:ascii="Arial" w:hAnsi="Arial" w:cs="Arial"/>
              </w:rPr>
              <w:t>1</w:t>
            </w:r>
          </w:p>
        </w:tc>
        <w:tc>
          <w:tcPr>
            <w:tcW w:w="4394" w:type="dxa"/>
            <w:tcBorders>
              <w:top w:val="single" w:sz="4" w:space="0" w:color="auto"/>
              <w:left w:val="single" w:sz="4" w:space="0" w:color="auto"/>
              <w:bottom w:val="single" w:sz="4" w:space="0" w:color="auto"/>
              <w:right w:val="single" w:sz="4" w:space="0" w:color="auto"/>
            </w:tcBorders>
          </w:tcPr>
          <w:p w14:paraId="3E2D4CF7" w14:textId="19FFD97B" w:rsidR="0089464D" w:rsidRPr="00203B26" w:rsidRDefault="00DC1FBA" w:rsidP="00490A86">
            <w:pPr>
              <w:spacing w:after="0" w:line="240" w:lineRule="auto"/>
              <w:jc w:val="both"/>
              <w:rPr>
                <w:rFonts w:ascii="Arial" w:hAnsi="Arial" w:cs="Arial"/>
              </w:rPr>
            </w:pPr>
            <w:r>
              <w:rPr>
                <w:rFonts w:ascii="Arial" w:hAnsi="Arial" w:cs="Arial"/>
              </w:rPr>
              <w:t>S</w:t>
            </w:r>
            <w:r w:rsidRPr="00541674">
              <w:rPr>
                <w:rFonts w:ascii="Arial" w:hAnsi="Arial" w:cs="Arial"/>
              </w:rPr>
              <w:t xml:space="preserve">palva turi būti suderinta su </w:t>
            </w:r>
            <w:r w:rsidR="002604C4">
              <w:rPr>
                <w:rFonts w:ascii="Arial" w:hAnsi="Arial" w:cs="Arial"/>
              </w:rPr>
              <w:t>Pirkėju</w:t>
            </w:r>
            <w:r w:rsidRPr="00541674">
              <w:rPr>
                <w:rFonts w:ascii="Arial" w:hAnsi="Arial" w:cs="Arial"/>
              </w:rPr>
              <w:t xml:space="preserve"> Sutarties vykdymo metu</w:t>
            </w:r>
            <w:r w:rsidR="001F7131">
              <w:rPr>
                <w:rFonts w:ascii="Arial" w:hAnsi="Arial" w:cs="Arial"/>
              </w:rPr>
              <w:t>.</w:t>
            </w:r>
          </w:p>
        </w:tc>
        <w:tc>
          <w:tcPr>
            <w:tcW w:w="2268" w:type="dxa"/>
            <w:tcBorders>
              <w:top w:val="single" w:sz="4" w:space="0" w:color="auto"/>
              <w:left w:val="single" w:sz="4" w:space="0" w:color="auto"/>
              <w:bottom w:val="single" w:sz="4" w:space="0" w:color="auto"/>
              <w:right w:val="single" w:sz="4" w:space="0" w:color="auto"/>
            </w:tcBorders>
          </w:tcPr>
          <w:p w14:paraId="6AEE78F8" w14:textId="0A352F5A" w:rsidR="0089464D" w:rsidRPr="002C2EAC" w:rsidRDefault="0089464D" w:rsidP="008307C8">
            <w:pP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14:paraId="59A3A8BF" w14:textId="77777777" w:rsidR="0089464D" w:rsidRPr="002C2EAC" w:rsidRDefault="0089464D" w:rsidP="008307C8">
            <w:pPr>
              <w:rPr>
                <w:rFonts w:ascii="Arial" w:hAnsi="Arial" w:cs="Arial"/>
              </w:rPr>
            </w:pPr>
          </w:p>
        </w:tc>
      </w:tr>
      <w:tr w:rsidR="002604C4" w:rsidRPr="006B2CA1" w14:paraId="271F65CB" w14:textId="77777777" w:rsidTr="00C324B2">
        <w:tc>
          <w:tcPr>
            <w:tcW w:w="9634" w:type="dxa"/>
            <w:gridSpan w:val="4"/>
            <w:tcBorders>
              <w:top w:val="single" w:sz="4" w:space="0" w:color="auto"/>
              <w:left w:val="single" w:sz="4" w:space="0" w:color="auto"/>
              <w:bottom w:val="single" w:sz="4" w:space="0" w:color="auto"/>
              <w:right w:val="single" w:sz="4" w:space="0" w:color="auto"/>
            </w:tcBorders>
          </w:tcPr>
          <w:p w14:paraId="19247814" w14:textId="7A8B311F" w:rsidR="002604C4" w:rsidRPr="00D016A6" w:rsidRDefault="00600E4C" w:rsidP="00600E4C">
            <w:pPr>
              <w:jc w:val="center"/>
              <w:rPr>
                <w:rFonts w:ascii="Times New Roman" w:hAnsi="Times New Roman" w:cs="Times New Roman"/>
                <w:b/>
                <w:bCs/>
              </w:rPr>
            </w:pPr>
            <w:r w:rsidRPr="00B26B49">
              <w:rPr>
                <w:rFonts w:ascii="Arial" w:hAnsi="Arial" w:cs="Arial"/>
                <w:b/>
              </w:rPr>
              <w:t xml:space="preserve">Laboratorinė kėdė (žema be atlošo) </w:t>
            </w:r>
            <w:r w:rsidR="00D016A6" w:rsidRPr="00B26B49">
              <w:rPr>
                <w:rFonts w:ascii="Arial" w:hAnsi="Arial" w:cs="Arial"/>
                <w:b/>
              </w:rPr>
              <w:t>(K-2)</w:t>
            </w:r>
          </w:p>
        </w:tc>
      </w:tr>
      <w:tr w:rsidR="002604C4" w:rsidRPr="006B2CA1" w14:paraId="370CEACA" w14:textId="77777777" w:rsidTr="00E07CA1">
        <w:tc>
          <w:tcPr>
            <w:tcW w:w="704" w:type="dxa"/>
            <w:tcBorders>
              <w:top w:val="single" w:sz="4" w:space="0" w:color="auto"/>
              <w:left w:val="single" w:sz="4" w:space="0" w:color="auto"/>
              <w:bottom w:val="single" w:sz="4" w:space="0" w:color="auto"/>
              <w:right w:val="single" w:sz="4" w:space="0" w:color="auto"/>
            </w:tcBorders>
          </w:tcPr>
          <w:p w14:paraId="3647163D" w14:textId="6A945B22" w:rsidR="002604C4" w:rsidRPr="00E07CA1" w:rsidRDefault="00E05521" w:rsidP="00E07CA1">
            <w:pPr>
              <w:pStyle w:val="ListParagraph"/>
              <w:numPr>
                <w:ilvl w:val="1"/>
                <w:numId w:val="28"/>
              </w:numPr>
              <w:tabs>
                <w:tab w:val="left" w:pos="176"/>
              </w:tabs>
              <w:spacing w:after="200" w:line="240" w:lineRule="auto"/>
              <w:ind w:left="176" w:hanging="147"/>
              <w:rPr>
                <w:rFonts w:ascii="Arial" w:hAnsi="Arial" w:cs="Arial"/>
              </w:rPr>
            </w:pPr>
            <w:r w:rsidRPr="00E07CA1">
              <w:rPr>
                <w:rFonts w:ascii="Arial" w:hAnsi="Arial" w:cs="Arial"/>
              </w:rPr>
              <w:t>1</w:t>
            </w:r>
          </w:p>
        </w:tc>
        <w:tc>
          <w:tcPr>
            <w:tcW w:w="4394" w:type="dxa"/>
            <w:tcBorders>
              <w:top w:val="single" w:sz="4" w:space="0" w:color="auto"/>
              <w:left w:val="single" w:sz="4" w:space="0" w:color="auto"/>
              <w:bottom w:val="single" w:sz="4" w:space="0" w:color="auto"/>
              <w:right w:val="single" w:sz="4" w:space="0" w:color="auto"/>
            </w:tcBorders>
          </w:tcPr>
          <w:p w14:paraId="5DE76445" w14:textId="77777777" w:rsidR="002604C4" w:rsidRDefault="008951C0" w:rsidP="00CA7537">
            <w:pPr>
              <w:pStyle w:val="NoSpacing"/>
              <w:rPr>
                <w:rFonts w:ascii="Arial" w:eastAsiaTheme="minorHAnsi" w:hAnsi="Arial" w:cs="Arial"/>
                <w:lang w:val="lt-LT"/>
              </w:rPr>
            </w:pPr>
            <w:r w:rsidRPr="00203B26">
              <w:rPr>
                <w:rFonts w:ascii="Arial" w:eastAsiaTheme="minorHAnsi" w:hAnsi="Arial" w:cs="Arial"/>
                <w:lang w:val="lt-LT"/>
              </w:rPr>
              <w:t>Ne mažiau kaip 5 atšakų pagrindas turi būti pagamintas iš poliruoto aliuminio arba lygiavertės medžiagos, su ratukais.</w:t>
            </w:r>
          </w:p>
          <w:p w14:paraId="602CEB70" w14:textId="45EB46E3" w:rsidR="00AD7E81" w:rsidRPr="00CA7537" w:rsidRDefault="00AD7E81" w:rsidP="00CA7537">
            <w:pPr>
              <w:pStyle w:val="NoSpacing"/>
              <w:rPr>
                <w:rFonts w:ascii="Times New Roman" w:hAnsi="Times New Roman"/>
                <w:color w:val="000000" w:themeColor="text1"/>
                <w:sz w:val="20"/>
                <w:szCs w:val="20"/>
              </w:rPr>
            </w:pPr>
            <w:r w:rsidRPr="00672291">
              <w:rPr>
                <w:rFonts w:ascii="Arial" w:eastAsiaTheme="minorHAnsi" w:hAnsi="Arial" w:cs="Arial"/>
                <w:lang w:val="lt-LT"/>
              </w:rPr>
              <w:t>Ratukai</w:t>
            </w:r>
            <w:r w:rsidR="00672291" w:rsidRPr="00672291">
              <w:rPr>
                <w:rFonts w:ascii="Arial" w:eastAsiaTheme="minorHAnsi" w:hAnsi="Arial" w:cs="Arial"/>
                <w:lang w:val="lt-LT"/>
              </w:rPr>
              <w:t xml:space="preserve"> turi būti </w:t>
            </w:r>
            <w:r w:rsidRPr="00672291">
              <w:rPr>
                <w:rFonts w:ascii="Arial" w:eastAsiaTheme="minorHAnsi" w:hAnsi="Arial" w:cs="Arial"/>
                <w:lang w:val="lt-LT"/>
              </w:rPr>
              <w:t>su apkrovai jautriais stabdžiais.</w:t>
            </w:r>
            <w:r w:rsidRPr="00AD7E81">
              <w:rPr>
                <w:rFonts w:ascii="Times New Roman" w:hAnsi="Times New Roman"/>
                <w:color w:val="000000" w:themeColor="text1"/>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4D7BFEF9" w14:textId="7244A08F" w:rsidR="00A17620" w:rsidRPr="002C2EAC" w:rsidRDefault="001F7131" w:rsidP="00A17620">
            <w:pPr>
              <w:rPr>
                <w:rFonts w:ascii="Arial" w:hAnsi="Arial" w:cs="Arial"/>
              </w:rPr>
            </w:pPr>
            <w:r w:rsidRPr="002C2EAC">
              <w:rPr>
                <w:rFonts w:ascii="Arial" w:hAnsi="Arial" w:cs="Arial"/>
              </w:rPr>
              <w:t xml:space="preserve">Reikalavimas Nr. </w:t>
            </w:r>
            <w:r w:rsidR="00A17620">
              <w:rPr>
                <w:rFonts w:ascii="Arial" w:hAnsi="Arial" w:cs="Arial"/>
              </w:rPr>
              <w:t>2</w:t>
            </w:r>
          </w:p>
          <w:p w14:paraId="36511A41" w14:textId="4331FF46" w:rsidR="002604C4" w:rsidRPr="002C2EAC" w:rsidRDefault="002604C4" w:rsidP="001F7131">
            <w:pP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14:paraId="6068FF09" w14:textId="77777777" w:rsidR="002604C4" w:rsidRPr="002C2EAC" w:rsidRDefault="002604C4" w:rsidP="008307C8">
            <w:pPr>
              <w:rPr>
                <w:rFonts w:ascii="Arial" w:hAnsi="Arial" w:cs="Arial"/>
              </w:rPr>
            </w:pPr>
          </w:p>
        </w:tc>
      </w:tr>
      <w:tr w:rsidR="004364A4" w:rsidRPr="006B2CA1" w14:paraId="082B4F42" w14:textId="77777777" w:rsidTr="00E07CA1">
        <w:tc>
          <w:tcPr>
            <w:tcW w:w="704" w:type="dxa"/>
            <w:tcBorders>
              <w:top w:val="single" w:sz="4" w:space="0" w:color="auto"/>
              <w:left w:val="single" w:sz="4" w:space="0" w:color="auto"/>
              <w:bottom w:val="single" w:sz="4" w:space="0" w:color="auto"/>
              <w:right w:val="single" w:sz="4" w:space="0" w:color="auto"/>
            </w:tcBorders>
          </w:tcPr>
          <w:p w14:paraId="4EE2D33C" w14:textId="587921DC" w:rsidR="004364A4" w:rsidRPr="00E07CA1" w:rsidRDefault="00E05521" w:rsidP="00E07CA1">
            <w:pPr>
              <w:pStyle w:val="ListParagraph"/>
              <w:numPr>
                <w:ilvl w:val="1"/>
                <w:numId w:val="28"/>
              </w:numPr>
              <w:tabs>
                <w:tab w:val="left" w:pos="176"/>
              </w:tabs>
              <w:spacing w:after="200" w:line="240" w:lineRule="auto"/>
              <w:ind w:left="176" w:hanging="147"/>
              <w:rPr>
                <w:rFonts w:ascii="Arial" w:hAnsi="Arial" w:cs="Arial"/>
              </w:rPr>
            </w:pPr>
            <w:r w:rsidRPr="00E07CA1">
              <w:rPr>
                <w:rFonts w:ascii="Arial" w:hAnsi="Arial" w:cs="Arial"/>
              </w:rPr>
              <w:t>1</w:t>
            </w:r>
          </w:p>
        </w:tc>
        <w:tc>
          <w:tcPr>
            <w:tcW w:w="4394" w:type="dxa"/>
            <w:tcBorders>
              <w:top w:val="single" w:sz="4" w:space="0" w:color="auto"/>
              <w:left w:val="single" w:sz="4" w:space="0" w:color="auto"/>
              <w:bottom w:val="single" w:sz="4" w:space="0" w:color="auto"/>
              <w:right w:val="single" w:sz="4" w:space="0" w:color="auto"/>
            </w:tcBorders>
          </w:tcPr>
          <w:p w14:paraId="6ECE8B5F" w14:textId="05CA07E8" w:rsidR="004364A4" w:rsidRPr="001F7131" w:rsidRDefault="008951C0" w:rsidP="008951C0">
            <w:pPr>
              <w:pStyle w:val="NoSpacing"/>
              <w:rPr>
                <w:rFonts w:ascii="Arial" w:eastAsiaTheme="minorHAnsi" w:hAnsi="Arial" w:cs="Arial"/>
                <w:lang w:val="lt-LT"/>
              </w:rPr>
            </w:pPr>
            <w:r w:rsidRPr="00203B26">
              <w:rPr>
                <w:rFonts w:ascii="Arial" w:eastAsiaTheme="minorHAnsi" w:hAnsi="Arial" w:cs="Arial"/>
                <w:lang w:val="lt-LT"/>
              </w:rPr>
              <w:t>Turi turėti dujinį cilindrą su aukščio reguliavimo mechanizmu.</w:t>
            </w:r>
          </w:p>
        </w:tc>
        <w:tc>
          <w:tcPr>
            <w:tcW w:w="2268" w:type="dxa"/>
            <w:tcBorders>
              <w:top w:val="single" w:sz="4" w:space="0" w:color="auto"/>
              <w:left w:val="single" w:sz="4" w:space="0" w:color="auto"/>
              <w:bottom w:val="single" w:sz="4" w:space="0" w:color="auto"/>
              <w:right w:val="single" w:sz="4" w:space="0" w:color="auto"/>
            </w:tcBorders>
          </w:tcPr>
          <w:p w14:paraId="04C5AEE8" w14:textId="51976632" w:rsidR="004364A4" w:rsidRPr="002C2EAC" w:rsidRDefault="001F7131" w:rsidP="008307C8">
            <w:pPr>
              <w:rPr>
                <w:rFonts w:ascii="Arial" w:hAnsi="Arial" w:cs="Arial"/>
              </w:rPr>
            </w:pPr>
            <w:r w:rsidRPr="002C2EAC">
              <w:rPr>
                <w:rFonts w:ascii="Arial" w:hAnsi="Arial" w:cs="Arial"/>
              </w:rPr>
              <w:t xml:space="preserve">Reikalavimas Nr. </w:t>
            </w:r>
            <w:r w:rsidR="00A17620">
              <w:rPr>
                <w:rFonts w:ascii="Arial" w:hAnsi="Arial" w:cs="Arial"/>
              </w:rPr>
              <w:t>2</w:t>
            </w:r>
          </w:p>
        </w:tc>
        <w:tc>
          <w:tcPr>
            <w:tcW w:w="2268" w:type="dxa"/>
            <w:tcBorders>
              <w:top w:val="single" w:sz="4" w:space="0" w:color="auto"/>
              <w:left w:val="single" w:sz="4" w:space="0" w:color="auto"/>
              <w:bottom w:val="single" w:sz="4" w:space="0" w:color="auto"/>
              <w:right w:val="single" w:sz="4" w:space="0" w:color="auto"/>
            </w:tcBorders>
          </w:tcPr>
          <w:p w14:paraId="2ED3A345" w14:textId="77777777" w:rsidR="004364A4" w:rsidRPr="002C2EAC" w:rsidRDefault="004364A4" w:rsidP="008307C8">
            <w:pPr>
              <w:rPr>
                <w:rFonts w:ascii="Arial" w:hAnsi="Arial" w:cs="Arial"/>
              </w:rPr>
            </w:pPr>
          </w:p>
        </w:tc>
      </w:tr>
      <w:tr w:rsidR="004364A4" w:rsidRPr="006B2CA1" w14:paraId="6006C25B" w14:textId="77777777" w:rsidTr="00E07CA1">
        <w:tc>
          <w:tcPr>
            <w:tcW w:w="704" w:type="dxa"/>
            <w:tcBorders>
              <w:top w:val="single" w:sz="4" w:space="0" w:color="auto"/>
              <w:left w:val="single" w:sz="4" w:space="0" w:color="auto"/>
              <w:bottom w:val="single" w:sz="4" w:space="0" w:color="auto"/>
              <w:right w:val="single" w:sz="4" w:space="0" w:color="auto"/>
            </w:tcBorders>
          </w:tcPr>
          <w:p w14:paraId="1D494921" w14:textId="2DBD1840" w:rsidR="004364A4" w:rsidRPr="00E07CA1" w:rsidRDefault="00E05521" w:rsidP="00E07CA1">
            <w:pPr>
              <w:pStyle w:val="ListParagraph"/>
              <w:numPr>
                <w:ilvl w:val="1"/>
                <w:numId w:val="28"/>
              </w:numPr>
              <w:tabs>
                <w:tab w:val="left" w:pos="176"/>
              </w:tabs>
              <w:spacing w:after="200" w:line="240" w:lineRule="auto"/>
              <w:ind w:left="176" w:hanging="147"/>
              <w:rPr>
                <w:rFonts w:ascii="Arial" w:hAnsi="Arial" w:cs="Arial"/>
              </w:rPr>
            </w:pPr>
            <w:r w:rsidRPr="00E07CA1">
              <w:rPr>
                <w:rFonts w:ascii="Arial" w:hAnsi="Arial" w:cs="Arial"/>
              </w:rPr>
              <w:t>1</w:t>
            </w:r>
          </w:p>
        </w:tc>
        <w:tc>
          <w:tcPr>
            <w:tcW w:w="4394" w:type="dxa"/>
            <w:tcBorders>
              <w:top w:val="single" w:sz="4" w:space="0" w:color="auto"/>
              <w:left w:val="single" w:sz="4" w:space="0" w:color="auto"/>
              <w:bottom w:val="single" w:sz="4" w:space="0" w:color="auto"/>
              <w:right w:val="single" w:sz="4" w:space="0" w:color="auto"/>
            </w:tcBorders>
          </w:tcPr>
          <w:p w14:paraId="1F874BE2" w14:textId="5ABB431E" w:rsidR="008951C0" w:rsidRPr="001F7131" w:rsidRDefault="008951C0" w:rsidP="001F7131">
            <w:pPr>
              <w:pStyle w:val="NoSpacing"/>
              <w:rPr>
                <w:rFonts w:ascii="Arial" w:eastAsiaTheme="minorHAnsi" w:hAnsi="Arial" w:cs="Arial"/>
                <w:lang w:val="lt-LT"/>
              </w:rPr>
            </w:pPr>
            <w:r w:rsidRPr="00203B26">
              <w:rPr>
                <w:rFonts w:ascii="Arial" w:eastAsiaTheme="minorHAnsi" w:hAnsi="Arial" w:cs="Arial"/>
                <w:lang w:val="lt-LT"/>
              </w:rPr>
              <w:t xml:space="preserve">Sėdynė </w:t>
            </w:r>
            <w:r>
              <w:rPr>
                <w:rFonts w:ascii="Arial" w:eastAsiaTheme="minorHAnsi" w:hAnsi="Arial" w:cs="Arial"/>
                <w:lang w:val="lt-LT"/>
              </w:rPr>
              <w:t xml:space="preserve">turi būti </w:t>
            </w:r>
            <w:r w:rsidRPr="00203B26">
              <w:rPr>
                <w:rFonts w:ascii="Arial" w:eastAsiaTheme="minorHAnsi" w:hAnsi="Arial" w:cs="Arial"/>
                <w:lang w:val="lt-LT"/>
              </w:rPr>
              <w:t>paminkštinta, pagaminta iš dezinfekcinėms medžiagoms atsparios dirbtinės odos arba lygiavertės medžiagos, lengvai valoma, atspari dezinfekcinėms medžiagoms, antibakterinė.</w:t>
            </w:r>
          </w:p>
        </w:tc>
        <w:tc>
          <w:tcPr>
            <w:tcW w:w="2268" w:type="dxa"/>
            <w:tcBorders>
              <w:top w:val="single" w:sz="4" w:space="0" w:color="auto"/>
              <w:left w:val="single" w:sz="4" w:space="0" w:color="auto"/>
              <w:bottom w:val="single" w:sz="4" w:space="0" w:color="auto"/>
              <w:right w:val="single" w:sz="4" w:space="0" w:color="auto"/>
            </w:tcBorders>
          </w:tcPr>
          <w:p w14:paraId="2476EF3A" w14:textId="667D283B" w:rsidR="004364A4" w:rsidRPr="002C2EAC" w:rsidRDefault="001F7131" w:rsidP="008307C8">
            <w:pPr>
              <w:rPr>
                <w:rFonts w:ascii="Arial" w:hAnsi="Arial" w:cs="Arial"/>
              </w:rPr>
            </w:pPr>
            <w:r w:rsidRPr="002C2EAC">
              <w:rPr>
                <w:rFonts w:ascii="Arial" w:hAnsi="Arial" w:cs="Arial"/>
              </w:rPr>
              <w:t xml:space="preserve">Reikalavimas Nr. </w:t>
            </w:r>
            <w:r w:rsidR="00A17620">
              <w:rPr>
                <w:rFonts w:ascii="Arial" w:hAnsi="Arial" w:cs="Arial"/>
              </w:rPr>
              <w:t>2</w:t>
            </w:r>
          </w:p>
        </w:tc>
        <w:tc>
          <w:tcPr>
            <w:tcW w:w="2268" w:type="dxa"/>
            <w:tcBorders>
              <w:top w:val="single" w:sz="4" w:space="0" w:color="auto"/>
              <w:left w:val="single" w:sz="4" w:space="0" w:color="auto"/>
              <w:bottom w:val="single" w:sz="4" w:space="0" w:color="auto"/>
              <w:right w:val="single" w:sz="4" w:space="0" w:color="auto"/>
            </w:tcBorders>
          </w:tcPr>
          <w:p w14:paraId="01C43A8C" w14:textId="77777777" w:rsidR="004364A4" w:rsidRPr="002C2EAC" w:rsidRDefault="004364A4" w:rsidP="008307C8">
            <w:pPr>
              <w:rPr>
                <w:rFonts w:ascii="Arial" w:hAnsi="Arial" w:cs="Arial"/>
              </w:rPr>
            </w:pPr>
          </w:p>
        </w:tc>
      </w:tr>
      <w:tr w:rsidR="004364A4" w:rsidRPr="006B2CA1" w14:paraId="4791B058" w14:textId="77777777" w:rsidTr="00E07CA1">
        <w:tc>
          <w:tcPr>
            <w:tcW w:w="704" w:type="dxa"/>
            <w:tcBorders>
              <w:top w:val="single" w:sz="4" w:space="0" w:color="auto"/>
              <w:left w:val="single" w:sz="4" w:space="0" w:color="auto"/>
              <w:bottom w:val="single" w:sz="4" w:space="0" w:color="auto"/>
              <w:right w:val="single" w:sz="4" w:space="0" w:color="auto"/>
            </w:tcBorders>
          </w:tcPr>
          <w:p w14:paraId="5F2BD727" w14:textId="4A582485" w:rsidR="004364A4" w:rsidRPr="00E07CA1" w:rsidRDefault="004364A4" w:rsidP="00E07CA1">
            <w:pPr>
              <w:pStyle w:val="ListParagraph"/>
              <w:numPr>
                <w:ilvl w:val="1"/>
                <w:numId w:val="28"/>
              </w:numPr>
              <w:tabs>
                <w:tab w:val="left" w:pos="176"/>
              </w:tabs>
              <w:spacing w:after="200" w:line="240" w:lineRule="auto"/>
              <w:ind w:left="176" w:hanging="147"/>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14:paraId="2FE9E01D" w14:textId="64FFD360" w:rsidR="004364A4" w:rsidRPr="002C2EAC" w:rsidRDefault="00CA7537" w:rsidP="001F7131">
            <w:pPr>
              <w:pStyle w:val="NoSpacing"/>
              <w:rPr>
                <w:rFonts w:ascii="Arial" w:hAnsi="Arial" w:cs="Arial"/>
                <w:color w:val="000000" w:themeColor="text1"/>
              </w:rPr>
            </w:pPr>
            <w:r w:rsidRPr="001F7131">
              <w:rPr>
                <w:rFonts w:ascii="Arial" w:eastAsiaTheme="minorHAnsi" w:hAnsi="Arial" w:cs="Arial"/>
                <w:lang w:val="lt-LT"/>
              </w:rPr>
              <w:t>Priekinis sėdynės kraštas turi prisitaikyti prie į priekį nukreiptos kūno darbinės padėties</w:t>
            </w:r>
            <w:r w:rsidR="001F7131">
              <w:rPr>
                <w:rFonts w:ascii="Arial" w:eastAsiaTheme="minorHAnsi" w:hAnsi="Arial" w:cs="Arial"/>
                <w:lang w:val="lt-LT"/>
              </w:rPr>
              <w:t>.</w:t>
            </w:r>
          </w:p>
        </w:tc>
        <w:tc>
          <w:tcPr>
            <w:tcW w:w="2268" w:type="dxa"/>
            <w:tcBorders>
              <w:top w:val="single" w:sz="4" w:space="0" w:color="auto"/>
              <w:left w:val="single" w:sz="4" w:space="0" w:color="auto"/>
              <w:bottom w:val="single" w:sz="4" w:space="0" w:color="auto"/>
              <w:right w:val="single" w:sz="4" w:space="0" w:color="auto"/>
            </w:tcBorders>
          </w:tcPr>
          <w:p w14:paraId="3A47966C" w14:textId="65B9AE2C" w:rsidR="004364A4" w:rsidRPr="002C2EAC" w:rsidRDefault="001F7131" w:rsidP="008307C8">
            <w:pPr>
              <w:rPr>
                <w:rFonts w:ascii="Arial" w:hAnsi="Arial" w:cs="Arial"/>
              </w:rPr>
            </w:pPr>
            <w:r w:rsidRPr="002C2EAC">
              <w:rPr>
                <w:rFonts w:ascii="Arial" w:hAnsi="Arial" w:cs="Arial"/>
              </w:rPr>
              <w:t xml:space="preserve">Reikalavimas Nr. </w:t>
            </w:r>
            <w:r w:rsidR="00A17620">
              <w:rPr>
                <w:rFonts w:ascii="Arial" w:hAnsi="Arial" w:cs="Arial"/>
              </w:rPr>
              <w:t>2</w:t>
            </w:r>
          </w:p>
        </w:tc>
        <w:tc>
          <w:tcPr>
            <w:tcW w:w="2268" w:type="dxa"/>
            <w:tcBorders>
              <w:top w:val="single" w:sz="4" w:space="0" w:color="auto"/>
              <w:left w:val="single" w:sz="4" w:space="0" w:color="auto"/>
              <w:bottom w:val="single" w:sz="4" w:space="0" w:color="auto"/>
              <w:right w:val="single" w:sz="4" w:space="0" w:color="auto"/>
            </w:tcBorders>
          </w:tcPr>
          <w:p w14:paraId="67627790" w14:textId="77777777" w:rsidR="004364A4" w:rsidRPr="002C2EAC" w:rsidRDefault="004364A4" w:rsidP="008307C8">
            <w:pPr>
              <w:rPr>
                <w:rFonts w:ascii="Arial" w:hAnsi="Arial" w:cs="Arial"/>
              </w:rPr>
            </w:pPr>
          </w:p>
        </w:tc>
      </w:tr>
      <w:tr w:rsidR="004364A4" w:rsidRPr="006B2CA1" w14:paraId="1C7806C6" w14:textId="77777777" w:rsidTr="00E07CA1">
        <w:tc>
          <w:tcPr>
            <w:tcW w:w="704" w:type="dxa"/>
            <w:tcBorders>
              <w:top w:val="single" w:sz="4" w:space="0" w:color="auto"/>
              <w:left w:val="single" w:sz="4" w:space="0" w:color="auto"/>
              <w:bottom w:val="single" w:sz="4" w:space="0" w:color="auto"/>
              <w:right w:val="single" w:sz="4" w:space="0" w:color="auto"/>
            </w:tcBorders>
          </w:tcPr>
          <w:p w14:paraId="00050A8A" w14:textId="327DD0EB" w:rsidR="004364A4" w:rsidRPr="00E07CA1" w:rsidRDefault="00E05521" w:rsidP="00E07CA1">
            <w:pPr>
              <w:pStyle w:val="ListParagraph"/>
              <w:numPr>
                <w:ilvl w:val="1"/>
                <w:numId w:val="28"/>
              </w:numPr>
              <w:tabs>
                <w:tab w:val="left" w:pos="176"/>
              </w:tabs>
              <w:spacing w:after="200" w:line="240" w:lineRule="auto"/>
              <w:ind w:left="176" w:hanging="147"/>
              <w:rPr>
                <w:rFonts w:ascii="Arial" w:hAnsi="Arial" w:cs="Arial"/>
              </w:rPr>
            </w:pPr>
            <w:r w:rsidRPr="00E07CA1">
              <w:rPr>
                <w:rFonts w:ascii="Arial" w:hAnsi="Arial" w:cs="Arial"/>
              </w:rPr>
              <w:t>1</w:t>
            </w:r>
          </w:p>
        </w:tc>
        <w:tc>
          <w:tcPr>
            <w:tcW w:w="4394" w:type="dxa"/>
            <w:tcBorders>
              <w:top w:val="single" w:sz="4" w:space="0" w:color="auto"/>
              <w:left w:val="single" w:sz="4" w:space="0" w:color="auto"/>
              <w:bottom w:val="single" w:sz="4" w:space="0" w:color="auto"/>
              <w:right w:val="single" w:sz="4" w:space="0" w:color="auto"/>
            </w:tcBorders>
          </w:tcPr>
          <w:p w14:paraId="5C720FD2" w14:textId="672B2369" w:rsidR="004364A4" w:rsidRPr="001F7131" w:rsidRDefault="00CA7537" w:rsidP="001F7131">
            <w:pPr>
              <w:pStyle w:val="NoSpacing"/>
              <w:rPr>
                <w:rFonts w:ascii="Arial" w:eastAsiaTheme="minorHAnsi" w:hAnsi="Arial" w:cs="Arial"/>
                <w:lang w:val="lt-LT"/>
              </w:rPr>
            </w:pPr>
            <w:r w:rsidRPr="001F7131">
              <w:rPr>
                <w:rFonts w:ascii="Arial" w:eastAsiaTheme="minorHAnsi" w:hAnsi="Arial" w:cs="Arial"/>
                <w:lang w:val="lt-LT"/>
              </w:rPr>
              <w:t>Sėdynės aukštis turi būti reguliuojamas diapazone ne mažesniame nei nuo 450 mm iki 650 mm.</w:t>
            </w:r>
          </w:p>
        </w:tc>
        <w:tc>
          <w:tcPr>
            <w:tcW w:w="2268" w:type="dxa"/>
            <w:tcBorders>
              <w:top w:val="single" w:sz="4" w:space="0" w:color="auto"/>
              <w:left w:val="single" w:sz="4" w:space="0" w:color="auto"/>
              <w:bottom w:val="single" w:sz="4" w:space="0" w:color="auto"/>
              <w:right w:val="single" w:sz="4" w:space="0" w:color="auto"/>
            </w:tcBorders>
          </w:tcPr>
          <w:p w14:paraId="41141BA1" w14:textId="4D91361C" w:rsidR="00A17620" w:rsidRPr="002C2EAC" w:rsidRDefault="001F7131" w:rsidP="00A17620">
            <w:pPr>
              <w:rPr>
                <w:rFonts w:ascii="Arial" w:hAnsi="Arial" w:cs="Arial"/>
              </w:rPr>
            </w:pPr>
            <w:r w:rsidRPr="002C2EAC">
              <w:rPr>
                <w:rFonts w:ascii="Arial" w:hAnsi="Arial" w:cs="Arial"/>
              </w:rPr>
              <w:t xml:space="preserve">Reikalavimas Nr. </w:t>
            </w:r>
            <w:r w:rsidR="00A17620">
              <w:rPr>
                <w:rFonts w:ascii="Arial" w:hAnsi="Arial" w:cs="Arial"/>
              </w:rPr>
              <w:t>2</w:t>
            </w:r>
          </w:p>
          <w:p w14:paraId="1ED5D444" w14:textId="1A5A0BB8" w:rsidR="004364A4" w:rsidRPr="002C2EAC" w:rsidRDefault="004364A4" w:rsidP="001F7131">
            <w:pP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14:paraId="0C3D0867" w14:textId="77777777" w:rsidR="004364A4" w:rsidRPr="002C2EAC" w:rsidRDefault="004364A4" w:rsidP="008307C8">
            <w:pPr>
              <w:rPr>
                <w:rFonts w:ascii="Arial" w:hAnsi="Arial" w:cs="Arial"/>
              </w:rPr>
            </w:pPr>
          </w:p>
        </w:tc>
      </w:tr>
      <w:tr w:rsidR="002604C4" w:rsidRPr="006B2CA1" w14:paraId="7971FE5F" w14:textId="77777777" w:rsidTr="00E07CA1">
        <w:tc>
          <w:tcPr>
            <w:tcW w:w="704" w:type="dxa"/>
            <w:tcBorders>
              <w:top w:val="single" w:sz="4" w:space="0" w:color="auto"/>
              <w:left w:val="single" w:sz="4" w:space="0" w:color="auto"/>
              <w:bottom w:val="single" w:sz="4" w:space="0" w:color="auto"/>
              <w:right w:val="single" w:sz="4" w:space="0" w:color="auto"/>
            </w:tcBorders>
          </w:tcPr>
          <w:p w14:paraId="0E0EB9B5" w14:textId="1FC48F9B" w:rsidR="002604C4" w:rsidRPr="00E07CA1" w:rsidRDefault="00E05521" w:rsidP="00E07CA1">
            <w:pPr>
              <w:pStyle w:val="ListParagraph"/>
              <w:numPr>
                <w:ilvl w:val="1"/>
                <w:numId w:val="28"/>
              </w:numPr>
              <w:tabs>
                <w:tab w:val="left" w:pos="176"/>
              </w:tabs>
              <w:spacing w:after="200" w:line="240" w:lineRule="auto"/>
              <w:ind w:left="176" w:hanging="147"/>
              <w:rPr>
                <w:rFonts w:ascii="Arial" w:hAnsi="Arial" w:cs="Arial"/>
              </w:rPr>
            </w:pPr>
            <w:r w:rsidRPr="00E07CA1">
              <w:rPr>
                <w:rFonts w:ascii="Arial" w:hAnsi="Arial" w:cs="Arial"/>
              </w:rPr>
              <w:t>1</w:t>
            </w:r>
          </w:p>
        </w:tc>
        <w:tc>
          <w:tcPr>
            <w:tcW w:w="4394" w:type="dxa"/>
            <w:tcBorders>
              <w:top w:val="single" w:sz="4" w:space="0" w:color="auto"/>
              <w:left w:val="single" w:sz="4" w:space="0" w:color="auto"/>
              <w:bottom w:val="single" w:sz="4" w:space="0" w:color="auto"/>
              <w:right w:val="single" w:sz="4" w:space="0" w:color="auto"/>
            </w:tcBorders>
          </w:tcPr>
          <w:p w14:paraId="65F708D4" w14:textId="0746F72A" w:rsidR="002604C4" w:rsidRPr="002C2EAC" w:rsidRDefault="00CA7537" w:rsidP="00490A86">
            <w:pPr>
              <w:spacing w:after="0" w:line="240" w:lineRule="auto"/>
              <w:jc w:val="both"/>
              <w:rPr>
                <w:rFonts w:ascii="Arial" w:hAnsi="Arial" w:cs="Arial"/>
                <w:color w:val="000000" w:themeColor="text1"/>
              </w:rPr>
            </w:pPr>
            <w:r>
              <w:rPr>
                <w:rFonts w:ascii="Arial" w:hAnsi="Arial" w:cs="Arial"/>
              </w:rPr>
              <w:t>S</w:t>
            </w:r>
            <w:r w:rsidRPr="00541674">
              <w:rPr>
                <w:rFonts w:ascii="Arial" w:hAnsi="Arial" w:cs="Arial"/>
              </w:rPr>
              <w:t xml:space="preserve">palva turi būti suderinta su </w:t>
            </w:r>
            <w:r>
              <w:rPr>
                <w:rFonts w:ascii="Arial" w:hAnsi="Arial" w:cs="Arial"/>
              </w:rPr>
              <w:t>Pirkėju</w:t>
            </w:r>
            <w:r w:rsidRPr="00541674">
              <w:rPr>
                <w:rFonts w:ascii="Arial" w:hAnsi="Arial" w:cs="Arial"/>
              </w:rPr>
              <w:t xml:space="preserve"> Sutarties vykdymo metu</w:t>
            </w:r>
            <w:r w:rsidR="001F7131">
              <w:rPr>
                <w:rFonts w:ascii="Arial" w:hAnsi="Arial" w:cs="Arial"/>
              </w:rPr>
              <w:t>.</w:t>
            </w:r>
          </w:p>
        </w:tc>
        <w:tc>
          <w:tcPr>
            <w:tcW w:w="2268" w:type="dxa"/>
            <w:tcBorders>
              <w:top w:val="single" w:sz="4" w:space="0" w:color="auto"/>
              <w:left w:val="single" w:sz="4" w:space="0" w:color="auto"/>
              <w:bottom w:val="single" w:sz="4" w:space="0" w:color="auto"/>
              <w:right w:val="single" w:sz="4" w:space="0" w:color="auto"/>
            </w:tcBorders>
          </w:tcPr>
          <w:p w14:paraId="511A9012" w14:textId="7890EFB5" w:rsidR="002604C4" w:rsidRPr="002C2EAC" w:rsidRDefault="002604C4" w:rsidP="008307C8">
            <w:pP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14:paraId="0315E154" w14:textId="77777777" w:rsidR="002604C4" w:rsidRPr="002C2EAC" w:rsidRDefault="002604C4" w:rsidP="008307C8">
            <w:pPr>
              <w:rPr>
                <w:rFonts w:ascii="Arial" w:hAnsi="Arial" w:cs="Arial"/>
              </w:rPr>
            </w:pPr>
          </w:p>
        </w:tc>
      </w:tr>
      <w:tr w:rsidR="004428EC" w:rsidRPr="006B2CA1" w14:paraId="5056B6B7" w14:textId="77777777" w:rsidTr="00C324B2">
        <w:tc>
          <w:tcPr>
            <w:tcW w:w="9634" w:type="dxa"/>
            <w:gridSpan w:val="4"/>
            <w:tcBorders>
              <w:top w:val="single" w:sz="4" w:space="0" w:color="auto"/>
              <w:left w:val="single" w:sz="4" w:space="0" w:color="auto"/>
              <w:bottom w:val="single" w:sz="4" w:space="0" w:color="auto"/>
              <w:right w:val="single" w:sz="4" w:space="0" w:color="auto"/>
            </w:tcBorders>
          </w:tcPr>
          <w:p w14:paraId="4A7A4931" w14:textId="2A6497A4" w:rsidR="004428EC" w:rsidRPr="005C7C8F" w:rsidRDefault="005D69F3" w:rsidP="005D69F3">
            <w:pPr>
              <w:jc w:val="center"/>
              <w:rPr>
                <w:rFonts w:ascii="Times New Roman" w:hAnsi="Times New Roman" w:cs="Times New Roman"/>
                <w:b/>
                <w:bCs/>
              </w:rPr>
            </w:pPr>
            <w:r w:rsidRPr="00B26B49">
              <w:rPr>
                <w:rFonts w:ascii="Arial" w:hAnsi="Arial" w:cs="Arial"/>
                <w:b/>
              </w:rPr>
              <w:t>Laboratorinė kėdė (aukšta su atlošu)</w:t>
            </w:r>
            <w:r w:rsidR="005C7C8F" w:rsidRPr="00B26B49">
              <w:rPr>
                <w:rFonts w:ascii="Arial" w:hAnsi="Arial" w:cs="Arial"/>
                <w:b/>
              </w:rPr>
              <w:t xml:space="preserve"> (K-3)</w:t>
            </w:r>
          </w:p>
        </w:tc>
      </w:tr>
      <w:tr w:rsidR="00D016A6" w:rsidRPr="006B2CA1" w14:paraId="630CE878" w14:textId="77777777" w:rsidTr="00E07CA1">
        <w:tc>
          <w:tcPr>
            <w:tcW w:w="704" w:type="dxa"/>
            <w:tcBorders>
              <w:top w:val="single" w:sz="4" w:space="0" w:color="auto"/>
              <w:left w:val="single" w:sz="4" w:space="0" w:color="auto"/>
              <w:bottom w:val="single" w:sz="4" w:space="0" w:color="auto"/>
              <w:right w:val="single" w:sz="4" w:space="0" w:color="auto"/>
            </w:tcBorders>
          </w:tcPr>
          <w:p w14:paraId="4360F403" w14:textId="6E86AB08" w:rsidR="00D016A6" w:rsidRPr="00E07CA1" w:rsidRDefault="00112743" w:rsidP="00E07CA1">
            <w:pPr>
              <w:pStyle w:val="ListParagraph"/>
              <w:numPr>
                <w:ilvl w:val="1"/>
                <w:numId w:val="28"/>
              </w:numPr>
              <w:tabs>
                <w:tab w:val="left" w:pos="176"/>
              </w:tabs>
              <w:spacing w:after="200" w:line="240" w:lineRule="auto"/>
              <w:ind w:left="176" w:hanging="147"/>
              <w:rPr>
                <w:rFonts w:ascii="Arial" w:hAnsi="Arial" w:cs="Arial"/>
              </w:rPr>
            </w:pPr>
            <w:r w:rsidRPr="00E07CA1">
              <w:rPr>
                <w:rFonts w:ascii="Arial" w:hAnsi="Arial" w:cs="Arial"/>
              </w:rPr>
              <w:t>1</w:t>
            </w:r>
          </w:p>
        </w:tc>
        <w:tc>
          <w:tcPr>
            <w:tcW w:w="4394" w:type="dxa"/>
            <w:tcBorders>
              <w:top w:val="single" w:sz="4" w:space="0" w:color="auto"/>
              <w:left w:val="single" w:sz="4" w:space="0" w:color="auto"/>
              <w:bottom w:val="single" w:sz="4" w:space="0" w:color="auto"/>
              <w:right w:val="single" w:sz="4" w:space="0" w:color="auto"/>
            </w:tcBorders>
          </w:tcPr>
          <w:p w14:paraId="797DFFC3" w14:textId="0515092A" w:rsidR="00D016A6" w:rsidRPr="00A90A22" w:rsidRDefault="000E7B35" w:rsidP="00A90A22">
            <w:pPr>
              <w:pStyle w:val="NoSpacing"/>
              <w:rPr>
                <w:rFonts w:ascii="Times New Roman" w:hAnsi="Times New Roman"/>
                <w:color w:val="000000" w:themeColor="text1"/>
                <w:sz w:val="20"/>
                <w:szCs w:val="20"/>
                <w:lang w:val="lt-LT"/>
              </w:rPr>
            </w:pPr>
            <w:r w:rsidRPr="00203B26">
              <w:rPr>
                <w:rFonts w:ascii="Arial" w:eastAsiaTheme="minorHAnsi" w:hAnsi="Arial" w:cs="Arial"/>
                <w:lang w:val="lt-LT"/>
              </w:rPr>
              <w:t>Ne mažiau kaip 5 atšakų pagrindas turi būti pagamintas iš poliruoto aliuminio arba lygiavertės medžiagos, su lanku kojoms ir svoriu fiksuojamais ratukais.</w:t>
            </w:r>
          </w:p>
        </w:tc>
        <w:tc>
          <w:tcPr>
            <w:tcW w:w="2268" w:type="dxa"/>
            <w:tcBorders>
              <w:top w:val="single" w:sz="4" w:space="0" w:color="auto"/>
              <w:left w:val="single" w:sz="4" w:space="0" w:color="auto"/>
              <w:bottom w:val="single" w:sz="4" w:space="0" w:color="auto"/>
              <w:right w:val="single" w:sz="4" w:space="0" w:color="auto"/>
            </w:tcBorders>
          </w:tcPr>
          <w:p w14:paraId="35A7FF73" w14:textId="47E1FC6F" w:rsidR="002A68EF" w:rsidRPr="002C2EAC" w:rsidRDefault="0018745A" w:rsidP="002A68EF">
            <w:pPr>
              <w:rPr>
                <w:rFonts w:ascii="Arial" w:hAnsi="Arial" w:cs="Arial"/>
              </w:rPr>
            </w:pPr>
            <w:r w:rsidRPr="002C2EAC">
              <w:rPr>
                <w:rFonts w:ascii="Arial" w:hAnsi="Arial" w:cs="Arial"/>
              </w:rPr>
              <w:t xml:space="preserve">Reikalavimas Nr. </w:t>
            </w:r>
            <w:r w:rsidR="002A68EF">
              <w:rPr>
                <w:rFonts w:ascii="Arial" w:hAnsi="Arial" w:cs="Arial"/>
              </w:rPr>
              <w:t>2</w:t>
            </w:r>
          </w:p>
          <w:p w14:paraId="71C9D286" w14:textId="7F15D84F" w:rsidR="00D016A6" w:rsidRPr="002C2EAC" w:rsidRDefault="00D016A6" w:rsidP="0018745A">
            <w:pP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14:paraId="669E5417" w14:textId="77777777" w:rsidR="00D016A6" w:rsidRPr="002C2EAC" w:rsidRDefault="00D016A6" w:rsidP="008307C8">
            <w:pPr>
              <w:rPr>
                <w:rFonts w:ascii="Arial" w:hAnsi="Arial" w:cs="Arial"/>
              </w:rPr>
            </w:pPr>
          </w:p>
        </w:tc>
      </w:tr>
      <w:tr w:rsidR="000A4800" w:rsidRPr="006B2CA1" w14:paraId="51114845" w14:textId="77777777" w:rsidTr="00E07CA1">
        <w:tc>
          <w:tcPr>
            <w:tcW w:w="704" w:type="dxa"/>
            <w:tcBorders>
              <w:top w:val="single" w:sz="4" w:space="0" w:color="auto"/>
              <w:left w:val="single" w:sz="4" w:space="0" w:color="auto"/>
              <w:bottom w:val="single" w:sz="4" w:space="0" w:color="auto"/>
              <w:right w:val="single" w:sz="4" w:space="0" w:color="auto"/>
            </w:tcBorders>
          </w:tcPr>
          <w:p w14:paraId="2D007851" w14:textId="5CD9E99E" w:rsidR="000A4800" w:rsidRPr="00E07CA1" w:rsidRDefault="00112743" w:rsidP="00E07CA1">
            <w:pPr>
              <w:pStyle w:val="ListParagraph"/>
              <w:numPr>
                <w:ilvl w:val="1"/>
                <w:numId w:val="28"/>
              </w:numPr>
              <w:tabs>
                <w:tab w:val="left" w:pos="176"/>
              </w:tabs>
              <w:spacing w:after="200" w:line="240" w:lineRule="auto"/>
              <w:ind w:left="176" w:hanging="147"/>
              <w:rPr>
                <w:rFonts w:ascii="Arial" w:hAnsi="Arial" w:cs="Arial"/>
              </w:rPr>
            </w:pPr>
            <w:r w:rsidRPr="00E07CA1">
              <w:rPr>
                <w:rFonts w:ascii="Arial" w:hAnsi="Arial" w:cs="Arial"/>
              </w:rPr>
              <w:t>1</w:t>
            </w:r>
          </w:p>
        </w:tc>
        <w:tc>
          <w:tcPr>
            <w:tcW w:w="4394" w:type="dxa"/>
            <w:tcBorders>
              <w:top w:val="single" w:sz="4" w:space="0" w:color="auto"/>
              <w:left w:val="single" w:sz="4" w:space="0" w:color="auto"/>
              <w:bottom w:val="single" w:sz="4" w:space="0" w:color="auto"/>
              <w:right w:val="single" w:sz="4" w:space="0" w:color="auto"/>
            </w:tcBorders>
          </w:tcPr>
          <w:p w14:paraId="06147892" w14:textId="15269514" w:rsidR="000A4800" w:rsidRPr="0016142C" w:rsidRDefault="000E7B35" w:rsidP="0016142C">
            <w:pPr>
              <w:pStyle w:val="NoSpacing"/>
              <w:rPr>
                <w:rFonts w:ascii="Times New Roman" w:hAnsi="Times New Roman"/>
                <w:color w:val="000000" w:themeColor="text1"/>
                <w:sz w:val="20"/>
                <w:szCs w:val="20"/>
              </w:rPr>
            </w:pPr>
            <w:r w:rsidRPr="00203B26">
              <w:rPr>
                <w:rFonts w:ascii="Arial" w:eastAsiaTheme="minorHAnsi" w:hAnsi="Arial" w:cs="Arial"/>
                <w:lang w:val="lt-LT"/>
              </w:rPr>
              <w:t>Turi turėti dujinį cilindrą su aukščio reguliavimo mechanizmu</w:t>
            </w:r>
            <w:r w:rsidR="00AB6CA9" w:rsidRPr="00745B21">
              <w:rPr>
                <w:rFonts w:ascii="Times New Roman" w:hAnsi="Times New Roman"/>
                <w:color w:val="000000" w:themeColor="text1"/>
                <w:sz w:val="20"/>
                <w:szCs w:val="20"/>
                <w:lang w:val="lt-LT"/>
              </w:rPr>
              <w:t>.</w:t>
            </w:r>
          </w:p>
        </w:tc>
        <w:tc>
          <w:tcPr>
            <w:tcW w:w="2268" w:type="dxa"/>
            <w:tcBorders>
              <w:top w:val="single" w:sz="4" w:space="0" w:color="auto"/>
              <w:left w:val="single" w:sz="4" w:space="0" w:color="auto"/>
              <w:bottom w:val="single" w:sz="4" w:space="0" w:color="auto"/>
              <w:right w:val="single" w:sz="4" w:space="0" w:color="auto"/>
            </w:tcBorders>
          </w:tcPr>
          <w:p w14:paraId="5A6234E8" w14:textId="591D7A00" w:rsidR="000A4800" w:rsidRPr="002C2EAC" w:rsidRDefault="0018745A" w:rsidP="008307C8">
            <w:pPr>
              <w:rPr>
                <w:rFonts w:ascii="Arial" w:hAnsi="Arial" w:cs="Arial"/>
              </w:rPr>
            </w:pPr>
            <w:r w:rsidRPr="002C2EAC">
              <w:rPr>
                <w:rFonts w:ascii="Arial" w:hAnsi="Arial" w:cs="Arial"/>
              </w:rPr>
              <w:t xml:space="preserve">Reikalavimas Nr. </w:t>
            </w:r>
            <w:r w:rsidR="002A68EF">
              <w:rPr>
                <w:rFonts w:ascii="Arial" w:hAnsi="Arial" w:cs="Arial"/>
              </w:rPr>
              <w:t>2</w:t>
            </w:r>
          </w:p>
        </w:tc>
        <w:tc>
          <w:tcPr>
            <w:tcW w:w="2268" w:type="dxa"/>
            <w:tcBorders>
              <w:top w:val="single" w:sz="4" w:space="0" w:color="auto"/>
              <w:left w:val="single" w:sz="4" w:space="0" w:color="auto"/>
              <w:bottom w:val="single" w:sz="4" w:space="0" w:color="auto"/>
              <w:right w:val="single" w:sz="4" w:space="0" w:color="auto"/>
            </w:tcBorders>
          </w:tcPr>
          <w:p w14:paraId="04948725" w14:textId="77777777" w:rsidR="000A4800" w:rsidRPr="002C2EAC" w:rsidRDefault="000A4800" w:rsidP="008307C8">
            <w:pPr>
              <w:rPr>
                <w:rFonts w:ascii="Arial" w:hAnsi="Arial" w:cs="Arial"/>
              </w:rPr>
            </w:pPr>
          </w:p>
        </w:tc>
      </w:tr>
      <w:tr w:rsidR="000A4800" w:rsidRPr="006B2CA1" w14:paraId="5E48453A" w14:textId="77777777" w:rsidTr="00E07CA1">
        <w:tc>
          <w:tcPr>
            <w:tcW w:w="704" w:type="dxa"/>
            <w:tcBorders>
              <w:top w:val="single" w:sz="4" w:space="0" w:color="auto"/>
              <w:left w:val="single" w:sz="4" w:space="0" w:color="auto"/>
              <w:bottom w:val="single" w:sz="4" w:space="0" w:color="auto"/>
              <w:right w:val="single" w:sz="4" w:space="0" w:color="auto"/>
            </w:tcBorders>
          </w:tcPr>
          <w:p w14:paraId="29981084" w14:textId="2EE43DB2" w:rsidR="000A4800" w:rsidRPr="00E07CA1" w:rsidRDefault="00112743" w:rsidP="00E07CA1">
            <w:pPr>
              <w:pStyle w:val="ListParagraph"/>
              <w:numPr>
                <w:ilvl w:val="1"/>
                <w:numId w:val="28"/>
              </w:numPr>
              <w:tabs>
                <w:tab w:val="left" w:pos="176"/>
              </w:tabs>
              <w:spacing w:after="200" w:line="240" w:lineRule="auto"/>
              <w:ind w:left="176" w:hanging="147"/>
              <w:rPr>
                <w:rFonts w:ascii="Arial" w:hAnsi="Arial" w:cs="Arial"/>
              </w:rPr>
            </w:pPr>
            <w:r w:rsidRPr="00E07CA1">
              <w:rPr>
                <w:rFonts w:ascii="Arial" w:hAnsi="Arial" w:cs="Arial"/>
              </w:rPr>
              <w:t>1</w:t>
            </w:r>
          </w:p>
        </w:tc>
        <w:tc>
          <w:tcPr>
            <w:tcW w:w="4394" w:type="dxa"/>
            <w:tcBorders>
              <w:top w:val="single" w:sz="4" w:space="0" w:color="auto"/>
              <w:left w:val="single" w:sz="4" w:space="0" w:color="auto"/>
              <w:bottom w:val="single" w:sz="4" w:space="0" w:color="auto"/>
              <w:right w:val="single" w:sz="4" w:space="0" w:color="auto"/>
            </w:tcBorders>
          </w:tcPr>
          <w:p w14:paraId="49BE6341" w14:textId="4DD494A8" w:rsidR="000A4800" w:rsidRPr="002C2EAC" w:rsidRDefault="00146C8A" w:rsidP="00146C8A">
            <w:pPr>
              <w:pStyle w:val="NoSpacing"/>
              <w:rPr>
                <w:rFonts w:ascii="Arial" w:hAnsi="Arial" w:cs="Arial"/>
                <w:color w:val="000000" w:themeColor="text1"/>
              </w:rPr>
            </w:pPr>
            <w:r w:rsidRPr="00146C8A">
              <w:rPr>
                <w:rFonts w:ascii="Arial" w:eastAsiaTheme="minorHAnsi" w:hAnsi="Arial" w:cs="Arial"/>
                <w:lang w:val="lt-LT"/>
              </w:rPr>
              <w:t xml:space="preserve">Sėdynės ir atlošo pagrindas </w:t>
            </w:r>
            <w:r w:rsidR="00912CED">
              <w:rPr>
                <w:rFonts w:ascii="Arial" w:eastAsiaTheme="minorHAnsi" w:hAnsi="Arial" w:cs="Arial"/>
                <w:lang w:val="lt-LT"/>
              </w:rPr>
              <w:t xml:space="preserve">turi būti </w:t>
            </w:r>
            <w:r w:rsidRPr="00146C8A">
              <w:rPr>
                <w:rFonts w:ascii="Arial" w:eastAsiaTheme="minorHAnsi" w:hAnsi="Arial" w:cs="Arial"/>
                <w:lang w:val="lt-LT"/>
              </w:rPr>
              <w:t xml:space="preserve">pagamintas iš poliamido ar </w:t>
            </w:r>
            <w:r w:rsidR="00050841">
              <w:rPr>
                <w:rFonts w:ascii="Arial" w:eastAsiaTheme="minorHAnsi" w:hAnsi="Arial" w:cs="Arial"/>
                <w:lang w:val="lt-LT"/>
              </w:rPr>
              <w:t>lygiavertės</w:t>
            </w:r>
            <w:r w:rsidRPr="00146C8A">
              <w:rPr>
                <w:rFonts w:ascii="Arial" w:eastAsiaTheme="minorHAnsi" w:hAnsi="Arial" w:cs="Arial"/>
                <w:lang w:val="lt-LT"/>
              </w:rPr>
              <w:t xml:space="preserve"> medžiagos, vientisas ir lankstus, leidžiantis vartotojui atsilošti atgal ir krypti į šonus. Su reguliavimo rankenėle, integruota į kėdės atlošo pagrindą.</w:t>
            </w:r>
          </w:p>
        </w:tc>
        <w:tc>
          <w:tcPr>
            <w:tcW w:w="2268" w:type="dxa"/>
            <w:tcBorders>
              <w:top w:val="single" w:sz="4" w:space="0" w:color="auto"/>
              <w:left w:val="single" w:sz="4" w:space="0" w:color="auto"/>
              <w:bottom w:val="single" w:sz="4" w:space="0" w:color="auto"/>
              <w:right w:val="single" w:sz="4" w:space="0" w:color="auto"/>
            </w:tcBorders>
          </w:tcPr>
          <w:p w14:paraId="27F2A382" w14:textId="1B0D88B5" w:rsidR="000A4800" w:rsidRPr="002C2EAC" w:rsidRDefault="0018745A" w:rsidP="008307C8">
            <w:pPr>
              <w:rPr>
                <w:rFonts w:ascii="Arial" w:hAnsi="Arial" w:cs="Arial"/>
              </w:rPr>
            </w:pPr>
            <w:r w:rsidRPr="002C2EAC">
              <w:rPr>
                <w:rFonts w:ascii="Arial" w:hAnsi="Arial" w:cs="Arial"/>
              </w:rPr>
              <w:t xml:space="preserve">Reikalavimas Nr. </w:t>
            </w:r>
            <w:r w:rsidR="002A68EF">
              <w:rPr>
                <w:rFonts w:ascii="Arial" w:hAnsi="Arial" w:cs="Arial"/>
              </w:rPr>
              <w:t>2</w:t>
            </w:r>
          </w:p>
        </w:tc>
        <w:tc>
          <w:tcPr>
            <w:tcW w:w="2268" w:type="dxa"/>
            <w:tcBorders>
              <w:top w:val="single" w:sz="4" w:space="0" w:color="auto"/>
              <w:left w:val="single" w:sz="4" w:space="0" w:color="auto"/>
              <w:bottom w:val="single" w:sz="4" w:space="0" w:color="auto"/>
              <w:right w:val="single" w:sz="4" w:space="0" w:color="auto"/>
            </w:tcBorders>
          </w:tcPr>
          <w:p w14:paraId="22778579" w14:textId="77777777" w:rsidR="000A4800" w:rsidRPr="002C2EAC" w:rsidRDefault="000A4800" w:rsidP="008307C8">
            <w:pPr>
              <w:rPr>
                <w:rFonts w:ascii="Arial" w:hAnsi="Arial" w:cs="Arial"/>
              </w:rPr>
            </w:pPr>
          </w:p>
        </w:tc>
      </w:tr>
      <w:tr w:rsidR="000A4800" w:rsidRPr="006B2CA1" w14:paraId="3A7308B2" w14:textId="77777777" w:rsidTr="00E07CA1">
        <w:tc>
          <w:tcPr>
            <w:tcW w:w="704" w:type="dxa"/>
            <w:tcBorders>
              <w:top w:val="single" w:sz="4" w:space="0" w:color="auto"/>
              <w:left w:val="single" w:sz="4" w:space="0" w:color="auto"/>
              <w:bottom w:val="single" w:sz="4" w:space="0" w:color="auto"/>
              <w:right w:val="single" w:sz="4" w:space="0" w:color="auto"/>
            </w:tcBorders>
          </w:tcPr>
          <w:p w14:paraId="26AE4B42" w14:textId="051FB3B4" w:rsidR="000A4800" w:rsidRPr="00E07CA1" w:rsidRDefault="00112743" w:rsidP="00E07CA1">
            <w:pPr>
              <w:pStyle w:val="ListParagraph"/>
              <w:numPr>
                <w:ilvl w:val="1"/>
                <w:numId w:val="28"/>
              </w:numPr>
              <w:tabs>
                <w:tab w:val="left" w:pos="176"/>
              </w:tabs>
              <w:spacing w:after="200" w:line="240" w:lineRule="auto"/>
              <w:ind w:left="176" w:hanging="147"/>
              <w:rPr>
                <w:rFonts w:ascii="Arial" w:hAnsi="Arial" w:cs="Arial"/>
              </w:rPr>
            </w:pPr>
            <w:r w:rsidRPr="00E07CA1">
              <w:rPr>
                <w:rFonts w:ascii="Arial" w:hAnsi="Arial" w:cs="Arial"/>
              </w:rPr>
              <w:t>1</w:t>
            </w:r>
          </w:p>
        </w:tc>
        <w:tc>
          <w:tcPr>
            <w:tcW w:w="4394" w:type="dxa"/>
            <w:tcBorders>
              <w:top w:val="single" w:sz="4" w:space="0" w:color="auto"/>
              <w:left w:val="single" w:sz="4" w:space="0" w:color="auto"/>
              <w:bottom w:val="single" w:sz="4" w:space="0" w:color="auto"/>
              <w:right w:val="single" w:sz="4" w:space="0" w:color="auto"/>
            </w:tcBorders>
          </w:tcPr>
          <w:p w14:paraId="0789ECEF" w14:textId="68FACDCA" w:rsidR="000A4800" w:rsidRPr="0018745A" w:rsidRDefault="00406330" w:rsidP="00490A86">
            <w:pPr>
              <w:spacing w:after="0" w:line="240" w:lineRule="auto"/>
              <w:jc w:val="both"/>
              <w:rPr>
                <w:rFonts w:ascii="Arial" w:hAnsi="Arial" w:cs="Arial"/>
              </w:rPr>
            </w:pPr>
            <w:r w:rsidRPr="00203B26">
              <w:rPr>
                <w:rFonts w:ascii="Arial" w:hAnsi="Arial" w:cs="Arial"/>
              </w:rPr>
              <w:t xml:space="preserve">Sėdynė </w:t>
            </w:r>
            <w:r>
              <w:rPr>
                <w:rFonts w:ascii="Arial" w:hAnsi="Arial" w:cs="Arial"/>
              </w:rPr>
              <w:t xml:space="preserve">turi būti </w:t>
            </w:r>
            <w:r w:rsidRPr="00203B26">
              <w:rPr>
                <w:rFonts w:ascii="Arial" w:hAnsi="Arial" w:cs="Arial"/>
              </w:rPr>
              <w:t>paminkštinta, pagaminta iš dezinfekcinėms medžiagoms atsparios dirbtinės odos arba lygiavertės medžiagos, lengvai valoma, atspari dezinfekcinėms medžiagoms, antibakterinė.</w:t>
            </w:r>
          </w:p>
        </w:tc>
        <w:tc>
          <w:tcPr>
            <w:tcW w:w="2268" w:type="dxa"/>
            <w:tcBorders>
              <w:top w:val="single" w:sz="4" w:space="0" w:color="auto"/>
              <w:left w:val="single" w:sz="4" w:space="0" w:color="auto"/>
              <w:bottom w:val="single" w:sz="4" w:space="0" w:color="auto"/>
              <w:right w:val="single" w:sz="4" w:space="0" w:color="auto"/>
            </w:tcBorders>
          </w:tcPr>
          <w:p w14:paraId="51534B04" w14:textId="16E6C117" w:rsidR="000A4800" w:rsidRPr="002C2EAC" w:rsidRDefault="0018745A" w:rsidP="008307C8">
            <w:pPr>
              <w:rPr>
                <w:rFonts w:ascii="Arial" w:hAnsi="Arial" w:cs="Arial"/>
              </w:rPr>
            </w:pPr>
            <w:r w:rsidRPr="002C2EAC">
              <w:rPr>
                <w:rFonts w:ascii="Arial" w:hAnsi="Arial" w:cs="Arial"/>
              </w:rPr>
              <w:t xml:space="preserve">Reikalavimas Nr. </w:t>
            </w:r>
            <w:r w:rsidR="002A68EF">
              <w:rPr>
                <w:rFonts w:ascii="Arial" w:hAnsi="Arial" w:cs="Arial"/>
              </w:rPr>
              <w:t>2</w:t>
            </w:r>
          </w:p>
        </w:tc>
        <w:tc>
          <w:tcPr>
            <w:tcW w:w="2268" w:type="dxa"/>
            <w:tcBorders>
              <w:top w:val="single" w:sz="4" w:space="0" w:color="auto"/>
              <w:left w:val="single" w:sz="4" w:space="0" w:color="auto"/>
              <w:bottom w:val="single" w:sz="4" w:space="0" w:color="auto"/>
              <w:right w:val="single" w:sz="4" w:space="0" w:color="auto"/>
            </w:tcBorders>
          </w:tcPr>
          <w:p w14:paraId="0371A928" w14:textId="77777777" w:rsidR="000A4800" w:rsidRPr="002C2EAC" w:rsidRDefault="000A4800" w:rsidP="008307C8">
            <w:pPr>
              <w:rPr>
                <w:rFonts w:ascii="Arial" w:hAnsi="Arial" w:cs="Arial"/>
              </w:rPr>
            </w:pPr>
          </w:p>
        </w:tc>
      </w:tr>
      <w:tr w:rsidR="00D016A6" w:rsidRPr="006B2CA1" w14:paraId="0E4360F9" w14:textId="77777777" w:rsidTr="00E07CA1">
        <w:tc>
          <w:tcPr>
            <w:tcW w:w="704" w:type="dxa"/>
            <w:tcBorders>
              <w:top w:val="single" w:sz="4" w:space="0" w:color="auto"/>
              <w:left w:val="single" w:sz="4" w:space="0" w:color="auto"/>
              <w:bottom w:val="single" w:sz="4" w:space="0" w:color="auto"/>
              <w:right w:val="single" w:sz="4" w:space="0" w:color="auto"/>
            </w:tcBorders>
          </w:tcPr>
          <w:p w14:paraId="4605881F" w14:textId="2C3DB24B" w:rsidR="00D016A6" w:rsidRPr="00E07CA1" w:rsidRDefault="00112743" w:rsidP="00E07CA1">
            <w:pPr>
              <w:pStyle w:val="ListParagraph"/>
              <w:numPr>
                <w:ilvl w:val="1"/>
                <w:numId w:val="28"/>
              </w:numPr>
              <w:tabs>
                <w:tab w:val="left" w:pos="176"/>
              </w:tabs>
              <w:spacing w:after="200" w:line="240" w:lineRule="auto"/>
              <w:ind w:left="176" w:hanging="147"/>
              <w:rPr>
                <w:rFonts w:ascii="Arial" w:hAnsi="Arial" w:cs="Arial"/>
              </w:rPr>
            </w:pPr>
            <w:r w:rsidRPr="00E07CA1">
              <w:rPr>
                <w:rFonts w:ascii="Arial" w:hAnsi="Arial" w:cs="Arial"/>
              </w:rPr>
              <w:t>1</w:t>
            </w:r>
          </w:p>
        </w:tc>
        <w:tc>
          <w:tcPr>
            <w:tcW w:w="4394" w:type="dxa"/>
            <w:tcBorders>
              <w:top w:val="single" w:sz="4" w:space="0" w:color="auto"/>
              <w:left w:val="single" w:sz="4" w:space="0" w:color="auto"/>
              <w:bottom w:val="single" w:sz="4" w:space="0" w:color="auto"/>
              <w:right w:val="single" w:sz="4" w:space="0" w:color="auto"/>
            </w:tcBorders>
          </w:tcPr>
          <w:p w14:paraId="5D43F39D" w14:textId="2440342A" w:rsidR="00D016A6" w:rsidRPr="0016142C" w:rsidRDefault="00AB6CA9" w:rsidP="0016142C">
            <w:pPr>
              <w:pStyle w:val="NoSpacing"/>
              <w:rPr>
                <w:rFonts w:ascii="Arial" w:eastAsiaTheme="minorHAnsi" w:hAnsi="Arial" w:cs="Arial"/>
                <w:lang w:val="lt-LT"/>
              </w:rPr>
            </w:pPr>
            <w:r w:rsidRPr="0018745A">
              <w:rPr>
                <w:rFonts w:ascii="Arial" w:eastAsiaTheme="minorHAnsi" w:hAnsi="Arial" w:cs="Arial"/>
                <w:lang w:val="lt-LT"/>
              </w:rPr>
              <w:t xml:space="preserve">Priekinis sėdynės kraštas turi prisitaikyti prie į priekį nukreiptos kūno darbinės padėties </w:t>
            </w:r>
          </w:p>
        </w:tc>
        <w:tc>
          <w:tcPr>
            <w:tcW w:w="2268" w:type="dxa"/>
            <w:tcBorders>
              <w:top w:val="single" w:sz="4" w:space="0" w:color="auto"/>
              <w:left w:val="single" w:sz="4" w:space="0" w:color="auto"/>
              <w:bottom w:val="single" w:sz="4" w:space="0" w:color="auto"/>
              <w:right w:val="single" w:sz="4" w:space="0" w:color="auto"/>
            </w:tcBorders>
          </w:tcPr>
          <w:p w14:paraId="12E5AC86" w14:textId="2B6F3FD9" w:rsidR="00D016A6" w:rsidRPr="002C2EAC" w:rsidRDefault="0018745A" w:rsidP="008307C8">
            <w:pPr>
              <w:rPr>
                <w:rFonts w:ascii="Arial" w:hAnsi="Arial" w:cs="Arial"/>
              </w:rPr>
            </w:pPr>
            <w:r w:rsidRPr="002C2EAC">
              <w:rPr>
                <w:rFonts w:ascii="Arial" w:hAnsi="Arial" w:cs="Arial"/>
              </w:rPr>
              <w:t xml:space="preserve">Reikalavimas Nr. </w:t>
            </w:r>
            <w:r w:rsidR="002A68EF">
              <w:rPr>
                <w:rFonts w:ascii="Arial" w:hAnsi="Arial" w:cs="Arial"/>
              </w:rPr>
              <w:t>2</w:t>
            </w:r>
          </w:p>
        </w:tc>
        <w:tc>
          <w:tcPr>
            <w:tcW w:w="2268" w:type="dxa"/>
            <w:tcBorders>
              <w:top w:val="single" w:sz="4" w:space="0" w:color="auto"/>
              <w:left w:val="single" w:sz="4" w:space="0" w:color="auto"/>
              <w:bottom w:val="single" w:sz="4" w:space="0" w:color="auto"/>
              <w:right w:val="single" w:sz="4" w:space="0" w:color="auto"/>
            </w:tcBorders>
          </w:tcPr>
          <w:p w14:paraId="10184608" w14:textId="77777777" w:rsidR="00D016A6" w:rsidRPr="002C2EAC" w:rsidRDefault="00D016A6" w:rsidP="008307C8">
            <w:pPr>
              <w:rPr>
                <w:rFonts w:ascii="Arial" w:hAnsi="Arial" w:cs="Arial"/>
              </w:rPr>
            </w:pPr>
          </w:p>
        </w:tc>
      </w:tr>
      <w:tr w:rsidR="00D016A6" w:rsidRPr="006B2CA1" w14:paraId="500CB876" w14:textId="77777777" w:rsidTr="00E07CA1">
        <w:tc>
          <w:tcPr>
            <w:tcW w:w="704" w:type="dxa"/>
            <w:tcBorders>
              <w:top w:val="single" w:sz="4" w:space="0" w:color="auto"/>
              <w:left w:val="single" w:sz="4" w:space="0" w:color="auto"/>
              <w:bottom w:val="single" w:sz="4" w:space="0" w:color="auto"/>
              <w:right w:val="single" w:sz="4" w:space="0" w:color="auto"/>
            </w:tcBorders>
          </w:tcPr>
          <w:p w14:paraId="555B17AE" w14:textId="55EDC009" w:rsidR="00D016A6" w:rsidRPr="00E07CA1" w:rsidRDefault="00112743" w:rsidP="00E07CA1">
            <w:pPr>
              <w:pStyle w:val="ListParagraph"/>
              <w:numPr>
                <w:ilvl w:val="1"/>
                <w:numId w:val="28"/>
              </w:numPr>
              <w:tabs>
                <w:tab w:val="left" w:pos="176"/>
              </w:tabs>
              <w:spacing w:after="200" w:line="240" w:lineRule="auto"/>
              <w:ind w:left="176" w:hanging="147"/>
              <w:rPr>
                <w:rFonts w:ascii="Arial" w:hAnsi="Arial" w:cs="Arial"/>
              </w:rPr>
            </w:pPr>
            <w:r w:rsidRPr="00E07CA1">
              <w:rPr>
                <w:rFonts w:ascii="Arial" w:hAnsi="Arial" w:cs="Arial"/>
              </w:rPr>
              <w:t>1</w:t>
            </w:r>
          </w:p>
        </w:tc>
        <w:tc>
          <w:tcPr>
            <w:tcW w:w="4394" w:type="dxa"/>
            <w:tcBorders>
              <w:top w:val="single" w:sz="4" w:space="0" w:color="auto"/>
              <w:left w:val="single" w:sz="4" w:space="0" w:color="auto"/>
              <w:bottom w:val="single" w:sz="4" w:space="0" w:color="auto"/>
              <w:right w:val="single" w:sz="4" w:space="0" w:color="auto"/>
            </w:tcBorders>
          </w:tcPr>
          <w:p w14:paraId="22A85889" w14:textId="38931E69" w:rsidR="00D016A6" w:rsidRPr="0016142C" w:rsidRDefault="00AB6CA9" w:rsidP="0016142C">
            <w:pPr>
              <w:pStyle w:val="NoSpacing"/>
              <w:rPr>
                <w:rFonts w:ascii="Arial" w:eastAsiaTheme="minorHAnsi" w:hAnsi="Arial" w:cs="Arial"/>
                <w:lang w:val="lt-LT"/>
              </w:rPr>
            </w:pPr>
            <w:r w:rsidRPr="0018745A">
              <w:rPr>
                <w:rFonts w:ascii="Arial" w:eastAsiaTheme="minorHAnsi" w:hAnsi="Arial" w:cs="Arial"/>
                <w:lang w:val="lt-LT"/>
              </w:rPr>
              <w:t>Sėdynės aukštis turi būti reguliuojamas diapazone ne mažesniame nei nuo 560 mm iki 810 mm.</w:t>
            </w:r>
          </w:p>
        </w:tc>
        <w:tc>
          <w:tcPr>
            <w:tcW w:w="2268" w:type="dxa"/>
            <w:tcBorders>
              <w:top w:val="single" w:sz="4" w:space="0" w:color="auto"/>
              <w:left w:val="single" w:sz="4" w:space="0" w:color="auto"/>
              <w:bottom w:val="single" w:sz="4" w:space="0" w:color="auto"/>
              <w:right w:val="single" w:sz="4" w:space="0" w:color="auto"/>
            </w:tcBorders>
          </w:tcPr>
          <w:p w14:paraId="46B64DEE" w14:textId="48ABBD04" w:rsidR="002A68EF" w:rsidRPr="006E02E4" w:rsidRDefault="0018745A" w:rsidP="002A68EF">
            <w:pPr>
              <w:rPr>
                <w:rFonts w:ascii="Arial" w:hAnsi="Arial" w:cs="Arial"/>
                <w:bCs/>
              </w:rPr>
            </w:pPr>
            <w:r w:rsidRPr="002C2EAC">
              <w:rPr>
                <w:rFonts w:ascii="Arial" w:hAnsi="Arial" w:cs="Arial"/>
              </w:rPr>
              <w:t xml:space="preserve">Reikalavimas Nr. </w:t>
            </w:r>
            <w:r w:rsidR="002A68EF">
              <w:rPr>
                <w:rFonts w:ascii="Arial" w:hAnsi="Arial" w:cs="Arial"/>
              </w:rPr>
              <w:t>2</w:t>
            </w:r>
          </w:p>
          <w:p w14:paraId="2F594FF2" w14:textId="7F7F18FE" w:rsidR="00D016A6" w:rsidRPr="002C2EAC" w:rsidRDefault="00D016A6" w:rsidP="0018745A">
            <w:pP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14:paraId="105CB808" w14:textId="77777777" w:rsidR="00D016A6" w:rsidRPr="002C2EAC" w:rsidRDefault="00D016A6" w:rsidP="008307C8">
            <w:pPr>
              <w:rPr>
                <w:rFonts w:ascii="Arial" w:hAnsi="Arial" w:cs="Arial"/>
              </w:rPr>
            </w:pPr>
          </w:p>
        </w:tc>
      </w:tr>
      <w:tr w:rsidR="00D016A6" w:rsidRPr="006B2CA1" w14:paraId="5A21C578" w14:textId="77777777" w:rsidTr="00E07CA1">
        <w:tc>
          <w:tcPr>
            <w:tcW w:w="704" w:type="dxa"/>
            <w:tcBorders>
              <w:top w:val="single" w:sz="4" w:space="0" w:color="auto"/>
              <w:left w:val="single" w:sz="4" w:space="0" w:color="auto"/>
              <w:bottom w:val="single" w:sz="4" w:space="0" w:color="auto"/>
              <w:right w:val="single" w:sz="4" w:space="0" w:color="auto"/>
            </w:tcBorders>
          </w:tcPr>
          <w:p w14:paraId="1F6C4E92" w14:textId="1CECFC7A" w:rsidR="00D016A6" w:rsidRPr="00E07CA1" w:rsidRDefault="00112743" w:rsidP="00E07CA1">
            <w:pPr>
              <w:pStyle w:val="ListParagraph"/>
              <w:numPr>
                <w:ilvl w:val="1"/>
                <w:numId w:val="28"/>
              </w:numPr>
              <w:tabs>
                <w:tab w:val="left" w:pos="176"/>
              </w:tabs>
              <w:spacing w:after="200" w:line="240" w:lineRule="auto"/>
              <w:ind w:left="176" w:hanging="147"/>
              <w:rPr>
                <w:rFonts w:ascii="Arial" w:hAnsi="Arial" w:cs="Arial"/>
              </w:rPr>
            </w:pPr>
            <w:r w:rsidRPr="00E07CA1">
              <w:rPr>
                <w:rFonts w:ascii="Arial" w:hAnsi="Arial" w:cs="Arial"/>
              </w:rPr>
              <w:t>1</w:t>
            </w:r>
          </w:p>
        </w:tc>
        <w:tc>
          <w:tcPr>
            <w:tcW w:w="4394" w:type="dxa"/>
            <w:tcBorders>
              <w:top w:val="single" w:sz="4" w:space="0" w:color="auto"/>
              <w:left w:val="single" w:sz="4" w:space="0" w:color="auto"/>
              <w:bottom w:val="single" w:sz="4" w:space="0" w:color="auto"/>
              <w:right w:val="single" w:sz="4" w:space="0" w:color="auto"/>
            </w:tcBorders>
          </w:tcPr>
          <w:p w14:paraId="190F0411" w14:textId="6680F312" w:rsidR="00D016A6" w:rsidRPr="0016142C" w:rsidRDefault="00AB6CA9" w:rsidP="0016142C">
            <w:pPr>
              <w:pStyle w:val="NoSpacing"/>
              <w:rPr>
                <w:rFonts w:ascii="Arial" w:eastAsiaTheme="minorHAnsi" w:hAnsi="Arial" w:cs="Arial"/>
                <w:lang w:val="lt-LT"/>
              </w:rPr>
            </w:pPr>
            <w:r w:rsidRPr="0018745A">
              <w:rPr>
                <w:rFonts w:ascii="Arial" w:eastAsiaTheme="minorHAnsi" w:hAnsi="Arial" w:cs="Arial"/>
                <w:lang w:val="lt-LT"/>
              </w:rPr>
              <w:t xml:space="preserve">Atlošas </w:t>
            </w:r>
            <w:r w:rsidR="00285F86" w:rsidRPr="0018745A">
              <w:rPr>
                <w:rFonts w:ascii="Arial" w:eastAsiaTheme="minorHAnsi" w:hAnsi="Arial" w:cs="Arial"/>
                <w:lang w:val="lt-LT"/>
              </w:rPr>
              <w:t>turi būti lankstus</w:t>
            </w:r>
            <w:r w:rsidRPr="0018745A">
              <w:rPr>
                <w:rFonts w:ascii="Arial" w:eastAsiaTheme="minorHAnsi" w:hAnsi="Arial" w:cs="Arial"/>
                <w:lang w:val="lt-LT"/>
              </w:rPr>
              <w:t xml:space="preserve"> ir prisitaik</w:t>
            </w:r>
            <w:r w:rsidR="000B3DC9">
              <w:rPr>
                <w:rFonts w:ascii="Arial" w:eastAsiaTheme="minorHAnsi" w:hAnsi="Arial" w:cs="Arial"/>
                <w:lang w:val="lt-LT"/>
              </w:rPr>
              <w:t xml:space="preserve">antis </w:t>
            </w:r>
            <w:r w:rsidRPr="0018745A">
              <w:rPr>
                <w:rFonts w:ascii="Arial" w:eastAsiaTheme="minorHAnsi" w:hAnsi="Arial" w:cs="Arial"/>
                <w:lang w:val="lt-LT"/>
              </w:rPr>
              <w:t>prie vartotojo judesių</w:t>
            </w:r>
            <w:r w:rsidR="00285F86" w:rsidRPr="0018745A">
              <w:rPr>
                <w:rFonts w:ascii="Arial" w:eastAsiaTheme="minorHAnsi" w:hAnsi="Arial" w:cs="Arial"/>
                <w:lang w:val="lt-LT"/>
              </w:rPr>
              <w:t xml:space="preserve"> </w:t>
            </w:r>
            <w:r w:rsidRPr="0018745A">
              <w:rPr>
                <w:rFonts w:ascii="Arial" w:eastAsiaTheme="minorHAnsi" w:hAnsi="Arial" w:cs="Arial"/>
                <w:lang w:val="lt-LT"/>
              </w:rPr>
              <w:t>kontakto metu, kai naudotojas atsilošia atgal ar pakrypsta į šoną.</w:t>
            </w:r>
          </w:p>
        </w:tc>
        <w:tc>
          <w:tcPr>
            <w:tcW w:w="2268" w:type="dxa"/>
            <w:tcBorders>
              <w:top w:val="single" w:sz="4" w:space="0" w:color="auto"/>
              <w:left w:val="single" w:sz="4" w:space="0" w:color="auto"/>
              <w:bottom w:val="single" w:sz="4" w:space="0" w:color="auto"/>
              <w:right w:val="single" w:sz="4" w:space="0" w:color="auto"/>
            </w:tcBorders>
          </w:tcPr>
          <w:p w14:paraId="701BCF86" w14:textId="6AD267F1" w:rsidR="00D016A6" w:rsidRPr="002C2EAC" w:rsidRDefault="0018745A" w:rsidP="008307C8">
            <w:pPr>
              <w:rPr>
                <w:rFonts w:ascii="Arial" w:hAnsi="Arial" w:cs="Arial"/>
              </w:rPr>
            </w:pPr>
            <w:r w:rsidRPr="002C2EAC">
              <w:rPr>
                <w:rFonts w:ascii="Arial" w:hAnsi="Arial" w:cs="Arial"/>
              </w:rPr>
              <w:t xml:space="preserve">Reikalavimas Nr. </w:t>
            </w:r>
            <w:r w:rsidR="002A68EF">
              <w:rPr>
                <w:rFonts w:ascii="Arial" w:hAnsi="Arial" w:cs="Arial"/>
              </w:rPr>
              <w:t>2</w:t>
            </w:r>
          </w:p>
        </w:tc>
        <w:tc>
          <w:tcPr>
            <w:tcW w:w="2268" w:type="dxa"/>
            <w:tcBorders>
              <w:top w:val="single" w:sz="4" w:space="0" w:color="auto"/>
              <w:left w:val="single" w:sz="4" w:space="0" w:color="auto"/>
              <w:bottom w:val="single" w:sz="4" w:space="0" w:color="auto"/>
              <w:right w:val="single" w:sz="4" w:space="0" w:color="auto"/>
            </w:tcBorders>
          </w:tcPr>
          <w:p w14:paraId="75F52F3A" w14:textId="77777777" w:rsidR="00D016A6" w:rsidRPr="002C2EAC" w:rsidRDefault="00D016A6" w:rsidP="008307C8">
            <w:pPr>
              <w:rPr>
                <w:rFonts w:ascii="Arial" w:hAnsi="Arial" w:cs="Arial"/>
              </w:rPr>
            </w:pPr>
          </w:p>
        </w:tc>
      </w:tr>
      <w:tr w:rsidR="00AB6CA9" w:rsidRPr="006B2CA1" w14:paraId="61FDD468" w14:textId="77777777" w:rsidTr="00E07CA1">
        <w:tc>
          <w:tcPr>
            <w:tcW w:w="704" w:type="dxa"/>
            <w:tcBorders>
              <w:top w:val="single" w:sz="4" w:space="0" w:color="auto"/>
              <w:left w:val="single" w:sz="4" w:space="0" w:color="auto"/>
              <w:bottom w:val="single" w:sz="4" w:space="0" w:color="auto"/>
              <w:right w:val="single" w:sz="4" w:space="0" w:color="auto"/>
            </w:tcBorders>
          </w:tcPr>
          <w:p w14:paraId="6103745D" w14:textId="4A9E9AAD" w:rsidR="00AB6CA9" w:rsidRPr="00E07CA1" w:rsidRDefault="00112743" w:rsidP="00E07CA1">
            <w:pPr>
              <w:pStyle w:val="ListParagraph"/>
              <w:numPr>
                <w:ilvl w:val="1"/>
                <w:numId w:val="28"/>
              </w:numPr>
              <w:tabs>
                <w:tab w:val="left" w:pos="176"/>
              </w:tabs>
              <w:spacing w:after="200" w:line="240" w:lineRule="auto"/>
              <w:ind w:left="176" w:hanging="147"/>
              <w:rPr>
                <w:rFonts w:ascii="Arial" w:hAnsi="Arial" w:cs="Arial"/>
              </w:rPr>
            </w:pPr>
            <w:r w:rsidRPr="00E07CA1">
              <w:rPr>
                <w:rFonts w:ascii="Arial" w:hAnsi="Arial" w:cs="Arial"/>
              </w:rPr>
              <w:lastRenderedPageBreak/>
              <w:t>1</w:t>
            </w:r>
          </w:p>
        </w:tc>
        <w:tc>
          <w:tcPr>
            <w:tcW w:w="4394" w:type="dxa"/>
            <w:tcBorders>
              <w:top w:val="single" w:sz="4" w:space="0" w:color="auto"/>
              <w:left w:val="single" w:sz="4" w:space="0" w:color="auto"/>
              <w:bottom w:val="single" w:sz="4" w:space="0" w:color="auto"/>
              <w:right w:val="single" w:sz="4" w:space="0" w:color="auto"/>
            </w:tcBorders>
          </w:tcPr>
          <w:p w14:paraId="5C93F544" w14:textId="0C7131A4" w:rsidR="00AB6CA9" w:rsidRPr="0018745A" w:rsidRDefault="00AB6CA9" w:rsidP="00EB42DA">
            <w:pPr>
              <w:pStyle w:val="NoSpacing"/>
              <w:rPr>
                <w:rFonts w:ascii="Arial" w:eastAsiaTheme="minorHAnsi" w:hAnsi="Arial" w:cs="Arial"/>
                <w:lang w:val="lt-LT"/>
              </w:rPr>
            </w:pPr>
            <w:r w:rsidRPr="0018745A">
              <w:rPr>
                <w:rFonts w:ascii="Arial" w:eastAsiaTheme="minorHAnsi" w:hAnsi="Arial" w:cs="Arial"/>
                <w:lang w:val="lt-LT"/>
              </w:rPr>
              <w:t>Spalva turi būti suderinta su Pirkėju</w:t>
            </w:r>
            <w:r w:rsidR="000B3DC9">
              <w:rPr>
                <w:rFonts w:ascii="Arial" w:eastAsiaTheme="minorHAnsi" w:hAnsi="Arial" w:cs="Arial"/>
                <w:lang w:val="lt-LT"/>
              </w:rPr>
              <w:t xml:space="preserve"> </w:t>
            </w:r>
            <w:r w:rsidRPr="0018745A">
              <w:rPr>
                <w:rFonts w:ascii="Arial" w:eastAsiaTheme="minorHAnsi" w:hAnsi="Arial" w:cs="Arial"/>
                <w:lang w:val="lt-LT"/>
              </w:rPr>
              <w:t>Sutarties vykdymo metu</w:t>
            </w:r>
          </w:p>
        </w:tc>
        <w:tc>
          <w:tcPr>
            <w:tcW w:w="2268" w:type="dxa"/>
            <w:tcBorders>
              <w:top w:val="single" w:sz="4" w:space="0" w:color="auto"/>
              <w:left w:val="single" w:sz="4" w:space="0" w:color="auto"/>
              <w:bottom w:val="single" w:sz="4" w:space="0" w:color="auto"/>
              <w:right w:val="single" w:sz="4" w:space="0" w:color="auto"/>
            </w:tcBorders>
          </w:tcPr>
          <w:p w14:paraId="3335179B" w14:textId="24EA7473" w:rsidR="00AB6CA9" w:rsidRPr="002C2EAC" w:rsidRDefault="00AB6CA9" w:rsidP="008307C8">
            <w:pP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14:paraId="16D77059" w14:textId="77777777" w:rsidR="00AB6CA9" w:rsidRPr="002C2EAC" w:rsidRDefault="00AB6CA9" w:rsidP="008307C8">
            <w:pPr>
              <w:rPr>
                <w:rFonts w:ascii="Arial" w:hAnsi="Arial" w:cs="Arial"/>
              </w:rPr>
            </w:pPr>
          </w:p>
        </w:tc>
      </w:tr>
      <w:tr w:rsidR="00AB6CA9" w:rsidRPr="006B2CA1" w14:paraId="6A2816CE" w14:textId="77777777" w:rsidTr="00C324B2">
        <w:tc>
          <w:tcPr>
            <w:tcW w:w="9634" w:type="dxa"/>
            <w:gridSpan w:val="4"/>
            <w:tcBorders>
              <w:top w:val="single" w:sz="4" w:space="0" w:color="auto"/>
              <w:left w:val="single" w:sz="4" w:space="0" w:color="auto"/>
              <w:bottom w:val="single" w:sz="4" w:space="0" w:color="auto"/>
              <w:right w:val="single" w:sz="4" w:space="0" w:color="auto"/>
            </w:tcBorders>
          </w:tcPr>
          <w:p w14:paraId="6AA57FE3" w14:textId="1AB383D8" w:rsidR="00AB6CA9" w:rsidRPr="00C73A96" w:rsidRDefault="00C73A96" w:rsidP="00C73A96">
            <w:pPr>
              <w:jc w:val="center"/>
              <w:rPr>
                <w:rFonts w:ascii="Times New Roman" w:hAnsi="Times New Roman" w:cs="Times New Roman"/>
                <w:b/>
                <w:bCs/>
              </w:rPr>
            </w:pPr>
            <w:r w:rsidRPr="00B26B49">
              <w:rPr>
                <w:rFonts w:ascii="Arial" w:hAnsi="Arial" w:cs="Arial"/>
                <w:b/>
              </w:rPr>
              <w:t>Laboratorinė kėdė (žema su atlošu be porankių) (K-4)</w:t>
            </w:r>
          </w:p>
        </w:tc>
      </w:tr>
      <w:tr w:rsidR="007419B8" w:rsidRPr="006B2CA1" w14:paraId="2C84716C" w14:textId="77777777" w:rsidTr="00E07CA1">
        <w:tc>
          <w:tcPr>
            <w:tcW w:w="704" w:type="dxa"/>
            <w:tcBorders>
              <w:top w:val="single" w:sz="4" w:space="0" w:color="auto"/>
              <w:left w:val="single" w:sz="4" w:space="0" w:color="auto"/>
              <w:bottom w:val="single" w:sz="4" w:space="0" w:color="auto"/>
              <w:right w:val="single" w:sz="4" w:space="0" w:color="auto"/>
            </w:tcBorders>
          </w:tcPr>
          <w:p w14:paraId="7320FE72" w14:textId="5EECD1FD" w:rsidR="007419B8" w:rsidRPr="00460087" w:rsidRDefault="007419B8" w:rsidP="00460087">
            <w:pPr>
              <w:pStyle w:val="ListParagraph"/>
              <w:numPr>
                <w:ilvl w:val="1"/>
                <w:numId w:val="28"/>
              </w:numPr>
              <w:tabs>
                <w:tab w:val="left" w:pos="176"/>
              </w:tabs>
              <w:spacing w:after="200" w:line="240" w:lineRule="auto"/>
              <w:ind w:left="176" w:hanging="147"/>
              <w:rPr>
                <w:rFonts w:ascii="Arial" w:hAnsi="Arial" w:cs="Arial"/>
              </w:rPr>
            </w:pPr>
            <w:r w:rsidRPr="00460087">
              <w:rPr>
                <w:rFonts w:ascii="Arial" w:hAnsi="Arial" w:cs="Arial"/>
              </w:rPr>
              <w:t>1</w:t>
            </w:r>
          </w:p>
        </w:tc>
        <w:tc>
          <w:tcPr>
            <w:tcW w:w="4394" w:type="dxa"/>
            <w:tcBorders>
              <w:top w:val="single" w:sz="4" w:space="0" w:color="auto"/>
              <w:left w:val="single" w:sz="4" w:space="0" w:color="auto"/>
              <w:bottom w:val="single" w:sz="4" w:space="0" w:color="auto"/>
              <w:right w:val="single" w:sz="4" w:space="0" w:color="auto"/>
            </w:tcBorders>
          </w:tcPr>
          <w:p w14:paraId="53CE6236" w14:textId="67D1741C" w:rsidR="007419B8" w:rsidRPr="00745B21" w:rsidRDefault="007419B8" w:rsidP="007419B8">
            <w:pPr>
              <w:pStyle w:val="NoSpacing"/>
              <w:rPr>
                <w:rFonts w:ascii="Times New Roman" w:eastAsia="Times New Roman" w:hAnsi="Times New Roman"/>
                <w:color w:val="000000" w:themeColor="text1"/>
                <w:sz w:val="20"/>
                <w:szCs w:val="20"/>
                <w:lang w:val="lt-LT"/>
              </w:rPr>
            </w:pPr>
            <w:r w:rsidRPr="00203B26">
              <w:rPr>
                <w:rFonts w:ascii="Arial" w:eastAsiaTheme="minorHAnsi" w:hAnsi="Arial" w:cs="Arial"/>
                <w:lang w:val="lt-LT"/>
              </w:rPr>
              <w:t>Ne mažiau kaip 5 atšakų pagrindas turi būti pagamintas iš poliruoto aliuminio arba lygiavertės medžiagos, su ratukais.</w:t>
            </w:r>
            <w:r w:rsidR="00672291">
              <w:rPr>
                <w:rFonts w:ascii="Arial" w:eastAsiaTheme="minorHAnsi" w:hAnsi="Arial" w:cs="Arial"/>
                <w:lang w:val="lt-LT"/>
              </w:rPr>
              <w:t xml:space="preserve"> </w:t>
            </w:r>
            <w:r w:rsidR="00672291" w:rsidRPr="00672291">
              <w:rPr>
                <w:rFonts w:ascii="Arial" w:eastAsiaTheme="minorHAnsi" w:hAnsi="Arial" w:cs="Arial"/>
                <w:lang w:val="lt-LT"/>
              </w:rPr>
              <w:t>Ratukai turi būti su apkrovai jautriais stabdžiais.</w:t>
            </w:r>
          </w:p>
        </w:tc>
        <w:tc>
          <w:tcPr>
            <w:tcW w:w="2268" w:type="dxa"/>
            <w:tcBorders>
              <w:top w:val="single" w:sz="4" w:space="0" w:color="auto"/>
              <w:left w:val="single" w:sz="4" w:space="0" w:color="auto"/>
              <w:bottom w:val="single" w:sz="4" w:space="0" w:color="auto"/>
              <w:right w:val="single" w:sz="4" w:space="0" w:color="auto"/>
            </w:tcBorders>
          </w:tcPr>
          <w:p w14:paraId="364A57AE" w14:textId="1548E614" w:rsidR="002A68EF" w:rsidRPr="002C2EAC" w:rsidRDefault="007419B8" w:rsidP="002A68EF">
            <w:pPr>
              <w:rPr>
                <w:rFonts w:ascii="Arial" w:hAnsi="Arial" w:cs="Arial"/>
              </w:rPr>
            </w:pPr>
            <w:r w:rsidRPr="002C2EAC">
              <w:rPr>
                <w:rFonts w:ascii="Arial" w:hAnsi="Arial" w:cs="Arial"/>
              </w:rPr>
              <w:t xml:space="preserve">Reikalavimas Nr. </w:t>
            </w:r>
            <w:r w:rsidR="002A68EF">
              <w:rPr>
                <w:rFonts w:ascii="Arial" w:hAnsi="Arial" w:cs="Arial"/>
              </w:rPr>
              <w:t>2</w:t>
            </w:r>
          </w:p>
          <w:p w14:paraId="2F9A82C4" w14:textId="0EE2C86C" w:rsidR="007419B8" w:rsidRPr="002C2EAC" w:rsidRDefault="007419B8" w:rsidP="007419B8">
            <w:pP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14:paraId="5597682D" w14:textId="77777777" w:rsidR="007419B8" w:rsidRPr="002C2EAC" w:rsidRDefault="007419B8" w:rsidP="007419B8">
            <w:pPr>
              <w:rPr>
                <w:rFonts w:ascii="Arial" w:hAnsi="Arial" w:cs="Arial"/>
              </w:rPr>
            </w:pPr>
          </w:p>
        </w:tc>
      </w:tr>
      <w:tr w:rsidR="007419B8" w:rsidRPr="006B2CA1" w14:paraId="0845AAC6" w14:textId="77777777" w:rsidTr="00E07CA1">
        <w:tc>
          <w:tcPr>
            <w:tcW w:w="704" w:type="dxa"/>
            <w:tcBorders>
              <w:top w:val="single" w:sz="4" w:space="0" w:color="auto"/>
              <w:left w:val="single" w:sz="4" w:space="0" w:color="auto"/>
              <w:bottom w:val="single" w:sz="4" w:space="0" w:color="auto"/>
              <w:right w:val="single" w:sz="4" w:space="0" w:color="auto"/>
            </w:tcBorders>
          </w:tcPr>
          <w:p w14:paraId="218236E9" w14:textId="3E40B685" w:rsidR="007419B8" w:rsidRPr="00460087" w:rsidRDefault="007419B8" w:rsidP="00460087">
            <w:pPr>
              <w:pStyle w:val="ListParagraph"/>
              <w:numPr>
                <w:ilvl w:val="1"/>
                <w:numId w:val="28"/>
              </w:numPr>
              <w:tabs>
                <w:tab w:val="left" w:pos="176"/>
              </w:tabs>
              <w:spacing w:after="200" w:line="240" w:lineRule="auto"/>
              <w:ind w:left="176" w:hanging="147"/>
              <w:rPr>
                <w:rFonts w:ascii="Arial" w:hAnsi="Arial" w:cs="Arial"/>
              </w:rPr>
            </w:pPr>
            <w:r w:rsidRPr="00460087">
              <w:rPr>
                <w:rFonts w:ascii="Arial" w:hAnsi="Arial" w:cs="Arial"/>
              </w:rPr>
              <w:t>1</w:t>
            </w:r>
          </w:p>
        </w:tc>
        <w:tc>
          <w:tcPr>
            <w:tcW w:w="4394" w:type="dxa"/>
            <w:tcBorders>
              <w:top w:val="single" w:sz="4" w:space="0" w:color="auto"/>
              <w:left w:val="single" w:sz="4" w:space="0" w:color="auto"/>
              <w:bottom w:val="single" w:sz="4" w:space="0" w:color="auto"/>
              <w:right w:val="single" w:sz="4" w:space="0" w:color="auto"/>
            </w:tcBorders>
          </w:tcPr>
          <w:p w14:paraId="1B8145F0" w14:textId="18D34C38" w:rsidR="007419B8" w:rsidRPr="007419B8" w:rsidRDefault="007419B8" w:rsidP="007419B8">
            <w:pPr>
              <w:pStyle w:val="NoSpacing"/>
              <w:rPr>
                <w:rFonts w:ascii="Times New Roman" w:hAnsi="Times New Roman"/>
                <w:color w:val="000000" w:themeColor="text1"/>
                <w:sz w:val="20"/>
                <w:szCs w:val="20"/>
              </w:rPr>
            </w:pPr>
            <w:r w:rsidRPr="00203B26">
              <w:rPr>
                <w:rFonts w:ascii="Arial" w:eastAsiaTheme="minorHAnsi" w:hAnsi="Arial" w:cs="Arial"/>
                <w:lang w:val="lt-LT"/>
              </w:rPr>
              <w:t>Turi turėti dujinį cilindrą su aukščio reguliavimo mechanizmu</w:t>
            </w:r>
            <w:r w:rsidRPr="00745B21">
              <w:rPr>
                <w:rFonts w:ascii="Times New Roman" w:hAnsi="Times New Roman"/>
                <w:color w:val="000000" w:themeColor="text1"/>
                <w:sz w:val="20"/>
                <w:szCs w:val="20"/>
                <w:lang w:val="lt-LT"/>
              </w:rPr>
              <w:t>.</w:t>
            </w:r>
          </w:p>
        </w:tc>
        <w:tc>
          <w:tcPr>
            <w:tcW w:w="2268" w:type="dxa"/>
            <w:tcBorders>
              <w:top w:val="single" w:sz="4" w:space="0" w:color="auto"/>
              <w:left w:val="single" w:sz="4" w:space="0" w:color="auto"/>
              <w:bottom w:val="single" w:sz="4" w:space="0" w:color="auto"/>
              <w:right w:val="single" w:sz="4" w:space="0" w:color="auto"/>
            </w:tcBorders>
          </w:tcPr>
          <w:p w14:paraId="4964D1FE" w14:textId="6A333E13" w:rsidR="007419B8" w:rsidRPr="002C2EAC" w:rsidRDefault="007419B8" w:rsidP="007419B8">
            <w:pPr>
              <w:rPr>
                <w:rFonts w:ascii="Arial" w:hAnsi="Arial" w:cs="Arial"/>
              </w:rPr>
            </w:pPr>
            <w:r w:rsidRPr="002C2EAC">
              <w:rPr>
                <w:rFonts w:ascii="Arial" w:hAnsi="Arial" w:cs="Arial"/>
              </w:rPr>
              <w:t xml:space="preserve">Reikalavimas Nr. </w:t>
            </w:r>
            <w:r w:rsidR="002A68EF">
              <w:rPr>
                <w:rFonts w:ascii="Arial" w:hAnsi="Arial" w:cs="Arial"/>
              </w:rPr>
              <w:t>2</w:t>
            </w:r>
          </w:p>
        </w:tc>
        <w:tc>
          <w:tcPr>
            <w:tcW w:w="2268" w:type="dxa"/>
            <w:tcBorders>
              <w:top w:val="single" w:sz="4" w:space="0" w:color="auto"/>
              <w:left w:val="single" w:sz="4" w:space="0" w:color="auto"/>
              <w:bottom w:val="single" w:sz="4" w:space="0" w:color="auto"/>
              <w:right w:val="single" w:sz="4" w:space="0" w:color="auto"/>
            </w:tcBorders>
          </w:tcPr>
          <w:p w14:paraId="3BD8D3E4" w14:textId="77777777" w:rsidR="007419B8" w:rsidRPr="002C2EAC" w:rsidRDefault="007419B8" w:rsidP="007419B8">
            <w:pPr>
              <w:rPr>
                <w:rFonts w:ascii="Arial" w:hAnsi="Arial" w:cs="Arial"/>
              </w:rPr>
            </w:pPr>
          </w:p>
        </w:tc>
      </w:tr>
      <w:tr w:rsidR="007419B8" w:rsidRPr="006B2CA1" w14:paraId="19BD29D4" w14:textId="77777777" w:rsidTr="00E07CA1">
        <w:tc>
          <w:tcPr>
            <w:tcW w:w="704" w:type="dxa"/>
            <w:tcBorders>
              <w:top w:val="single" w:sz="4" w:space="0" w:color="auto"/>
              <w:left w:val="single" w:sz="4" w:space="0" w:color="auto"/>
              <w:bottom w:val="single" w:sz="4" w:space="0" w:color="auto"/>
              <w:right w:val="single" w:sz="4" w:space="0" w:color="auto"/>
            </w:tcBorders>
          </w:tcPr>
          <w:p w14:paraId="52A2BD53" w14:textId="53A6DD76" w:rsidR="007419B8" w:rsidRPr="00460087" w:rsidRDefault="007419B8" w:rsidP="00460087">
            <w:pPr>
              <w:pStyle w:val="ListParagraph"/>
              <w:numPr>
                <w:ilvl w:val="1"/>
                <w:numId w:val="28"/>
              </w:numPr>
              <w:tabs>
                <w:tab w:val="left" w:pos="176"/>
              </w:tabs>
              <w:spacing w:after="200" w:line="240" w:lineRule="auto"/>
              <w:ind w:left="176" w:hanging="147"/>
              <w:rPr>
                <w:rFonts w:ascii="Arial" w:hAnsi="Arial" w:cs="Arial"/>
              </w:rPr>
            </w:pPr>
            <w:r w:rsidRPr="00460087">
              <w:rPr>
                <w:rFonts w:ascii="Arial" w:hAnsi="Arial" w:cs="Arial"/>
              </w:rPr>
              <w:t>1</w:t>
            </w:r>
          </w:p>
        </w:tc>
        <w:tc>
          <w:tcPr>
            <w:tcW w:w="4394" w:type="dxa"/>
            <w:tcBorders>
              <w:top w:val="single" w:sz="4" w:space="0" w:color="auto"/>
              <w:left w:val="single" w:sz="4" w:space="0" w:color="auto"/>
              <w:bottom w:val="single" w:sz="4" w:space="0" w:color="auto"/>
              <w:right w:val="single" w:sz="4" w:space="0" w:color="auto"/>
            </w:tcBorders>
          </w:tcPr>
          <w:p w14:paraId="48460A5E" w14:textId="5886C2F8" w:rsidR="007419B8" w:rsidRPr="00745B21" w:rsidRDefault="007419B8" w:rsidP="007419B8">
            <w:pPr>
              <w:pStyle w:val="NoSpacing"/>
              <w:rPr>
                <w:rFonts w:ascii="Times New Roman" w:eastAsia="Times New Roman" w:hAnsi="Times New Roman"/>
                <w:color w:val="000000" w:themeColor="text1"/>
                <w:sz w:val="20"/>
                <w:szCs w:val="20"/>
                <w:lang w:val="lt-LT"/>
              </w:rPr>
            </w:pPr>
            <w:r w:rsidRPr="00146C8A">
              <w:rPr>
                <w:rFonts w:ascii="Arial" w:eastAsiaTheme="minorHAnsi" w:hAnsi="Arial" w:cs="Arial"/>
                <w:lang w:val="lt-LT"/>
              </w:rPr>
              <w:t xml:space="preserve">Sėdynės ir atlošo pagrindas </w:t>
            </w:r>
            <w:r>
              <w:rPr>
                <w:rFonts w:ascii="Arial" w:eastAsiaTheme="minorHAnsi" w:hAnsi="Arial" w:cs="Arial"/>
                <w:lang w:val="lt-LT"/>
              </w:rPr>
              <w:t xml:space="preserve">turi būti </w:t>
            </w:r>
            <w:r w:rsidRPr="00146C8A">
              <w:rPr>
                <w:rFonts w:ascii="Arial" w:eastAsiaTheme="minorHAnsi" w:hAnsi="Arial" w:cs="Arial"/>
                <w:lang w:val="lt-LT"/>
              </w:rPr>
              <w:t xml:space="preserve">pagamintas iš poliamido ar </w:t>
            </w:r>
            <w:r>
              <w:rPr>
                <w:rFonts w:ascii="Arial" w:eastAsiaTheme="minorHAnsi" w:hAnsi="Arial" w:cs="Arial"/>
                <w:lang w:val="lt-LT"/>
              </w:rPr>
              <w:t>lygiavertės</w:t>
            </w:r>
            <w:r w:rsidRPr="00146C8A">
              <w:rPr>
                <w:rFonts w:ascii="Arial" w:eastAsiaTheme="minorHAnsi" w:hAnsi="Arial" w:cs="Arial"/>
                <w:lang w:val="lt-LT"/>
              </w:rPr>
              <w:t xml:space="preserve"> medžiagos, vientisas ir lankstus, leidžiantis vartotojui atsilošti atgal ir krypti į šonus. Su reguliavimo rankenėle, integruota į kėdės atlošo pagrindą.</w:t>
            </w:r>
          </w:p>
        </w:tc>
        <w:tc>
          <w:tcPr>
            <w:tcW w:w="2268" w:type="dxa"/>
            <w:tcBorders>
              <w:top w:val="single" w:sz="4" w:space="0" w:color="auto"/>
              <w:left w:val="single" w:sz="4" w:space="0" w:color="auto"/>
              <w:bottom w:val="single" w:sz="4" w:space="0" w:color="auto"/>
              <w:right w:val="single" w:sz="4" w:space="0" w:color="auto"/>
            </w:tcBorders>
          </w:tcPr>
          <w:p w14:paraId="4208A399" w14:textId="5A7B2C58" w:rsidR="007419B8" w:rsidRPr="002C2EAC" w:rsidRDefault="007419B8" w:rsidP="007419B8">
            <w:pPr>
              <w:rPr>
                <w:rFonts w:ascii="Arial" w:hAnsi="Arial" w:cs="Arial"/>
              </w:rPr>
            </w:pPr>
            <w:r w:rsidRPr="002C2EAC">
              <w:rPr>
                <w:rFonts w:ascii="Arial" w:hAnsi="Arial" w:cs="Arial"/>
              </w:rPr>
              <w:t xml:space="preserve">Reikalavimas Nr. </w:t>
            </w:r>
            <w:r w:rsidR="001D6F52">
              <w:rPr>
                <w:rFonts w:ascii="Arial" w:hAnsi="Arial" w:cs="Arial"/>
              </w:rPr>
              <w:t>2</w:t>
            </w:r>
          </w:p>
        </w:tc>
        <w:tc>
          <w:tcPr>
            <w:tcW w:w="2268" w:type="dxa"/>
            <w:tcBorders>
              <w:top w:val="single" w:sz="4" w:space="0" w:color="auto"/>
              <w:left w:val="single" w:sz="4" w:space="0" w:color="auto"/>
              <w:bottom w:val="single" w:sz="4" w:space="0" w:color="auto"/>
              <w:right w:val="single" w:sz="4" w:space="0" w:color="auto"/>
            </w:tcBorders>
          </w:tcPr>
          <w:p w14:paraId="6078EA30" w14:textId="77777777" w:rsidR="007419B8" w:rsidRPr="002C2EAC" w:rsidRDefault="007419B8" w:rsidP="007419B8">
            <w:pPr>
              <w:rPr>
                <w:rFonts w:ascii="Arial" w:hAnsi="Arial" w:cs="Arial"/>
              </w:rPr>
            </w:pPr>
          </w:p>
        </w:tc>
      </w:tr>
      <w:tr w:rsidR="007419B8" w:rsidRPr="006B2CA1" w14:paraId="72989965" w14:textId="77777777" w:rsidTr="00E07CA1">
        <w:tc>
          <w:tcPr>
            <w:tcW w:w="704" w:type="dxa"/>
            <w:tcBorders>
              <w:top w:val="single" w:sz="4" w:space="0" w:color="auto"/>
              <w:left w:val="single" w:sz="4" w:space="0" w:color="auto"/>
              <w:bottom w:val="single" w:sz="4" w:space="0" w:color="auto"/>
              <w:right w:val="single" w:sz="4" w:space="0" w:color="auto"/>
            </w:tcBorders>
          </w:tcPr>
          <w:p w14:paraId="76E2630F" w14:textId="438AED34" w:rsidR="007419B8" w:rsidRPr="00460087" w:rsidRDefault="007419B8" w:rsidP="00460087">
            <w:pPr>
              <w:pStyle w:val="ListParagraph"/>
              <w:numPr>
                <w:ilvl w:val="1"/>
                <w:numId w:val="28"/>
              </w:numPr>
              <w:tabs>
                <w:tab w:val="left" w:pos="176"/>
              </w:tabs>
              <w:spacing w:after="200" w:line="240" w:lineRule="auto"/>
              <w:ind w:left="176" w:hanging="147"/>
              <w:rPr>
                <w:rFonts w:ascii="Arial" w:hAnsi="Arial" w:cs="Arial"/>
              </w:rPr>
            </w:pPr>
            <w:r w:rsidRPr="00460087">
              <w:rPr>
                <w:rFonts w:ascii="Arial" w:hAnsi="Arial" w:cs="Arial"/>
              </w:rPr>
              <w:t>1</w:t>
            </w:r>
          </w:p>
        </w:tc>
        <w:tc>
          <w:tcPr>
            <w:tcW w:w="4394" w:type="dxa"/>
            <w:tcBorders>
              <w:top w:val="single" w:sz="4" w:space="0" w:color="auto"/>
              <w:left w:val="single" w:sz="4" w:space="0" w:color="auto"/>
              <w:bottom w:val="single" w:sz="4" w:space="0" w:color="auto"/>
              <w:right w:val="single" w:sz="4" w:space="0" w:color="auto"/>
            </w:tcBorders>
          </w:tcPr>
          <w:p w14:paraId="65FF2531" w14:textId="26D3001E" w:rsidR="007419B8" w:rsidRPr="00745B21" w:rsidRDefault="007419B8" w:rsidP="007419B8">
            <w:pPr>
              <w:pStyle w:val="NoSpacing"/>
              <w:rPr>
                <w:rFonts w:ascii="Times New Roman" w:eastAsia="Times New Roman" w:hAnsi="Times New Roman"/>
                <w:color w:val="000000" w:themeColor="text1"/>
                <w:sz w:val="20"/>
                <w:szCs w:val="20"/>
                <w:lang w:val="lt-LT"/>
              </w:rPr>
            </w:pPr>
            <w:r w:rsidRPr="00203B26">
              <w:rPr>
                <w:rFonts w:ascii="Arial" w:eastAsiaTheme="minorHAnsi" w:hAnsi="Arial" w:cs="Arial"/>
                <w:lang w:val="lt-LT"/>
              </w:rPr>
              <w:t xml:space="preserve">Sėdynė </w:t>
            </w:r>
            <w:r>
              <w:rPr>
                <w:rFonts w:ascii="Arial" w:eastAsiaTheme="minorHAnsi" w:hAnsi="Arial" w:cs="Arial"/>
                <w:lang w:val="lt-LT"/>
              </w:rPr>
              <w:t xml:space="preserve">turi būti </w:t>
            </w:r>
            <w:r w:rsidRPr="00203B26">
              <w:rPr>
                <w:rFonts w:ascii="Arial" w:eastAsiaTheme="minorHAnsi" w:hAnsi="Arial" w:cs="Arial"/>
                <w:lang w:val="lt-LT"/>
              </w:rPr>
              <w:t>paminkštinta, pagaminta iš dezinfekcinėms medžiagoms atsparios dirbtinės odos arba lygiavertės medžiagos, lengvai valoma, atspari dezinfekcinėms medžiagoms, antibakterinė.</w:t>
            </w:r>
          </w:p>
        </w:tc>
        <w:tc>
          <w:tcPr>
            <w:tcW w:w="2268" w:type="dxa"/>
            <w:tcBorders>
              <w:top w:val="single" w:sz="4" w:space="0" w:color="auto"/>
              <w:left w:val="single" w:sz="4" w:space="0" w:color="auto"/>
              <w:bottom w:val="single" w:sz="4" w:space="0" w:color="auto"/>
              <w:right w:val="single" w:sz="4" w:space="0" w:color="auto"/>
            </w:tcBorders>
          </w:tcPr>
          <w:p w14:paraId="0842B4A0" w14:textId="50928F79" w:rsidR="007419B8" w:rsidRPr="002C2EAC" w:rsidRDefault="007419B8" w:rsidP="007419B8">
            <w:pPr>
              <w:rPr>
                <w:rFonts w:ascii="Arial" w:hAnsi="Arial" w:cs="Arial"/>
              </w:rPr>
            </w:pPr>
            <w:r w:rsidRPr="002C2EAC">
              <w:rPr>
                <w:rFonts w:ascii="Arial" w:hAnsi="Arial" w:cs="Arial"/>
              </w:rPr>
              <w:t xml:space="preserve">Reikalavimas Nr. </w:t>
            </w:r>
          </w:p>
        </w:tc>
        <w:tc>
          <w:tcPr>
            <w:tcW w:w="2268" w:type="dxa"/>
            <w:tcBorders>
              <w:top w:val="single" w:sz="4" w:space="0" w:color="auto"/>
              <w:left w:val="single" w:sz="4" w:space="0" w:color="auto"/>
              <w:bottom w:val="single" w:sz="4" w:space="0" w:color="auto"/>
              <w:right w:val="single" w:sz="4" w:space="0" w:color="auto"/>
            </w:tcBorders>
          </w:tcPr>
          <w:p w14:paraId="02182037" w14:textId="77777777" w:rsidR="007419B8" w:rsidRPr="002C2EAC" w:rsidRDefault="007419B8" w:rsidP="007419B8">
            <w:pPr>
              <w:rPr>
                <w:rFonts w:ascii="Arial" w:hAnsi="Arial" w:cs="Arial"/>
              </w:rPr>
            </w:pPr>
          </w:p>
        </w:tc>
      </w:tr>
      <w:tr w:rsidR="007419B8" w:rsidRPr="006B2CA1" w14:paraId="566D0F54" w14:textId="77777777" w:rsidTr="00E07CA1">
        <w:tc>
          <w:tcPr>
            <w:tcW w:w="704" w:type="dxa"/>
            <w:tcBorders>
              <w:top w:val="single" w:sz="4" w:space="0" w:color="auto"/>
              <w:left w:val="single" w:sz="4" w:space="0" w:color="auto"/>
              <w:bottom w:val="single" w:sz="4" w:space="0" w:color="auto"/>
              <w:right w:val="single" w:sz="4" w:space="0" w:color="auto"/>
            </w:tcBorders>
          </w:tcPr>
          <w:p w14:paraId="04207C9A" w14:textId="43BACEF7" w:rsidR="007419B8" w:rsidRPr="00460087" w:rsidRDefault="00C324B2" w:rsidP="00460087">
            <w:pPr>
              <w:pStyle w:val="ListParagraph"/>
              <w:numPr>
                <w:ilvl w:val="1"/>
                <w:numId w:val="28"/>
              </w:numPr>
              <w:tabs>
                <w:tab w:val="left" w:pos="176"/>
              </w:tabs>
              <w:spacing w:after="200" w:line="240" w:lineRule="auto"/>
              <w:ind w:left="176" w:hanging="147"/>
              <w:rPr>
                <w:rFonts w:ascii="Arial" w:hAnsi="Arial" w:cs="Arial"/>
              </w:rPr>
            </w:pPr>
            <w:r w:rsidRPr="00460087">
              <w:rPr>
                <w:rFonts w:ascii="Arial" w:hAnsi="Arial" w:cs="Arial"/>
              </w:rPr>
              <w:t>1</w:t>
            </w:r>
          </w:p>
        </w:tc>
        <w:tc>
          <w:tcPr>
            <w:tcW w:w="4394" w:type="dxa"/>
            <w:tcBorders>
              <w:top w:val="single" w:sz="4" w:space="0" w:color="auto"/>
              <w:left w:val="single" w:sz="4" w:space="0" w:color="auto"/>
              <w:bottom w:val="single" w:sz="4" w:space="0" w:color="auto"/>
              <w:right w:val="single" w:sz="4" w:space="0" w:color="auto"/>
            </w:tcBorders>
          </w:tcPr>
          <w:p w14:paraId="4384FB1D" w14:textId="77777777" w:rsidR="007419B8" w:rsidRPr="0018745A" w:rsidRDefault="007419B8" w:rsidP="007419B8">
            <w:pPr>
              <w:pStyle w:val="NoSpacing"/>
              <w:rPr>
                <w:rFonts w:ascii="Arial" w:eastAsiaTheme="minorHAnsi" w:hAnsi="Arial" w:cs="Arial"/>
                <w:lang w:val="lt-LT"/>
              </w:rPr>
            </w:pPr>
            <w:r w:rsidRPr="0018745A">
              <w:rPr>
                <w:rFonts w:ascii="Arial" w:eastAsiaTheme="minorHAnsi" w:hAnsi="Arial" w:cs="Arial"/>
                <w:lang w:val="lt-LT"/>
              </w:rPr>
              <w:t xml:space="preserve">Priekinis sėdynės kraštas turi prisitaikyti prie į priekį nukreiptos kūno darbinės padėties </w:t>
            </w:r>
          </w:p>
          <w:p w14:paraId="6D58CE79" w14:textId="77777777" w:rsidR="007419B8" w:rsidRPr="00745B21" w:rsidRDefault="007419B8" w:rsidP="007419B8">
            <w:pPr>
              <w:pStyle w:val="NoSpacing"/>
              <w:rPr>
                <w:rFonts w:ascii="Times New Roman" w:eastAsia="Times New Roman" w:hAnsi="Times New Roman"/>
                <w:color w:val="000000" w:themeColor="text1"/>
                <w:sz w:val="20"/>
                <w:szCs w:val="20"/>
                <w:lang w:val="lt-LT"/>
              </w:rPr>
            </w:pPr>
          </w:p>
        </w:tc>
        <w:tc>
          <w:tcPr>
            <w:tcW w:w="2268" w:type="dxa"/>
            <w:tcBorders>
              <w:top w:val="single" w:sz="4" w:space="0" w:color="auto"/>
              <w:left w:val="single" w:sz="4" w:space="0" w:color="auto"/>
              <w:bottom w:val="single" w:sz="4" w:space="0" w:color="auto"/>
              <w:right w:val="single" w:sz="4" w:space="0" w:color="auto"/>
            </w:tcBorders>
          </w:tcPr>
          <w:p w14:paraId="02F5F072" w14:textId="2897B3BE" w:rsidR="007419B8" w:rsidRPr="002C2EAC" w:rsidRDefault="007419B8" w:rsidP="007419B8">
            <w:pPr>
              <w:rPr>
                <w:rFonts w:ascii="Arial" w:hAnsi="Arial" w:cs="Arial"/>
              </w:rPr>
            </w:pPr>
            <w:r w:rsidRPr="002C2EAC">
              <w:rPr>
                <w:rFonts w:ascii="Arial" w:hAnsi="Arial" w:cs="Arial"/>
              </w:rPr>
              <w:t xml:space="preserve">Reikalavimas Nr. </w:t>
            </w:r>
            <w:r w:rsidR="002A68EF">
              <w:rPr>
                <w:rFonts w:ascii="Arial" w:hAnsi="Arial" w:cs="Arial"/>
              </w:rPr>
              <w:t>2</w:t>
            </w:r>
          </w:p>
        </w:tc>
        <w:tc>
          <w:tcPr>
            <w:tcW w:w="2268" w:type="dxa"/>
            <w:tcBorders>
              <w:top w:val="single" w:sz="4" w:space="0" w:color="auto"/>
              <w:left w:val="single" w:sz="4" w:space="0" w:color="auto"/>
              <w:bottom w:val="single" w:sz="4" w:space="0" w:color="auto"/>
              <w:right w:val="single" w:sz="4" w:space="0" w:color="auto"/>
            </w:tcBorders>
          </w:tcPr>
          <w:p w14:paraId="3015FBE3" w14:textId="77777777" w:rsidR="007419B8" w:rsidRPr="002C2EAC" w:rsidRDefault="007419B8" w:rsidP="007419B8">
            <w:pPr>
              <w:rPr>
                <w:rFonts w:ascii="Arial" w:hAnsi="Arial" w:cs="Arial"/>
              </w:rPr>
            </w:pPr>
          </w:p>
        </w:tc>
      </w:tr>
      <w:tr w:rsidR="007419B8" w:rsidRPr="006B2CA1" w14:paraId="33BF2959" w14:textId="77777777" w:rsidTr="00E07CA1">
        <w:tc>
          <w:tcPr>
            <w:tcW w:w="704" w:type="dxa"/>
            <w:tcBorders>
              <w:top w:val="single" w:sz="4" w:space="0" w:color="auto"/>
              <w:left w:val="single" w:sz="4" w:space="0" w:color="auto"/>
              <w:bottom w:val="single" w:sz="4" w:space="0" w:color="auto"/>
              <w:right w:val="single" w:sz="4" w:space="0" w:color="auto"/>
            </w:tcBorders>
          </w:tcPr>
          <w:p w14:paraId="5494F717" w14:textId="70A2A2DC" w:rsidR="007419B8" w:rsidRPr="00460087" w:rsidRDefault="00C324B2" w:rsidP="00460087">
            <w:pPr>
              <w:pStyle w:val="ListParagraph"/>
              <w:numPr>
                <w:ilvl w:val="1"/>
                <w:numId w:val="28"/>
              </w:numPr>
              <w:tabs>
                <w:tab w:val="left" w:pos="176"/>
              </w:tabs>
              <w:spacing w:after="200" w:line="240" w:lineRule="auto"/>
              <w:ind w:left="176" w:hanging="147"/>
              <w:rPr>
                <w:rFonts w:ascii="Arial" w:hAnsi="Arial" w:cs="Arial"/>
              </w:rPr>
            </w:pPr>
            <w:r w:rsidRPr="00460087">
              <w:rPr>
                <w:rFonts w:ascii="Arial" w:hAnsi="Arial" w:cs="Arial"/>
              </w:rPr>
              <w:t>1</w:t>
            </w:r>
          </w:p>
        </w:tc>
        <w:tc>
          <w:tcPr>
            <w:tcW w:w="4394" w:type="dxa"/>
            <w:tcBorders>
              <w:top w:val="single" w:sz="4" w:space="0" w:color="auto"/>
              <w:left w:val="single" w:sz="4" w:space="0" w:color="auto"/>
              <w:bottom w:val="single" w:sz="4" w:space="0" w:color="auto"/>
              <w:right w:val="single" w:sz="4" w:space="0" w:color="auto"/>
            </w:tcBorders>
          </w:tcPr>
          <w:p w14:paraId="71D7FF06" w14:textId="3D5C132F" w:rsidR="007419B8" w:rsidRPr="007419B8" w:rsidRDefault="007419B8" w:rsidP="007419B8">
            <w:pPr>
              <w:pStyle w:val="NoSpacing"/>
              <w:rPr>
                <w:rFonts w:ascii="Arial" w:eastAsiaTheme="minorHAnsi" w:hAnsi="Arial" w:cs="Arial"/>
                <w:lang w:val="lt-LT"/>
              </w:rPr>
            </w:pPr>
            <w:r w:rsidRPr="0018745A">
              <w:rPr>
                <w:rFonts w:ascii="Arial" w:eastAsiaTheme="minorHAnsi" w:hAnsi="Arial" w:cs="Arial"/>
                <w:lang w:val="lt-LT"/>
              </w:rPr>
              <w:t xml:space="preserve">Sėdynės aukštis turi būti reguliuojamas diapazone ne mažesniame nei nuo </w:t>
            </w:r>
            <w:r w:rsidR="00A4639E">
              <w:rPr>
                <w:rFonts w:ascii="Arial" w:eastAsiaTheme="minorHAnsi" w:hAnsi="Arial" w:cs="Arial"/>
                <w:lang w:val="lt-LT"/>
              </w:rPr>
              <w:t>450</w:t>
            </w:r>
            <w:r w:rsidRPr="0018745A">
              <w:rPr>
                <w:rFonts w:ascii="Arial" w:eastAsiaTheme="minorHAnsi" w:hAnsi="Arial" w:cs="Arial"/>
                <w:lang w:val="lt-LT"/>
              </w:rPr>
              <w:t xml:space="preserve"> mm iki </w:t>
            </w:r>
            <w:r w:rsidR="00A4639E">
              <w:rPr>
                <w:rFonts w:ascii="Arial" w:eastAsiaTheme="minorHAnsi" w:hAnsi="Arial" w:cs="Arial"/>
                <w:lang w:val="lt-LT"/>
              </w:rPr>
              <w:t>650</w:t>
            </w:r>
            <w:r w:rsidRPr="0018745A">
              <w:rPr>
                <w:rFonts w:ascii="Arial" w:eastAsiaTheme="minorHAnsi" w:hAnsi="Arial" w:cs="Arial"/>
                <w:lang w:val="lt-LT"/>
              </w:rPr>
              <w:t xml:space="preserve"> mm.</w:t>
            </w:r>
          </w:p>
        </w:tc>
        <w:tc>
          <w:tcPr>
            <w:tcW w:w="2268" w:type="dxa"/>
            <w:tcBorders>
              <w:top w:val="single" w:sz="4" w:space="0" w:color="auto"/>
              <w:left w:val="single" w:sz="4" w:space="0" w:color="auto"/>
              <w:bottom w:val="single" w:sz="4" w:space="0" w:color="auto"/>
              <w:right w:val="single" w:sz="4" w:space="0" w:color="auto"/>
            </w:tcBorders>
          </w:tcPr>
          <w:p w14:paraId="1E20922E" w14:textId="6A37C233" w:rsidR="002A68EF" w:rsidRPr="002C2EAC" w:rsidRDefault="007419B8" w:rsidP="002A68EF">
            <w:pPr>
              <w:rPr>
                <w:rFonts w:ascii="Arial" w:hAnsi="Arial" w:cs="Arial"/>
              </w:rPr>
            </w:pPr>
            <w:r w:rsidRPr="002C2EAC">
              <w:rPr>
                <w:rFonts w:ascii="Arial" w:hAnsi="Arial" w:cs="Arial"/>
              </w:rPr>
              <w:t>Reikalavimas Nr</w:t>
            </w:r>
            <w:r w:rsidR="002A68EF">
              <w:rPr>
                <w:rFonts w:ascii="Arial" w:hAnsi="Arial" w:cs="Arial"/>
              </w:rPr>
              <w:t>. 2</w:t>
            </w:r>
          </w:p>
          <w:p w14:paraId="065F88F0" w14:textId="66700C93" w:rsidR="007419B8" w:rsidRPr="002C2EAC" w:rsidRDefault="007419B8" w:rsidP="007419B8">
            <w:pP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14:paraId="1A150720" w14:textId="77777777" w:rsidR="007419B8" w:rsidRPr="002C2EAC" w:rsidRDefault="007419B8" w:rsidP="007419B8">
            <w:pPr>
              <w:rPr>
                <w:rFonts w:ascii="Arial" w:hAnsi="Arial" w:cs="Arial"/>
              </w:rPr>
            </w:pPr>
          </w:p>
        </w:tc>
      </w:tr>
      <w:tr w:rsidR="007419B8" w:rsidRPr="006B2CA1" w14:paraId="0363968C" w14:textId="77777777" w:rsidTr="00E07CA1">
        <w:tc>
          <w:tcPr>
            <w:tcW w:w="704" w:type="dxa"/>
            <w:tcBorders>
              <w:top w:val="single" w:sz="4" w:space="0" w:color="auto"/>
              <w:left w:val="single" w:sz="4" w:space="0" w:color="auto"/>
              <w:bottom w:val="single" w:sz="4" w:space="0" w:color="auto"/>
              <w:right w:val="single" w:sz="4" w:space="0" w:color="auto"/>
            </w:tcBorders>
          </w:tcPr>
          <w:p w14:paraId="054A6E98" w14:textId="2A4EB68D" w:rsidR="007419B8" w:rsidRPr="00460087" w:rsidRDefault="00C324B2" w:rsidP="00460087">
            <w:pPr>
              <w:pStyle w:val="ListParagraph"/>
              <w:numPr>
                <w:ilvl w:val="1"/>
                <w:numId w:val="28"/>
              </w:numPr>
              <w:tabs>
                <w:tab w:val="left" w:pos="176"/>
              </w:tabs>
              <w:spacing w:after="200" w:line="240" w:lineRule="auto"/>
              <w:ind w:left="176" w:hanging="147"/>
              <w:rPr>
                <w:rFonts w:ascii="Arial" w:hAnsi="Arial" w:cs="Arial"/>
              </w:rPr>
            </w:pPr>
            <w:r w:rsidRPr="00460087">
              <w:rPr>
                <w:rFonts w:ascii="Arial" w:hAnsi="Arial" w:cs="Arial"/>
              </w:rPr>
              <w:t>1</w:t>
            </w:r>
          </w:p>
        </w:tc>
        <w:tc>
          <w:tcPr>
            <w:tcW w:w="4394" w:type="dxa"/>
            <w:tcBorders>
              <w:top w:val="single" w:sz="4" w:space="0" w:color="auto"/>
              <w:left w:val="single" w:sz="4" w:space="0" w:color="auto"/>
              <w:bottom w:val="single" w:sz="4" w:space="0" w:color="auto"/>
              <w:right w:val="single" w:sz="4" w:space="0" w:color="auto"/>
            </w:tcBorders>
          </w:tcPr>
          <w:p w14:paraId="138167A2" w14:textId="0ED3C457" w:rsidR="007419B8" w:rsidRPr="007419B8" w:rsidRDefault="007419B8" w:rsidP="007419B8">
            <w:pPr>
              <w:pStyle w:val="NoSpacing"/>
              <w:rPr>
                <w:rFonts w:ascii="Arial" w:eastAsiaTheme="minorHAnsi" w:hAnsi="Arial" w:cs="Arial"/>
                <w:lang w:val="lt-LT"/>
              </w:rPr>
            </w:pPr>
            <w:r w:rsidRPr="0018745A">
              <w:rPr>
                <w:rFonts w:ascii="Arial" w:eastAsiaTheme="minorHAnsi" w:hAnsi="Arial" w:cs="Arial"/>
                <w:lang w:val="lt-LT"/>
              </w:rPr>
              <w:t>Atlošas turi būti lankstus ir prisitaikyti prie vartotojo judesių kontakto metu, kai naudotojas atsilošia atgal ar pakrypsta į šoną.</w:t>
            </w:r>
          </w:p>
        </w:tc>
        <w:tc>
          <w:tcPr>
            <w:tcW w:w="2268" w:type="dxa"/>
            <w:tcBorders>
              <w:top w:val="single" w:sz="4" w:space="0" w:color="auto"/>
              <w:left w:val="single" w:sz="4" w:space="0" w:color="auto"/>
              <w:bottom w:val="single" w:sz="4" w:space="0" w:color="auto"/>
              <w:right w:val="single" w:sz="4" w:space="0" w:color="auto"/>
            </w:tcBorders>
          </w:tcPr>
          <w:p w14:paraId="66715DFB" w14:textId="4BD46DB7" w:rsidR="007419B8" w:rsidRPr="002C2EAC" w:rsidRDefault="007419B8" w:rsidP="007419B8">
            <w:pPr>
              <w:rPr>
                <w:rFonts w:ascii="Arial" w:hAnsi="Arial" w:cs="Arial"/>
              </w:rPr>
            </w:pPr>
            <w:r w:rsidRPr="002C2EAC">
              <w:rPr>
                <w:rFonts w:ascii="Arial" w:hAnsi="Arial" w:cs="Arial"/>
              </w:rPr>
              <w:t xml:space="preserve">Reikalavimas Nr. </w:t>
            </w:r>
            <w:r w:rsidR="002A68EF">
              <w:rPr>
                <w:rFonts w:ascii="Arial" w:hAnsi="Arial" w:cs="Arial"/>
              </w:rPr>
              <w:t>2</w:t>
            </w:r>
          </w:p>
        </w:tc>
        <w:tc>
          <w:tcPr>
            <w:tcW w:w="2268" w:type="dxa"/>
            <w:tcBorders>
              <w:top w:val="single" w:sz="4" w:space="0" w:color="auto"/>
              <w:left w:val="single" w:sz="4" w:space="0" w:color="auto"/>
              <w:bottom w:val="single" w:sz="4" w:space="0" w:color="auto"/>
              <w:right w:val="single" w:sz="4" w:space="0" w:color="auto"/>
            </w:tcBorders>
          </w:tcPr>
          <w:p w14:paraId="262F65DD" w14:textId="77777777" w:rsidR="007419B8" w:rsidRPr="002C2EAC" w:rsidRDefault="007419B8" w:rsidP="007419B8">
            <w:pPr>
              <w:rPr>
                <w:rFonts w:ascii="Arial" w:hAnsi="Arial" w:cs="Arial"/>
              </w:rPr>
            </w:pPr>
          </w:p>
        </w:tc>
      </w:tr>
      <w:tr w:rsidR="007419B8" w:rsidRPr="006B2CA1" w14:paraId="70DE73F6" w14:textId="77777777" w:rsidTr="00E07CA1">
        <w:tc>
          <w:tcPr>
            <w:tcW w:w="704" w:type="dxa"/>
            <w:tcBorders>
              <w:top w:val="single" w:sz="4" w:space="0" w:color="auto"/>
              <w:left w:val="single" w:sz="4" w:space="0" w:color="auto"/>
              <w:bottom w:val="single" w:sz="4" w:space="0" w:color="auto"/>
              <w:right w:val="single" w:sz="4" w:space="0" w:color="auto"/>
            </w:tcBorders>
          </w:tcPr>
          <w:p w14:paraId="35920FDF" w14:textId="28BE16F7" w:rsidR="007419B8" w:rsidRPr="00460087" w:rsidRDefault="00C324B2" w:rsidP="00460087">
            <w:pPr>
              <w:pStyle w:val="ListParagraph"/>
              <w:numPr>
                <w:ilvl w:val="1"/>
                <w:numId w:val="28"/>
              </w:numPr>
              <w:tabs>
                <w:tab w:val="left" w:pos="176"/>
              </w:tabs>
              <w:spacing w:after="200" w:line="240" w:lineRule="auto"/>
              <w:ind w:left="176" w:hanging="147"/>
              <w:rPr>
                <w:rFonts w:ascii="Arial" w:hAnsi="Arial" w:cs="Arial"/>
              </w:rPr>
            </w:pPr>
            <w:r w:rsidRPr="00460087">
              <w:rPr>
                <w:rFonts w:ascii="Arial" w:hAnsi="Arial" w:cs="Arial"/>
              </w:rPr>
              <w:t>1</w:t>
            </w:r>
          </w:p>
        </w:tc>
        <w:tc>
          <w:tcPr>
            <w:tcW w:w="4394" w:type="dxa"/>
            <w:tcBorders>
              <w:top w:val="single" w:sz="4" w:space="0" w:color="auto"/>
              <w:left w:val="single" w:sz="4" w:space="0" w:color="auto"/>
              <w:bottom w:val="single" w:sz="4" w:space="0" w:color="auto"/>
              <w:right w:val="single" w:sz="4" w:space="0" w:color="auto"/>
            </w:tcBorders>
          </w:tcPr>
          <w:p w14:paraId="3F77BE25" w14:textId="0AFC7F0E" w:rsidR="007419B8" w:rsidRPr="00745B21" w:rsidRDefault="007419B8" w:rsidP="007419B8">
            <w:pPr>
              <w:pStyle w:val="NoSpacing"/>
              <w:rPr>
                <w:rFonts w:ascii="Times New Roman" w:eastAsia="Times New Roman" w:hAnsi="Times New Roman"/>
                <w:color w:val="000000" w:themeColor="text1"/>
                <w:sz w:val="20"/>
                <w:szCs w:val="20"/>
                <w:lang w:val="lt-LT"/>
              </w:rPr>
            </w:pPr>
            <w:r w:rsidRPr="0018745A">
              <w:rPr>
                <w:rFonts w:ascii="Arial" w:eastAsiaTheme="minorHAnsi" w:hAnsi="Arial" w:cs="Arial"/>
                <w:lang w:val="lt-LT"/>
              </w:rPr>
              <w:t>Spalva turi būti suderinta su Pirkėju Sutarties vykdymo metu</w:t>
            </w:r>
          </w:p>
        </w:tc>
        <w:tc>
          <w:tcPr>
            <w:tcW w:w="2268" w:type="dxa"/>
            <w:tcBorders>
              <w:top w:val="single" w:sz="4" w:space="0" w:color="auto"/>
              <w:left w:val="single" w:sz="4" w:space="0" w:color="auto"/>
              <w:bottom w:val="single" w:sz="4" w:space="0" w:color="auto"/>
              <w:right w:val="single" w:sz="4" w:space="0" w:color="auto"/>
            </w:tcBorders>
          </w:tcPr>
          <w:p w14:paraId="6FC66D00" w14:textId="2F81DD86" w:rsidR="007419B8" w:rsidRPr="002C2EAC" w:rsidRDefault="007419B8" w:rsidP="007419B8">
            <w:pP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14:paraId="2A5097DB" w14:textId="77777777" w:rsidR="007419B8" w:rsidRPr="002C2EAC" w:rsidRDefault="007419B8" w:rsidP="007419B8">
            <w:pPr>
              <w:rPr>
                <w:rFonts w:ascii="Arial" w:hAnsi="Arial" w:cs="Arial"/>
              </w:rPr>
            </w:pPr>
          </w:p>
        </w:tc>
      </w:tr>
      <w:tr w:rsidR="007419B8" w:rsidRPr="006B2CA1" w14:paraId="527C3C81" w14:textId="77777777" w:rsidTr="00C324B2">
        <w:tc>
          <w:tcPr>
            <w:tcW w:w="9634" w:type="dxa"/>
            <w:gridSpan w:val="4"/>
            <w:tcBorders>
              <w:top w:val="single" w:sz="4" w:space="0" w:color="auto"/>
              <w:left w:val="single" w:sz="4" w:space="0" w:color="auto"/>
              <w:bottom w:val="single" w:sz="4" w:space="0" w:color="auto"/>
              <w:right w:val="single" w:sz="4" w:space="0" w:color="auto"/>
            </w:tcBorders>
          </w:tcPr>
          <w:p w14:paraId="4B7494C6" w14:textId="510DDC2B" w:rsidR="007419B8" w:rsidRPr="002C2EAC" w:rsidRDefault="007419B8" w:rsidP="007419B8">
            <w:pPr>
              <w:jc w:val="center"/>
              <w:rPr>
                <w:rFonts w:ascii="Arial" w:hAnsi="Arial" w:cs="Arial"/>
              </w:rPr>
            </w:pPr>
            <w:r w:rsidRPr="00B26B49">
              <w:rPr>
                <w:rFonts w:ascii="Arial" w:hAnsi="Arial" w:cs="Arial"/>
                <w:b/>
              </w:rPr>
              <w:t>Laboratorinė kėdė (reguliuojama) (K-7)</w:t>
            </w:r>
          </w:p>
        </w:tc>
      </w:tr>
      <w:tr w:rsidR="007419B8" w:rsidRPr="006B2CA1" w14:paraId="12551FE7" w14:textId="77777777" w:rsidTr="00E07CA1">
        <w:tc>
          <w:tcPr>
            <w:tcW w:w="704" w:type="dxa"/>
            <w:tcBorders>
              <w:top w:val="single" w:sz="4" w:space="0" w:color="auto"/>
              <w:left w:val="single" w:sz="4" w:space="0" w:color="auto"/>
              <w:bottom w:val="single" w:sz="4" w:space="0" w:color="auto"/>
              <w:right w:val="single" w:sz="4" w:space="0" w:color="auto"/>
            </w:tcBorders>
          </w:tcPr>
          <w:p w14:paraId="64C5E30B" w14:textId="46A24244" w:rsidR="007419B8" w:rsidRPr="00460087" w:rsidRDefault="00C324B2" w:rsidP="00460087">
            <w:pPr>
              <w:pStyle w:val="ListParagraph"/>
              <w:numPr>
                <w:ilvl w:val="1"/>
                <w:numId w:val="28"/>
              </w:numPr>
              <w:tabs>
                <w:tab w:val="left" w:pos="176"/>
              </w:tabs>
              <w:spacing w:after="200" w:line="240" w:lineRule="auto"/>
              <w:ind w:left="176" w:hanging="147"/>
              <w:rPr>
                <w:rFonts w:ascii="Arial" w:hAnsi="Arial" w:cs="Arial"/>
              </w:rPr>
            </w:pPr>
            <w:r w:rsidRPr="00460087">
              <w:rPr>
                <w:rFonts w:ascii="Arial" w:hAnsi="Arial" w:cs="Arial"/>
              </w:rPr>
              <w:t>1</w:t>
            </w:r>
          </w:p>
        </w:tc>
        <w:tc>
          <w:tcPr>
            <w:tcW w:w="4394" w:type="dxa"/>
            <w:tcBorders>
              <w:top w:val="single" w:sz="4" w:space="0" w:color="auto"/>
              <w:left w:val="single" w:sz="4" w:space="0" w:color="auto"/>
              <w:bottom w:val="single" w:sz="4" w:space="0" w:color="auto"/>
              <w:right w:val="single" w:sz="4" w:space="0" w:color="auto"/>
            </w:tcBorders>
          </w:tcPr>
          <w:p w14:paraId="16A4152F" w14:textId="12909147" w:rsidR="007419B8" w:rsidRPr="00721461" w:rsidRDefault="007419B8" w:rsidP="007419B8">
            <w:pPr>
              <w:pStyle w:val="NoSpacing"/>
              <w:rPr>
                <w:rFonts w:ascii="Arial" w:eastAsiaTheme="minorHAnsi" w:hAnsi="Arial" w:cs="Arial"/>
                <w:lang w:val="lt-LT"/>
              </w:rPr>
            </w:pPr>
            <w:r w:rsidRPr="00FC25CD">
              <w:rPr>
                <w:rFonts w:ascii="Arial" w:eastAsiaTheme="minorHAnsi" w:hAnsi="Arial" w:cs="Arial"/>
                <w:lang w:val="lt-LT"/>
              </w:rPr>
              <w:t>Ne mažiau kaip 5 atšakų kėdės pagrindas turi būti pagamintas iš chromuoto plieno arba lygiavertės medžiagos, su reguliuojamo aukščio lanku kojoms ir ratukais.</w:t>
            </w:r>
            <w:r w:rsidR="006F74D6">
              <w:rPr>
                <w:rFonts w:ascii="Arial" w:eastAsiaTheme="minorHAnsi" w:hAnsi="Arial" w:cs="Arial"/>
                <w:lang w:val="lt-LT"/>
              </w:rPr>
              <w:t xml:space="preserve"> </w:t>
            </w:r>
            <w:r w:rsidR="006F74D6" w:rsidRPr="00672291">
              <w:rPr>
                <w:rFonts w:ascii="Arial" w:eastAsiaTheme="minorHAnsi" w:hAnsi="Arial" w:cs="Arial"/>
                <w:lang w:val="lt-LT"/>
              </w:rPr>
              <w:t>Ratukai turi būti su apkrovai jautriais stabdžiais.</w:t>
            </w:r>
          </w:p>
        </w:tc>
        <w:tc>
          <w:tcPr>
            <w:tcW w:w="2268" w:type="dxa"/>
            <w:tcBorders>
              <w:top w:val="single" w:sz="4" w:space="0" w:color="auto"/>
              <w:left w:val="single" w:sz="4" w:space="0" w:color="auto"/>
              <w:bottom w:val="single" w:sz="4" w:space="0" w:color="auto"/>
              <w:right w:val="single" w:sz="4" w:space="0" w:color="auto"/>
            </w:tcBorders>
          </w:tcPr>
          <w:p w14:paraId="2FCD6D0A" w14:textId="664080E1" w:rsidR="007419B8" w:rsidRPr="002C2EAC" w:rsidRDefault="002A68EF" w:rsidP="007419B8">
            <w:pPr>
              <w:rPr>
                <w:rFonts w:ascii="Arial" w:hAnsi="Arial" w:cs="Arial"/>
              </w:rPr>
            </w:pPr>
            <w:r w:rsidRPr="002C2EAC">
              <w:rPr>
                <w:rFonts w:ascii="Arial" w:hAnsi="Arial" w:cs="Arial"/>
              </w:rPr>
              <w:t xml:space="preserve">Reikalavimas Nr. </w:t>
            </w:r>
            <w:r>
              <w:rPr>
                <w:rFonts w:ascii="Arial" w:hAnsi="Arial" w:cs="Arial"/>
              </w:rPr>
              <w:t>2</w:t>
            </w:r>
          </w:p>
        </w:tc>
        <w:tc>
          <w:tcPr>
            <w:tcW w:w="2268" w:type="dxa"/>
            <w:tcBorders>
              <w:top w:val="single" w:sz="4" w:space="0" w:color="auto"/>
              <w:left w:val="single" w:sz="4" w:space="0" w:color="auto"/>
              <w:bottom w:val="single" w:sz="4" w:space="0" w:color="auto"/>
              <w:right w:val="single" w:sz="4" w:space="0" w:color="auto"/>
            </w:tcBorders>
          </w:tcPr>
          <w:p w14:paraId="76DCDE9D" w14:textId="77777777" w:rsidR="007419B8" w:rsidRPr="002C2EAC" w:rsidRDefault="007419B8" w:rsidP="007419B8">
            <w:pPr>
              <w:rPr>
                <w:rFonts w:ascii="Arial" w:hAnsi="Arial" w:cs="Arial"/>
              </w:rPr>
            </w:pPr>
          </w:p>
        </w:tc>
      </w:tr>
      <w:tr w:rsidR="00721461" w:rsidRPr="006B2CA1" w14:paraId="02A2502B" w14:textId="77777777" w:rsidTr="00E07CA1">
        <w:tc>
          <w:tcPr>
            <w:tcW w:w="704" w:type="dxa"/>
            <w:tcBorders>
              <w:top w:val="single" w:sz="4" w:space="0" w:color="auto"/>
              <w:left w:val="single" w:sz="4" w:space="0" w:color="auto"/>
              <w:bottom w:val="single" w:sz="4" w:space="0" w:color="auto"/>
              <w:right w:val="single" w:sz="4" w:space="0" w:color="auto"/>
            </w:tcBorders>
          </w:tcPr>
          <w:p w14:paraId="5D825231" w14:textId="59D4F255" w:rsidR="00721461" w:rsidRPr="00460087" w:rsidRDefault="00721461" w:rsidP="00460087">
            <w:pPr>
              <w:pStyle w:val="ListParagraph"/>
              <w:numPr>
                <w:ilvl w:val="1"/>
                <w:numId w:val="28"/>
              </w:numPr>
              <w:tabs>
                <w:tab w:val="left" w:pos="176"/>
              </w:tabs>
              <w:spacing w:after="200" w:line="240" w:lineRule="auto"/>
              <w:ind w:left="176" w:hanging="147"/>
              <w:rPr>
                <w:rFonts w:ascii="Arial" w:hAnsi="Arial" w:cs="Arial"/>
              </w:rPr>
            </w:pPr>
            <w:r w:rsidRPr="00460087">
              <w:rPr>
                <w:rFonts w:ascii="Arial" w:hAnsi="Arial" w:cs="Arial"/>
              </w:rPr>
              <w:t>1</w:t>
            </w:r>
          </w:p>
        </w:tc>
        <w:tc>
          <w:tcPr>
            <w:tcW w:w="4394" w:type="dxa"/>
            <w:tcBorders>
              <w:top w:val="single" w:sz="4" w:space="0" w:color="auto"/>
              <w:left w:val="single" w:sz="4" w:space="0" w:color="auto"/>
              <w:bottom w:val="single" w:sz="4" w:space="0" w:color="auto"/>
              <w:right w:val="single" w:sz="4" w:space="0" w:color="auto"/>
            </w:tcBorders>
          </w:tcPr>
          <w:p w14:paraId="6B981736" w14:textId="03CE6CDE" w:rsidR="00721461" w:rsidRPr="00721461" w:rsidRDefault="00721461" w:rsidP="00721461">
            <w:pPr>
              <w:pStyle w:val="NoSpacing"/>
              <w:rPr>
                <w:rFonts w:ascii="Times New Roman" w:hAnsi="Times New Roman"/>
                <w:color w:val="000000" w:themeColor="text1"/>
                <w:sz w:val="20"/>
                <w:szCs w:val="20"/>
              </w:rPr>
            </w:pPr>
            <w:r w:rsidRPr="00203B26">
              <w:rPr>
                <w:rFonts w:ascii="Arial" w:eastAsiaTheme="minorHAnsi" w:hAnsi="Arial" w:cs="Arial"/>
                <w:lang w:val="lt-LT"/>
              </w:rPr>
              <w:t>Turi turėti dujinį cilindrą su aukščio reguliavimo mechanizmu</w:t>
            </w:r>
            <w:r w:rsidRPr="00745B21">
              <w:rPr>
                <w:rFonts w:ascii="Times New Roman" w:hAnsi="Times New Roman"/>
                <w:color w:val="000000" w:themeColor="text1"/>
                <w:sz w:val="20"/>
                <w:szCs w:val="20"/>
                <w:lang w:val="lt-LT"/>
              </w:rPr>
              <w:t>.</w:t>
            </w:r>
          </w:p>
        </w:tc>
        <w:tc>
          <w:tcPr>
            <w:tcW w:w="2268" w:type="dxa"/>
            <w:tcBorders>
              <w:top w:val="single" w:sz="4" w:space="0" w:color="auto"/>
              <w:left w:val="single" w:sz="4" w:space="0" w:color="auto"/>
              <w:bottom w:val="single" w:sz="4" w:space="0" w:color="auto"/>
              <w:right w:val="single" w:sz="4" w:space="0" w:color="auto"/>
            </w:tcBorders>
          </w:tcPr>
          <w:p w14:paraId="44BF64A8" w14:textId="539D2356" w:rsidR="00721461" w:rsidRPr="002C2EAC" w:rsidRDefault="00721461" w:rsidP="00721461">
            <w:pPr>
              <w:rPr>
                <w:rFonts w:ascii="Arial" w:hAnsi="Arial" w:cs="Arial"/>
              </w:rPr>
            </w:pPr>
            <w:r w:rsidRPr="002C2EAC">
              <w:rPr>
                <w:rFonts w:ascii="Arial" w:hAnsi="Arial" w:cs="Arial"/>
              </w:rPr>
              <w:t xml:space="preserve">Reikalavimas Nr. </w:t>
            </w:r>
            <w:r>
              <w:rPr>
                <w:rFonts w:ascii="Arial" w:hAnsi="Arial" w:cs="Arial"/>
              </w:rPr>
              <w:t>2</w:t>
            </w:r>
          </w:p>
        </w:tc>
        <w:tc>
          <w:tcPr>
            <w:tcW w:w="2268" w:type="dxa"/>
            <w:tcBorders>
              <w:top w:val="single" w:sz="4" w:space="0" w:color="auto"/>
              <w:left w:val="single" w:sz="4" w:space="0" w:color="auto"/>
              <w:bottom w:val="single" w:sz="4" w:space="0" w:color="auto"/>
              <w:right w:val="single" w:sz="4" w:space="0" w:color="auto"/>
            </w:tcBorders>
          </w:tcPr>
          <w:p w14:paraId="7D856C8D" w14:textId="77777777" w:rsidR="00721461" w:rsidRPr="002C2EAC" w:rsidRDefault="00721461" w:rsidP="00721461">
            <w:pPr>
              <w:rPr>
                <w:rFonts w:ascii="Arial" w:hAnsi="Arial" w:cs="Arial"/>
              </w:rPr>
            </w:pPr>
          </w:p>
        </w:tc>
      </w:tr>
      <w:tr w:rsidR="00721461" w:rsidRPr="006B2CA1" w14:paraId="10871559" w14:textId="77777777" w:rsidTr="00E07CA1">
        <w:tc>
          <w:tcPr>
            <w:tcW w:w="704" w:type="dxa"/>
            <w:tcBorders>
              <w:top w:val="single" w:sz="4" w:space="0" w:color="auto"/>
              <w:left w:val="single" w:sz="4" w:space="0" w:color="auto"/>
              <w:bottom w:val="single" w:sz="4" w:space="0" w:color="auto"/>
              <w:right w:val="single" w:sz="4" w:space="0" w:color="auto"/>
            </w:tcBorders>
          </w:tcPr>
          <w:p w14:paraId="3ADE8F61" w14:textId="59619998" w:rsidR="00721461" w:rsidRPr="00460087" w:rsidRDefault="00721461" w:rsidP="00460087">
            <w:pPr>
              <w:pStyle w:val="ListParagraph"/>
              <w:numPr>
                <w:ilvl w:val="1"/>
                <w:numId w:val="28"/>
              </w:numPr>
              <w:tabs>
                <w:tab w:val="left" w:pos="176"/>
              </w:tabs>
              <w:spacing w:after="200" w:line="240" w:lineRule="auto"/>
              <w:ind w:left="176" w:hanging="147"/>
              <w:rPr>
                <w:rFonts w:ascii="Arial" w:hAnsi="Arial" w:cs="Arial"/>
              </w:rPr>
            </w:pPr>
            <w:r w:rsidRPr="00460087">
              <w:rPr>
                <w:rFonts w:ascii="Arial" w:hAnsi="Arial" w:cs="Arial"/>
              </w:rPr>
              <w:t>1</w:t>
            </w:r>
          </w:p>
        </w:tc>
        <w:tc>
          <w:tcPr>
            <w:tcW w:w="4394" w:type="dxa"/>
            <w:tcBorders>
              <w:top w:val="single" w:sz="4" w:space="0" w:color="auto"/>
              <w:left w:val="single" w:sz="4" w:space="0" w:color="auto"/>
              <w:bottom w:val="single" w:sz="4" w:space="0" w:color="auto"/>
              <w:right w:val="single" w:sz="4" w:space="0" w:color="auto"/>
            </w:tcBorders>
          </w:tcPr>
          <w:p w14:paraId="072F5A47" w14:textId="74DF5D6B" w:rsidR="00721461" w:rsidRPr="00E86BEC" w:rsidRDefault="00721461" w:rsidP="00721461">
            <w:pPr>
              <w:pStyle w:val="NoSpacing"/>
              <w:rPr>
                <w:rFonts w:ascii="Arial" w:eastAsiaTheme="minorHAnsi" w:hAnsi="Arial" w:cs="Arial"/>
                <w:lang w:val="lt-LT"/>
              </w:rPr>
            </w:pPr>
            <w:r w:rsidRPr="00E86BEC">
              <w:rPr>
                <w:rFonts w:ascii="Arial" w:eastAsiaTheme="minorHAnsi" w:hAnsi="Arial" w:cs="Arial"/>
                <w:lang w:val="lt-LT"/>
              </w:rPr>
              <w:t xml:space="preserve">Sėdynė ir atlošas turi būti  pagaminti iš nedegaus poliuretano putų arba lygiavertės medžiagos, atsparios cheminėms medžiagoms, </w:t>
            </w:r>
            <w:proofErr w:type="spellStart"/>
            <w:r w:rsidRPr="00E86BEC">
              <w:rPr>
                <w:rFonts w:ascii="Arial" w:eastAsiaTheme="minorHAnsi" w:hAnsi="Arial" w:cs="Arial"/>
                <w:lang w:val="lt-LT"/>
              </w:rPr>
              <w:t>abrazyviam</w:t>
            </w:r>
            <w:proofErr w:type="spellEnd"/>
            <w:r w:rsidRPr="00E86BEC">
              <w:rPr>
                <w:rFonts w:ascii="Arial" w:eastAsiaTheme="minorHAnsi" w:hAnsi="Arial" w:cs="Arial"/>
                <w:lang w:val="lt-LT"/>
              </w:rPr>
              <w:t xml:space="preserve"> poveikiui ir įbrėžimams.</w:t>
            </w:r>
          </w:p>
        </w:tc>
        <w:tc>
          <w:tcPr>
            <w:tcW w:w="2268" w:type="dxa"/>
            <w:tcBorders>
              <w:top w:val="single" w:sz="4" w:space="0" w:color="auto"/>
              <w:left w:val="single" w:sz="4" w:space="0" w:color="auto"/>
              <w:bottom w:val="single" w:sz="4" w:space="0" w:color="auto"/>
              <w:right w:val="single" w:sz="4" w:space="0" w:color="auto"/>
            </w:tcBorders>
          </w:tcPr>
          <w:p w14:paraId="3EA707B2" w14:textId="4E616DC9" w:rsidR="00721461" w:rsidRPr="002C2EAC" w:rsidRDefault="00721461" w:rsidP="00721461">
            <w:pPr>
              <w:rPr>
                <w:rFonts w:ascii="Arial" w:hAnsi="Arial" w:cs="Arial"/>
              </w:rPr>
            </w:pPr>
            <w:r w:rsidRPr="002C2EAC">
              <w:rPr>
                <w:rFonts w:ascii="Arial" w:hAnsi="Arial" w:cs="Arial"/>
              </w:rPr>
              <w:t xml:space="preserve">Reikalavimas Nr. </w:t>
            </w:r>
            <w:r>
              <w:rPr>
                <w:rFonts w:ascii="Arial" w:hAnsi="Arial" w:cs="Arial"/>
              </w:rPr>
              <w:t>2</w:t>
            </w:r>
          </w:p>
        </w:tc>
        <w:tc>
          <w:tcPr>
            <w:tcW w:w="2268" w:type="dxa"/>
            <w:tcBorders>
              <w:top w:val="single" w:sz="4" w:space="0" w:color="auto"/>
              <w:left w:val="single" w:sz="4" w:space="0" w:color="auto"/>
              <w:bottom w:val="single" w:sz="4" w:space="0" w:color="auto"/>
              <w:right w:val="single" w:sz="4" w:space="0" w:color="auto"/>
            </w:tcBorders>
          </w:tcPr>
          <w:p w14:paraId="28DF1075" w14:textId="77777777" w:rsidR="00721461" w:rsidRPr="002C2EAC" w:rsidRDefault="00721461" w:rsidP="00721461">
            <w:pPr>
              <w:rPr>
                <w:rFonts w:ascii="Arial" w:hAnsi="Arial" w:cs="Arial"/>
              </w:rPr>
            </w:pPr>
          </w:p>
        </w:tc>
      </w:tr>
      <w:tr w:rsidR="00721461" w:rsidRPr="006B2CA1" w14:paraId="6A210182" w14:textId="77777777" w:rsidTr="00E07CA1">
        <w:tc>
          <w:tcPr>
            <w:tcW w:w="704" w:type="dxa"/>
            <w:tcBorders>
              <w:top w:val="single" w:sz="4" w:space="0" w:color="auto"/>
              <w:left w:val="single" w:sz="4" w:space="0" w:color="auto"/>
              <w:bottom w:val="single" w:sz="4" w:space="0" w:color="auto"/>
              <w:right w:val="single" w:sz="4" w:space="0" w:color="auto"/>
            </w:tcBorders>
          </w:tcPr>
          <w:p w14:paraId="6756A827" w14:textId="104E3995" w:rsidR="00721461" w:rsidRPr="00460087" w:rsidRDefault="00721461" w:rsidP="00460087">
            <w:pPr>
              <w:pStyle w:val="ListParagraph"/>
              <w:numPr>
                <w:ilvl w:val="1"/>
                <w:numId w:val="28"/>
              </w:numPr>
              <w:tabs>
                <w:tab w:val="left" w:pos="176"/>
              </w:tabs>
              <w:spacing w:after="200" w:line="240" w:lineRule="auto"/>
              <w:ind w:left="176" w:hanging="147"/>
              <w:rPr>
                <w:rFonts w:ascii="Arial" w:hAnsi="Arial" w:cs="Arial"/>
              </w:rPr>
            </w:pPr>
            <w:r w:rsidRPr="00460087">
              <w:rPr>
                <w:rFonts w:ascii="Arial" w:hAnsi="Arial" w:cs="Arial"/>
              </w:rPr>
              <w:t>1</w:t>
            </w:r>
          </w:p>
        </w:tc>
        <w:tc>
          <w:tcPr>
            <w:tcW w:w="4394" w:type="dxa"/>
            <w:tcBorders>
              <w:top w:val="single" w:sz="4" w:space="0" w:color="auto"/>
              <w:left w:val="single" w:sz="4" w:space="0" w:color="auto"/>
              <w:bottom w:val="single" w:sz="4" w:space="0" w:color="auto"/>
              <w:right w:val="single" w:sz="4" w:space="0" w:color="auto"/>
            </w:tcBorders>
          </w:tcPr>
          <w:p w14:paraId="1E096546" w14:textId="0A73E97D" w:rsidR="00721461" w:rsidRPr="00EE08DA" w:rsidRDefault="00721461" w:rsidP="00721461">
            <w:pPr>
              <w:pStyle w:val="NoSpacing"/>
              <w:rPr>
                <w:rFonts w:ascii="Arial" w:eastAsiaTheme="minorHAnsi" w:hAnsi="Arial" w:cs="Arial"/>
                <w:lang w:val="lt-LT"/>
              </w:rPr>
            </w:pPr>
            <w:r w:rsidRPr="00EE08DA">
              <w:rPr>
                <w:rFonts w:ascii="Arial" w:eastAsiaTheme="minorHAnsi" w:hAnsi="Arial" w:cs="Arial"/>
                <w:lang w:val="lt-LT"/>
              </w:rPr>
              <w:t>Sėdynės matmenys ne mažiau nei (</w:t>
            </w:r>
            <w:proofErr w:type="spellStart"/>
            <w:r w:rsidRPr="00EE08DA">
              <w:rPr>
                <w:rFonts w:ascii="Arial" w:eastAsiaTheme="minorHAnsi" w:hAnsi="Arial" w:cs="Arial"/>
                <w:lang w:val="lt-LT"/>
              </w:rPr>
              <w:t>P</w:t>
            </w:r>
            <w:r>
              <w:rPr>
                <w:rFonts w:ascii="Arial" w:eastAsiaTheme="minorHAnsi" w:hAnsi="Arial" w:cs="Arial"/>
                <w:lang w:val="lt-LT"/>
              </w:rPr>
              <w:t>lotis</w:t>
            </w:r>
            <w:r w:rsidRPr="00EE08DA">
              <w:rPr>
                <w:rFonts w:ascii="Arial" w:eastAsiaTheme="minorHAnsi" w:hAnsi="Arial" w:cs="Arial"/>
                <w:lang w:val="lt-LT"/>
              </w:rPr>
              <w:t>xG</w:t>
            </w:r>
            <w:r>
              <w:rPr>
                <w:rFonts w:ascii="Arial" w:eastAsiaTheme="minorHAnsi" w:hAnsi="Arial" w:cs="Arial"/>
                <w:lang w:val="lt-LT"/>
              </w:rPr>
              <w:t>ylis</w:t>
            </w:r>
            <w:proofErr w:type="spellEnd"/>
            <w:r w:rsidRPr="00EE08DA">
              <w:rPr>
                <w:rFonts w:ascii="Arial" w:eastAsiaTheme="minorHAnsi" w:hAnsi="Arial" w:cs="Arial"/>
                <w:lang w:val="lt-LT"/>
              </w:rPr>
              <w:t>) 390 x 370 mm</w:t>
            </w:r>
          </w:p>
          <w:p w14:paraId="027DDC54" w14:textId="2BB2609C" w:rsidR="00721461" w:rsidRPr="00EE08DA" w:rsidRDefault="00721461" w:rsidP="00721461">
            <w:pPr>
              <w:pStyle w:val="NoSpacing"/>
              <w:rPr>
                <w:rFonts w:ascii="Times New Roman" w:hAnsi="Times New Roman"/>
                <w:color w:val="000000" w:themeColor="text1"/>
                <w:sz w:val="20"/>
                <w:szCs w:val="20"/>
              </w:rPr>
            </w:pPr>
            <w:r w:rsidRPr="00EE08DA">
              <w:rPr>
                <w:rFonts w:ascii="Arial" w:eastAsiaTheme="minorHAnsi" w:hAnsi="Arial" w:cs="Arial"/>
                <w:lang w:val="lt-LT"/>
              </w:rPr>
              <w:t>Atlošo matmenys – ne mažiau nei (</w:t>
            </w:r>
            <w:proofErr w:type="spellStart"/>
            <w:r w:rsidRPr="00EE08DA">
              <w:rPr>
                <w:rFonts w:ascii="Arial" w:eastAsiaTheme="minorHAnsi" w:hAnsi="Arial" w:cs="Arial"/>
                <w:lang w:val="lt-LT"/>
              </w:rPr>
              <w:t>P</w:t>
            </w:r>
            <w:r>
              <w:rPr>
                <w:rFonts w:ascii="Arial" w:eastAsiaTheme="minorHAnsi" w:hAnsi="Arial" w:cs="Arial"/>
                <w:lang w:val="lt-LT"/>
              </w:rPr>
              <w:t>lotis</w:t>
            </w:r>
            <w:r w:rsidRPr="00EE08DA">
              <w:rPr>
                <w:rFonts w:ascii="Arial" w:eastAsiaTheme="minorHAnsi" w:hAnsi="Arial" w:cs="Arial"/>
                <w:lang w:val="lt-LT"/>
              </w:rPr>
              <w:t>xG</w:t>
            </w:r>
            <w:r>
              <w:rPr>
                <w:rFonts w:ascii="Arial" w:eastAsiaTheme="minorHAnsi" w:hAnsi="Arial" w:cs="Arial"/>
                <w:lang w:val="lt-LT"/>
              </w:rPr>
              <w:t>ylis</w:t>
            </w:r>
            <w:proofErr w:type="spellEnd"/>
            <w:r w:rsidRPr="00EE08DA">
              <w:rPr>
                <w:rFonts w:ascii="Arial" w:eastAsiaTheme="minorHAnsi" w:hAnsi="Arial" w:cs="Arial"/>
                <w:lang w:val="lt-LT"/>
              </w:rPr>
              <w:t>) 350 x 210 mm</w:t>
            </w:r>
            <w:r w:rsidRPr="00225980">
              <w:rPr>
                <w:rFonts w:ascii="Times New Roman" w:hAnsi="Times New Roman"/>
                <w:color w:val="000000" w:themeColor="text1"/>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317A352B" w14:textId="0ABDA62B" w:rsidR="00721461" w:rsidRPr="002C2EAC" w:rsidRDefault="00721461" w:rsidP="00721461">
            <w:pPr>
              <w:rPr>
                <w:rFonts w:ascii="Arial" w:hAnsi="Arial" w:cs="Arial"/>
              </w:rPr>
            </w:pPr>
            <w:r w:rsidRPr="002C2EAC">
              <w:rPr>
                <w:rFonts w:ascii="Arial" w:hAnsi="Arial" w:cs="Arial"/>
              </w:rPr>
              <w:t xml:space="preserve">Reikalavimas Nr. </w:t>
            </w:r>
            <w:r>
              <w:rPr>
                <w:rFonts w:ascii="Arial" w:hAnsi="Arial" w:cs="Arial"/>
              </w:rPr>
              <w:t>2</w:t>
            </w:r>
          </w:p>
        </w:tc>
        <w:tc>
          <w:tcPr>
            <w:tcW w:w="2268" w:type="dxa"/>
            <w:tcBorders>
              <w:top w:val="single" w:sz="4" w:space="0" w:color="auto"/>
              <w:left w:val="single" w:sz="4" w:space="0" w:color="auto"/>
              <w:bottom w:val="single" w:sz="4" w:space="0" w:color="auto"/>
              <w:right w:val="single" w:sz="4" w:space="0" w:color="auto"/>
            </w:tcBorders>
          </w:tcPr>
          <w:p w14:paraId="3856845F" w14:textId="77777777" w:rsidR="00721461" w:rsidRPr="002C2EAC" w:rsidRDefault="00721461" w:rsidP="00721461">
            <w:pPr>
              <w:rPr>
                <w:rFonts w:ascii="Arial" w:hAnsi="Arial" w:cs="Arial"/>
              </w:rPr>
            </w:pPr>
          </w:p>
        </w:tc>
      </w:tr>
      <w:tr w:rsidR="00721461" w:rsidRPr="006B2CA1" w14:paraId="7CDDE6F0" w14:textId="77777777" w:rsidTr="00E07CA1">
        <w:tc>
          <w:tcPr>
            <w:tcW w:w="704" w:type="dxa"/>
            <w:tcBorders>
              <w:top w:val="single" w:sz="4" w:space="0" w:color="auto"/>
              <w:left w:val="single" w:sz="4" w:space="0" w:color="auto"/>
              <w:bottom w:val="single" w:sz="4" w:space="0" w:color="auto"/>
              <w:right w:val="single" w:sz="4" w:space="0" w:color="auto"/>
            </w:tcBorders>
          </w:tcPr>
          <w:p w14:paraId="286E67BA" w14:textId="2403C90B" w:rsidR="00721461" w:rsidRPr="00460087" w:rsidRDefault="00721461" w:rsidP="00460087">
            <w:pPr>
              <w:pStyle w:val="ListParagraph"/>
              <w:numPr>
                <w:ilvl w:val="1"/>
                <w:numId w:val="28"/>
              </w:numPr>
              <w:tabs>
                <w:tab w:val="left" w:pos="176"/>
              </w:tabs>
              <w:spacing w:after="200" w:line="240" w:lineRule="auto"/>
              <w:ind w:left="176" w:hanging="147"/>
              <w:rPr>
                <w:rFonts w:ascii="Arial" w:hAnsi="Arial" w:cs="Arial"/>
              </w:rPr>
            </w:pPr>
            <w:r w:rsidRPr="00460087">
              <w:rPr>
                <w:rFonts w:ascii="Arial" w:hAnsi="Arial" w:cs="Arial"/>
              </w:rPr>
              <w:t>1</w:t>
            </w:r>
          </w:p>
        </w:tc>
        <w:tc>
          <w:tcPr>
            <w:tcW w:w="4394" w:type="dxa"/>
            <w:tcBorders>
              <w:top w:val="single" w:sz="4" w:space="0" w:color="auto"/>
              <w:left w:val="single" w:sz="4" w:space="0" w:color="auto"/>
              <w:bottom w:val="single" w:sz="4" w:space="0" w:color="auto"/>
              <w:right w:val="single" w:sz="4" w:space="0" w:color="auto"/>
            </w:tcBorders>
          </w:tcPr>
          <w:p w14:paraId="2E8E0BC2" w14:textId="4BABD0EC" w:rsidR="00721461" w:rsidRPr="00E86BEC" w:rsidRDefault="00721461" w:rsidP="00721461">
            <w:pPr>
              <w:pStyle w:val="NoSpacing"/>
              <w:rPr>
                <w:rFonts w:ascii="Times New Roman" w:hAnsi="Times New Roman"/>
                <w:color w:val="000000" w:themeColor="text1"/>
                <w:sz w:val="20"/>
                <w:szCs w:val="20"/>
              </w:rPr>
            </w:pPr>
            <w:r w:rsidRPr="00C3388D">
              <w:rPr>
                <w:rFonts w:ascii="Arial" w:eastAsiaTheme="minorHAnsi" w:hAnsi="Arial" w:cs="Arial"/>
                <w:lang w:val="lt-LT"/>
              </w:rPr>
              <w:t xml:space="preserve">Sėdynė turi būti </w:t>
            </w:r>
            <w:r>
              <w:rPr>
                <w:rFonts w:ascii="Arial" w:eastAsiaTheme="minorHAnsi" w:hAnsi="Arial" w:cs="Arial"/>
                <w:lang w:val="lt-LT"/>
              </w:rPr>
              <w:t>paminkštinta</w:t>
            </w:r>
            <w:r w:rsidRPr="00C3388D">
              <w:rPr>
                <w:rFonts w:ascii="Arial" w:eastAsiaTheme="minorHAnsi" w:hAnsi="Arial" w:cs="Arial"/>
                <w:lang w:val="lt-LT"/>
              </w:rPr>
              <w:t>.</w:t>
            </w:r>
          </w:p>
        </w:tc>
        <w:tc>
          <w:tcPr>
            <w:tcW w:w="2268" w:type="dxa"/>
            <w:tcBorders>
              <w:top w:val="single" w:sz="4" w:space="0" w:color="auto"/>
              <w:left w:val="single" w:sz="4" w:space="0" w:color="auto"/>
              <w:bottom w:val="single" w:sz="4" w:space="0" w:color="auto"/>
              <w:right w:val="single" w:sz="4" w:space="0" w:color="auto"/>
            </w:tcBorders>
          </w:tcPr>
          <w:p w14:paraId="1A65EC5E" w14:textId="289C738C" w:rsidR="00721461" w:rsidRPr="002C2EAC" w:rsidRDefault="00721461" w:rsidP="00721461">
            <w:pPr>
              <w:rPr>
                <w:rFonts w:ascii="Arial" w:hAnsi="Arial" w:cs="Arial"/>
              </w:rPr>
            </w:pPr>
            <w:r w:rsidRPr="002C2EAC">
              <w:rPr>
                <w:rFonts w:ascii="Arial" w:hAnsi="Arial" w:cs="Arial"/>
              </w:rPr>
              <w:t xml:space="preserve">Reikalavimas Nr. </w:t>
            </w:r>
            <w:r>
              <w:rPr>
                <w:rFonts w:ascii="Arial" w:hAnsi="Arial" w:cs="Arial"/>
              </w:rPr>
              <w:t>2</w:t>
            </w:r>
          </w:p>
        </w:tc>
        <w:tc>
          <w:tcPr>
            <w:tcW w:w="2268" w:type="dxa"/>
            <w:tcBorders>
              <w:top w:val="single" w:sz="4" w:space="0" w:color="auto"/>
              <w:left w:val="single" w:sz="4" w:space="0" w:color="auto"/>
              <w:bottom w:val="single" w:sz="4" w:space="0" w:color="auto"/>
              <w:right w:val="single" w:sz="4" w:space="0" w:color="auto"/>
            </w:tcBorders>
          </w:tcPr>
          <w:p w14:paraId="53299249" w14:textId="77777777" w:rsidR="00721461" w:rsidRPr="002C2EAC" w:rsidRDefault="00721461" w:rsidP="00721461">
            <w:pPr>
              <w:rPr>
                <w:rFonts w:ascii="Arial" w:hAnsi="Arial" w:cs="Arial"/>
              </w:rPr>
            </w:pPr>
          </w:p>
        </w:tc>
      </w:tr>
      <w:tr w:rsidR="00721461" w:rsidRPr="006B2CA1" w14:paraId="2B782B14" w14:textId="77777777" w:rsidTr="00E07CA1">
        <w:tc>
          <w:tcPr>
            <w:tcW w:w="704" w:type="dxa"/>
            <w:tcBorders>
              <w:top w:val="single" w:sz="4" w:space="0" w:color="auto"/>
              <w:left w:val="single" w:sz="4" w:space="0" w:color="auto"/>
              <w:bottom w:val="single" w:sz="4" w:space="0" w:color="auto"/>
              <w:right w:val="single" w:sz="4" w:space="0" w:color="auto"/>
            </w:tcBorders>
          </w:tcPr>
          <w:p w14:paraId="7EAA418F" w14:textId="40448283" w:rsidR="00721461" w:rsidRPr="00460087" w:rsidRDefault="00721461" w:rsidP="00460087">
            <w:pPr>
              <w:pStyle w:val="ListParagraph"/>
              <w:numPr>
                <w:ilvl w:val="1"/>
                <w:numId w:val="28"/>
              </w:numPr>
              <w:tabs>
                <w:tab w:val="left" w:pos="176"/>
              </w:tabs>
              <w:spacing w:after="200" w:line="240" w:lineRule="auto"/>
              <w:ind w:left="176" w:hanging="147"/>
              <w:rPr>
                <w:rFonts w:ascii="Arial" w:hAnsi="Arial" w:cs="Arial"/>
              </w:rPr>
            </w:pPr>
            <w:r w:rsidRPr="00460087">
              <w:rPr>
                <w:rFonts w:ascii="Arial" w:hAnsi="Arial" w:cs="Arial"/>
              </w:rPr>
              <w:t>1</w:t>
            </w:r>
          </w:p>
        </w:tc>
        <w:tc>
          <w:tcPr>
            <w:tcW w:w="4394" w:type="dxa"/>
            <w:tcBorders>
              <w:top w:val="single" w:sz="4" w:space="0" w:color="auto"/>
              <w:left w:val="single" w:sz="4" w:space="0" w:color="auto"/>
              <w:bottom w:val="single" w:sz="4" w:space="0" w:color="auto"/>
              <w:right w:val="single" w:sz="4" w:space="0" w:color="auto"/>
            </w:tcBorders>
          </w:tcPr>
          <w:p w14:paraId="64A1FB91" w14:textId="1C7D544E" w:rsidR="00721461" w:rsidRPr="00225980" w:rsidRDefault="00721461" w:rsidP="00721461">
            <w:pPr>
              <w:pStyle w:val="NoSpacing"/>
              <w:rPr>
                <w:rFonts w:ascii="Times New Roman" w:eastAsia="Times New Roman" w:hAnsi="Times New Roman"/>
                <w:color w:val="000000" w:themeColor="text1"/>
                <w:sz w:val="20"/>
                <w:szCs w:val="20"/>
                <w:lang w:val="lt-LT"/>
              </w:rPr>
            </w:pPr>
            <w:r w:rsidRPr="002A68EF">
              <w:rPr>
                <w:rFonts w:ascii="Arial" w:eastAsiaTheme="minorHAnsi" w:hAnsi="Arial" w:cs="Arial"/>
                <w:lang w:val="lt-LT"/>
              </w:rPr>
              <w:t>Sėdynės aukštis turi būti reguliuojamas diapazone ne mažesniame nei nuo 590 mm iki 820 mm.</w:t>
            </w:r>
          </w:p>
        </w:tc>
        <w:tc>
          <w:tcPr>
            <w:tcW w:w="2268" w:type="dxa"/>
            <w:tcBorders>
              <w:top w:val="single" w:sz="4" w:space="0" w:color="auto"/>
              <w:left w:val="single" w:sz="4" w:space="0" w:color="auto"/>
              <w:bottom w:val="single" w:sz="4" w:space="0" w:color="auto"/>
              <w:right w:val="single" w:sz="4" w:space="0" w:color="auto"/>
            </w:tcBorders>
          </w:tcPr>
          <w:p w14:paraId="353CC3D1" w14:textId="150996FB" w:rsidR="00721461" w:rsidRPr="002C2EAC" w:rsidRDefault="00721461" w:rsidP="00721461">
            <w:pPr>
              <w:rPr>
                <w:rFonts w:ascii="Arial" w:hAnsi="Arial" w:cs="Arial"/>
              </w:rPr>
            </w:pPr>
            <w:r w:rsidRPr="002C2EAC">
              <w:rPr>
                <w:rFonts w:ascii="Arial" w:hAnsi="Arial" w:cs="Arial"/>
              </w:rPr>
              <w:t xml:space="preserve">Reikalavimas Nr. </w:t>
            </w:r>
            <w:r>
              <w:rPr>
                <w:rFonts w:ascii="Arial" w:hAnsi="Arial" w:cs="Arial"/>
              </w:rPr>
              <w:t>2</w:t>
            </w:r>
          </w:p>
        </w:tc>
        <w:tc>
          <w:tcPr>
            <w:tcW w:w="2268" w:type="dxa"/>
            <w:tcBorders>
              <w:top w:val="single" w:sz="4" w:space="0" w:color="auto"/>
              <w:left w:val="single" w:sz="4" w:space="0" w:color="auto"/>
              <w:bottom w:val="single" w:sz="4" w:space="0" w:color="auto"/>
              <w:right w:val="single" w:sz="4" w:space="0" w:color="auto"/>
            </w:tcBorders>
          </w:tcPr>
          <w:p w14:paraId="7730F01B" w14:textId="77777777" w:rsidR="00721461" w:rsidRPr="002C2EAC" w:rsidRDefault="00721461" w:rsidP="00721461">
            <w:pPr>
              <w:rPr>
                <w:rFonts w:ascii="Arial" w:hAnsi="Arial" w:cs="Arial"/>
              </w:rPr>
            </w:pPr>
          </w:p>
        </w:tc>
      </w:tr>
      <w:tr w:rsidR="00721461" w:rsidRPr="006B2CA1" w14:paraId="0E3DD7CA" w14:textId="77777777" w:rsidTr="00E07CA1">
        <w:tc>
          <w:tcPr>
            <w:tcW w:w="704" w:type="dxa"/>
            <w:tcBorders>
              <w:top w:val="single" w:sz="4" w:space="0" w:color="auto"/>
              <w:left w:val="single" w:sz="4" w:space="0" w:color="auto"/>
              <w:bottom w:val="single" w:sz="4" w:space="0" w:color="auto"/>
              <w:right w:val="single" w:sz="4" w:space="0" w:color="auto"/>
            </w:tcBorders>
          </w:tcPr>
          <w:p w14:paraId="74E5A4A1" w14:textId="1F4FBB6D" w:rsidR="00721461" w:rsidRPr="00460087" w:rsidRDefault="00721461" w:rsidP="00460087">
            <w:pPr>
              <w:pStyle w:val="ListParagraph"/>
              <w:numPr>
                <w:ilvl w:val="1"/>
                <w:numId w:val="28"/>
              </w:numPr>
              <w:tabs>
                <w:tab w:val="left" w:pos="176"/>
              </w:tabs>
              <w:spacing w:after="200" w:line="240" w:lineRule="auto"/>
              <w:ind w:left="176" w:hanging="147"/>
              <w:rPr>
                <w:rFonts w:ascii="Arial" w:hAnsi="Arial" w:cs="Arial"/>
              </w:rPr>
            </w:pPr>
            <w:r w:rsidRPr="00460087">
              <w:rPr>
                <w:rFonts w:ascii="Arial" w:hAnsi="Arial" w:cs="Arial"/>
              </w:rPr>
              <w:lastRenderedPageBreak/>
              <w:t>1</w:t>
            </w:r>
          </w:p>
        </w:tc>
        <w:tc>
          <w:tcPr>
            <w:tcW w:w="4394" w:type="dxa"/>
            <w:tcBorders>
              <w:top w:val="single" w:sz="4" w:space="0" w:color="auto"/>
              <w:left w:val="single" w:sz="4" w:space="0" w:color="auto"/>
              <w:bottom w:val="single" w:sz="4" w:space="0" w:color="auto"/>
              <w:right w:val="single" w:sz="4" w:space="0" w:color="auto"/>
            </w:tcBorders>
          </w:tcPr>
          <w:p w14:paraId="61FB21F6" w14:textId="77777777" w:rsidR="00721461" w:rsidRPr="00C3388D" w:rsidRDefault="00721461" w:rsidP="00721461">
            <w:pPr>
              <w:pStyle w:val="NoSpacing"/>
              <w:rPr>
                <w:rFonts w:ascii="Arial" w:eastAsiaTheme="minorHAnsi" w:hAnsi="Arial" w:cs="Arial"/>
                <w:lang w:val="lt-LT"/>
              </w:rPr>
            </w:pPr>
            <w:r w:rsidRPr="00C3388D">
              <w:rPr>
                <w:rFonts w:ascii="Arial" w:eastAsiaTheme="minorHAnsi" w:hAnsi="Arial" w:cs="Arial"/>
                <w:lang w:val="lt-LT"/>
              </w:rPr>
              <w:t xml:space="preserve">Atlošo aukštis turi būti reguliuojamas. </w:t>
            </w:r>
          </w:p>
          <w:p w14:paraId="28E9B5BE" w14:textId="77777777" w:rsidR="00721461" w:rsidRPr="00745B21" w:rsidRDefault="00721461" w:rsidP="00721461">
            <w:pPr>
              <w:pStyle w:val="NoSpacing"/>
              <w:rPr>
                <w:rFonts w:ascii="Times New Roman" w:eastAsia="Times New Roman" w:hAnsi="Times New Roman"/>
                <w:color w:val="000000" w:themeColor="text1"/>
                <w:sz w:val="20"/>
                <w:szCs w:val="20"/>
                <w:lang w:val="lt-LT"/>
              </w:rPr>
            </w:pPr>
          </w:p>
        </w:tc>
        <w:tc>
          <w:tcPr>
            <w:tcW w:w="2268" w:type="dxa"/>
            <w:tcBorders>
              <w:top w:val="single" w:sz="4" w:space="0" w:color="auto"/>
              <w:left w:val="single" w:sz="4" w:space="0" w:color="auto"/>
              <w:bottom w:val="single" w:sz="4" w:space="0" w:color="auto"/>
              <w:right w:val="single" w:sz="4" w:space="0" w:color="auto"/>
            </w:tcBorders>
          </w:tcPr>
          <w:p w14:paraId="28EDFA3D" w14:textId="2BF1DBD9" w:rsidR="00721461" w:rsidRPr="002C2EAC" w:rsidRDefault="00721461" w:rsidP="00721461">
            <w:pPr>
              <w:rPr>
                <w:rFonts w:ascii="Arial" w:hAnsi="Arial" w:cs="Arial"/>
              </w:rPr>
            </w:pPr>
            <w:r w:rsidRPr="002C2EAC">
              <w:rPr>
                <w:rFonts w:ascii="Arial" w:hAnsi="Arial" w:cs="Arial"/>
              </w:rPr>
              <w:t xml:space="preserve">Reikalavimas Nr. </w:t>
            </w:r>
            <w:r>
              <w:rPr>
                <w:rFonts w:ascii="Arial" w:hAnsi="Arial" w:cs="Arial"/>
              </w:rPr>
              <w:t>2</w:t>
            </w:r>
          </w:p>
        </w:tc>
        <w:tc>
          <w:tcPr>
            <w:tcW w:w="2268" w:type="dxa"/>
            <w:tcBorders>
              <w:top w:val="single" w:sz="4" w:space="0" w:color="auto"/>
              <w:left w:val="single" w:sz="4" w:space="0" w:color="auto"/>
              <w:bottom w:val="single" w:sz="4" w:space="0" w:color="auto"/>
              <w:right w:val="single" w:sz="4" w:space="0" w:color="auto"/>
            </w:tcBorders>
          </w:tcPr>
          <w:p w14:paraId="4CA5C330" w14:textId="77777777" w:rsidR="00721461" w:rsidRPr="002C2EAC" w:rsidRDefault="00721461" w:rsidP="00721461">
            <w:pPr>
              <w:rPr>
                <w:rFonts w:ascii="Arial" w:hAnsi="Arial" w:cs="Arial"/>
              </w:rPr>
            </w:pPr>
          </w:p>
        </w:tc>
      </w:tr>
      <w:tr w:rsidR="00721461" w:rsidRPr="006B2CA1" w14:paraId="2EE7A861" w14:textId="77777777" w:rsidTr="00E07CA1">
        <w:tc>
          <w:tcPr>
            <w:tcW w:w="704" w:type="dxa"/>
            <w:tcBorders>
              <w:top w:val="single" w:sz="4" w:space="0" w:color="auto"/>
              <w:left w:val="single" w:sz="4" w:space="0" w:color="auto"/>
              <w:bottom w:val="single" w:sz="4" w:space="0" w:color="auto"/>
              <w:right w:val="single" w:sz="4" w:space="0" w:color="auto"/>
            </w:tcBorders>
          </w:tcPr>
          <w:p w14:paraId="4409744D" w14:textId="50D60449" w:rsidR="00721461" w:rsidRPr="00460087" w:rsidRDefault="00721461" w:rsidP="00460087">
            <w:pPr>
              <w:pStyle w:val="ListParagraph"/>
              <w:numPr>
                <w:ilvl w:val="1"/>
                <w:numId w:val="28"/>
              </w:numPr>
              <w:tabs>
                <w:tab w:val="left" w:pos="176"/>
              </w:tabs>
              <w:spacing w:after="200" w:line="240" w:lineRule="auto"/>
              <w:ind w:left="176" w:hanging="147"/>
              <w:rPr>
                <w:rFonts w:ascii="Arial" w:hAnsi="Arial" w:cs="Arial"/>
              </w:rPr>
            </w:pPr>
            <w:r w:rsidRPr="00460087">
              <w:rPr>
                <w:rFonts w:ascii="Arial" w:hAnsi="Arial" w:cs="Arial"/>
              </w:rPr>
              <w:t>1</w:t>
            </w:r>
          </w:p>
        </w:tc>
        <w:tc>
          <w:tcPr>
            <w:tcW w:w="4394" w:type="dxa"/>
            <w:tcBorders>
              <w:top w:val="single" w:sz="4" w:space="0" w:color="auto"/>
              <w:left w:val="single" w:sz="4" w:space="0" w:color="auto"/>
              <w:bottom w:val="single" w:sz="4" w:space="0" w:color="auto"/>
              <w:right w:val="single" w:sz="4" w:space="0" w:color="auto"/>
            </w:tcBorders>
          </w:tcPr>
          <w:p w14:paraId="39BF95C0" w14:textId="4F6315B2" w:rsidR="00721461" w:rsidRPr="00745B21" w:rsidRDefault="00721461" w:rsidP="00721461">
            <w:pPr>
              <w:pStyle w:val="NoSpacing"/>
              <w:rPr>
                <w:rFonts w:ascii="Times New Roman" w:eastAsia="Times New Roman" w:hAnsi="Times New Roman"/>
                <w:color w:val="000000" w:themeColor="text1"/>
                <w:sz w:val="20"/>
                <w:szCs w:val="20"/>
                <w:lang w:val="lt-LT"/>
              </w:rPr>
            </w:pPr>
            <w:r w:rsidRPr="0018745A">
              <w:rPr>
                <w:rFonts w:ascii="Arial" w:eastAsiaTheme="minorHAnsi" w:hAnsi="Arial" w:cs="Arial"/>
                <w:lang w:val="lt-LT"/>
              </w:rPr>
              <w:t>Spalva turi būti suderinta su Pirkėju Sutarties vykdymo metu</w:t>
            </w:r>
            <w:r>
              <w:rPr>
                <w:rFonts w:ascii="Arial" w:eastAsiaTheme="minorHAnsi" w:hAnsi="Arial" w:cs="Arial"/>
                <w:lang w:val="lt-LT"/>
              </w:rPr>
              <w:t>.</w:t>
            </w:r>
          </w:p>
        </w:tc>
        <w:tc>
          <w:tcPr>
            <w:tcW w:w="2268" w:type="dxa"/>
            <w:tcBorders>
              <w:top w:val="single" w:sz="4" w:space="0" w:color="auto"/>
              <w:left w:val="single" w:sz="4" w:space="0" w:color="auto"/>
              <w:bottom w:val="single" w:sz="4" w:space="0" w:color="auto"/>
              <w:right w:val="single" w:sz="4" w:space="0" w:color="auto"/>
            </w:tcBorders>
          </w:tcPr>
          <w:p w14:paraId="05E0B02F" w14:textId="6F892B57" w:rsidR="00721461" w:rsidRPr="002C2EAC" w:rsidRDefault="00721461" w:rsidP="00721461">
            <w:pP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14:paraId="17D3AEDA" w14:textId="77777777" w:rsidR="00721461" w:rsidRPr="002C2EAC" w:rsidRDefault="00721461" w:rsidP="00721461">
            <w:pPr>
              <w:rPr>
                <w:rFonts w:ascii="Arial" w:hAnsi="Arial" w:cs="Arial"/>
              </w:rPr>
            </w:pPr>
          </w:p>
        </w:tc>
      </w:tr>
    </w:tbl>
    <w:p w14:paraId="68E9BDBB" w14:textId="77777777" w:rsidR="008D17DF" w:rsidRPr="006B2CA1" w:rsidRDefault="008D17DF" w:rsidP="00AF62AA">
      <w:pPr>
        <w:pStyle w:val="Header"/>
        <w:tabs>
          <w:tab w:val="clear" w:pos="4819"/>
          <w:tab w:val="clear" w:pos="9638"/>
        </w:tabs>
        <w:jc w:val="both"/>
        <w:rPr>
          <w:rFonts w:ascii="Arial" w:hAnsi="Arial" w:cs="Arial"/>
          <w:color w:val="FF0000"/>
        </w:rPr>
      </w:pPr>
    </w:p>
    <w:p w14:paraId="622B20ED" w14:textId="18D210B0" w:rsidR="00AF62AA" w:rsidRDefault="00482CF9" w:rsidP="00AF62AA">
      <w:pPr>
        <w:pStyle w:val="Header"/>
        <w:tabs>
          <w:tab w:val="clear" w:pos="4819"/>
          <w:tab w:val="clear" w:pos="9638"/>
        </w:tabs>
        <w:jc w:val="both"/>
        <w:rPr>
          <w:rFonts w:ascii="Arial" w:hAnsi="Arial" w:cs="Arial"/>
        </w:rPr>
      </w:pPr>
      <w:r w:rsidRPr="006B2CA1">
        <w:rPr>
          <w:rFonts w:ascii="Arial" w:hAnsi="Arial" w:cs="Arial"/>
          <w:color w:val="FF0000"/>
        </w:rPr>
        <w:t xml:space="preserve">* </w:t>
      </w:r>
      <w:r w:rsidR="00AF62AA" w:rsidRPr="006B2CA1">
        <w:rPr>
          <w:rFonts w:ascii="Arial" w:hAnsi="Arial" w:cs="Arial"/>
          <w:b/>
        </w:rPr>
        <w:t xml:space="preserve">Reikalavimas Nr. </w:t>
      </w:r>
      <w:r w:rsidR="00AF62AA" w:rsidRPr="006B2CA1">
        <w:rPr>
          <w:rFonts w:ascii="Arial" w:hAnsi="Arial" w:cs="Arial"/>
          <w:b/>
          <w:lang w:val="en-US"/>
        </w:rPr>
        <w:t xml:space="preserve">1: </w:t>
      </w:r>
      <w:r w:rsidR="00AF62AA" w:rsidRPr="006B2CA1">
        <w:rPr>
          <w:rFonts w:ascii="Arial" w:hAnsi="Arial" w:cs="Arial"/>
        </w:rPr>
        <w:t xml:space="preserve">Kartu su pasiūlymu turi būti pateikiamas gamintojo arba gamintojo įgalioto atstovo, turinčio teisę gamintojo arba gamintojo atstovo vardu teikti komercinius pasiūlymus, rašytinis siūlomų </w:t>
      </w:r>
      <w:r w:rsidR="00C6308C" w:rsidRPr="006B2CA1">
        <w:rPr>
          <w:rFonts w:ascii="Arial" w:hAnsi="Arial" w:cs="Arial"/>
        </w:rPr>
        <w:t>P</w:t>
      </w:r>
      <w:r w:rsidR="00AF62AA" w:rsidRPr="006B2CA1">
        <w:rPr>
          <w:rFonts w:ascii="Arial" w:hAnsi="Arial" w:cs="Arial"/>
        </w:rPr>
        <w:t xml:space="preserve">rekių charakteristikų pagal konkretų </w:t>
      </w:r>
      <w:r w:rsidR="007656D2" w:rsidRPr="006B2CA1">
        <w:rPr>
          <w:rFonts w:ascii="Arial" w:hAnsi="Arial" w:cs="Arial"/>
        </w:rPr>
        <w:t>T</w:t>
      </w:r>
      <w:r w:rsidR="00AF62AA" w:rsidRPr="006B2CA1">
        <w:rPr>
          <w:rFonts w:ascii="Arial" w:hAnsi="Arial" w:cs="Arial"/>
        </w:rPr>
        <w:t>echninės specifikacijos punktą, kuriame yra įrašas „Reikalavimas Nr. 1“ patvirtinimas (deklaracija). Kartu pateikiamos įgaliojimus patvirtinančių dokumentų kopijos.</w:t>
      </w:r>
    </w:p>
    <w:p w14:paraId="4F45DE8B" w14:textId="2C12F6A7" w:rsidR="00E21D5D" w:rsidRPr="00FA40F0" w:rsidRDefault="00353F84" w:rsidP="00E21D5D">
      <w:pPr>
        <w:spacing w:after="0"/>
        <w:jc w:val="both"/>
        <w:rPr>
          <w:rFonts w:ascii="Arial" w:hAnsi="Arial" w:cs="Arial"/>
          <w:b/>
          <w:snapToGrid w:val="0"/>
          <w:sz w:val="20"/>
          <w:szCs w:val="20"/>
        </w:rPr>
      </w:pPr>
      <w:r w:rsidRPr="006B2CA1">
        <w:rPr>
          <w:rFonts w:ascii="Arial" w:hAnsi="Arial" w:cs="Arial"/>
          <w:color w:val="FF0000"/>
        </w:rPr>
        <w:t>**</w:t>
      </w:r>
      <w:r w:rsidR="00E21D5D" w:rsidRPr="00353F84">
        <w:rPr>
          <w:rFonts w:ascii="Arial" w:hAnsi="Arial" w:cs="Arial"/>
          <w:b/>
          <w:bCs/>
        </w:rPr>
        <w:t>Reikalavimas Nr. 2</w:t>
      </w:r>
      <w:r w:rsidR="00E21D5D">
        <w:rPr>
          <w:rFonts w:ascii="Arial" w:hAnsi="Arial" w:cs="Arial"/>
        </w:rPr>
        <w:t xml:space="preserve">: </w:t>
      </w:r>
      <w:r w:rsidR="00E21D5D" w:rsidRPr="00353F84">
        <w:rPr>
          <w:rFonts w:ascii="Arial" w:hAnsi="Arial" w:cs="Arial"/>
        </w:rPr>
        <w:t xml:space="preserve">Kartu su pasiūlymu </w:t>
      </w:r>
      <w:r w:rsidRPr="00353F84">
        <w:rPr>
          <w:rFonts w:ascii="Arial" w:hAnsi="Arial" w:cs="Arial"/>
        </w:rPr>
        <w:t xml:space="preserve">pateikiamas </w:t>
      </w:r>
      <w:r w:rsidR="00E21D5D" w:rsidRPr="00353F84">
        <w:rPr>
          <w:rFonts w:ascii="Arial" w:hAnsi="Arial" w:cs="Arial"/>
        </w:rPr>
        <w:t>siūlomos įrangos techninius parametrus, patikimai patvirtinančius dokumentus (pvz. gamintojo prekės aprašymas, internetinė nuoroda į gamintojo psl. arba kiti lygiaverčiai dokumentai).</w:t>
      </w:r>
      <w:r w:rsidR="00EC3632">
        <w:rPr>
          <w:rFonts w:ascii="Arial" w:hAnsi="Arial" w:cs="Arial"/>
        </w:rPr>
        <w:t xml:space="preserve"> Taikomas tiems </w:t>
      </w:r>
      <w:r w:rsidR="00EC3632" w:rsidRPr="006B2CA1">
        <w:rPr>
          <w:rFonts w:ascii="Arial" w:hAnsi="Arial" w:cs="Arial"/>
        </w:rPr>
        <w:t>Techninės specifikacijos punkt</w:t>
      </w:r>
      <w:r w:rsidR="00EC3632">
        <w:rPr>
          <w:rFonts w:ascii="Arial" w:hAnsi="Arial" w:cs="Arial"/>
        </w:rPr>
        <w:t>ams</w:t>
      </w:r>
      <w:r w:rsidR="00EC3632" w:rsidRPr="006B2CA1">
        <w:rPr>
          <w:rFonts w:ascii="Arial" w:hAnsi="Arial" w:cs="Arial"/>
        </w:rPr>
        <w:t>, kuri</w:t>
      </w:r>
      <w:r w:rsidR="00EC3632">
        <w:rPr>
          <w:rFonts w:ascii="Arial" w:hAnsi="Arial" w:cs="Arial"/>
        </w:rPr>
        <w:t>uose</w:t>
      </w:r>
      <w:r w:rsidR="00EC3632" w:rsidRPr="006B2CA1">
        <w:rPr>
          <w:rFonts w:ascii="Arial" w:hAnsi="Arial" w:cs="Arial"/>
        </w:rPr>
        <w:t xml:space="preserve"> yra įrašas „Reikalavimas Nr. </w:t>
      </w:r>
      <w:r w:rsidR="00EC3632">
        <w:rPr>
          <w:rFonts w:ascii="Arial" w:hAnsi="Arial" w:cs="Arial"/>
        </w:rPr>
        <w:t>2</w:t>
      </w:r>
      <w:r w:rsidR="00EC3632" w:rsidRPr="006B2CA1">
        <w:rPr>
          <w:rFonts w:ascii="Arial" w:hAnsi="Arial" w:cs="Arial"/>
        </w:rPr>
        <w:t>“</w:t>
      </w:r>
      <w:r w:rsidR="00EC3632">
        <w:rPr>
          <w:rFonts w:ascii="Arial" w:hAnsi="Arial" w:cs="Arial"/>
        </w:rPr>
        <w:t>.</w:t>
      </w:r>
    </w:p>
    <w:p w14:paraId="46B05D68" w14:textId="46774F3D" w:rsidR="00E21D5D" w:rsidRPr="006B2CA1" w:rsidRDefault="00E21D5D" w:rsidP="00AF62AA">
      <w:pPr>
        <w:pStyle w:val="Header"/>
        <w:tabs>
          <w:tab w:val="clear" w:pos="4819"/>
          <w:tab w:val="clear" w:pos="9638"/>
        </w:tabs>
        <w:jc w:val="both"/>
        <w:rPr>
          <w:rFonts w:ascii="Arial" w:hAnsi="Arial" w:cs="Arial"/>
          <w:color w:val="FF0000"/>
        </w:rPr>
      </w:pPr>
    </w:p>
    <w:p w14:paraId="1035599C" w14:textId="2B8A54C6" w:rsidR="00134EB3" w:rsidRPr="006B2CA1" w:rsidRDefault="00134EB3" w:rsidP="006444E9">
      <w:pPr>
        <w:spacing w:after="0"/>
        <w:rPr>
          <w:rFonts w:ascii="Arial" w:hAnsi="Arial" w:cs="Arial"/>
          <w:b/>
        </w:rPr>
      </w:pPr>
    </w:p>
    <w:p w14:paraId="69BB7A87" w14:textId="77777777" w:rsidR="00482CF9" w:rsidRPr="006B2CA1" w:rsidRDefault="00482CF9"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bookmarkStart w:id="2" w:name="_Hlk158296136"/>
      <w:bookmarkStart w:id="3" w:name="_Hlk158296143"/>
      <w:r w:rsidRPr="006B2CA1">
        <w:rPr>
          <w:rFonts w:ascii="Arial" w:eastAsia="Calibri" w:hAnsi="Arial" w:cs="Arial"/>
          <w:b/>
        </w:rPr>
        <w:t>KITA INFORMACIJA</w:t>
      </w:r>
      <w:bookmarkEnd w:id="2"/>
    </w:p>
    <w:bookmarkEnd w:id="3"/>
    <w:p w14:paraId="4371CB33" w14:textId="283A1323" w:rsidR="009508BA" w:rsidRPr="00CB06A7" w:rsidRDefault="00BB7323" w:rsidP="009508BA">
      <w:pPr>
        <w:spacing w:before="60" w:after="60" w:line="240" w:lineRule="auto"/>
        <w:jc w:val="both"/>
        <w:rPr>
          <w:rFonts w:ascii="Arial" w:hAnsi="Arial" w:cs="Arial"/>
        </w:rPr>
      </w:pPr>
      <w:r w:rsidRPr="006B2CA1">
        <w:rPr>
          <w:rFonts w:ascii="Arial" w:hAnsi="Arial" w:cs="Arial"/>
        </w:rPr>
        <w:t>4</w:t>
      </w:r>
      <w:r w:rsidR="00705BE4" w:rsidRPr="006B2CA1">
        <w:rPr>
          <w:rFonts w:ascii="Arial" w:hAnsi="Arial" w:cs="Arial"/>
        </w:rPr>
        <w:t>.1</w:t>
      </w:r>
      <w:r w:rsidR="009508BA" w:rsidRPr="006B2CA1">
        <w:rPr>
          <w:rFonts w:ascii="Arial" w:hAnsi="Arial" w:cs="Arial"/>
        </w:rPr>
        <w:t xml:space="preserve"> </w:t>
      </w:r>
      <w:r w:rsidR="009508BA" w:rsidRPr="00D8089A">
        <w:rPr>
          <w:rFonts w:ascii="Arial" w:hAnsi="Arial" w:cs="Arial"/>
        </w:rPr>
        <w:t xml:space="preserve">Per </w:t>
      </w:r>
      <w:r w:rsidR="00ED7DC0">
        <w:rPr>
          <w:rFonts w:ascii="Arial" w:hAnsi="Arial" w:cs="Arial"/>
          <w:b/>
        </w:rPr>
        <w:t>7</w:t>
      </w:r>
      <w:r w:rsidR="009508BA" w:rsidRPr="00D8089A">
        <w:rPr>
          <w:rFonts w:ascii="Arial" w:hAnsi="Arial" w:cs="Arial"/>
          <w:b/>
        </w:rPr>
        <w:t xml:space="preserve"> </w:t>
      </w:r>
      <w:r w:rsidR="006E4902" w:rsidRPr="00D8089A">
        <w:rPr>
          <w:rFonts w:ascii="Arial" w:hAnsi="Arial" w:cs="Arial"/>
          <w:b/>
        </w:rPr>
        <w:t>(</w:t>
      </w:r>
      <w:r w:rsidR="00206AE7">
        <w:rPr>
          <w:rFonts w:ascii="Arial" w:hAnsi="Arial" w:cs="Arial"/>
          <w:b/>
        </w:rPr>
        <w:t>septynias</w:t>
      </w:r>
      <w:r w:rsidR="006E4902" w:rsidRPr="00D8089A">
        <w:rPr>
          <w:rFonts w:ascii="Arial" w:hAnsi="Arial" w:cs="Arial"/>
          <w:b/>
        </w:rPr>
        <w:t xml:space="preserve">) </w:t>
      </w:r>
      <w:r w:rsidR="001B1B1C" w:rsidRPr="00D8089A">
        <w:rPr>
          <w:rFonts w:ascii="Arial" w:hAnsi="Arial" w:cs="Arial"/>
          <w:b/>
        </w:rPr>
        <w:t>kalendorin</w:t>
      </w:r>
      <w:r w:rsidR="00206AE7">
        <w:rPr>
          <w:rFonts w:ascii="Arial" w:hAnsi="Arial" w:cs="Arial"/>
          <w:b/>
        </w:rPr>
        <w:t>es</w:t>
      </w:r>
      <w:r w:rsidR="001B1B1C" w:rsidRPr="00D8089A">
        <w:rPr>
          <w:rFonts w:ascii="Arial" w:hAnsi="Arial" w:cs="Arial"/>
          <w:b/>
        </w:rPr>
        <w:t xml:space="preserve"> </w:t>
      </w:r>
      <w:r w:rsidR="009508BA" w:rsidRPr="00D8089A">
        <w:rPr>
          <w:rFonts w:ascii="Arial" w:hAnsi="Arial" w:cs="Arial"/>
          <w:b/>
        </w:rPr>
        <w:t>dien</w:t>
      </w:r>
      <w:r w:rsidR="00206AE7">
        <w:rPr>
          <w:rFonts w:ascii="Arial" w:hAnsi="Arial" w:cs="Arial"/>
          <w:b/>
        </w:rPr>
        <w:t>as</w:t>
      </w:r>
      <w:r w:rsidR="009508BA" w:rsidRPr="00D8089A">
        <w:rPr>
          <w:rFonts w:ascii="Arial" w:hAnsi="Arial" w:cs="Arial"/>
        </w:rPr>
        <w:t xml:space="preserve"> nuo Pirkimo </w:t>
      </w:r>
      <w:r w:rsidR="00C73CEE" w:rsidRPr="00D8089A">
        <w:rPr>
          <w:rFonts w:ascii="Arial" w:hAnsi="Arial" w:cs="Arial"/>
        </w:rPr>
        <w:t>S</w:t>
      </w:r>
      <w:r w:rsidR="009508BA" w:rsidRPr="00D8089A">
        <w:rPr>
          <w:rFonts w:ascii="Arial" w:hAnsi="Arial" w:cs="Arial"/>
        </w:rPr>
        <w:t xml:space="preserve">utarties įsigaliojimo Tiekėjas </w:t>
      </w:r>
      <w:r w:rsidR="009508BA" w:rsidRPr="00D8089A">
        <w:rPr>
          <w:rFonts w:ascii="Arial" w:hAnsi="Arial" w:cs="Arial"/>
          <w:b/>
        </w:rPr>
        <w:t>turi pateikti</w:t>
      </w:r>
      <w:r w:rsidR="00C73CEE" w:rsidRPr="00D8089A">
        <w:rPr>
          <w:rFonts w:ascii="Arial" w:hAnsi="Arial" w:cs="Arial"/>
          <w:b/>
        </w:rPr>
        <w:t xml:space="preserve"> Pirkėjui</w:t>
      </w:r>
      <w:r w:rsidR="009508BA" w:rsidRPr="00D8089A">
        <w:rPr>
          <w:rFonts w:ascii="Arial" w:hAnsi="Arial" w:cs="Arial"/>
          <w:b/>
        </w:rPr>
        <w:t xml:space="preserve"> suderinimui </w:t>
      </w:r>
      <w:r w:rsidR="00CB4FF9" w:rsidRPr="00D8089A">
        <w:rPr>
          <w:rFonts w:ascii="Arial" w:hAnsi="Arial" w:cs="Arial"/>
          <w:b/>
        </w:rPr>
        <w:t>Prekių</w:t>
      </w:r>
      <w:r w:rsidR="009508BA" w:rsidRPr="00D8089A">
        <w:rPr>
          <w:rFonts w:ascii="Arial" w:hAnsi="Arial" w:cs="Arial"/>
          <w:b/>
        </w:rPr>
        <w:t xml:space="preserve"> tiekimo grafiką</w:t>
      </w:r>
      <w:r w:rsidR="009508BA" w:rsidRPr="00D8089A">
        <w:rPr>
          <w:rFonts w:ascii="Arial" w:hAnsi="Arial" w:cs="Arial"/>
        </w:rPr>
        <w:t xml:space="preserve">. Gavęs </w:t>
      </w:r>
      <w:r w:rsidR="0077695C" w:rsidRPr="00D8089A">
        <w:rPr>
          <w:rFonts w:ascii="Arial" w:hAnsi="Arial" w:cs="Arial"/>
        </w:rPr>
        <w:t xml:space="preserve">Pirkėjo </w:t>
      </w:r>
      <w:r w:rsidR="009508BA" w:rsidRPr="00CB06A7">
        <w:rPr>
          <w:rFonts w:ascii="Arial" w:hAnsi="Arial" w:cs="Arial"/>
        </w:rPr>
        <w:t xml:space="preserve">pranešimą apie galimybę </w:t>
      </w:r>
      <w:r w:rsidR="00134F2D" w:rsidRPr="00CB06A7">
        <w:rPr>
          <w:rFonts w:ascii="Arial" w:hAnsi="Arial" w:cs="Arial"/>
        </w:rPr>
        <w:t>surinkti ir išdėstyti</w:t>
      </w:r>
      <w:r w:rsidR="009508BA" w:rsidRPr="00CB06A7">
        <w:rPr>
          <w:rFonts w:ascii="Arial" w:hAnsi="Arial" w:cs="Arial"/>
        </w:rPr>
        <w:t xml:space="preserve"> </w:t>
      </w:r>
      <w:r w:rsidR="00CB4FF9" w:rsidRPr="00CB06A7">
        <w:rPr>
          <w:rFonts w:ascii="Arial" w:hAnsi="Arial" w:cs="Arial"/>
        </w:rPr>
        <w:t>Prekes</w:t>
      </w:r>
      <w:r w:rsidR="0077695C" w:rsidRPr="00CB06A7">
        <w:rPr>
          <w:rFonts w:ascii="Arial" w:hAnsi="Arial" w:cs="Arial"/>
        </w:rPr>
        <w:t>,</w:t>
      </w:r>
      <w:r w:rsidR="00A1618B" w:rsidRPr="00CB06A7">
        <w:rPr>
          <w:rFonts w:ascii="Arial" w:hAnsi="Arial" w:cs="Arial"/>
        </w:rPr>
        <w:t xml:space="preserve"> </w:t>
      </w:r>
      <w:r w:rsidR="009508BA" w:rsidRPr="00CB06A7">
        <w:rPr>
          <w:rFonts w:ascii="Arial" w:hAnsi="Arial" w:cs="Arial"/>
        </w:rPr>
        <w:t xml:space="preserve">Tiekėjas per </w:t>
      </w:r>
      <w:r w:rsidR="006A33F2" w:rsidRPr="00CB06A7">
        <w:rPr>
          <w:rFonts w:ascii="Arial" w:hAnsi="Arial" w:cs="Arial"/>
        </w:rPr>
        <w:t>7</w:t>
      </w:r>
      <w:r w:rsidR="001B1B1C" w:rsidRPr="00CB06A7">
        <w:rPr>
          <w:rFonts w:ascii="Arial" w:hAnsi="Arial" w:cs="Arial"/>
        </w:rPr>
        <w:t xml:space="preserve"> </w:t>
      </w:r>
      <w:r w:rsidR="00C73CEE" w:rsidRPr="00CB06A7">
        <w:rPr>
          <w:rFonts w:ascii="Arial" w:hAnsi="Arial" w:cs="Arial"/>
        </w:rPr>
        <w:t>(</w:t>
      </w:r>
      <w:r w:rsidR="006A33F2" w:rsidRPr="00CB06A7">
        <w:rPr>
          <w:rFonts w:ascii="Arial" w:hAnsi="Arial" w:cs="Arial"/>
        </w:rPr>
        <w:t>septynias</w:t>
      </w:r>
      <w:r w:rsidR="00C73CEE" w:rsidRPr="00CB06A7">
        <w:rPr>
          <w:rFonts w:ascii="Arial" w:hAnsi="Arial" w:cs="Arial"/>
        </w:rPr>
        <w:t xml:space="preserve">) </w:t>
      </w:r>
      <w:r w:rsidR="001B1B1C" w:rsidRPr="00CB06A7">
        <w:rPr>
          <w:rFonts w:ascii="Arial" w:hAnsi="Arial" w:cs="Arial"/>
        </w:rPr>
        <w:t>kalendorin</w:t>
      </w:r>
      <w:r w:rsidR="006A33F2" w:rsidRPr="00CB06A7">
        <w:rPr>
          <w:rFonts w:ascii="Arial" w:hAnsi="Arial" w:cs="Arial"/>
        </w:rPr>
        <w:t>es</w:t>
      </w:r>
      <w:r w:rsidR="009508BA" w:rsidRPr="00CB06A7">
        <w:rPr>
          <w:rFonts w:ascii="Arial" w:hAnsi="Arial" w:cs="Arial"/>
        </w:rPr>
        <w:t xml:space="preserve"> dien</w:t>
      </w:r>
      <w:r w:rsidR="006A33F2" w:rsidRPr="00CB06A7">
        <w:rPr>
          <w:rFonts w:ascii="Arial" w:hAnsi="Arial" w:cs="Arial"/>
        </w:rPr>
        <w:t>as</w:t>
      </w:r>
      <w:r w:rsidR="009508BA" w:rsidRPr="00CB06A7">
        <w:rPr>
          <w:rFonts w:ascii="Arial" w:hAnsi="Arial" w:cs="Arial"/>
        </w:rPr>
        <w:t xml:space="preserve"> </w:t>
      </w:r>
      <w:r w:rsidR="009508BA" w:rsidRPr="00CB06A7">
        <w:rPr>
          <w:rFonts w:ascii="Arial" w:hAnsi="Arial" w:cs="Arial"/>
          <w:b/>
        </w:rPr>
        <w:t xml:space="preserve">turi pateikti suderinimui Baldų </w:t>
      </w:r>
      <w:r w:rsidR="00C053CF" w:rsidRPr="00CB06A7">
        <w:rPr>
          <w:rFonts w:ascii="Arial" w:hAnsi="Arial" w:cs="Arial"/>
          <w:b/>
        </w:rPr>
        <w:t>surinkimo ir išdėstymo</w:t>
      </w:r>
      <w:r w:rsidR="009508BA" w:rsidRPr="00CB06A7">
        <w:rPr>
          <w:rFonts w:ascii="Arial" w:hAnsi="Arial" w:cs="Arial"/>
          <w:b/>
        </w:rPr>
        <w:t xml:space="preserve"> grafiką</w:t>
      </w:r>
      <w:r w:rsidR="009508BA" w:rsidRPr="00CB06A7">
        <w:rPr>
          <w:rFonts w:ascii="Arial" w:hAnsi="Arial" w:cs="Arial"/>
        </w:rPr>
        <w:t xml:space="preserve">. </w:t>
      </w:r>
    </w:p>
    <w:p w14:paraId="0BAD2969" w14:textId="540D8830" w:rsidR="00705BE4" w:rsidRPr="006B2CA1" w:rsidRDefault="00453475" w:rsidP="00C324B2">
      <w:pPr>
        <w:spacing w:before="60" w:after="60" w:line="240" w:lineRule="auto"/>
        <w:jc w:val="both"/>
        <w:rPr>
          <w:rFonts w:ascii="Arial" w:hAnsi="Arial" w:cs="Arial"/>
        </w:rPr>
      </w:pPr>
      <w:r w:rsidRPr="00CB06A7">
        <w:rPr>
          <w:rFonts w:ascii="Arial" w:hAnsi="Arial" w:cs="Arial"/>
        </w:rPr>
        <w:t>4</w:t>
      </w:r>
      <w:r w:rsidR="00705BE4" w:rsidRPr="00CB06A7">
        <w:rPr>
          <w:rFonts w:ascii="Arial" w:hAnsi="Arial" w:cs="Arial"/>
        </w:rPr>
        <w:t>.</w:t>
      </w:r>
      <w:r w:rsidR="003215FA">
        <w:rPr>
          <w:rFonts w:ascii="Arial" w:hAnsi="Arial" w:cs="Arial"/>
        </w:rPr>
        <w:t>2</w:t>
      </w:r>
      <w:r w:rsidR="00705BE4" w:rsidRPr="00CB06A7">
        <w:rPr>
          <w:rFonts w:ascii="Arial" w:hAnsi="Arial" w:cs="Arial"/>
        </w:rPr>
        <w:t>. Baldų montavimo metu Tiekėjas privalės paskirti asmenį, kuris būtų objekte ir spręstų techninius - organizacinius klausimus susijusius su baldų iškrovimu, pernešimu, surinkimu, priežiūra, valymu ir kt.</w:t>
      </w:r>
    </w:p>
    <w:p w14:paraId="3642158D" w14:textId="77777777" w:rsidR="0068765B" w:rsidRPr="006B2CA1" w:rsidRDefault="0068765B" w:rsidP="0068765B">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6B2CA1">
        <w:rPr>
          <w:rFonts w:ascii="Arial" w:eastAsia="Calibri" w:hAnsi="Arial" w:cs="Arial"/>
          <w:b/>
        </w:rPr>
        <w:t>APLINKOSAUGINIAI REIKALAVIMAI</w:t>
      </w:r>
    </w:p>
    <w:p w14:paraId="2041824A" w14:textId="77777777" w:rsidR="0068765B" w:rsidRPr="006B2CA1" w:rsidRDefault="0068765B" w:rsidP="0068765B">
      <w:pPr>
        <w:jc w:val="both"/>
        <w:rPr>
          <w:rFonts w:ascii="Arial" w:hAnsi="Arial" w:cs="Arial"/>
        </w:rPr>
      </w:pPr>
      <w:r w:rsidRPr="006B2CA1">
        <w:rPr>
          <w:rFonts w:ascii="Arial" w:hAnsi="Arial" w:cs="Arial"/>
        </w:rPr>
        <w:t>5.1. Pirkimui yra taikomi Aplinkos apsaugos kriterijai,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II skyriaus 4.4.4.4 papunkčiu.</w:t>
      </w:r>
    </w:p>
    <w:p w14:paraId="0C300FFA" w14:textId="77777777" w:rsidR="0068765B" w:rsidRPr="006B2CA1" w:rsidRDefault="0068765B" w:rsidP="0068765B">
      <w:pPr>
        <w:spacing w:after="0"/>
        <w:jc w:val="right"/>
        <w:rPr>
          <w:rFonts w:ascii="Arial" w:hAnsi="Arial" w:cs="Arial"/>
          <w:b/>
        </w:rPr>
      </w:pPr>
      <w:r w:rsidRPr="006B2CA1">
        <w:rPr>
          <w:rFonts w:ascii="Arial" w:hAnsi="Arial" w:cs="Arial"/>
          <w:b/>
        </w:rPr>
        <w:t>3 lentelė.</w:t>
      </w:r>
    </w:p>
    <w:tbl>
      <w:tblPr>
        <w:tblStyle w:val="TableGrid"/>
        <w:tblW w:w="5000" w:type="pct"/>
        <w:tblLook w:val="04A0" w:firstRow="1" w:lastRow="0" w:firstColumn="1" w:lastColumn="0" w:noHBand="0" w:noVBand="1"/>
      </w:tblPr>
      <w:tblGrid>
        <w:gridCol w:w="562"/>
        <w:gridCol w:w="5856"/>
        <w:gridCol w:w="3210"/>
      </w:tblGrid>
      <w:tr w:rsidR="0068765B" w:rsidRPr="006B2CA1" w14:paraId="422B4800" w14:textId="77777777" w:rsidTr="006324E3">
        <w:tc>
          <w:tcPr>
            <w:tcW w:w="292" w:type="pct"/>
          </w:tcPr>
          <w:p w14:paraId="2AE19B0D" w14:textId="77777777" w:rsidR="0068765B" w:rsidRPr="006B2CA1" w:rsidRDefault="0068765B" w:rsidP="006324E3">
            <w:pPr>
              <w:rPr>
                <w:rFonts w:ascii="Arial" w:hAnsi="Arial" w:cs="Arial"/>
                <w:b/>
                <w:sz w:val="22"/>
                <w:szCs w:val="22"/>
              </w:rPr>
            </w:pPr>
            <w:r w:rsidRPr="006B2CA1">
              <w:rPr>
                <w:rFonts w:ascii="Arial" w:hAnsi="Arial" w:cs="Arial"/>
                <w:b/>
                <w:bCs/>
                <w:iCs/>
                <w:sz w:val="22"/>
                <w:szCs w:val="22"/>
              </w:rPr>
              <w:t>Eil. Nr.</w:t>
            </w:r>
          </w:p>
        </w:tc>
        <w:tc>
          <w:tcPr>
            <w:tcW w:w="3041" w:type="pct"/>
          </w:tcPr>
          <w:p w14:paraId="2C06022A" w14:textId="77777777" w:rsidR="0068765B" w:rsidRPr="006B2CA1" w:rsidRDefault="0068765B" w:rsidP="006324E3">
            <w:pPr>
              <w:jc w:val="center"/>
              <w:rPr>
                <w:rFonts w:ascii="Arial" w:hAnsi="Arial" w:cs="Arial"/>
                <w:b/>
                <w:sz w:val="22"/>
                <w:szCs w:val="22"/>
              </w:rPr>
            </w:pPr>
            <w:r w:rsidRPr="006B2CA1">
              <w:rPr>
                <w:rFonts w:ascii="Arial" w:hAnsi="Arial" w:cs="Arial"/>
                <w:b/>
                <w:bCs/>
                <w:iCs/>
                <w:sz w:val="22"/>
                <w:szCs w:val="22"/>
              </w:rPr>
              <w:t>Reikalavimas</w:t>
            </w:r>
          </w:p>
        </w:tc>
        <w:tc>
          <w:tcPr>
            <w:tcW w:w="1667" w:type="pct"/>
          </w:tcPr>
          <w:p w14:paraId="7D8DC0D3" w14:textId="77777777" w:rsidR="0068765B" w:rsidRPr="006B2CA1" w:rsidRDefault="0068765B" w:rsidP="006324E3">
            <w:pPr>
              <w:jc w:val="center"/>
              <w:rPr>
                <w:rFonts w:ascii="Arial" w:hAnsi="Arial" w:cs="Arial"/>
                <w:b/>
                <w:sz w:val="22"/>
                <w:szCs w:val="22"/>
              </w:rPr>
            </w:pPr>
            <w:r w:rsidRPr="006B2CA1">
              <w:rPr>
                <w:rFonts w:ascii="Arial" w:hAnsi="Arial" w:cs="Arial"/>
                <w:b/>
                <w:bCs/>
                <w:iCs/>
                <w:sz w:val="22"/>
                <w:szCs w:val="22"/>
              </w:rPr>
              <w:t>Atitiktį įrodantys dokumentai</w:t>
            </w:r>
          </w:p>
        </w:tc>
      </w:tr>
      <w:tr w:rsidR="0068765B" w:rsidRPr="006B2CA1" w14:paraId="0ABEE56E" w14:textId="77777777" w:rsidTr="006324E3">
        <w:tc>
          <w:tcPr>
            <w:tcW w:w="292" w:type="pct"/>
          </w:tcPr>
          <w:p w14:paraId="117610D4" w14:textId="77777777" w:rsidR="0068765B" w:rsidRPr="006B2CA1" w:rsidRDefault="0068765B" w:rsidP="006324E3">
            <w:pPr>
              <w:jc w:val="center"/>
              <w:rPr>
                <w:rFonts w:ascii="Arial" w:hAnsi="Arial" w:cs="Arial"/>
                <w:sz w:val="22"/>
                <w:szCs w:val="22"/>
              </w:rPr>
            </w:pPr>
            <w:r w:rsidRPr="006B2CA1">
              <w:rPr>
                <w:rFonts w:ascii="Arial" w:hAnsi="Arial" w:cs="Arial"/>
                <w:iCs/>
                <w:sz w:val="22"/>
                <w:szCs w:val="22"/>
              </w:rPr>
              <w:t>1.</w:t>
            </w:r>
          </w:p>
        </w:tc>
        <w:tc>
          <w:tcPr>
            <w:tcW w:w="3041" w:type="pct"/>
          </w:tcPr>
          <w:p w14:paraId="79704CE9" w14:textId="139C8681" w:rsidR="0068765B" w:rsidRPr="006B2CA1" w:rsidRDefault="00DC6681" w:rsidP="006324E3">
            <w:pPr>
              <w:pStyle w:val="CommentText"/>
              <w:jc w:val="both"/>
              <w:rPr>
                <w:rFonts w:ascii="Arial" w:hAnsi="Arial" w:cs="Arial"/>
                <w:i/>
                <w:color w:val="FF0000"/>
                <w:sz w:val="22"/>
                <w:szCs w:val="22"/>
              </w:rPr>
            </w:pPr>
            <w:r w:rsidRPr="006B2CA1">
              <w:rPr>
                <w:rFonts w:ascii="Arial" w:hAnsi="Arial" w:cs="Arial"/>
                <w:sz w:val="22"/>
                <w:szCs w:val="22"/>
              </w:rPr>
              <w:t>Perkam</w:t>
            </w:r>
            <w:r w:rsidR="00CB06A7">
              <w:rPr>
                <w:rFonts w:ascii="Arial" w:hAnsi="Arial" w:cs="Arial"/>
                <w:sz w:val="22"/>
                <w:szCs w:val="22"/>
              </w:rPr>
              <w:t>os laboratorinės kėdės laikomos</w:t>
            </w:r>
            <w:r w:rsidRPr="006B2CA1">
              <w:rPr>
                <w:rFonts w:ascii="Arial" w:hAnsi="Arial" w:cs="Arial"/>
                <w:sz w:val="22"/>
                <w:szCs w:val="22"/>
              </w:rPr>
              <w:t xml:space="preserve"> ilgaamžėmis prekėmis, nes yra pagaminti taip, kad būtų tinkami naudoti ilgą laiką (daugiau nei 5</w:t>
            </w:r>
            <w:r w:rsidR="00676B5D" w:rsidRPr="006B2CA1">
              <w:rPr>
                <w:rFonts w:ascii="Arial" w:hAnsi="Arial" w:cs="Arial"/>
                <w:sz w:val="22"/>
                <w:szCs w:val="22"/>
              </w:rPr>
              <w:t xml:space="preserve"> (penkerių)</w:t>
            </w:r>
            <w:r w:rsidRPr="006B2CA1">
              <w:rPr>
                <w:rFonts w:ascii="Arial" w:hAnsi="Arial" w:cs="Arial"/>
                <w:sz w:val="22"/>
                <w:szCs w:val="22"/>
              </w:rPr>
              <w:t xml:space="preserve"> metų </w:t>
            </w:r>
            <w:r w:rsidR="00676B5D" w:rsidRPr="006B2CA1">
              <w:rPr>
                <w:rFonts w:ascii="Arial" w:hAnsi="Arial" w:cs="Arial"/>
                <w:sz w:val="22"/>
                <w:szCs w:val="22"/>
              </w:rPr>
              <w:t>laikotarpiui</w:t>
            </w:r>
            <w:r w:rsidRPr="006B2CA1">
              <w:rPr>
                <w:rFonts w:ascii="Arial" w:hAnsi="Arial" w:cs="Arial"/>
                <w:sz w:val="22"/>
                <w:szCs w:val="22"/>
              </w:rPr>
              <w:t>)</w:t>
            </w:r>
            <w:r w:rsidR="00DE548E" w:rsidRPr="006B2CA1">
              <w:rPr>
                <w:rFonts w:ascii="Arial" w:hAnsi="Arial" w:cs="Arial"/>
                <w:sz w:val="22"/>
                <w:szCs w:val="22"/>
              </w:rPr>
              <w:t xml:space="preserve">. Perkami laboratoriniai baldai </w:t>
            </w:r>
            <w:r w:rsidRPr="006B2CA1">
              <w:rPr>
                <w:rFonts w:ascii="Arial" w:hAnsi="Arial" w:cs="Arial"/>
                <w:sz w:val="22"/>
                <w:szCs w:val="22"/>
              </w:rPr>
              <w:t>pasižymi tvirta konstrukcija, atsparumu mechaniniam ir cheminiam poveikiu</w:t>
            </w:r>
            <w:r w:rsidR="00DE548E" w:rsidRPr="006B2CA1">
              <w:rPr>
                <w:rFonts w:ascii="Arial" w:hAnsi="Arial" w:cs="Arial"/>
                <w:sz w:val="22"/>
                <w:szCs w:val="22"/>
              </w:rPr>
              <w:t>i</w:t>
            </w:r>
            <w:r w:rsidRPr="006B2CA1">
              <w:rPr>
                <w:rFonts w:ascii="Arial" w:hAnsi="Arial" w:cs="Arial"/>
                <w:sz w:val="22"/>
                <w:szCs w:val="22"/>
              </w:rPr>
              <w:t>.</w:t>
            </w:r>
            <w:r w:rsidR="00564F5F" w:rsidRPr="006B2CA1">
              <w:rPr>
                <w:rFonts w:ascii="Arial" w:hAnsi="Arial" w:cs="Arial"/>
                <w:sz w:val="22"/>
                <w:szCs w:val="22"/>
              </w:rPr>
              <w:t xml:space="preserve"> Laboratorinių </w:t>
            </w:r>
            <w:r w:rsidR="00F7128D">
              <w:rPr>
                <w:rFonts w:ascii="Arial" w:hAnsi="Arial" w:cs="Arial"/>
                <w:sz w:val="22"/>
                <w:szCs w:val="22"/>
              </w:rPr>
              <w:t>kėdžių</w:t>
            </w:r>
            <w:r w:rsidR="00564F5F" w:rsidRPr="006B2CA1">
              <w:rPr>
                <w:rFonts w:ascii="Arial" w:hAnsi="Arial" w:cs="Arial"/>
                <w:sz w:val="22"/>
                <w:szCs w:val="22"/>
              </w:rPr>
              <w:t xml:space="preserve"> dalys gali būti keičiamos, remontuojamos ar atnaujinamos, užtikrinant ilgesnį gaminio gyvavimo ciklą. </w:t>
            </w:r>
            <w:r w:rsidR="0068765B" w:rsidRPr="006B2CA1">
              <w:rPr>
                <w:rFonts w:ascii="Arial" w:hAnsi="Arial" w:cs="Arial"/>
                <w:sz w:val="22"/>
                <w:szCs w:val="22"/>
              </w:rPr>
              <w:t xml:space="preserve">Ne mažesnę nei </w:t>
            </w:r>
            <w:r w:rsidR="00F7128D">
              <w:rPr>
                <w:rFonts w:ascii="Arial" w:hAnsi="Arial" w:cs="Arial"/>
                <w:sz w:val="22"/>
                <w:szCs w:val="22"/>
              </w:rPr>
              <w:t>108</w:t>
            </w:r>
            <w:r w:rsidR="0068765B" w:rsidRPr="006B2CA1">
              <w:rPr>
                <w:rFonts w:ascii="Arial" w:hAnsi="Arial" w:cs="Arial"/>
                <w:sz w:val="22"/>
                <w:szCs w:val="22"/>
              </w:rPr>
              <w:t xml:space="preserve"> (</w:t>
            </w:r>
            <w:r w:rsidR="00F7128D">
              <w:rPr>
                <w:rFonts w:ascii="Arial" w:hAnsi="Arial" w:cs="Arial"/>
                <w:sz w:val="22"/>
                <w:szCs w:val="22"/>
              </w:rPr>
              <w:t>šimtas aštuonių</w:t>
            </w:r>
            <w:r w:rsidR="0068765B" w:rsidRPr="006B2CA1">
              <w:rPr>
                <w:rFonts w:ascii="Arial" w:hAnsi="Arial" w:cs="Arial"/>
                <w:sz w:val="22"/>
                <w:szCs w:val="22"/>
              </w:rPr>
              <w:t>) mėnesių</w:t>
            </w:r>
            <w:r w:rsidR="0068765B" w:rsidRPr="006B2CA1">
              <w:rPr>
                <w:rFonts w:ascii="Arial" w:hAnsi="Arial" w:cs="Arial"/>
                <w:b/>
                <w:sz w:val="22"/>
                <w:szCs w:val="22"/>
              </w:rPr>
              <w:t xml:space="preserve"> </w:t>
            </w:r>
            <w:r w:rsidR="0068765B" w:rsidRPr="006B2CA1">
              <w:rPr>
                <w:rFonts w:ascii="Arial" w:hAnsi="Arial" w:cs="Arial"/>
                <w:sz w:val="22"/>
                <w:szCs w:val="22"/>
              </w:rPr>
              <w:t xml:space="preserve">garantiją Perkančioji organizacija taip pat laiko aplinkos apsaugos kriterijumi kaip nurodyta Aplinkos apsaugos kriterijų taikymo, vykdant žaliuosius pirkimus, tvarkos aprašo, patvirtinto Lietuvos Respublikos aplinkos ministro 2011 m. birželio 28 d. įsakymu Nr. D1-508 „Dėl Aplinkos apsaugos kriterijų taikymo, vykdant žaliuosius pirkimus, tvarkos aprašo patvirtinimo“, 4.4.4.4 punkte, t. y. prekė yra tvirta, ilgaamžė, funkcionali, ji ar jos sudedamosios dalys tinka naudoti daug kartų ir (ar) lengvai pataisomos, ir (ar) pakeičiamos. </w:t>
            </w:r>
          </w:p>
        </w:tc>
        <w:tc>
          <w:tcPr>
            <w:tcW w:w="1667" w:type="pct"/>
          </w:tcPr>
          <w:p w14:paraId="644373D0" w14:textId="77777777" w:rsidR="0068765B" w:rsidRPr="006B2CA1" w:rsidRDefault="0068765B" w:rsidP="006324E3">
            <w:pPr>
              <w:rPr>
                <w:rFonts w:ascii="Arial" w:hAnsi="Arial" w:cs="Arial"/>
                <w:i/>
                <w:sz w:val="22"/>
                <w:szCs w:val="22"/>
              </w:rPr>
            </w:pPr>
            <w:r w:rsidRPr="006B2CA1">
              <w:rPr>
                <w:rFonts w:ascii="Arial" w:hAnsi="Arial" w:cs="Arial"/>
                <w:i/>
                <w:iCs/>
                <w:sz w:val="22"/>
                <w:szCs w:val="22"/>
              </w:rPr>
              <w:t>Kartu su pasiūlymu dokumentai neteikiami.</w:t>
            </w:r>
          </w:p>
        </w:tc>
      </w:tr>
    </w:tbl>
    <w:p w14:paraId="68267041" w14:textId="77777777" w:rsidR="00AF6B48" w:rsidRPr="006B2CA1" w:rsidRDefault="00AF6B48" w:rsidP="00482CF9">
      <w:pPr>
        <w:spacing w:before="60" w:after="60" w:line="240" w:lineRule="auto"/>
        <w:jc w:val="both"/>
        <w:rPr>
          <w:rFonts w:ascii="Arial" w:eastAsia="Calibri" w:hAnsi="Arial" w:cs="Arial"/>
          <w:i/>
          <w:color w:val="FF0000"/>
        </w:rPr>
      </w:pPr>
    </w:p>
    <w:p w14:paraId="26A40682" w14:textId="77777777" w:rsidR="00453475" w:rsidRPr="006B2CA1" w:rsidRDefault="00453475" w:rsidP="00482CF9">
      <w:pPr>
        <w:spacing w:before="60" w:after="60" w:line="240" w:lineRule="auto"/>
        <w:jc w:val="both"/>
        <w:rPr>
          <w:rFonts w:ascii="Arial" w:eastAsia="Calibri" w:hAnsi="Arial" w:cs="Arial"/>
          <w:i/>
          <w:color w:val="FF0000"/>
        </w:rPr>
      </w:pPr>
    </w:p>
    <w:p w14:paraId="3E09E549" w14:textId="46CFAA2F" w:rsidR="00AF6B48" w:rsidRPr="006B2CA1" w:rsidRDefault="00AF6B48" w:rsidP="00F2412D">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6B2CA1">
        <w:rPr>
          <w:rFonts w:ascii="Arial" w:eastAsia="Calibri" w:hAnsi="Arial" w:cs="Arial"/>
          <w:b/>
        </w:rPr>
        <w:t>PRIEDAI</w:t>
      </w:r>
    </w:p>
    <w:p w14:paraId="381B50CB" w14:textId="4C69A9BA" w:rsidR="006A442A" w:rsidRPr="00043BFF" w:rsidRDefault="00CA390D" w:rsidP="00CA390D">
      <w:pPr>
        <w:rPr>
          <w:rFonts w:ascii="Arial" w:hAnsi="Arial" w:cs="Arial"/>
        </w:rPr>
      </w:pPr>
      <w:r w:rsidRPr="006B2CA1">
        <w:rPr>
          <w:rFonts w:ascii="Arial" w:hAnsi="Arial" w:cs="Arial"/>
        </w:rPr>
        <w:lastRenderedPageBreak/>
        <w:t xml:space="preserve">1 priedas. </w:t>
      </w:r>
      <w:r w:rsidR="00043BFF" w:rsidRPr="006B2CA1">
        <w:rPr>
          <w:rFonts w:ascii="Arial" w:hAnsi="Arial" w:cs="Arial"/>
        </w:rPr>
        <w:t>Naudojamų žymėjimų suvestinė.</w:t>
      </w:r>
      <w:r w:rsidR="002E09D6" w:rsidRPr="006B2CA1">
        <w:rPr>
          <w:rFonts w:ascii="Arial" w:hAnsi="Arial" w:cs="Arial"/>
          <w:color w:val="FF0000"/>
        </w:rPr>
        <w:t xml:space="preserve"> </w:t>
      </w:r>
    </w:p>
    <w:sectPr w:rsidR="006A442A" w:rsidRPr="00043BFF" w:rsidSect="00E06840">
      <w:type w:val="continuous"/>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829E2" w14:textId="77777777" w:rsidR="00580DC6" w:rsidRDefault="00580DC6" w:rsidP="00682323">
      <w:pPr>
        <w:spacing w:after="0" w:line="240" w:lineRule="auto"/>
      </w:pPr>
      <w:r>
        <w:separator/>
      </w:r>
    </w:p>
  </w:endnote>
  <w:endnote w:type="continuationSeparator" w:id="0">
    <w:p w14:paraId="119892F3" w14:textId="77777777" w:rsidR="00580DC6" w:rsidRDefault="00580DC6" w:rsidP="00682323">
      <w:pPr>
        <w:spacing w:after="0" w:line="240" w:lineRule="auto"/>
      </w:pPr>
      <w:r>
        <w:continuationSeparator/>
      </w:r>
    </w:p>
  </w:endnote>
  <w:endnote w:type="continuationNotice" w:id="1">
    <w:p w14:paraId="29906107" w14:textId="77777777" w:rsidR="00580DC6" w:rsidRDefault="00580D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682C9" w14:textId="77777777" w:rsidR="00580DC6" w:rsidRDefault="00580DC6" w:rsidP="00682323">
      <w:pPr>
        <w:spacing w:after="0" w:line="240" w:lineRule="auto"/>
      </w:pPr>
      <w:r>
        <w:separator/>
      </w:r>
    </w:p>
  </w:footnote>
  <w:footnote w:type="continuationSeparator" w:id="0">
    <w:p w14:paraId="10D52C8F" w14:textId="77777777" w:rsidR="00580DC6" w:rsidRDefault="00580DC6" w:rsidP="00682323">
      <w:pPr>
        <w:spacing w:after="0" w:line="240" w:lineRule="auto"/>
      </w:pPr>
      <w:r>
        <w:continuationSeparator/>
      </w:r>
    </w:p>
  </w:footnote>
  <w:footnote w:type="continuationNotice" w:id="1">
    <w:p w14:paraId="72A9A2C3" w14:textId="77777777" w:rsidR="00580DC6" w:rsidRDefault="00580DC6">
      <w:pPr>
        <w:spacing w:after="0" w:line="240" w:lineRule="auto"/>
      </w:pPr>
    </w:p>
  </w:footnote>
  <w:footnote w:id="2">
    <w:p w14:paraId="2B647DA1" w14:textId="77777777" w:rsidR="0027799D" w:rsidRPr="00D42220" w:rsidRDefault="0027799D" w:rsidP="0027799D">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w:t>
      </w:r>
      <w:proofErr w:type="spellStart"/>
      <w:r w:rsidRPr="00D42220">
        <w:rPr>
          <w:rFonts w:ascii="Arial" w:hAnsi="Arial" w:cs="Arial"/>
          <w:sz w:val="16"/>
          <w:szCs w:val="16"/>
        </w:rPr>
        <w:t>t.y</w:t>
      </w:r>
      <w:proofErr w:type="spellEnd"/>
      <w:r w:rsidRPr="00D42220">
        <w:rPr>
          <w:rFonts w:ascii="Arial" w:hAnsi="Arial" w:cs="Arial"/>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4934552A" w14:textId="77777777" w:rsidR="0027799D" w:rsidRPr="00D42220" w:rsidRDefault="0027799D" w:rsidP="0027799D">
      <w:pPr>
        <w:pStyle w:val="FootnoteText"/>
        <w:numPr>
          <w:ilvl w:val="0"/>
          <w:numId w:val="26"/>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77B417A1" w14:textId="77777777" w:rsidR="0027799D" w:rsidRPr="00D42220" w:rsidRDefault="0027799D" w:rsidP="0027799D">
      <w:pPr>
        <w:pStyle w:val="FootnoteText"/>
        <w:numPr>
          <w:ilvl w:val="0"/>
          <w:numId w:val="26"/>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52FB607E" w14:textId="77777777" w:rsidR="0027799D" w:rsidRPr="00D42220" w:rsidRDefault="0027799D" w:rsidP="0027799D">
      <w:pPr>
        <w:pStyle w:val="FootnoteText"/>
        <w:numPr>
          <w:ilvl w:val="0"/>
          <w:numId w:val="26"/>
        </w:numPr>
        <w:jc w:val="both"/>
        <w:rPr>
          <w:rFonts w:ascii="Arial" w:hAnsi="Arial" w:cs="Arial"/>
          <w:sz w:val="16"/>
          <w:szCs w:val="16"/>
        </w:rPr>
      </w:pPr>
      <w:r w:rsidRPr="00D42220">
        <w:rPr>
          <w:rFonts w:ascii="Arial" w:hAnsi="Arial" w:cs="Arial"/>
          <w:sz w:val="16"/>
          <w:szCs w:val="16"/>
        </w:rPr>
        <w:t>numatytas tarnavimo laikotarpis nėra  trumpesnis;</w:t>
      </w:r>
    </w:p>
    <w:p w14:paraId="10B195EC" w14:textId="77777777" w:rsidR="0027799D" w:rsidRPr="00D42220" w:rsidRDefault="0027799D" w:rsidP="0027799D">
      <w:pPr>
        <w:pStyle w:val="FootnoteText"/>
        <w:numPr>
          <w:ilvl w:val="0"/>
          <w:numId w:val="26"/>
        </w:numPr>
        <w:jc w:val="both"/>
        <w:rPr>
          <w:rFonts w:ascii="Arial" w:hAnsi="Arial" w:cs="Arial"/>
          <w:sz w:val="16"/>
          <w:szCs w:val="16"/>
        </w:rPr>
      </w:pPr>
      <w:r w:rsidRPr="00D42220">
        <w:rPr>
          <w:rFonts w:ascii="Arial" w:hAnsi="Arial" w:cs="Arial"/>
          <w:sz w:val="16"/>
          <w:szCs w:val="16"/>
        </w:rPr>
        <w:t>nėra prastesnio techninio pažangumo lygio.</w:t>
      </w:r>
    </w:p>
    <w:p w14:paraId="07D1318A" w14:textId="77777777" w:rsidR="0027799D" w:rsidRPr="00D42220" w:rsidRDefault="0027799D" w:rsidP="0027799D">
      <w:pPr>
        <w:pStyle w:val="FootnoteText"/>
        <w:jc w:val="both"/>
        <w:rPr>
          <w:rFonts w:ascii="Arial" w:hAnsi="Arial" w:cs="Arial"/>
        </w:rPr>
      </w:pPr>
      <w:r w:rsidRPr="00D42220">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D42220">
        <w:rPr>
          <w:rFonts w:ascii="Arial" w:hAnsi="Arial" w:cs="Arial"/>
          <w:sz w:val="16"/>
          <w:szCs w:val="16"/>
        </w:rPr>
        <w:t>savideklaracija</w:t>
      </w:r>
      <w:proofErr w:type="spellEnd"/>
      <w:r w:rsidRPr="00D42220">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83A"/>
    <w:multiLevelType w:val="hybridMultilevel"/>
    <w:tmpl w:val="200CB95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3" w15:restartNumberingAfterBreak="0">
    <w:nsid w:val="08670A81"/>
    <w:multiLevelType w:val="multilevel"/>
    <w:tmpl w:val="A6DCDDB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C0269B8"/>
    <w:multiLevelType w:val="hybridMultilevel"/>
    <w:tmpl w:val="3B8013D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0A951BE"/>
    <w:multiLevelType w:val="hybridMultilevel"/>
    <w:tmpl w:val="4178137A"/>
    <w:lvl w:ilvl="0" w:tplc="F0B637F2">
      <w:start w:val="1"/>
      <w:numFmt w:val="decimal"/>
      <w:lvlText w:val="2.%1"/>
      <w:lvlJc w:val="left"/>
      <w:pPr>
        <w:ind w:left="897" w:hanging="360"/>
      </w:pPr>
      <w:rPr>
        <w:rFonts w:hint="default"/>
      </w:rPr>
    </w:lvl>
    <w:lvl w:ilvl="1" w:tplc="04270019" w:tentative="1">
      <w:start w:val="1"/>
      <w:numFmt w:val="lowerLetter"/>
      <w:lvlText w:val="%2."/>
      <w:lvlJc w:val="left"/>
      <w:pPr>
        <w:ind w:left="1617" w:hanging="360"/>
      </w:pPr>
    </w:lvl>
    <w:lvl w:ilvl="2" w:tplc="0427001B" w:tentative="1">
      <w:start w:val="1"/>
      <w:numFmt w:val="lowerRoman"/>
      <w:lvlText w:val="%3."/>
      <w:lvlJc w:val="right"/>
      <w:pPr>
        <w:ind w:left="2337" w:hanging="180"/>
      </w:pPr>
    </w:lvl>
    <w:lvl w:ilvl="3" w:tplc="0427000F" w:tentative="1">
      <w:start w:val="1"/>
      <w:numFmt w:val="decimal"/>
      <w:lvlText w:val="%4."/>
      <w:lvlJc w:val="left"/>
      <w:pPr>
        <w:ind w:left="3057" w:hanging="360"/>
      </w:pPr>
    </w:lvl>
    <w:lvl w:ilvl="4" w:tplc="04270019" w:tentative="1">
      <w:start w:val="1"/>
      <w:numFmt w:val="lowerLetter"/>
      <w:lvlText w:val="%5."/>
      <w:lvlJc w:val="left"/>
      <w:pPr>
        <w:ind w:left="3777" w:hanging="360"/>
      </w:pPr>
    </w:lvl>
    <w:lvl w:ilvl="5" w:tplc="0427001B" w:tentative="1">
      <w:start w:val="1"/>
      <w:numFmt w:val="lowerRoman"/>
      <w:lvlText w:val="%6."/>
      <w:lvlJc w:val="right"/>
      <w:pPr>
        <w:ind w:left="4497" w:hanging="180"/>
      </w:pPr>
    </w:lvl>
    <w:lvl w:ilvl="6" w:tplc="0427000F" w:tentative="1">
      <w:start w:val="1"/>
      <w:numFmt w:val="decimal"/>
      <w:lvlText w:val="%7."/>
      <w:lvlJc w:val="left"/>
      <w:pPr>
        <w:ind w:left="5217" w:hanging="360"/>
      </w:pPr>
    </w:lvl>
    <w:lvl w:ilvl="7" w:tplc="04270019" w:tentative="1">
      <w:start w:val="1"/>
      <w:numFmt w:val="lowerLetter"/>
      <w:lvlText w:val="%8."/>
      <w:lvlJc w:val="left"/>
      <w:pPr>
        <w:ind w:left="5937" w:hanging="360"/>
      </w:pPr>
    </w:lvl>
    <w:lvl w:ilvl="8" w:tplc="0427001B" w:tentative="1">
      <w:start w:val="1"/>
      <w:numFmt w:val="lowerRoman"/>
      <w:lvlText w:val="%9."/>
      <w:lvlJc w:val="right"/>
      <w:pPr>
        <w:ind w:left="6657" w:hanging="180"/>
      </w:pPr>
    </w:lvl>
  </w:abstractNum>
  <w:abstractNum w:abstractNumId="7"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6347416"/>
    <w:multiLevelType w:val="hybridMultilevel"/>
    <w:tmpl w:val="DEF0311C"/>
    <w:lvl w:ilvl="0" w:tplc="D098F50E">
      <w:start w:val="1"/>
      <w:numFmt w:val="decimal"/>
      <w:lvlText w:val="2.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8266B5"/>
    <w:multiLevelType w:val="hybridMultilevel"/>
    <w:tmpl w:val="DA9649E2"/>
    <w:lvl w:ilvl="0" w:tplc="08090001">
      <w:start w:val="1"/>
      <w:numFmt w:val="bullet"/>
      <w:lvlText w:val=""/>
      <w:lvlJc w:val="left"/>
      <w:pPr>
        <w:ind w:left="1372" w:hanging="360"/>
      </w:pPr>
      <w:rPr>
        <w:rFonts w:ascii="Symbol" w:hAnsi="Symbol" w:hint="default"/>
      </w:rPr>
    </w:lvl>
    <w:lvl w:ilvl="1" w:tplc="08090003" w:tentative="1">
      <w:start w:val="1"/>
      <w:numFmt w:val="bullet"/>
      <w:lvlText w:val="o"/>
      <w:lvlJc w:val="left"/>
      <w:pPr>
        <w:ind w:left="2092" w:hanging="360"/>
      </w:pPr>
      <w:rPr>
        <w:rFonts w:ascii="Courier New" w:hAnsi="Courier New" w:cs="Courier New" w:hint="default"/>
      </w:rPr>
    </w:lvl>
    <w:lvl w:ilvl="2" w:tplc="08090005" w:tentative="1">
      <w:start w:val="1"/>
      <w:numFmt w:val="bullet"/>
      <w:lvlText w:val=""/>
      <w:lvlJc w:val="left"/>
      <w:pPr>
        <w:ind w:left="2812" w:hanging="360"/>
      </w:pPr>
      <w:rPr>
        <w:rFonts w:ascii="Wingdings" w:hAnsi="Wingdings" w:hint="default"/>
      </w:rPr>
    </w:lvl>
    <w:lvl w:ilvl="3" w:tplc="08090001" w:tentative="1">
      <w:start w:val="1"/>
      <w:numFmt w:val="bullet"/>
      <w:lvlText w:val=""/>
      <w:lvlJc w:val="left"/>
      <w:pPr>
        <w:ind w:left="3532" w:hanging="360"/>
      </w:pPr>
      <w:rPr>
        <w:rFonts w:ascii="Symbol" w:hAnsi="Symbol" w:hint="default"/>
      </w:rPr>
    </w:lvl>
    <w:lvl w:ilvl="4" w:tplc="08090003" w:tentative="1">
      <w:start w:val="1"/>
      <w:numFmt w:val="bullet"/>
      <w:lvlText w:val="o"/>
      <w:lvlJc w:val="left"/>
      <w:pPr>
        <w:ind w:left="4252" w:hanging="360"/>
      </w:pPr>
      <w:rPr>
        <w:rFonts w:ascii="Courier New" w:hAnsi="Courier New" w:cs="Courier New" w:hint="default"/>
      </w:rPr>
    </w:lvl>
    <w:lvl w:ilvl="5" w:tplc="08090005" w:tentative="1">
      <w:start w:val="1"/>
      <w:numFmt w:val="bullet"/>
      <w:lvlText w:val=""/>
      <w:lvlJc w:val="left"/>
      <w:pPr>
        <w:ind w:left="4972" w:hanging="360"/>
      </w:pPr>
      <w:rPr>
        <w:rFonts w:ascii="Wingdings" w:hAnsi="Wingdings" w:hint="default"/>
      </w:rPr>
    </w:lvl>
    <w:lvl w:ilvl="6" w:tplc="08090001" w:tentative="1">
      <w:start w:val="1"/>
      <w:numFmt w:val="bullet"/>
      <w:lvlText w:val=""/>
      <w:lvlJc w:val="left"/>
      <w:pPr>
        <w:ind w:left="5692" w:hanging="360"/>
      </w:pPr>
      <w:rPr>
        <w:rFonts w:ascii="Symbol" w:hAnsi="Symbol" w:hint="default"/>
      </w:rPr>
    </w:lvl>
    <w:lvl w:ilvl="7" w:tplc="08090003" w:tentative="1">
      <w:start w:val="1"/>
      <w:numFmt w:val="bullet"/>
      <w:lvlText w:val="o"/>
      <w:lvlJc w:val="left"/>
      <w:pPr>
        <w:ind w:left="6412" w:hanging="360"/>
      </w:pPr>
      <w:rPr>
        <w:rFonts w:ascii="Courier New" w:hAnsi="Courier New" w:cs="Courier New" w:hint="default"/>
      </w:rPr>
    </w:lvl>
    <w:lvl w:ilvl="8" w:tplc="08090005" w:tentative="1">
      <w:start w:val="1"/>
      <w:numFmt w:val="bullet"/>
      <w:lvlText w:val=""/>
      <w:lvlJc w:val="left"/>
      <w:pPr>
        <w:ind w:left="7132" w:hanging="360"/>
      </w:pPr>
      <w:rPr>
        <w:rFonts w:ascii="Wingdings" w:hAnsi="Wingdings" w:hint="default"/>
      </w:rPr>
    </w:lvl>
  </w:abstractNum>
  <w:abstractNum w:abstractNumId="10"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BA676F0"/>
    <w:multiLevelType w:val="multilevel"/>
    <w:tmpl w:val="C50E5E2A"/>
    <w:lvl w:ilvl="0">
      <w:start w:val="1"/>
      <w:numFmt w:val="decimal"/>
      <w:lvlText w:val="%1."/>
      <w:lvlJc w:val="left"/>
      <w:pPr>
        <w:ind w:left="360" w:hanging="360"/>
      </w:pPr>
      <w:rPr>
        <w:rFonts w:hint="default"/>
        <w:b w:val="0"/>
        <w:bCs w:val="0"/>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426894"/>
    <w:multiLevelType w:val="hybridMultilevel"/>
    <w:tmpl w:val="710E8A7A"/>
    <w:lvl w:ilvl="0" w:tplc="F0B637F2">
      <w:start w:val="1"/>
      <w:numFmt w:val="decimal"/>
      <w:lvlText w:val="2.%1"/>
      <w:lvlJc w:val="left"/>
      <w:pPr>
        <w:ind w:left="897" w:hanging="360"/>
      </w:pPr>
      <w:rPr>
        <w:rFonts w:hint="default"/>
      </w:rPr>
    </w:lvl>
    <w:lvl w:ilvl="1" w:tplc="04270019" w:tentative="1">
      <w:start w:val="1"/>
      <w:numFmt w:val="lowerLetter"/>
      <w:lvlText w:val="%2."/>
      <w:lvlJc w:val="left"/>
      <w:pPr>
        <w:ind w:left="1617" w:hanging="360"/>
      </w:pPr>
    </w:lvl>
    <w:lvl w:ilvl="2" w:tplc="0427001B" w:tentative="1">
      <w:start w:val="1"/>
      <w:numFmt w:val="lowerRoman"/>
      <w:lvlText w:val="%3."/>
      <w:lvlJc w:val="right"/>
      <w:pPr>
        <w:ind w:left="2337" w:hanging="180"/>
      </w:pPr>
    </w:lvl>
    <w:lvl w:ilvl="3" w:tplc="0427000F" w:tentative="1">
      <w:start w:val="1"/>
      <w:numFmt w:val="decimal"/>
      <w:lvlText w:val="%4."/>
      <w:lvlJc w:val="left"/>
      <w:pPr>
        <w:ind w:left="3057" w:hanging="360"/>
      </w:pPr>
    </w:lvl>
    <w:lvl w:ilvl="4" w:tplc="04270019" w:tentative="1">
      <w:start w:val="1"/>
      <w:numFmt w:val="lowerLetter"/>
      <w:lvlText w:val="%5."/>
      <w:lvlJc w:val="left"/>
      <w:pPr>
        <w:ind w:left="3777" w:hanging="360"/>
      </w:pPr>
    </w:lvl>
    <w:lvl w:ilvl="5" w:tplc="0427001B" w:tentative="1">
      <w:start w:val="1"/>
      <w:numFmt w:val="lowerRoman"/>
      <w:lvlText w:val="%6."/>
      <w:lvlJc w:val="right"/>
      <w:pPr>
        <w:ind w:left="4497" w:hanging="180"/>
      </w:pPr>
    </w:lvl>
    <w:lvl w:ilvl="6" w:tplc="0427000F" w:tentative="1">
      <w:start w:val="1"/>
      <w:numFmt w:val="decimal"/>
      <w:lvlText w:val="%7."/>
      <w:lvlJc w:val="left"/>
      <w:pPr>
        <w:ind w:left="5217" w:hanging="360"/>
      </w:pPr>
    </w:lvl>
    <w:lvl w:ilvl="7" w:tplc="04270019" w:tentative="1">
      <w:start w:val="1"/>
      <w:numFmt w:val="lowerLetter"/>
      <w:lvlText w:val="%8."/>
      <w:lvlJc w:val="left"/>
      <w:pPr>
        <w:ind w:left="5937" w:hanging="360"/>
      </w:pPr>
    </w:lvl>
    <w:lvl w:ilvl="8" w:tplc="0427001B" w:tentative="1">
      <w:start w:val="1"/>
      <w:numFmt w:val="lowerRoman"/>
      <w:lvlText w:val="%9."/>
      <w:lvlJc w:val="right"/>
      <w:pPr>
        <w:ind w:left="6657" w:hanging="180"/>
      </w:pPr>
    </w:lvl>
  </w:abstractNum>
  <w:abstractNum w:abstractNumId="15"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9B0DFD"/>
    <w:multiLevelType w:val="multilevel"/>
    <w:tmpl w:val="9E7217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CB72987"/>
    <w:multiLevelType w:val="hybridMultilevel"/>
    <w:tmpl w:val="210E712C"/>
    <w:lvl w:ilvl="0" w:tplc="CE3087EE">
      <w:start w:val="1"/>
      <w:numFmt w:val="lowerLetter"/>
      <w:lvlText w:val="%1)"/>
      <w:lvlJc w:val="left"/>
      <w:pPr>
        <w:ind w:left="720" w:hanging="360"/>
      </w:pPr>
      <w:rPr>
        <w:rFonts w:ascii="Arial" w:eastAsia="Times New Roman" w:hAnsi="Arial" w:cs="Arial"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7586B31"/>
    <w:multiLevelType w:val="hybridMultilevel"/>
    <w:tmpl w:val="1D2A2BA8"/>
    <w:lvl w:ilvl="0" w:tplc="F0B637F2">
      <w:start w:val="1"/>
      <w:numFmt w:val="decimal"/>
      <w:lvlText w:val="2.%1"/>
      <w:lvlJc w:val="left"/>
      <w:pPr>
        <w:ind w:left="897" w:hanging="360"/>
      </w:pPr>
      <w:rPr>
        <w:rFonts w:hint="default"/>
      </w:rPr>
    </w:lvl>
    <w:lvl w:ilvl="1" w:tplc="04270019" w:tentative="1">
      <w:start w:val="1"/>
      <w:numFmt w:val="lowerLetter"/>
      <w:lvlText w:val="%2."/>
      <w:lvlJc w:val="left"/>
      <w:pPr>
        <w:ind w:left="1617" w:hanging="360"/>
      </w:pPr>
    </w:lvl>
    <w:lvl w:ilvl="2" w:tplc="0427001B" w:tentative="1">
      <w:start w:val="1"/>
      <w:numFmt w:val="lowerRoman"/>
      <w:lvlText w:val="%3."/>
      <w:lvlJc w:val="right"/>
      <w:pPr>
        <w:ind w:left="2337" w:hanging="180"/>
      </w:pPr>
    </w:lvl>
    <w:lvl w:ilvl="3" w:tplc="0427000F" w:tentative="1">
      <w:start w:val="1"/>
      <w:numFmt w:val="decimal"/>
      <w:lvlText w:val="%4."/>
      <w:lvlJc w:val="left"/>
      <w:pPr>
        <w:ind w:left="3057" w:hanging="360"/>
      </w:pPr>
    </w:lvl>
    <w:lvl w:ilvl="4" w:tplc="04270019" w:tentative="1">
      <w:start w:val="1"/>
      <w:numFmt w:val="lowerLetter"/>
      <w:lvlText w:val="%5."/>
      <w:lvlJc w:val="left"/>
      <w:pPr>
        <w:ind w:left="3777" w:hanging="360"/>
      </w:pPr>
    </w:lvl>
    <w:lvl w:ilvl="5" w:tplc="0427001B" w:tentative="1">
      <w:start w:val="1"/>
      <w:numFmt w:val="lowerRoman"/>
      <w:lvlText w:val="%6."/>
      <w:lvlJc w:val="right"/>
      <w:pPr>
        <w:ind w:left="4497" w:hanging="180"/>
      </w:pPr>
    </w:lvl>
    <w:lvl w:ilvl="6" w:tplc="0427000F" w:tentative="1">
      <w:start w:val="1"/>
      <w:numFmt w:val="decimal"/>
      <w:lvlText w:val="%7."/>
      <w:lvlJc w:val="left"/>
      <w:pPr>
        <w:ind w:left="5217" w:hanging="360"/>
      </w:pPr>
    </w:lvl>
    <w:lvl w:ilvl="7" w:tplc="04270019" w:tentative="1">
      <w:start w:val="1"/>
      <w:numFmt w:val="lowerLetter"/>
      <w:lvlText w:val="%8."/>
      <w:lvlJc w:val="left"/>
      <w:pPr>
        <w:ind w:left="5937" w:hanging="360"/>
      </w:pPr>
    </w:lvl>
    <w:lvl w:ilvl="8" w:tplc="0427001B" w:tentative="1">
      <w:start w:val="1"/>
      <w:numFmt w:val="lowerRoman"/>
      <w:lvlText w:val="%9."/>
      <w:lvlJc w:val="right"/>
      <w:pPr>
        <w:ind w:left="6657" w:hanging="180"/>
      </w:pPr>
    </w:lvl>
  </w:abstractNum>
  <w:abstractNum w:abstractNumId="21"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47766E"/>
    <w:multiLevelType w:val="hybridMultilevel"/>
    <w:tmpl w:val="873A1B36"/>
    <w:lvl w:ilvl="0" w:tplc="D098F50E">
      <w:start w:val="1"/>
      <w:numFmt w:val="decimal"/>
      <w:lvlText w:val="2.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D37713"/>
    <w:multiLevelType w:val="hybridMultilevel"/>
    <w:tmpl w:val="E6BA12D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9C60507"/>
    <w:multiLevelType w:val="hybridMultilevel"/>
    <w:tmpl w:val="2904DE76"/>
    <w:lvl w:ilvl="0" w:tplc="F0B637F2">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ED434EF"/>
    <w:multiLevelType w:val="hybridMultilevel"/>
    <w:tmpl w:val="D95EA7A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F6F756D"/>
    <w:multiLevelType w:val="hybridMultilevel"/>
    <w:tmpl w:val="8C621004"/>
    <w:lvl w:ilvl="0" w:tplc="87CE8742">
      <w:start w:val="1"/>
      <w:numFmt w:val="decimal"/>
      <w:lvlText w:val="2.%1"/>
      <w:lvlJc w:val="left"/>
      <w:pPr>
        <w:ind w:left="360" w:hanging="360"/>
      </w:pPr>
      <w:rPr>
        <w:rFonts w:hint="default"/>
      </w:rPr>
    </w:lvl>
    <w:lvl w:ilvl="1" w:tplc="04270019">
      <w:start w:val="1"/>
      <w:numFmt w:val="lowerLetter"/>
      <w:lvlText w:val="%2."/>
      <w:lvlJc w:val="left"/>
      <w:pPr>
        <w:ind w:left="1288" w:hanging="360"/>
      </w:pPr>
    </w:lvl>
    <w:lvl w:ilvl="2" w:tplc="0427001B" w:tentative="1">
      <w:start w:val="1"/>
      <w:numFmt w:val="lowerRoman"/>
      <w:lvlText w:val="%3."/>
      <w:lvlJc w:val="right"/>
      <w:pPr>
        <w:ind w:left="2008" w:hanging="180"/>
      </w:pPr>
    </w:lvl>
    <w:lvl w:ilvl="3" w:tplc="0427000F" w:tentative="1">
      <w:start w:val="1"/>
      <w:numFmt w:val="decimal"/>
      <w:lvlText w:val="%4."/>
      <w:lvlJc w:val="left"/>
      <w:pPr>
        <w:ind w:left="2728" w:hanging="360"/>
      </w:pPr>
    </w:lvl>
    <w:lvl w:ilvl="4" w:tplc="04270019" w:tentative="1">
      <w:start w:val="1"/>
      <w:numFmt w:val="lowerLetter"/>
      <w:lvlText w:val="%5."/>
      <w:lvlJc w:val="left"/>
      <w:pPr>
        <w:ind w:left="3448" w:hanging="360"/>
      </w:pPr>
    </w:lvl>
    <w:lvl w:ilvl="5" w:tplc="0427001B" w:tentative="1">
      <w:start w:val="1"/>
      <w:numFmt w:val="lowerRoman"/>
      <w:lvlText w:val="%6."/>
      <w:lvlJc w:val="right"/>
      <w:pPr>
        <w:ind w:left="4168" w:hanging="180"/>
      </w:pPr>
    </w:lvl>
    <w:lvl w:ilvl="6" w:tplc="0427000F" w:tentative="1">
      <w:start w:val="1"/>
      <w:numFmt w:val="decimal"/>
      <w:lvlText w:val="%7."/>
      <w:lvlJc w:val="left"/>
      <w:pPr>
        <w:ind w:left="4888" w:hanging="360"/>
      </w:pPr>
    </w:lvl>
    <w:lvl w:ilvl="7" w:tplc="04270019" w:tentative="1">
      <w:start w:val="1"/>
      <w:numFmt w:val="lowerLetter"/>
      <w:lvlText w:val="%8."/>
      <w:lvlJc w:val="left"/>
      <w:pPr>
        <w:ind w:left="5608" w:hanging="360"/>
      </w:pPr>
    </w:lvl>
    <w:lvl w:ilvl="8" w:tplc="0427001B" w:tentative="1">
      <w:start w:val="1"/>
      <w:numFmt w:val="lowerRoman"/>
      <w:lvlText w:val="%9."/>
      <w:lvlJc w:val="right"/>
      <w:pPr>
        <w:ind w:left="6328" w:hanging="180"/>
      </w:pPr>
    </w:lvl>
  </w:abstractNum>
  <w:abstractNum w:abstractNumId="33" w15:restartNumberingAfterBreak="0">
    <w:nsid w:val="627D3394"/>
    <w:multiLevelType w:val="hybridMultilevel"/>
    <w:tmpl w:val="D3260414"/>
    <w:lvl w:ilvl="0" w:tplc="F0B637F2">
      <w:start w:val="1"/>
      <w:numFmt w:val="decimal"/>
      <w:lvlText w:val="2.%1"/>
      <w:lvlJc w:val="left"/>
      <w:pPr>
        <w:ind w:left="897" w:hanging="360"/>
      </w:pPr>
      <w:rPr>
        <w:rFonts w:hint="default"/>
      </w:rPr>
    </w:lvl>
    <w:lvl w:ilvl="1" w:tplc="04270019" w:tentative="1">
      <w:start w:val="1"/>
      <w:numFmt w:val="lowerLetter"/>
      <w:lvlText w:val="%2."/>
      <w:lvlJc w:val="left"/>
      <w:pPr>
        <w:ind w:left="1617" w:hanging="360"/>
      </w:pPr>
    </w:lvl>
    <w:lvl w:ilvl="2" w:tplc="0427001B" w:tentative="1">
      <w:start w:val="1"/>
      <w:numFmt w:val="lowerRoman"/>
      <w:lvlText w:val="%3."/>
      <w:lvlJc w:val="right"/>
      <w:pPr>
        <w:ind w:left="2337" w:hanging="180"/>
      </w:pPr>
    </w:lvl>
    <w:lvl w:ilvl="3" w:tplc="0427000F" w:tentative="1">
      <w:start w:val="1"/>
      <w:numFmt w:val="decimal"/>
      <w:lvlText w:val="%4."/>
      <w:lvlJc w:val="left"/>
      <w:pPr>
        <w:ind w:left="3057" w:hanging="360"/>
      </w:pPr>
    </w:lvl>
    <w:lvl w:ilvl="4" w:tplc="04270019" w:tentative="1">
      <w:start w:val="1"/>
      <w:numFmt w:val="lowerLetter"/>
      <w:lvlText w:val="%5."/>
      <w:lvlJc w:val="left"/>
      <w:pPr>
        <w:ind w:left="3777" w:hanging="360"/>
      </w:pPr>
    </w:lvl>
    <w:lvl w:ilvl="5" w:tplc="0427001B" w:tentative="1">
      <w:start w:val="1"/>
      <w:numFmt w:val="lowerRoman"/>
      <w:lvlText w:val="%6."/>
      <w:lvlJc w:val="right"/>
      <w:pPr>
        <w:ind w:left="4497" w:hanging="180"/>
      </w:pPr>
    </w:lvl>
    <w:lvl w:ilvl="6" w:tplc="0427000F" w:tentative="1">
      <w:start w:val="1"/>
      <w:numFmt w:val="decimal"/>
      <w:lvlText w:val="%7."/>
      <w:lvlJc w:val="left"/>
      <w:pPr>
        <w:ind w:left="5217" w:hanging="360"/>
      </w:pPr>
    </w:lvl>
    <w:lvl w:ilvl="7" w:tplc="04270019" w:tentative="1">
      <w:start w:val="1"/>
      <w:numFmt w:val="lowerLetter"/>
      <w:lvlText w:val="%8."/>
      <w:lvlJc w:val="left"/>
      <w:pPr>
        <w:ind w:left="5937" w:hanging="360"/>
      </w:pPr>
    </w:lvl>
    <w:lvl w:ilvl="8" w:tplc="0427001B" w:tentative="1">
      <w:start w:val="1"/>
      <w:numFmt w:val="lowerRoman"/>
      <w:lvlText w:val="%9."/>
      <w:lvlJc w:val="right"/>
      <w:pPr>
        <w:ind w:left="6657" w:hanging="180"/>
      </w:pPr>
    </w:lvl>
  </w:abstractNum>
  <w:abstractNum w:abstractNumId="34" w15:restartNumberingAfterBreak="0">
    <w:nsid w:val="62B806FA"/>
    <w:multiLevelType w:val="hybridMultilevel"/>
    <w:tmpl w:val="A2C85D3C"/>
    <w:lvl w:ilvl="0" w:tplc="F0B637F2">
      <w:start w:val="1"/>
      <w:numFmt w:val="decimal"/>
      <w:lvlText w:val="2.%1"/>
      <w:lvlJc w:val="left"/>
      <w:pPr>
        <w:ind w:left="897" w:hanging="360"/>
      </w:pPr>
      <w:rPr>
        <w:rFonts w:hint="default"/>
      </w:rPr>
    </w:lvl>
    <w:lvl w:ilvl="1" w:tplc="04270019" w:tentative="1">
      <w:start w:val="1"/>
      <w:numFmt w:val="lowerLetter"/>
      <w:lvlText w:val="%2."/>
      <w:lvlJc w:val="left"/>
      <w:pPr>
        <w:ind w:left="1617" w:hanging="360"/>
      </w:pPr>
    </w:lvl>
    <w:lvl w:ilvl="2" w:tplc="0427001B" w:tentative="1">
      <w:start w:val="1"/>
      <w:numFmt w:val="lowerRoman"/>
      <w:lvlText w:val="%3."/>
      <w:lvlJc w:val="right"/>
      <w:pPr>
        <w:ind w:left="2337" w:hanging="180"/>
      </w:pPr>
    </w:lvl>
    <w:lvl w:ilvl="3" w:tplc="0427000F" w:tentative="1">
      <w:start w:val="1"/>
      <w:numFmt w:val="decimal"/>
      <w:lvlText w:val="%4."/>
      <w:lvlJc w:val="left"/>
      <w:pPr>
        <w:ind w:left="3057" w:hanging="360"/>
      </w:pPr>
    </w:lvl>
    <w:lvl w:ilvl="4" w:tplc="04270019" w:tentative="1">
      <w:start w:val="1"/>
      <w:numFmt w:val="lowerLetter"/>
      <w:lvlText w:val="%5."/>
      <w:lvlJc w:val="left"/>
      <w:pPr>
        <w:ind w:left="3777" w:hanging="360"/>
      </w:pPr>
    </w:lvl>
    <w:lvl w:ilvl="5" w:tplc="0427001B" w:tentative="1">
      <w:start w:val="1"/>
      <w:numFmt w:val="lowerRoman"/>
      <w:lvlText w:val="%6."/>
      <w:lvlJc w:val="right"/>
      <w:pPr>
        <w:ind w:left="4497" w:hanging="180"/>
      </w:pPr>
    </w:lvl>
    <w:lvl w:ilvl="6" w:tplc="0427000F" w:tentative="1">
      <w:start w:val="1"/>
      <w:numFmt w:val="decimal"/>
      <w:lvlText w:val="%7."/>
      <w:lvlJc w:val="left"/>
      <w:pPr>
        <w:ind w:left="5217" w:hanging="360"/>
      </w:pPr>
    </w:lvl>
    <w:lvl w:ilvl="7" w:tplc="04270019" w:tentative="1">
      <w:start w:val="1"/>
      <w:numFmt w:val="lowerLetter"/>
      <w:lvlText w:val="%8."/>
      <w:lvlJc w:val="left"/>
      <w:pPr>
        <w:ind w:left="5937" w:hanging="360"/>
      </w:pPr>
    </w:lvl>
    <w:lvl w:ilvl="8" w:tplc="0427001B" w:tentative="1">
      <w:start w:val="1"/>
      <w:numFmt w:val="lowerRoman"/>
      <w:lvlText w:val="%9."/>
      <w:lvlJc w:val="right"/>
      <w:pPr>
        <w:ind w:left="6657" w:hanging="180"/>
      </w:pPr>
    </w:lvl>
  </w:abstractNum>
  <w:abstractNum w:abstractNumId="35"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42769AE"/>
    <w:multiLevelType w:val="hybridMultilevel"/>
    <w:tmpl w:val="2CAAD16A"/>
    <w:lvl w:ilvl="0" w:tplc="D098F50E">
      <w:start w:val="1"/>
      <w:numFmt w:val="decimal"/>
      <w:lvlText w:val="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4F2555C"/>
    <w:multiLevelType w:val="multilevel"/>
    <w:tmpl w:val="571EAFA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E074FEF"/>
    <w:multiLevelType w:val="hybridMultilevel"/>
    <w:tmpl w:val="6F267C20"/>
    <w:lvl w:ilvl="0" w:tplc="F0B637F2">
      <w:start w:val="1"/>
      <w:numFmt w:val="decimal"/>
      <w:lvlText w:val="2.%1"/>
      <w:lvlJc w:val="left"/>
      <w:pPr>
        <w:ind w:left="897" w:hanging="360"/>
      </w:pPr>
      <w:rPr>
        <w:rFonts w:hint="default"/>
      </w:rPr>
    </w:lvl>
    <w:lvl w:ilvl="1" w:tplc="04270019" w:tentative="1">
      <w:start w:val="1"/>
      <w:numFmt w:val="lowerLetter"/>
      <w:lvlText w:val="%2."/>
      <w:lvlJc w:val="left"/>
      <w:pPr>
        <w:ind w:left="1617" w:hanging="360"/>
      </w:pPr>
    </w:lvl>
    <w:lvl w:ilvl="2" w:tplc="0427001B" w:tentative="1">
      <w:start w:val="1"/>
      <w:numFmt w:val="lowerRoman"/>
      <w:lvlText w:val="%3."/>
      <w:lvlJc w:val="right"/>
      <w:pPr>
        <w:ind w:left="2337" w:hanging="180"/>
      </w:pPr>
    </w:lvl>
    <w:lvl w:ilvl="3" w:tplc="0427000F" w:tentative="1">
      <w:start w:val="1"/>
      <w:numFmt w:val="decimal"/>
      <w:lvlText w:val="%4."/>
      <w:lvlJc w:val="left"/>
      <w:pPr>
        <w:ind w:left="3057" w:hanging="360"/>
      </w:pPr>
    </w:lvl>
    <w:lvl w:ilvl="4" w:tplc="04270019" w:tentative="1">
      <w:start w:val="1"/>
      <w:numFmt w:val="lowerLetter"/>
      <w:lvlText w:val="%5."/>
      <w:lvlJc w:val="left"/>
      <w:pPr>
        <w:ind w:left="3777" w:hanging="360"/>
      </w:pPr>
    </w:lvl>
    <w:lvl w:ilvl="5" w:tplc="0427001B" w:tentative="1">
      <w:start w:val="1"/>
      <w:numFmt w:val="lowerRoman"/>
      <w:lvlText w:val="%6."/>
      <w:lvlJc w:val="right"/>
      <w:pPr>
        <w:ind w:left="4497" w:hanging="180"/>
      </w:pPr>
    </w:lvl>
    <w:lvl w:ilvl="6" w:tplc="0427000F" w:tentative="1">
      <w:start w:val="1"/>
      <w:numFmt w:val="decimal"/>
      <w:lvlText w:val="%7."/>
      <w:lvlJc w:val="left"/>
      <w:pPr>
        <w:ind w:left="5217" w:hanging="360"/>
      </w:pPr>
    </w:lvl>
    <w:lvl w:ilvl="7" w:tplc="04270019" w:tentative="1">
      <w:start w:val="1"/>
      <w:numFmt w:val="lowerLetter"/>
      <w:lvlText w:val="%8."/>
      <w:lvlJc w:val="left"/>
      <w:pPr>
        <w:ind w:left="5937" w:hanging="360"/>
      </w:pPr>
    </w:lvl>
    <w:lvl w:ilvl="8" w:tplc="0427001B" w:tentative="1">
      <w:start w:val="1"/>
      <w:numFmt w:val="lowerRoman"/>
      <w:lvlText w:val="%9."/>
      <w:lvlJc w:val="right"/>
      <w:pPr>
        <w:ind w:left="6657" w:hanging="180"/>
      </w:pPr>
    </w:lvl>
  </w:abstractNum>
  <w:abstractNum w:abstractNumId="41"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1587CCA"/>
    <w:multiLevelType w:val="hybridMultilevel"/>
    <w:tmpl w:val="B8063AF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68775CE"/>
    <w:multiLevelType w:val="multilevel"/>
    <w:tmpl w:val="3C4EDC14"/>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b/>
        <w:bCs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7" w15:restartNumberingAfterBreak="0">
    <w:nsid w:val="7CAD45F4"/>
    <w:multiLevelType w:val="hybridMultilevel"/>
    <w:tmpl w:val="E6EA34A2"/>
    <w:lvl w:ilvl="0" w:tplc="F0B637F2">
      <w:start w:val="1"/>
      <w:numFmt w:val="decimal"/>
      <w:lvlText w:val="2.%1"/>
      <w:lvlJc w:val="left"/>
      <w:pPr>
        <w:ind w:left="897" w:hanging="360"/>
      </w:pPr>
      <w:rPr>
        <w:rFonts w:hint="default"/>
      </w:rPr>
    </w:lvl>
    <w:lvl w:ilvl="1" w:tplc="04270019" w:tentative="1">
      <w:start w:val="1"/>
      <w:numFmt w:val="lowerLetter"/>
      <w:lvlText w:val="%2."/>
      <w:lvlJc w:val="left"/>
      <w:pPr>
        <w:ind w:left="1617" w:hanging="360"/>
      </w:pPr>
    </w:lvl>
    <w:lvl w:ilvl="2" w:tplc="0427001B" w:tentative="1">
      <w:start w:val="1"/>
      <w:numFmt w:val="lowerRoman"/>
      <w:lvlText w:val="%3."/>
      <w:lvlJc w:val="right"/>
      <w:pPr>
        <w:ind w:left="2337" w:hanging="180"/>
      </w:pPr>
    </w:lvl>
    <w:lvl w:ilvl="3" w:tplc="0427000F" w:tentative="1">
      <w:start w:val="1"/>
      <w:numFmt w:val="decimal"/>
      <w:lvlText w:val="%4."/>
      <w:lvlJc w:val="left"/>
      <w:pPr>
        <w:ind w:left="3057" w:hanging="360"/>
      </w:pPr>
    </w:lvl>
    <w:lvl w:ilvl="4" w:tplc="04270019" w:tentative="1">
      <w:start w:val="1"/>
      <w:numFmt w:val="lowerLetter"/>
      <w:lvlText w:val="%5."/>
      <w:lvlJc w:val="left"/>
      <w:pPr>
        <w:ind w:left="3777" w:hanging="360"/>
      </w:pPr>
    </w:lvl>
    <w:lvl w:ilvl="5" w:tplc="0427001B" w:tentative="1">
      <w:start w:val="1"/>
      <w:numFmt w:val="lowerRoman"/>
      <w:lvlText w:val="%6."/>
      <w:lvlJc w:val="right"/>
      <w:pPr>
        <w:ind w:left="4497" w:hanging="180"/>
      </w:pPr>
    </w:lvl>
    <w:lvl w:ilvl="6" w:tplc="0427000F" w:tentative="1">
      <w:start w:val="1"/>
      <w:numFmt w:val="decimal"/>
      <w:lvlText w:val="%7."/>
      <w:lvlJc w:val="left"/>
      <w:pPr>
        <w:ind w:left="5217" w:hanging="360"/>
      </w:pPr>
    </w:lvl>
    <w:lvl w:ilvl="7" w:tplc="04270019" w:tentative="1">
      <w:start w:val="1"/>
      <w:numFmt w:val="lowerLetter"/>
      <w:lvlText w:val="%8."/>
      <w:lvlJc w:val="left"/>
      <w:pPr>
        <w:ind w:left="5937" w:hanging="360"/>
      </w:pPr>
    </w:lvl>
    <w:lvl w:ilvl="8" w:tplc="0427001B" w:tentative="1">
      <w:start w:val="1"/>
      <w:numFmt w:val="lowerRoman"/>
      <w:lvlText w:val="%9."/>
      <w:lvlJc w:val="right"/>
      <w:pPr>
        <w:ind w:left="6657" w:hanging="180"/>
      </w:pPr>
    </w:lvl>
  </w:abstractNum>
  <w:num w:numId="1">
    <w:abstractNumId w:val="23"/>
  </w:num>
  <w:num w:numId="2">
    <w:abstractNumId w:val="30"/>
  </w:num>
  <w:num w:numId="3">
    <w:abstractNumId w:val="7"/>
  </w:num>
  <w:num w:numId="4">
    <w:abstractNumId w:val="39"/>
  </w:num>
  <w:num w:numId="5">
    <w:abstractNumId w:val="4"/>
  </w:num>
  <w:num w:numId="6">
    <w:abstractNumId w:val="19"/>
  </w:num>
  <w:num w:numId="7">
    <w:abstractNumId w:val="25"/>
  </w:num>
  <w:num w:numId="8">
    <w:abstractNumId w:val="1"/>
  </w:num>
  <w:num w:numId="9">
    <w:abstractNumId w:val="44"/>
  </w:num>
  <w:num w:numId="10">
    <w:abstractNumId w:val="15"/>
  </w:num>
  <w:num w:numId="11">
    <w:abstractNumId w:val="46"/>
  </w:num>
  <w:num w:numId="12">
    <w:abstractNumId w:val="24"/>
  </w:num>
  <w:num w:numId="13">
    <w:abstractNumId w:val="2"/>
  </w:num>
  <w:num w:numId="14">
    <w:abstractNumId w:val="11"/>
  </w:num>
  <w:num w:numId="15">
    <w:abstractNumId w:val="27"/>
  </w:num>
  <w:num w:numId="16">
    <w:abstractNumId w:val="45"/>
  </w:num>
  <w:num w:numId="17">
    <w:abstractNumId w:val="35"/>
  </w:num>
  <w:num w:numId="18">
    <w:abstractNumId w:val="41"/>
  </w:num>
  <w:num w:numId="19">
    <w:abstractNumId w:val="10"/>
  </w:num>
  <w:num w:numId="20">
    <w:abstractNumId w:val="36"/>
  </w:num>
  <w:num w:numId="21">
    <w:abstractNumId w:val="43"/>
  </w:num>
  <w:num w:numId="22">
    <w:abstractNumId w:val="21"/>
  </w:num>
  <w:num w:numId="23">
    <w:abstractNumId w:val="38"/>
  </w:num>
  <w:num w:numId="24">
    <w:abstractNumId w:val="16"/>
  </w:num>
  <w:num w:numId="25">
    <w:abstractNumId w:val="13"/>
  </w:num>
  <w:num w:numId="26">
    <w:abstractNumId w:val="29"/>
  </w:num>
  <w:num w:numId="27">
    <w:abstractNumId w:val="3"/>
  </w:num>
  <w:num w:numId="28">
    <w:abstractNumId w:val="12"/>
  </w:num>
  <w:num w:numId="29">
    <w:abstractNumId w:val="32"/>
  </w:num>
  <w:num w:numId="30">
    <w:abstractNumId w:val="31"/>
  </w:num>
  <w:num w:numId="31">
    <w:abstractNumId w:val="18"/>
  </w:num>
  <w:num w:numId="32">
    <w:abstractNumId w:val="33"/>
  </w:num>
  <w:num w:numId="33">
    <w:abstractNumId w:val="6"/>
  </w:num>
  <w:num w:numId="34">
    <w:abstractNumId w:val="28"/>
  </w:num>
  <w:num w:numId="35">
    <w:abstractNumId w:val="14"/>
  </w:num>
  <w:num w:numId="36">
    <w:abstractNumId w:val="47"/>
  </w:num>
  <w:num w:numId="37">
    <w:abstractNumId w:val="34"/>
  </w:num>
  <w:num w:numId="38">
    <w:abstractNumId w:val="40"/>
  </w:num>
  <w:num w:numId="39">
    <w:abstractNumId w:val="20"/>
  </w:num>
  <w:num w:numId="40">
    <w:abstractNumId w:val="37"/>
  </w:num>
  <w:num w:numId="41">
    <w:abstractNumId w:val="22"/>
  </w:num>
  <w:num w:numId="42">
    <w:abstractNumId w:val="8"/>
  </w:num>
  <w:num w:numId="43">
    <w:abstractNumId w:val="17"/>
  </w:num>
  <w:num w:numId="44">
    <w:abstractNumId w:val="9"/>
  </w:num>
  <w:num w:numId="45">
    <w:abstractNumId w:val="5"/>
  </w:num>
  <w:num w:numId="46">
    <w:abstractNumId w:val="0"/>
  </w:num>
  <w:num w:numId="47">
    <w:abstractNumId w:val="42"/>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1E59"/>
    <w:rsid w:val="00002B24"/>
    <w:rsid w:val="00003274"/>
    <w:rsid w:val="00003AAD"/>
    <w:rsid w:val="000047F2"/>
    <w:rsid w:val="00004884"/>
    <w:rsid w:val="0000702D"/>
    <w:rsid w:val="00007BE0"/>
    <w:rsid w:val="00010009"/>
    <w:rsid w:val="00010DBA"/>
    <w:rsid w:val="000141E3"/>
    <w:rsid w:val="000145FE"/>
    <w:rsid w:val="00017016"/>
    <w:rsid w:val="0001776B"/>
    <w:rsid w:val="000217B3"/>
    <w:rsid w:val="00022420"/>
    <w:rsid w:val="000232E9"/>
    <w:rsid w:val="0002500B"/>
    <w:rsid w:val="00025465"/>
    <w:rsid w:val="000260A5"/>
    <w:rsid w:val="00026BD0"/>
    <w:rsid w:val="0003016A"/>
    <w:rsid w:val="00030AE6"/>
    <w:rsid w:val="000324B5"/>
    <w:rsid w:val="000326FB"/>
    <w:rsid w:val="00033443"/>
    <w:rsid w:val="000361E4"/>
    <w:rsid w:val="00042EE2"/>
    <w:rsid w:val="000434F2"/>
    <w:rsid w:val="00043BFF"/>
    <w:rsid w:val="0004663F"/>
    <w:rsid w:val="00046A16"/>
    <w:rsid w:val="00046FC2"/>
    <w:rsid w:val="000471F1"/>
    <w:rsid w:val="0005055E"/>
    <w:rsid w:val="00050841"/>
    <w:rsid w:val="00051469"/>
    <w:rsid w:val="0005149A"/>
    <w:rsid w:val="000514D9"/>
    <w:rsid w:val="00051D5D"/>
    <w:rsid w:val="00052CAA"/>
    <w:rsid w:val="0005326D"/>
    <w:rsid w:val="00055569"/>
    <w:rsid w:val="00060ACD"/>
    <w:rsid w:val="000624FE"/>
    <w:rsid w:val="00064DB8"/>
    <w:rsid w:val="0006789E"/>
    <w:rsid w:val="00067B76"/>
    <w:rsid w:val="00067D26"/>
    <w:rsid w:val="00067EFC"/>
    <w:rsid w:val="00070889"/>
    <w:rsid w:val="00070A2D"/>
    <w:rsid w:val="0007180B"/>
    <w:rsid w:val="00071D9F"/>
    <w:rsid w:val="00073D36"/>
    <w:rsid w:val="000749F2"/>
    <w:rsid w:val="000771FF"/>
    <w:rsid w:val="00080DF4"/>
    <w:rsid w:val="00083A8C"/>
    <w:rsid w:val="0008770F"/>
    <w:rsid w:val="00090D07"/>
    <w:rsid w:val="0009270E"/>
    <w:rsid w:val="00092844"/>
    <w:rsid w:val="00094A35"/>
    <w:rsid w:val="000971C0"/>
    <w:rsid w:val="00097C1C"/>
    <w:rsid w:val="000A02C6"/>
    <w:rsid w:val="000A1BEA"/>
    <w:rsid w:val="000A21A7"/>
    <w:rsid w:val="000A41ED"/>
    <w:rsid w:val="000A42CA"/>
    <w:rsid w:val="000A42D5"/>
    <w:rsid w:val="000A4402"/>
    <w:rsid w:val="000A4800"/>
    <w:rsid w:val="000A65B2"/>
    <w:rsid w:val="000B2DF2"/>
    <w:rsid w:val="000B3DC9"/>
    <w:rsid w:val="000B4105"/>
    <w:rsid w:val="000B47B4"/>
    <w:rsid w:val="000B6D73"/>
    <w:rsid w:val="000B6DA9"/>
    <w:rsid w:val="000B74A1"/>
    <w:rsid w:val="000B7F7C"/>
    <w:rsid w:val="000C21AD"/>
    <w:rsid w:val="000C6221"/>
    <w:rsid w:val="000C7EBD"/>
    <w:rsid w:val="000D0B66"/>
    <w:rsid w:val="000D1046"/>
    <w:rsid w:val="000D375A"/>
    <w:rsid w:val="000D5BCE"/>
    <w:rsid w:val="000D5EA8"/>
    <w:rsid w:val="000D6EC3"/>
    <w:rsid w:val="000E0046"/>
    <w:rsid w:val="000E1978"/>
    <w:rsid w:val="000E301B"/>
    <w:rsid w:val="000E38DA"/>
    <w:rsid w:val="000E425C"/>
    <w:rsid w:val="000E446C"/>
    <w:rsid w:val="000E506B"/>
    <w:rsid w:val="000E5989"/>
    <w:rsid w:val="000E5BEF"/>
    <w:rsid w:val="000E614D"/>
    <w:rsid w:val="000E6A2E"/>
    <w:rsid w:val="000E7B35"/>
    <w:rsid w:val="000F0C4D"/>
    <w:rsid w:val="000F1BB7"/>
    <w:rsid w:val="000F405C"/>
    <w:rsid w:val="000F693F"/>
    <w:rsid w:val="00101451"/>
    <w:rsid w:val="001014CD"/>
    <w:rsid w:val="00101FD9"/>
    <w:rsid w:val="00102994"/>
    <w:rsid w:val="00103256"/>
    <w:rsid w:val="00104578"/>
    <w:rsid w:val="0010551D"/>
    <w:rsid w:val="00112743"/>
    <w:rsid w:val="001139AA"/>
    <w:rsid w:val="00114209"/>
    <w:rsid w:val="001149C2"/>
    <w:rsid w:val="0011542A"/>
    <w:rsid w:val="001164D5"/>
    <w:rsid w:val="001172D3"/>
    <w:rsid w:val="001200DE"/>
    <w:rsid w:val="00121932"/>
    <w:rsid w:val="00121DF9"/>
    <w:rsid w:val="00123DB8"/>
    <w:rsid w:val="001267B5"/>
    <w:rsid w:val="00126983"/>
    <w:rsid w:val="00130DCD"/>
    <w:rsid w:val="00134338"/>
    <w:rsid w:val="00134C7C"/>
    <w:rsid w:val="00134EB3"/>
    <w:rsid w:val="00134F2D"/>
    <w:rsid w:val="00137343"/>
    <w:rsid w:val="001411F7"/>
    <w:rsid w:val="00146AD3"/>
    <w:rsid w:val="00146C8A"/>
    <w:rsid w:val="00146DB2"/>
    <w:rsid w:val="00147A54"/>
    <w:rsid w:val="00151A0D"/>
    <w:rsid w:val="00151B0F"/>
    <w:rsid w:val="00152CBA"/>
    <w:rsid w:val="001548DB"/>
    <w:rsid w:val="00155A49"/>
    <w:rsid w:val="001575BD"/>
    <w:rsid w:val="001604B1"/>
    <w:rsid w:val="0016142C"/>
    <w:rsid w:val="0016195E"/>
    <w:rsid w:val="00163FB1"/>
    <w:rsid w:val="00165D76"/>
    <w:rsid w:val="0016692C"/>
    <w:rsid w:val="00167EA2"/>
    <w:rsid w:val="00171B61"/>
    <w:rsid w:val="001724CE"/>
    <w:rsid w:val="00173A2B"/>
    <w:rsid w:val="00174104"/>
    <w:rsid w:val="001741F2"/>
    <w:rsid w:val="00177571"/>
    <w:rsid w:val="00180366"/>
    <w:rsid w:val="00183393"/>
    <w:rsid w:val="0018444D"/>
    <w:rsid w:val="00186878"/>
    <w:rsid w:val="00186B1A"/>
    <w:rsid w:val="0018745A"/>
    <w:rsid w:val="00190852"/>
    <w:rsid w:val="00192AC7"/>
    <w:rsid w:val="001938B3"/>
    <w:rsid w:val="00194446"/>
    <w:rsid w:val="001951DE"/>
    <w:rsid w:val="001971E5"/>
    <w:rsid w:val="00197B96"/>
    <w:rsid w:val="001A1B1D"/>
    <w:rsid w:val="001A2597"/>
    <w:rsid w:val="001A4CCE"/>
    <w:rsid w:val="001A5580"/>
    <w:rsid w:val="001A5D3D"/>
    <w:rsid w:val="001A704B"/>
    <w:rsid w:val="001A7383"/>
    <w:rsid w:val="001A7E68"/>
    <w:rsid w:val="001B1B1C"/>
    <w:rsid w:val="001B2567"/>
    <w:rsid w:val="001B27A7"/>
    <w:rsid w:val="001B58EA"/>
    <w:rsid w:val="001B5952"/>
    <w:rsid w:val="001C28EC"/>
    <w:rsid w:val="001C2B51"/>
    <w:rsid w:val="001C65D1"/>
    <w:rsid w:val="001D117D"/>
    <w:rsid w:val="001D215C"/>
    <w:rsid w:val="001D2FC2"/>
    <w:rsid w:val="001D314F"/>
    <w:rsid w:val="001D3CFA"/>
    <w:rsid w:val="001D4789"/>
    <w:rsid w:val="001D4EA9"/>
    <w:rsid w:val="001D5317"/>
    <w:rsid w:val="001D675F"/>
    <w:rsid w:val="001D6D69"/>
    <w:rsid w:val="001D6F52"/>
    <w:rsid w:val="001D7875"/>
    <w:rsid w:val="001E143C"/>
    <w:rsid w:val="001E46A5"/>
    <w:rsid w:val="001E5BA4"/>
    <w:rsid w:val="001E7092"/>
    <w:rsid w:val="001F2024"/>
    <w:rsid w:val="001F3DD7"/>
    <w:rsid w:val="001F5198"/>
    <w:rsid w:val="001F5E10"/>
    <w:rsid w:val="001F6A18"/>
    <w:rsid w:val="001F7131"/>
    <w:rsid w:val="0020054D"/>
    <w:rsid w:val="002036B8"/>
    <w:rsid w:val="00203B26"/>
    <w:rsid w:val="002040A6"/>
    <w:rsid w:val="0020487F"/>
    <w:rsid w:val="00204BD4"/>
    <w:rsid w:val="00205386"/>
    <w:rsid w:val="00205830"/>
    <w:rsid w:val="00206AE7"/>
    <w:rsid w:val="00206CF9"/>
    <w:rsid w:val="002073C2"/>
    <w:rsid w:val="0021199A"/>
    <w:rsid w:val="00212FAB"/>
    <w:rsid w:val="00213F2D"/>
    <w:rsid w:val="00214384"/>
    <w:rsid w:val="0021631E"/>
    <w:rsid w:val="00221334"/>
    <w:rsid w:val="002217BE"/>
    <w:rsid w:val="00224071"/>
    <w:rsid w:val="002247E9"/>
    <w:rsid w:val="002256CD"/>
    <w:rsid w:val="0022589C"/>
    <w:rsid w:val="00225AA6"/>
    <w:rsid w:val="00227658"/>
    <w:rsid w:val="00230EA3"/>
    <w:rsid w:val="002314B8"/>
    <w:rsid w:val="002315FF"/>
    <w:rsid w:val="0023513B"/>
    <w:rsid w:val="00245CBF"/>
    <w:rsid w:val="00245FCF"/>
    <w:rsid w:val="002507FC"/>
    <w:rsid w:val="00250FAA"/>
    <w:rsid w:val="00251444"/>
    <w:rsid w:val="00255BB5"/>
    <w:rsid w:val="002604C4"/>
    <w:rsid w:val="0026344C"/>
    <w:rsid w:val="0026457F"/>
    <w:rsid w:val="00264CE0"/>
    <w:rsid w:val="002669EE"/>
    <w:rsid w:val="002702C8"/>
    <w:rsid w:val="002715D0"/>
    <w:rsid w:val="0027799D"/>
    <w:rsid w:val="00277AAE"/>
    <w:rsid w:val="00277AE4"/>
    <w:rsid w:val="002817AF"/>
    <w:rsid w:val="00283B97"/>
    <w:rsid w:val="00285F0C"/>
    <w:rsid w:val="00285F86"/>
    <w:rsid w:val="0028698E"/>
    <w:rsid w:val="00286E3C"/>
    <w:rsid w:val="002909B0"/>
    <w:rsid w:val="00290AF8"/>
    <w:rsid w:val="00290FCF"/>
    <w:rsid w:val="00291187"/>
    <w:rsid w:val="00292791"/>
    <w:rsid w:val="0029294B"/>
    <w:rsid w:val="00292B86"/>
    <w:rsid w:val="00292F4E"/>
    <w:rsid w:val="002933C3"/>
    <w:rsid w:val="00293C9F"/>
    <w:rsid w:val="00295467"/>
    <w:rsid w:val="002A02A6"/>
    <w:rsid w:val="002A1598"/>
    <w:rsid w:val="002A3A49"/>
    <w:rsid w:val="002A3A4B"/>
    <w:rsid w:val="002A613C"/>
    <w:rsid w:val="002A68EF"/>
    <w:rsid w:val="002B6190"/>
    <w:rsid w:val="002B663B"/>
    <w:rsid w:val="002B74A2"/>
    <w:rsid w:val="002B7F85"/>
    <w:rsid w:val="002C13CF"/>
    <w:rsid w:val="002C1ADD"/>
    <w:rsid w:val="002C2EAC"/>
    <w:rsid w:val="002C4223"/>
    <w:rsid w:val="002C6DB2"/>
    <w:rsid w:val="002C6F13"/>
    <w:rsid w:val="002C770F"/>
    <w:rsid w:val="002D16BE"/>
    <w:rsid w:val="002D1BA2"/>
    <w:rsid w:val="002D1EB4"/>
    <w:rsid w:val="002D2F69"/>
    <w:rsid w:val="002D30D2"/>
    <w:rsid w:val="002D3492"/>
    <w:rsid w:val="002D4370"/>
    <w:rsid w:val="002D47ED"/>
    <w:rsid w:val="002D4813"/>
    <w:rsid w:val="002D57C7"/>
    <w:rsid w:val="002D5BBD"/>
    <w:rsid w:val="002D713F"/>
    <w:rsid w:val="002D747A"/>
    <w:rsid w:val="002E09D6"/>
    <w:rsid w:val="002E1685"/>
    <w:rsid w:val="002E268C"/>
    <w:rsid w:val="002E389F"/>
    <w:rsid w:val="002E46C2"/>
    <w:rsid w:val="002E7557"/>
    <w:rsid w:val="002F0251"/>
    <w:rsid w:val="002F05B2"/>
    <w:rsid w:val="002F1D5C"/>
    <w:rsid w:val="002F4EBE"/>
    <w:rsid w:val="002F679D"/>
    <w:rsid w:val="002F78ED"/>
    <w:rsid w:val="00300909"/>
    <w:rsid w:val="00301516"/>
    <w:rsid w:val="003016F9"/>
    <w:rsid w:val="0030211D"/>
    <w:rsid w:val="00302E56"/>
    <w:rsid w:val="00304541"/>
    <w:rsid w:val="0030533C"/>
    <w:rsid w:val="00306503"/>
    <w:rsid w:val="00306947"/>
    <w:rsid w:val="00310E9D"/>
    <w:rsid w:val="003116B6"/>
    <w:rsid w:val="0031270E"/>
    <w:rsid w:val="00312A72"/>
    <w:rsid w:val="00312D07"/>
    <w:rsid w:val="00314040"/>
    <w:rsid w:val="003156D1"/>
    <w:rsid w:val="003166A7"/>
    <w:rsid w:val="003215FA"/>
    <w:rsid w:val="00322C54"/>
    <w:rsid w:val="00324ACC"/>
    <w:rsid w:val="00325C64"/>
    <w:rsid w:val="003263F0"/>
    <w:rsid w:val="00332A28"/>
    <w:rsid w:val="00334C87"/>
    <w:rsid w:val="00336B18"/>
    <w:rsid w:val="00336B49"/>
    <w:rsid w:val="00340DE2"/>
    <w:rsid w:val="00342FA5"/>
    <w:rsid w:val="00344B36"/>
    <w:rsid w:val="00344D47"/>
    <w:rsid w:val="003450D4"/>
    <w:rsid w:val="003453FA"/>
    <w:rsid w:val="0034614B"/>
    <w:rsid w:val="00350144"/>
    <w:rsid w:val="00350A8B"/>
    <w:rsid w:val="00351A6E"/>
    <w:rsid w:val="00352377"/>
    <w:rsid w:val="0035278A"/>
    <w:rsid w:val="00353F84"/>
    <w:rsid w:val="00361242"/>
    <w:rsid w:val="00361B80"/>
    <w:rsid w:val="003631CC"/>
    <w:rsid w:val="00364402"/>
    <w:rsid w:val="003652E1"/>
    <w:rsid w:val="00366554"/>
    <w:rsid w:val="00366CF0"/>
    <w:rsid w:val="00370419"/>
    <w:rsid w:val="003705F8"/>
    <w:rsid w:val="00371405"/>
    <w:rsid w:val="00372E94"/>
    <w:rsid w:val="003756BB"/>
    <w:rsid w:val="00375E44"/>
    <w:rsid w:val="00376276"/>
    <w:rsid w:val="0037651A"/>
    <w:rsid w:val="00381485"/>
    <w:rsid w:val="00381CA5"/>
    <w:rsid w:val="00382AFB"/>
    <w:rsid w:val="00382E64"/>
    <w:rsid w:val="0038363F"/>
    <w:rsid w:val="0038483C"/>
    <w:rsid w:val="0038786E"/>
    <w:rsid w:val="00387BEF"/>
    <w:rsid w:val="00387E73"/>
    <w:rsid w:val="00392171"/>
    <w:rsid w:val="00393495"/>
    <w:rsid w:val="00393D12"/>
    <w:rsid w:val="0039557B"/>
    <w:rsid w:val="00395B26"/>
    <w:rsid w:val="003A139E"/>
    <w:rsid w:val="003A3085"/>
    <w:rsid w:val="003A5665"/>
    <w:rsid w:val="003A6875"/>
    <w:rsid w:val="003B047B"/>
    <w:rsid w:val="003B101D"/>
    <w:rsid w:val="003B2C57"/>
    <w:rsid w:val="003B3379"/>
    <w:rsid w:val="003B4ED6"/>
    <w:rsid w:val="003C0415"/>
    <w:rsid w:val="003C20C4"/>
    <w:rsid w:val="003C50B3"/>
    <w:rsid w:val="003C62FE"/>
    <w:rsid w:val="003C6595"/>
    <w:rsid w:val="003C65D0"/>
    <w:rsid w:val="003C7828"/>
    <w:rsid w:val="003D11FD"/>
    <w:rsid w:val="003D431A"/>
    <w:rsid w:val="003D48E6"/>
    <w:rsid w:val="003D49F8"/>
    <w:rsid w:val="003D4EE1"/>
    <w:rsid w:val="003D64A7"/>
    <w:rsid w:val="003D70EA"/>
    <w:rsid w:val="003D76A4"/>
    <w:rsid w:val="003E0922"/>
    <w:rsid w:val="003E1472"/>
    <w:rsid w:val="003E1BF7"/>
    <w:rsid w:val="003E434E"/>
    <w:rsid w:val="003E4805"/>
    <w:rsid w:val="003E4F19"/>
    <w:rsid w:val="003E76C0"/>
    <w:rsid w:val="003E7B35"/>
    <w:rsid w:val="003F06DD"/>
    <w:rsid w:val="003F26FB"/>
    <w:rsid w:val="003F3271"/>
    <w:rsid w:val="003F4B54"/>
    <w:rsid w:val="003F4D40"/>
    <w:rsid w:val="003F5AEE"/>
    <w:rsid w:val="00400611"/>
    <w:rsid w:val="00401509"/>
    <w:rsid w:val="00402C4F"/>
    <w:rsid w:val="0040531D"/>
    <w:rsid w:val="00406160"/>
    <w:rsid w:val="00406330"/>
    <w:rsid w:val="00406BAE"/>
    <w:rsid w:val="00407885"/>
    <w:rsid w:val="004112E5"/>
    <w:rsid w:val="00411532"/>
    <w:rsid w:val="00414B53"/>
    <w:rsid w:val="00416583"/>
    <w:rsid w:val="00417529"/>
    <w:rsid w:val="0042246C"/>
    <w:rsid w:val="00422E77"/>
    <w:rsid w:val="00423FBE"/>
    <w:rsid w:val="004244C4"/>
    <w:rsid w:val="00424DFB"/>
    <w:rsid w:val="004261C0"/>
    <w:rsid w:val="00427539"/>
    <w:rsid w:val="00427A89"/>
    <w:rsid w:val="0043073D"/>
    <w:rsid w:val="00432934"/>
    <w:rsid w:val="004357F3"/>
    <w:rsid w:val="004364A4"/>
    <w:rsid w:val="0043726E"/>
    <w:rsid w:val="0043738F"/>
    <w:rsid w:val="00440167"/>
    <w:rsid w:val="004417DD"/>
    <w:rsid w:val="004428EC"/>
    <w:rsid w:val="00443B4C"/>
    <w:rsid w:val="0044784B"/>
    <w:rsid w:val="00447D84"/>
    <w:rsid w:val="00450518"/>
    <w:rsid w:val="004515DF"/>
    <w:rsid w:val="00453475"/>
    <w:rsid w:val="00455D3D"/>
    <w:rsid w:val="00457015"/>
    <w:rsid w:val="00457A38"/>
    <w:rsid w:val="00460087"/>
    <w:rsid w:val="00461B12"/>
    <w:rsid w:val="00461BEA"/>
    <w:rsid w:val="00464831"/>
    <w:rsid w:val="00465892"/>
    <w:rsid w:val="004663F6"/>
    <w:rsid w:val="0047093C"/>
    <w:rsid w:val="004738DD"/>
    <w:rsid w:val="00477975"/>
    <w:rsid w:val="00481041"/>
    <w:rsid w:val="00481F46"/>
    <w:rsid w:val="00482CF9"/>
    <w:rsid w:val="00487A0D"/>
    <w:rsid w:val="00490A86"/>
    <w:rsid w:val="00491A8D"/>
    <w:rsid w:val="00494A3E"/>
    <w:rsid w:val="00494B7F"/>
    <w:rsid w:val="0049556A"/>
    <w:rsid w:val="004A0943"/>
    <w:rsid w:val="004A0C48"/>
    <w:rsid w:val="004A194E"/>
    <w:rsid w:val="004A3F19"/>
    <w:rsid w:val="004A4287"/>
    <w:rsid w:val="004A5BDE"/>
    <w:rsid w:val="004A762D"/>
    <w:rsid w:val="004A7824"/>
    <w:rsid w:val="004B04FB"/>
    <w:rsid w:val="004B08AA"/>
    <w:rsid w:val="004B13F8"/>
    <w:rsid w:val="004B3236"/>
    <w:rsid w:val="004B47B2"/>
    <w:rsid w:val="004B4ABF"/>
    <w:rsid w:val="004B554D"/>
    <w:rsid w:val="004B55FF"/>
    <w:rsid w:val="004B6935"/>
    <w:rsid w:val="004B6E84"/>
    <w:rsid w:val="004C0120"/>
    <w:rsid w:val="004C0C67"/>
    <w:rsid w:val="004C0ED4"/>
    <w:rsid w:val="004C1D71"/>
    <w:rsid w:val="004C22B2"/>
    <w:rsid w:val="004C3D63"/>
    <w:rsid w:val="004C612A"/>
    <w:rsid w:val="004D322C"/>
    <w:rsid w:val="004D44AA"/>
    <w:rsid w:val="004D6148"/>
    <w:rsid w:val="004D7ECA"/>
    <w:rsid w:val="004E0162"/>
    <w:rsid w:val="004E1756"/>
    <w:rsid w:val="004E1A88"/>
    <w:rsid w:val="004E1B4B"/>
    <w:rsid w:val="004E72D6"/>
    <w:rsid w:val="004E74A9"/>
    <w:rsid w:val="004F09D7"/>
    <w:rsid w:val="004F0EE6"/>
    <w:rsid w:val="004F23CD"/>
    <w:rsid w:val="004F479B"/>
    <w:rsid w:val="004F7749"/>
    <w:rsid w:val="00503166"/>
    <w:rsid w:val="00505174"/>
    <w:rsid w:val="00505D1B"/>
    <w:rsid w:val="00505DCD"/>
    <w:rsid w:val="00507613"/>
    <w:rsid w:val="00507C9D"/>
    <w:rsid w:val="005124DA"/>
    <w:rsid w:val="00514F5F"/>
    <w:rsid w:val="00516944"/>
    <w:rsid w:val="005169CD"/>
    <w:rsid w:val="005247D5"/>
    <w:rsid w:val="00526069"/>
    <w:rsid w:val="005266BE"/>
    <w:rsid w:val="00531C83"/>
    <w:rsid w:val="00532C4D"/>
    <w:rsid w:val="005332E3"/>
    <w:rsid w:val="00534CA1"/>
    <w:rsid w:val="005359C6"/>
    <w:rsid w:val="00535D0E"/>
    <w:rsid w:val="00537ABA"/>
    <w:rsid w:val="005404A8"/>
    <w:rsid w:val="005409CB"/>
    <w:rsid w:val="00541674"/>
    <w:rsid w:val="005430F3"/>
    <w:rsid w:val="0054326C"/>
    <w:rsid w:val="00547581"/>
    <w:rsid w:val="00550E36"/>
    <w:rsid w:val="0055105A"/>
    <w:rsid w:val="00554709"/>
    <w:rsid w:val="0055473B"/>
    <w:rsid w:val="00556BCF"/>
    <w:rsid w:val="00557185"/>
    <w:rsid w:val="0056096A"/>
    <w:rsid w:val="0056208C"/>
    <w:rsid w:val="00563947"/>
    <w:rsid w:val="00564F5F"/>
    <w:rsid w:val="00566840"/>
    <w:rsid w:val="00566DEF"/>
    <w:rsid w:val="00566F54"/>
    <w:rsid w:val="00567423"/>
    <w:rsid w:val="0056787D"/>
    <w:rsid w:val="00572764"/>
    <w:rsid w:val="00572F4E"/>
    <w:rsid w:val="00573BEC"/>
    <w:rsid w:val="00573FD8"/>
    <w:rsid w:val="005753B3"/>
    <w:rsid w:val="00576F57"/>
    <w:rsid w:val="005806C0"/>
    <w:rsid w:val="00580A36"/>
    <w:rsid w:val="00580DC6"/>
    <w:rsid w:val="00581627"/>
    <w:rsid w:val="00582483"/>
    <w:rsid w:val="005836B9"/>
    <w:rsid w:val="005836E7"/>
    <w:rsid w:val="00585401"/>
    <w:rsid w:val="0058604A"/>
    <w:rsid w:val="0058684C"/>
    <w:rsid w:val="00587D81"/>
    <w:rsid w:val="005900D8"/>
    <w:rsid w:val="00590436"/>
    <w:rsid w:val="00592B50"/>
    <w:rsid w:val="00593AAB"/>
    <w:rsid w:val="00593BD0"/>
    <w:rsid w:val="00596001"/>
    <w:rsid w:val="00596BBB"/>
    <w:rsid w:val="0059754E"/>
    <w:rsid w:val="00597F12"/>
    <w:rsid w:val="005A04B5"/>
    <w:rsid w:val="005A0A62"/>
    <w:rsid w:val="005A2B68"/>
    <w:rsid w:val="005A435F"/>
    <w:rsid w:val="005A4DC1"/>
    <w:rsid w:val="005A5A81"/>
    <w:rsid w:val="005A722A"/>
    <w:rsid w:val="005B0A9B"/>
    <w:rsid w:val="005B101D"/>
    <w:rsid w:val="005B21AE"/>
    <w:rsid w:val="005B289F"/>
    <w:rsid w:val="005B2E10"/>
    <w:rsid w:val="005B395D"/>
    <w:rsid w:val="005B53C2"/>
    <w:rsid w:val="005B6803"/>
    <w:rsid w:val="005B6D40"/>
    <w:rsid w:val="005C21EB"/>
    <w:rsid w:val="005C4049"/>
    <w:rsid w:val="005C460D"/>
    <w:rsid w:val="005C4DC5"/>
    <w:rsid w:val="005C7C8F"/>
    <w:rsid w:val="005D04EB"/>
    <w:rsid w:val="005D05D1"/>
    <w:rsid w:val="005D5E72"/>
    <w:rsid w:val="005D693E"/>
    <w:rsid w:val="005D69CE"/>
    <w:rsid w:val="005D69F3"/>
    <w:rsid w:val="005D714B"/>
    <w:rsid w:val="005E4AB7"/>
    <w:rsid w:val="005E5CAE"/>
    <w:rsid w:val="005E7C5F"/>
    <w:rsid w:val="005F0EB7"/>
    <w:rsid w:val="005F1782"/>
    <w:rsid w:val="005F208B"/>
    <w:rsid w:val="005F2969"/>
    <w:rsid w:val="005F31F6"/>
    <w:rsid w:val="005F3367"/>
    <w:rsid w:val="005F38BB"/>
    <w:rsid w:val="005F4D06"/>
    <w:rsid w:val="005F7834"/>
    <w:rsid w:val="00600E4C"/>
    <w:rsid w:val="00600F18"/>
    <w:rsid w:val="00601777"/>
    <w:rsid w:val="00604B75"/>
    <w:rsid w:val="00606B73"/>
    <w:rsid w:val="006077DF"/>
    <w:rsid w:val="006079FE"/>
    <w:rsid w:val="00610A13"/>
    <w:rsid w:val="00612A61"/>
    <w:rsid w:val="00613B65"/>
    <w:rsid w:val="00613DA3"/>
    <w:rsid w:val="00614B63"/>
    <w:rsid w:val="00614E7D"/>
    <w:rsid w:val="00615413"/>
    <w:rsid w:val="006207B9"/>
    <w:rsid w:val="00621476"/>
    <w:rsid w:val="0062173D"/>
    <w:rsid w:val="006221E9"/>
    <w:rsid w:val="00624F3F"/>
    <w:rsid w:val="00626F01"/>
    <w:rsid w:val="00632E5B"/>
    <w:rsid w:val="00633EB0"/>
    <w:rsid w:val="00635090"/>
    <w:rsid w:val="00635F8D"/>
    <w:rsid w:val="0063652C"/>
    <w:rsid w:val="00641A12"/>
    <w:rsid w:val="00642103"/>
    <w:rsid w:val="00642B61"/>
    <w:rsid w:val="0064350A"/>
    <w:rsid w:val="006444E9"/>
    <w:rsid w:val="00645A71"/>
    <w:rsid w:val="00650570"/>
    <w:rsid w:val="006520DD"/>
    <w:rsid w:val="006534B0"/>
    <w:rsid w:val="006559DE"/>
    <w:rsid w:val="00655C05"/>
    <w:rsid w:val="00656CCB"/>
    <w:rsid w:val="00656FCD"/>
    <w:rsid w:val="00657D51"/>
    <w:rsid w:val="006603C7"/>
    <w:rsid w:val="00662FC4"/>
    <w:rsid w:val="00663391"/>
    <w:rsid w:val="00663AC0"/>
    <w:rsid w:val="0067147F"/>
    <w:rsid w:val="00672291"/>
    <w:rsid w:val="006748D1"/>
    <w:rsid w:val="00676B5D"/>
    <w:rsid w:val="00677B21"/>
    <w:rsid w:val="006811D8"/>
    <w:rsid w:val="00682323"/>
    <w:rsid w:val="006852BA"/>
    <w:rsid w:val="006859F5"/>
    <w:rsid w:val="0068765B"/>
    <w:rsid w:val="0069041C"/>
    <w:rsid w:val="00690AAA"/>
    <w:rsid w:val="00692B6C"/>
    <w:rsid w:val="00693E9B"/>
    <w:rsid w:val="00695B5B"/>
    <w:rsid w:val="006965BF"/>
    <w:rsid w:val="006A1ED8"/>
    <w:rsid w:val="006A3092"/>
    <w:rsid w:val="006A33F2"/>
    <w:rsid w:val="006A3C79"/>
    <w:rsid w:val="006A442A"/>
    <w:rsid w:val="006A496F"/>
    <w:rsid w:val="006A4B29"/>
    <w:rsid w:val="006A6BDA"/>
    <w:rsid w:val="006A7EB6"/>
    <w:rsid w:val="006B25E9"/>
    <w:rsid w:val="006B2CA1"/>
    <w:rsid w:val="006B394A"/>
    <w:rsid w:val="006B395A"/>
    <w:rsid w:val="006B3DCC"/>
    <w:rsid w:val="006B5874"/>
    <w:rsid w:val="006B726E"/>
    <w:rsid w:val="006B796A"/>
    <w:rsid w:val="006C00A1"/>
    <w:rsid w:val="006C14BB"/>
    <w:rsid w:val="006C379C"/>
    <w:rsid w:val="006C51BD"/>
    <w:rsid w:val="006C69C1"/>
    <w:rsid w:val="006C7A0E"/>
    <w:rsid w:val="006D15EB"/>
    <w:rsid w:val="006D1655"/>
    <w:rsid w:val="006D2F01"/>
    <w:rsid w:val="006D3DB0"/>
    <w:rsid w:val="006D42E4"/>
    <w:rsid w:val="006D6624"/>
    <w:rsid w:val="006D6A31"/>
    <w:rsid w:val="006D7222"/>
    <w:rsid w:val="006D78C9"/>
    <w:rsid w:val="006E02E4"/>
    <w:rsid w:val="006E1824"/>
    <w:rsid w:val="006E1D1A"/>
    <w:rsid w:val="006E302E"/>
    <w:rsid w:val="006E312B"/>
    <w:rsid w:val="006E4064"/>
    <w:rsid w:val="006E4902"/>
    <w:rsid w:val="006E4BCA"/>
    <w:rsid w:val="006E5A26"/>
    <w:rsid w:val="006F032D"/>
    <w:rsid w:val="006F1B02"/>
    <w:rsid w:val="006F34FA"/>
    <w:rsid w:val="006F3849"/>
    <w:rsid w:val="006F3A9D"/>
    <w:rsid w:val="006F445B"/>
    <w:rsid w:val="006F74D6"/>
    <w:rsid w:val="006F7BDD"/>
    <w:rsid w:val="006F7F3C"/>
    <w:rsid w:val="00700133"/>
    <w:rsid w:val="007008CC"/>
    <w:rsid w:val="00700D25"/>
    <w:rsid w:val="0070330A"/>
    <w:rsid w:val="00705BE4"/>
    <w:rsid w:val="00706F64"/>
    <w:rsid w:val="00707465"/>
    <w:rsid w:val="0071238F"/>
    <w:rsid w:val="007143C9"/>
    <w:rsid w:val="00721461"/>
    <w:rsid w:val="007219EE"/>
    <w:rsid w:val="007238F9"/>
    <w:rsid w:val="00723C46"/>
    <w:rsid w:val="0072470E"/>
    <w:rsid w:val="007248C7"/>
    <w:rsid w:val="007249E8"/>
    <w:rsid w:val="00725774"/>
    <w:rsid w:val="00725D21"/>
    <w:rsid w:val="00725D97"/>
    <w:rsid w:val="00726532"/>
    <w:rsid w:val="00727B60"/>
    <w:rsid w:val="0073439A"/>
    <w:rsid w:val="00735CA7"/>
    <w:rsid w:val="00735D85"/>
    <w:rsid w:val="00736515"/>
    <w:rsid w:val="00736A1D"/>
    <w:rsid w:val="007378EF"/>
    <w:rsid w:val="0073799A"/>
    <w:rsid w:val="0074021A"/>
    <w:rsid w:val="007419B8"/>
    <w:rsid w:val="0074382F"/>
    <w:rsid w:val="00743E50"/>
    <w:rsid w:val="00744E7C"/>
    <w:rsid w:val="00745BBA"/>
    <w:rsid w:val="007467B9"/>
    <w:rsid w:val="00751E9C"/>
    <w:rsid w:val="007539C4"/>
    <w:rsid w:val="0075602F"/>
    <w:rsid w:val="007573C8"/>
    <w:rsid w:val="007636BA"/>
    <w:rsid w:val="00764ECF"/>
    <w:rsid w:val="007656D2"/>
    <w:rsid w:val="0076586D"/>
    <w:rsid w:val="00765FD5"/>
    <w:rsid w:val="00770B7F"/>
    <w:rsid w:val="00772C5E"/>
    <w:rsid w:val="00772DF7"/>
    <w:rsid w:val="0077411F"/>
    <w:rsid w:val="00776382"/>
    <w:rsid w:val="0077695C"/>
    <w:rsid w:val="007776ED"/>
    <w:rsid w:val="00780485"/>
    <w:rsid w:val="007813A5"/>
    <w:rsid w:val="00781F83"/>
    <w:rsid w:val="007828EC"/>
    <w:rsid w:val="00782DC6"/>
    <w:rsid w:val="00785CC1"/>
    <w:rsid w:val="00787B32"/>
    <w:rsid w:val="00787CB3"/>
    <w:rsid w:val="00792A39"/>
    <w:rsid w:val="00793C5B"/>
    <w:rsid w:val="00796C61"/>
    <w:rsid w:val="007971BE"/>
    <w:rsid w:val="007A0041"/>
    <w:rsid w:val="007A02C3"/>
    <w:rsid w:val="007A0395"/>
    <w:rsid w:val="007A0B8D"/>
    <w:rsid w:val="007A1056"/>
    <w:rsid w:val="007A2E85"/>
    <w:rsid w:val="007A38B5"/>
    <w:rsid w:val="007A3C1B"/>
    <w:rsid w:val="007A4C4F"/>
    <w:rsid w:val="007A743E"/>
    <w:rsid w:val="007B3CE2"/>
    <w:rsid w:val="007B4232"/>
    <w:rsid w:val="007B4782"/>
    <w:rsid w:val="007B4BE3"/>
    <w:rsid w:val="007B563B"/>
    <w:rsid w:val="007B5B1C"/>
    <w:rsid w:val="007B754D"/>
    <w:rsid w:val="007C0D15"/>
    <w:rsid w:val="007C1281"/>
    <w:rsid w:val="007C19E2"/>
    <w:rsid w:val="007C22F1"/>
    <w:rsid w:val="007C3074"/>
    <w:rsid w:val="007C32B7"/>
    <w:rsid w:val="007C5589"/>
    <w:rsid w:val="007C749D"/>
    <w:rsid w:val="007C756E"/>
    <w:rsid w:val="007C78D5"/>
    <w:rsid w:val="007C7DB9"/>
    <w:rsid w:val="007C7EF8"/>
    <w:rsid w:val="007D0340"/>
    <w:rsid w:val="007D2125"/>
    <w:rsid w:val="007D34B7"/>
    <w:rsid w:val="007D4BAC"/>
    <w:rsid w:val="007D5561"/>
    <w:rsid w:val="007D5BBA"/>
    <w:rsid w:val="007D6C9C"/>
    <w:rsid w:val="007D7DDB"/>
    <w:rsid w:val="007E74F8"/>
    <w:rsid w:val="007F053B"/>
    <w:rsid w:val="007F2976"/>
    <w:rsid w:val="007F29E8"/>
    <w:rsid w:val="007F2B71"/>
    <w:rsid w:val="007F38C4"/>
    <w:rsid w:val="007F4F86"/>
    <w:rsid w:val="007F606F"/>
    <w:rsid w:val="007F68CE"/>
    <w:rsid w:val="00800A3C"/>
    <w:rsid w:val="00800B51"/>
    <w:rsid w:val="00802742"/>
    <w:rsid w:val="00802891"/>
    <w:rsid w:val="00804F39"/>
    <w:rsid w:val="00806175"/>
    <w:rsid w:val="00807A74"/>
    <w:rsid w:val="00807E96"/>
    <w:rsid w:val="00812326"/>
    <w:rsid w:val="008158F7"/>
    <w:rsid w:val="00817878"/>
    <w:rsid w:val="00817F0C"/>
    <w:rsid w:val="00820228"/>
    <w:rsid w:val="00820949"/>
    <w:rsid w:val="00821620"/>
    <w:rsid w:val="0082183C"/>
    <w:rsid w:val="008219B4"/>
    <w:rsid w:val="00821F94"/>
    <w:rsid w:val="00822C19"/>
    <w:rsid w:val="008236CB"/>
    <w:rsid w:val="00824BB5"/>
    <w:rsid w:val="00824BBC"/>
    <w:rsid w:val="0082525E"/>
    <w:rsid w:val="0082615E"/>
    <w:rsid w:val="00826AF3"/>
    <w:rsid w:val="008307C8"/>
    <w:rsid w:val="00830EF3"/>
    <w:rsid w:val="0083161C"/>
    <w:rsid w:val="00831E86"/>
    <w:rsid w:val="008356CF"/>
    <w:rsid w:val="008356E7"/>
    <w:rsid w:val="008403E9"/>
    <w:rsid w:val="008417F6"/>
    <w:rsid w:val="00842364"/>
    <w:rsid w:val="00842D34"/>
    <w:rsid w:val="008502F5"/>
    <w:rsid w:val="00851BCB"/>
    <w:rsid w:val="0085303E"/>
    <w:rsid w:val="00854FCE"/>
    <w:rsid w:val="00856D1B"/>
    <w:rsid w:val="00860439"/>
    <w:rsid w:val="00861AB8"/>
    <w:rsid w:val="00863FEA"/>
    <w:rsid w:val="008651FB"/>
    <w:rsid w:val="008659D1"/>
    <w:rsid w:val="0086674D"/>
    <w:rsid w:val="008667D7"/>
    <w:rsid w:val="00867EF5"/>
    <w:rsid w:val="00870AF8"/>
    <w:rsid w:val="00871833"/>
    <w:rsid w:val="00871ADB"/>
    <w:rsid w:val="0087261A"/>
    <w:rsid w:val="00875A14"/>
    <w:rsid w:val="00875A1A"/>
    <w:rsid w:val="008770C1"/>
    <w:rsid w:val="00877EAE"/>
    <w:rsid w:val="00880298"/>
    <w:rsid w:val="00881D6D"/>
    <w:rsid w:val="00882251"/>
    <w:rsid w:val="00882AAF"/>
    <w:rsid w:val="00885D07"/>
    <w:rsid w:val="00885F9A"/>
    <w:rsid w:val="00890D83"/>
    <w:rsid w:val="0089219C"/>
    <w:rsid w:val="00892890"/>
    <w:rsid w:val="008930FB"/>
    <w:rsid w:val="0089464D"/>
    <w:rsid w:val="008951C0"/>
    <w:rsid w:val="00897C23"/>
    <w:rsid w:val="008A1004"/>
    <w:rsid w:val="008A1914"/>
    <w:rsid w:val="008A2F52"/>
    <w:rsid w:val="008A3A21"/>
    <w:rsid w:val="008A441E"/>
    <w:rsid w:val="008A50CE"/>
    <w:rsid w:val="008A583C"/>
    <w:rsid w:val="008A70F0"/>
    <w:rsid w:val="008A74EF"/>
    <w:rsid w:val="008A7647"/>
    <w:rsid w:val="008B1321"/>
    <w:rsid w:val="008B3A47"/>
    <w:rsid w:val="008B51E2"/>
    <w:rsid w:val="008B550E"/>
    <w:rsid w:val="008B56E2"/>
    <w:rsid w:val="008B596A"/>
    <w:rsid w:val="008B5FC1"/>
    <w:rsid w:val="008C178B"/>
    <w:rsid w:val="008C61A7"/>
    <w:rsid w:val="008D17DF"/>
    <w:rsid w:val="008D17F6"/>
    <w:rsid w:val="008D3E39"/>
    <w:rsid w:val="008D508D"/>
    <w:rsid w:val="008D6596"/>
    <w:rsid w:val="008D76C6"/>
    <w:rsid w:val="008D79D5"/>
    <w:rsid w:val="008E047B"/>
    <w:rsid w:val="008E396C"/>
    <w:rsid w:val="008E4A4B"/>
    <w:rsid w:val="008E4F90"/>
    <w:rsid w:val="008E78FB"/>
    <w:rsid w:val="008F237D"/>
    <w:rsid w:val="008F2AD5"/>
    <w:rsid w:val="008F407E"/>
    <w:rsid w:val="008F5B28"/>
    <w:rsid w:val="008F6E1C"/>
    <w:rsid w:val="008F7AFD"/>
    <w:rsid w:val="0090059C"/>
    <w:rsid w:val="009037D2"/>
    <w:rsid w:val="0090395D"/>
    <w:rsid w:val="009045FE"/>
    <w:rsid w:val="00906E55"/>
    <w:rsid w:val="00906F62"/>
    <w:rsid w:val="0090735E"/>
    <w:rsid w:val="009079D8"/>
    <w:rsid w:val="00911FDA"/>
    <w:rsid w:val="00912CED"/>
    <w:rsid w:val="0091300B"/>
    <w:rsid w:val="00914080"/>
    <w:rsid w:val="0091471B"/>
    <w:rsid w:val="009149FF"/>
    <w:rsid w:val="009169CC"/>
    <w:rsid w:val="00916F8D"/>
    <w:rsid w:val="00917341"/>
    <w:rsid w:val="009206AE"/>
    <w:rsid w:val="00920D20"/>
    <w:rsid w:val="00922086"/>
    <w:rsid w:val="00923B21"/>
    <w:rsid w:val="00923CF5"/>
    <w:rsid w:val="00924201"/>
    <w:rsid w:val="00924653"/>
    <w:rsid w:val="00925AA0"/>
    <w:rsid w:val="00925C02"/>
    <w:rsid w:val="009279B4"/>
    <w:rsid w:val="00930BFC"/>
    <w:rsid w:val="00932A8C"/>
    <w:rsid w:val="009358F4"/>
    <w:rsid w:val="00936796"/>
    <w:rsid w:val="00936B99"/>
    <w:rsid w:val="009427AA"/>
    <w:rsid w:val="00944DAD"/>
    <w:rsid w:val="00950211"/>
    <w:rsid w:val="009508BA"/>
    <w:rsid w:val="0095218E"/>
    <w:rsid w:val="00953A9A"/>
    <w:rsid w:val="00954EFB"/>
    <w:rsid w:val="009564E5"/>
    <w:rsid w:val="00957A4A"/>
    <w:rsid w:val="00960B0D"/>
    <w:rsid w:val="00961F28"/>
    <w:rsid w:val="009640B5"/>
    <w:rsid w:val="00964E40"/>
    <w:rsid w:val="00967241"/>
    <w:rsid w:val="00975ABF"/>
    <w:rsid w:val="00975C80"/>
    <w:rsid w:val="009762A9"/>
    <w:rsid w:val="0098149B"/>
    <w:rsid w:val="00983AC1"/>
    <w:rsid w:val="00984F2A"/>
    <w:rsid w:val="009850D7"/>
    <w:rsid w:val="00985ACD"/>
    <w:rsid w:val="009869E6"/>
    <w:rsid w:val="00987EA8"/>
    <w:rsid w:val="009900ED"/>
    <w:rsid w:val="0099141A"/>
    <w:rsid w:val="00995489"/>
    <w:rsid w:val="00995C62"/>
    <w:rsid w:val="009A043C"/>
    <w:rsid w:val="009A463D"/>
    <w:rsid w:val="009A4BF8"/>
    <w:rsid w:val="009A4D65"/>
    <w:rsid w:val="009A4E56"/>
    <w:rsid w:val="009A578E"/>
    <w:rsid w:val="009A796D"/>
    <w:rsid w:val="009B0445"/>
    <w:rsid w:val="009B0A8A"/>
    <w:rsid w:val="009B2045"/>
    <w:rsid w:val="009B3181"/>
    <w:rsid w:val="009B3410"/>
    <w:rsid w:val="009B390F"/>
    <w:rsid w:val="009B694D"/>
    <w:rsid w:val="009B6FF7"/>
    <w:rsid w:val="009C020D"/>
    <w:rsid w:val="009C4590"/>
    <w:rsid w:val="009C47E0"/>
    <w:rsid w:val="009C59FC"/>
    <w:rsid w:val="009D061D"/>
    <w:rsid w:val="009D12BA"/>
    <w:rsid w:val="009D3764"/>
    <w:rsid w:val="009D3BC6"/>
    <w:rsid w:val="009D4F20"/>
    <w:rsid w:val="009D538D"/>
    <w:rsid w:val="009E07D8"/>
    <w:rsid w:val="009E21B9"/>
    <w:rsid w:val="009E333C"/>
    <w:rsid w:val="009E46BC"/>
    <w:rsid w:val="009E4C99"/>
    <w:rsid w:val="009E565F"/>
    <w:rsid w:val="009E6FBD"/>
    <w:rsid w:val="009E75E8"/>
    <w:rsid w:val="009F0883"/>
    <w:rsid w:val="009F194B"/>
    <w:rsid w:val="009F303B"/>
    <w:rsid w:val="009F4468"/>
    <w:rsid w:val="009F4B91"/>
    <w:rsid w:val="009F515E"/>
    <w:rsid w:val="009F5E91"/>
    <w:rsid w:val="00A00AE9"/>
    <w:rsid w:val="00A00C87"/>
    <w:rsid w:val="00A01343"/>
    <w:rsid w:val="00A01C6F"/>
    <w:rsid w:val="00A0347D"/>
    <w:rsid w:val="00A03AB8"/>
    <w:rsid w:val="00A054E6"/>
    <w:rsid w:val="00A06230"/>
    <w:rsid w:val="00A077F3"/>
    <w:rsid w:val="00A1186B"/>
    <w:rsid w:val="00A15AD0"/>
    <w:rsid w:val="00A1618B"/>
    <w:rsid w:val="00A17620"/>
    <w:rsid w:val="00A17852"/>
    <w:rsid w:val="00A20237"/>
    <w:rsid w:val="00A24331"/>
    <w:rsid w:val="00A26950"/>
    <w:rsid w:val="00A31101"/>
    <w:rsid w:val="00A33B15"/>
    <w:rsid w:val="00A33ED3"/>
    <w:rsid w:val="00A34DC9"/>
    <w:rsid w:val="00A3698C"/>
    <w:rsid w:val="00A40174"/>
    <w:rsid w:val="00A402D0"/>
    <w:rsid w:val="00A424DD"/>
    <w:rsid w:val="00A452D5"/>
    <w:rsid w:val="00A4639E"/>
    <w:rsid w:val="00A46DE9"/>
    <w:rsid w:val="00A53114"/>
    <w:rsid w:val="00A53495"/>
    <w:rsid w:val="00A53524"/>
    <w:rsid w:val="00A5466A"/>
    <w:rsid w:val="00A5604C"/>
    <w:rsid w:val="00A629E1"/>
    <w:rsid w:val="00A63FA7"/>
    <w:rsid w:val="00A67A20"/>
    <w:rsid w:val="00A7054F"/>
    <w:rsid w:val="00A717C0"/>
    <w:rsid w:val="00A71DE4"/>
    <w:rsid w:val="00A729FB"/>
    <w:rsid w:val="00A73619"/>
    <w:rsid w:val="00A73749"/>
    <w:rsid w:val="00A73928"/>
    <w:rsid w:val="00A74143"/>
    <w:rsid w:val="00A75AE8"/>
    <w:rsid w:val="00A7651F"/>
    <w:rsid w:val="00A77F2E"/>
    <w:rsid w:val="00A828E8"/>
    <w:rsid w:val="00A83B85"/>
    <w:rsid w:val="00A83DFD"/>
    <w:rsid w:val="00A865E5"/>
    <w:rsid w:val="00A86BC0"/>
    <w:rsid w:val="00A86CE5"/>
    <w:rsid w:val="00A90A22"/>
    <w:rsid w:val="00A929C0"/>
    <w:rsid w:val="00A93EF6"/>
    <w:rsid w:val="00A94930"/>
    <w:rsid w:val="00A959EE"/>
    <w:rsid w:val="00A9624F"/>
    <w:rsid w:val="00A97FAD"/>
    <w:rsid w:val="00AA2617"/>
    <w:rsid w:val="00AA2D99"/>
    <w:rsid w:val="00AA3436"/>
    <w:rsid w:val="00AA3C86"/>
    <w:rsid w:val="00AA5484"/>
    <w:rsid w:val="00AB0720"/>
    <w:rsid w:val="00AB1404"/>
    <w:rsid w:val="00AB4252"/>
    <w:rsid w:val="00AB5D13"/>
    <w:rsid w:val="00AB6673"/>
    <w:rsid w:val="00AB6CA9"/>
    <w:rsid w:val="00AC07B3"/>
    <w:rsid w:val="00AC2A7D"/>
    <w:rsid w:val="00AC33F0"/>
    <w:rsid w:val="00AC5CFE"/>
    <w:rsid w:val="00AD5B43"/>
    <w:rsid w:val="00AD76FB"/>
    <w:rsid w:val="00AD7E81"/>
    <w:rsid w:val="00AE02C5"/>
    <w:rsid w:val="00AE13F1"/>
    <w:rsid w:val="00AE5052"/>
    <w:rsid w:val="00AE7FA4"/>
    <w:rsid w:val="00AF2E75"/>
    <w:rsid w:val="00AF31AF"/>
    <w:rsid w:val="00AF3309"/>
    <w:rsid w:val="00AF4943"/>
    <w:rsid w:val="00AF5CE7"/>
    <w:rsid w:val="00AF62AA"/>
    <w:rsid w:val="00AF64C6"/>
    <w:rsid w:val="00AF6B48"/>
    <w:rsid w:val="00B00883"/>
    <w:rsid w:val="00B01E43"/>
    <w:rsid w:val="00B02B56"/>
    <w:rsid w:val="00B03B73"/>
    <w:rsid w:val="00B03F53"/>
    <w:rsid w:val="00B069EE"/>
    <w:rsid w:val="00B06A26"/>
    <w:rsid w:val="00B075CF"/>
    <w:rsid w:val="00B07CF2"/>
    <w:rsid w:val="00B10E6A"/>
    <w:rsid w:val="00B12E41"/>
    <w:rsid w:val="00B13066"/>
    <w:rsid w:val="00B13DEC"/>
    <w:rsid w:val="00B140D3"/>
    <w:rsid w:val="00B1437B"/>
    <w:rsid w:val="00B15CBD"/>
    <w:rsid w:val="00B17BD1"/>
    <w:rsid w:val="00B20BDF"/>
    <w:rsid w:val="00B20BFE"/>
    <w:rsid w:val="00B21704"/>
    <w:rsid w:val="00B21FD4"/>
    <w:rsid w:val="00B2590B"/>
    <w:rsid w:val="00B26090"/>
    <w:rsid w:val="00B26B49"/>
    <w:rsid w:val="00B27726"/>
    <w:rsid w:val="00B277E9"/>
    <w:rsid w:val="00B30896"/>
    <w:rsid w:val="00B30AFB"/>
    <w:rsid w:val="00B31E80"/>
    <w:rsid w:val="00B34153"/>
    <w:rsid w:val="00B3424B"/>
    <w:rsid w:val="00B35487"/>
    <w:rsid w:val="00B35CC3"/>
    <w:rsid w:val="00B42289"/>
    <w:rsid w:val="00B4620D"/>
    <w:rsid w:val="00B46C2E"/>
    <w:rsid w:val="00B47109"/>
    <w:rsid w:val="00B47F52"/>
    <w:rsid w:val="00B5093B"/>
    <w:rsid w:val="00B50AE0"/>
    <w:rsid w:val="00B51E6E"/>
    <w:rsid w:val="00B5265E"/>
    <w:rsid w:val="00B548E8"/>
    <w:rsid w:val="00B56207"/>
    <w:rsid w:val="00B56BC8"/>
    <w:rsid w:val="00B56BD0"/>
    <w:rsid w:val="00B57B67"/>
    <w:rsid w:val="00B607DE"/>
    <w:rsid w:val="00B609B3"/>
    <w:rsid w:val="00B62DB0"/>
    <w:rsid w:val="00B62F69"/>
    <w:rsid w:val="00B667A7"/>
    <w:rsid w:val="00B66FF7"/>
    <w:rsid w:val="00B67713"/>
    <w:rsid w:val="00B704C7"/>
    <w:rsid w:val="00B70815"/>
    <w:rsid w:val="00B71839"/>
    <w:rsid w:val="00B71CC1"/>
    <w:rsid w:val="00B7257A"/>
    <w:rsid w:val="00B74F45"/>
    <w:rsid w:val="00B75876"/>
    <w:rsid w:val="00B776C0"/>
    <w:rsid w:val="00B841A0"/>
    <w:rsid w:val="00B85149"/>
    <w:rsid w:val="00B86484"/>
    <w:rsid w:val="00B905A2"/>
    <w:rsid w:val="00B905E6"/>
    <w:rsid w:val="00B92A93"/>
    <w:rsid w:val="00B939E9"/>
    <w:rsid w:val="00B93AD0"/>
    <w:rsid w:val="00B93CC7"/>
    <w:rsid w:val="00B961AA"/>
    <w:rsid w:val="00B96273"/>
    <w:rsid w:val="00B9663F"/>
    <w:rsid w:val="00B9720A"/>
    <w:rsid w:val="00B9769C"/>
    <w:rsid w:val="00BA453D"/>
    <w:rsid w:val="00BA46A0"/>
    <w:rsid w:val="00BA49F7"/>
    <w:rsid w:val="00BA4CD6"/>
    <w:rsid w:val="00BA4DF9"/>
    <w:rsid w:val="00BB00F0"/>
    <w:rsid w:val="00BB24AA"/>
    <w:rsid w:val="00BB3545"/>
    <w:rsid w:val="00BB4CF2"/>
    <w:rsid w:val="00BB6B01"/>
    <w:rsid w:val="00BB7323"/>
    <w:rsid w:val="00BB78FB"/>
    <w:rsid w:val="00BC3AC8"/>
    <w:rsid w:val="00BC72C3"/>
    <w:rsid w:val="00BD08B5"/>
    <w:rsid w:val="00BD0F80"/>
    <w:rsid w:val="00BD1AB7"/>
    <w:rsid w:val="00BD4194"/>
    <w:rsid w:val="00BE08FC"/>
    <w:rsid w:val="00BE2A68"/>
    <w:rsid w:val="00BE2FEE"/>
    <w:rsid w:val="00BE340B"/>
    <w:rsid w:val="00BE5AC4"/>
    <w:rsid w:val="00BF20E3"/>
    <w:rsid w:val="00BF270C"/>
    <w:rsid w:val="00BF340B"/>
    <w:rsid w:val="00BF3C9F"/>
    <w:rsid w:val="00BF43A2"/>
    <w:rsid w:val="00BF49A3"/>
    <w:rsid w:val="00BF5A3E"/>
    <w:rsid w:val="00BF729F"/>
    <w:rsid w:val="00C002A8"/>
    <w:rsid w:val="00C023BD"/>
    <w:rsid w:val="00C028D6"/>
    <w:rsid w:val="00C030D2"/>
    <w:rsid w:val="00C032B7"/>
    <w:rsid w:val="00C03E13"/>
    <w:rsid w:val="00C043A5"/>
    <w:rsid w:val="00C04C19"/>
    <w:rsid w:val="00C053CF"/>
    <w:rsid w:val="00C053E1"/>
    <w:rsid w:val="00C06339"/>
    <w:rsid w:val="00C068DF"/>
    <w:rsid w:val="00C06955"/>
    <w:rsid w:val="00C1383B"/>
    <w:rsid w:val="00C13B3D"/>
    <w:rsid w:val="00C1497C"/>
    <w:rsid w:val="00C15EEF"/>
    <w:rsid w:val="00C15FD0"/>
    <w:rsid w:val="00C174DA"/>
    <w:rsid w:val="00C212D1"/>
    <w:rsid w:val="00C21FE3"/>
    <w:rsid w:val="00C233C2"/>
    <w:rsid w:val="00C26144"/>
    <w:rsid w:val="00C262E1"/>
    <w:rsid w:val="00C27662"/>
    <w:rsid w:val="00C30916"/>
    <w:rsid w:val="00C31083"/>
    <w:rsid w:val="00C31511"/>
    <w:rsid w:val="00C31ED5"/>
    <w:rsid w:val="00C324B2"/>
    <w:rsid w:val="00C325F0"/>
    <w:rsid w:val="00C33780"/>
    <w:rsid w:val="00C3388D"/>
    <w:rsid w:val="00C33FFA"/>
    <w:rsid w:val="00C344D3"/>
    <w:rsid w:val="00C34B08"/>
    <w:rsid w:val="00C369E5"/>
    <w:rsid w:val="00C42C39"/>
    <w:rsid w:val="00C438AC"/>
    <w:rsid w:val="00C44F64"/>
    <w:rsid w:val="00C50AB2"/>
    <w:rsid w:val="00C52ADA"/>
    <w:rsid w:val="00C52D9B"/>
    <w:rsid w:val="00C55B15"/>
    <w:rsid w:val="00C62EBC"/>
    <w:rsid w:val="00C6308C"/>
    <w:rsid w:val="00C63DE6"/>
    <w:rsid w:val="00C71538"/>
    <w:rsid w:val="00C715DB"/>
    <w:rsid w:val="00C7181A"/>
    <w:rsid w:val="00C72BA4"/>
    <w:rsid w:val="00C73886"/>
    <w:rsid w:val="00C73A96"/>
    <w:rsid w:val="00C73BB4"/>
    <w:rsid w:val="00C73CEE"/>
    <w:rsid w:val="00C757B0"/>
    <w:rsid w:val="00C77449"/>
    <w:rsid w:val="00C77D7A"/>
    <w:rsid w:val="00C81096"/>
    <w:rsid w:val="00C82CC7"/>
    <w:rsid w:val="00C8545A"/>
    <w:rsid w:val="00C8651D"/>
    <w:rsid w:val="00C90B39"/>
    <w:rsid w:val="00C919E4"/>
    <w:rsid w:val="00C93DCB"/>
    <w:rsid w:val="00C9423F"/>
    <w:rsid w:val="00C950E0"/>
    <w:rsid w:val="00CA2B8C"/>
    <w:rsid w:val="00CA2F92"/>
    <w:rsid w:val="00CA390D"/>
    <w:rsid w:val="00CA5036"/>
    <w:rsid w:val="00CA5D0C"/>
    <w:rsid w:val="00CA7537"/>
    <w:rsid w:val="00CA7763"/>
    <w:rsid w:val="00CB06A7"/>
    <w:rsid w:val="00CB08CE"/>
    <w:rsid w:val="00CB227F"/>
    <w:rsid w:val="00CB4FF9"/>
    <w:rsid w:val="00CB71D4"/>
    <w:rsid w:val="00CC07E2"/>
    <w:rsid w:val="00CC2E8A"/>
    <w:rsid w:val="00CC35E5"/>
    <w:rsid w:val="00CC3B99"/>
    <w:rsid w:val="00CC49A1"/>
    <w:rsid w:val="00CC543D"/>
    <w:rsid w:val="00CC5EB7"/>
    <w:rsid w:val="00CC7E4F"/>
    <w:rsid w:val="00CD4AA8"/>
    <w:rsid w:val="00CD4F58"/>
    <w:rsid w:val="00CD644F"/>
    <w:rsid w:val="00CD7645"/>
    <w:rsid w:val="00CE0949"/>
    <w:rsid w:val="00CE2361"/>
    <w:rsid w:val="00CE43D2"/>
    <w:rsid w:val="00CF10B6"/>
    <w:rsid w:val="00CF14CC"/>
    <w:rsid w:val="00CF371C"/>
    <w:rsid w:val="00CF3F6C"/>
    <w:rsid w:val="00CF768A"/>
    <w:rsid w:val="00CF7C7F"/>
    <w:rsid w:val="00D016A6"/>
    <w:rsid w:val="00D050D6"/>
    <w:rsid w:val="00D072BC"/>
    <w:rsid w:val="00D10356"/>
    <w:rsid w:val="00D12236"/>
    <w:rsid w:val="00D1262D"/>
    <w:rsid w:val="00D131B2"/>
    <w:rsid w:val="00D137B9"/>
    <w:rsid w:val="00D153EF"/>
    <w:rsid w:val="00D1600A"/>
    <w:rsid w:val="00D21DB4"/>
    <w:rsid w:val="00D2252B"/>
    <w:rsid w:val="00D23C6D"/>
    <w:rsid w:val="00D25147"/>
    <w:rsid w:val="00D251A3"/>
    <w:rsid w:val="00D258E7"/>
    <w:rsid w:val="00D26C3C"/>
    <w:rsid w:val="00D27ED6"/>
    <w:rsid w:val="00D32156"/>
    <w:rsid w:val="00D33C3F"/>
    <w:rsid w:val="00D34A40"/>
    <w:rsid w:val="00D34A44"/>
    <w:rsid w:val="00D37514"/>
    <w:rsid w:val="00D40740"/>
    <w:rsid w:val="00D42041"/>
    <w:rsid w:val="00D42220"/>
    <w:rsid w:val="00D42488"/>
    <w:rsid w:val="00D429F0"/>
    <w:rsid w:val="00D433E4"/>
    <w:rsid w:val="00D43854"/>
    <w:rsid w:val="00D43DE4"/>
    <w:rsid w:val="00D44F2A"/>
    <w:rsid w:val="00D459BC"/>
    <w:rsid w:val="00D4614C"/>
    <w:rsid w:val="00D503E8"/>
    <w:rsid w:val="00D52252"/>
    <w:rsid w:val="00D54318"/>
    <w:rsid w:val="00D54E10"/>
    <w:rsid w:val="00D606FA"/>
    <w:rsid w:val="00D6224D"/>
    <w:rsid w:val="00D623A4"/>
    <w:rsid w:val="00D6240A"/>
    <w:rsid w:val="00D62FFB"/>
    <w:rsid w:val="00D63311"/>
    <w:rsid w:val="00D63709"/>
    <w:rsid w:val="00D652C3"/>
    <w:rsid w:val="00D66BEF"/>
    <w:rsid w:val="00D66EC1"/>
    <w:rsid w:val="00D74467"/>
    <w:rsid w:val="00D76BA0"/>
    <w:rsid w:val="00D7728F"/>
    <w:rsid w:val="00D8089A"/>
    <w:rsid w:val="00D82730"/>
    <w:rsid w:val="00D84D53"/>
    <w:rsid w:val="00D86978"/>
    <w:rsid w:val="00D87DF2"/>
    <w:rsid w:val="00D90E6A"/>
    <w:rsid w:val="00D911FB"/>
    <w:rsid w:val="00D9377C"/>
    <w:rsid w:val="00D941AE"/>
    <w:rsid w:val="00D942D2"/>
    <w:rsid w:val="00D96DA4"/>
    <w:rsid w:val="00DA2648"/>
    <w:rsid w:val="00DA3F01"/>
    <w:rsid w:val="00DA562E"/>
    <w:rsid w:val="00DB0D52"/>
    <w:rsid w:val="00DB149E"/>
    <w:rsid w:val="00DB4951"/>
    <w:rsid w:val="00DB51E7"/>
    <w:rsid w:val="00DB7B5F"/>
    <w:rsid w:val="00DC06D9"/>
    <w:rsid w:val="00DC0EE5"/>
    <w:rsid w:val="00DC1FBA"/>
    <w:rsid w:val="00DC26DA"/>
    <w:rsid w:val="00DC2C15"/>
    <w:rsid w:val="00DC2F76"/>
    <w:rsid w:val="00DC4BD6"/>
    <w:rsid w:val="00DC6681"/>
    <w:rsid w:val="00DC79E6"/>
    <w:rsid w:val="00DD15B5"/>
    <w:rsid w:val="00DD3CD2"/>
    <w:rsid w:val="00DD572B"/>
    <w:rsid w:val="00DD6608"/>
    <w:rsid w:val="00DE0C61"/>
    <w:rsid w:val="00DE11F2"/>
    <w:rsid w:val="00DE263D"/>
    <w:rsid w:val="00DE2D2D"/>
    <w:rsid w:val="00DE39A7"/>
    <w:rsid w:val="00DE480C"/>
    <w:rsid w:val="00DE4F69"/>
    <w:rsid w:val="00DE548E"/>
    <w:rsid w:val="00DF08DC"/>
    <w:rsid w:val="00DF0B0C"/>
    <w:rsid w:val="00DF281F"/>
    <w:rsid w:val="00DF3772"/>
    <w:rsid w:val="00DF47C3"/>
    <w:rsid w:val="00DF47CA"/>
    <w:rsid w:val="00DF4815"/>
    <w:rsid w:val="00DF64F5"/>
    <w:rsid w:val="00DF6C06"/>
    <w:rsid w:val="00DF79AF"/>
    <w:rsid w:val="00E031E0"/>
    <w:rsid w:val="00E038DF"/>
    <w:rsid w:val="00E05521"/>
    <w:rsid w:val="00E058B5"/>
    <w:rsid w:val="00E05CF5"/>
    <w:rsid w:val="00E06840"/>
    <w:rsid w:val="00E06AB7"/>
    <w:rsid w:val="00E07CA1"/>
    <w:rsid w:val="00E17002"/>
    <w:rsid w:val="00E17DA2"/>
    <w:rsid w:val="00E20A1D"/>
    <w:rsid w:val="00E21D5D"/>
    <w:rsid w:val="00E223CB"/>
    <w:rsid w:val="00E231AF"/>
    <w:rsid w:val="00E2455E"/>
    <w:rsid w:val="00E250F4"/>
    <w:rsid w:val="00E30CF3"/>
    <w:rsid w:val="00E322E3"/>
    <w:rsid w:val="00E33166"/>
    <w:rsid w:val="00E33886"/>
    <w:rsid w:val="00E33A4A"/>
    <w:rsid w:val="00E34246"/>
    <w:rsid w:val="00E35870"/>
    <w:rsid w:val="00E3676F"/>
    <w:rsid w:val="00E36C1B"/>
    <w:rsid w:val="00E37736"/>
    <w:rsid w:val="00E4033B"/>
    <w:rsid w:val="00E406B2"/>
    <w:rsid w:val="00E411A0"/>
    <w:rsid w:val="00E416AB"/>
    <w:rsid w:val="00E41CC0"/>
    <w:rsid w:val="00E43428"/>
    <w:rsid w:val="00E43611"/>
    <w:rsid w:val="00E44326"/>
    <w:rsid w:val="00E44ADD"/>
    <w:rsid w:val="00E4770B"/>
    <w:rsid w:val="00E50E0A"/>
    <w:rsid w:val="00E513C9"/>
    <w:rsid w:val="00E5148A"/>
    <w:rsid w:val="00E51A27"/>
    <w:rsid w:val="00E51B50"/>
    <w:rsid w:val="00E5210E"/>
    <w:rsid w:val="00E53871"/>
    <w:rsid w:val="00E601B3"/>
    <w:rsid w:val="00E60D51"/>
    <w:rsid w:val="00E65FB1"/>
    <w:rsid w:val="00E6691F"/>
    <w:rsid w:val="00E669AE"/>
    <w:rsid w:val="00E67933"/>
    <w:rsid w:val="00E67F1C"/>
    <w:rsid w:val="00E70917"/>
    <w:rsid w:val="00E71818"/>
    <w:rsid w:val="00E733C2"/>
    <w:rsid w:val="00E74165"/>
    <w:rsid w:val="00E76182"/>
    <w:rsid w:val="00E773B9"/>
    <w:rsid w:val="00E7788A"/>
    <w:rsid w:val="00E80253"/>
    <w:rsid w:val="00E80B1A"/>
    <w:rsid w:val="00E8293D"/>
    <w:rsid w:val="00E82B23"/>
    <w:rsid w:val="00E85A18"/>
    <w:rsid w:val="00E862DF"/>
    <w:rsid w:val="00E86BEC"/>
    <w:rsid w:val="00E8735F"/>
    <w:rsid w:val="00E875D6"/>
    <w:rsid w:val="00E87B42"/>
    <w:rsid w:val="00E9176A"/>
    <w:rsid w:val="00E967DF"/>
    <w:rsid w:val="00EA2D2E"/>
    <w:rsid w:val="00EA3A5B"/>
    <w:rsid w:val="00EA5B19"/>
    <w:rsid w:val="00EA6B29"/>
    <w:rsid w:val="00EA78C5"/>
    <w:rsid w:val="00EB0342"/>
    <w:rsid w:val="00EB1927"/>
    <w:rsid w:val="00EB220B"/>
    <w:rsid w:val="00EB42DA"/>
    <w:rsid w:val="00EB4BCE"/>
    <w:rsid w:val="00EB512D"/>
    <w:rsid w:val="00EB6291"/>
    <w:rsid w:val="00EB67C5"/>
    <w:rsid w:val="00EB6861"/>
    <w:rsid w:val="00EB69D9"/>
    <w:rsid w:val="00EC032C"/>
    <w:rsid w:val="00EC3632"/>
    <w:rsid w:val="00EC551F"/>
    <w:rsid w:val="00EC6B99"/>
    <w:rsid w:val="00EC6CD6"/>
    <w:rsid w:val="00EC7024"/>
    <w:rsid w:val="00EC7AC0"/>
    <w:rsid w:val="00ED0E0A"/>
    <w:rsid w:val="00ED1A4B"/>
    <w:rsid w:val="00ED1C61"/>
    <w:rsid w:val="00ED2B2E"/>
    <w:rsid w:val="00ED3CF8"/>
    <w:rsid w:val="00ED517D"/>
    <w:rsid w:val="00ED7DC0"/>
    <w:rsid w:val="00EE08DA"/>
    <w:rsid w:val="00EE1003"/>
    <w:rsid w:val="00EE29B1"/>
    <w:rsid w:val="00EE5D6B"/>
    <w:rsid w:val="00EE5D94"/>
    <w:rsid w:val="00EE7B00"/>
    <w:rsid w:val="00EE7D4A"/>
    <w:rsid w:val="00EF11A6"/>
    <w:rsid w:val="00EF1545"/>
    <w:rsid w:val="00EF2947"/>
    <w:rsid w:val="00EF50CE"/>
    <w:rsid w:val="00EF550E"/>
    <w:rsid w:val="00EF5AB1"/>
    <w:rsid w:val="00EF7D5F"/>
    <w:rsid w:val="00EF7DF5"/>
    <w:rsid w:val="00F0066C"/>
    <w:rsid w:val="00F00913"/>
    <w:rsid w:val="00F027A2"/>
    <w:rsid w:val="00F03619"/>
    <w:rsid w:val="00F07CC1"/>
    <w:rsid w:val="00F10687"/>
    <w:rsid w:val="00F11DDC"/>
    <w:rsid w:val="00F12067"/>
    <w:rsid w:val="00F123CA"/>
    <w:rsid w:val="00F163E3"/>
    <w:rsid w:val="00F201F0"/>
    <w:rsid w:val="00F21442"/>
    <w:rsid w:val="00F224F5"/>
    <w:rsid w:val="00F2323E"/>
    <w:rsid w:val="00F23F4F"/>
    <w:rsid w:val="00F2412D"/>
    <w:rsid w:val="00F25D11"/>
    <w:rsid w:val="00F26ED5"/>
    <w:rsid w:val="00F27631"/>
    <w:rsid w:val="00F33162"/>
    <w:rsid w:val="00F33B56"/>
    <w:rsid w:val="00F3415E"/>
    <w:rsid w:val="00F352C1"/>
    <w:rsid w:val="00F40988"/>
    <w:rsid w:val="00F40CA0"/>
    <w:rsid w:val="00F41F31"/>
    <w:rsid w:val="00F426D6"/>
    <w:rsid w:val="00F442A8"/>
    <w:rsid w:val="00F44DA8"/>
    <w:rsid w:val="00F45062"/>
    <w:rsid w:val="00F46BFF"/>
    <w:rsid w:val="00F46FF1"/>
    <w:rsid w:val="00F47659"/>
    <w:rsid w:val="00F50F33"/>
    <w:rsid w:val="00F51635"/>
    <w:rsid w:val="00F52687"/>
    <w:rsid w:val="00F53BEC"/>
    <w:rsid w:val="00F558F0"/>
    <w:rsid w:val="00F56D90"/>
    <w:rsid w:val="00F612A2"/>
    <w:rsid w:val="00F62FA5"/>
    <w:rsid w:val="00F63246"/>
    <w:rsid w:val="00F63A4D"/>
    <w:rsid w:val="00F661A0"/>
    <w:rsid w:val="00F66214"/>
    <w:rsid w:val="00F674FF"/>
    <w:rsid w:val="00F7128D"/>
    <w:rsid w:val="00F72205"/>
    <w:rsid w:val="00F7229E"/>
    <w:rsid w:val="00F748F5"/>
    <w:rsid w:val="00F800EA"/>
    <w:rsid w:val="00F80412"/>
    <w:rsid w:val="00F83E20"/>
    <w:rsid w:val="00F83FAA"/>
    <w:rsid w:val="00F842FC"/>
    <w:rsid w:val="00F86B90"/>
    <w:rsid w:val="00F91948"/>
    <w:rsid w:val="00F91D98"/>
    <w:rsid w:val="00F94D7D"/>
    <w:rsid w:val="00F96B60"/>
    <w:rsid w:val="00FA0B2B"/>
    <w:rsid w:val="00FA0B7F"/>
    <w:rsid w:val="00FA17A6"/>
    <w:rsid w:val="00FA1BA4"/>
    <w:rsid w:val="00FA25FC"/>
    <w:rsid w:val="00FA2845"/>
    <w:rsid w:val="00FA4DD3"/>
    <w:rsid w:val="00FA5F2D"/>
    <w:rsid w:val="00FA630A"/>
    <w:rsid w:val="00FA7E12"/>
    <w:rsid w:val="00FB221D"/>
    <w:rsid w:val="00FB4E89"/>
    <w:rsid w:val="00FB58E6"/>
    <w:rsid w:val="00FB5FA8"/>
    <w:rsid w:val="00FB6210"/>
    <w:rsid w:val="00FC1D12"/>
    <w:rsid w:val="00FC25CD"/>
    <w:rsid w:val="00FC43F7"/>
    <w:rsid w:val="00FC4CD0"/>
    <w:rsid w:val="00FC5EDC"/>
    <w:rsid w:val="00FC771D"/>
    <w:rsid w:val="00FD06EB"/>
    <w:rsid w:val="00FD09B4"/>
    <w:rsid w:val="00FD1833"/>
    <w:rsid w:val="00FD2135"/>
    <w:rsid w:val="00FD27DA"/>
    <w:rsid w:val="00FD302F"/>
    <w:rsid w:val="00FD3694"/>
    <w:rsid w:val="00FD3D8F"/>
    <w:rsid w:val="00FD47D8"/>
    <w:rsid w:val="00FD4FF0"/>
    <w:rsid w:val="00FD52ED"/>
    <w:rsid w:val="00FD5801"/>
    <w:rsid w:val="00FE0DB7"/>
    <w:rsid w:val="00FE4244"/>
    <w:rsid w:val="00FE5497"/>
    <w:rsid w:val="00FE6169"/>
    <w:rsid w:val="00FE68C0"/>
    <w:rsid w:val="00FE7F5B"/>
    <w:rsid w:val="00FF52A3"/>
    <w:rsid w:val="00FF617B"/>
    <w:rsid w:val="00FF6A18"/>
    <w:rsid w:val="00FF6B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semiHidden/>
    <w:unhideWhenUsed/>
    <w:rsid w:val="00FB221D"/>
    <w:rPr>
      <w:sz w:val="16"/>
      <w:szCs w:val="16"/>
    </w:rPr>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Diagrama"/>
    <w:basedOn w:val="Normal"/>
    <w:link w:val="CommentTextChar"/>
    <w:unhideWhenUsed/>
    <w:qFormat/>
    <w:rsid w:val="00FB221D"/>
    <w:pPr>
      <w:spacing w:line="240" w:lineRule="auto"/>
    </w:pPr>
    <w:rPr>
      <w:sz w:val="20"/>
      <w:szCs w:val="20"/>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qFormat/>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styleId="Strong">
    <w:name w:val="Strong"/>
    <w:basedOn w:val="DefaultParagraphFont"/>
    <w:uiPriority w:val="22"/>
    <w:qFormat/>
    <w:rsid w:val="00EF50CE"/>
    <w:rPr>
      <w:b/>
      <w:bCs/>
    </w:rPr>
  </w:style>
  <w:style w:type="character" w:customStyle="1" w:styleId="apple-converted-space">
    <w:name w:val="apple-converted-space"/>
    <w:basedOn w:val="DefaultParagraphFont"/>
    <w:rsid w:val="008307C8"/>
  </w:style>
  <w:style w:type="paragraph" w:styleId="Revision">
    <w:name w:val="Revision"/>
    <w:hidden/>
    <w:uiPriority w:val="99"/>
    <w:semiHidden/>
    <w:rsid w:val="0054326C"/>
    <w:pPr>
      <w:spacing w:after="0" w:line="240" w:lineRule="auto"/>
    </w:pPr>
  </w:style>
  <w:style w:type="character" w:customStyle="1" w:styleId="Link">
    <w:name w:val="Link"/>
    <w:rsid w:val="00787CB3"/>
    <w:rPr>
      <w:outline w:val="0"/>
      <w:color w:val="0000FF"/>
      <w:u w:val="single" w:color="0000FF"/>
    </w:rPr>
  </w:style>
  <w:style w:type="paragraph" w:styleId="NoSpacing">
    <w:name w:val="No Spacing"/>
    <w:uiPriority w:val="1"/>
    <w:qFormat/>
    <w:rsid w:val="00871ADB"/>
    <w:pPr>
      <w:spacing w:after="0" w:line="240" w:lineRule="auto"/>
    </w:pPr>
    <w:rPr>
      <w:rFonts w:ascii="Calibri" w:eastAsia="Calibri" w:hAnsi="Calibri" w:cs="Times New Roman"/>
      <w:lang w:val="en-US"/>
    </w:rPr>
  </w:style>
  <w:style w:type="paragraph" w:styleId="BodyTextIndent3">
    <w:name w:val="Body Text Indent 3"/>
    <w:basedOn w:val="Normal"/>
    <w:link w:val="BodyTextIndent3Char"/>
    <w:rsid w:val="00B7257A"/>
    <w:pPr>
      <w:spacing w:after="0" w:line="240" w:lineRule="auto"/>
      <w:ind w:left="360"/>
      <w:jc w:val="both"/>
    </w:pPr>
    <w:rPr>
      <w:rFonts w:ascii="Times New Roman" w:eastAsia="Times New Roman" w:hAnsi="Times New Roman" w:cs="Times New Roman"/>
      <w:sz w:val="24"/>
      <w:szCs w:val="20"/>
      <w:lang w:eastAsia="ru-RU"/>
    </w:rPr>
  </w:style>
  <w:style w:type="character" w:customStyle="1" w:styleId="BodyTextIndent3Char">
    <w:name w:val="Body Text Indent 3 Char"/>
    <w:basedOn w:val="DefaultParagraphFont"/>
    <w:link w:val="BodyTextIndent3"/>
    <w:rsid w:val="00B7257A"/>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37061">
      <w:bodyDiv w:val="1"/>
      <w:marLeft w:val="0"/>
      <w:marRight w:val="0"/>
      <w:marTop w:val="0"/>
      <w:marBottom w:val="0"/>
      <w:divBdr>
        <w:top w:val="none" w:sz="0" w:space="0" w:color="auto"/>
        <w:left w:val="none" w:sz="0" w:space="0" w:color="auto"/>
        <w:bottom w:val="none" w:sz="0" w:space="0" w:color="auto"/>
        <w:right w:val="none" w:sz="0" w:space="0" w:color="auto"/>
      </w:divBdr>
    </w:div>
    <w:div w:id="481236383">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84637">
      <w:bodyDiv w:val="1"/>
      <w:marLeft w:val="0"/>
      <w:marRight w:val="0"/>
      <w:marTop w:val="0"/>
      <w:marBottom w:val="0"/>
      <w:divBdr>
        <w:top w:val="none" w:sz="0" w:space="0" w:color="auto"/>
        <w:left w:val="none" w:sz="0" w:space="0" w:color="auto"/>
        <w:bottom w:val="none" w:sz="0" w:space="0" w:color="auto"/>
        <w:right w:val="none" w:sz="0" w:space="0" w:color="auto"/>
      </w:divBdr>
    </w:div>
    <w:div w:id="1070495592">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04086">
      <w:bodyDiv w:val="1"/>
      <w:marLeft w:val="0"/>
      <w:marRight w:val="0"/>
      <w:marTop w:val="0"/>
      <w:marBottom w:val="0"/>
      <w:divBdr>
        <w:top w:val="none" w:sz="0" w:space="0" w:color="auto"/>
        <w:left w:val="none" w:sz="0" w:space="0" w:color="auto"/>
        <w:bottom w:val="none" w:sz="0" w:space="0" w:color="auto"/>
        <w:right w:val="none" w:sz="0" w:space="0" w:color="auto"/>
      </w:divBdr>
    </w:div>
    <w:div w:id="211675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5EC3BAE6-3699-4AD7-84EF-C9F9F9820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3.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4.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1395</TotalTime>
  <Pages>7</Pages>
  <Words>2105</Words>
  <Characters>13726</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Orinta Vilniškė</cp:lastModifiedBy>
  <cp:revision>568</cp:revision>
  <dcterms:created xsi:type="dcterms:W3CDTF">2026-04-29T10:28:00Z</dcterms:created>
  <dcterms:modified xsi:type="dcterms:W3CDTF">2026-05-06T11:29:00Z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docLang">
    <vt:lpwstr>lt</vt:lpwstr>
  </property>
  <property fmtid="{D5CDD505-2E9C-101B-9397-08002B2CF9AE}" pid="5" name="GrammarlyDocumentId">
    <vt:lpwstr>0f3753d0-7924-4b9b-b0e4-9681523e64c4</vt:lpwstr>
  </property>
</Properties>
</file>