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BEE5" w14:textId="5896442E" w:rsidR="00961B7D" w:rsidRDefault="00961B7D" w:rsidP="008158BA">
      <w:pPr>
        <w:ind w:left="5670" w:firstLine="1134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>PRIEDAS Nr.1</w:t>
      </w:r>
    </w:p>
    <w:p w14:paraId="2C369B84" w14:textId="53BA5AF1" w:rsidR="00FD6D15" w:rsidRPr="00635DDE" w:rsidRDefault="00E8471E" w:rsidP="008158BA">
      <w:pPr>
        <w:ind w:left="5670" w:firstLine="1134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>Projektas</w:t>
      </w:r>
    </w:p>
    <w:p w14:paraId="1ECB6D27" w14:textId="3B644A21" w:rsidR="008158BA" w:rsidRPr="00635DDE" w:rsidRDefault="00FD6D15" w:rsidP="00287A26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35DDE">
        <w:rPr>
          <w:rFonts w:ascii="Times New Roman" w:hAnsi="Times New Roman" w:cs="Times New Roman"/>
          <w:b/>
          <w:color w:val="000000"/>
          <w:sz w:val="28"/>
          <w:szCs w:val="28"/>
          <w:lang w:val="lt-LT"/>
        </w:rPr>
        <w:t>Techninė specifikacija</w:t>
      </w:r>
    </w:p>
    <w:p w14:paraId="4C981FCD" w14:textId="71B8C951" w:rsidR="00AC55C7" w:rsidRPr="00635DDE" w:rsidRDefault="0033303F" w:rsidP="00C72A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>Stereomikroskopas</w:t>
      </w:r>
      <w:r w:rsidR="00287A26"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</w:t>
      </w:r>
      <w:r w:rsidR="00EF3251"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>skaitmenin</w:t>
      </w:r>
      <w:r w:rsidR="00287A26"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>e</w:t>
      </w:r>
      <w:r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kamera ir programin</w:t>
      </w:r>
      <w:r w:rsidR="00287A26"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>e</w:t>
      </w:r>
      <w:r w:rsidRPr="00635DD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įranga</w:t>
      </w: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6237"/>
        <w:gridCol w:w="1843"/>
      </w:tblGrid>
      <w:tr w:rsidR="00D90AC5" w:rsidRPr="00B414AF" w14:paraId="107E5C2C" w14:textId="77777777" w:rsidTr="00961B7D">
        <w:trPr>
          <w:trHeight w:val="51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14:paraId="0775D283" w14:textId="77777777" w:rsidR="00D90AC5" w:rsidRPr="00635DDE" w:rsidRDefault="00D90AC5" w:rsidP="00D90A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93FA" w14:textId="6F518569" w:rsidR="00D90AC5" w:rsidRPr="00635DDE" w:rsidRDefault="00D90AC5" w:rsidP="00D90A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Techniniai parametrai (aprašymas)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CAFB" w14:textId="07437C80" w:rsidR="00D90AC5" w:rsidRPr="00635DDE" w:rsidRDefault="00D90AC5" w:rsidP="00D90A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Minimalūs reikalavimai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57CDE2B0" w14:textId="00F4505A" w:rsidR="00D90AC5" w:rsidRPr="00B414AF" w:rsidRDefault="00B414AF" w:rsidP="00D90AC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B414AF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Pagrįstos pastabos, siūlymai (jei jų yra)</w:t>
            </w:r>
          </w:p>
        </w:tc>
      </w:tr>
      <w:tr w:rsidR="002E6AA4" w:rsidRPr="00635DDE" w14:paraId="0CD4EDC3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AA2BC7B" w14:textId="77777777" w:rsidR="00866424" w:rsidRPr="00635DDE" w:rsidRDefault="00866424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92E0" w14:textId="77777777" w:rsidR="00866424" w:rsidRPr="00635DDE" w:rsidRDefault="00866424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6D33" w14:textId="77777777" w:rsidR="00866424" w:rsidRPr="00635DDE" w:rsidRDefault="00866424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E9FE7D" w14:textId="77777777" w:rsidR="00866424" w:rsidRPr="00635DDE" w:rsidRDefault="00866424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  <w:t>3</w:t>
            </w:r>
          </w:p>
        </w:tc>
      </w:tr>
      <w:tr w:rsidR="00AF08F6" w:rsidRPr="00E8471E" w14:paraId="04068017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8605BA4" w14:textId="77777777" w:rsidR="00AF08F6" w:rsidRPr="00635DDE" w:rsidRDefault="00AF08F6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81BE" w14:textId="44ACFC19" w:rsidR="00AF08F6" w:rsidRPr="00635DDE" w:rsidRDefault="00AF08F6" w:rsidP="00E0219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P</w:t>
            </w:r>
            <w:r w:rsidR="00E02191"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 xml:space="preserve">askirtis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D5C" w14:textId="68EEE6B9" w:rsidR="00AF08F6" w:rsidRPr="00635DDE" w:rsidRDefault="00E12663" w:rsidP="00E12663">
            <w:pPr>
              <w:widowControl w:val="0"/>
              <w:tabs>
                <w:tab w:val="left" w:pos="3542"/>
              </w:tabs>
              <w:suppressAutoHyphens/>
              <w:autoSpaceDN w:val="0"/>
              <w:spacing w:after="33"/>
              <w:jc w:val="both"/>
              <w:textAlignment w:val="baseline"/>
              <w:rPr>
                <w:rFonts w:ascii="Times New Roman" w:eastAsia="SimSun, 宋体" w:hAnsi="Times New Roman" w:cs="Times New Roman"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BB7EAA">
              <w:rPr>
                <w:rFonts w:ascii="Times New Roman" w:hAnsi="Times New Roman" w:cs="Times New Roman"/>
                <w:b/>
                <w:spacing w:val="3"/>
                <w:kern w:val="3"/>
                <w:sz w:val="24"/>
                <w:szCs w:val="24"/>
                <w:lang w:val="lt-LT" w:eastAsia="ru-RU"/>
              </w:rPr>
              <w:t>Stereomikroskopas su jam tinkančia skaitmenine kamera ir programine įranga</w:t>
            </w:r>
            <w:r w:rsidRPr="00635DDE">
              <w:rPr>
                <w:rFonts w:ascii="Times New Roman" w:hAnsi="Times New Roman" w:cs="Times New Roman"/>
                <w:bCs/>
                <w:spacing w:val="3"/>
                <w:kern w:val="3"/>
                <w:sz w:val="24"/>
                <w:szCs w:val="24"/>
                <w:lang w:val="lt-LT" w:eastAsia="ru-RU"/>
              </w:rPr>
              <w:t xml:space="preserve"> yra skirtas tekstilės, odos, plastikų, gumos, medžio, popieriaus, keramikos, stiklo pluoštų, augalinės kilmės mėginių struktūros/ sandaros mikroskopinei analizei.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59A20" w14:textId="77777777" w:rsidR="00AF08F6" w:rsidRPr="00635DDE" w:rsidRDefault="00AF08F6" w:rsidP="003029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635DDE" w14:paraId="13C85FBE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B81DA17" w14:textId="1042C121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7D26" w14:textId="631E68C0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Mikroskopo tipas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D7A6" w14:textId="4B2A8B7C" w:rsidR="0033303F" w:rsidRPr="00635DDE" w:rsidRDefault="00365728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Motorizuotas s</w:t>
            </w:r>
            <w:r w:rsidR="0033303F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tereomikroskopas</w:t>
            </w:r>
            <w:r w:rsidR="005D7E04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turintis apochromatinę optinę sistemą.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EC1A9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635DDE" w14:paraId="367391AC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5F85772" w14:textId="6FF55185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9FFC" w14:textId="31454591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Stereo sistema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4BC8" w14:textId="2D5F5FA8" w:rsidR="0033303F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Išdidinimo </w:t>
            </w:r>
            <w:r w:rsidR="000E34A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santykis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mažesnis kaip 20:1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D0B33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29E63878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B24E1F3" w14:textId="64842713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FDE5" w14:textId="5D6A298B" w:rsidR="0033303F" w:rsidRPr="00635DDE" w:rsidRDefault="00257418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Bendras d</w:t>
            </w:r>
            <w:r w:rsidR="0033303F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idinimas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9F7B" w14:textId="77777777" w:rsidR="0033303F" w:rsidRPr="00635DDE" w:rsidRDefault="00D26D7F" w:rsidP="00CC08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Diapazonas su siūlomais objektyvais ir ok</w:t>
            </w:r>
            <w:r w:rsidR="001005C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liarais </w:t>
            </w:r>
            <w:r w:rsidR="005A727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siauresnis kaip nuo ~7–8× iki ≥155–160x</w:t>
            </w:r>
            <w:r w:rsidR="005319B5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64A51321" w14:textId="34598FF1" w:rsidR="002154E3" w:rsidRPr="00635DDE" w:rsidRDefault="002154E3" w:rsidP="00CC08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Komplekte ne mažiau kaip 1 plan apochromatinis </w:t>
            </w:r>
            <w:r w:rsidR="004B4135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objektyvas 1x.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BCA22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7450D235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A187345" w14:textId="43EA10FB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0F48" w14:textId="059A4F45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Skiriamoji geba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289A" w14:textId="0BDFB4A1" w:rsidR="0033303F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500 lp/mm, kai naudojamas 1x didinimo objektyvas ir 10x didinimo okuliarai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08811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74ADA604" w14:textId="77777777" w:rsidTr="00961B7D">
        <w:trPr>
          <w:trHeight w:val="42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9A5A7D4" w14:textId="415CDD45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32A0" w14:textId="22A168D3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Koduotos funkcijos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1053" w14:textId="248BA859" w:rsidR="0033303F" w:rsidRPr="00635DDE" w:rsidRDefault="0033303F" w:rsidP="00007CDE">
            <w:pPr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Bent išdidinimo s</w:t>
            </w:r>
            <w:r w:rsidR="001C0E2B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B260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tykio reikšmė ir  diafragma.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9FEB8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5FF0E40A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23B39D72" w14:textId="02FF3CF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D184" w14:textId="14D26EE7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Trinokuliarinis tubusas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2E6F" w14:textId="09FAA3E6" w:rsidR="00C45007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Šviesos srauto </w:t>
            </w:r>
            <w:r w:rsidR="00660F54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paskirstymas</w:t>
            </w:r>
            <w:r w:rsidR="00BD77C5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</w:t>
            </w:r>
            <w:r w:rsidR="00026E56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="00C4500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/50</w:t>
            </w:r>
            <w:r w:rsidR="008C7A4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100/0 (okuliarai/kamera).</w:t>
            </w:r>
          </w:p>
          <w:p w14:paraId="54F5E066" w14:textId="54665132" w:rsidR="008C7A47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Tarpvyzdini</w:t>
            </w:r>
            <w:r w:rsidR="0068282A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atstumas –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282A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 w:rsidR="001707B8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282A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76 mm. </w:t>
            </w:r>
          </w:p>
          <w:p w14:paraId="26918A26" w14:textId="215C51B7" w:rsidR="0033303F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</w:t>
            </w:r>
            <w:r w:rsidR="001707B8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ebėjimo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kampas</w:t>
            </w:r>
            <w:r w:rsidR="00FB7AE9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30° į horizontą</w:t>
            </w:r>
            <w:r w:rsidR="002F715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reguliuojamas (ne siauriau </w:t>
            </w:r>
            <w:r w:rsidR="00653E29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nei </w:t>
            </w:r>
            <w:r w:rsidR="002F715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5-30</w:t>
            </w:r>
            <w:r w:rsidR="00653E29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°)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D9B70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2FAABADB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8243DC" w14:textId="4DFA70CC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984" w14:textId="1BC614E8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Okuliarai 10x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871" w14:textId="19DE57AC" w:rsidR="0033303F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Komplekte privalo būti du 10x didinimo ir ne mažiau kaip </w:t>
            </w:r>
            <w:r w:rsidR="00EE3378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22-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mm regos lauko okuliarai su dioptrijų korekcija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90892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635DDE" w14:paraId="3230B383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99C447C" w14:textId="027503F3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352C" w14:textId="5E252C49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Objektyvas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9095" w14:textId="5320D067" w:rsidR="0033303F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Plan apochromatinis objektyvas 1.0x, darbinis atstumas ne mažiau kaip 60 mm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7756D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5653004A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CF38F3F" w14:textId="2CE7CEC5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4F7C" w14:textId="53F41CC1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Fokusavimas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FE57" w14:textId="77777777" w:rsidR="00294ED6" w:rsidRPr="00635DDE" w:rsidRDefault="0033303F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Motorizuoto fokusavimo sistema. </w:t>
            </w:r>
          </w:p>
          <w:p w14:paraId="299B34F8" w14:textId="77777777" w:rsidR="006F3810" w:rsidRPr="00635DDE" w:rsidRDefault="00294ED6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Autofokusavimas.</w:t>
            </w:r>
          </w:p>
          <w:p w14:paraId="2429CDD3" w14:textId="35AF8557" w:rsidR="00294ED6" w:rsidRPr="00635DDE" w:rsidRDefault="006F3810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 sekų generavimas.</w:t>
            </w:r>
          </w:p>
          <w:p w14:paraId="51F463BA" w14:textId="72C9D2B1" w:rsidR="00910E6E" w:rsidRPr="00635DDE" w:rsidRDefault="0033303F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Komplekte privalo būti valdiklis</w:t>
            </w:r>
            <w:r w:rsidR="00413145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/pultas/</w:t>
            </w:r>
            <w:r w:rsidR="009E310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 lazdelė</w:t>
            </w:r>
            <w:r w:rsidR="000A047B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B7758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 valdyti motorizuot</w:t>
            </w:r>
            <w:r w:rsidR="00EE7CF1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funkcijas, tokias kaip </w:t>
            </w:r>
            <w:r w:rsidR="002D048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didinimas</w:t>
            </w:r>
            <w:r w:rsidR="006E514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E514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rainelės diafragmą,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motorizuotas fokusavimas, fokusavimo greitis (atsižvelgiant į didinimą)</w:t>
            </w:r>
            <w:r w:rsidR="006E514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7A2C4A4" w14:textId="53647664" w:rsidR="00910E6E" w:rsidRPr="00635DDE" w:rsidRDefault="00910E6E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Atminties funkcijos: nustatymų išsaugojimas ir atstatymas</w:t>
            </w:r>
            <w:r w:rsidR="00DB0AA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0B51B98" w14:textId="131188D1" w:rsidR="0033303F" w:rsidRPr="00635DDE" w:rsidRDefault="006E514E" w:rsidP="00910E6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oduotų </w:t>
            </w:r>
            <w:r w:rsidR="002D048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funkcijų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nustatym</w:t>
            </w:r>
            <w:r w:rsidR="002D048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ir</w:t>
            </w:r>
            <w:r w:rsidR="00910E6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vizualizavimas</w:t>
            </w:r>
            <w:r w:rsidR="002D048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05E00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E8471E" w14:paraId="7DFD29BF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FA69D05" w14:textId="341A2D81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B4B7" w14:textId="6B5073EB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Stovo pagrindas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5631" w14:textId="77777777" w:rsidR="001F728B" w:rsidRPr="00635DDE" w:rsidRDefault="0033303F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Matmenys ne mažesni kaip 320 x 410 mm. </w:t>
            </w:r>
          </w:p>
          <w:p w14:paraId="0BDCE61A" w14:textId="77777777" w:rsidR="0033303F" w:rsidRPr="00635DDE" w:rsidRDefault="001E30D3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Juodas/baltas foninis įdėklas.</w:t>
            </w:r>
          </w:p>
          <w:p w14:paraId="553B9989" w14:textId="45D3C5EF" w:rsidR="00D01BD1" w:rsidRPr="00635DDE" w:rsidRDefault="00D01BD1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Įmont</w:t>
            </w:r>
            <w:r w:rsidR="00683739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uotas praeinančios šviesos </w:t>
            </w:r>
            <w:r w:rsidR="00317CC0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šaltinis.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7DFA6D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635DDE" w14:paraId="450F25DF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75DD5B15" w14:textId="16EDCA38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3AD3" w14:textId="5783FC72" w:rsidR="0033303F" w:rsidRPr="00635DDE" w:rsidRDefault="00150F11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 xml:space="preserve">Stalelis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96C8" w14:textId="55063A89" w:rsidR="0033303F" w:rsidRPr="00635DDE" w:rsidRDefault="00150F11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>Stumdomas arba motorizuotas.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A403D" w14:textId="77777777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3303F" w:rsidRPr="00635DDE" w14:paraId="7A010CD3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58385B4" w14:textId="6D0A2063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2BA6" w14:textId="38896EAD" w:rsidR="0033303F" w:rsidRPr="00635DDE" w:rsidRDefault="0033303F" w:rsidP="0033303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Šviesos šaltinis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7323" w14:textId="472C93FD" w:rsidR="0004272A" w:rsidRPr="00635DDE" w:rsidRDefault="00CC7252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Segmentinis/</w:t>
            </w:r>
            <w:r w:rsidR="00E7060B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d</w:t>
            </w:r>
            <w:r w:rsidR="00056EC5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augiakontrastinis </w:t>
            </w:r>
            <w:r w:rsidR="00E7060B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LED </w:t>
            </w:r>
            <w:r w:rsidR="001D17A5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apšvietimas</w:t>
            </w:r>
            <w:r w:rsidR="003C64C1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, leidžiantis </w:t>
            </w:r>
            <w:r w:rsidR="0021343A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keisti </w:t>
            </w:r>
            <w:r w:rsidR="00863AA5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ap</w:t>
            </w:r>
            <w:r w:rsidR="0021343A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švietimo kampus</w:t>
            </w:r>
            <w:r w:rsidR="00492F81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, nukreiptus į mėginį</w:t>
            </w:r>
            <w:r w:rsidR="0021343A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 ir at</w:t>
            </w:r>
            <w:r w:rsidR="00863AA5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kurti nustatytus kontrastus. </w:t>
            </w:r>
          </w:p>
          <w:p w14:paraId="37F7A85F" w14:textId="3E085F69" w:rsidR="00FD3839" w:rsidRPr="00635DDE" w:rsidRDefault="00701640" w:rsidP="003330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Šviesus/tamsus laukas.</w:t>
            </w:r>
          </w:p>
          <w:p w14:paraId="5B70504D" w14:textId="5F4EB1E0" w:rsidR="002B21BC" w:rsidRPr="00635DDE" w:rsidRDefault="006A4169" w:rsidP="00972F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>Šviesos spalvos temperatūra – 5700 K.</w:t>
            </w:r>
            <w:r w:rsidR="0025756C" w:rsidRPr="00635DDE"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  <w:t xml:space="preserve"> ±50K.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5815F" w14:textId="2AEFEB55" w:rsidR="0033303F" w:rsidRPr="00635DDE" w:rsidRDefault="0033303F" w:rsidP="003330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2B282D" w:rsidRPr="00E8471E" w14:paraId="6522B72A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A260FB5" w14:textId="23969671" w:rsidR="002B282D" w:rsidRPr="00635DDE" w:rsidRDefault="002B282D" w:rsidP="002B28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7665" w14:textId="5FF48189" w:rsidR="002B282D" w:rsidRPr="00635DDE" w:rsidRDefault="002B282D" w:rsidP="002B282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>Poliarizacija ir kontrasto metodai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504B" w14:textId="77777777" w:rsidR="002B282D" w:rsidRPr="00635DDE" w:rsidRDefault="002B282D" w:rsidP="002B282D">
            <w:pPr>
              <w:spacing w:after="0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>Analizatorius ir  poliarizatorius.</w:t>
            </w:r>
          </w:p>
          <w:p w14:paraId="068719D4" w14:textId="77777777" w:rsidR="002B282D" w:rsidRPr="00635DDE" w:rsidRDefault="002B282D" w:rsidP="002B282D">
            <w:pPr>
              <w:spacing w:after="0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>Tamsaus lauko priedas.</w:t>
            </w:r>
          </w:p>
          <w:p w14:paraId="7B0BABFF" w14:textId="07F67F8F" w:rsidR="002B282D" w:rsidRPr="00635DDE" w:rsidRDefault="002B282D" w:rsidP="002B28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  <w:t>Optinė sistema privalo turėti padidinto fokuso gylio sistemą (pvz., FusionOptics™ tipo arba analogišką sprendimą).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D25565" w14:textId="77777777" w:rsidR="002B282D" w:rsidRPr="00635DDE" w:rsidRDefault="002B282D" w:rsidP="002B28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3D3299" w:rsidRPr="00635DDE" w14:paraId="32E6273F" w14:textId="77777777" w:rsidTr="00961B7D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E63A48C" w14:textId="43612E22" w:rsidR="003D3299" w:rsidRPr="00635DDE" w:rsidRDefault="003D3299" w:rsidP="003D32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7789" w14:textId="4DF6D6AB" w:rsidR="003D3299" w:rsidRPr="00635DDE" w:rsidRDefault="003D3299" w:rsidP="003D329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Gaubtas nuo dulkių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9319" w14:textId="11964BF8" w:rsidR="003D3299" w:rsidRPr="00635DDE" w:rsidRDefault="003D3299" w:rsidP="003D3299">
            <w:pPr>
              <w:spacing w:after="0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1CEC4" w14:textId="77777777" w:rsidR="003D3299" w:rsidRPr="00635DDE" w:rsidRDefault="003D3299" w:rsidP="003D32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C91866" w:rsidRPr="00E8471E" w14:paraId="41253792" w14:textId="77777777" w:rsidTr="00961B7D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5CD28B8A" w14:textId="007A38E1" w:rsidR="00C91866" w:rsidRPr="00635DDE" w:rsidRDefault="00C9186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291006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0D45" w14:textId="40DD5FC5" w:rsidR="00C91866" w:rsidRPr="00635DDE" w:rsidRDefault="00C91866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E10F" w14:textId="6D8960F0" w:rsidR="00C91866" w:rsidRPr="00635DDE" w:rsidRDefault="00C91866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Komplekte privalo būti programinė įranga mikroskopo funkcijų </w:t>
            </w:r>
            <w:r w:rsidR="001D259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skaitmeninės kameros valdymui, vaizd</w:t>
            </w:r>
            <w:r w:rsidR="00011323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apdorojimui ir saugojimui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7F1130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matavimams (</w:t>
            </w:r>
            <w:r w:rsidR="00A6335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būtinai tiesiniai matavimai)</w:t>
            </w:r>
            <w:r w:rsidR="0051692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atlikti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A6335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</w:t>
            </w:r>
            <w:r w:rsidR="004C2C4C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A63357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skaitų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generavimui.</w:t>
            </w:r>
          </w:p>
          <w:p w14:paraId="0159C3C9" w14:textId="1C1275FF" w:rsidR="00C91866" w:rsidRPr="00635DDE" w:rsidRDefault="00C91866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 turi susieti mikrosk</w:t>
            </w:r>
            <w:r w:rsidR="00D12A5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ir skaitmeninės kameros nustatymus</w:t>
            </w:r>
            <w:r w:rsidR="000126F1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8D016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naudojamą išdidinimą ir objektyvą)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išsaugotu vaizdu</w:t>
            </w:r>
            <w:r w:rsidR="008D016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25D843FC" w14:textId="77777777" w:rsidR="00C91866" w:rsidRPr="00635DDE" w:rsidRDefault="00C91866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Automatinio išplėsto fokuso gylio vaizdo sudarymo funkcija panaudojant motorizuotą fokusavimo įrenginį, kuris leidžia automatiškai sugeneruoti vaizdų seriją.</w:t>
            </w:r>
          </w:p>
          <w:p w14:paraId="74B4E480" w14:textId="77777777" w:rsidR="00C91866" w:rsidRPr="00635DDE" w:rsidRDefault="00C91866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3D vaizdų sudarymo ir peržiūros funkcija.</w:t>
            </w:r>
          </w:p>
          <w:p w14:paraId="5CBE5E4A" w14:textId="77777777" w:rsidR="00794146" w:rsidRPr="00635DDE" w:rsidRDefault="00C91866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Tiesinių matavimų 3D vaizde funkcija.</w:t>
            </w:r>
          </w:p>
          <w:p w14:paraId="7849C543" w14:textId="24AB5FEA" w:rsidR="00C91866" w:rsidRPr="00635DDE" w:rsidRDefault="00C91866" w:rsidP="00693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Profilių kreivių sudarymo funkcija su matavimo galimybe.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219A32" w14:textId="77777777" w:rsidR="00C91866" w:rsidRPr="00635DDE" w:rsidRDefault="00C9186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AA549A" w:rsidRPr="00635DDE" w14:paraId="49B612B6" w14:textId="77777777" w:rsidTr="00961B7D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E739FA8" w14:textId="7AB5DE3E" w:rsidR="00AA549A" w:rsidRPr="00635DDE" w:rsidRDefault="00AA549A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D961" w14:textId="3E57DF5C" w:rsidR="00AA549A" w:rsidRPr="00635DDE" w:rsidRDefault="00AA549A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Suderinamumas su </w:t>
            </w:r>
            <w:r w:rsidR="00C804AD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skaitmenine kamera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4710" w14:textId="47C437B0" w:rsidR="00AA549A" w:rsidRPr="00635DDE" w:rsidRDefault="00C804AD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 turi būti suderinama su teikiama kamera ir operacine sistema</w:t>
            </w:r>
            <w:r w:rsidR="00DF2265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30F12" w14:textId="77777777" w:rsidR="00AA549A" w:rsidRPr="00635DDE" w:rsidRDefault="00AA549A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AA549A" w:rsidRPr="00635DDE" w14:paraId="68531BBC" w14:textId="77777777" w:rsidTr="00961B7D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E620BAA" w14:textId="01731B5F" w:rsidR="00AA549A" w:rsidRPr="00635DDE" w:rsidRDefault="00AA549A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7091" w14:textId="676CB013" w:rsidR="00AA549A" w:rsidRPr="00635DDE" w:rsidRDefault="00DF2265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 įrangos licencija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5599" w14:textId="619261F1" w:rsidR="00AA549A" w:rsidRPr="00635DDE" w:rsidRDefault="00DF2265" w:rsidP="00C91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laiko apribojimų.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5B023" w14:textId="77777777" w:rsidR="00AA549A" w:rsidRPr="00635DDE" w:rsidRDefault="00AA549A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C91866" w:rsidRPr="00E8471E" w14:paraId="13D89237" w14:textId="77777777" w:rsidTr="00961B7D">
        <w:trPr>
          <w:trHeight w:val="3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AA3E8F3" w14:textId="0845B695" w:rsidR="00C91866" w:rsidRPr="00635DDE" w:rsidRDefault="0029100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1</w:t>
            </w:r>
            <w:r w:rsidR="00DF2265"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6C59" w14:textId="05B1C0A4" w:rsidR="00C91866" w:rsidRPr="00635DDE" w:rsidRDefault="00ED28CD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Kompiuteris </w:t>
            </w:r>
            <w:r w:rsidR="006438C0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ir monitorius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6368" w14:textId="45F223AF" w:rsidR="00C91866" w:rsidRPr="00635DDE" w:rsidRDefault="00ED28CD" w:rsidP="00C9186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Tinkam</w:t>
            </w:r>
            <w:r w:rsidR="006438C0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</w:t>
            </w: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darbui s</w:t>
            </w:r>
            <w:r w:rsidR="00942F93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u </w:t>
            </w:r>
            <w:r w:rsidR="001B671A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komplektuojama </w:t>
            </w:r>
            <w:r w:rsidR="00041900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skaitmenine kamera ir vaizdo analizės programine įranga</w:t>
            </w:r>
            <w:r w:rsidR="00275C64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354C9" w14:textId="77777777" w:rsidR="00C91866" w:rsidRPr="00635DDE" w:rsidRDefault="00C9186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C91866" w:rsidRPr="00E8471E" w14:paraId="09284B86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08C5E93B" w14:textId="60B46E20" w:rsidR="00C91866" w:rsidRPr="00635DDE" w:rsidRDefault="00D21658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</w:pPr>
            <w:r w:rsidRPr="00635DDE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2</w:t>
            </w:r>
            <w:r w:rsidR="00B17093">
              <w:rPr>
                <w:rFonts w:ascii="Times New Roman" w:eastAsia="SimSun, 宋体" w:hAnsi="Times New Roman" w:cs="Times New Roman"/>
                <w:bCs/>
                <w:kern w:val="3"/>
                <w:sz w:val="24"/>
                <w:szCs w:val="24"/>
                <w:lang w:val="lt-LT" w:eastAsia="zh-CN" w:bidi="hi-I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B005" w14:textId="77777777" w:rsidR="00BB7EAA" w:rsidRDefault="00C91866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B7E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Skaitmeninė </w:t>
            </w:r>
          </w:p>
          <w:p w14:paraId="2B912D10" w14:textId="155D388A" w:rsidR="00C91866" w:rsidRPr="00BB7EAA" w:rsidRDefault="00C91866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b/>
                <w:kern w:val="3"/>
                <w:sz w:val="24"/>
                <w:szCs w:val="24"/>
                <w:lang w:val="lt-LT" w:bidi="hi-IN"/>
              </w:rPr>
            </w:pPr>
            <w:r w:rsidRPr="00BB7E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vaizdo kamera</w:t>
            </w:r>
            <w:r w:rsidR="00BF5460" w:rsidRPr="00BB7EA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mikroskopui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D330" w14:textId="77777777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Spalvinė skaitmeninė vaizdo kamera, lusto tipas CMOS.</w:t>
            </w:r>
          </w:p>
          <w:p w14:paraId="58C7C995" w14:textId="12FD0643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Maksimalus vaizdo dydis</w:t>
            </w:r>
            <w:r w:rsidR="002C14A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56828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mažesnis kaip 3000 x 2000 vaizdo elementų.</w:t>
            </w:r>
          </w:p>
          <w:p w14:paraId="038D2E54" w14:textId="0B09AA5B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Vaizdo atnaujinimo greitis esant pilnai </w:t>
            </w:r>
            <w:r w:rsidR="007618FF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skiriamajai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gebai </w:t>
            </w:r>
            <w:r w:rsidR="008332F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14 kadrų per sekundę.</w:t>
            </w:r>
          </w:p>
          <w:p w14:paraId="5A36EDC8" w14:textId="318FBD2A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Vaizdo elemento dydis </w:t>
            </w:r>
            <w:r w:rsidR="008332FE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daugiau kaip 2,4 µm x 2,4µm.</w:t>
            </w:r>
          </w:p>
          <w:p w14:paraId="084D0460" w14:textId="18F2BF8A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Spalvos gylis </w:t>
            </w:r>
            <w:r w:rsidR="008332FE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– </w:t>
            </w: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3x12 bit</w:t>
            </w:r>
            <w:r w:rsidR="008332FE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0DAD8DE0" w14:textId="33AADEE9" w:rsidR="00C91866" w:rsidRPr="00635DDE" w:rsidRDefault="00C91866" w:rsidP="00C9186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Signalo stiprinimas </w:t>
            </w:r>
            <w:r w:rsidR="008332FE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– </w:t>
            </w: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 mažiau kaip nuo 1x iki 250x</w:t>
            </w:r>
            <w:r w:rsidR="008332FE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  <w:p w14:paraId="7B7A943A" w14:textId="5BE8EFA1" w:rsidR="00C91866" w:rsidRPr="00635DDE" w:rsidRDefault="00C91866" w:rsidP="00C9186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, 宋体" w:hAnsi="Times New Roman" w:cs="Times New Roman"/>
                <w:kern w:val="3"/>
                <w:sz w:val="24"/>
                <w:szCs w:val="24"/>
                <w:lang w:val="lt-LT" w:bidi="hi-IN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Sąsaja USB 3 arba analogiška</w:t>
            </w:r>
            <w:r w:rsidR="00D32BAA"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577F9" w14:textId="77777777" w:rsidR="00C91866" w:rsidRPr="00635DDE" w:rsidRDefault="00C9186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C91866" w:rsidRPr="00635DDE" w14:paraId="10801CA6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8FEDC73" w14:textId="480D860D" w:rsidR="00C91866" w:rsidRPr="00635DDE" w:rsidRDefault="00D21658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B1709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0764" w14:textId="1278A816" w:rsidR="00C91866" w:rsidRPr="00635DDE" w:rsidRDefault="004E265A" w:rsidP="00C918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Kameros tvirtinimo elementai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3D93" w14:textId="474EFB4A" w:rsidR="00C91866" w:rsidRPr="00635DDE" w:rsidRDefault="00337BE4" w:rsidP="00C918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Būtini, jei reik</w:t>
            </w:r>
            <w:r w:rsidR="00D21658"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alingi</w:t>
            </w: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B1DB9" w14:textId="77777777" w:rsidR="00C91866" w:rsidRPr="00635DDE" w:rsidRDefault="00C91866" w:rsidP="00C918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  <w:tr w:rsidR="00491876" w:rsidRPr="00635DDE" w14:paraId="74EC989E" w14:textId="77777777" w:rsidTr="00961B7D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7E8D35E" w14:textId="2BBB27F3" w:rsidR="00491876" w:rsidRPr="00635DDE" w:rsidRDefault="00D21658" w:rsidP="004918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B1709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6A7" w14:textId="62E45EA8" w:rsidR="00491876" w:rsidRPr="00635DDE" w:rsidRDefault="00491876" w:rsidP="004918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A148" w14:textId="6E10496A" w:rsidR="00491876" w:rsidRPr="00635DDE" w:rsidRDefault="00491876" w:rsidP="004918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5D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2F277" w14:textId="77777777" w:rsidR="00491876" w:rsidRPr="00635DDE" w:rsidRDefault="00491876" w:rsidP="0049187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, 宋体" w:hAnsi="Times New Roman" w:cs="Times New Roman"/>
                <w:b/>
                <w:bCs/>
                <w:snapToGrid w:val="0"/>
                <w:kern w:val="3"/>
                <w:sz w:val="24"/>
                <w:szCs w:val="24"/>
                <w:lang w:val="lt-LT" w:eastAsia="zh-CN" w:bidi="hi-IN"/>
              </w:rPr>
            </w:pPr>
          </w:p>
        </w:tc>
      </w:tr>
    </w:tbl>
    <w:p w14:paraId="1FDA60B5" w14:textId="77777777" w:rsidR="00171537" w:rsidRPr="00635DDE" w:rsidRDefault="0017153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71537" w:rsidRPr="00635DDE" w:rsidSect="00170B38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, 宋体">
    <w:altName w:val="SimSu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16D1D"/>
    <w:multiLevelType w:val="hybridMultilevel"/>
    <w:tmpl w:val="DF6E06A8"/>
    <w:lvl w:ilvl="0" w:tplc="DE5E4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4"/>
    <w:rsid w:val="00007CDE"/>
    <w:rsid w:val="00011323"/>
    <w:rsid w:val="000126F1"/>
    <w:rsid w:val="00026E56"/>
    <w:rsid w:val="00041900"/>
    <w:rsid w:val="0004272A"/>
    <w:rsid w:val="000464F1"/>
    <w:rsid w:val="00056EC5"/>
    <w:rsid w:val="00070E7D"/>
    <w:rsid w:val="00077EB4"/>
    <w:rsid w:val="00080653"/>
    <w:rsid w:val="000A047B"/>
    <w:rsid w:val="000A34A9"/>
    <w:rsid w:val="000D6428"/>
    <w:rsid w:val="000E34AF"/>
    <w:rsid w:val="001005CF"/>
    <w:rsid w:val="001119DE"/>
    <w:rsid w:val="00134F93"/>
    <w:rsid w:val="00140199"/>
    <w:rsid w:val="00150F11"/>
    <w:rsid w:val="001606A9"/>
    <w:rsid w:val="001707B8"/>
    <w:rsid w:val="00170B38"/>
    <w:rsid w:val="00171537"/>
    <w:rsid w:val="001B671A"/>
    <w:rsid w:val="001B6FF9"/>
    <w:rsid w:val="001C0E2B"/>
    <w:rsid w:val="001C45B0"/>
    <w:rsid w:val="001D17A5"/>
    <w:rsid w:val="001D2593"/>
    <w:rsid w:val="001D68C6"/>
    <w:rsid w:val="001E30D3"/>
    <w:rsid w:val="001F728B"/>
    <w:rsid w:val="0021343A"/>
    <w:rsid w:val="002154E3"/>
    <w:rsid w:val="0022468F"/>
    <w:rsid w:val="0023433C"/>
    <w:rsid w:val="00257418"/>
    <w:rsid w:val="0025756C"/>
    <w:rsid w:val="00275B32"/>
    <w:rsid w:val="00275C64"/>
    <w:rsid w:val="00287A26"/>
    <w:rsid w:val="00291006"/>
    <w:rsid w:val="00294ED6"/>
    <w:rsid w:val="002B21BC"/>
    <w:rsid w:val="002B282D"/>
    <w:rsid w:val="002C14AE"/>
    <w:rsid w:val="002D048F"/>
    <w:rsid w:val="002D13A1"/>
    <w:rsid w:val="002E10D6"/>
    <w:rsid w:val="002E6AA4"/>
    <w:rsid w:val="002F7153"/>
    <w:rsid w:val="00317CC0"/>
    <w:rsid w:val="00331714"/>
    <w:rsid w:val="0033303F"/>
    <w:rsid w:val="00337BE4"/>
    <w:rsid w:val="00340EEE"/>
    <w:rsid w:val="003436D0"/>
    <w:rsid w:val="00365728"/>
    <w:rsid w:val="0039069F"/>
    <w:rsid w:val="0039709D"/>
    <w:rsid w:val="003A1D81"/>
    <w:rsid w:val="003C64C1"/>
    <w:rsid w:val="003D2FEA"/>
    <w:rsid w:val="003D3299"/>
    <w:rsid w:val="003D50D1"/>
    <w:rsid w:val="003E6E63"/>
    <w:rsid w:val="00413145"/>
    <w:rsid w:val="0042304A"/>
    <w:rsid w:val="00453E3B"/>
    <w:rsid w:val="00491876"/>
    <w:rsid w:val="00492F81"/>
    <w:rsid w:val="004A5993"/>
    <w:rsid w:val="004B2D83"/>
    <w:rsid w:val="004B36EB"/>
    <w:rsid w:val="004B4135"/>
    <w:rsid w:val="004B6AB6"/>
    <w:rsid w:val="004C2C4C"/>
    <w:rsid w:val="004E265A"/>
    <w:rsid w:val="004F2987"/>
    <w:rsid w:val="00507C21"/>
    <w:rsid w:val="005128EA"/>
    <w:rsid w:val="0051692E"/>
    <w:rsid w:val="00530D40"/>
    <w:rsid w:val="005319B5"/>
    <w:rsid w:val="005762C1"/>
    <w:rsid w:val="0057780F"/>
    <w:rsid w:val="005A727F"/>
    <w:rsid w:val="005D7A69"/>
    <w:rsid w:val="005D7E04"/>
    <w:rsid w:val="00620CE1"/>
    <w:rsid w:val="0063149D"/>
    <w:rsid w:val="00635DDE"/>
    <w:rsid w:val="00640153"/>
    <w:rsid w:val="006438C0"/>
    <w:rsid w:val="006500BF"/>
    <w:rsid w:val="00653E29"/>
    <w:rsid w:val="00660F54"/>
    <w:rsid w:val="0068282A"/>
    <w:rsid w:val="00683739"/>
    <w:rsid w:val="00693FD5"/>
    <w:rsid w:val="006A4169"/>
    <w:rsid w:val="006D231F"/>
    <w:rsid w:val="006E308A"/>
    <w:rsid w:val="006E514E"/>
    <w:rsid w:val="006F3810"/>
    <w:rsid w:val="006F77E8"/>
    <w:rsid w:val="00701640"/>
    <w:rsid w:val="00710653"/>
    <w:rsid w:val="007618FF"/>
    <w:rsid w:val="00791FFA"/>
    <w:rsid w:val="00794146"/>
    <w:rsid w:val="007961B7"/>
    <w:rsid w:val="007A2B3B"/>
    <w:rsid w:val="007B2C3E"/>
    <w:rsid w:val="007F1130"/>
    <w:rsid w:val="008007AE"/>
    <w:rsid w:val="00807ADC"/>
    <w:rsid w:val="008158BA"/>
    <w:rsid w:val="008332FE"/>
    <w:rsid w:val="0085357E"/>
    <w:rsid w:val="00863AA5"/>
    <w:rsid w:val="00866424"/>
    <w:rsid w:val="008C7A47"/>
    <w:rsid w:val="008D016F"/>
    <w:rsid w:val="00903D1D"/>
    <w:rsid w:val="00910E6E"/>
    <w:rsid w:val="00942F93"/>
    <w:rsid w:val="00961B7D"/>
    <w:rsid w:val="00964A0D"/>
    <w:rsid w:val="00972F3A"/>
    <w:rsid w:val="009D3265"/>
    <w:rsid w:val="009E3107"/>
    <w:rsid w:val="009E4AD4"/>
    <w:rsid w:val="009F4F77"/>
    <w:rsid w:val="00A216B6"/>
    <w:rsid w:val="00A5372C"/>
    <w:rsid w:val="00A56828"/>
    <w:rsid w:val="00A63357"/>
    <w:rsid w:val="00A83DB9"/>
    <w:rsid w:val="00AA257E"/>
    <w:rsid w:val="00AA549A"/>
    <w:rsid w:val="00AC264F"/>
    <w:rsid w:val="00AC2F6A"/>
    <w:rsid w:val="00AC55C7"/>
    <w:rsid w:val="00AF08F6"/>
    <w:rsid w:val="00AF3526"/>
    <w:rsid w:val="00B04C97"/>
    <w:rsid w:val="00B17093"/>
    <w:rsid w:val="00B2536F"/>
    <w:rsid w:val="00B335DC"/>
    <w:rsid w:val="00B414AF"/>
    <w:rsid w:val="00B66760"/>
    <w:rsid w:val="00B75BE4"/>
    <w:rsid w:val="00B77583"/>
    <w:rsid w:val="00B84D32"/>
    <w:rsid w:val="00B94CCA"/>
    <w:rsid w:val="00BB6FF5"/>
    <w:rsid w:val="00BB7EAA"/>
    <w:rsid w:val="00BD77C5"/>
    <w:rsid w:val="00BF1EB2"/>
    <w:rsid w:val="00BF5460"/>
    <w:rsid w:val="00C04D4E"/>
    <w:rsid w:val="00C11EA8"/>
    <w:rsid w:val="00C354CD"/>
    <w:rsid w:val="00C45007"/>
    <w:rsid w:val="00C72A1D"/>
    <w:rsid w:val="00C804AD"/>
    <w:rsid w:val="00C91866"/>
    <w:rsid w:val="00C97AA2"/>
    <w:rsid w:val="00CB0353"/>
    <w:rsid w:val="00CB260E"/>
    <w:rsid w:val="00CC08CB"/>
    <w:rsid w:val="00CC7252"/>
    <w:rsid w:val="00CF3A7A"/>
    <w:rsid w:val="00CF7A6C"/>
    <w:rsid w:val="00D01BD1"/>
    <w:rsid w:val="00D12A5E"/>
    <w:rsid w:val="00D21658"/>
    <w:rsid w:val="00D26D7F"/>
    <w:rsid w:val="00D31237"/>
    <w:rsid w:val="00D32BAA"/>
    <w:rsid w:val="00D424FE"/>
    <w:rsid w:val="00D438AE"/>
    <w:rsid w:val="00D4790A"/>
    <w:rsid w:val="00D7041F"/>
    <w:rsid w:val="00D80B88"/>
    <w:rsid w:val="00D90AC5"/>
    <w:rsid w:val="00D91A27"/>
    <w:rsid w:val="00DA2F6A"/>
    <w:rsid w:val="00DB0AA3"/>
    <w:rsid w:val="00DB6489"/>
    <w:rsid w:val="00DF1571"/>
    <w:rsid w:val="00DF2265"/>
    <w:rsid w:val="00E02191"/>
    <w:rsid w:val="00E103D2"/>
    <w:rsid w:val="00E10D37"/>
    <w:rsid w:val="00E12663"/>
    <w:rsid w:val="00E17FC4"/>
    <w:rsid w:val="00E34E23"/>
    <w:rsid w:val="00E61A3D"/>
    <w:rsid w:val="00E65049"/>
    <w:rsid w:val="00E7060B"/>
    <w:rsid w:val="00E8471E"/>
    <w:rsid w:val="00EC4372"/>
    <w:rsid w:val="00ED28CD"/>
    <w:rsid w:val="00ED7D9E"/>
    <w:rsid w:val="00EE3378"/>
    <w:rsid w:val="00EE7CF1"/>
    <w:rsid w:val="00EF3251"/>
    <w:rsid w:val="00F14685"/>
    <w:rsid w:val="00F66CA5"/>
    <w:rsid w:val="00F746D2"/>
    <w:rsid w:val="00F91A13"/>
    <w:rsid w:val="00F92149"/>
    <w:rsid w:val="00FB7AE9"/>
    <w:rsid w:val="00FD3839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EFCF8"/>
  <w15:docId w15:val="{A183CCCA-1513-40F9-9FE6-9EDFB6A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1715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5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5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E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1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0BF7-3AAA-4715-867F-6EEBEE9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504</Words>
  <Characters>3474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Edita Sapagovienė</cp:lastModifiedBy>
  <cp:revision>169</cp:revision>
  <dcterms:created xsi:type="dcterms:W3CDTF">2024-08-28T15:59:00Z</dcterms:created>
  <dcterms:modified xsi:type="dcterms:W3CDTF">2026-05-06T08:44:00Z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426721c167bc71f1f3ed84ba7245c05fdce573dd4c1c0932357616524b81596a</vt:lpwstr>
  </property>
</Properties>
</file>