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16A355" w14:textId="77777777" w:rsidR="005357F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RINKOS KONSULTACIJA </w:t>
      </w:r>
    </w:p>
    <w:p w14:paraId="439A7631" w14:textId="2D9EC38F" w:rsidR="00DC14C5" w:rsidRPr="00371906" w:rsidRDefault="00DC14C5" w:rsidP="00DC14C5">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 xml:space="preserve">DĖL </w:t>
      </w:r>
      <w:r w:rsidR="00320544">
        <w:rPr>
          <w:rFonts w:ascii="Times New Roman Bold" w:eastAsia="Times New Roman" w:hAnsi="Times New Roman Bold" w:cs="Times New Roman"/>
          <w:b/>
          <w:bCs/>
          <w:caps/>
          <w:sz w:val="24"/>
          <w:szCs w:val="24"/>
          <w:lang w:eastAsia="lt-LT"/>
        </w:rPr>
        <w:t>PASLAUGŲ</w:t>
      </w:r>
      <w:r w:rsidR="00636F4E" w:rsidRPr="00636F4E">
        <w:rPr>
          <w:rFonts w:ascii="Times New Roman Bold" w:eastAsia="Times New Roman" w:hAnsi="Times New Roman Bold" w:cs="Times New Roman"/>
          <w:b/>
          <w:bCs/>
          <w:caps/>
          <w:sz w:val="24"/>
          <w:szCs w:val="24"/>
          <w:lang w:eastAsia="lt-LT"/>
        </w:rPr>
        <w:t xml:space="preserve"> </w:t>
      </w:r>
      <w:r w:rsidRPr="00371906">
        <w:rPr>
          <w:rFonts w:ascii="Times New Roman" w:eastAsia="Times New Roman" w:hAnsi="Times New Roman" w:cs="Times New Roman"/>
          <w:b/>
          <w:bCs/>
          <w:sz w:val="24"/>
          <w:szCs w:val="24"/>
          <w:lang w:eastAsia="lt-LT"/>
        </w:rPr>
        <w:t>PIRKIMO</w:t>
      </w:r>
    </w:p>
    <w:p w14:paraId="17B4FF02" w14:textId="77777777" w:rsidR="00DC14C5" w:rsidRPr="00371906" w:rsidRDefault="00DC14C5" w:rsidP="00DC14C5">
      <w:pPr>
        <w:spacing w:after="0" w:line="240" w:lineRule="auto"/>
        <w:jc w:val="center"/>
        <w:rPr>
          <w:rFonts w:ascii="Times New Roman" w:hAnsi="Times New Roman" w:cs="Times New Roman"/>
          <w:sz w:val="24"/>
          <w:szCs w:val="24"/>
        </w:rPr>
      </w:pPr>
    </w:p>
    <w:tbl>
      <w:tblPr>
        <w:tblStyle w:val="Lentelstinklelis"/>
        <w:tblW w:w="10632" w:type="dxa"/>
        <w:tblInd w:w="-147" w:type="dxa"/>
        <w:tblLook w:val="04A0" w:firstRow="1" w:lastRow="0" w:firstColumn="1" w:lastColumn="0" w:noHBand="0" w:noVBand="1"/>
      </w:tblPr>
      <w:tblGrid>
        <w:gridCol w:w="562"/>
        <w:gridCol w:w="3119"/>
        <w:gridCol w:w="6951"/>
      </w:tblGrid>
      <w:tr w:rsidR="00DC14C5" w:rsidRPr="00FC7E58" w14:paraId="3B764BAC" w14:textId="77777777" w:rsidTr="00DC14C5">
        <w:tc>
          <w:tcPr>
            <w:tcW w:w="562" w:type="dxa"/>
            <w:tcBorders>
              <w:top w:val="single" w:sz="4" w:space="0" w:color="auto"/>
              <w:left w:val="single" w:sz="4" w:space="0" w:color="auto"/>
              <w:bottom w:val="single" w:sz="4" w:space="0" w:color="auto"/>
              <w:right w:val="single" w:sz="4" w:space="0" w:color="auto"/>
            </w:tcBorders>
          </w:tcPr>
          <w:p w14:paraId="15A7B4F7"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D614E9"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Perkančioji organizacija</w:t>
            </w:r>
          </w:p>
        </w:tc>
        <w:tc>
          <w:tcPr>
            <w:tcW w:w="6951" w:type="dxa"/>
            <w:tcBorders>
              <w:top w:val="single" w:sz="4" w:space="0" w:color="auto"/>
              <w:left w:val="single" w:sz="4" w:space="0" w:color="auto"/>
              <w:bottom w:val="single" w:sz="4" w:space="0" w:color="auto"/>
              <w:right w:val="single" w:sz="4" w:space="0" w:color="auto"/>
            </w:tcBorders>
            <w:hideMark/>
          </w:tcPr>
          <w:p w14:paraId="78ED1CC9"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Nacionalinė teismų administracija (toliau – Administracija)</w:t>
            </w:r>
          </w:p>
        </w:tc>
      </w:tr>
      <w:tr w:rsidR="00DC14C5" w:rsidRPr="00FC7E58" w14:paraId="4ADD03A6" w14:textId="77777777" w:rsidTr="00DC14C5">
        <w:tc>
          <w:tcPr>
            <w:tcW w:w="562" w:type="dxa"/>
            <w:tcBorders>
              <w:top w:val="single" w:sz="4" w:space="0" w:color="auto"/>
              <w:left w:val="single" w:sz="4" w:space="0" w:color="auto"/>
              <w:bottom w:val="single" w:sz="4" w:space="0" w:color="auto"/>
              <w:right w:val="single" w:sz="4" w:space="0" w:color="auto"/>
            </w:tcBorders>
          </w:tcPr>
          <w:p w14:paraId="4441DAAE"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D6F0CD8"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Kontaktiniai asmenys</w:t>
            </w:r>
          </w:p>
        </w:tc>
        <w:tc>
          <w:tcPr>
            <w:tcW w:w="6951" w:type="dxa"/>
            <w:tcBorders>
              <w:top w:val="single" w:sz="4" w:space="0" w:color="auto"/>
              <w:left w:val="single" w:sz="4" w:space="0" w:color="auto"/>
              <w:bottom w:val="single" w:sz="4" w:space="0" w:color="auto"/>
              <w:right w:val="single" w:sz="4" w:space="0" w:color="auto"/>
            </w:tcBorders>
            <w:hideMark/>
          </w:tcPr>
          <w:p w14:paraId="184C86D3" w14:textId="2FE9CEE0"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CVP IS priemonėmis</w:t>
            </w:r>
            <w:r w:rsidR="004D2474" w:rsidRPr="00FC7E58">
              <w:rPr>
                <w:rFonts w:ascii="Times New Roman" w:eastAsia="Times New Roman" w:hAnsi="Times New Roman" w:cs="Times New Roman"/>
                <w:sz w:val="23"/>
                <w:szCs w:val="23"/>
                <w:lang w:eastAsia="lt-LT"/>
              </w:rPr>
              <w:t xml:space="preserve">; kontaktinis asmuo </w:t>
            </w:r>
            <w:r w:rsidR="00413FBA" w:rsidRPr="00FC7E58">
              <w:rPr>
                <w:rFonts w:ascii="Times New Roman" w:eastAsia="Times New Roman" w:hAnsi="Times New Roman" w:cs="Times New Roman"/>
                <w:sz w:val="23"/>
                <w:szCs w:val="23"/>
                <w:lang w:eastAsia="lt-LT"/>
              </w:rPr>
              <w:t xml:space="preserve">Viešųjų pirkimų skyriaus </w:t>
            </w:r>
            <w:r w:rsidR="00636F4E" w:rsidRPr="00FC7E58">
              <w:rPr>
                <w:rFonts w:ascii="Times New Roman" w:eastAsia="Times New Roman" w:hAnsi="Times New Roman" w:cs="Times New Roman"/>
                <w:sz w:val="23"/>
                <w:szCs w:val="23"/>
                <w:lang w:eastAsia="lt-LT"/>
              </w:rPr>
              <w:t>vedėja</w:t>
            </w:r>
            <w:r w:rsidR="00413FBA" w:rsidRPr="00FC7E58">
              <w:rPr>
                <w:rFonts w:ascii="Times New Roman" w:eastAsia="Times New Roman" w:hAnsi="Times New Roman" w:cs="Times New Roman"/>
                <w:sz w:val="23"/>
                <w:szCs w:val="23"/>
                <w:lang w:eastAsia="lt-LT"/>
              </w:rPr>
              <w:t xml:space="preserve"> </w:t>
            </w:r>
            <w:r w:rsidR="00636F4E" w:rsidRPr="00FC7E58">
              <w:rPr>
                <w:rFonts w:ascii="Times New Roman" w:eastAsia="Times New Roman" w:hAnsi="Times New Roman" w:cs="Times New Roman"/>
                <w:sz w:val="23"/>
                <w:szCs w:val="23"/>
                <w:lang w:eastAsia="lt-LT"/>
              </w:rPr>
              <w:t>Vita Puišienė</w:t>
            </w:r>
            <w:r w:rsidRPr="00FC7E58">
              <w:rPr>
                <w:rFonts w:ascii="Times New Roman" w:eastAsia="Times New Roman" w:hAnsi="Times New Roman" w:cs="Times New Roman"/>
                <w:sz w:val="23"/>
                <w:szCs w:val="23"/>
                <w:lang w:eastAsia="lt-LT"/>
              </w:rPr>
              <w:t xml:space="preserve"> </w:t>
            </w:r>
            <w:hyperlink r:id="rId5" w:history="1">
              <w:r w:rsidR="00636F4E" w:rsidRPr="00FC7E58">
                <w:rPr>
                  <w:rStyle w:val="Hipersaitas"/>
                  <w:rFonts w:ascii="Times New Roman" w:eastAsia="Times New Roman" w:hAnsi="Times New Roman" w:cs="Times New Roman"/>
                  <w:sz w:val="23"/>
                  <w:szCs w:val="23"/>
                  <w:lang w:eastAsia="lt-LT"/>
                </w:rPr>
                <w:t>v</w:t>
              </w:r>
              <w:r w:rsidR="00636F4E" w:rsidRPr="00FC7E58">
                <w:rPr>
                  <w:rStyle w:val="Hipersaitas"/>
                  <w:rFonts w:ascii="Times New Roman" w:hAnsi="Times New Roman" w:cs="Times New Roman"/>
                  <w:sz w:val="23"/>
                  <w:szCs w:val="23"/>
                </w:rPr>
                <w:t>ita</w:t>
              </w:r>
              <w:r w:rsidR="00636F4E" w:rsidRPr="00FC7E58">
                <w:rPr>
                  <w:rStyle w:val="Hipersaitas"/>
                  <w:rFonts w:ascii="Times New Roman" w:eastAsia="Times New Roman" w:hAnsi="Times New Roman" w:cs="Times New Roman"/>
                  <w:sz w:val="23"/>
                  <w:szCs w:val="23"/>
                  <w:lang w:eastAsia="lt-LT"/>
                </w:rPr>
                <w:t>.puisiene@teismai.lt</w:t>
              </w:r>
            </w:hyperlink>
            <w:r w:rsidRPr="00FC7E58">
              <w:rPr>
                <w:rFonts w:ascii="Times New Roman" w:eastAsia="Times New Roman" w:hAnsi="Times New Roman" w:cs="Times New Roman"/>
                <w:sz w:val="23"/>
                <w:szCs w:val="23"/>
                <w:lang w:eastAsia="lt-LT"/>
              </w:rPr>
              <w:t xml:space="preserve"> </w:t>
            </w:r>
          </w:p>
        </w:tc>
      </w:tr>
      <w:tr w:rsidR="00DC14C5" w:rsidRPr="00FC7E58" w14:paraId="0DF63AFC" w14:textId="77777777" w:rsidTr="00DC14C5">
        <w:tc>
          <w:tcPr>
            <w:tcW w:w="562" w:type="dxa"/>
            <w:tcBorders>
              <w:top w:val="single" w:sz="4" w:space="0" w:color="auto"/>
              <w:left w:val="single" w:sz="4" w:space="0" w:color="auto"/>
              <w:bottom w:val="single" w:sz="4" w:space="0" w:color="auto"/>
              <w:right w:val="single" w:sz="4" w:space="0" w:color="auto"/>
            </w:tcBorders>
          </w:tcPr>
          <w:p w14:paraId="1BE1DD96"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2FE74A5"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Kalba</w:t>
            </w:r>
          </w:p>
        </w:tc>
        <w:tc>
          <w:tcPr>
            <w:tcW w:w="6951" w:type="dxa"/>
            <w:tcBorders>
              <w:top w:val="single" w:sz="4" w:space="0" w:color="auto"/>
              <w:left w:val="single" w:sz="4" w:space="0" w:color="auto"/>
              <w:bottom w:val="single" w:sz="4" w:space="0" w:color="auto"/>
              <w:right w:val="single" w:sz="4" w:space="0" w:color="auto"/>
            </w:tcBorders>
            <w:hideMark/>
          </w:tcPr>
          <w:p w14:paraId="36CDBDC7"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Lietuvių kalba</w:t>
            </w:r>
          </w:p>
        </w:tc>
      </w:tr>
      <w:tr w:rsidR="00DC14C5" w:rsidRPr="00FC7E58" w14:paraId="7EAAE1AC" w14:textId="77777777" w:rsidTr="00DC14C5">
        <w:tc>
          <w:tcPr>
            <w:tcW w:w="562" w:type="dxa"/>
            <w:tcBorders>
              <w:top w:val="single" w:sz="4" w:space="0" w:color="auto"/>
              <w:left w:val="single" w:sz="4" w:space="0" w:color="auto"/>
              <w:bottom w:val="single" w:sz="4" w:space="0" w:color="auto"/>
              <w:right w:val="single" w:sz="4" w:space="0" w:color="auto"/>
            </w:tcBorders>
          </w:tcPr>
          <w:p w14:paraId="3A419829"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017722BB"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Pirkimo objektas</w:t>
            </w:r>
          </w:p>
        </w:tc>
        <w:tc>
          <w:tcPr>
            <w:tcW w:w="6951" w:type="dxa"/>
            <w:tcBorders>
              <w:top w:val="single" w:sz="4" w:space="0" w:color="auto"/>
              <w:left w:val="single" w:sz="4" w:space="0" w:color="auto"/>
              <w:bottom w:val="single" w:sz="4" w:space="0" w:color="auto"/>
              <w:right w:val="single" w:sz="4" w:space="0" w:color="auto"/>
            </w:tcBorders>
            <w:hideMark/>
          </w:tcPr>
          <w:p w14:paraId="527C1E7F" w14:textId="72B5FEAC" w:rsidR="00DC14C5" w:rsidRPr="00FC7E58" w:rsidRDefault="00A364D9">
            <w:pPr>
              <w:tabs>
                <w:tab w:val="left" w:pos="605"/>
              </w:tabs>
              <w:ind w:firstLine="284"/>
              <w:jc w:val="both"/>
              <w:rPr>
                <w:rFonts w:ascii="Times New Roman" w:eastAsia="Times New Roman" w:hAnsi="Times New Roman" w:cs="Times New Roman"/>
                <w:sz w:val="23"/>
                <w:szCs w:val="23"/>
                <w:lang w:eastAsia="lt-LT"/>
              </w:rPr>
            </w:pPr>
            <w:r w:rsidRPr="00A364D9">
              <w:rPr>
                <w:rFonts w:ascii="Times New Roman" w:eastAsia="Times New Roman" w:hAnsi="Times New Roman" w:cs="Times New Roman"/>
                <w:sz w:val="23"/>
                <w:szCs w:val="23"/>
                <w:lang w:eastAsia="lt-LT"/>
              </w:rPr>
              <w:t>Šnekos atpažinimo programinės įrangos, licencijų palaikymo ir aptarnavimo paslaugos</w:t>
            </w:r>
          </w:p>
        </w:tc>
      </w:tr>
      <w:tr w:rsidR="00DC14C5" w:rsidRPr="00FC7E58" w14:paraId="3B7D79C2" w14:textId="77777777" w:rsidTr="00DC14C5">
        <w:tc>
          <w:tcPr>
            <w:tcW w:w="562" w:type="dxa"/>
            <w:tcBorders>
              <w:top w:val="single" w:sz="4" w:space="0" w:color="auto"/>
              <w:left w:val="single" w:sz="4" w:space="0" w:color="auto"/>
              <w:bottom w:val="single" w:sz="4" w:space="0" w:color="auto"/>
              <w:right w:val="single" w:sz="4" w:space="0" w:color="auto"/>
            </w:tcBorders>
          </w:tcPr>
          <w:p w14:paraId="7CA0929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3724CF06"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paskirtis</w:t>
            </w:r>
          </w:p>
        </w:tc>
        <w:tc>
          <w:tcPr>
            <w:tcW w:w="6951" w:type="dxa"/>
            <w:tcBorders>
              <w:top w:val="single" w:sz="4" w:space="0" w:color="auto"/>
              <w:left w:val="single" w:sz="4" w:space="0" w:color="auto"/>
              <w:bottom w:val="single" w:sz="4" w:space="0" w:color="auto"/>
              <w:right w:val="single" w:sz="4" w:space="0" w:color="auto"/>
            </w:tcBorders>
            <w:hideMark/>
          </w:tcPr>
          <w:p w14:paraId="1A26F21F"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hAnsi="Times New Roman" w:cs="Times New Roman"/>
                <w:sz w:val="23"/>
                <w:szCs w:val="23"/>
              </w:rPr>
              <w:t>Administracija rinkos konsultacijos metu siekia:</w:t>
            </w:r>
          </w:p>
          <w:p w14:paraId="63235A0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Tinkamai pasirengti pirkimui;</w:t>
            </w:r>
          </w:p>
          <w:p w14:paraId="5E42161C"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Parengti pirkimo dokumentus, užtikrinančius sąžiningą konkurenciją;</w:t>
            </w:r>
          </w:p>
          <w:p w14:paraId="28572044"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Supažindinti rinkos dalyvius su planuojamu pirkimu;</w:t>
            </w:r>
          </w:p>
          <w:p w14:paraId="317DA05A" w14:textId="77777777" w:rsidR="00DC14C5" w:rsidRPr="00FC7E58" w:rsidRDefault="00DC14C5" w:rsidP="00DC14C5">
            <w:pPr>
              <w:pStyle w:val="Sraopastraipa"/>
              <w:numPr>
                <w:ilvl w:val="0"/>
                <w:numId w:val="6"/>
              </w:numPr>
              <w:tabs>
                <w:tab w:val="left" w:pos="605"/>
              </w:tabs>
              <w:ind w:left="0" w:firstLine="284"/>
              <w:jc w:val="both"/>
              <w:rPr>
                <w:rFonts w:ascii="Times New Roman" w:hAnsi="Times New Roman" w:cs="Times New Roman"/>
                <w:sz w:val="23"/>
                <w:szCs w:val="23"/>
              </w:rPr>
            </w:pPr>
            <w:r w:rsidRPr="00FC7E58">
              <w:rPr>
                <w:rFonts w:ascii="Times New Roman" w:hAnsi="Times New Roman" w:cs="Times New Roman"/>
                <w:sz w:val="23"/>
                <w:szCs w:val="23"/>
              </w:rPr>
              <w:t>Sudaryti sąlygas rinkos dalyviams ir kitiems suinteresuotiems asmenims pateikti pastabas, pasiūlymus, klausimus, rekomendacijas (toliau – įžvalgos).</w:t>
            </w:r>
          </w:p>
        </w:tc>
      </w:tr>
      <w:tr w:rsidR="00DC14C5" w:rsidRPr="00FC7E58" w14:paraId="3E50E603" w14:textId="77777777" w:rsidTr="00DC14C5">
        <w:tc>
          <w:tcPr>
            <w:tcW w:w="562" w:type="dxa"/>
            <w:tcBorders>
              <w:top w:val="single" w:sz="4" w:space="0" w:color="auto"/>
              <w:left w:val="single" w:sz="4" w:space="0" w:color="auto"/>
              <w:bottom w:val="single" w:sz="4" w:space="0" w:color="auto"/>
              <w:right w:val="single" w:sz="4" w:space="0" w:color="auto"/>
            </w:tcBorders>
          </w:tcPr>
          <w:p w14:paraId="57B4D1E1"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4EE48CBD" w14:textId="67A0A1F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w:t>
            </w:r>
            <w:r w:rsidR="0076667E" w:rsidRPr="00FC7E58">
              <w:rPr>
                <w:rFonts w:ascii="Times New Roman" w:hAnsi="Times New Roman" w:cs="Times New Roman"/>
                <w:b/>
                <w:bCs/>
                <w:sz w:val="23"/>
                <w:szCs w:val="23"/>
              </w:rPr>
              <w:t>lt</w:t>
            </w:r>
            <w:r w:rsidRPr="00FC7E58">
              <w:rPr>
                <w:rFonts w:ascii="Times New Roman" w:hAnsi="Times New Roman" w:cs="Times New Roman"/>
                <w:b/>
                <w:bCs/>
                <w:sz w:val="23"/>
                <w:szCs w:val="23"/>
              </w:rPr>
              <w:t>acijos objektas</w:t>
            </w:r>
          </w:p>
        </w:tc>
        <w:tc>
          <w:tcPr>
            <w:tcW w:w="6951" w:type="dxa"/>
            <w:tcBorders>
              <w:top w:val="single" w:sz="4" w:space="0" w:color="auto"/>
              <w:left w:val="single" w:sz="4" w:space="0" w:color="auto"/>
              <w:bottom w:val="single" w:sz="4" w:space="0" w:color="auto"/>
              <w:right w:val="single" w:sz="4" w:space="0" w:color="auto"/>
            </w:tcBorders>
            <w:hideMark/>
          </w:tcPr>
          <w:p w14:paraId="30F80CFF" w14:textId="42BFCA1D" w:rsidR="00DC14C5" w:rsidRPr="00A364D9" w:rsidRDefault="00DC14C5">
            <w:pPr>
              <w:tabs>
                <w:tab w:val="left" w:pos="605"/>
              </w:tabs>
              <w:ind w:firstLine="284"/>
              <w:jc w:val="both"/>
              <w:rPr>
                <w:rFonts w:ascii="Times New Roman" w:hAnsi="Times New Roman" w:cs="Times New Roman"/>
                <w:sz w:val="23"/>
                <w:szCs w:val="23"/>
              </w:rPr>
            </w:pPr>
            <w:r w:rsidRPr="00A364D9">
              <w:rPr>
                <w:rFonts w:ascii="Times New Roman" w:hAnsi="Times New Roman" w:cs="Times New Roman"/>
                <w:sz w:val="23"/>
                <w:szCs w:val="23"/>
              </w:rPr>
              <w:t>Pirkimo sąlygų esminių nuostatų projektas. Konsultacijos dalyviai prašomi susipažinti su šiais dokumentais, ypač atkreipiant dėmesį į:</w:t>
            </w:r>
            <w:r w:rsidR="00636F4E" w:rsidRPr="00A364D9">
              <w:rPr>
                <w:rFonts w:ascii="Times New Roman" w:hAnsi="Times New Roman" w:cs="Times New Roman"/>
                <w:sz w:val="23"/>
                <w:szCs w:val="23"/>
              </w:rPr>
              <w:t xml:space="preserve"> </w:t>
            </w:r>
          </w:p>
          <w:p w14:paraId="3717606A" w14:textId="77777777" w:rsidR="00DC14C5" w:rsidRPr="00A364D9" w:rsidRDefault="00DC14C5" w:rsidP="00DC14C5">
            <w:pPr>
              <w:pStyle w:val="Sraopastraipa"/>
              <w:numPr>
                <w:ilvl w:val="0"/>
                <w:numId w:val="7"/>
              </w:numPr>
              <w:tabs>
                <w:tab w:val="left" w:pos="605"/>
              </w:tabs>
              <w:ind w:left="0" w:firstLine="284"/>
              <w:jc w:val="both"/>
              <w:rPr>
                <w:rFonts w:ascii="Times New Roman" w:hAnsi="Times New Roman" w:cs="Times New Roman"/>
                <w:sz w:val="23"/>
                <w:szCs w:val="23"/>
              </w:rPr>
            </w:pPr>
            <w:r w:rsidRPr="00A364D9">
              <w:rPr>
                <w:rFonts w:ascii="Times New Roman" w:hAnsi="Times New Roman" w:cs="Times New Roman"/>
                <w:sz w:val="23"/>
                <w:szCs w:val="23"/>
              </w:rPr>
              <w:t>Pirkimo objekto techninę specifikaciją;</w:t>
            </w:r>
          </w:p>
          <w:p w14:paraId="43F13956" w14:textId="32E9DE01" w:rsidR="00DC14C5" w:rsidRPr="00A364D9" w:rsidRDefault="00DC14C5" w:rsidP="00DC14C5">
            <w:pPr>
              <w:pStyle w:val="Sraopastraipa"/>
              <w:numPr>
                <w:ilvl w:val="0"/>
                <w:numId w:val="7"/>
              </w:numPr>
              <w:tabs>
                <w:tab w:val="left" w:pos="605"/>
              </w:tabs>
              <w:ind w:left="0" w:firstLine="284"/>
              <w:jc w:val="both"/>
              <w:rPr>
                <w:rFonts w:ascii="Times New Roman" w:hAnsi="Times New Roman" w:cs="Times New Roman"/>
                <w:sz w:val="23"/>
                <w:szCs w:val="23"/>
              </w:rPr>
            </w:pPr>
            <w:r w:rsidRPr="00A364D9">
              <w:rPr>
                <w:rFonts w:ascii="Times New Roman" w:hAnsi="Times New Roman" w:cs="Times New Roman"/>
                <w:sz w:val="23"/>
                <w:szCs w:val="23"/>
              </w:rPr>
              <w:t>Pirkimo sutar</w:t>
            </w:r>
            <w:r w:rsidR="0076667E" w:rsidRPr="00A364D9">
              <w:rPr>
                <w:rFonts w:ascii="Times New Roman" w:hAnsi="Times New Roman" w:cs="Times New Roman"/>
                <w:sz w:val="23"/>
                <w:szCs w:val="23"/>
              </w:rPr>
              <w:t>ties</w:t>
            </w:r>
            <w:r w:rsidRPr="00A364D9">
              <w:rPr>
                <w:rFonts w:ascii="Times New Roman" w:hAnsi="Times New Roman" w:cs="Times New Roman"/>
                <w:sz w:val="23"/>
                <w:szCs w:val="23"/>
              </w:rPr>
              <w:t xml:space="preserve"> sąlygas.</w:t>
            </w:r>
          </w:p>
          <w:p w14:paraId="183181E5" w14:textId="77777777" w:rsidR="00DC14C5" w:rsidRPr="00A364D9" w:rsidRDefault="00DC14C5">
            <w:pPr>
              <w:tabs>
                <w:tab w:val="left" w:pos="605"/>
              </w:tabs>
              <w:ind w:firstLine="284"/>
              <w:jc w:val="both"/>
              <w:rPr>
                <w:rFonts w:ascii="Times New Roman" w:hAnsi="Times New Roman" w:cs="Times New Roman"/>
                <w:sz w:val="23"/>
                <w:szCs w:val="23"/>
              </w:rPr>
            </w:pPr>
            <w:r w:rsidRPr="00A364D9">
              <w:rPr>
                <w:rFonts w:ascii="Times New Roman" w:hAnsi="Times New Roman" w:cs="Times New Roman"/>
                <w:sz w:val="23"/>
                <w:szCs w:val="23"/>
              </w:rPr>
              <w:t>Teikiant įžvalgas prašome nurodyti dokumentų projektų tikslią vietą, pateikti savo pagrindimą, argumentus dėl teikiamos informacijos.</w:t>
            </w:r>
          </w:p>
        </w:tc>
      </w:tr>
      <w:tr w:rsidR="00DC14C5" w:rsidRPr="00FC7E58" w14:paraId="1E7923B5" w14:textId="77777777" w:rsidTr="00DC14C5">
        <w:tc>
          <w:tcPr>
            <w:tcW w:w="562" w:type="dxa"/>
            <w:tcBorders>
              <w:top w:val="single" w:sz="4" w:space="0" w:color="auto"/>
              <w:left w:val="single" w:sz="4" w:space="0" w:color="auto"/>
              <w:bottom w:val="single" w:sz="4" w:space="0" w:color="auto"/>
              <w:right w:val="single" w:sz="4" w:space="0" w:color="auto"/>
            </w:tcBorders>
          </w:tcPr>
          <w:p w14:paraId="4094E74B"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2B79F8CC" w14:textId="77777777" w:rsidR="00DC14C5" w:rsidRPr="00FC7E58" w:rsidRDefault="00DC14C5">
            <w:pPr>
              <w:rPr>
                <w:rFonts w:ascii="Times New Roman" w:hAnsi="Times New Roman" w:cs="Times New Roman"/>
                <w:b/>
                <w:bCs/>
                <w:color w:val="000000" w:themeColor="text1"/>
                <w:sz w:val="23"/>
                <w:szCs w:val="23"/>
              </w:rPr>
            </w:pPr>
            <w:r w:rsidRPr="00FC7E58">
              <w:rPr>
                <w:rFonts w:ascii="Times New Roman" w:hAnsi="Times New Roman" w:cs="Times New Roman"/>
                <w:b/>
                <w:bCs/>
                <w:color w:val="000000" w:themeColor="text1"/>
                <w:sz w:val="23"/>
                <w:szCs w:val="23"/>
              </w:rPr>
              <w:t>Rinkos konsultacijos terminas</w:t>
            </w:r>
          </w:p>
        </w:tc>
        <w:tc>
          <w:tcPr>
            <w:tcW w:w="6951" w:type="dxa"/>
            <w:tcBorders>
              <w:top w:val="single" w:sz="4" w:space="0" w:color="auto"/>
              <w:left w:val="single" w:sz="4" w:space="0" w:color="auto"/>
              <w:bottom w:val="single" w:sz="4" w:space="0" w:color="auto"/>
              <w:right w:val="single" w:sz="4" w:space="0" w:color="auto"/>
            </w:tcBorders>
            <w:hideMark/>
          </w:tcPr>
          <w:p w14:paraId="014A67B4" w14:textId="2BF7720C" w:rsidR="00DC14C5" w:rsidRPr="00A364D9" w:rsidRDefault="00DC14C5">
            <w:pPr>
              <w:tabs>
                <w:tab w:val="left" w:pos="605"/>
              </w:tabs>
              <w:ind w:firstLine="284"/>
              <w:jc w:val="both"/>
              <w:rPr>
                <w:rFonts w:ascii="Times New Roman" w:hAnsi="Times New Roman" w:cs="Times New Roman"/>
                <w:b/>
                <w:bCs/>
                <w:sz w:val="23"/>
                <w:szCs w:val="23"/>
              </w:rPr>
            </w:pPr>
            <w:r w:rsidRPr="00A364D9">
              <w:rPr>
                <w:rFonts w:ascii="Times New Roman" w:hAnsi="Times New Roman" w:cs="Times New Roman"/>
                <w:b/>
                <w:bCs/>
                <w:sz w:val="23"/>
                <w:szCs w:val="23"/>
              </w:rPr>
              <w:t>202</w:t>
            </w:r>
            <w:r w:rsidR="002A4944" w:rsidRPr="00A364D9">
              <w:rPr>
                <w:rFonts w:ascii="Times New Roman" w:hAnsi="Times New Roman" w:cs="Times New Roman"/>
                <w:b/>
                <w:bCs/>
                <w:sz w:val="23"/>
                <w:szCs w:val="23"/>
                <w:lang w:val="en-US"/>
              </w:rPr>
              <w:t>5</w:t>
            </w:r>
            <w:r w:rsidRPr="00A364D9">
              <w:rPr>
                <w:rFonts w:ascii="Times New Roman" w:hAnsi="Times New Roman" w:cs="Times New Roman"/>
                <w:b/>
                <w:bCs/>
                <w:sz w:val="23"/>
                <w:szCs w:val="23"/>
              </w:rPr>
              <w:t xml:space="preserve"> m. </w:t>
            </w:r>
            <w:r w:rsidR="00BE0F5F" w:rsidRPr="00A364D9">
              <w:rPr>
                <w:rFonts w:ascii="Times New Roman" w:hAnsi="Times New Roman" w:cs="Times New Roman"/>
                <w:b/>
                <w:bCs/>
                <w:sz w:val="23"/>
                <w:szCs w:val="23"/>
              </w:rPr>
              <w:t>s</w:t>
            </w:r>
            <w:r w:rsidR="002A4944" w:rsidRPr="00A364D9">
              <w:rPr>
                <w:rFonts w:ascii="Times New Roman" w:hAnsi="Times New Roman" w:cs="Times New Roman"/>
                <w:b/>
                <w:bCs/>
                <w:sz w:val="23"/>
                <w:szCs w:val="23"/>
              </w:rPr>
              <w:t>ausi</w:t>
            </w:r>
            <w:r w:rsidR="00BE0F5F" w:rsidRPr="00A364D9">
              <w:rPr>
                <w:rFonts w:ascii="Times New Roman" w:hAnsi="Times New Roman" w:cs="Times New Roman"/>
                <w:b/>
                <w:bCs/>
                <w:sz w:val="23"/>
                <w:szCs w:val="23"/>
              </w:rPr>
              <w:t>o</w:t>
            </w:r>
            <w:r w:rsidRPr="00A364D9">
              <w:rPr>
                <w:rFonts w:ascii="Times New Roman" w:hAnsi="Times New Roman" w:cs="Times New Roman"/>
                <w:b/>
                <w:bCs/>
                <w:sz w:val="23"/>
                <w:szCs w:val="23"/>
              </w:rPr>
              <w:t xml:space="preserve"> </w:t>
            </w:r>
            <w:r w:rsidR="00A364D9" w:rsidRPr="00A364D9">
              <w:rPr>
                <w:rFonts w:ascii="Times New Roman" w:hAnsi="Times New Roman" w:cs="Times New Roman"/>
                <w:b/>
                <w:bCs/>
                <w:sz w:val="23"/>
                <w:szCs w:val="23"/>
              </w:rPr>
              <w:t>20</w:t>
            </w:r>
            <w:r w:rsidRPr="00A364D9">
              <w:rPr>
                <w:rFonts w:ascii="Times New Roman" w:hAnsi="Times New Roman" w:cs="Times New Roman"/>
                <w:b/>
                <w:bCs/>
                <w:sz w:val="23"/>
                <w:szCs w:val="23"/>
              </w:rPr>
              <w:t xml:space="preserve"> d. </w:t>
            </w:r>
            <w:r w:rsidR="00A364D9" w:rsidRPr="00A364D9">
              <w:rPr>
                <w:rFonts w:ascii="Times New Roman" w:hAnsi="Times New Roman" w:cs="Times New Roman"/>
                <w:b/>
                <w:bCs/>
                <w:sz w:val="23"/>
                <w:szCs w:val="23"/>
              </w:rPr>
              <w:t>9</w:t>
            </w:r>
            <w:r w:rsidRPr="00A364D9">
              <w:rPr>
                <w:rFonts w:ascii="Times New Roman" w:hAnsi="Times New Roman" w:cs="Times New Roman"/>
                <w:b/>
                <w:bCs/>
                <w:sz w:val="23"/>
                <w:szCs w:val="23"/>
              </w:rPr>
              <w:t>:00</w:t>
            </w:r>
            <w:r w:rsidR="00575CBF" w:rsidRPr="00A364D9">
              <w:rPr>
                <w:rFonts w:ascii="Times New Roman" w:hAnsi="Times New Roman" w:cs="Times New Roman"/>
                <w:b/>
                <w:bCs/>
                <w:sz w:val="23"/>
                <w:szCs w:val="23"/>
              </w:rPr>
              <w:t xml:space="preserve"> val</w:t>
            </w:r>
            <w:r w:rsidRPr="00A364D9">
              <w:rPr>
                <w:rFonts w:ascii="Times New Roman" w:hAnsi="Times New Roman" w:cs="Times New Roman"/>
                <w:b/>
                <w:bCs/>
                <w:sz w:val="23"/>
                <w:szCs w:val="23"/>
              </w:rPr>
              <w:t xml:space="preserve">. </w:t>
            </w:r>
          </w:p>
        </w:tc>
      </w:tr>
      <w:tr w:rsidR="00DC14C5" w:rsidRPr="00FC7E58" w14:paraId="2B08876C" w14:textId="77777777" w:rsidTr="00DC14C5">
        <w:tc>
          <w:tcPr>
            <w:tcW w:w="562" w:type="dxa"/>
            <w:tcBorders>
              <w:top w:val="single" w:sz="4" w:space="0" w:color="auto"/>
              <w:left w:val="single" w:sz="4" w:space="0" w:color="auto"/>
              <w:bottom w:val="single" w:sz="4" w:space="0" w:color="auto"/>
              <w:right w:val="single" w:sz="4" w:space="0" w:color="auto"/>
            </w:tcBorders>
          </w:tcPr>
          <w:p w14:paraId="285B9CE4"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5D9E966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būdas</w:t>
            </w:r>
          </w:p>
        </w:tc>
        <w:tc>
          <w:tcPr>
            <w:tcW w:w="6951" w:type="dxa"/>
            <w:tcBorders>
              <w:top w:val="single" w:sz="4" w:space="0" w:color="auto"/>
              <w:left w:val="single" w:sz="4" w:space="0" w:color="auto"/>
              <w:bottom w:val="single" w:sz="4" w:space="0" w:color="auto"/>
              <w:right w:val="single" w:sz="4" w:space="0" w:color="auto"/>
            </w:tcBorders>
            <w:hideMark/>
          </w:tcPr>
          <w:p w14:paraId="27FCDF20" w14:textId="77777777" w:rsidR="00DC14C5" w:rsidRPr="00FC7E58" w:rsidRDefault="00DC14C5">
            <w:pPr>
              <w:tabs>
                <w:tab w:val="left" w:pos="605"/>
              </w:tabs>
              <w:ind w:firstLine="284"/>
              <w:jc w:val="both"/>
              <w:rPr>
                <w:rFonts w:ascii="Times New Roman" w:hAnsi="Times New Roman" w:cs="Times New Roman"/>
                <w:sz w:val="23"/>
                <w:szCs w:val="23"/>
              </w:rPr>
            </w:pPr>
            <w:r w:rsidRPr="00FC7E58">
              <w:rPr>
                <w:rFonts w:ascii="Times New Roman" w:eastAsia="Times New Roman" w:hAnsi="Times New Roman" w:cs="Times New Roman"/>
                <w:sz w:val="23"/>
                <w:szCs w:val="23"/>
                <w:lang w:eastAsia="lt-LT"/>
              </w:rPr>
              <w:t>Rinkos konsultacija vykdoma CVP IS elektroninėmis priemonėmis.</w:t>
            </w:r>
          </w:p>
        </w:tc>
      </w:tr>
      <w:tr w:rsidR="00DC14C5" w:rsidRPr="00FC7E58" w14:paraId="1B8EA868" w14:textId="77777777" w:rsidTr="00DC14C5">
        <w:tc>
          <w:tcPr>
            <w:tcW w:w="562" w:type="dxa"/>
            <w:tcBorders>
              <w:top w:val="single" w:sz="4" w:space="0" w:color="auto"/>
              <w:left w:val="single" w:sz="4" w:space="0" w:color="auto"/>
              <w:bottom w:val="single" w:sz="4" w:space="0" w:color="auto"/>
              <w:right w:val="single" w:sz="4" w:space="0" w:color="auto"/>
            </w:tcBorders>
          </w:tcPr>
          <w:p w14:paraId="014007F0"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107D4387"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Rinkos konsultacijos vykdymo tvarka</w:t>
            </w:r>
          </w:p>
        </w:tc>
        <w:tc>
          <w:tcPr>
            <w:tcW w:w="6951" w:type="dxa"/>
            <w:tcBorders>
              <w:top w:val="single" w:sz="4" w:space="0" w:color="auto"/>
              <w:left w:val="single" w:sz="4" w:space="0" w:color="auto"/>
              <w:bottom w:val="single" w:sz="4" w:space="0" w:color="auto"/>
              <w:right w:val="single" w:sz="4" w:space="0" w:color="auto"/>
            </w:tcBorders>
            <w:hideMark/>
          </w:tcPr>
          <w:p w14:paraId="30945482"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Konsultacija vykdoma vadovaujantis Lietuvos Respublikos viešųjų pirkimų įstatymo 27 straipsniu. Tiekėjai kviečiami pateikti atsakymus į žemiau pateiktus klausimus bei savo įžvalgas. Susitikimai rengiami nebus.</w:t>
            </w:r>
          </w:p>
          <w:p w14:paraId="457AC2A0" w14:textId="4D71225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xml:space="preserve">Bus peržiūrimos ir vertinamos CVP IS gautos įžvalgos. Teikiant įžvalgas būtina aiškiai nurodyti, kuri informacija yra konfidenciali. </w:t>
            </w:r>
          </w:p>
          <w:p w14:paraId="11894995"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Teikiant įžvalgas prašome nurodyti:</w:t>
            </w:r>
          </w:p>
          <w:p w14:paraId="5AD8A601"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atstovaujamą įmonę, jos kontaktus;</w:t>
            </w:r>
          </w:p>
          <w:p w14:paraId="44655C24" w14:textId="77777777"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 kontaktinių asmenų vardus ir pavardes, kontaktinius duomenis.</w:t>
            </w:r>
          </w:p>
          <w:p w14:paraId="7F8C9A81" w14:textId="77777777" w:rsidR="00DC14C5" w:rsidRPr="00FC7E58" w:rsidRDefault="00DC14C5">
            <w:pPr>
              <w:pStyle w:val="Body2"/>
              <w:rPr>
                <w:sz w:val="23"/>
                <w:szCs w:val="23"/>
                <w:lang w:val="lt-LT" w:eastAsia="en-US"/>
              </w:rPr>
            </w:pPr>
            <w:r w:rsidRPr="00FC7E58">
              <w:rPr>
                <w:sz w:val="23"/>
                <w:szCs w:val="23"/>
                <w:lang w:val="lt-LT" w:eastAsia="en-US"/>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5010475D" w14:textId="63951D57" w:rsidR="00DC14C5" w:rsidRPr="00FC7E58" w:rsidRDefault="00DC14C5">
            <w:pPr>
              <w:pStyle w:val="Body2"/>
              <w:rPr>
                <w:sz w:val="23"/>
                <w:szCs w:val="23"/>
                <w:lang w:val="lt-LT" w:eastAsia="en-US"/>
              </w:rPr>
            </w:pPr>
            <w:r w:rsidRPr="00FC7E58">
              <w:rPr>
                <w:sz w:val="23"/>
                <w:szCs w:val="23"/>
                <w:lang w:val="lt-LT" w:eastAsia="en-US"/>
              </w:rPr>
              <w:t xml:space="preserve">Konsultacijų dalyviai konsultacijas teikia neatlygintinai.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r w:rsidR="00B8371B" w:rsidRPr="00FC7E58">
              <w:rPr>
                <w:sz w:val="23"/>
                <w:szCs w:val="23"/>
                <w:lang w:val="lt-LT" w:eastAsia="en-US"/>
              </w:rPr>
              <w:t>Tiekėjo pateikti atsakymai nelaikytini pasiūlymu ir bus naudojami tik rinkos tyrimo tikslais, siekiant tinkamai pasirengti būsimam pirkimui.</w:t>
            </w:r>
          </w:p>
        </w:tc>
      </w:tr>
      <w:tr w:rsidR="00DC14C5" w:rsidRPr="00FC7E58" w14:paraId="37661EBD" w14:textId="77777777" w:rsidTr="00DC14C5">
        <w:tc>
          <w:tcPr>
            <w:tcW w:w="562" w:type="dxa"/>
            <w:tcBorders>
              <w:top w:val="single" w:sz="4" w:space="0" w:color="auto"/>
              <w:left w:val="single" w:sz="4" w:space="0" w:color="auto"/>
              <w:bottom w:val="single" w:sz="4" w:space="0" w:color="auto"/>
              <w:right w:val="single" w:sz="4" w:space="0" w:color="auto"/>
            </w:tcBorders>
          </w:tcPr>
          <w:p w14:paraId="4ADF6DA8" w14:textId="77777777" w:rsidR="00DC14C5" w:rsidRPr="00FC7E58" w:rsidRDefault="00DC14C5" w:rsidP="00DC14C5">
            <w:pPr>
              <w:pStyle w:val="Sraopastraipa"/>
              <w:numPr>
                <w:ilvl w:val="0"/>
                <w:numId w:val="5"/>
              </w:numPr>
              <w:tabs>
                <w:tab w:val="left" w:pos="318"/>
              </w:tabs>
              <w:ind w:left="0" w:firstLine="0"/>
              <w:rPr>
                <w:rFonts w:ascii="Times New Roman" w:hAnsi="Times New Roman" w:cs="Times New Roman"/>
                <w:b/>
                <w:bCs/>
                <w:sz w:val="23"/>
                <w:szCs w:val="23"/>
              </w:rPr>
            </w:pPr>
          </w:p>
        </w:tc>
        <w:tc>
          <w:tcPr>
            <w:tcW w:w="3119" w:type="dxa"/>
            <w:tcBorders>
              <w:top w:val="single" w:sz="4" w:space="0" w:color="auto"/>
              <w:left w:val="single" w:sz="4" w:space="0" w:color="auto"/>
              <w:bottom w:val="single" w:sz="4" w:space="0" w:color="auto"/>
              <w:right w:val="single" w:sz="4" w:space="0" w:color="auto"/>
            </w:tcBorders>
            <w:hideMark/>
          </w:tcPr>
          <w:p w14:paraId="787E91A1" w14:textId="77777777" w:rsidR="00DC14C5" w:rsidRPr="00FC7E58" w:rsidRDefault="00DC14C5">
            <w:pPr>
              <w:rPr>
                <w:rFonts w:ascii="Times New Roman" w:hAnsi="Times New Roman" w:cs="Times New Roman"/>
                <w:b/>
                <w:bCs/>
                <w:sz w:val="23"/>
                <w:szCs w:val="23"/>
              </w:rPr>
            </w:pPr>
            <w:r w:rsidRPr="00FC7E58">
              <w:rPr>
                <w:rFonts w:ascii="Times New Roman" w:hAnsi="Times New Roman" w:cs="Times New Roman"/>
                <w:b/>
                <w:bCs/>
                <w:sz w:val="23"/>
                <w:szCs w:val="23"/>
              </w:rPr>
              <w:t>Atsakymų į gautas įžvalgas pateikimas</w:t>
            </w:r>
          </w:p>
        </w:tc>
        <w:tc>
          <w:tcPr>
            <w:tcW w:w="6951" w:type="dxa"/>
            <w:tcBorders>
              <w:top w:val="single" w:sz="4" w:space="0" w:color="auto"/>
              <w:left w:val="single" w:sz="4" w:space="0" w:color="auto"/>
              <w:bottom w:val="single" w:sz="4" w:space="0" w:color="auto"/>
              <w:right w:val="single" w:sz="4" w:space="0" w:color="auto"/>
            </w:tcBorders>
            <w:hideMark/>
          </w:tcPr>
          <w:p w14:paraId="2AA5D842" w14:textId="00602994" w:rsidR="00DC14C5" w:rsidRPr="00FC7E58" w:rsidRDefault="00DC14C5">
            <w:pPr>
              <w:tabs>
                <w:tab w:val="left" w:pos="605"/>
              </w:tabs>
              <w:ind w:firstLine="284"/>
              <w:jc w:val="both"/>
              <w:rPr>
                <w:rFonts w:ascii="Times New Roman" w:eastAsia="Times New Roman" w:hAnsi="Times New Roman" w:cs="Times New Roman"/>
                <w:sz w:val="23"/>
                <w:szCs w:val="23"/>
                <w:lang w:eastAsia="lt-LT"/>
              </w:rPr>
            </w:pPr>
            <w:r w:rsidRPr="00FC7E58">
              <w:rPr>
                <w:rFonts w:ascii="Times New Roman" w:eastAsia="Times New Roman" w:hAnsi="Times New Roman" w:cs="Times New Roman"/>
                <w:sz w:val="23"/>
                <w:szCs w:val="23"/>
                <w:lang w:eastAsia="lt-LT"/>
              </w:rPr>
              <w:t>Visų dalyvių susitemintos įžvalgos (nuasmenintos) ir atsakymai į jas bus paskelbti CVP IS prie rinkos konsultacijos dokumentų ne vėliau kaip iki pirkimo pradžios.</w:t>
            </w:r>
            <w:r w:rsidR="00AD2BB4" w:rsidRPr="00FC7E58">
              <w:rPr>
                <w:rFonts w:ascii="Times New Roman" w:eastAsia="Times New Roman" w:hAnsi="Times New Roman" w:cs="Times New Roman"/>
                <w:sz w:val="23"/>
                <w:szCs w:val="23"/>
                <w:lang w:eastAsia="lt-LT"/>
              </w:rPr>
              <w:t>*</w:t>
            </w:r>
            <w:r w:rsidRPr="00FC7E58">
              <w:rPr>
                <w:rFonts w:ascii="Times New Roman" w:eastAsia="Times New Roman" w:hAnsi="Times New Roman" w:cs="Times New Roman"/>
                <w:sz w:val="23"/>
                <w:szCs w:val="23"/>
                <w:lang w:eastAsia="lt-LT"/>
              </w:rPr>
              <w:t xml:space="preserve"> </w:t>
            </w:r>
          </w:p>
        </w:tc>
      </w:tr>
    </w:tbl>
    <w:p w14:paraId="63B60C6E" w14:textId="77777777" w:rsidR="00DC14C5" w:rsidRPr="00FC7E58" w:rsidRDefault="00DC14C5" w:rsidP="00DC14C5">
      <w:pPr>
        <w:spacing w:after="0" w:line="240" w:lineRule="auto"/>
        <w:rPr>
          <w:rFonts w:ascii="Times New Roman" w:hAnsi="Times New Roman" w:cs="Times New Roman"/>
          <w:i/>
          <w:iCs/>
          <w:sz w:val="24"/>
          <w:szCs w:val="24"/>
        </w:rPr>
      </w:pPr>
      <w:r w:rsidRPr="00FC7E58">
        <w:rPr>
          <w:rFonts w:ascii="Times New Roman" w:hAnsi="Times New Roman" w:cs="Times New Roman"/>
          <w:i/>
          <w:iCs/>
          <w:sz w:val="24"/>
          <w:szCs w:val="24"/>
        </w:rPr>
        <w:t>* Administracija skelbdama viešąjį pirkimą, neįsipareigoja atsižvelgti į visas įžvalgas.</w:t>
      </w:r>
    </w:p>
    <w:p w14:paraId="5A07B4A5" w14:textId="77777777" w:rsidR="00DC14C5" w:rsidRPr="00371906" w:rsidRDefault="00DC14C5" w:rsidP="00DC14C5">
      <w:pPr>
        <w:spacing w:after="0" w:line="240" w:lineRule="auto"/>
        <w:rPr>
          <w:rFonts w:ascii="Times New Roman" w:hAnsi="Times New Roman" w:cs="Times New Roman"/>
          <w:sz w:val="24"/>
          <w:szCs w:val="24"/>
        </w:rPr>
      </w:pPr>
    </w:p>
    <w:p w14:paraId="3B8A37AD" w14:textId="24D0EC94" w:rsidR="00DC14C5" w:rsidRPr="00371906" w:rsidRDefault="00DC14C5" w:rsidP="00DD399A">
      <w:pPr>
        <w:spacing w:after="0" w:line="240" w:lineRule="auto"/>
        <w:jc w:val="center"/>
        <w:rPr>
          <w:rFonts w:ascii="Times New Roman" w:eastAsia="Times New Roman" w:hAnsi="Times New Roman" w:cs="Times New Roman"/>
          <w:b/>
          <w:bCs/>
          <w:sz w:val="24"/>
          <w:szCs w:val="24"/>
          <w:lang w:eastAsia="lt-LT"/>
        </w:rPr>
      </w:pPr>
      <w:r w:rsidRPr="00371906">
        <w:rPr>
          <w:rFonts w:ascii="Times New Roman" w:eastAsia="Times New Roman" w:hAnsi="Times New Roman" w:cs="Times New Roman"/>
          <w:b/>
          <w:bCs/>
          <w:sz w:val="24"/>
          <w:szCs w:val="24"/>
          <w:lang w:eastAsia="lt-LT"/>
        </w:rPr>
        <w:t>RINKOS KONSULTACIJOS METU SIEKIAME APTARTI ŠIUOS KLAUSIMUS:</w:t>
      </w:r>
    </w:p>
    <w:p w14:paraId="4086C462" w14:textId="77777777" w:rsidR="00DC14C5" w:rsidRPr="00371906" w:rsidRDefault="00DC14C5" w:rsidP="00DC14C5">
      <w:pPr>
        <w:spacing w:after="0" w:line="240" w:lineRule="auto"/>
        <w:rPr>
          <w:rFonts w:ascii="Times New Roman" w:hAnsi="Times New Roman" w:cs="Times New Roman"/>
          <w:sz w:val="24"/>
          <w:szCs w:val="24"/>
        </w:rPr>
      </w:pPr>
    </w:p>
    <w:tbl>
      <w:tblPr>
        <w:tblStyle w:val="4tinkleliolentel-1parykinimas"/>
        <w:tblW w:w="10060" w:type="dxa"/>
        <w:jc w:val="center"/>
        <w:tblLook w:val="04A0" w:firstRow="1" w:lastRow="0" w:firstColumn="1" w:lastColumn="0" w:noHBand="0" w:noVBand="1"/>
      </w:tblPr>
      <w:tblGrid>
        <w:gridCol w:w="944"/>
        <w:gridCol w:w="6444"/>
        <w:gridCol w:w="2672"/>
      </w:tblGrid>
      <w:tr w:rsidR="00DC14C5" w:rsidRPr="00371906" w14:paraId="02E488AC" w14:textId="77777777" w:rsidTr="00DC14C5">
        <w:trPr>
          <w:cnfStyle w:val="100000000000" w:firstRow="1" w:lastRow="0" w:firstColumn="0" w:lastColumn="0" w:oddVBand="0" w:evenVBand="0" w:oddHBand="0"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944" w:type="dxa"/>
            <w:hideMark/>
          </w:tcPr>
          <w:p w14:paraId="0D28C9F5" w14:textId="77777777" w:rsidR="00DC14C5" w:rsidRPr="00371906" w:rsidRDefault="00DC14C5">
            <w:pPr>
              <w:jc w:val="center"/>
              <w:rPr>
                <w:rFonts w:ascii="Times New Roman" w:hAnsi="Times New Roman" w:cs="Times New Roman"/>
                <w:b w:val="0"/>
                <w:sz w:val="24"/>
                <w:szCs w:val="24"/>
              </w:rPr>
            </w:pPr>
            <w:r w:rsidRPr="00371906">
              <w:rPr>
                <w:rFonts w:ascii="Times New Roman" w:hAnsi="Times New Roman" w:cs="Times New Roman"/>
                <w:sz w:val="24"/>
                <w:szCs w:val="24"/>
              </w:rPr>
              <w:t>Eil. Nr.</w:t>
            </w:r>
          </w:p>
        </w:tc>
        <w:tc>
          <w:tcPr>
            <w:tcW w:w="6444" w:type="dxa"/>
            <w:hideMark/>
          </w:tcPr>
          <w:p w14:paraId="70D8741F"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Klausimas</w:t>
            </w:r>
          </w:p>
        </w:tc>
        <w:tc>
          <w:tcPr>
            <w:tcW w:w="2672" w:type="dxa"/>
            <w:hideMark/>
          </w:tcPr>
          <w:p w14:paraId="3AEBCB56" w14:textId="77777777" w:rsidR="00DC14C5" w:rsidRPr="00371906" w:rsidRDefault="00DC14C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4"/>
                <w:szCs w:val="24"/>
              </w:rPr>
            </w:pPr>
            <w:r w:rsidRPr="00371906">
              <w:rPr>
                <w:rFonts w:ascii="Times New Roman" w:hAnsi="Times New Roman" w:cs="Times New Roman"/>
                <w:sz w:val="24"/>
                <w:szCs w:val="24"/>
              </w:rPr>
              <w:t>Tiekėjo atsakymas</w:t>
            </w:r>
          </w:p>
        </w:tc>
      </w:tr>
      <w:tr w:rsidR="008A40B6" w:rsidRPr="00371906" w14:paraId="4CE9DD21" w14:textId="77777777" w:rsidTr="00DC14C5">
        <w:trPr>
          <w:cnfStyle w:val="000000100000" w:firstRow="0" w:lastRow="0" w:firstColumn="0" w:lastColumn="0" w:oddVBand="0" w:evenVBand="0" w:oddHBand="1" w:evenHBand="0" w:firstRowFirstColumn="0" w:firstRowLastColumn="0" w:lastRowFirstColumn="0" w:lastRowLastColumn="0"/>
          <w:trHeight w:val="183"/>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145BED94"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5B5F7FF"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dalyvautumėte šiame pirkime? Jei ne,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0F7C914"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75230237" w14:textId="77777777" w:rsidTr="00DC14C5">
        <w:trPr>
          <w:trHeight w:val="858"/>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42D52529"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5FF7E80"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techninės specifikacijos projektui? Ar techninėje specifikacijoje nurodytas pirkimo objektas yra aiškus? Jei ne, prašome nurodyti, kas neaišku ir ką turėtumėme patikslinti.</w:t>
            </w:r>
          </w:p>
          <w:p w14:paraId="35A4977E"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548FF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371906" w14:paraId="686F6DAD" w14:textId="77777777" w:rsidTr="00DC14C5">
        <w:trPr>
          <w:cnfStyle w:val="000000100000" w:firstRow="0" w:lastRow="0" w:firstColumn="0" w:lastColumn="0" w:oddVBand="0" w:evenVBand="0" w:oddHBand="1" w:evenHBand="0" w:firstRowFirstColumn="0" w:firstRowLastColumn="0" w:lastRowFirstColumn="0" w:lastRowLastColumn="0"/>
          <w:trHeight w:val="679"/>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B18E6D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655DF29E"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Kokias sąlygas papildomai siūlytumėte įtraukti į techninę specifikaciją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60319008"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371906" w14:paraId="08F6A339" w14:textId="77777777" w:rsidTr="00DC14C5">
        <w:trPr>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060F8963"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1D164CA5" w14:textId="17F2E74D"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pastabų, klausimų sutarties projekt</w:t>
            </w:r>
            <w:r w:rsidR="00DA7FF0" w:rsidRPr="00371906">
              <w:rPr>
                <w:rFonts w:ascii="Times New Roman" w:hAnsi="Times New Roman" w:cs="Times New Roman"/>
                <w:color w:val="auto"/>
                <w:sz w:val="24"/>
                <w:szCs w:val="24"/>
              </w:rPr>
              <w:t>ui</w:t>
            </w:r>
            <w:r w:rsidRPr="00371906">
              <w:rPr>
                <w:rFonts w:ascii="Times New Roman" w:hAnsi="Times New Roman" w:cs="Times New Roman"/>
                <w:color w:val="auto"/>
                <w:sz w:val="24"/>
                <w:szCs w:val="24"/>
              </w:rPr>
              <w:t>? Ar visos sutar</w:t>
            </w:r>
            <w:r w:rsidR="00DA7FF0" w:rsidRPr="00371906">
              <w:rPr>
                <w:rFonts w:ascii="Times New Roman" w:hAnsi="Times New Roman" w:cs="Times New Roman"/>
                <w:color w:val="auto"/>
                <w:sz w:val="24"/>
                <w:szCs w:val="24"/>
              </w:rPr>
              <w:t>ties</w:t>
            </w:r>
            <w:r w:rsidRPr="00371906">
              <w:rPr>
                <w:rFonts w:ascii="Times New Roman" w:hAnsi="Times New Roman" w:cs="Times New Roman"/>
                <w:color w:val="auto"/>
                <w:sz w:val="24"/>
                <w:szCs w:val="24"/>
              </w:rPr>
              <w:t xml:space="preserve"> projekt</w:t>
            </w:r>
            <w:r w:rsidR="00DA7FF0" w:rsidRPr="00371906">
              <w:rPr>
                <w:rFonts w:ascii="Times New Roman" w:hAnsi="Times New Roman" w:cs="Times New Roman"/>
                <w:color w:val="auto"/>
                <w:sz w:val="24"/>
                <w:szCs w:val="24"/>
              </w:rPr>
              <w:t>o</w:t>
            </w:r>
            <w:r w:rsidRPr="00371906">
              <w:rPr>
                <w:rFonts w:ascii="Times New Roman" w:hAnsi="Times New Roman" w:cs="Times New Roman"/>
                <w:color w:val="auto"/>
                <w:sz w:val="24"/>
                <w:szCs w:val="24"/>
              </w:rPr>
              <w:t xml:space="preserve"> sąlygos yra aiškios? Jei ne, prašome nurodyti, kas neaišku ir ką turėtumėme patikslinti.</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B8719D3" w14:textId="77777777" w:rsidR="00DC14C5" w:rsidRPr="0037190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r w:rsidR="008A40B6" w:rsidRPr="00371906" w14:paraId="68CBCDC6" w14:textId="77777777" w:rsidTr="00DC14C5">
        <w:trPr>
          <w:cnfStyle w:val="000000100000" w:firstRow="0" w:lastRow="0" w:firstColumn="0" w:lastColumn="0" w:oddVBand="0" w:evenVBand="0" w:oddHBand="1" w:evenHBand="0" w:firstRowFirstColumn="0" w:firstRowLastColumn="0" w:lastRowFirstColumn="0" w:lastRowLastColumn="0"/>
          <w:trHeight w:val="230"/>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8E08703"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58A87EF7" w14:textId="16F0261C"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Kokias sąlygas papildomai siūlytumėte įtraukti į sutar</w:t>
            </w:r>
            <w:r w:rsidR="00367D1A" w:rsidRPr="00371906">
              <w:rPr>
                <w:rFonts w:ascii="Times New Roman" w:hAnsi="Times New Roman" w:cs="Times New Roman"/>
                <w:color w:val="auto"/>
                <w:sz w:val="24"/>
                <w:szCs w:val="24"/>
              </w:rPr>
              <w:t>ties</w:t>
            </w:r>
            <w:r w:rsidRPr="00371906">
              <w:rPr>
                <w:rFonts w:ascii="Times New Roman" w:hAnsi="Times New Roman" w:cs="Times New Roman"/>
                <w:color w:val="auto"/>
                <w:sz w:val="24"/>
                <w:szCs w:val="24"/>
              </w:rPr>
              <w:t xml:space="preserve"> projekt</w:t>
            </w:r>
            <w:r w:rsidR="00367D1A" w:rsidRPr="00371906">
              <w:rPr>
                <w:rFonts w:ascii="Times New Roman" w:hAnsi="Times New Roman" w:cs="Times New Roman"/>
                <w:color w:val="auto"/>
                <w:sz w:val="24"/>
                <w:szCs w:val="24"/>
              </w:rPr>
              <w:t>ą</w:t>
            </w:r>
            <w:r w:rsidRPr="00371906">
              <w:rPr>
                <w:rFonts w:ascii="Times New Roman" w:hAnsi="Times New Roman" w:cs="Times New Roman"/>
                <w:color w:val="auto"/>
                <w:sz w:val="24"/>
                <w:szCs w:val="24"/>
              </w:rPr>
              <w:t xml:space="preserve"> arba kurių reikėtų atsisakyti? Argumentuokite kodėl.</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531BB3C1" w14:textId="77777777" w:rsidR="00DC14C5" w:rsidRPr="00371906" w:rsidRDefault="00DC14C5">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rPr>
            </w:pPr>
          </w:p>
        </w:tc>
      </w:tr>
      <w:tr w:rsidR="008A40B6" w:rsidRPr="008A40B6" w14:paraId="0BB5CF62" w14:textId="77777777" w:rsidTr="00DC14C5">
        <w:trPr>
          <w:trHeight w:val="466"/>
          <w:jc w:val="center"/>
        </w:trPr>
        <w:tc>
          <w:tcPr>
            <w:cnfStyle w:val="001000000000" w:firstRow="0" w:lastRow="0" w:firstColumn="1" w:lastColumn="0" w:oddVBand="0" w:evenVBand="0" w:oddHBand="0" w:evenHBand="0" w:firstRowFirstColumn="0" w:firstRowLastColumn="0" w:lastRowFirstColumn="0" w:lastRowLastColumn="0"/>
            <w:tcW w:w="9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7C855E3F" w14:textId="77777777" w:rsidR="00DC14C5" w:rsidRPr="00371906" w:rsidRDefault="00DC14C5" w:rsidP="00DC14C5">
            <w:pPr>
              <w:pStyle w:val="Sraopastraipa"/>
              <w:numPr>
                <w:ilvl w:val="0"/>
                <w:numId w:val="8"/>
              </w:numPr>
              <w:spacing w:after="120"/>
              <w:jc w:val="both"/>
              <w:rPr>
                <w:rFonts w:cs="Times New Roman"/>
                <w:color w:val="auto"/>
                <w:sz w:val="24"/>
                <w:szCs w:val="24"/>
              </w:rPr>
            </w:pPr>
          </w:p>
        </w:tc>
        <w:tc>
          <w:tcPr>
            <w:tcW w:w="6444"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hideMark/>
          </w:tcPr>
          <w:p w14:paraId="237D8914" w14:textId="77777777" w:rsidR="00DC14C5" w:rsidRPr="00D73055"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r w:rsidRPr="00371906">
              <w:rPr>
                <w:rFonts w:ascii="Times New Roman" w:hAnsi="Times New Roman" w:cs="Times New Roman"/>
                <w:color w:val="auto"/>
                <w:sz w:val="24"/>
                <w:szCs w:val="24"/>
              </w:rPr>
              <w:t>Ar turite kitų pastebėjimų ar pasiūlymų?</w:t>
            </w:r>
          </w:p>
        </w:tc>
        <w:tc>
          <w:tcPr>
            <w:tcW w:w="2672" w:type="dxa"/>
            <w:tc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tcBorders>
          </w:tcPr>
          <w:p w14:paraId="22009737" w14:textId="77777777" w:rsidR="00DC14C5" w:rsidRPr="008A40B6" w:rsidRDefault="00DC14C5">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rPr>
            </w:pPr>
          </w:p>
        </w:tc>
      </w:tr>
    </w:tbl>
    <w:p w14:paraId="50A5E10C" w14:textId="77777777" w:rsidR="003748D3" w:rsidRPr="00DC14C5" w:rsidRDefault="003748D3" w:rsidP="00DC14C5"/>
    <w:sectPr w:rsidR="003748D3" w:rsidRPr="00DC14C5" w:rsidSect="00185DD1">
      <w:pgSz w:w="12240" w:h="15840"/>
      <w:pgMar w:top="1134" w:right="616"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 New Roman Bold">
    <w:panose1 w:val="02020803070505020304"/>
    <w:charset w:val="00"/>
    <w:family w:val="auto"/>
    <w:pitch w:val="variable"/>
    <w:sig w:usb0="E0002AFF" w:usb1="C0007841"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B5F0F"/>
    <w:multiLevelType w:val="hybridMultilevel"/>
    <w:tmpl w:val="A8728FBC"/>
    <w:lvl w:ilvl="0" w:tplc="6FDA944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9826A13"/>
    <w:multiLevelType w:val="hybridMultilevel"/>
    <w:tmpl w:val="46C44360"/>
    <w:lvl w:ilvl="0" w:tplc="4C2E18B4">
      <w:start w:val="1"/>
      <w:numFmt w:val="decimal"/>
      <w:lvlText w:val="%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9DD6290"/>
    <w:multiLevelType w:val="hybridMultilevel"/>
    <w:tmpl w:val="04D6E2BC"/>
    <w:lvl w:ilvl="0" w:tplc="0409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FC008B"/>
    <w:multiLevelType w:val="hybridMultilevel"/>
    <w:tmpl w:val="FA66DAC6"/>
    <w:lvl w:ilvl="0" w:tplc="0409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21668591">
    <w:abstractNumId w:val="3"/>
  </w:num>
  <w:num w:numId="2" w16cid:durableId="1465273323">
    <w:abstractNumId w:val="0"/>
  </w:num>
  <w:num w:numId="3" w16cid:durableId="492645967">
    <w:abstractNumId w:val="2"/>
  </w:num>
  <w:num w:numId="4" w16cid:durableId="1890797024">
    <w:abstractNumId w:val="1"/>
  </w:num>
  <w:num w:numId="5" w16cid:durableId="6578792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50921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37982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7268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3E0"/>
    <w:rsid w:val="00012FA6"/>
    <w:rsid w:val="00013FD0"/>
    <w:rsid w:val="0003353F"/>
    <w:rsid w:val="00082843"/>
    <w:rsid w:val="000B56C8"/>
    <w:rsid w:val="0018254B"/>
    <w:rsid w:val="00185492"/>
    <w:rsid w:val="00185DD1"/>
    <w:rsid w:val="001C59EF"/>
    <w:rsid w:val="00280791"/>
    <w:rsid w:val="002A4944"/>
    <w:rsid w:val="002B70A3"/>
    <w:rsid w:val="002C3654"/>
    <w:rsid w:val="00300B2F"/>
    <w:rsid w:val="003107D2"/>
    <w:rsid w:val="00320544"/>
    <w:rsid w:val="00367D1A"/>
    <w:rsid w:val="00371906"/>
    <w:rsid w:val="003748D3"/>
    <w:rsid w:val="0038153D"/>
    <w:rsid w:val="00413FBA"/>
    <w:rsid w:val="004425C1"/>
    <w:rsid w:val="004D2474"/>
    <w:rsid w:val="004F4020"/>
    <w:rsid w:val="005357F6"/>
    <w:rsid w:val="00575CBF"/>
    <w:rsid w:val="00636F4E"/>
    <w:rsid w:val="006A4F65"/>
    <w:rsid w:val="00705AB3"/>
    <w:rsid w:val="007451B8"/>
    <w:rsid w:val="0076667E"/>
    <w:rsid w:val="007F3BE2"/>
    <w:rsid w:val="008A40B6"/>
    <w:rsid w:val="00904443"/>
    <w:rsid w:val="009E3A3F"/>
    <w:rsid w:val="00A00624"/>
    <w:rsid w:val="00A10D4D"/>
    <w:rsid w:val="00A364D9"/>
    <w:rsid w:val="00A554B1"/>
    <w:rsid w:val="00A71FA3"/>
    <w:rsid w:val="00A96853"/>
    <w:rsid w:val="00AC32B6"/>
    <w:rsid w:val="00AD2BB4"/>
    <w:rsid w:val="00B724A8"/>
    <w:rsid w:val="00B743E0"/>
    <w:rsid w:val="00B8371B"/>
    <w:rsid w:val="00B91259"/>
    <w:rsid w:val="00BB2B5E"/>
    <w:rsid w:val="00BD7DDF"/>
    <w:rsid w:val="00BE0F5F"/>
    <w:rsid w:val="00C91B6D"/>
    <w:rsid w:val="00CD08AB"/>
    <w:rsid w:val="00D30893"/>
    <w:rsid w:val="00D73055"/>
    <w:rsid w:val="00D837E2"/>
    <w:rsid w:val="00D867AF"/>
    <w:rsid w:val="00DA7FF0"/>
    <w:rsid w:val="00DC14C5"/>
    <w:rsid w:val="00DD399A"/>
    <w:rsid w:val="00DE61A2"/>
    <w:rsid w:val="00E6462F"/>
    <w:rsid w:val="00EA78B7"/>
    <w:rsid w:val="00EE1DD8"/>
    <w:rsid w:val="00EE1F45"/>
    <w:rsid w:val="00F30E52"/>
    <w:rsid w:val="00F36A8B"/>
    <w:rsid w:val="00FB34C9"/>
    <w:rsid w:val="00FC7E58"/>
    <w:rsid w:val="00FF33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B82E4"/>
  <w15:chartTrackingRefBased/>
  <w15:docId w15:val="{583BAA62-3BEA-41AE-B7E5-AE9FFB22D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E1F45"/>
    <w:rPr>
      <w:noProof/>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E1F45"/>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link w:val="SraopastraipaDiagrama"/>
    <w:uiPriority w:val="34"/>
    <w:qFormat/>
    <w:rsid w:val="00EE1F45"/>
    <w:pPr>
      <w:ind w:left="720"/>
      <w:contextualSpacing/>
    </w:pPr>
  </w:style>
  <w:style w:type="character" w:styleId="Hipersaitas">
    <w:name w:val="Hyperlink"/>
    <w:basedOn w:val="Numatytasispastraiposriftas"/>
    <w:uiPriority w:val="99"/>
    <w:unhideWhenUsed/>
    <w:rsid w:val="00EE1F45"/>
    <w:rPr>
      <w:color w:val="0563C1" w:themeColor="hyperlink"/>
      <w:u w:val="single"/>
    </w:rPr>
  </w:style>
  <w:style w:type="paragraph" w:customStyle="1" w:styleId="Body2">
    <w:name w:val="Body 2"/>
    <w:rsid w:val="00EE1F4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14:textOutline w14:w="0" w14:cap="flat" w14:cmpd="sng" w14:algn="ctr">
        <w14:noFill/>
        <w14:prstDash w14:val="solid"/>
        <w14:bevel/>
      </w14:textOutline>
    </w:rPr>
  </w:style>
  <w:style w:type="table" w:styleId="4tinkleliolentel-1parykinimas">
    <w:name w:val="Grid Table 4 Accent 1"/>
    <w:basedOn w:val="prastojilentel"/>
    <w:uiPriority w:val="49"/>
    <w:rsid w:val="00EE1F45"/>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link w:val="Sraopastraipa"/>
    <w:uiPriority w:val="34"/>
    <w:locked/>
    <w:rsid w:val="00EE1F45"/>
    <w:rPr>
      <w:noProof/>
      <w:lang w:val="lt-LT"/>
    </w:rPr>
  </w:style>
  <w:style w:type="character" w:styleId="Neapdorotaspaminjimas">
    <w:name w:val="Unresolved Mention"/>
    <w:basedOn w:val="Numatytasispastraiposriftas"/>
    <w:uiPriority w:val="99"/>
    <w:semiHidden/>
    <w:unhideWhenUsed/>
    <w:rsid w:val="00A96853"/>
    <w:rPr>
      <w:color w:val="605E5C"/>
      <w:shd w:val="clear" w:color="auto" w:fill="E1DFDD"/>
    </w:rPr>
  </w:style>
  <w:style w:type="character" w:styleId="Komentaronuoroda">
    <w:name w:val="annotation reference"/>
    <w:basedOn w:val="Numatytasispastraiposriftas"/>
    <w:uiPriority w:val="99"/>
    <w:semiHidden/>
    <w:unhideWhenUsed/>
    <w:rsid w:val="00AD2BB4"/>
    <w:rPr>
      <w:sz w:val="16"/>
      <w:szCs w:val="16"/>
    </w:rPr>
  </w:style>
  <w:style w:type="paragraph" w:styleId="Komentarotekstas">
    <w:name w:val="annotation text"/>
    <w:basedOn w:val="prastasis"/>
    <w:link w:val="KomentarotekstasDiagrama"/>
    <w:uiPriority w:val="99"/>
    <w:unhideWhenUsed/>
    <w:rsid w:val="00AD2BB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D2BB4"/>
    <w:rPr>
      <w:noProof/>
      <w:sz w:val="20"/>
      <w:szCs w:val="20"/>
      <w:lang w:val="lt-LT"/>
    </w:rPr>
  </w:style>
  <w:style w:type="paragraph" w:styleId="Komentarotema">
    <w:name w:val="annotation subject"/>
    <w:basedOn w:val="Komentarotekstas"/>
    <w:next w:val="Komentarotekstas"/>
    <w:link w:val="KomentarotemaDiagrama"/>
    <w:uiPriority w:val="99"/>
    <w:semiHidden/>
    <w:unhideWhenUsed/>
    <w:rsid w:val="00AD2BB4"/>
    <w:rPr>
      <w:b/>
      <w:bCs/>
    </w:rPr>
  </w:style>
  <w:style w:type="character" w:customStyle="1" w:styleId="KomentarotemaDiagrama">
    <w:name w:val="Komentaro tema Diagrama"/>
    <w:basedOn w:val="KomentarotekstasDiagrama"/>
    <w:link w:val="Komentarotema"/>
    <w:uiPriority w:val="99"/>
    <w:semiHidden/>
    <w:rsid w:val="00AD2BB4"/>
    <w:rPr>
      <w:b/>
      <w:bCs/>
      <w:noProof/>
      <w:sz w:val="20"/>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63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vita.puisiene@teis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TotalTime>
  <Pages>2</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Puišienė</dc:creator>
  <cp:keywords/>
  <dc:description/>
  <cp:lastModifiedBy>Vita Puišienė</cp:lastModifiedBy>
  <cp:revision>47</cp:revision>
  <dcterms:created xsi:type="dcterms:W3CDTF">2022-07-13T06:07:00Z</dcterms:created>
  <dcterms:modified xsi:type="dcterms:W3CDTF">2025-01-15T07:42:00Z</dcterms:modified>
</cp:coreProperties>
</file>