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DFA" w:rsidRPr="000D7DFA" w:rsidRDefault="000D7DFA" w:rsidP="000D7DFA">
      <w:pPr>
        <w:jc w:val="both"/>
        <w:rPr>
          <w:b/>
          <w:bCs/>
          <w:i/>
          <w:iCs/>
          <w:sz w:val="24"/>
          <w:szCs w:val="24"/>
          <w:lang w:eastAsia="lt-LT"/>
        </w:rPr>
      </w:pPr>
      <w:r w:rsidRPr="000D7DFA">
        <w:rPr>
          <w:b/>
          <w:bCs/>
          <w:i/>
          <w:iCs/>
          <w:sz w:val="24"/>
          <w:szCs w:val="24"/>
          <w:lang w:eastAsia="lt-LT"/>
        </w:rPr>
        <w:t>Asmuo kontaktams:</w:t>
      </w:r>
    </w:p>
    <w:p w:rsidR="000D7DFA" w:rsidRPr="000D7DFA" w:rsidRDefault="000D7DFA" w:rsidP="000D7DFA">
      <w:pPr>
        <w:jc w:val="both"/>
        <w:rPr>
          <w:sz w:val="24"/>
          <w:szCs w:val="24"/>
          <w:lang w:eastAsia="lt-LT"/>
        </w:rPr>
      </w:pPr>
      <w:r w:rsidRPr="000D7DFA">
        <w:rPr>
          <w:sz w:val="24"/>
          <w:szCs w:val="24"/>
          <w:lang w:eastAsia="lt-LT"/>
        </w:rPr>
        <w:t>Jurgita Slankauskienė</w:t>
      </w:r>
    </w:p>
    <w:p w:rsidR="000D7DFA" w:rsidRPr="000D7DFA" w:rsidRDefault="000D7DFA" w:rsidP="000D7DFA">
      <w:pPr>
        <w:jc w:val="both"/>
        <w:rPr>
          <w:sz w:val="24"/>
          <w:szCs w:val="24"/>
          <w:lang w:eastAsia="lt-LT"/>
        </w:rPr>
      </w:pPr>
      <w:r>
        <w:rPr>
          <w:sz w:val="24"/>
          <w:szCs w:val="24"/>
          <w:lang w:eastAsia="lt-LT"/>
        </w:rPr>
        <w:t>vyr.</w:t>
      </w:r>
      <w:r w:rsidRPr="000D7DFA">
        <w:rPr>
          <w:sz w:val="24"/>
          <w:szCs w:val="24"/>
          <w:lang w:eastAsia="lt-LT"/>
        </w:rPr>
        <w:t xml:space="preserve"> specialistė </w:t>
      </w:r>
    </w:p>
    <w:p w:rsidR="000D7DFA" w:rsidRPr="000D7DFA" w:rsidRDefault="000D7DFA" w:rsidP="000D7DFA">
      <w:pPr>
        <w:jc w:val="both"/>
        <w:rPr>
          <w:sz w:val="24"/>
          <w:szCs w:val="24"/>
          <w:lang w:eastAsia="lt-LT"/>
        </w:rPr>
      </w:pPr>
      <w:r w:rsidRPr="000D7DFA">
        <w:rPr>
          <w:sz w:val="24"/>
          <w:szCs w:val="24"/>
          <w:lang w:eastAsia="lt-LT"/>
        </w:rPr>
        <w:t xml:space="preserve">Aprangos ir kario sistemų sk. </w:t>
      </w:r>
    </w:p>
    <w:p w:rsidR="000D7DFA" w:rsidRPr="000D7DFA" w:rsidRDefault="000D7DFA" w:rsidP="000D7DFA">
      <w:pPr>
        <w:jc w:val="both"/>
        <w:rPr>
          <w:sz w:val="24"/>
          <w:szCs w:val="24"/>
          <w:lang w:eastAsia="lt-LT"/>
        </w:rPr>
      </w:pPr>
      <w:r w:rsidRPr="000D7DFA">
        <w:rPr>
          <w:sz w:val="24"/>
          <w:szCs w:val="24"/>
          <w:lang w:eastAsia="lt-LT"/>
        </w:rPr>
        <w:t>Atsargų valdymo departamentas</w:t>
      </w:r>
    </w:p>
    <w:p w:rsidR="000D7DFA" w:rsidRPr="000D7DFA" w:rsidRDefault="000D7DFA" w:rsidP="000D7DFA">
      <w:pPr>
        <w:jc w:val="both"/>
        <w:rPr>
          <w:sz w:val="24"/>
          <w:szCs w:val="24"/>
          <w:lang w:eastAsia="lt-LT"/>
        </w:rPr>
      </w:pPr>
      <w:r w:rsidRPr="000D7DFA">
        <w:rPr>
          <w:sz w:val="24"/>
          <w:szCs w:val="24"/>
          <w:lang w:eastAsia="lt-LT"/>
        </w:rPr>
        <w:t>GRA prie KAM (Giedraičių g. 41, Vilnius LT-09303)</w:t>
      </w:r>
    </w:p>
    <w:p w:rsidR="000D7DFA" w:rsidRPr="000D7DFA" w:rsidRDefault="000D7DFA" w:rsidP="000D7DFA">
      <w:pPr>
        <w:jc w:val="both"/>
        <w:rPr>
          <w:i/>
          <w:iCs/>
          <w:sz w:val="24"/>
          <w:szCs w:val="24"/>
          <w:lang w:eastAsia="lt-LT"/>
        </w:rPr>
      </w:pPr>
      <w:r w:rsidRPr="000D7DFA">
        <w:rPr>
          <w:i/>
          <w:iCs/>
          <w:sz w:val="24"/>
          <w:szCs w:val="24"/>
          <w:lang w:eastAsia="lt-LT"/>
        </w:rPr>
        <w:t>tel. +370 706 72497</w:t>
      </w:r>
    </w:p>
    <w:p w:rsidR="000D7DFA" w:rsidRPr="000D7DFA" w:rsidRDefault="000D7DFA" w:rsidP="000D7DFA">
      <w:pPr>
        <w:jc w:val="both"/>
        <w:rPr>
          <w:i/>
          <w:iCs/>
          <w:sz w:val="24"/>
          <w:szCs w:val="24"/>
          <w:u w:val="single"/>
          <w:lang w:eastAsia="lt-LT"/>
        </w:rPr>
      </w:pPr>
      <w:r w:rsidRPr="000D7DFA">
        <w:rPr>
          <w:i/>
          <w:iCs/>
          <w:sz w:val="24"/>
          <w:szCs w:val="24"/>
          <w:lang w:eastAsia="lt-LT"/>
        </w:rPr>
        <w:t xml:space="preserve">el. paštas  </w:t>
      </w:r>
      <w:hyperlink r:id="rId7" w:history="1">
        <w:r w:rsidRPr="000D7DFA">
          <w:rPr>
            <w:i/>
            <w:iCs/>
            <w:color w:val="0000FF"/>
            <w:sz w:val="24"/>
            <w:szCs w:val="24"/>
            <w:u w:val="single"/>
            <w:lang w:eastAsia="lt-LT"/>
          </w:rPr>
          <w:t>jurgita.slankauskiene@kam.lt</w:t>
        </w:r>
      </w:hyperlink>
    </w:p>
    <w:p w:rsidR="000D7DFA" w:rsidRPr="000D7DFA" w:rsidRDefault="000D7DFA" w:rsidP="000D7DFA">
      <w:pPr>
        <w:suppressAutoHyphens/>
        <w:ind w:right="458"/>
        <w:jc w:val="both"/>
        <w:rPr>
          <w:caps/>
          <w:sz w:val="24"/>
          <w:szCs w:val="24"/>
          <w:lang w:eastAsia="ar-SA"/>
        </w:rPr>
      </w:pPr>
    </w:p>
    <w:p w:rsidR="00FF434E" w:rsidRPr="00C63CD7" w:rsidRDefault="00FF434E" w:rsidP="00FF434E">
      <w:pPr>
        <w:jc w:val="right"/>
        <w:rPr>
          <w:bCs/>
          <w:sz w:val="24"/>
          <w:szCs w:val="24"/>
        </w:rPr>
      </w:pPr>
    </w:p>
    <w:p w:rsidR="00FF434E" w:rsidRPr="00C63CD7" w:rsidRDefault="00FF434E" w:rsidP="004B4E7E">
      <w:pPr>
        <w:ind w:left="6084" w:firstLine="720"/>
        <w:rPr>
          <w:b/>
          <w:sz w:val="24"/>
          <w:szCs w:val="24"/>
        </w:rPr>
      </w:pPr>
    </w:p>
    <w:p w:rsidR="00C63CD7" w:rsidRPr="00C63CD7" w:rsidRDefault="00C63CD7" w:rsidP="00C63CD7">
      <w:pPr>
        <w:pStyle w:val="Heading1"/>
        <w:ind w:firstLine="426"/>
      </w:pPr>
      <w:r w:rsidRPr="00C63CD7">
        <w:t>TECHNINĖ SPECIFIKACIJA PILOČIŲ SIUVIMO PASLAUGAI</w:t>
      </w:r>
    </w:p>
    <w:p w:rsidR="00C63CD7" w:rsidRPr="00C63CD7" w:rsidRDefault="00C63CD7" w:rsidP="00C63CD7">
      <w:pPr>
        <w:spacing w:before="240" w:after="240"/>
        <w:jc w:val="center"/>
        <w:rPr>
          <w:b/>
          <w:sz w:val="24"/>
          <w:szCs w:val="24"/>
        </w:rPr>
      </w:pPr>
      <w:r w:rsidRPr="00C63CD7">
        <w:rPr>
          <w:b/>
          <w:sz w:val="24"/>
          <w:szCs w:val="24"/>
        </w:rPr>
        <w:t>I. BENDROSIOS NUOSTATOS</w:t>
      </w:r>
    </w:p>
    <w:p w:rsidR="00C63CD7" w:rsidRPr="00C63CD7" w:rsidRDefault="00C63CD7" w:rsidP="00C63CD7">
      <w:pPr>
        <w:ind w:firstLine="426"/>
        <w:rPr>
          <w:sz w:val="24"/>
          <w:szCs w:val="24"/>
        </w:rPr>
      </w:pPr>
    </w:p>
    <w:p w:rsidR="00C63CD7" w:rsidRPr="00C63CD7" w:rsidRDefault="00C63CD7" w:rsidP="000D7DFA">
      <w:pPr>
        <w:numPr>
          <w:ilvl w:val="0"/>
          <w:numId w:val="23"/>
        </w:numPr>
        <w:tabs>
          <w:tab w:val="clear" w:pos="360"/>
        </w:tabs>
        <w:ind w:left="0" w:firstLine="567"/>
        <w:jc w:val="both"/>
        <w:rPr>
          <w:sz w:val="24"/>
          <w:szCs w:val="24"/>
        </w:rPr>
      </w:pPr>
      <w:r w:rsidRPr="00C63CD7">
        <w:rPr>
          <w:sz w:val="24"/>
          <w:szCs w:val="24"/>
        </w:rPr>
        <w:t xml:space="preserve">Pilotės turi būti pagamintos pagal šioje techninėje specifikacijoje pateiktus reikalavimus. </w:t>
      </w:r>
    </w:p>
    <w:p w:rsidR="00C63CD7" w:rsidRPr="00C63CD7" w:rsidRDefault="00C63CD7" w:rsidP="000D7DFA">
      <w:pPr>
        <w:numPr>
          <w:ilvl w:val="0"/>
          <w:numId w:val="23"/>
        </w:numPr>
        <w:tabs>
          <w:tab w:val="clear" w:pos="360"/>
        </w:tabs>
        <w:ind w:left="0" w:firstLine="567"/>
        <w:jc w:val="both"/>
        <w:rPr>
          <w:sz w:val="24"/>
          <w:szCs w:val="24"/>
        </w:rPr>
      </w:pPr>
      <w:r w:rsidRPr="00C63CD7">
        <w:rPr>
          <w:sz w:val="24"/>
          <w:szCs w:val="24"/>
        </w:rPr>
        <w:t>Pilotės siuvamos:</w:t>
      </w:r>
    </w:p>
    <w:p w:rsidR="00C63CD7" w:rsidRPr="00C63CD7" w:rsidRDefault="00C63CD7" w:rsidP="000D7DFA">
      <w:pPr>
        <w:pStyle w:val="BodyTextIndent"/>
        <w:numPr>
          <w:ilvl w:val="1"/>
          <w:numId w:val="23"/>
        </w:numPr>
        <w:tabs>
          <w:tab w:val="clear" w:pos="1080"/>
        </w:tabs>
        <w:ind w:left="0" w:firstLine="1134"/>
        <w:rPr>
          <w:szCs w:val="24"/>
        </w:rPr>
      </w:pPr>
      <w:r w:rsidRPr="00C63CD7">
        <w:rPr>
          <w:szCs w:val="24"/>
        </w:rPr>
        <w:t xml:space="preserve">Karinių oro pajėgų generolams – iš tamsiai mėlynos spalvos pusvilnonio </w:t>
      </w:r>
      <w:proofErr w:type="spellStart"/>
      <w:r w:rsidRPr="00C63CD7">
        <w:rPr>
          <w:szCs w:val="24"/>
        </w:rPr>
        <w:t>kostiuminio</w:t>
      </w:r>
      <w:proofErr w:type="spellEnd"/>
      <w:r w:rsidRPr="00C63CD7">
        <w:rPr>
          <w:szCs w:val="24"/>
        </w:rPr>
        <w:t xml:space="preserve"> audinio su raudonos spalvos </w:t>
      </w:r>
      <w:proofErr w:type="spellStart"/>
      <w:r w:rsidRPr="00C63CD7">
        <w:rPr>
          <w:szCs w:val="24"/>
        </w:rPr>
        <w:t>apdailinio</w:t>
      </w:r>
      <w:proofErr w:type="spellEnd"/>
      <w:r w:rsidRPr="00C63CD7">
        <w:rPr>
          <w:szCs w:val="24"/>
        </w:rPr>
        <w:t xml:space="preserve"> audinio </w:t>
      </w:r>
      <w:proofErr w:type="spellStart"/>
      <w:r w:rsidRPr="00C63CD7">
        <w:rPr>
          <w:szCs w:val="24"/>
        </w:rPr>
        <w:t>įdurais</w:t>
      </w:r>
      <w:proofErr w:type="spellEnd"/>
      <w:r w:rsidRPr="00C63CD7">
        <w:rPr>
          <w:szCs w:val="24"/>
        </w:rPr>
        <w:t xml:space="preserve"> (1 </w:t>
      </w:r>
      <w:proofErr w:type="spellStart"/>
      <w:r w:rsidRPr="00C63CD7">
        <w:rPr>
          <w:szCs w:val="24"/>
        </w:rPr>
        <w:t>pav</w:t>
      </w:r>
      <w:proofErr w:type="spellEnd"/>
      <w:r w:rsidRPr="00C63CD7">
        <w:rPr>
          <w:szCs w:val="24"/>
        </w:rPr>
        <w:t>);</w:t>
      </w:r>
    </w:p>
    <w:p w:rsidR="00C63CD7" w:rsidRPr="00C63CD7" w:rsidRDefault="00C63CD7" w:rsidP="000D7DFA">
      <w:pPr>
        <w:pStyle w:val="BodyTextIndent"/>
        <w:numPr>
          <w:ilvl w:val="1"/>
          <w:numId w:val="23"/>
        </w:numPr>
        <w:tabs>
          <w:tab w:val="clear" w:pos="1080"/>
        </w:tabs>
        <w:ind w:left="0" w:firstLine="1134"/>
        <w:rPr>
          <w:szCs w:val="24"/>
        </w:rPr>
      </w:pPr>
      <w:r w:rsidRPr="00C63CD7">
        <w:rPr>
          <w:szCs w:val="24"/>
        </w:rPr>
        <w:t xml:space="preserve">Karinių oro pajėgų kariams (išskyrus generolus) – iš tamsiai mėlynos spalvos pusvilnonio </w:t>
      </w:r>
      <w:proofErr w:type="spellStart"/>
      <w:r w:rsidRPr="00C63CD7">
        <w:rPr>
          <w:szCs w:val="24"/>
        </w:rPr>
        <w:t>kostiuminio</w:t>
      </w:r>
      <w:proofErr w:type="spellEnd"/>
      <w:r w:rsidRPr="00C63CD7">
        <w:rPr>
          <w:szCs w:val="24"/>
        </w:rPr>
        <w:t xml:space="preserve"> audinio su to paties audinio </w:t>
      </w:r>
      <w:proofErr w:type="spellStart"/>
      <w:r w:rsidRPr="00C63CD7">
        <w:rPr>
          <w:szCs w:val="24"/>
        </w:rPr>
        <w:t>įdurais</w:t>
      </w:r>
      <w:proofErr w:type="spellEnd"/>
      <w:r w:rsidRPr="00C63CD7">
        <w:rPr>
          <w:szCs w:val="24"/>
        </w:rPr>
        <w:t xml:space="preserve"> (2 </w:t>
      </w:r>
      <w:proofErr w:type="spellStart"/>
      <w:r w:rsidRPr="00C63CD7">
        <w:rPr>
          <w:szCs w:val="24"/>
        </w:rPr>
        <w:t>pav</w:t>
      </w:r>
      <w:proofErr w:type="spellEnd"/>
      <w:r w:rsidRPr="00C63CD7">
        <w:rPr>
          <w:szCs w:val="24"/>
        </w:rPr>
        <w:t>);</w:t>
      </w:r>
    </w:p>
    <w:p w:rsidR="00C63CD7" w:rsidRPr="00C63CD7" w:rsidRDefault="00C63CD7" w:rsidP="000D7DFA">
      <w:pPr>
        <w:pStyle w:val="BodyTextIndent"/>
        <w:numPr>
          <w:ilvl w:val="1"/>
          <w:numId w:val="23"/>
        </w:numPr>
        <w:tabs>
          <w:tab w:val="clear" w:pos="1080"/>
        </w:tabs>
        <w:ind w:left="0" w:firstLine="1134"/>
        <w:rPr>
          <w:szCs w:val="24"/>
        </w:rPr>
      </w:pPr>
      <w:r w:rsidRPr="00C63CD7">
        <w:rPr>
          <w:szCs w:val="24"/>
        </w:rPr>
        <w:t xml:space="preserve">Karinių jūrų pajėgų kariams – iš juodos spalvos pusvilnonio </w:t>
      </w:r>
      <w:proofErr w:type="spellStart"/>
      <w:r w:rsidRPr="00C63CD7">
        <w:rPr>
          <w:szCs w:val="24"/>
        </w:rPr>
        <w:t>kostiuminio</w:t>
      </w:r>
      <w:proofErr w:type="spellEnd"/>
      <w:r w:rsidRPr="00C63CD7">
        <w:rPr>
          <w:szCs w:val="24"/>
        </w:rPr>
        <w:t xml:space="preserve"> audinio su to paties audinio </w:t>
      </w:r>
      <w:proofErr w:type="spellStart"/>
      <w:r w:rsidRPr="00C63CD7">
        <w:rPr>
          <w:szCs w:val="24"/>
        </w:rPr>
        <w:t>įdurais</w:t>
      </w:r>
      <w:proofErr w:type="spellEnd"/>
      <w:r w:rsidRPr="00C63CD7">
        <w:rPr>
          <w:szCs w:val="24"/>
        </w:rPr>
        <w:t>;</w:t>
      </w:r>
    </w:p>
    <w:p w:rsidR="00C63CD7" w:rsidRPr="00C63CD7" w:rsidRDefault="00C63CD7" w:rsidP="0098517C">
      <w:pPr>
        <w:pStyle w:val="BodyTextIndent"/>
        <w:numPr>
          <w:ilvl w:val="1"/>
          <w:numId w:val="23"/>
        </w:numPr>
        <w:tabs>
          <w:tab w:val="clear" w:pos="1080"/>
        </w:tabs>
        <w:ind w:left="0" w:firstLine="1134"/>
        <w:rPr>
          <w:szCs w:val="24"/>
        </w:rPr>
      </w:pPr>
      <w:r w:rsidRPr="00C63CD7">
        <w:rPr>
          <w:szCs w:val="24"/>
        </w:rPr>
        <w:t xml:space="preserve">Kariūnams – iš juodos spalvos pusvilnonio </w:t>
      </w:r>
      <w:proofErr w:type="spellStart"/>
      <w:r w:rsidRPr="00C63CD7">
        <w:rPr>
          <w:szCs w:val="24"/>
        </w:rPr>
        <w:t>kostiuminio</w:t>
      </w:r>
      <w:proofErr w:type="spellEnd"/>
      <w:r w:rsidRPr="00C63CD7">
        <w:rPr>
          <w:szCs w:val="24"/>
        </w:rPr>
        <w:t xml:space="preserve"> audinio su avietinės spalvos </w:t>
      </w:r>
      <w:proofErr w:type="spellStart"/>
      <w:r w:rsidRPr="00C63CD7">
        <w:rPr>
          <w:szCs w:val="24"/>
        </w:rPr>
        <w:t>apdailinio</w:t>
      </w:r>
      <w:proofErr w:type="spellEnd"/>
      <w:r w:rsidRPr="00C63CD7">
        <w:rPr>
          <w:szCs w:val="24"/>
        </w:rPr>
        <w:t xml:space="preserve"> audinio </w:t>
      </w:r>
      <w:proofErr w:type="spellStart"/>
      <w:r w:rsidRPr="00C63CD7">
        <w:rPr>
          <w:szCs w:val="24"/>
        </w:rPr>
        <w:t>įdurais</w:t>
      </w:r>
      <w:proofErr w:type="spellEnd"/>
      <w:r w:rsidRPr="00C63CD7">
        <w:rPr>
          <w:szCs w:val="24"/>
        </w:rPr>
        <w:t>;</w:t>
      </w:r>
    </w:p>
    <w:p w:rsidR="00C63CD7" w:rsidRPr="00C63CD7" w:rsidRDefault="00C63CD7" w:rsidP="0098517C">
      <w:pPr>
        <w:numPr>
          <w:ilvl w:val="0"/>
          <w:numId w:val="23"/>
        </w:numPr>
        <w:tabs>
          <w:tab w:val="clear" w:pos="360"/>
        </w:tabs>
        <w:ind w:left="0" w:firstLine="567"/>
        <w:jc w:val="both"/>
        <w:rPr>
          <w:sz w:val="24"/>
          <w:szCs w:val="24"/>
        </w:rPr>
      </w:pPr>
      <w:r w:rsidRPr="00C63CD7">
        <w:rPr>
          <w:sz w:val="24"/>
          <w:szCs w:val="24"/>
        </w:rPr>
        <w:t xml:space="preserve">Paslaugos teikėjas yra aprūpinamas pilotėms gaminti reikalingais viršaus ir </w:t>
      </w:r>
      <w:proofErr w:type="spellStart"/>
      <w:r w:rsidRPr="00C63CD7">
        <w:rPr>
          <w:sz w:val="24"/>
          <w:szCs w:val="24"/>
        </w:rPr>
        <w:t>įdurams</w:t>
      </w:r>
      <w:proofErr w:type="spellEnd"/>
      <w:r w:rsidRPr="00C63CD7">
        <w:rPr>
          <w:sz w:val="24"/>
          <w:szCs w:val="24"/>
        </w:rPr>
        <w:t xml:space="preserve"> naudojamais audiniais, kuriuos turės </w:t>
      </w:r>
      <w:r w:rsidRPr="00C63CD7">
        <w:rPr>
          <w:sz w:val="24"/>
          <w:szCs w:val="24"/>
          <w:lang w:eastAsia="lt-LT"/>
        </w:rPr>
        <w:t>pasiimti</w:t>
      </w:r>
      <w:r w:rsidRPr="00C63CD7">
        <w:rPr>
          <w:sz w:val="24"/>
          <w:szCs w:val="24"/>
        </w:rPr>
        <w:t xml:space="preserve"> iš nurodyto Lietuvos kariuomenės sandėlio Lietuvoje (išduodama pagal suderintas ir patvirtintas audinių sunaudojimo normas). Visos kitos gamybai reikalingos medžiagos – paslaugos teikėjo.</w:t>
      </w:r>
    </w:p>
    <w:p w:rsidR="00C63CD7" w:rsidRPr="00C63CD7" w:rsidRDefault="00C63CD7" w:rsidP="0098517C">
      <w:pPr>
        <w:numPr>
          <w:ilvl w:val="0"/>
          <w:numId w:val="23"/>
        </w:numPr>
        <w:tabs>
          <w:tab w:val="clear" w:pos="360"/>
        </w:tabs>
        <w:ind w:left="0" w:firstLine="567"/>
        <w:jc w:val="both"/>
        <w:rPr>
          <w:sz w:val="24"/>
          <w:szCs w:val="24"/>
        </w:rPr>
      </w:pPr>
      <w:r w:rsidRPr="00C63CD7">
        <w:rPr>
          <w:sz w:val="24"/>
          <w:szCs w:val="24"/>
        </w:rPr>
        <w:t>Audinių, kuriais aprūpinamas paslaugos teikėjas, sunaudojim</w:t>
      </w:r>
      <w:r w:rsidR="0098517C">
        <w:rPr>
          <w:sz w:val="24"/>
          <w:szCs w:val="24"/>
        </w:rPr>
        <w:t>o normos turi būti suderintos</w:t>
      </w:r>
      <w:r w:rsidRPr="00C63CD7">
        <w:rPr>
          <w:sz w:val="24"/>
          <w:szCs w:val="24"/>
        </w:rPr>
        <w:t>.</w:t>
      </w:r>
    </w:p>
    <w:p w:rsidR="00C63CD7" w:rsidRPr="00C63CD7" w:rsidRDefault="00C63CD7" w:rsidP="0098517C">
      <w:pPr>
        <w:numPr>
          <w:ilvl w:val="0"/>
          <w:numId w:val="23"/>
        </w:numPr>
        <w:tabs>
          <w:tab w:val="clear" w:pos="360"/>
        </w:tabs>
        <w:ind w:left="0" w:firstLine="567"/>
        <w:jc w:val="both"/>
        <w:rPr>
          <w:sz w:val="24"/>
          <w:szCs w:val="24"/>
        </w:rPr>
      </w:pPr>
      <w:r w:rsidRPr="00C63CD7">
        <w:rPr>
          <w:bCs/>
          <w:sz w:val="24"/>
          <w:szCs w:val="24"/>
        </w:rPr>
        <w:t>Piločių gamybai naudojamas pamušalas turi atitikti minimalius aplinkos apsaugos kriterijus, nurodytus  Lietuvos Respublikos aplinkos ministro 2011 m. birželio 28 įsakymu Nr. D1-508 patvirtinto „Aplinkos apsaugos kriterijų taikymo, vykdant žaliuosius pirkimus, tvarkos aprašo “ 2 priedo IX skyriuje „Tekstilės gaminiai“</w:t>
      </w:r>
      <w:r w:rsidRPr="00C63CD7">
        <w:rPr>
          <w:sz w:val="24"/>
          <w:szCs w:val="24"/>
        </w:rPr>
        <w:t>.</w:t>
      </w:r>
    </w:p>
    <w:p w:rsidR="00C63CD7" w:rsidRPr="00C63CD7" w:rsidRDefault="00C63CD7" w:rsidP="0098517C">
      <w:pPr>
        <w:numPr>
          <w:ilvl w:val="0"/>
          <w:numId w:val="23"/>
        </w:numPr>
        <w:tabs>
          <w:tab w:val="clear" w:pos="360"/>
        </w:tabs>
        <w:ind w:left="0" w:firstLine="567"/>
        <w:jc w:val="both"/>
        <w:rPr>
          <w:sz w:val="24"/>
          <w:szCs w:val="24"/>
        </w:rPr>
      </w:pPr>
      <w:r w:rsidRPr="00C63CD7">
        <w:rPr>
          <w:sz w:val="24"/>
          <w:szCs w:val="24"/>
        </w:rPr>
        <w:t>Kariams reikalingų piločių dydžiai pateikti 1 lentelėje, sudarytoje pagal Lietuvos kariuomenėje priimtą dydžių sistemą. Esant būtinybei, gali būti pareikalauta pasiūti nestandartinių dydžių piločių, neviršijant 2 % užsakyto kiekio.</w:t>
      </w:r>
    </w:p>
    <w:p w:rsidR="00C63CD7" w:rsidRPr="00C63CD7" w:rsidRDefault="00C63CD7" w:rsidP="00C63CD7">
      <w:pPr>
        <w:tabs>
          <w:tab w:val="left" w:pos="993"/>
        </w:tabs>
        <w:ind w:left="567"/>
        <w:jc w:val="right"/>
        <w:rPr>
          <w:sz w:val="24"/>
          <w:szCs w:val="24"/>
        </w:rPr>
      </w:pPr>
      <w:r w:rsidRPr="00C63CD7">
        <w:rPr>
          <w:sz w:val="24"/>
          <w:szCs w:val="24"/>
        </w:rPr>
        <w:t>1 lentelė</w:t>
      </w:r>
    </w:p>
    <w:p w:rsidR="00C63CD7" w:rsidRPr="00C63CD7" w:rsidRDefault="00C63CD7" w:rsidP="00C63CD7">
      <w:pPr>
        <w:tabs>
          <w:tab w:val="num" w:pos="1440"/>
        </w:tabs>
        <w:jc w:val="center"/>
        <w:rPr>
          <w:b/>
          <w:sz w:val="24"/>
          <w:szCs w:val="24"/>
        </w:rPr>
      </w:pPr>
      <w:r w:rsidRPr="00C63CD7">
        <w:rPr>
          <w:b/>
          <w:sz w:val="24"/>
          <w:szCs w:val="24"/>
        </w:rPr>
        <w:t>PILOČIŲ DYDŽIŲ LENTELĖ</w:t>
      </w:r>
    </w:p>
    <w:p w:rsidR="00C63CD7" w:rsidRPr="00C63CD7" w:rsidRDefault="00C63CD7" w:rsidP="00C63CD7">
      <w:pPr>
        <w:tabs>
          <w:tab w:val="num" w:pos="1440"/>
        </w:tabs>
        <w:jc w:val="center"/>
        <w:rPr>
          <w:b/>
          <w:sz w:val="24"/>
          <w:szCs w:val="24"/>
        </w:rPr>
      </w:pPr>
    </w:p>
    <w:tbl>
      <w:tblPr>
        <w:tblW w:w="98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6"/>
        <w:gridCol w:w="756"/>
        <w:gridCol w:w="970"/>
        <w:gridCol w:w="813"/>
        <w:gridCol w:w="756"/>
        <w:gridCol w:w="813"/>
        <w:gridCol w:w="756"/>
        <w:gridCol w:w="813"/>
        <w:gridCol w:w="756"/>
        <w:gridCol w:w="841"/>
      </w:tblGrid>
      <w:tr w:rsidR="00C63CD7" w:rsidRPr="00C63CD7" w:rsidTr="00B662F4">
        <w:tc>
          <w:tcPr>
            <w:tcW w:w="2566" w:type="dxa"/>
            <w:vAlign w:val="center"/>
          </w:tcPr>
          <w:p w:rsidR="00C63CD7" w:rsidRPr="00C63CD7" w:rsidRDefault="00C63CD7" w:rsidP="00B662F4">
            <w:pPr>
              <w:rPr>
                <w:b/>
                <w:sz w:val="24"/>
                <w:szCs w:val="24"/>
              </w:rPr>
            </w:pPr>
            <w:r w:rsidRPr="00C63CD7">
              <w:rPr>
                <w:b/>
                <w:sz w:val="24"/>
                <w:szCs w:val="24"/>
              </w:rPr>
              <w:t>Pilotės dydis</w:t>
            </w:r>
          </w:p>
        </w:tc>
        <w:tc>
          <w:tcPr>
            <w:tcW w:w="756" w:type="dxa"/>
            <w:vAlign w:val="center"/>
          </w:tcPr>
          <w:p w:rsidR="00C63CD7" w:rsidRPr="00C63CD7" w:rsidRDefault="00C63CD7" w:rsidP="00B662F4">
            <w:pPr>
              <w:jc w:val="center"/>
              <w:rPr>
                <w:b/>
                <w:sz w:val="24"/>
                <w:szCs w:val="24"/>
              </w:rPr>
            </w:pPr>
            <w:r w:rsidRPr="00C63CD7">
              <w:rPr>
                <w:b/>
                <w:sz w:val="24"/>
                <w:szCs w:val="24"/>
              </w:rPr>
              <w:t>54</w:t>
            </w:r>
          </w:p>
        </w:tc>
        <w:tc>
          <w:tcPr>
            <w:tcW w:w="970" w:type="dxa"/>
            <w:vAlign w:val="center"/>
          </w:tcPr>
          <w:p w:rsidR="00C63CD7" w:rsidRPr="00C63CD7" w:rsidRDefault="00C63CD7" w:rsidP="00B662F4">
            <w:pPr>
              <w:jc w:val="center"/>
              <w:rPr>
                <w:b/>
                <w:sz w:val="24"/>
                <w:szCs w:val="24"/>
              </w:rPr>
            </w:pPr>
            <w:r w:rsidRPr="00C63CD7">
              <w:rPr>
                <w:b/>
                <w:sz w:val="24"/>
                <w:szCs w:val="24"/>
              </w:rPr>
              <w:t>55</w:t>
            </w:r>
          </w:p>
        </w:tc>
        <w:tc>
          <w:tcPr>
            <w:tcW w:w="813" w:type="dxa"/>
            <w:vAlign w:val="center"/>
          </w:tcPr>
          <w:p w:rsidR="00C63CD7" w:rsidRPr="00C63CD7" w:rsidRDefault="00C63CD7" w:rsidP="00B662F4">
            <w:pPr>
              <w:jc w:val="center"/>
              <w:rPr>
                <w:b/>
                <w:sz w:val="24"/>
                <w:szCs w:val="24"/>
              </w:rPr>
            </w:pPr>
            <w:r w:rsidRPr="00C63CD7">
              <w:rPr>
                <w:b/>
                <w:sz w:val="24"/>
                <w:szCs w:val="24"/>
              </w:rPr>
              <w:t>56</w:t>
            </w:r>
          </w:p>
        </w:tc>
        <w:tc>
          <w:tcPr>
            <w:tcW w:w="756" w:type="dxa"/>
            <w:vAlign w:val="center"/>
          </w:tcPr>
          <w:p w:rsidR="00C63CD7" w:rsidRPr="00C63CD7" w:rsidRDefault="00C63CD7" w:rsidP="00B662F4">
            <w:pPr>
              <w:jc w:val="center"/>
              <w:rPr>
                <w:b/>
                <w:sz w:val="24"/>
                <w:szCs w:val="24"/>
              </w:rPr>
            </w:pPr>
            <w:r w:rsidRPr="00C63CD7">
              <w:rPr>
                <w:b/>
                <w:sz w:val="24"/>
                <w:szCs w:val="24"/>
              </w:rPr>
              <w:t>57</w:t>
            </w:r>
          </w:p>
        </w:tc>
        <w:tc>
          <w:tcPr>
            <w:tcW w:w="813" w:type="dxa"/>
            <w:vAlign w:val="center"/>
          </w:tcPr>
          <w:p w:rsidR="00C63CD7" w:rsidRPr="00C63CD7" w:rsidRDefault="00C63CD7" w:rsidP="00B662F4">
            <w:pPr>
              <w:jc w:val="center"/>
              <w:rPr>
                <w:b/>
                <w:sz w:val="24"/>
                <w:szCs w:val="24"/>
              </w:rPr>
            </w:pPr>
            <w:r w:rsidRPr="00C63CD7">
              <w:rPr>
                <w:b/>
                <w:sz w:val="24"/>
                <w:szCs w:val="24"/>
              </w:rPr>
              <w:t>58</w:t>
            </w:r>
          </w:p>
        </w:tc>
        <w:tc>
          <w:tcPr>
            <w:tcW w:w="756" w:type="dxa"/>
            <w:vAlign w:val="center"/>
          </w:tcPr>
          <w:p w:rsidR="00C63CD7" w:rsidRPr="00C63CD7" w:rsidRDefault="00C63CD7" w:rsidP="00B662F4">
            <w:pPr>
              <w:jc w:val="center"/>
              <w:rPr>
                <w:b/>
                <w:sz w:val="24"/>
                <w:szCs w:val="24"/>
              </w:rPr>
            </w:pPr>
            <w:r w:rsidRPr="00C63CD7">
              <w:rPr>
                <w:b/>
                <w:sz w:val="24"/>
                <w:szCs w:val="24"/>
              </w:rPr>
              <w:t>59</w:t>
            </w:r>
          </w:p>
        </w:tc>
        <w:tc>
          <w:tcPr>
            <w:tcW w:w="813" w:type="dxa"/>
            <w:vAlign w:val="center"/>
          </w:tcPr>
          <w:p w:rsidR="00C63CD7" w:rsidRPr="00C63CD7" w:rsidRDefault="00C63CD7" w:rsidP="00B662F4">
            <w:pPr>
              <w:jc w:val="center"/>
              <w:rPr>
                <w:b/>
                <w:sz w:val="24"/>
                <w:szCs w:val="24"/>
              </w:rPr>
            </w:pPr>
            <w:r w:rsidRPr="00C63CD7">
              <w:rPr>
                <w:b/>
                <w:sz w:val="24"/>
                <w:szCs w:val="24"/>
              </w:rPr>
              <w:t>60</w:t>
            </w:r>
          </w:p>
        </w:tc>
        <w:tc>
          <w:tcPr>
            <w:tcW w:w="756" w:type="dxa"/>
            <w:vAlign w:val="center"/>
          </w:tcPr>
          <w:p w:rsidR="00C63CD7" w:rsidRPr="00C63CD7" w:rsidRDefault="00C63CD7" w:rsidP="00B662F4">
            <w:pPr>
              <w:jc w:val="center"/>
              <w:rPr>
                <w:b/>
                <w:sz w:val="24"/>
                <w:szCs w:val="24"/>
              </w:rPr>
            </w:pPr>
            <w:r w:rsidRPr="00C63CD7">
              <w:rPr>
                <w:b/>
                <w:sz w:val="24"/>
                <w:szCs w:val="24"/>
              </w:rPr>
              <w:t>61</w:t>
            </w:r>
          </w:p>
        </w:tc>
        <w:tc>
          <w:tcPr>
            <w:tcW w:w="841" w:type="dxa"/>
            <w:vAlign w:val="center"/>
          </w:tcPr>
          <w:p w:rsidR="00C63CD7" w:rsidRPr="00C63CD7" w:rsidRDefault="00C63CD7" w:rsidP="00B662F4">
            <w:pPr>
              <w:jc w:val="center"/>
              <w:rPr>
                <w:b/>
                <w:sz w:val="24"/>
                <w:szCs w:val="24"/>
              </w:rPr>
            </w:pPr>
            <w:r w:rsidRPr="00C63CD7">
              <w:rPr>
                <w:b/>
                <w:sz w:val="24"/>
                <w:szCs w:val="24"/>
              </w:rPr>
              <w:t>62</w:t>
            </w:r>
          </w:p>
        </w:tc>
      </w:tr>
      <w:tr w:rsidR="00C63CD7" w:rsidRPr="00C63CD7" w:rsidTr="00B662F4">
        <w:tc>
          <w:tcPr>
            <w:tcW w:w="2566" w:type="dxa"/>
            <w:vAlign w:val="center"/>
          </w:tcPr>
          <w:p w:rsidR="00C63CD7" w:rsidRPr="00C63CD7" w:rsidRDefault="00C63CD7" w:rsidP="00B662F4">
            <w:pPr>
              <w:rPr>
                <w:sz w:val="24"/>
                <w:szCs w:val="24"/>
              </w:rPr>
            </w:pPr>
            <w:r w:rsidRPr="00C63CD7">
              <w:rPr>
                <w:sz w:val="24"/>
                <w:szCs w:val="24"/>
              </w:rPr>
              <w:t>Galvos apimtis, cm</w:t>
            </w:r>
          </w:p>
        </w:tc>
        <w:tc>
          <w:tcPr>
            <w:tcW w:w="756" w:type="dxa"/>
          </w:tcPr>
          <w:p w:rsidR="00C63CD7" w:rsidRPr="00C63CD7" w:rsidRDefault="00C63CD7" w:rsidP="00B662F4">
            <w:pPr>
              <w:jc w:val="center"/>
              <w:rPr>
                <w:sz w:val="24"/>
                <w:szCs w:val="24"/>
              </w:rPr>
            </w:pPr>
            <w:r w:rsidRPr="00C63CD7">
              <w:rPr>
                <w:sz w:val="24"/>
                <w:szCs w:val="24"/>
              </w:rPr>
              <w:t>54,0</w:t>
            </w:r>
          </w:p>
        </w:tc>
        <w:tc>
          <w:tcPr>
            <w:tcW w:w="970" w:type="dxa"/>
          </w:tcPr>
          <w:p w:rsidR="00C63CD7" w:rsidRPr="00C63CD7" w:rsidRDefault="00C63CD7" w:rsidP="00B662F4">
            <w:pPr>
              <w:jc w:val="center"/>
              <w:rPr>
                <w:sz w:val="24"/>
                <w:szCs w:val="24"/>
              </w:rPr>
            </w:pPr>
            <w:r w:rsidRPr="00C63CD7">
              <w:rPr>
                <w:sz w:val="24"/>
                <w:szCs w:val="24"/>
              </w:rPr>
              <w:t>55,0</w:t>
            </w:r>
          </w:p>
        </w:tc>
        <w:tc>
          <w:tcPr>
            <w:tcW w:w="813" w:type="dxa"/>
          </w:tcPr>
          <w:p w:rsidR="00C63CD7" w:rsidRPr="00C63CD7" w:rsidRDefault="00C63CD7" w:rsidP="00B662F4">
            <w:pPr>
              <w:jc w:val="center"/>
              <w:rPr>
                <w:sz w:val="24"/>
                <w:szCs w:val="24"/>
              </w:rPr>
            </w:pPr>
            <w:r w:rsidRPr="00C63CD7">
              <w:rPr>
                <w:sz w:val="24"/>
                <w:szCs w:val="24"/>
              </w:rPr>
              <w:t>56,0</w:t>
            </w:r>
          </w:p>
        </w:tc>
        <w:tc>
          <w:tcPr>
            <w:tcW w:w="756" w:type="dxa"/>
          </w:tcPr>
          <w:p w:rsidR="00C63CD7" w:rsidRPr="00C63CD7" w:rsidRDefault="00C63CD7" w:rsidP="00B662F4">
            <w:pPr>
              <w:jc w:val="center"/>
              <w:rPr>
                <w:sz w:val="24"/>
                <w:szCs w:val="24"/>
              </w:rPr>
            </w:pPr>
            <w:r w:rsidRPr="00C63CD7">
              <w:rPr>
                <w:sz w:val="24"/>
                <w:szCs w:val="24"/>
              </w:rPr>
              <w:t>57,0</w:t>
            </w:r>
          </w:p>
        </w:tc>
        <w:tc>
          <w:tcPr>
            <w:tcW w:w="813" w:type="dxa"/>
          </w:tcPr>
          <w:p w:rsidR="00C63CD7" w:rsidRPr="00C63CD7" w:rsidRDefault="00C63CD7" w:rsidP="00B662F4">
            <w:pPr>
              <w:jc w:val="center"/>
              <w:rPr>
                <w:sz w:val="24"/>
                <w:szCs w:val="24"/>
              </w:rPr>
            </w:pPr>
            <w:r w:rsidRPr="00C63CD7">
              <w:rPr>
                <w:sz w:val="24"/>
                <w:szCs w:val="24"/>
              </w:rPr>
              <w:t>58,0</w:t>
            </w:r>
          </w:p>
        </w:tc>
        <w:tc>
          <w:tcPr>
            <w:tcW w:w="756" w:type="dxa"/>
          </w:tcPr>
          <w:p w:rsidR="00C63CD7" w:rsidRPr="00C63CD7" w:rsidRDefault="00C63CD7" w:rsidP="00B662F4">
            <w:pPr>
              <w:jc w:val="center"/>
              <w:rPr>
                <w:sz w:val="24"/>
                <w:szCs w:val="24"/>
              </w:rPr>
            </w:pPr>
            <w:r w:rsidRPr="00C63CD7">
              <w:rPr>
                <w:sz w:val="24"/>
                <w:szCs w:val="24"/>
              </w:rPr>
              <w:t>59,0</w:t>
            </w:r>
          </w:p>
        </w:tc>
        <w:tc>
          <w:tcPr>
            <w:tcW w:w="813" w:type="dxa"/>
          </w:tcPr>
          <w:p w:rsidR="00C63CD7" w:rsidRPr="00C63CD7" w:rsidRDefault="00C63CD7" w:rsidP="00B662F4">
            <w:pPr>
              <w:jc w:val="center"/>
              <w:rPr>
                <w:sz w:val="24"/>
                <w:szCs w:val="24"/>
              </w:rPr>
            </w:pPr>
            <w:r w:rsidRPr="00C63CD7">
              <w:rPr>
                <w:sz w:val="24"/>
                <w:szCs w:val="24"/>
              </w:rPr>
              <w:t>60,0</w:t>
            </w:r>
          </w:p>
        </w:tc>
        <w:tc>
          <w:tcPr>
            <w:tcW w:w="756" w:type="dxa"/>
          </w:tcPr>
          <w:p w:rsidR="00C63CD7" w:rsidRPr="00C63CD7" w:rsidRDefault="00C63CD7" w:rsidP="00B662F4">
            <w:pPr>
              <w:jc w:val="center"/>
              <w:rPr>
                <w:sz w:val="24"/>
                <w:szCs w:val="24"/>
              </w:rPr>
            </w:pPr>
            <w:r w:rsidRPr="00C63CD7">
              <w:rPr>
                <w:sz w:val="24"/>
                <w:szCs w:val="24"/>
              </w:rPr>
              <w:t>61,0</w:t>
            </w:r>
          </w:p>
        </w:tc>
        <w:tc>
          <w:tcPr>
            <w:tcW w:w="841" w:type="dxa"/>
          </w:tcPr>
          <w:p w:rsidR="00C63CD7" w:rsidRPr="00C63CD7" w:rsidRDefault="00C63CD7" w:rsidP="00B662F4">
            <w:pPr>
              <w:jc w:val="center"/>
              <w:rPr>
                <w:sz w:val="24"/>
                <w:szCs w:val="24"/>
              </w:rPr>
            </w:pPr>
            <w:r w:rsidRPr="00C63CD7">
              <w:rPr>
                <w:sz w:val="24"/>
                <w:szCs w:val="24"/>
              </w:rPr>
              <w:t>62,0</w:t>
            </w:r>
          </w:p>
        </w:tc>
      </w:tr>
    </w:tbl>
    <w:p w:rsidR="00C63CD7" w:rsidRPr="00C63CD7" w:rsidRDefault="00C63CD7" w:rsidP="00C63CD7">
      <w:pPr>
        <w:tabs>
          <w:tab w:val="left" w:pos="993"/>
        </w:tabs>
        <w:jc w:val="both"/>
        <w:rPr>
          <w:sz w:val="24"/>
          <w:szCs w:val="24"/>
        </w:rPr>
      </w:pPr>
    </w:p>
    <w:p w:rsidR="00C63CD7" w:rsidRPr="00C63CD7" w:rsidRDefault="00C63CD7" w:rsidP="0098517C">
      <w:pPr>
        <w:numPr>
          <w:ilvl w:val="0"/>
          <w:numId w:val="23"/>
        </w:numPr>
        <w:tabs>
          <w:tab w:val="clear" w:pos="360"/>
        </w:tabs>
        <w:ind w:left="0" w:firstLine="567"/>
        <w:jc w:val="both"/>
        <w:rPr>
          <w:sz w:val="24"/>
          <w:szCs w:val="24"/>
        </w:rPr>
      </w:pPr>
      <w:r w:rsidRPr="00C63CD7">
        <w:rPr>
          <w:sz w:val="24"/>
          <w:szCs w:val="24"/>
        </w:rPr>
        <w:t>Piločių kokybės garantijos terminas – 12 mėnesių aktyvios eksploatacijos sąlygomis, kuris skaičiuojamas nuo prekių išdavimo iš Pirkėjo sandėlio dienos, ir 24 mėnesiai nuo prekių priėmimo į sandėlį dokumentų pasirašymo dienos.</w:t>
      </w:r>
    </w:p>
    <w:p w:rsidR="00C63CD7" w:rsidRPr="00C63CD7" w:rsidRDefault="00C63CD7" w:rsidP="00C63CD7">
      <w:pPr>
        <w:tabs>
          <w:tab w:val="left" w:pos="993"/>
        </w:tabs>
        <w:jc w:val="both"/>
        <w:rPr>
          <w:sz w:val="24"/>
          <w:szCs w:val="24"/>
        </w:rPr>
      </w:pPr>
    </w:p>
    <w:p w:rsidR="00C63CD7" w:rsidRPr="00C63CD7" w:rsidRDefault="00C63CD7" w:rsidP="00C63CD7">
      <w:pPr>
        <w:spacing w:before="240" w:after="240"/>
        <w:jc w:val="center"/>
        <w:rPr>
          <w:b/>
          <w:sz w:val="24"/>
          <w:szCs w:val="24"/>
        </w:rPr>
      </w:pPr>
      <w:r w:rsidRPr="00C63CD7">
        <w:rPr>
          <w:b/>
          <w:sz w:val="24"/>
          <w:szCs w:val="24"/>
        </w:rPr>
        <w:t>II. TECHNINIAI REIKALAVIMAI</w:t>
      </w:r>
    </w:p>
    <w:p w:rsidR="00C63CD7" w:rsidRPr="00C63CD7" w:rsidRDefault="00C63CD7" w:rsidP="00C875F3">
      <w:pPr>
        <w:numPr>
          <w:ilvl w:val="0"/>
          <w:numId w:val="23"/>
        </w:numPr>
        <w:tabs>
          <w:tab w:val="clear" w:pos="360"/>
        </w:tabs>
        <w:ind w:left="0" w:firstLine="567"/>
        <w:jc w:val="both"/>
        <w:rPr>
          <w:sz w:val="24"/>
          <w:szCs w:val="24"/>
        </w:rPr>
      </w:pPr>
      <w:r w:rsidRPr="00C63CD7">
        <w:rPr>
          <w:sz w:val="24"/>
          <w:szCs w:val="24"/>
        </w:rPr>
        <w:t>Pilotės modelis – klasikinės formos (žr. priedą).</w:t>
      </w:r>
    </w:p>
    <w:p w:rsidR="00C63CD7" w:rsidRPr="00C63CD7" w:rsidRDefault="00C63CD7" w:rsidP="00C875F3">
      <w:pPr>
        <w:numPr>
          <w:ilvl w:val="0"/>
          <w:numId w:val="23"/>
        </w:numPr>
        <w:tabs>
          <w:tab w:val="clear" w:pos="360"/>
        </w:tabs>
        <w:ind w:left="0" w:firstLine="567"/>
        <w:jc w:val="both"/>
        <w:rPr>
          <w:sz w:val="24"/>
          <w:szCs w:val="24"/>
        </w:rPr>
      </w:pPr>
      <w:r w:rsidRPr="00C63CD7">
        <w:rPr>
          <w:sz w:val="24"/>
          <w:szCs w:val="24"/>
        </w:rPr>
        <w:lastRenderedPageBreak/>
        <w:t>Aprašyme ir 3 pav. matmenys pateikti baziniam pilotės dydžiui (bazinis dydis – 58). Matmenys eskizuose nurodyti milimetrais.</w:t>
      </w:r>
    </w:p>
    <w:p w:rsidR="00C63CD7" w:rsidRPr="00C63CD7" w:rsidRDefault="00C63CD7" w:rsidP="00C875F3">
      <w:pPr>
        <w:numPr>
          <w:ilvl w:val="0"/>
          <w:numId w:val="23"/>
        </w:numPr>
        <w:tabs>
          <w:tab w:val="clear" w:pos="360"/>
        </w:tabs>
        <w:ind w:left="0" w:firstLine="567"/>
        <w:jc w:val="both"/>
        <w:rPr>
          <w:sz w:val="24"/>
          <w:szCs w:val="24"/>
        </w:rPr>
      </w:pPr>
      <w:r w:rsidRPr="00C63CD7">
        <w:rPr>
          <w:sz w:val="24"/>
          <w:szCs w:val="24"/>
        </w:rPr>
        <w:t xml:space="preserve">Pilotės atvarto kraštas turi būti nupeltakiuotas dvigubu peltakiu (pirmas apdailos </w:t>
      </w:r>
      <w:proofErr w:type="spellStart"/>
      <w:r w:rsidRPr="00C63CD7">
        <w:rPr>
          <w:sz w:val="24"/>
          <w:szCs w:val="24"/>
        </w:rPr>
        <w:t>peltakis</w:t>
      </w:r>
      <w:proofErr w:type="spellEnd"/>
      <w:r w:rsidRPr="00C63CD7">
        <w:rPr>
          <w:sz w:val="24"/>
          <w:szCs w:val="24"/>
        </w:rPr>
        <w:t xml:space="preserve"> turi būti </w:t>
      </w:r>
      <w:smartTag w:uri="urn:schemas-microsoft-com:office:smarttags" w:element="metricconverter">
        <w:smartTagPr>
          <w:attr w:name="ProductID" w:val="0,1 cm"/>
        </w:smartTagPr>
        <w:r w:rsidRPr="00C63CD7">
          <w:rPr>
            <w:sz w:val="24"/>
            <w:szCs w:val="24"/>
          </w:rPr>
          <w:t>0,1 cm</w:t>
        </w:r>
      </w:smartTag>
      <w:r w:rsidRPr="00C63CD7">
        <w:rPr>
          <w:sz w:val="24"/>
          <w:szCs w:val="24"/>
        </w:rPr>
        <w:t xml:space="preserve"> atstumu nuo atvarto krašto, antrasis – </w:t>
      </w:r>
      <w:smartTag w:uri="urn:schemas-microsoft-com:office:smarttags" w:element="metricconverter">
        <w:smartTagPr>
          <w:attr w:name="ProductID" w:val="0,6 cm"/>
        </w:smartTagPr>
        <w:r w:rsidRPr="00C63CD7">
          <w:rPr>
            <w:sz w:val="24"/>
            <w:szCs w:val="24"/>
          </w:rPr>
          <w:t>0,6 cm</w:t>
        </w:r>
      </w:smartTag>
      <w:r w:rsidRPr="00C63CD7">
        <w:rPr>
          <w:sz w:val="24"/>
          <w:szCs w:val="24"/>
        </w:rPr>
        <w:t xml:space="preserve"> atstumu nuo pirmojo). </w:t>
      </w:r>
      <w:r w:rsidRPr="00CE3381">
        <w:rPr>
          <w:b/>
          <w:sz w:val="24"/>
          <w:szCs w:val="24"/>
        </w:rPr>
        <w:t xml:space="preserve">Apdailos dygsnių tankis </w:t>
      </w:r>
      <w:r w:rsidR="00CE3381" w:rsidRPr="00CE3381">
        <w:rPr>
          <w:b/>
          <w:sz w:val="24"/>
          <w:szCs w:val="24"/>
        </w:rPr>
        <w:t xml:space="preserve">– </w:t>
      </w:r>
      <w:r w:rsidRPr="00CE3381">
        <w:rPr>
          <w:b/>
          <w:sz w:val="24"/>
          <w:szCs w:val="24"/>
        </w:rPr>
        <w:t>4 dygsniai/cm</w:t>
      </w:r>
      <w:r w:rsidRPr="00C63CD7">
        <w:rPr>
          <w:sz w:val="24"/>
          <w:szCs w:val="24"/>
        </w:rPr>
        <w:t>.</w:t>
      </w:r>
    </w:p>
    <w:p w:rsidR="00C63CD7" w:rsidRPr="00C63CD7" w:rsidRDefault="00C63CD7" w:rsidP="00CE3381">
      <w:pPr>
        <w:numPr>
          <w:ilvl w:val="0"/>
          <w:numId w:val="23"/>
        </w:numPr>
        <w:tabs>
          <w:tab w:val="clear" w:pos="360"/>
        </w:tabs>
        <w:ind w:left="0" w:firstLine="567"/>
        <w:jc w:val="both"/>
        <w:rPr>
          <w:sz w:val="24"/>
          <w:szCs w:val="24"/>
        </w:rPr>
      </w:pPr>
      <w:r w:rsidRPr="00C63CD7">
        <w:rPr>
          <w:sz w:val="24"/>
          <w:szCs w:val="24"/>
        </w:rPr>
        <w:t>Visos pilotės detalės turi būti pastandintos drėgmei atsparia klijine medžiaga.</w:t>
      </w:r>
    </w:p>
    <w:p w:rsidR="00C63CD7" w:rsidRPr="00C63CD7" w:rsidRDefault="00C63CD7" w:rsidP="00CE3381">
      <w:pPr>
        <w:numPr>
          <w:ilvl w:val="0"/>
          <w:numId w:val="23"/>
        </w:numPr>
        <w:tabs>
          <w:tab w:val="clear" w:pos="360"/>
        </w:tabs>
        <w:ind w:left="0" w:firstLine="567"/>
        <w:jc w:val="both"/>
        <w:rPr>
          <w:sz w:val="24"/>
          <w:szCs w:val="24"/>
        </w:rPr>
      </w:pPr>
      <w:r w:rsidRPr="00C63CD7">
        <w:rPr>
          <w:sz w:val="24"/>
          <w:szCs w:val="24"/>
        </w:rPr>
        <w:t>Pilotės siuvamos su viskoziniu pamušalu, kurio spalva priderinta prie viršaus audinio spalvos. Siūlių pjūviai turi likti vidinėje pusėje. Pamušalas turi būti sutvirtintas su viršaus audiniu.</w:t>
      </w:r>
    </w:p>
    <w:p w:rsidR="00C63CD7" w:rsidRPr="00C63CD7" w:rsidRDefault="00C63CD7" w:rsidP="00CE3381">
      <w:pPr>
        <w:numPr>
          <w:ilvl w:val="0"/>
          <w:numId w:val="23"/>
        </w:numPr>
        <w:tabs>
          <w:tab w:val="clear" w:pos="360"/>
        </w:tabs>
        <w:ind w:left="0" w:firstLine="567"/>
        <w:jc w:val="both"/>
        <w:rPr>
          <w:sz w:val="24"/>
          <w:szCs w:val="24"/>
        </w:rPr>
      </w:pPr>
      <w:r w:rsidRPr="00C63CD7">
        <w:rPr>
          <w:sz w:val="24"/>
          <w:szCs w:val="24"/>
        </w:rPr>
        <w:t xml:space="preserve">Siuvimo siūlai turi būti armuoti </w:t>
      </w:r>
      <w:proofErr w:type="spellStart"/>
      <w:r w:rsidRPr="00C63CD7">
        <w:rPr>
          <w:sz w:val="24"/>
          <w:szCs w:val="24"/>
        </w:rPr>
        <w:t>poliesteriniai</w:t>
      </w:r>
      <w:proofErr w:type="spellEnd"/>
      <w:r w:rsidRPr="00C63CD7">
        <w:rPr>
          <w:sz w:val="24"/>
          <w:szCs w:val="24"/>
        </w:rPr>
        <w:t xml:space="preserve"> arba ne blogesnės kokybės, neblunkantys, jų storis ir dygsnių tankumas turi užtikrinti reikalingą siūlės stiprumą. Visų siūlių galai turi būti užtvirtinti. Siūlų spalva turi būti priderinta prie viršaus audinio spalvos.</w:t>
      </w:r>
    </w:p>
    <w:p w:rsidR="00C63CD7" w:rsidRPr="00C63CD7" w:rsidRDefault="00C63CD7" w:rsidP="00CE3381">
      <w:pPr>
        <w:numPr>
          <w:ilvl w:val="0"/>
          <w:numId w:val="23"/>
        </w:numPr>
        <w:tabs>
          <w:tab w:val="clear" w:pos="360"/>
        </w:tabs>
        <w:ind w:left="0" w:firstLine="567"/>
        <w:jc w:val="both"/>
        <w:rPr>
          <w:sz w:val="24"/>
          <w:szCs w:val="24"/>
        </w:rPr>
      </w:pPr>
      <w:r w:rsidRPr="00C63CD7">
        <w:rPr>
          <w:sz w:val="24"/>
          <w:szCs w:val="24"/>
        </w:rPr>
        <w:t xml:space="preserve">Trijų centimetrų atstumu į kairę nuo pilotės priekinio centro, tarp pilotės viršaus audinio ir pamušalo, turi būti pritvirtintas ne mažesnis kaip 5 x </w:t>
      </w:r>
      <w:smartTag w:uri="urn:schemas-microsoft-com:office:smarttags" w:element="metricconverter">
        <w:smartTagPr>
          <w:attr w:name="ProductID" w:val="5 cm"/>
        </w:smartTagPr>
        <w:r w:rsidRPr="00C63CD7">
          <w:rPr>
            <w:sz w:val="24"/>
            <w:szCs w:val="24"/>
          </w:rPr>
          <w:t>5 cm</w:t>
        </w:r>
      </w:smartTag>
      <w:r w:rsidRPr="00C63CD7">
        <w:rPr>
          <w:sz w:val="24"/>
          <w:szCs w:val="24"/>
        </w:rPr>
        <w:t xml:space="preserve"> neperšlampamas pakietinimas pilotės ženklui įsegti. Iš vidaus pusės, apsaugojimui nuo pilotės ženklo </w:t>
      </w:r>
      <w:proofErr w:type="spellStart"/>
      <w:r w:rsidRPr="00C63CD7">
        <w:rPr>
          <w:sz w:val="24"/>
          <w:szCs w:val="24"/>
        </w:rPr>
        <w:t>tvirtiklio</w:t>
      </w:r>
      <w:proofErr w:type="spellEnd"/>
      <w:r w:rsidRPr="00C63CD7">
        <w:rPr>
          <w:sz w:val="24"/>
          <w:szCs w:val="24"/>
        </w:rPr>
        <w:t xml:space="preserve">, jis turi būti uždegtas kitu ne mažesniu kaip 5 x </w:t>
      </w:r>
      <w:smartTag w:uri="urn:schemas-microsoft-com:office:smarttags" w:element="metricconverter">
        <w:smartTagPr>
          <w:attr w:name="ProductID" w:val="5 cm"/>
        </w:smartTagPr>
        <w:r w:rsidRPr="00C63CD7">
          <w:rPr>
            <w:sz w:val="24"/>
            <w:szCs w:val="24"/>
          </w:rPr>
          <w:t>5 cm</w:t>
        </w:r>
      </w:smartTag>
      <w:r w:rsidRPr="00C63CD7">
        <w:rPr>
          <w:sz w:val="24"/>
          <w:szCs w:val="24"/>
        </w:rPr>
        <w:t xml:space="preserve"> standžiu pakietinimu, aptrauktu pamušalu, kurio galai įsiūti.</w:t>
      </w:r>
    </w:p>
    <w:p w:rsidR="00C63CD7" w:rsidRPr="00C63CD7" w:rsidRDefault="00C63CD7" w:rsidP="00CE3381">
      <w:pPr>
        <w:numPr>
          <w:ilvl w:val="0"/>
          <w:numId w:val="23"/>
        </w:numPr>
        <w:tabs>
          <w:tab w:val="clear" w:pos="360"/>
        </w:tabs>
        <w:ind w:left="0" w:firstLine="567"/>
        <w:jc w:val="both"/>
        <w:rPr>
          <w:sz w:val="24"/>
          <w:szCs w:val="24"/>
        </w:rPr>
      </w:pPr>
      <w:r w:rsidRPr="00C63CD7">
        <w:rPr>
          <w:sz w:val="24"/>
          <w:szCs w:val="24"/>
        </w:rPr>
        <w:t xml:space="preserve">Pilotės apačioje (iš vidinės pusės) turi būti prisiūta 1,2 </w:t>
      </w:r>
      <w:r w:rsidR="00CE3381">
        <w:rPr>
          <w:sz w:val="24"/>
          <w:szCs w:val="24"/>
        </w:rPr>
        <w:t>±</w:t>
      </w:r>
      <w:r w:rsidRPr="00C63CD7">
        <w:rPr>
          <w:sz w:val="24"/>
          <w:szCs w:val="24"/>
        </w:rPr>
        <w:t xml:space="preserve"> </w:t>
      </w:r>
      <w:smartTag w:uri="urn:schemas-microsoft-com:office:smarttags" w:element="metricconverter">
        <w:smartTagPr>
          <w:attr w:name="ProductID" w:val="0,3 cm"/>
        </w:smartTagPr>
        <w:r w:rsidRPr="00C63CD7">
          <w:rPr>
            <w:sz w:val="24"/>
            <w:szCs w:val="24"/>
          </w:rPr>
          <w:t>0,3 cm</w:t>
        </w:r>
      </w:smartTag>
      <w:r w:rsidRPr="00C63CD7">
        <w:rPr>
          <w:sz w:val="24"/>
          <w:szCs w:val="24"/>
        </w:rPr>
        <w:t xml:space="preserve"> pločio tekstilinė juostelė.</w:t>
      </w:r>
    </w:p>
    <w:p w:rsidR="00C63CD7" w:rsidRPr="00C63CD7" w:rsidRDefault="00C63CD7" w:rsidP="00CE3381">
      <w:pPr>
        <w:numPr>
          <w:ilvl w:val="0"/>
          <w:numId w:val="23"/>
        </w:numPr>
        <w:tabs>
          <w:tab w:val="clear" w:pos="360"/>
        </w:tabs>
        <w:ind w:left="0" w:firstLine="567"/>
        <w:jc w:val="both"/>
        <w:rPr>
          <w:sz w:val="24"/>
          <w:szCs w:val="24"/>
        </w:rPr>
      </w:pPr>
      <w:r w:rsidRPr="00C63CD7">
        <w:rPr>
          <w:sz w:val="24"/>
          <w:szCs w:val="24"/>
        </w:rPr>
        <w:t>Gaminiuose neleidžiami detalių atspalviai.</w:t>
      </w:r>
    </w:p>
    <w:p w:rsidR="00C63CD7" w:rsidRPr="00C63CD7" w:rsidRDefault="00C63CD7" w:rsidP="00CE3381">
      <w:pPr>
        <w:numPr>
          <w:ilvl w:val="0"/>
          <w:numId w:val="23"/>
        </w:numPr>
        <w:tabs>
          <w:tab w:val="clear" w:pos="360"/>
        </w:tabs>
        <w:ind w:left="0" w:firstLine="567"/>
        <w:jc w:val="both"/>
        <w:rPr>
          <w:sz w:val="24"/>
          <w:szCs w:val="24"/>
        </w:rPr>
      </w:pPr>
      <w:r w:rsidRPr="00C63CD7">
        <w:rPr>
          <w:sz w:val="24"/>
          <w:szCs w:val="24"/>
        </w:rPr>
        <w:t>Piločių viršus, klijinis audinys, pamušalinio audinio pagrindinės detalės turi būti kerpamos iš audinio viena kryptimi</w:t>
      </w:r>
    </w:p>
    <w:p w:rsidR="00C63CD7" w:rsidRPr="00C63CD7" w:rsidRDefault="00C63CD7" w:rsidP="00CE3381">
      <w:pPr>
        <w:numPr>
          <w:ilvl w:val="0"/>
          <w:numId w:val="23"/>
        </w:numPr>
        <w:tabs>
          <w:tab w:val="clear" w:pos="360"/>
        </w:tabs>
        <w:ind w:left="0" w:firstLine="567"/>
        <w:jc w:val="both"/>
        <w:rPr>
          <w:sz w:val="24"/>
          <w:szCs w:val="24"/>
        </w:rPr>
      </w:pPr>
      <w:r w:rsidRPr="00C63CD7">
        <w:rPr>
          <w:sz w:val="24"/>
          <w:szCs w:val="24"/>
        </w:rPr>
        <w:t>Siūlės turi būti nekreivos, peltakių dygsniai lygūs, be praleidimų ir siūlų laisvumo. Dygsnių tankumas turi užtikrinti siūlių stiprumą.</w:t>
      </w:r>
    </w:p>
    <w:p w:rsidR="00C63CD7" w:rsidRDefault="00C63CD7" w:rsidP="00CE3381">
      <w:pPr>
        <w:numPr>
          <w:ilvl w:val="0"/>
          <w:numId w:val="23"/>
        </w:numPr>
        <w:tabs>
          <w:tab w:val="clear" w:pos="360"/>
        </w:tabs>
        <w:ind w:left="0" w:firstLine="567"/>
        <w:jc w:val="both"/>
        <w:rPr>
          <w:sz w:val="24"/>
          <w:szCs w:val="24"/>
        </w:rPr>
      </w:pPr>
      <w:r w:rsidRPr="00C63CD7">
        <w:rPr>
          <w:sz w:val="24"/>
          <w:szCs w:val="24"/>
        </w:rPr>
        <w:t>Gaminiai tiekiami išlyginti, garo – šiluminis apdirbimas turi užtikrinti formos stabilumą.</w:t>
      </w:r>
    </w:p>
    <w:p w:rsidR="00CE3381" w:rsidRPr="00C63CD7" w:rsidRDefault="00CE3381" w:rsidP="00CE3381">
      <w:pPr>
        <w:jc w:val="both"/>
        <w:rPr>
          <w:sz w:val="24"/>
          <w:szCs w:val="24"/>
        </w:rPr>
      </w:pPr>
    </w:p>
    <w:p w:rsidR="00C63CD7" w:rsidRPr="00C63CD7" w:rsidRDefault="00C63CD7" w:rsidP="00CE3381">
      <w:pPr>
        <w:tabs>
          <w:tab w:val="left" w:pos="1134"/>
        </w:tabs>
        <w:jc w:val="center"/>
        <w:rPr>
          <w:b/>
          <w:caps/>
          <w:sz w:val="24"/>
          <w:szCs w:val="24"/>
        </w:rPr>
      </w:pPr>
      <w:r w:rsidRPr="00C63CD7">
        <w:rPr>
          <w:b/>
          <w:caps/>
          <w:sz w:val="24"/>
          <w:szCs w:val="24"/>
        </w:rPr>
        <w:t>III</w:t>
      </w:r>
      <w:r w:rsidRPr="00C63CD7">
        <w:rPr>
          <w:b/>
          <w:sz w:val="24"/>
          <w:szCs w:val="24"/>
        </w:rPr>
        <w:t xml:space="preserve"> SKYRIUS</w:t>
      </w:r>
    </w:p>
    <w:p w:rsidR="00C63CD7" w:rsidRDefault="00C63CD7" w:rsidP="00CE3381">
      <w:pPr>
        <w:jc w:val="center"/>
        <w:rPr>
          <w:b/>
          <w:caps/>
          <w:sz w:val="24"/>
          <w:szCs w:val="24"/>
        </w:rPr>
      </w:pPr>
      <w:r w:rsidRPr="00C63CD7">
        <w:rPr>
          <w:b/>
          <w:caps/>
          <w:sz w:val="24"/>
          <w:szCs w:val="24"/>
        </w:rPr>
        <w:t>DARBINIŲ PAVYZDŽIŲ TVIRTINIMAS</w:t>
      </w:r>
    </w:p>
    <w:p w:rsidR="00CE3381" w:rsidRPr="00C63CD7" w:rsidRDefault="00CE3381" w:rsidP="00CE3381">
      <w:pPr>
        <w:rPr>
          <w:b/>
          <w:caps/>
          <w:sz w:val="24"/>
          <w:szCs w:val="24"/>
        </w:rPr>
      </w:pPr>
    </w:p>
    <w:p w:rsidR="00C63CD7" w:rsidRPr="00C63CD7" w:rsidRDefault="00C63CD7" w:rsidP="00CE3381">
      <w:pPr>
        <w:numPr>
          <w:ilvl w:val="0"/>
          <w:numId w:val="23"/>
        </w:numPr>
        <w:tabs>
          <w:tab w:val="clear" w:pos="360"/>
        </w:tabs>
        <w:ind w:left="0" w:firstLine="567"/>
        <w:jc w:val="both"/>
        <w:rPr>
          <w:sz w:val="24"/>
          <w:szCs w:val="24"/>
        </w:rPr>
      </w:pPr>
      <w:r w:rsidRPr="00C63CD7">
        <w:rPr>
          <w:sz w:val="24"/>
          <w:szCs w:val="24"/>
          <w:lang w:eastAsia="lt-LT"/>
        </w:rPr>
        <w:t>Sudarius</w:t>
      </w:r>
      <w:r w:rsidRPr="00C63CD7">
        <w:rPr>
          <w:sz w:val="24"/>
          <w:szCs w:val="24"/>
        </w:rPr>
        <w:t xml:space="preserve"> sutartį, pagal Lietuvos kariuomenės turimą pavyzdį, derinami ir tvirtinami darbiniai pavyzdžiai (darbiniai pavyzdžiai turi atitikti Lietuvos kariuomenės pavyzdžius savo konstrukcija ir siuvimu).</w:t>
      </w:r>
    </w:p>
    <w:p w:rsidR="00C63CD7" w:rsidRPr="00C63CD7" w:rsidRDefault="00C63CD7" w:rsidP="00CE3381">
      <w:pPr>
        <w:numPr>
          <w:ilvl w:val="0"/>
          <w:numId w:val="23"/>
        </w:numPr>
        <w:tabs>
          <w:tab w:val="clear" w:pos="360"/>
        </w:tabs>
        <w:ind w:left="0" w:firstLine="567"/>
        <w:jc w:val="both"/>
        <w:rPr>
          <w:sz w:val="24"/>
          <w:szCs w:val="24"/>
        </w:rPr>
      </w:pPr>
      <w:r w:rsidRPr="00C63CD7">
        <w:rPr>
          <w:sz w:val="24"/>
          <w:szCs w:val="24"/>
          <w:lang w:eastAsia="lt-LT"/>
        </w:rPr>
        <w:t>Darbinio</w:t>
      </w:r>
      <w:r w:rsidRPr="00C63CD7">
        <w:rPr>
          <w:sz w:val="24"/>
          <w:szCs w:val="24"/>
        </w:rPr>
        <w:t xml:space="preserve"> pavyzdžio tvirtinimui pristatomi:</w:t>
      </w:r>
    </w:p>
    <w:p w:rsidR="00C63CD7" w:rsidRPr="00C63CD7" w:rsidRDefault="00C63CD7" w:rsidP="00CE3381">
      <w:pPr>
        <w:pStyle w:val="BodyTextIndent"/>
        <w:numPr>
          <w:ilvl w:val="1"/>
          <w:numId w:val="23"/>
        </w:numPr>
        <w:tabs>
          <w:tab w:val="clear" w:pos="1080"/>
        </w:tabs>
        <w:ind w:left="0" w:firstLine="1134"/>
        <w:rPr>
          <w:szCs w:val="24"/>
        </w:rPr>
      </w:pPr>
      <w:r w:rsidRPr="00C63CD7">
        <w:rPr>
          <w:szCs w:val="24"/>
        </w:rPr>
        <w:t xml:space="preserve">du identiški bazinio dydžio gaminiai; </w:t>
      </w:r>
    </w:p>
    <w:p w:rsidR="00C63CD7" w:rsidRPr="00C63CD7" w:rsidRDefault="00C63CD7" w:rsidP="00CE3381">
      <w:pPr>
        <w:pStyle w:val="BodyTextIndent"/>
        <w:numPr>
          <w:ilvl w:val="1"/>
          <w:numId w:val="23"/>
        </w:numPr>
        <w:tabs>
          <w:tab w:val="clear" w:pos="1080"/>
        </w:tabs>
        <w:ind w:left="0" w:firstLine="1134"/>
        <w:rPr>
          <w:szCs w:val="24"/>
        </w:rPr>
      </w:pPr>
      <w:r w:rsidRPr="00C63CD7">
        <w:rPr>
          <w:szCs w:val="24"/>
        </w:rPr>
        <w:t>gaminio priežiūros instrukcija suderinimui (kuri turės būti pridėta prie kiekvieno gaminio);</w:t>
      </w:r>
    </w:p>
    <w:p w:rsidR="00C63CD7" w:rsidRPr="00C63CD7" w:rsidRDefault="00C63CD7" w:rsidP="00CE3381">
      <w:pPr>
        <w:pStyle w:val="BodyTextIndent"/>
        <w:numPr>
          <w:ilvl w:val="1"/>
          <w:numId w:val="23"/>
        </w:numPr>
        <w:tabs>
          <w:tab w:val="clear" w:pos="1080"/>
        </w:tabs>
        <w:ind w:left="0" w:firstLine="1134"/>
        <w:rPr>
          <w:szCs w:val="24"/>
        </w:rPr>
      </w:pPr>
      <w:r w:rsidRPr="00C63CD7">
        <w:rPr>
          <w:szCs w:val="24"/>
        </w:rPr>
        <w:t>gaminio techninis aprašas (su gaminio siuvime panaudotų medžiagų charakteristikomis ir pavyzdžiais).</w:t>
      </w:r>
    </w:p>
    <w:p w:rsidR="00C63CD7" w:rsidRPr="00C63CD7" w:rsidRDefault="00C63CD7" w:rsidP="00CE3381">
      <w:pPr>
        <w:numPr>
          <w:ilvl w:val="0"/>
          <w:numId w:val="23"/>
        </w:numPr>
        <w:tabs>
          <w:tab w:val="clear" w:pos="360"/>
        </w:tabs>
        <w:ind w:left="0" w:firstLine="567"/>
        <w:jc w:val="both"/>
        <w:rPr>
          <w:sz w:val="24"/>
          <w:szCs w:val="24"/>
        </w:rPr>
      </w:pPr>
      <w:r w:rsidRPr="00C63CD7">
        <w:rPr>
          <w:sz w:val="24"/>
          <w:szCs w:val="24"/>
        </w:rPr>
        <w:t xml:space="preserve">Esant </w:t>
      </w:r>
      <w:r w:rsidRPr="00C63CD7">
        <w:rPr>
          <w:sz w:val="24"/>
          <w:szCs w:val="24"/>
          <w:lang w:eastAsia="lt-LT"/>
        </w:rPr>
        <w:t>poreikiui</w:t>
      </w:r>
      <w:r w:rsidRPr="00C63CD7">
        <w:rPr>
          <w:sz w:val="24"/>
          <w:szCs w:val="24"/>
        </w:rPr>
        <w:t>, derinimo eigoje gaminio išmatavimai, siuvimo technologija ir pan. gali būti tikslinami.</w:t>
      </w:r>
    </w:p>
    <w:p w:rsidR="00C63CD7" w:rsidRPr="00C63CD7" w:rsidRDefault="00C63CD7" w:rsidP="00CE3381">
      <w:pPr>
        <w:numPr>
          <w:ilvl w:val="0"/>
          <w:numId w:val="23"/>
        </w:numPr>
        <w:tabs>
          <w:tab w:val="clear" w:pos="360"/>
        </w:tabs>
        <w:ind w:left="0" w:firstLine="567"/>
        <w:jc w:val="both"/>
        <w:rPr>
          <w:sz w:val="24"/>
          <w:szCs w:val="24"/>
        </w:rPr>
      </w:pPr>
      <w:r w:rsidRPr="00C63CD7">
        <w:rPr>
          <w:sz w:val="24"/>
          <w:szCs w:val="24"/>
        </w:rPr>
        <w:t xml:space="preserve">Masinę </w:t>
      </w:r>
      <w:r w:rsidRPr="00C63CD7">
        <w:rPr>
          <w:sz w:val="24"/>
          <w:szCs w:val="24"/>
          <w:lang w:eastAsia="lt-LT"/>
        </w:rPr>
        <w:t>gamybą</w:t>
      </w:r>
      <w:r w:rsidRPr="00C63CD7">
        <w:rPr>
          <w:sz w:val="24"/>
          <w:szCs w:val="24"/>
        </w:rPr>
        <w:t xml:space="preserve"> leidžiama pradėti tik patvirtinus darbinius pavyzdžius.</w:t>
      </w:r>
    </w:p>
    <w:p w:rsidR="00C63CD7" w:rsidRPr="00C63CD7" w:rsidRDefault="00C63CD7" w:rsidP="00C63CD7">
      <w:pPr>
        <w:jc w:val="both"/>
        <w:rPr>
          <w:sz w:val="24"/>
          <w:szCs w:val="24"/>
        </w:rPr>
      </w:pPr>
    </w:p>
    <w:p w:rsidR="00C63CD7" w:rsidRPr="00C63CD7" w:rsidRDefault="00C63CD7" w:rsidP="00C63CD7">
      <w:pPr>
        <w:spacing w:before="120"/>
        <w:jc w:val="center"/>
        <w:rPr>
          <w:b/>
          <w:caps/>
          <w:sz w:val="24"/>
          <w:szCs w:val="24"/>
        </w:rPr>
      </w:pPr>
      <w:r w:rsidRPr="00C63CD7">
        <w:rPr>
          <w:b/>
          <w:caps/>
          <w:sz w:val="24"/>
          <w:szCs w:val="24"/>
        </w:rPr>
        <w:t>IV</w:t>
      </w:r>
      <w:r w:rsidRPr="00C63CD7">
        <w:rPr>
          <w:b/>
          <w:sz w:val="24"/>
          <w:szCs w:val="24"/>
        </w:rPr>
        <w:t xml:space="preserve"> SKYRIUS</w:t>
      </w:r>
    </w:p>
    <w:p w:rsidR="00C63CD7" w:rsidRPr="00C63CD7" w:rsidRDefault="00C63CD7" w:rsidP="00C63CD7">
      <w:pPr>
        <w:spacing w:after="120"/>
        <w:jc w:val="center"/>
        <w:rPr>
          <w:b/>
          <w:caps/>
          <w:sz w:val="24"/>
          <w:szCs w:val="24"/>
        </w:rPr>
      </w:pPr>
      <w:r w:rsidRPr="00C63CD7">
        <w:rPr>
          <w:b/>
          <w:caps/>
          <w:sz w:val="24"/>
          <w:szCs w:val="24"/>
        </w:rPr>
        <w:t>Gaminių ŽENKLINIMAS IR PAKAVIMAS IR PRIĖMIMAS</w:t>
      </w:r>
    </w:p>
    <w:p w:rsidR="00C63CD7" w:rsidRPr="00C63CD7" w:rsidRDefault="00C63CD7" w:rsidP="00C63CD7">
      <w:pPr>
        <w:numPr>
          <w:ilvl w:val="0"/>
          <w:numId w:val="23"/>
        </w:numPr>
        <w:tabs>
          <w:tab w:val="clear" w:pos="360"/>
        </w:tabs>
        <w:ind w:left="0" w:firstLine="851"/>
        <w:jc w:val="both"/>
        <w:rPr>
          <w:sz w:val="24"/>
          <w:szCs w:val="24"/>
        </w:rPr>
      </w:pPr>
      <w:r w:rsidRPr="00C63CD7">
        <w:rPr>
          <w:sz w:val="24"/>
          <w:szCs w:val="24"/>
        </w:rPr>
        <w:t xml:space="preserve">Gaminių </w:t>
      </w:r>
      <w:r w:rsidRPr="00C63CD7">
        <w:rPr>
          <w:sz w:val="24"/>
          <w:szCs w:val="24"/>
          <w:lang w:eastAsia="lt-LT"/>
        </w:rPr>
        <w:t>ženklinimas</w:t>
      </w:r>
      <w:r w:rsidRPr="00C63CD7">
        <w:rPr>
          <w:sz w:val="24"/>
          <w:szCs w:val="24"/>
        </w:rPr>
        <w:t xml:space="preserve">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 </w:t>
      </w:r>
    </w:p>
    <w:p w:rsidR="00C63CD7" w:rsidRPr="00C63CD7" w:rsidRDefault="00C63CD7" w:rsidP="00C63CD7">
      <w:pPr>
        <w:numPr>
          <w:ilvl w:val="0"/>
          <w:numId w:val="23"/>
        </w:numPr>
        <w:tabs>
          <w:tab w:val="clear" w:pos="360"/>
        </w:tabs>
        <w:ind w:left="0" w:firstLine="851"/>
        <w:jc w:val="both"/>
        <w:rPr>
          <w:sz w:val="24"/>
          <w:szCs w:val="24"/>
        </w:rPr>
      </w:pPr>
      <w:r w:rsidRPr="00C63CD7">
        <w:rPr>
          <w:sz w:val="24"/>
          <w:szCs w:val="24"/>
        </w:rPr>
        <w:t>Gaminio pakuotės turi atitikti minimalius aplinkos apsaugos kriterijus, nurodytus Lietuvos Respublikos aplinkos ministro 2011 m. birželio 28 įsakymu Nr. D1-508 patvirtinto „Aplinkos apsaugos kriterijų taikymo, vykdant žaliuosius pirkimus, tvarkos aprašo “ 2 priedo II skyriuje „Pakuotės“.</w:t>
      </w:r>
    </w:p>
    <w:p w:rsidR="00C63CD7" w:rsidRPr="00C63CD7" w:rsidRDefault="00C63CD7" w:rsidP="00C63CD7">
      <w:pPr>
        <w:numPr>
          <w:ilvl w:val="0"/>
          <w:numId w:val="23"/>
        </w:numPr>
        <w:tabs>
          <w:tab w:val="clear" w:pos="360"/>
        </w:tabs>
        <w:ind w:left="0" w:firstLine="851"/>
        <w:jc w:val="both"/>
        <w:rPr>
          <w:sz w:val="24"/>
          <w:szCs w:val="24"/>
        </w:rPr>
      </w:pPr>
      <w:r w:rsidRPr="00C63CD7">
        <w:rPr>
          <w:sz w:val="24"/>
          <w:szCs w:val="24"/>
        </w:rPr>
        <w:lastRenderedPageBreak/>
        <w:t xml:space="preserve">Kiekvieno </w:t>
      </w:r>
      <w:r w:rsidRPr="00C63CD7">
        <w:rPr>
          <w:sz w:val="24"/>
          <w:szCs w:val="24"/>
          <w:lang w:eastAsia="lt-LT"/>
        </w:rPr>
        <w:t>gaminio</w:t>
      </w:r>
      <w:r w:rsidRPr="00C63CD7">
        <w:rPr>
          <w:sz w:val="24"/>
          <w:szCs w:val="24"/>
        </w:rPr>
        <w:t xml:space="preserve"> vidinėje pusėje (vieta suderinama darbinio pavyzdžio derinimo metu) turi būti įsiūta ženklinimo juostelė, kurioje nurodoma:</w:t>
      </w:r>
    </w:p>
    <w:p w:rsidR="00C63CD7" w:rsidRPr="00C63CD7" w:rsidRDefault="00C63CD7" w:rsidP="00C63CD7">
      <w:pPr>
        <w:numPr>
          <w:ilvl w:val="0"/>
          <w:numId w:val="9"/>
        </w:numPr>
        <w:tabs>
          <w:tab w:val="clear" w:pos="2520"/>
          <w:tab w:val="num" w:pos="0"/>
          <w:tab w:val="num" w:pos="1276"/>
          <w:tab w:val="num" w:pos="1701"/>
        </w:tabs>
        <w:ind w:left="0" w:firstLine="1276"/>
        <w:jc w:val="both"/>
        <w:rPr>
          <w:sz w:val="24"/>
          <w:szCs w:val="24"/>
        </w:rPr>
      </w:pPr>
      <w:r w:rsidRPr="00C63CD7">
        <w:rPr>
          <w:sz w:val="24"/>
          <w:szCs w:val="24"/>
        </w:rPr>
        <w:t>paslaugos teikėjo pavadinimas arba prekės ženklas;</w:t>
      </w:r>
    </w:p>
    <w:p w:rsidR="00C63CD7" w:rsidRPr="00C63CD7" w:rsidRDefault="00C63CD7" w:rsidP="00C63CD7">
      <w:pPr>
        <w:numPr>
          <w:ilvl w:val="0"/>
          <w:numId w:val="9"/>
        </w:numPr>
        <w:tabs>
          <w:tab w:val="clear" w:pos="2520"/>
          <w:tab w:val="num" w:pos="0"/>
          <w:tab w:val="num" w:pos="1276"/>
          <w:tab w:val="num" w:pos="1701"/>
        </w:tabs>
        <w:ind w:left="0" w:firstLine="1276"/>
        <w:jc w:val="both"/>
        <w:rPr>
          <w:sz w:val="24"/>
          <w:szCs w:val="24"/>
        </w:rPr>
      </w:pPr>
      <w:r w:rsidRPr="00C63CD7">
        <w:rPr>
          <w:sz w:val="24"/>
          <w:szCs w:val="24"/>
        </w:rPr>
        <w:t>gamintojo pavadinimas arba prekės ženklas (jei nesutampa su paslaugos teikėju);</w:t>
      </w:r>
    </w:p>
    <w:p w:rsidR="00C63CD7" w:rsidRPr="00C63CD7" w:rsidRDefault="00C63CD7" w:rsidP="00C63CD7">
      <w:pPr>
        <w:numPr>
          <w:ilvl w:val="0"/>
          <w:numId w:val="9"/>
        </w:numPr>
        <w:tabs>
          <w:tab w:val="clear" w:pos="2520"/>
          <w:tab w:val="num" w:pos="0"/>
          <w:tab w:val="num" w:pos="1276"/>
          <w:tab w:val="num" w:pos="1701"/>
        </w:tabs>
        <w:ind w:left="0" w:firstLine="1276"/>
        <w:jc w:val="both"/>
        <w:rPr>
          <w:bCs/>
          <w:sz w:val="24"/>
          <w:szCs w:val="24"/>
          <w:lang w:eastAsia="lt-LT"/>
        </w:rPr>
      </w:pPr>
      <w:r w:rsidRPr="00C63CD7">
        <w:rPr>
          <w:sz w:val="24"/>
          <w:szCs w:val="24"/>
        </w:rPr>
        <w:t>gaminio pavadinimas;</w:t>
      </w:r>
    </w:p>
    <w:p w:rsidR="00C63CD7" w:rsidRPr="00C63CD7" w:rsidRDefault="00C63CD7" w:rsidP="00C63CD7">
      <w:pPr>
        <w:numPr>
          <w:ilvl w:val="0"/>
          <w:numId w:val="9"/>
        </w:numPr>
        <w:tabs>
          <w:tab w:val="clear" w:pos="2520"/>
          <w:tab w:val="num" w:pos="0"/>
          <w:tab w:val="num" w:pos="1276"/>
          <w:tab w:val="num" w:pos="1701"/>
        </w:tabs>
        <w:ind w:left="0" w:firstLine="1276"/>
        <w:jc w:val="both"/>
        <w:rPr>
          <w:sz w:val="24"/>
          <w:szCs w:val="24"/>
        </w:rPr>
      </w:pPr>
      <w:r w:rsidRPr="00C63CD7">
        <w:rPr>
          <w:sz w:val="24"/>
          <w:szCs w:val="24"/>
        </w:rPr>
        <w:t xml:space="preserve">pluoštinė sudėtis; </w:t>
      </w:r>
    </w:p>
    <w:p w:rsidR="00C63CD7" w:rsidRPr="00C63CD7" w:rsidRDefault="00C63CD7" w:rsidP="00C63CD7">
      <w:pPr>
        <w:numPr>
          <w:ilvl w:val="0"/>
          <w:numId w:val="9"/>
        </w:numPr>
        <w:tabs>
          <w:tab w:val="clear" w:pos="2520"/>
          <w:tab w:val="num" w:pos="0"/>
          <w:tab w:val="num" w:pos="1276"/>
          <w:tab w:val="num" w:pos="1701"/>
        </w:tabs>
        <w:ind w:left="0" w:firstLine="1276"/>
        <w:jc w:val="both"/>
        <w:rPr>
          <w:sz w:val="24"/>
          <w:szCs w:val="24"/>
        </w:rPr>
      </w:pPr>
      <w:r w:rsidRPr="00C63CD7">
        <w:rPr>
          <w:sz w:val="24"/>
          <w:szCs w:val="24"/>
        </w:rPr>
        <w:t>dydis;</w:t>
      </w:r>
    </w:p>
    <w:p w:rsidR="00C63CD7" w:rsidRPr="00C63CD7" w:rsidRDefault="00C63CD7" w:rsidP="00C63CD7">
      <w:pPr>
        <w:numPr>
          <w:ilvl w:val="0"/>
          <w:numId w:val="9"/>
        </w:numPr>
        <w:tabs>
          <w:tab w:val="clear" w:pos="2520"/>
          <w:tab w:val="num" w:pos="0"/>
          <w:tab w:val="num" w:pos="1276"/>
          <w:tab w:val="num" w:pos="1701"/>
        </w:tabs>
        <w:ind w:left="0" w:firstLine="1276"/>
        <w:jc w:val="both"/>
        <w:rPr>
          <w:sz w:val="24"/>
          <w:szCs w:val="24"/>
        </w:rPr>
      </w:pPr>
      <w:r w:rsidRPr="00C63CD7">
        <w:rPr>
          <w:sz w:val="24"/>
          <w:szCs w:val="24"/>
        </w:rPr>
        <w:t>sutarties data ir numeris;</w:t>
      </w:r>
    </w:p>
    <w:p w:rsidR="00C63CD7" w:rsidRPr="00C63CD7" w:rsidRDefault="00C63CD7" w:rsidP="00C63CD7">
      <w:pPr>
        <w:numPr>
          <w:ilvl w:val="0"/>
          <w:numId w:val="9"/>
        </w:numPr>
        <w:tabs>
          <w:tab w:val="clear" w:pos="2520"/>
          <w:tab w:val="num" w:pos="0"/>
          <w:tab w:val="num" w:pos="1276"/>
          <w:tab w:val="num" w:pos="1701"/>
        </w:tabs>
        <w:ind w:left="0" w:firstLine="1276"/>
        <w:jc w:val="both"/>
        <w:rPr>
          <w:sz w:val="24"/>
          <w:szCs w:val="24"/>
        </w:rPr>
      </w:pPr>
      <w:r w:rsidRPr="00C63CD7">
        <w:rPr>
          <w:sz w:val="24"/>
          <w:szCs w:val="24"/>
        </w:rPr>
        <w:t>prekės partijos ir siuntos indeksas;</w:t>
      </w:r>
    </w:p>
    <w:p w:rsidR="00C63CD7" w:rsidRPr="00C63CD7" w:rsidRDefault="00C63CD7" w:rsidP="00C63CD7">
      <w:pPr>
        <w:numPr>
          <w:ilvl w:val="0"/>
          <w:numId w:val="9"/>
        </w:numPr>
        <w:tabs>
          <w:tab w:val="clear" w:pos="2520"/>
          <w:tab w:val="num" w:pos="0"/>
          <w:tab w:val="num" w:pos="1276"/>
          <w:tab w:val="num" w:pos="1701"/>
        </w:tabs>
        <w:ind w:left="0" w:firstLine="1276"/>
        <w:jc w:val="both"/>
        <w:rPr>
          <w:sz w:val="24"/>
          <w:szCs w:val="24"/>
        </w:rPr>
      </w:pPr>
      <w:r w:rsidRPr="00C63CD7">
        <w:rPr>
          <w:sz w:val="24"/>
          <w:szCs w:val="24"/>
        </w:rPr>
        <w:t>pagrindinio audinio prekės partijos indeksas;</w:t>
      </w:r>
    </w:p>
    <w:p w:rsidR="00C63CD7" w:rsidRPr="00C63CD7" w:rsidRDefault="00C63CD7" w:rsidP="00C63CD7">
      <w:pPr>
        <w:numPr>
          <w:ilvl w:val="0"/>
          <w:numId w:val="9"/>
        </w:numPr>
        <w:tabs>
          <w:tab w:val="clear" w:pos="2520"/>
          <w:tab w:val="num" w:pos="0"/>
          <w:tab w:val="num" w:pos="1276"/>
          <w:tab w:val="num" w:pos="1701"/>
        </w:tabs>
        <w:ind w:left="0" w:firstLine="1276"/>
        <w:jc w:val="both"/>
        <w:rPr>
          <w:sz w:val="24"/>
          <w:szCs w:val="24"/>
        </w:rPr>
      </w:pPr>
      <w:r w:rsidRPr="00C63CD7">
        <w:rPr>
          <w:sz w:val="24"/>
          <w:szCs w:val="24"/>
        </w:rPr>
        <w:t>pagaminimo data;</w:t>
      </w:r>
    </w:p>
    <w:p w:rsidR="00C63CD7" w:rsidRPr="00C63CD7" w:rsidRDefault="00C63CD7" w:rsidP="00C63CD7">
      <w:pPr>
        <w:numPr>
          <w:ilvl w:val="0"/>
          <w:numId w:val="9"/>
        </w:numPr>
        <w:tabs>
          <w:tab w:val="clear" w:pos="2520"/>
          <w:tab w:val="num" w:pos="0"/>
          <w:tab w:val="num" w:pos="1276"/>
          <w:tab w:val="num" w:pos="1701"/>
        </w:tabs>
        <w:ind w:left="0" w:firstLine="1276"/>
        <w:jc w:val="both"/>
        <w:rPr>
          <w:sz w:val="24"/>
          <w:szCs w:val="24"/>
        </w:rPr>
      </w:pPr>
      <w:r w:rsidRPr="00C63CD7">
        <w:rPr>
          <w:sz w:val="24"/>
          <w:szCs w:val="24"/>
        </w:rPr>
        <w:t>priežiūros ženklų simboliai (pagal LST EN ISO 3758 (ISO 3758) arba lygiavertį standartą);</w:t>
      </w:r>
    </w:p>
    <w:p w:rsidR="00C63CD7" w:rsidRPr="00C63CD7" w:rsidRDefault="00C63CD7" w:rsidP="00C63CD7">
      <w:pPr>
        <w:numPr>
          <w:ilvl w:val="0"/>
          <w:numId w:val="9"/>
        </w:numPr>
        <w:tabs>
          <w:tab w:val="clear" w:pos="2520"/>
          <w:tab w:val="num" w:pos="0"/>
          <w:tab w:val="num" w:pos="1276"/>
          <w:tab w:val="num" w:pos="1701"/>
        </w:tabs>
        <w:ind w:left="0" w:firstLine="1276"/>
        <w:jc w:val="both"/>
        <w:rPr>
          <w:sz w:val="24"/>
          <w:szCs w:val="24"/>
        </w:rPr>
      </w:pPr>
      <w:r w:rsidRPr="00C63CD7">
        <w:rPr>
          <w:sz w:val="24"/>
          <w:szCs w:val="24"/>
        </w:rPr>
        <w:t>užrašas „Pagaminta Lietuvos kariuomenei“.</w:t>
      </w:r>
    </w:p>
    <w:p w:rsidR="00C63CD7" w:rsidRPr="00C63CD7" w:rsidRDefault="00C63CD7" w:rsidP="00C63CD7">
      <w:pPr>
        <w:numPr>
          <w:ilvl w:val="0"/>
          <w:numId w:val="23"/>
        </w:numPr>
        <w:tabs>
          <w:tab w:val="clear" w:pos="360"/>
        </w:tabs>
        <w:ind w:left="0" w:firstLine="851"/>
        <w:jc w:val="both"/>
        <w:rPr>
          <w:sz w:val="24"/>
          <w:szCs w:val="24"/>
        </w:rPr>
      </w:pPr>
      <w:r w:rsidRPr="00C63CD7">
        <w:rPr>
          <w:sz w:val="24"/>
          <w:szCs w:val="24"/>
        </w:rPr>
        <w:t>Ženklinimo</w:t>
      </w:r>
      <w:r w:rsidRPr="00C63CD7">
        <w:rPr>
          <w:sz w:val="24"/>
          <w:szCs w:val="24"/>
          <w:lang w:eastAsia="lt-LT"/>
        </w:rPr>
        <w:t xml:space="preserve"> juostelėje papildomai gali būti nurodyta ir kita informacija, kurią </w:t>
      </w:r>
      <w:r w:rsidRPr="00C63CD7">
        <w:rPr>
          <w:sz w:val="24"/>
          <w:szCs w:val="24"/>
        </w:rPr>
        <w:t>paslaugos teikėjo</w:t>
      </w:r>
      <w:r w:rsidRPr="00C63CD7">
        <w:rPr>
          <w:sz w:val="24"/>
          <w:szCs w:val="24"/>
          <w:lang w:eastAsia="lt-LT"/>
        </w:rPr>
        <w:t xml:space="preserve"> nuomone turėtų žinoti kiekvienas vartotojas.</w:t>
      </w:r>
    </w:p>
    <w:p w:rsidR="00C63CD7" w:rsidRPr="00C63CD7" w:rsidRDefault="00C63CD7" w:rsidP="00C63CD7">
      <w:pPr>
        <w:numPr>
          <w:ilvl w:val="0"/>
          <w:numId w:val="23"/>
        </w:numPr>
        <w:tabs>
          <w:tab w:val="clear" w:pos="360"/>
        </w:tabs>
        <w:ind w:left="0" w:firstLine="851"/>
        <w:jc w:val="both"/>
        <w:rPr>
          <w:sz w:val="24"/>
          <w:szCs w:val="24"/>
        </w:rPr>
      </w:pPr>
      <w:r w:rsidRPr="00C63CD7">
        <w:rPr>
          <w:sz w:val="24"/>
          <w:szCs w:val="24"/>
        </w:rPr>
        <w:t xml:space="preserve">Ženklinimo </w:t>
      </w:r>
      <w:r w:rsidRPr="00C63CD7">
        <w:rPr>
          <w:sz w:val="24"/>
          <w:szCs w:val="24"/>
          <w:lang w:eastAsia="lt-LT"/>
        </w:rPr>
        <w:t>juostelės</w:t>
      </w:r>
      <w:r w:rsidRPr="00C63CD7">
        <w:rPr>
          <w:sz w:val="24"/>
          <w:szCs w:val="24"/>
        </w:rPr>
        <w:t xml:space="preserve"> turi būti pagamintos iš atlasinės juostelės arba lygiavertės (juostelės kraštai negali būti aštrūs). Informacija ženklinimo juostelėje turi būti lengvai įskaitoma visą gaminio naudojimo laiką.</w:t>
      </w:r>
    </w:p>
    <w:p w:rsidR="00C63CD7" w:rsidRPr="00C63CD7" w:rsidRDefault="00C63CD7" w:rsidP="00C63CD7">
      <w:pPr>
        <w:numPr>
          <w:ilvl w:val="0"/>
          <w:numId w:val="23"/>
        </w:numPr>
        <w:tabs>
          <w:tab w:val="clear" w:pos="360"/>
        </w:tabs>
        <w:ind w:left="0" w:firstLine="851"/>
        <w:jc w:val="both"/>
        <w:rPr>
          <w:sz w:val="24"/>
          <w:szCs w:val="24"/>
        </w:rPr>
      </w:pPr>
      <w:r w:rsidRPr="00C63CD7">
        <w:rPr>
          <w:sz w:val="24"/>
          <w:szCs w:val="24"/>
          <w:lang w:eastAsia="lt-LT"/>
        </w:rPr>
        <w:t>Kiekvienas</w:t>
      </w:r>
      <w:r w:rsidRPr="00C63CD7">
        <w:rPr>
          <w:sz w:val="24"/>
          <w:szCs w:val="24"/>
        </w:rPr>
        <w:t xml:space="preserve"> gaminys ženklinamas etikete, kurioje nurodoma:</w:t>
      </w:r>
    </w:p>
    <w:p w:rsidR="00C63CD7" w:rsidRPr="00C63CD7" w:rsidRDefault="00C63CD7" w:rsidP="00C63CD7">
      <w:pPr>
        <w:numPr>
          <w:ilvl w:val="0"/>
          <w:numId w:val="9"/>
        </w:numPr>
        <w:tabs>
          <w:tab w:val="clear" w:pos="2520"/>
          <w:tab w:val="num" w:pos="0"/>
          <w:tab w:val="num" w:pos="1276"/>
          <w:tab w:val="num" w:pos="1701"/>
        </w:tabs>
        <w:ind w:left="0" w:firstLine="1276"/>
        <w:jc w:val="both"/>
        <w:rPr>
          <w:sz w:val="24"/>
          <w:szCs w:val="24"/>
        </w:rPr>
      </w:pPr>
      <w:r w:rsidRPr="00C63CD7">
        <w:rPr>
          <w:sz w:val="24"/>
          <w:szCs w:val="24"/>
        </w:rPr>
        <w:t>paslaugos teikėjo pavadinimas arba prekės ženklas;</w:t>
      </w:r>
    </w:p>
    <w:p w:rsidR="00C63CD7" w:rsidRPr="00C63CD7" w:rsidRDefault="00C63CD7" w:rsidP="00C63CD7">
      <w:pPr>
        <w:numPr>
          <w:ilvl w:val="0"/>
          <w:numId w:val="9"/>
        </w:numPr>
        <w:tabs>
          <w:tab w:val="clear" w:pos="2520"/>
          <w:tab w:val="num" w:pos="0"/>
          <w:tab w:val="num" w:pos="1276"/>
          <w:tab w:val="num" w:pos="1701"/>
        </w:tabs>
        <w:ind w:left="0" w:firstLine="1276"/>
        <w:jc w:val="both"/>
        <w:rPr>
          <w:sz w:val="24"/>
          <w:szCs w:val="24"/>
        </w:rPr>
      </w:pPr>
      <w:r w:rsidRPr="00C63CD7">
        <w:rPr>
          <w:sz w:val="24"/>
          <w:szCs w:val="24"/>
        </w:rPr>
        <w:t>gamintojo pavadinimas arba prekės ženklas (jei nesutampa su paslaugos teikėju);</w:t>
      </w:r>
    </w:p>
    <w:p w:rsidR="00C63CD7" w:rsidRPr="00C63CD7" w:rsidRDefault="00C63CD7" w:rsidP="00C63CD7">
      <w:pPr>
        <w:numPr>
          <w:ilvl w:val="0"/>
          <w:numId w:val="9"/>
        </w:numPr>
        <w:tabs>
          <w:tab w:val="clear" w:pos="2520"/>
          <w:tab w:val="num" w:pos="0"/>
          <w:tab w:val="num" w:pos="1276"/>
          <w:tab w:val="num" w:pos="1701"/>
        </w:tabs>
        <w:ind w:left="0" w:firstLine="1276"/>
        <w:jc w:val="both"/>
        <w:rPr>
          <w:sz w:val="24"/>
          <w:szCs w:val="24"/>
        </w:rPr>
      </w:pPr>
      <w:r w:rsidRPr="00C63CD7">
        <w:rPr>
          <w:sz w:val="24"/>
          <w:szCs w:val="24"/>
        </w:rPr>
        <w:t>importuotoms prekėms nurodyti prekės kilmės šalį, jeigu ji nesutampa su šalimi, kurioje registruota gamintojo buveinė;</w:t>
      </w:r>
    </w:p>
    <w:p w:rsidR="00C63CD7" w:rsidRPr="00C63CD7" w:rsidRDefault="00C63CD7" w:rsidP="00C63CD7">
      <w:pPr>
        <w:numPr>
          <w:ilvl w:val="0"/>
          <w:numId w:val="9"/>
        </w:numPr>
        <w:tabs>
          <w:tab w:val="clear" w:pos="2520"/>
          <w:tab w:val="num" w:pos="0"/>
          <w:tab w:val="num" w:pos="1276"/>
          <w:tab w:val="num" w:pos="1701"/>
        </w:tabs>
        <w:ind w:left="0" w:firstLine="1276"/>
        <w:jc w:val="both"/>
        <w:rPr>
          <w:sz w:val="24"/>
          <w:szCs w:val="24"/>
        </w:rPr>
      </w:pPr>
      <w:r w:rsidRPr="00C63CD7">
        <w:rPr>
          <w:sz w:val="24"/>
          <w:szCs w:val="24"/>
        </w:rPr>
        <w:t>gaminio pavadinimas;</w:t>
      </w:r>
    </w:p>
    <w:p w:rsidR="00C63CD7" w:rsidRPr="00C63CD7" w:rsidRDefault="00C63CD7" w:rsidP="00C63CD7">
      <w:pPr>
        <w:numPr>
          <w:ilvl w:val="0"/>
          <w:numId w:val="9"/>
        </w:numPr>
        <w:tabs>
          <w:tab w:val="clear" w:pos="2520"/>
          <w:tab w:val="num" w:pos="0"/>
          <w:tab w:val="num" w:pos="1276"/>
          <w:tab w:val="num" w:pos="1701"/>
        </w:tabs>
        <w:ind w:left="0" w:firstLine="1276"/>
        <w:jc w:val="both"/>
        <w:rPr>
          <w:sz w:val="24"/>
          <w:szCs w:val="24"/>
        </w:rPr>
      </w:pPr>
      <w:r w:rsidRPr="00C63CD7">
        <w:rPr>
          <w:sz w:val="24"/>
          <w:szCs w:val="24"/>
        </w:rPr>
        <w:t>dydis;</w:t>
      </w:r>
    </w:p>
    <w:p w:rsidR="00C63CD7" w:rsidRPr="00C63CD7" w:rsidRDefault="00C63CD7" w:rsidP="00C63CD7">
      <w:pPr>
        <w:numPr>
          <w:ilvl w:val="0"/>
          <w:numId w:val="9"/>
        </w:numPr>
        <w:tabs>
          <w:tab w:val="clear" w:pos="2520"/>
          <w:tab w:val="num" w:pos="0"/>
          <w:tab w:val="num" w:pos="1276"/>
          <w:tab w:val="num" w:pos="1701"/>
        </w:tabs>
        <w:ind w:left="0" w:firstLine="1276"/>
        <w:jc w:val="both"/>
        <w:rPr>
          <w:sz w:val="24"/>
          <w:szCs w:val="24"/>
        </w:rPr>
      </w:pPr>
      <w:r w:rsidRPr="00C63CD7">
        <w:rPr>
          <w:sz w:val="24"/>
          <w:szCs w:val="24"/>
        </w:rPr>
        <w:t>sutarties data ir numeris;</w:t>
      </w:r>
    </w:p>
    <w:p w:rsidR="00C63CD7" w:rsidRPr="00C63CD7" w:rsidRDefault="00C63CD7" w:rsidP="00C63CD7">
      <w:pPr>
        <w:numPr>
          <w:ilvl w:val="0"/>
          <w:numId w:val="9"/>
        </w:numPr>
        <w:tabs>
          <w:tab w:val="clear" w:pos="2520"/>
          <w:tab w:val="num" w:pos="0"/>
          <w:tab w:val="num" w:pos="1276"/>
          <w:tab w:val="num" w:pos="1701"/>
        </w:tabs>
        <w:ind w:left="0" w:firstLine="1276"/>
        <w:jc w:val="both"/>
        <w:rPr>
          <w:sz w:val="24"/>
          <w:szCs w:val="24"/>
        </w:rPr>
      </w:pPr>
      <w:r w:rsidRPr="00C63CD7">
        <w:rPr>
          <w:sz w:val="24"/>
          <w:szCs w:val="24"/>
        </w:rPr>
        <w:t>prekės partijos ir siuntos indeksas;</w:t>
      </w:r>
    </w:p>
    <w:p w:rsidR="00C63CD7" w:rsidRPr="00C63CD7" w:rsidRDefault="00C63CD7" w:rsidP="00C63CD7">
      <w:pPr>
        <w:numPr>
          <w:ilvl w:val="0"/>
          <w:numId w:val="9"/>
        </w:numPr>
        <w:tabs>
          <w:tab w:val="clear" w:pos="2520"/>
          <w:tab w:val="num" w:pos="0"/>
          <w:tab w:val="num" w:pos="1276"/>
          <w:tab w:val="num" w:pos="1701"/>
        </w:tabs>
        <w:ind w:left="0" w:firstLine="1276"/>
        <w:jc w:val="both"/>
        <w:rPr>
          <w:sz w:val="24"/>
          <w:szCs w:val="24"/>
        </w:rPr>
      </w:pPr>
      <w:r w:rsidRPr="00C63CD7">
        <w:rPr>
          <w:sz w:val="24"/>
          <w:szCs w:val="24"/>
        </w:rPr>
        <w:t>pagaminimo data;</w:t>
      </w:r>
    </w:p>
    <w:p w:rsidR="00C63CD7" w:rsidRPr="00C63CD7" w:rsidRDefault="00C63CD7" w:rsidP="00C63CD7">
      <w:pPr>
        <w:numPr>
          <w:ilvl w:val="0"/>
          <w:numId w:val="9"/>
        </w:numPr>
        <w:tabs>
          <w:tab w:val="clear" w:pos="2520"/>
          <w:tab w:val="num" w:pos="0"/>
          <w:tab w:val="num" w:pos="1276"/>
          <w:tab w:val="num" w:pos="1701"/>
        </w:tabs>
        <w:ind w:left="0" w:firstLine="1276"/>
        <w:jc w:val="both"/>
        <w:rPr>
          <w:sz w:val="24"/>
          <w:szCs w:val="24"/>
        </w:rPr>
      </w:pPr>
      <w:r w:rsidRPr="00C63CD7">
        <w:rPr>
          <w:sz w:val="24"/>
          <w:szCs w:val="24"/>
        </w:rPr>
        <w:t xml:space="preserve">Lietuvos kariuomenės suteiktas NSN kodas. </w:t>
      </w:r>
    </w:p>
    <w:p w:rsidR="00C63CD7" w:rsidRPr="00C63CD7" w:rsidRDefault="00C63CD7" w:rsidP="00C63CD7">
      <w:pPr>
        <w:numPr>
          <w:ilvl w:val="0"/>
          <w:numId w:val="23"/>
        </w:numPr>
        <w:tabs>
          <w:tab w:val="clear" w:pos="360"/>
        </w:tabs>
        <w:ind w:left="0" w:firstLine="851"/>
        <w:jc w:val="both"/>
        <w:rPr>
          <w:sz w:val="24"/>
          <w:szCs w:val="24"/>
        </w:rPr>
      </w:pPr>
      <w:r w:rsidRPr="00C63CD7">
        <w:rPr>
          <w:sz w:val="24"/>
          <w:szCs w:val="24"/>
        </w:rPr>
        <w:t xml:space="preserve">Etiketės </w:t>
      </w:r>
      <w:r w:rsidRPr="00C63CD7">
        <w:rPr>
          <w:sz w:val="24"/>
          <w:szCs w:val="24"/>
          <w:lang w:eastAsia="lt-LT"/>
        </w:rPr>
        <w:t>turi</w:t>
      </w:r>
      <w:r w:rsidRPr="00C63CD7">
        <w:rPr>
          <w:sz w:val="24"/>
          <w:szCs w:val="24"/>
        </w:rPr>
        <w:t xml:space="preserve"> būti patikimai pritvirtintos, ženklinimo rekvizitai turi būti pakankamo dydžio, kad būtų galima lengvai perskaityti ir suprasti pateikiamą informaciją.</w:t>
      </w:r>
    </w:p>
    <w:p w:rsidR="00C63CD7" w:rsidRPr="00C63CD7" w:rsidRDefault="00C63CD7" w:rsidP="00C63CD7">
      <w:pPr>
        <w:numPr>
          <w:ilvl w:val="0"/>
          <w:numId w:val="23"/>
        </w:numPr>
        <w:tabs>
          <w:tab w:val="clear" w:pos="360"/>
        </w:tabs>
        <w:ind w:left="0" w:firstLine="851"/>
        <w:jc w:val="both"/>
        <w:rPr>
          <w:sz w:val="24"/>
          <w:szCs w:val="24"/>
        </w:rPr>
      </w:pPr>
      <w:r w:rsidRPr="00C63CD7">
        <w:rPr>
          <w:sz w:val="24"/>
          <w:szCs w:val="24"/>
        </w:rPr>
        <w:t>Prie kiekvieno gaminio turi būti pridėta priežiūros instrukcija lietuvių kalba. Instrukcija gali būti pritvirtinta prie gaminio arba pateikta QR kodu ženklinimo juostelėje (arba atskiroje juostelėje, pritvirtintoje prie gaminio).</w:t>
      </w:r>
    </w:p>
    <w:p w:rsidR="00C63CD7" w:rsidRPr="00C63CD7" w:rsidRDefault="00C63CD7" w:rsidP="00C63CD7">
      <w:pPr>
        <w:numPr>
          <w:ilvl w:val="0"/>
          <w:numId w:val="23"/>
        </w:numPr>
        <w:tabs>
          <w:tab w:val="clear" w:pos="360"/>
        </w:tabs>
        <w:ind w:left="0" w:firstLine="851"/>
        <w:jc w:val="both"/>
        <w:rPr>
          <w:sz w:val="24"/>
          <w:szCs w:val="24"/>
        </w:rPr>
      </w:pPr>
      <w:r w:rsidRPr="00C63CD7">
        <w:rPr>
          <w:sz w:val="24"/>
          <w:szCs w:val="24"/>
        </w:rPr>
        <w:t xml:space="preserve">Pilotės pakuojamos po 10 vnt. į polietileninius maišus ir sudedamos į tvirtas (atsparias ilgam sandėliavimui ir daugkartiniams </w:t>
      </w:r>
      <w:proofErr w:type="spellStart"/>
      <w:r w:rsidRPr="00C63CD7">
        <w:rPr>
          <w:sz w:val="24"/>
          <w:szCs w:val="24"/>
        </w:rPr>
        <w:t>pervežimams</w:t>
      </w:r>
      <w:proofErr w:type="spellEnd"/>
      <w:r w:rsidRPr="00C63CD7">
        <w:rPr>
          <w:sz w:val="24"/>
          <w:szCs w:val="24"/>
        </w:rPr>
        <w:t xml:space="preserve">) kartonines dėžes pagal dydžius šalių suderintais kiekiais. </w:t>
      </w:r>
    </w:p>
    <w:p w:rsidR="00C63CD7" w:rsidRPr="00C63CD7" w:rsidRDefault="00C63CD7" w:rsidP="00C63CD7">
      <w:pPr>
        <w:numPr>
          <w:ilvl w:val="0"/>
          <w:numId w:val="23"/>
        </w:numPr>
        <w:tabs>
          <w:tab w:val="clear" w:pos="360"/>
        </w:tabs>
        <w:ind w:left="0" w:firstLine="851"/>
        <w:jc w:val="both"/>
        <w:rPr>
          <w:sz w:val="24"/>
          <w:szCs w:val="24"/>
        </w:rPr>
      </w:pPr>
      <w:r w:rsidRPr="00C63CD7">
        <w:rPr>
          <w:sz w:val="24"/>
          <w:szCs w:val="24"/>
        </w:rPr>
        <w:t xml:space="preserve">Kartoninės dėžės su gaminiais svoris turi būti ne didesnis kaip 10 kg. Kiekviena kartoninė dėžė turi būti </w:t>
      </w:r>
      <w:r w:rsidRPr="00C63CD7">
        <w:rPr>
          <w:sz w:val="24"/>
          <w:szCs w:val="24"/>
          <w:lang w:eastAsia="lt-LT"/>
        </w:rPr>
        <w:t>paženklinta</w:t>
      </w:r>
      <w:r w:rsidRPr="00C63CD7">
        <w:rPr>
          <w:sz w:val="24"/>
          <w:szCs w:val="24"/>
        </w:rPr>
        <w:t xml:space="preserve"> tokiais ryškiai matomais rekvizitais:</w:t>
      </w:r>
    </w:p>
    <w:p w:rsidR="00C63CD7" w:rsidRPr="00C63CD7" w:rsidRDefault="00C63CD7" w:rsidP="00C63CD7">
      <w:pPr>
        <w:numPr>
          <w:ilvl w:val="0"/>
          <w:numId w:val="9"/>
        </w:numPr>
        <w:tabs>
          <w:tab w:val="clear" w:pos="2520"/>
          <w:tab w:val="num" w:pos="0"/>
          <w:tab w:val="num" w:pos="1276"/>
          <w:tab w:val="num" w:pos="1701"/>
        </w:tabs>
        <w:ind w:left="0" w:firstLine="1276"/>
        <w:jc w:val="both"/>
        <w:rPr>
          <w:sz w:val="24"/>
          <w:szCs w:val="24"/>
        </w:rPr>
      </w:pPr>
      <w:r w:rsidRPr="00C63CD7">
        <w:rPr>
          <w:sz w:val="24"/>
          <w:szCs w:val="24"/>
        </w:rPr>
        <w:t>paslaugos teikėjo pavadinimas arba prekės ženklas;</w:t>
      </w:r>
    </w:p>
    <w:p w:rsidR="00C63CD7" w:rsidRPr="00C63CD7" w:rsidRDefault="00C63CD7" w:rsidP="00C63CD7">
      <w:pPr>
        <w:numPr>
          <w:ilvl w:val="0"/>
          <w:numId w:val="9"/>
        </w:numPr>
        <w:tabs>
          <w:tab w:val="clear" w:pos="2520"/>
          <w:tab w:val="num" w:pos="0"/>
          <w:tab w:val="num" w:pos="1276"/>
          <w:tab w:val="num" w:pos="1701"/>
        </w:tabs>
        <w:ind w:left="0" w:firstLine="1276"/>
        <w:jc w:val="both"/>
        <w:rPr>
          <w:sz w:val="24"/>
          <w:szCs w:val="24"/>
        </w:rPr>
      </w:pPr>
      <w:r w:rsidRPr="00C63CD7">
        <w:rPr>
          <w:sz w:val="24"/>
          <w:szCs w:val="24"/>
        </w:rPr>
        <w:t>gamintojo pavadinimas arba prekės ženklas (jei nesutampa su paslaugos teikėju);</w:t>
      </w:r>
    </w:p>
    <w:p w:rsidR="00C63CD7" w:rsidRPr="00C63CD7" w:rsidRDefault="00C63CD7" w:rsidP="00C63CD7">
      <w:pPr>
        <w:numPr>
          <w:ilvl w:val="0"/>
          <w:numId w:val="9"/>
        </w:numPr>
        <w:tabs>
          <w:tab w:val="clear" w:pos="2520"/>
          <w:tab w:val="num" w:pos="0"/>
          <w:tab w:val="num" w:pos="1276"/>
          <w:tab w:val="num" w:pos="1701"/>
        </w:tabs>
        <w:ind w:left="0" w:firstLine="1276"/>
        <w:jc w:val="both"/>
        <w:rPr>
          <w:sz w:val="24"/>
          <w:szCs w:val="24"/>
        </w:rPr>
      </w:pPr>
      <w:r w:rsidRPr="00C63CD7">
        <w:rPr>
          <w:sz w:val="24"/>
          <w:szCs w:val="24"/>
        </w:rPr>
        <w:t>importuotoms prekėms nurodyti prekės kilmės šalį, jeigu ji nesutampa su šalimi, kurioje registruota gamintojo buveinė;</w:t>
      </w:r>
    </w:p>
    <w:p w:rsidR="00C63CD7" w:rsidRPr="00C63CD7" w:rsidRDefault="00C63CD7" w:rsidP="00C63CD7">
      <w:pPr>
        <w:numPr>
          <w:ilvl w:val="0"/>
          <w:numId w:val="9"/>
        </w:numPr>
        <w:tabs>
          <w:tab w:val="clear" w:pos="2520"/>
          <w:tab w:val="num" w:pos="0"/>
          <w:tab w:val="num" w:pos="1276"/>
          <w:tab w:val="num" w:pos="1701"/>
        </w:tabs>
        <w:ind w:left="0" w:firstLine="1276"/>
        <w:jc w:val="both"/>
        <w:rPr>
          <w:sz w:val="24"/>
          <w:szCs w:val="24"/>
        </w:rPr>
      </w:pPr>
      <w:r w:rsidRPr="00C63CD7">
        <w:rPr>
          <w:sz w:val="24"/>
          <w:szCs w:val="24"/>
        </w:rPr>
        <w:t>gaminio pavadinimas;</w:t>
      </w:r>
    </w:p>
    <w:p w:rsidR="00C63CD7" w:rsidRPr="00C63CD7" w:rsidRDefault="00C63CD7" w:rsidP="00C63CD7">
      <w:pPr>
        <w:numPr>
          <w:ilvl w:val="0"/>
          <w:numId w:val="9"/>
        </w:numPr>
        <w:tabs>
          <w:tab w:val="clear" w:pos="2520"/>
          <w:tab w:val="num" w:pos="0"/>
          <w:tab w:val="num" w:pos="1276"/>
          <w:tab w:val="num" w:pos="1701"/>
        </w:tabs>
        <w:ind w:left="0" w:firstLine="1276"/>
        <w:jc w:val="both"/>
        <w:rPr>
          <w:sz w:val="24"/>
          <w:szCs w:val="24"/>
        </w:rPr>
      </w:pPr>
      <w:r w:rsidRPr="00C63CD7">
        <w:rPr>
          <w:sz w:val="24"/>
          <w:szCs w:val="24"/>
        </w:rPr>
        <w:t>dydis;</w:t>
      </w:r>
    </w:p>
    <w:p w:rsidR="00C63CD7" w:rsidRPr="00C63CD7" w:rsidRDefault="00C63CD7" w:rsidP="00C63CD7">
      <w:pPr>
        <w:numPr>
          <w:ilvl w:val="0"/>
          <w:numId w:val="9"/>
        </w:numPr>
        <w:tabs>
          <w:tab w:val="clear" w:pos="2520"/>
          <w:tab w:val="num" w:pos="0"/>
          <w:tab w:val="num" w:pos="1276"/>
          <w:tab w:val="num" w:pos="1701"/>
        </w:tabs>
        <w:ind w:left="0" w:firstLine="1276"/>
        <w:jc w:val="both"/>
        <w:rPr>
          <w:sz w:val="24"/>
          <w:szCs w:val="24"/>
        </w:rPr>
      </w:pPr>
      <w:r w:rsidRPr="00C63CD7">
        <w:rPr>
          <w:sz w:val="24"/>
          <w:szCs w:val="24"/>
        </w:rPr>
        <w:t>kiekis;</w:t>
      </w:r>
    </w:p>
    <w:p w:rsidR="00C63CD7" w:rsidRPr="00C63CD7" w:rsidRDefault="00C63CD7" w:rsidP="00C63CD7">
      <w:pPr>
        <w:numPr>
          <w:ilvl w:val="0"/>
          <w:numId w:val="9"/>
        </w:numPr>
        <w:tabs>
          <w:tab w:val="clear" w:pos="2520"/>
          <w:tab w:val="num" w:pos="0"/>
          <w:tab w:val="num" w:pos="1276"/>
          <w:tab w:val="num" w:pos="1701"/>
        </w:tabs>
        <w:ind w:left="0" w:firstLine="1276"/>
        <w:jc w:val="both"/>
        <w:rPr>
          <w:sz w:val="24"/>
          <w:szCs w:val="24"/>
        </w:rPr>
      </w:pPr>
      <w:r w:rsidRPr="00C63CD7">
        <w:rPr>
          <w:sz w:val="24"/>
          <w:szCs w:val="24"/>
        </w:rPr>
        <w:t>sutarties data ir numeris;</w:t>
      </w:r>
    </w:p>
    <w:p w:rsidR="00C63CD7" w:rsidRPr="00C63CD7" w:rsidRDefault="00C63CD7" w:rsidP="00C63CD7">
      <w:pPr>
        <w:numPr>
          <w:ilvl w:val="0"/>
          <w:numId w:val="9"/>
        </w:numPr>
        <w:tabs>
          <w:tab w:val="clear" w:pos="2520"/>
          <w:tab w:val="num" w:pos="0"/>
          <w:tab w:val="num" w:pos="1276"/>
          <w:tab w:val="num" w:pos="1701"/>
        </w:tabs>
        <w:ind w:left="0" w:firstLine="1276"/>
        <w:jc w:val="both"/>
        <w:rPr>
          <w:sz w:val="24"/>
          <w:szCs w:val="24"/>
        </w:rPr>
      </w:pPr>
      <w:r w:rsidRPr="00C63CD7">
        <w:rPr>
          <w:sz w:val="24"/>
          <w:szCs w:val="24"/>
        </w:rPr>
        <w:t>prekės partijos ir siuntos indeksas;</w:t>
      </w:r>
    </w:p>
    <w:p w:rsidR="00C63CD7" w:rsidRPr="00C63CD7" w:rsidRDefault="00C63CD7" w:rsidP="00C63CD7">
      <w:pPr>
        <w:numPr>
          <w:ilvl w:val="0"/>
          <w:numId w:val="9"/>
        </w:numPr>
        <w:tabs>
          <w:tab w:val="clear" w:pos="2520"/>
          <w:tab w:val="num" w:pos="0"/>
          <w:tab w:val="num" w:pos="1276"/>
          <w:tab w:val="num" w:pos="1701"/>
        </w:tabs>
        <w:ind w:left="0" w:firstLine="1276"/>
        <w:jc w:val="both"/>
        <w:rPr>
          <w:sz w:val="24"/>
          <w:szCs w:val="24"/>
        </w:rPr>
      </w:pPr>
      <w:r w:rsidRPr="00C63CD7">
        <w:rPr>
          <w:sz w:val="24"/>
          <w:szCs w:val="24"/>
        </w:rPr>
        <w:t>pagaminimo data;</w:t>
      </w:r>
    </w:p>
    <w:p w:rsidR="00C63CD7" w:rsidRDefault="00C63CD7" w:rsidP="00C63CD7">
      <w:pPr>
        <w:numPr>
          <w:ilvl w:val="0"/>
          <w:numId w:val="9"/>
        </w:numPr>
        <w:tabs>
          <w:tab w:val="clear" w:pos="2520"/>
          <w:tab w:val="num" w:pos="0"/>
          <w:tab w:val="num" w:pos="1276"/>
          <w:tab w:val="num" w:pos="1701"/>
        </w:tabs>
        <w:ind w:left="0" w:firstLine="1276"/>
        <w:jc w:val="both"/>
        <w:rPr>
          <w:sz w:val="24"/>
          <w:szCs w:val="24"/>
        </w:rPr>
      </w:pPr>
      <w:r w:rsidRPr="00C63CD7">
        <w:rPr>
          <w:sz w:val="24"/>
          <w:szCs w:val="24"/>
        </w:rPr>
        <w:t>Lietuvos kariuomenės suteiktas NSN kodas.</w:t>
      </w:r>
    </w:p>
    <w:p w:rsidR="00214D16" w:rsidRPr="00214D16" w:rsidRDefault="00214D16" w:rsidP="00214D16">
      <w:pPr>
        <w:numPr>
          <w:ilvl w:val="0"/>
          <w:numId w:val="23"/>
        </w:numPr>
        <w:tabs>
          <w:tab w:val="clear" w:pos="360"/>
          <w:tab w:val="num" w:pos="0"/>
        </w:tabs>
        <w:ind w:left="0" w:firstLine="851"/>
        <w:jc w:val="both"/>
        <w:rPr>
          <w:sz w:val="24"/>
          <w:szCs w:val="24"/>
        </w:rPr>
      </w:pPr>
      <w:r w:rsidRPr="00214D16">
        <w:rPr>
          <w:sz w:val="24"/>
          <w:szCs w:val="24"/>
        </w:rPr>
        <w:lastRenderedPageBreak/>
        <w:t xml:space="preserve">Kartoninės dėžės pristatomos sudėtos ant standartinio dydžio (120 X 80 cm) euro padėklų (toliau – </w:t>
      </w:r>
      <w:proofErr w:type="spellStart"/>
      <w:r w:rsidRPr="00214D16">
        <w:rPr>
          <w:sz w:val="24"/>
          <w:szCs w:val="24"/>
        </w:rPr>
        <w:t>europaletės</w:t>
      </w:r>
      <w:proofErr w:type="spellEnd"/>
      <w:r w:rsidRPr="00214D16">
        <w:rPr>
          <w:sz w:val="24"/>
          <w:szCs w:val="24"/>
        </w:rPr>
        <w:t xml:space="preserve">). </w:t>
      </w:r>
      <w:proofErr w:type="spellStart"/>
      <w:r w:rsidRPr="00214D16">
        <w:rPr>
          <w:sz w:val="24"/>
          <w:szCs w:val="24"/>
        </w:rPr>
        <w:t>Europaletės</w:t>
      </w:r>
      <w:proofErr w:type="spellEnd"/>
      <w:r w:rsidRPr="00214D16">
        <w:rPr>
          <w:sz w:val="24"/>
          <w:szCs w:val="24"/>
        </w:rPr>
        <w:t xml:space="preserve"> turi būti tinkamai paruoštos transportavimui: kartoninės dėžės transportavimo metu turi išlaikyti savo pradinę formą (nebūtų suspaustos ar kitaip mechaniškai pažeistos), turi būti sudėtos taip, kad neišsikištų už </w:t>
      </w:r>
      <w:proofErr w:type="spellStart"/>
      <w:r w:rsidRPr="00214D16">
        <w:rPr>
          <w:sz w:val="24"/>
          <w:szCs w:val="24"/>
        </w:rPr>
        <w:t>europaletės</w:t>
      </w:r>
      <w:proofErr w:type="spellEnd"/>
      <w:r w:rsidRPr="00214D16">
        <w:rPr>
          <w:sz w:val="24"/>
          <w:szCs w:val="24"/>
        </w:rPr>
        <w:t xml:space="preserve"> ribų ir tolygiai užpildytų </w:t>
      </w:r>
      <w:proofErr w:type="spellStart"/>
      <w:r w:rsidRPr="00214D16">
        <w:rPr>
          <w:sz w:val="24"/>
          <w:szCs w:val="24"/>
        </w:rPr>
        <w:t>europaletės</w:t>
      </w:r>
      <w:proofErr w:type="spellEnd"/>
      <w:r w:rsidRPr="00214D16">
        <w:rPr>
          <w:sz w:val="24"/>
          <w:szCs w:val="24"/>
        </w:rPr>
        <w:t xml:space="preserve"> plotą. </w:t>
      </w:r>
      <w:proofErr w:type="spellStart"/>
      <w:r w:rsidRPr="00214D16">
        <w:rPr>
          <w:sz w:val="24"/>
          <w:szCs w:val="24"/>
        </w:rPr>
        <w:t>Europaletė</w:t>
      </w:r>
      <w:proofErr w:type="spellEnd"/>
      <w:r w:rsidRPr="00214D16">
        <w:rPr>
          <w:sz w:val="24"/>
          <w:szCs w:val="24"/>
        </w:rPr>
        <w:t xml:space="preserve"> turi būti tvirtai apvyniota pakavimo plėvele taip, kad transportavimo metu kartoninių dėžių nebūtų galima atskirti nuo </w:t>
      </w:r>
      <w:proofErr w:type="spellStart"/>
      <w:r w:rsidRPr="00214D16">
        <w:rPr>
          <w:sz w:val="24"/>
          <w:szCs w:val="24"/>
        </w:rPr>
        <w:t>europaletės</w:t>
      </w:r>
      <w:proofErr w:type="spellEnd"/>
      <w:r w:rsidRPr="00214D16">
        <w:rPr>
          <w:sz w:val="24"/>
          <w:szCs w:val="24"/>
        </w:rPr>
        <w:t xml:space="preserve">. Prie kiekvienos </w:t>
      </w:r>
      <w:proofErr w:type="spellStart"/>
      <w:r w:rsidRPr="00214D16">
        <w:rPr>
          <w:sz w:val="24"/>
          <w:szCs w:val="24"/>
        </w:rPr>
        <w:t>europaletės</w:t>
      </w:r>
      <w:proofErr w:type="spellEnd"/>
      <w:r w:rsidRPr="00214D16">
        <w:rPr>
          <w:sz w:val="24"/>
          <w:szCs w:val="24"/>
        </w:rPr>
        <w:t xml:space="preserve"> turi būti pritvirtintas ne mažesnio kaip A4 formato dydžio lapas su tokiais ryškiai matomais rekvizitais:</w:t>
      </w:r>
    </w:p>
    <w:p w:rsidR="00214D16" w:rsidRPr="00214D16" w:rsidRDefault="00214D16" w:rsidP="00214D16">
      <w:pPr>
        <w:numPr>
          <w:ilvl w:val="0"/>
          <w:numId w:val="9"/>
        </w:numPr>
        <w:tabs>
          <w:tab w:val="clear" w:pos="2520"/>
          <w:tab w:val="num" w:pos="0"/>
          <w:tab w:val="num" w:pos="1276"/>
          <w:tab w:val="num" w:pos="1701"/>
        </w:tabs>
        <w:ind w:left="0" w:firstLine="1276"/>
        <w:jc w:val="both"/>
        <w:rPr>
          <w:sz w:val="24"/>
          <w:szCs w:val="24"/>
        </w:rPr>
      </w:pPr>
      <w:r w:rsidRPr="00214D16">
        <w:rPr>
          <w:sz w:val="24"/>
          <w:szCs w:val="24"/>
        </w:rPr>
        <w:t>tiekėjo pavadinimas;</w:t>
      </w:r>
    </w:p>
    <w:p w:rsidR="00214D16" w:rsidRPr="00214D16" w:rsidRDefault="00214D16" w:rsidP="00214D16">
      <w:pPr>
        <w:numPr>
          <w:ilvl w:val="0"/>
          <w:numId w:val="9"/>
        </w:numPr>
        <w:tabs>
          <w:tab w:val="clear" w:pos="2520"/>
          <w:tab w:val="num" w:pos="0"/>
          <w:tab w:val="num" w:pos="1276"/>
          <w:tab w:val="num" w:pos="1701"/>
        </w:tabs>
        <w:ind w:left="0" w:firstLine="1276"/>
        <w:jc w:val="both"/>
        <w:rPr>
          <w:sz w:val="24"/>
          <w:szCs w:val="24"/>
        </w:rPr>
      </w:pPr>
      <w:r w:rsidRPr="00214D16">
        <w:rPr>
          <w:sz w:val="24"/>
          <w:szCs w:val="24"/>
        </w:rPr>
        <w:t>gamintojo pavadinimas arba prekės ženklas (jei nesutampa su tiekėju);</w:t>
      </w:r>
    </w:p>
    <w:p w:rsidR="00214D16" w:rsidRPr="00214D16" w:rsidRDefault="00214D16" w:rsidP="00214D16">
      <w:pPr>
        <w:numPr>
          <w:ilvl w:val="0"/>
          <w:numId w:val="9"/>
        </w:numPr>
        <w:tabs>
          <w:tab w:val="clear" w:pos="2520"/>
          <w:tab w:val="num" w:pos="0"/>
          <w:tab w:val="num" w:pos="1276"/>
          <w:tab w:val="num" w:pos="1701"/>
        </w:tabs>
        <w:ind w:left="0" w:firstLine="1276"/>
        <w:jc w:val="both"/>
        <w:rPr>
          <w:sz w:val="24"/>
          <w:szCs w:val="24"/>
        </w:rPr>
      </w:pPr>
      <w:r w:rsidRPr="00214D16">
        <w:rPr>
          <w:sz w:val="24"/>
          <w:szCs w:val="24"/>
        </w:rPr>
        <w:t>gaminio pavadinimas (turi atitikti sutartyje nurodytą gaminio pavadinimą);</w:t>
      </w:r>
    </w:p>
    <w:p w:rsidR="00214D16" w:rsidRPr="00214D16" w:rsidRDefault="00214D16" w:rsidP="00214D16">
      <w:pPr>
        <w:numPr>
          <w:ilvl w:val="0"/>
          <w:numId w:val="9"/>
        </w:numPr>
        <w:tabs>
          <w:tab w:val="clear" w:pos="2520"/>
          <w:tab w:val="num" w:pos="0"/>
          <w:tab w:val="num" w:pos="1276"/>
          <w:tab w:val="num" w:pos="1701"/>
        </w:tabs>
        <w:ind w:left="0" w:firstLine="1276"/>
        <w:jc w:val="both"/>
        <w:rPr>
          <w:sz w:val="24"/>
          <w:szCs w:val="24"/>
        </w:rPr>
      </w:pPr>
      <w:r w:rsidRPr="00214D16">
        <w:rPr>
          <w:sz w:val="24"/>
          <w:szCs w:val="24"/>
        </w:rPr>
        <w:t>dydis;</w:t>
      </w:r>
    </w:p>
    <w:p w:rsidR="00214D16" w:rsidRPr="00214D16" w:rsidRDefault="00214D16" w:rsidP="00214D16">
      <w:pPr>
        <w:numPr>
          <w:ilvl w:val="0"/>
          <w:numId w:val="9"/>
        </w:numPr>
        <w:tabs>
          <w:tab w:val="clear" w:pos="2520"/>
          <w:tab w:val="num" w:pos="0"/>
          <w:tab w:val="num" w:pos="1276"/>
          <w:tab w:val="num" w:pos="1701"/>
        </w:tabs>
        <w:ind w:left="0" w:firstLine="1276"/>
        <w:jc w:val="both"/>
        <w:rPr>
          <w:sz w:val="24"/>
          <w:szCs w:val="24"/>
        </w:rPr>
      </w:pPr>
      <w:r w:rsidRPr="00214D16">
        <w:rPr>
          <w:sz w:val="24"/>
          <w:szCs w:val="24"/>
        </w:rPr>
        <w:t>dėžių kiekis;</w:t>
      </w:r>
    </w:p>
    <w:p w:rsidR="00214D16" w:rsidRPr="00214D16" w:rsidRDefault="00214D16" w:rsidP="00214D16">
      <w:pPr>
        <w:numPr>
          <w:ilvl w:val="0"/>
          <w:numId w:val="9"/>
        </w:numPr>
        <w:tabs>
          <w:tab w:val="clear" w:pos="2520"/>
          <w:tab w:val="num" w:pos="0"/>
          <w:tab w:val="num" w:pos="1276"/>
          <w:tab w:val="num" w:pos="1701"/>
        </w:tabs>
        <w:ind w:left="0" w:firstLine="1276"/>
        <w:jc w:val="both"/>
        <w:rPr>
          <w:sz w:val="24"/>
          <w:szCs w:val="24"/>
        </w:rPr>
      </w:pPr>
      <w:r w:rsidRPr="00214D16">
        <w:rPr>
          <w:sz w:val="24"/>
          <w:szCs w:val="24"/>
        </w:rPr>
        <w:t>gaminių kiekis vienoje dėžėje;</w:t>
      </w:r>
    </w:p>
    <w:p w:rsidR="00214D16" w:rsidRPr="00214D16" w:rsidRDefault="00214D16" w:rsidP="00214D16">
      <w:pPr>
        <w:numPr>
          <w:ilvl w:val="0"/>
          <w:numId w:val="9"/>
        </w:numPr>
        <w:tabs>
          <w:tab w:val="clear" w:pos="2520"/>
          <w:tab w:val="num" w:pos="0"/>
          <w:tab w:val="num" w:pos="1276"/>
          <w:tab w:val="num" w:pos="1701"/>
        </w:tabs>
        <w:ind w:left="0" w:firstLine="1276"/>
        <w:jc w:val="both"/>
        <w:rPr>
          <w:sz w:val="24"/>
          <w:szCs w:val="24"/>
        </w:rPr>
      </w:pPr>
      <w:r w:rsidRPr="00214D16">
        <w:rPr>
          <w:sz w:val="24"/>
          <w:szCs w:val="24"/>
        </w:rPr>
        <w:t xml:space="preserve">bendras gaminių kiekis </w:t>
      </w:r>
      <w:proofErr w:type="spellStart"/>
      <w:r w:rsidRPr="00214D16">
        <w:rPr>
          <w:sz w:val="24"/>
          <w:szCs w:val="24"/>
        </w:rPr>
        <w:t>europaletėje</w:t>
      </w:r>
      <w:proofErr w:type="spellEnd"/>
      <w:r w:rsidRPr="00214D16">
        <w:rPr>
          <w:sz w:val="24"/>
          <w:szCs w:val="24"/>
        </w:rPr>
        <w:t>;</w:t>
      </w:r>
    </w:p>
    <w:p w:rsidR="00214D16" w:rsidRPr="00214D16" w:rsidRDefault="00214D16" w:rsidP="00214D16">
      <w:pPr>
        <w:numPr>
          <w:ilvl w:val="0"/>
          <w:numId w:val="9"/>
        </w:numPr>
        <w:tabs>
          <w:tab w:val="clear" w:pos="2520"/>
          <w:tab w:val="num" w:pos="0"/>
          <w:tab w:val="num" w:pos="1276"/>
          <w:tab w:val="num" w:pos="1701"/>
        </w:tabs>
        <w:ind w:left="0" w:firstLine="1276"/>
        <w:jc w:val="both"/>
        <w:rPr>
          <w:sz w:val="24"/>
          <w:szCs w:val="24"/>
        </w:rPr>
      </w:pPr>
      <w:r w:rsidRPr="00214D16">
        <w:rPr>
          <w:sz w:val="24"/>
          <w:szCs w:val="24"/>
        </w:rPr>
        <w:t xml:space="preserve">kita informacija (nurodoma esant poreikiui). </w:t>
      </w:r>
    </w:p>
    <w:p w:rsidR="00214D16" w:rsidRPr="00214D16" w:rsidRDefault="00214D16" w:rsidP="00214D16">
      <w:pPr>
        <w:numPr>
          <w:ilvl w:val="0"/>
          <w:numId w:val="23"/>
        </w:numPr>
        <w:tabs>
          <w:tab w:val="clear" w:pos="360"/>
          <w:tab w:val="num" w:pos="0"/>
        </w:tabs>
        <w:ind w:left="0" w:firstLine="851"/>
        <w:jc w:val="both"/>
        <w:rPr>
          <w:sz w:val="24"/>
          <w:szCs w:val="24"/>
        </w:rPr>
      </w:pPr>
      <w:r w:rsidRPr="00214D16">
        <w:rPr>
          <w:sz w:val="24"/>
          <w:szCs w:val="24"/>
        </w:rPr>
        <w:t xml:space="preserve">Dėžės ant </w:t>
      </w:r>
      <w:proofErr w:type="spellStart"/>
      <w:r w:rsidRPr="00214D16">
        <w:rPr>
          <w:sz w:val="24"/>
          <w:szCs w:val="24"/>
        </w:rPr>
        <w:t>europalečių</w:t>
      </w:r>
      <w:proofErr w:type="spellEnd"/>
      <w:r w:rsidRPr="00214D16">
        <w:rPr>
          <w:sz w:val="24"/>
          <w:szCs w:val="24"/>
        </w:rPr>
        <w:t xml:space="preserve"> turi būti dedamos pagal gaminių dydžius. Dedant ant </w:t>
      </w:r>
      <w:proofErr w:type="spellStart"/>
      <w:r w:rsidRPr="00214D16">
        <w:rPr>
          <w:sz w:val="24"/>
          <w:szCs w:val="24"/>
        </w:rPr>
        <w:t>europaletės</w:t>
      </w:r>
      <w:proofErr w:type="spellEnd"/>
      <w:r w:rsidRPr="00214D16">
        <w:rPr>
          <w:sz w:val="24"/>
          <w:szCs w:val="24"/>
        </w:rPr>
        <w:t xml:space="preserve"> kartonines dėžes su skirtingų dydžių gaminiais, šios dėžės turi būti atskirtos standaus kartono lakštais, arba </w:t>
      </w:r>
      <w:proofErr w:type="spellStart"/>
      <w:r w:rsidRPr="00214D16">
        <w:rPr>
          <w:sz w:val="24"/>
          <w:szCs w:val="24"/>
        </w:rPr>
        <w:t>europaletėmis</w:t>
      </w:r>
      <w:proofErr w:type="spellEnd"/>
      <w:r w:rsidRPr="00214D16">
        <w:rPr>
          <w:sz w:val="24"/>
          <w:szCs w:val="24"/>
        </w:rPr>
        <w:t xml:space="preserve"> arba kitu būdu. </w:t>
      </w:r>
    </w:p>
    <w:p w:rsidR="00214D16" w:rsidRPr="00C63CD7" w:rsidRDefault="00214D16" w:rsidP="00214D16">
      <w:pPr>
        <w:tabs>
          <w:tab w:val="num" w:pos="1701"/>
        </w:tabs>
        <w:jc w:val="both"/>
        <w:rPr>
          <w:sz w:val="24"/>
          <w:szCs w:val="24"/>
        </w:rPr>
      </w:pPr>
      <w:bookmarkStart w:id="0" w:name="_GoBack"/>
      <w:bookmarkEnd w:id="0"/>
    </w:p>
    <w:p w:rsidR="00C63CD7" w:rsidRPr="00C63CD7" w:rsidRDefault="00C63CD7" w:rsidP="00C63CD7">
      <w:pPr>
        <w:spacing w:before="120"/>
        <w:jc w:val="center"/>
        <w:rPr>
          <w:b/>
          <w:caps/>
          <w:sz w:val="24"/>
          <w:szCs w:val="24"/>
        </w:rPr>
      </w:pPr>
      <w:r w:rsidRPr="00C63CD7">
        <w:rPr>
          <w:b/>
          <w:caps/>
          <w:sz w:val="24"/>
          <w:szCs w:val="24"/>
        </w:rPr>
        <w:t>V</w:t>
      </w:r>
      <w:r w:rsidRPr="00C63CD7">
        <w:rPr>
          <w:b/>
          <w:sz w:val="24"/>
          <w:szCs w:val="24"/>
        </w:rPr>
        <w:t xml:space="preserve"> SKYRIUS</w:t>
      </w:r>
    </w:p>
    <w:p w:rsidR="00C63CD7" w:rsidRPr="00C63CD7" w:rsidRDefault="00C63CD7" w:rsidP="00C63CD7">
      <w:pPr>
        <w:spacing w:after="120"/>
        <w:jc w:val="center"/>
        <w:rPr>
          <w:b/>
          <w:caps/>
          <w:sz w:val="24"/>
          <w:szCs w:val="24"/>
        </w:rPr>
      </w:pPr>
      <w:r w:rsidRPr="00C63CD7">
        <w:rPr>
          <w:b/>
          <w:caps/>
          <w:sz w:val="24"/>
          <w:szCs w:val="24"/>
        </w:rPr>
        <w:t>Gaminių PRIĖMIMAS</w:t>
      </w:r>
    </w:p>
    <w:p w:rsidR="00C63CD7" w:rsidRPr="00C63CD7" w:rsidRDefault="00C63CD7" w:rsidP="00C63CD7">
      <w:pPr>
        <w:numPr>
          <w:ilvl w:val="0"/>
          <w:numId w:val="23"/>
        </w:numPr>
        <w:tabs>
          <w:tab w:val="clear" w:pos="360"/>
        </w:tabs>
        <w:ind w:left="0" w:firstLine="851"/>
        <w:jc w:val="both"/>
        <w:rPr>
          <w:sz w:val="24"/>
          <w:szCs w:val="24"/>
        </w:rPr>
      </w:pPr>
      <w:r w:rsidRPr="00C63CD7">
        <w:rPr>
          <w:sz w:val="24"/>
          <w:szCs w:val="24"/>
        </w:rPr>
        <w:t xml:space="preserve">Gaminiai priimami partijomis ir siuntomis. Kiekviena prekių partija turi būti pažymėta sutartiniu ženklu, ir </w:t>
      </w:r>
      <w:r w:rsidRPr="00C63CD7">
        <w:rPr>
          <w:sz w:val="24"/>
          <w:szCs w:val="24"/>
          <w:lang w:eastAsia="lt-LT"/>
        </w:rPr>
        <w:t>jai</w:t>
      </w:r>
      <w:r w:rsidRPr="00C63CD7">
        <w:rPr>
          <w:sz w:val="24"/>
          <w:szCs w:val="24"/>
        </w:rPr>
        <w:t xml:space="preserve"> pateikiama prekės atitikties deklaracija pagal LST EN ISO/IEC 17050-1 (ISO/IEC 17050-1) formą A.2 arba lygiaverčio standarto pavyzdį.</w:t>
      </w:r>
    </w:p>
    <w:p w:rsidR="00C63CD7" w:rsidRPr="00C63CD7" w:rsidRDefault="00C63CD7" w:rsidP="00C63CD7">
      <w:pPr>
        <w:numPr>
          <w:ilvl w:val="0"/>
          <w:numId w:val="23"/>
        </w:numPr>
        <w:tabs>
          <w:tab w:val="clear" w:pos="360"/>
        </w:tabs>
        <w:ind w:left="0" w:firstLine="851"/>
        <w:jc w:val="both"/>
        <w:rPr>
          <w:sz w:val="24"/>
          <w:szCs w:val="24"/>
        </w:rPr>
      </w:pPr>
      <w:r w:rsidRPr="00C63CD7">
        <w:rPr>
          <w:sz w:val="24"/>
          <w:szCs w:val="24"/>
        </w:rPr>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p w:rsidR="000D7DFA" w:rsidRDefault="00C63CD7">
      <w:pPr>
        <w:rPr>
          <w:sz w:val="24"/>
          <w:szCs w:val="24"/>
          <w:lang w:eastAsia="ar-SA"/>
        </w:rPr>
      </w:pPr>
      <w:r w:rsidRPr="00C63CD7">
        <w:rPr>
          <w:sz w:val="24"/>
          <w:szCs w:val="24"/>
        </w:rPr>
        <w:br w:type="page"/>
      </w:r>
    </w:p>
    <w:p w:rsidR="000D7DFA" w:rsidRPr="000D7DFA" w:rsidRDefault="000D7DFA" w:rsidP="000D7DFA">
      <w:pPr>
        <w:spacing w:line="259" w:lineRule="auto"/>
        <w:ind w:left="5369" w:firstLine="567"/>
        <w:rPr>
          <w:sz w:val="24"/>
          <w:szCs w:val="24"/>
        </w:rPr>
      </w:pPr>
      <w:r w:rsidRPr="000D7DFA">
        <w:rPr>
          <w:sz w:val="24"/>
          <w:szCs w:val="24"/>
        </w:rPr>
        <w:lastRenderedPageBreak/>
        <w:t>Techninės specifikacijos</w:t>
      </w:r>
    </w:p>
    <w:p w:rsidR="000D7DFA" w:rsidRPr="000D7DFA" w:rsidRDefault="000D7DFA" w:rsidP="000D7DFA">
      <w:pPr>
        <w:spacing w:line="259" w:lineRule="auto"/>
        <w:ind w:left="4640" w:firstLine="1296"/>
        <w:rPr>
          <w:sz w:val="24"/>
          <w:szCs w:val="24"/>
        </w:rPr>
      </w:pPr>
      <w:r w:rsidRPr="000D7DFA">
        <w:rPr>
          <w:sz w:val="24"/>
          <w:szCs w:val="24"/>
        </w:rPr>
        <w:t>piločių siuvimo paslaugai</w:t>
      </w:r>
    </w:p>
    <w:p w:rsidR="000D7DFA" w:rsidRPr="000D7DFA" w:rsidRDefault="000D7DFA" w:rsidP="000D7DFA">
      <w:pPr>
        <w:ind w:left="4640" w:firstLine="1296"/>
        <w:jc w:val="both"/>
        <w:rPr>
          <w:sz w:val="24"/>
          <w:szCs w:val="24"/>
        </w:rPr>
      </w:pPr>
      <w:r w:rsidRPr="000D7DFA">
        <w:rPr>
          <w:sz w:val="24"/>
          <w:szCs w:val="24"/>
        </w:rPr>
        <w:t>priedas</w:t>
      </w:r>
    </w:p>
    <w:p w:rsidR="000D7DFA" w:rsidRPr="000D7DFA" w:rsidRDefault="000D7DFA" w:rsidP="000D7DFA">
      <w:pPr>
        <w:ind w:firstLine="426"/>
        <w:jc w:val="center"/>
        <w:rPr>
          <w:b/>
          <w:sz w:val="24"/>
          <w:szCs w:val="24"/>
        </w:rPr>
      </w:pPr>
    </w:p>
    <w:p w:rsidR="000D7DFA" w:rsidRPr="000D7DFA" w:rsidRDefault="000D7DFA" w:rsidP="000D7DFA">
      <w:pPr>
        <w:ind w:firstLine="426"/>
        <w:jc w:val="center"/>
        <w:rPr>
          <w:b/>
          <w:sz w:val="24"/>
          <w:szCs w:val="24"/>
        </w:rPr>
      </w:pPr>
      <w:r w:rsidRPr="000D7DFA">
        <w:rPr>
          <w:b/>
          <w:sz w:val="24"/>
          <w:szCs w:val="24"/>
        </w:rPr>
        <w:t>PILOTĖS</w:t>
      </w:r>
    </w:p>
    <w:p w:rsidR="000D7DFA" w:rsidRPr="000D7DFA" w:rsidRDefault="000D7DFA" w:rsidP="000D7DFA">
      <w:pPr>
        <w:ind w:firstLine="426"/>
        <w:jc w:val="center"/>
        <w:rPr>
          <w:b/>
          <w:sz w:val="24"/>
          <w:szCs w:val="24"/>
        </w:rPr>
      </w:pPr>
    </w:p>
    <w:p w:rsidR="000D7DFA" w:rsidRPr="000D7DFA" w:rsidRDefault="000D7DFA" w:rsidP="000D7DFA">
      <w:pPr>
        <w:ind w:firstLine="426"/>
        <w:jc w:val="center"/>
        <w:rPr>
          <w:b/>
          <w:sz w:val="24"/>
          <w:szCs w:val="24"/>
        </w:rPr>
      </w:pPr>
      <w:r w:rsidRPr="000D7DFA">
        <w:rPr>
          <w:b/>
          <w:sz w:val="24"/>
          <w:szCs w:val="24"/>
        </w:rPr>
        <w:t>Karinių oro pajėgų generolų</w:t>
      </w:r>
    </w:p>
    <w:p w:rsidR="000D7DFA" w:rsidRPr="000D7DFA" w:rsidRDefault="000D7DFA" w:rsidP="000D7DFA">
      <w:pPr>
        <w:ind w:firstLine="426"/>
        <w:jc w:val="center"/>
        <w:rPr>
          <w:b/>
          <w:sz w:val="24"/>
          <w:szCs w:val="24"/>
        </w:rPr>
      </w:pPr>
    </w:p>
    <w:p w:rsidR="000D7DFA" w:rsidRPr="000D7DFA" w:rsidRDefault="000D7DFA" w:rsidP="000D7DFA">
      <w:pPr>
        <w:ind w:firstLine="426"/>
        <w:jc w:val="center"/>
        <w:rPr>
          <w:sz w:val="24"/>
          <w:szCs w:val="24"/>
        </w:rPr>
      </w:pPr>
      <w:r w:rsidRPr="000D7DFA">
        <w:rPr>
          <w:noProof/>
          <w:sz w:val="24"/>
          <w:szCs w:val="24"/>
          <w:lang w:val="en-US"/>
        </w:rPr>
        <w:drawing>
          <wp:inline distT="0" distB="0" distL="0" distR="0">
            <wp:extent cx="3992880" cy="34290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12000"/>
                      <a:extLst>
                        <a:ext uri="{28A0092B-C50C-407E-A947-70E740481C1C}">
                          <a14:useLocalDpi xmlns:a14="http://schemas.microsoft.com/office/drawing/2010/main" val="0"/>
                        </a:ext>
                      </a:extLst>
                    </a:blip>
                    <a:srcRect/>
                    <a:stretch>
                      <a:fillRect/>
                    </a:stretch>
                  </pic:blipFill>
                  <pic:spPr bwMode="auto">
                    <a:xfrm>
                      <a:off x="0" y="0"/>
                      <a:ext cx="3992880" cy="3429000"/>
                    </a:xfrm>
                    <a:prstGeom prst="rect">
                      <a:avLst/>
                    </a:prstGeom>
                    <a:noFill/>
                    <a:ln>
                      <a:noFill/>
                    </a:ln>
                  </pic:spPr>
                </pic:pic>
              </a:graphicData>
            </a:graphic>
          </wp:inline>
        </w:drawing>
      </w:r>
    </w:p>
    <w:p w:rsidR="000D7DFA" w:rsidRPr="000D7DFA" w:rsidRDefault="000D7DFA" w:rsidP="000D7DFA">
      <w:pPr>
        <w:ind w:firstLine="426"/>
        <w:rPr>
          <w:sz w:val="24"/>
          <w:szCs w:val="24"/>
        </w:rPr>
      </w:pPr>
    </w:p>
    <w:p w:rsidR="000D7DFA" w:rsidRPr="000D7DFA" w:rsidRDefault="000D7DFA" w:rsidP="000D7DFA">
      <w:pPr>
        <w:ind w:firstLine="426"/>
        <w:jc w:val="center"/>
        <w:rPr>
          <w:sz w:val="24"/>
          <w:szCs w:val="24"/>
        </w:rPr>
      </w:pPr>
      <w:r w:rsidRPr="000D7DFA">
        <w:rPr>
          <w:sz w:val="24"/>
          <w:szCs w:val="24"/>
        </w:rPr>
        <w:t>1 pav.</w:t>
      </w:r>
    </w:p>
    <w:p w:rsidR="000D7DFA" w:rsidRPr="000D7DFA" w:rsidRDefault="000D7DFA" w:rsidP="000D7DFA">
      <w:pPr>
        <w:ind w:firstLine="426"/>
        <w:jc w:val="center"/>
        <w:rPr>
          <w:b/>
          <w:sz w:val="24"/>
          <w:szCs w:val="24"/>
        </w:rPr>
      </w:pPr>
    </w:p>
    <w:p w:rsidR="000D7DFA" w:rsidRPr="000D7DFA" w:rsidRDefault="000D7DFA" w:rsidP="000D7DFA">
      <w:pPr>
        <w:ind w:firstLine="426"/>
        <w:jc w:val="center"/>
        <w:rPr>
          <w:b/>
          <w:sz w:val="24"/>
          <w:szCs w:val="24"/>
        </w:rPr>
      </w:pPr>
    </w:p>
    <w:p w:rsidR="000D7DFA" w:rsidRPr="000D7DFA" w:rsidRDefault="000D7DFA" w:rsidP="000D7DFA">
      <w:pPr>
        <w:ind w:firstLine="426"/>
        <w:jc w:val="center"/>
        <w:rPr>
          <w:sz w:val="24"/>
          <w:szCs w:val="24"/>
        </w:rPr>
      </w:pPr>
      <w:r w:rsidRPr="000D7DFA">
        <w:rPr>
          <w:b/>
          <w:sz w:val="24"/>
          <w:szCs w:val="24"/>
        </w:rPr>
        <w:t>Kitų Karinių oro pajėgų karių</w:t>
      </w:r>
    </w:p>
    <w:p w:rsidR="000D7DFA" w:rsidRPr="000D7DFA" w:rsidRDefault="000D7DFA" w:rsidP="000D7DFA">
      <w:pPr>
        <w:ind w:firstLine="426"/>
        <w:jc w:val="center"/>
        <w:rPr>
          <w:sz w:val="24"/>
          <w:szCs w:val="24"/>
        </w:rPr>
      </w:pPr>
      <w:r w:rsidRPr="000D7DFA">
        <w:rPr>
          <w:noProof/>
          <w:sz w:val="24"/>
          <w:szCs w:val="24"/>
          <w:lang w:val="en-US"/>
        </w:rPr>
        <w:drawing>
          <wp:inline distT="0" distB="0" distL="0" distR="0">
            <wp:extent cx="3825240" cy="323088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lum bright="12000"/>
                      <a:extLst>
                        <a:ext uri="{28A0092B-C50C-407E-A947-70E740481C1C}">
                          <a14:useLocalDpi xmlns:a14="http://schemas.microsoft.com/office/drawing/2010/main" val="0"/>
                        </a:ext>
                      </a:extLst>
                    </a:blip>
                    <a:srcRect/>
                    <a:stretch>
                      <a:fillRect/>
                    </a:stretch>
                  </pic:blipFill>
                  <pic:spPr bwMode="auto">
                    <a:xfrm>
                      <a:off x="0" y="0"/>
                      <a:ext cx="3825240" cy="3230880"/>
                    </a:xfrm>
                    <a:prstGeom prst="rect">
                      <a:avLst/>
                    </a:prstGeom>
                    <a:noFill/>
                    <a:ln>
                      <a:noFill/>
                    </a:ln>
                  </pic:spPr>
                </pic:pic>
              </a:graphicData>
            </a:graphic>
          </wp:inline>
        </w:drawing>
      </w:r>
    </w:p>
    <w:p w:rsidR="000D7DFA" w:rsidRPr="000D7DFA" w:rsidRDefault="000D7DFA" w:rsidP="000D7DFA">
      <w:pPr>
        <w:ind w:left="720" w:firstLine="426"/>
        <w:jc w:val="center"/>
        <w:rPr>
          <w:sz w:val="24"/>
          <w:szCs w:val="24"/>
        </w:rPr>
      </w:pPr>
      <w:r w:rsidRPr="000D7DFA">
        <w:rPr>
          <w:sz w:val="24"/>
          <w:szCs w:val="24"/>
        </w:rPr>
        <w:t>2 pav.</w:t>
      </w:r>
    </w:p>
    <w:p w:rsidR="000D7DFA" w:rsidRPr="000D7DFA" w:rsidRDefault="000D7DFA" w:rsidP="000D7DFA">
      <w:pPr>
        <w:ind w:left="720" w:firstLine="426"/>
        <w:rPr>
          <w:sz w:val="24"/>
          <w:szCs w:val="24"/>
        </w:rPr>
      </w:pPr>
    </w:p>
    <w:p w:rsidR="000D7DFA" w:rsidRPr="000D7DFA" w:rsidRDefault="000D7DFA" w:rsidP="000D7DFA">
      <w:pPr>
        <w:ind w:firstLine="426"/>
        <w:jc w:val="center"/>
        <w:rPr>
          <w:b/>
          <w:sz w:val="24"/>
          <w:szCs w:val="24"/>
        </w:rPr>
      </w:pPr>
      <w:r w:rsidRPr="000D7DFA">
        <w:rPr>
          <w:b/>
          <w:sz w:val="24"/>
          <w:szCs w:val="24"/>
        </w:rPr>
        <w:t>PILOTĖS IŠMATAVIMAI</w:t>
      </w:r>
    </w:p>
    <w:p w:rsidR="000D7DFA" w:rsidRPr="000D7DFA" w:rsidRDefault="000D7DFA" w:rsidP="000D7DFA">
      <w:pPr>
        <w:ind w:firstLine="426"/>
        <w:jc w:val="center"/>
        <w:rPr>
          <w:sz w:val="24"/>
          <w:szCs w:val="24"/>
        </w:rPr>
      </w:pPr>
      <w:r w:rsidRPr="000D7DFA">
        <w:rPr>
          <w:sz w:val="24"/>
          <w:szCs w:val="24"/>
        </w:rPr>
        <w:t>(58 dydžio)</w:t>
      </w:r>
    </w:p>
    <w:p w:rsidR="000D7DFA" w:rsidRPr="000D7DFA" w:rsidRDefault="000D7DFA" w:rsidP="000D7DFA">
      <w:pPr>
        <w:ind w:firstLine="426"/>
        <w:jc w:val="center"/>
        <w:rPr>
          <w:sz w:val="24"/>
          <w:szCs w:val="24"/>
        </w:rPr>
      </w:pPr>
    </w:p>
    <w:p w:rsidR="000D7DFA" w:rsidRPr="000D7DFA" w:rsidRDefault="000D7DFA" w:rsidP="000D7DFA">
      <w:pPr>
        <w:keepNext/>
        <w:ind w:firstLine="426"/>
        <w:jc w:val="center"/>
        <w:rPr>
          <w:sz w:val="24"/>
          <w:szCs w:val="24"/>
        </w:rPr>
      </w:pPr>
      <w:r w:rsidRPr="000D7DFA">
        <w:rPr>
          <w:noProof/>
          <w:sz w:val="24"/>
          <w:szCs w:val="24"/>
          <w:lang w:val="en-US"/>
        </w:rPr>
        <w:drawing>
          <wp:inline distT="0" distB="0" distL="0" distR="0">
            <wp:extent cx="6118860" cy="1920240"/>
            <wp:effectExtent l="0" t="0" r="0" b="3810"/>
            <wp:docPr id="1" name="Picture 1" descr="pi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o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8860" cy="1920240"/>
                    </a:xfrm>
                    <a:prstGeom prst="rect">
                      <a:avLst/>
                    </a:prstGeom>
                    <a:noFill/>
                    <a:ln>
                      <a:noFill/>
                    </a:ln>
                  </pic:spPr>
                </pic:pic>
              </a:graphicData>
            </a:graphic>
          </wp:inline>
        </w:drawing>
      </w:r>
    </w:p>
    <w:p w:rsidR="000D7DFA" w:rsidRPr="000D7DFA" w:rsidRDefault="000D7DFA" w:rsidP="000D7DFA">
      <w:pPr>
        <w:ind w:firstLine="426"/>
        <w:jc w:val="center"/>
        <w:rPr>
          <w:sz w:val="24"/>
          <w:szCs w:val="24"/>
        </w:rPr>
      </w:pPr>
      <w:r w:rsidRPr="000D7DFA">
        <w:rPr>
          <w:sz w:val="24"/>
          <w:szCs w:val="24"/>
        </w:rPr>
        <w:t>3 pav.</w:t>
      </w:r>
    </w:p>
    <w:p w:rsidR="000D7DFA" w:rsidRPr="000D7DFA" w:rsidRDefault="000D7DFA" w:rsidP="000D7DFA">
      <w:pPr>
        <w:ind w:firstLine="426"/>
        <w:jc w:val="center"/>
        <w:rPr>
          <w:sz w:val="24"/>
          <w:szCs w:val="24"/>
        </w:rPr>
      </w:pPr>
    </w:p>
    <w:p w:rsidR="000D7DFA" w:rsidRDefault="000D7DFA" w:rsidP="000D7DFA"/>
    <w:p w:rsidR="00667397" w:rsidRPr="00C63CD7" w:rsidRDefault="00667397" w:rsidP="001B5479">
      <w:pPr>
        <w:tabs>
          <w:tab w:val="num" w:pos="1310"/>
        </w:tabs>
        <w:jc w:val="both"/>
        <w:rPr>
          <w:sz w:val="24"/>
          <w:szCs w:val="24"/>
        </w:rPr>
      </w:pPr>
    </w:p>
    <w:sectPr w:rsidR="00667397" w:rsidRPr="00C63CD7" w:rsidSect="00571294">
      <w:headerReference w:type="default" r:id="rId11"/>
      <w:footerReference w:type="even" r:id="rId12"/>
      <w:footerReference w:type="default" r:id="rId13"/>
      <w:pgSz w:w="11907" w:h="16840" w:code="9"/>
      <w:pgMar w:top="1134" w:right="567" w:bottom="1134" w:left="1701" w:header="567"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24F" w:rsidRDefault="00C1224F">
      <w:r>
        <w:separator/>
      </w:r>
    </w:p>
  </w:endnote>
  <w:endnote w:type="continuationSeparator" w:id="0">
    <w:p w:rsidR="00C1224F" w:rsidRDefault="00C12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2E2" w:rsidRDefault="001712E2" w:rsidP="005E3B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712E2" w:rsidRDefault="001712E2" w:rsidP="005E3B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2E2" w:rsidRDefault="001712E2" w:rsidP="005E3B29">
    <w:pPr>
      <w:pStyle w:val="Footer"/>
      <w:framePr w:wrap="around" w:vAnchor="text" w:hAnchor="margin" w:xAlign="center" w:y="1"/>
      <w:ind w:right="360"/>
      <w:rPr>
        <w:rStyle w:val="PageNumber"/>
      </w:rPr>
    </w:pPr>
  </w:p>
  <w:p w:rsidR="001712E2" w:rsidRDefault="00171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24F" w:rsidRDefault="00C1224F">
      <w:r>
        <w:separator/>
      </w:r>
    </w:p>
  </w:footnote>
  <w:footnote w:type="continuationSeparator" w:id="0">
    <w:p w:rsidR="00C1224F" w:rsidRDefault="00C12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294" w:rsidRDefault="00571294">
    <w:pPr>
      <w:pStyle w:val="Header"/>
      <w:jc w:val="center"/>
    </w:pPr>
    <w:r>
      <w:fldChar w:fldCharType="begin"/>
    </w:r>
    <w:r>
      <w:instrText xml:space="preserve"> PAGE   \* MERGEFORMAT </w:instrText>
    </w:r>
    <w:r>
      <w:fldChar w:fldCharType="separate"/>
    </w:r>
    <w:r w:rsidR="00214D16">
      <w:rPr>
        <w:noProof/>
      </w:rPr>
      <w:t>2</w:t>
    </w:r>
    <w:r>
      <w:rPr>
        <w:noProof/>
      </w:rPr>
      <w:fldChar w:fldCharType="end"/>
    </w:r>
  </w:p>
  <w:p w:rsidR="00571294" w:rsidRDefault="00571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29D1"/>
    <w:multiLevelType w:val="singleLevel"/>
    <w:tmpl w:val="D15C66E6"/>
    <w:lvl w:ilvl="0">
      <w:start w:val="4"/>
      <w:numFmt w:val="bullet"/>
      <w:lvlText w:val="-"/>
      <w:lvlJc w:val="left"/>
      <w:pPr>
        <w:tabs>
          <w:tab w:val="num" w:pos="1380"/>
        </w:tabs>
        <w:ind w:left="1380" w:hanging="360"/>
      </w:pPr>
      <w:rPr>
        <w:rFonts w:hint="default"/>
      </w:rPr>
    </w:lvl>
  </w:abstractNum>
  <w:abstractNum w:abstractNumId="1"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2" w15:restartNumberingAfterBreak="0">
    <w:nsid w:val="0ED363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D51619"/>
    <w:multiLevelType w:val="hybridMultilevel"/>
    <w:tmpl w:val="5DC27364"/>
    <w:lvl w:ilvl="0" w:tplc="174C029C">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7721CA9"/>
    <w:multiLevelType w:val="hybridMultilevel"/>
    <w:tmpl w:val="F5926BB2"/>
    <w:lvl w:ilvl="0" w:tplc="18CA490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5C47C0"/>
    <w:multiLevelType w:val="multilevel"/>
    <w:tmpl w:val="9D9E1D7C"/>
    <w:lvl w:ilvl="0">
      <w:start w:val="16"/>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6" w15:restartNumberingAfterBreak="0">
    <w:nsid w:val="23512112"/>
    <w:multiLevelType w:val="hybridMultilevel"/>
    <w:tmpl w:val="3092D9FC"/>
    <w:lvl w:ilvl="0" w:tplc="224408BA">
      <w:start w:val="2019"/>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24267F4F"/>
    <w:multiLevelType w:val="hybridMultilevel"/>
    <w:tmpl w:val="EA2EA318"/>
    <w:lvl w:ilvl="0" w:tplc="7F52E814">
      <w:start w:val="140"/>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8" w15:restartNumberingAfterBreak="0">
    <w:nsid w:val="2CD17EDD"/>
    <w:multiLevelType w:val="multilevel"/>
    <w:tmpl w:val="8384D0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656FB3"/>
    <w:multiLevelType w:val="multilevel"/>
    <w:tmpl w:val="163C78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B7D5B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4635D10"/>
    <w:multiLevelType w:val="multilevel"/>
    <w:tmpl w:val="082862AA"/>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F594E25"/>
    <w:multiLevelType w:val="singleLevel"/>
    <w:tmpl w:val="386E2C2C"/>
    <w:lvl w:ilvl="0">
      <w:start w:val="6"/>
      <w:numFmt w:val="decimal"/>
      <w:lvlText w:val=""/>
      <w:lvlJc w:val="left"/>
      <w:pPr>
        <w:tabs>
          <w:tab w:val="num" w:pos="720"/>
        </w:tabs>
        <w:ind w:left="720" w:hanging="360"/>
      </w:pPr>
      <w:rPr>
        <w:rFonts w:hint="default"/>
      </w:rPr>
    </w:lvl>
  </w:abstractNum>
  <w:abstractNum w:abstractNumId="13" w15:restartNumberingAfterBreak="0">
    <w:nsid w:val="528F7412"/>
    <w:multiLevelType w:val="multilevel"/>
    <w:tmpl w:val="727A0D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57E114CA"/>
    <w:multiLevelType w:val="multilevel"/>
    <w:tmpl w:val="37CAB0A0"/>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482"/>
        </w:tabs>
        <w:ind w:left="482" w:firstLine="227"/>
      </w:pPr>
      <w:rPr>
        <w:rFonts w:hint="default"/>
        <w:b w:val="0"/>
        <w:i w:val="0"/>
      </w:rPr>
    </w:lvl>
    <w:lvl w:ilvl="2">
      <w:start w:val="1"/>
      <w:numFmt w:val="decimal"/>
      <w:lvlText w:val="%1.%2.%3"/>
      <w:lvlJc w:val="left"/>
      <w:pPr>
        <w:tabs>
          <w:tab w:val="num" w:pos="1996"/>
        </w:tabs>
        <w:ind w:left="199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7E66BB3"/>
    <w:multiLevelType w:val="hybridMultilevel"/>
    <w:tmpl w:val="FEA6ABB0"/>
    <w:lvl w:ilvl="0" w:tplc="210AD210">
      <w:start w:val="1"/>
      <w:numFmt w:val="decimal"/>
      <w:lvlText w:val="%1."/>
      <w:lvlJc w:val="left"/>
      <w:pPr>
        <w:tabs>
          <w:tab w:val="num" w:pos="720"/>
        </w:tabs>
        <w:ind w:left="720" w:hanging="360"/>
      </w:pPr>
      <w:rPr>
        <w:b w:val="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5AA95F08"/>
    <w:multiLevelType w:val="multilevel"/>
    <w:tmpl w:val="728E23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D490B57"/>
    <w:multiLevelType w:val="singleLevel"/>
    <w:tmpl w:val="7AC8C5C6"/>
    <w:lvl w:ilvl="0">
      <w:start w:val="2"/>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8" w15:restartNumberingAfterBreak="0">
    <w:nsid w:val="62831707"/>
    <w:multiLevelType w:val="multilevel"/>
    <w:tmpl w:val="1DBC2C0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6C3D1C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73420CB4"/>
    <w:multiLevelType w:val="hybridMultilevel"/>
    <w:tmpl w:val="428C3F1C"/>
    <w:lvl w:ilvl="0" w:tplc="18CA490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17"/>
    <w:lvlOverride w:ilvl="0">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2">
    <w:abstractNumId w:val="0"/>
  </w:num>
  <w:num w:numId="3">
    <w:abstractNumId w:val="12"/>
  </w:num>
  <w:num w:numId="4">
    <w:abstractNumId w:val="18"/>
  </w:num>
  <w:num w:numId="5">
    <w:abstractNumId w:val="15"/>
  </w:num>
  <w:num w:numId="6">
    <w:abstractNumId w:val="7"/>
  </w:num>
  <w:num w:numId="7">
    <w:abstractNumId w:val="4"/>
  </w:num>
  <w:num w:numId="8">
    <w:abstractNumId w:val="1"/>
  </w:num>
  <w:num w:numId="9">
    <w:abstractNumId w:val="20"/>
  </w:num>
  <w:num w:numId="10">
    <w:abstractNumId w:val="3"/>
  </w:num>
  <w:num w:numId="11">
    <w:abstractNumId w:val="11"/>
  </w:num>
  <w:num w:numId="12">
    <w:abstractNumId w:val="22"/>
  </w:num>
  <w:num w:numId="13">
    <w:abstractNumId w:val="5"/>
  </w:num>
  <w:num w:numId="14">
    <w:abstractNumId w:val="21"/>
  </w:num>
  <w:num w:numId="15">
    <w:abstractNumId w:val="19"/>
  </w:num>
  <w:num w:numId="16">
    <w:abstractNumId w:val="16"/>
  </w:num>
  <w:num w:numId="17">
    <w:abstractNumId w:val="9"/>
  </w:num>
  <w:num w:numId="18">
    <w:abstractNumId w:val="14"/>
  </w:num>
  <w:num w:numId="19">
    <w:abstractNumId w:val="10"/>
  </w:num>
  <w:num w:numId="20">
    <w:abstractNumId w:val="8"/>
  </w:num>
  <w:num w:numId="21">
    <w:abstractNumId w:val="6"/>
  </w:num>
  <w:num w:numId="22">
    <w:abstractNumId w:val="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432"/>
    <w:rsid w:val="000006A5"/>
    <w:rsid w:val="00035A18"/>
    <w:rsid w:val="00083431"/>
    <w:rsid w:val="0008780E"/>
    <w:rsid w:val="00091BA6"/>
    <w:rsid w:val="00092BEF"/>
    <w:rsid w:val="00094606"/>
    <w:rsid w:val="000A14F8"/>
    <w:rsid w:val="000A18AA"/>
    <w:rsid w:val="000A4D4B"/>
    <w:rsid w:val="000D7DFA"/>
    <w:rsid w:val="000E2FF5"/>
    <w:rsid w:val="000E6095"/>
    <w:rsid w:val="000F3DDE"/>
    <w:rsid w:val="000F4F7B"/>
    <w:rsid w:val="00100008"/>
    <w:rsid w:val="00104DA2"/>
    <w:rsid w:val="00137598"/>
    <w:rsid w:val="0014614F"/>
    <w:rsid w:val="001712E2"/>
    <w:rsid w:val="00177E39"/>
    <w:rsid w:val="001845B0"/>
    <w:rsid w:val="001972E1"/>
    <w:rsid w:val="001976EC"/>
    <w:rsid w:val="001A5F1D"/>
    <w:rsid w:val="001B197D"/>
    <w:rsid w:val="001B5479"/>
    <w:rsid w:val="001B6F10"/>
    <w:rsid w:val="001D3B4F"/>
    <w:rsid w:val="001D3E6D"/>
    <w:rsid w:val="001E0A1A"/>
    <w:rsid w:val="001E2045"/>
    <w:rsid w:val="002014C6"/>
    <w:rsid w:val="00203D55"/>
    <w:rsid w:val="00214D16"/>
    <w:rsid w:val="00216044"/>
    <w:rsid w:val="002335E0"/>
    <w:rsid w:val="002601F6"/>
    <w:rsid w:val="002630CE"/>
    <w:rsid w:val="002662C1"/>
    <w:rsid w:val="002839A9"/>
    <w:rsid w:val="002B5C70"/>
    <w:rsid w:val="002C6F07"/>
    <w:rsid w:val="00306FE7"/>
    <w:rsid w:val="00326333"/>
    <w:rsid w:val="00330200"/>
    <w:rsid w:val="003331E2"/>
    <w:rsid w:val="00334C2D"/>
    <w:rsid w:val="00343DD7"/>
    <w:rsid w:val="00361E1B"/>
    <w:rsid w:val="00364F8D"/>
    <w:rsid w:val="00384D8A"/>
    <w:rsid w:val="003916B3"/>
    <w:rsid w:val="003A7698"/>
    <w:rsid w:val="003B51E5"/>
    <w:rsid w:val="003B61AE"/>
    <w:rsid w:val="003C723C"/>
    <w:rsid w:val="003D5F27"/>
    <w:rsid w:val="003E4E5A"/>
    <w:rsid w:val="003F1027"/>
    <w:rsid w:val="00400693"/>
    <w:rsid w:val="00415591"/>
    <w:rsid w:val="00451B93"/>
    <w:rsid w:val="00454432"/>
    <w:rsid w:val="00477718"/>
    <w:rsid w:val="004A4437"/>
    <w:rsid w:val="004B4E7E"/>
    <w:rsid w:val="004C063A"/>
    <w:rsid w:val="004E6F32"/>
    <w:rsid w:val="004F5591"/>
    <w:rsid w:val="00507D36"/>
    <w:rsid w:val="00522FD6"/>
    <w:rsid w:val="00525714"/>
    <w:rsid w:val="005319A8"/>
    <w:rsid w:val="00535D47"/>
    <w:rsid w:val="00557D97"/>
    <w:rsid w:val="00571294"/>
    <w:rsid w:val="005951E4"/>
    <w:rsid w:val="005C3C48"/>
    <w:rsid w:val="005D7E28"/>
    <w:rsid w:val="005E3B29"/>
    <w:rsid w:val="006111F5"/>
    <w:rsid w:val="006167DF"/>
    <w:rsid w:val="00654D65"/>
    <w:rsid w:val="006648F1"/>
    <w:rsid w:val="00667397"/>
    <w:rsid w:val="006674EF"/>
    <w:rsid w:val="006A2D92"/>
    <w:rsid w:val="006A7557"/>
    <w:rsid w:val="006C4A67"/>
    <w:rsid w:val="006E29FF"/>
    <w:rsid w:val="006F23F9"/>
    <w:rsid w:val="007145CD"/>
    <w:rsid w:val="00734B0F"/>
    <w:rsid w:val="007375AE"/>
    <w:rsid w:val="007667EA"/>
    <w:rsid w:val="007A4DFC"/>
    <w:rsid w:val="007B6A16"/>
    <w:rsid w:val="007B72FC"/>
    <w:rsid w:val="007C2BE6"/>
    <w:rsid w:val="007E06AD"/>
    <w:rsid w:val="007F3748"/>
    <w:rsid w:val="00852938"/>
    <w:rsid w:val="008758C9"/>
    <w:rsid w:val="00885377"/>
    <w:rsid w:val="00887187"/>
    <w:rsid w:val="0089231D"/>
    <w:rsid w:val="0089239F"/>
    <w:rsid w:val="008B1B7D"/>
    <w:rsid w:val="008D5068"/>
    <w:rsid w:val="008D6120"/>
    <w:rsid w:val="00937E8C"/>
    <w:rsid w:val="009406BC"/>
    <w:rsid w:val="009715EC"/>
    <w:rsid w:val="00973E91"/>
    <w:rsid w:val="009807E5"/>
    <w:rsid w:val="0098517C"/>
    <w:rsid w:val="009A3543"/>
    <w:rsid w:val="009D0EEC"/>
    <w:rsid w:val="00A0259E"/>
    <w:rsid w:val="00A07D2A"/>
    <w:rsid w:val="00A22219"/>
    <w:rsid w:val="00A37716"/>
    <w:rsid w:val="00A8481E"/>
    <w:rsid w:val="00A91C4C"/>
    <w:rsid w:val="00AA0BD8"/>
    <w:rsid w:val="00B06A34"/>
    <w:rsid w:val="00B113B5"/>
    <w:rsid w:val="00B119FF"/>
    <w:rsid w:val="00B2729A"/>
    <w:rsid w:val="00B34CA7"/>
    <w:rsid w:val="00B54EBA"/>
    <w:rsid w:val="00BA1F84"/>
    <w:rsid w:val="00BC753C"/>
    <w:rsid w:val="00C06A97"/>
    <w:rsid w:val="00C1224F"/>
    <w:rsid w:val="00C448A6"/>
    <w:rsid w:val="00C54347"/>
    <w:rsid w:val="00C63CD7"/>
    <w:rsid w:val="00C875F3"/>
    <w:rsid w:val="00CC04E3"/>
    <w:rsid w:val="00CE3381"/>
    <w:rsid w:val="00CE4344"/>
    <w:rsid w:val="00CF72B1"/>
    <w:rsid w:val="00D118A2"/>
    <w:rsid w:val="00D144E2"/>
    <w:rsid w:val="00D60886"/>
    <w:rsid w:val="00D665A7"/>
    <w:rsid w:val="00D80B36"/>
    <w:rsid w:val="00D92ED4"/>
    <w:rsid w:val="00DA4224"/>
    <w:rsid w:val="00E247B1"/>
    <w:rsid w:val="00E27D0D"/>
    <w:rsid w:val="00E4616B"/>
    <w:rsid w:val="00E639CC"/>
    <w:rsid w:val="00E72023"/>
    <w:rsid w:val="00E90BEE"/>
    <w:rsid w:val="00EB2ACF"/>
    <w:rsid w:val="00EC22A9"/>
    <w:rsid w:val="00ED49EA"/>
    <w:rsid w:val="00EE37BD"/>
    <w:rsid w:val="00F253C7"/>
    <w:rsid w:val="00F2722A"/>
    <w:rsid w:val="00F44382"/>
    <w:rsid w:val="00F512F2"/>
    <w:rsid w:val="00F533BA"/>
    <w:rsid w:val="00F928AE"/>
    <w:rsid w:val="00FA0DC4"/>
    <w:rsid w:val="00FA2456"/>
    <w:rsid w:val="00FB4B2B"/>
    <w:rsid w:val="00FC435B"/>
    <w:rsid w:val="00FC553E"/>
    <w:rsid w:val="00FF1B2A"/>
    <w:rsid w:val="00FF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FCC443F"/>
  <w15:chartTrackingRefBased/>
  <w15:docId w15:val="{8BE21FEA-A3C5-4ABE-82A0-7961E81A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432"/>
    <w:rPr>
      <w:lang w:val="lt-LT"/>
    </w:rPr>
  </w:style>
  <w:style w:type="paragraph" w:styleId="Heading1">
    <w:name w:val="heading 1"/>
    <w:basedOn w:val="Normal"/>
    <w:next w:val="Normal"/>
    <w:link w:val="Heading1Char"/>
    <w:qFormat/>
    <w:rsid w:val="001B5479"/>
    <w:pPr>
      <w:keepNext/>
      <w:ind w:left="720"/>
      <w:jc w:val="center"/>
      <w:outlineLvl w:val="0"/>
    </w:pPr>
    <w:rPr>
      <w:b/>
      <w:sz w:val="24"/>
      <w:szCs w:val="24"/>
    </w:rPr>
  </w:style>
  <w:style w:type="paragraph" w:styleId="Heading2">
    <w:name w:val="heading 2"/>
    <w:basedOn w:val="Normal"/>
    <w:next w:val="Normal"/>
    <w:link w:val="Heading2Char"/>
    <w:semiHidden/>
    <w:unhideWhenUsed/>
    <w:qFormat/>
    <w:rsid w:val="00A8481E"/>
    <w:pPr>
      <w:keepNext/>
      <w:keepLines/>
      <w:spacing w:before="40"/>
      <w:outlineLvl w:val="1"/>
    </w:pPr>
    <w:rPr>
      <w:rFonts w:asciiTheme="majorHAnsi" w:eastAsiaTheme="majorEastAsia" w:hAnsiTheme="majorHAnsi" w:cstheme="majorBidi"/>
      <w:color w:val="2E74B5" w:themeColor="accent1" w:themeShade="BF"/>
      <w:sz w:val="26"/>
      <w:szCs w:val="26"/>
      <w:lang w:val="en-GB"/>
    </w:rPr>
  </w:style>
  <w:style w:type="paragraph" w:styleId="Heading5">
    <w:name w:val="heading 5"/>
    <w:basedOn w:val="Normal"/>
    <w:next w:val="Normal"/>
    <w:link w:val="Heading5Char"/>
    <w:semiHidden/>
    <w:unhideWhenUsed/>
    <w:qFormat/>
    <w:rsid w:val="00A8481E"/>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54432"/>
    <w:pPr>
      <w:jc w:val="center"/>
    </w:pPr>
    <w:rPr>
      <w:b/>
      <w:sz w:val="24"/>
    </w:rPr>
  </w:style>
  <w:style w:type="paragraph" w:styleId="BodyText">
    <w:name w:val="Body Text"/>
    <w:basedOn w:val="Normal"/>
    <w:rsid w:val="00454432"/>
    <w:pPr>
      <w:jc w:val="both"/>
    </w:pPr>
    <w:rPr>
      <w:sz w:val="24"/>
    </w:rPr>
  </w:style>
  <w:style w:type="paragraph" w:styleId="BodyTextIndent">
    <w:name w:val="Body Text Indent"/>
    <w:basedOn w:val="Normal"/>
    <w:rsid w:val="00454432"/>
    <w:pPr>
      <w:ind w:firstLine="360"/>
      <w:jc w:val="both"/>
    </w:pPr>
    <w:rPr>
      <w:sz w:val="24"/>
    </w:rPr>
  </w:style>
  <w:style w:type="table" w:styleId="TableGrid">
    <w:name w:val="Table Grid"/>
    <w:basedOn w:val="TableNormal"/>
    <w:rsid w:val="005C3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9231D"/>
    <w:rPr>
      <w:rFonts w:ascii="Tahoma" w:hAnsi="Tahoma" w:cs="Tahoma"/>
      <w:sz w:val="16"/>
      <w:szCs w:val="16"/>
    </w:rPr>
  </w:style>
  <w:style w:type="character" w:styleId="Hyperlink">
    <w:name w:val="Hyperlink"/>
    <w:rsid w:val="008758C9"/>
    <w:rPr>
      <w:color w:val="0000FF"/>
      <w:u w:val="single"/>
    </w:rPr>
  </w:style>
  <w:style w:type="paragraph" w:styleId="Footer">
    <w:name w:val="footer"/>
    <w:basedOn w:val="Normal"/>
    <w:rsid w:val="00400693"/>
    <w:pPr>
      <w:tabs>
        <w:tab w:val="center" w:pos="4819"/>
        <w:tab w:val="right" w:pos="9638"/>
      </w:tabs>
    </w:pPr>
  </w:style>
  <w:style w:type="character" w:styleId="PageNumber">
    <w:name w:val="page number"/>
    <w:basedOn w:val="DefaultParagraphFont"/>
    <w:rsid w:val="00400693"/>
  </w:style>
  <w:style w:type="paragraph" w:styleId="Header">
    <w:name w:val="header"/>
    <w:basedOn w:val="Normal"/>
    <w:link w:val="HeaderChar"/>
    <w:uiPriority w:val="99"/>
    <w:rsid w:val="00400693"/>
    <w:pPr>
      <w:tabs>
        <w:tab w:val="center" w:pos="4819"/>
        <w:tab w:val="right" w:pos="9638"/>
      </w:tabs>
    </w:pPr>
  </w:style>
  <w:style w:type="character" w:styleId="CommentReference">
    <w:name w:val="annotation reference"/>
    <w:rsid w:val="002839A9"/>
    <w:rPr>
      <w:sz w:val="16"/>
      <w:szCs w:val="16"/>
    </w:rPr>
  </w:style>
  <w:style w:type="paragraph" w:styleId="CommentText">
    <w:name w:val="annotation text"/>
    <w:basedOn w:val="Normal"/>
    <w:link w:val="CommentTextChar"/>
    <w:rsid w:val="002839A9"/>
  </w:style>
  <w:style w:type="character" w:customStyle="1" w:styleId="CommentTextChar">
    <w:name w:val="Comment Text Char"/>
    <w:link w:val="CommentText"/>
    <w:rsid w:val="002839A9"/>
    <w:rPr>
      <w:lang w:eastAsia="en-US"/>
    </w:rPr>
  </w:style>
  <w:style w:type="paragraph" w:styleId="CommentSubject">
    <w:name w:val="annotation subject"/>
    <w:basedOn w:val="CommentText"/>
    <w:next w:val="CommentText"/>
    <w:link w:val="CommentSubjectChar"/>
    <w:rsid w:val="002839A9"/>
    <w:rPr>
      <w:b/>
      <w:bCs/>
    </w:rPr>
  </w:style>
  <w:style w:type="character" w:customStyle="1" w:styleId="CommentSubjectChar">
    <w:name w:val="Comment Subject Char"/>
    <w:link w:val="CommentSubject"/>
    <w:rsid w:val="002839A9"/>
    <w:rPr>
      <w:b/>
      <w:bCs/>
      <w:lang w:eastAsia="en-US"/>
    </w:rPr>
  </w:style>
  <w:style w:type="character" w:customStyle="1" w:styleId="HeaderChar">
    <w:name w:val="Header Char"/>
    <w:link w:val="Header"/>
    <w:uiPriority w:val="99"/>
    <w:rsid w:val="00571294"/>
    <w:rPr>
      <w:lang w:eastAsia="en-US"/>
    </w:rPr>
  </w:style>
  <w:style w:type="paragraph" w:styleId="Revision">
    <w:name w:val="Revision"/>
    <w:hidden/>
    <w:uiPriority w:val="99"/>
    <w:semiHidden/>
    <w:rsid w:val="009807E5"/>
    <w:rPr>
      <w:lang w:val="lt-LT"/>
    </w:rPr>
  </w:style>
  <w:style w:type="character" w:customStyle="1" w:styleId="Heading1Char">
    <w:name w:val="Heading 1 Char"/>
    <w:basedOn w:val="DefaultParagraphFont"/>
    <w:link w:val="Heading1"/>
    <w:rsid w:val="001B5479"/>
    <w:rPr>
      <w:b/>
      <w:sz w:val="24"/>
      <w:szCs w:val="24"/>
      <w:lang w:val="lt-LT"/>
    </w:rPr>
  </w:style>
  <w:style w:type="character" w:customStyle="1" w:styleId="Heading5Char">
    <w:name w:val="Heading 5 Char"/>
    <w:basedOn w:val="DefaultParagraphFont"/>
    <w:link w:val="Heading5"/>
    <w:semiHidden/>
    <w:rsid w:val="00A8481E"/>
    <w:rPr>
      <w:rFonts w:asciiTheme="majorHAnsi" w:eastAsiaTheme="majorEastAsia" w:hAnsiTheme="majorHAnsi" w:cstheme="majorBidi"/>
      <w:color w:val="2E74B5" w:themeColor="accent1" w:themeShade="BF"/>
      <w:lang w:val="lt-LT"/>
    </w:rPr>
  </w:style>
  <w:style w:type="character" w:customStyle="1" w:styleId="Heading2Char">
    <w:name w:val="Heading 2 Char"/>
    <w:basedOn w:val="DefaultParagraphFont"/>
    <w:link w:val="Heading2"/>
    <w:semiHidden/>
    <w:rsid w:val="00A8481E"/>
    <w:rPr>
      <w:rFonts w:asciiTheme="majorHAnsi" w:eastAsiaTheme="majorEastAsia" w:hAnsiTheme="majorHAnsi" w:cstheme="majorBidi"/>
      <w:color w:val="2E74B5" w:themeColor="accent1" w:themeShade="BF"/>
      <w:sz w:val="26"/>
      <w:szCs w:val="26"/>
      <w:lang w:val="en-GB"/>
    </w:rPr>
  </w:style>
  <w:style w:type="paragraph" w:styleId="ListParagraph">
    <w:name w:val="List Paragraph"/>
    <w:basedOn w:val="Normal"/>
    <w:uiPriority w:val="34"/>
    <w:qFormat/>
    <w:rsid w:val="00A8481E"/>
    <w:pPr>
      <w:ind w:left="720"/>
      <w:contextualSpacing/>
    </w:pPr>
    <w:rPr>
      <w:sz w:val="24"/>
      <w:szCs w:val="24"/>
      <w:lang w:val="en-GB"/>
    </w:rPr>
  </w:style>
  <w:style w:type="paragraph" w:customStyle="1" w:styleId="Heading31">
    <w:name w:val="Heading 31"/>
    <w:basedOn w:val="Normal"/>
    <w:rsid w:val="00A848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26972">
      <w:bodyDiv w:val="1"/>
      <w:marLeft w:val="0"/>
      <w:marRight w:val="0"/>
      <w:marTop w:val="0"/>
      <w:marBottom w:val="0"/>
      <w:divBdr>
        <w:top w:val="none" w:sz="0" w:space="0" w:color="auto"/>
        <w:left w:val="none" w:sz="0" w:space="0" w:color="auto"/>
        <w:bottom w:val="none" w:sz="0" w:space="0" w:color="auto"/>
        <w:right w:val="none" w:sz="0" w:space="0" w:color="auto"/>
      </w:divBdr>
    </w:div>
    <w:div w:id="6439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urgita.slankauskiene@kam.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1521</Words>
  <Characters>8673</Characters>
  <Application>Microsoft Office Word</Application>
  <DocSecurity>0</DocSecurity>
  <Lines>72</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KAM</Company>
  <LinksUpToDate>false</LinksUpToDate>
  <CharactersWithSpaces>10174</CharactersWithSpaces>
  <SharedDoc>false</SharedDoc>
  <HLinks>
    <vt:vector size="6" baseType="variant">
      <vt:variant>
        <vt:i4>3407957</vt:i4>
      </vt:variant>
      <vt:variant>
        <vt:i4>0</vt:i4>
      </vt:variant>
      <vt:variant>
        <vt:i4>0</vt:i4>
      </vt:variant>
      <vt:variant>
        <vt:i4>5</vt:i4>
      </vt:variant>
      <vt:variant>
        <vt:lpwstr>mailto:vita.vaitekeniene@kam.lt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jadvyga.gaizutiene</dc:creator>
  <cp:lastModifiedBy>Windows User</cp:lastModifiedBy>
  <cp:revision>3</cp:revision>
  <cp:lastPrinted>2009-01-05T08:24:00Z</cp:lastPrinted>
  <dcterms:created xsi:type="dcterms:W3CDTF">2026-05-07T07:12:00Z</dcterms:created>
  <dcterms:modified xsi:type="dcterms:W3CDTF">2026-05-07T08:05:00Z</dcterms:modified>
</cp:coreProperties>
</file>