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8C8F2" w14:textId="77777777" w:rsidR="00DB728D" w:rsidRDefault="00DB728D" w:rsidP="000D25A2">
      <w:pPr>
        <w:pStyle w:val="Heading1"/>
        <w:spacing w:before="0" w:after="0" w:line="288" w:lineRule="auto"/>
        <w:jc w:val="right"/>
        <w:rPr>
          <w:rFonts w:ascii="Times New Roman" w:eastAsia="Times New Roman" w:hAnsi="Times New Roman" w:cs="Times New Roman"/>
          <w:sz w:val="24"/>
          <w:szCs w:val="24"/>
          <w:lang w:val="en-US" w:eastAsia="en-US"/>
        </w:rPr>
      </w:pPr>
      <w:bookmarkStart w:id="0" w:name="_Hlk488677205"/>
      <w:bookmarkStart w:id="1" w:name="_Hlk488670915"/>
    </w:p>
    <w:p w14:paraId="19424443" w14:textId="77777777" w:rsidR="002467EA" w:rsidRPr="002467EA" w:rsidRDefault="002467EA" w:rsidP="002467EA">
      <w:pPr>
        <w:rPr>
          <w:lang w:val="en-US" w:eastAsia="en-US"/>
        </w:rPr>
      </w:pPr>
    </w:p>
    <w:p w14:paraId="1D801276" w14:textId="2FC178EC" w:rsidR="008C1BBB" w:rsidRPr="007919E0" w:rsidRDefault="008C1BBB" w:rsidP="000D25A2">
      <w:pPr>
        <w:pStyle w:val="Heading1"/>
        <w:spacing w:before="0" w:after="0" w:line="288" w:lineRule="auto"/>
        <w:jc w:val="right"/>
        <w:rPr>
          <w:rFonts w:ascii="Times New Roman" w:eastAsia="Times New Roman" w:hAnsi="Times New Roman" w:cs="Times New Roman"/>
          <w:sz w:val="24"/>
          <w:szCs w:val="24"/>
          <w:lang w:eastAsia="en-US"/>
        </w:rPr>
      </w:pPr>
      <w:r w:rsidRPr="007919E0">
        <w:rPr>
          <w:rFonts w:ascii="Times New Roman" w:eastAsia="Times New Roman" w:hAnsi="Times New Roman" w:cs="Times New Roman"/>
          <w:sz w:val="24"/>
          <w:szCs w:val="24"/>
          <w:lang w:eastAsia="en-US"/>
        </w:rPr>
        <w:t xml:space="preserve">Pirkimo sąlygų </w:t>
      </w:r>
      <w:r w:rsidR="007919E0" w:rsidRPr="007919E0">
        <w:rPr>
          <w:rFonts w:ascii="Times New Roman" w:eastAsia="Times New Roman" w:hAnsi="Times New Roman" w:cs="Times New Roman"/>
          <w:sz w:val="24"/>
          <w:szCs w:val="24"/>
          <w:lang w:eastAsia="en-US"/>
        </w:rPr>
        <w:t>6</w:t>
      </w:r>
      <w:r w:rsidRPr="007919E0">
        <w:rPr>
          <w:rFonts w:ascii="Times New Roman" w:eastAsia="Times New Roman" w:hAnsi="Times New Roman" w:cs="Times New Roman"/>
          <w:sz w:val="24"/>
          <w:szCs w:val="24"/>
          <w:lang w:eastAsia="en-US"/>
        </w:rPr>
        <w:t xml:space="preserve"> priedas</w:t>
      </w:r>
      <w:r w:rsidR="007919E0" w:rsidRPr="007919E0">
        <w:rPr>
          <w:rFonts w:ascii="Times New Roman" w:eastAsia="Times New Roman" w:hAnsi="Times New Roman" w:cs="Times New Roman"/>
          <w:sz w:val="24"/>
          <w:szCs w:val="24"/>
          <w:lang w:eastAsia="en-US"/>
        </w:rPr>
        <w:t xml:space="preserve"> „Pasiūlymo forma“</w:t>
      </w:r>
    </w:p>
    <w:p w14:paraId="5550EF7D" w14:textId="77777777" w:rsidR="008C1BBB" w:rsidRPr="008C1BBB" w:rsidRDefault="008C1BBB" w:rsidP="008C1BBB">
      <w:pPr>
        <w:suppressAutoHyphens/>
        <w:overflowPunct w:val="0"/>
        <w:autoSpaceDE w:val="0"/>
        <w:autoSpaceDN w:val="0"/>
        <w:spacing w:line="240" w:lineRule="auto"/>
        <w:ind w:right="-178" w:firstLine="0"/>
        <w:jc w:val="center"/>
        <w:rPr>
          <w:rFonts w:ascii="Times New Roman" w:eastAsia="Times New Roman" w:hAnsi="Times New Roman" w:cs="Times New Roman"/>
          <w:sz w:val="24"/>
          <w:szCs w:val="24"/>
          <w:lang w:eastAsia="en-US"/>
        </w:rPr>
      </w:pPr>
    </w:p>
    <w:p w14:paraId="1D007836" w14:textId="77777777" w:rsidR="008C1BBB" w:rsidRPr="008C1BBB" w:rsidRDefault="008C1BBB" w:rsidP="008C1BBB">
      <w:pPr>
        <w:suppressAutoHyphens/>
        <w:overflowPunct w:val="0"/>
        <w:autoSpaceDE w:val="0"/>
        <w:autoSpaceDN w:val="0"/>
        <w:spacing w:line="240" w:lineRule="auto"/>
        <w:ind w:right="-178" w:firstLine="0"/>
        <w:jc w:val="center"/>
        <w:rPr>
          <w:rFonts w:ascii="Times New Roman" w:eastAsia="Times New Roman" w:hAnsi="Times New Roman" w:cs="Times New Roman"/>
          <w:sz w:val="24"/>
          <w:szCs w:val="24"/>
          <w:lang w:eastAsia="en-US"/>
        </w:rPr>
      </w:pPr>
      <w:r w:rsidRPr="008C1BBB">
        <w:rPr>
          <w:rFonts w:ascii="Times New Roman" w:eastAsia="Times New Roman" w:hAnsi="Times New Roman" w:cs="Times New Roman"/>
          <w:sz w:val="24"/>
          <w:szCs w:val="24"/>
          <w:lang w:eastAsia="en-US"/>
        </w:rPr>
        <w:t>Herbas arba prekių ženklas</w:t>
      </w:r>
    </w:p>
    <w:p w14:paraId="36107560" w14:textId="77777777" w:rsidR="008C1BBB" w:rsidRPr="008C1BBB" w:rsidRDefault="008C1BBB" w:rsidP="008C1BBB">
      <w:pPr>
        <w:suppressAutoHyphens/>
        <w:overflowPunct w:val="0"/>
        <w:autoSpaceDE w:val="0"/>
        <w:autoSpaceDN w:val="0"/>
        <w:spacing w:line="240" w:lineRule="auto"/>
        <w:ind w:right="-178" w:firstLine="0"/>
        <w:jc w:val="center"/>
        <w:rPr>
          <w:rFonts w:ascii="Times New Roman" w:eastAsia="Times New Roman" w:hAnsi="Times New Roman" w:cs="Times New Roman"/>
          <w:sz w:val="24"/>
          <w:szCs w:val="24"/>
          <w:lang w:eastAsia="en-US"/>
        </w:rPr>
      </w:pPr>
    </w:p>
    <w:p w14:paraId="3073C1D6" w14:textId="77777777" w:rsidR="008C1BBB" w:rsidRPr="008C1BBB" w:rsidRDefault="008C1BBB" w:rsidP="008C1BBB">
      <w:pPr>
        <w:suppressAutoHyphens/>
        <w:overflowPunct w:val="0"/>
        <w:autoSpaceDE w:val="0"/>
        <w:autoSpaceDN w:val="0"/>
        <w:spacing w:line="240" w:lineRule="auto"/>
        <w:ind w:right="-178" w:firstLine="0"/>
        <w:jc w:val="center"/>
        <w:rPr>
          <w:rFonts w:ascii="Times New Roman" w:eastAsia="Times New Roman" w:hAnsi="Times New Roman" w:cs="Times New Roman"/>
          <w:sz w:val="24"/>
          <w:szCs w:val="24"/>
          <w:lang w:eastAsia="en-US"/>
        </w:rPr>
      </w:pPr>
      <w:r w:rsidRPr="008C1BBB">
        <w:rPr>
          <w:rFonts w:ascii="Times New Roman" w:eastAsia="Times New Roman" w:hAnsi="Times New Roman" w:cs="Times New Roman"/>
          <w:sz w:val="24"/>
          <w:szCs w:val="24"/>
          <w:lang w:eastAsia="en-US"/>
        </w:rPr>
        <w:t>(Tiekėjo pavadinimas)</w:t>
      </w:r>
    </w:p>
    <w:p w14:paraId="63E0000A" w14:textId="77777777" w:rsidR="008C1BBB" w:rsidRPr="008C1BBB" w:rsidRDefault="008C1BBB" w:rsidP="008C1BBB">
      <w:pPr>
        <w:suppressAutoHyphens/>
        <w:overflowPunct w:val="0"/>
        <w:autoSpaceDE w:val="0"/>
        <w:autoSpaceDN w:val="0"/>
        <w:spacing w:line="240" w:lineRule="auto"/>
        <w:ind w:right="-178" w:firstLine="0"/>
        <w:jc w:val="center"/>
        <w:rPr>
          <w:rFonts w:ascii="Times New Roman" w:eastAsia="Times New Roman" w:hAnsi="Times New Roman" w:cs="Times New Roman"/>
          <w:sz w:val="24"/>
          <w:szCs w:val="24"/>
          <w:lang w:eastAsia="en-US"/>
        </w:rPr>
      </w:pPr>
    </w:p>
    <w:p w14:paraId="236E5C8C" w14:textId="77777777" w:rsidR="008C1BBB" w:rsidRPr="008C1BBB" w:rsidRDefault="008C1BBB" w:rsidP="008C1BBB">
      <w:pPr>
        <w:suppressAutoHyphens/>
        <w:overflowPunct w:val="0"/>
        <w:autoSpaceDE w:val="0"/>
        <w:autoSpaceDN w:val="0"/>
        <w:spacing w:line="240" w:lineRule="auto"/>
        <w:ind w:right="-178" w:firstLine="0"/>
        <w:jc w:val="center"/>
        <w:rPr>
          <w:rFonts w:ascii="Times New Roman" w:eastAsia="Times New Roman" w:hAnsi="Times New Roman" w:cs="Times New Roman"/>
          <w:sz w:val="24"/>
          <w:szCs w:val="24"/>
          <w:lang w:eastAsia="en-US"/>
        </w:rPr>
      </w:pPr>
      <w:r w:rsidRPr="008C1BBB">
        <w:rPr>
          <w:rFonts w:ascii="Times New Roman" w:eastAsia="Times New Roman" w:hAnsi="Times New Roman" w:cs="Times New Roman"/>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BE12353" w14:textId="77777777" w:rsidR="008C1BBB" w:rsidRPr="008C1BBB" w:rsidRDefault="008C1BBB" w:rsidP="008C1BBB">
      <w:pPr>
        <w:suppressAutoHyphens/>
        <w:overflowPunct w:val="0"/>
        <w:autoSpaceDE w:val="0"/>
        <w:autoSpaceDN w:val="0"/>
        <w:spacing w:line="240" w:lineRule="auto"/>
        <w:ind w:firstLine="0"/>
        <w:jc w:val="center"/>
        <w:rPr>
          <w:rFonts w:ascii="Times New Roman" w:eastAsia="Times New Roman" w:hAnsi="Times New Roman" w:cs="Times New Roman"/>
          <w:b/>
          <w:bCs/>
          <w:sz w:val="24"/>
          <w:szCs w:val="24"/>
          <w:lang w:eastAsia="en-US"/>
        </w:rPr>
      </w:pPr>
    </w:p>
    <w:tbl>
      <w:tblPr>
        <w:tblW w:w="0" w:type="auto"/>
        <w:tblLook w:val="04A0" w:firstRow="1" w:lastRow="0" w:firstColumn="1" w:lastColumn="0" w:noHBand="0" w:noVBand="1"/>
      </w:tblPr>
      <w:tblGrid>
        <w:gridCol w:w="5524"/>
      </w:tblGrid>
      <w:tr w:rsidR="008C1BBB" w:rsidRPr="008C1BBB" w14:paraId="2F2F5B47" w14:textId="77777777" w:rsidTr="00D25C7B">
        <w:trPr>
          <w:trHeight w:val="296"/>
        </w:trPr>
        <w:tc>
          <w:tcPr>
            <w:tcW w:w="5524" w:type="dxa"/>
            <w:tcBorders>
              <w:bottom w:val="single" w:sz="4" w:space="0" w:color="auto"/>
            </w:tcBorders>
            <w:vAlign w:val="center"/>
          </w:tcPr>
          <w:p w14:paraId="67151765" w14:textId="77777777" w:rsidR="008C1BBB" w:rsidRPr="008C1BBB" w:rsidRDefault="008C1BBB" w:rsidP="008C1BBB">
            <w:pPr>
              <w:tabs>
                <w:tab w:val="center" w:pos="2520"/>
              </w:tabs>
              <w:suppressAutoHyphens/>
              <w:overflowPunct w:val="0"/>
              <w:autoSpaceDE w:val="0"/>
              <w:autoSpaceDN w:val="0"/>
              <w:spacing w:line="240" w:lineRule="auto"/>
              <w:ind w:firstLine="0"/>
              <w:rPr>
                <w:rFonts w:ascii="Times New Roman" w:eastAsia="Times New Roman" w:hAnsi="Times New Roman" w:cs="Times New Roman"/>
                <w:b/>
                <w:bCs/>
                <w:sz w:val="24"/>
                <w:szCs w:val="24"/>
                <w:lang w:eastAsia="en-US"/>
              </w:rPr>
            </w:pPr>
            <w:r w:rsidRPr="008C1BBB">
              <w:rPr>
                <w:rFonts w:ascii="Times New Roman" w:eastAsia="Times New Roman" w:hAnsi="Times New Roman" w:cs="Times New Roman"/>
                <w:b/>
                <w:bCs/>
                <w:sz w:val="24"/>
                <w:szCs w:val="24"/>
                <w:lang w:eastAsia="en-US"/>
              </w:rPr>
              <w:t>Vytauto Didžiojo universitetui</w:t>
            </w:r>
          </w:p>
        </w:tc>
      </w:tr>
      <w:tr w:rsidR="008C1BBB" w:rsidRPr="008C1BBB" w14:paraId="55D85D30" w14:textId="77777777" w:rsidTr="00D25C7B">
        <w:tc>
          <w:tcPr>
            <w:tcW w:w="5524" w:type="dxa"/>
            <w:tcBorders>
              <w:top w:val="single" w:sz="4" w:space="0" w:color="auto"/>
            </w:tcBorders>
          </w:tcPr>
          <w:p w14:paraId="46CD879D" w14:textId="77777777" w:rsidR="008C1BBB" w:rsidRPr="008C1BBB" w:rsidRDefault="008C1BBB" w:rsidP="008C1BBB">
            <w:pPr>
              <w:tabs>
                <w:tab w:val="center" w:pos="2520"/>
              </w:tabs>
              <w:suppressAutoHyphens/>
              <w:overflowPunct w:val="0"/>
              <w:autoSpaceDE w:val="0"/>
              <w:autoSpaceDN w:val="0"/>
              <w:spacing w:line="240" w:lineRule="auto"/>
              <w:ind w:firstLine="0"/>
              <w:rPr>
                <w:rFonts w:ascii="Times New Roman" w:eastAsia="Times New Roman" w:hAnsi="Times New Roman" w:cs="Times New Roman"/>
                <w:bCs/>
                <w:sz w:val="24"/>
                <w:szCs w:val="24"/>
                <w:lang w:eastAsia="en-US"/>
              </w:rPr>
            </w:pPr>
            <w:r w:rsidRPr="008C1BBB">
              <w:rPr>
                <w:rFonts w:ascii="Times New Roman" w:eastAsia="Times New Roman" w:hAnsi="Times New Roman" w:cs="Times New Roman"/>
                <w:bCs/>
                <w:sz w:val="24"/>
                <w:szCs w:val="24"/>
                <w:vertAlign w:val="superscript"/>
                <w:lang w:eastAsia="en-US"/>
              </w:rPr>
              <w:t>(Adresatas)</w:t>
            </w:r>
          </w:p>
        </w:tc>
      </w:tr>
    </w:tbl>
    <w:p w14:paraId="5AD0CAF3" w14:textId="131326BF" w:rsidR="00E53299" w:rsidRPr="006C661D" w:rsidRDefault="00640E82" w:rsidP="009A46F9">
      <w:pPr>
        <w:numPr>
          <w:ilvl w:val="1"/>
          <w:numId w:val="0"/>
        </w:numPr>
        <w:spacing w:line="240" w:lineRule="auto"/>
        <w:jc w:val="center"/>
        <w:rPr>
          <w:rFonts w:ascii="Times New Roman" w:eastAsiaTheme="majorEastAsia" w:hAnsi="Times New Roman" w:cs="Times New Roman"/>
          <w:b/>
          <w:bCs/>
          <w:smallCaps/>
          <w:spacing w:val="15"/>
          <w:sz w:val="24"/>
          <w:szCs w:val="24"/>
        </w:rPr>
      </w:pPr>
      <w:r w:rsidRPr="006C661D">
        <w:rPr>
          <w:rFonts w:ascii="Times New Roman" w:eastAsiaTheme="majorEastAsia" w:hAnsi="Times New Roman" w:cs="Times New Roman"/>
          <w:b/>
          <w:bCs/>
          <w:smallCaps/>
          <w:spacing w:val="15"/>
          <w:sz w:val="24"/>
          <w:szCs w:val="24"/>
        </w:rPr>
        <w:t xml:space="preserve">PASIŪLYMAS </w:t>
      </w:r>
    </w:p>
    <w:p w14:paraId="1706B21C" w14:textId="4516E4F4" w:rsidR="00E53299" w:rsidRPr="006C661D" w:rsidRDefault="00E53299" w:rsidP="009A46F9">
      <w:pPr>
        <w:numPr>
          <w:ilvl w:val="1"/>
          <w:numId w:val="0"/>
        </w:numPr>
        <w:spacing w:line="240" w:lineRule="auto"/>
        <w:jc w:val="center"/>
        <w:rPr>
          <w:rFonts w:ascii="Times New Roman" w:eastAsiaTheme="majorEastAsia" w:hAnsi="Times New Roman" w:cs="Times New Roman"/>
          <w:b/>
          <w:bCs/>
          <w:smallCaps/>
          <w:spacing w:val="15"/>
          <w:sz w:val="24"/>
          <w:szCs w:val="24"/>
        </w:rPr>
      </w:pPr>
      <w:r w:rsidRPr="006C661D">
        <w:rPr>
          <w:rFonts w:ascii="Times New Roman" w:eastAsiaTheme="majorEastAsia" w:hAnsi="Times New Roman" w:cs="Times New Roman"/>
          <w:b/>
          <w:bCs/>
          <w:smallCaps/>
          <w:spacing w:val="15"/>
          <w:sz w:val="24"/>
          <w:szCs w:val="24"/>
        </w:rPr>
        <w:t xml:space="preserve">DĖL </w:t>
      </w:r>
      <w:r w:rsidR="00640E82" w:rsidRPr="006C661D">
        <w:rPr>
          <w:rFonts w:ascii="Times New Roman" w:eastAsiaTheme="majorEastAsia" w:hAnsi="Times New Roman" w:cs="Times New Roman"/>
          <w:b/>
          <w:bCs/>
          <w:smallCaps/>
          <w:spacing w:val="15"/>
          <w:sz w:val="24"/>
          <w:szCs w:val="24"/>
        </w:rPr>
        <w:t>SUPAPRASTINTO</w:t>
      </w:r>
      <w:r w:rsidRPr="006C661D">
        <w:rPr>
          <w:rFonts w:ascii="Times New Roman" w:eastAsiaTheme="majorEastAsia" w:hAnsi="Times New Roman" w:cs="Times New Roman"/>
          <w:b/>
          <w:bCs/>
          <w:smallCaps/>
          <w:spacing w:val="15"/>
          <w:sz w:val="24"/>
          <w:szCs w:val="24"/>
        </w:rPr>
        <w:t xml:space="preserve"> VIEŠOJO PIRKIMO </w:t>
      </w:r>
    </w:p>
    <w:p w14:paraId="76EB89E0" w14:textId="38B20FA8" w:rsidR="00E53299" w:rsidRPr="006C661D" w:rsidRDefault="00E53299" w:rsidP="00E53299">
      <w:pPr>
        <w:numPr>
          <w:ilvl w:val="1"/>
          <w:numId w:val="0"/>
        </w:numPr>
        <w:spacing w:line="240" w:lineRule="auto"/>
        <w:jc w:val="center"/>
        <w:rPr>
          <w:rFonts w:ascii="Times New Roman" w:eastAsiaTheme="majorEastAsia" w:hAnsi="Times New Roman" w:cs="Times New Roman"/>
          <w:b/>
          <w:bCs/>
          <w:smallCaps/>
          <w:spacing w:val="15"/>
          <w:sz w:val="24"/>
          <w:szCs w:val="24"/>
        </w:rPr>
      </w:pPr>
      <w:r w:rsidRPr="006C661D">
        <w:rPr>
          <w:rFonts w:ascii="Times New Roman" w:eastAsiaTheme="majorEastAsia" w:hAnsi="Times New Roman" w:cs="Times New Roman"/>
          <w:b/>
          <w:bCs/>
          <w:smallCaps/>
          <w:spacing w:val="15"/>
          <w:sz w:val="24"/>
          <w:szCs w:val="24"/>
        </w:rPr>
        <w:t>„</w:t>
      </w:r>
      <w:r w:rsidR="00640E82" w:rsidRPr="009C446F">
        <w:rPr>
          <w:rFonts w:ascii="Times New Roman" w:eastAsiaTheme="majorEastAsia" w:hAnsi="Times New Roman" w:cs="Times New Roman"/>
          <w:b/>
          <w:bCs/>
          <w:smallCaps/>
          <w:spacing w:val="15"/>
          <w:sz w:val="24"/>
          <w:szCs w:val="24"/>
        </w:rPr>
        <w:t>VIEŠŲJŲ PIRKIMŲ PLANAVIMO IR VALDYMO PROGRAMINĖS ĮRANGOS SISTEMOS LICENCIJŲ NUOMA SU PRIEŽIŪROS PASLAUGOMIS</w:t>
      </w:r>
      <w:r w:rsidRPr="009C446F">
        <w:rPr>
          <w:rFonts w:ascii="Times New Roman" w:eastAsiaTheme="majorEastAsia" w:hAnsi="Times New Roman" w:cs="Times New Roman"/>
          <w:b/>
          <w:bCs/>
          <w:smallCaps/>
          <w:spacing w:val="15"/>
          <w:sz w:val="24"/>
          <w:szCs w:val="24"/>
        </w:rPr>
        <w:t>“</w:t>
      </w:r>
    </w:p>
    <w:tbl>
      <w:tblPr>
        <w:tblW w:w="347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
        <w:gridCol w:w="1724"/>
        <w:gridCol w:w="1689"/>
      </w:tblGrid>
      <w:tr w:rsidR="000D25A2" w:rsidRPr="008C1BBB" w14:paraId="0C6CCF8E" w14:textId="77777777" w:rsidTr="000D25A2">
        <w:trPr>
          <w:trHeight w:val="318"/>
          <w:jc w:val="center"/>
        </w:trPr>
        <w:tc>
          <w:tcPr>
            <w:tcW w:w="60" w:type="dxa"/>
            <w:tcBorders>
              <w:top w:val="nil"/>
              <w:left w:val="nil"/>
              <w:bottom w:val="nil"/>
              <w:right w:val="nil"/>
            </w:tcBorders>
            <w:hideMark/>
          </w:tcPr>
          <w:p w14:paraId="6EA35FBC" w14:textId="77777777" w:rsidR="000D25A2" w:rsidRPr="008C1BBB" w:rsidRDefault="000D25A2" w:rsidP="009A46F9">
            <w:pPr>
              <w:spacing w:line="240" w:lineRule="auto"/>
              <w:ind w:firstLine="0"/>
              <w:jc w:val="left"/>
              <w:rPr>
                <w:rFonts w:ascii="Times New Roman" w:eastAsia="Times New Roman" w:hAnsi="Times New Roman" w:cs="Times New Roman"/>
                <w:sz w:val="24"/>
                <w:szCs w:val="24"/>
                <w:lang w:eastAsia="en-GB"/>
              </w:rPr>
            </w:pPr>
            <w:r w:rsidRPr="008C1BBB">
              <w:rPr>
                <w:rFonts w:ascii="Times New Roman" w:eastAsia="Times New Roman" w:hAnsi="Times New Roman" w:cs="Times New Roman"/>
                <w:sz w:val="24"/>
                <w:szCs w:val="24"/>
                <w:lang w:eastAsia="en-GB"/>
              </w:rPr>
              <w:t> </w:t>
            </w:r>
          </w:p>
        </w:tc>
        <w:tc>
          <w:tcPr>
            <w:tcW w:w="1724" w:type="dxa"/>
            <w:tcBorders>
              <w:top w:val="nil"/>
              <w:left w:val="nil"/>
              <w:bottom w:val="single" w:sz="6" w:space="0" w:color="auto"/>
              <w:right w:val="nil"/>
            </w:tcBorders>
            <w:hideMark/>
          </w:tcPr>
          <w:p w14:paraId="0C9CA503" w14:textId="77777777" w:rsidR="000D25A2" w:rsidRPr="008C1BBB" w:rsidRDefault="000D25A2" w:rsidP="009A46F9">
            <w:pPr>
              <w:spacing w:line="240" w:lineRule="auto"/>
              <w:ind w:firstLine="0"/>
              <w:jc w:val="center"/>
              <w:textAlignment w:val="baseline"/>
              <w:rPr>
                <w:rFonts w:ascii="Times New Roman" w:eastAsia="Times New Roman" w:hAnsi="Times New Roman" w:cs="Times New Roman"/>
                <w:sz w:val="24"/>
                <w:szCs w:val="24"/>
                <w:lang w:eastAsia="en-GB"/>
              </w:rPr>
            </w:pPr>
            <w:r w:rsidRPr="008C1BBB">
              <w:rPr>
                <w:rFonts w:ascii="Times New Roman" w:eastAsia="Times New Roman" w:hAnsi="Times New Roman" w:cs="Times New Roman"/>
                <w:color w:val="000000"/>
                <w:sz w:val="24"/>
                <w:szCs w:val="24"/>
                <w:lang w:eastAsia="en-GB"/>
              </w:rPr>
              <w:t> </w:t>
            </w:r>
          </w:p>
        </w:tc>
        <w:tc>
          <w:tcPr>
            <w:tcW w:w="1689" w:type="dxa"/>
            <w:tcBorders>
              <w:top w:val="nil"/>
              <w:left w:val="nil"/>
              <w:bottom w:val="single" w:sz="6" w:space="0" w:color="auto"/>
              <w:right w:val="nil"/>
            </w:tcBorders>
            <w:hideMark/>
          </w:tcPr>
          <w:p w14:paraId="7073255A" w14:textId="77777777" w:rsidR="000D25A2" w:rsidRPr="008C1BBB" w:rsidRDefault="000D25A2" w:rsidP="009A46F9">
            <w:pPr>
              <w:spacing w:line="240" w:lineRule="auto"/>
              <w:ind w:firstLine="0"/>
              <w:jc w:val="center"/>
              <w:textAlignment w:val="baseline"/>
              <w:rPr>
                <w:rFonts w:ascii="Times New Roman" w:eastAsia="Times New Roman" w:hAnsi="Times New Roman" w:cs="Times New Roman"/>
                <w:sz w:val="24"/>
                <w:szCs w:val="24"/>
                <w:lang w:eastAsia="en-GB"/>
              </w:rPr>
            </w:pPr>
            <w:r w:rsidRPr="008C1BBB">
              <w:rPr>
                <w:rFonts w:ascii="Times New Roman" w:eastAsia="Times New Roman" w:hAnsi="Times New Roman" w:cs="Times New Roman"/>
                <w:color w:val="000000"/>
                <w:sz w:val="24"/>
                <w:szCs w:val="24"/>
                <w:lang w:eastAsia="en-GB"/>
              </w:rPr>
              <w:t> </w:t>
            </w:r>
          </w:p>
        </w:tc>
      </w:tr>
      <w:tr w:rsidR="000D25A2" w:rsidRPr="008C1BBB" w14:paraId="62DDF96F" w14:textId="77777777" w:rsidTr="000D25A2">
        <w:trPr>
          <w:trHeight w:val="111"/>
          <w:jc w:val="center"/>
        </w:trPr>
        <w:tc>
          <w:tcPr>
            <w:tcW w:w="60" w:type="dxa"/>
            <w:tcBorders>
              <w:top w:val="nil"/>
              <w:left w:val="nil"/>
              <w:bottom w:val="nil"/>
              <w:right w:val="nil"/>
            </w:tcBorders>
            <w:hideMark/>
          </w:tcPr>
          <w:p w14:paraId="456336C1" w14:textId="77777777" w:rsidR="000D25A2" w:rsidRPr="008C1BBB" w:rsidRDefault="000D25A2" w:rsidP="009A46F9">
            <w:pPr>
              <w:spacing w:line="240" w:lineRule="auto"/>
              <w:ind w:firstLine="0"/>
              <w:jc w:val="left"/>
              <w:rPr>
                <w:rFonts w:ascii="Times New Roman" w:eastAsia="Times New Roman" w:hAnsi="Times New Roman" w:cs="Times New Roman"/>
                <w:sz w:val="24"/>
                <w:szCs w:val="24"/>
                <w:lang w:eastAsia="en-GB"/>
              </w:rPr>
            </w:pPr>
            <w:r w:rsidRPr="008C1BBB">
              <w:rPr>
                <w:rFonts w:ascii="Times New Roman" w:eastAsia="Times New Roman" w:hAnsi="Times New Roman" w:cs="Times New Roman"/>
                <w:sz w:val="24"/>
                <w:szCs w:val="24"/>
                <w:lang w:eastAsia="en-GB"/>
              </w:rPr>
              <w:t> </w:t>
            </w:r>
          </w:p>
        </w:tc>
        <w:tc>
          <w:tcPr>
            <w:tcW w:w="1724" w:type="dxa"/>
            <w:tcBorders>
              <w:top w:val="single" w:sz="6" w:space="0" w:color="auto"/>
              <w:left w:val="nil"/>
              <w:bottom w:val="nil"/>
              <w:right w:val="nil"/>
            </w:tcBorders>
            <w:hideMark/>
          </w:tcPr>
          <w:p w14:paraId="0A385E7C" w14:textId="77777777" w:rsidR="000D25A2" w:rsidRPr="008C1BBB" w:rsidRDefault="000D25A2" w:rsidP="009A46F9">
            <w:pPr>
              <w:spacing w:line="240" w:lineRule="auto"/>
              <w:ind w:firstLine="0"/>
              <w:jc w:val="center"/>
              <w:textAlignment w:val="baseline"/>
              <w:rPr>
                <w:rFonts w:ascii="Times New Roman" w:eastAsia="Times New Roman" w:hAnsi="Times New Roman" w:cs="Times New Roman"/>
                <w:sz w:val="24"/>
                <w:szCs w:val="24"/>
                <w:lang w:eastAsia="en-GB"/>
              </w:rPr>
            </w:pPr>
            <w:r w:rsidRPr="008C1BBB">
              <w:rPr>
                <w:rFonts w:ascii="Times New Roman" w:eastAsia="Times New Roman" w:hAnsi="Times New Roman" w:cs="Times New Roman"/>
                <w:i/>
                <w:iCs/>
                <w:color w:val="000000"/>
                <w:sz w:val="24"/>
                <w:szCs w:val="24"/>
                <w:vertAlign w:val="superscript"/>
                <w:lang w:eastAsia="en-GB"/>
              </w:rPr>
              <w:t xml:space="preserve">                              (data)</w:t>
            </w:r>
            <w:r w:rsidRPr="008C1BBB">
              <w:rPr>
                <w:rFonts w:ascii="Times New Roman" w:eastAsia="Times New Roman" w:hAnsi="Times New Roman" w:cs="Times New Roman"/>
                <w:color w:val="000000"/>
                <w:sz w:val="24"/>
                <w:szCs w:val="24"/>
                <w:lang w:eastAsia="en-GB"/>
              </w:rPr>
              <w:t> </w:t>
            </w:r>
          </w:p>
        </w:tc>
        <w:tc>
          <w:tcPr>
            <w:tcW w:w="1689" w:type="dxa"/>
            <w:tcBorders>
              <w:top w:val="single" w:sz="6" w:space="0" w:color="auto"/>
              <w:left w:val="nil"/>
              <w:bottom w:val="nil"/>
              <w:right w:val="nil"/>
            </w:tcBorders>
            <w:hideMark/>
          </w:tcPr>
          <w:p w14:paraId="2F8D82C1" w14:textId="77777777" w:rsidR="000D25A2" w:rsidRPr="008C1BBB" w:rsidRDefault="000D25A2" w:rsidP="009A46F9">
            <w:pPr>
              <w:spacing w:line="240" w:lineRule="auto"/>
              <w:ind w:firstLine="0"/>
              <w:jc w:val="center"/>
              <w:textAlignment w:val="baseline"/>
              <w:rPr>
                <w:rFonts w:ascii="Times New Roman" w:eastAsia="Times New Roman" w:hAnsi="Times New Roman" w:cs="Times New Roman"/>
                <w:sz w:val="24"/>
                <w:szCs w:val="24"/>
                <w:lang w:eastAsia="en-GB"/>
              </w:rPr>
            </w:pPr>
          </w:p>
        </w:tc>
      </w:tr>
    </w:tbl>
    <w:p w14:paraId="49485033" w14:textId="77777777" w:rsidR="000D25A2" w:rsidRPr="00DB4AB4" w:rsidRDefault="000D25A2" w:rsidP="00E53299">
      <w:pPr>
        <w:numPr>
          <w:ilvl w:val="1"/>
          <w:numId w:val="0"/>
        </w:numPr>
        <w:spacing w:line="240" w:lineRule="auto"/>
        <w:jc w:val="center"/>
        <w:rPr>
          <w:rFonts w:ascii="Times New Roman" w:eastAsiaTheme="majorEastAsia" w:hAnsi="Times New Roman" w:cs="Times New Roman"/>
          <w:b/>
          <w:bCs/>
          <w:smallCaps/>
          <w:color w:val="595959" w:themeColor="text1" w:themeTint="A6"/>
          <w:spacing w:val="15"/>
          <w:sz w:val="24"/>
          <w:szCs w:val="24"/>
        </w:rPr>
      </w:pPr>
    </w:p>
    <w:p w14:paraId="073D3A3E" w14:textId="77777777" w:rsidR="008C1BBB" w:rsidRPr="008C1BBB" w:rsidRDefault="008C1BBB" w:rsidP="008C1BBB">
      <w:pPr>
        <w:suppressAutoHyphens/>
        <w:overflowPunct w:val="0"/>
        <w:autoSpaceDE w:val="0"/>
        <w:spacing w:line="240" w:lineRule="auto"/>
        <w:ind w:firstLine="0"/>
        <w:jc w:val="left"/>
        <w:textAlignment w:val="baseline"/>
        <w:rPr>
          <w:rFonts w:ascii="Times New Roman" w:eastAsia="Calibri" w:hAnsi="Times New Roman" w:cs="Times New Roman"/>
          <w:sz w:val="24"/>
          <w:szCs w:val="24"/>
          <w:lang w:val="pt-BR" w:eastAsia="zh-CN"/>
        </w:rPr>
      </w:pPr>
    </w:p>
    <w:tbl>
      <w:tblPr>
        <w:tblW w:w="9539" w:type="dxa"/>
        <w:tblInd w:w="100" w:type="dxa"/>
        <w:tblLook w:val="04A0" w:firstRow="1" w:lastRow="0" w:firstColumn="1" w:lastColumn="0" w:noHBand="0" w:noVBand="1"/>
      </w:tblPr>
      <w:tblGrid>
        <w:gridCol w:w="8"/>
        <w:gridCol w:w="5279"/>
        <w:gridCol w:w="4252"/>
      </w:tblGrid>
      <w:tr w:rsidR="008C1BBB" w:rsidRPr="008C1BBB" w14:paraId="60F596EB" w14:textId="77777777" w:rsidTr="00062F25">
        <w:trPr>
          <w:gridBefore w:val="1"/>
          <w:wBefore w:w="8" w:type="dxa"/>
          <w:trHeight w:val="116"/>
        </w:trPr>
        <w:tc>
          <w:tcPr>
            <w:tcW w:w="9531" w:type="dxa"/>
            <w:gridSpan w:val="2"/>
          </w:tcPr>
          <w:p w14:paraId="52F0085B" w14:textId="77777777" w:rsidR="008C1BBB" w:rsidRPr="008C1BBB" w:rsidRDefault="008C1BBB" w:rsidP="008C1BBB">
            <w:pPr>
              <w:numPr>
                <w:ilvl w:val="0"/>
                <w:numId w:val="2"/>
              </w:numPr>
              <w:tabs>
                <w:tab w:val="left" w:pos="284"/>
              </w:tabs>
              <w:suppressAutoHyphens/>
              <w:overflowPunct w:val="0"/>
              <w:autoSpaceDE w:val="0"/>
              <w:spacing w:line="240" w:lineRule="auto"/>
              <w:ind w:left="0" w:firstLine="0"/>
              <w:contextualSpacing/>
              <w:jc w:val="center"/>
              <w:textAlignment w:val="baseline"/>
              <w:rPr>
                <w:rFonts w:ascii="Times New Roman" w:eastAsia="Times New Roman" w:hAnsi="Times New Roman" w:cs="Times New Roman"/>
                <w:b/>
                <w:bCs/>
                <w:sz w:val="24"/>
                <w:szCs w:val="24"/>
                <w:lang w:val="x-none" w:eastAsia="en-US"/>
              </w:rPr>
            </w:pPr>
            <w:bookmarkStart w:id="2" w:name="_Toc329443224"/>
            <w:r w:rsidRPr="008C1BBB">
              <w:rPr>
                <w:rFonts w:ascii="Times New Roman" w:eastAsia="Times New Roman" w:hAnsi="Times New Roman" w:cs="Times New Roman"/>
                <w:b/>
                <w:bCs/>
                <w:sz w:val="24"/>
                <w:szCs w:val="24"/>
                <w:lang w:val="x-none" w:eastAsia="en-US"/>
              </w:rPr>
              <w:t>INFORMACIJA APIE TIEKĖJĄ</w:t>
            </w:r>
            <w:bookmarkEnd w:id="2"/>
            <w:r w:rsidRPr="008C1BBB">
              <w:rPr>
                <w:rFonts w:ascii="Times New Roman" w:eastAsia="Times New Roman" w:hAnsi="Times New Roman" w:cs="Times New Roman"/>
                <w:b/>
                <w:bCs/>
                <w:sz w:val="24"/>
                <w:szCs w:val="24"/>
                <w:lang w:val="x-none" w:eastAsia="en-US"/>
              </w:rPr>
              <w:t>:</w:t>
            </w:r>
          </w:p>
          <w:p w14:paraId="5D7D6EDD" w14:textId="77777777" w:rsidR="008C1BBB" w:rsidRPr="008C1BBB" w:rsidRDefault="008C1BBB" w:rsidP="008C1BBB">
            <w:pPr>
              <w:spacing w:line="240" w:lineRule="auto"/>
              <w:ind w:firstLine="0"/>
              <w:jc w:val="center"/>
              <w:rPr>
                <w:rFonts w:ascii="Times New Roman" w:eastAsia="Calibri" w:hAnsi="Times New Roman" w:cs="Times New Roman"/>
                <w:i/>
                <w:iCs/>
                <w:sz w:val="24"/>
                <w:szCs w:val="24"/>
                <w:vertAlign w:val="superscript"/>
                <w:lang w:val="en-GB" w:eastAsia="en-US"/>
              </w:rPr>
            </w:pPr>
          </w:p>
          <w:p w14:paraId="3012EC07" w14:textId="77777777" w:rsidR="008C1BBB" w:rsidRPr="008C1BBB" w:rsidRDefault="008C1BBB" w:rsidP="008C1BBB">
            <w:pPr>
              <w:spacing w:line="240" w:lineRule="auto"/>
              <w:ind w:firstLine="0"/>
              <w:jc w:val="right"/>
              <w:rPr>
                <w:rFonts w:ascii="Times New Roman" w:eastAsia="Calibri" w:hAnsi="Times New Roman" w:cs="Times New Roman"/>
                <w:i/>
                <w:iCs/>
                <w:sz w:val="24"/>
                <w:szCs w:val="24"/>
                <w:lang w:val="en-GB" w:eastAsia="en-US"/>
              </w:rPr>
            </w:pPr>
            <w:r w:rsidRPr="008C1BBB">
              <w:rPr>
                <w:rFonts w:ascii="Times New Roman" w:eastAsia="Calibri" w:hAnsi="Times New Roman" w:cs="Times New Roman"/>
                <w:i/>
                <w:iCs/>
                <w:sz w:val="24"/>
                <w:szCs w:val="24"/>
                <w:lang w:val="en-GB" w:eastAsia="en-US"/>
              </w:rPr>
              <w:t>1 lentelė</w:t>
            </w:r>
          </w:p>
        </w:tc>
      </w:tr>
      <w:tr w:rsidR="008C1BBB" w:rsidRPr="008C1BBB" w14:paraId="0B891614" w14:textId="77777777" w:rsidTr="00A93D8D">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287" w:type="dxa"/>
            <w:gridSpan w:val="2"/>
            <w:tcBorders>
              <w:top w:val="single" w:sz="6" w:space="0" w:color="auto"/>
              <w:left w:val="single" w:sz="6" w:space="0" w:color="auto"/>
              <w:bottom w:val="single" w:sz="6" w:space="0" w:color="auto"/>
              <w:right w:val="single" w:sz="6" w:space="0" w:color="auto"/>
            </w:tcBorders>
            <w:hideMark/>
          </w:tcPr>
          <w:p w14:paraId="48AB8F0F" w14:textId="77777777" w:rsidR="008C1BBB" w:rsidRPr="00182BED" w:rsidRDefault="008C1BBB" w:rsidP="008C1BBB">
            <w:pPr>
              <w:suppressAutoHyphens/>
              <w:overflowPunct w:val="0"/>
              <w:autoSpaceDE w:val="0"/>
              <w:spacing w:line="240" w:lineRule="auto"/>
              <w:ind w:left="157" w:right="122" w:firstLine="0"/>
              <w:textAlignment w:val="baseline"/>
              <w:rPr>
                <w:rFonts w:ascii="Times New Roman" w:eastAsia="Times New Roman" w:hAnsi="Times New Roman" w:cs="Times New Roman"/>
                <w:sz w:val="22"/>
                <w:szCs w:val="22"/>
                <w:lang w:eastAsia="en-GB"/>
              </w:rPr>
            </w:pPr>
            <w:bookmarkStart w:id="3" w:name="_Toc329443227"/>
            <w:r w:rsidRPr="00182BED">
              <w:rPr>
                <w:rFonts w:ascii="Times New Roman" w:eastAsia="Times New Roman" w:hAnsi="Times New Roman" w:cs="Times New Roman"/>
                <w:sz w:val="22"/>
                <w:szCs w:val="22"/>
                <w:lang w:eastAsia="en-GB"/>
              </w:rPr>
              <w:t xml:space="preserve">Tiekėjo pavadinimas </w:t>
            </w:r>
            <w:r w:rsidRPr="00182BED">
              <w:rPr>
                <w:rFonts w:ascii="Times New Roman" w:eastAsia="Times New Roman" w:hAnsi="Times New Roman" w:cs="Times New Roman"/>
                <w:i/>
                <w:iCs/>
                <w:sz w:val="22"/>
                <w:szCs w:val="22"/>
                <w:lang w:eastAsia="en-GB"/>
              </w:rPr>
              <w:t>(Jeigu dalyvauja tiekėjų grupė, surašomi visi dalyvių pavadinimai: </w:t>
            </w:r>
            <w:r w:rsidRPr="00182BED">
              <w:rPr>
                <w:rFonts w:ascii="Times New Roman" w:eastAsia="Times New Roman" w:hAnsi="Times New Roman" w:cs="Times New Roman"/>
                <w:sz w:val="22"/>
                <w:szCs w:val="22"/>
                <w:lang w:eastAsia="en-GB"/>
              </w:rPr>
              <w:t> </w:t>
            </w:r>
          </w:p>
          <w:p w14:paraId="789C1C8B" w14:textId="77777777" w:rsidR="008C1BBB" w:rsidRPr="008C1BBB" w:rsidRDefault="008C1BBB" w:rsidP="008C1BBB">
            <w:pPr>
              <w:suppressAutoHyphens/>
              <w:overflowPunct w:val="0"/>
              <w:autoSpaceDE w:val="0"/>
              <w:spacing w:line="240" w:lineRule="auto"/>
              <w:ind w:left="157" w:right="122" w:firstLine="0"/>
              <w:textAlignment w:val="baseline"/>
              <w:rPr>
                <w:rFonts w:ascii="Times New Roman" w:eastAsia="Times New Roman" w:hAnsi="Times New Roman" w:cs="Times New Roman"/>
                <w:sz w:val="22"/>
                <w:szCs w:val="22"/>
                <w:lang w:val="en-GB" w:eastAsia="en-GB"/>
              </w:rPr>
            </w:pPr>
            <w:r w:rsidRPr="008C1BBB">
              <w:rPr>
                <w:rFonts w:ascii="Times New Roman" w:eastAsia="Times New Roman" w:hAnsi="Times New Roman" w:cs="Times New Roman"/>
                <w:i/>
                <w:iCs/>
                <w:sz w:val="22"/>
                <w:szCs w:val="22"/>
                <w:lang w:val="en-GB" w:eastAsia="en-GB"/>
              </w:rPr>
              <w:t>Atsakingasis partneris: </w:t>
            </w:r>
            <w:r w:rsidRPr="008C1BBB">
              <w:rPr>
                <w:rFonts w:ascii="Times New Roman" w:eastAsia="Times New Roman" w:hAnsi="Times New Roman" w:cs="Times New Roman"/>
                <w:sz w:val="22"/>
                <w:szCs w:val="22"/>
                <w:lang w:val="en-GB" w:eastAsia="en-GB"/>
              </w:rPr>
              <w:t> </w:t>
            </w:r>
          </w:p>
          <w:p w14:paraId="1800087E" w14:textId="77777777" w:rsidR="008C1BBB" w:rsidRPr="008C1BBB" w:rsidRDefault="008C1BBB" w:rsidP="008C1BBB">
            <w:pPr>
              <w:suppressAutoHyphens/>
              <w:overflowPunct w:val="0"/>
              <w:autoSpaceDE w:val="0"/>
              <w:spacing w:line="240" w:lineRule="auto"/>
              <w:ind w:left="157" w:right="122" w:firstLine="0"/>
              <w:textAlignment w:val="baseline"/>
              <w:rPr>
                <w:rFonts w:ascii="Times New Roman" w:eastAsia="Times New Roman" w:hAnsi="Times New Roman" w:cs="Times New Roman"/>
                <w:sz w:val="22"/>
                <w:szCs w:val="22"/>
                <w:lang w:val="en-GB" w:eastAsia="en-GB"/>
              </w:rPr>
            </w:pPr>
            <w:r w:rsidRPr="008C1BBB">
              <w:rPr>
                <w:rFonts w:ascii="Times New Roman" w:eastAsia="Times New Roman" w:hAnsi="Times New Roman" w:cs="Times New Roman"/>
                <w:i/>
                <w:iCs/>
                <w:sz w:val="22"/>
                <w:szCs w:val="22"/>
                <w:lang w:val="en-GB" w:eastAsia="en-GB"/>
              </w:rPr>
              <w:t>Partneris Nr. 1:</w:t>
            </w:r>
            <w:r w:rsidRPr="008C1BBB">
              <w:rPr>
                <w:rFonts w:ascii="Times New Roman" w:eastAsia="Times New Roman" w:hAnsi="Times New Roman" w:cs="Times New Roman"/>
                <w:sz w:val="22"/>
                <w:szCs w:val="22"/>
                <w:lang w:val="en-GB" w:eastAsia="en-GB"/>
              </w:rPr>
              <w:t> </w:t>
            </w:r>
          </w:p>
          <w:p w14:paraId="54529753" w14:textId="77777777" w:rsidR="008C1BBB" w:rsidRPr="008C1BBB" w:rsidRDefault="008C1BBB" w:rsidP="008C1BBB">
            <w:pPr>
              <w:suppressAutoHyphens/>
              <w:overflowPunct w:val="0"/>
              <w:autoSpaceDE w:val="0"/>
              <w:spacing w:line="240" w:lineRule="auto"/>
              <w:ind w:left="157" w:right="122" w:firstLine="0"/>
              <w:textAlignment w:val="baseline"/>
              <w:rPr>
                <w:rFonts w:ascii="Times New Roman" w:eastAsia="Times New Roman" w:hAnsi="Times New Roman" w:cs="Times New Roman"/>
                <w:sz w:val="22"/>
                <w:szCs w:val="22"/>
                <w:lang w:val="en-GB" w:eastAsia="en-GB"/>
              </w:rPr>
            </w:pPr>
            <w:r w:rsidRPr="008C1BBB">
              <w:rPr>
                <w:rFonts w:ascii="Times New Roman" w:eastAsia="Times New Roman" w:hAnsi="Times New Roman" w:cs="Times New Roman"/>
                <w:i/>
                <w:iCs/>
                <w:sz w:val="22"/>
                <w:szCs w:val="22"/>
                <w:lang w:val="en-GB" w:eastAsia="en-GB"/>
              </w:rPr>
              <w:t>Partneris Nr. 2 ir t.t.:)</w:t>
            </w:r>
            <w:r w:rsidRPr="008C1BBB">
              <w:rPr>
                <w:rFonts w:ascii="Times New Roman" w:eastAsia="Times New Roman" w:hAnsi="Times New Roman" w:cs="Times New Roman"/>
                <w:sz w:val="22"/>
                <w:szCs w:val="22"/>
                <w:lang w:val="en-GB" w:eastAsia="en-GB"/>
              </w:rPr>
              <w:t> </w:t>
            </w:r>
          </w:p>
        </w:tc>
        <w:tc>
          <w:tcPr>
            <w:tcW w:w="4252" w:type="dxa"/>
            <w:tcBorders>
              <w:top w:val="single" w:sz="6" w:space="0" w:color="auto"/>
              <w:left w:val="single" w:sz="6" w:space="0" w:color="auto"/>
              <w:bottom w:val="single" w:sz="6" w:space="0" w:color="auto"/>
              <w:right w:val="single" w:sz="6" w:space="0" w:color="auto"/>
            </w:tcBorders>
            <w:hideMark/>
          </w:tcPr>
          <w:p w14:paraId="7F8424EA" w14:textId="77777777" w:rsidR="008C1BBB" w:rsidRPr="008C1BBB" w:rsidRDefault="008C1BBB" w:rsidP="008C1BBB">
            <w:pPr>
              <w:suppressAutoHyphens/>
              <w:overflowPunct w:val="0"/>
              <w:autoSpaceDE w:val="0"/>
              <w:spacing w:line="240" w:lineRule="auto"/>
              <w:ind w:firstLine="0"/>
              <w:textAlignment w:val="baseline"/>
              <w:rPr>
                <w:rFonts w:ascii="Times New Roman" w:eastAsia="Times New Roman" w:hAnsi="Times New Roman" w:cs="Times New Roman"/>
                <w:sz w:val="22"/>
                <w:szCs w:val="22"/>
                <w:lang w:val="en-GB" w:eastAsia="en-GB"/>
              </w:rPr>
            </w:pPr>
            <w:r w:rsidRPr="008C1BBB">
              <w:rPr>
                <w:rFonts w:ascii="Times New Roman" w:eastAsia="Times New Roman" w:hAnsi="Times New Roman" w:cs="Times New Roman"/>
                <w:sz w:val="22"/>
                <w:szCs w:val="22"/>
                <w:lang w:val="en-GB" w:eastAsia="en-GB"/>
              </w:rPr>
              <w:t> </w:t>
            </w:r>
          </w:p>
        </w:tc>
      </w:tr>
      <w:tr w:rsidR="008C1BBB" w:rsidRPr="008C1BBB" w14:paraId="3C7E4696" w14:textId="77777777" w:rsidTr="00A93D8D">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287" w:type="dxa"/>
            <w:gridSpan w:val="2"/>
            <w:tcBorders>
              <w:top w:val="single" w:sz="6" w:space="0" w:color="auto"/>
              <w:left w:val="single" w:sz="6" w:space="0" w:color="auto"/>
              <w:bottom w:val="single" w:sz="6" w:space="0" w:color="auto"/>
              <w:right w:val="single" w:sz="6" w:space="0" w:color="auto"/>
            </w:tcBorders>
            <w:hideMark/>
          </w:tcPr>
          <w:p w14:paraId="2520B47D" w14:textId="77777777" w:rsidR="008C1BBB" w:rsidRPr="00182BED" w:rsidRDefault="008C1BBB" w:rsidP="008C1BBB">
            <w:pPr>
              <w:suppressAutoHyphens/>
              <w:overflowPunct w:val="0"/>
              <w:autoSpaceDE w:val="0"/>
              <w:spacing w:line="240" w:lineRule="auto"/>
              <w:ind w:left="157" w:right="122" w:firstLine="0"/>
              <w:textAlignment w:val="baseline"/>
              <w:rPr>
                <w:rFonts w:ascii="Times New Roman" w:eastAsia="Times New Roman" w:hAnsi="Times New Roman" w:cs="Times New Roman"/>
                <w:sz w:val="22"/>
                <w:szCs w:val="22"/>
                <w:lang w:eastAsia="en-GB"/>
              </w:rPr>
            </w:pPr>
            <w:r w:rsidRPr="00182BED">
              <w:rPr>
                <w:rFonts w:ascii="Times New Roman" w:eastAsia="Times New Roman" w:hAnsi="Times New Roman" w:cs="Times New Roman"/>
                <w:sz w:val="22"/>
                <w:szCs w:val="22"/>
                <w:lang w:eastAsia="en-GB"/>
              </w:rPr>
              <w:t xml:space="preserve">Tiekėjo adresas </w:t>
            </w:r>
            <w:r w:rsidRPr="00182BED">
              <w:rPr>
                <w:rFonts w:ascii="Times New Roman" w:eastAsia="Times New Roman" w:hAnsi="Times New Roman" w:cs="Times New Roman"/>
                <w:i/>
                <w:iCs/>
                <w:sz w:val="22"/>
                <w:szCs w:val="22"/>
                <w:lang w:eastAsia="en-GB"/>
              </w:rPr>
              <w:t>(Jeigu dalyvauja tiekėjų grupė, surašomi visi dalyvių adresai)</w:t>
            </w:r>
            <w:r w:rsidRPr="00182BED">
              <w:rPr>
                <w:rFonts w:ascii="Times New Roman" w:eastAsia="Times New Roman" w:hAnsi="Times New Roman" w:cs="Times New Roman"/>
                <w:sz w:val="22"/>
                <w:szCs w:val="22"/>
                <w:lang w:eastAsia="en-GB"/>
              </w:rPr>
              <w:t> </w:t>
            </w:r>
          </w:p>
        </w:tc>
        <w:tc>
          <w:tcPr>
            <w:tcW w:w="4252" w:type="dxa"/>
            <w:tcBorders>
              <w:top w:val="single" w:sz="6" w:space="0" w:color="auto"/>
              <w:left w:val="single" w:sz="6" w:space="0" w:color="auto"/>
              <w:bottom w:val="single" w:sz="6" w:space="0" w:color="auto"/>
              <w:right w:val="single" w:sz="6" w:space="0" w:color="auto"/>
            </w:tcBorders>
            <w:hideMark/>
          </w:tcPr>
          <w:p w14:paraId="72B8F43A" w14:textId="77777777" w:rsidR="008C1BBB" w:rsidRPr="00182BED" w:rsidRDefault="008C1BBB" w:rsidP="008C1BBB">
            <w:pPr>
              <w:suppressAutoHyphens/>
              <w:overflowPunct w:val="0"/>
              <w:autoSpaceDE w:val="0"/>
              <w:spacing w:line="240" w:lineRule="auto"/>
              <w:ind w:firstLine="0"/>
              <w:textAlignment w:val="baseline"/>
              <w:rPr>
                <w:rFonts w:ascii="Times New Roman" w:eastAsia="Times New Roman" w:hAnsi="Times New Roman" w:cs="Times New Roman"/>
                <w:sz w:val="22"/>
                <w:szCs w:val="22"/>
                <w:lang w:eastAsia="en-GB"/>
              </w:rPr>
            </w:pPr>
            <w:r w:rsidRPr="00182BED">
              <w:rPr>
                <w:rFonts w:ascii="Times New Roman" w:eastAsia="Times New Roman" w:hAnsi="Times New Roman" w:cs="Times New Roman"/>
                <w:sz w:val="22"/>
                <w:szCs w:val="22"/>
                <w:lang w:eastAsia="en-GB"/>
              </w:rPr>
              <w:t> </w:t>
            </w:r>
          </w:p>
        </w:tc>
      </w:tr>
      <w:tr w:rsidR="008C1BBB" w:rsidRPr="008C1BBB" w14:paraId="2FCE981E" w14:textId="77777777" w:rsidTr="00A93D8D">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287" w:type="dxa"/>
            <w:gridSpan w:val="2"/>
            <w:tcBorders>
              <w:top w:val="single" w:sz="6" w:space="0" w:color="auto"/>
              <w:left w:val="single" w:sz="6" w:space="0" w:color="auto"/>
              <w:bottom w:val="single" w:sz="6" w:space="0" w:color="auto"/>
              <w:right w:val="single" w:sz="6" w:space="0" w:color="auto"/>
            </w:tcBorders>
          </w:tcPr>
          <w:p w14:paraId="5366C986" w14:textId="77777777" w:rsidR="008C1BBB" w:rsidRPr="00182BED" w:rsidRDefault="008C1BBB" w:rsidP="008C1BBB">
            <w:pPr>
              <w:suppressAutoHyphens/>
              <w:overflowPunct w:val="0"/>
              <w:autoSpaceDE w:val="0"/>
              <w:spacing w:line="240" w:lineRule="auto"/>
              <w:ind w:left="157" w:right="122" w:firstLine="0"/>
              <w:textAlignment w:val="baseline"/>
              <w:rPr>
                <w:rFonts w:ascii="Times New Roman" w:eastAsia="Times New Roman" w:hAnsi="Times New Roman" w:cs="Times New Roman"/>
                <w:sz w:val="22"/>
                <w:szCs w:val="22"/>
                <w:lang w:eastAsia="en-GB"/>
              </w:rPr>
            </w:pPr>
            <w:r w:rsidRPr="00182BED">
              <w:rPr>
                <w:rFonts w:ascii="Times New Roman" w:eastAsia="Calibri" w:hAnsi="Times New Roman" w:cs="Times New Roman"/>
                <w:sz w:val="22"/>
                <w:szCs w:val="22"/>
                <w:lang w:eastAsia="zh-CN"/>
              </w:rPr>
              <w:t>Tiekėjo arba ūkio subjektų grupės narių juridinio asmens kodas (-ai) (tuo atveju, jei pasiūlymą teikia fizinis asmuo - verslo pažymėjimo Nr. ar pan.), (įmonės kodas)</w:t>
            </w:r>
          </w:p>
        </w:tc>
        <w:tc>
          <w:tcPr>
            <w:tcW w:w="4252" w:type="dxa"/>
            <w:tcBorders>
              <w:top w:val="single" w:sz="6" w:space="0" w:color="auto"/>
              <w:left w:val="single" w:sz="6" w:space="0" w:color="auto"/>
              <w:bottom w:val="single" w:sz="6" w:space="0" w:color="auto"/>
              <w:right w:val="single" w:sz="6" w:space="0" w:color="auto"/>
            </w:tcBorders>
          </w:tcPr>
          <w:p w14:paraId="294DFC23" w14:textId="77777777" w:rsidR="008C1BBB" w:rsidRPr="00182BED" w:rsidRDefault="008C1BBB" w:rsidP="008C1BBB">
            <w:pPr>
              <w:suppressAutoHyphens/>
              <w:overflowPunct w:val="0"/>
              <w:autoSpaceDE w:val="0"/>
              <w:spacing w:line="240" w:lineRule="auto"/>
              <w:ind w:firstLine="0"/>
              <w:textAlignment w:val="baseline"/>
              <w:rPr>
                <w:rFonts w:ascii="Times New Roman" w:eastAsia="Times New Roman" w:hAnsi="Times New Roman" w:cs="Times New Roman"/>
                <w:sz w:val="22"/>
                <w:szCs w:val="22"/>
                <w:lang w:eastAsia="en-GB"/>
              </w:rPr>
            </w:pPr>
          </w:p>
        </w:tc>
      </w:tr>
      <w:tr w:rsidR="008C1BBB" w:rsidRPr="008C1BBB" w14:paraId="5B5360B7" w14:textId="77777777" w:rsidTr="00A93D8D">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287" w:type="dxa"/>
            <w:gridSpan w:val="2"/>
            <w:tcBorders>
              <w:top w:val="single" w:sz="6" w:space="0" w:color="auto"/>
              <w:left w:val="single" w:sz="6" w:space="0" w:color="auto"/>
              <w:bottom w:val="single" w:sz="6" w:space="0" w:color="auto"/>
              <w:right w:val="single" w:sz="6" w:space="0" w:color="auto"/>
            </w:tcBorders>
          </w:tcPr>
          <w:p w14:paraId="23AE82BA" w14:textId="77777777" w:rsidR="008C1BBB" w:rsidRPr="008C1BBB" w:rsidRDefault="008C1BBB" w:rsidP="008C1BBB">
            <w:pPr>
              <w:suppressAutoHyphens/>
              <w:overflowPunct w:val="0"/>
              <w:autoSpaceDE w:val="0"/>
              <w:spacing w:line="240" w:lineRule="auto"/>
              <w:ind w:left="157" w:right="122" w:firstLine="0"/>
              <w:textAlignment w:val="baseline"/>
              <w:rPr>
                <w:rFonts w:ascii="Times New Roman" w:eastAsia="Calibri" w:hAnsi="Times New Roman" w:cs="Times New Roman"/>
                <w:sz w:val="22"/>
                <w:szCs w:val="22"/>
                <w:lang w:val="en-GB" w:eastAsia="zh-CN"/>
              </w:rPr>
            </w:pPr>
            <w:r w:rsidRPr="008C1BBB">
              <w:rPr>
                <w:rFonts w:ascii="Times New Roman" w:eastAsia="Calibri" w:hAnsi="Times New Roman" w:cs="Times New Roman"/>
                <w:sz w:val="22"/>
                <w:szCs w:val="22"/>
                <w:lang w:val="en-GB" w:eastAsia="zh-CN"/>
              </w:rPr>
              <w:t>PVM mokėtojo kodas</w:t>
            </w:r>
          </w:p>
        </w:tc>
        <w:tc>
          <w:tcPr>
            <w:tcW w:w="4252" w:type="dxa"/>
            <w:tcBorders>
              <w:top w:val="single" w:sz="6" w:space="0" w:color="auto"/>
              <w:left w:val="single" w:sz="6" w:space="0" w:color="auto"/>
              <w:bottom w:val="single" w:sz="6" w:space="0" w:color="auto"/>
              <w:right w:val="single" w:sz="6" w:space="0" w:color="auto"/>
            </w:tcBorders>
          </w:tcPr>
          <w:p w14:paraId="78D9EC83" w14:textId="77777777" w:rsidR="008C1BBB" w:rsidRPr="008C1BBB" w:rsidRDefault="008C1BBB" w:rsidP="008C1BBB">
            <w:pPr>
              <w:suppressAutoHyphens/>
              <w:overflowPunct w:val="0"/>
              <w:autoSpaceDE w:val="0"/>
              <w:spacing w:line="240" w:lineRule="auto"/>
              <w:ind w:firstLine="0"/>
              <w:textAlignment w:val="baseline"/>
              <w:rPr>
                <w:rFonts w:ascii="Times New Roman" w:eastAsia="Times New Roman" w:hAnsi="Times New Roman" w:cs="Times New Roman"/>
                <w:sz w:val="22"/>
                <w:szCs w:val="22"/>
                <w:lang w:val="en-GB" w:eastAsia="en-GB"/>
              </w:rPr>
            </w:pPr>
          </w:p>
        </w:tc>
      </w:tr>
      <w:tr w:rsidR="008C1BBB" w:rsidRPr="008C1BBB" w14:paraId="6F92B440" w14:textId="77777777" w:rsidTr="00A93D8D">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287" w:type="dxa"/>
            <w:gridSpan w:val="2"/>
            <w:tcBorders>
              <w:top w:val="single" w:sz="6" w:space="0" w:color="auto"/>
              <w:left w:val="single" w:sz="6" w:space="0" w:color="auto"/>
              <w:bottom w:val="single" w:sz="6" w:space="0" w:color="auto"/>
              <w:right w:val="single" w:sz="6" w:space="0" w:color="auto"/>
            </w:tcBorders>
          </w:tcPr>
          <w:p w14:paraId="28B22187" w14:textId="77777777" w:rsidR="008C1BBB" w:rsidRPr="00182BED" w:rsidRDefault="008C1BBB" w:rsidP="008C1BBB">
            <w:pPr>
              <w:suppressAutoHyphens/>
              <w:overflowPunct w:val="0"/>
              <w:autoSpaceDE w:val="0"/>
              <w:spacing w:line="240" w:lineRule="auto"/>
              <w:ind w:left="157" w:right="122" w:firstLine="0"/>
              <w:textAlignment w:val="baseline"/>
              <w:rPr>
                <w:rFonts w:ascii="Times New Roman" w:eastAsia="Calibri" w:hAnsi="Times New Roman" w:cs="Times New Roman"/>
                <w:sz w:val="22"/>
                <w:szCs w:val="22"/>
                <w:lang w:eastAsia="zh-CN"/>
              </w:rPr>
            </w:pPr>
            <w:r w:rsidRPr="00182BED">
              <w:rPr>
                <w:rFonts w:ascii="Times New Roman" w:eastAsia="Calibri" w:hAnsi="Times New Roman" w:cs="Times New Roman"/>
                <w:sz w:val="22"/>
                <w:szCs w:val="22"/>
                <w:lang w:eastAsia="zh-CN"/>
              </w:rPr>
              <w:t>Ūkio subjektų grupės narys, atstovaujantis grupei (pildoma, jei pasiūlymą teikia ūkio subjektų grupė)</w:t>
            </w:r>
          </w:p>
        </w:tc>
        <w:tc>
          <w:tcPr>
            <w:tcW w:w="4252" w:type="dxa"/>
            <w:tcBorders>
              <w:top w:val="single" w:sz="6" w:space="0" w:color="auto"/>
              <w:left w:val="single" w:sz="6" w:space="0" w:color="auto"/>
              <w:bottom w:val="single" w:sz="6" w:space="0" w:color="auto"/>
              <w:right w:val="single" w:sz="6" w:space="0" w:color="auto"/>
            </w:tcBorders>
          </w:tcPr>
          <w:p w14:paraId="54BCF1BD" w14:textId="77777777" w:rsidR="008C1BBB" w:rsidRPr="00182BED" w:rsidRDefault="008C1BBB" w:rsidP="008C1BBB">
            <w:pPr>
              <w:suppressAutoHyphens/>
              <w:overflowPunct w:val="0"/>
              <w:autoSpaceDE w:val="0"/>
              <w:spacing w:line="240" w:lineRule="auto"/>
              <w:ind w:firstLine="0"/>
              <w:textAlignment w:val="baseline"/>
              <w:rPr>
                <w:rFonts w:ascii="Times New Roman" w:eastAsia="Times New Roman" w:hAnsi="Times New Roman" w:cs="Times New Roman"/>
                <w:sz w:val="22"/>
                <w:szCs w:val="22"/>
                <w:lang w:eastAsia="en-GB"/>
              </w:rPr>
            </w:pPr>
          </w:p>
        </w:tc>
      </w:tr>
      <w:tr w:rsidR="008C1BBB" w:rsidRPr="008C1BBB" w14:paraId="2298ECE9" w14:textId="77777777" w:rsidTr="00A93D8D">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287" w:type="dxa"/>
            <w:gridSpan w:val="2"/>
            <w:tcBorders>
              <w:top w:val="single" w:sz="4" w:space="0" w:color="auto"/>
              <w:left w:val="single" w:sz="4" w:space="0" w:color="auto"/>
              <w:bottom w:val="single" w:sz="4" w:space="0" w:color="auto"/>
              <w:right w:val="single" w:sz="4" w:space="0" w:color="auto"/>
            </w:tcBorders>
          </w:tcPr>
          <w:p w14:paraId="6A19FE39" w14:textId="77777777" w:rsidR="008C1BBB" w:rsidRPr="008C1BBB" w:rsidRDefault="008C1BBB" w:rsidP="008C1BBB">
            <w:pPr>
              <w:suppressAutoHyphens/>
              <w:overflowPunct w:val="0"/>
              <w:autoSpaceDE w:val="0"/>
              <w:spacing w:line="240" w:lineRule="auto"/>
              <w:ind w:left="157" w:right="122" w:firstLine="0"/>
              <w:textAlignment w:val="baseline"/>
              <w:rPr>
                <w:rFonts w:ascii="Times New Roman" w:eastAsia="Times New Roman" w:hAnsi="Times New Roman" w:cs="Times New Roman"/>
                <w:sz w:val="22"/>
                <w:szCs w:val="22"/>
                <w:lang w:val="en-GB" w:eastAsia="en-GB"/>
              </w:rPr>
            </w:pPr>
            <w:r w:rsidRPr="008C1BBB">
              <w:rPr>
                <w:rFonts w:ascii="Times New Roman" w:eastAsia="Calibri" w:hAnsi="Times New Roman" w:cs="Times New Roman"/>
                <w:sz w:val="22"/>
                <w:szCs w:val="22"/>
                <w:lang w:val="en-GB" w:eastAsia="zh-CN"/>
              </w:rPr>
              <w:t>Atsiskaitomosios sąskaitos numeris, bankas, banko kodas</w:t>
            </w:r>
          </w:p>
        </w:tc>
        <w:tc>
          <w:tcPr>
            <w:tcW w:w="4252" w:type="dxa"/>
            <w:tcBorders>
              <w:top w:val="single" w:sz="6" w:space="0" w:color="auto"/>
              <w:left w:val="single" w:sz="6" w:space="0" w:color="auto"/>
              <w:bottom w:val="single" w:sz="6" w:space="0" w:color="auto"/>
              <w:right w:val="single" w:sz="6" w:space="0" w:color="auto"/>
            </w:tcBorders>
          </w:tcPr>
          <w:p w14:paraId="023ABE08" w14:textId="77777777" w:rsidR="008C1BBB" w:rsidRPr="008C1BBB" w:rsidRDefault="008C1BBB" w:rsidP="008C1BBB">
            <w:pPr>
              <w:suppressAutoHyphens/>
              <w:overflowPunct w:val="0"/>
              <w:autoSpaceDE w:val="0"/>
              <w:spacing w:line="240" w:lineRule="auto"/>
              <w:ind w:firstLine="0"/>
              <w:textAlignment w:val="baseline"/>
              <w:rPr>
                <w:rFonts w:ascii="Times New Roman" w:eastAsia="Times New Roman" w:hAnsi="Times New Roman" w:cs="Times New Roman"/>
                <w:sz w:val="22"/>
                <w:szCs w:val="22"/>
                <w:lang w:val="en-GB" w:eastAsia="en-GB"/>
              </w:rPr>
            </w:pPr>
          </w:p>
        </w:tc>
      </w:tr>
      <w:tr w:rsidR="008C1BBB" w:rsidRPr="008C1BBB" w14:paraId="0325133C" w14:textId="77777777" w:rsidTr="00A93D8D">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287" w:type="dxa"/>
            <w:gridSpan w:val="2"/>
            <w:tcBorders>
              <w:top w:val="single" w:sz="4" w:space="0" w:color="auto"/>
              <w:left w:val="single" w:sz="4" w:space="0" w:color="auto"/>
              <w:bottom w:val="single" w:sz="4" w:space="0" w:color="auto"/>
              <w:right w:val="single" w:sz="4" w:space="0" w:color="auto"/>
            </w:tcBorders>
          </w:tcPr>
          <w:p w14:paraId="5FC55C5E" w14:textId="77777777" w:rsidR="008C1BBB" w:rsidRPr="008C1BBB" w:rsidRDefault="008C1BBB" w:rsidP="008C1BBB">
            <w:pPr>
              <w:suppressAutoHyphens/>
              <w:overflowPunct w:val="0"/>
              <w:autoSpaceDE w:val="0"/>
              <w:spacing w:line="240" w:lineRule="auto"/>
              <w:ind w:left="157" w:right="122" w:firstLine="0"/>
              <w:textAlignment w:val="baseline"/>
              <w:rPr>
                <w:rFonts w:ascii="Times New Roman" w:eastAsia="Times New Roman" w:hAnsi="Times New Roman" w:cs="Times New Roman"/>
                <w:sz w:val="22"/>
                <w:szCs w:val="22"/>
                <w:lang w:val="pt-BR" w:eastAsia="en-GB"/>
              </w:rPr>
            </w:pPr>
            <w:r w:rsidRPr="008C1BBB">
              <w:rPr>
                <w:rFonts w:ascii="Times New Roman" w:eastAsia="Calibri" w:hAnsi="Times New Roman" w:cs="Times New Roman"/>
                <w:sz w:val="22"/>
                <w:szCs w:val="22"/>
                <w:lang w:val="pt-BR" w:eastAsia="zh-CN"/>
              </w:rPr>
              <w:t>Įmonės vadovo pareigos, vardas, pavardė</w:t>
            </w:r>
          </w:p>
        </w:tc>
        <w:tc>
          <w:tcPr>
            <w:tcW w:w="4252" w:type="dxa"/>
            <w:tcBorders>
              <w:top w:val="single" w:sz="6" w:space="0" w:color="auto"/>
              <w:left w:val="single" w:sz="6" w:space="0" w:color="auto"/>
              <w:bottom w:val="single" w:sz="6" w:space="0" w:color="auto"/>
              <w:right w:val="single" w:sz="6" w:space="0" w:color="auto"/>
            </w:tcBorders>
          </w:tcPr>
          <w:p w14:paraId="31757C0F" w14:textId="77777777" w:rsidR="008C1BBB" w:rsidRPr="008C1BBB" w:rsidRDefault="008C1BBB" w:rsidP="008C1BBB">
            <w:pPr>
              <w:suppressAutoHyphens/>
              <w:overflowPunct w:val="0"/>
              <w:autoSpaceDE w:val="0"/>
              <w:spacing w:line="240" w:lineRule="auto"/>
              <w:ind w:firstLine="0"/>
              <w:textAlignment w:val="baseline"/>
              <w:rPr>
                <w:rFonts w:ascii="Times New Roman" w:eastAsia="Times New Roman" w:hAnsi="Times New Roman" w:cs="Times New Roman"/>
                <w:sz w:val="22"/>
                <w:szCs w:val="22"/>
                <w:lang w:val="pt-BR" w:eastAsia="en-GB"/>
              </w:rPr>
            </w:pPr>
          </w:p>
        </w:tc>
      </w:tr>
      <w:tr w:rsidR="008C1BBB" w:rsidRPr="008C1BBB" w14:paraId="042F5C30" w14:textId="77777777" w:rsidTr="00A93D8D">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287" w:type="dxa"/>
            <w:gridSpan w:val="2"/>
            <w:tcBorders>
              <w:top w:val="single" w:sz="4" w:space="0" w:color="auto"/>
              <w:left w:val="single" w:sz="4" w:space="0" w:color="auto"/>
              <w:bottom w:val="single" w:sz="4" w:space="0" w:color="auto"/>
              <w:right w:val="single" w:sz="4" w:space="0" w:color="auto"/>
            </w:tcBorders>
          </w:tcPr>
          <w:p w14:paraId="405F98B9" w14:textId="77777777" w:rsidR="008C1BBB" w:rsidRPr="008C1BBB" w:rsidRDefault="008C1BBB" w:rsidP="008C1BBB">
            <w:pPr>
              <w:suppressAutoHyphens/>
              <w:overflowPunct w:val="0"/>
              <w:autoSpaceDE w:val="0"/>
              <w:spacing w:line="240" w:lineRule="auto"/>
              <w:ind w:left="157" w:right="122" w:firstLine="0"/>
              <w:textAlignment w:val="baseline"/>
              <w:rPr>
                <w:rFonts w:ascii="Times New Roman" w:eastAsia="Times New Roman" w:hAnsi="Times New Roman" w:cs="Times New Roman"/>
                <w:sz w:val="22"/>
                <w:szCs w:val="22"/>
                <w:lang w:val="pt-BR" w:eastAsia="en-GB"/>
              </w:rPr>
            </w:pPr>
            <w:r w:rsidRPr="008C1BBB">
              <w:rPr>
                <w:rFonts w:ascii="Times New Roman" w:eastAsia="Calibri" w:hAnsi="Times New Roman" w:cs="Times New Roman"/>
                <w:sz w:val="22"/>
                <w:szCs w:val="22"/>
                <w:lang w:val="pt-BR" w:eastAsia="zh-CN"/>
              </w:rPr>
              <w:t>Už pasiūlymą atsakingo asmens vardas, pavardė, telefono numeris, el. pašto adresas</w:t>
            </w:r>
          </w:p>
        </w:tc>
        <w:tc>
          <w:tcPr>
            <w:tcW w:w="4252" w:type="dxa"/>
            <w:tcBorders>
              <w:top w:val="single" w:sz="6" w:space="0" w:color="auto"/>
              <w:left w:val="single" w:sz="6" w:space="0" w:color="auto"/>
              <w:bottom w:val="single" w:sz="6" w:space="0" w:color="auto"/>
              <w:right w:val="single" w:sz="6" w:space="0" w:color="auto"/>
            </w:tcBorders>
          </w:tcPr>
          <w:p w14:paraId="2E72C654" w14:textId="77777777" w:rsidR="008C1BBB" w:rsidRPr="008C1BBB" w:rsidRDefault="008C1BBB" w:rsidP="008C1BBB">
            <w:pPr>
              <w:suppressAutoHyphens/>
              <w:overflowPunct w:val="0"/>
              <w:autoSpaceDE w:val="0"/>
              <w:spacing w:line="240" w:lineRule="auto"/>
              <w:ind w:firstLine="0"/>
              <w:textAlignment w:val="baseline"/>
              <w:rPr>
                <w:rFonts w:ascii="Times New Roman" w:eastAsia="Times New Roman" w:hAnsi="Times New Roman" w:cs="Times New Roman"/>
                <w:sz w:val="22"/>
                <w:szCs w:val="22"/>
                <w:lang w:val="pt-BR" w:eastAsia="en-GB"/>
              </w:rPr>
            </w:pPr>
          </w:p>
        </w:tc>
      </w:tr>
      <w:tr w:rsidR="008C1BBB" w:rsidRPr="008C1BBB" w14:paraId="162D1580" w14:textId="77777777" w:rsidTr="00A93D8D">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287" w:type="dxa"/>
            <w:gridSpan w:val="2"/>
            <w:tcBorders>
              <w:top w:val="single" w:sz="4" w:space="0" w:color="auto"/>
              <w:left w:val="single" w:sz="4" w:space="0" w:color="auto"/>
              <w:bottom w:val="single" w:sz="4" w:space="0" w:color="auto"/>
              <w:right w:val="single" w:sz="4" w:space="0" w:color="auto"/>
            </w:tcBorders>
          </w:tcPr>
          <w:p w14:paraId="27F03E7C" w14:textId="77777777" w:rsidR="008C1BBB" w:rsidRPr="008C1BBB" w:rsidRDefault="008C1BBB" w:rsidP="008C1BBB">
            <w:pPr>
              <w:suppressAutoHyphens/>
              <w:overflowPunct w:val="0"/>
              <w:autoSpaceDE w:val="0"/>
              <w:spacing w:line="240" w:lineRule="auto"/>
              <w:ind w:left="157" w:right="122" w:firstLine="0"/>
              <w:textAlignment w:val="baseline"/>
              <w:rPr>
                <w:rFonts w:ascii="Times New Roman" w:eastAsia="Times New Roman" w:hAnsi="Times New Roman" w:cs="Times New Roman"/>
                <w:sz w:val="22"/>
                <w:szCs w:val="22"/>
                <w:lang w:val="pt-BR" w:eastAsia="en-GB"/>
              </w:rPr>
            </w:pPr>
            <w:r w:rsidRPr="008C1BBB">
              <w:rPr>
                <w:rFonts w:ascii="Times New Roman" w:eastAsia="Calibri" w:hAnsi="Times New Roman" w:cs="Times New Roman"/>
                <w:sz w:val="22"/>
                <w:szCs w:val="22"/>
                <w:lang w:val="pt-BR" w:eastAsia="zh-CN"/>
              </w:rPr>
              <w:t>Už sutarties vykdymą atsakingo asmens pareigos, vardas, pavardė, telefono numeris, el. pašto adresas</w:t>
            </w:r>
          </w:p>
        </w:tc>
        <w:tc>
          <w:tcPr>
            <w:tcW w:w="4252" w:type="dxa"/>
            <w:tcBorders>
              <w:top w:val="single" w:sz="6" w:space="0" w:color="auto"/>
              <w:left w:val="single" w:sz="6" w:space="0" w:color="auto"/>
              <w:bottom w:val="single" w:sz="6" w:space="0" w:color="auto"/>
              <w:right w:val="single" w:sz="6" w:space="0" w:color="auto"/>
            </w:tcBorders>
          </w:tcPr>
          <w:p w14:paraId="4699D27E" w14:textId="77777777" w:rsidR="008C1BBB" w:rsidRPr="008C1BBB" w:rsidRDefault="008C1BBB" w:rsidP="008C1BBB">
            <w:pPr>
              <w:suppressAutoHyphens/>
              <w:overflowPunct w:val="0"/>
              <w:autoSpaceDE w:val="0"/>
              <w:spacing w:line="240" w:lineRule="auto"/>
              <w:ind w:firstLine="0"/>
              <w:textAlignment w:val="baseline"/>
              <w:rPr>
                <w:rFonts w:ascii="Times New Roman" w:eastAsia="Times New Roman" w:hAnsi="Times New Roman" w:cs="Times New Roman"/>
                <w:sz w:val="22"/>
                <w:szCs w:val="22"/>
                <w:lang w:val="pt-BR" w:eastAsia="en-GB"/>
              </w:rPr>
            </w:pPr>
          </w:p>
        </w:tc>
      </w:tr>
      <w:tr w:rsidR="008C1BBB" w:rsidRPr="008C1BBB" w14:paraId="290A6AA8" w14:textId="77777777" w:rsidTr="00A93D8D">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287" w:type="dxa"/>
            <w:gridSpan w:val="2"/>
            <w:tcBorders>
              <w:top w:val="single" w:sz="4" w:space="0" w:color="auto"/>
              <w:left w:val="single" w:sz="4" w:space="0" w:color="auto"/>
              <w:bottom w:val="single" w:sz="4" w:space="0" w:color="auto"/>
              <w:right w:val="single" w:sz="4" w:space="0" w:color="auto"/>
            </w:tcBorders>
          </w:tcPr>
          <w:p w14:paraId="5A9E8E4A" w14:textId="77777777" w:rsidR="008C1BBB" w:rsidRPr="008C1BBB" w:rsidRDefault="008C1BBB" w:rsidP="008C1BBB">
            <w:pPr>
              <w:suppressAutoHyphens/>
              <w:overflowPunct w:val="0"/>
              <w:autoSpaceDE w:val="0"/>
              <w:spacing w:line="240" w:lineRule="auto"/>
              <w:ind w:left="157" w:right="122" w:firstLine="0"/>
              <w:textAlignment w:val="baseline"/>
              <w:rPr>
                <w:rFonts w:ascii="Times New Roman" w:eastAsia="Calibri" w:hAnsi="Times New Roman" w:cs="Times New Roman"/>
                <w:sz w:val="22"/>
                <w:szCs w:val="22"/>
                <w:lang w:val="pt-BR" w:eastAsia="zh-CN"/>
              </w:rPr>
            </w:pPr>
            <w:r w:rsidRPr="008C1BBB">
              <w:rPr>
                <w:rFonts w:ascii="Times New Roman" w:eastAsia="Calibri" w:hAnsi="Times New Roman" w:cs="Times New Roman"/>
                <w:sz w:val="22"/>
                <w:szCs w:val="22"/>
                <w:lang w:val="pt-BR" w:eastAsia="zh-CN"/>
              </w:rPr>
              <w:t>Sutartį pasirašysiančio tiekėjo įmonės atstovo pareigos, vardas ir pavardė</w:t>
            </w:r>
          </w:p>
        </w:tc>
        <w:tc>
          <w:tcPr>
            <w:tcW w:w="4252" w:type="dxa"/>
            <w:tcBorders>
              <w:top w:val="single" w:sz="6" w:space="0" w:color="auto"/>
              <w:left w:val="single" w:sz="6" w:space="0" w:color="auto"/>
              <w:bottom w:val="single" w:sz="6" w:space="0" w:color="auto"/>
              <w:right w:val="single" w:sz="6" w:space="0" w:color="auto"/>
            </w:tcBorders>
          </w:tcPr>
          <w:p w14:paraId="0FC58EF8" w14:textId="77777777" w:rsidR="008C1BBB" w:rsidRPr="008C1BBB" w:rsidRDefault="008C1BBB" w:rsidP="008C1BBB">
            <w:pPr>
              <w:suppressAutoHyphens/>
              <w:overflowPunct w:val="0"/>
              <w:autoSpaceDE w:val="0"/>
              <w:spacing w:line="240" w:lineRule="auto"/>
              <w:ind w:firstLine="0"/>
              <w:textAlignment w:val="baseline"/>
              <w:rPr>
                <w:rFonts w:ascii="Times New Roman" w:eastAsia="Times New Roman" w:hAnsi="Times New Roman" w:cs="Times New Roman"/>
                <w:sz w:val="22"/>
                <w:szCs w:val="22"/>
                <w:lang w:val="pt-BR" w:eastAsia="en-GB"/>
              </w:rPr>
            </w:pPr>
          </w:p>
        </w:tc>
      </w:tr>
      <w:tr w:rsidR="008C1BBB" w:rsidRPr="008C1BBB" w14:paraId="5E884552" w14:textId="77777777" w:rsidTr="00A93D8D">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287" w:type="dxa"/>
            <w:gridSpan w:val="2"/>
            <w:tcBorders>
              <w:top w:val="single" w:sz="4" w:space="0" w:color="auto"/>
              <w:left w:val="single" w:sz="4" w:space="0" w:color="auto"/>
              <w:bottom w:val="single" w:sz="4" w:space="0" w:color="auto"/>
              <w:right w:val="single" w:sz="4" w:space="0" w:color="auto"/>
            </w:tcBorders>
          </w:tcPr>
          <w:p w14:paraId="0FAA691B" w14:textId="77777777" w:rsidR="008C1BBB" w:rsidRPr="00182BED" w:rsidRDefault="008C1BBB" w:rsidP="008C1BBB">
            <w:pPr>
              <w:suppressAutoHyphens/>
              <w:overflowPunct w:val="0"/>
              <w:autoSpaceDE w:val="0"/>
              <w:spacing w:line="240" w:lineRule="auto"/>
              <w:ind w:left="157" w:right="122" w:firstLine="0"/>
              <w:textAlignment w:val="baseline"/>
              <w:rPr>
                <w:rFonts w:ascii="Times New Roman" w:eastAsia="Calibri" w:hAnsi="Times New Roman" w:cs="Times New Roman"/>
                <w:sz w:val="22"/>
                <w:szCs w:val="22"/>
                <w:lang w:eastAsia="zh-CN"/>
              </w:rPr>
            </w:pPr>
            <w:r w:rsidRPr="00182BED">
              <w:rPr>
                <w:rFonts w:ascii="Times New Roman" w:eastAsia="Calibri" w:hAnsi="Times New Roman" w:cs="Times New Roman"/>
                <w:sz w:val="22"/>
                <w:szCs w:val="22"/>
                <w:lang w:eastAsia="zh-CN"/>
              </w:rPr>
              <w:t xml:space="preserve">Sutartį tiekėjas galės pasirašyti elektroniniu parašu (Taip/Ne), </w:t>
            </w:r>
            <w:r w:rsidRPr="00182BED">
              <w:rPr>
                <w:rFonts w:ascii="Times New Roman" w:eastAsia="Calibri" w:hAnsi="Times New Roman" w:cs="Times New Roman"/>
                <w:i/>
                <w:iCs/>
                <w:sz w:val="22"/>
                <w:szCs w:val="22"/>
                <w:lang w:eastAsia="zh-CN"/>
              </w:rPr>
              <w:t>adoc</w:t>
            </w:r>
            <w:r w:rsidRPr="00182BED">
              <w:rPr>
                <w:rFonts w:ascii="Times New Roman" w:eastAsia="Calibri" w:hAnsi="Times New Roman" w:cs="Times New Roman"/>
                <w:sz w:val="22"/>
                <w:szCs w:val="22"/>
                <w:lang w:eastAsia="zh-CN"/>
              </w:rPr>
              <w:t>. formatu</w:t>
            </w:r>
          </w:p>
        </w:tc>
        <w:tc>
          <w:tcPr>
            <w:tcW w:w="4252" w:type="dxa"/>
            <w:tcBorders>
              <w:top w:val="single" w:sz="6" w:space="0" w:color="auto"/>
              <w:left w:val="single" w:sz="6" w:space="0" w:color="auto"/>
              <w:bottom w:val="single" w:sz="6" w:space="0" w:color="auto"/>
              <w:right w:val="single" w:sz="6" w:space="0" w:color="auto"/>
            </w:tcBorders>
          </w:tcPr>
          <w:p w14:paraId="178EDB85" w14:textId="77777777" w:rsidR="008C1BBB" w:rsidRPr="00182BED" w:rsidRDefault="008C1BBB" w:rsidP="008C1BBB">
            <w:pPr>
              <w:suppressAutoHyphens/>
              <w:overflowPunct w:val="0"/>
              <w:autoSpaceDE w:val="0"/>
              <w:spacing w:line="240" w:lineRule="auto"/>
              <w:ind w:firstLine="0"/>
              <w:textAlignment w:val="baseline"/>
              <w:rPr>
                <w:rFonts w:ascii="Times New Roman" w:eastAsia="Times New Roman" w:hAnsi="Times New Roman" w:cs="Times New Roman"/>
                <w:sz w:val="22"/>
                <w:szCs w:val="22"/>
                <w:lang w:eastAsia="en-GB"/>
              </w:rPr>
            </w:pPr>
          </w:p>
        </w:tc>
      </w:tr>
    </w:tbl>
    <w:p w14:paraId="2CD849FC" w14:textId="77777777" w:rsidR="008C1BBB" w:rsidRPr="00182BED" w:rsidRDefault="008C1BBB" w:rsidP="008C1BBB">
      <w:pPr>
        <w:suppressAutoHyphens/>
        <w:overflowPunct w:val="0"/>
        <w:autoSpaceDE w:val="0"/>
        <w:autoSpaceDN w:val="0"/>
        <w:spacing w:line="240" w:lineRule="auto"/>
        <w:ind w:firstLine="0"/>
        <w:jc w:val="left"/>
        <w:rPr>
          <w:rFonts w:ascii="Times New Roman" w:eastAsia="Times New Roman" w:hAnsi="Times New Roman" w:cs="Times New Roman"/>
          <w:sz w:val="22"/>
          <w:szCs w:val="22"/>
          <w:lang w:eastAsia="en-US"/>
        </w:rPr>
      </w:pPr>
    </w:p>
    <w:bookmarkEnd w:id="3"/>
    <w:p w14:paraId="53F9785F" w14:textId="77777777" w:rsidR="008C1BBB" w:rsidRPr="00D26A26" w:rsidRDefault="008C1BBB" w:rsidP="008C1BBB">
      <w:pPr>
        <w:suppressAutoHyphens/>
        <w:overflowPunct w:val="0"/>
        <w:autoSpaceDE w:val="0"/>
        <w:autoSpaceDN w:val="0"/>
        <w:spacing w:line="240" w:lineRule="auto"/>
        <w:ind w:firstLine="0"/>
        <w:jc w:val="left"/>
        <w:rPr>
          <w:rFonts w:ascii="Times New Roman" w:eastAsia="Times New Roman" w:hAnsi="Times New Roman" w:cs="Times New Roman"/>
          <w:sz w:val="24"/>
          <w:szCs w:val="24"/>
          <w:lang w:eastAsia="en-US"/>
        </w:rPr>
      </w:pPr>
    </w:p>
    <w:p w14:paraId="248BC535" w14:textId="77777777" w:rsidR="008C1BBB" w:rsidRPr="008C1BBB" w:rsidRDefault="008C1BBB" w:rsidP="0081386A">
      <w:pPr>
        <w:numPr>
          <w:ilvl w:val="0"/>
          <w:numId w:val="2"/>
        </w:numPr>
        <w:tabs>
          <w:tab w:val="left" w:pos="284"/>
        </w:tabs>
        <w:suppressAutoHyphens/>
        <w:overflowPunct w:val="0"/>
        <w:autoSpaceDE w:val="0"/>
        <w:autoSpaceDN w:val="0"/>
        <w:spacing w:line="240" w:lineRule="auto"/>
        <w:ind w:left="0" w:firstLine="0"/>
        <w:jc w:val="center"/>
        <w:textAlignment w:val="baseline"/>
        <w:rPr>
          <w:rFonts w:ascii="Times New Roman" w:eastAsia="Times New Roman" w:hAnsi="Times New Roman" w:cs="Times New Roman"/>
          <w:b/>
          <w:bCs/>
          <w:sz w:val="24"/>
          <w:szCs w:val="24"/>
          <w:lang w:val="pt-BR" w:eastAsia="en-US"/>
        </w:rPr>
      </w:pPr>
      <w:r w:rsidRPr="008C1BBB">
        <w:rPr>
          <w:rFonts w:ascii="Times New Roman" w:eastAsia="Times New Roman" w:hAnsi="Times New Roman" w:cs="Times New Roman"/>
          <w:b/>
          <w:bCs/>
          <w:sz w:val="24"/>
          <w:szCs w:val="24"/>
          <w:lang w:val="pt-BR" w:eastAsia="en-US"/>
        </w:rPr>
        <w:t>INFORMACIJA APIE ŽINOMUS SUBTIEKĖJUS IR JIEMS PERDUODAMA VYKDYTI SUTARTIES DALIS</w:t>
      </w:r>
    </w:p>
    <w:p w14:paraId="21193CED" w14:textId="77777777" w:rsidR="008C1BBB" w:rsidRPr="008C1BBB" w:rsidRDefault="008C1BBB" w:rsidP="008C1BBB">
      <w:pPr>
        <w:suppressAutoHyphens/>
        <w:overflowPunct w:val="0"/>
        <w:autoSpaceDE w:val="0"/>
        <w:autoSpaceDN w:val="0"/>
        <w:spacing w:line="240" w:lineRule="auto"/>
        <w:ind w:firstLine="0"/>
        <w:jc w:val="center"/>
        <w:rPr>
          <w:rFonts w:ascii="Times New Roman" w:eastAsia="Times New Roman" w:hAnsi="Times New Roman" w:cs="Times New Roman"/>
          <w:i/>
          <w:iCs/>
          <w:sz w:val="24"/>
          <w:szCs w:val="24"/>
          <w:lang w:val="pt-BR" w:eastAsia="en-US"/>
        </w:rPr>
      </w:pPr>
      <w:r w:rsidRPr="008C1BBB">
        <w:rPr>
          <w:rFonts w:ascii="Times New Roman" w:eastAsia="Times New Roman" w:hAnsi="Times New Roman" w:cs="Times New Roman"/>
          <w:i/>
          <w:iCs/>
          <w:sz w:val="24"/>
          <w:szCs w:val="24"/>
          <w:lang w:val="pt-BR" w:eastAsia="en-US"/>
        </w:rPr>
        <w:lastRenderedPageBreak/>
        <w:t>(pildoma, jei tiekėjas pasitelkia subtiekėjus)</w:t>
      </w:r>
    </w:p>
    <w:p w14:paraId="60430C30" w14:textId="3B06EE06" w:rsidR="008C1BBB" w:rsidRDefault="00E13541" w:rsidP="008C1BBB">
      <w:pPr>
        <w:suppressAutoHyphens/>
        <w:overflowPunct w:val="0"/>
        <w:autoSpaceDE w:val="0"/>
        <w:autoSpaceDN w:val="0"/>
        <w:spacing w:line="240" w:lineRule="auto"/>
        <w:ind w:firstLine="0"/>
        <w:jc w:val="right"/>
        <w:rPr>
          <w:rFonts w:ascii="Times New Roman" w:eastAsia="Times New Roman" w:hAnsi="Times New Roman" w:cs="Times New Roman"/>
          <w:i/>
          <w:iCs/>
          <w:sz w:val="24"/>
          <w:szCs w:val="24"/>
          <w:lang w:val="pt-BR" w:eastAsia="en-US"/>
        </w:rPr>
      </w:pPr>
      <w:r>
        <w:rPr>
          <w:rFonts w:ascii="Times New Roman" w:eastAsia="Times New Roman" w:hAnsi="Times New Roman" w:cs="Times New Roman"/>
          <w:i/>
          <w:iCs/>
          <w:sz w:val="24"/>
          <w:szCs w:val="24"/>
          <w:lang w:val="pt-BR" w:eastAsia="en-US"/>
        </w:rPr>
        <w:t>2</w:t>
      </w:r>
      <w:r w:rsidR="008C1BBB" w:rsidRPr="008C1BBB">
        <w:rPr>
          <w:rFonts w:ascii="Times New Roman" w:eastAsia="Times New Roman" w:hAnsi="Times New Roman" w:cs="Times New Roman"/>
          <w:i/>
          <w:iCs/>
          <w:sz w:val="24"/>
          <w:szCs w:val="24"/>
          <w:lang w:val="pt-BR" w:eastAsia="en-US"/>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558"/>
        <w:gridCol w:w="2835"/>
        <w:gridCol w:w="3685"/>
      </w:tblGrid>
      <w:tr w:rsidR="0081386A" w:rsidRPr="0081386A" w14:paraId="5E02A4EC" w14:textId="77777777" w:rsidTr="00A93D8D">
        <w:tc>
          <w:tcPr>
            <w:tcW w:w="556" w:type="dxa"/>
            <w:tcBorders>
              <w:top w:val="single" w:sz="4" w:space="0" w:color="auto"/>
              <w:left w:val="single" w:sz="4" w:space="0" w:color="auto"/>
              <w:bottom w:val="single" w:sz="4" w:space="0" w:color="auto"/>
              <w:right w:val="single" w:sz="4" w:space="0" w:color="auto"/>
            </w:tcBorders>
            <w:hideMark/>
          </w:tcPr>
          <w:p w14:paraId="0711DC8D" w14:textId="77777777" w:rsidR="0081386A" w:rsidRPr="0081386A" w:rsidRDefault="0081386A" w:rsidP="00D25C7B">
            <w:pPr>
              <w:spacing w:line="240" w:lineRule="auto"/>
              <w:ind w:firstLine="0"/>
              <w:rPr>
                <w:rFonts w:ascii="Times New Roman" w:eastAsia="Times New Roman" w:hAnsi="Times New Roman" w:cs="Times New Roman"/>
                <w:kern w:val="2"/>
                <w:sz w:val="24"/>
                <w:szCs w:val="24"/>
                <w14:ligatures w14:val="standardContextual"/>
              </w:rPr>
            </w:pPr>
            <w:r w:rsidRPr="0081386A">
              <w:rPr>
                <w:rFonts w:ascii="Times New Roman" w:eastAsia="Times New Roman" w:hAnsi="Times New Roman" w:cs="Times New Roman"/>
                <w:kern w:val="2"/>
                <w:sz w:val="24"/>
                <w:szCs w:val="24"/>
                <w14:ligatures w14:val="standardContextual"/>
              </w:rPr>
              <w:t>Eil. Nr.</w:t>
            </w:r>
          </w:p>
        </w:tc>
        <w:tc>
          <w:tcPr>
            <w:tcW w:w="2558" w:type="dxa"/>
            <w:tcBorders>
              <w:top w:val="single" w:sz="4" w:space="0" w:color="auto"/>
              <w:left w:val="single" w:sz="4" w:space="0" w:color="auto"/>
              <w:bottom w:val="single" w:sz="4" w:space="0" w:color="auto"/>
              <w:right w:val="single" w:sz="4" w:space="0" w:color="auto"/>
            </w:tcBorders>
            <w:hideMark/>
          </w:tcPr>
          <w:p w14:paraId="5346D1A2" w14:textId="6E4EFEEF" w:rsidR="0081386A" w:rsidRPr="0081386A" w:rsidRDefault="0081386A" w:rsidP="00D25C7B">
            <w:pPr>
              <w:spacing w:line="240" w:lineRule="auto"/>
              <w:ind w:firstLine="0"/>
              <w:jc w:val="left"/>
              <w:rPr>
                <w:rFonts w:ascii="Times New Roman" w:eastAsia="Times New Roman" w:hAnsi="Times New Roman" w:cs="Times New Roman"/>
                <w:kern w:val="2"/>
                <w:sz w:val="24"/>
                <w:szCs w:val="24"/>
                <w14:ligatures w14:val="standardContextual"/>
              </w:rPr>
            </w:pPr>
            <w:r w:rsidRPr="0081386A">
              <w:rPr>
                <w:rFonts w:ascii="Times New Roman" w:eastAsia="Times New Roman" w:hAnsi="Times New Roman" w:cs="Times New Roman"/>
                <w:kern w:val="2"/>
                <w:sz w:val="24"/>
                <w:szCs w:val="24"/>
                <w14:ligatures w14:val="standardContextual"/>
              </w:rPr>
              <w:t>Subt</w:t>
            </w:r>
            <w:r w:rsidR="00BF31A1">
              <w:rPr>
                <w:rFonts w:ascii="Times New Roman" w:eastAsia="Times New Roman" w:hAnsi="Times New Roman" w:cs="Times New Roman"/>
                <w:kern w:val="2"/>
                <w:sz w:val="24"/>
                <w:szCs w:val="24"/>
                <w14:ligatures w14:val="standardContextual"/>
              </w:rPr>
              <w:t>ie</w:t>
            </w:r>
            <w:r w:rsidRPr="0081386A">
              <w:rPr>
                <w:rFonts w:ascii="Times New Roman" w:eastAsia="Times New Roman" w:hAnsi="Times New Roman" w:cs="Times New Roman"/>
                <w:kern w:val="2"/>
                <w:sz w:val="24"/>
                <w:szCs w:val="24"/>
                <w14:ligatures w14:val="standardContextual"/>
              </w:rPr>
              <w:t>kėjo pavadinimas</w:t>
            </w:r>
          </w:p>
        </w:tc>
        <w:tc>
          <w:tcPr>
            <w:tcW w:w="2835" w:type="dxa"/>
            <w:tcBorders>
              <w:top w:val="single" w:sz="4" w:space="0" w:color="auto"/>
              <w:left w:val="single" w:sz="4" w:space="0" w:color="auto"/>
              <w:bottom w:val="single" w:sz="4" w:space="0" w:color="auto"/>
              <w:right w:val="single" w:sz="4" w:space="0" w:color="auto"/>
            </w:tcBorders>
            <w:hideMark/>
          </w:tcPr>
          <w:p w14:paraId="5EE50778" w14:textId="77777777" w:rsidR="0081386A" w:rsidRPr="0081386A" w:rsidRDefault="0081386A" w:rsidP="00D25C7B">
            <w:pPr>
              <w:spacing w:line="240" w:lineRule="auto"/>
              <w:ind w:firstLine="0"/>
              <w:jc w:val="left"/>
              <w:rPr>
                <w:rFonts w:ascii="Times New Roman" w:eastAsia="Times New Roman" w:hAnsi="Times New Roman" w:cs="Times New Roman"/>
                <w:kern w:val="2"/>
                <w:sz w:val="24"/>
                <w:szCs w:val="24"/>
                <w14:ligatures w14:val="standardContextual"/>
              </w:rPr>
            </w:pPr>
            <w:r w:rsidRPr="0081386A">
              <w:rPr>
                <w:rFonts w:ascii="Times New Roman" w:eastAsia="Times New Roman" w:hAnsi="Times New Roman" w:cs="Times New Roman"/>
                <w:kern w:val="2"/>
                <w:sz w:val="24"/>
                <w:szCs w:val="24"/>
                <w14:ligatures w14:val="standardContextual"/>
              </w:rPr>
              <w:t>Pirkimo objekto dalies, perduodamos vykdyti subteikėjui ir/ar kitam ūkio subjektui, aprašymas</w:t>
            </w:r>
          </w:p>
        </w:tc>
        <w:tc>
          <w:tcPr>
            <w:tcW w:w="3685" w:type="dxa"/>
            <w:tcBorders>
              <w:top w:val="single" w:sz="4" w:space="0" w:color="auto"/>
              <w:left w:val="single" w:sz="4" w:space="0" w:color="auto"/>
              <w:bottom w:val="single" w:sz="4" w:space="0" w:color="auto"/>
              <w:right w:val="single" w:sz="4" w:space="0" w:color="auto"/>
            </w:tcBorders>
            <w:hideMark/>
          </w:tcPr>
          <w:p w14:paraId="135C7BB6" w14:textId="77777777" w:rsidR="0081386A" w:rsidRPr="0081386A" w:rsidRDefault="0081386A" w:rsidP="00D25C7B">
            <w:pPr>
              <w:spacing w:line="240" w:lineRule="auto"/>
              <w:ind w:firstLine="0"/>
              <w:jc w:val="left"/>
              <w:rPr>
                <w:rFonts w:ascii="Times New Roman" w:eastAsia="Times New Roman" w:hAnsi="Times New Roman" w:cs="Times New Roman"/>
                <w:kern w:val="2"/>
                <w:sz w:val="24"/>
                <w:szCs w:val="24"/>
                <w14:ligatures w14:val="standardContextual"/>
              </w:rPr>
            </w:pPr>
            <w:r w:rsidRPr="0081386A">
              <w:rPr>
                <w:rFonts w:ascii="Times New Roman" w:eastAsia="Times New Roman" w:hAnsi="Times New Roman" w:cs="Times New Roman"/>
                <w:kern w:val="2"/>
                <w:sz w:val="24"/>
                <w:szCs w:val="24"/>
                <w14:ligatures w14:val="standardContextual"/>
              </w:rPr>
              <w:t>Įsipareigojimų dalis procentais, kuriai ketinama pasitelkti subteikėją ir/ar kitą ūkio subjektą</w:t>
            </w:r>
          </w:p>
        </w:tc>
      </w:tr>
      <w:tr w:rsidR="0081386A" w:rsidRPr="0081386A" w14:paraId="2D5EDB4F" w14:textId="77777777" w:rsidTr="00A93D8D">
        <w:tc>
          <w:tcPr>
            <w:tcW w:w="556" w:type="dxa"/>
            <w:tcBorders>
              <w:top w:val="single" w:sz="4" w:space="0" w:color="auto"/>
              <w:left w:val="single" w:sz="4" w:space="0" w:color="auto"/>
              <w:bottom w:val="single" w:sz="4" w:space="0" w:color="auto"/>
              <w:right w:val="single" w:sz="4" w:space="0" w:color="auto"/>
            </w:tcBorders>
            <w:hideMark/>
          </w:tcPr>
          <w:p w14:paraId="267DC73B" w14:textId="77777777" w:rsidR="0081386A" w:rsidRPr="0081386A" w:rsidRDefault="0081386A" w:rsidP="00D25C7B">
            <w:pPr>
              <w:spacing w:line="276" w:lineRule="auto"/>
              <w:ind w:firstLine="0"/>
              <w:rPr>
                <w:rFonts w:ascii="Times New Roman" w:eastAsia="Times New Roman" w:hAnsi="Times New Roman" w:cs="Times New Roman"/>
                <w:kern w:val="2"/>
                <w:sz w:val="24"/>
                <w:szCs w:val="24"/>
                <w14:ligatures w14:val="standardContextual"/>
              </w:rPr>
            </w:pPr>
            <w:r w:rsidRPr="0081386A">
              <w:rPr>
                <w:rFonts w:ascii="Times New Roman" w:eastAsia="Times New Roman" w:hAnsi="Times New Roman" w:cs="Times New Roman"/>
                <w:kern w:val="2"/>
                <w:sz w:val="24"/>
                <w:szCs w:val="24"/>
                <w14:ligatures w14:val="standardContextual"/>
              </w:rPr>
              <w:t>1.</w:t>
            </w:r>
          </w:p>
        </w:tc>
        <w:tc>
          <w:tcPr>
            <w:tcW w:w="2558" w:type="dxa"/>
            <w:tcBorders>
              <w:top w:val="single" w:sz="4" w:space="0" w:color="auto"/>
              <w:left w:val="single" w:sz="4" w:space="0" w:color="auto"/>
              <w:bottom w:val="single" w:sz="4" w:space="0" w:color="auto"/>
              <w:right w:val="single" w:sz="4" w:space="0" w:color="auto"/>
            </w:tcBorders>
          </w:tcPr>
          <w:p w14:paraId="4250DF93" w14:textId="77777777" w:rsidR="0081386A" w:rsidRPr="0081386A" w:rsidRDefault="0081386A" w:rsidP="00D25C7B">
            <w:pPr>
              <w:spacing w:line="276" w:lineRule="auto"/>
              <w:ind w:firstLine="0"/>
              <w:rPr>
                <w:rFonts w:ascii="Times New Roman" w:eastAsia="Times New Roman" w:hAnsi="Times New Roman" w:cs="Times New Roman"/>
                <w:kern w:val="2"/>
                <w:sz w:val="24"/>
                <w:szCs w:val="24"/>
                <w14:ligatures w14:val="standardContextual"/>
              </w:rPr>
            </w:pPr>
          </w:p>
        </w:tc>
        <w:tc>
          <w:tcPr>
            <w:tcW w:w="2835" w:type="dxa"/>
            <w:tcBorders>
              <w:top w:val="single" w:sz="4" w:space="0" w:color="auto"/>
              <w:left w:val="single" w:sz="4" w:space="0" w:color="auto"/>
              <w:bottom w:val="single" w:sz="4" w:space="0" w:color="auto"/>
              <w:right w:val="single" w:sz="4" w:space="0" w:color="auto"/>
            </w:tcBorders>
          </w:tcPr>
          <w:p w14:paraId="339DECA2" w14:textId="77777777" w:rsidR="0081386A" w:rsidRPr="0081386A" w:rsidRDefault="0081386A" w:rsidP="00D25C7B">
            <w:pPr>
              <w:spacing w:line="276" w:lineRule="auto"/>
              <w:ind w:firstLine="0"/>
              <w:rPr>
                <w:rFonts w:ascii="Times New Roman" w:eastAsia="Times New Roman" w:hAnsi="Times New Roman" w:cs="Times New Roman"/>
                <w:kern w:val="2"/>
                <w:sz w:val="24"/>
                <w:szCs w:val="24"/>
                <w14:ligatures w14:val="standardContextual"/>
              </w:rPr>
            </w:pPr>
          </w:p>
        </w:tc>
        <w:tc>
          <w:tcPr>
            <w:tcW w:w="3685" w:type="dxa"/>
            <w:tcBorders>
              <w:top w:val="single" w:sz="4" w:space="0" w:color="auto"/>
              <w:left w:val="single" w:sz="4" w:space="0" w:color="auto"/>
              <w:bottom w:val="single" w:sz="4" w:space="0" w:color="auto"/>
              <w:right w:val="single" w:sz="4" w:space="0" w:color="auto"/>
            </w:tcBorders>
          </w:tcPr>
          <w:p w14:paraId="4C8BE1B6" w14:textId="77777777" w:rsidR="0081386A" w:rsidRPr="0081386A" w:rsidRDefault="0081386A" w:rsidP="00D25C7B">
            <w:pPr>
              <w:spacing w:line="276" w:lineRule="auto"/>
              <w:ind w:firstLine="0"/>
              <w:rPr>
                <w:rFonts w:ascii="Times New Roman" w:eastAsia="Times New Roman" w:hAnsi="Times New Roman" w:cs="Times New Roman"/>
                <w:kern w:val="2"/>
                <w:sz w:val="24"/>
                <w:szCs w:val="24"/>
                <w14:ligatures w14:val="standardContextual"/>
              </w:rPr>
            </w:pPr>
          </w:p>
        </w:tc>
      </w:tr>
      <w:tr w:rsidR="0081386A" w:rsidRPr="0081386A" w14:paraId="332EAFE1" w14:textId="77777777" w:rsidTr="00A93D8D">
        <w:tc>
          <w:tcPr>
            <w:tcW w:w="556" w:type="dxa"/>
            <w:tcBorders>
              <w:top w:val="single" w:sz="4" w:space="0" w:color="auto"/>
              <w:left w:val="single" w:sz="4" w:space="0" w:color="auto"/>
              <w:bottom w:val="single" w:sz="4" w:space="0" w:color="auto"/>
              <w:right w:val="single" w:sz="4" w:space="0" w:color="auto"/>
            </w:tcBorders>
            <w:hideMark/>
          </w:tcPr>
          <w:p w14:paraId="2B103786" w14:textId="77777777" w:rsidR="0081386A" w:rsidRPr="0081386A" w:rsidRDefault="0081386A" w:rsidP="00D25C7B">
            <w:pPr>
              <w:spacing w:line="276" w:lineRule="auto"/>
              <w:ind w:firstLine="0"/>
              <w:rPr>
                <w:rFonts w:ascii="Times New Roman" w:eastAsia="Times New Roman" w:hAnsi="Times New Roman" w:cs="Times New Roman"/>
                <w:kern w:val="2"/>
                <w:sz w:val="24"/>
                <w:szCs w:val="24"/>
                <w14:ligatures w14:val="standardContextual"/>
              </w:rPr>
            </w:pPr>
            <w:r w:rsidRPr="0081386A">
              <w:rPr>
                <w:rFonts w:ascii="Times New Roman" w:eastAsia="Times New Roman" w:hAnsi="Times New Roman" w:cs="Times New Roman"/>
                <w:kern w:val="2"/>
                <w:sz w:val="24"/>
                <w:szCs w:val="24"/>
                <w14:ligatures w14:val="standardContextual"/>
              </w:rPr>
              <w:t>2.</w:t>
            </w:r>
          </w:p>
        </w:tc>
        <w:tc>
          <w:tcPr>
            <w:tcW w:w="2558" w:type="dxa"/>
            <w:tcBorders>
              <w:top w:val="single" w:sz="4" w:space="0" w:color="auto"/>
              <w:left w:val="single" w:sz="4" w:space="0" w:color="auto"/>
              <w:bottom w:val="single" w:sz="4" w:space="0" w:color="auto"/>
              <w:right w:val="single" w:sz="4" w:space="0" w:color="auto"/>
            </w:tcBorders>
          </w:tcPr>
          <w:p w14:paraId="282ED0A5" w14:textId="77777777" w:rsidR="0081386A" w:rsidRPr="0081386A" w:rsidRDefault="0081386A" w:rsidP="00D25C7B">
            <w:pPr>
              <w:spacing w:line="276" w:lineRule="auto"/>
              <w:ind w:firstLine="0"/>
              <w:rPr>
                <w:rFonts w:ascii="Times New Roman" w:eastAsia="Times New Roman" w:hAnsi="Times New Roman" w:cs="Times New Roman"/>
                <w:kern w:val="2"/>
                <w:sz w:val="24"/>
                <w:szCs w:val="24"/>
                <w14:ligatures w14:val="standardContextual"/>
              </w:rPr>
            </w:pPr>
          </w:p>
        </w:tc>
        <w:tc>
          <w:tcPr>
            <w:tcW w:w="2835" w:type="dxa"/>
            <w:tcBorders>
              <w:top w:val="single" w:sz="4" w:space="0" w:color="auto"/>
              <w:left w:val="single" w:sz="4" w:space="0" w:color="auto"/>
              <w:bottom w:val="single" w:sz="4" w:space="0" w:color="auto"/>
              <w:right w:val="single" w:sz="4" w:space="0" w:color="auto"/>
            </w:tcBorders>
          </w:tcPr>
          <w:p w14:paraId="27070FED" w14:textId="77777777" w:rsidR="0081386A" w:rsidRPr="0081386A" w:rsidRDefault="0081386A" w:rsidP="00D25C7B">
            <w:pPr>
              <w:spacing w:line="276" w:lineRule="auto"/>
              <w:ind w:firstLine="0"/>
              <w:rPr>
                <w:rFonts w:ascii="Times New Roman" w:eastAsia="Times New Roman" w:hAnsi="Times New Roman" w:cs="Times New Roman"/>
                <w:kern w:val="2"/>
                <w:sz w:val="24"/>
                <w:szCs w:val="24"/>
                <w14:ligatures w14:val="standardContextual"/>
              </w:rPr>
            </w:pPr>
          </w:p>
        </w:tc>
        <w:tc>
          <w:tcPr>
            <w:tcW w:w="3685" w:type="dxa"/>
            <w:tcBorders>
              <w:top w:val="single" w:sz="4" w:space="0" w:color="auto"/>
              <w:left w:val="single" w:sz="4" w:space="0" w:color="auto"/>
              <w:bottom w:val="single" w:sz="4" w:space="0" w:color="auto"/>
              <w:right w:val="single" w:sz="4" w:space="0" w:color="auto"/>
            </w:tcBorders>
          </w:tcPr>
          <w:p w14:paraId="54FAC399" w14:textId="77777777" w:rsidR="0081386A" w:rsidRPr="0081386A" w:rsidRDefault="0081386A" w:rsidP="00D25C7B">
            <w:pPr>
              <w:spacing w:line="276" w:lineRule="auto"/>
              <w:ind w:firstLine="0"/>
              <w:rPr>
                <w:rFonts w:ascii="Times New Roman" w:eastAsia="Times New Roman" w:hAnsi="Times New Roman" w:cs="Times New Roman"/>
                <w:kern w:val="2"/>
                <w:sz w:val="24"/>
                <w:szCs w:val="24"/>
                <w14:ligatures w14:val="standardContextual"/>
              </w:rPr>
            </w:pPr>
          </w:p>
        </w:tc>
      </w:tr>
      <w:tr w:rsidR="0081386A" w:rsidRPr="0081386A" w14:paraId="7A56D430" w14:textId="77777777" w:rsidTr="00A93D8D">
        <w:tc>
          <w:tcPr>
            <w:tcW w:w="556" w:type="dxa"/>
            <w:tcBorders>
              <w:top w:val="single" w:sz="4" w:space="0" w:color="auto"/>
              <w:left w:val="single" w:sz="4" w:space="0" w:color="auto"/>
              <w:bottom w:val="single" w:sz="4" w:space="0" w:color="auto"/>
              <w:right w:val="single" w:sz="4" w:space="0" w:color="auto"/>
            </w:tcBorders>
            <w:hideMark/>
          </w:tcPr>
          <w:p w14:paraId="211E28C7" w14:textId="77777777" w:rsidR="0081386A" w:rsidRPr="0081386A" w:rsidRDefault="0081386A" w:rsidP="00D25C7B">
            <w:pPr>
              <w:spacing w:line="276" w:lineRule="auto"/>
              <w:ind w:firstLine="0"/>
              <w:rPr>
                <w:rFonts w:ascii="Times New Roman" w:eastAsia="Times New Roman" w:hAnsi="Times New Roman" w:cs="Times New Roman"/>
                <w:kern w:val="2"/>
                <w:sz w:val="24"/>
                <w:szCs w:val="24"/>
                <w14:ligatures w14:val="standardContextual"/>
              </w:rPr>
            </w:pPr>
            <w:r w:rsidRPr="0081386A">
              <w:rPr>
                <w:rFonts w:ascii="Times New Roman" w:eastAsia="Times New Roman" w:hAnsi="Times New Roman" w:cs="Times New Roman"/>
                <w:kern w:val="2"/>
                <w:sz w:val="24"/>
                <w:szCs w:val="24"/>
                <w14:ligatures w14:val="standardContextual"/>
              </w:rPr>
              <w:t>...</w:t>
            </w:r>
          </w:p>
        </w:tc>
        <w:tc>
          <w:tcPr>
            <w:tcW w:w="2558" w:type="dxa"/>
            <w:tcBorders>
              <w:top w:val="single" w:sz="4" w:space="0" w:color="auto"/>
              <w:left w:val="single" w:sz="4" w:space="0" w:color="auto"/>
              <w:bottom w:val="single" w:sz="4" w:space="0" w:color="auto"/>
              <w:right w:val="single" w:sz="4" w:space="0" w:color="auto"/>
            </w:tcBorders>
          </w:tcPr>
          <w:p w14:paraId="1D0F0C33" w14:textId="77777777" w:rsidR="0081386A" w:rsidRPr="0081386A" w:rsidRDefault="0081386A" w:rsidP="00D25C7B">
            <w:pPr>
              <w:spacing w:line="276" w:lineRule="auto"/>
              <w:ind w:firstLine="0"/>
              <w:rPr>
                <w:rFonts w:ascii="Times New Roman" w:eastAsia="Times New Roman" w:hAnsi="Times New Roman" w:cs="Times New Roman"/>
                <w:kern w:val="2"/>
                <w:sz w:val="24"/>
                <w:szCs w:val="24"/>
                <w14:ligatures w14:val="standardContextual"/>
              </w:rPr>
            </w:pPr>
          </w:p>
        </w:tc>
        <w:tc>
          <w:tcPr>
            <w:tcW w:w="2835" w:type="dxa"/>
            <w:tcBorders>
              <w:top w:val="single" w:sz="4" w:space="0" w:color="auto"/>
              <w:left w:val="single" w:sz="4" w:space="0" w:color="auto"/>
              <w:bottom w:val="single" w:sz="4" w:space="0" w:color="auto"/>
              <w:right w:val="single" w:sz="4" w:space="0" w:color="auto"/>
            </w:tcBorders>
          </w:tcPr>
          <w:p w14:paraId="6553B2F4" w14:textId="77777777" w:rsidR="0081386A" w:rsidRPr="0081386A" w:rsidRDefault="0081386A" w:rsidP="00D25C7B">
            <w:pPr>
              <w:spacing w:line="276" w:lineRule="auto"/>
              <w:ind w:firstLine="0"/>
              <w:rPr>
                <w:rFonts w:ascii="Times New Roman" w:eastAsia="Times New Roman" w:hAnsi="Times New Roman" w:cs="Times New Roman"/>
                <w:kern w:val="2"/>
                <w:sz w:val="24"/>
                <w:szCs w:val="24"/>
                <w14:ligatures w14:val="standardContextual"/>
              </w:rPr>
            </w:pPr>
          </w:p>
        </w:tc>
        <w:tc>
          <w:tcPr>
            <w:tcW w:w="3685" w:type="dxa"/>
            <w:tcBorders>
              <w:top w:val="single" w:sz="4" w:space="0" w:color="auto"/>
              <w:left w:val="single" w:sz="4" w:space="0" w:color="auto"/>
              <w:bottom w:val="single" w:sz="4" w:space="0" w:color="auto"/>
              <w:right w:val="single" w:sz="4" w:space="0" w:color="auto"/>
            </w:tcBorders>
          </w:tcPr>
          <w:p w14:paraId="57051DD8" w14:textId="77777777" w:rsidR="0081386A" w:rsidRPr="0081386A" w:rsidRDefault="0081386A" w:rsidP="00D25C7B">
            <w:pPr>
              <w:spacing w:line="276" w:lineRule="auto"/>
              <w:ind w:firstLine="0"/>
              <w:rPr>
                <w:rFonts w:ascii="Times New Roman" w:eastAsia="Times New Roman" w:hAnsi="Times New Roman" w:cs="Times New Roman"/>
                <w:kern w:val="2"/>
                <w:sz w:val="24"/>
                <w:szCs w:val="24"/>
                <w14:ligatures w14:val="standardContextual"/>
              </w:rPr>
            </w:pPr>
          </w:p>
        </w:tc>
      </w:tr>
    </w:tbl>
    <w:p w14:paraId="341D0992" w14:textId="77777777" w:rsidR="0081386A" w:rsidRDefault="0081386A" w:rsidP="008C1BBB">
      <w:pPr>
        <w:suppressAutoHyphens/>
        <w:overflowPunct w:val="0"/>
        <w:autoSpaceDE w:val="0"/>
        <w:autoSpaceDN w:val="0"/>
        <w:spacing w:line="240" w:lineRule="auto"/>
        <w:ind w:firstLine="0"/>
        <w:jc w:val="right"/>
        <w:rPr>
          <w:rFonts w:ascii="Times New Roman" w:eastAsia="Times New Roman" w:hAnsi="Times New Roman" w:cs="Times New Roman"/>
          <w:i/>
          <w:iCs/>
          <w:sz w:val="24"/>
          <w:szCs w:val="24"/>
          <w:lang w:val="pt-BR" w:eastAsia="en-US"/>
        </w:rPr>
      </w:pPr>
    </w:p>
    <w:p w14:paraId="4E062562" w14:textId="77777777" w:rsidR="008C1BBB" w:rsidRPr="008C1BBB" w:rsidRDefault="008C1BBB" w:rsidP="0081386A">
      <w:pPr>
        <w:numPr>
          <w:ilvl w:val="0"/>
          <w:numId w:val="2"/>
        </w:numPr>
        <w:tabs>
          <w:tab w:val="left" w:pos="284"/>
        </w:tabs>
        <w:suppressAutoHyphens/>
        <w:overflowPunct w:val="0"/>
        <w:autoSpaceDE w:val="0"/>
        <w:autoSpaceDN w:val="0"/>
        <w:adjustRightInd w:val="0"/>
        <w:spacing w:line="240" w:lineRule="auto"/>
        <w:ind w:left="0" w:firstLine="0"/>
        <w:jc w:val="center"/>
        <w:textAlignment w:val="baseline"/>
        <w:rPr>
          <w:rFonts w:ascii="Times New Roman" w:eastAsia="Calibri" w:hAnsi="Times New Roman" w:cs="Times New Roman"/>
          <w:b/>
          <w:sz w:val="24"/>
          <w:szCs w:val="24"/>
          <w:lang w:eastAsia="en-US"/>
        </w:rPr>
      </w:pPr>
      <w:r w:rsidRPr="008C1BBB">
        <w:rPr>
          <w:rFonts w:ascii="Times New Roman" w:eastAsia="Calibri" w:hAnsi="Times New Roman" w:cs="Times New Roman"/>
          <w:b/>
          <w:sz w:val="24"/>
          <w:szCs w:val="24"/>
          <w:lang w:eastAsia="en-US"/>
        </w:rPr>
        <w:t>PASIŪLYMO KAINA</w:t>
      </w:r>
    </w:p>
    <w:p w14:paraId="5CD5083A" w14:textId="77777777" w:rsidR="008C1BBB" w:rsidRPr="008C1BBB" w:rsidRDefault="008C1BBB" w:rsidP="008C1BBB">
      <w:pPr>
        <w:overflowPunct w:val="0"/>
        <w:autoSpaceDE w:val="0"/>
        <w:autoSpaceDN w:val="0"/>
        <w:adjustRightInd w:val="0"/>
        <w:spacing w:line="240" w:lineRule="auto"/>
        <w:ind w:firstLine="0"/>
        <w:jc w:val="center"/>
        <w:rPr>
          <w:rFonts w:ascii="Times New Roman" w:eastAsia="Calibri" w:hAnsi="Times New Roman" w:cs="Times New Roman"/>
          <w:b/>
          <w:sz w:val="24"/>
          <w:szCs w:val="24"/>
          <w:lang w:eastAsia="en-US"/>
        </w:rPr>
      </w:pPr>
    </w:p>
    <w:p w14:paraId="73A97AED" w14:textId="77777777" w:rsidR="008C1BBB" w:rsidRPr="008C1BBB" w:rsidRDefault="008C1BBB" w:rsidP="0081386A">
      <w:pPr>
        <w:numPr>
          <w:ilvl w:val="1"/>
          <w:numId w:val="2"/>
        </w:numPr>
        <w:tabs>
          <w:tab w:val="left" w:pos="993"/>
        </w:tabs>
        <w:suppressAutoHyphens/>
        <w:overflowPunct w:val="0"/>
        <w:autoSpaceDE w:val="0"/>
        <w:spacing w:after="160" w:line="276" w:lineRule="auto"/>
        <w:ind w:left="0" w:firstLine="567"/>
        <w:contextualSpacing/>
        <w:textAlignment w:val="baseline"/>
        <w:rPr>
          <w:rFonts w:ascii="Times New Roman" w:eastAsia="Times New Roman" w:hAnsi="Times New Roman" w:cs="Times New Roman"/>
          <w:bCs/>
          <w:iCs/>
          <w:sz w:val="24"/>
          <w:szCs w:val="24"/>
          <w:lang w:eastAsia="en-US"/>
        </w:rPr>
      </w:pPr>
      <w:r w:rsidRPr="008C1BBB">
        <w:rPr>
          <w:rFonts w:ascii="Times New Roman" w:eastAsia="Times New Roman" w:hAnsi="Times New Roman" w:cs="Times New Roman"/>
          <w:bCs/>
          <w:iCs/>
          <w:sz w:val="24"/>
          <w:szCs w:val="24"/>
          <w:lang w:eastAsia="en-US"/>
        </w:rPr>
        <w:t>Pasiūlyme kaina nurodomos eurais</w:t>
      </w:r>
      <w:r w:rsidRPr="008C1BBB">
        <w:rPr>
          <w:rFonts w:ascii="Times New Roman" w:eastAsia="Times New Roman" w:hAnsi="Times New Roman" w:cs="Times New Roman"/>
          <w:sz w:val="24"/>
          <w:szCs w:val="24"/>
          <w:lang w:eastAsia="en-US"/>
        </w:rPr>
        <w:t>.</w:t>
      </w:r>
      <w:r w:rsidRPr="008C1BBB">
        <w:rPr>
          <w:rFonts w:ascii="Times New Roman" w:eastAsia="Times New Roman" w:hAnsi="Times New Roman" w:cs="Times New Roman"/>
          <w:bCs/>
          <w:iCs/>
          <w:sz w:val="24"/>
          <w:szCs w:val="24"/>
          <w:lang w:eastAsia="en-US"/>
        </w:rPr>
        <w:t xml:space="preserve"> Jeigu pasiūlymuose kainos nurodytos užsienio valiuta, jos turės būti perskaičiuojamos į eurus </w:t>
      </w:r>
      <w:r w:rsidRPr="008C1BBB">
        <w:rPr>
          <w:rFonts w:ascii="Times New Roman" w:eastAsia="Times New Roman" w:hAnsi="Times New Roman" w:cs="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8C1BBB">
        <w:rPr>
          <w:rFonts w:ascii="Times New Roman" w:eastAsia="Times New Roman" w:hAnsi="Times New Roman" w:cs="Times New Roman"/>
          <w:bCs/>
          <w:iCs/>
          <w:sz w:val="24"/>
          <w:szCs w:val="24"/>
          <w:lang w:eastAsia="en-US"/>
        </w:rPr>
        <w:t>.</w:t>
      </w:r>
    </w:p>
    <w:p w14:paraId="1E93E8FE" w14:textId="27D66652" w:rsidR="002220FE" w:rsidRPr="002220FE" w:rsidRDefault="008C1BBB" w:rsidP="002220FE">
      <w:pPr>
        <w:numPr>
          <w:ilvl w:val="1"/>
          <w:numId w:val="2"/>
        </w:numPr>
        <w:tabs>
          <w:tab w:val="left" w:pos="993"/>
        </w:tabs>
        <w:suppressAutoHyphens/>
        <w:overflowPunct w:val="0"/>
        <w:autoSpaceDE w:val="0"/>
        <w:spacing w:before="240" w:after="160" w:line="276" w:lineRule="auto"/>
        <w:ind w:left="0" w:firstLine="567"/>
        <w:contextualSpacing/>
        <w:textAlignment w:val="baseline"/>
        <w:rPr>
          <w:rFonts w:ascii="Times New Roman" w:eastAsia="Times New Roman" w:hAnsi="Times New Roman" w:cs="Times New Roman"/>
          <w:b/>
          <w:bCs/>
          <w:iCs/>
          <w:sz w:val="24"/>
          <w:szCs w:val="24"/>
          <w:lang w:eastAsia="zh-CN"/>
        </w:rPr>
      </w:pPr>
      <w:r w:rsidRPr="00296A49">
        <w:rPr>
          <w:rFonts w:ascii="Times New Roman" w:eastAsia="Times New Roman" w:hAnsi="Times New Roman" w:cs="Times New Roman"/>
          <w:b/>
          <w:iCs/>
          <w:sz w:val="24"/>
          <w:szCs w:val="24"/>
          <w:lang w:eastAsia="zh-CN"/>
        </w:rPr>
        <w:t>Apskaičiuojant kainą, turi būti atsižvelgta į visą pirkimo dokumentuose nurodytą pirkimo objekto apimtį ir reikalavimus</w:t>
      </w:r>
      <w:r w:rsidR="003C1B54">
        <w:rPr>
          <w:rFonts w:ascii="Times New Roman" w:eastAsia="Times New Roman" w:hAnsi="Times New Roman" w:cs="Times New Roman"/>
          <w:b/>
          <w:iCs/>
          <w:sz w:val="24"/>
          <w:szCs w:val="24"/>
          <w:lang w:eastAsia="zh-CN"/>
        </w:rPr>
        <w:t xml:space="preserve"> pagal techninę specifikaciją bei</w:t>
      </w:r>
      <w:r w:rsidRPr="00296A49">
        <w:rPr>
          <w:rFonts w:ascii="Times New Roman" w:eastAsia="Times New Roman" w:hAnsi="Times New Roman" w:cs="Times New Roman"/>
          <w:b/>
          <w:iCs/>
          <w:sz w:val="24"/>
          <w:szCs w:val="24"/>
          <w:lang w:eastAsia="zh-CN"/>
        </w:rPr>
        <w:t xml:space="preserve"> kainos sudėtines dalis</w:t>
      </w:r>
      <w:r w:rsidR="003C1B54">
        <w:rPr>
          <w:rFonts w:ascii="Times New Roman" w:eastAsia="Times New Roman" w:hAnsi="Times New Roman" w:cs="Times New Roman"/>
          <w:b/>
          <w:iCs/>
          <w:sz w:val="24"/>
          <w:szCs w:val="24"/>
          <w:lang w:eastAsia="zh-CN"/>
        </w:rPr>
        <w:t>.</w:t>
      </w:r>
      <w:r w:rsidRPr="00296A49">
        <w:rPr>
          <w:rFonts w:ascii="Times New Roman" w:eastAsia="Times New Roman" w:hAnsi="Times New Roman" w:cs="Times New Roman"/>
          <w:b/>
          <w:iCs/>
          <w:sz w:val="24"/>
          <w:szCs w:val="24"/>
          <w:lang w:eastAsia="zh-CN"/>
        </w:rPr>
        <w:t xml:space="preserve"> </w:t>
      </w:r>
      <w:r w:rsidR="002220FE" w:rsidRPr="002220FE">
        <w:rPr>
          <w:rFonts w:ascii="Times New Roman" w:eastAsia="Times New Roman" w:hAnsi="Times New Roman" w:cs="Times New Roman"/>
          <w:b/>
          <w:bCs/>
          <w:iCs/>
          <w:sz w:val="24"/>
          <w:szCs w:val="24"/>
          <w:lang w:eastAsia="zh-CN"/>
        </w:rPr>
        <w:t>Į kainą turi būti įskaičiuoti Sistemos naudotojų ir Sistemos administratorių mokymai.</w:t>
      </w:r>
    </w:p>
    <w:p w14:paraId="47DDB87A" w14:textId="3A727B0A" w:rsidR="008C1BBB" w:rsidRDefault="000074EB" w:rsidP="0081386A">
      <w:pPr>
        <w:numPr>
          <w:ilvl w:val="1"/>
          <w:numId w:val="2"/>
        </w:numPr>
        <w:tabs>
          <w:tab w:val="left" w:pos="993"/>
        </w:tabs>
        <w:suppressAutoHyphens/>
        <w:overflowPunct w:val="0"/>
        <w:autoSpaceDE w:val="0"/>
        <w:spacing w:before="240" w:after="160" w:line="276" w:lineRule="auto"/>
        <w:ind w:left="0" w:firstLine="567"/>
        <w:contextualSpacing/>
        <w:textAlignment w:val="baseline"/>
        <w:rPr>
          <w:rFonts w:ascii="Times New Roman" w:eastAsia="Times New Roman" w:hAnsi="Times New Roman" w:cs="Times New Roman"/>
          <w:sz w:val="24"/>
          <w:szCs w:val="24"/>
          <w:lang w:eastAsia="zh-CN"/>
        </w:rPr>
      </w:pPr>
      <w:r w:rsidRPr="00E14718">
        <w:rPr>
          <w:rFonts w:ascii="Times New Roman" w:hAnsi="Times New Roman" w:cs="Times New Roman"/>
          <w:bCs/>
          <w:iCs/>
          <w:sz w:val="24"/>
          <w:szCs w:val="24"/>
          <w:lang w:eastAsia="zh-CN"/>
        </w:rPr>
        <w:t>Perkančioji organizacija, tiekėjui baigus vykdyti sutartį, turės galėti naudotis pirkimo objektu be papildomų išlaidų, jei pirkimo dokumentuose aiškiai nenurodyta kitaip.</w:t>
      </w:r>
      <w:r>
        <w:rPr>
          <w:rFonts w:ascii="Times New Roman" w:hAnsi="Times New Roman" w:cs="Times New Roman"/>
          <w:bCs/>
          <w:iCs/>
          <w:sz w:val="24"/>
          <w:szCs w:val="24"/>
          <w:lang w:eastAsia="zh-CN"/>
        </w:rPr>
        <w:t xml:space="preserve"> </w:t>
      </w:r>
      <w:r w:rsidR="008C1BBB" w:rsidRPr="008C1BBB">
        <w:rPr>
          <w:rFonts w:ascii="Times New Roman" w:eastAsia="Times New Roman" w:hAnsi="Times New Roman" w:cs="Times New Roman"/>
          <w:bCs/>
          <w:iCs/>
          <w:sz w:val="24"/>
          <w:szCs w:val="24"/>
          <w:lang w:eastAsia="zh-CN"/>
        </w:rPr>
        <w:t xml:space="preserve">PVM nurodomas atskirai. </w:t>
      </w:r>
      <w:r w:rsidR="008C1BBB" w:rsidRPr="008C1BBB">
        <w:rPr>
          <w:rFonts w:ascii="Times New Roman" w:eastAsia="Times New Roman" w:hAnsi="Times New Roman" w:cs="Times New Roman"/>
          <w:bCs/>
          <w:sz w:val="24"/>
          <w:szCs w:val="24"/>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008C1BBB" w:rsidRPr="008C1BBB">
        <w:rPr>
          <w:rFonts w:ascii="Times New Roman" w:eastAsia="Times New Roman" w:hAnsi="Times New Roman" w:cs="Times New Roman"/>
          <w:bCs/>
          <w:iCs/>
          <w:sz w:val="24"/>
          <w:szCs w:val="24"/>
          <w:lang w:eastAsia="zh-CN"/>
        </w:rPr>
        <w:t xml:space="preserve">kainos </w:t>
      </w:r>
      <w:r w:rsidR="008C1BBB" w:rsidRPr="008C1BBB">
        <w:rPr>
          <w:rFonts w:ascii="Times New Roman" w:eastAsia="Times New Roman" w:hAnsi="Times New Roman" w:cs="Times New Roman"/>
          <w:bCs/>
          <w:sz w:val="24"/>
          <w:szCs w:val="24"/>
          <w:lang w:eastAsia="zh-CN"/>
        </w:rPr>
        <w:t xml:space="preserve">bus vertinamos ir lyginamos su visais mokesčiais, įskaitant PVM. </w:t>
      </w:r>
      <w:r w:rsidR="008C1BBB" w:rsidRPr="008C1BBB">
        <w:rPr>
          <w:rFonts w:ascii="Times New Roman" w:eastAsia="Times New Roman" w:hAnsi="Times New Roman" w:cs="Times New Roman"/>
          <w:sz w:val="24"/>
          <w:szCs w:val="24"/>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008C1BBB" w:rsidRPr="008C1BBB">
        <w:rPr>
          <w:rFonts w:ascii="Times New Roman" w:eastAsia="Times New Roman" w:hAnsi="Times New Roman" w:cs="Times New Roman"/>
          <w:iCs/>
          <w:sz w:val="24"/>
          <w:szCs w:val="24"/>
          <w:lang w:eastAsia="zh-CN"/>
        </w:rPr>
        <w:t>kainą (jeigu tiekėjas jo neįskaičiavo pateikiant pasiūlymą, palyginimo tikslais įskaičiuoja pati perkančioji organizacija)</w:t>
      </w:r>
      <w:r w:rsidR="008C1BBB" w:rsidRPr="008C1BBB">
        <w:rPr>
          <w:rFonts w:ascii="Times New Roman" w:eastAsia="Times New Roman" w:hAnsi="Times New Roman" w:cs="Times New Roman"/>
          <w:sz w:val="24"/>
          <w:szCs w:val="24"/>
          <w:lang w:eastAsia="zh-CN"/>
        </w:rPr>
        <w:t xml:space="preserve">. Į pasiūlymo </w:t>
      </w:r>
      <w:r w:rsidR="008C1BBB" w:rsidRPr="008C1BBB">
        <w:rPr>
          <w:rFonts w:ascii="Times New Roman" w:eastAsia="Times New Roman" w:hAnsi="Times New Roman" w:cs="Times New Roman"/>
          <w:bCs/>
          <w:iCs/>
          <w:sz w:val="24"/>
          <w:szCs w:val="24"/>
          <w:lang w:eastAsia="zh-CN"/>
        </w:rPr>
        <w:t xml:space="preserve">kainą privalo būti </w:t>
      </w:r>
      <w:r w:rsidR="008C1BBB" w:rsidRPr="008C1BBB">
        <w:rPr>
          <w:rFonts w:ascii="Times New Roman" w:eastAsia="Times New Roman" w:hAnsi="Times New Roman" w:cs="Times New Roman"/>
          <w:sz w:val="24"/>
          <w:szCs w:val="24"/>
          <w:lang w:eastAsia="zh-CN"/>
        </w:rPr>
        <w:t>įskaičiuoti visi mokesčiai bei visos</w:t>
      </w:r>
      <w:r w:rsidR="008C1BBB" w:rsidRPr="008C1BBB">
        <w:rPr>
          <w:rFonts w:ascii="Times New Roman" w:eastAsia="Times New Roman" w:hAnsi="Times New Roman" w:cs="Times New Roman"/>
          <w:b/>
          <w:sz w:val="24"/>
          <w:szCs w:val="24"/>
          <w:lang w:eastAsia="zh-CN"/>
        </w:rPr>
        <w:t xml:space="preserve"> </w:t>
      </w:r>
      <w:r w:rsidR="008C1BBB" w:rsidRPr="008C1BBB">
        <w:rPr>
          <w:rFonts w:ascii="Times New Roman" w:eastAsia="Times New Roman" w:hAnsi="Times New Roman" w:cs="Times New Roman"/>
          <w:sz w:val="24"/>
          <w:szCs w:val="24"/>
          <w:lang w:eastAsia="zh-CN"/>
        </w:rPr>
        <w:t>kitos Tiekėjo patirtos ir (ar) galimos patirti tiesioginės ir netiesioginės išlaidos ir mokesčiai, susiję su pirkimo objektu.</w:t>
      </w:r>
      <w:r w:rsidR="00353E65">
        <w:rPr>
          <w:rFonts w:ascii="Times New Roman" w:eastAsia="Times New Roman" w:hAnsi="Times New Roman" w:cs="Times New Roman"/>
          <w:sz w:val="24"/>
          <w:szCs w:val="24"/>
          <w:lang w:eastAsia="zh-CN"/>
        </w:rPr>
        <w:t xml:space="preserve"> </w:t>
      </w:r>
    </w:p>
    <w:p w14:paraId="45797B2B" w14:textId="77777777" w:rsidR="0081386A" w:rsidRPr="0081386A" w:rsidRDefault="0081386A" w:rsidP="0081386A">
      <w:pPr>
        <w:numPr>
          <w:ilvl w:val="1"/>
          <w:numId w:val="2"/>
        </w:numPr>
        <w:tabs>
          <w:tab w:val="left" w:pos="993"/>
        </w:tabs>
        <w:spacing w:line="288" w:lineRule="auto"/>
        <w:ind w:left="0" w:firstLine="567"/>
        <w:contextualSpacing/>
        <w:rPr>
          <w:rFonts w:ascii="Times New Roman" w:hAnsi="Times New Roman"/>
          <w:iCs/>
          <w:sz w:val="24"/>
          <w:szCs w:val="24"/>
        </w:rPr>
      </w:pPr>
      <w:r w:rsidRPr="0081386A">
        <w:rPr>
          <w:rFonts w:ascii="Times New Roman" w:hAnsi="Times New Roman"/>
          <w:sz w:val="24"/>
          <w:szCs w:val="24"/>
        </w:rPr>
        <w:t>V</w:t>
      </w:r>
      <w:r w:rsidRPr="0081386A">
        <w:rPr>
          <w:rFonts w:ascii="Times New Roman" w:hAnsi="Times New Roman"/>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FFB0D32" w14:textId="77777777" w:rsidR="008C1BBB" w:rsidRPr="008C1BBB" w:rsidRDefault="008C1BBB" w:rsidP="0081386A">
      <w:pPr>
        <w:numPr>
          <w:ilvl w:val="1"/>
          <w:numId w:val="2"/>
        </w:numPr>
        <w:tabs>
          <w:tab w:val="left" w:pos="709"/>
          <w:tab w:val="left" w:pos="851"/>
          <w:tab w:val="left" w:pos="993"/>
        </w:tabs>
        <w:suppressAutoHyphens/>
        <w:overflowPunct w:val="0"/>
        <w:autoSpaceDE w:val="0"/>
        <w:spacing w:after="160" w:line="276" w:lineRule="auto"/>
        <w:ind w:left="0" w:firstLine="567"/>
        <w:contextualSpacing/>
        <w:textAlignment w:val="baseline"/>
        <w:rPr>
          <w:rFonts w:ascii="Times New Roman" w:eastAsia="Calibri" w:hAnsi="Times New Roman" w:cs="Times New Roman"/>
          <w:b/>
          <w:sz w:val="24"/>
          <w:szCs w:val="24"/>
        </w:rPr>
      </w:pPr>
      <w:r w:rsidRPr="008C1BBB">
        <w:rPr>
          <w:rFonts w:ascii="Times New Roman" w:eastAsia="Times New Roman" w:hAnsi="Times New Roman" w:cs="Times New Roman"/>
          <w:b/>
          <w:sz w:val="24"/>
          <w:szCs w:val="24"/>
        </w:rPr>
        <w:t>Išnagrinėję pirkimo dokumentus ir reikalavimus, mes siūlome šią Pasiūlymo kainą pagal sutarties sąlygas ir kitus pirkimo dokumentus:</w:t>
      </w:r>
    </w:p>
    <w:p w14:paraId="7D35E7B7" w14:textId="20519128" w:rsidR="008C1BBB" w:rsidRDefault="00E13541" w:rsidP="008C1BBB">
      <w:pPr>
        <w:overflowPunct w:val="0"/>
        <w:autoSpaceDE w:val="0"/>
        <w:autoSpaceDN w:val="0"/>
        <w:adjustRightInd w:val="0"/>
        <w:spacing w:line="240" w:lineRule="auto"/>
        <w:ind w:firstLine="0"/>
        <w:jc w:val="right"/>
        <w:rPr>
          <w:rFonts w:ascii="Times New Roman" w:eastAsia="Calibri" w:hAnsi="Times New Roman" w:cs="Times New Roman"/>
          <w:bCs/>
          <w:i/>
          <w:iCs/>
          <w:sz w:val="24"/>
          <w:szCs w:val="24"/>
          <w:lang w:eastAsia="en-US"/>
        </w:rPr>
      </w:pPr>
      <w:r>
        <w:rPr>
          <w:rFonts w:ascii="Times New Roman" w:eastAsia="Calibri" w:hAnsi="Times New Roman" w:cs="Times New Roman"/>
          <w:bCs/>
          <w:i/>
          <w:iCs/>
          <w:sz w:val="24"/>
          <w:szCs w:val="24"/>
          <w:lang w:eastAsia="en-US"/>
        </w:rPr>
        <w:t>3</w:t>
      </w:r>
      <w:r w:rsidR="00D26A26">
        <w:rPr>
          <w:rFonts w:ascii="Times New Roman" w:eastAsia="Calibri" w:hAnsi="Times New Roman" w:cs="Times New Roman"/>
          <w:bCs/>
          <w:i/>
          <w:iCs/>
          <w:sz w:val="24"/>
          <w:szCs w:val="24"/>
          <w:lang w:eastAsia="en-US"/>
        </w:rPr>
        <w:t xml:space="preserve"> </w:t>
      </w:r>
      <w:r w:rsidR="008C1BBB" w:rsidRPr="008C1BBB">
        <w:rPr>
          <w:rFonts w:ascii="Times New Roman" w:eastAsia="Calibri" w:hAnsi="Times New Roman" w:cs="Times New Roman"/>
          <w:bCs/>
          <w:i/>
          <w:iCs/>
          <w:sz w:val="24"/>
          <w:szCs w:val="24"/>
          <w:lang w:eastAsia="en-US"/>
        </w:rPr>
        <w:t>lentelė</w:t>
      </w:r>
    </w:p>
    <w:tbl>
      <w:tblPr>
        <w:tblpPr w:leftFromText="180" w:rightFromText="180" w:vertAnchor="text" w:tblpY="1"/>
        <w:tblOverlap w:val="neve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28"/>
        <w:gridCol w:w="3768"/>
        <w:gridCol w:w="1043"/>
        <w:gridCol w:w="1558"/>
        <w:gridCol w:w="1697"/>
        <w:gridCol w:w="1366"/>
      </w:tblGrid>
      <w:tr w:rsidR="000971D6" w:rsidRPr="000D25A2" w14:paraId="02729BC9" w14:textId="77777777" w:rsidTr="00B10BD7">
        <w:trPr>
          <w:tblHeader/>
        </w:trPr>
        <w:tc>
          <w:tcPr>
            <w:tcW w:w="628" w:type="dxa"/>
            <w:tcBorders>
              <w:top w:val="single" w:sz="4" w:space="0" w:color="000000"/>
              <w:left w:val="single" w:sz="4" w:space="0" w:color="000000"/>
              <w:bottom w:val="single" w:sz="4" w:space="0" w:color="000000"/>
              <w:right w:val="single" w:sz="4" w:space="0" w:color="000000"/>
            </w:tcBorders>
            <w:vAlign w:val="center"/>
            <w:hideMark/>
          </w:tcPr>
          <w:p w14:paraId="549CECD4" w14:textId="77777777" w:rsidR="00ED13CA" w:rsidRPr="00B10BD7" w:rsidRDefault="00ED13CA" w:rsidP="0005302D">
            <w:pPr>
              <w:spacing w:line="240" w:lineRule="auto"/>
              <w:ind w:firstLine="0"/>
              <w:jc w:val="center"/>
              <w:rPr>
                <w:rFonts w:ascii="Times New Roman" w:eastAsia="Times New Roman" w:hAnsi="Times New Roman" w:cs="Times New Roman"/>
                <w:b/>
                <w:kern w:val="2"/>
                <w:sz w:val="22"/>
                <w:szCs w:val="22"/>
                <w14:ligatures w14:val="standardContextual"/>
              </w:rPr>
            </w:pPr>
            <w:r w:rsidRPr="00B10BD7">
              <w:rPr>
                <w:rFonts w:ascii="Times New Roman" w:eastAsia="Times New Roman" w:hAnsi="Times New Roman" w:cs="Times New Roman"/>
                <w:b/>
                <w:kern w:val="2"/>
                <w:sz w:val="22"/>
                <w:szCs w:val="22"/>
                <w14:ligatures w14:val="standardContextual"/>
              </w:rPr>
              <w:lastRenderedPageBreak/>
              <w:t>Eil. Nr.</w:t>
            </w:r>
          </w:p>
        </w:tc>
        <w:tc>
          <w:tcPr>
            <w:tcW w:w="3768" w:type="dxa"/>
            <w:tcBorders>
              <w:top w:val="single" w:sz="4" w:space="0" w:color="000000"/>
              <w:left w:val="single" w:sz="4" w:space="0" w:color="000000"/>
              <w:bottom w:val="single" w:sz="4" w:space="0" w:color="000000"/>
              <w:right w:val="single" w:sz="4" w:space="0" w:color="000000"/>
            </w:tcBorders>
            <w:vAlign w:val="center"/>
            <w:hideMark/>
          </w:tcPr>
          <w:p w14:paraId="2336742F" w14:textId="77777777" w:rsidR="00ED13CA" w:rsidRPr="00B10BD7" w:rsidRDefault="00ED13CA" w:rsidP="0005302D">
            <w:pPr>
              <w:spacing w:line="240" w:lineRule="auto"/>
              <w:ind w:firstLine="0"/>
              <w:jc w:val="center"/>
              <w:rPr>
                <w:rFonts w:ascii="Times New Roman" w:eastAsia="Times New Roman" w:hAnsi="Times New Roman" w:cs="Times New Roman"/>
                <w:b/>
                <w:iCs/>
                <w:kern w:val="2"/>
                <w:sz w:val="22"/>
                <w:szCs w:val="22"/>
                <w14:ligatures w14:val="standardContextual"/>
              </w:rPr>
            </w:pPr>
            <w:r w:rsidRPr="00B10BD7">
              <w:rPr>
                <w:rFonts w:ascii="Times New Roman" w:eastAsia="Times New Roman" w:hAnsi="Times New Roman" w:cs="Times New Roman"/>
                <w:b/>
                <w:iCs/>
                <w:kern w:val="2"/>
                <w:sz w:val="22"/>
                <w:szCs w:val="22"/>
                <w14:ligatures w14:val="standardContextual"/>
              </w:rPr>
              <w:t>Pirkimo objektas</w:t>
            </w:r>
          </w:p>
        </w:tc>
        <w:tc>
          <w:tcPr>
            <w:tcW w:w="1043" w:type="dxa"/>
            <w:tcBorders>
              <w:top w:val="single" w:sz="4" w:space="0" w:color="000000"/>
              <w:left w:val="single" w:sz="4" w:space="0" w:color="000000"/>
              <w:bottom w:val="single" w:sz="4" w:space="0" w:color="000000"/>
              <w:right w:val="single" w:sz="4" w:space="0" w:color="000000"/>
            </w:tcBorders>
            <w:vAlign w:val="center"/>
            <w:hideMark/>
          </w:tcPr>
          <w:p w14:paraId="7B13E984" w14:textId="77777777" w:rsidR="00ED13CA" w:rsidRPr="00B10BD7" w:rsidRDefault="00ED13CA" w:rsidP="0005302D">
            <w:pPr>
              <w:spacing w:line="240" w:lineRule="auto"/>
              <w:ind w:firstLine="0"/>
              <w:jc w:val="center"/>
              <w:rPr>
                <w:rFonts w:ascii="Times New Roman" w:eastAsia="Times New Roman" w:hAnsi="Times New Roman" w:cs="Times New Roman"/>
                <w:b/>
                <w:bCs/>
                <w:iCs/>
                <w:kern w:val="2"/>
                <w:sz w:val="22"/>
                <w:szCs w:val="22"/>
                <w14:ligatures w14:val="standardContextual"/>
              </w:rPr>
            </w:pPr>
            <w:r w:rsidRPr="00B10BD7">
              <w:rPr>
                <w:rFonts w:ascii="Times New Roman" w:eastAsia="Times New Roman" w:hAnsi="Times New Roman" w:cs="Times New Roman"/>
                <w:b/>
                <w:bCs/>
                <w:iCs/>
                <w:kern w:val="2"/>
                <w:sz w:val="22"/>
                <w:szCs w:val="22"/>
                <w14:ligatures w14:val="standardContextual"/>
              </w:rPr>
              <w:t>Mato vienetas</w:t>
            </w:r>
          </w:p>
        </w:tc>
        <w:tc>
          <w:tcPr>
            <w:tcW w:w="1558" w:type="dxa"/>
            <w:tcBorders>
              <w:top w:val="single" w:sz="4" w:space="0" w:color="000000"/>
              <w:left w:val="single" w:sz="4" w:space="0" w:color="000000"/>
              <w:bottom w:val="single" w:sz="4" w:space="0" w:color="000000"/>
              <w:right w:val="single" w:sz="4" w:space="0" w:color="000000"/>
            </w:tcBorders>
            <w:vAlign w:val="center"/>
            <w:hideMark/>
          </w:tcPr>
          <w:p w14:paraId="4E576CEC" w14:textId="5709EC2B" w:rsidR="00ED13CA" w:rsidRPr="00B10BD7" w:rsidRDefault="00ED13CA" w:rsidP="0005302D">
            <w:pPr>
              <w:spacing w:line="240" w:lineRule="auto"/>
              <w:ind w:firstLine="0"/>
              <w:jc w:val="center"/>
              <w:rPr>
                <w:rFonts w:ascii="Times New Roman" w:eastAsia="Times New Roman" w:hAnsi="Times New Roman" w:cs="Times New Roman"/>
                <w:b/>
                <w:bCs/>
                <w:iCs/>
                <w:kern w:val="2"/>
                <w:sz w:val="22"/>
                <w:szCs w:val="22"/>
                <w14:ligatures w14:val="standardContextual"/>
              </w:rPr>
            </w:pPr>
            <w:r w:rsidRPr="00B10BD7">
              <w:rPr>
                <w:rFonts w:ascii="Times New Roman" w:eastAsia="Times New Roman" w:hAnsi="Times New Roman" w:cs="Times New Roman"/>
                <w:b/>
                <w:bCs/>
                <w:iCs/>
                <w:kern w:val="2"/>
                <w:sz w:val="22"/>
                <w:szCs w:val="22"/>
                <w14:ligatures w14:val="standardContextual"/>
              </w:rPr>
              <w:t xml:space="preserve">Preliminarus kiekis </w:t>
            </w:r>
          </w:p>
          <w:p w14:paraId="45F260DE" w14:textId="16F7AD51" w:rsidR="00ED13CA" w:rsidRPr="00B10BD7" w:rsidRDefault="00ED13CA" w:rsidP="00F56D31">
            <w:pPr>
              <w:spacing w:line="240" w:lineRule="auto"/>
              <w:ind w:firstLine="0"/>
              <w:jc w:val="center"/>
              <w:rPr>
                <w:rFonts w:ascii="Times New Roman" w:eastAsia="Times New Roman" w:hAnsi="Times New Roman" w:cs="Times New Roman"/>
                <w:b/>
                <w:iCs/>
                <w:kern w:val="2"/>
                <w:sz w:val="22"/>
                <w:szCs w:val="22"/>
                <w14:ligatures w14:val="standardContextual"/>
              </w:rPr>
            </w:pP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343C51A3" w14:textId="707EC49E" w:rsidR="00732016" w:rsidRPr="00B10BD7" w:rsidRDefault="00EC6860" w:rsidP="00732016">
            <w:pPr>
              <w:pStyle w:val="xmsonormal"/>
              <w:spacing w:line="256" w:lineRule="auto"/>
              <w:jc w:val="center"/>
              <w:rPr>
                <w:lang w:eastAsia="en-US"/>
              </w:rPr>
            </w:pPr>
            <w:r>
              <w:rPr>
                <w:rFonts w:ascii="Times New Roman" w:hAnsi="Times New Roman" w:cs="Times New Roman"/>
                <w:b/>
                <w:bCs/>
                <w:lang w:val="en-US" w:eastAsia="en-US"/>
              </w:rPr>
              <w:t xml:space="preserve">Mato </w:t>
            </w:r>
            <w:r w:rsidR="00E70CF7" w:rsidRPr="00E70CF7">
              <w:rPr>
                <w:rFonts w:ascii="Times New Roman" w:hAnsi="Times New Roman" w:cs="Times New Roman"/>
                <w:b/>
                <w:bCs/>
                <w:lang w:val="en-US" w:eastAsia="en-US"/>
              </w:rPr>
              <w:t>1</w:t>
            </w:r>
            <w:r w:rsidR="00944C6F">
              <w:rPr>
                <w:rFonts w:ascii="Times New Roman" w:hAnsi="Times New Roman" w:cs="Times New Roman"/>
                <w:b/>
                <w:bCs/>
                <w:lang w:val="en-US" w:eastAsia="en-US"/>
              </w:rPr>
              <w:t xml:space="preserve"> </w:t>
            </w:r>
            <w:r w:rsidR="00E70CF7" w:rsidRPr="00E70CF7">
              <w:rPr>
                <w:rFonts w:ascii="Times New Roman" w:hAnsi="Times New Roman" w:cs="Times New Roman"/>
                <w:b/>
                <w:bCs/>
                <w:lang w:val="en-US" w:eastAsia="en-US"/>
              </w:rPr>
              <w:t xml:space="preserve">vnt./val./metai nuomos </w:t>
            </w:r>
            <w:r w:rsidR="00E70CF7" w:rsidRPr="00E70CF7">
              <w:rPr>
                <w:rFonts w:ascii="Times New Roman" w:hAnsi="Times New Roman" w:cs="Times New Roman"/>
                <w:b/>
                <w:bCs/>
                <w:lang w:eastAsia="en-US"/>
              </w:rPr>
              <w:t>į</w:t>
            </w:r>
            <w:r w:rsidR="00E70CF7" w:rsidRPr="00E70CF7">
              <w:rPr>
                <w:rFonts w:ascii="Times New Roman" w:hAnsi="Times New Roman" w:cs="Times New Roman"/>
                <w:b/>
                <w:bCs/>
                <w:lang w:val="en-US" w:eastAsia="en-US"/>
              </w:rPr>
              <w:t xml:space="preserve">kainis </w:t>
            </w:r>
            <w:r w:rsidR="00732016" w:rsidRPr="00B10BD7">
              <w:rPr>
                <w:rFonts w:ascii="Times New Roman" w:hAnsi="Times New Roman" w:cs="Times New Roman"/>
                <w:b/>
                <w:bCs/>
                <w:lang w:eastAsia="en-US"/>
              </w:rPr>
              <w:t>nurodyt</w:t>
            </w:r>
            <w:r w:rsidR="00F30964">
              <w:rPr>
                <w:rFonts w:ascii="Times New Roman" w:hAnsi="Times New Roman" w:cs="Times New Roman"/>
                <w:b/>
                <w:bCs/>
                <w:lang w:eastAsia="en-US"/>
              </w:rPr>
              <w:t>as</w:t>
            </w:r>
            <w:r w:rsidR="00732016" w:rsidRPr="00B10BD7">
              <w:rPr>
                <w:rFonts w:ascii="Times New Roman" w:hAnsi="Times New Roman" w:cs="Times New Roman"/>
                <w:b/>
                <w:bCs/>
                <w:lang w:eastAsia="en-US"/>
              </w:rPr>
              <w:t xml:space="preserve"> 3 stulpelyje, </w:t>
            </w:r>
            <w:r w:rsidR="00D26A26" w:rsidRPr="00B10BD7">
              <w:rPr>
                <w:rFonts w:ascii="Times New Roman" w:hAnsi="Times New Roman" w:cs="Times New Roman"/>
                <w:b/>
                <w:bCs/>
                <w:lang w:eastAsia="en-US"/>
              </w:rPr>
              <w:t>į</w:t>
            </w:r>
            <w:r w:rsidR="00732016" w:rsidRPr="00B10BD7">
              <w:rPr>
                <w:rFonts w:ascii="Times New Roman" w:hAnsi="Times New Roman" w:cs="Times New Roman"/>
                <w:b/>
                <w:bCs/>
                <w:lang w:eastAsia="en-US"/>
              </w:rPr>
              <w:t>kain</w:t>
            </w:r>
            <w:r w:rsidR="00D26A26" w:rsidRPr="00B10BD7">
              <w:rPr>
                <w:rFonts w:ascii="Times New Roman" w:hAnsi="Times New Roman" w:cs="Times New Roman"/>
                <w:b/>
                <w:bCs/>
                <w:lang w:eastAsia="en-US"/>
              </w:rPr>
              <w:t>is</w:t>
            </w:r>
            <w:r w:rsidR="00732016" w:rsidRPr="00B10BD7">
              <w:rPr>
                <w:rFonts w:ascii="Times New Roman" w:hAnsi="Times New Roman" w:cs="Times New Roman"/>
                <w:b/>
                <w:bCs/>
                <w:lang w:eastAsia="en-US"/>
              </w:rPr>
              <w:t xml:space="preserve">, EUR </w:t>
            </w:r>
          </w:p>
          <w:p w14:paraId="5946E347" w14:textId="64A8D116" w:rsidR="00ED13CA" w:rsidRPr="00B10BD7" w:rsidRDefault="00732016" w:rsidP="00B10BD7">
            <w:pPr>
              <w:pStyle w:val="xmsonormal"/>
              <w:spacing w:line="256" w:lineRule="auto"/>
              <w:jc w:val="center"/>
              <w:rPr>
                <w:rFonts w:ascii="Times New Roman" w:hAnsi="Times New Roman" w:cs="Times New Roman"/>
                <w:b/>
                <w:bCs/>
                <w:lang w:eastAsia="en-US"/>
              </w:rPr>
            </w:pPr>
            <w:r w:rsidRPr="00B10BD7">
              <w:rPr>
                <w:rFonts w:ascii="Times New Roman" w:hAnsi="Times New Roman" w:cs="Times New Roman"/>
                <w:b/>
                <w:bCs/>
                <w:lang w:eastAsia="en-US"/>
              </w:rPr>
              <w:t xml:space="preserve">be PVM </w:t>
            </w:r>
            <w:r w:rsidR="00B10BD7" w:rsidRPr="00B10BD7">
              <w:rPr>
                <w:rFonts w:ascii="Times New Roman" w:hAnsi="Times New Roman" w:cs="Times New Roman"/>
                <w:b/>
                <w:bCs/>
                <w:lang w:eastAsia="en-US"/>
              </w:rPr>
              <w:t>*</w:t>
            </w:r>
          </w:p>
          <w:p w14:paraId="7E7AFE7C" w14:textId="22956B6C" w:rsidR="00ED13CA" w:rsidRPr="00B10BD7" w:rsidRDefault="00ED13CA" w:rsidP="0005302D">
            <w:pPr>
              <w:spacing w:line="240" w:lineRule="auto"/>
              <w:ind w:firstLine="0"/>
              <w:jc w:val="center"/>
              <w:rPr>
                <w:rFonts w:ascii="Times New Roman" w:eastAsia="Times New Roman" w:hAnsi="Times New Roman" w:cs="Times New Roman"/>
                <w:b/>
                <w:kern w:val="2"/>
                <w:sz w:val="22"/>
                <w:szCs w:val="22"/>
                <w14:ligatures w14:val="standardContextual"/>
              </w:rPr>
            </w:pPr>
            <w:r w:rsidRPr="00B10BD7">
              <w:rPr>
                <w:rFonts w:ascii="Times New Roman" w:eastAsia="Times New Roman" w:hAnsi="Times New Roman" w:cs="Times New Roman"/>
                <w:bCs/>
                <w:i/>
                <w:iCs/>
                <w:color w:val="FF0000"/>
                <w:kern w:val="2"/>
                <w:sz w:val="22"/>
                <w:szCs w:val="22"/>
                <w14:ligatures w14:val="standardContextual"/>
              </w:rPr>
              <w:t>(pildo tiekėjas)</w:t>
            </w:r>
          </w:p>
        </w:tc>
        <w:tc>
          <w:tcPr>
            <w:tcW w:w="1366" w:type="dxa"/>
            <w:tcBorders>
              <w:top w:val="single" w:sz="4" w:space="0" w:color="000000"/>
              <w:left w:val="single" w:sz="4" w:space="0" w:color="000000"/>
              <w:bottom w:val="single" w:sz="4" w:space="0" w:color="000000"/>
              <w:right w:val="single" w:sz="4" w:space="0" w:color="000000"/>
            </w:tcBorders>
            <w:vAlign w:val="center"/>
            <w:hideMark/>
          </w:tcPr>
          <w:p w14:paraId="0EEE806B" w14:textId="53C2D381" w:rsidR="00ED13CA" w:rsidRPr="00B10BD7" w:rsidRDefault="00ED13CA" w:rsidP="00B10BD7">
            <w:pPr>
              <w:spacing w:line="240" w:lineRule="auto"/>
              <w:ind w:firstLine="0"/>
              <w:jc w:val="center"/>
              <w:rPr>
                <w:rFonts w:ascii="Times New Roman" w:eastAsia="Times New Roman" w:hAnsi="Times New Roman" w:cs="Times New Roman"/>
                <w:b/>
                <w:kern w:val="2"/>
                <w:sz w:val="22"/>
                <w:szCs w:val="22"/>
                <w14:ligatures w14:val="standardContextual"/>
              </w:rPr>
            </w:pPr>
            <w:r w:rsidRPr="00B10BD7">
              <w:rPr>
                <w:rFonts w:ascii="Times New Roman" w:eastAsia="Times New Roman" w:hAnsi="Times New Roman" w:cs="Times New Roman"/>
                <w:b/>
                <w:kern w:val="2"/>
                <w:sz w:val="22"/>
                <w:szCs w:val="22"/>
                <w14:ligatures w14:val="standardContextual"/>
              </w:rPr>
              <w:t>Bendra kaina EUR be PVM</w:t>
            </w:r>
            <w:r w:rsidR="00B10BD7" w:rsidRPr="00B10BD7">
              <w:rPr>
                <w:rFonts w:ascii="Times New Roman" w:eastAsia="Times New Roman" w:hAnsi="Times New Roman" w:cs="Times New Roman"/>
                <w:b/>
                <w:kern w:val="2"/>
                <w:sz w:val="22"/>
                <w:szCs w:val="22"/>
                <w14:ligatures w14:val="standardContextual"/>
              </w:rPr>
              <w:t>*</w:t>
            </w:r>
          </w:p>
          <w:p w14:paraId="428BA62B" w14:textId="70C9F5FB" w:rsidR="00ED13CA" w:rsidRPr="00B10BD7" w:rsidRDefault="00ED13CA" w:rsidP="0005302D">
            <w:pPr>
              <w:spacing w:line="240" w:lineRule="auto"/>
              <w:ind w:firstLine="0"/>
              <w:jc w:val="center"/>
              <w:rPr>
                <w:rFonts w:ascii="Times New Roman" w:eastAsia="Times New Roman" w:hAnsi="Times New Roman" w:cs="Times New Roman"/>
                <w:i/>
                <w:kern w:val="2"/>
                <w:sz w:val="22"/>
                <w:szCs w:val="22"/>
                <w14:ligatures w14:val="standardContextual"/>
              </w:rPr>
            </w:pPr>
            <w:r w:rsidRPr="00B10BD7">
              <w:rPr>
                <w:rFonts w:ascii="Times New Roman" w:eastAsia="Times New Roman" w:hAnsi="Times New Roman" w:cs="Times New Roman"/>
                <w:bCs/>
                <w:i/>
                <w:iCs/>
                <w:color w:val="FF0000"/>
                <w:kern w:val="2"/>
                <w:sz w:val="22"/>
                <w:szCs w:val="22"/>
                <w14:ligatures w14:val="standardContextual"/>
              </w:rPr>
              <w:t>(pildo tiekėjas)</w:t>
            </w:r>
          </w:p>
        </w:tc>
      </w:tr>
      <w:tr w:rsidR="000971D6" w:rsidRPr="000D25A2" w14:paraId="34D18932" w14:textId="77777777" w:rsidTr="00B10BD7">
        <w:trPr>
          <w:trHeight w:val="296"/>
          <w:tblHeader/>
        </w:trPr>
        <w:tc>
          <w:tcPr>
            <w:tcW w:w="628" w:type="dxa"/>
            <w:tcBorders>
              <w:top w:val="single" w:sz="4" w:space="0" w:color="000000"/>
              <w:left w:val="single" w:sz="4" w:space="0" w:color="000000"/>
              <w:bottom w:val="single" w:sz="4" w:space="0" w:color="000000"/>
              <w:right w:val="single" w:sz="4" w:space="0" w:color="000000"/>
            </w:tcBorders>
            <w:vAlign w:val="center"/>
            <w:hideMark/>
          </w:tcPr>
          <w:p w14:paraId="01CF3189" w14:textId="77777777" w:rsidR="00ED13CA" w:rsidRPr="000D25A2" w:rsidRDefault="00ED13CA" w:rsidP="0005302D">
            <w:pPr>
              <w:spacing w:line="240" w:lineRule="auto"/>
              <w:ind w:firstLine="0"/>
              <w:jc w:val="center"/>
              <w:rPr>
                <w:rFonts w:ascii="Times New Roman" w:eastAsia="Times New Roman" w:hAnsi="Times New Roman" w:cs="Times New Roman"/>
                <w:i/>
                <w:kern w:val="2"/>
                <w:sz w:val="24"/>
                <w:szCs w:val="24"/>
                <w14:ligatures w14:val="standardContextual"/>
              </w:rPr>
            </w:pPr>
            <w:r w:rsidRPr="000D25A2">
              <w:rPr>
                <w:rFonts w:ascii="Times New Roman" w:eastAsia="Times New Roman" w:hAnsi="Times New Roman" w:cs="Times New Roman"/>
                <w:i/>
                <w:kern w:val="2"/>
                <w:sz w:val="24"/>
                <w:szCs w:val="24"/>
                <w14:ligatures w14:val="standardContextual"/>
              </w:rPr>
              <w:t>1</w:t>
            </w:r>
          </w:p>
        </w:tc>
        <w:tc>
          <w:tcPr>
            <w:tcW w:w="3768" w:type="dxa"/>
            <w:tcBorders>
              <w:top w:val="single" w:sz="4" w:space="0" w:color="000000"/>
              <w:left w:val="single" w:sz="4" w:space="0" w:color="000000"/>
              <w:bottom w:val="single" w:sz="4" w:space="0" w:color="000000"/>
              <w:right w:val="single" w:sz="4" w:space="0" w:color="000000"/>
            </w:tcBorders>
            <w:vAlign w:val="center"/>
            <w:hideMark/>
          </w:tcPr>
          <w:p w14:paraId="04ABFB24" w14:textId="77777777" w:rsidR="00ED13CA" w:rsidRPr="000D25A2" w:rsidRDefault="00ED13CA" w:rsidP="0005302D">
            <w:pPr>
              <w:spacing w:line="240" w:lineRule="auto"/>
              <w:ind w:firstLine="0"/>
              <w:jc w:val="center"/>
              <w:rPr>
                <w:rFonts w:ascii="Times New Roman" w:eastAsia="Times New Roman" w:hAnsi="Times New Roman" w:cs="Times New Roman"/>
                <w:i/>
                <w:iCs/>
                <w:kern w:val="2"/>
                <w:sz w:val="24"/>
                <w:szCs w:val="24"/>
                <w14:ligatures w14:val="standardContextual"/>
              </w:rPr>
            </w:pPr>
            <w:r w:rsidRPr="000D25A2">
              <w:rPr>
                <w:rFonts w:ascii="Times New Roman" w:eastAsia="Times New Roman" w:hAnsi="Times New Roman" w:cs="Times New Roman"/>
                <w:i/>
                <w:iCs/>
                <w:kern w:val="2"/>
                <w:sz w:val="24"/>
                <w:szCs w:val="24"/>
                <w14:ligatures w14:val="standardContextual"/>
              </w:rPr>
              <w:t>2</w:t>
            </w:r>
          </w:p>
        </w:tc>
        <w:tc>
          <w:tcPr>
            <w:tcW w:w="1043" w:type="dxa"/>
            <w:tcBorders>
              <w:top w:val="single" w:sz="4" w:space="0" w:color="000000"/>
              <w:left w:val="single" w:sz="4" w:space="0" w:color="000000"/>
              <w:bottom w:val="single" w:sz="4" w:space="0" w:color="000000"/>
              <w:right w:val="single" w:sz="4" w:space="0" w:color="000000"/>
            </w:tcBorders>
            <w:vAlign w:val="center"/>
            <w:hideMark/>
          </w:tcPr>
          <w:p w14:paraId="54CE3830" w14:textId="77777777" w:rsidR="00ED13CA" w:rsidRPr="000D25A2" w:rsidRDefault="00ED13CA" w:rsidP="0005302D">
            <w:pPr>
              <w:spacing w:line="240" w:lineRule="auto"/>
              <w:ind w:firstLine="0"/>
              <w:jc w:val="center"/>
              <w:rPr>
                <w:rFonts w:ascii="Times New Roman" w:eastAsia="Times New Roman" w:hAnsi="Times New Roman" w:cs="Times New Roman"/>
                <w:i/>
                <w:kern w:val="2"/>
                <w:sz w:val="24"/>
                <w:szCs w:val="24"/>
                <w14:ligatures w14:val="standardContextual"/>
              </w:rPr>
            </w:pPr>
            <w:r w:rsidRPr="000D25A2">
              <w:rPr>
                <w:rFonts w:ascii="Times New Roman" w:eastAsia="Times New Roman" w:hAnsi="Times New Roman" w:cs="Times New Roman"/>
                <w:i/>
                <w:kern w:val="2"/>
                <w:sz w:val="24"/>
                <w:szCs w:val="24"/>
                <w14:ligatures w14:val="standardContextual"/>
              </w:rPr>
              <w:t>3</w:t>
            </w:r>
          </w:p>
        </w:tc>
        <w:tc>
          <w:tcPr>
            <w:tcW w:w="1558" w:type="dxa"/>
            <w:tcBorders>
              <w:top w:val="single" w:sz="4" w:space="0" w:color="000000"/>
              <w:left w:val="single" w:sz="4" w:space="0" w:color="000000"/>
              <w:bottom w:val="single" w:sz="4" w:space="0" w:color="000000"/>
              <w:right w:val="single" w:sz="4" w:space="0" w:color="000000"/>
            </w:tcBorders>
            <w:vAlign w:val="center"/>
            <w:hideMark/>
          </w:tcPr>
          <w:p w14:paraId="064E70C8" w14:textId="77777777" w:rsidR="00ED13CA" w:rsidRPr="000D25A2" w:rsidRDefault="00ED13CA" w:rsidP="0005302D">
            <w:pPr>
              <w:spacing w:line="240" w:lineRule="auto"/>
              <w:ind w:firstLine="0"/>
              <w:jc w:val="center"/>
              <w:rPr>
                <w:rFonts w:ascii="Times New Roman" w:eastAsia="Times New Roman" w:hAnsi="Times New Roman" w:cs="Times New Roman"/>
                <w:i/>
                <w:kern w:val="2"/>
                <w:sz w:val="24"/>
                <w:szCs w:val="24"/>
                <w14:ligatures w14:val="standardContextual"/>
              </w:rPr>
            </w:pPr>
            <w:r w:rsidRPr="000D25A2">
              <w:rPr>
                <w:rFonts w:ascii="Times New Roman" w:eastAsia="Times New Roman" w:hAnsi="Times New Roman" w:cs="Times New Roman"/>
                <w:i/>
                <w:kern w:val="2"/>
                <w:sz w:val="24"/>
                <w:szCs w:val="24"/>
                <w14:ligatures w14:val="standardContextual"/>
              </w:rPr>
              <w:t>4</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0A495F22" w14:textId="45BE5793" w:rsidR="00ED13CA" w:rsidRPr="000D25A2" w:rsidRDefault="00EE74D3" w:rsidP="0005302D">
            <w:pPr>
              <w:spacing w:line="240" w:lineRule="auto"/>
              <w:ind w:firstLine="0"/>
              <w:jc w:val="center"/>
              <w:rPr>
                <w:rFonts w:ascii="Times New Roman" w:eastAsia="Times New Roman" w:hAnsi="Times New Roman" w:cs="Times New Roman"/>
                <w:i/>
                <w:kern w:val="2"/>
                <w:sz w:val="24"/>
                <w:szCs w:val="24"/>
                <w14:ligatures w14:val="standardContextual"/>
              </w:rPr>
            </w:pPr>
            <w:r>
              <w:rPr>
                <w:rFonts w:ascii="Times New Roman" w:eastAsia="Times New Roman" w:hAnsi="Times New Roman" w:cs="Times New Roman"/>
                <w:i/>
                <w:kern w:val="2"/>
                <w:sz w:val="24"/>
                <w:szCs w:val="24"/>
                <w14:ligatures w14:val="standardContextual"/>
              </w:rPr>
              <w:t>5</w:t>
            </w:r>
          </w:p>
        </w:tc>
        <w:tc>
          <w:tcPr>
            <w:tcW w:w="1366" w:type="dxa"/>
            <w:tcBorders>
              <w:top w:val="single" w:sz="4" w:space="0" w:color="000000"/>
              <w:left w:val="single" w:sz="4" w:space="0" w:color="000000"/>
              <w:bottom w:val="single" w:sz="4" w:space="0" w:color="000000"/>
              <w:right w:val="single" w:sz="4" w:space="0" w:color="000000"/>
            </w:tcBorders>
            <w:vAlign w:val="center"/>
            <w:hideMark/>
          </w:tcPr>
          <w:p w14:paraId="3BD350DA" w14:textId="0564A2A2" w:rsidR="00ED13CA" w:rsidRPr="000D25A2" w:rsidRDefault="00EE74D3" w:rsidP="0005302D">
            <w:pPr>
              <w:spacing w:line="240" w:lineRule="auto"/>
              <w:ind w:firstLine="0"/>
              <w:jc w:val="center"/>
              <w:rPr>
                <w:rFonts w:ascii="Times New Roman" w:eastAsia="Times New Roman" w:hAnsi="Times New Roman" w:cs="Times New Roman"/>
                <w:i/>
                <w:kern w:val="2"/>
                <w:sz w:val="24"/>
                <w:szCs w:val="24"/>
                <w14:ligatures w14:val="standardContextual"/>
              </w:rPr>
            </w:pPr>
            <w:r>
              <w:rPr>
                <w:rFonts w:ascii="Times New Roman" w:eastAsia="Times New Roman" w:hAnsi="Times New Roman" w:cs="Times New Roman"/>
                <w:i/>
                <w:kern w:val="2"/>
                <w:sz w:val="24"/>
                <w:szCs w:val="24"/>
                <w14:ligatures w14:val="standardContextual"/>
              </w:rPr>
              <w:t>6</w:t>
            </w:r>
            <w:r w:rsidR="00732016">
              <w:rPr>
                <w:rFonts w:ascii="Times New Roman" w:eastAsia="Times New Roman" w:hAnsi="Times New Roman" w:cs="Times New Roman"/>
                <w:i/>
                <w:kern w:val="2"/>
                <w:sz w:val="24"/>
                <w:szCs w:val="24"/>
                <w14:ligatures w14:val="standardContextual"/>
              </w:rPr>
              <w:t xml:space="preserve"> </w:t>
            </w:r>
            <w:r w:rsidR="00732016" w:rsidRPr="00732016">
              <w:rPr>
                <w:rFonts w:ascii="Times New Roman" w:eastAsia="Times New Roman" w:hAnsi="Times New Roman" w:cs="Times New Roman"/>
                <w:i/>
                <w:iCs/>
                <w:kern w:val="2"/>
                <w:sz w:val="24"/>
                <w:szCs w:val="24"/>
                <w14:ligatures w14:val="standardContextual"/>
              </w:rPr>
              <w:t>=</w:t>
            </w:r>
            <w:r w:rsidR="00732016" w:rsidRPr="00732016">
              <w:rPr>
                <w:rFonts w:ascii="Times New Roman" w:eastAsia="Times New Roman" w:hAnsi="Times New Roman" w:cs="Times New Roman"/>
                <w:i/>
                <w:kern w:val="2"/>
                <w:sz w:val="24"/>
                <w:szCs w:val="24"/>
                <w14:ligatures w14:val="standardContextual"/>
              </w:rPr>
              <w:t xml:space="preserve"> </w:t>
            </w:r>
            <w:r w:rsidR="00732016" w:rsidRPr="000D25A2">
              <w:rPr>
                <w:rFonts w:ascii="Times New Roman" w:eastAsia="Times New Roman" w:hAnsi="Times New Roman" w:cs="Times New Roman"/>
                <w:i/>
                <w:kern w:val="2"/>
                <w:sz w:val="24"/>
                <w:szCs w:val="24"/>
                <w14:ligatures w14:val="standardContextual"/>
              </w:rPr>
              <w:t>(4x</w:t>
            </w:r>
            <w:r w:rsidR="00732016">
              <w:rPr>
                <w:rFonts w:ascii="Times New Roman" w:eastAsia="Times New Roman" w:hAnsi="Times New Roman" w:cs="Times New Roman"/>
                <w:i/>
                <w:kern w:val="2"/>
                <w:sz w:val="24"/>
                <w:szCs w:val="24"/>
                <w14:ligatures w14:val="standardContextual"/>
              </w:rPr>
              <w:t>5</w:t>
            </w:r>
            <w:r w:rsidR="00732016" w:rsidRPr="000D25A2">
              <w:rPr>
                <w:rFonts w:ascii="Times New Roman" w:eastAsia="Times New Roman" w:hAnsi="Times New Roman" w:cs="Times New Roman"/>
                <w:i/>
                <w:kern w:val="2"/>
                <w:sz w:val="24"/>
                <w:szCs w:val="24"/>
                <w14:ligatures w14:val="standardContextual"/>
              </w:rPr>
              <w:t>)</w:t>
            </w:r>
          </w:p>
        </w:tc>
      </w:tr>
      <w:tr w:rsidR="007650C2" w:rsidRPr="00B10BD7" w14:paraId="5DB17625" w14:textId="77777777" w:rsidTr="008C325A">
        <w:tc>
          <w:tcPr>
            <w:tcW w:w="628" w:type="dxa"/>
            <w:tcBorders>
              <w:top w:val="single" w:sz="4" w:space="0" w:color="000000"/>
              <w:left w:val="single" w:sz="4" w:space="0" w:color="000000"/>
              <w:bottom w:val="single" w:sz="4" w:space="0" w:color="000000"/>
              <w:right w:val="single" w:sz="4" w:space="0" w:color="000000"/>
            </w:tcBorders>
            <w:vAlign w:val="center"/>
          </w:tcPr>
          <w:p w14:paraId="7A703BBC" w14:textId="77777777" w:rsidR="007650C2" w:rsidRPr="00B10BD7" w:rsidRDefault="007650C2" w:rsidP="0005302D">
            <w:pPr>
              <w:spacing w:line="240" w:lineRule="auto"/>
              <w:ind w:firstLine="0"/>
              <w:jc w:val="center"/>
              <w:rPr>
                <w:rFonts w:ascii="Times New Roman" w:eastAsia="Times New Roman" w:hAnsi="Times New Roman" w:cs="Times New Roman"/>
                <w:bCs/>
                <w:kern w:val="2"/>
                <w:sz w:val="22"/>
                <w:szCs w:val="22"/>
                <w14:ligatures w14:val="standardContextual"/>
              </w:rPr>
            </w:pPr>
          </w:p>
        </w:tc>
        <w:tc>
          <w:tcPr>
            <w:tcW w:w="3768" w:type="dxa"/>
            <w:tcBorders>
              <w:top w:val="single" w:sz="4" w:space="0" w:color="000000"/>
              <w:left w:val="single" w:sz="4" w:space="0" w:color="000000"/>
              <w:bottom w:val="single" w:sz="4" w:space="0" w:color="000000"/>
              <w:right w:val="single" w:sz="4" w:space="0" w:color="000000"/>
            </w:tcBorders>
            <w:vAlign w:val="center"/>
          </w:tcPr>
          <w:p w14:paraId="3EB097AE" w14:textId="18D08895" w:rsidR="007650C2" w:rsidRPr="00B10BD7" w:rsidRDefault="007650C2" w:rsidP="00420A37">
            <w:pPr>
              <w:spacing w:line="240" w:lineRule="auto"/>
              <w:ind w:firstLine="0"/>
              <w:rPr>
                <w:rFonts w:ascii="Times New Roman" w:hAnsi="Times New Roman" w:cs="Times New Roman"/>
                <w:b/>
                <w:bCs/>
                <w:sz w:val="22"/>
                <w:szCs w:val="22"/>
              </w:rPr>
            </w:pPr>
            <w:r w:rsidRPr="00B10BD7">
              <w:rPr>
                <w:rFonts w:ascii="Times New Roman" w:eastAsia="Times New Roman" w:hAnsi="Times New Roman" w:cs="Times New Roman"/>
                <w:b/>
                <w:bCs/>
                <w:i/>
                <w:iCs/>
                <w:color w:val="EE0000"/>
                <w:kern w:val="2"/>
                <w:sz w:val="24"/>
                <w:szCs w:val="24"/>
                <w14:ligatures w14:val="standardContextual"/>
              </w:rPr>
              <w:t>Siūlomos sistemos pavadinimas ir gamintojas (pildo tiekėjas)</w:t>
            </w:r>
          </w:p>
        </w:tc>
        <w:tc>
          <w:tcPr>
            <w:tcW w:w="5664" w:type="dxa"/>
            <w:gridSpan w:val="4"/>
            <w:tcBorders>
              <w:top w:val="single" w:sz="4" w:space="0" w:color="000000"/>
              <w:left w:val="single" w:sz="4" w:space="0" w:color="000000"/>
              <w:bottom w:val="single" w:sz="4" w:space="0" w:color="000000"/>
              <w:right w:val="single" w:sz="4" w:space="0" w:color="000000"/>
            </w:tcBorders>
            <w:vAlign w:val="center"/>
          </w:tcPr>
          <w:p w14:paraId="3B08DA74" w14:textId="77777777" w:rsidR="007650C2" w:rsidRPr="00B10BD7" w:rsidRDefault="007650C2" w:rsidP="0005302D">
            <w:pPr>
              <w:spacing w:line="240" w:lineRule="auto"/>
              <w:ind w:firstLine="0"/>
              <w:jc w:val="left"/>
              <w:rPr>
                <w:rFonts w:ascii="Times New Roman" w:eastAsia="Times New Roman" w:hAnsi="Times New Roman" w:cs="Times New Roman"/>
                <w:kern w:val="2"/>
                <w:sz w:val="22"/>
                <w:szCs w:val="22"/>
                <w14:ligatures w14:val="standardContextual"/>
              </w:rPr>
            </w:pPr>
          </w:p>
        </w:tc>
      </w:tr>
      <w:tr w:rsidR="000971D6" w:rsidRPr="00B10BD7" w14:paraId="7DF2744A" w14:textId="77777777" w:rsidTr="00B10BD7">
        <w:tc>
          <w:tcPr>
            <w:tcW w:w="628" w:type="dxa"/>
            <w:tcBorders>
              <w:top w:val="single" w:sz="4" w:space="0" w:color="000000"/>
              <w:left w:val="single" w:sz="4" w:space="0" w:color="000000"/>
              <w:bottom w:val="single" w:sz="4" w:space="0" w:color="000000"/>
              <w:right w:val="single" w:sz="4" w:space="0" w:color="000000"/>
            </w:tcBorders>
            <w:vAlign w:val="center"/>
            <w:hideMark/>
          </w:tcPr>
          <w:p w14:paraId="6589205F" w14:textId="77777777" w:rsidR="00ED13CA" w:rsidRPr="00B10BD7" w:rsidRDefault="00ED13CA" w:rsidP="0005302D">
            <w:pPr>
              <w:spacing w:line="240" w:lineRule="auto"/>
              <w:ind w:firstLine="0"/>
              <w:jc w:val="center"/>
              <w:rPr>
                <w:rFonts w:ascii="Times New Roman" w:eastAsia="Times New Roman" w:hAnsi="Times New Roman" w:cs="Times New Roman"/>
                <w:bCs/>
                <w:kern w:val="2"/>
                <w:sz w:val="22"/>
                <w:szCs w:val="22"/>
                <w14:ligatures w14:val="standardContextual"/>
              </w:rPr>
            </w:pPr>
            <w:r w:rsidRPr="00B10BD7">
              <w:rPr>
                <w:rFonts w:ascii="Times New Roman" w:eastAsia="Times New Roman" w:hAnsi="Times New Roman" w:cs="Times New Roman"/>
                <w:bCs/>
                <w:kern w:val="2"/>
                <w:sz w:val="22"/>
                <w:szCs w:val="22"/>
                <w14:ligatures w14:val="standardContextual"/>
              </w:rPr>
              <w:t>1.</w:t>
            </w:r>
          </w:p>
        </w:tc>
        <w:tc>
          <w:tcPr>
            <w:tcW w:w="3768" w:type="dxa"/>
            <w:tcBorders>
              <w:top w:val="single" w:sz="4" w:space="0" w:color="000000"/>
              <w:left w:val="single" w:sz="4" w:space="0" w:color="000000"/>
              <w:bottom w:val="single" w:sz="4" w:space="0" w:color="000000"/>
              <w:right w:val="single" w:sz="4" w:space="0" w:color="000000"/>
            </w:tcBorders>
            <w:vAlign w:val="center"/>
            <w:hideMark/>
          </w:tcPr>
          <w:p w14:paraId="75DE4800" w14:textId="31ECC625" w:rsidR="00ED13CA" w:rsidRPr="00B10BD7" w:rsidRDefault="00ED13CA" w:rsidP="00420A37">
            <w:pPr>
              <w:spacing w:line="240" w:lineRule="auto"/>
              <w:ind w:firstLine="0"/>
              <w:rPr>
                <w:rFonts w:ascii="Times New Roman" w:eastAsia="Times New Roman" w:hAnsi="Times New Roman" w:cs="Times New Roman"/>
                <w:b/>
                <w:kern w:val="2"/>
                <w:sz w:val="22"/>
                <w:szCs w:val="22"/>
                <w14:ligatures w14:val="standardContextual"/>
              </w:rPr>
            </w:pPr>
            <w:r w:rsidRPr="00B10BD7">
              <w:rPr>
                <w:rFonts w:ascii="Times New Roman" w:hAnsi="Times New Roman" w:cs="Times New Roman"/>
                <w:b/>
                <w:bCs/>
                <w:sz w:val="22"/>
                <w:szCs w:val="22"/>
              </w:rPr>
              <w:t>Darbo vietos licencija</w:t>
            </w:r>
            <w:r w:rsidR="00F56D31" w:rsidRPr="00B10BD7">
              <w:rPr>
                <w:rFonts w:ascii="Times New Roman" w:hAnsi="Times New Roman" w:cs="Times New Roman"/>
                <w:b/>
                <w:bCs/>
                <w:sz w:val="22"/>
                <w:szCs w:val="22"/>
              </w:rPr>
              <w:t xml:space="preserve"> 36 mėn.</w:t>
            </w:r>
            <w:r w:rsidRPr="00B10BD7">
              <w:rPr>
                <w:rFonts w:ascii="Times New Roman" w:hAnsi="Times New Roman" w:cs="Times New Roman"/>
                <w:b/>
                <w:bCs/>
                <w:sz w:val="22"/>
                <w:szCs w:val="22"/>
              </w:rPr>
              <w:t xml:space="preserve"> </w:t>
            </w:r>
            <w:r w:rsidRPr="00B10BD7">
              <w:rPr>
                <w:rFonts w:ascii="Times New Roman" w:hAnsi="Times New Roman" w:cs="Times New Roman"/>
                <w:sz w:val="22"/>
                <w:szCs w:val="22"/>
              </w:rPr>
              <w:t>(Planavimas, Vykdymas, Sutarčių valdymas, Biudžeto valdymas)</w:t>
            </w:r>
            <w:r w:rsidRPr="00B10BD7">
              <w:rPr>
                <w:rFonts w:ascii="Times New Roman" w:eastAsia="Times New Roman" w:hAnsi="Times New Roman" w:cs="Times New Roman"/>
                <w:b/>
                <w:kern w:val="2"/>
                <w:sz w:val="22"/>
                <w:szCs w:val="22"/>
                <w14:ligatures w14:val="standardContextual"/>
              </w:rPr>
              <w:t xml:space="preserve"> </w:t>
            </w:r>
            <w:r w:rsidR="00C53AEE" w:rsidRPr="00B10BD7">
              <w:rPr>
                <w:rFonts w:ascii="Times New Roman" w:eastAsia="Times New Roman" w:hAnsi="Times New Roman" w:cs="Times New Roman"/>
                <w:bCs/>
                <w:kern w:val="2"/>
                <w:sz w:val="22"/>
                <w:szCs w:val="22"/>
                <w14:ligatures w14:val="standardContextual"/>
              </w:rPr>
              <w:t>(Techninės spec. 3.1. p.)</w:t>
            </w:r>
            <w:r w:rsidR="00F56D31" w:rsidRPr="00B10BD7">
              <w:rPr>
                <w:rFonts w:ascii="Times New Roman" w:eastAsia="Times New Roman" w:hAnsi="Times New Roman" w:cs="Times New Roman"/>
                <w:bCs/>
                <w:kern w:val="2"/>
                <w:sz w:val="22"/>
                <w:szCs w:val="22"/>
                <w14:ligatures w14:val="standardContextual"/>
              </w:rPr>
              <w:t xml:space="preserve"> </w:t>
            </w:r>
          </w:p>
          <w:p w14:paraId="58ABDB37" w14:textId="10E153E6" w:rsidR="00ED13CA" w:rsidRPr="00B10BD7" w:rsidRDefault="00ED13CA" w:rsidP="00420A37">
            <w:pPr>
              <w:spacing w:line="240" w:lineRule="auto"/>
              <w:ind w:firstLine="0"/>
              <w:rPr>
                <w:rFonts w:ascii="Times New Roman" w:eastAsia="Times New Roman" w:hAnsi="Times New Roman" w:cs="Times New Roman"/>
                <w:iCs/>
                <w:kern w:val="2"/>
                <w:sz w:val="22"/>
                <w:szCs w:val="22"/>
                <w14:ligatures w14:val="standardContextual"/>
              </w:rPr>
            </w:pPr>
          </w:p>
        </w:tc>
        <w:tc>
          <w:tcPr>
            <w:tcW w:w="1043" w:type="dxa"/>
            <w:tcBorders>
              <w:top w:val="single" w:sz="4" w:space="0" w:color="000000"/>
              <w:left w:val="single" w:sz="4" w:space="0" w:color="000000"/>
              <w:bottom w:val="single" w:sz="4" w:space="0" w:color="000000"/>
              <w:right w:val="single" w:sz="4" w:space="0" w:color="000000"/>
            </w:tcBorders>
            <w:vAlign w:val="center"/>
            <w:hideMark/>
          </w:tcPr>
          <w:p w14:paraId="5405ACBD" w14:textId="456B1426" w:rsidR="00ED13CA" w:rsidRPr="00B10BD7" w:rsidRDefault="00C920B9" w:rsidP="0005302D">
            <w:pPr>
              <w:spacing w:line="240" w:lineRule="auto"/>
              <w:ind w:firstLine="0"/>
              <w:jc w:val="center"/>
              <w:rPr>
                <w:rFonts w:ascii="Times New Roman" w:eastAsia="Times New Roman" w:hAnsi="Times New Roman" w:cs="Times New Roman"/>
                <w:iCs/>
                <w:kern w:val="2"/>
                <w:sz w:val="22"/>
                <w:szCs w:val="22"/>
                <w14:ligatures w14:val="standardContextual"/>
              </w:rPr>
            </w:pPr>
            <w:r w:rsidRPr="00B10BD7">
              <w:rPr>
                <w:rFonts w:ascii="Times New Roman" w:eastAsia="Times New Roman" w:hAnsi="Times New Roman" w:cs="Times New Roman"/>
                <w:iCs/>
                <w:kern w:val="2"/>
                <w:sz w:val="22"/>
                <w:szCs w:val="22"/>
                <w14:ligatures w14:val="standardContextual"/>
              </w:rPr>
              <w:t>v</w:t>
            </w:r>
            <w:r w:rsidR="00ED13CA" w:rsidRPr="00B10BD7">
              <w:rPr>
                <w:rFonts w:ascii="Times New Roman" w:eastAsia="Times New Roman" w:hAnsi="Times New Roman" w:cs="Times New Roman"/>
                <w:iCs/>
                <w:kern w:val="2"/>
                <w:sz w:val="22"/>
                <w:szCs w:val="22"/>
                <w14:ligatures w14:val="standardContextual"/>
              </w:rPr>
              <w:t>nt.</w:t>
            </w:r>
          </w:p>
        </w:tc>
        <w:tc>
          <w:tcPr>
            <w:tcW w:w="1558" w:type="dxa"/>
            <w:tcBorders>
              <w:top w:val="single" w:sz="4" w:space="0" w:color="000000"/>
              <w:left w:val="single" w:sz="4" w:space="0" w:color="000000"/>
              <w:bottom w:val="single" w:sz="4" w:space="0" w:color="000000"/>
              <w:right w:val="single" w:sz="4" w:space="0" w:color="000000"/>
            </w:tcBorders>
            <w:vAlign w:val="center"/>
            <w:hideMark/>
          </w:tcPr>
          <w:p w14:paraId="78C0ADBE" w14:textId="3B49D8A3" w:rsidR="00ED13CA" w:rsidRPr="00B10BD7" w:rsidRDefault="00ED13CA" w:rsidP="0005302D">
            <w:pPr>
              <w:spacing w:line="240" w:lineRule="auto"/>
              <w:ind w:firstLine="0"/>
              <w:jc w:val="center"/>
              <w:rPr>
                <w:rFonts w:ascii="Times New Roman" w:eastAsia="Times New Roman" w:hAnsi="Times New Roman" w:cs="Times New Roman"/>
                <w:iCs/>
                <w:kern w:val="2"/>
                <w:sz w:val="22"/>
                <w:szCs w:val="22"/>
                <w14:ligatures w14:val="standardContextual"/>
              </w:rPr>
            </w:pPr>
            <w:r w:rsidRPr="00B10BD7">
              <w:rPr>
                <w:rFonts w:ascii="Times New Roman" w:hAnsi="Times New Roman" w:cs="Times New Roman"/>
                <w:iCs/>
                <w:sz w:val="22"/>
                <w:szCs w:val="22"/>
              </w:rPr>
              <w:t>10</w:t>
            </w:r>
          </w:p>
        </w:tc>
        <w:tc>
          <w:tcPr>
            <w:tcW w:w="1697" w:type="dxa"/>
            <w:tcBorders>
              <w:top w:val="single" w:sz="4" w:space="0" w:color="000000"/>
              <w:left w:val="single" w:sz="4" w:space="0" w:color="000000"/>
              <w:bottom w:val="single" w:sz="4" w:space="0" w:color="000000"/>
              <w:right w:val="single" w:sz="4" w:space="0" w:color="000000"/>
            </w:tcBorders>
            <w:vAlign w:val="center"/>
          </w:tcPr>
          <w:p w14:paraId="12D63F1F" w14:textId="5535C735" w:rsidR="00ED13CA" w:rsidRPr="00B10BD7" w:rsidRDefault="00ED13CA" w:rsidP="0005302D">
            <w:pPr>
              <w:spacing w:line="240" w:lineRule="auto"/>
              <w:ind w:firstLine="0"/>
              <w:jc w:val="left"/>
              <w:rPr>
                <w:rFonts w:ascii="Times New Roman" w:eastAsia="Times New Roman" w:hAnsi="Times New Roman" w:cs="Times New Roman"/>
                <w:kern w:val="2"/>
                <w:sz w:val="22"/>
                <w:szCs w:val="22"/>
                <w:highlight w:val="yellow"/>
                <w14:ligatures w14:val="standardContextual"/>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40404DB8" w14:textId="77777777" w:rsidR="00ED13CA" w:rsidRPr="00B10BD7" w:rsidRDefault="00ED13CA" w:rsidP="0005302D">
            <w:pPr>
              <w:spacing w:line="240" w:lineRule="auto"/>
              <w:ind w:firstLine="0"/>
              <w:jc w:val="left"/>
              <w:rPr>
                <w:rFonts w:ascii="Times New Roman" w:eastAsia="Times New Roman" w:hAnsi="Times New Roman" w:cs="Times New Roman"/>
                <w:kern w:val="2"/>
                <w:sz w:val="22"/>
                <w:szCs w:val="22"/>
                <w14:ligatures w14:val="standardContextual"/>
              </w:rPr>
            </w:pPr>
          </w:p>
        </w:tc>
      </w:tr>
      <w:tr w:rsidR="000971D6" w:rsidRPr="00B10BD7" w14:paraId="7FAB333C" w14:textId="77777777" w:rsidTr="00B10BD7">
        <w:tc>
          <w:tcPr>
            <w:tcW w:w="628" w:type="dxa"/>
            <w:tcBorders>
              <w:top w:val="single" w:sz="4" w:space="0" w:color="000000"/>
              <w:left w:val="single" w:sz="4" w:space="0" w:color="000000"/>
              <w:bottom w:val="single" w:sz="4" w:space="0" w:color="000000"/>
              <w:right w:val="single" w:sz="4" w:space="0" w:color="000000"/>
            </w:tcBorders>
            <w:vAlign w:val="center"/>
          </w:tcPr>
          <w:p w14:paraId="1F0F3F4E" w14:textId="58414131" w:rsidR="00ED13CA" w:rsidRPr="00B10BD7" w:rsidRDefault="00ED13CA" w:rsidP="0005302D">
            <w:pPr>
              <w:spacing w:line="240" w:lineRule="auto"/>
              <w:ind w:firstLine="0"/>
              <w:jc w:val="center"/>
              <w:rPr>
                <w:rFonts w:ascii="Times New Roman" w:eastAsia="Times New Roman" w:hAnsi="Times New Roman" w:cs="Times New Roman"/>
                <w:bCs/>
                <w:kern w:val="2"/>
                <w:sz w:val="22"/>
                <w:szCs w:val="22"/>
                <w14:ligatures w14:val="standardContextual"/>
              </w:rPr>
            </w:pPr>
            <w:r w:rsidRPr="00B10BD7">
              <w:rPr>
                <w:rFonts w:ascii="Times New Roman" w:eastAsia="Times New Roman" w:hAnsi="Times New Roman" w:cs="Times New Roman"/>
                <w:bCs/>
                <w:kern w:val="2"/>
                <w:sz w:val="22"/>
                <w:szCs w:val="22"/>
                <w14:ligatures w14:val="standardContextual"/>
              </w:rPr>
              <w:t>2.</w:t>
            </w:r>
          </w:p>
        </w:tc>
        <w:tc>
          <w:tcPr>
            <w:tcW w:w="3768" w:type="dxa"/>
            <w:tcBorders>
              <w:top w:val="single" w:sz="4" w:space="0" w:color="000000"/>
              <w:left w:val="single" w:sz="4" w:space="0" w:color="000000"/>
              <w:bottom w:val="single" w:sz="4" w:space="0" w:color="000000"/>
              <w:right w:val="single" w:sz="4" w:space="0" w:color="000000"/>
            </w:tcBorders>
            <w:vAlign w:val="center"/>
          </w:tcPr>
          <w:p w14:paraId="1A26CDFE" w14:textId="255AFFD9" w:rsidR="00ED13CA" w:rsidRPr="00B10BD7" w:rsidRDefault="00ED13CA" w:rsidP="00420A37">
            <w:pPr>
              <w:spacing w:line="240" w:lineRule="auto"/>
              <w:ind w:firstLine="0"/>
              <w:rPr>
                <w:rFonts w:ascii="Times New Roman" w:hAnsi="Times New Roman" w:cs="Times New Roman"/>
                <w:sz w:val="22"/>
                <w:szCs w:val="22"/>
              </w:rPr>
            </w:pPr>
            <w:r w:rsidRPr="00B10BD7">
              <w:rPr>
                <w:rFonts w:ascii="Times New Roman" w:hAnsi="Times New Roman" w:cs="Times New Roman"/>
                <w:b/>
                <w:bCs/>
                <w:sz w:val="22"/>
                <w:szCs w:val="22"/>
              </w:rPr>
              <w:t xml:space="preserve">Konkurencinė licencija </w:t>
            </w:r>
            <w:r w:rsidR="00F56D31" w:rsidRPr="00B10BD7">
              <w:rPr>
                <w:rFonts w:ascii="Times New Roman" w:hAnsi="Times New Roman" w:cs="Times New Roman"/>
                <w:b/>
                <w:bCs/>
                <w:sz w:val="22"/>
                <w:szCs w:val="22"/>
              </w:rPr>
              <w:t xml:space="preserve">36 mėn. </w:t>
            </w:r>
            <w:r w:rsidRPr="00B10BD7">
              <w:rPr>
                <w:rFonts w:ascii="Times New Roman" w:hAnsi="Times New Roman" w:cs="Times New Roman"/>
                <w:sz w:val="22"/>
                <w:szCs w:val="22"/>
              </w:rPr>
              <w:t>(Planavimas, Vykdymas,  Sutarčių valdymas, Biudžeto valdymas)</w:t>
            </w:r>
            <w:r w:rsidR="00C53AEE" w:rsidRPr="00B10BD7">
              <w:rPr>
                <w:rFonts w:ascii="Times New Roman" w:hAnsi="Times New Roman" w:cs="Times New Roman"/>
                <w:sz w:val="22"/>
                <w:szCs w:val="22"/>
              </w:rPr>
              <w:t>)</w:t>
            </w:r>
            <w:r w:rsidR="00C53AEE" w:rsidRPr="00B10BD7">
              <w:rPr>
                <w:rFonts w:ascii="Times New Roman" w:hAnsi="Times New Roman" w:cs="Times New Roman"/>
                <w:b/>
                <w:sz w:val="22"/>
                <w:szCs w:val="22"/>
              </w:rPr>
              <w:t xml:space="preserve"> </w:t>
            </w:r>
            <w:r w:rsidR="00C53AEE" w:rsidRPr="00B10BD7">
              <w:rPr>
                <w:rFonts w:ascii="Times New Roman" w:hAnsi="Times New Roman" w:cs="Times New Roman"/>
                <w:bCs/>
                <w:sz w:val="22"/>
                <w:szCs w:val="22"/>
              </w:rPr>
              <w:t>(Techninės spec. 3.2 p.)</w:t>
            </w:r>
          </w:p>
          <w:p w14:paraId="26FC470A" w14:textId="6A03059B" w:rsidR="00420A37" w:rsidRPr="00B10BD7" w:rsidRDefault="00420A37" w:rsidP="00420A37">
            <w:pPr>
              <w:spacing w:line="240" w:lineRule="auto"/>
              <w:ind w:firstLine="0"/>
              <w:rPr>
                <w:rFonts w:ascii="Times New Roman" w:hAnsi="Times New Roman" w:cs="Times New Roman"/>
                <w:sz w:val="22"/>
                <w:szCs w:val="22"/>
              </w:rPr>
            </w:pPr>
          </w:p>
        </w:tc>
        <w:tc>
          <w:tcPr>
            <w:tcW w:w="1043" w:type="dxa"/>
            <w:tcBorders>
              <w:top w:val="single" w:sz="4" w:space="0" w:color="000000"/>
              <w:left w:val="single" w:sz="4" w:space="0" w:color="000000"/>
              <w:bottom w:val="single" w:sz="4" w:space="0" w:color="000000"/>
              <w:right w:val="single" w:sz="4" w:space="0" w:color="000000"/>
            </w:tcBorders>
            <w:vAlign w:val="center"/>
          </w:tcPr>
          <w:p w14:paraId="373E0AD9" w14:textId="2691E695" w:rsidR="00ED13CA" w:rsidRPr="00B10BD7" w:rsidRDefault="00C920B9" w:rsidP="0005302D">
            <w:pPr>
              <w:spacing w:line="240" w:lineRule="auto"/>
              <w:ind w:firstLine="0"/>
              <w:jc w:val="center"/>
              <w:rPr>
                <w:rFonts w:ascii="Times New Roman" w:eastAsia="Times New Roman" w:hAnsi="Times New Roman" w:cs="Times New Roman"/>
                <w:iCs/>
                <w:kern w:val="2"/>
                <w:sz w:val="22"/>
                <w:szCs w:val="22"/>
                <w14:ligatures w14:val="standardContextual"/>
              </w:rPr>
            </w:pPr>
            <w:r w:rsidRPr="00B10BD7">
              <w:rPr>
                <w:rFonts w:ascii="Times New Roman" w:eastAsia="Times New Roman" w:hAnsi="Times New Roman" w:cs="Times New Roman"/>
                <w:iCs/>
                <w:kern w:val="2"/>
                <w:sz w:val="22"/>
                <w:szCs w:val="22"/>
                <w14:ligatures w14:val="standardContextual"/>
              </w:rPr>
              <w:t>v</w:t>
            </w:r>
            <w:r w:rsidR="00ED13CA" w:rsidRPr="00B10BD7">
              <w:rPr>
                <w:rFonts w:ascii="Times New Roman" w:eastAsia="Times New Roman" w:hAnsi="Times New Roman" w:cs="Times New Roman"/>
                <w:iCs/>
                <w:kern w:val="2"/>
                <w:sz w:val="22"/>
                <w:szCs w:val="22"/>
                <w14:ligatures w14:val="standardContextual"/>
              </w:rPr>
              <w:t>nt.</w:t>
            </w:r>
          </w:p>
        </w:tc>
        <w:tc>
          <w:tcPr>
            <w:tcW w:w="1558" w:type="dxa"/>
            <w:tcBorders>
              <w:top w:val="single" w:sz="4" w:space="0" w:color="000000"/>
              <w:left w:val="single" w:sz="4" w:space="0" w:color="000000"/>
              <w:bottom w:val="single" w:sz="4" w:space="0" w:color="000000"/>
              <w:right w:val="single" w:sz="4" w:space="0" w:color="000000"/>
            </w:tcBorders>
            <w:vAlign w:val="center"/>
          </w:tcPr>
          <w:p w14:paraId="6232F3DB" w14:textId="232E7187" w:rsidR="00ED13CA" w:rsidRPr="00B10BD7" w:rsidRDefault="00ED13CA" w:rsidP="0005302D">
            <w:pPr>
              <w:spacing w:line="240" w:lineRule="auto"/>
              <w:ind w:firstLine="0"/>
              <w:jc w:val="center"/>
              <w:rPr>
                <w:rFonts w:ascii="Times New Roman" w:hAnsi="Times New Roman" w:cs="Times New Roman"/>
                <w:iCs/>
                <w:sz w:val="22"/>
                <w:szCs w:val="22"/>
              </w:rPr>
            </w:pPr>
            <w:r w:rsidRPr="00B10BD7">
              <w:rPr>
                <w:rFonts w:ascii="Times New Roman" w:hAnsi="Times New Roman" w:cs="Times New Roman"/>
                <w:iCs/>
                <w:sz w:val="22"/>
                <w:szCs w:val="22"/>
              </w:rPr>
              <w:t>20</w:t>
            </w:r>
          </w:p>
        </w:tc>
        <w:tc>
          <w:tcPr>
            <w:tcW w:w="1697" w:type="dxa"/>
            <w:tcBorders>
              <w:top w:val="single" w:sz="4" w:space="0" w:color="000000"/>
              <w:left w:val="single" w:sz="4" w:space="0" w:color="000000"/>
              <w:bottom w:val="single" w:sz="4" w:space="0" w:color="000000"/>
              <w:right w:val="single" w:sz="4" w:space="0" w:color="000000"/>
            </w:tcBorders>
            <w:vAlign w:val="center"/>
          </w:tcPr>
          <w:p w14:paraId="037D0C4A" w14:textId="77777777" w:rsidR="00ED13CA" w:rsidRPr="00B10BD7" w:rsidRDefault="00ED13CA" w:rsidP="0005302D">
            <w:pPr>
              <w:spacing w:line="240" w:lineRule="auto"/>
              <w:ind w:firstLine="0"/>
              <w:jc w:val="left"/>
              <w:rPr>
                <w:rFonts w:ascii="Times New Roman" w:eastAsia="Times New Roman" w:hAnsi="Times New Roman" w:cs="Times New Roman"/>
                <w:kern w:val="2"/>
                <w:sz w:val="22"/>
                <w:szCs w:val="22"/>
                <w:highlight w:val="yellow"/>
                <w14:ligatures w14:val="standardContextual"/>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6F4D3305" w14:textId="77777777" w:rsidR="00ED13CA" w:rsidRPr="00B10BD7" w:rsidRDefault="00ED13CA" w:rsidP="0005302D">
            <w:pPr>
              <w:spacing w:line="240" w:lineRule="auto"/>
              <w:ind w:firstLine="0"/>
              <w:jc w:val="left"/>
              <w:rPr>
                <w:rFonts w:ascii="Times New Roman" w:eastAsia="Times New Roman" w:hAnsi="Times New Roman" w:cs="Times New Roman"/>
                <w:kern w:val="2"/>
                <w:sz w:val="22"/>
                <w:szCs w:val="22"/>
                <w14:ligatures w14:val="standardContextual"/>
              </w:rPr>
            </w:pPr>
          </w:p>
        </w:tc>
      </w:tr>
      <w:tr w:rsidR="00F56D31" w:rsidRPr="00B10BD7" w14:paraId="57DC4C62" w14:textId="707F336C" w:rsidTr="00B10BD7">
        <w:tc>
          <w:tcPr>
            <w:tcW w:w="628" w:type="dxa"/>
            <w:tcBorders>
              <w:top w:val="single" w:sz="4" w:space="0" w:color="000000"/>
              <w:left w:val="single" w:sz="4" w:space="0" w:color="000000"/>
              <w:bottom w:val="single" w:sz="4" w:space="0" w:color="000000"/>
              <w:right w:val="single" w:sz="4" w:space="0" w:color="000000"/>
            </w:tcBorders>
            <w:vAlign w:val="center"/>
          </w:tcPr>
          <w:p w14:paraId="1F81A929" w14:textId="0426560E" w:rsidR="00F56D31" w:rsidRPr="00B10BD7" w:rsidRDefault="00F56D31" w:rsidP="00F56D31">
            <w:pPr>
              <w:spacing w:line="240" w:lineRule="auto"/>
              <w:ind w:firstLine="0"/>
              <w:jc w:val="center"/>
              <w:rPr>
                <w:rFonts w:ascii="Times New Roman" w:eastAsia="Times New Roman" w:hAnsi="Times New Roman" w:cs="Times New Roman"/>
                <w:bCs/>
                <w:kern w:val="2"/>
                <w:sz w:val="22"/>
                <w:szCs w:val="22"/>
                <w14:ligatures w14:val="standardContextual"/>
              </w:rPr>
            </w:pPr>
            <w:r w:rsidRPr="00B10BD7">
              <w:rPr>
                <w:rFonts w:ascii="Times New Roman" w:eastAsia="Times New Roman" w:hAnsi="Times New Roman" w:cs="Times New Roman"/>
                <w:bCs/>
                <w:kern w:val="2"/>
                <w:sz w:val="22"/>
                <w:szCs w:val="22"/>
                <w14:ligatures w14:val="standardContextual"/>
              </w:rPr>
              <w:t>3.</w:t>
            </w:r>
          </w:p>
          <w:p w14:paraId="2B8F73C5" w14:textId="1243283F" w:rsidR="00F56D31" w:rsidRPr="00B10BD7" w:rsidRDefault="00F56D31" w:rsidP="00F56D31">
            <w:pPr>
              <w:spacing w:line="240" w:lineRule="auto"/>
              <w:ind w:firstLine="0"/>
              <w:jc w:val="center"/>
              <w:rPr>
                <w:rFonts w:ascii="Times New Roman" w:eastAsia="Times New Roman" w:hAnsi="Times New Roman" w:cs="Times New Roman"/>
                <w:bCs/>
                <w:kern w:val="2"/>
                <w:sz w:val="22"/>
                <w:szCs w:val="22"/>
                <w14:ligatures w14:val="standardContextual"/>
              </w:rPr>
            </w:pPr>
          </w:p>
        </w:tc>
        <w:tc>
          <w:tcPr>
            <w:tcW w:w="3768" w:type="dxa"/>
            <w:tcBorders>
              <w:top w:val="single" w:sz="4" w:space="0" w:color="000000"/>
              <w:left w:val="single" w:sz="4" w:space="0" w:color="000000"/>
              <w:bottom w:val="single" w:sz="4" w:space="0" w:color="000000"/>
              <w:right w:val="single" w:sz="4" w:space="0" w:color="000000"/>
            </w:tcBorders>
            <w:vAlign w:val="center"/>
          </w:tcPr>
          <w:p w14:paraId="0AA3149D" w14:textId="07A23E2B" w:rsidR="00F56D31" w:rsidRPr="00B10BD7" w:rsidRDefault="00326E47" w:rsidP="00F56D31">
            <w:pPr>
              <w:spacing w:line="240" w:lineRule="auto"/>
              <w:ind w:firstLine="0"/>
              <w:rPr>
                <w:rFonts w:ascii="Times New Roman" w:eastAsia="Times New Roman" w:hAnsi="Times New Roman" w:cs="Times New Roman"/>
                <w:b/>
                <w:kern w:val="2"/>
                <w:sz w:val="22"/>
                <w:szCs w:val="22"/>
                <w14:ligatures w14:val="standardContextual"/>
              </w:rPr>
            </w:pPr>
            <w:r w:rsidRPr="00B10BD7">
              <w:rPr>
                <w:rFonts w:ascii="Times New Roman" w:hAnsi="Times New Roman" w:cs="Times New Roman"/>
                <w:b/>
                <w:bCs/>
                <w:sz w:val="22"/>
                <w:szCs w:val="22"/>
              </w:rPr>
              <w:t>Papildoma d</w:t>
            </w:r>
            <w:r w:rsidR="00F56D31" w:rsidRPr="00B10BD7">
              <w:rPr>
                <w:rFonts w:ascii="Times New Roman" w:hAnsi="Times New Roman" w:cs="Times New Roman"/>
                <w:b/>
                <w:bCs/>
                <w:sz w:val="22"/>
                <w:szCs w:val="22"/>
              </w:rPr>
              <w:t xml:space="preserve">arbo vietos licencija 24 mėn. </w:t>
            </w:r>
            <w:r w:rsidR="00F56D31" w:rsidRPr="00B10BD7">
              <w:rPr>
                <w:rFonts w:ascii="Times New Roman" w:hAnsi="Times New Roman" w:cs="Times New Roman"/>
                <w:sz w:val="22"/>
                <w:szCs w:val="22"/>
              </w:rPr>
              <w:t>(Planavimas, Vykdymas, Sutarčių valdymas, Biudžeto valdymas)</w:t>
            </w:r>
            <w:r w:rsidR="00F56D31" w:rsidRPr="00B10BD7">
              <w:rPr>
                <w:rFonts w:ascii="Times New Roman" w:eastAsia="Times New Roman" w:hAnsi="Times New Roman" w:cs="Times New Roman"/>
                <w:b/>
                <w:kern w:val="2"/>
                <w:sz w:val="22"/>
                <w:szCs w:val="22"/>
                <w14:ligatures w14:val="standardContextual"/>
              </w:rPr>
              <w:t xml:space="preserve"> </w:t>
            </w:r>
            <w:r w:rsidR="00F56D31" w:rsidRPr="00B10BD7">
              <w:rPr>
                <w:rFonts w:ascii="Times New Roman" w:eastAsia="Times New Roman" w:hAnsi="Times New Roman" w:cs="Times New Roman"/>
                <w:bCs/>
                <w:kern w:val="2"/>
                <w:sz w:val="22"/>
                <w:szCs w:val="22"/>
                <w14:ligatures w14:val="standardContextual"/>
              </w:rPr>
              <w:t xml:space="preserve">(Techninės spec. 3.1. p.) </w:t>
            </w:r>
          </w:p>
          <w:p w14:paraId="39591BEB" w14:textId="356BA34C" w:rsidR="00F56D31" w:rsidRPr="00B10BD7" w:rsidRDefault="00F56D31" w:rsidP="00F56D31">
            <w:pPr>
              <w:spacing w:line="240" w:lineRule="auto"/>
              <w:ind w:firstLine="0"/>
              <w:rPr>
                <w:rFonts w:ascii="Times New Roman" w:hAnsi="Times New Roman" w:cs="Times New Roman"/>
                <w:b/>
                <w:bCs/>
                <w:sz w:val="22"/>
                <w:szCs w:val="22"/>
              </w:rPr>
            </w:pPr>
          </w:p>
        </w:tc>
        <w:tc>
          <w:tcPr>
            <w:tcW w:w="1043" w:type="dxa"/>
            <w:tcBorders>
              <w:top w:val="single" w:sz="4" w:space="0" w:color="000000"/>
              <w:left w:val="single" w:sz="4" w:space="0" w:color="000000"/>
              <w:bottom w:val="single" w:sz="4" w:space="0" w:color="000000"/>
              <w:right w:val="single" w:sz="4" w:space="0" w:color="000000"/>
            </w:tcBorders>
            <w:vAlign w:val="center"/>
          </w:tcPr>
          <w:p w14:paraId="2A90C78F" w14:textId="7D646D1A" w:rsidR="00F56D31" w:rsidRPr="00B10BD7" w:rsidRDefault="00F56D31" w:rsidP="00F56D31">
            <w:pPr>
              <w:spacing w:line="240" w:lineRule="auto"/>
              <w:ind w:firstLine="0"/>
              <w:jc w:val="center"/>
              <w:rPr>
                <w:rFonts w:ascii="Times New Roman" w:eastAsia="Times New Roman" w:hAnsi="Times New Roman" w:cs="Times New Roman"/>
                <w:iCs/>
                <w:kern w:val="2"/>
                <w:sz w:val="22"/>
                <w:szCs w:val="22"/>
                <w14:ligatures w14:val="standardContextual"/>
              </w:rPr>
            </w:pPr>
            <w:r w:rsidRPr="00B10BD7">
              <w:rPr>
                <w:rFonts w:ascii="Times New Roman" w:eastAsia="Times New Roman" w:hAnsi="Times New Roman" w:cs="Times New Roman"/>
                <w:iCs/>
                <w:kern w:val="2"/>
                <w:sz w:val="22"/>
                <w:szCs w:val="22"/>
                <w14:ligatures w14:val="standardContextual"/>
              </w:rPr>
              <w:t>vnt.</w:t>
            </w:r>
          </w:p>
        </w:tc>
        <w:tc>
          <w:tcPr>
            <w:tcW w:w="1558" w:type="dxa"/>
            <w:tcBorders>
              <w:top w:val="single" w:sz="4" w:space="0" w:color="000000"/>
              <w:left w:val="single" w:sz="4" w:space="0" w:color="000000"/>
              <w:bottom w:val="single" w:sz="4" w:space="0" w:color="000000"/>
              <w:right w:val="single" w:sz="4" w:space="0" w:color="000000"/>
            </w:tcBorders>
            <w:vAlign w:val="center"/>
          </w:tcPr>
          <w:p w14:paraId="0F4493D7" w14:textId="10BA7E20" w:rsidR="00F56D31" w:rsidRPr="00B10BD7" w:rsidRDefault="00F56D31" w:rsidP="00F56D31">
            <w:pPr>
              <w:spacing w:line="240" w:lineRule="auto"/>
              <w:ind w:firstLine="0"/>
              <w:jc w:val="center"/>
              <w:rPr>
                <w:rFonts w:ascii="Times New Roman" w:hAnsi="Times New Roman" w:cs="Times New Roman"/>
                <w:iCs/>
                <w:sz w:val="22"/>
                <w:szCs w:val="22"/>
              </w:rPr>
            </w:pPr>
            <w:r w:rsidRPr="00B10BD7">
              <w:rPr>
                <w:rFonts w:ascii="Times New Roman" w:hAnsi="Times New Roman" w:cs="Times New Roman"/>
                <w:iCs/>
                <w:sz w:val="22"/>
                <w:szCs w:val="22"/>
              </w:rPr>
              <w:t>1</w:t>
            </w:r>
          </w:p>
        </w:tc>
        <w:tc>
          <w:tcPr>
            <w:tcW w:w="1697" w:type="dxa"/>
            <w:tcBorders>
              <w:top w:val="single" w:sz="4" w:space="0" w:color="000000"/>
              <w:left w:val="single" w:sz="4" w:space="0" w:color="000000"/>
              <w:bottom w:val="single" w:sz="4" w:space="0" w:color="000000"/>
              <w:right w:val="single" w:sz="4" w:space="0" w:color="000000"/>
            </w:tcBorders>
            <w:vAlign w:val="center"/>
          </w:tcPr>
          <w:p w14:paraId="54E85F3E" w14:textId="5D8558E1" w:rsidR="00F56D31" w:rsidRPr="00B10BD7" w:rsidRDefault="00F56D31" w:rsidP="00F56D31">
            <w:pPr>
              <w:spacing w:line="240" w:lineRule="auto"/>
              <w:ind w:firstLine="0"/>
              <w:jc w:val="left"/>
              <w:rPr>
                <w:rFonts w:ascii="Times New Roman" w:eastAsia="Times New Roman" w:hAnsi="Times New Roman" w:cs="Times New Roman"/>
                <w:kern w:val="2"/>
                <w:sz w:val="22"/>
                <w:szCs w:val="22"/>
                <w:highlight w:val="yellow"/>
                <w14:ligatures w14:val="standardContextual"/>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719AB9F1" w14:textId="5FAFA5F9" w:rsidR="00F56D31" w:rsidRPr="00B10BD7" w:rsidRDefault="00F56D31" w:rsidP="00F56D31">
            <w:pPr>
              <w:spacing w:line="240" w:lineRule="auto"/>
              <w:ind w:firstLine="0"/>
              <w:jc w:val="left"/>
              <w:rPr>
                <w:rFonts w:ascii="Times New Roman" w:eastAsia="Times New Roman" w:hAnsi="Times New Roman" w:cs="Times New Roman"/>
                <w:kern w:val="2"/>
                <w:sz w:val="22"/>
                <w:szCs w:val="22"/>
                <w14:ligatures w14:val="standardContextual"/>
              </w:rPr>
            </w:pPr>
          </w:p>
        </w:tc>
      </w:tr>
      <w:tr w:rsidR="00F56D31" w:rsidRPr="00B10BD7" w14:paraId="1402CF17" w14:textId="09815FE2" w:rsidTr="00B10BD7">
        <w:tc>
          <w:tcPr>
            <w:tcW w:w="628" w:type="dxa"/>
            <w:tcBorders>
              <w:top w:val="single" w:sz="4" w:space="0" w:color="000000"/>
              <w:left w:val="single" w:sz="4" w:space="0" w:color="000000"/>
              <w:bottom w:val="single" w:sz="4" w:space="0" w:color="000000"/>
              <w:right w:val="single" w:sz="4" w:space="0" w:color="000000"/>
            </w:tcBorders>
            <w:vAlign w:val="center"/>
          </w:tcPr>
          <w:p w14:paraId="22988F1C" w14:textId="5AE49AA3" w:rsidR="00F56D31" w:rsidRPr="00B10BD7" w:rsidRDefault="00F56D31" w:rsidP="00F56D31">
            <w:pPr>
              <w:spacing w:line="240" w:lineRule="auto"/>
              <w:ind w:firstLine="0"/>
              <w:jc w:val="center"/>
              <w:rPr>
                <w:rFonts w:ascii="Times New Roman" w:eastAsia="Times New Roman" w:hAnsi="Times New Roman" w:cs="Times New Roman"/>
                <w:bCs/>
                <w:kern w:val="2"/>
                <w:sz w:val="22"/>
                <w:szCs w:val="22"/>
                <w14:ligatures w14:val="standardContextual"/>
              </w:rPr>
            </w:pPr>
            <w:r w:rsidRPr="00B10BD7">
              <w:rPr>
                <w:rFonts w:ascii="Times New Roman" w:eastAsia="Times New Roman" w:hAnsi="Times New Roman" w:cs="Times New Roman"/>
                <w:bCs/>
                <w:kern w:val="2"/>
                <w:sz w:val="22"/>
                <w:szCs w:val="22"/>
                <w14:ligatures w14:val="standardContextual"/>
              </w:rPr>
              <w:t>4.</w:t>
            </w:r>
          </w:p>
        </w:tc>
        <w:tc>
          <w:tcPr>
            <w:tcW w:w="3768" w:type="dxa"/>
            <w:tcBorders>
              <w:top w:val="single" w:sz="4" w:space="0" w:color="000000"/>
              <w:left w:val="single" w:sz="4" w:space="0" w:color="000000"/>
              <w:bottom w:val="single" w:sz="4" w:space="0" w:color="000000"/>
              <w:right w:val="single" w:sz="4" w:space="0" w:color="000000"/>
            </w:tcBorders>
            <w:vAlign w:val="center"/>
          </w:tcPr>
          <w:p w14:paraId="4F60C044" w14:textId="2CAAE3F0" w:rsidR="00F56D31" w:rsidRPr="00B10BD7" w:rsidRDefault="00326E47" w:rsidP="00F56D31">
            <w:pPr>
              <w:spacing w:line="240" w:lineRule="auto"/>
              <w:ind w:firstLine="0"/>
              <w:rPr>
                <w:rFonts w:ascii="Times New Roman" w:hAnsi="Times New Roman" w:cs="Times New Roman"/>
                <w:sz w:val="22"/>
                <w:szCs w:val="22"/>
              </w:rPr>
            </w:pPr>
            <w:r w:rsidRPr="00B10BD7">
              <w:rPr>
                <w:rFonts w:ascii="Times New Roman" w:hAnsi="Times New Roman" w:cs="Times New Roman"/>
                <w:b/>
                <w:bCs/>
                <w:sz w:val="22"/>
                <w:szCs w:val="22"/>
              </w:rPr>
              <w:t>Papildoma k</w:t>
            </w:r>
            <w:r w:rsidR="00F56D31" w:rsidRPr="00B10BD7">
              <w:rPr>
                <w:rFonts w:ascii="Times New Roman" w:hAnsi="Times New Roman" w:cs="Times New Roman"/>
                <w:b/>
                <w:bCs/>
                <w:sz w:val="22"/>
                <w:szCs w:val="22"/>
              </w:rPr>
              <w:t xml:space="preserve">onkurencinė licencija 24 mėn. </w:t>
            </w:r>
            <w:r w:rsidR="00F56D31" w:rsidRPr="00B10BD7">
              <w:rPr>
                <w:rFonts w:ascii="Times New Roman" w:hAnsi="Times New Roman" w:cs="Times New Roman"/>
                <w:sz w:val="22"/>
                <w:szCs w:val="22"/>
              </w:rPr>
              <w:t>(Planavimas, Vykdymas,  Sutarčių valdymas, Biudžeto valdymas))</w:t>
            </w:r>
            <w:r w:rsidR="00F56D31" w:rsidRPr="00B10BD7">
              <w:rPr>
                <w:rFonts w:ascii="Times New Roman" w:hAnsi="Times New Roman" w:cs="Times New Roman"/>
                <w:b/>
                <w:sz w:val="22"/>
                <w:szCs w:val="22"/>
              </w:rPr>
              <w:t xml:space="preserve"> </w:t>
            </w:r>
            <w:r w:rsidR="00F56D31" w:rsidRPr="00B10BD7">
              <w:rPr>
                <w:rFonts w:ascii="Times New Roman" w:hAnsi="Times New Roman" w:cs="Times New Roman"/>
                <w:bCs/>
                <w:sz w:val="22"/>
                <w:szCs w:val="22"/>
              </w:rPr>
              <w:t>(Techninės spec. 3.2 p.)</w:t>
            </w:r>
          </w:p>
          <w:p w14:paraId="51B6FBD3" w14:textId="0F0D4858" w:rsidR="00F56D31" w:rsidRPr="00B10BD7" w:rsidRDefault="00F56D31" w:rsidP="00F56D31">
            <w:pPr>
              <w:spacing w:line="240" w:lineRule="auto"/>
              <w:ind w:firstLine="0"/>
              <w:rPr>
                <w:rFonts w:ascii="Times New Roman" w:hAnsi="Times New Roman" w:cs="Times New Roman"/>
                <w:b/>
                <w:bCs/>
                <w:sz w:val="22"/>
                <w:szCs w:val="22"/>
              </w:rPr>
            </w:pPr>
          </w:p>
        </w:tc>
        <w:tc>
          <w:tcPr>
            <w:tcW w:w="1043" w:type="dxa"/>
            <w:tcBorders>
              <w:top w:val="single" w:sz="4" w:space="0" w:color="000000"/>
              <w:left w:val="single" w:sz="4" w:space="0" w:color="000000"/>
              <w:bottom w:val="single" w:sz="4" w:space="0" w:color="000000"/>
              <w:right w:val="single" w:sz="4" w:space="0" w:color="000000"/>
            </w:tcBorders>
            <w:vAlign w:val="center"/>
          </w:tcPr>
          <w:p w14:paraId="73E7BD41" w14:textId="0B9D0561" w:rsidR="00F56D31" w:rsidRPr="00B10BD7" w:rsidRDefault="00F56D31" w:rsidP="00F56D31">
            <w:pPr>
              <w:spacing w:line="240" w:lineRule="auto"/>
              <w:ind w:firstLine="0"/>
              <w:jc w:val="center"/>
              <w:rPr>
                <w:rFonts w:ascii="Times New Roman" w:eastAsia="Times New Roman" w:hAnsi="Times New Roman" w:cs="Times New Roman"/>
                <w:iCs/>
                <w:kern w:val="2"/>
                <w:sz w:val="22"/>
                <w:szCs w:val="22"/>
                <w14:ligatures w14:val="standardContextual"/>
              </w:rPr>
            </w:pPr>
            <w:r w:rsidRPr="00B10BD7">
              <w:rPr>
                <w:rFonts w:ascii="Times New Roman" w:eastAsia="Times New Roman" w:hAnsi="Times New Roman" w:cs="Times New Roman"/>
                <w:iCs/>
                <w:kern w:val="2"/>
                <w:sz w:val="22"/>
                <w:szCs w:val="22"/>
                <w14:ligatures w14:val="standardContextual"/>
              </w:rPr>
              <w:t>vnt.</w:t>
            </w:r>
          </w:p>
        </w:tc>
        <w:tc>
          <w:tcPr>
            <w:tcW w:w="1558" w:type="dxa"/>
            <w:tcBorders>
              <w:top w:val="single" w:sz="4" w:space="0" w:color="000000"/>
              <w:left w:val="single" w:sz="4" w:space="0" w:color="000000"/>
              <w:bottom w:val="single" w:sz="4" w:space="0" w:color="000000"/>
              <w:right w:val="single" w:sz="4" w:space="0" w:color="000000"/>
            </w:tcBorders>
            <w:vAlign w:val="center"/>
          </w:tcPr>
          <w:p w14:paraId="1C5468D7" w14:textId="21E41090" w:rsidR="00F56D31" w:rsidRPr="00B10BD7" w:rsidRDefault="00F56D31" w:rsidP="00F56D31">
            <w:pPr>
              <w:spacing w:line="240" w:lineRule="auto"/>
              <w:ind w:firstLine="0"/>
              <w:jc w:val="center"/>
              <w:rPr>
                <w:rFonts w:ascii="Times New Roman" w:hAnsi="Times New Roman" w:cs="Times New Roman"/>
                <w:iCs/>
                <w:sz w:val="22"/>
                <w:szCs w:val="22"/>
              </w:rPr>
            </w:pPr>
            <w:r w:rsidRPr="00B10BD7">
              <w:rPr>
                <w:rFonts w:ascii="Times New Roman" w:hAnsi="Times New Roman" w:cs="Times New Roman"/>
                <w:iCs/>
                <w:sz w:val="22"/>
                <w:szCs w:val="22"/>
              </w:rPr>
              <w:t>1</w:t>
            </w:r>
          </w:p>
        </w:tc>
        <w:tc>
          <w:tcPr>
            <w:tcW w:w="1697" w:type="dxa"/>
            <w:tcBorders>
              <w:top w:val="single" w:sz="4" w:space="0" w:color="000000"/>
              <w:left w:val="single" w:sz="4" w:space="0" w:color="000000"/>
              <w:bottom w:val="single" w:sz="4" w:space="0" w:color="000000"/>
              <w:right w:val="single" w:sz="4" w:space="0" w:color="000000"/>
            </w:tcBorders>
            <w:vAlign w:val="center"/>
          </w:tcPr>
          <w:p w14:paraId="6D46CE41" w14:textId="455C323D" w:rsidR="00F56D31" w:rsidRPr="00B10BD7" w:rsidRDefault="00F56D31" w:rsidP="00F56D31">
            <w:pPr>
              <w:spacing w:line="240" w:lineRule="auto"/>
              <w:ind w:firstLine="0"/>
              <w:jc w:val="left"/>
              <w:rPr>
                <w:rFonts w:ascii="Times New Roman" w:eastAsia="Times New Roman" w:hAnsi="Times New Roman" w:cs="Times New Roman"/>
                <w:kern w:val="2"/>
                <w:sz w:val="22"/>
                <w:szCs w:val="22"/>
                <w:highlight w:val="yellow"/>
                <w14:ligatures w14:val="standardContextual"/>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50637EC3" w14:textId="7D002466" w:rsidR="00F56D31" w:rsidRPr="00B10BD7" w:rsidRDefault="00F56D31" w:rsidP="00F56D31">
            <w:pPr>
              <w:spacing w:line="240" w:lineRule="auto"/>
              <w:ind w:firstLine="0"/>
              <w:jc w:val="left"/>
              <w:rPr>
                <w:rFonts w:ascii="Times New Roman" w:eastAsia="Times New Roman" w:hAnsi="Times New Roman" w:cs="Times New Roman"/>
                <w:kern w:val="2"/>
                <w:sz w:val="22"/>
                <w:szCs w:val="22"/>
                <w14:ligatures w14:val="standardContextual"/>
              </w:rPr>
            </w:pPr>
          </w:p>
        </w:tc>
      </w:tr>
      <w:tr w:rsidR="00F56D31" w:rsidRPr="00B10BD7" w14:paraId="35B5B291" w14:textId="79A2566F" w:rsidTr="00B10BD7">
        <w:tc>
          <w:tcPr>
            <w:tcW w:w="628" w:type="dxa"/>
            <w:tcBorders>
              <w:top w:val="single" w:sz="4" w:space="0" w:color="000000"/>
              <w:left w:val="single" w:sz="4" w:space="0" w:color="000000"/>
              <w:bottom w:val="single" w:sz="4" w:space="0" w:color="000000"/>
              <w:right w:val="single" w:sz="4" w:space="0" w:color="000000"/>
            </w:tcBorders>
            <w:vAlign w:val="center"/>
          </w:tcPr>
          <w:p w14:paraId="1CECA4AA" w14:textId="43481A46" w:rsidR="00F56D31" w:rsidRPr="00B10BD7" w:rsidRDefault="00F56D31" w:rsidP="00F56D31">
            <w:pPr>
              <w:spacing w:line="240" w:lineRule="auto"/>
              <w:ind w:firstLine="0"/>
              <w:jc w:val="center"/>
              <w:rPr>
                <w:rFonts w:ascii="Times New Roman" w:eastAsia="Times New Roman" w:hAnsi="Times New Roman" w:cs="Times New Roman"/>
                <w:bCs/>
                <w:kern w:val="2"/>
                <w:sz w:val="22"/>
                <w:szCs w:val="22"/>
                <w14:ligatures w14:val="standardContextual"/>
              </w:rPr>
            </w:pPr>
            <w:r w:rsidRPr="00B10BD7">
              <w:rPr>
                <w:rFonts w:ascii="Times New Roman" w:eastAsia="Times New Roman" w:hAnsi="Times New Roman" w:cs="Times New Roman"/>
                <w:bCs/>
                <w:kern w:val="2"/>
                <w:sz w:val="22"/>
                <w:szCs w:val="22"/>
                <w14:ligatures w14:val="standardContextual"/>
              </w:rPr>
              <w:t>5.</w:t>
            </w:r>
          </w:p>
        </w:tc>
        <w:tc>
          <w:tcPr>
            <w:tcW w:w="3768" w:type="dxa"/>
            <w:tcBorders>
              <w:top w:val="single" w:sz="4" w:space="0" w:color="000000"/>
              <w:left w:val="single" w:sz="4" w:space="0" w:color="000000"/>
              <w:bottom w:val="single" w:sz="4" w:space="0" w:color="000000"/>
              <w:right w:val="single" w:sz="4" w:space="0" w:color="000000"/>
            </w:tcBorders>
            <w:vAlign w:val="center"/>
          </w:tcPr>
          <w:p w14:paraId="656208A6" w14:textId="69D107A3" w:rsidR="00F56D31" w:rsidRPr="00B10BD7" w:rsidRDefault="00326E47" w:rsidP="00F56D31">
            <w:pPr>
              <w:spacing w:line="240" w:lineRule="auto"/>
              <w:ind w:firstLine="0"/>
              <w:rPr>
                <w:rFonts w:ascii="Times New Roman" w:eastAsia="Times New Roman" w:hAnsi="Times New Roman" w:cs="Times New Roman"/>
                <w:b/>
                <w:kern w:val="2"/>
                <w:sz w:val="22"/>
                <w:szCs w:val="22"/>
                <w14:ligatures w14:val="standardContextual"/>
              </w:rPr>
            </w:pPr>
            <w:r w:rsidRPr="00B10BD7">
              <w:rPr>
                <w:rFonts w:ascii="Times New Roman" w:hAnsi="Times New Roman" w:cs="Times New Roman"/>
                <w:b/>
                <w:bCs/>
                <w:sz w:val="22"/>
                <w:szCs w:val="22"/>
              </w:rPr>
              <w:t xml:space="preserve">Papildoma </w:t>
            </w:r>
            <w:r w:rsidR="00C65430" w:rsidRPr="00B10BD7">
              <w:rPr>
                <w:rFonts w:ascii="Times New Roman" w:hAnsi="Times New Roman" w:cs="Times New Roman"/>
                <w:b/>
                <w:bCs/>
                <w:sz w:val="22"/>
                <w:szCs w:val="22"/>
              </w:rPr>
              <w:t>d</w:t>
            </w:r>
            <w:r w:rsidR="00F56D31" w:rsidRPr="00B10BD7">
              <w:rPr>
                <w:rFonts w:ascii="Times New Roman" w:hAnsi="Times New Roman" w:cs="Times New Roman"/>
                <w:b/>
                <w:bCs/>
                <w:sz w:val="22"/>
                <w:szCs w:val="22"/>
              </w:rPr>
              <w:t xml:space="preserve">arbo vietos licencija 12 mėn. </w:t>
            </w:r>
            <w:r w:rsidR="00F56D31" w:rsidRPr="00B10BD7">
              <w:rPr>
                <w:rFonts w:ascii="Times New Roman" w:hAnsi="Times New Roman" w:cs="Times New Roman"/>
                <w:sz w:val="22"/>
                <w:szCs w:val="22"/>
              </w:rPr>
              <w:t>(Planavimas, Vykdymas, Sutarčių valdymas, Biudžeto valdymas)</w:t>
            </w:r>
            <w:r w:rsidR="00F56D31" w:rsidRPr="00B10BD7">
              <w:rPr>
                <w:rFonts w:ascii="Times New Roman" w:eastAsia="Times New Roman" w:hAnsi="Times New Roman" w:cs="Times New Roman"/>
                <w:b/>
                <w:kern w:val="2"/>
                <w:sz w:val="22"/>
                <w:szCs w:val="22"/>
                <w14:ligatures w14:val="standardContextual"/>
              </w:rPr>
              <w:t xml:space="preserve"> </w:t>
            </w:r>
            <w:r w:rsidR="00F56D31" w:rsidRPr="00B10BD7">
              <w:rPr>
                <w:rFonts w:ascii="Times New Roman" w:eastAsia="Times New Roman" w:hAnsi="Times New Roman" w:cs="Times New Roman"/>
                <w:bCs/>
                <w:kern w:val="2"/>
                <w:sz w:val="22"/>
                <w:szCs w:val="22"/>
                <w14:ligatures w14:val="standardContextual"/>
              </w:rPr>
              <w:t xml:space="preserve">(Techninės spec. 3.1. p.) </w:t>
            </w:r>
          </w:p>
          <w:p w14:paraId="3D75C642" w14:textId="4024B99C" w:rsidR="00F56D31" w:rsidRPr="00B10BD7" w:rsidRDefault="00F56D31" w:rsidP="00F56D31">
            <w:pPr>
              <w:spacing w:line="240" w:lineRule="auto"/>
              <w:ind w:firstLine="0"/>
              <w:rPr>
                <w:rFonts w:ascii="Times New Roman" w:hAnsi="Times New Roman" w:cs="Times New Roman"/>
                <w:b/>
                <w:bCs/>
                <w:sz w:val="22"/>
                <w:szCs w:val="22"/>
              </w:rPr>
            </w:pPr>
          </w:p>
        </w:tc>
        <w:tc>
          <w:tcPr>
            <w:tcW w:w="1043" w:type="dxa"/>
            <w:tcBorders>
              <w:top w:val="single" w:sz="4" w:space="0" w:color="000000"/>
              <w:left w:val="single" w:sz="4" w:space="0" w:color="000000"/>
              <w:bottom w:val="single" w:sz="4" w:space="0" w:color="000000"/>
              <w:right w:val="single" w:sz="4" w:space="0" w:color="000000"/>
            </w:tcBorders>
            <w:vAlign w:val="center"/>
          </w:tcPr>
          <w:p w14:paraId="6A439ACE" w14:textId="5BF168C4" w:rsidR="00F56D31" w:rsidRPr="00B10BD7" w:rsidRDefault="00F56D31" w:rsidP="00F56D31">
            <w:pPr>
              <w:spacing w:line="240" w:lineRule="auto"/>
              <w:ind w:firstLine="0"/>
              <w:jc w:val="center"/>
              <w:rPr>
                <w:rFonts w:ascii="Times New Roman" w:eastAsia="Times New Roman" w:hAnsi="Times New Roman" w:cs="Times New Roman"/>
                <w:iCs/>
                <w:kern w:val="2"/>
                <w:sz w:val="22"/>
                <w:szCs w:val="22"/>
                <w14:ligatures w14:val="standardContextual"/>
              </w:rPr>
            </w:pPr>
            <w:r w:rsidRPr="00B10BD7">
              <w:rPr>
                <w:rFonts w:ascii="Times New Roman" w:eastAsia="Times New Roman" w:hAnsi="Times New Roman" w:cs="Times New Roman"/>
                <w:iCs/>
                <w:kern w:val="2"/>
                <w:sz w:val="22"/>
                <w:szCs w:val="22"/>
                <w14:ligatures w14:val="standardContextual"/>
              </w:rPr>
              <w:t>vnt.</w:t>
            </w:r>
          </w:p>
        </w:tc>
        <w:tc>
          <w:tcPr>
            <w:tcW w:w="1558" w:type="dxa"/>
            <w:tcBorders>
              <w:top w:val="single" w:sz="4" w:space="0" w:color="000000"/>
              <w:left w:val="single" w:sz="4" w:space="0" w:color="000000"/>
              <w:bottom w:val="single" w:sz="4" w:space="0" w:color="000000"/>
              <w:right w:val="single" w:sz="4" w:space="0" w:color="000000"/>
            </w:tcBorders>
            <w:vAlign w:val="center"/>
          </w:tcPr>
          <w:p w14:paraId="3E96BFF4" w14:textId="574D11E6" w:rsidR="00F56D31" w:rsidRPr="00B10BD7" w:rsidRDefault="00F56D31" w:rsidP="00F56D31">
            <w:pPr>
              <w:spacing w:line="240" w:lineRule="auto"/>
              <w:ind w:firstLine="0"/>
              <w:jc w:val="center"/>
              <w:rPr>
                <w:rFonts w:ascii="Times New Roman" w:hAnsi="Times New Roman" w:cs="Times New Roman"/>
                <w:iCs/>
                <w:sz w:val="22"/>
                <w:szCs w:val="22"/>
              </w:rPr>
            </w:pPr>
            <w:r w:rsidRPr="00B10BD7">
              <w:rPr>
                <w:rFonts w:ascii="Times New Roman" w:hAnsi="Times New Roman" w:cs="Times New Roman"/>
                <w:iCs/>
                <w:sz w:val="22"/>
                <w:szCs w:val="22"/>
              </w:rPr>
              <w:t>1</w:t>
            </w:r>
          </w:p>
        </w:tc>
        <w:tc>
          <w:tcPr>
            <w:tcW w:w="1697" w:type="dxa"/>
            <w:tcBorders>
              <w:top w:val="single" w:sz="4" w:space="0" w:color="000000"/>
              <w:left w:val="single" w:sz="4" w:space="0" w:color="000000"/>
              <w:bottom w:val="single" w:sz="4" w:space="0" w:color="000000"/>
              <w:right w:val="single" w:sz="4" w:space="0" w:color="000000"/>
            </w:tcBorders>
            <w:vAlign w:val="center"/>
          </w:tcPr>
          <w:p w14:paraId="384EDBCB" w14:textId="42B49792" w:rsidR="00F56D31" w:rsidRPr="00B10BD7" w:rsidRDefault="00F56D31" w:rsidP="00F56D31">
            <w:pPr>
              <w:spacing w:line="240" w:lineRule="auto"/>
              <w:ind w:firstLine="0"/>
              <w:jc w:val="left"/>
              <w:rPr>
                <w:rFonts w:ascii="Times New Roman" w:eastAsia="Times New Roman" w:hAnsi="Times New Roman" w:cs="Times New Roman"/>
                <w:kern w:val="2"/>
                <w:sz w:val="22"/>
                <w:szCs w:val="22"/>
                <w:highlight w:val="yellow"/>
                <w14:ligatures w14:val="standardContextual"/>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4452C0A7" w14:textId="25278EE9" w:rsidR="00F56D31" w:rsidRPr="00B10BD7" w:rsidRDefault="00F56D31" w:rsidP="00F56D31">
            <w:pPr>
              <w:spacing w:line="240" w:lineRule="auto"/>
              <w:ind w:firstLine="0"/>
              <w:jc w:val="left"/>
              <w:rPr>
                <w:rFonts w:ascii="Times New Roman" w:eastAsia="Times New Roman" w:hAnsi="Times New Roman" w:cs="Times New Roman"/>
                <w:kern w:val="2"/>
                <w:sz w:val="22"/>
                <w:szCs w:val="22"/>
                <w14:ligatures w14:val="standardContextual"/>
              </w:rPr>
            </w:pPr>
          </w:p>
        </w:tc>
      </w:tr>
      <w:tr w:rsidR="00F56D31" w:rsidRPr="00B10BD7" w14:paraId="3F3C46AD" w14:textId="080E301F" w:rsidTr="00B10BD7">
        <w:tc>
          <w:tcPr>
            <w:tcW w:w="628" w:type="dxa"/>
            <w:tcBorders>
              <w:top w:val="single" w:sz="4" w:space="0" w:color="000000"/>
              <w:left w:val="single" w:sz="4" w:space="0" w:color="000000"/>
              <w:bottom w:val="single" w:sz="4" w:space="0" w:color="000000"/>
              <w:right w:val="single" w:sz="4" w:space="0" w:color="000000"/>
            </w:tcBorders>
            <w:vAlign w:val="center"/>
          </w:tcPr>
          <w:p w14:paraId="7EA7BF9B" w14:textId="73397755" w:rsidR="00F56D31" w:rsidRPr="00B10BD7" w:rsidRDefault="00F56D31" w:rsidP="00F56D31">
            <w:pPr>
              <w:spacing w:line="240" w:lineRule="auto"/>
              <w:ind w:firstLine="0"/>
              <w:jc w:val="center"/>
              <w:rPr>
                <w:rFonts w:ascii="Times New Roman" w:eastAsia="Times New Roman" w:hAnsi="Times New Roman" w:cs="Times New Roman"/>
                <w:bCs/>
                <w:kern w:val="2"/>
                <w:sz w:val="22"/>
                <w:szCs w:val="22"/>
                <w14:ligatures w14:val="standardContextual"/>
              </w:rPr>
            </w:pPr>
            <w:r w:rsidRPr="00B10BD7">
              <w:rPr>
                <w:rFonts w:ascii="Times New Roman" w:eastAsia="Times New Roman" w:hAnsi="Times New Roman" w:cs="Times New Roman"/>
                <w:bCs/>
                <w:kern w:val="2"/>
                <w:sz w:val="22"/>
                <w:szCs w:val="22"/>
                <w14:ligatures w14:val="standardContextual"/>
              </w:rPr>
              <w:t>6.</w:t>
            </w:r>
          </w:p>
        </w:tc>
        <w:tc>
          <w:tcPr>
            <w:tcW w:w="3768" w:type="dxa"/>
            <w:tcBorders>
              <w:top w:val="single" w:sz="4" w:space="0" w:color="000000"/>
              <w:left w:val="single" w:sz="4" w:space="0" w:color="000000"/>
              <w:bottom w:val="single" w:sz="4" w:space="0" w:color="000000"/>
              <w:right w:val="single" w:sz="4" w:space="0" w:color="000000"/>
            </w:tcBorders>
            <w:vAlign w:val="center"/>
          </w:tcPr>
          <w:p w14:paraId="79375DB7" w14:textId="131EE709" w:rsidR="00F56D31" w:rsidRPr="00B10BD7" w:rsidRDefault="00C65430" w:rsidP="00F56D31">
            <w:pPr>
              <w:spacing w:line="240" w:lineRule="auto"/>
              <w:ind w:firstLine="0"/>
              <w:rPr>
                <w:rFonts w:ascii="Times New Roman" w:hAnsi="Times New Roman" w:cs="Times New Roman"/>
                <w:sz w:val="22"/>
                <w:szCs w:val="22"/>
              </w:rPr>
            </w:pPr>
            <w:r w:rsidRPr="00B10BD7">
              <w:rPr>
                <w:rFonts w:ascii="Times New Roman" w:hAnsi="Times New Roman" w:cs="Times New Roman"/>
                <w:b/>
                <w:bCs/>
                <w:sz w:val="22"/>
                <w:szCs w:val="22"/>
              </w:rPr>
              <w:t>Papildoma k</w:t>
            </w:r>
            <w:r w:rsidR="00F56D31" w:rsidRPr="00B10BD7">
              <w:rPr>
                <w:rFonts w:ascii="Times New Roman" w:hAnsi="Times New Roman" w:cs="Times New Roman"/>
                <w:b/>
                <w:bCs/>
                <w:sz w:val="22"/>
                <w:szCs w:val="22"/>
              </w:rPr>
              <w:t xml:space="preserve">onkurencinė licencija 12 mėn. </w:t>
            </w:r>
            <w:r w:rsidR="00F56D31" w:rsidRPr="00B10BD7">
              <w:rPr>
                <w:rFonts w:ascii="Times New Roman" w:hAnsi="Times New Roman" w:cs="Times New Roman"/>
                <w:sz w:val="22"/>
                <w:szCs w:val="22"/>
              </w:rPr>
              <w:t>(Planavimas, Vykdymas,  Sutarčių valdymas, Biudžeto valdymas))</w:t>
            </w:r>
            <w:r w:rsidR="00F56D31" w:rsidRPr="00B10BD7">
              <w:rPr>
                <w:rFonts w:ascii="Times New Roman" w:hAnsi="Times New Roman" w:cs="Times New Roman"/>
                <w:b/>
                <w:sz w:val="22"/>
                <w:szCs w:val="22"/>
              </w:rPr>
              <w:t xml:space="preserve"> </w:t>
            </w:r>
            <w:r w:rsidR="00F56D31" w:rsidRPr="00B10BD7">
              <w:rPr>
                <w:rFonts w:ascii="Times New Roman" w:hAnsi="Times New Roman" w:cs="Times New Roman"/>
                <w:bCs/>
                <w:sz w:val="22"/>
                <w:szCs w:val="22"/>
              </w:rPr>
              <w:t>(Techninės spec. 3.2 p.)</w:t>
            </w:r>
          </w:p>
          <w:p w14:paraId="046EA71B" w14:textId="28337BB3" w:rsidR="00F56D31" w:rsidRPr="00B10BD7" w:rsidRDefault="00F56D31" w:rsidP="00F56D31">
            <w:pPr>
              <w:spacing w:line="240" w:lineRule="auto"/>
              <w:ind w:firstLine="0"/>
              <w:rPr>
                <w:rFonts w:ascii="Times New Roman" w:hAnsi="Times New Roman" w:cs="Times New Roman"/>
                <w:b/>
                <w:bCs/>
                <w:sz w:val="22"/>
                <w:szCs w:val="22"/>
              </w:rPr>
            </w:pPr>
          </w:p>
        </w:tc>
        <w:tc>
          <w:tcPr>
            <w:tcW w:w="1043" w:type="dxa"/>
            <w:tcBorders>
              <w:top w:val="single" w:sz="4" w:space="0" w:color="000000"/>
              <w:left w:val="single" w:sz="4" w:space="0" w:color="000000"/>
              <w:bottom w:val="single" w:sz="4" w:space="0" w:color="000000"/>
              <w:right w:val="single" w:sz="4" w:space="0" w:color="000000"/>
            </w:tcBorders>
            <w:vAlign w:val="center"/>
          </w:tcPr>
          <w:p w14:paraId="240D6BC9" w14:textId="2FCDCE30" w:rsidR="00F56D31" w:rsidRPr="00B10BD7" w:rsidRDefault="00F56D31" w:rsidP="00F56D31">
            <w:pPr>
              <w:spacing w:line="240" w:lineRule="auto"/>
              <w:ind w:firstLine="0"/>
              <w:jc w:val="center"/>
              <w:rPr>
                <w:rFonts w:ascii="Times New Roman" w:eastAsia="Times New Roman" w:hAnsi="Times New Roman" w:cs="Times New Roman"/>
                <w:iCs/>
                <w:kern w:val="2"/>
                <w:sz w:val="22"/>
                <w:szCs w:val="22"/>
                <w14:ligatures w14:val="standardContextual"/>
              </w:rPr>
            </w:pPr>
            <w:r w:rsidRPr="00B10BD7">
              <w:rPr>
                <w:rFonts w:ascii="Times New Roman" w:eastAsia="Times New Roman" w:hAnsi="Times New Roman" w:cs="Times New Roman"/>
                <w:iCs/>
                <w:kern w:val="2"/>
                <w:sz w:val="22"/>
                <w:szCs w:val="22"/>
                <w14:ligatures w14:val="standardContextual"/>
              </w:rPr>
              <w:t>vnt.</w:t>
            </w:r>
          </w:p>
        </w:tc>
        <w:tc>
          <w:tcPr>
            <w:tcW w:w="1558" w:type="dxa"/>
            <w:tcBorders>
              <w:top w:val="single" w:sz="4" w:space="0" w:color="000000"/>
              <w:left w:val="single" w:sz="4" w:space="0" w:color="000000"/>
              <w:bottom w:val="single" w:sz="4" w:space="0" w:color="000000"/>
              <w:right w:val="single" w:sz="4" w:space="0" w:color="000000"/>
            </w:tcBorders>
            <w:vAlign w:val="center"/>
          </w:tcPr>
          <w:p w14:paraId="31ECC19B" w14:textId="164C76DD" w:rsidR="00F56D31" w:rsidRPr="00B10BD7" w:rsidRDefault="00F56D31" w:rsidP="00F56D31">
            <w:pPr>
              <w:spacing w:line="240" w:lineRule="auto"/>
              <w:ind w:firstLine="0"/>
              <w:jc w:val="center"/>
              <w:rPr>
                <w:rFonts w:ascii="Times New Roman" w:hAnsi="Times New Roman" w:cs="Times New Roman"/>
                <w:iCs/>
                <w:sz w:val="22"/>
                <w:szCs w:val="22"/>
              </w:rPr>
            </w:pPr>
            <w:r w:rsidRPr="00B10BD7">
              <w:rPr>
                <w:rFonts w:ascii="Times New Roman" w:hAnsi="Times New Roman" w:cs="Times New Roman"/>
                <w:iCs/>
                <w:sz w:val="22"/>
                <w:szCs w:val="22"/>
              </w:rPr>
              <w:t>1</w:t>
            </w:r>
          </w:p>
        </w:tc>
        <w:tc>
          <w:tcPr>
            <w:tcW w:w="1697" w:type="dxa"/>
            <w:tcBorders>
              <w:top w:val="single" w:sz="4" w:space="0" w:color="000000"/>
              <w:left w:val="single" w:sz="4" w:space="0" w:color="000000"/>
              <w:bottom w:val="single" w:sz="4" w:space="0" w:color="000000"/>
              <w:right w:val="single" w:sz="4" w:space="0" w:color="000000"/>
            </w:tcBorders>
            <w:vAlign w:val="center"/>
          </w:tcPr>
          <w:p w14:paraId="62CC2B00" w14:textId="0E78C857" w:rsidR="00F56D31" w:rsidRPr="00B10BD7" w:rsidRDefault="00F56D31" w:rsidP="00F56D31">
            <w:pPr>
              <w:spacing w:line="240" w:lineRule="auto"/>
              <w:ind w:firstLine="0"/>
              <w:jc w:val="left"/>
              <w:rPr>
                <w:rFonts w:ascii="Times New Roman" w:eastAsia="Times New Roman" w:hAnsi="Times New Roman" w:cs="Times New Roman"/>
                <w:kern w:val="2"/>
                <w:sz w:val="22"/>
                <w:szCs w:val="22"/>
                <w:highlight w:val="yellow"/>
                <w14:ligatures w14:val="standardContextual"/>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4D9A9B15" w14:textId="4AAA7318" w:rsidR="00F56D31" w:rsidRPr="00B10BD7" w:rsidRDefault="00F56D31" w:rsidP="00F56D31">
            <w:pPr>
              <w:spacing w:line="240" w:lineRule="auto"/>
              <w:ind w:firstLine="0"/>
              <w:jc w:val="left"/>
              <w:rPr>
                <w:rFonts w:ascii="Times New Roman" w:eastAsia="Times New Roman" w:hAnsi="Times New Roman" w:cs="Times New Roman"/>
                <w:kern w:val="2"/>
                <w:sz w:val="22"/>
                <w:szCs w:val="22"/>
                <w14:ligatures w14:val="standardContextual"/>
              </w:rPr>
            </w:pPr>
          </w:p>
        </w:tc>
      </w:tr>
      <w:tr w:rsidR="00F56D31" w:rsidRPr="00B10BD7" w14:paraId="66AC0B10" w14:textId="40E7A9B2" w:rsidTr="00B10BD7">
        <w:tc>
          <w:tcPr>
            <w:tcW w:w="628" w:type="dxa"/>
            <w:tcBorders>
              <w:top w:val="single" w:sz="4" w:space="0" w:color="000000"/>
              <w:left w:val="single" w:sz="4" w:space="0" w:color="000000"/>
              <w:bottom w:val="single" w:sz="4" w:space="0" w:color="000000"/>
              <w:right w:val="single" w:sz="4" w:space="0" w:color="000000"/>
            </w:tcBorders>
            <w:vAlign w:val="center"/>
          </w:tcPr>
          <w:p w14:paraId="27F4D5EB" w14:textId="1F8732EE" w:rsidR="00F56D31" w:rsidRPr="00B10BD7" w:rsidRDefault="00F56D31" w:rsidP="00F56D31">
            <w:pPr>
              <w:spacing w:line="240" w:lineRule="auto"/>
              <w:ind w:firstLine="0"/>
              <w:jc w:val="center"/>
              <w:rPr>
                <w:rFonts w:ascii="Times New Roman" w:eastAsia="Times New Roman" w:hAnsi="Times New Roman" w:cs="Times New Roman"/>
                <w:bCs/>
                <w:kern w:val="2"/>
                <w:sz w:val="22"/>
                <w:szCs w:val="22"/>
                <w14:ligatures w14:val="standardContextual"/>
              </w:rPr>
            </w:pPr>
            <w:r w:rsidRPr="00B10BD7">
              <w:rPr>
                <w:rFonts w:ascii="Times New Roman" w:eastAsia="Times New Roman" w:hAnsi="Times New Roman" w:cs="Times New Roman"/>
                <w:bCs/>
                <w:kern w:val="2"/>
                <w:sz w:val="22"/>
                <w:szCs w:val="22"/>
                <w14:ligatures w14:val="standardContextual"/>
              </w:rPr>
              <w:t>7.</w:t>
            </w:r>
          </w:p>
        </w:tc>
        <w:tc>
          <w:tcPr>
            <w:tcW w:w="3768" w:type="dxa"/>
            <w:tcBorders>
              <w:top w:val="single" w:sz="4" w:space="0" w:color="000000"/>
              <w:left w:val="single" w:sz="4" w:space="0" w:color="000000"/>
              <w:bottom w:val="single" w:sz="4" w:space="0" w:color="000000"/>
              <w:right w:val="single" w:sz="4" w:space="0" w:color="000000"/>
            </w:tcBorders>
            <w:vAlign w:val="center"/>
          </w:tcPr>
          <w:p w14:paraId="3424ECED" w14:textId="2392108C" w:rsidR="00F56D31" w:rsidRPr="00B10BD7" w:rsidRDefault="00C65430" w:rsidP="00F56D31">
            <w:pPr>
              <w:spacing w:line="240" w:lineRule="auto"/>
              <w:ind w:firstLine="0"/>
              <w:rPr>
                <w:rFonts w:ascii="Times New Roman" w:eastAsia="Times New Roman" w:hAnsi="Times New Roman" w:cs="Times New Roman"/>
                <w:b/>
                <w:kern w:val="2"/>
                <w:sz w:val="22"/>
                <w:szCs w:val="22"/>
                <w14:ligatures w14:val="standardContextual"/>
              </w:rPr>
            </w:pPr>
            <w:r w:rsidRPr="00B10BD7">
              <w:rPr>
                <w:rFonts w:ascii="Times New Roman" w:hAnsi="Times New Roman" w:cs="Times New Roman"/>
                <w:b/>
                <w:bCs/>
                <w:sz w:val="22"/>
                <w:szCs w:val="22"/>
              </w:rPr>
              <w:t>Papildoma d</w:t>
            </w:r>
            <w:r w:rsidR="00F56D31" w:rsidRPr="00B10BD7">
              <w:rPr>
                <w:rFonts w:ascii="Times New Roman" w:hAnsi="Times New Roman" w:cs="Times New Roman"/>
                <w:b/>
                <w:bCs/>
                <w:sz w:val="22"/>
                <w:szCs w:val="22"/>
              </w:rPr>
              <w:t xml:space="preserve">arbo vietos licencija 1 mėn. </w:t>
            </w:r>
            <w:r w:rsidR="00F56D31" w:rsidRPr="00B10BD7">
              <w:rPr>
                <w:rFonts w:ascii="Times New Roman" w:hAnsi="Times New Roman" w:cs="Times New Roman"/>
                <w:sz w:val="22"/>
                <w:szCs w:val="22"/>
              </w:rPr>
              <w:t>(Planavimas, Vykdymas, Sutarčių valdymas, Biudžeto valdymas)</w:t>
            </w:r>
            <w:r w:rsidR="00F56D31" w:rsidRPr="00B10BD7">
              <w:rPr>
                <w:rFonts w:ascii="Times New Roman" w:eastAsia="Times New Roman" w:hAnsi="Times New Roman" w:cs="Times New Roman"/>
                <w:b/>
                <w:kern w:val="2"/>
                <w:sz w:val="22"/>
                <w:szCs w:val="22"/>
                <w14:ligatures w14:val="standardContextual"/>
              </w:rPr>
              <w:t xml:space="preserve"> </w:t>
            </w:r>
            <w:r w:rsidR="00F56D31" w:rsidRPr="00B10BD7">
              <w:rPr>
                <w:rFonts w:ascii="Times New Roman" w:eastAsia="Times New Roman" w:hAnsi="Times New Roman" w:cs="Times New Roman"/>
                <w:bCs/>
                <w:kern w:val="2"/>
                <w:sz w:val="22"/>
                <w:szCs w:val="22"/>
                <w14:ligatures w14:val="standardContextual"/>
              </w:rPr>
              <w:t xml:space="preserve">(Techninės spec. 3.1. p.) </w:t>
            </w:r>
          </w:p>
          <w:p w14:paraId="76BF671E" w14:textId="6E3FBA70" w:rsidR="00F56D31" w:rsidRPr="00B10BD7" w:rsidRDefault="00F56D31" w:rsidP="00F56D31">
            <w:pPr>
              <w:spacing w:line="240" w:lineRule="auto"/>
              <w:ind w:firstLine="0"/>
              <w:rPr>
                <w:rFonts w:ascii="Times New Roman" w:hAnsi="Times New Roman" w:cs="Times New Roman"/>
                <w:b/>
                <w:bCs/>
                <w:sz w:val="22"/>
                <w:szCs w:val="22"/>
              </w:rPr>
            </w:pPr>
          </w:p>
        </w:tc>
        <w:tc>
          <w:tcPr>
            <w:tcW w:w="1043" w:type="dxa"/>
            <w:tcBorders>
              <w:top w:val="single" w:sz="4" w:space="0" w:color="000000"/>
              <w:left w:val="single" w:sz="4" w:space="0" w:color="000000"/>
              <w:bottom w:val="single" w:sz="4" w:space="0" w:color="000000"/>
              <w:right w:val="single" w:sz="4" w:space="0" w:color="000000"/>
            </w:tcBorders>
            <w:vAlign w:val="center"/>
          </w:tcPr>
          <w:p w14:paraId="27E3E66E" w14:textId="3E4325AB" w:rsidR="00F56D31" w:rsidRPr="00B10BD7" w:rsidRDefault="00F56D31" w:rsidP="00F56D31">
            <w:pPr>
              <w:spacing w:line="240" w:lineRule="auto"/>
              <w:ind w:firstLine="0"/>
              <w:jc w:val="center"/>
              <w:rPr>
                <w:rFonts w:ascii="Times New Roman" w:eastAsia="Times New Roman" w:hAnsi="Times New Roman" w:cs="Times New Roman"/>
                <w:iCs/>
                <w:kern w:val="2"/>
                <w:sz w:val="22"/>
                <w:szCs w:val="22"/>
                <w14:ligatures w14:val="standardContextual"/>
              </w:rPr>
            </w:pPr>
            <w:r w:rsidRPr="00B10BD7">
              <w:rPr>
                <w:rFonts w:ascii="Times New Roman" w:eastAsia="Times New Roman" w:hAnsi="Times New Roman" w:cs="Times New Roman"/>
                <w:iCs/>
                <w:kern w:val="2"/>
                <w:sz w:val="22"/>
                <w:szCs w:val="22"/>
                <w14:ligatures w14:val="standardContextual"/>
              </w:rPr>
              <w:t>vnt.</w:t>
            </w:r>
          </w:p>
        </w:tc>
        <w:tc>
          <w:tcPr>
            <w:tcW w:w="1558" w:type="dxa"/>
            <w:tcBorders>
              <w:top w:val="single" w:sz="4" w:space="0" w:color="000000"/>
              <w:left w:val="single" w:sz="4" w:space="0" w:color="000000"/>
              <w:bottom w:val="single" w:sz="4" w:space="0" w:color="000000"/>
              <w:right w:val="single" w:sz="4" w:space="0" w:color="000000"/>
            </w:tcBorders>
            <w:vAlign w:val="center"/>
          </w:tcPr>
          <w:p w14:paraId="6D0BDF9A" w14:textId="3DC61591" w:rsidR="00F56D31" w:rsidRPr="00B10BD7" w:rsidRDefault="00F56D31" w:rsidP="00F56D31">
            <w:pPr>
              <w:spacing w:line="240" w:lineRule="auto"/>
              <w:ind w:firstLine="0"/>
              <w:jc w:val="center"/>
              <w:rPr>
                <w:rFonts w:ascii="Times New Roman" w:hAnsi="Times New Roman" w:cs="Times New Roman"/>
                <w:iCs/>
                <w:sz w:val="22"/>
                <w:szCs w:val="22"/>
              </w:rPr>
            </w:pPr>
            <w:r w:rsidRPr="00B10BD7">
              <w:rPr>
                <w:rFonts w:ascii="Times New Roman" w:hAnsi="Times New Roman" w:cs="Times New Roman"/>
                <w:iCs/>
                <w:sz w:val="22"/>
                <w:szCs w:val="22"/>
              </w:rPr>
              <w:t>1</w:t>
            </w:r>
          </w:p>
        </w:tc>
        <w:tc>
          <w:tcPr>
            <w:tcW w:w="1697" w:type="dxa"/>
            <w:tcBorders>
              <w:top w:val="single" w:sz="4" w:space="0" w:color="000000"/>
              <w:left w:val="single" w:sz="4" w:space="0" w:color="000000"/>
              <w:bottom w:val="single" w:sz="4" w:space="0" w:color="000000"/>
              <w:right w:val="single" w:sz="4" w:space="0" w:color="000000"/>
            </w:tcBorders>
            <w:vAlign w:val="center"/>
          </w:tcPr>
          <w:p w14:paraId="7B8E0862" w14:textId="73362BD9" w:rsidR="00F56D31" w:rsidRPr="00B10BD7" w:rsidRDefault="00F56D31" w:rsidP="00F56D31">
            <w:pPr>
              <w:spacing w:line="240" w:lineRule="auto"/>
              <w:ind w:firstLine="0"/>
              <w:jc w:val="left"/>
              <w:rPr>
                <w:rFonts w:ascii="Times New Roman" w:eastAsia="Times New Roman" w:hAnsi="Times New Roman" w:cs="Times New Roman"/>
                <w:kern w:val="2"/>
                <w:sz w:val="22"/>
                <w:szCs w:val="22"/>
                <w:highlight w:val="yellow"/>
                <w14:ligatures w14:val="standardContextual"/>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12E4981B" w14:textId="003D0B50" w:rsidR="00F56D31" w:rsidRPr="00B10BD7" w:rsidRDefault="00F56D31" w:rsidP="00F56D31">
            <w:pPr>
              <w:spacing w:line="240" w:lineRule="auto"/>
              <w:ind w:firstLine="0"/>
              <w:jc w:val="left"/>
              <w:rPr>
                <w:rFonts w:ascii="Times New Roman" w:eastAsia="Times New Roman" w:hAnsi="Times New Roman" w:cs="Times New Roman"/>
                <w:kern w:val="2"/>
                <w:sz w:val="22"/>
                <w:szCs w:val="22"/>
                <w14:ligatures w14:val="standardContextual"/>
              </w:rPr>
            </w:pPr>
          </w:p>
        </w:tc>
      </w:tr>
      <w:tr w:rsidR="00F56D31" w:rsidRPr="00B10BD7" w14:paraId="79BA0F2B" w14:textId="02B327B2" w:rsidTr="00B10BD7">
        <w:tc>
          <w:tcPr>
            <w:tcW w:w="628" w:type="dxa"/>
            <w:tcBorders>
              <w:top w:val="single" w:sz="4" w:space="0" w:color="000000"/>
              <w:left w:val="single" w:sz="4" w:space="0" w:color="000000"/>
              <w:bottom w:val="single" w:sz="4" w:space="0" w:color="000000"/>
              <w:right w:val="single" w:sz="4" w:space="0" w:color="000000"/>
            </w:tcBorders>
            <w:vAlign w:val="center"/>
          </w:tcPr>
          <w:p w14:paraId="1FAF9192" w14:textId="68D80D23" w:rsidR="00F56D31" w:rsidRPr="00B10BD7" w:rsidRDefault="00F56D31" w:rsidP="00F56D31">
            <w:pPr>
              <w:spacing w:line="240" w:lineRule="auto"/>
              <w:ind w:firstLine="0"/>
              <w:jc w:val="center"/>
              <w:rPr>
                <w:rFonts w:ascii="Times New Roman" w:eastAsia="Times New Roman" w:hAnsi="Times New Roman" w:cs="Times New Roman"/>
                <w:bCs/>
                <w:kern w:val="2"/>
                <w:sz w:val="22"/>
                <w:szCs w:val="22"/>
                <w14:ligatures w14:val="standardContextual"/>
              </w:rPr>
            </w:pPr>
            <w:r w:rsidRPr="00B10BD7">
              <w:rPr>
                <w:rFonts w:ascii="Times New Roman" w:eastAsia="Times New Roman" w:hAnsi="Times New Roman" w:cs="Times New Roman"/>
                <w:bCs/>
                <w:kern w:val="2"/>
                <w:sz w:val="22"/>
                <w:szCs w:val="22"/>
                <w14:ligatures w14:val="standardContextual"/>
              </w:rPr>
              <w:t>8.</w:t>
            </w:r>
          </w:p>
        </w:tc>
        <w:tc>
          <w:tcPr>
            <w:tcW w:w="3768" w:type="dxa"/>
            <w:tcBorders>
              <w:top w:val="single" w:sz="4" w:space="0" w:color="000000"/>
              <w:left w:val="single" w:sz="4" w:space="0" w:color="000000"/>
              <w:bottom w:val="single" w:sz="4" w:space="0" w:color="000000"/>
              <w:right w:val="single" w:sz="4" w:space="0" w:color="000000"/>
            </w:tcBorders>
            <w:vAlign w:val="center"/>
          </w:tcPr>
          <w:p w14:paraId="2AB84431" w14:textId="14B5EBF6" w:rsidR="00F56D31" w:rsidRPr="00B10BD7" w:rsidRDefault="00C65430" w:rsidP="00F56D31">
            <w:pPr>
              <w:spacing w:line="240" w:lineRule="auto"/>
              <w:ind w:firstLine="0"/>
              <w:rPr>
                <w:rFonts w:ascii="Times New Roman" w:hAnsi="Times New Roman" w:cs="Times New Roman"/>
                <w:sz w:val="22"/>
                <w:szCs w:val="22"/>
              </w:rPr>
            </w:pPr>
            <w:r w:rsidRPr="00B10BD7">
              <w:rPr>
                <w:rFonts w:ascii="Times New Roman" w:hAnsi="Times New Roman" w:cs="Times New Roman"/>
                <w:b/>
                <w:bCs/>
                <w:sz w:val="22"/>
                <w:szCs w:val="22"/>
              </w:rPr>
              <w:t>Papildoma k</w:t>
            </w:r>
            <w:r w:rsidR="00F56D31" w:rsidRPr="00B10BD7">
              <w:rPr>
                <w:rFonts w:ascii="Times New Roman" w:hAnsi="Times New Roman" w:cs="Times New Roman"/>
                <w:b/>
                <w:bCs/>
                <w:sz w:val="22"/>
                <w:szCs w:val="22"/>
              </w:rPr>
              <w:t xml:space="preserve">onkurencinė licencija 1 mėn. </w:t>
            </w:r>
            <w:r w:rsidR="00F56D31" w:rsidRPr="00B10BD7">
              <w:rPr>
                <w:rFonts w:ascii="Times New Roman" w:hAnsi="Times New Roman" w:cs="Times New Roman"/>
                <w:sz w:val="22"/>
                <w:szCs w:val="22"/>
              </w:rPr>
              <w:t>(Planavimas, Vykdymas,  Sutarčių valdymas, Biudžeto valdymas))</w:t>
            </w:r>
            <w:r w:rsidR="00F56D31" w:rsidRPr="00B10BD7">
              <w:rPr>
                <w:rFonts w:ascii="Times New Roman" w:hAnsi="Times New Roman" w:cs="Times New Roman"/>
                <w:b/>
                <w:sz w:val="22"/>
                <w:szCs w:val="22"/>
              </w:rPr>
              <w:t xml:space="preserve"> </w:t>
            </w:r>
            <w:r w:rsidR="00F56D31" w:rsidRPr="00B10BD7">
              <w:rPr>
                <w:rFonts w:ascii="Times New Roman" w:hAnsi="Times New Roman" w:cs="Times New Roman"/>
                <w:bCs/>
                <w:sz w:val="22"/>
                <w:szCs w:val="22"/>
              </w:rPr>
              <w:t>(Techninės spec. 3.2 p.)</w:t>
            </w:r>
          </w:p>
          <w:p w14:paraId="2D703FF1" w14:textId="129CD114" w:rsidR="00F56D31" w:rsidRPr="00B10BD7" w:rsidRDefault="00F56D31" w:rsidP="00F56D31">
            <w:pPr>
              <w:spacing w:line="240" w:lineRule="auto"/>
              <w:ind w:firstLine="0"/>
              <w:rPr>
                <w:rFonts w:ascii="Times New Roman" w:hAnsi="Times New Roman" w:cs="Times New Roman"/>
                <w:b/>
                <w:bCs/>
                <w:sz w:val="22"/>
                <w:szCs w:val="22"/>
              </w:rPr>
            </w:pPr>
          </w:p>
        </w:tc>
        <w:tc>
          <w:tcPr>
            <w:tcW w:w="1043" w:type="dxa"/>
            <w:tcBorders>
              <w:top w:val="single" w:sz="4" w:space="0" w:color="000000"/>
              <w:left w:val="single" w:sz="4" w:space="0" w:color="000000"/>
              <w:bottom w:val="single" w:sz="4" w:space="0" w:color="000000"/>
              <w:right w:val="single" w:sz="4" w:space="0" w:color="000000"/>
            </w:tcBorders>
            <w:vAlign w:val="center"/>
          </w:tcPr>
          <w:p w14:paraId="4651D957" w14:textId="197C0DC1" w:rsidR="00F56D31" w:rsidRPr="00B10BD7" w:rsidRDefault="00F56D31" w:rsidP="00F56D31">
            <w:pPr>
              <w:spacing w:line="240" w:lineRule="auto"/>
              <w:ind w:firstLine="0"/>
              <w:jc w:val="center"/>
              <w:rPr>
                <w:rFonts w:ascii="Times New Roman" w:eastAsia="Times New Roman" w:hAnsi="Times New Roman" w:cs="Times New Roman"/>
                <w:iCs/>
                <w:kern w:val="2"/>
                <w:sz w:val="22"/>
                <w:szCs w:val="22"/>
                <w14:ligatures w14:val="standardContextual"/>
              </w:rPr>
            </w:pPr>
            <w:r w:rsidRPr="00B10BD7">
              <w:rPr>
                <w:rFonts w:ascii="Times New Roman" w:eastAsia="Times New Roman" w:hAnsi="Times New Roman" w:cs="Times New Roman"/>
                <w:iCs/>
                <w:kern w:val="2"/>
                <w:sz w:val="22"/>
                <w:szCs w:val="22"/>
                <w14:ligatures w14:val="standardContextual"/>
              </w:rPr>
              <w:t>vnt.</w:t>
            </w:r>
          </w:p>
        </w:tc>
        <w:tc>
          <w:tcPr>
            <w:tcW w:w="1558" w:type="dxa"/>
            <w:tcBorders>
              <w:top w:val="single" w:sz="4" w:space="0" w:color="000000"/>
              <w:left w:val="single" w:sz="4" w:space="0" w:color="000000"/>
              <w:bottom w:val="single" w:sz="4" w:space="0" w:color="000000"/>
              <w:right w:val="single" w:sz="4" w:space="0" w:color="000000"/>
            </w:tcBorders>
            <w:vAlign w:val="center"/>
          </w:tcPr>
          <w:p w14:paraId="4D0BC1CF" w14:textId="74792C64" w:rsidR="00F56D31" w:rsidRPr="00B10BD7" w:rsidRDefault="00F56D31" w:rsidP="00F56D31">
            <w:pPr>
              <w:spacing w:line="240" w:lineRule="auto"/>
              <w:ind w:firstLine="0"/>
              <w:jc w:val="center"/>
              <w:rPr>
                <w:rFonts w:ascii="Times New Roman" w:hAnsi="Times New Roman" w:cs="Times New Roman"/>
                <w:iCs/>
                <w:sz w:val="22"/>
                <w:szCs w:val="22"/>
              </w:rPr>
            </w:pPr>
            <w:r w:rsidRPr="00B10BD7">
              <w:rPr>
                <w:rFonts w:ascii="Times New Roman" w:hAnsi="Times New Roman" w:cs="Times New Roman"/>
                <w:iCs/>
                <w:sz w:val="22"/>
                <w:szCs w:val="22"/>
              </w:rPr>
              <w:t>1</w:t>
            </w:r>
          </w:p>
        </w:tc>
        <w:tc>
          <w:tcPr>
            <w:tcW w:w="1697" w:type="dxa"/>
            <w:tcBorders>
              <w:top w:val="single" w:sz="4" w:space="0" w:color="000000"/>
              <w:left w:val="single" w:sz="4" w:space="0" w:color="000000"/>
              <w:bottom w:val="single" w:sz="4" w:space="0" w:color="000000"/>
              <w:right w:val="single" w:sz="4" w:space="0" w:color="000000"/>
            </w:tcBorders>
            <w:vAlign w:val="center"/>
          </w:tcPr>
          <w:p w14:paraId="57170EEB" w14:textId="67A8F6F4" w:rsidR="00F56D31" w:rsidRPr="00B10BD7" w:rsidRDefault="00F56D31" w:rsidP="00F56D31">
            <w:pPr>
              <w:spacing w:line="240" w:lineRule="auto"/>
              <w:ind w:firstLine="0"/>
              <w:jc w:val="left"/>
              <w:rPr>
                <w:rFonts w:ascii="Times New Roman" w:eastAsia="Times New Roman" w:hAnsi="Times New Roman" w:cs="Times New Roman"/>
                <w:kern w:val="2"/>
                <w:sz w:val="22"/>
                <w:szCs w:val="22"/>
                <w:highlight w:val="yellow"/>
                <w14:ligatures w14:val="standardContextual"/>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2AA43CB7" w14:textId="5816EDF1" w:rsidR="00F56D31" w:rsidRPr="00B10BD7" w:rsidRDefault="00F56D31" w:rsidP="00F56D31">
            <w:pPr>
              <w:spacing w:line="240" w:lineRule="auto"/>
              <w:ind w:firstLine="0"/>
              <w:jc w:val="left"/>
              <w:rPr>
                <w:rFonts w:ascii="Times New Roman" w:eastAsia="Times New Roman" w:hAnsi="Times New Roman" w:cs="Times New Roman"/>
                <w:kern w:val="2"/>
                <w:sz w:val="22"/>
                <w:szCs w:val="22"/>
                <w14:ligatures w14:val="standardContextual"/>
              </w:rPr>
            </w:pPr>
          </w:p>
        </w:tc>
      </w:tr>
      <w:tr w:rsidR="00F56D31" w:rsidRPr="00B10BD7" w14:paraId="29154928" w14:textId="193B6424" w:rsidTr="00B10BD7">
        <w:tc>
          <w:tcPr>
            <w:tcW w:w="628" w:type="dxa"/>
            <w:tcBorders>
              <w:top w:val="single" w:sz="4" w:space="0" w:color="000000"/>
              <w:left w:val="single" w:sz="4" w:space="0" w:color="000000"/>
              <w:bottom w:val="single" w:sz="4" w:space="0" w:color="000000"/>
              <w:right w:val="single" w:sz="4" w:space="0" w:color="000000"/>
            </w:tcBorders>
            <w:vAlign w:val="center"/>
          </w:tcPr>
          <w:p w14:paraId="144486B4" w14:textId="4DACE363" w:rsidR="00F56D31" w:rsidRPr="00B10BD7" w:rsidRDefault="00F56D31" w:rsidP="00F56D31">
            <w:pPr>
              <w:spacing w:line="240" w:lineRule="auto"/>
              <w:ind w:firstLine="0"/>
              <w:jc w:val="center"/>
              <w:rPr>
                <w:rFonts w:ascii="Times New Roman" w:eastAsia="Times New Roman" w:hAnsi="Times New Roman" w:cs="Times New Roman"/>
                <w:bCs/>
                <w:kern w:val="2"/>
                <w:sz w:val="22"/>
                <w:szCs w:val="22"/>
                <w14:ligatures w14:val="standardContextual"/>
              </w:rPr>
            </w:pPr>
            <w:r w:rsidRPr="00B10BD7">
              <w:rPr>
                <w:rFonts w:ascii="Times New Roman" w:eastAsia="Times New Roman" w:hAnsi="Times New Roman" w:cs="Times New Roman"/>
                <w:bCs/>
                <w:kern w:val="2"/>
                <w:sz w:val="22"/>
                <w:szCs w:val="22"/>
                <w14:ligatures w14:val="standardContextual"/>
              </w:rPr>
              <w:t>9.</w:t>
            </w:r>
          </w:p>
        </w:tc>
        <w:tc>
          <w:tcPr>
            <w:tcW w:w="3768" w:type="dxa"/>
            <w:tcBorders>
              <w:top w:val="single" w:sz="4" w:space="0" w:color="000000"/>
              <w:left w:val="single" w:sz="4" w:space="0" w:color="000000"/>
              <w:bottom w:val="single" w:sz="4" w:space="0" w:color="000000"/>
              <w:right w:val="single" w:sz="4" w:space="0" w:color="000000"/>
            </w:tcBorders>
            <w:vAlign w:val="center"/>
          </w:tcPr>
          <w:p w14:paraId="23F05673" w14:textId="1B90BE53" w:rsidR="00F56D31" w:rsidRPr="00B10BD7" w:rsidRDefault="00F56D31" w:rsidP="00F56D31">
            <w:pPr>
              <w:spacing w:line="240" w:lineRule="auto"/>
              <w:ind w:firstLine="0"/>
              <w:rPr>
                <w:rFonts w:ascii="Times New Roman" w:hAnsi="Times New Roman" w:cs="Times New Roman"/>
                <w:sz w:val="22"/>
                <w:szCs w:val="22"/>
              </w:rPr>
            </w:pPr>
            <w:bookmarkStart w:id="4" w:name="_Hlk151027126"/>
            <w:r w:rsidRPr="00B10BD7">
              <w:rPr>
                <w:rFonts w:ascii="Times New Roman" w:hAnsi="Times New Roman" w:cs="Times New Roman"/>
                <w:b/>
                <w:bCs/>
                <w:sz w:val="22"/>
                <w:szCs w:val="22"/>
              </w:rPr>
              <w:t>Papildomos paslaugos pagal poreikį</w:t>
            </w:r>
            <w:r w:rsidRPr="00B10BD7">
              <w:rPr>
                <w:rFonts w:ascii="Times New Roman" w:hAnsi="Times New Roman" w:cs="Times New Roman"/>
                <w:sz w:val="22"/>
                <w:szCs w:val="22"/>
              </w:rPr>
              <w:t xml:space="preserve"> (sistemos techninės paramos paslaugos negarantiniams sutrikimams šalinti, papildomi programavimo darbai, </w:t>
            </w:r>
            <w:r w:rsidRPr="00B10BD7">
              <w:rPr>
                <w:rFonts w:ascii="Times New Roman" w:hAnsi="Times New Roman" w:cs="Times New Roman"/>
                <w:sz w:val="22"/>
                <w:szCs w:val="22"/>
              </w:rPr>
              <w:lastRenderedPageBreak/>
              <w:t xml:space="preserve">vartotojų specifinių ir sudėtingų funkcijų išpildymas). </w:t>
            </w:r>
            <w:bookmarkEnd w:id="4"/>
            <w:r w:rsidRPr="00B10BD7">
              <w:rPr>
                <w:rFonts w:ascii="Times New Roman" w:hAnsi="Times New Roman" w:cs="Times New Roman"/>
                <w:sz w:val="22"/>
                <w:szCs w:val="22"/>
              </w:rPr>
              <w:t>)</w:t>
            </w:r>
            <w:r w:rsidRPr="00B10BD7">
              <w:rPr>
                <w:rFonts w:ascii="Times New Roman" w:hAnsi="Times New Roman" w:cs="Times New Roman"/>
                <w:b/>
                <w:sz w:val="22"/>
                <w:szCs w:val="22"/>
              </w:rPr>
              <w:t xml:space="preserve"> </w:t>
            </w:r>
            <w:r w:rsidRPr="00B10BD7">
              <w:rPr>
                <w:rFonts w:ascii="Times New Roman" w:hAnsi="Times New Roman" w:cs="Times New Roman"/>
                <w:bCs/>
                <w:sz w:val="22"/>
                <w:szCs w:val="22"/>
              </w:rPr>
              <w:t>(Techninės spec. 3.3. p.)</w:t>
            </w:r>
            <w:r w:rsidR="008D6B05" w:rsidRPr="00B10BD7">
              <w:rPr>
                <w:rFonts w:ascii="Times New Roman" w:hAnsi="Times New Roman" w:cs="Times New Roman"/>
                <w:bCs/>
                <w:sz w:val="22"/>
                <w:szCs w:val="22"/>
              </w:rPr>
              <w:t xml:space="preserve"> </w:t>
            </w:r>
          </w:p>
        </w:tc>
        <w:tc>
          <w:tcPr>
            <w:tcW w:w="1043" w:type="dxa"/>
            <w:tcBorders>
              <w:top w:val="single" w:sz="4" w:space="0" w:color="000000"/>
              <w:left w:val="single" w:sz="4" w:space="0" w:color="000000"/>
              <w:bottom w:val="single" w:sz="4" w:space="0" w:color="000000"/>
              <w:right w:val="single" w:sz="4" w:space="0" w:color="000000"/>
            </w:tcBorders>
            <w:vAlign w:val="center"/>
          </w:tcPr>
          <w:p w14:paraId="56312FF3" w14:textId="06261756" w:rsidR="00F56D31" w:rsidRPr="00B10BD7" w:rsidRDefault="00F56D31" w:rsidP="00F56D31">
            <w:pPr>
              <w:spacing w:line="240" w:lineRule="auto"/>
              <w:ind w:firstLine="0"/>
              <w:jc w:val="center"/>
              <w:rPr>
                <w:rFonts w:ascii="Times New Roman" w:eastAsia="Times New Roman" w:hAnsi="Times New Roman" w:cs="Times New Roman"/>
                <w:iCs/>
                <w:kern w:val="2"/>
                <w:sz w:val="22"/>
                <w:szCs w:val="22"/>
                <w14:ligatures w14:val="standardContextual"/>
              </w:rPr>
            </w:pPr>
            <w:r w:rsidRPr="00B10BD7">
              <w:rPr>
                <w:rFonts w:ascii="Times New Roman" w:eastAsia="Times New Roman" w:hAnsi="Times New Roman" w:cs="Times New Roman"/>
                <w:iCs/>
                <w:kern w:val="2"/>
                <w:sz w:val="22"/>
                <w:szCs w:val="22"/>
                <w14:ligatures w14:val="standardContextual"/>
              </w:rPr>
              <w:lastRenderedPageBreak/>
              <w:t>val.</w:t>
            </w:r>
          </w:p>
        </w:tc>
        <w:tc>
          <w:tcPr>
            <w:tcW w:w="1558" w:type="dxa"/>
            <w:tcBorders>
              <w:top w:val="single" w:sz="4" w:space="0" w:color="000000"/>
              <w:left w:val="single" w:sz="4" w:space="0" w:color="000000"/>
              <w:bottom w:val="single" w:sz="4" w:space="0" w:color="000000"/>
              <w:right w:val="single" w:sz="4" w:space="0" w:color="000000"/>
            </w:tcBorders>
            <w:vAlign w:val="center"/>
          </w:tcPr>
          <w:p w14:paraId="380963A1" w14:textId="59C94677" w:rsidR="00F56D31" w:rsidRPr="00B10BD7" w:rsidRDefault="00F56D31" w:rsidP="00F56D31">
            <w:pPr>
              <w:spacing w:line="240" w:lineRule="auto"/>
              <w:ind w:firstLine="0"/>
              <w:jc w:val="center"/>
              <w:rPr>
                <w:rFonts w:ascii="Times New Roman" w:hAnsi="Times New Roman" w:cs="Times New Roman"/>
                <w:iCs/>
                <w:sz w:val="22"/>
                <w:szCs w:val="22"/>
              </w:rPr>
            </w:pPr>
            <w:r w:rsidRPr="00B10BD7">
              <w:rPr>
                <w:rFonts w:ascii="Times New Roman" w:hAnsi="Times New Roman" w:cs="Times New Roman"/>
                <w:iCs/>
                <w:sz w:val="22"/>
                <w:szCs w:val="22"/>
              </w:rPr>
              <w:t>200</w:t>
            </w:r>
          </w:p>
        </w:tc>
        <w:tc>
          <w:tcPr>
            <w:tcW w:w="1697" w:type="dxa"/>
            <w:tcBorders>
              <w:top w:val="single" w:sz="4" w:space="0" w:color="000000"/>
              <w:left w:val="single" w:sz="4" w:space="0" w:color="000000"/>
              <w:bottom w:val="single" w:sz="4" w:space="0" w:color="000000"/>
              <w:right w:val="single" w:sz="4" w:space="0" w:color="000000"/>
            </w:tcBorders>
            <w:vAlign w:val="center"/>
          </w:tcPr>
          <w:p w14:paraId="16EDB10D" w14:textId="19A12C0F" w:rsidR="00F56D31" w:rsidRPr="00B10BD7" w:rsidRDefault="00F56D31" w:rsidP="00F56D31">
            <w:pPr>
              <w:spacing w:line="240" w:lineRule="auto"/>
              <w:ind w:firstLine="0"/>
              <w:jc w:val="left"/>
              <w:rPr>
                <w:rFonts w:ascii="Times New Roman" w:eastAsia="Times New Roman" w:hAnsi="Times New Roman" w:cs="Times New Roman"/>
                <w:kern w:val="2"/>
                <w:sz w:val="22"/>
                <w:szCs w:val="22"/>
                <w:highlight w:val="yellow"/>
                <w14:ligatures w14:val="standardContextual"/>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37ADFED0" w14:textId="5723F358" w:rsidR="00F56D31" w:rsidRPr="00B10BD7" w:rsidRDefault="00F56D31" w:rsidP="00F56D31">
            <w:pPr>
              <w:spacing w:line="240" w:lineRule="auto"/>
              <w:ind w:firstLine="0"/>
              <w:jc w:val="left"/>
              <w:rPr>
                <w:rFonts w:ascii="Times New Roman" w:eastAsia="Times New Roman" w:hAnsi="Times New Roman" w:cs="Times New Roman"/>
                <w:kern w:val="2"/>
                <w:sz w:val="22"/>
                <w:szCs w:val="22"/>
                <w14:ligatures w14:val="standardContextual"/>
              </w:rPr>
            </w:pPr>
          </w:p>
        </w:tc>
      </w:tr>
      <w:tr w:rsidR="00F56D31" w:rsidRPr="00B10BD7" w14:paraId="294BCD9A" w14:textId="77777777" w:rsidTr="00B10BD7">
        <w:tc>
          <w:tcPr>
            <w:tcW w:w="628" w:type="dxa"/>
            <w:tcBorders>
              <w:top w:val="single" w:sz="4" w:space="0" w:color="000000"/>
              <w:left w:val="single" w:sz="4" w:space="0" w:color="000000"/>
              <w:bottom w:val="single" w:sz="4" w:space="0" w:color="000000"/>
              <w:right w:val="single" w:sz="4" w:space="0" w:color="000000"/>
            </w:tcBorders>
            <w:vAlign w:val="center"/>
          </w:tcPr>
          <w:p w14:paraId="28526F4E" w14:textId="116BFB8C" w:rsidR="00F56D31" w:rsidRPr="00B10BD7" w:rsidRDefault="00F56D31" w:rsidP="00F56D31">
            <w:pPr>
              <w:spacing w:line="240" w:lineRule="auto"/>
              <w:ind w:firstLine="0"/>
              <w:jc w:val="center"/>
              <w:rPr>
                <w:rFonts w:ascii="Times New Roman" w:eastAsia="Times New Roman" w:hAnsi="Times New Roman" w:cs="Times New Roman"/>
                <w:bCs/>
                <w:kern w:val="2"/>
                <w:sz w:val="22"/>
                <w:szCs w:val="22"/>
                <w14:ligatures w14:val="standardContextual"/>
              </w:rPr>
            </w:pPr>
            <w:r w:rsidRPr="00B10BD7">
              <w:rPr>
                <w:rFonts w:ascii="Times New Roman" w:eastAsia="Times New Roman" w:hAnsi="Times New Roman" w:cs="Times New Roman"/>
                <w:bCs/>
                <w:kern w:val="2"/>
                <w:sz w:val="22"/>
                <w:szCs w:val="22"/>
                <w14:ligatures w14:val="standardContextual"/>
              </w:rPr>
              <w:t>10.</w:t>
            </w:r>
          </w:p>
        </w:tc>
        <w:tc>
          <w:tcPr>
            <w:tcW w:w="3768" w:type="dxa"/>
            <w:vAlign w:val="center"/>
          </w:tcPr>
          <w:p w14:paraId="7D84D83A" w14:textId="59E0F162" w:rsidR="00F56D31" w:rsidRPr="00B10BD7" w:rsidRDefault="00F56D31" w:rsidP="00F56D31">
            <w:pPr>
              <w:spacing w:line="240" w:lineRule="auto"/>
              <w:ind w:firstLine="0"/>
              <w:rPr>
                <w:rFonts w:ascii="Times New Roman" w:hAnsi="Times New Roman" w:cs="Times New Roman"/>
                <w:sz w:val="22"/>
                <w:szCs w:val="22"/>
              </w:rPr>
            </w:pPr>
            <w:r w:rsidRPr="00B10BD7">
              <w:rPr>
                <w:rFonts w:ascii="Times New Roman" w:hAnsi="Times New Roman" w:cs="Times New Roman"/>
                <w:sz w:val="22"/>
                <w:szCs w:val="22"/>
              </w:rPr>
              <w:t>Pasirašymo kvalifikuotu elektroniniu parašu funkcijos įdiegimas.</w:t>
            </w:r>
            <w:r w:rsidRPr="00B10BD7">
              <w:rPr>
                <w:rFonts w:ascii="Times New Roman" w:hAnsi="Times New Roman" w:cs="Times New Roman"/>
                <w:b/>
                <w:sz w:val="22"/>
                <w:szCs w:val="22"/>
              </w:rPr>
              <w:t xml:space="preserve"> </w:t>
            </w:r>
            <w:r w:rsidRPr="00B10BD7">
              <w:rPr>
                <w:rFonts w:ascii="Times New Roman" w:hAnsi="Times New Roman" w:cs="Times New Roman"/>
                <w:bCs/>
                <w:sz w:val="22"/>
                <w:szCs w:val="22"/>
              </w:rPr>
              <w:t>(Techninės spec. 3.4. p.)</w:t>
            </w:r>
          </w:p>
        </w:tc>
        <w:tc>
          <w:tcPr>
            <w:tcW w:w="1043" w:type="dxa"/>
            <w:vAlign w:val="center"/>
          </w:tcPr>
          <w:p w14:paraId="6C68218D" w14:textId="77A8A600" w:rsidR="00F56D31" w:rsidRPr="00B10BD7" w:rsidRDefault="00F56D31" w:rsidP="00F56D31">
            <w:pPr>
              <w:spacing w:line="240" w:lineRule="auto"/>
              <w:ind w:firstLine="0"/>
              <w:jc w:val="center"/>
              <w:rPr>
                <w:rFonts w:ascii="Times New Roman" w:eastAsia="Times New Roman" w:hAnsi="Times New Roman" w:cs="Times New Roman"/>
                <w:bCs/>
                <w:iCs/>
                <w:kern w:val="2"/>
                <w:sz w:val="22"/>
                <w:szCs w:val="22"/>
                <w14:ligatures w14:val="standardContextual"/>
              </w:rPr>
            </w:pPr>
            <w:r w:rsidRPr="00B10BD7">
              <w:rPr>
                <w:rFonts w:ascii="Times New Roman" w:hAnsi="Times New Roman" w:cs="Times New Roman"/>
                <w:bCs/>
                <w:sz w:val="22"/>
                <w:szCs w:val="22"/>
              </w:rPr>
              <w:t>vnt.</w:t>
            </w:r>
          </w:p>
        </w:tc>
        <w:tc>
          <w:tcPr>
            <w:tcW w:w="1558" w:type="dxa"/>
            <w:tcBorders>
              <w:top w:val="single" w:sz="4" w:space="0" w:color="000000"/>
              <w:left w:val="single" w:sz="4" w:space="0" w:color="000000"/>
              <w:bottom w:val="single" w:sz="4" w:space="0" w:color="000000"/>
              <w:right w:val="single" w:sz="4" w:space="0" w:color="000000"/>
            </w:tcBorders>
            <w:vAlign w:val="center"/>
          </w:tcPr>
          <w:p w14:paraId="71DC216B" w14:textId="648A4D37" w:rsidR="00F56D31" w:rsidRPr="00B10BD7" w:rsidRDefault="00F56D31" w:rsidP="00F56D31">
            <w:pPr>
              <w:spacing w:line="240" w:lineRule="auto"/>
              <w:ind w:firstLine="0"/>
              <w:jc w:val="center"/>
              <w:rPr>
                <w:rFonts w:ascii="Times New Roman" w:hAnsi="Times New Roman" w:cs="Times New Roman"/>
                <w:iCs/>
                <w:sz w:val="22"/>
                <w:szCs w:val="22"/>
              </w:rPr>
            </w:pPr>
            <w:r w:rsidRPr="00B10BD7">
              <w:rPr>
                <w:rFonts w:ascii="Times New Roman" w:hAnsi="Times New Roman" w:cs="Times New Roman"/>
                <w:iCs/>
                <w:sz w:val="22"/>
                <w:szCs w:val="22"/>
              </w:rPr>
              <w:t>1</w:t>
            </w:r>
          </w:p>
        </w:tc>
        <w:tc>
          <w:tcPr>
            <w:tcW w:w="1697" w:type="dxa"/>
            <w:tcBorders>
              <w:top w:val="single" w:sz="4" w:space="0" w:color="000000"/>
              <w:left w:val="single" w:sz="4" w:space="0" w:color="000000"/>
              <w:bottom w:val="single" w:sz="4" w:space="0" w:color="000000"/>
              <w:right w:val="single" w:sz="4" w:space="0" w:color="000000"/>
            </w:tcBorders>
            <w:vAlign w:val="center"/>
          </w:tcPr>
          <w:p w14:paraId="24FB082C" w14:textId="77777777" w:rsidR="00F56D31" w:rsidRPr="00B10BD7" w:rsidRDefault="00F56D31" w:rsidP="00F56D31">
            <w:pPr>
              <w:spacing w:line="240" w:lineRule="auto"/>
              <w:ind w:firstLine="0"/>
              <w:jc w:val="left"/>
              <w:rPr>
                <w:rFonts w:ascii="Times New Roman" w:eastAsia="Times New Roman" w:hAnsi="Times New Roman" w:cs="Times New Roman"/>
                <w:kern w:val="2"/>
                <w:sz w:val="22"/>
                <w:szCs w:val="22"/>
                <w:highlight w:val="yellow"/>
                <w14:ligatures w14:val="standardContextual"/>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4D755507" w14:textId="77777777" w:rsidR="00F56D31" w:rsidRPr="00B10BD7" w:rsidRDefault="00F56D31" w:rsidP="00F56D31">
            <w:pPr>
              <w:spacing w:line="240" w:lineRule="auto"/>
              <w:ind w:firstLine="0"/>
              <w:jc w:val="left"/>
              <w:rPr>
                <w:rFonts w:ascii="Times New Roman" w:eastAsia="Times New Roman" w:hAnsi="Times New Roman" w:cs="Times New Roman"/>
                <w:kern w:val="2"/>
                <w:sz w:val="22"/>
                <w:szCs w:val="22"/>
                <w14:ligatures w14:val="standardContextual"/>
              </w:rPr>
            </w:pPr>
          </w:p>
        </w:tc>
      </w:tr>
      <w:tr w:rsidR="00F56D31" w:rsidRPr="00B10BD7" w14:paraId="5DD78747" w14:textId="77777777" w:rsidTr="00B10BD7">
        <w:tc>
          <w:tcPr>
            <w:tcW w:w="628" w:type="dxa"/>
            <w:tcBorders>
              <w:top w:val="single" w:sz="4" w:space="0" w:color="000000"/>
              <w:left w:val="single" w:sz="4" w:space="0" w:color="000000"/>
              <w:bottom w:val="single" w:sz="4" w:space="0" w:color="000000"/>
              <w:right w:val="single" w:sz="4" w:space="0" w:color="000000"/>
            </w:tcBorders>
            <w:vAlign w:val="center"/>
          </w:tcPr>
          <w:p w14:paraId="58C3D710" w14:textId="4114C1E0" w:rsidR="00F56D31" w:rsidRPr="00B10BD7" w:rsidRDefault="00D26A26" w:rsidP="00F56D31">
            <w:pPr>
              <w:spacing w:line="240" w:lineRule="auto"/>
              <w:ind w:firstLine="0"/>
              <w:jc w:val="center"/>
              <w:rPr>
                <w:rFonts w:ascii="Times New Roman" w:eastAsia="Times New Roman" w:hAnsi="Times New Roman" w:cs="Times New Roman"/>
                <w:bCs/>
                <w:kern w:val="2"/>
                <w:sz w:val="22"/>
                <w:szCs w:val="22"/>
                <w14:ligatures w14:val="standardContextual"/>
              </w:rPr>
            </w:pPr>
            <w:r w:rsidRPr="00B10BD7">
              <w:rPr>
                <w:rFonts w:ascii="Times New Roman" w:eastAsia="Times New Roman" w:hAnsi="Times New Roman" w:cs="Times New Roman"/>
                <w:bCs/>
                <w:kern w:val="2"/>
                <w:sz w:val="22"/>
                <w:szCs w:val="22"/>
                <w14:ligatures w14:val="standardContextual"/>
              </w:rPr>
              <w:t>11.</w:t>
            </w:r>
          </w:p>
        </w:tc>
        <w:tc>
          <w:tcPr>
            <w:tcW w:w="3768" w:type="dxa"/>
            <w:vAlign w:val="center"/>
          </w:tcPr>
          <w:p w14:paraId="6C1E5A46" w14:textId="22E70706" w:rsidR="00F56D31" w:rsidRPr="00B10BD7" w:rsidRDefault="00F56D31" w:rsidP="00F56D31">
            <w:pPr>
              <w:spacing w:line="240" w:lineRule="auto"/>
              <w:ind w:firstLine="0"/>
              <w:rPr>
                <w:rFonts w:ascii="Times New Roman" w:hAnsi="Times New Roman" w:cs="Times New Roman"/>
                <w:b/>
                <w:bCs/>
                <w:sz w:val="22"/>
                <w:szCs w:val="22"/>
              </w:rPr>
            </w:pPr>
            <w:r w:rsidRPr="00B10BD7">
              <w:rPr>
                <w:rFonts w:ascii="Times New Roman" w:hAnsi="Times New Roman" w:cs="Times New Roman"/>
                <w:sz w:val="22"/>
                <w:szCs w:val="22"/>
              </w:rPr>
              <w:t>Duomenų analitikos (Data cube) funkcionalumo įdiegimas)</w:t>
            </w:r>
            <w:r w:rsidRPr="00B10BD7">
              <w:rPr>
                <w:rFonts w:ascii="Times New Roman" w:hAnsi="Times New Roman" w:cs="Times New Roman"/>
                <w:b/>
                <w:sz w:val="22"/>
                <w:szCs w:val="22"/>
              </w:rPr>
              <w:t xml:space="preserve"> </w:t>
            </w:r>
            <w:r w:rsidRPr="00B10BD7">
              <w:rPr>
                <w:rFonts w:ascii="Times New Roman" w:hAnsi="Times New Roman" w:cs="Times New Roman"/>
                <w:bCs/>
                <w:sz w:val="22"/>
                <w:szCs w:val="22"/>
              </w:rPr>
              <w:t>(Techninės spec. 3.5. p.)</w:t>
            </w:r>
          </w:p>
        </w:tc>
        <w:tc>
          <w:tcPr>
            <w:tcW w:w="1043" w:type="dxa"/>
            <w:vAlign w:val="center"/>
          </w:tcPr>
          <w:p w14:paraId="637A2AFC" w14:textId="2725BCE9" w:rsidR="00F56D31" w:rsidRPr="00B10BD7" w:rsidRDefault="00F56D31" w:rsidP="00F56D31">
            <w:pPr>
              <w:spacing w:line="240" w:lineRule="auto"/>
              <w:ind w:firstLine="0"/>
              <w:rPr>
                <w:rFonts w:ascii="Times New Roman" w:eastAsia="Times New Roman" w:hAnsi="Times New Roman" w:cs="Times New Roman"/>
                <w:bCs/>
                <w:iCs/>
                <w:kern w:val="2"/>
                <w:sz w:val="22"/>
                <w:szCs w:val="22"/>
                <w14:ligatures w14:val="standardContextual"/>
              </w:rPr>
            </w:pPr>
            <w:r w:rsidRPr="00B10BD7">
              <w:rPr>
                <w:rFonts w:ascii="Times New Roman" w:hAnsi="Times New Roman" w:cs="Times New Roman"/>
                <w:bCs/>
                <w:sz w:val="22"/>
                <w:szCs w:val="22"/>
              </w:rPr>
              <w:t xml:space="preserve">   vnt.</w:t>
            </w:r>
          </w:p>
        </w:tc>
        <w:tc>
          <w:tcPr>
            <w:tcW w:w="1558" w:type="dxa"/>
            <w:tcBorders>
              <w:top w:val="single" w:sz="4" w:space="0" w:color="000000"/>
              <w:left w:val="single" w:sz="4" w:space="0" w:color="000000"/>
              <w:bottom w:val="single" w:sz="4" w:space="0" w:color="000000"/>
              <w:right w:val="single" w:sz="4" w:space="0" w:color="000000"/>
            </w:tcBorders>
            <w:vAlign w:val="center"/>
          </w:tcPr>
          <w:p w14:paraId="60CFF39D" w14:textId="28C11D09" w:rsidR="00F56D31" w:rsidRPr="00B10BD7" w:rsidRDefault="00F56D31" w:rsidP="00F56D31">
            <w:pPr>
              <w:spacing w:line="240" w:lineRule="auto"/>
              <w:ind w:firstLine="0"/>
              <w:jc w:val="center"/>
              <w:rPr>
                <w:rFonts w:ascii="Times New Roman" w:hAnsi="Times New Roman" w:cs="Times New Roman"/>
                <w:iCs/>
                <w:sz w:val="22"/>
                <w:szCs w:val="22"/>
              </w:rPr>
            </w:pPr>
            <w:r w:rsidRPr="00B10BD7">
              <w:rPr>
                <w:rFonts w:ascii="Times New Roman" w:hAnsi="Times New Roman" w:cs="Times New Roman"/>
                <w:iCs/>
                <w:sz w:val="22"/>
                <w:szCs w:val="22"/>
              </w:rPr>
              <w:t>1</w:t>
            </w:r>
          </w:p>
        </w:tc>
        <w:tc>
          <w:tcPr>
            <w:tcW w:w="1697" w:type="dxa"/>
            <w:tcBorders>
              <w:top w:val="single" w:sz="4" w:space="0" w:color="000000"/>
              <w:left w:val="single" w:sz="4" w:space="0" w:color="000000"/>
              <w:bottom w:val="single" w:sz="4" w:space="0" w:color="000000"/>
              <w:right w:val="single" w:sz="4" w:space="0" w:color="000000"/>
            </w:tcBorders>
            <w:vAlign w:val="center"/>
          </w:tcPr>
          <w:p w14:paraId="24C1C7B8" w14:textId="77777777" w:rsidR="00F56D31" w:rsidRPr="00B10BD7" w:rsidRDefault="00F56D31" w:rsidP="00F56D31">
            <w:pPr>
              <w:spacing w:line="240" w:lineRule="auto"/>
              <w:ind w:firstLine="0"/>
              <w:jc w:val="left"/>
              <w:rPr>
                <w:rFonts w:ascii="Times New Roman" w:eastAsia="Times New Roman" w:hAnsi="Times New Roman" w:cs="Times New Roman"/>
                <w:kern w:val="2"/>
                <w:sz w:val="22"/>
                <w:szCs w:val="22"/>
                <w:highlight w:val="yellow"/>
                <w14:ligatures w14:val="standardContextual"/>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3917B716" w14:textId="77777777" w:rsidR="00F56D31" w:rsidRPr="00B10BD7" w:rsidRDefault="00F56D31" w:rsidP="00F56D31">
            <w:pPr>
              <w:spacing w:line="240" w:lineRule="auto"/>
              <w:ind w:firstLine="0"/>
              <w:jc w:val="left"/>
              <w:rPr>
                <w:rFonts w:ascii="Times New Roman" w:eastAsia="Times New Roman" w:hAnsi="Times New Roman" w:cs="Times New Roman"/>
                <w:kern w:val="2"/>
                <w:sz w:val="22"/>
                <w:szCs w:val="22"/>
                <w14:ligatures w14:val="standardContextual"/>
              </w:rPr>
            </w:pPr>
          </w:p>
        </w:tc>
      </w:tr>
      <w:tr w:rsidR="00F56D31" w:rsidRPr="00B10BD7" w14:paraId="548A6488" w14:textId="77777777" w:rsidTr="00B10BD7">
        <w:tc>
          <w:tcPr>
            <w:tcW w:w="628" w:type="dxa"/>
            <w:tcBorders>
              <w:top w:val="single" w:sz="4" w:space="0" w:color="000000"/>
              <w:left w:val="single" w:sz="4" w:space="0" w:color="000000"/>
              <w:bottom w:val="single" w:sz="4" w:space="0" w:color="000000"/>
              <w:right w:val="single" w:sz="4" w:space="0" w:color="000000"/>
            </w:tcBorders>
            <w:vAlign w:val="center"/>
          </w:tcPr>
          <w:p w14:paraId="262D134E" w14:textId="32BFF389" w:rsidR="00F56D31" w:rsidRPr="00B10BD7" w:rsidRDefault="00D26A26" w:rsidP="00F56D31">
            <w:pPr>
              <w:spacing w:line="240" w:lineRule="auto"/>
              <w:ind w:firstLine="0"/>
              <w:jc w:val="center"/>
              <w:rPr>
                <w:rFonts w:ascii="Times New Roman" w:eastAsia="Times New Roman" w:hAnsi="Times New Roman" w:cs="Times New Roman"/>
                <w:bCs/>
                <w:kern w:val="2"/>
                <w:sz w:val="22"/>
                <w:szCs w:val="22"/>
                <w14:ligatures w14:val="standardContextual"/>
              </w:rPr>
            </w:pPr>
            <w:r w:rsidRPr="00B10BD7">
              <w:rPr>
                <w:rFonts w:ascii="Times New Roman" w:eastAsia="Times New Roman" w:hAnsi="Times New Roman" w:cs="Times New Roman"/>
                <w:bCs/>
                <w:kern w:val="2"/>
                <w:sz w:val="22"/>
                <w:szCs w:val="22"/>
                <w14:ligatures w14:val="standardContextual"/>
              </w:rPr>
              <w:t>12</w:t>
            </w:r>
            <w:r w:rsidR="00F56D31" w:rsidRPr="00B10BD7">
              <w:rPr>
                <w:rFonts w:ascii="Times New Roman" w:eastAsia="Times New Roman" w:hAnsi="Times New Roman" w:cs="Times New Roman"/>
                <w:bCs/>
                <w:kern w:val="2"/>
                <w:sz w:val="22"/>
                <w:szCs w:val="22"/>
                <w14:ligatures w14:val="standardContextual"/>
              </w:rPr>
              <w:t>.</w:t>
            </w:r>
          </w:p>
        </w:tc>
        <w:tc>
          <w:tcPr>
            <w:tcW w:w="3768" w:type="dxa"/>
            <w:vAlign w:val="center"/>
          </w:tcPr>
          <w:p w14:paraId="2A4A60B1" w14:textId="3D6F1CBE" w:rsidR="00F56D31" w:rsidRPr="00B10BD7" w:rsidRDefault="00F56D31" w:rsidP="00F56D31">
            <w:pPr>
              <w:spacing w:line="240" w:lineRule="auto"/>
              <w:ind w:firstLine="0"/>
              <w:rPr>
                <w:rFonts w:ascii="Times New Roman" w:hAnsi="Times New Roman" w:cs="Times New Roman"/>
                <w:b/>
                <w:bCs/>
                <w:sz w:val="22"/>
                <w:szCs w:val="22"/>
              </w:rPr>
            </w:pPr>
            <w:r w:rsidRPr="00B10BD7">
              <w:rPr>
                <w:rFonts w:ascii="Times New Roman" w:hAnsi="Times New Roman" w:cs="Times New Roman"/>
                <w:sz w:val="22"/>
                <w:szCs w:val="22"/>
              </w:rPr>
              <w:t xml:space="preserve">Automatizuoto sutarčių viešinimo funkcionalumo diegimas. Iki 500 sutarčių per </w:t>
            </w:r>
            <w:r w:rsidR="00732016" w:rsidRPr="00B10BD7">
              <w:rPr>
                <w:rFonts w:ascii="Times New Roman" w:hAnsi="Times New Roman" w:cs="Times New Roman"/>
                <w:sz w:val="22"/>
                <w:szCs w:val="22"/>
              </w:rPr>
              <w:t>12 mėn.</w:t>
            </w:r>
            <w:r w:rsidRPr="00B10BD7">
              <w:rPr>
                <w:rFonts w:ascii="Times New Roman" w:hAnsi="Times New Roman" w:cs="Times New Roman"/>
                <w:sz w:val="22"/>
                <w:szCs w:val="22"/>
              </w:rPr>
              <w:t xml:space="preserve"> )</w:t>
            </w:r>
            <w:r w:rsidRPr="00B10BD7">
              <w:rPr>
                <w:rFonts w:ascii="Times New Roman" w:eastAsia="Times New Roman" w:hAnsi="Times New Roman" w:cs="Times New Roman"/>
                <w:b/>
                <w:kern w:val="2"/>
                <w:sz w:val="22"/>
                <w:szCs w:val="22"/>
                <w14:ligatures w14:val="standardContextual"/>
              </w:rPr>
              <w:t xml:space="preserve"> </w:t>
            </w:r>
            <w:r w:rsidRPr="00B10BD7">
              <w:rPr>
                <w:rFonts w:ascii="Times New Roman" w:eastAsia="Times New Roman" w:hAnsi="Times New Roman" w:cs="Times New Roman"/>
                <w:bCs/>
                <w:kern w:val="2"/>
                <w:sz w:val="22"/>
                <w:szCs w:val="22"/>
                <w14:ligatures w14:val="standardContextual"/>
              </w:rPr>
              <w:t>(Techninės spec. 3.6 p.)</w:t>
            </w:r>
            <w:r w:rsidR="008D6B05" w:rsidRPr="00B10BD7">
              <w:rPr>
                <w:rFonts w:ascii="Times New Roman" w:eastAsia="Times New Roman" w:hAnsi="Times New Roman" w:cs="Times New Roman"/>
                <w:bCs/>
                <w:kern w:val="2"/>
                <w:sz w:val="22"/>
                <w:szCs w:val="22"/>
                <w14:ligatures w14:val="standardContextual"/>
              </w:rPr>
              <w:t xml:space="preserve"> </w:t>
            </w:r>
          </w:p>
        </w:tc>
        <w:tc>
          <w:tcPr>
            <w:tcW w:w="1043" w:type="dxa"/>
            <w:vAlign w:val="center"/>
          </w:tcPr>
          <w:p w14:paraId="026C397A" w14:textId="004C5F47" w:rsidR="00F56D31" w:rsidRPr="00B10BD7" w:rsidRDefault="00E13541" w:rsidP="00F56D31">
            <w:pPr>
              <w:spacing w:line="240" w:lineRule="auto"/>
              <w:ind w:firstLine="0"/>
              <w:jc w:val="center"/>
              <w:rPr>
                <w:rFonts w:ascii="Times New Roman" w:eastAsia="Times New Roman" w:hAnsi="Times New Roman" w:cs="Times New Roman"/>
                <w:bCs/>
                <w:iCs/>
                <w:kern w:val="2"/>
                <w:sz w:val="22"/>
                <w:szCs w:val="22"/>
                <w14:ligatures w14:val="standardContextual"/>
              </w:rPr>
            </w:pPr>
            <w:r w:rsidRPr="00B10BD7">
              <w:rPr>
                <w:rFonts w:ascii="Times New Roman" w:hAnsi="Times New Roman" w:cs="Times New Roman"/>
                <w:bCs/>
                <w:sz w:val="22"/>
                <w:szCs w:val="22"/>
              </w:rPr>
              <w:t>metai</w:t>
            </w:r>
          </w:p>
        </w:tc>
        <w:tc>
          <w:tcPr>
            <w:tcW w:w="1558" w:type="dxa"/>
            <w:tcBorders>
              <w:top w:val="single" w:sz="4" w:space="0" w:color="000000"/>
              <w:left w:val="single" w:sz="4" w:space="0" w:color="000000"/>
              <w:bottom w:val="single" w:sz="4" w:space="0" w:color="000000"/>
              <w:right w:val="single" w:sz="4" w:space="0" w:color="000000"/>
            </w:tcBorders>
            <w:vAlign w:val="center"/>
          </w:tcPr>
          <w:p w14:paraId="0CE5A243" w14:textId="02D9035E" w:rsidR="00F56D31" w:rsidRPr="00B10BD7" w:rsidRDefault="008D6B05" w:rsidP="00F56D31">
            <w:pPr>
              <w:spacing w:line="240" w:lineRule="auto"/>
              <w:ind w:firstLine="0"/>
              <w:jc w:val="center"/>
              <w:rPr>
                <w:rFonts w:ascii="Times New Roman" w:hAnsi="Times New Roman" w:cs="Times New Roman"/>
                <w:iCs/>
                <w:sz w:val="22"/>
                <w:szCs w:val="22"/>
              </w:rPr>
            </w:pPr>
            <w:r w:rsidRPr="00B10BD7">
              <w:rPr>
                <w:rFonts w:ascii="Times New Roman" w:hAnsi="Times New Roman" w:cs="Times New Roman"/>
                <w:iCs/>
                <w:sz w:val="22"/>
                <w:szCs w:val="22"/>
              </w:rPr>
              <w:t>3</w:t>
            </w:r>
          </w:p>
        </w:tc>
        <w:tc>
          <w:tcPr>
            <w:tcW w:w="1697" w:type="dxa"/>
            <w:tcBorders>
              <w:top w:val="single" w:sz="4" w:space="0" w:color="000000"/>
              <w:left w:val="single" w:sz="4" w:space="0" w:color="000000"/>
              <w:bottom w:val="single" w:sz="4" w:space="0" w:color="000000"/>
              <w:right w:val="single" w:sz="4" w:space="0" w:color="000000"/>
            </w:tcBorders>
            <w:vAlign w:val="center"/>
          </w:tcPr>
          <w:p w14:paraId="608EACDF" w14:textId="77777777" w:rsidR="00F56D31" w:rsidRPr="00B10BD7" w:rsidRDefault="00F56D31" w:rsidP="00F56D31">
            <w:pPr>
              <w:spacing w:line="240" w:lineRule="auto"/>
              <w:ind w:firstLine="0"/>
              <w:jc w:val="left"/>
              <w:rPr>
                <w:rFonts w:ascii="Times New Roman" w:eastAsia="Times New Roman" w:hAnsi="Times New Roman" w:cs="Times New Roman"/>
                <w:kern w:val="2"/>
                <w:sz w:val="22"/>
                <w:szCs w:val="22"/>
                <w:highlight w:val="yellow"/>
                <w14:ligatures w14:val="standardContextual"/>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5C8AD140" w14:textId="77777777" w:rsidR="00F56D31" w:rsidRPr="00B10BD7" w:rsidRDefault="00F56D31" w:rsidP="00F56D31">
            <w:pPr>
              <w:spacing w:line="240" w:lineRule="auto"/>
              <w:ind w:firstLine="0"/>
              <w:jc w:val="left"/>
              <w:rPr>
                <w:rFonts w:ascii="Times New Roman" w:eastAsia="Times New Roman" w:hAnsi="Times New Roman" w:cs="Times New Roman"/>
                <w:kern w:val="2"/>
                <w:sz w:val="22"/>
                <w:szCs w:val="22"/>
                <w14:ligatures w14:val="standardContextual"/>
              </w:rPr>
            </w:pPr>
          </w:p>
        </w:tc>
      </w:tr>
      <w:tr w:rsidR="00F56D31" w:rsidRPr="00B10BD7" w14:paraId="651E1C7D" w14:textId="77777777" w:rsidTr="00B10BD7">
        <w:tc>
          <w:tcPr>
            <w:tcW w:w="628" w:type="dxa"/>
            <w:tcBorders>
              <w:top w:val="single" w:sz="4" w:space="0" w:color="000000"/>
              <w:left w:val="single" w:sz="4" w:space="0" w:color="000000"/>
              <w:bottom w:val="single" w:sz="4" w:space="0" w:color="000000"/>
              <w:right w:val="single" w:sz="4" w:space="0" w:color="000000"/>
            </w:tcBorders>
            <w:vAlign w:val="center"/>
          </w:tcPr>
          <w:p w14:paraId="09C7CB98" w14:textId="003A7CC5" w:rsidR="00F56D31" w:rsidRPr="00B10BD7" w:rsidRDefault="00D26A26" w:rsidP="00F56D31">
            <w:pPr>
              <w:spacing w:line="240" w:lineRule="auto"/>
              <w:ind w:firstLine="0"/>
              <w:jc w:val="center"/>
              <w:rPr>
                <w:rFonts w:ascii="Times New Roman" w:eastAsia="Times New Roman" w:hAnsi="Times New Roman" w:cs="Times New Roman"/>
                <w:bCs/>
                <w:kern w:val="2"/>
                <w:sz w:val="22"/>
                <w:szCs w:val="22"/>
                <w14:ligatures w14:val="standardContextual"/>
              </w:rPr>
            </w:pPr>
            <w:r w:rsidRPr="00B10BD7">
              <w:rPr>
                <w:rFonts w:ascii="Times New Roman" w:eastAsia="Times New Roman" w:hAnsi="Times New Roman" w:cs="Times New Roman"/>
                <w:bCs/>
                <w:kern w:val="2"/>
                <w:sz w:val="22"/>
                <w:szCs w:val="22"/>
                <w14:ligatures w14:val="standardContextual"/>
              </w:rPr>
              <w:t>13</w:t>
            </w:r>
            <w:r w:rsidR="00F56D31" w:rsidRPr="00B10BD7">
              <w:rPr>
                <w:rFonts w:ascii="Times New Roman" w:eastAsia="Times New Roman" w:hAnsi="Times New Roman" w:cs="Times New Roman"/>
                <w:bCs/>
                <w:kern w:val="2"/>
                <w:sz w:val="22"/>
                <w:szCs w:val="22"/>
                <w14:ligatures w14:val="standardContextual"/>
              </w:rPr>
              <w:t>.</w:t>
            </w:r>
          </w:p>
        </w:tc>
        <w:tc>
          <w:tcPr>
            <w:tcW w:w="3768" w:type="dxa"/>
            <w:vAlign w:val="center"/>
          </w:tcPr>
          <w:p w14:paraId="208BB245" w14:textId="77777777" w:rsidR="00F56D31" w:rsidRPr="00B10BD7" w:rsidRDefault="00F56D31" w:rsidP="00F56D31">
            <w:pPr>
              <w:spacing w:line="240" w:lineRule="auto"/>
              <w:ind w:firstLine="0"/>
              <w:rPr>
                <w:rFonts w:ascii="Times New Roman" w:hAnsi="Times New Roman" w:cs="Times New Roman"/>
                <w:sz w:val="22"/>
                <w:szCs w:val="22"/>
              </w:rPr>
            </w:pPr>
            <w:r w:rsidRPr="00B10BD7">
              <w:rPr>
                <w:rFonts w:ascii="Times New Roman" w:hAnsi="Times New Roman" w:cs="Times New Roman"/>
                <w:sz w:val="22"/>
                <w:szCs w:val="22"/>
              </w:rPr>
              <w:t>Integracija su Fabis )</w:t>
            </w:r>
          </w:p>
          <w:p w14:paraId="50DA3D24" w14:textId="50387274" w:rsidR="00F56D31" w:rsidRPr="00B10BD7" w:rsidRDefault="00F56D31" w:rsidP="00F56D31">
            <w:pPr>
              <w:spacing w:line="240" w:lineRule="auto"/>
              <w:ind w:firstLine="0"/>
              <w:rPr>
                <w:rFonts w:ascii="Times New Roman" w:hAnsi="Times New Roman" w:cs="Times New Roman"/>
                <w:b/>
                <w:bCs/>
                <w:sz w:val="22"/>
                <w:szCs w:val="22"/>
              </w:rPr>
            </w:pPr>
            <w:r w:rsidRPr="00B10BD7">
              <w:rPr>
                <w:rFonts w:ascii="Times New Roman" w:eastAsia="Times New Roman" w:hAnsi="Times New Roman" w:cs="Times New Roman"/>
                <w:b/>
                <w:kern w:val="2"/>
                <w:sz w:val="22"/>
                <w:szCs w:val="22"/>
                <w14:ligatures w14:val="standardContextual"/>
              </w:rPr>
              <w:t xml:space="preserve"> </w:t>
            </w:r>
            <w:r w:rsidRPr="00B10BD7">
              <w:rPr>
                <w:rFonts w:ascii="Times New Roman" w:eastAsia="Times New Roman" w:hAnsi="Times New Roman" w:cs="Times New Roman"/>
                <w:bCs/>
                <w:kern w:val="2"/>
                <w:sz w:val="22"/>
                <w:szCs w:val="22"/>
                <w14:ligatures w14:val="standardContextual"/>
              </w:rPr>
              <w:t>(Techninės spec. 3.7. p.)</w:t>
            </w:r>
          </w:p>
        </w:tc>
        <w:tc>
          <w:tcPr>
            <w:tcW w:w="1043" w:type="dxa"/>
            <w:vAlign w:val="center"/>
          </w:tcPr>
          <w:p w14:paraId="5F686D63" w14:textId="56F81F33" w:rsidR="00F56D31" w:rsidRPr="00B10BD7" w:rsidRDefault="00F56D31" w:rsidP="00F56D31">
            <w:pPr>
              <w:spacing w:line="240" w:lineRule="auto"/>
              <w:ind w:firstLine="0"/>
              <w:jc w:val="center"/>
              <w:rPr>
                <w:rFonts w:ascii="Times New Roman" w:eastAsia="Times New Roman" w:hAnsi="Times New Roman" w:cs="Times New Roman"/>
                <w:bCs/>
                <w:iCs/>
                <w:kern w:val="2"/>
                <w:sz w:val="22"/>
                <w:szCs w:val="22"/>
                <w14:ligatures w14:val="standardContextual"/>
              </w:rPr>
            </w:pPr>
            <w:r w:rsidRPr="00B10BD7">
              <w:rPr>
                <w:rFonts w:ascii="Times New Roman" w:hAnsi="Times New Roman" w:cs="Times New Roman"/>
                <w:bCs/>
                <w:sz w:val="22"/>
                <w:szCs w:val="22"/>
              </w:rPr>
              <w:t>vnt.</w:t>
            </w:r>
          </w:p>
        </w:tc>
        <w:tc>
          <w:tcPr>
            <w:tcW w:w="1558" w:type="dxa"/>
            <w:tcBorders>
              <w:top w:val="single" w:sz="4" w:space="0" w:color="000000"/>
              <w:left w:val="single" w:sz="4" w:space="0" w:color="000000"/>
              <w:bottom w:val="single" w:sz="4" w:space="0" w:color="000000"/>
              <w:right w:val="single" w:sz="4" w:space="0" w:color="000000"/>
            </w:tcBorders>
            <w:vAlign w:val="center"/>
          </w:tcPr>
          <w:p w14:paraId="44394A9A" w14:textId="3C5937EF" w:rsidR="00F56D31" w:rsidRPr="00B10BD7" w:rsidRDefault="00F56D31" w:rsidP="00F56D31">
            <w:pPr>
              <w:spacing w:line="240" w:lineRule="auto"/>
              <w:ind w:firstLine="0"/>
              <w:jc w:val="center"/>
              <w:rPr>
                <w:rFonts w:ascii="Times New Roman" w:hAnsi="Times New Roman" w:cs="Times New Roman"/>
                <w:iCs/>
                <w:sz w:val="22"/>
                <w:szCs w:val="22"/>
              </w:rPr>
            </w:pPr>
            <w:r w:rsidRPr="00B10BD7">
              <w:rPr>
                <w:rFonts w:ascii="Times New Roman" w:hAnsi="Times New Roman" w:cs="Times New Roman"/>
                <w:iCs/>
                <w:sz w:val="22"/>
                <w:szCs w:val="22"/>
              </w:rPr>
              <w:t>1</w:t>
            </w:r>
          </w:p>
        </w:tc>
        <w:tc>
          <w:tcPr>
            <w:tcW w:w="1697" w:type="dxa"/>
            <w:tcBorders>
              <w:top w:val="single" w:sz="4" w:space="0" w:color="000000"/>
              <w:left w:val="single" w:sz="4" w:space="0" w:color="000000"/>
              <w:bottom w:val="single" w:sz="4" w:space="0" w:color="000000"/>
              <w:right w:val="single" w:sz="4" w:space="0" w:color="000000"/>
            </w:tcBorders>
            <w:vAlign w:val="center"/>
          </w:tcPr>
          <w:p w14:paraId="64EFD567" w14:textId="77777777" w:rsidR="00F56D31" w:rsidRPr="00B10BD7" w:rsidRDefault="00F56D31" w:rsidP="00F56D31">
            <w:pPr>
              <w:spacing w:line="240" w:lineRule="auto"/>
              <w:ind w:firstLine="0"/>
              <w:jc w:val="left"/>
              <w:rPr>
                <w:rFonts w:ascii="Times New Roman" w:eastAsia="Times New Roman" w:hAnsi="Times New Roman" w:cs="Times New Roman"/>
                <w:kern w:val="2"/>
                <w:sz w:val="22"/>
                <w:szCs w:val="22"/>
                <w:highlight w:val="yellow"/>
                <w14:ligatures w14:val="standardContextual"/>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5FDAB9FE" w14:textId="77777777" w:rsidR="00F56D31" w:rsidRPr="00B10BD7" w:rsidRDefault="00F56D31" w:rsidP="00F56D31">
            <w:pPr>
              <w:spacing w:line="240" w:lineRule="auto"/>
              <w:ind w:firstLine="0"/>
              <w:jc w:val="left"/>
              <w:rPr>
                <w:rFonts w:ascii="Times New Roman" w:eastAsia="Times New Roman" w:hAnsi="Times New Roman" w:cs="Times New Roman"/>
                <w:kern w:val="2"/>
                <w:sz w:val="22"/>
                <w:szCs w:val="22"/>
                <w14:ligatures w14:val="standardContextual"/>
              </w:rPr>
            </w:pPr>
          </w:p>
        </w:tc>
      </w:tr>
      <w:tr w:rsidR="00F56D31" w:rsidRPr="00B10BD7" w14:paraId="1A357D24" w14:textId="77777777" w:rsidTr="00B10BD7">
        <w:tc>
          <w:tcPr>
            <w:tcW w:w="628" w:type="dxa"/>
            <w:tcBorders>
              <w:top w:val="single" w:sz="4" w:space="0" w:color="000000"/>
              <w:left w:val="single" w:sz="4" w:space="0" w:color="000000"/>
              <w:bottom w:val="single" w:sz="4" w:space="0" w:color="000000"/>
              <w:right w:val="single" w:sz="4" w:space="0" w:color="000000"/>
            </w:tcBorders>
            <w:vAlign w:val="center"/>
          </w:tcPr>
          <w:p w14:paraId="33FFD368" w14:textId="0C75BC09" w:rsidR="00F56D31" w:rsidRPr="00B10BD7" w:rsidRDefault="00D26A26" w:rsidP="00F56D31">
            <w:pPr>
              <w:spacing w:line="240" w:lineRule="auto"/>
              <w:ind w:firstLine="0"/>
              <w:jc w:val="center"/>
              <w:rPr>
                <w:rFonts w:ascii="Times New Roman" w:eastAsia="Times New Roman" w:hAnsi="Times New Roman" w:cs="Times New Roman"/>
                <w:bCs/>
                <w:kern w:val="2"/>
                <w:sz w:val="22"/>
                <w:szCs w:val="22"/>
                <w14:ligatures w14:val="standardContextual"/>
              </w:rPr>
            </w:pPr>
            <w:r w:rsidRPr="00B10BD7">
              <w:rPr>
                <w:rFonts w:ascii="Times New Roman" w:eastAsia="Times New Roman" w:hAnsi="Times New Roman" w:cs="Times New Roman"/>
                <w:bCs/>
                <w:kern w:val="2"/>
                <w:sz w:val="22"/>
                <w:szCs w:val="22"/>
                <w14:ligatures w14:val="standardContextual"/>
              </w:rPr>
              <w:t>14</w:t>
            </w:r>
            <w:r w:rsidR="00F56D31" w:rsidRPr="00B10BD7">
              <w:rPr>
                <w:rFonts w:ascii="Times New Roman" w:eastAsia="Times New Roman" w:hAnsi="Times New Roman" w:cs="Times New Roman"/>
                <w:bCs/>
                <w:kern w:val="2"/>
                <w:sz w:val="22"/>
                <w:szCs w:val="22"/>
                <w14:ligatures w14:val="standardContextual"/>
              </w:rPr>
              <w:t>.</w:t>
            </w:r>
          </w:p>
        </w:tc>
        <w:tc>
          <w:tcPr>
            <w:tcW w:w="3768" w:type="dxa"/>
            <w:vAlign w:val="center"/>
          </w:tcPr>
          <w:p w14:paraId="6608C621" w14:textId="77777777" w:rsidR="00F56D31" w:rsidRPr="00B10BD7" w:rsidRDefault="00F56D31" w:rsidP="00F56D31">
            <w:pPr>
              <w:spacing w:line="240" w:lineRule="auto"/>
              <w:ind w:firstLine="0"/>
              <w:rPr>
                <w:rFonts w:ascii="Times New Roman" w:eastAsia="Times New Roman" w:hAnsi="Times New Roman" w:cs="Times New Roman"/>
                <w:b/>
                <w:kern w:val="2"/>
                <w:sz w:val="22"/>
                <w:szCs w:val="22"/>
                <w14:ligatures w14:val="standardContextual"/>
              </w:rPr>
            </w:pPr>
            <w:r w:rsidRPr="00B10BD7">
              <w:rPr>
                <w:rFonts w:ascii="Times New Roman" w:hAnsi="Times New Roman" w:cs="Times New Roman"/>
                <w:sz w:val="22"/>
                <w:szCs w:val="22"/>
              </w:rPr>
              <w:t>Integracija su Sabis )</w:t>
            </w:r>
            <w:r w:rsidRPr="00B10BD7">
              <w:rPr>
                <w:rFonts w:ascii="Times New Roman" w:eastAsia="Times New Roman" w:hAnsi="Times New Roman" w:cs="Times New Roman"/>
                <w:b/>
                <w:kern w:val="2"/>
                <w:sz w:val="22"/>
                <w:szCs w:val="22"/>
                <w14:ligatures w14:val="standardContextual"/>
              </w:rPr>
              <w:t xml:space="preserve"> </w:t>
            </w:r>
          </w:p>
          <w:p w14:paraId="785E1BA3" w14:textId="64280775" w:rsidR="00F56D31" w:rsidRPr="00B10BD7" w:rsidRDefault="00F56D31" w:rsidP="00F56D31">
            <w:pPr>
              <w:spacing w:line="240" w:lineRule="auto"/>
              <w:ind w:firstLine="0"/>
              <w:rPr>
                <w:rFonts w:ascii="Times New Roman" w:hAnsi="Times New Roman" w:cs="Times New Roman"/>
                <w:b/>
                <w:bCs/>
                <w:sz w:val="22"/>
                <w:szCs w:val="22"/>
              </w:rPr>
            </w:pPr>
            <w:r w:rsidRPr="00B10BD7">
              <w:rPr>
                <w:rFonts w:ascii="Times New Roman" w:eastAsia="Times New Roman" w:hAnsi="Times New Roman" w:cs="Times New Roman"/>
                <w:bCs/>
                <w:kern w:val="2"/>
                <w:sz w:val="22"/>
                <w:szCs w:val="22"/>
                <w14:ligatures w14:val="standardContextual"/>
              </w:rPr>
              <w:t>(Techninės spec. 3.8. p.)</w:t>
            </w:r>
          </w:p>
        </w:tc>
        <w:tc>
          <w:tcPr>
            <w:tcW w:w="1043" w:type="dxa"/>
            <w:vAlign w:val="center"/>
          </w:tcPr>
          <w:p w14:paraId="4D573AC5" w14:textId="07D1BD79" w:rsidR="00F56D31" w:rsidRPr="00B10BD7" w:rsidRDefault="00F56D31" w:rsidP="00F56D31">
            <w:pPr>
              <w:spacing w:line="240" w:lineRule="auto"/>
              <w:ind w:firstLine="0"/>
              <w:jc w:val="center"/>
              <w:rPr>
                <w:rFonts w:ascii="Times New Roman" w:eastAsia="Times New Roman" w:hAnsi="Times New Roman" w:cs="Times New Roman"/>
                <w:bCs/>
                <w:iCs/>
                <w:kern w:val="2"/>
                <w:sz w:val="22"/>
                <w:szCs w:val="22"/>
                <w14:ligatures w14:val="standardContextual"/>
              </w:rPr>
            </w:pPr>
            <w:r w:rsidRPr="00B10BD7">
              <w:rPr>
                <w:rFonts w:ascii="Times New Roman" w:hAnsi="Times New Roman" w:cs="Times New Roman"/>
                <w:bCs/>
                <w:sz w:val="22"/>
                <w:szCs w:val="22"/>
              </w:rPr>
              <w:t xml:space="preserve"> vnt. </w:t>
            </w:r>
          </w:p>
        </w:tc>
        <w:tc>
          <w:tcPr>
            <w:tcW w:w="1558" w:type="dxa"/>
            <w:tcBorders>
              <w:top w:val="single" w:sz="4" w:space="0" w:color="000000"/>
              <w:left w:val="single" w:sz="4" w:space="0" w:color="000000"/>
              <w:bottom w:val="single" w:sz="4" w:space="0" w:color="000000"/>
              <w:right w:val="single" w:sz="4" w:space="0" w:color="000000"/>
            </w:tcBorders>
            <w:vAlign w:val="center"/>
          </w:tcPr>
          <w:p w14:paraId="26766977" w14:textId="45C3B0C1" w:rsidR="00F56D31" w:rsidRPr="00B10BD7" w:rsidRDefault="00F56D31" w:rsidP="00F56D31">
            <w:pPr>
              <w:spacing w:line="240" w:lineRule="auto"/>
              <w:ind w:firstLine="0"/>
              <w:jc w:val="center"/>
              <w:rPr>
                <w:rFonts w:ascii="Times New Roman" w:hAnsi="Times New Roman" w:cs="Times New Roman"/>
                <w:iCs/>
                <w:sz w:val="22"/>
                <w:szCs w:val="22"/>
              </w:rPr>
            </w:pPr>
            <w:r w:rsidRPr="00B10BD7">
              <w:rPr>
                <w:rFonts w:ascii="Times New Roman" w:hAnsi="Times New Roman" w:cs="Times New Roman"/>
                <w:iCs/>
                <w:sz w:val="22"/>
                <w:szCs w:val="22"/>
              </w:rPr>
              <w:t>1</w:t>
            </w:r>
          </w:p>
        </w:tc>
        <w:tc>
          <w:tcPr>
            <w:tcW w:w="1697" w:type="dxa"/>
            <w:tcBorders>
              <w:top w:val="single" w:sz="4" w:space="0" w:color="000000"/>
              <w:left w:val="single" w:sz="4" w:space="0" w:color="000000"/>
              <w:bottom w:val="single" w:sz="4" w:space="0" w:color="000000"/>
              <w:right w:val="single" w:sz="4" w:space="0" w:color="000000"/>
            </w:tcBorders>
            <w:vAlign w:val="center"/>
          </w:tcPr>
          <w:p w14:paraId="27B8C22A" w14:textId="77777777" w:rsidR="00F56D31" w:rsidRPr="00B10BD7" w:rsidRDefault="00F56D31" w:rsidP="00F56D31">
            <w:pPr>
              <w:spacing w:line="240" w:lineRule="auto"/>
              <w:ind w:firstLine="0"/>
              <w:jc w:val="left"/>
              <w:rPr>
                <w:rFonts w:ascii="Times New Roman" w:eastAsia="Times New Roman" w:hAnsi="Times New Roman" w:cs="Times New Roman"/>
                <w:kern w:val="2"/>
                <w:sz w:val="22"/>
                <w:szCs w:val="22"/>
                <w:highlight w:val="yellow"/>
                <w14:ligatures w14:val="standardContextual"/>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75FD871E" w14:textId="77777777" w:rsidR="00F56D31" w:rsidRPr="00B10BD7" w:rsidRDefault="00F56D31" w:rsidP="00F56D31">
            <w:pPr>
              <w:spacing w:line="240" w:lineRule="auto"/>
              <w:ind w:firstLine="0"/>
              <w:jc w:val="left"/>
              <w:rPr>
                <w:rFonts w:ascii="Times New Roman" w:eastAsia="Times New Roman" w:hAnsi="Times New Roman" w:cs="Times New Roman"/>
                <w:kern w:val="2"/>
                <w:sz w:val="22"/>
                <w:szCs w:val="22"/>
                <w14:ligatures w14:val="standardContextual"/>
              </w:rPr>
            </w:pPr>
          </w:p>
        </w:tc>
      </w:tr>
      <w:tr w:rsidR="00F56D31" w:rsidRPr="00B10BD7" w14:paraId="093074E3" w14:textId="77777777" w:rsidTr="00B10BD7">
        <w:tc>
          <w:tcPr>
            <w:tcW w:w="628" w:type="dxa"/>
            <w:tcBorders>
              <w:top w:val="single" w:sz="4" w:space="0" w:color="000000"/>
              <w:left w:val="single" w:sz="4" w:space="0" w:color="000000"/>
              <w:bottom w:val="single" w:sz="4" w:space="0" w:color="000000"/>
              <w:right w:val="single" w:sz="4" w:space="0" w:color="000000"/>
            </w:tcBorders>
            <w:vAlign w:val="center"/>
          </w:tcPr>
          <w:p w14:paraId="4E7713B4" w14:textId="562BC37C" w:rsidR="00F56D31" w:rsidRPr="00B10BD7" w:rsidRDefault="00D26A26" w:rsidP="00F56D31">
            <w:pPr>
              <w:spacing w:line="240" w:lineRule="auto"/>
              <w:ind w:firstLine="0"/>
              <w:jc w:val="center"/>
              <w:rPr>
                <w:rFonts w:ascii="Times New Roman" w:eastAsia="Times New Roman" w:hAnsi="Times New Roman" w:cs="Times New Roman"/>
                <w:bCs/>
                <w:kern w:val="2"/>
                <w:sz w:val="22"/>
                <w:szCs w:val="22"/>
                <w14:ligatures w14:val="standardContextual"/>
              </w:rPr>
            </w:pPr>
            <w:r w:rsidRPr="00B10BD7">
              <w:rPr>
                <w:rFonts w:ascii="Times New Roman" w:eastAsia="Times New Roman" w:hAnsi="Times New Roman" w:cs="Times New Roman"/>
                <w:bCs/>
                <w:kern w:val="2"/>
                <w:sz w:val="22"/>
                <w:szCs w:val="22"/>
                <w14:ligatures w14:val="standardContextual"/>
              </w:rPr>
              <w:t>15</w:t>
            </w:r>
            <w:r w:rsidR="00F56D31" w:rsidRPr="00B10BD7">
              <w:rPr>
                <w:rFonts w:ascii="Times New Roman" w:eastAsia="Times New Roman" w:hAnsi="Times New Roman" w:cs="Times New Roman"/>
                <w:bCs/>
                <w:kern w:val="2"/>
                <w:sz w:val="22"/>
                <w:szCs w:val="22"/>
                <w14:ligatures w14:val="standardContextual"/>
              </w:rPr>
              <w:t>.</w:t>
            </w:r>
          </w:p>
        </w:tc>
        <w:tc>
          <w:tcPr>
            <w:tcW w:w="3768" w:type="dxa"/>
            <w:vAlign w:val="center"/>
          </w:tcPr>
          <w:p w14:paraId="7F278005" w14:textId="77777777" w:rsidR="00F56D31" w:rsidRPr="00B10BD7" w:rsidRDefault="00F56D31" w:rsidP="00F56D31">
            <w:pPr>
              <w:spacing w:line="240" w:lineRule="auto"/>
              <w:ind w:firstLine="0"/>
              <w:rPr>
                <w:rFonts w:ascii="Times New Roman" w:hAnsi="Times New Roman" w:cs="Times New Roman"/>
                <w:sz w:val="22"/>
                <w:szCs w:val="22"/>
              </w:rPr>
            </w:pPr>
            <w:r w:rsidRPr="00B10BD7">
              <w:rPr>
                <w:rFonts w:ascii="Times New Roman" w:hAnsi="Times New Roman" w:cs="Times New Roman"/>
                <w:sz w:val="22"/>
                <w:szCs w:val="22"/>
              </w:rPr>
              <w:t xml:space="preserve">Integracija su VDU ŽID informacine sistema Profit </w:t>
            </w:r>
            <w:r w:rsidRPr="00B10BD7">
              <w:rPr>
                <w:rFonts w:ascii="Times New Roman" w:hAnsi="Times New Roman" w:cs="Times New Roman"/>
                <w:sz w:val="22"/>
                <w:szCs w:val="22"/>
                <w:lang w:val="en-US"/>
              </w:rPr>
              <w:t xml:space="preserve">Web </w:t>
            </w:r>
            <w:r w:rsidRPr="00B10BD7">
              <w:rPr>
                <w:rFonts w:ascii="Times New Roman" w:hAnsi="Times New Roman" w:cs="Times New Roman"/>
                <w:sz w:val="22"/>
                <w:szCs w:val="22"/>
              </w:rPr>
              <w:t>)</w:t>
            </w:r>
          </w:p>
          <w:p w14:paraId="493BB06A" w14:textId="7AE73C5A" w:rsidR="00F56D31" w:rsidRPr="00B10BD7" w:rsidRDefault="00F56D31" w:rsidP="00F56D31">
            <w:pPr>
              <w:spacing w:line="240" w:lineRule="auto"/>
              <w:ind w:firstLine="0"/>
              <w:rPr>
                <w:rFonts w:ascii="Times New Roman" w:hAnsi="Times New Roman" w:cs="Times New Roman"/>
                <w:b/>
                <w:bCs/>
                <w:sz w:val="22"/>
                <w:szCs w:val="22"/>
              </w:rPr>
            </w:pPr>
            <w:r w:rsidRPr="00B10BD7">
              <w:rPr>
                <w:rFonts w:ascii="Times New Roman" w:eastAsia="Times New Roman" w:hAnsi="Times New Roman" w:cs="Times New Roman"/>
                <w:b/>
                <w:kern w:val="2"/>
                <w:sz w:val="22"/>
                <w:szCs w:val="22"/>
                <w14:ligatures w14:val="standardContextual"/>
              </w:rPr>
              <w:t xml:space="preserve"> </w:t>
            </w:r>
            <w:r w:rsidRPr="00B10BD7">
              <w:rPr>
                <w:rFonts w:ascii="Times New Roman" w:eastAsia="Times New Roman" w:hAnsi="Times New Roman" w:cs="Times New Roman"/>
                <w:bCs/>
                <w:kern w:val="2"/>
                <w:sz w:val="22"/>
                <w:szCs w:val="22"/>
                <w14:ligatures w14:val="standardContextual"/>
              </w:rPr>
              <w:t>(Techninės spec. 3.9. p.)</w:t>
            </w:r>
          </w:p>
        </w:tc>
        <w:tc>
          <w:tcPr>
            <w:tcW w:w="1043" w:type="dxa"/>
            <w:vAlign w:val="center"/>
          </w:tcPr>
          <w:p w14:paraId="11EBAC0D" w14:textId="145E8B8C" w:rsidR="00F56D31" w:rsidRPr="00B10BD7" w:rsidRDefault="00F56D31" w:rsidP="00F56D31">
            <w:pPr>
              <w:spacing w:line="240" w:lineRule="auto"/>
              <w:ind w:firstLine="0"/>
              <w:jc w:val="center"/>
              <w:rPr>
                <w:rFonts w:ascii="Times New Roman" w:eastAsia="Times New Roman" w:hAnsi="Times New Roman" w:cs="Times New Roman"/>
                <w:bCs/>
                <w:iCs/>
                <w:kern w:val="2"/>
                <w:sz w:val="22"/>
                <w:szCs w:val="22"/>
                <w14:ligatures w14:val="standardContextual"/>
              </w:rPr>
            </w:pPr>
            <w:r w:rsidRPr="00B10BD7">
              <w:rPr>
                <w:rFonts w:ascii="Times New Roman" w:hAnsi="Times New Roman" w:cs="Times New Roman"/>
                <w:bCs/>
                <w:sz w:val="22"/>
                <w:szCs w:val="22"/>
              </w:rPr>
              <w:t xml:space="preserve"> vnt.</w:t>
            </w:r>
          </w:p>
        </w:tc>
        <w:tc>
          <w:tcPr>
            <w:tcW w:w="1558" w:type="dxa"/>
            <w:tcBorders>
              <w:top w:val="single" w:sz="4" w:space="0" w:color="000000"/>
              <w:left w:val="single" w:sz="4" w:space="0" w:color="000000"/>
              <w:bottom w:val="single" w:sz="4" w:space="0" w:color="000000"/>
              <w:right w:val="single" w:sz="4" w:space="0" w:color="000000"/>
            </w:tcBorders>
            <w:vAlign w:val="center"/>
          </w:tcPr>
          <w:p w14:paraId="19342486" w14:textId="7F60A949" w:rsidR="00F56D31" w:rsidRPr="00B10BD7" w:rsidRDefault="00F56D31" w:rsidP="00F56D31">
            <w:pPr>
              <w:spacing w:line="240" w:lineRule="auto"/>
              <w:ind w:firstLine="0"/>
              <w:jc w:val="center"/>
              <w:rPr>
                <w:rFonts w:ascii="Times New Roman" w:hAnsi="Times New Roman" w:cs="Times New Roman"/>
                <w:iCs/>
                <w:sz w:val="22"/>
                <w:szCs w:val="22"/>
              </w:rPr>
            </w:pPr>
            <w:r w:rsidRPr="00B10BD7">
              <w:rPr>
                <w:rFonts w:ascii="Times New Roman" w:hAnsi="Times New Roman" w:cs="Times New Roman"/>
                <w:iCs/>
                <w:sz w:val="22"/>
                <w:szCs w:val="22"/>
              </w:rPr>
              <w:t>1</w:t>
            </w:r>
          </w:p>
        </w:tc>
        <w:tc>
          <w:tcPr>
            <w:tcW w:w="1697" w:type="dxa"/>
            <w:tcBorders>
              <w:top w:val="single" w:sz="4" w:space="0" w:color="000000"/>
              <w:left w:val="single" w:sz="4" w:space="0" w:color="000000"/>
              <w:bottom w:val="single" w:sz="4" w:space="0" w:color="000000"/>
              <w:right w:val="single" w:sz="4" w:space="0" w:color="000000"/>
            </w:tcBorders>
            <w:vAlign w:val="center"/>
          </w:tcPr>
          <w:p w14:paraId="0069EC32" w14:textId="77777777" w:rsidR="00F56D31" w:rsidRPr="00B10BD7" w:rsidRDefault="00F56D31" w:rsidP="00F56D31">
            <w:pPr>
              <w:spacing w:line="240" w:lineRule="auto"/>
              <w:ind w:firstLine="0"/>
              <w:jc w:val="left"/>
              <w:rPr>
                <w:rFonts w:ascii="Times New Roman" w:eastAsia="Times New Roman" w:hAnsi="Times New Roman" w:cs="Times New Roman"/>
                <w:kern w:val="2"/>
                <w:sz w:val="22"/>
                <w:szCs w:val="22"/>
                <w:highlight w:val="yellow"/>
                <w14:ligatures w14:val="standardContextual"/>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7A96E086" w14:textId="77777777" w:rsidR="00F56D31" w:rsidRPr="00B10BD7" w:rsidRDefault="00F56D31" w:rsidP="00F56D31">
            <w:pPr>
              <w:spacing w:line="240" w:lineRule="auto"/>
              <w:ind w:firstLine="0"/>
              <w:jc w:val="left"/>
              <w:rPr>
                <w:rFonts w:ascii="Times New Roman" w:eastAsia="Times New Roman" w:hAnsi="Times New Roman" w:cs="Times New Roman"/>
                <w:kern w:val="2"/>
                <w:sz w:val="22"/>
                <w:szCs w:val="22"/>
                <w14:ligatures w14:val="standardContextual"/>
              </w:rPr>
            </w:pPr>
          </w:p>
        </w:tc>
      </w:tr>
      <w:tr w:rsidR="00F56D31" w:rsidRPr="00B10BD7" w14:paraId="03581FE2" w14:textId="77777777" w:rsidTr="00B10BD7">
        <w:tc>
          <w:tcPr>
            <w:tcW w:w="6997" w:type="dxa"/>
            <w:gridSpan w:val="4"/>
            <w:tcBorders>
              <w:top w:val="single" w:sz="4" w:space="0" w:color="000000"/>
              <w:left w:val="single" w:sz="4" w:space="0" w:color="000000"/>
              <w:bottom w:val="single" w:sz="4" w:space="0" w:color="000000"/>
              <w:right w:val="single" w:sz="4" w:space="0" w:color="000000"/>
            </w:tcBorders>
            <w:vAlign w:val="center"/>
          </w:tcPr>
          <w:p w14:paraId="15BE58B0" w14:textId="3377A19B" w:rsidR="00F56D31" w:rsidRPr="00B10BD7" w:rsidRDefault="00F56D31" w:rsidP="00F56D31">
            <w:pPr>
              <w:spacing w:line="240" w:lineRule="auto"/>
              <w:ind w:firstLine="0"/>
              <w:jc w:val="right"/>
              <w:rPr>
                <w:rFonts w:ascii="Times New Roman" w:hAnsi="Times New Roman" w:cs="Times New Roman"/>
                <w:iCs/>
                <w:sz w:val="22"/>
                <w:szCs w:val="22"/>
              </w:rPr>
            </w:pPr>
            <w:r w:rsidRPr="00B10BD7">
              <w:rPr>
                <w:rFonts w:ascii="Times New Roman" w:eastAsia="Times New Roman" w:hAnsi="Times New Roman" w:cs="Times New Roman"/>
                <w:b/>
                <w:kern w:val="2"/>
                <w:sz w:val="22"/>
                <w:szCs w:val="22"/>
                <w14:ligatures w14:val="standardContextual"/>
              </w:rPr>
              <w:t xml:space="preserve">Bendra pasiūlymo kaina </w:t>
            </w:r>
            <w:r w:rsidRPr="00B10BD7">
              <w:rPr>
                <w:rFonts w:ascii="Times New Roman" w:eastAsia="Times New Roman" w:hAnsi="Times New Roman" w:cs="Times New Roman"/>
                <w:b/>
                <w:iCs/>
                <w:kern w:val="2"/>
                <w:sz w:val="22"/>
                <w:szCs w:val="22"/>
                <w14:ligatures w14:val="standardContextual"/>
              </w:rPr>
              <w:t>EUR</w:t>
            </w:r>
            <w:r w:rsidRPr="00B10BD7">
              <w:rPr>
                <w:rFonts w:ascii="Times New Roman" w:eastAsia="Times New Roman" w:hAnsi="Times New Roman" w:cs="Times New Roman"/>
                <w:b/>
                <w:kern w:val="2"/>
                <w:sz w:val="22"/>
                <w:szCs w:val="22"/>
                <w14:ligatures w14:val="standardContextual"/>
              </w:rPr>
              <w:t xml:space="preserve"> be PVM </w:t>
            </w:r>
          </w:p>
        </w:tc>
        <w:tc>
          <w:tcPr>
            <w:tcW w:w="1697" w:type="dxa"/>
            <w:tcBorders>
              <w:top w:val="single" w:sz="4" w:space="0" w:color="000000"/>
              <w:left w:val="single" w:sz="4" w:space="0" w:color="000000"/>
              <w:bottom w:val="single" w:sz="4" w:space="0" w:color="000000"/>
              <w:right w:val="single" w:sz="4" w:space="0" w:color="000000"/>
            </w:tcBorders>
            <w:vAlign w:val="center"/>
          </w:tcPr>
          <w:p w14:paraId="425D06C5" w14:textId="77777777" w:rsidR="00F56D31" w:rsidRPr="00B10BD7" w:rsidRDefault="00F56D31" w:rsidP="00F56D31">
            <w:pPr>
              <w:spacing w:line="240" w:lineRule="auto"/>
              <w:ind w:firstLine="0"/>
              <w:jc w:val="left"/>
              <w:rPr>
                <w:rFonts w:ascii="Times New Roman" w:eastAsia="Times New Roman" w:hAnsi="Times New Roman" w:cs="Times New Roman"/>
                <w:kern w:val="2"/>
                <w:sz w:val="22"/>
                <w:szCs w:val="22"/>
                <w:highlight w:val="yellow"/>
                <w14:ligatures w14:val="standardContextual"/>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05D97B34" w14:textId="77777777" w:rsidR="00F56D31" w:rsidRPr="00B10BD7" w:rsidRDefault="00F56D31" w:rsidP="00F56D31">
            <w:pPr>
              <w:spacing w:line="240" w:lineRule="auto"/>
              <w:ind w:firstLine="0"/>
              <w:jc w:val="left"/>
              <w:rPr>
                <w:rFonts w:ascii="Times New Roman" w:eastAsia="Times New Roman" w:hAnsi="Times New Roman" w:cs="Times New Roman"/>
                <w:kern w:val="2"/>
                <w:sz w:val="22"/>
                <w:szCs w:val="22"/>
                <w14:ligatures w14:val="standardContextual"/>
              </w:rPr>
            </w:pPr>
          </w:p>
        </w:tc>
      </w:tr>
      <w:tr w:rsidR="00F56D31" w:rsidRPr="00B10BD7" w14:paraId="1308D09C" w14:textId="77777777" w:rsidTr="00B10BD7">
        <w:tc>
          <w:tcPr>
            <w:tcW w:w="6997" w:type="dxa"/>
            <w:gridSpan w:val="4"/>
            <w:tcBorders>
              <w:top w:val="single" w:sz="4" w:space="0" w:color="000000"/>
              <w:left w:val="single" w:sz="4" w:space="0" w:color="000000"/>
              <w:bottom w:val="single" w:sz="4" w:space="0" w:color="000000"/>
              <w:right w:val="single" w:sz="4" w:space="0" w:color="000000"/>
            </w:tcBorders>
            <w:vAlign w:val="center"/>
          </w:tcPr>
          <w:p w14:paraId="3F0487CB" w14:textId="7322898B" w:rsidR="00F56D31" w:rsidRPr="00B10BD7" w:rsidRDefault="00F56D31" w:rsidP="00F56D31">
            <w:pPr>
              <w:spacing w:line="240" w:lineRule="auto"/>
              <w:ind w:firstLine="0"/>
              <w:jc w:val="right"/>
              <w:rPr>
                <w:rFonts w:ascii="Times New Roman" w:hAnsi="Times New Roman" w:cs="Times New Roman"/>
                <w:iCs/>
                <w:sz w:val="22"/>
                <w:szCs w:val="22"/>
              </w:rPr>
            </w:pPr>
            <w:r w:rsidRPr="00B10BD7">
              <w:rPr>
                <w:rFonts w:ascii="Times New Roman" w:eastAsia="Times New Roman" w:hAnsi="Times New Roman" w:cs="Times New Roman"/>
                <w:b/>
                <w:kern w:val="2"/>
                <w:sz w:val="22"/>
                <w:szCs w:val="22"/>
                <w14:ligatures w14:val="standardContextual"/>
              </w:rPr>
              <w:t xml:space="preserve">PVM </w:t>
            </w:r>
            <w:r w:rsidRPr="00B10BD7">
              <w:rPr>
                <w:rFonts w:ascii="Times New Roman" w:eastAsia="Times New Roman" w:hAnsi="Times New Roman" w:cs="Times New Roman"/>
                <w:i/>
                <w:kern w:val="2"/>
                <w:sz w:val="22"/>
                <w:szCs w:val="22"/>
                <w14:ligatures w14:val="standardContextual"/>
              </w:rPr>
              <w:t>(pildoma, jei taikoma)**</w:t>
            </w:r>
          </w:p>
        </w:tc>
        <w:tc>
          <w:tcPr>
            <w:tcW w:w="1697" w:type="dxa"/>
            <w:tcBorders>
              <w:top w:val="single" w:sz="4" w:space="0" w:color="000000"/>
              <w:left w:val="single" w:sz="4" w:space="0" w:color="000000"/>
              <w:bottom w:val="single" w:sz="4" w:space="0" w:color="000000"/>
              <w:right w:val="single" w:sz="4" w:space="0" w:color="000000"/>
            </w:tcBorders>
            <w:vAlign w:val="center"/>
          </w:tcPr>
          <w:p w14:paraId="2BDA5CF3" w14:textId="77777777" w:rsidR="00F56D31" w:rsidRPr="00B10BD7" w:rsidRDefault="00F56D31" w:rsidP="00F56D31">
            <w:pPr>
              <w:spacing w:line="240" w:lineRule="auto"/>
              <w:ind w:firstLine="0"/>
              <w:jc w:val="left"/>
              <w:rPr>
                <w:rFonts w:ascii="Times New Roman" w:eastAsia="Times New Roman" w:hAnsi="Times New Roman" w:cs="Times New Roman"/>
                <w:kern w:val="2"/>
                <w:sz w:val="22"/>
                <w:szCs w:val="22"/>
                <w:highlight w:val="yellow"/>
                <w14:ligatures w14:val="standardContextual"/>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732CA6D3" w14:textId="77777777" w:rsidR="00F56D31" w:rsidRPr="00B10BD7" w:rsidRDefault="00F56D31" w:rsidP="00F56D31">
            <w:pPr>
              <w:spacing w:line="240" w:lineRule="auto"/>
              <w:ind w:firstLine="0"/>
              <w:jc w:val="left"/>
              <w:rPr>
                <w:rFonts w:ascii="Times New Roman" w:eastAsia="Times New Roman" w:hAnsi="Times New Roman" w:cs="Times New Roman"/>
                <w:kern w:val="2"/>
                <w:sz w:val="22"/>
                <w:szCs w:val="22"/>
                <w14:ligatures w14:val="standardContextual"/>
              </w:rPr>
            </w:pPr>
          </w:p>
        </w:tc>
      </w:tr>
      <w:tr w:rsidR="00F56D31" w:rsidRPr="00B10BD7" w14:paraId="4549D0EB" w14:textId="77777777" w:rsidTr="00B10BD7">
        <w:tc>
          <w:tcPr>
            <w:tcW w:w="6997" w:type="dxa"/>
            <w:gridSpan w:val="4"/>
            <w:tcBorders>
              <w:top w:val="single" w:sz="4" w:space="0" w:color="000000"/>
              <w:left w:val="single" w:sz="4" w:space="0" w:color="000000"/>
              <w:bottom w:val="single" w:sz="4" w:space="0" w:color="000000"/>
              <w:right w:val="single" w:sz="4" w:space="0" w:color="000000"/>
            </w:tcBorders>
            <w:vAlign w:val="center"/>
          </w:tcPr>
          <w:p w14:paraId="5B569773" w14:textId="6A4B32D1" w:rsidR="00F56D31" w:rsidRPr="00B10BD7" w:rsidRDefault="00F56D31" w:rsidP="00F56D31">
            <w:pPr>
              <w:spacing w:line="240" w:lineRule="auto"/>
              <w:ind w:firstLine="0"/>
              <w:jc w:val="right"/>
              <w:rPr>
                <w:rFonts w:ascii="Times New Roman" w:hAnsi="Times New Roman" w:cs="Times New Roman"/>
                <w:iCs/>
                <w:sz w:val="22"/>
                <w:szCs w:val="22"/>
              </w:rPr>
            </w:pPr>
            <w:r w:rsidRPr="00B10BD7">
              <w:rPr>
                <w:rFonts w:ascii="Times New Roman" w:eastAsia="Times New Roman" w:hAnsi="Times New Roman" w:cs="Times New Roman"/>
                <w:b/>
                <w:kern w:val="2"/>
                <w:sz w:val="22"/>
                <w:szCs w:val="22"/>
                <w14:ligatures w14:val="standardContextual"/>
              </w:rPr>
              <w:t xml:space="preserve">Bendra pasiūlymo kaina </w:t>
            </w:r>
            <w:r w:rsidRPr="00B10BD7">
              <w:rPr>
                <w:rFonts w:ascii="Times New Roman" w:eastAsia="Times New Roman" w:hAnsi="Times New Roman" w:cs="Times New Roman"/>
                <w:b/>
                <w:iCs/>
                <w:kern w:val="2"/>
                <w:sz w:val="22"/>
                <w:szCs w:val="22"/>
                <w14:ligatures w14:val="standardContextual"/>
              </w:rPr>
              <w:t>EUR</w:t>
            </w:r>
            <w:r w:rsidRPr="00B10BD7">
              <w:rPr>
                <w:rFonts w:ascii="Times New Roman" w:eastAsia="Times New Roman" w:hAnsi="Times New Roman" w:cs="Times New Roman"/>
                <w:b/>
                <w:kern w:val="2"/>
                <w:sz w:val="22"/>
                <w:szCs w:val="22"/>
                <w14:ligatures w14:val="standardContextual"/>
              </w:rPr>
              <w:t xml:space="preserve"> su PVM</w:t>
            </w:r>
            <w:r w:rsidRPr="00B10BD7">
              <w:rPr>
                <w:rFonts w:ascii="Times New Roman" w:eastAsia="Times New Roman" w:hAnsi="Times New Roman" w:cs="Times New Roman"/>
                <w:i/>
                <w:sz w:val="22"/>
                <w:szCs w:val="22"/>
              </w:rPr>
              <w:t>***</w:t>
            </w:r>
          </w:p>
        </w:tc>
        <w:tc>
          <w:tcPr>
            <w:tcW w:w="1697" w:type="dxa"/>
            <w:tcBorders>
              <w:top w:val="single" w:sz="4" w:space="0" w:color="000000"/>
              <w:left w:val="single" w:sz="4" w:space="0" w:color="000000"/>
              <w:bottom w:val="single" w:sz="4" w:space="0" w:color="000000"/>
              <w:right w:val="single" w:sz="4" w:space="0" w:color="000000"/>
            </w:tcBorders>
            <w:vAlign w:val="center"/>
          </w:tcPr>
          <w:p w14:paraId="23FCFE55" w14:textId="77777777" w:rsidR="00F56D31" w:rsidRPr="00B10BD7" w:rsidRDefault="00F56D31" w:rsidP="00F56D31">
            <w:pPr>
              <w:spacing w:line="240" w:lineRule="auto"/>
              <w:ind w:firstLine="0"/>
              <w:jc w:val="left"/>
              <w:rPr>
                <w:rFonts w:ascii="Times New Roman" w:eastAsia="Times New Roman" w:hAnsi="Times New Roman" w:cs="Times New Roman"/>
                <w:kern w:val="2"/>
                <w:sz w:val="22"/>
                <w:szCs w:val="22"/>
                <w:highlight w:val="yellow"/>
                <w14:ligatures w14:val="standardContextual"/>
              </w:rPr>
            </w:pPr>
          </w:p>
        </w:tc>
        <w:tc>
          <w:tcPr>
            <w:tcW w:w="1366" w:type="dxa"/>
            <w:tcBorders>
              <w:top w:val="single" w:sz="4" w:space="0" w:color="000000"/>
              <w:left w:val="single" w:sz="4" w:space="0" w:color="000000"/>
              <w:bottom w:val="single" w:sz="4" w:space="0" w:color="000000"/>
              <w:right w:val="single" w:sz="4" w:space="0" w:color="000000"/>
            </w:tcBorders>
            <w:vAlign w:val="center"/>
          </w:tcPr>
          <w:p w14:paraId="3BB5B767" w14:textId="77777777" w:rsidR="00F56D31" w:rsidRPr="00B10BD7" w:rsidRDefault="00F56D31" w:rsidP="00F56D31">
            <w:pPr>
              <w:spacing w:line="240" w:lineRule="auto"/>
              <w:ind w:firstLine="0"/>
              <w:jc w:val="left"/>
              <w:rPr>
                <w:rFonts w:ascii="Times New Roman" w:eastAsia="Times New Roman" w:hAnsi="Times New Roman" w:cs="Times New Roman"/>
                <w:kern w:val="2"/>
                <w:sz w:val="22"/>
                <w:szCs w:val="22"/>
                <w14:ligatures w14:val="standardContextual"/>
              </w:rPr>
            </w:pPr>
          </w:p>
        </w:tc>
      </w:tr>
    </w:tbl>
    <w:p w14:paraId="5E020441" w14:textId="77777777" w:rsidR="00732016" w:rsidRPr="00B10BD7" w:rsidRDefault="00732016" w:rsidP="008D4018">
      <w:pPr>
        <w:overflowPunct w:val="0"/>
        <w:autoSpaceDE w:val="0"/>
        <w:autoSpaceDN w:val="0"/>
        <w:adjustRightInd w:val="0"/>
        <w:spacing w:line="240" w:lineRule="auto"/>
        <w:ind w:firstLine="0"/>
        <w:rPr>
          <w:rFonts w:ascii="Times New Roman" w:eastAsia="Times New Roman" w:hAnsi="Times New Roman" w:cs="Times New Roman"/>
          <w:b/>
          <w:bCs/>
          <w:sz w:val="22"/>
          <w:szCs w:val="22"/>
          <w:lang w:eastAsia="en-US"/>
        </w:rPr>
      </w:pPr>
    </w:p>
    <w:p w14:paraId="4262280C" w14:textId="4C06B127" w:rsidR="00643963" w:rsidRPr="00B67E7C" w:rsidRDefault="00643963" w:rsidP="008D4018">
      <w:pPr>
        <w:overflowPunct w:val="0"/>
        <w:autoSpaceDE w:val="0"/>
        <w:autoSpaceDN w:val="0"/>
        <w:adjustRightInd w:val="0"/>
        <w:spacing w:line="240" w:lineRule="auto"/>
        <w:ind w:firstLine="0"/>
        <w:rPr>
          <w:rFonts w:ascii="Times New Roman" w:eastAsia="Times New Roman" w:hAnsi="Times New Roman" w:cs="Times New Roman"/>
          <w:b/>
          <w:bCs/>
          <w:sz w:val="24"/>
          <w:szCs w:val="24"/>
          <w:lang w:eastAsia="en-US"/>
        </w:rPr>
      </w:pPr>
      <w:r w:rsidRPr="00B67E7C">
        <w:rPr>
          <w:rFonts w:ascii="Times New Roman" w:eastAsia="Times New Roman" w:hAnsi="Times New Roman" w:cs="Times New Roman"/>
          <w:b/>
          <w:bCs/>
          <w:sz w:val="24"/>
          <w:szCs w:val="24"/>
          <w:lang w:eastAsia="en-US"/>
        </w:rPr>
        <w:t>Pastabos:</w:t>
      </w:r>
      <w:r w:rsidR="00A46842" w:rsidRPr="00B67E7C">
        <w:rPr>
          <w:rFonts w:ascii="Times New Roman" w:hAnsi="Times New Roman" w:cs="Times New Roman"/>
          <w:b/>
          <w:bCs/>
          <w:sz w:val="24"/>
          <w:szCs w:val="24"/>
        </w:rPr>
        <w:t xml:space="preserve"> </w:t>
      </w:r>
    </w:p>
    <w:p w14:paraId="1C95C6B6" w14:textId="7B245502" w:rsidR="008C1BBB" w:rsidRPr="00B67E7C" w:rsidRDefault="008C1BBB" w:rsidP="008C1BBB">
      <w:pPr>
        <w:overflowPunct w:val="0"/>
        <w:autoSpaceDE w:val="0"/>
        <w:autoSpaceDN w:val="0"/>
        <w:adjustRightInd w:val="0"/>
        <w:spacing w:line="240" w:lineRule="auto"/>
        <w:ind w:firstLine="709"/>
        <w:rPr>
          <w:rFonts w:ascii="Times New Roman" w:eastAsia="Times New Roman" w:hAnsi="Times New Roman" w:cs="Times New Roman"/>
          <w:sz w:val="24"/>
          <w:szCs w:val="24"/>
          <w:lang w:eastAsia="en-US"/>
        </w:rPr>
      </w:pPr>
      <w:r w:rsidRPr="00B67E7C">
        <w:rPr>
          <w:rFonts w:ascii="Times New Roman" w:eastAsia="Times New Roman" w:hAnsi="Times New Roman" w:cs="Times New Roman"/>
          <w:sz w:val="24"/>
          <w:szCs w:val="24"/>
          <w:lang w:eastAsia="en-US"/>
        </w:rPr>
        <w:t>*</w:t>
      </w:r>
      <w:r w:rsidRPr="00B67E7C">
        <w:rPr>
          <w:rFonts w:ascii="Times New Roman" w:eastAsia="Calibri" w:hAnsi="Times New Roman" w:cs="Times New Roman"/>
          <w:sz w:val="24"/>
          <w:szCs w:val="24"/>
          <w:lang w:eastAsia="zh-CN"/>
        </w:rPr>
        <w:t xml:space="preserve"> </w:t>
      </w:r>
      <w:r w:rsidRPr="00B67E7C">
        <w:rPr>
          <w:rFonts w:ascii="Times New Roman" w:eastAsia="Times New Roman" w:hAnsi="Times New Roman" w:cs="Times New Roman"/>
          <w:sz w:val="24"/>
          <w:szCs w:val="24"/>
          <w:lang w:eastAsia="en-US"/>
        </w:rPr>
        <w:t>Pasiūlymo kaina pateikiama dviejų skaitmenų po kablelio tikslumu</w:t>
      </w:r>
      <w:r w:rsidR="00643963" w:rsidRPr="00B67E7C">
        <w:rPr>
          <w:rFonts w:ascii="Times New Roman" w:eastAsia="Times New Roman" w:hAnsi="Times New Roman" w:cs="Times New Roman"/>
          <w:sz w:val="24"/>
          <w:szCs w:val="24"/>
          <w:lang w:eastAsia="en-US"/>
        </w:rPr>
        <w:t>;</w:t>
      </w:r>
    </w:p>
    <w:p w14:paraId="38F503D7" w14:textId="77777777" w:rsidR="008C1BBB" w:rsidRPr="00B67E7C" w:rsidRDefault="008C1BBB" w:rsidP="008C1BBB">
      <w:pPr>
        <w:overflowPunct w:val="0"/>
        <w:autoSpaceDE w:val="0"/>
        <w:autoSpaceDN w:val="0"/>
        <w:adjustRightInd w:val="0"/>
        <w:spacing w:line="240" w:lineRule="auto"/>
        <w:ind w:firstLine="709"/>
        <w:rPr>
          <w:rFonts w:ascii="Times New Roman" w:eastAsia="Times New Roman" w:hAnsi="Times New Roman" w:cs="Times New Roman"/>
          <w:sz w:val="24"/>
          <w:szCs w:val="24"/>
          <w:lang w:eastAsia="en-US"/>
        </w:rPr>
      </w:pPr>
      <w:r w:rsidRPr="00B67E7C">
        <w:rPr>
          <w:rFonts w:ascii="Times New Roman" w:eastAsia="Times New Roman" w:hAnsi="Times New Roman" w:cs="Times New Roman"/>
          <w:b/>
          <w:sz w:val="24"/>
          <w:szCs w:val="24"/>
          <w:lang w:eastAsia="en-US"/>
        </w:rPr>
        <w:t xml:space="preserve">** </w:t>
      </w:r>
      <w:r w:rsidRPr="00B67E7C">
        <w:rPr>
          <w:rFonts w:ascii="Times New Roman" w:eastAsia="Times New Roman" w:hAnsi="Times New Roman" w:cs="Times New Roman"/>
          <w:sz w:val="24"/>
          <w:szCs w:val="24"/>
          <w:lang w:eastAsia="en-US"/>
        </w:rPr>
        <w:t>Tais atvejais, kai pagal galiojančius teisės aktus tiekėjui nereikia mokėti PVM, jis lentelės skilčių dėl PVM nepildo ir nurodo priežastis, dėl kurių PVM nemokamas: _______________________________________________________________________________.</w:t>
      </w:r>
    </w:p>
    <w:p w14:paraId="2AA13323" w14:textId="77777777" w:rsidR="008C1BBB" w:rsidRPr="00B67E7C" w:rsidRDefault="008C1BBB" w:rsidP="008C1BBB">
      <w:pPr>
        <w:overflowPunct w:val="0"/>
        <w:autoSpaceDE w:val="0"/>
        <w:autoSpaceDN w:val="0"/>
        <w:adjustRightInd w:val="0"/>
        <w:spacing w:line="240" w:lineRule="auto"/>
        <w:ind w:firstLine="709"/>
        <w:rPr>
          <w:rFonts w:ascii="Times New Roman" w:eastAsia="Times New Roman" w:hAnsi="Times New Roman" w:cs="Times New Roman"/>
          <w:b/>
          <w:i/>
          <w:sz w:val="24"/>
          <w:szCs w:val="24"/>
          <w:lang w:eastAsia="en-US"/>
        </w:rPr>
      </w:pPr>
      <w:r w:rsidRPr="00B67E7C">
        <w:rPr>
          <w:rFonts w:ascii="Times New Roman" w:eastAsia="Times New Roman" w:hAnsi="Times New Roman" w:cs="Times New Roman"/>
          <w:b/>
          <w:i/>
          <w:sz w:val="24"/>
          <w:szCs w:val="24"/>
          <w:lang w:eastAsia="en-US"/>
        </w:rPr>
        <w:t xml:space="preserve">                                                            (įrašyti)</w:t>
      </w:r>
    </w:p>
    <w:p w14:paraId="05338C00" w14:textId="7D6A0AE6" w:rsidR="008C1BBB" w:rsidRPr="00B67E7C" w:rsidRDefault="0080455A" w:rsidP="00B704A4">
      <w:pPr>
        <w:spacing w:before="120" w:line="240" w:lineRule="auto"/>
        <w:ind w:firstLine="709"/>
        <w:rPr>
          <w:rFonts w:ascii="Times New Roman" w:hAnsi="Times New Roman" w:cs="Times New Roman"/>
          <w:sz w:val="24"/>
          <w:szCs w:val="24"/>
        </w:rPr>
      </w:pPr>
      <w:r w:rsidRPr="00B67E7C">
        <w:rPr>
          <w:rFonts w:ascii="Times New Roman" w:eastAsia="Times New Roman" w:hAnsi="Times New Roman" w:cs="Times New Roman"/>
          <w:i/>
          <w:sz w:val="24"/>
          <w:szCs w:val="24"/>
        </w:rPr>
        <w:t>***</w:t>
      </w:r>
      <w:r w:rsidR="00182BED" w:rsidRPr="00B67E7C">
        <w:rPr>
          <w:rFonts w:ascii="Times New Roman" w:eastAsia="Times New Roman" w:hAnsi="Times New Roman" w:cs="Times New Roman"/>
          <w:i/>
          <w:sz w:val="24"/>
          <w:szCs w:val="24"/>
        </w:rPr>
        <w:t xml:space="preserve"> </w:t>
      </w:r>
      <w:r w:rsidR="00B704A4" w:rsidRPr="00B67E7C">
        <w:rPr>
          <w:rFonts w:ascii="Times New Roman" w:hAnsi="Times New Roman" w:cs="Times New Roman"/>
          <w:sz w:val="24"/>
          <w:szCs w:val="24"/>
        </w:rPr>
        <w:t>bendra pasiūlymo kaina turi atitikti sudėtinių dalių sumą</w:t>
      </w:r>
      <w:r w:rsidR="009A2E1B" w:rsidRPr="00B67E7C">
        <w:rPr>
          <w:rFonts w:ascii="Times New Roman" w:hAnsi="Times New Roman" w:cs="Times New Roman"/>
          <w:sz w:val="24"/>
          <w:szCs w:val="24"/>
        </w:rPr>
        <w:t>;</w:t>
      </w:r>
    </w:p>
    <w:p w14:paraId="6844666E" w14:textId="3A77FEBF" w:rsidR="008D4018" w:rsidRPr="00B67E7C" w:rsidRDefault="00066BC3" w:rsidP="008D4018">
      <w:pPr>
        <w:spacing w:line="240" w:lineRule="auto"/>
        <w:ind w:firstLine="709"/>
        <w:rPr>
          <w:rFonts w:ascii="Times New Roman" w:hAnsi="Times New Roman" w:cs="Times New Roman"/>
          <w:b/>
          <w:bCs/>
          <w:iCs/>
          <w:sz w:val="24"/>
          <w:szCs w:val="24"/>
        </w:rPr>
      </w:pPr>
      <w:r w:rsidRPr="00B67E7C">
        <w:rPr>
          <w:rFonts w:ascii="Times New Roman" w:eastAsia="Times New Roman" w:hAnsi="Times New Roman" w:cs="Times New Roman"/>
          <w:i/>
          <w:sz w:val="24"/>
          <w:szCs w:val="24"/>
        </w:rPr>
        <w:t>***</w:t>
      </w:r>
      <w:r w:rsidR="009A2E1B" w:rsidRPr="00B67E7C">
        <w:rPr>
          <w:rFonts w:ascii="Times New Roman" w:eastAsia="Times New Roman" w:hAnsi="Times New Roman" w:cs="Times New Roman"/>
          <w:iCs/>
          <w:color w:val="000000"/>
          <w:sz w:val="24"/>
          <w:szCs w:val="24"/>
        </w:rPr>
        <w:t xml:space="preserve"> </w:t>
      </w:r>
      <w:r w:rsidR="009A2E1B" w:rsidRPr="00B67E7C">
        <w:rPr>
          <w:rFonts w:ascii="Times New Roman" w:eastAsia="Times New Roman" w:hAnsi="Times New Roman" w:cs="Times New Roman"/>
          <w:b/>
          <w:bCs/>
          <w:iCs/>
          <w:color w:val="000000"/>
          <w:sz w:val="24"/>
          <w:szCs w:val="24"/>
        </w:rPr>
        <w:t>bendra pasiūlymo kaina Eur su PVM skirta dalyvių pasiūlymams palyginti ir laimėtojui nustatyti.</w:t>
      </w:r>
      <w:r w:rsidR="009A2E1B" w:rsidRPr="00B67E7C">
        <w:rPr>
          <w:rFonts w:ascii="Times New Roman" w:eastAsia="Times New Roman" w:hAnsi="Times New Roman" w:cs="Times New Roman"/>
          <w:iCs/>
          <w:color w:val="000000"/>
          <w:sz w:val="24"/>
          <w:szCs w:val="24"/>
        </w:rPr>
        <w:t xml:space="preserve"> </w:t>
      </w:r>
      <w:r w:rsidR="008D4018" w:rsidRPr="00B67E7C">
        <w:rPr>
          <w:rFonts w:ascii="Times New Roman" w:hAnsi="Times New Roman" w:cs="Times New Roman"/>
          <w:b/>
          <w:bCs/>
          <w:iCs/>
          <w:sz w:val="24"/>
          <w:szCs w:val="24"/>
        </w:rPr>
        <w:t>Į sutartį bus įtraukiama Teikėjo pasiūlyti įkainiai.</w:t>
      </w:r>
    </w:p>
    <w:p w14:paraId="231A70EA" w14:textId="47FB8075" w:rsidR="008D4018" w:rsidRPr="00B67E7C" w:rsidRDefault="008D4018" w:rsidP="008D4018">
      <w:pPr>
        <w:spacing w:line="240" w:lineRule="auto"/>
        <w:ind w:firstLine="709"/>
        <w:rPr>
          <w:rFonts w:ascii="Times New Roman" w:hAnsi="Times New Roman" w:cs="Times New Roman"/>
          <w:b/>
          <w:bCs/>
          <w:iCs/>
          <w:sz w:val="24"/>
          <w:szCs w:val="24"/>
        </w:rPr>
      </w:pPr>
      <w:r w:rsidRPr="00B67E7C">
        <w:rPr>
          <w:rFonts w:ascii="Times New Roman" w:hAnsi="Times New Roman" w:cs="Times New Roman"/>
          <w:b/>
          <w:bCs/>
          <w:sz w:val="24"/>
          <w:szCs w:val="24"/>
        </w:rPr>
        <w:t xml:space="preserve">Pirkimo laimėtojas įsipareigoja per visą sutarties galiojimo laikotarpį teikti </w:t>
      </w:r>
      <w:r w:rsidR="00DF3569">
        <w:rPr>
          <w:rFonts w:ascii="Times New Roman" w:hAnsi="Times New Roman" w:cs="Times New Roman"/>
          <w:b/>
          <w:bCs/>
          <w:sz w:val="24"/>
          <w:szCs w:val="24"/>
        </w:rPr>
        <w:t>prekes</w:t>
      </w:r>
      <w:r w:rsidR="005F6102">
        <w:rPr>
          <w:rFonts w:ascii="Times New Roman" w:hAnsi="Times New Roman" w:cs="Times New Roman"/>
          <w:b/>
          <w:bCs/>
          <w:sz w:val="24"/>
          <w:szCs w:val="24"/>
        </w:rPr>
        <w:t>/</w:t>
      </w:r>
      <w:r w:rsidR="00DF3569">
        <w:rPr>
          <w:rFonts w:ascii="Times New Roman" w:hAnsi="Times New Roman" w:cs="Times New Roman"/>
          <w:b/>
          <w:bCs/>
          <w:sz w:val="24"/>
          <w:szCs w:val="24"/>
        </w:rPr>
        <w:t xml:space="preserve"> </w:t>
      </w:r>
      <w:r w:rsidRPr="00B67E7C">
        <w:rPr>
          <w:rFonts w:ascii="Times New Roman" w:hAnsi="Times New Roman" w:cs="Times New Roman"/>
          <w:b/>
          <w:bCs/>
          <w:sz w:val="24"/>
          <w:szCs w:val="24"/>
        </w:rPr>
        <w:t>paslaugas pagal nurodytą įkainį</w:t>
      </w:r>
      <w:r w:rsidRPr="00B67E7C">
        <w:rPr>
          <w:rFonts w:ascii="Times New Roman" w:hAnsi="Times New Roman" w:cs="Times New Roman"/>
          <w:b/>
          <w:bCs/>
          <w:iCs/>
          <w:sz w:val="24"/>
          <w:szCs w:val="24"/>
        </w:rPr>
        <w:t>.</w:t>
      </w:r>
    </w:p>
    <w:p w14:paraId="7D1FAFD6" w14:textId="77777777" w:rsidR="00B704A4" w:rsidRPr="008C1BBB" w:rsidRDefault="00B704A4" w:rsidP="005F6102">
      <w:pPr>
        <w:spacing w:before="120" w:line="240" w:lineRule="auto"/>
        <w:ind w:firstLine="0"/>
        <w:rPr>
          <w:rFonts w:ascii="Times New Roman" w:eastAsia="Times New Roman" w:hAnsi="Times New Roman" w:cs="Times New Roman"/>
          <w:i/>
          <w:sz w:val="24"/>
          <w:szCs w:val="24"/>
          <w:lang w:eastAsia="en-US"/>
        </w:rPr>
      </w:pPr>
    </w:p>
    <w:p w14:paraId="5C24341C" w14:textId="58EF634B" w:rsidR="00356EE1" w:rsidRDefault="008C1BBB" w:rsidP="00C30BA6">
      <w:pPr>
        <w:pStyle w:val="NormalWeb"/>
        <w:pBdr>
          <w:top w:val="none" w:sz="0" w:space="0" w:color="auto"/>
          <w:left w:val="none" w:sz="0" w:space="0" w:color="auto"/>
          <w:bottom w:val="none" w:sz="0" w:space="0" w:color="auto"/>
          <w:right w:val="none" w:sz="0" w:space="0" w:color="auto"/>
        </w:pBdr>
        <w:tabs>
          <w:tab w:val="left" w:pos="270"/>
          <w:tab w:val="left" w:pos="9498"/>
        </w:tabs>
        <w:suppressAutoHyphens w:val="0"/>
        <w:autoSpaceDE w:val="0"/>
        <w:autoSpaceDN w:val="0"/>
        <w:spacing w:before="0" w:after="0" w:line="276" w:lineRule="auto"/>
        <w:ind w:firstLine="851"/>
        <w:jc w:val="both"/>
        <w:textAlignment w:val="baseline"/>
        <w:rPr>
          <w:b/>
        </w:rPr>
      </w:pPr>
      <w:r w:rsidRPr="008C1BBB">
        <w:rPr>
          <w:rFonts w:eastAsia="Calibri"/>
          <w:b/>
          <w:bCs/>
        </w:rPr>
        <w:t>Patvirtiname, kad</w:t>
      </w:r>
      <w:r w:rsidRPr="008C1BBB">
        <w:rPr>
          <w:rFonts w:eastAsia="Calibri"/>
        </w:rPr>
        <w:t xml:space="preserve"> pasiūlyme pateikta informacija yra teisinga, siūlom</w:t>
      </w:r>
      <w:r w:rsidR="00117F0F">
        <w:rPr>
          <w:rFonts w:eastAsia="Calibri"/>
        </w:rPr>
        <w:t>os</w:t>
      </w:r>
      <w:r w:rsidRPr="008C1BBB">
        <w:rPr>
          <w:rFonts w:eastAsia="Calibri"/>
        </w:rPr>
        <w:t xml:space="preserve"> P</w:t>
      </w:r>
      <w:r w:rsidR="00717362">
        <w:rPr>
          <w:rFonts w:eastAsia="Calibri"/>
        </w:rPr>
        <w:t>rekė</w:t>
      </w:r>
      <w:r w:rsidR="00117F0F">
        <w:rPr>
          <w:rFonts w:eastAsia="Calibri"/>
        </w:rPr>
        <w:t>s</w:t>
      </w:r>
      <w:r w:rsidR="00717362">
        <w:rPr>
          <w:rFonts w:eastAsia="Calibri"/>
        </w:rPr>
        <w:t xml:space="preserve"> </w:t>
      </w:r>
      <w:r w:rsidRPr="008C1BBB">
        <w:rPr>
          <w:rFonts w:eastAsia="Calibri"/>
        </w:rPr>
        <w:t xml:space="preserve">visiškai atitinka pirkimo dokumentuose nustatytus reikalavimus, įskaitant sąlygų </w:t>
      </w:r>
      <w:r w:rsidR="00E57643">
        <w:rPr>
          <w:rFonts w:eastAsia="Calibri"/>
        </w:rPr>
        <w:t>2</w:t>
      </w:r>
      <w:r w:rsidRPr="008C1BBB">
        <w:rPr>
          <w:rFonts w:eastAsia="Calibri"/>
        </w:rPr>
        <w:t xml:space="preserve"> priede „Techninė specifikacija“ nustatytus reikalavimus ir apima viską, ko reikia tinkamam pirkimo sutarties įvykdymui.</w:t>
      </w:r>
      <w:r w:rsidR="00C30BA6" w:rsidRPr="00C30BA6">
        <w:rPr>
          <w:b/>
        </w:rPr>
        <w:t xml:space="preserve"> </w:t>
      </w:r>
      <w:r w:rsidR="00C30BA6" w:rsidRPr="00082198">
        <w:rPr>
          <w:b/>
        </w:rPr>
        <w:t>Kartu su pasiūlymu pateikiame užpildytą bei pasirašytą Technin</w:t>
      </w:r>
      <w:r w:rsidR="001877E5">
        <w:rPr>
          <w:b/>
        </w:rPr>
        <w:t>ę</w:t>
      </w:r>
      <w:r w:rsidR="00C30BA6" w:rsidRPr="00082198">
        <w:rPr>
          <w:b/>
        </w:rPr>
        <w:t xml:space="preserve"> specifikacij</w:t>
      </w:r>
      <w:r w:rsidR="001877E5">
        <w:rPr>
          <w:b/>
        </w:rPr>
        <w:t xml:space="preserve">ą, </w:t>
      </w:r>
      <w:r w:rsidR="00C30BA6" w:rsidRPr="00082198">
        <w:rPr>
          <w:b/>
        </w:rPr>
        <w:t>kur</w:t>
      </w:r>
      <w:r w:rsidR="00F52C83">
        <w:rPr>
          <w:b/>
        </w:rPr>
        <w:t xml:space="preserve"> </w:t>
      </w:r>
      <w:r w:rsidR="005938A8">
        <w:rPr>
          <w:b/>
        </w:rPr>
        <w:t>1</w:t>
      </w:r>
      <w:r w:rsidR="00117F0F">
        <w:rPr>
          <w:b/>
        </w:rPr>
        <w:t xml:space="preserve"> ir 2 </w:t>
      </w:r>
      <w:r w:rsidR="005938A8">
        <w:rPr>
          <w:b/>
        </w:rPr>
        <w:t>lentelėje yra</w:t>
      </w:r>
      <w:r w:rsidR="00380C14">
        <w:rPr>
          <w:b/>
        </w:rPr>
        <w:t xml:space="preserve"> nurodytos siūlomo</w:t>
      </w:r>
      <w:r w:rsidR="00252E6F">
        <w:rPr>
          <w:b/>
        </w:rPr>
        <w:t>s sistemos funkcionalumų aprašymas.</w:t>
      </w:r>
    </w:p>
    <w:p w14:paraId="5AACADF8" w14:textId="77777777" w:rsidR="007F3951" w:rsidRDefault="007F3951" w:rsidP="00C30BA6">
      <w:pPr>
        <w:pStyle w:val="NormalWeb"/>
        <w:pBdr>
          <w:top w:val="none" w:sz="0" w:space="0" w:color="auto"/>
          <w:left w:val="none" w:sz="0" w:space="0" w:color="auto"/>
          <w:bottom w:val="none" w:sz="0" w:space="0" w:color="auto"/>
          <w:right w:val="none" w:sz="0" w:space="0" w:color="auto"/>
        </w:pBdr>
        <w:tabs>
          <w:tab w:val="left" w:pos="270"/>
          <w:tab w:val="left" w:pos="9498"/>
        </w:tabs>
        <w:suppressAutoHyphens w:val="0"/>
        <w:autoSpaceDE w:val="0"/>
        <w:autoSpaceDN w:val="0"/>
        <w:spacing w:before="0" w:after="0" w:line="276" w:lineRule="auto"/>
        <w:ind w:firstLine="851"/>
        <w:jc w:val="both"/>
        <w:textAlignment w:val="baseline"/>
        <w:rPr>
          <w:b/>
        </w:rPr>
      </w:pPr>
    </w:p>
    <w:p w14:paraId="12128474" w14:textId="6E35E49E" w:rsidR="008C1BBB" w:rsidRPr="008C1BBB" w:rsidRDefault="008C1BBB" w:rsidP="005938A8">
      <w:pPr>
        <w:pStyle w:val="NormalWeb"/>
        <w:pBdr>
          <w:top w:val="none" w:sz="0" w:space="0" w:color="auto"/>
          <w:left w:val="none" w:sz="0" w:space="0" w:color="auto"/>
          <w:bottom w:val="none" w:sz="0" w:space="0" w:color="auto"/>
          <w:right w:val="none" w:sz="0" w:space="0" w:color="auto"/>
        </w:pBdr>
        <w:tabs>
          <w:tab w:val="left" w:pos="270"/>
          <w:tab w:val="left" w:pos="9498"/>
        </w:tabs>
        <w:suppressAutoHyphens w:val="0"/>
        <w:autoSpaceDE w:val="0"/>
        <w:autoSpaceDN w:val="0"/>
        <w:spacing w:before="0" w:after="0" w:line="276" w:lineRule="auto"/>
        <w:ind w:firstLine="851"/>
        <w:jc w:val="center"/>
        <w:textAlignment w:val="baseline"/>
        <w:rPr>
          <w:rFonts w:eastAsia="Calibri"/>
          <w:b/>
          <w:lang w:eastAsia="en-US"/>
        </w:rPr>
      </w:pPr>
      <w:r w:rsidRPr="008C1BBB">
        <w:rPr>
          <w:rFonts w:eastAsia="Calibri"/>
          <w:b/>
          <w:lang w:eastAsia="en-US"/>
        </w:rPr>
        <w:lastRenderedPageBreak/>
        <w:t>5. PRIDEDAMI DOKUMENTAI IR INFORMACIJA APIE KONFIDENCIALUMĄ</w:t>
      </w:r>
    </w:p>
    <w:p w14:paraId="6B702064" w14:textId="77777777" w:rsidR="008C1BBB" w:rsidRPr="008C1BBB" w:rsidRDefault="008C1BBB" w:rsidP="008C1BBB">
      <w:pPr>
        <w:spacing w:line="240" w:lineRule="auto"/>
        <w:ind w:firstLine="851"/>
        <w:jc w:val="center"/>
        <w:rPr>
          <w:rFonts w:ascii="Times New Roman" w:eastAsia="Calibri" w:hAnsi="Times New Roman" w:cs="Times New Roman"/>
          <w:b/>
          <w:sz w:val="24"/>
          <w:szCs w:val="24"/>
          <w:lang w:eastAsia="en-US"/>
        </w:rPr>
      </w:pPr>
    </w:p>
    <w:p w14:paraId="47979CC1" w14:textId="30E1D1A6" w:rsidR="008C1BBB" w:rsidRPr="008C1BBB" w:rsidRDefault="006D6DBA" w:rsidP="008C1BBB">
      <w:pPr>
        <w:spacing w:line="240" w:lineRule="auto"/>
        <w:ind w:firstLine="851"/>
        <w:jc w:val="right"/>
        <w:rPr>
          <w:rFonts w:ascii="Times New Roman" w:eastAsia="Calibri" w:hAnsi="Times New Roman" w:cs="Times New Roman"/>
          <w:bCs/>
          <w:i/>
          <w:iCs/>
          <w:sz w:val="24"/>
          <w:szCs w:val="24"/>
          <w:lang w:eastAsia="en-US"/>
        </w:rPr>
      </w:pPr>
      <w:r>
        <w:rPr>
          <w:rFonts w:ascii="Times New Roman" w:eastAsia="Calibri" w:hAnsi="Times New Roman" w:cs="Times New Roman"/>
          <w:bCs/>
          <w:i/>
          <w:iCs/>
          <w:sz w:val="24"/>
          <w:szCs w:val="24"/>
          <w:lang w:eastAsia="en-US"/>
        </w:rPr>
        <w:t>4</w:t>
      </w:r>
      <w:r w:rsidR="008C1BBB" w:rsidRPr="008C1BBB">
        <w:rPr>
          <w:rFonts w:ascii="Times New Roman" w:eastAsia="Calibri" w:hAnsi="Times New Roman" w:cs="Times New Roman"/>
          <w:bCs/>
          <w:i/>
          <w:iCs/>
          <w:sz w:val="24"/>
          <w:szCs w:val="24"/>
          <w:lang w:eastAsia="en-US"/>
        </w:rPr>
        <w:t xml:space="preserve"> lentelė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2144"/>
        <w:gridCol w:w="2059"/>
        <w:gridCol w:w="2087"/>
        <w:gridCol w:w="2768"/>
      </w:tblGrid>
      <w:tr w:rsidR="008C1BBB" w:rsidRPr="008C1BBB" w14:paraId="22F50133" w14:textId="77777777" w:rsidTr="00062F25">
        <w:tc>
          <w:tcPr>
            <w:tcW w:w="0" w:type="auto"/>
            <w:shd w:val="clear" w:color="auto" w:fill="D9E2F3"/>
            <w:vAlign w:val="center"/>
          </w:tcPr>
          <w:p w14:paraId="1E657ED8" w14:textId="77777777" w:rsidR="008C1BBB" w:rsidRPr="008C1BBB" w:rsidRDefault="008C1BBB" w:rsidP="008C1BBB">
            <w:pPr>
              <w:spacing w:line="240" w:lineRule="auto"/>
              <w:ind w:firstLine="0"/>
              <w:jc w:val="center"/>
              <w:rPr>
                <w:rFonts w:ascii="Times New Roman" w:eastAsia="Times New Roman" w:hAnsi="Times New Roman" w:cs="Times New Roman"/>
                <w:b/>
                <w:bCs/>
                <w:sz w:val="24"/>
                <w:szCs w:val="24"/>
                <w:lang w:eastAsia="en-US"/>
              </w:rPr>
            </w:pPr>
            <w:r w:rsidRPr="008C1BBB">
              <w:rPr>
                <w:rFonts w:ascii="Times New Roman" w:eastAsia="Times New Roman" w:hAnsi="Times New Roman" w:cs="Times New Roman"/>
                <w:b/>
                <w:bCs/>
                <w:sz w:val="24"/>
                <w:szCs w:val="24"/>
                <w:lang w:eastAsia="en-US"/>
              </w:rPr>
              <w:t>Eil.</w:t>
            </w:r>
          </w:p>
          <w:p w14:paraId="36BFD912" w14:textId="77777777" w:rsidR="008C1BBB" w:rsidRPr="008C1BBB" w:rsidRDefault="008C1BBB" w:rsidP="008C1BBB">
            <w:pPr>
              <w:spacing w:line="240" w:lineRule="auto"/>
              <w:ind w:firstLine="0"/>
              <w:jc w:val="center"/>
              <w:rPr>
                <w:rFonts w:ascii="Times New Roman" w:eastAsia="Times New Roman" w:hAnsi="Times New Roman" w:cs="Times New Roman"/>
                <w:b/>
                <w:bCs/>
                <w:sz w:val="24"/>
                <w:szCs w:val="24"/>
                <w:lang w:eastAsia="en-US"/>
              </w:rPr>
            </w:pPr>
            <w:r w:rsidRPr="008C1BBB">
              <w:rPr>
                <w:rFonts w:ascii="Times New Roman" w:eastAsia="Times New Roman" w:hAnsi="Times New Roman" w:cs="Times New Roman"/>
                <w:b/>
                <w:bCs/>
                <w:sz w:val="24"/>
                <w:szCs w:val="24"/>
                <w:lang w:eastAsia="en-US"/>
              </w:rPr>
              <w:t>Nr.</w:t>
            </w:r>
          </w:p>
        </w:tc>
        <w:tc>
          <w:tcPr>
            <w:tcW w:w="2260" w:type="dxa"/>
            <w:shd w:val="clear" w:color="auto" w:fill="D9E2F3"/>
            <w:vAlign w:val="center"/>
          </w:tcPr>
          <w:p w14:paraId="78F74EA5" w14:textId="77777777" w:rsidR="008C1BBB" w:rsidRPr="008C1BBB" w:rsidRDefault="008C1BBB" w:rsidP="008C1BBB">
            <w:pPr>
              <w:spacing w:line="240" w:lineRule="auto"/>
              <w:ind w:firstLine="0"/>
              <w:jc w:val="center"/>
              <w:rPr>
                <w:rFonts w:ascii="Times New Roman" w:eastAsia="Times New Roman" w:hAnsi="Times New Roman" w:cs="Times New Roman"/>
                <w:b/>
                <w:bCs/>
                <w:sz w:val="24"/>
                <w:szCs w:val="24"/>
                <w:lang w:eastAsia="en-US"/>
              </w:rPr>
            </w:pPr>
            <w:r w:rsidRPr="008C1BBB">
              <w:rPr>
                <w:rFonts w:ascii="Times New Roman" w:eastAsia="Times New Roman" w:hAnsi="Times New Roman" w:cs="Times New Roman"/>
                <w:b/>
                <w:bCs/>
                <w:sz w:val="24"/>
                <w:szCs w:val="24"/>
                <w:lang w:eastAsia="en-US"/>
              </w:rPr>
              <w:t>Dokumentas</w:t>
            </w:r>
          </w:p>
        </w:tc>
        <w:tc>
          <w:tcPr>
            <w:tcW w:w="2248" w:type="dxa"/>
            <w:shd w:val="clear" w:color="auto" w:fill="D9E2F3"/>
            <w:vAlign w:val="center"/>
          </w:tcPr>
          <w:p w14:paraId="4290F83E" w14:textId="77777777" w:rsidR="008C1BBB" w:rsidRPr="008C1BBB" w:rsidRDefault="008C1BBB" w:rsidP="008C1BBB">
            <w:pPr>
              <w:spacing w:line="240" w:lineRule="auto"/>
              <w:ind w:firstLine="0"/>
              <w:jc w:val="center"/>
              <w:rPr>
                <w:rFonts w:ascii="Times New Roman" w:eastAsia="Times New Roman" w:hAnsi="Times New Roman" w:cs="Times New Roman"/>
                <w:b/>
                <w:bCs/>
                <w:sz w:val="24"/>
                <w:szCs w:val="24"/>
                <w:lang w:eastAsia="en-US"/>
              </w:rPr>
            </w:pPr>
            <w:r w:rsidRPr="008C1BBB">
              <w:rPr>
                <w:rFonts w:ascii="Times New Roman" w:eastAsia="Times New Roman" w:hAnsi="Times New Roman" w:cs="Times New Roman"/>
                <w:b/>
                <w:bCs/>
                <w:sz w:val="24"/>
                <w:szCs w:val="24"/>
                <w:lang w:eastAsia="en-US"/>
              </w:rPr>
              <w:t>Lapų skaičius</w:t>
            </w:r>
          </w:p>
        </w:tc>
        <w:tc>
          <w:tcPr>
            <w:tcW w:w="2147" w:type="dxa"/>
            <w:shd w:val="clear" w:color="auto" w:fill="D9E2F3"/>
            <w:vAlign w:val="center"/>
          </w:tcPr>
          <w:p w14:paraId="4E90365E" w14:textId="77777777" w:rsidR="008C1BBB" w:rsidRPr="008C1BBB" w:rsidRDefault="008C1BBB" w:rsidP="008C1BBB">
            <w:pPr>
              <w:spacing w:line="240" w:lineRule="auto"/>
              <w:ind w:firstLine="0"/>
              <w:jc w:val="center"/>
              <w:rPr>
                <w:rFonts w:ascii="Times New Roman" w:eastAsia="Times New Roman" w:hAnsi="Times New Roman" w:cs="Times New Roman"/>
                <w:b/>
                <w:bCs/>
                <w:sz w:val="24"/>
                <w:szCs w:val="24"/>
                <w:lang w:eastAsia="en-US"/>
              </w:rPr>
            </w:pPr>
            <w:r w:rsidRPr="008C1BBB">
              <w:rPr>
                <w:rFonts w:ascii="Times New Roman" w:eastAsia="Times New Roman" w:hAnsi="Times New Roman" w:cs="Times New Roman"/>
                <w:b/>
                <w:bCs/>
                <w:sz w:val="24"/>
                <w:szCs w:val="24"/>
                <w:lang w:eastAsia="en-US"/>
              </w:rPr>
              <w:t>Ar dokumente yra konfidencialios informacijos?</w:t>
            </w:r>
          </w:p>
          <w:p w14:paraId="0D8297CE" w14:textId="77777777" w:rsidR="008C1BBB" w:rsidRPr="008C1BBB" w:rsidRDefault="008C1BBB" w:rsidP="008C1BBB">
            <w:pPr>
              <w:spacing w:line="240" w:lineRule="auto"/>
              <w:ind w:firstLine="0"/>
              <w:jc w:val="center"/>
              <w:rPr>
                <w:rFonts w:ascii="Times New Roman" w:eastAsia="Times New Roman" w:hAnsi="Times New Roman" w:cs="Times New Roman"/>
                <w:b/>
                <w:bCs/>
                <w:sz w:val="24"/>
                <w:szCs w:val="24"/>
                <w:lang w:eastAsia="en-US"/>
              </w:rPr>
            </w:pPr>
            <w:r w:rsidRPr="008C1BBB">
              <w:rPr>
                <w:rFonts w:ascii="Times New Roman" w:eastAsia="Times New Roman" w:hAnsi="Times New Roman" w:cs="Times New Roman"/>
                <w:b/>
                <w:bCs/>
                <w:sz w:val="24"/>
                <w:szCs w:val="24"/>
                <w:lang w:eastAsia="en-US"/>
              </w:rPr>
              <w:t>(Taip / Ne)</w:t>
            </w:r>
          </w:p>
        </w:tc>
        <w:tc>
          <w:tcPr>
            <w:tcW w:w="2976" w:type="dxa"/>
            <w:shd w:val="clear" w:color="auto" w:fill="D9E2F3"/>
            <w:vAlign w:val="center"/>
          </w:tcPr>
          <w:p w14:paraId="660683A3" w14:textId="77777777" w:rsidR="008C1BBB" w:rsidRPr="008C1BBB" w:rsidRDefault="008C1BBB" w:rsidP="008C1BBB">
            <w:pPr>
              <w:spacing w:line="240" w:lineRule="auto"/>
              <w:ind w:firstLine="0"/>
              <w:jc w:val="center"/>
              <w:rPr>
                <w:rFonts w:ascii="Times New Roman" w:eastAsia="Times New Roman" w:hAnsi="Times New Roman" w:cs="Times New Roman"/>
                <w:b/>
                <w:bCs/>
                <w:sz w:val="24"/>
                <w:szCs w:val="24"/>
                <w:lang w:eastAsia="en-US"/>
              </w:rPr>
            </w:pPr>
            <w:r w:rsidRPr="008C1BBB">
              <w:rPr>
                <w:rFonts w:ascii="Times New Roman" w:eastAsia="Times New Roman" w:hAnsi="Times New Roman" w:cs="Times New Roman"/>
                <w:b/>
                <w:bCs/>
                <w:sz w:val="24"/>
                <w:szCs w:val="24"/>
                <w:lang w:eastAsia="en-US"/>
              </w:rPr>
              <w:t>Paaiškinimas, kokia konkreti informacija dokumente yra konfidenciali ir kodėl</w:t>
            </w:r>
          </w:p>
        </w:tc>
      </w:tr>
      <w:tr w:rsidR="008C1BBB" w:rsidRPr="008C1BBB" w14:paraId="0C722022" w14:textId="77777777" w:rsidTr="00062F25">
        <w:tc>
          <w:tcPr>
            <w:tcW w:w="0" w:type="auto"/>
          </w:tcPr>
          <w:p w14:paraId="2C3BB41B" w14:textId="77777777" w:rsidR="008C1BBB" w:rsidRPr="008C1BBB" w:rsidRDefault="008C1BBB" w:rsidP="008C1BBB">
            <w:pPr>
              <w:spacing w:line="240" w:lineRule="auto"/>
              <w:ind w:firstLine="0"/>
              <w:jc w:val="center"/>
              <w:rPr>
                <w:rFonts w:ascii="Times New Roman" w:eastAsia="Times New Roman" w:hAnsi="Times New Roman" w:cs="Times New Roman"/>
                <w:sz w:val="24"/>
                <w:szCs w:val="24"/>
                <w:lang w:eastAsia="en-US"/>
              </w:rPr>
            </w:pPr>
            <w:r w:rsidRPr="008C1BBB">
              <w:rPr>
                <w:rFonts w:ascii="Times New Roman" w:eastAsia="Times New Roman" w:hAnsi="Times New Roman" w:cs="Times New Roman"/>
                <w:sz w:val="24"/>
                <w:szCs w:val="24"/>
                <w:lang w:eastAsia="en-US"/>
              </w:rPr>
              <w:t>1.</w:t>
            </w:r>
          </w:p>
        </w:tc>
        <w:tc>
          <w:tcPr>
            <w:tcW w:w="2260" w:type="dxa"/>
          </w:tcPr>
          <w:p w14:paraId="09793A97" w14:textId="77777777" w:rsidR="008C1BBB" w:rsidRPr="008C1BBB" w:rsidRDefault="008C1BBB" w:rsidP="008C1BBB">
            <w:pPr>
              <w:spacing w:line="240" w:lineRule="auto"/>
              <w:ind w:firstLine="0"/>
              <w:jc w:val="left"/>
              <w:rPr>
                <w:rFonts w:ascii="Times New Roman" w:eastAsia="Times New Roman" w:hAnsi="Times New Roman" w:cs="Times New Roman"/>
                <w:sz w:val="24"/>
                <w:szCs w:val="24"/>
                <w:lang w:eastAsia="en-US"/>
              </w:rPr>
            </w:pPr>
          </w:p>
        </w:tc>
        <w:tc>
          <w:tcPr>
            <w:tcW w:w="2248" w:type="dxa"/>
          </w:tcPr>
          <w:p w14:paraId="0AC970F9" w14:textId="77777777" w:rsidR="008C1BBB" w:rsidRPr="008C1BBB" w:rsidRDefault="008C1BBB" w:rsidP="008C1BBB">
            <w:pPr>
              <w:spacing w:line="240" w:lineRule="auto"/>
              <w:ind w:firstLine="0"/>
              <w:jc w:val="left"/>
              <w:rPr>
                <w:rFonts w:ascii="Times New Roman" w:eastAsia="Times New Roman" w:hAnsi="Times New Roman" w:cs="Times New Roman"/>
                <w:sz w:val="24"/>
                <w:szCs w:val="24"/>
                <w:lang w:eastAsia="en-US"/>
              </w:rPr>
            </w:pPr>
          </w:p>
        </w:tc>
        <w:tc>
          <w:tcPr>
            <w:tcW w:w="2147" w:type="dxa"/>
          </w:tcPr>
          <w:p w14:paraId="6CFFCA2F" w14:textId="77777777" w:rsidR="008C1BBB" w:rsidRPr="008C1BBB" w:rsidRDefault="008C1BBB" w:rsidP="008C1BBB">
            <w:pPr>
              <w:spacing w:line="240" w:lineRule="auto"/>
              <w:ind w:firstLine="0"/>
              <w:jc w:val="left"/>
              <w:rPr>
                <w:rFonts w:ascii="Times New Roman" w:eastAsia="Times New Roman" w:hAnsi="Times New Roman" w:cs="Times New Roman"/>
                <w:sz w:val="24"/>
                <w:szCs w:val="24"/>
                <w:lang w:eastAsia="en-US"/>
              </w:rPr>
            </w:pPr>
          </w:p>
        </w:tc>
        <w:tc>
          <w:tcPr>
            <w:tcW w:w="2976" w:type="dxa"/>
          </w:tcPr>
          <w:p w14:paraId="2BFC6316" w14:textId="77777777" w:rsidR="008C1BBB" w:rsidRPr="008C1BBB" w:rsidRDefault="008C1BBB" w:rsidP="008C1BBB">
            <w:pPr>
              <w:spacing w:line="240" w:lineRule="auto"/>
              <w:ind w:firstLine="0"/>
              <w:jc w:val="left"/>
              <w:rPr>
                <w:rFonts w:ascii="Times New Roman" w:eastAsia="Times New Roman" w:hAnsi="Times New Roman" w:cs="Times New Roman"/>
                <w:sz w:val="24"/>
                <w:szCs w:val="24"/>
                <w:lang w:eastAsia="en-US"/>
              </w:rPr>
            </w:pPr>
          </w:p>
        </w:tc>
      </w:tr>
      <w:tr w:rsidR="008C1BBB" w:rsidRPr="008C1BBB" w14:paraId="789EEFD7" w14:textId="77777777" w:rsidTr="00062F25">
        <w:tc>
          <w:tcPr>
            <w:tcW w:w="0" w:type="auto"/>
          </w:tcPr>
          <w:p w14:paraId="1147635D" w14:textId="77777777" w:rsidR="008C1BBB" w:rsidRPr="008C1BBB" w:rsidRDefault="008C1BBB" w:rsidP="008C1BBB">
            <w:pPr>
              <w:spacing w:line="240" w:lineRule="auto"/>
              <w:ind w:firstLine="0"/>
              <w:jc w:val="center"/>
              <w:rPr>
                <w:rFonts w:ascii="Times New Roman" w:eastAsia="Calibri" w:hAnsi="Times New Roman" w:cs="Times New Roman"/>
                <w:sz w:val="24"/>
                <w:szCs w:val="24"/>
                <w:lang w:eastAsia="en-US"/>
              </w:rPr>
            </w:pPr>
            <w:r w:rsidRPr="008C1BBB">
              <w:rPr>
                <w:rFonts w:ascii="Times New Roman" w:eastAsia="Calibri" w:hAnsi="Times New Roman" w:cs="Times New Roman"/>
                <w:sz w:val="24"/>
                <w:szCs w:val="24"/>
                <w:lang w:eastAsia="en-US"/>
              </w:rPr>
              <w:t>2.</w:t>
            </w:r>
          </w:p>
        </w:tc>
        <w:tc>
          <w:tcPr>
            <w:tcW w:w="2260" w:type="dxa"/>
          </w:tcPr>
          <w:p w14:paraId="7ABBA44C" w14:textId="77777777" w:rsidR="008C1BBB" w:rsidRPr="008C1BBB" w:rsidRDefault="008C1BBB" w:rsidP="008C1BBB">
            <w:pPr>
              <w:spacing w:line="240" w:lineRule="auto"/>
              <w:ind w:firstLine="0"/>
              <w:jc w:val="left"/>
              <w:rPr>
                <w:rFonts w:ascii="Times New Roman" w:eastAsia="Times New Roman" w:hAnsi="Times New Roman" w:cs="Times New Roman"/>
                <w:sz w:val="24"/>
                <w:szCs w:val="24"/>
                <w:lang w:eastAsia="en-US"/>
              </w:rPr>
            </w:pPr>
          </w:p>
        </w:tc>
        <w:tc>
          <w:tcPr>
            <w:tcW w:w="2248" w:type="dxa"/>
          </w:tcPr>
          <w:p w14:paraId="0B9AFCAF" w14:textId="77777777" w:rsidR="008C1BBB" w:rsidRPr="008C1BBB" w:rsidRDefault="008C1BBB" w:rsidP="008C1BBB">
            <w:pPr>
              <w:spacing w:line="240" w:lineRule="auto"/>
              <w:ind w:firstLine="0"/>
              <w:jc w:val="left"/>
              <w:rPr>
                <w:rFonts w:ascii="Times New Roman" w:eastAsia="Times New Roman" w:hAnsi="Times New Roman" w:cs="Times New Roman"/>
                <w:sz w:val="24"/>
                <w:szCs w:val="24"/>
                <w:lang w:eastAsia="en-US"/>
              </w:rPr>
            </w:pPr>
          </w:p>
        </w:tc>
        <w:tc>
          <w:tcPr>
            <w:tcW w:w="2147" w:type="dxa"/>
          </w:tcPr>
          <w:p w14:paraId="53DC8FD4" w14:textId="77777777" w:rsidR="008C1BBB" w:rsidRPr="008C1BBB" w:rsidRDefault="008C1BBB" w:rsidP="008C1BBB">
            <w:pPr>
              <w:spacing w:line="240" w:lineRule="auto"/>
              <w:ind w:firstLine="0"/>
              <w:jc w:val="left"/>
              <w:rPr>
                <w:rFonts w:ascii="Times New Roman" w:eastAsia="Times New Roman" w:hAnsi="Times New Roman" w:cs="Times New Roman"/>
                <w:sz w:val="24"/>
                <w:szCs w:val="24"/>
                <w:lang w:eastAsia="en-US"/>
              </w:rPr>
            </w:pPr>
          </w:p>
        </w:tc>
        <w:tc>
          <w:tcPr>
            <w:tcW w:w="2976" w:type="dxa"/>
          </w:tcPr>
          <w:p w14:paraId="4F869214" w14:textId="77777777" w:rsidR="008C1BBB" w:rsidRPr="008C1BBB" w:rsidRDefault="008C1BBB" w:rsidP="008C1BBB">
            <w:pPr>
              <w:spacing w:line="240" w:lineRule="auto"/>
              <w:ind w:firstLine="0"/>
              <w:jc w:val="left"/>
              <w:rPr>
                <w:rFonts w:ascii="Times New Roman" w:eastAsia="Times New Roman" w:hAnsi="Times New Roman" w:cs="Times New Roman"/>
                <w:sz w:val="24"/>
                <w:szCs w:val="24"/>
                <w:lang w:eastAsia="en-US"/>
              </w:rPr>
            </w:pPr>
          </w:p>
        </w:tc>
      </w:tr>
      <w:tr w:rsidR="008C1BBB" w:rsidRPr="008C1BBB" w14:paraId="48AEA003" w14:textId="77777777" w:rsidTr="00062F25">
        <w:tc>
          <w:tcPr>
            <w:tcW w:w="0" w:type="auto"/>
          </w:tcPr>
          <w:p w14:paraId="0463FE80" w14:textId="77777777" w:rsidR="008C1BBB" w:rsidRPr="008C1BBB" w:rsidRDefault="008C1BBB" w:rsidP="008C1BBB">
            <w:pPr>
              <w:spacing w:line="240" w:lineRule="auto"/>
              <w:ind w:firstLine="0"/>
              <w:jc w:val="center"/>
              <w:rPr>
                <w:rFonts w:ascii="Times New Roman" w:eastAsia="Calibri" w:hAnsi="Times New Roman" w:cs="Times New Roman"/>
                <w:bCs/>
                <w:sz w:val="24"/>
                <w:szCs w:val="24"/>
                <w:lang w:eastAsia="en-US"/>
              </w:rPr>
            </w:pPr>
            <w:r w:rsidRPr="008C1BBB">
              <w:rPr>
                <w:rFonts w:ascii="Times New Roman" w:eastAsia="Calibri" w:hAnsi="Times New Roman" w:cs="Times New Roman"/>
                <w:bCs/>
                <w:sz w:val="24"/>
                <w:szCs w:val="24"/>
                <w:lang w:eastAsia="en-US"/>
              </w:rPr>
              <w:t>3.</w:t>
            </w:r>
          </w:p>
        </w:tc>
        <w:tc>
          <w:tcPr>
            <w:tcW w:w="2260" w:type="dxa"/>
          </w:tcPr>
          <w:p w14:paraId="0B271D7D" w14:textId="77777777" w:rsidR="008C1BBB" w:rsidRPr="008C1BBB" w:rsidRDefault="008C1BBB" w:rsidP="008C1BBB">
            <w:pPr>
              <w:tabs>
                <w:tab w:val="left" w:pos="1701"/>
              </w:tabs>
              <w:spacing w:line="20" w:lineRule="atLeast"/>
              <w:ind w:left="32" w:firstLine="0"/>
              <w:jc w:val="left"/>
              <w:rPr>
                <w:rFonts w:ascii="Times New Roman" w:eastAsia="Calibri" w:hAnsi="Times New Roman" w:cs="Times New Roman"/>
                <w:bCs/>
                <w:iCs/>
                <w:sz w:val="24"/>
                <w:szCs w:val="24"/>
                <w:lang w:eastAsia="en-US"/>
              </w:rPr>
            </w:pPr>
          </w:p>
        </w:tc>
        <w:tc>
          <w:tcPr>
            <w:tcW w:w="2248" w:type="dxa"/>
          </w:tcPr>
          <w:p w14:paraId="76A30598" w14:textId="77777777" w:rsidR="008C1BBB" w:rsidRPr="008C1BBB" w:rsidRDefault="008C1BBB" w:rsidP="008C1BBB">
            <w:pPr>
              <w:spacing w:line="240" w:lineRule="auto"/>
              <w:ind w:firstLine="0"/>
              <w:jc w:val="left"/>
              <w:rPr>
                <w:rFonts w:ascii="Times New Roman" w:eastAsia="Times New Roman" w:hAnsi="Times New Roman" w:cs="Times New Roman"/>
                <w:sz w:val="24"/>
                <w:szCs w:val="24"/>
                <w:lang w:eastAsia="en-US"/>
              </w:rPr>
            </w:pPr>
          </w:p>
        </w:tc>
        <w:tc>
          <w:tcPr>
            <w:tcW w:w="2147" w:type="dxa"/>
          </w:tcPr>
          <w:p w14:paraId="671A9978" w14:textId="77777777" w:rsidR="008C1BBB" w:rsidRPr="008C1BBB" w:rsidRDefault="008C1BBB" w:rsidP="008C1BBB">
            <w:pPr>
              <w:spacing w:line="240" w:lineRule="auto"/>
              <w:ind w:firstLine="0"/>
              <w:jc w:val="left"/>
              <w:rPr>
                <w:rFonts w:ascii="Times New Roman" w:eastAsia="Times New Roman" w:hAnsi="Times New Roman" w:cs="Times New Roman"/>
                <w:sz w:val="24"/>
                <w:szCs w:val="24"/>
                <w:lang w:eastAsia="en-US"/>
              </w:rPr>
            </w:pPr>
          </w:p>
        </w:tc>
        <w:tc>
          <w:tcPr>
            <w:tcW w:w="2976" w:type="dxa"/>
          </w:tcPr>
          <w:p w14:paraId="027E772D" w14:textId="77777777" w:rsidR="008C1BBB" w:rsidRPr="008C1BBB" w:rsidRDefault="008C1BBB" w:rsidP="008C1BBB">
            <w:pPr>
              <w:spacing w:line="240" w:lineRule="auto"/>
              <w:ind w:firstLine="0"/>
              <w:jc w:val="left"/>
              <w:rPr>
                <w:rFonts w:ascii="Times New Roman" w:eastAsia="Times New Roman" w:hAnsi="Times New Roman" w:cs="Times New Roman"/>
                <w:sz w:val="24"/>
                <w:szCs w:val="24"/>
                <w:lang w:eastAsia="en-US"/>
              </w:rPr>
            </w:pPr>
          </w:p>
        </w:tc>
      </w:tr>
    </w:tbl>
    <w:p w14:paraId="6E3D6270" w14:textId="77777777" w:rsidR="008C1BBB" w:rsidRPr="008C1BBB" w:rsidRDefault="008C1BBB" w:rsidP="008C1BBB">
      <w:pPr>
        <w:spacing w:line="240" w:lineRule="auto"/>
        <w:ind w:firstLine="851"/>
        <w:rPr>
          <w:rFonts w:ascii="Times New Roman" w:eastAsia="Calibri" w:hAnsi="Times New Roman" w:cs="Times New Roman"/>
          <w:sz w:val="24"/>
          <w:szCs w:val="24"/>
          <w:lang w:eastAsia="en-US"/>
        </w:rPr>
      </w:pPr>
    </w:p>
    <w:p w14:paraId="43F6613E" w14:textId="77777777" w:rsidR="008C1BBB" w:rsidRPr="008C1BBB" w:rsidRDefault="008C1BBB" w:rsidP="008C1BBB">
      <w:pPr>
        <w:spacing w:line="240" w:lineRule="auto"/>
        <w:ind w:firstLine="0"/>
        <w:rPr>
          <w:rFonts w:ascii="Times New Roman" w:eastAsia="Times New Roman" w:hAnsi="Times New Roman" w:cs="Times New Roman"/>
          <w:b/>
          <w:bCs/>
          <w:sz w:val="24"/>
          <w:szCs w:val="24"/>
        </w:rPr>
      </w:pPr>
      <w:r w:rsidRPr="008C1BBB">
        <w:rPr>
          <w:rFonts w:ascii="Times New Roman" w:eastAsia="Times New Roman" w:hAnsi="Times New Roman" w:cs="Times New Roman"/>
          <w:b/>
          <w:bCs/>
          <w:sz w:val="24"/>
          <w:szCs w:val="24"/>
        </w:rPr>
        <w:t>Pasirašydamas šį pasiūlymą, tvirtinu, kad:</w:t>
      </w:r>
    </w:p>
    <w:p w14:paraId="5DFD596B" w14:textId="77777777" w:rsidR="008C1BBB" w:rsidRPr="008C1BBB" w:rsidRDefault="008C1BBB" w:rsidP="00717362">
      <w:pPr>
        <w:numPr>
          <w:ilvl w:val="0"/>
          <w:numId w:val="3"/>
        </w:numPr>
        <w:tabs>
          <w:tab w:val="left" w:pos="851"/>
          <w:tab w:val="left" w:pos="1134"/>
        </w:tabs>
        <w:suppressAutoHyphens/>
        <w:overflowPunct w:val="0"/>
        <w:autoSpaceDE w:val="0"/>
        <w:spacing w:after="160" w:line="240" w:lineRule="auto"/>
        <w:ind w:left="0" w:firstLine="851"/>
        <w:contextualSpacing/>
        <w:textAlignment w:val="baseline"/>
        <w:rPr>
          <w:rFonts w:ascii="Times New Roman" w:eastAsia="Times New Roman" w:hAnsi="Times New Roman" w:cs="Times New Roman"/>
          <w:b/>
          <w:bCs/>
          <w:smallCaps/>
          <w:sz w:val="24"/>
          <w:szCs w:val="24"/>
        </w:rPr>
      </w:pPr>
      <w:r w:rsidRPr="008C1BBB">
        <w:rPr>
          <w:rFonts w:ascii="Times New Roman" w:eastAsia="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B5C4C2A" w14:textId="77777777" w:rsidR="008C1BBB" w:rsidRPr="008C1BBB" w:rsidRDefault="008C1BBB" w:rsidP="00717362">
      <w:pPr>
        <w:numPr>
          <w:ilvl w:val="0"/>
          <w:numId w:val="3"/>
        </w:numPr>
        <w:tabs>
          <w:tab w:val="left" w:pos="851"/>
          <w:tab w:val="left" w:pos="1134"/>
        </w:tabs>
        <w:suppressAutoHyphens/>
        <w:overflowPunct w:val="0"/>
        <w:autoSpaceDE w:val="0"/>
        <w:spacing w:after="160" w:line="240" w:lineRule="auto"/>
        <w:ind w:left="0" w:firstLine="851"/>
        <w:contextualSpacing/>
        <w:textAlignment w:val="baseline"/>
        <w:rPr>
          <w:rFonts w:ascii="Times New Roman" w:eastAsia="Times New Roman" w:hAnsi="Times New Roman" w:cs="Times New Roman"/>
          <w:b/>
          <w:bCs/>
          <w:smallCaps/>
          <w:sz w:val="24"/>
          <w:szCs w:val="24"/>
        </w:rPr>
      </w:pPr>
      <w:r w:rsidRPr="008C1BBB">
        <w:rPr>
          <w:rFonts w:ascii="Times New Roman" w:eastAsia="Times New Roman" w:hAnsi="Times New Roman" w:cs="Times New Roman"/>
          <w:sz w:val="24"/>
          <w:szCs w:val="24"/>
        </w:rPr>
        <w:t>sutinku su Pirkimo dokumentuose nustatytomis sąlygomis ir procedūromis,</w:t>
      </w:r>
    </w:p>
    <w:p w14:paraId="7EE2CF7B" w14:textId="77777777" w:rsidR="008C1BBB" w:rsidRPr="008C1BBB" w:rsidRDefault="008C1BBB" w:rsidP="00717362">
      <w:pPr>
        <w:numPr>
          <w:ilvl w:val="0"/>
          <w:numId w:val="3"/>
        </w:numPr>
        <w:tabs>
          <w:tab w:val="left" w:pos="851"/>
          <w:tab w:val="left" w:pos="1134"/>
        </w:tabs>
        <w:suppressAutoHyphens/>
        <w:overflowPunct w:val="0"/>
        <w:autoSpaceDE w:val="0"/>
        <w:spacing w:after="160" w:line="240" w:lineRule="auto"/>
        <w:ind w:left="0" w:firstLine="851"/>
        <w:contextualSpacing/>
        <w:textAlignment w:val="baseline"/>
        <w:rPr>
          <w:rFonts w:ascii="Times New Roman" w:eastAsia="Times New Roman" w:hAnsi="Times New Roman" w:cs="Times New Roman"/>
          <w:color w:val="000000"/>
          <w:sz w:val="24"/>
          <w:szCs w:val="24"/>
        </w:rPr>
      </w:pPr>
      <w:r w:rsidRPr="008C1BBB">
        <w:rPr>
          <w:rFonts w:ascii="Times New Roman" w:eastAsia="Calibri" w:hAnsi="Times New Roman" w:cs="Times New Roman"/>
          <w:sz w:val="24"/>
          <w:szCs w:val="24"/>
        </w:rPr>
        <w:t xml:space="preserve">pasiūlymo dokumentuose </w:t>
      </w:r>
      <w:r w:rsidRPr="008C1BBB">
        <w:rPr>
          <w:rFonts w:ascii="Times New Roman" w:eastAsia="Calibri" w:hAnsi="Times New Roman" w:cs="Times New Roman"/>
          <w:color w:val="000000"/>
          <w:sz w:val="24"/>
          <w:szCs w:val="24"/>
        </w:rPr>
        <w:t>pateikti duomenys ir informacija yra teisinga ir apima viską, ko reikia tinkamam sutarties įvykdymui;</w:t>
      </w:r>
    </w:p>
    <w:p w14:paraId="5E3E94EC" w14:textId="77777777" w:rsidR="008C1BBB" w:rsidRPr="008C1BBB" w:rsidRDefault="008C1BBB" w:rsidP="00717362">
      <w:pPr>
        <w:numPr>
          <w:ilvl w:val="0"/>
          <w:numId w:val="3"/>
        </w:numPr>
        <w:tabs>
          <w:tab w:val="left" w:pos="851"/>
          <w:tab w:val="left" w:pos="1134"/>
        </w:tabs>
        <w:suppressAutoHyphens/>
        <w:overflowPunct w:val="0"/>
        <w:autoSpaceDE w:val="0"/>
        <w:spacing w:after="160" w:line="240" w:lineRule="auto"/>
        <w:ind w:left="0" w:firstLine="851"/>
        <w:contextualSpacing/>
        <w:textAlignment w:val="baseline"/>
        <w:rPr>
          <w:rFonts w:ascii="Times New Roman" w:eastAsia="Times New Roman" w:hAnsi="Times New Roman" w:cs="Times New Roman"/>
          <w:color w:val="000000"/>
          <w:sz w:val="24"/>
          <w:szCs w:val="24"/>
        </w:rPr>
      </w:pPr>
      <w:r w:rsidRPr="008C1BBB">
        <w:rPr>
          <w:rFonts w:ascii="Times New Roman" w:eastAsia="Times New Roman" w:hAnsi="Times New Roman" w:cs="Times New Roman"/>
          <w:color w:val="000000"/>
          <w:sz w:val="24"/>
          <w:szCs w:val="24"/>
        </w:rPr>
        <w:t>pasiūlymas galioja iki termino, nurodyto Pirkimo dokumentuose.</w:t>
      </w:r>
    </w:p>
    <w:bookmarkEnd w:id="0"/>
    <w:bookmarkEnd w:id="1"/>
    <w:p w14:paraId="0AC0B22D" w14:textId="37F4EC71" w:rsidR="008C1BBB" w:rsidRDefault="008C1BBB" w:rsidP="00E26A19">
      <w:pPr>
        <w:tabs>
          <w:tab w:val="left" w:pos="851"/>
        </w:tabs>
        <w:spacing w:after="160" w:line="240" w:lineRule="auto"/>
        <w:ind w:firstLine="0"/>
        <w:contextualSpacing/>
        <w:jc w:val="center"/>
        <w:rPr>
          <w:rFonts w:ascii="Times New Roman" w:eastAsia="Times New Roman" w:hAnsi="Times New Roman" w:cs="Times New Roman"/>
          <w:color w:val="000000"/>
          <w:sz w:val="24"/>
          <w:szCs w:val="24"/>
        </w:rPr>
      </w:pPr>
    </w:p>
    <w:p w14:paraId="7ACA1F3B" w14:textId="77777777" w:rsidR="003F7E46" w:rsidRPr="001063B7" w:rsidRDefault="003F7E46" w:rsidP="003F7E46">
      <w:pPr>
        <w:tabs>
          <w:tab w:val="left" w:pos="851"/>
        </w:tabs>
        <w:spacing w:after="160" w:line="259" w:lineRule="auto"/>
        <w:contextualSpacing/>
        <w:rPr>
          <w:rFonts w:eastAsia="Times New Roman"/>
          <w:color w:val="000000"/>
          <w:sz w:val="24"/>
          <w:szCs w:val="24"/>
        </w:rPr>
      </w:pPr>
    </w:p>
    <w:p w14:paraId="371D1ACA" w14:textId="77777777" w:rsidR="003F7E46" w:rsidRPr="001063B7" w:rsidRDefault="003F7E46" w:rsidP="003F7E46">
      <w:pPr>
        <w:rPr>
          <w:rFonts w:eastAsia="Times New Roman"/>
          <w:sz w:val="24"/>
          <w:szCs w:val="24"/>
        </w:rPr>
      </w:pPr>
    </w:p>
    <w:tbl>
      <w:tblPr>
        <w:tblW w:w="14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4"/>
        <w:gridCol w:w="907"/>
        <w:gridCol w:w="2974"/>
        <w:gridCol w:w="1052"/>
        <w:gridCol w:w="3988"/>
      </w:tblGrid>
      <w:tr w:rsidR="003F7E46" w:rsidRPr="001063B7" w14:paraId="40AAB560" w14:textId="77777777" w:rsidTr="00176A53">
        <w:trPr>
          <w:trHeight w:val="371"/>
        </w:trPr>
        <w:tc>
          <w:tcPr>
            <w:tcW w:w="5814" w:type="dxa"/>
            <w:tcBorders>
              <w:top w:val="single" w:sz="4" w:space="0" w:color="auto"/>
              <w:left w:val="nil"/>
              <w:bottom w:val="nil"/>
              <w:right w:val="nil"/>
            </w:tcBorders>
          </w:tcPr>
          <w:p w14:paraId="72997C3D" w14:textId="77777777" w:rsidR="003F7E46" w:rsidRPr="001063B7" w:rsidRDefault="003F7E46" w:rsidP="003F7E46">
            <w:pPr>
              <w:ind w:firstLine="0"/>
              <w:rPr>
                <w:rFonts w:eastAsia="Times New Roman"/>
                <w:color w:val="808080"/>
                <w:sz w:val="24"/>
                <w:szCs w:val="24"/>
                <w:vertAlign w:val="superscript"/>
              </w:rPr>
            </w:pPr>
            <w:r w:rsidRPr="001063B7">
              <w:rPr>
                <w:rFonts w:eastAsia="Times New Roman"/>
                <w:i/>
                <w:color w:val="808080"/>
                <w:sz w:val="24"/>
                <w:szCs w:val="24"/>
                <w:vertAlign w:val="superscript"/>
              </w:rPr>
              <w:t>(Tiekėjo arba jo įgalioto asmens pareigų pavadinimas)</w:t>
            </w:r>
          </w:p>
        </w:tc>
        <w:tc>
          <w:tcPr>
            <w:tcW w:w="907" w:type="dxa"/>
            <w:tcBorders>
              <w:top w:val="nil"/>
              <w:left w:val="nil"/>
              <w:bottom w:val="nil"/>
              <w:right w:val="nil"/>
            </w:tcBorders>
          </w:tcPr>
          <w:p w14:paraId="05402D98" w14:textId="70360481" w:rsidR="003F7E46" w:rsidRPr="001063B7" w:rsidRDefault="00176A53" w:rsidP="00566D66">
            <w:pPr>
              <w:rPr>
                <w:rFonts w:eastAsia="Times New Roman"/>
                <w:color w:val="808080"/>
                <w:sz w:val="24"/>
                <w:szCs w:val="24"/>
                <w:vertAlign w:val="superscript"/>
              </w:rPr>
            </w:pPr>
            <w:r>
              <w:rPr>
                <w:rFonts w:eastAsia="Times New Roman"/>
                <w:color w:val="808080"/>
                <w:sz w:val="24"/>
                <w:szCs w:val="24"/>
                <w:vertAlign w:val="superscript"/>
              </w:rPr>
              <w:t xml:space="preserve">                    </w:t>
            </w:r>
          </w:p>
        </w:tc>
        <w:tc>
          <w:tcPr>
            <w:tcW w:w="2974" w:type="dxa"/>
            <w:tcBorders>
              <w:top w:val="single" w:sz="4" w:space="0" w:color="auto"/>
              <w:left w:val="nil"/>
              <w:bottom w:val="nil"/>
              <w:right w:val="nil"/>
            </w:tcBorders>
            <w:hideMark/>
          </w:tcPr>
          <w:p w14:paraId="0A21D665" w14:textId="77777777" w:rsidR="003F7E46" w:rsidRPr="001063B7" w:rsidRDefault="003F7E46" w:rsidP="00566D66">
            <w:pPr>
              <w:jc w:val="center"/>
              <w:rPr>
                <w:rFonts w:eastAsia="Times New Roman"/>
                <w:color w:val="808080"/>
                <w:sz w:val="24"/>
                <w:szCs w:val="24"/>
                <w:vertAlign w:val="superscript"/>
              </w:rPr>
            </w:pPr>
            <w:r w:rsidRPr="001063B7">
              <w:rPr>
                <w:rFonts w:eastAsia="Times New Roman"/>
                <w:i/>
                <w:color w:val="808080"/>
                <w:sz w:val="24"/>
                <w:szCs w:val="24"/>
                <w:vertAlign w:val="superscript"/>
              </w:rPr>
              <w:t>(Parašas)</w:t>
            </w:r>
          </w:p>
        </w:tc>
        <w:tc>
          <w:tcPr>
            <w:tcW w:w="1052" w:type="dxa"/>
            <w:tcBorders>
              <w:top w:val="nil"/>
              <w:left w:val="nil"/>
              <w:bottom w:val="nil"/>
              <w:right w:val="nil"/>
            </w:tcBorders>
          </w:tcPr>
          <w:p w14:paraId="4F2AA0AE" w14:textId="77777777" w:rsidR="003F7E46" w:rsidRPr="001063B7" w:rsidRDefault="003F7E46" w:rsidP="00566D66">
            <w:pPr>
              <w:rPr>
                <w:rFonts w:eastAsia="Times New Roman"/>
                <w:color w:val="808080"/>
                <w:sz w:val="24"/>
                <w:szCs w:val="24"/>
                <w:vertAlign w:val="superscript"/>
              </w:rPr>
            </w:pPr>
          </w:p>
        </w:tc>
        <w:tc>
          <w:tcPr>
            <w:tcW w:w="3988" w:type="dxa"/>
            <w:tcBorders>
              <w:top w:val="single" w:sz="4" w:space="0" w:color="auto"/>
              <w:left w:val="nil"/>
              <w:bottom w:val="nil"/>
              <w:right w:val="nil"/>
            </w:tcBorders>
            <w:hideMark/>
          </w:tcPr>
          <w:p w14:paraId="316311B2" w14:textId="77777777" w:rsidR="003F7E46" w:rsidRPr="001063B7" w:rsidRDefault="003F7E46" w:rsidP="00566D66">
            <w:pPr>
              <w:jc w:val="center"/>
              <w:rPr>
                <w:rFonts w:eastAsia="Times New Roman"/>
                <w:color w:val="808080"/>
                <w:sz w:val="24"/>
                <w:szCs w:val="24"/>
                <w:vertAlign w:val="superscript"/>
              </w:rPr>
            </w:pPr>
            <w:r w:rsidRPr="001063B7">
              <w:rPr>
                <w:rFonts w:eastAsia="Times New Roman"/>
                <w:i/>
                <w:color w:val="808080"/>
                <w:sz w:val="24"/>
                <w:szCs w:val="24"/>
                <w:vertAlign w:val="superscript"/>
              </w:rPr>
              <w:t>(Vardas, pavardė)</w:t>
            </w:r>
          </w:p>
        </w:tc>
      </w:tr>
    </w:tbl>
    <w:p w14:paraId="44302E60" w14:textId="77777777" w:rsidR="008369C7" w:rsidRDefault="008369C7" w:rsidP="00E26A19">
      <w:pPr>
        <w:tabs>
          <w:tab w:val="left" w:pos="851"/>
        </w:tabs>
        <w:spacing w:after="160" w:line="240" w:lineRule="auto"/>
        <w:ind w:firstLine="0"/>
        <w:contextualSpacing/>
        <w:jc w:val="center"/>
        <w:rPr>
          <w:rFonts w:ascii="Times New Roman" w:eastAsia="Calibri" w:hAnsi="Times New Roman" w:cs="Times New Roman"/>
          <w:b/>
          <w:bCs/>
          <w:sz w:val="24"/>
          <w:szCs w:val="24"/>
          <w:lang w:eastAsia="en-US"/>
        </w:rPr>
      </w:pPr>
    </w:p>
    <w:sectPr w:rsidR="008369C7" w:rsidSect="00A93D8D">
      <w:headerReference w:type="default" r:id="rId11"/>
      <w:pgSz w:w="11906" w:h="16838" w:code="9"/>
      <w:pgMar w:top="567" w:right="1134" w:bottom="170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4B631" w14:textId="77777777" w:rsidR="00065D87" w:rsidRDefault="00065D87" w:rsidP="00705ED0">
      <w:pPr>
        <w:spacing w:line="240" w:lineRule="auto"/>
      </w:pPr>
      <w:r>
        <w:separator/>
      </w:r>
    </w:p>
  </w:endnote>
  <w:endnote w:type="continuationSeparator" w:id="0">
    <w:p w14:paraId="4815DC13" w14:textId="77777777" w:rsidR="00065D87" w:rsidRDefault="00065D87" w:rsidP="00705E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1D2C2" w14:textId="77777777" w:rsidR="00065D87" w:rsidRDefault="00065D87" w:rsidP="00705ED0">
      <w:pPr>
        <w:spacing w:line="240" w:lineRule="auto"/>
      </w:pPr>
      <w:r>
        <w:separator/>
      </w:r>
    </w:p>
  </w:footnote>
  <w:footnote w:type="continuationSeparator" w:id="0">
    <w:p w14:paraId="7EAEE711" w14:textId="77777777" w:rsidR="00065D87" w:rsidRDefault="00065D87" w:rsidP="00705E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003821"/>
      <w:docPartObj>
        <w:docPartGallery w:val="Page Numbers (Top of Page)"/>
        <w:docPartUnique/>
      </w:docPartObj>
    </w:sdtPr>
    <w:sdtEndPr>
      <w:rPr>
        <w:rFonts w:ascii="Times New Roman" w:hAnsi="Times New Roman" w:cs="Times New Roman"/>
        <w:sz w:val="24"/>
        <w:szCs w:val="24"/>
      </w:rPr>
    </w:sdtEndPr>
    <w:sdtContent>
      <w:p w14:paraId="0479D8B1" w14:textId="0342E9E3" w:rsidR="00705ED0" w:rsidRPr="00705ED0" w:rsidRDefault="00705ED0">
        <w:pPr>
          <w:pStyle w:val="Header"/>
          <w:jc w:val="center"/>
          <w:rPr>
            <w:rFonts w:ascii="Times New Roman" w:hAnsi="Times New Roman" w:cs="Times New Roman"/>
            <w:sz w:val="24"/>
            <w:szCs w:val="24"/>
          </w:rPr>
        </w:pPr>
        <w:r w:rsidRPr="00705ED0">
          <w:rPr>
            <w:rFonts w:ascii="Times New Roman" w:hAnsi="Times New Roman" w:cs="Times New Roman"/>
            <w:sz w:val="24"/>
            <w:szCs w:val="24"/>
          </w:rPr>
          <w:fldChar w:fldCharType="begin"/>
        </w:r>
        <w:r w:rsidRPr="00705ED0">
          <w:rPr>
            <w:rFonts w:ascii="Times New Roman" w:hAnsi="Times New Roman" w:cs="Times New Roman"/>
            <w:sz w:val="24"/>
            <w:szCs w:val="24"/>
          </w:rPr>
          <w:instrText>PAGE   \* MERGEFORMAT</w:instrText>
        </w:r>
        <w:r w:rsidRPr="00705ED0">
          <w:rPr>
            <w:rFonts w:ascii="Times New Roman" w:hAnsi="Times New Roman" w:cs="Times New Roman"/>
            <w:sz w:val="24"/>
            <w:szCs w:val="24"/>
          </w:rPr>
          <w:fldChar w:fldCharType="separate"/>
        </w:r>
        <w:r w:rsidRPr="00705ED0">
          <w:rPr>
            <w:rFonts w:ascii="Times New Roman" w:hAnsi="Times New Roman" w:cs="Times New Roman"/>
            <w:sz w:val="24"/>
            <w:szCs w:val="24"/>
          </w:rPr>
          <w:t>2</w:t>
        </w:r>
        <w:r w:rsidRPr="00705ED0">
          <w:rPr>
            <w:rFonts w:ascii="Times New Roman" w:hAnsi="Times New Roman" w:cs="Times New Roman"/>
            <w:sz w:val="24"/>
            <w:szCs w:val="24"/>
          </w:rPr>
          <w:fldChar w:fldCharType="end"/>
        </w:r>
      </w:p>
    </w:sdtContent>
  </w:sdt>
  <w:p w14:paraId="20780AD3" w14:textId="77777777" w:rsidR="00705ED0" w:rsidRDefault="00705E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5743F"/>
    <w:multiLevelType w:val="multilevel"/>
    <w:tmpl w:val="2422B598"/>
    <w:lvl w:ilvl="0">
      <w:start w:val="1"/>
      <w:numFmt w:val="decimal"/>
      <w:lvlText w:val="%1."/>
      <w:lvlJc w:val="left"/>
      <w:pPr>
        <w:ind w:left="3272" w:hanging="720"/>
      </w:pPr>
      <w:rPr>
        <w:rFonts w:ascii="Times New Roman" w:hAnsi="Times New Roman" w:cs="Times New Roman" w:hint="default"/>
        <w:b/>
        <w:bCs w:val="0"/>
        <w:i w:val="0"/>
      </w:rPr>
    </w:lvl>
    <w:lvl w:ilvl="1">
      <w:start w:val="1"/>
      <w:numFmt w:val="decimal"/>
      <w:isLgl/>
      <w:lvlText w:val="%1.%2."/>
      <w:lvlJc w:val="left"/>
      <w:pPr>
        <w:ind w:left="8223" w:hanging="360"/>
      </w:pPr>
      <w:rPr>
        <w:b w:val="0"/>
        <w:bCs w:val="0"/>
        <w:i w:val="0"/>
        <w:iCs w:val="0"/>
        <w:color w:val="auto"/>
      </w:rPr>
    </w:lvl>
    <w:lvl w:ilvl="2">
      <w:start w:val="1"/>
      <w:numFmt w:val="decimal"/>
      <w:isLgl/>
      <w:lvlText w:val="%1.%2.%3."/>
      <w:lvlJc w:val="left"/>
      <w:pPr>
        <w:ind w:left="3272" w:hanging="720"/>
      </w:pPr>
      <w:rPr>
        <w:color w:val="auto"/>
      </w:rPr>
    </w:lvl>
    <w:lvl w:ilvl="3">
      <w:start w:val="1"/>
      <w:numFmt w:val="decimal"/>
      <w:isLgl/>
      <w:lvlText w:val="%1.%2.%3.%4."/>
      <w:lvlJc w:val="left"/>
      <w:pPr>
        <w:ind w:left="3272" w:hanging="720"/>
      </w:pPr>
      <w:rPr>
        <w:color w:val="auto"/>
      </w:rPr>
    </w:lvl>
    <w:lvl w:ilvl="4">
      <w:start w:val="1"/>
      <w:numFmt w:val="decimal"/>
      <w:isLgl/>
      <w:lvlText w:val="%1.%2.%3.%4.%5."/>
      <w:lvlJc w:val="left"/>
      <w:pPr>
        <w:ind w:left="3632" w:hanging="1080"/>
      </w:pPr>
      <w:rPr>
        <w:color w:val="auto"/>
      </w:rPr>
    </w:lvl>
    <w:lvl w:ilvl="5">
      <w:start w:val="1"/>
      <w:numFmt w:val="decimal"/>
      <w:isLgl/>
      <w:lvlText w:val="%1.%2.%3.%4.%5.%6."/>
      <w:lvlJc w:val="left"/>
      <w:pPr>
        <w:ind w:left="3632" w:hanging="1080"/>
      </w:pPr>
      <w:rPr>
        <w:color w:val="auto"/>
      </w:rPr>
    </w:lvl>
    <w:lvl w:ilvl="6">
      <w:start w:val="1"/>
      <w:numFmt w:val="decimal"/>
      <w:isLgl/>
      <w:lvlText w:val="%1.%2.%3.%4.%5.%6.%7."/>
      <w:lvlJc w:val="left"/>
      <w:pPr>
        <w:ind w:left="3992" w:hanging="1440"/>
      </w:pPr>
      <w:rPr>
        <w:color w:val="auto"/>
      </w:rPr>
    </w:lvl>
    <w:lvl w:ilvl="7">
      <w:start w:val="1"/>
      <w:numFmt w:val="decimal"/>
      <w:isLgl/>
      <w:lvlText w:val="%1.%2.%3.%4.%5.%6.%7.%8."/>
      <w:lvlJc w:val="left"/>
      <w:pPr>
        <w:ind w:left="3992" w:hanging="1440"/>
      </w:pPr>
      <w:rPr>
        <w:color w:val="auto"/>
      </w:rPr>
    </w:lvl>
    <w:lvl w:ilvl="8">
      <w:start w:val="1"/>
      <w:numFmt w:val="decimal"/>
      <w:isLgl/>
      <w:lvlText w:val="%1.%2.%3.%4.%5.%6.%7.%8.%9."/>
      <w:lvlJc w:val="left"/>
      <w:pPr>
        <w:ind w:left="3992" w:hanging="1440"/>
      </w:pPr>
      <w:rPr>
        <w:color w:val="auto"/>
      </w:rPr>
    </w:lvl>
  </w:abstractNum>
  <w:abstractNum w:abstractNumId="1" w15:restartNumberingAfterBreak="0">
    <w:nsid w:val="582B2FA1"/>
    <w:multiLevelType w:val="multilevel"/>
    <w:tmpl w:val="D1FE8BC0"/>
    <w:lvl w:ilvl="0">
      <w:start w:val="4"/>
      <w:numFmt w:val="decimal"/>
      <w:lvlText w:val="%1."/>
      <w:lvlJc w:val="left"/>
      <w:pPr>
        <w:ind w:left="360" w:hanging="360"/>
      </w:pPr>
    </w:lvl>
    <w:lvl w:ilvl="1">
      <w:start w:val="1"/>
      <w:numFmt w:val="decimal"/>
      <w:lvlText w:val="%1.%2."/>
      <w:lvlJc w:val="left"/>
      <w:pPr>
        <w:ind w:left="3479"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A183221"/>
    <w:multiLevelType w:val="multilevel"/>
    <w:tmpl w:val="02ACB88C"/>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21155145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483600">
    <w:abstractNumId w:val="3"/>
  </w:num>
  <w:num w:numId="3" w16cid:durableId="1515726318">
    <w:abstractNumId w:val="2"/>
  </w:num>
  <w:num w:numId="4" w16cid:durableId="13726106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737"/>
    <w:rsid w:val="0000564C"/>
    <w:rsid w:val="00006CB5"/>
    <w:rsid w:val="000074EB"/>
    <w:rsid w:val="0001233B"/>
    <w:rsid w:val="000168DD"/>
    <w:rsid w:val="00024F15"/>
    <w:rsid w:val="00027E17"/>
    <w:rsid w:val="00035C40"/>
    <w:rsid w:val="00047383"/>
    <w:rsid w:val="00052847"/>
    <w:rsid w:val="0005302D"/>
    <w:rsid w:val="00062F25"/>
    <w:rsid w:val="00065D87"/>
    <w:rsid w:val="00066535"/>
    <w:rsid w:val="00066BC3"/>
    <w:rsid w:val="0008048E"/>
    <w:rsid w:val="00082368"/>
    <w:rsid w:val="00086AEC"/>
    <w:rsid w:val="000971D6"/>
    <w:rsid w:val="000A57D1"/>
    <w:rsid w:val="000D25A2"/>
    <w:rsid w:val="000E49ED"/>
    <w:rsid w:val="00104EBB"/>
    <w:rsid w:val="00117F0F"/>
    <w:rsid w:val="00145978"/>
    <w:rsid w:val="001469CC"/>
    <w:rsid w:val="00160688"/>
    <w:rsid w:val="0017270D"/>
    <w:rsid w:val="00172969"/>
    <w:rsid w:val="00176A53"/>
    <w:rsid w:val="00182BED"/>
    <w:rsid w:val="001877E5"/>
    <w:rsid w:val="001A17B0"/>
    <w:rsid w:val="001A7E12"/>
    <w:rsid w:val="001C1F23"/>
    <w:rsid w:val="001D22D8"/>
    <w:rsid w:val="001F1332"/>
    <w:rsid w:val="002220FE"/>
    <w:rsid w:val="00223E50"/>
    <w:rsid w:val="002467EA"/>
    <w:rsid w:val="00252E6F"/>
    <w:rsid w:val="00255C73"/>
    <w:rsid w:val="00265243"/>
    <w:rsid w:val="00271209"/>
    <w:rsid w:val="00283107"/>
    <w:rsid w:val="002875C2"/>
    <w:rsid w:val="00295E38"/>
    <w:rsid w:val="00296A49"/>
    <w:rsid w:val="00297334"/>
    <w:rsid w:val="002A26FA"/>
    <w:rsid w:val="002B25A5"/>
    <w:rsid w:val="002B4494"/>
    <w:rsid w:val="002C0CFA"/>
    <w:rsid w:val="002C45BA"/>
    <w:rsid w:val="002C57EE"/>
    <w:rsid w:val="002F4EFE"/>
    <w:rsid w:val="002F6E8F"/>
    <w:rsid w:val="00322F52"/>
    <w:rsid w:val="00326E47"/>
    <w:rsid w:val="00332C94"/>
    <w:rsid w:val="003470CE"/>
    <w:rsid w:val="00347AD2"/>
    <w:rsid w:val="00353E65"/>
    <w:rsid w:val="00353FCB"/>
    <w:rsid w:val="00356EE1"/>
    <w:rsid w:val="003641C6"/>
    <w:rsid w:val="00367AA9"/>
    <w:rsid w:val="00380C14"/>
    <w:rsid w:val="0039558B"/>
    <w:rsid w:val="003B5FAA"/>
    <w:rsid w:val="003B629F"/>
    <w:rsid w:val="003B69EC"/>
    <w:rsid w:val="003C1B54"/>
    <w:rsid w:val="003C27C8"/>
    <w:rsid w:val="003C7851"/>
    <w:rsid w:val="003D4D8D"/>
    <w:rsid w:val="003F2ACA"/>
    <w:rsid w:val="003F7E46"/>
    <w:rsid w:val="0040178F"/>
    <w:rsid w:val="00406E80"/>
    <w:rsid w:val="0041103A"/>
    <w:rsid w:val="00417A0E"/>
    <w:rsid w:val="00420A37"/>
    <w:rsid w:val="00424988"/>
    <w:rsid w:val="00433CF1"/>
    <w:rsid w:val="004529A4"/>
    <w:rsid w:val="00470120"/>
    <w:rsid w:val="0048033B"/>
    <w:rsid w:val="004A184E"/>
    <w:rsid w:val="004C318A"/>
    <w:rsid w:val="004E16E6"/>
    <w:rsid w:val="004F35B5"/>
    <w:rsid w:val="0050635D"/>
    <w:rsid w:val="00506452"/>
    <w:rsid w:val="005064DA"/>
    <w:rsid w:val="00506AA4"/>
    <w:rsid w:val="00525E7E"/>
    <w:rsid w:val="00543FD2"/>
    <w:rsid w:val="00545A85"/>
    <w:rsid w:val="00550AF5"/>
    <w:rsid w:val="00555CDB"/>
    <w:rsid w:val="005872D3"/>
    <w:rsid w:val="00593211"/>
    <w:rsid w:val="005938A8"/>
    <w:rsid w:val="005A1946"/>
    <w:rsid w:val="005A5D72"/>
    <w:rsid w:val="005B6DDD"/>
    <w:rsid w:val="005C1EEC"/>
    <w:rsid w:val="005F6102"/>
    <w:rsid w:val="00614EE0"/>
    <w:rsid w:val="006257E6"/>
    <w:rsid w:val="006405BE"/>
    <w:rsid w:val="00640E82"/>
    <w:rsid w:val="00643963"/>
    <w:rsid w:val="0065024D"/>
    <w:rsid w:val="00652AAC"/>
    <w:rsid w:val="006956C4"/>
    <w:rsid w:val="006C54DF"/>
    <w:rsid w:val="006C661D"/>
    <w:rsid w:val="006D6DBA"/>
    <w:rsid w:val="006D7F7B"/>
    <w:rsid w:val="006E1DED"/>
    <w:rsid w:val="006E7AFE"/>
    <w:rsid w:val="00705ED0"/>
    <w:rsid w:val="00711149"/>
    <w:rsid w:val="00711832"/>
    <w:rsid w:val="00717362"/>
    <w:rsid w:val="0072024D"/>
    <w:rsid w:val="007261CA"/>
    <w:rsid w:val="00732016"/>
    <w:rsid w:val="0073327B"/>
    <w:rsid w:val="00733E53"/>
    <w:rsid w:val="00757300"/>
    <w:rsid w:val="00761FBD"/>
    <w:rsid w:val="007650C2"/>
    <w:rsid w:val="00767D3E"/>
    <w:rsid w:val="00767D6E"/>
    <w:rsid w:val="00773678"/>
    <w:rsid w:val="0079047A"/>
    <w:rsid w:val="007919E0"/>
    <w:rsid w:val="007B4F1D"/>
    <w:rsid w:val="007D1520"/>
    <w:rsid w:val="007E34D5"/>
    <w:rsid w:val="007F2171"/>
    <w:rsid w:val="007F3951"/>
    <w:rsid w:val="0080455A"/>
    <w:rsid w:val="0081386A"/>
    <w:rsid w:val="00823C49"/>
    <w:rsid w:val="008369C7"/>
    <w:rsid w:val="0089790C"/>
    <w:rsid w:val="008C0EDE"/>
    <w:rsid w:val="008C1BBB"/>
    <w:rsid w:val="008C3377"/>
    <w:rsid w:val="008D4018"/>
    <w:rsid w:val="008D6B05"/>
    <w:rsid w:val="008E6F82"/>
    <w:rsid w:val="00910FAA"/>
    <w:rsid w:val="00914920"/>
    <w:rsid w:val="00916623"/>
    <w:rsid w:val="00917CBE"/>
    <w:rsid w:val="00924E25"/>
    <w:rsid w:val="00941D73"/>
    <w:rsid w:val="00944C6F"/>
    <w:rsid w:val="009560F2"/>
    <w:rsid w:val="00960ADE"/>
    <w:rsid w:val="00973857"/>
    <w:rsid w:val="00975818"/>
    <w:rsid w:val="00977EC7"/>
    <w:rsid w:val="009924FB"/>
    <w:rsid w:val="009A2E1B"/>
    <w:rsid w:val="009A3998"/>
    <w:rsid w:val="009C446F"/>
    <w:rsid w:val="009D17B0"/>
    <w:rsid w:val="009E6A28"/>
    <w:rsid w:val="009F1B79"/>
    <w:rsid w:val="009F3EC3"/>
    <w:rsid w:val="00A026C2"/>
    <w:rsid w:val="00A06AE9"/>
    <w:rsid w:val="00A1161F"/>
    <w:rsid w:val="00A46842"/>
    <w:rsid w:val="00A64D69"/>
    <w:rsid w:val="00A80896"/>
    <w:rsid w:val="00A8297F"/>
    <w:rsid w:val="00A93D8D"/>
    <w:rsid w:val="00AC29E3"/>
    <w:rsid w:val="00AD7D01"/>
    <w:rsid w:val="00AE7C91"/>
    <w:rsid w:val="00B00C4E"/>
    <w:rsid w:val="00B05BB2"/>
    <w:rsid w:val="00B10BD7"/>
    <w:rsid w:val="00B16153"/>
    <w:rsid w:val="00B41A4E"/>
    <w:rsid w:val="00B432C4"/>
    <w:rsid w:val="00B51B60"/>
    <w:rsid w:val="00B60599"/>
    <w:rsid w:val="00B6207E"/>
    <w:rsid w:val="00B67E7C"/>
    <w:rsid w:val="00B704A4"/>
    <w:rsid w:val="00BA5F6E"/>
    <w:rsid w:val="00BA7D2D"/>
    <w:rsid w:val="00BB25A7"/>
    <w:rsid w:val="00BB4425"/>
    <w:rsid w:val="00BB4737"/>
    <w:rsid w:val="00BC278E"/>
    <w:rsid w:val="00BE2399"/>
    <w:rsid w:val="00BE4ADB"/>
    <w:rsid w:val="00BE6E99"/>
    <w:rsid w:val="00BF218B"/>
    <w:rsid w:val="00BF31A1"/>
    <w:rsid w:val="00BF67A3"/>
    <w:rsid w:val="00C0428B"/>
    <w:rsid w:val="00C30BA6"/>
    <w:rsid w:val="00C37783"/>
    <w:rsid w:val="00C378B7"/>
    <w:rsid w:val="00C431D1"/>
    <w:rsid w:val="00C44C0F"/>
    <w:rsid w:val="00C46233"/>
    <w:rsid w:val="00C53AEE"/>
    <w:rsid w:val="00C63CFA"/>
    <w:rsid w:val="00C63DA4"/>
    <w:rsid w:val="00C65430"/>
    <w:rsid w:val="00C6652B"/>
    <w:rsid w:val="00C920B9"/>
    <w:rsid w:val="00C94DCB"/>
    <w:rsid w:val="00CA4FA6"/>
    <w:rsid w:val="00CB3B1F"/>
    <w:rsid w:val="00CB5E94"/>
    <w:rsid w:val="00CC2204"/>
    <w:rsid w:val="00CD2AAF"/>
    <w:rsid w:val="00CD579A"/>
    <w:rsid w:val="00D00001"/>
    <w:rsid w:val="00D066E3"/>
    <w:rsid w:val="00D20143"/>
    <w:rsid w:val="00D22325"/>
    <w:rsid w:val="00D26A26"/>
    <w:rsid w:val="00D615FB"/>
    <w:rsid w:val="00D804B9"/>
    <w:rsid w:val="00D95151"/>
    <w:rsid w:val="00DA12A1"/>
    <w:rsid w:val="00DB728D"/>
    <w:rsid w:val="00DC0AA3"/>
    <w:rsid w:val="00DF2864"/>
    <w:rsid w:val="00DF3569"/>
    <w:rsid w:val="00E12DD2"/>
    <w:rsid w:val="00E13541"/>
    <w:rsid w:val="00E24857"/>
    <w:rsid w:val="00E257B5"/>
    <w:rsid w:val="00E26A19"/>
    <w:rsid w:val="00E53299"/>
    <w:rsid w:val="00E575BF"/>
    <w:rsid w:val="00E57643"/>
    <w:rsid w:val="00E70CF7"/>
    <w:rsid w:val="00E74E20"/>
    <w:rsid w:val="00E821E9"/>
    <w:rsid w:val="00E839E2"/>
    <w:rsid w:val="00E920E0"/>
    <w:rsid w:val="00EA7CDF"/>
    <w:rsid w:val="00EB3BE3"/>
    <w:rsid w:val="00EB7786"/>
    <w:rsid w:val="00EC58C5"/>
    <w:rsid w:val="00EC6860"/>
    <w:rsid w:val="00ED13CA"/>
    <w:rsid w:val="00ED55FD"/>
    <w:rsid w:val="00EE74D3"/>
    <w:rsid w:val="00EF2523"/>
    <w:rsid w:val="00F1644D"/>
    <w:rsid w:val="00F30964"/>
    <w:rsid w:val="00F3562D"/>
    <w:rsid w:val="00F423F6"/>
    <w:rsid w:val="00F47DFC"/>
    <w:rsid w:val="00F52C83"/>
    <w:rsid w:val="00F56D31"/>
    <w:rsid w:val="00F771F9"/>
    <w:rsid w:val="00F82BD5"/>
    <w:rsid w:val="00F87840"/>
    <w:rsid w:val="00F933BB"/>
    <w:rsid w:val="00FB4FD1"/>
    <w:rsid w:val="00FF75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76D1F"/>
  <w15:chartTrackingRefBased/>
  <w15:docId w15:val="{D368AE6F-9338-426A-9953-566CF9A82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737"/>
    <w:pPr>
      <w:spacing w:after="0" w:line="300" w:lineRule="auto"/>
      <w:ind w:firstLine="697"/>
      <w:jc w:val="both"/>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BB47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47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47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47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47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47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47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47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47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7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47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47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47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47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47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47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47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4737"/>
    <w:rPr>
      <w:rFonts w:eastAsiaTheme="majorEastAsia" w:cstheme="majorBidi"/>
      <w:color w:val="272727" w:themeColor="text1" w:themeTint="D8"/>
    </w:rPr>
  </w:style>
  <w:style w:type="paragraph" w:styleId="Title">
    <w:name w:val="Title"/>
    <w:basedOn w:val="Normal"/>
    <w:next w:val="Normal"/>
    <w:link w:val="TitleChar"/>
    <w:uiPriority w:val="10"/>
    <w:qFormat/>
    <w:rsid w:val="00BB4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47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4737"/>
    <w:pPr>
      <w:numPr>
        <w:ilvl w:val="1"/>
      </w:numPr>
      <w:ind w:firstLine="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47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4737"/>
    <w:pPr>
      <w:spacing w:before="160"/>
      <w:jc w:val="center"/>
    </w:pPr>
    <w:rPr>
      <w:i/>
      <w:iCs/>
      <w:color w:val="404040" w:themeColor="text1" w:themeTint="BF"/>
    </w:rPr>
  </w:style>
  <w:style w:type="character" w:customStyle="1" w:styleId="QuoteChar">
    <w:name w:val="Quote Char"/>
    <w:basedOn w:val="DefaultParagraphFont"/>
    <w:link w:val="Quote"/>
    <w:uiPriority w:val="29"/>
    <w:rsid w:val="00BB4737"/>
    <w:rPr>
      <w:i/>
      <w:iCs/>
      <w:color w:val="404040" w:themeColor="text1" w:themeTint="BF"/>
    </w:rPr>
  </w:style>
  <w:style w:type="paragraph" w:styleId="ListParagraph">
    <w:name w:val="List Paragraph"/>
    <w:basedOn w:val="Normal"/>
    <w:uiPriority w:val="34"/>
    <w:qFormat/>
    <w:rsid w:val="00BB4737"/>
    <w:pPr>
      <w:ind w:left="720"/>
      <w:contextualSpacing/>
    </w:pPr>
  </w:style>
  <w:style w:type="character" w:styleId="IntenseEmphasis">
    <w:name w:val="Intense Emphasis"/>
    <w:basedOn w:val="DefaultParagraphFont"/>
    <w:uiPriority w:val="21"/>
    <w:qFormat/>
    <w:rsid w:val="00BB4737"/>
    <w:rPr>
      <w:i/>
      <w:iCs/>
      <w:color w:val="0F4761" w:themeColor="accent1" w:themeShade="BF"/>
    </w:rPr>
  </w:style>
  <w:style w:type="paragraph" w:styleId="IntenseQuote">
    <w:name w:val="Intense Quote"/>
    <w:basedOn w:val="Normal"/>
    <w:next w:val="Normal"/>
    <w:link w:val="IntenseQuoteChar"/>
    <w:uiPriority w:val="30"/>
    <w:qFormat/>
    <w:rsid w:val="00BB47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4737"/>
    <w:rPr>
      <w:i/>
      <w:iCs/>
      <w:color w:val="0F4761" w:themeColor="accent1" w:themeShade="BF"/>
    </w:rPr>
  </w:style>
  <w:style w:type="character" w:styleId="IntenseReference">
    <w:name w:val="Intense Reference"/>
    <w:basedOn w:val="DefaultParagraphFont"/>
    <w:uiPriority w:val="32"/>
    <w:qFormat/>
    <w:rsid w:val="00BB4737"/>
    <w:rPr>
      <w:b/>
      <w:bCs/>
      <w:smallCaps/>
      <w:color w:val="0F4761" w:themeColor="accent1" w:themeShade="BF"/>
      <w:spacing w:val="5"/>
    </w:rPr>
  </w:style>
  <w:style w:type="table" w:customStyle="1" w:styleId="SmartTextTable1">
    <w:name w:val="Smart Text Table1"/>
    <w:basedOn w:val="TableNormal"/>
    <w:next w:val="TableGrid"/>
    <w:uiPriority w:val="39"/>
    <w:rsid w:val="00BB4737"/>
    <w:pPr>
      <w:spacing w:after="0" w:line="240" w:lineRule="auto"/>
    </w:pPr>
    <w:rPr>
      <w:rFonts w:ascii="Times New Roman" w:eastAsia="Times New Roman" w:hAnsi="Calibri"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BB4737"/>
    <w:pPr>
      <w:spacing w:after="0" w:line="240" w:lineRule="auto"/>
    </w:pPr>
    <w:rPr>
      <w:rFonts w:ascii="Times New Roman" w:eastAsia="Calibri" w:hAnsi="Calibri" w:cs="Arial"/>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BB4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5ED0"/>
    <w:pPr>
      <w:tabs>
        <w:tab w:val="center" w:pos="4513"/>
        <w:tab w:val="right" w:pos="9026"/>
      </w:tabs>
      <w:spacing w:line="240" w:lineRule="auto"/>
    </w:pPr>
  </w:style>
  <w:style w:type="character" w:customStyle="1" w:styleId="HeaderChar">
    <w:name w:val="Header Char"/>
    <w:basedOn w:val="DefaultParagraphFont"/>
    <w:link w:val="Header"/>
    <w:uiPriority w:val="99"/>
    <w:rsid w:val="00705ED0"/>
    <w:rPr>
      <w:rFonts w:eastAsiaTheme="minorEastAsia"/>
      <w:kern w:val="0"/>
      <w:sz w:val="21"/>
      <w:szCs w:val="21"/>
      <w:lang w:eastAsia="lt-LT"/>
      <w14:ligatures w14:val="none"/>
    </w:rPr>
  </w:style>
  <w:style w:type="paragraph" w:styleId="Footer">
    <w:name w:val="footer"/>
    <w:basedOn w:val="Normal"/>
    <w:link w:val="FooterChar"/>
    <w:uiPriority w:val="99"/>
    <w:unhideWhenUsed/>
    <w:rsid w:val="00705ED0"/>
    <w:pPr>
      <w:tabs>
        <w:tab w:val="center" w:pos="4513"/>
        <w:tab w:val="right" w:pos="9026"/>
      </w:tabs>
      <w:spacing w:line="240" w:lineRule="auto"/>
    </w:pPr>
  </w:style>
  <w:style w:type="character" w:customStyle="1" w:styleId="FooterChar">
    <w:name w:val="Footer Char"/>
    <w:basedOn w:val="DefaultParagraphFont"/>
    <w:link w:val="Footer"/>
    <w:uiPriority w:val="99"/>
    <w:rsid w:val="00705ED0"/>
    <w:rPr>
      <w:rFonts w:eastAsiaTheme="minorEastAsia"/>
      <w:kern w:val="0"/>
      <w:sz w:val="21"/>
      <w:szCs w:val="21"/>
      <w:lang w:eastAsia="lt-LT"/>
      <w14:ligatures w14:val="none"/>
    </w:rPr>
  </w:style>
  <w:style w:type="paragraph" w:styleId="NormalWeb">
    <w:name w:val="Normal (Web)"/>
    <w:basedOn w:val="Normal"/>
    <w:uiPriority w:val="99"/>
    <w:semiHidden/>
    <w:rsid w:val="00C30BA6"/>
    <w:pPr>
      <w:pBdr>
        <w:top w:val="none" w:sz="0" w:space="0" w:color="000000"/>
        <w:left w:val="none" w:sz="0" w:space="0" w:color="000000"/>
        <w:bottom w:val="none" w:sz="0" w:space="0" w:color="000000"/>
        <w:right w:val="none" w:sz="0" w:space="0" w:color="000000"/>
      </w:pBdr>
      <w:suppressAutoHyphens/>
      <w:spacing w:before="280" w:after="280" w:line="240" w:lineRule="auto"/>
      <w:ind w:firstLine="0"/>
      <w:jc w:val="left"/>
    </w:pPr>
    <w:rPr>
      <w:rFonts w:ascii="Times New Roman" w:eastAsia="Arial Unicode MS" w:hAnsi="Times New Roman" w:cs="Times New Roman"/>
      <w:sz w:val="24"/>
      <w:szCs w:val="24"/>
      <w:lang w:eastAsia="zh-CN"/>
    </w:rPr>
  </w:style>
  <w:style w:type="character" w:styleId="CommentReference">
    <w:name w:val="annotation reference"/>
    <w:basedOn w:val="DefaultParagraphFont"/>
    <w:uiPriority w:val="99"/>
    <w:semiHidden/>
    <w:unhideWhenUsed/>
    <w:rsid w:val="00C37783"/>
    <w:rPr>
      <w:sz w:val="16"/>
      <w:szCs w:val="16"/>
    </w:rPr>
  </w:style>
  <w:style w:type="paragraph" w:styleId="CommentText">
    <w:name w:val="annotation text"/>
    <w:basedOn w:val="Normal"/>
    <w:link w:val="CommentTextChar"/>
    <w:uiPriority w:val="99"/>
    <w:unhideWhenUsed/>
    <w:rsid w:val="00C37783"/>
    <w:pPr>
      <w:spacing w:line="240" w:lineRule="auto"/>
    </w:pPr>
    <w:rPr>
      <w:sz w:val="20"/>
      <w:szCs w:val="20"/>
    </w:rPr>
  </w:style>
  <w:style w:type="character" w:customStyle="1" w:styleId="CommentTextChar">
    <w:name w:val="Comment Text Char"/>
    <w:basedOn w:val="DefaultParagraphFont"/>
    <w:link w:val="CommentText"/>
    <w:uiPriority w:val="99"/>
    <w:rsid w:val="00C37783"/>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C37783"/>
    <w:rPr>
      <w:b/>
      <w:bCs/>
    </w:rPr>
  </w:style>
  <w:style w:type="character" w:customStyle="1" w:styleId="CommentSubjectChar">
    <w:name w:val="Comment Subject Char"/>
    <w:basedOn w:val="CommentTextChar"/>
    <w:link w:val="CommentSubject"/>
    <w:uiPriority w:val="99"/>
    <w:semiHidden/>
    <w:rsid w:val="00C37783"/>
    <w:rPr>
      <w:rFonts w:eastAsiaTheme="minorEastAsia"/>
      <w:b/>
      <w:bCs/>
      <w:kern w:val="0"/>
      <w:sz w:val="20"/>
      <w:szCs w:val="20"/>
      <w:lang w:eastAsia="lt-LT"/>
      <w14:ligatures w14:val="none"/>
    </w:rPr>
  </w:style>
  <w:style w:type="paragraph" w:styleId="Revision">
    <w:name w:val="Revision"/>
    <w:hidden/>
    <w:uiPriority w:val="99"/>
    <w:semiHidden/>
    <w:rsid w:val="00977EC7"/>
    <w:pPr>
      <w:spacing w:after="0" w:line="240" w:lineRule="auto"/>
    </w:pPr>
    <w:rPr>
      <w:rFonts w:eastAsiaTheme="minorEastAsia"/>
      <w:kern w:val="0"/>
      <w:sz w:val="21"/>
      <w:szCs w:val="21"/>
      <w:lang w:eastAsia="lt-LT"/>
      <w14:ligatures w14:val="none"/>
    </w:rPr>
  </w:style>
  <w:style w:type="paragraph" w:customStyle="1" w:styleId="xmsonormal">
    <w:name w:val="x_msonormal"/>
    <w:basedOn w:val="Normal"/>
    <w:rsid w:val="00732016"/>
    <w:pPr>
      <w:spacing w:line="240" w:lineRule="auto"/>
      <w:ind w:firstLine="0"/>
      <w:jc w:val="left"/>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06c1b3f-c6ac-44da-bb21-f266895f5b2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322770929F1F764D887875E010EA999E" ma:contentTypeVersion="18" ma:contentTypeDescription="Kurkite naują dokumentą." ma:contentTypeScope="" ma:versionID="1b48304b16be3015b648fda624708702">
  <xsd:schema xmlns:xsd="http://www.w3.org/2001/XMLSchema" xmlns:xs="http://www.w3.org/2001/XMLSchema" xmlns:p="http://schemas.microsoft.com/office/2006/metadata/properties" xmlns:ns3="706c1b3f-c6ac-44da-bb21-f266895f5b28" xmlns:ns4="ef4be5f2-181d-4ab8-b8ba-560875ddaf18" targetNamespace="http://schemas.microsoft.com/office/2006/metadata/properties" ma:root="true" ma:fieldsID="18b437027ceafc72984631712098f95e" ns3:_="" ns4:_="">
    <xsd:import namespace="706c1b3f-c6ac-44da-bb21-f266895f5b28"/>
    <xsd:import namespace="ef4be5f2-181d-4ab8-b8ba-560875ddaf1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6c1b3f-c6ac-44da-bb21-f266895f5b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be5f2-181d-4ab8-b8ba-560875ddaf1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5C4252-06FA-42CE-815E-1280FC8C9EED}">
  <ds:schemaRefs>
    <ds:schemaRef ds:uri="http://schemas.microsoft.com/sharepoint/v3/contenttype/forms"/>
  </ds:schemaRefs>
</ds:datastoreItem>
</file>

<file path=customXml/itemProps2.xml><?xml version="1.0" encoding="utf-8"?>
<ds:datastoreItem xmlns:ds="http://schemas.openxmlformats.org/officeDocument/2006/customXml" ds:itemID="{464F8206-82A1-47DD-9013-1641608B3771}">
  <ds:schemaRefs>
    <ds:schemaRef ds:uri="http://schemas.microsoft.com/office/2006/metadata/properties"/>
    <ds:schemaRef ds:uri="http://schemas.microsoft.com/office/infopath/2007/PartnerControls"/>
    <ds:schemaRef ds:uri="706c1b3f-c6ac-44da-bb21-f266895f5b28"/>
  </ds:schemaRefs>
</ds:datastoreItem>
</file>

<file path=customXml/itemProps3.xml><?xml version="1.0" encoding="utf-8"?>
<ds:datastoreItem xmlns:ds="http://schemas.openxmlformats.org/officeDocument/2006/customXml" ds:itemID="{BA8913F6-E6AC-415B-8889-4CF66EB61AF8}">
  <ds:schemaRefs>
    <ds:schemaRef ds:uri="http://schemas.openxmlformats.org/officeDocument/2006/bibliography"/>
  </ds:schemaRefs>
</ds:datastoreItem>
</file>

<file path=customXml/itemProps4.xml><?xml version="1.0" encoding="utf-8"?>
<ds:datastoreItem xmlns:ds="http://schemas.openxmlformats.org/officeDocument/2006/customXml" ds:itemID="{CFF28DE1-B5C5-4116-AB03-8DDC8E251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6c1b3f-c6ac-44da-bb21-f266895f5b28"/>
    <ds:schemaRef ds:uri="ef4be5f2-181d-4ab8-b8ba-560875dda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5680</Words>
  <Characters>3239</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Stirbytė</dc:creator>
  <cp:keywords/>
  <dc:description/>
  <cp:lastModifiedBy>Irena Simonaitienė</cp:lastModifiedBy>
  <cp:revision>7</cp:revision>
  <dcterms:created xsi:type="dcterms:W3CDTF">2026-05-04T08:49:00Z</dcterms:created>
  <dcterms:modified xsi:type="dcterms:W3CDTF">2026-05-07T07:53:00Z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0x010100322770929F1F764D887875E010EA999E</vt:lpwstr>
  </property>
</Properties>
</file>