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768F8454"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013D8BCF" w14:textId="77777777" w:rsidR="006469F6" w:rsidRPr="003845D0" w:rsidRDefault="006469F6" w:rsidP="000207A5">
          <w:pPr>
            <w:spacing w:after="0" w:line="240" w:lineRule="auto"/>
            <w:contextualSpacing/>
            <w:rPr>
              <w:rFonts w:asciiTheme="majorBidi" w:hAnsiTheme="majorBidi" w:cstheme="majorBidi"/>
              <w:b/>
              <w:bCs/>
              <w:sz w:val="24"/>
              <w:szCs w:val="24"/>
            </w:rPr>
          </w:pPr>
        </w:p>
        <w:p w14:paraId="6D822F3C" w14:textId="77777777" w:rsidR="006469F6" w:rsidRPr="00322695" w:rsidRDefault="006469F6" w:rsidP="00F16909">
          <w:pPr>
            <w:spacing w:after="0" w:line="240" w:lineRule="auto"/>
            <w:contextualSpacing/>
            <w:jc w:val="center"/>
            <w:rPr>
              <w:rFonts w:asciiTheme="majorBidi" w:hAnsiTheme="majorBidi" w:cstheme="majorBidi"/>
              <w:b/>
              <w:bCs/>
              <w:sz w:val="24"/>
              <w:szCs w:val="24"/>
            </w:rPr>
          </w:pPr>
        </w:p>
        <w:p w14:paraId="47EF0C37" w14:textId="21673644" w:rsidR="00D526C8" w:rsidRPr="005012EF" w:rsidRDefault="00C724A1" w:rsidP="005012EF">
          <w:pPr>
            <w:spacing w:after="120" w:line="240" w:lineRule="auto"/>
            <w:contextualSpacing/>
            <w:jc w:val="center"/>
            <w:rPr>
              <w:rFonts w:asciiTheme="majorBidi" w:hAnsiTheme="majorBidi" w:cstheme="majorBidi"/>
              <w:b/>
              <w:sz w:val="28"/>
              <w:szCs w:val="28"/>
            </w:rPr>
          </w:pPr>
          <w:r w:rsidRPr="0048749B">
            <w:rPr>
              <w:rFonts w:asciiTheme="majorBidi" w:hAnsiTheme="majorBidi" w:cstheme="majorBidi"/>
              <w:b/>
              <w:sz w:val="28"/>
              <w:szCs w:val="28"/>
            </w:rPr>
            <w:t>MAŽOS VERTĖS VIEŠOJO PIRKIMO „</w:t>
          </w:r>
          <w:bookmarkStart w:id="0" w:name="_Hlk178242469"/>
          <w:bookmarkStart w:id="1" w:name="_Hlk165544028"/>
          <w:r w:rsidR="00926627" w:rsidRPr="00926627">
            <w:rPr>
              <w:rFonts w:ascii="Times New Roman" w:hAnsi="Times New Roman" w:cs="Times New Roman"/>
              <w:b/>
              <w:bCs/>
              <w:sz w:val="28"/>
              <w:szCs w:val="28"/>
            </w:rPr>
            <w:t>KONVOJAVIMO AUTOMOBILIŲ ĮRENGIMO</w:t>
          </w:r>
          <w:bookmarkEnd w:id="0"/>
          <w:bookmarkEnd w:id="1"/>
          <w:r w:rsidR="00926627" w:rsidRPr="00926627">
            <w:rPr>
              <w:rFonts w:ascii="Times New Roman" w:hAnsi="Times New Roman" w:cs="Times New Roman"/>
              <w:b/>
              <w:bCs/>
              <w:sz w:val="28"/>
              <w:szCs w:val="28"/>
            </w:rPr>
            <w:t>, TECHNINĖS EKSPERTIZĖS, PERREGISTRAVIMO PASLAUGOS</w:t>
          </w:r>
          <w:r w:rsidRPr="0048749B">
            <w:rPr>
              <w:rFonts w:asciiTheme="majorBidi" w:hAnsiTheme="majorBidi" w:cstheme="majorBidi"/>
              <w:b/>
              <w:sz w:val="28"/>
              <w:szCs w:val="28"/>
            </w:rPr>
            <w:t>“</w:t>
          </w:r>
          <w:r w:rsidR="005012EF">
            <w:rPr>
              <w:rFonts w:asciiTheme="majorBidi" w:hAnsiTheme="majorBidi" w:cstheme="majorBidi"/>
              <w:b/>
              <w:sz w:val="28"/>
              <w:szCs w:val="28"/>
            </w:rPr>
            <w:t xml:space="preserve"> </w:t>
          </w:r>
          <w:r w:rsidRPr="0048749B">
            <w:rPr>
              <w:rFonts w:asciiTheme="majorBidi" w:hAnsiTheme="majorBidi" w:cstheme="majorBidi"/>
              <w:b/>
              <w:sz w:val="28"/>
              <w:szCs w:val="28"/>
            </w:rPr>
            <w:t>SKELBIAMOS APKLAUSOS BENDROSIOS SĄLYGOS</w:t>
          </w: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rFonts w:cstheme="majorBidi"/>
              <w:b w:val="0"/>
              <w:bCs w:val="0"/>
              <w:smallCaps w:val="0"/>
            </w:rPr>
          </w:sdtEndPr>
          <w:sdtContent>
            <w:p w14:paraId="7C6E5D7B" w14:textId="69671B00" w:rsidR="001C24BC" w:rsidRPr="005012EF" w:rsidRDefault="001C24BC" w:rsidP="00F16909">
              <w:pPr>
                <w:pStyle w:val="Turinioantrat"/>
                <w:spacing w:before="0" w:after="0"/>
                <w:ind w:left="432" w:hanging="432"/>
                <w:contextualSpacing/>
                <w:rPr>
                  <w:rFonts w:asciiTheme="majorBidi" w:hAnsiTheme="majorBidi"/>
                  <w:sz w:val="24"/>
                  <w:szCs w:val="24"/>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33FD4B05" w:rsidR="00C428ED" w:rsidRPr="00252701" w:rsidRDefault="001C24BC">
              <w:pPr>
                <w:pStyle w:val="Turinys1"/>
                <w:rPr>
                  <w:rFonts w:asciiTheme="majorBidi" w:hAnsiTheme="majorBidi" w:cstheme="majorBidi"/>
                  <w:b w:val="0"/>
                  <w:bCs w:val="0"/>
                  <w:kern w:val="2"/>
                  <w:sz w:val="24"/>
                  <w:szCs w:val="24"/>
                  <w14:ligatures w14:val="standardContextual"/>
                </w:rPr>
              </w:pPr>
              <w:r w:rsidRPr="00252701">
                <w:rPr>
                  <w:rFonts w:asciiTheme="majorBidi" w:hAnsiTheme="majorBidi" w:cstheme="majorBidi"/>
                  <w:b w:val="0"/>
                  <w:bCs w:val="0"/>
                  <w:color w:val="2B579A"/>
                  <w:shd w:val="clear" w:color="auto" w:fill="E6E6E6"/>
                </w:rPr>
                <w:fldChar w:fldCharType="begin"/>
              </w:r>
              <w:r w:rsidRPr="00252701">
                <w:rPr>
                  <w:rFonts w:asciiTheme="majorBidi" w:hAnsiTheme="majorBidi" w:cstheme="majorBidi"/>
                  <w:b w:val="0"/>
                  <w:bCs w:val="0"/>
                </w:rPr>
                <w:instrText xml:space="preserve"> TOC \o "1-3" \h \z \u </w:instrText>
              </w:r>
              <w:r w:rsidRPr="00252701">
                <w:rPr>
                  <w:rFonts w:asciiTheme="majorBidi" w:hAnsiTheme="majorBidi" w:cstheme="majorBidi"/>
                  <w:b w:val="0"/>
                  <w:bCs w:val="0"/>
                  <w:color w:val="2B579A"/>
                  <w:shd w:val="clear" w:color="auto" w:fill="E6E6E6"/>
                </w:rPr>
                <w:fldChar w:fldCharType="separate"/>
              </w:r>
              <w:hyperlink w:anchor="_Toc185236281" w:history="1">
                <w:r w:rsidR="00C428ED" w:rsidRPr="00252701">
                  <w:rPr>
                    <w:rStyle w:val="Hipersaitas"/>
                    <w:rFonts w:asciiTheme="majorBidi" w:hAnsiTheme="majorBidi" w:cstheme="majorBidi"/>
                    <w:b w:val="0"/>
                    <w:bCs w:val="0"/>
                  </w:rPr>
                  <w:t>1.</w:t>
                </w:r>
                <w:r w:rsidR="00C428ED" w:rsidRPr="00252701">
                  <w:rPr>
                    <w:rFonts w:asciiTheme="majorBidi" w:hAnsiTheme="majorBidi" w:cstheme="majorBidi"/>
                    <w:b w:val="0"/>
                    <w:bCs w:val="0"/>
                    <w:kern w:val="2"/>
                    <w:sz w:val="24"/>
                    <w:szCs w:val="24"/>
                    <w14:ligatures w14:val="standardContextual"/>
                  </w:rPr>
                  <w:tab/>
                </w:r>
                <w:r w:rsidR="00C428ED" w:rsidRPr="00252701">
                  <w:rPr>
                    <w:rStyle w:val="Hipersaitas"/>
                    <w:rFonts w:asciiTheme="majorBidi" w:hAnsiTheme="majorBidi" w:cstheme="majorBidi"/>
                    <w:b w:val="0"/>
                    <w:bCs w:val="0"/>
                  </w:rPr>
                  <w:t>Sąvokos ir sutrumpinimai</w:t>
                </w:r>
                <w:r w:rsidR="00C428ED" w:rsidRPr="00252701">
                  <w:rPr>
                    <w:rFonts w:asciiTheme="majorBidi" w:hAnsiTheme="majorBidi" w:cstheme="majorBidi"/>
                    <w:b w:val="0"/>
                    <w:bCs w:val="0"/>
                    <w:webHidden/>
                  </w:rPr>
                  <w:tab/>
                </w:r>
                <w:r w:rsidR="00C428ED" w:rsidRPr="00252701">
                  <w:rPr>
                    <w:rFonts w:asciiTheme="majorBidi" w:hAnsiTheme="majorBidi" w:cstheme="majorBidi"/>
                    <w:b w:val="0"/>
                    <w:bCs w:val="0"/>
                    <w:webHidden/>
                  </w:rPr>
                  <w:fldChar w:fldCharType="begin"/>
                </w:r>
                <w:r w:rsidR="00C428ED" w:rsidRPr="00252701">
                  <w:rPr>
                    <w:rFonts w:asciiTheme="majorBidi" w:hAnsiTheme="majorBidi" w:cstheme="majorBidi"/>
                    <w:b w:val="0"/>
                    <w:bCs w:val="0"/>
                    <w:webHidden/>
                  </w:rPr>
                  <w:instrText xml:space="preserve"> PAGEREF _Toc185236281 \h </w:instrText>
                </w:r>
                <w:r w:rsidR="00C428ED" w:rsidRPr="00252701">
                  <w:rPr>
                    <w:rFonts w:asciiTheme="majorBidi" w:hAnsiTheme="majorBidi" w:cstheme="majorBidi"/>
                    <w:b w:val="0"/>
                    <w:bCs w:val="0"/>
                    <w:webHidden/>
                  </w:rPr>
                </w:r>
                <w:r w:rsidR="00C428ED"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2</w:t>
                </w:r>
                <w:r w:rsidR="00C428ED" w:rsidRPr="00252701">
                  <w:rPr>
                    <w:rFonts w:asciiTheme="majorBidi" w:hAnsiTheme="majorBidi" w:cstheme="majorBidi"/>
                    <w:b w:val="0"/>
                    <w:bCs w:val="0"/>
                    <w:webHidden/>
                  </w:rPr>
                  <w:fldChar w:fldCharType="end"/>
                </w:r>
              </w:hyperlink>
            </w:p>
            <w:p w14:paraId="30090EA6" w14:textId="3185E6A5"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2" w:history="1">
                <w:r w:rsidRPr="00252701">
                  <w:rPr>
                    <w:rStyle w:val="Hipersaitas"/>
                    <w:rFonts w:asciiTheme="majorBidi" w:hAnsiTheme="majorBidi" w:cstheme="majorBidi"/>
                    <w:b w:val="0"/>
                    <w:bCs w:val="0"/>
                  </w:rPr>
                  <w:t>2.</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Bendrosios nuostat</w:t>
                </w:r>
                <w:r w:rsidR="00252701">
                  <w:rPr>
                    <w:rStyle w:val="Hipersaitas"/>
                    <w:rFonts w:asciiTheme="majorBidi" w:hAnsiTheme="majorBidi" w:cstheme="majorBidi"/>
                    <w:b w:val="0"/>
                    <w:bCs w:val="0"/>
                  </w:rPr>
                  <w:t>o</w:t>
                </w:r>
                <w:r w:rsidRPr="00252701">
                  <w:rPr>
                    <w:rStyle w:val="Hipersaitas"/>
                    <w:rFonts w:asciiTheme="majorBidi" w:hAnsiTheme="majorBidi" w:cstheme="majorBidi"/>
                    <w:b w:val="0"/>
                    <w:bCs w:val="0"/>
                  </w:rPr>
                  <w:t>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_Toc185236282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2</w:t>
                </w:r>
                <w:r w:rsidRPr="00252701">
                  <w:rPr>
                    <w:rFonts w:asciiTheme="majorBidi" w:hAnsiTheme="majorBidi" w:cstheme="majorBidi"/>
                    <w:b w:val="0"/>
                    <w:bCs w:val="0"/>
                    <w:webHidden/>
                  </w:rPr>
                  <w:fldChar w:fldCharType="end"/>
                </w:r>
              </w:hyperlink>
            </w:p>
            <w:p w14:paraId="6683CEF1" w14:textId="5E534448"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3" w:history="1">
                <w:r w:rsidRPr="00252701">
                  <w:rPr>
                    <w:rStyle w:val="Hipersaitas"/>
                    <w:rFonts w:asciiTheme="majorBidi" w:hAnsiTheme="majorBidi" w:cstheme="majorBidi"/>
                    <w:b w:val="0"/>
                    <w:bCs w:val="0"/>
                  </w:rPr>
                  <w:t>3.</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Pirkimo objektas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_Toc185236283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3</w:t>
                </w:r>
                <w:r w:rsidRPr="00252701">
                  <w:rPr>
                    <w:rFonts w:asciiTheme="majorBidi" w:hAnsiTheme="majorBidi" w:cstheme="majorBidi"/>
                    <w:b w:val="0"/>
                    <w:bCs w:val="0"/>
                    <w:webHidden/>
                  </w:rPr>
                  <w:fldChar w:fldCharType="end"/>
                </w:r>
              </w:hyperlink>
            </w:p>
            <w:p w14:paraId="69A6EF2E" w14:textId="251C1D18"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4" w:history="1">
                <w:r w:rsidRPr="00252701">
                  <w:rPr>
                    <w:rStyle w:val="Hipersaitas"/>
                    <w:rFonts w:asciiTheme="majorBidi" w:hAnsiTheme="majorBidi" w:cstheme="majorBidi"/>
                    <w:b w:val="0"/>
                    <w:bCs w:val="0"/>
                  </w:rPr>
                  <w:t>4.</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Perkančiosios organizacijos ir tiekėjų bendravimo ir keitimosi informacija priemonės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_Toc185236284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3</w:t>
                </w:r>
                <w:r w:rsidRPr="00252701">
                  <w:rPr>
                    <w:rFonts w:asciiTheme="majorBidi" w:hAnsiTheme="majorBidi" w:cstheme="majorBidi"/>
                    <w:b w:val="0"/>
                    <w:bCs w:val="0"/>
                    <w:webHidden/>
                  </w:rPr>
                  <w:fldChar w:fldCharType="end"/>
                </w:r>
              </w:hyperlink>
            </w:p>
            <w:p w14:paraId="4432ACAD" w14:textId="6A8EAFB1"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5" w:history="1">
                <w:r w:rsidRPr="00252701">
                  <w:rPr>
                    <w:rStyle w:val="Hipersaitas"/>
                    <w:rFonts w:asciiTheme="majorBidi" w:hAnsiTheme="majorBidi" w:cstheme="majorBidi"/>
                    <w:b w:val="0"/>
                    <w:bCs w:val="0"/>
                  </w:rPr>
                  <w:t>5.</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Pirkimo dokumentų paaiškinimai ir patikslinimai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_Toc185236285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4</w:t>
                </w:r>
                <w:r w:rsidRPr="00252701">
                  <w:rPr>
                    <w:rFonts w:asciiTheme="majorBidi" w:hAnsiTheme="majorBidi" w:cstheme="majorBidi"/>
                    <w:b w:val="0"/>
                    <w:bCs w:val="0"/>
                    <w:webHidden/>
                  </w:rPr>
                  <w:fldChar w:fldCharType="end"/>
                </w:r>
              </w:hyperlink>
            </w:p>
            <w:p w14:paraId="67173114" w14:textId="2A97AFE0"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6" w:history="1">
                <w:r w:rsidRPr="00252701">
                  <w:rPr>
                    <w:rStyle w:val="Hipersaitas"/>
                    <w:rFonts w:asciiTheme="majorBidi" w:hAnsiTheme="majorBidi" w:cstheme="majorBidi"/>
                    <w:b w:val="0"/>
                    <w:bCs w:val="0"/>
                  </w:rPr>
                  <w:t>6.</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Tiekėjų pašalinimo pagrindai, kvalifikacijos reikalavimai ir reikalaujami kokybės bei aplinkos apsaugos vadybos sistemų standartai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_Toc185236286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5</w:t>
                </w:r>
                <w:r w:rsidRPr="00252701">
                  <w:rPr>
                    <w:rFonts w:asciiTheme="majorBidi" w:hAnsiTheme="majorBidi" w:cstheme="majorBidi"/>
                    <w:b w:val="0"/>
                    <w:bCs w:val="0"/>
                    <w:webHidden/>
                  </w:rPr>
                  <w:fldChar w:fldCharType="end"/>
                </w:r>
              </w:hyperlink>
            </w:p>
            <w:p w14:paraId="7FC2A9FF" w14:textId="304E61C1"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7" w:history="1">
                <w:r w:rsidRPr="00252701">
                  <w:rPr>
                    <w:rStyle w:val="Hipersaitas"/>
                    <w:rFonts w:asciiTheme="majorBidi" w:hAnsiTheme="majorBidi" w:cstheme="majorBidi"/>
                    <w:b w:val="0"/>
                    <w:bCs w:val="0"/>
                  </w:rPr>
                  <w:t>7.</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Tiekėjo deklaracijos pateikimo tvarka ir pateikiamos informacijos patvirtinimo priemonės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_Toc185236287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5</w:t>
                </w:r>
                <w:r w:rsidRPr="00252701">
                  <w:rPr>
                    <w:rFonts w:asciiTheme="majorBidi" w:hAnsiTheme="majorBidi" w:cstheme="majorBidi"/>
                    <w:b w:val="0"/>
                    <w:bCs w:val="0"/>
                    <w:webHidden/>
                  </w:rPr>
                  <w:fldChar w:fldCharType="end"/>
                </w:r>
              </w:hyperlink>
            </w:p>
            <w:p w14:paraId="6A00A4C1" w14:textId="07B0484E"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8" w:history="1">
                <w:r w:rsidRPr="00252701">
                  <w:rPr>
                    <w:rStyle w:val="Hipersaitas"/>
                    <w:rFonts w:asciiTheme="majorBidi" w:hAnsiTheme="majorBidi" w:cstheme="majorBidi"/>
                    <w:b w:val="0"/>
                    <w:bCs w:val="0"/>
                  </w:rPr>
                  <w:t>8.</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Rėmimasis ūkio subjektų pajėgumais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_Toc185236288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6</w:t>
                </w:r>
                <w:r w:rsidRPr="00252701">
                  <w:rPr>
                    <w:rFonts w:asciiTheme="majorBidi" w:hAnsiTheme="majorBidi" w:cstheme="majorBidi"/>
                    <w:b w:val="0"/>
                    <w:bCs w:val="0"/>
                    <w:webHidden/>
                  </w:rPr>
                  <w:fldChar w:fldCharType="end"/>
                </w:r>
              </w:hyperlink>
            </w:p>
            <w:p w14:paraId="35BD698A" w14:textId="004D3C6B"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9" w:history="1">
                <w:r w:rsidRPr="00252701">
                  <w:rPr>
                    <w:rStyle w:val="Hipersaitas"/>
                    <w:rFonts w:asciiTheme="majorBidi" w:hAnsiTheme="majorBidi" w:cstheme="majorBidi"/>
                    <w:b w:val="0"/>
                    <w:bCs w:val="0"/>
                  </w:rPr>
                  <w:t>9.</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Subtiekėjų pasitelkimas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_Toc185236289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6</w:t>
                </w:r>
                <w:r w:rsidRPr="00252701">
                  <w:rPr>
                    <w:rFonts w:asciiTheme="majorBidi" w:hAnsiTheme="majorBidi" w:cstheme="majorBidi"/>
                    <w:b w:val="0"/>
                    <w:bCs w:val="0"/>
                    <w:webHidden/>
                  </w:rPr>
                  <w:fldChar w:fldCharType="end"/>
                </w:r>
              </w:hyperlink>
            </w:p>
            <w:p w14:paraId="3E869C6A" w14:textId="2E26CE0F"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0" w:history="1">
                <w:r w:rsidRPr="00252701">
                  <w:rPr>
                    <w:rStyle w:val="Hipersaitas"/>
                    <w:rFonts w:asciiTheme="majorBidi" w:hAnsiTheme="majorBidi" w:cstheme="majorBidi"/>
                    <w:b w:val="0"/>
                    <w:bCs w:val="0"/>
                  </w:rPr>
                  <w:t>10.</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Tiekėjų grupės dalyvavimas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_Toc185236290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7</w:t>
                </w:r>
                <w:r w:rsidRPr="00252701">
                  <w:rPr>
                    <w:rFonts w:asciiTheme="majorBidi" w:hAnsiTheme="majorBidi" w:cstheme="majorBidi"/>
                    <w:b w:val="0"/>
                    <w:bCs w:val="0"/>
                    <w:webHidden/>
                  </w:rPr>
                  <w:fldChar w:fldCharType="end"/>
                </w:r>
              </w:hyperlink>
            </w:p>
            <w:p w14:paraId="4D2B5AB6" w14:textId="54871E0E"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1" w:history="1">
                <w:r w:rsidRPr="00252701">
                  <w:rPr>
                    <w:rStyle w:val="Hipersaitas"/>
                    <w:rFonts w:asciiTheme="majorBidi" w:hAnsiTheme="majorBidi" w:cstheme="majorBidi"/>
                    <w:b w:val="0"/>
                    <w:bCs w:val="0"/>
                  </w:rPr>
                  <w:t>11.</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Reikalavimai pasiūlymų rengimui ir pateikimui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_Toc185236291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7</w:t>
                </w:r>
                <w:r w:rsidRPr="00252701">
                  <w:rPr>
                    <w:rFonts w:asciiTheme="majorBidi" w:hAnsiTheme="majorBidi" w:cstheme="majorBidi"/>
                    <w:b w:val="0"/>
                    <w:bCs w:val="0"/>
                    <w:webHidden/>
                  </w:rPr>
                  <w:fldChar w:fldCharType="end"/>
                </w:r>
              </w:hyperlink>
            </w:p>
            <w:p w14:paraId="1343C78B" w14:textId="40AF7478"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2" w:history="1">
                <w:r w:rsidRPr="00252701">
                  <w:rPr>
                    <w:rStyle w:val="Hipersaitas"/>
                    <w:rFonts w:asciiTheme="majorBidi" w:hAnsiTheme="majorBidi" w:cstheme="majorBidi"/>
                    <w:b w:val="0"/>
                    <w:bCs w:val="0"/>
                  </w:rPr>
                  <w:t>12.</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Susipažinimas su pasiūlymais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_Toc185236292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8</w:t>
                </w:r>
                <w:r w:rsidRPr="00252701">
                  <w:rPr>
                    <w:rFonts w:asciiTheme="majorBidi" w:hAnsiTheme="majorBidi" w:cstheme="majorBidi"/>
                    <w:b w:val="0"/>
                    <w:bCs w:val="0"/>
                    <w:webHidden/>
                  </w:rPr>
                  <w:fldChar w:fldCharType="end"/>
                </w:r>
              </w:hyperlink>
            </w:p>
            <w:p w14:paraId="2A4AE7A7" w14:textId="37F68EB7"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3" w:history="1">
                <w:r w:rsidRPr="00252701">
                  <w:rPr>
                    <w:rStyle w:val="Hipersaitas"/>
                    <w:rFonts w:asciiTheme="majorBidi" w:hAnsiTheme="majorBidi" w:cstheme="majorBidi"/>
                    <w:b w:val="0"/>
                    <w:bCs w:val="0"/>
                  </w:rPr>
                  <w:t>13.</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vertinimas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_Toc185236293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9</w:t>
                </w:r>
                <w:r w:rsidRPr="00252701">
                  <w:rPr>
                    <w:rFonts w:asciiTheme="majorBidi" w:hAnsiTheme="majorBidi" w:cstheme="majorBidi"/>
                    <w:b w:val="0"/>
                    <w:bCs w:val="0"/>
                    <w:webHidden/>
                  </w:rPr>
                  <w:fldChar w:fldCharType="end"/>
                </w:r>
              </w:hyperlink>
            </w:p>
            <w:p w14:paraId="16A5C870" w14:textId="44D3620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4" w:history="1">
                <w:r w:rsidRPr="00252701">
                  <w:rPr>
                    <w:rStyle w:val="Hipersaitas"/>
                    <w:rFonts w:asciiTheme="majorBidi" w:hAnsiTheme="majorBidi" w:cstheme="majorBidi"/>
                    <w:b w:val="0"/>
                    <w:bCs w:val="0"/>
                  </w:rPr>
                  <w:t>14.</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atmetimo pagrindai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_Toc185236294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9</w:t>
                </w:r>
                <w:r w:rsidRPr="00252701">
                  <w:rPr>
                    <w:rFonts w:asciiTheme="majorBidi" w:hAnsiTheme="majorBidi" w:cstheme="majorBidi"/>
                    <w:b w:val="0"/>
                    <w:bCs w:val="0"/>
                    <w:webHidden/>
                  </w:rPr>
                  <w:fldChar w:fldCharType="end"/>
                </w:r>
              </w:hyperlink>
            </w:p>
            <w:p w14:paraId="71073133" w14:textId="242E92CB"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5" w:history="1">
                <w:r w:rsidRPr="00252701">
                  <w:rPr>
                    <w:rStyle w:val="Hipersaitas"/>
                    <w:rFonts w:asciiTheme="majorBidi" w:hAnsiTheme="majorBidi" w:cstheme="majorBidi"/>
                    <w:b w:val="0"/>
                    <w:bCs w:val="0"/>
                  </w:rPr>
                  <w:t>15.</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eilė ir laimėtojo nustatymas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_Toc185236295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10</w:t>
                </w:r>
                <w:r w:rsidRPr="00252701">
                  <w:rPr>
                    <w:rFonts w:asciiTheme="majorBidi" w:hAnsiTheme="majorBidi" w:cstheme="majorBidi"/>
                    <w:b w:val="0"/>
                    <w:bCs w:val="0"/>
                    <w:webHidden/>
                  </w:rPr>
                  <w:fldChar w:fldCharType="end"/>
                </w:r>
              </w:hyperlink>
            </w:p>
            <w:p w14:paraId="3BF75A6D" w14:textId="7136C0B7"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6" w:history="1">
                <w:r w:rsidRPr="00252701">
                  <w:rPr>
                    <w:rStyle w:val="Hipersaitas"/>
                    <w:rFonts w:asciiTheme="majorBidi" w:hAnsiTheme="majorBidi" w:cstheme="majorBidi"/>
                    <w:b w:val="0"/>
                    <w:bCs w:val="0"/>
                  </w:rPr>
                  <w:t>16.</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Informavimas apie pirkimo procedūrų rezultatus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_Toc185236296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1B54ECD4" w14:textId="0FE48C49"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7" w:history="1">
                <w:r w:rsidRPr="00252701">
                  <w:rPr>
                    <w:rStyle w:val="Hipersaitas"/>
                    <w:rFonts w:asciiTheme="majorBidi" w:hAnsiTheme="majorBidi" w:cstheme="majorBidi"/>
                    <w:b w:val="0"/>
                    <w:bCs w:val="0"/>
                  </w:rPr>
                  <w:t>17.</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Sutarties sudarymas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_Toc185236297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240E43B4" w14:textId="0515856E"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8" w:history="1">
                <w:r w:rsidRPr="00252701">
                  <w:rPr>
                    <w:rStyle w:val="Hipersaitas"/>
                    <w:rFonts w:asciiTheme="majorBidi" w:hAnsiTheme="majorBidi" w:cstheme="majorBidi"/>
                    <w:b w:val="0"/>
                    <w:bCs w:val="0"/>
                  </w:rPr>
                  <w:t>18.</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Teisė ginčyti perkančiosios organizacijos veiksmus ar priimtus sprendimus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_Toc185236298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96050A">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0DDC40AE" w14:textId="7ABAF415" w:rsidR="001C24BC" w:rsidRPr="00252701" w:rsidRDefault="001C24BC" w:rsidP="00F16909">
              <w:pPr>
                <w:spacing w:after="0" w:line="240" w:lineRule="auto"/>
                <w:contextualSpacing/>
                <w:rPr>
                  <w:rFonts w:asciiTheme="majorBidi" w:hAnsiTheme="majorBidi" w:cstheme="majorBidi"/>
                  <w:sz w:val="24"/>
                  <w:szCs w:val="24"/>
                </w:rPr>
              </w:pPr>
              <w:r w:rsidRPr="00252701">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2" w:name="_Toc185236281"/>
      <w:bookmarkStart w:id="3" w:name="_Toc335201954"/>
      <w:bookmarkStart w:id="4" w:name="_Toc147739116"/>
      <w:r w:rsidRPr="00F56B05">
        <w:rPr>
          <w:rFonts w:asciiTheme="majorBidi" w:hAnsiTheme="majorBidi"/>
          <w:b/>
          <w:bCs/>
          <w:color w:val="auto"/>
          <w:sz w:val="28"/>
          <w:szCs w:val="28"/>
        </w:rPr>
        <w:lastRenderedPageBreak/>
        <w:t>Sąvokos ir sutrumpinimai</w:t>
      </w:r>
      <w:bookmarkEnd w:id="2"/>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40F4D202"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hyperlink r:id="rId11" w:history="1">
        <w:r w:rsidR="007D330F" w:rsidRPr="00D57FB7">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5" w:name="_Toc185236282"/>
      <w:bookmarkEnd w:id="3"/>
      <w:r w:rsidRPr="00F56B05">
        <w:rPr>
          <w:rFonts w:asciiTheme="majorBidi" w:hAnsiTheme="majorBidi"/>
          <w:b/>
          <w:bCs/>
          <w:color w:val="auto"/>
          <w:sz w:val="28"/>
          <w:szCs w:val="28"/>
        </w:rPr>
        <w:t>Bendrosios nuostatos</w:t>
      </w:r>
      <w:bookmarkEnd w:id="5"/>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6" w:name="_Ref39426332"/>
      <w:bookmarkStart w:id="7" w:name="_Ref39426338"/>
      <w:bookmarkStart w:id="8" w:name="_Toc134703651"/>
      <w:bookmarkStart w:id="9" w:name="_Toc185236283"/>
      <w:r w:rsidRPr="00F56B05">
        <w:rPr>
          <w:rFonts w:asciiTheme="majorBidi" w:hAnsiTheme="majorBidi"/>
          <w:b/>
          <w:bCs/>
          <w:color w:val="auto"/>
          <w:sz w:val="28"/>
          <w:szCs w:val="28"/>
        </w:rPr>
        <w:t>Pirkimo objektas</w:t>
      </w:r>
      <w:bookmarkEnd w:id="6"/>
      <w:bookmarkEnd w:id="7"/>
      <w:bookmarkEnd w:id="8"/>
      <w:bookmarkEnd w:id="9"/>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10" w:name="_Ref38446847"/>
      <w:bookmarkStart w:id="11" w:name="_Ref38446850"/>
      <w:bookmarkStart w:id="12" w:name="_Toc134703652"/>
      <w:bookmarkStart w:id="13"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10"/>
      <w:bookmarkEnd w:id="11"/>
      <w:bookmarkEnd w:id="12"/>
      <w:bookmarkEnd w:id="13"/>
      <w:r w:rsidR="00E43498" w:rsidRPr="00F56B05">
        <w:rPr>
          <w:rFonts w:asciiTheme="majorBidi" w:hAnsiTheme="majorBidi"/>
          <w:b/>
          <w:bCs/>
          <w:color w:val="auto"/>
          <w:sz w:val="28"/>
          <w:szCs w:val="28"/>
        </w:rPr>
        <w:t xml:space="preserve"> </w:t>
      </w:r>
    </w:p>
    <w:p w14:paraId="3E993B47" w14:textId="63B52D96"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0F8BDA32"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hyperlink r:id="rId12" w:history="1">
        <w:r w:rsidR="00A13DFA" w:rsidRPr="00D57FB7">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2E1219DC"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35DB53B7"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4" w:name="_Ref38446835"/>
      <w:bookmarkStart w:id="15" w:name="_Toc185236285"/>
      <w:r w:rsidRPr="00F56B05">
        <w:rPr>
          <w:rFonts w:asciiTheme="majorBidi" w:hAnsiTheme="majorBidi"/>
          <w:b/>
          <w:bCs/>
          <w:color w:val="auto"/>
          <w:sz w:val="28"/>
          <w:szCs w:val="28"/>
        </w:rPr>
        <w:t>Pirkimo dokumentų paaiškinimai ir patikslinimai</w:t>
      </w:r>
      <w:bookmarkEnd w:id="14"/>
      <w:bookmarkEnd w:id="15"/>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6"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6"/>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pirkimo objektui keliamus 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lastRenderedPageBreak/>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7" w:name="_Ref39473754"/>
      <w:bookmarkStart w:id="18" w:name="_Ref39473761"/>
      <w:bookmarkStart w:id="19" w:name="_Ref39474188"/>
      <w:bookmarkStart w:id="20" w:name="_Toc185236286"/>
      <w:r w:rsidRPr="00F56B05">
        <w:rPr>
          <w:rFonts w:asciiTheme="majorBidi" w:hAnsiTheme="majorBidi"/>
          <w:b/>
          <w:bCs/>
          <w:color w:val="auto"/>
          <w:sz w:val="28"/>
          <w:szCs w:val="28"/>
        </w:rPr>
        <w:t>Tiekėjų pašalinimo pagrindai</w:t>
      </w:r>
      <w:bookmarkEnd w:id="17"/>
      <w:bookmarkEnd w:id="18"/>
      <w:bookmarkEnd w:id="19"/>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20"/>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21"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21"/>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2"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2"/>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3" w:name="_Ref40443423"/>
      <w:bookmarkStart w:id="24" w:name="_Ref40443431"/>
      <w:bookmarkStart w:id="25" w:name="_Ref48037697"/>
      <w:bookmarkStart w:id="26" w:name="_Ref48037709"/>
      <w:bookmarkStart w:id="27"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3"/>
      <w:bookmarkEnd w:id="24"/>
      <w:bookmarkEnd w:id="25"/>
      <w:bookmarkEnd w:id="26"/>
      <w:bookmarkEnd w:id="27"/>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8" w:name="_Toc185236288"/>
      <w:r w:rsidRPr="00F56B05">
        <w:rPr>
          <w:rFonts w:asciiTheme="majorBidi" w:hAnsiTheme="majorBidi"/>
          <w:b/>
          <w:bCs/>
          <w:color w:val="auto"/>
          <w:sz w:val="28"/>
          <w:szCs w:val="28"/>
        </w:rPr>
        <w:t>Rėmimasis ūkio subjektų pajėgumais</w:t>
      </w:r>
      <w:bookmarkEnd w:id="28"/>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9"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9"/>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30" w:name="_Toc185236289"/>
      <w:r w:rsidRPr="00F56B05">
        <w:rPr>
          <w:rFonts w:asciiTheme="majorBidi" w:hAnsiTheme="majorBidi"/>
          <w:b/>
          <w:bCs/>
          <w:color w:val="auto"/>
          <w:sz w:val="28"/>
          <w:szCs w:val="28"/>
        </w:rPr>
        <w:t>Subtiekėjų pasitelkimas</w:t>
      </w:r>
      <w:bookmarkEnd w:id="30"/>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31" w:name="_Ref39668380"/>
      <w:bookmarkStart w:id="32" w:name="_Ref39668383"/>
      <w:bookmarkStart w:id="33" w:name="_Toc185236290"/>
      <w:r w:rsidRPr="00F56B05">
        <w:rPr>
          <w:rFonts w:asciiTheme="majorBidi" w:hAnsiTheme="majorBidi"/>
          <w:b/>
          <w:bCs/>
          <w:color w:val="auto"/>
          <w:sz w:val="28"/>
          <w:szCs w:val="28"/>
        </w:rPr>
        <w:lastRenderedPageBreak/>
        <w:t>Tiekėjų grupės dalyvavimas</w:t>
      </w:r>
      <w:bookmarkEnd w:id="31"/>
      <w:bookmarkEnd w:id="32"/>
      <w:bookmarkEnd w:id="33"/>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4"/>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4" w:name="_Toc48053171"/>
      <w:bookmarkStart w:id="35" w:name="_Toc85698576"/>
      <w:bookmarkStart w:id="36" w:name="_Toc86176527"/>
      <w:r>
        <w:rPr>
          <w:rFonts w:asciiTheme="majorBidi" w:hAnsiTheme="majorBidi"/>
          <w:b/>
          <w:bCs/>
          <w:color w:val="auto"/>
          <w:sz w:val="28"/>
          <w:szCs w:val="28"/>
        </w:rPr>
        <w:t xml:space="preserve"> </w:t>
      </w:r>
      <w:bookmarkStart w:id="37" w:name="_Toc185236291"/>
      <w:r w:rsidR="00AB6038" w:rsidRPr="00F56B05">
        <w:rPr>
          <w:rFonts w:asciiTheme="majorBidi" w:hAnsiTheme="majorBidi"/>
          <w:b/>
          <w:bCs/>
          <w:color w:val="auto"/>
          <w:sz w:val="28"/>
          <w:szCs w:val="28"/>
        </w:rPr>
        <w:t>Reikalavimai pasiūlymų rengimui ir pateikimui</w:t>
      </w:r>
      <w:bookmarkEnd w:id="34"/>
      <w:bookmarkEnd w:id="35"/>
      <w:bookmarkEnd w:id="36"/>
      <w:bookmarkEnd w:id="37"/>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10DE707E" w:rsidR="00F20DF8" w:rsidRPr="00B72A96" w:rsidRDefault="25E83833" w:rsidP="00B72A96">
      <w:pPr>
        <w:tabs>
          <w:tab w:val="left" w:pos="1134"/>
        </w:tabs>
        <w:spacing w:after="0" w:line="240" w:lineRule="auto"/>
        <w:ind w:firstLine="709"/>
        <w:jc w:val="both"/>
        <w:rPr>
          <w:rFonts w:asciiTheme="majorBidi" w:hAnsiTheme="majorBidi" w:cstheme="majorBidi"/>
          <w:sz w:val="24"/>
          <w:szCs w:val="24"/>
          <w:highlight w:val="yellow"/>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 xml:space="preserve">Viešųjų pirkimų tarnybos direktoriaus </w:t>
      </w:r>
      <w:r w:rsidR="00B72A96" w:rsidRPr="00B72A96">
        <w:rPr>
          <w:rFonts w:asciiTheme="majorBidi" w:hAnsiTheme="majorBidi" w:cstheme="majorBidi"/>
          <w:sz w:val="24"/>
          <w:szCs w:val="24"/>
          <w:shd w:val="clear" w:color="auto" w:fill="FFFFFF"/>
        </w:rPr>
        <w:t>2025 m. gruodžio 31 d. įsakymu Nr. 1S-211</w:t>
      </w:r>
      <w:r w:rsidR="00B72A96">
        <w:rPr>
          <w:rFonts w:asciiTheme="majorBidi" w:hAnsiTheme="majorBidi" w:cstheme="majorBidi"/>
          <w:sz w:val="24"/>
          <w:szCs w:val="24"/>
          <w:shd w:val="clear" w:color="auto" w:fill="FFFFFF"/>
        </w:rPr>
        <w:t xml:space="preserve"> </w:t>
      </w:r>
      <w:r w:rsidR="00B10AF9">
        <w:rPr>
          <w:rFonts w:asciiTheme="majorBidi" w:hAnsiTheme="majorBidi" w:cstheme="majorBidi"/>
          <w:sz w:val="24"/>
          <w:szCs w:val="24"/>
          <w:shd w:val="clear" w:color="auto" w:fill="FFFFFF"/>
        </w:rPr>
        <w:t xml:space="preserve">„Dėl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BE6C8D">
        <w:rPr>
          <w:rFonts w:asciiTheme="majorBidi" w:hAnsiTheme="majorBidi" w:cstheme="majorBidi"/>
          <w:sz w:val="24"/>
          <w:szCs w:val="24"/>
          <w:shd w:val="clear" w:color="auto" w:fill="FFFFFF"/>
        </w:rPr>
        <w:t xml:space="preserve"> patvirtinimo</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w:t>
      </w:r>
      <w:r w:rsidR="00286497" w:rsidRPr="003845D0">
        <w:rPr>
          <w:rFonts w:asciiTheme="majorBidi" w:hAnsiTheme="majorBidi" w:cstheme="majorBidi"/>
          <w:sz w:val="24"/>
          <w:szCs w:val="24"/>
        </w:rPr>
        <w:lastRenderedPageBreak/>
        <w:t xml:space="preserve">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2709F9EF"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8" w:name="_Toc185236292"/>
      <w:r w:rsidR="0042545B" w:rsidRPr="00F56B05">
        <w:rPr>
          <w:rFonts w:asciiTheme="majorBidi" w:hAnsiTheme="majorBidi"/>
          <w:b/>
          <w:bCs/>
          <w:color w:val="auto"/>
          <w:sz w:val="28"/>
          <w:szCs w:val="28"/>
        </w:rPr>
        <w:t>Susipažinimas su pasiūlymais</w:t>
      </w:r>
      <w:bookmarkEnd w:id="38"/>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0F8C22E1"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9" w:name="_GALUTINIŲ_PASIŪLYMŲ_VERTINIMAS"/>
      <w:bookmarkStart w:id="40" w:name="_Toc15392775"/>
      <w:bookmarkStart w:id="41" w:name="_Toc85698580"/>
      <w:bookmarkStart w:id="42" w:name="_Toc86176531"/>
      <w:bookmarkEnd w:id="39"/>
      <w:r>
        <w:rPr>
          <w:rFonts w:asciiTheme="majorBidi" w:hAnsiTheme="majorBidi"/>
          <w:b/>
          <w:bCs/>
          <w:color w:val="auto"/>
          <w:sz w:val="28"/>
          <w:szCs w:val="28"/>
        </w:rPr>
        <w:t xml:space="preserve"> </w:t>
      </w:r>
      <w:bookmarkStart w:id="43" w:name="_Toc185236293"/>
      <w:r w:rsidR="002B7271" w:rsidRPr="00F16909">
        <w:rPr>
          <w:rFonts w:asciiTheme="majorBidi" w:hAnsiTheme="majorBidi"/>
          <w:b/>
          <w:bCs/>
          <w:color w:val="auto"/>
          <w:sz w:val="28"/>
          <w:szCs w:val="28"/>
        </w:rPr>
        <w:t>Pasiūlymų vertinimas</w:t>
      </w:r>
      <w:bookmarkEnd w:id="40"/>
      <w:bookmarkEnd w:id="41"/>
      <w:bookmarkEnd w:id="42"/>
      <w:bookmarkEnd w:id="43"/>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4" w:name="_Toc48053179"/>
    </w:p>
    <w:p w14:paraId="354942EC" w14:textId="5B9FEE45" w:rsidR="00F16909" w:rsidRPr="0013349B" w:rsidRDefault="00F16909" w:rsidP="00F16909">
      <w:pPr>
        <w:pStyle w:val="Antrat1"/>
        <w:numPr>
          <w:ilvl w:val="0"/>
          <w:numId w:val="21"/>
        </w:numPr>
        <w:spacing w:before="0" w:after="0"/>
        <w:rPr>
          <w:rFonts w:ascii="Times New Roman" w:eastAsiaTheme="minorEastAsia" w:hAnsi="Times New Roman" w:cs="Times New Roman"/>
          <w:b/>
          <w:bCs/>
          <w:color w:val="auto"/>
          <w:sz w:val="28"/>
          <w:szCs w:val="28"/>
        </w:rPr>
      </w:pPr>
      <w:bookmarkStart w:id="45" w:name="_Toc85698581"/>
      <w:bookmarkStart w:id="46" w:name="_Toc86176532"/>
      <w:r w:rsidRPr="0013349B">
        <w:rPr>
          <w:rFonts w:ascii="Times New Roman" w:hAnsi="Times New Roman" w:cs="Times New Roman"/>
          <w:b/>
          <w:bCs/>
          <w:color w:val="auto"/>
          <w:sz w:val="28"/>
          <w:szCs w:val="28"/>
        </w:rPr>
        <w:t xml:space="preserve"> </w:t>
      </w:r>
      <w:bookmarkStart w:id="47" w:name="_Toc185236294"/>
      <w:r w:rsidR="001566DB" w:rsidRPr="0013349B">
        <w:rPr>
          <w:rFonts w:ascii="Times New Roman" w:hAnsi="Times New Roman" w:cs="Times New Roman"/>
          <w:b/>
          <w:bCs/>
          <w:color w:val="auto"/>
          <w:sz w:val="28"/>
          <w:szCs w:val="28"/>
        </w:rPr>
        <w:t xml:space="preserve">Pasiūlymų atmetimo </w:t>
      </w:r>
      <w:bookmarkEnd w:id="44"/>
      <w:bookmarkEnd w:id="45"/>
      <w:bookmarkEnd w:id="46"/>
      <w:r w:rsidR="001566DB" w:rsidRPr="0013349B">
        <w:rPr>
          <w:rFonts w:ascii="Times New Roman" w:hAnsi="Times New Roman" w:cs="Times New Roman"/>
          <w:b/>
          <w:bCs/>
          <w:color w:val="auto"/>
          <w:sz w:val="28"/>
          <w:szCs w:val="28"/>
        </w:rPr>
        <w:t>pagrindai</w:t>
      </w:r>
      <w:bookmarkEnd w:id="47"/>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792CE1E4"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2CA3ECCF"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8" w:name="_Ref40443104"/>
      <w:bookmarkStart w:id="49" w:name="_Toc48053180"/>
      <w:bookmarkStart w:id="50" w:name="_Toc85698582"/>
      <w:bookmarkStart w:id="51" w:name="_Toc86176533"/>
      <w:r>
        <w:rPr>
          <w:rFonts w:asciiTheme="majorBidi" w:hAnsiTheme="majorBidi"/>
          <w:b/>
          <w:bCs/>
          <w:color w:val="auto"/>
          <w:sz w:val="28"/>
          <w:szCs w:val="28"/>
        </w:rPr>
        <w:t xml:space="preserve"> </w:t>
      </w:r>
      <w:bookmarkStart w:id="52" w:name="_Toc185236295"/>
      <w:r w:rsidR="001566DB" w:rsidRPr="00F16909">
        <w:rPr>
          <w:rFonts w:asciiTheme="majorBidi" w:hAnsiTheme="majorBidi"/>
          <w:b/>
          <w:bCs/>
          <w:color w:val="auto"/>
          <w:sz w:val="28"/>
          <w:szCs w:val="28"/>
        </w:rPr>
        <w:t>Pasiūlymų eilė ir laimėtojo nustatymas</w:t>
      </w:r>
      <w:bookmarkEnd w:id="48"/>
      <w:bookmarkEnd w:id="49"/>
      <w:bookmarkEnd w:id="50"/>
      <w:bookmarkEnd w:id="51"/>
      <w:bookmarkEnd w:id="52"/>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lastRenderedPageBreak/>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3" w:name="_Ref40443308"/>
      <w:bookmarkStart w:id="54"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5" w:name="_Toc85698583"/>
      <w:bookmarkStart w:id="56" w:name="_Toc86176534"/>
      <w:r>
        <w:rPr>
          <w:rFonts w:asciiTheme="majorBidi" w:hAnsiTheme="majorBidi"/>
          <w:b/>
          <w:bCs/>
          <w:color w:val="auto"/>
          <w:sz w:val="28"/>
          <w:szCs w:val="28"/>
        </w:rPr>
        <w:t xml:space="preserve"> </w:t>
      </w:r>
      <w:bookmarkStart w:id="57" w:name="_Toc185236296"/>
      <w:r w:rsidR="001566DB" w:rsidRPr="00F16909">
        <w:rPr>
          <w:rFonts w:asciiTheme="majorBidi" w:hAnsiTheme="majorBidi"/>
          <w:b/>
          <w:bCs/>
          <w:color w:val="auto"/>
          <w:sz w:val="28"/>
          <w:szCs w:val="28"/>
        </w:rPr>
        <w:t>Informavimas apie pirkimo procedūrų rezultatus</w:t>
      </w:r>
      <w:bookmarkEnd w:id="53"/>
      <w:bookmarkEnd w:id="54"/>
      <w:bookmarkEnd w:id="55"/>
      <w:bookmarkEnd w:id="56"/>
      <w:bookmarkEnd w:id="57"/>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8" w:name="_Ref39425999"/>
      <w:bookmarkStart w:id="59" w:name="_Ref39426005"/>
      <w:bookmarkStart w:id="60"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61" w:name="_Toc85698584"/>
      <w:bookmarkStart w:id="62" w:name="_Toc86176535"/>
      <w:bookmarkStart w:id="63" w:name="_Toc124749448"/>
      <w:r>
        <w:rPr>
          <w:rFonts w:asciiTheme="majorBidi" w:hAnsiTheme="majorBidi"/>
          <w:b/>
          <w:bCs/>
          <w:color w:val="auto"/>
          <w:sz w:val="28"/>
          <w:szCs w:val="28"/>
        </w:rPr>
        <w:t xml:space="preserve"> </w:t>
      </w:r>
      <w:bookmarkStart w:id="64" w:name="_Toc185236297"/>
      <w:r w:rsidR="001566DB" w:rsidRPr="00F16909">
        <w:rPr>
          <w:rFonts w:asciiTheme="majorBidi" w:hAnsiTheme="majorBidi"/>
          <w:b/>
          <w:bCs/>
          <w:color w:val="auto"/>
          <w:sz w:val="28"/>
          <w:szCs w:val="28"/>
        </w:rPr>
        <w:t>Sutarties sudarymas</w:t>
      </w:r>
      <w:bookmarkEnd w:id="58"/>
      <w:bookmarkEnd w:id="59"/>
      <w:bookmarkEnd w:id="60"/>
      <w:bookmarkEnd w:id="61"/>
      <w:bookmarkEnd w:id="62"/>
      <w:bookmarkEnd w:id="63"/>
      <w:bookmarkEnd w:id="64"/>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5" w:name="_Toc85698585"/>
      <w:bookmarkStart w:id="66" w:name="_Toc86176536"/>
      <w:bookmarkStart w:id="67" w:name="_Toc124749449"/>
      <w:bookmarkStart w:id="68"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5"/>
      <w:bookmarkEnd w:id="66"/>
      <w:bookmarkEnd w:id="67"/>
      <w:bookmarkEnd w:id="68"/>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54F89" w14:textId="77777777" w:rsidR="00BD31FB" w:rsidRDefault="00BD31FB" w:rsidP="00D05666">
      <w:r>
        <w:separator/>
      </w:r>
    </w:p>
  </w:endnote>
  <w:endnote w:type="continuationSeparator" w:id="0">
    <w:p w14:paraId="4D47B380" w14:textId="77777777" w:rsidR="00BD31FB" w:rsidRDefault="00BD31FB" w:rsidP="00D05666">
      <w:r>
        <w:continuationSeparator/>
      </w:r>
    </w:p>
  </w:endnote>
  <w:endnote w:type="continuationNotice" w:id="1">
    <w:p w14:paraId="5E37671B" w14:textId="77777777" w:rsidR="00BD31FB" w:rsidRDefault="00BD3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A650" w14:textId="77777777" w:rsidR="00BD31FB" w:rsidRDefault="00BD31FB" w:rsidP="00D05666">
      <w:r>
        <w:separator/>
      </w:r>
    </w:p>
  </w:footnote>
  <w:footnote w:type="continuationSeparator" w:id="0">
    <w:p w14:paraId="336FB649" w14:textId="77777777" w:rsidR="00BD31FB" w:rsidRDefault="00BD31FB" w:rsidP="00D05666">
      <w:r>
        <w:continuationSeparator/>
      </w:r>
    </w:p>
  </w:footnote>
  <w:footnote w:type="continuationNotice" w:id="1">
    <w:p w14:paraId="215E9CA1" w14:textId="77777777" w:rsidR="00BD31FB" w:rsidRDefault="00BD31FB">
      <w:pPr>
        <w:spacing w:after="0" w:line="240" w:lineRule="auto"/>
      </w:pPr>
    </w:p>
  </w:footnote>
  <w:footnote w:id="2">
    <w:p w14:paraId="37EC8FAA" w14:textId="27BC9A00"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252701">
        <w:rPr>
          <w:rFonts w:ascii="Times New Roman" w:hAnsi="Times New Roman" w:cs="Times New Roman"/>
          <w:sz w:val="21"/>
          <w:szCs w:val="21"/>
        </w:rPr>
        <w:t xml:space="preserve">Instrukcija: </w:t>
      </w:r>
      <w:hyperlink r:id="rId1" w:history="1">
        <w:r w:rsidR="00E410B1" w:rsidRPr="00252701">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7131F5B9" w:rsidR="00BB3788" w:rsidRPr="00CB56C8" w:rsidRDefault="00BB3788" w:rsidP="00BB3788">
      <w:pPr>
        <w:pStyle w:val="Puslapioinaostekstas"/>
        <w:spacing w:after="0" w:line="240" w:lineRule="auto"/>
        <w:rPr>
          <w:rFonts w:ascii="Times New Roman" w:hAnsi="Times New Roman" w:cs="Times New Roman"/>
          <w:sz w:val="21"/>
          <w:szCs w:val="21"/>
        </w:rPr>
      </w:pPr>
      <w:r w:rsidRPr="00CB56C8">
        <w:rPr>
          <w:rStyle w:val="Puslapioinaosnuoroda"/>
          <w:rFonts w:ascii="Times New Roman" w:hAnsi="Times New Roman" w:cs="Times New Roman"/>
          <w:sz w:val="21"/>
          <w:szCs w:val="21"/>
        </w:rPr>
        <w:footnoteRef/>
      </w:r>
      <w:r w:rsidRPr="00CB56C8">
        <w:rPr>
          <w:rFonts w:ascii="Times New Roman" w:hAnsi="Times New Roman" w:cs="Times New Roman"/>
          <w:sz w:val="21"/>
          <w:szCs w:val="21"/>
        </w:rPr>
        <w:t xml:space="preserve"> </w:t>
      </w:r>
      <w:hyperlink r:id="rId2" w:history="1">
        <w:r w:rsidR="00975410" w:rsidRPr="00CB56C8">
          <w:rPr>
            <w:rFonts w:ascii="Times New Roman" w:hAnsi="Times New Roman" w:cs="Times New Roman"/>
            <w:sz w:val="21"/>
            <w:szCs w:val="21"/>
          </w:rPr>
          <w:t>„PowerPoint“ pateiktis</w:t>
        </w:r>
      </w:hyperlink>
    </w:p>
  </w:footnote>
  <w:footnote w:id="4">
    <w:p w14:paraId="7838D8EA" w14:textId="0B577ED5" w:rsidR="00553751" w:rsidRPr="00CB56C8" w:rsidRDefault="00553751">
      <w:pPr>
        <w:pStyle w:val="Puslapioinaostekstas"/>
        <w:rPr>
          <w:rFonts w:ascii="Times New Roman" w:hAnsi="Times New Roman" w:cs="Times New Roman"/>
        </w:rPr>
      </w:pPr>
      <w:r w:rsidRPr="00CB56C8">
        <w:rPr>
          <w:rStyle w:val="Puslapioinaosnuoroda"/>
          <w:rFonts w:ascii="Times New Roman" w:hAnsi="Times New Roman" w:cs="Times New Roman"/>
          <w:sz w:val="21"/>
          <w:szCs w:val="21"/>
        </w:rPr>
        <w:footnoteRef/>
      </w:r>
      <w:r w:rsidRPr="00CB56C8">
        <w:rPr>
          <w:rFonts w:ascii="Times New Roman" w:hAnsi="Times New Roman" w:cs="Times New Roman"/>
          <w:sz w:val="21"/>
          <w:szCs w:val="21"/>
        </w:rPr>
        <w:t xml:space="preserve"> </w:t>
      </w:r>
      <w:hyperlink r:id="rId3" w:history="1">
        <w:r w:rsidR="00103445" w:rsidRPr="00CB56C8">
          <w:rPr>
            <w:rStyle w:val="Hipersaitas"/>
            <w:rFonts w:ascii="Times New Roman" w:hAnsi="Times New Roman" w:cs="Times New Roman"/>
            <w:spacing w:val="2"/>
            <w:sz w:val="21"/>
            <w:szCs w:val="21"/>
            <w:shd w:val="clear" w:color="auto" w:fill="FFFFFF"/>
          </w:rPr>
          <w:t>Pasiūlymų patikslinimo, papildymo ar paaiškinimo taisyklės</w:t>
        </w:r>
      </w:hyperlink>
      <w:r w:rsidR="000A2081" w:rsidRPr="00CB56C8">
        <w:rPr>
          <w:rStyle w:val="Hipersaitas"/>
          <w:rFonts w:ascii="Times New Roman" w:hAnsi="Times New Roman" w:cs="Times New Roman"/>
          <w:spacing w:val="2"/>
          <w:sz w:val="21"/>
          <w:szCs w:val="21"/>
          <w:shd w:val="clear" w:color="auto" w:fill="FFFFFF"/>
        </w:rPr>
        <w:t xml:space="preserve">, patvirtintos </w:t>
      </w:r>
      <w:r w:rsidR="00307955" w:rsidRPr="00CB56C8">
        <w:rPr>
          <w:rStyle w:val="Hipersaitas"/>
          <w:rFonts w:ascii="Times New Roman" w:hAnsi="Times New Roman" w:cs="Times New Roman"/>
          <w:spacing w:val="2"/>
          <w:sz w:val="21"/>
          <w:szCs w:val="21"/>
          <w:shd w:val="clear" w:color="auto" w:fill="FFFFFF"/>
        </w:rPr>
        <w:t xml:space="preserve">Viešųjų pirkimų tarnybos direktoriaus 2022 m. gruodžio 30 d. įsakymu Nr 1S-240 „Dėl </w:t>
      </w:r>
      <w:r w:rsidR="00AD59DC" w:rsidRPr="00CB56C8">
        <w:rPr>
          <w:rStyle w:val="Hipersaitas"/>
          <w:rFonts w:ascii="Times New Roman" w:hAnsi="Times New Roman" w:cs="Times New Roman"/>
          <w:spacing w:val="2"/>
          <w:sz w:val="21"/>
          <w:szCs w:val="21"/>
          <w:shd w:val="clear" w:color="auto" w:fill="FFFFFF"/>
        </w:rPr>
        <w:t>Pasiūlymų patikslinimo, papildymo ar paaiškinimo taisyklių patvirtinimo“</w:t>
      </w:r>
      <w:r w:rsidR="006E4C45" w:rsidRPr="00CB56C8">
        <w:rPr>
          <w:rStyle w:val="Hipersaitas"/>
          <w:rFonts w:ascii="Times New Roman" w:hAnsi="Times New Roman" w:cs="Times New Roman"/>
          <w:spacing w:val="2"/>
          <w:sz w:val="21"/>
          <w:szCs w:val="21"/>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C2A212C"/>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A5"/>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746"/>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49B"/>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1A48"/>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1D17"/>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2701"/>
    <w:rsid w:val="00253090"/>
    <w:rsid w:val="0025309D"/>
    <w:rsid w:val="002533C0"/>
    <w:rsid w:val="00253BEF"/>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2695"/>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1FB2"/>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1EA"/>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48D8"/>
    <w:rsid w:val="0048506A"/>
    <w:rsid w:val="0048583A"/>
    <w:rsid w:val="00485E23"/>
    <w:rsid w:val="004861E5"/>
    <w:rsid w:val="0048654D"/>
    <w:rsid w:val="004867B9"/>
    <w:rsid w:val="00486B0D"/>
    <w:rsid w:val="00486DE3"/>
    <w:rsid w:val="0048749B"/>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2EF"/>
    <w:rsid w:val="005019BF"/>
    <w:rsid w:val="005020EF"/>
    <w:rsid w:val="0050218B"/>
    <w:rsid w:val="0050224F"/>
    <w:rsid w:val="005032DE"/>
    <w:rsid w:val="005035B0"/>
    <w:rsid w:val="00503E5F"/>
    <w:rsid w:val="005043DC"/>
    <w:rsid w:val="005047B8"/>
    <w:rsid w:val="00504FCD"/>
    <w:rsid w:val="00505CE8"/>
    <w:rsid w:val="00505F97"/>
    <w:rsid w:val="005070CC"/>
    <w:rsid w:val="00507E4D"/>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0D99"/>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60B"/>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48A8"/>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3A2"/>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1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94A"/>
    <w:rsid w:val="00924C7F"/>
    <w:rsid w:val="00925348"/>
    <w:rsid w:val="00926234"/>
    <w:rsid w:val="009265B6"/>
    <w:rsid w:val="00926627"/>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0DA9"/>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50A"/>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3AB"/>
    <w:rsid w:val="00A45433"/>
    <w:rsid w:val="00A455B1"/>
    <w:rsid w:val="00A4599F"/>
    <w:rsid w:val="00A45FD2"/>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6BC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89B"/>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A9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5EAD"/>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31FB"/>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6C8D"/>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6C8"/>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6B6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4C62"/>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57ED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264"/>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56B4"/>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921"/>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A53"/>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DF6A49DA-432E-48F8-BE62-CC6899030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23969</Words>
  <Characters>13663</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Ligita Stančiauskienė</dc:creator>
  <cp:keywords/>
  <dc:description/>
  <cp:lastModifiedBy>Jūratė Stankevičienė (pirkimai)</cp:lastModifiedBy>
  <cp:revision>5</cp:revision>
  <dcterms:created xsi:type="dcterms:W3CDTF">2026-04-27T07:07:00Z</dcterms:created>
  <dcterms:modified xsi:type="dcterms:W3CDTF">2026-05-07T06:48:00Z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