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E48E" w14:textId="1A59CFA3" w:rsidR="005623EF" w:rsidRPr="00607C8C" w:rsidRDefault="005623EF" w:rsidP="00A173A5">
      <w:pPr>
        <w:spacing w:after="0" w:line="240" w:lineRule="auto"/>
        <w:ind w:right="282"/>
        <w:jc w:val="right"/>
        <w:rPr>
          <w:rFonts w:ascii="Times New Roman" w:hAnsi="Times New Roman" w:cs="Times New Roman"/>
          <w:color w:val="000000" w:themeColor="text1"/>
        </w:rPr>
      </w:pPr>
      <w:r w:rsidRPr="00607C8C">
        <w:rPr>
          <w:rFonts w:ascii="Times New Roman" w:hAnsi="Times New Roman" w:cs="Times New Roman"/>
          <w:color w:val="000000" w:themeColor="text1"/>
        </w:rPr>
        <w:t>VPP-</w:t>
      </w:r>
      <w:r w:rsidR="00EB1E5E" w:rsidRPr="00607C8C">
        <w:rPr>
          <w:rFonts w:ascii="Times New Roman" w:hAnsi="Times New Roman" w:cs="Times New Roman"/>
          <w:color w:val="000000" w:themeColor="text1"/>
        </w:rPr>
        <w:t>2554, VPP-2555, VPP-2556, VPP-2728</w:t>
      </w:r>
      <w:r w:rsidRPr="00607C8C">
        <w:rPr>
          <w:rFonts w:ascii="Times New Roman" w:hAnsi="Times New Roman" w:cs="Times New Roman"/>
          <w:color w:val="000000" w:themeColor="text1"/>
        </w:rPr>
        <w:t>, TSD-</w:t>
      </w:r>
      <w:r w:rsidR="00BD04A5" w:rsidRPr="00607C8C">
        <w:rPr>
          <w:rFonts w:ascii="Times New Roman" w:hAnsi="Times New Roman" w:cs="Times New Roman"/>
          <w:color w:val="000000" w:themeColor="text1"/>
        </w:rPr>
        <w:t>391</w:t>
      </w:r>
      <w:r w:rsidR="000838E5" w:rsidRPr="00607C8C">
        <w:rPr>
          <w:rFonts w:ascii="Times New Roman" w:hAnsi="Times New Roman" w:cs="Times New Roman"/>
          <w:color w:val="000000" w:themeColor="text1"/>
        </w:rPr>
        <w:t xml:space="preserve"> </w:t>
      </w:r>
      <w:r w:rsidR="00655D28" w:rsidRPr="00607C8C">
        <w:rPr>
          <w:rFonts w:ascii="Times New Roman" w:hAnsi="Times New Roman" w:cs="Times New Roman"/>
          <w:color w:val="000000" w:themeColor="text1"/>
        </w:rPr>
        <w:t xml:space="preserve"> </w:t>
      </w:r>
    </w:p>
    <w:p w14:paraId="71D4D13F" w14:textId="302AD428" w:rsidR="005623EF" w:rsidRPr="00607C8C" w:rsidRDefault="005623EF" w:rsidP="00A173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619D639" w14:textId="77777777" w:rsidR="00633983" w:rsidRPr="00607C8C" w:rsidRDefault="00633983" w:rsidP="00A173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A3DB61B" w14:textId="212995C2" w:rsidR="00DA6AB9" w:rsidRPr="00607C8C" w:rsidRDefault="00EB1E5E" w:rsidP="00A173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 xml:space="preserve">Endoprotezų </w:t>
      </w:r>
      <w:r w:rsidR="00330997" w:rsidRPr="00607C8C">
        <w:rPr>
          <w:rFonts w:ascii="Times New Roman" w:hAnsi="Times New Roman" w:cs="Times New Roman"/>
          <w:b/>
          <w:color w:val="000000" w:themeColor="text1"/>
        </w:rPr>
        <w:t>techninė specifikacija</w:t>
      </w:r>
    </w:p>
    <w:p w14:paraId="5363060C" w14:textId="18EBDAA5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B2FAF14" w14:textId="77777777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BC9D251" w14:textId="77777777" w:rsidR="00A173A5" w:rsidRPr="00607C8C" w:rsidRDefault="00EB1E5E" w:rsidP="00A173A5">
      <w:pPr>
        <w:spacing w:after="0" w:line="240" w:lineRule="auto"/>
        <w:ind w:right="282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 xml:space="preserve">Pirma pirkimo dalis. </w:t>
      </w:r>
    </w:p>
    <w:p w14:paraId="16CA4296" w14:textId="4CA6885A" w:rsidR="00EB1E5E" w:rsidRPr="00607C8C" w:rsidRDefault="00EB1E5E" w:rsidP="00A173A5">
      <w:pPr>
        <w:spacing w:after="120" w:line="240" w:lineRule="auto"/>
        <w:ind w:right="284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Specialus individualus peties sąnario – mentės sąnarinės duobės endoprotezas – 1 kompl.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12"/>
        <w:gridCol w:w="5520"/>
        <w:gridCol w:w="3544"/>
      </w:tblGrid>
      <w:tr w:rsidR="00607C8C" w:rsidRPr="00607C8C" w14:paraId="2559BD59" w14:textId="77777777" w:rsidTr="00D57D81">
        <w:tc>
          <w:tcPr>
            <w:tcW w:w="712" w:type="dxa"/>
            <w:vAlign w:val="center"/>
          </w:tcPr>
          <w:p w14:paraId="6EAF3944" w14:textId="0FFD05B4" w:rsidR="00330997" w:rsidRPr="00607C8C" w:rsidRDefault="00330997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Eil</w:t>
            </w:r>
            <w:r w:rsidR="005623EF"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Nr.</w:t>
            </w:r>
          </w:p>
        </w:tc>
        <w:tc>
          <w:tcPr>
            <w:tcW w:w="5520" w:type="dxa"/>
            <w:vAlign w:val="center"/>
          </w:tcPr>
          <w:p w14:paraId="5334CDB4" w14:textId="4249AABA" w:rsidR="00330997" w:rsidRPr="00607C8C" w:rsidRDefault="00330997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544" w:type="dxa"/>
            <w:vAlign w:val="center"/>
          </w:tcPr>
          <w:p w14:paraId="2BC450BA" w14:textId="5DEA61AD" w:rsidR="00330997" w:rsidRPr="00607C8C" w:rsidRDefault="00C84C9F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eastAsia="ja-JP"/>
                <w14:ligatures w14:val="none"/>
              </w:rPr>
              <w:t>Siūlomos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</w:t>
            </w:r>
            <w:r w:rsidRPr="00607C8C">
              <w:rPr>
                <w:rFonts w:ascii="Times New Roman" w:eastAsia="MS Minngs" w:hAnsi="Times New Roman" w:cs="Times New Roman"/>
                <w:bCs/>
                <w:noProof/>
                <w:color w:val="000000" w:themeColor="text1"/>
                <w:kern w:val="0"/>
                <w:lang w:eastAsia="ja-JP"/>
                <w14:ligatures w14:val="none"/>
              </w:rPr>
              <w:t>techninės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charakteristikos</w:t>
            </w:r>
          </w:p>
        </w:tc>
      </w:tr>
      <w:tr w:rsidR="00607C8C" w:rsidRPr="00607C8C" w14:paraId="4D238A16" w14:textId="77777777" w:rsidTr="00D57D81">
        <w:tc>
          <w:tcPr>
            <w:tcW w:w="712" w:type="dxa"/>
          </w:tcPr>
          <w:p w14:paraId="7EC1C7A2" w14:textId="2708FBD5" w:rsidR="00330997" w:rsidRPr="00607C8C" w:rsidRDefault="00330997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520" w:type="dxa"/>
          </w:tcPr>
          <w:p w14:paraId="6B149CEB" w14:textId="44096A0E" w:rsidR="00330997" w:rsidRPr="00607C8C" w:rsidRDefault="00BB1B16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Specialus individualus peties sąnario – mentės sąnarinės duobės endoprotezas – 1 kompl.</w:t>
            </w:r>
          </w:p>
        </w:tc>
        <w:tc>
          <w:tcPr>
            <w:tcW w:w="3544" w:type="dxa"/>
          </w:tcPr>
          <w:p w14:paraId="10D4C202" w14:textId="66633A48" w:rsidR="00330997" w:rsidRPr="00607C8C" w:rsidRDefault="00330997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07C8C" w:rsidRPr="00607C8C" w14:paraId="1E285961" w14:textId="77777777" w:rsidTr="00D57D81">
        <w:tc>
          <w:tcPr>
            <w:tcW w:w="712" w:type="dxa"/>
          </w:tcPr>
          <w:p w14:paraId="67755325" w14:textId="44301F32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520" w:type="dxa"/>
          </w:tcPr>
          <w:p w14:paraId="1B039486" w14:textId="2CA726D8" w:rsidR="00633983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pritaikytas proksimalinės dalies žastikaulio pakeitimui į reversinį variantą, prijungiant individualiai pagamintą glenoido komponentą prie mentės sąnarinės duobės.</w:t>
            </w:r>
          </w:p>
        </w:tc>
        <w:tc>
          <w:tcPr>
            <w:tcW w:w="3544" w:type="dxa"/>
          </w:tcPr>
          <w:p w14:paraId="7365A999" w14:textId="77777777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8C51C78" w14:textId="77777777" w:rsidTr="00D57D81">
        <w:tc>
          <w:tcPr>
            <w:tcW w:w="712" w:type="dxa"/>
          </w:tcPr>
          <w:p w14:paraId="0CF9AF64" w14:textId="7624F844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5520" w:type="dxa"/>
          </w:tcPr>
          <w:p w14:paraId="61CA37F0" w14:textId="092126DE" w:rsidR="00633983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modulinis, sudarytas iš:</w:t>
            </w:r>
          </w:p>
        </w:tc>
        <w:tc>
          <w:tcPr>
            <w:tcW w:w="3544" w:type="dxa"/>
          </w:tcPr>
          <w:p w14:paraId="25D0DD43" w14:textId="77777777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352017F8" w14:textId="77777777" w:rsidTr="00D57D81">
        <w:tc>
          <w:tcPr>
            <w:tcW w:w="712" w:type="dxa"/>
          </w:tcPr>
          <w:p w14:paraId="1CE20C3A" w14:textId="362B5E5B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B1B16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B1B16"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20" w:type="dxa"/>
          </w:tcPr>
          <w:p w14:paraId="26FBBE60" w14:textId="680B5237" w:rsidR="00633983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Žastikaulio galv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humeralinė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duobė. Žastikaulio galva anatominės formos, pagaminta iš titano lydinio ar lygiavertės medžiagos. Humeralinė  duobė ne mažiau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dydžių, padengta specialia titano nitrido arba lygiaverte medžiaga.</w:t>
            </w:r>
          </w:p>
        </w:tc>
        <w:tc>
          <w:tcPr>
            <w:tcW w:w="3544" w:type="dxa"/>
          </w:tcPr>
          <w:p w14:paraId="22C33049" w14:textId="77777777" w:rsidR="00633983" w:rsidRPr="00607C8C" w:rsidRDefault="00633983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768E8F9A" w14:textId="77777777" w:rsidTr="00D57D81">
        <w:tc>
          <w:tcPr>
            <w:tcW w:w="712" w:type="dxa"/>
          </w:tcPr>
          <w:p w14:paraId="48316A27" w14:textId="77AA80D2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1.2.2.</w:t>
            </w:r>
          </w:p>
        </w:tc>
        <w:tc>
          <w:tcPr>
            <w:tcW w:w="5520" w:type="dxa"/>
          </w:tcPr>
          <w:p w14:paraId="2AC23F8C" w14:textId="1A8F7860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Inidividualus žastikaulio glenoido komponentas ir glenosfera. Žastikaulio glenoido komponentas pagamintas pagal paciento anatominius išmatavimus, fiksuojamas prie mentės sąnarinė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duobės,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pagamintas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iš titano lydinio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medžiagos, su porėta medžiaga įaugimui į kaulą. Glenosfera ne mažiau 3 dydžių, pagaminta iš </w:t>
            </w:r>
            <w:r w:rsidR="007171D9" w:rsidRPr="00607C8C">
              <w:rPr>
                <w:rFonts w:ascii="Times New Roman" w:hAnsi="Times New Roman" w:cs="Times New Roman"/>
                <w:color w:val="000000" w:themeColor="text1"/>
              </w:rPr>
              <w:t>itin didelės molekulinės masės polietileno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UH</w:t>
            </w:r>
            <w:r w:rsidR="007171D9" w:rsidRPr="00607C8C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WPE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medžiagos.</w:t>
            </w:r>
          </w:p>
        </w:tc>
        <w:tc>
          <w:tcPr>
            <w:tcW w:w="3544" w:type="dxa"/>
          </w:tcPr>
          <w:p w14:paraId="790CAE7B" w14:textId="77777777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AC28C89" w14:textId="77777777" w:rsidTr="00D57D81">
        <w:tc>
          <w:tcPr>
            <w:tcW w:w="712" w:type="dxa"/>
          </w:tcPr>
          <w:p w14:paraId="5C04A49E" w14:textId="763D5E94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1.2.3.</w:t>
            </w:r>
          </w:p>
        </w:tc>
        <w:tc>
          <w:tcPr>
            <w:tcW w:w="5520" w:type="dxa"/>
          </w:tcPr>
          <w:p w14:paraId="392C1F82" w14:textId="7DE7A7A9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Žastikaulio segmentai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pagaminti iš titano lydinio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medžiagos, ne mažiau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dydžių, surakinami specialiais užrakinančiais sraigtais.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Yra galimybė o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peracijos metu keisti rotacijos vedimo ašį.</w:t>
            </w:r>
          </w:p>
        </w:tc>
        <w:tc>
          <w:tcPr>
            <w:tcW w:w="3544" w:type="dxa"/>
          </w:tcPr>
          <w:p w14:paraId="6CC19D75" w14:textId="77777777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6E363371" w14:textId="77777777" w:rsidTr="005C390B">
        <w:trPr>
          <w:trHeight w:val="2403"/>
        </w:trPr>
        <w:tc>
          <w:tcPr>
            <w:tcW w:w="712" w:type="dxa"/>
          </w:tcPr>
          <w:p w14:paraId="2DEF7AB2" w14:textId="2043CAB5" w:rsidR="00BB1B16" w:rsidRPr="00607C8C" w:rsidRDefault="00BB1B1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1.2.4.</w:t>
            </w:r>
          </w:p>
        </w:tc>
        <w:tc>
          <w:tcPr>
            <w:tcW w:w="5520" w:type="dxa"/>
          </w:tcPr>
          <w:p w14:paraId="20430D96" w14:textId="1CC5891A" w:rsidR="00481DD4" w:rsidRPr="00607C8C" w:rsidRDefault="00BB1B16" w:rsidP="000040D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Žastikaulinis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stiebas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 bent kelių pasirenkamų dydžių, pasirinktinai cementuojamas, pagamintas iš kobalto – chromo - molibdeno lydinio (arba lygiavertės medžiagos) arba becementinis, pagamintas iš titano lydinio (arba lygiavertės medžiagos)</w:t>
            </w:r>
            <w:r w:rsidR="00C92958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C92958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stiebo fiksacijai </w:t>
            </w:r>
            <w:r w:rsidR="007F6CB2" w:rsidRPr="00607C8C">
              <w:rPr>
                <w:rFonts w:ascii="Times New Roman" w:hAnsi="Times New Roman" w:cs="Times New Roman"/>
                <w:i/>
                <w:color w:val="000000" w:themeColor="text1"/>
              </w:rPr>
              <w:t>pasirinktu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būdu</w:t>
            </w:r>
            <w:r w:rsidR="007F6CB2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92958" w:rsidRPr="00607C8C">
              <w:rPr>
                <w:rFonts w:ascii="Times New Roman" w:hAnsi="Times New Roman" w:cs="Times New Roman"/>
                <w:i/>
                <w:color w:val="000000" w:themeColor="text1"/>
              </w:rPr>
              <w:t>reikalingi priedai įskaičiuoti į pasiūlymo kainą</w:t>
            </w:r>
            <w:r w:rsidR="00C92958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5742C3BF" w14:textId="6FF7D357" w:rsidR="00BB1B16" w:rsidRPr="00607C8C" w:rsidRDefault="00BB1B16" w:rsidP="000040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Yra galimybė stiebą papildomai fiksuoti skersinės fiksacijos būdu</w:t>
            </w:r>
            <w:r w:rsidR="00C92958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C92958" w:rsidRPr="00607C8C">
              <w:rPr>
                <w:rFonts w:ascii="Times New Roman" w:hAnsi="Times New Roman" w:cs="Times New Roman"/>
                <w:i/>
                <w:color w:val="000000" w:themeColor="text1"/>
              </w:rPr>
              <w:t>stiebo papildomai skersinei fiksacijai reikalingi priedai įskaičiuoti į pasiūlymo kainą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>, esant poreikiui, pateikiami be papildomo apmokėjimo</w:t>
            </w:r>
            <w:r w:rsidR="00C92958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375C625C" w14:textId="2B1522D7" w:rsidR="00481DD4" w:rsidRPr="00607C8C" w:rsidRDefault="00481D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0CE83803" w14:textId="77777777" w:rsidTr="00D57D81">
        <w:tc>
          <w:tcPr>
            <w:tcW w:w="712" w:type="dxa"/>
          </w:tcPr>
          <w:p w14:paraId="7BCAC3E0" w14:textId="0B5DA299" w:rsidR="00A63369" w:rsidRPr="00607C8C" w:rsidRDefault="00A63369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B1B16" w:rsidRPr="00607C8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0" w:type="dxa"/>
          </w:tcPr>
          <w:p w14:paraId="2CC9667B" w14:textId="57023EEF" w:rsidR="00A63369" w:rsidRPr="00607C8C" w:rsidRDefault="00361F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žymimas CE ženklu  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kartu su pasiūlymu privaloma pateikti 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galiojanči</w:t>
            </w:r>
            <w:r w:rsidR="00285F52" w:rsidRPr="00607C8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o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dokument</w:t>
            </w:r>
            <w:r w:rsidR="00285F52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</w:t>
            </w:r>
            <w:r w:rsidR="001B5FAD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(CE sertifikat</w:t>
            </w:r>
            <w:r w:rsidR="00285F52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</w:t>
            </w:r>
            <w:r w:rsidR="001B5FAD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ir/arba EB atitikties deklaracij</w:t>
            </w:r>
            <w:r w:rsidR="00285F52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os</w:t>
            </w:r>
            <w:r w:rsidR="001B5FAD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liudijanči</w:t>
            </w:r>
            <w:r w:rsidR="00285F52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o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1B5FAD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siūlomo 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endoprotezo žymėjimą CE ženklu, kopij</w:t>
            </w:r>
            <w:r w:rsidR="00EB1E5E"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ą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544" w:type="dxa"/>
          </w:tcPr>
          <w:p w14:paraId="456D4B22" w14:textId="77777777" w:rsidR="00A63369" w:rsidRPr="00607C8C" w:rsidRDefault="00A63369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0497" w:rsidRPr="00607C8C" w14:paraId="38EF1BC8" w14:textId="77777777" w:rsidTr="00D57D81">
        <w:tc>
          <w:tcPr>
            <w:tcW w:w="712" w:type="dxa"/>
          </w:tcPr>
          <w:p w14:paraId="751610F0" w14:textId="4940E7D3" w:rsidR="001B5FAD" w:rsidRPr="00607C8C" w:rsidRDefault="001B5FAD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B1B16" w:rsidRPr="00607C8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0" w:type="dxa"/>
          </w:tcPr>
          <w:p w14:paraId="6A94C511" w14:textId="746DDC7A" w:rsidR="001B5FAD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būtinas atitinkamas tiekėjo patvirtinimas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14:paraId="6858FD02" w14:textId="77777777" w:rsidR="001B5FAD" w:rsidRPr="00607C8C" w:rsidRDefault="001B5FAD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4CC7F" w14:textId="5A0A6BB2" w:rsidR="00330997" w:rsidRPr="00607C8C" w:rsidRDefault="00330997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B32BEF" w14:textId="117392FD" w:rsidR="000040D1" w:rsidRPr="00607C8C" w:rsidRDefault="000040D1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9DABA6C" w14:textId="772E71C9" w:rsidR="00F3046E" w:rsidRPr="00607C8C" w:rsidRDefault="00F3046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BD020D5" w14:textId="0A886C1D" w:rsidR="00F3046E" w:rsidRPr="00607C8C" w:rsidRDefault="00F3046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EA85B1E" w14:textId="0BBC6BC9" w:rsidR="00F3046E" w:rsidRPr="00607C8C" w:rsidRDefault="00F3046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67FC859" w14:textId="7F35DF5C" w:rsidR="00F3046E" w:rsidRPr="00607C8C" w:rsidRDefault="00F3046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0C6D53E" w14:textId="3C8B74D3" w:rsidR="00F3046E" w:rsidRPr="00607C8C" w:rsidRDefault="00F3046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D0DA03D" w14:textId="1EC918FB" w:rsidR="00CE4489" w:rsidRPr="00607C8C" w:rsidRDefault="00CE4489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3D02057" w14:textId="77777777" w:rsidR="00CE4489" w:rsidRPr="00607C8C" w:rsidRDefault="00CE4489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677372B" w14:textId="2B270E74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Antra pirkimo dalis.</w:t>
      </w:r>
    </w:p>
    <w:p w14:paraId="1462508F" w14:textId="282DF393" w:rsidR="00A173A5" w:rsidRPr="00607C8C" w:rsidRDefault="00A173A5" w:rsidP="00A173A5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Specialus individualus peties sąnario endoprotezas – 1 kompl.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11"/>
        <w:gridCol w:w="5521"/>
        <w:gridCol w:w="3544"/>
      </w:tblGrid>
      <w:tr w:rsidR="00607C8C" w:rsidRPr="00607C8C" w14:paraId="479D71F8" w14:textId="77777777" w:rsidTr="00D57D81">
        <w:tc>
          <w:tcPr>
            <w:tcW w:w="711" w:type="dxa"/>
            <w:vAlign w:val="center"/>
          </w:tcPr>
          <w:p w14:paraId="468C42CA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5521" w:type="dxa"/>
            <w:vAlign w:val="center"/>
          </w:tcPr>
          <w:p w14:paraId="0DEB14E1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544" w:type="dxa"/>
            <w:vAlign w:val="center"/>
          </w:tcPr>
          <w:p w14:paraId="0E8CB8E2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eastAsia="ja-JP"/>
                <w14:ligatures w14:val="none"/>
              </w:rPr>
              <w:t>Siūlomos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</w:t>
            </w:r>
            <w:r w:rsidRPr="00607C8C">
              <w:rPr>
                <w:rFonts w:ascii="Times New Roman" w:eastAsia="MS Minngs" w:hAnsi="Times New Roman" w:cs="Times New Roman"/>
                <w:bCs/>
                <w:noProof/>
                <w:color w:val="000000" w:themeColor="text1"/>
                <w:kern w:val="0"/>
                <w:lang w:eastAsia="ja-JP"/>
                <w14:ligatures w14:val="none"/>
              </w:rPr>
              <w:t>techninės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charakteristikos</w:t>
            </w:r>
          </w:p>
        </w:tc>
      </w:tr>
      <w:tr w:rsidR="00607C8C" w:rsidRPr="00607C8C" w14:paraId="303325BA" w14:textId="77777777" w:rsidTr="00D57D81">
        <w:tc>
          <w:tcPr>
            <w:tcW w:w="711" w:type="dxa"/>
          </w:tcPr>
          <w:p w14:paraId="7E2A15F3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521" w:type="dxa"/>
          </w:tcPr>
          <w:p w14:paraId="2F9909D5" w14:textId="7FF41D61" w:rsidR="00EB1E5E" w:rsidRPr="00607C8C" w:rsidRDefault="007904F7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Specialus i</w:t>
            </w:r>
            <w:r w:rsidR="00BB1B16" w:rsidRPr="00607C8C">
              <w:rPr>
                <w:rFonts w:ascii="Times New Roman" w:hAnsi="Times New Roman" w:cs="Times New Roman"/>
                <w:b/>
                <w:color w:val="000000" w:themeColor="text1"/>
              </w:rPr>
              <w:t>ndividualus žastikaulio – peties sąnario endoprotezas</w:t>
            </w: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 kompl.</w:t>
            </w:r>
          </w:p>
        </w:tc>
        <w:tc>
          <w:tcPr>
            <w:tcW w:w="3544" w:type="dxa"/>
          </w:tcPr>
          <w:p w14:paraId="1D1B0247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07C8C" w:rsidRPr="00607C8C" w14:paraId="5A9DD6C4" w14:textId="77777777" w:rsidTr="00D57D81">
        <w:tc>
          <w:tcPr>
            <w:tcW w:w="711" w:type="dxa"/>
          </w:tcPr>
          <w:p w14:paraId="353B126F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521" w:type="dxa"/>
          </w:tcPr>
          <w:p w14:paraId="363EF934" w14:textId="25A96DC8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pritaikytas proksimalinės dalies žastikaulio pakeitimui į reversinį variantą</w:t>
            </w:r>
          </w:p>
        </w:tc>
        <w:tc>
          <w:tcPr>
            <w:tcW w:w="3544" w:type="dxa"/>
          </w:tcPr>
          <w:p w14:paraId="28EB014E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2BCEA75E" w14:textId="77777777" w:rsidTr="00D57D81">
        <w:tc>
          <w:tcPr>
            <w:tcW w:w="711" w:type="dxa"/>
          </w:tcPr>
          <w:p w14:paraId="7444F757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5521" w:type="dxa"/>
          </w:tcPr>
          <w:p w14:paraId="14D1B227" w14:textId="7218B14E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modulinis, sudarytas iš:</w:t>
            </w:r>
          </w:p>
        </w:tc>
        <w:tc>
          <w:tcPr>
            <w:tcW w:w="3544" w:type="dxa"/>
          </w:tcPr>
          <w:p w14:paraId="4BAC4B39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31600FD1" w14:textId="77777777" w:rsidTr="00D57D81">
        <w:tc>
          <w:tcPr>
            <w:tcW w:w="711" w:type="dxa"/>
          </w:tcPr>
          <w:p w14:paraId="31F79CF0" w14:textId="0A4A07C9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21" w:type="dxa"/>
          </w:tcPr>
          <w:p w14:paraId="034C6A39" w14:textId="51280576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Žastikaulio galv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humeralinė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duobė. Žastikaulio galva anatominės formos, pagaminta iš titano lydinio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medžiagos. Humeralinė  duobė ne mažiau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dydžių, padengta specialia titano nitrido arba lygiaverte medžiaga.</w:t>
            </w:r>
          </w:p>
        </w:tc>
        <w:tc>
          <w:tcPr>
            <w:tcW w:w="3544" w:type="dxa"/>
          </w:tcPr>
          <w:p w14:paraId="2593C7AD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73AFB568" w14:textId="77777777" w:rsidTr="00D57D81">
        <w:tc>
          <w:tcPr>
            <w:tcW w:w="711" w:type="dxa"/>
          </w:tcPr>
          <w:p w14:paraId="4D4B98D8" w14:textId="475EA4E5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521" w:type="dxa"/>
          </w:tcPr>
          <w:p w14:paraId="68338117" w14:textId="616A4BDE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Žastikaulio glenoido komponentas ir glenosfera. Žastikaulio glenoido komponentas pagamintas iš titano lydinio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medžiagos.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Glenosfera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ne mažiau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dydžių, pagaminta iš </w:t>
            </w:r>
            <w:r w:rsidR="007171D9" w:rsidRPr="00607C8C">
              <w:rPr>
                <w:rFonts w:ascii="Times New Roman" w:hAnsi="Times New Roman" w:cs="Times New Roman"/>
                <w:color w:val="000000" w:themeColor="text1"/>
              </w:rPr>
              <w:t>itin didelės molekulinės masės polietileno (UHMWPE)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medžiagos.</w:t>
            </w:r>
          </w:p>
        </w:tc>
        <w:tc>
          <w:tcPr>
            <w:tcW w:w="3544" w:type="dxa"/>
          </w:tcPr>
          <w:p w14:paraId="1AEC3B68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234C5290" w14:textId="77777777" w:rsidTr="00D57D81">
        <w:tc>
          <w:tcPr>
            <w:tcW w:w="711" w:type="dxa"/>
          </w:tcPr>
          <w:p w14:paraId="36CF5290" w14:textId="43112BB1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21" w:type="dxa"/>
          </w:tcPr>
          <w:p w14:paraId="4A9F3AD9" w14:textId="0B5B6EBF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Žastikaulio segmentai, pagaminti iš titano lydinio ar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ba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lygiavertės medžiagos, ne mažiau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dydžių, surakinami specialiais užrakinančiais sraigtais. turi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Yra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galimyb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>ė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40D1" w:rsidRPr="00607C8C">
              <w:rPr>
                <w:rFonts w:ascii="Times New Roman" w:hAnsi="Times New Roman" w:cs="Times New Roman"/>
                <w:color w:val="000000" w:themeColor="text1"/>
              </w:rPr>
              <w:t xml:space="preserve">operacijos metu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keisti rotacijos vedimo ašį.</w:t>
            </w:r>
          </w:p>
        </w:tc>
        <w:tc>
          <w:tcPr>
            <w:tcW w:w="3544" w:type="dxa"/>
          </w:tcPr>
          <w:p w14:paraId="59A17D2F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622D399D" w14:textId="77777777" w:rsidTr="00D57D81">
        <w:tc>
          <w:tcPr>
            <w:tcW w:w="711" w:type="dxa"/>
          </w:tcPr>
          <w:p w14:paraId="420813A9" w14:textId="2CA0A918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521" w:type="dxa"/>
          </w:tcPr>
          <w:p w14:paraId="423BA696" w14:textId="62661B0D" w:rsidR="00481DD4" w:rsidRPr="00607C8C" w:rsidRDefault="007904F7" w:rsidP="000040D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Žastikaulinis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stiebas, bent kelių pasirenkamų dydžių, pasirinktinai cementuojamas, pagamintas iš kobalto – chromo - molibdeno lydinio (arba lygiavertės medžiagos) arba becementinis, pagamintas iš titano lydinio (arba lygiavertės medžiagos)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stiebo fiksacijai 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pasirinktu būdu 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reikalingi priedai įskaičiuoti į pasiūlymo kainą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4AE720D2" w14:textId="39A115FA" w:rsidR="00EB1E5E" w:rsidRPr="00607C8C" w:rsidRDefault="007904F7" w:rsidP="000040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Yra galimybė stiebą papildomai fiksuoti skersinės fiksacijos būdu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stiebo papildomai skersinei fiksacijai reikalingi priedai įskaičiuoti į pasiūlymo kainą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>, esant poreikiui, pateikiami be papildomo apmokėjimo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544" w:type="dxa"/>
          </w:tcPr>
          <w:p w14:paraId="1FE2FDBF" w14:textId="60754A08" w:rsidR="00481DD4" w:rsidRPr="00607C8C" w:rsidRDefault="00481D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1EBCAE76" w14:textId="77777777" w:rsidTr="00D57D81">
        <w:tc>
          <w:tcPr>
            <w:tcW w:w="711" w:type="dxa"/>
          </w:tcPr>
          <w:p w14:paraId="2063EDB6" w14:textId="54453AB4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1" w:type="dxa"/>
          </w:tcPr>
          <w:p w14:paraId="34A32181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žymimas CE ženklu  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kartu su pasiūlymu privaloma pateikti 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galiojančio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dokumento (CE sertifikato ir/arba EB atitikties deklaracijos), liudijančio siūlomo endoprotezo žymėjimą CE ženklu, kopiją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544" w:type="dxa"/>
          </w:tcPr>
          <w:p w14:paraId="71492927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1E5E" w:rsidRPr="00607C8C" w14:paraId="44F4B7D4" w14:textId="77777777" w:rsidTr="00D57D81">
        <w:tc>
          <w:tcPr>
            <w:tcW w:w="711" w:type="dxa"/>
          </w:tcPr>
          <w:p w14:paraId="477DB0EB" w14:textId="76C4E9D4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1" w:type="dxa"/>
          </w:tcPr>
          <w:p w14:paraId="3BF90F39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būtinas atitinkamas tiekėjo patvirtinimas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14:paraId="5CC9CE1B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0054D67" w14:textId="0F9E3ACF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442BE16" w14:textId="02756434" w:rsidR="00A173A5" w:rsidRPr="00607C8C" w:rsidRDefault="00A173A5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91D403" w14:textId="317F6EFB" w:rsidR="00CE4489" w:rsidRPr="00607C8C" w:rsidRDefault="00CE4489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D14F5B" w14:textId="78DE0410" w:rsidR="00CE4489" w:rsidRPr="00607C8C" w:rsidRDefault="00CE4489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4EC7E1" w14:textId="77777777" w:rsidR="00CE4489" w:rsidRPr="00607C8C" w:rsidRDefault="00CE4489" w:rsidP="00A173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708BB4" w14:textId="44FA0AF2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Trečia pirkimo dalis.</w:t>
      </w:r>
    </w:p>
    <w:p w14:paraId="4782BAE2" w14:textId="4E6AF480" w:rsidR="00A173A5" w:rsidRPr="00607C8C" w:rsidRDefault="00A173A5" w:rsidP="00A173A5">
      <w:pPr>
        <w:spacing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Specialus modulinis individualus revizinis alkūnės sąnario endoprotezas – 1 kompl.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11"/>
        <w:gridCol w:w="5521"/>
        <w:gridCol w:w="3544"/>
      </w:tblGrid>
      <w:tr w:rsidR="00607C8C" w:rsidRPr="00607C8C" w14:paraId="019DB944" w14:textId="77777777" w:rsidTr="00D57D81">
        <w:tc>
          <w:tcPr>
            <w:tcW w:w="711" w:type="dxa"/>
            <w:vAlign w:val="center"/>
          </w:tcPr>
          <w:p w14:paraId="49AC329C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5521" w:type="dxa"/>
            <w:vAlign w:val="center"/>
          </w:tcPr>
          <w:p w14:paraId="6E1E69AE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544" w:type="dxa"/>
            <w:vAlign w:val="center"/>
          </w:tcPr>
          <w:p w14:paraId="1FC91E57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eastAsia="ja-JP"/>
                <w14:ligatures w14:val="none"/>
              </w:rPr>
              <w:t>Siūlomos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</w:t>
            </w:r>
            <w:r w:rsidRPr="00607C8C">
              <w:rPr>
                <w:rFonts w:ascii="Times New Roman" w:eastAsia="MS Minngs" w:hAnsi="Times New Roman" w:cs="Times New Roman"/>
                <w:bCs/>
                <w:noProof/>
                <w:color w:val="000000" w:themeColor="text1"/>
                <w:kern w:val="0"/>
                <w:lang w:eastAsia="ja-JP"/>
                <w14:ligatures w14:val="none"/>
              </w:rPr>
              <w:t>techninės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charakteristikos</w:t>
            </w:r>
          </w:p>
        </w:tc>
      </w:tr>
      <w:tr w:rsidR="00607C8C" w:rsidRPr="00607C8C" w14:paraId="6F762736" w14:textId="77777777" w:rsidTr="00D57D81">
        <w:tc>
          <w:tcPr>
            <w:tcW w:w="711" w:type="dxa"/>
          </w:tcPr>
          <w:p w14:paraId="1AD90806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521" w:type="dxa"/>
          </w:tcPr>
          <w:p w14:paraId="13158901" w14:textId="3424D159" w:rsidR="00EB1E5E" w:rsidRPr="00607C8C" w:rsidRDefault="007904F7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Specialus modulinis individualus revizinis žastikaulio-alkūnės-dilbio sąnario endoprotezas – 1 kompl.</w:t>
            </w:r>
          </w:p>
        </w:tc>
        <w:tc>
          <w:tcPr>
            <w:tcW w:w="3544" w:type="dxa"/>
          </w:tcPr>
          <w:p w14:paraId="3C359A88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07C8C" w:rsidRPr="00607C8C" w14:paraId="07760708" w14:textId="77777777" w:rsidTr="00D57D81">
        <w:tc>
          <w:tcPr>
            <w:tcW w:w="711" w:type="dxa"/>
          </w:tcPr>
          <w:p w14:paraId="22CB3602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521" w:type="dxa"/>
          </w:tcPr>
          <w:p w14:paraId="68E3BA13" w14:textId="1A708491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Endoprotezas pritaikytas žastikaulio distalinės dalies ir alkūnės sąnario keitimui, su galimybe keisti 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 xml:space="preserve">taip pat ir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proksimalinę dilbio (alkūnkaulio) dalį.</w:t>
            </w:r>
          </w:p>
        </w:tc>
        <w:tc>
          <w:tcPr>
            <w:tcW w:w="3544" w:type="dxa"/>
          </w:tcPr>
          <w:p w14:paraId="03665275" w14:textId="565A64A4" w:rsidR="00481DD4" w:rsidRPr="00607C8C" w:rsidRDefault="00481D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5C2F4C8" w14:textId="77777777" w:rsidTr="00D57D81">
        <w:tc>
          <w:tcPr>
            <w:tcW w:w="711" w:type="dxa"/>
          </w:tcPr>
          <w:p w14:paraId="55F87E0B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5521" w:type="dxa"/>
          </w:tcPr>
          <w:p w14:paraId="3908586B" w14:textId="78B3C0A9" w:rsidR="00EB1E5E" w:rsidRPr="00607C8C" w:rsidRDefault="007904F7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modulinis, sudarytas iš:</w:t>
            </w:r>
          </w:p>
        </w:tc>
        <w:tc>
          <w:tcPr>
            <w:tcW w:w="3544" w:type="dxa"/>
          </w:tcPr>
          <w:p w14:paraId="1034D458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02A7E074" w14:textId="77777777" w:rsidTr="00D57D81">
        <w:tc>
          <w:tcPr>
            <w:tcW w:w="711" w:type="dxa"/>
          </w:tcPr>
          <w:p w14:paraId="33357B11" w14:textId="3861785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21" w:type="dxa"/>
          </w:tcPr>
          <w:p w14:paraId="2CA141EF" w14:textId="48F34BDA" w:rsidR="00481DD4" w:rsidRPr="00607C8C" w:rsidRDefault="007904F7" w:rsidP="00481D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Žastikaulinis stiebas, suderinamas su  žastikaulio distalinės dalies komponentu, bent kelių pasirenkamų dydžių, pasirinktinai cementuojamas, pagamintas iš kobalto – chromo - molibdeno lydinio (arba lygiavertės medžiagos) arba becementinis, pagamintas iš titano lydinio (arba lygiavertės medžiagos)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stiebo fiksacijai 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pasirinktu būdu 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reikalingi priedai įskaičiuoti į pasiūlymo kainą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25BF0FEC" w14:textId="188BBC57" w:rsidR="00EB1E5E" w:rsidRPr="00607C8C" w:rsidRDefault="007904F7" w:rsidP="00481D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Yra galimybė stiebą papildomai fiksuoti skersinės fiksacijos būdu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stiebo papildomai skersinei fiksacijai reikalingi priedai įskaičiuoti į pasiūlymo kainą</w:t>
            </w:r>
            <w:r w:rsidR="00CE4489" w:rsidRPr="00607C8C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esant poreikiui, pateikiami be papildomo apmokėjimo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544" w:type="dxa"/>
          </w:tcPr>
          <w:p w14:paraId="2DD294EC" w14:textId="6EE4F419" w:rsidR="00481DD4" w:rsidRPr="00607C8C" w:rsidRDefault="00481D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0992C36F" w14:textId="77777777" w:rsidTr="00D57D81">
        <w:tc>
          <w:tcPr>
            <w:tcW w:w="711" w:type="dxa"/>
          </w:tcPr>
          <w:p w14:paraId="7D5A76E3" w14:textId="5CA1D05D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521" w:type="dxa"/>
          </w:tcPr>
          <w:p w14:paraId="12D59BC9" w14:textId="77777777" w:rsidR="007904F7" w:rsidRPr="00607C8C" w:rsidRDefault="007904F7" w:rsidP="00790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Žastikaulio distalinės dalies komponentas, suderinamas su alkūnkaulio komponentu, pagamintas iš titano lydinio (arba lygiavertės medžiagos). </w:t>
            </w:r>
          </w:p>
          <w:p w14:paraId="128FDDE1" w14:textId="75A36859" w:rsidR="00EB1E5E" w:rsidRPr="00607C8C" w:rsidRDefault="007904F7" w:rsidP="00790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Yra galimybė prailginti distalinio žastikaulio dalį prailginimo segmentų pagalba, segmentai ne mažiau kaip 4 pasirenkamų dydžių  (prailginimo variantų)</w:t>
            </w:r>
            <w:r w:rsidR="00A00619" w:rsidRPr="00607C8C">
              <w:rPr>
                <w:color w:val="000000" w:themeColor="text1"/>
              </w:rPr>
              <w:t xml:space="preserve"> 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prailginimo segmentai įskaičiuoti į pasiūlymo kainą</w:t>
            </w:r>
            <w:r w:rsidR="00CE4489" w:rsidRPr="00607C8C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F3046E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esant poreikiui, pateikiami be papildomo apmokėjimo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343FAB13" w14:textId="0E7A5F42" w:rsidR="00481DD4" w:rsidRPr="00607C8C" w:rsidRDefault="00481DD4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78544D55" w14:textId="77777777" w:rsidTr="00D57D81">
        <w:tc>
          <w:tcPr>
            <w:tcW w:w="711" w:type="dxa"/>
          </w:tcPr>
          <w:p w14:paraId="5E603065" w14:textId="02739F74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21" w:type="dxa"/>
          </w:tcPr>
          <w:p w14:paraId="1A966745" w14:textId="7EFC1F8F" w:rsidR="0004271D" w:rsidRPr="00607C8C" w:rsidRDefault="007904F7" w:rsidP="00790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Jungiamasis alkūnkaulio komponentas, suderinamas su žastikaulio distalinės dalies komponentu, pagamintas iš titano lydinio (arba lygiavertės medžiagos), </w:t>
            </w:r>
            <w:r w:rsidR="0004271D" w:rsidRPr="00607C8C">
              <w:rPr>
                <w:rFonts w:ascii="Times New Roman" w:hAnsi="Times New Roman" w:cs="Times New Roman"/>
                <w:color w:val="000000" w:themeColor="text1"/>
              </w:rPr>
              <w:t xml:space="preserve">pasirinktinai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becementinio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arba cementuojamo tipo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komponento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fiksacijai pasirinktu būdu reikalingi priedai įskaičiuoti į pasiūlymo kainą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232B18FD" w14:textId="7642C32E" w:rsidR="007904F7" w:rsidRPr="00607C8C" w:rsidRDefault="007904F7" w:rsidP="00790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Esant poreikiui, pateiki</w:t>
            </w:r>
            <w:r w:rsidR="0004271D" w:rsidRPr="00607C8C">
              <w:rPr>
                <w:rFonts w:ascii="Times New Roman" w:hAnsi="Times New Roman" w:cs="Times New Roman"/>
                <w:color w:val="000000" w:themeColor="text1"/>
              </w:rPr>
              <w:t>ama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vis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>os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proksimalin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 xml:space="preserve">ės dilbio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alkūnkaulio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 xml:space="preserve">) dalies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su stiebu</w:t>
            </w:r>
            <w:r w:rsidR="006A1AFD" w:rsidRPr="00607C8C">
              <w:rPr>
                <w:rFonts w:ascii="Times New Roman" w:hAnsi="Times New Roman" w:cs="Times New Roman"/>
                <w:color w:val="000000" w:themeColor="text1"/>
              </w:rPr>
              <w:t xml:space="preserve"> variantas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>įskaičiuotas į pasiūlymo kainą</w:t>
            </w:r>
            <w:r w:rsidR="00CE4489" w:rsidRPr="00607C8C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A00619" w:rsidRPr="00607C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esant poreikiui, pateikiamas be papildomo apmokėjimo</w:t>
            </w:r>
            <w:r w:rsidR="00A00619"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2B2D7FF0" w14:textId="010FE969" w:rsidR="00EB1E5E" w:rsidRPr="00607C8C" w:rsidRDefault="007904F7" w:rsidP="00790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Alkūnkaulio komponentas ir žastikaulio distalinės dalies komponentas sujungiami skersiniu strypu (sąnario endoprotezo lankstymosi ašimi), pagamintu iš kobalto</w:t>
            </w:r>
            <w:r w:rsidR="0004271D" w:rsidRPr="00607C8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chromo lydinio (arba lygiavertės medžiagos).</w:t>
            </w:r>
          </w:p>
        </w:tc>
        <w:tc>
          <w:tcPr>
            <w:tcW w:w="3544" w:type="dxa"/>
          </w:tcPr>
          <w:p w14:paraId="0B91ED96" w14:textId="7C8ED47B" w:rsidR="0004271D" w:rsidRPr="00607C8C" w:rsidRDefault="0004271D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29808C4C" w14:textId="77777777" w:rsidTr="00D57D81">
        <w:tc>
          <w:tcPr>
            <w:tcW w:w="711" w:type="dxa"/>
          </w:tcPr>
          <w:p w14:paraId="1F095A3B" w14:textId="43F2553E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1" w:type="dxa"/>
          </w:tcPr>
          <w:p w14:paraId="44D755EF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Endoprotezas žymimas CE ženklu  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kartu su pasiūlymu privaloma pateikti 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galiojančio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dokumento (CE sertifikato ir/arba EB atitikties deklaracijos), liudijančio siūlomo endoprotezo žymėjimą CE ženklu, kopiją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544" w:type="dxa"/>
          </w:tcPr>
          <w:p w14:paraId="14089D20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1E5E" w:rsidRPr="00607C8C" w14:paraId="2C74FE97" w14:textId="77777777" w:rsidTr="00D57D81">
        <w:tc>
          <w:tcPr>
            <w:tcW w:w="711" w:type="dxa"/>
          </w:tcPr>
          <w:p w14:paraId="439317E0" w14:textId="2418E03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904F7" w:rsidRPr="00607C8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1" w:type="dxa"/>
          </w:tcPr>
          <w:p w14:paraId="7D07C529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būtinas atitinkamas tiekėjo patvirtinimas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14:paraId="2E23BF77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EA6D50" w14:textId="2283F0B6" w:rsidR="00EB1E5E" w:rsidRPr="00607C8C" w:rsidRDefault="00EB1E5E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AB62F5D" w14:textId="7A43D3EE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2646CD" w14:textId="3276EB55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2EF2F3" w14:textId="7F2B0A4C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1370464" w14:textId="77777777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3FAA0E6" w14:textId="7F7B2E9B" w:rsidR="00EB1E5E" w:rsidRPr="00607C8C" w:rsidRDefault="00EB1E5E" w:rsidP="00A173A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Ketvirta pirkimo dalis.</w:t>
      </w:r>
    </w:p>
    <w:p w14:paraId="33B7DCA8" w14:textId="6E4650C4" w:rsidR="00A173A5" w:rsidRPr="00607C8C" w:rsidRDefault="00A173A5" w:rsidP="00A173A5">
      <w:pPr>
        <w:spacing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07C8C">
        <w:rPr>
          <w:rFonts w:ascii="Times New Roman" w:hAnsi="Times New Roman" w:cs="Times New Roman"/>
          <w:b/>
          <w:color w:val="000000" w:themeColor="text1"/>
        </w:rPr>
        <w:t>Individual</w:t>
      </w:r>
      <w:r w:rsidR="00BA6736" w:rsidRPr="00607C8C">
        <w:rPr>
          <w:rFonts w:ascii="Times New Roman" w:hAnsi="Times New Roman" w:cs="Times New Roman"/>
          <w:b/>
          <w:color w:val="000000" w:themeColor="text1"/>
        </w:rPr>
        <w:t>ū</w:t>
      </w:r>
      <w:r w:rsidRPr="00607C8C">
        <w:rPr>
          <w:rFonts w:ascii="Times New Roman" w:hAnsi="Times New Roman" w:cs="Times New Roman"/>
          <w:b/>
          <w:color w:val="000000" w:themeColor="text1"/>
        </w:rPr>
        <w:t>s abipusi</w:t>
      </w:r>
      <w:r w:rsidR="00BA6736" w:rsidRPr="00607C8C">
        <w:rPr>
          <w:rFonts w:ascii="Times New Roman" w:hAnsi="Times New Roman" w:cs="Times New Roman"/>
          <w:b/>
          <w:color w:val="000000" w:themeColor="text1"/>
        </w:rPr>
        <w:t>ai</w:t>
      </w:r>
      <w:r w:rsidRPr="00607C8C">
        <w:rPr>
          <w:rFonts w:ascii="Times New Roman" w:hAnsi="Times New Roman" w:cs="Times New Roman"/>
          <w:b/>
          <w:color w:val="000000" w:themeColor="text1"/>
        </w:rPr>
        <w:t xml:space="preserve"> smilkininio - apatinio žandikaulio sąnario </w:t>
      </w:r>
      <w:proofErr w:type="spellStart"/>
      <w:r w:rsidRPr="00607C8C">
        <w:rPr>
          <w:rFonts w:ascii="Times New Roman" w:hAnsi="Times New Roman" w:cs="Times New Roman"/>
          <w:b/>
          <w:color w:val="000000" w:themeColor="text1"/>
        </w:rPr>
        <w:t>endoproteza</w:t>
      </w:r>
      <w:r w:rsidR="00BA6736" w:rsidRPr="00607C8C">
        <w:rPr>
          <w:rFonts w:ascii="Times New Roman" w:hAnsi="Times New Roman" w:cs="Times New Roman"/>
          <w:b/>
          <w:color w:val="000000" w:themeColor="text1"/>
        </w:rPr>
        <w:t>i</w:t>
      </w:r>
      <w:proofErr w:type="spellEnd"/>
      <w:r w:rsidRPr="00607C8C">
        <w:rPr>
          <w:rFonts w:ascii="Times New Roman" w:hAnsi="Times New Roman" w:cs="Times New Roman"/>
          <w:b/>
          <w:color w:val="000000" w:themeColor="text1"/>
        </w:rPr>
        <w:t xml:space="preserve"> – 1 </w:t>
      </w:r>
      <w:proofErr w:type="spellStart"/>
      <w:r w:rsidRPr="00607C8C">
        <w:rPr>
          <w:rFonts w:ascii="Times New Roman" w:hAnsi="Times New Roman" w:cs="Times New Roman"/>
          <w:b/>
          <w:color w:val="000000" w:themeColor="text1"/>
        </w:rPr>
        <w:t>kompl</w:t>
      </w:r>
      <w:proofErr w:type="spellEnd"/>
      <w:r w:rsidRPr="00607C8C">
        <w:rPr>
          <w:rFonts w:ascii="Times New Roman" w:hAnsi="Times New Roman" w:cs="Times New Roman"/>
          <w:b/>
          <w:color w:val="000000" w:themeColor="text1"/>
        </w:rPr>
        <w:t>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04"/>
        <w:gridCol w:w="5528"/>
        <w:gridCol w:w="3544"/>
      </w:tblGrid>
      <w:tr w:rsidR="00607C8C" w:rsidRPr="00607C8C" w14:paraId="5F94BF12" w14:textId="77777777" w:rsidTr="00D57D81">
        <w:tc>
          <w:tcPr>
            <w:tcW w:w="704" w:type="dxa"/>
            <w:vAlign w:val="center"/>
          </w:tcPr>
          <w:p w14:paraId="50FB7EE1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5528" w:type="dxa"/>
            <w:vAlign w:val="center"/>
          </w:tcPr>
          <w:p w14:paraId="5B3F6A15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544" w:type="dxa"/>
            <w:vAlign w:val="center"/>
          </w:tcPr>
          <w:p w14:paraId="2AD59A7F" w14:textId="77777777" w:rsidR="00EB1E5E" w:rsidRPr="00607C8C" w:rsidRDefault="00EB1E5E" w:rsidP="00A173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eastAsia="ja-JP"/>
                <w14:ligatures w14:val="none"/>
              </w:rPr>
              <w:t>Siūlomos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</w:t>
            </w:r>
            <w:r w:rsidRPr="00607C8C">
              <w:rPr>
                <w:rFonts w:ascii="Times New Roman" w:eastAsia="MS Minngs" w:hAnsi="Times New Roman" w:cs="Times New Roman"/>
                <w:bCs/>
                <w:noProof/>
                <w:color w:val="000000" w:themeColor="text1"/>
                <w:kern w:val="0"/>
                <w:lang w:eastAsia="ja-JP"/>
                <w14:ligatures w14:val="none"/>
              </w:rPr>
              <w:t>techninės</w:t>
            </w:r>
            <w:r w:rsidRPr="00607C8C">
              <w:rPr>
                <w:rFonts w:ascii="Times New Roman" w:eastAsia="MS Minngs" w:hAnsi="Times New Roman" w:cs="Times New Roman"/>
                <w:bCs/>
                <w:color w:val="000000" w:themeColor="text1"/>
                <w:kern w:val="0"/>
                <w:lang w:val="en-US" w:eastAsia="ja-JP"/>
                <w14:ligatures w14:val="none"/>
              </w:rPr>
              <w:t xml:space="preserve"> charakteristikos</w:t>
            </w:r>
          </w:p>
        </w:tc>
      </w:tr>
      <w:tr w:rsidR="00607C8C" w:rsidRPr="00607C8C" w14:paraId="3D143BDA" w14:textId="77777777" w:rsidTr="00D57D81">
        <w:tc>
          <w:tcPr>
            <w:tcW w:w="704" w:type="dxa"/>
          </w:tcPr>
          <w:p w14:paraId="6872F392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528" w:type="dxa"/>
          </w:tcPr>
          <w:p w14:paraId="1CF726AC" w14:textId="6E95807E" w:rsidR="00EB1E5E" w:rsidRPr="00607C8C" w:rsidRDefault="00BA6736" w:rsidP="00BA6736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 xml:space="preserve">Individualūs abipusiai smilkininio - apatinio žandikaulio sąnario </w:t>
            </w:r>
            <w:proofErr w:type="spellStart"/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endoprotezai</w:t>
            </w:r>
            <w:proofErr w:type="spellEnd"/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 </w:t>
            </w:r>
            <w:proofErr w:type="spellStart"/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kompl</w:t>
            </w:r>
            <w:proofErr w:type="spellEnd"/>
            <w:r w:rsidRPr="00607C8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544" w:type="dxa"/>
          </w:tcPr>
          <w:p w14:paraId="509346E9" w14:textId="77777777" w:rsidR="00EB1E5E" w:rsidRPr="00607C8C" w:rsidRDefault="00EB1E5E" w:rsidP="00A17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07C8C" w:rsidRPr="00607C8C" w14:paraId="082A930F" w14:textId="77777777" w:rsidTr="00D57D81">
        <w:tc>
          <w:tcPr>
            <w:tcW w:w="704" w:type="dxa"/>
          </w:tcPr>
          <w:p w14:paraId="4C48E08D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5528" w:type="dxa"/>
          </w:tcPr>
          <w:p w14:paraId="22DB7091" w14:textId="2152929B" w:rsidR="00EB1E5E" w:rsidRPr="00607C8C" w:rsidRDefault="00BA673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Komplekte pateikiami sąnarinės duobės (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fossa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>) implantai - 2 vnt. ir apatinio žandikaulio šakos (ramus) implantai – 2 vnt.</w:t>
            </w:r>
          </w:p>
        </w:tc>
        <w:tc>
          <w:tcPr>
            <w:tcW w:w="3544" w:type="dxa"/>
          </w:tcPr>
          <w:p w14:paraId="577A415E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8CF5923" w14:textId="77777777" w:rsidTr="00D57D81">
        <w:tc>
          <w:tcPr>
            <w:tcW w:w="704" w:type="dxa"/>
          </w:tcPr>
          <w:p w14:paraId="64586D1B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5528" w:type="dxa"/>
          </w:tcPr>
          <w:p w14:paraId="2F5E89AA" w14:textId="2BBED05A" w:rsidR="00EB1E5E" w:rsidRPr="00607C8C" w:rsidRDefault="00BA673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Visi implantai (kiekvienai pusei) veikia kaip viena integruota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biomechaninė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sistema</w:t>
            </w:r>
          </w:p>
        </w:tc>
        <w:tc>
          <w:tcPr>
            <w:tcW w:w="3544" w:type="dxa"/>
          </w:tcPr>
          <w:p w14:paraId="58D404F7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41C9D29" w14:textId="77777777" w:rsidTr="00D57D81">
        <w:tc>
          <w:tcPr>
            <w:tcW w:w="704" w:type="dxa"/>
          </w:tcPr>
          <w:p w14:paraId="259B72A7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lastRenderedPageBreak/>
              <w:t>1.3.</w:t>
            </w:r>
          </w:p>
        </w:tc>
        <w:tc>
          <w:tcPr>
            <w:tcW w:w="5528" w:type="dxa"/>
          </w:tcPr>
          <w:p w14:paraId="578A2976" w14:textId="7D3E1D17" w:rsidR="00EB1E5E" w:rsidRPr="00607C8C" w:rsidRDefault="00BA6736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Implantai gaminami individualiai, pagal pacientui atlikto kompiuterinės tomografijos tyrimo duomenis ir 3D rekonstrukciją</w:t>
            </w:r>
          </w:p>
        </w:tc>
        <w:tc>
          <w:tcPr>
            <w:tcW w:w="3544" w:type="dxa"/>
          </w:tcPr>
          <w:p w14:paraId="6A6587EE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BA8EAD3" w14:textId="77777777" w:rsidTr="00D57D81">
        <w:tc>
          <w:tcPr>
            <w:tcW w:w="704" w:type="dxa"/>
          </w:tcPr>
          <w:p w14:paraId="68C616B8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5528" w:type="dxa"/>
          </w:tcPr>
          <w:p w14:paraId="12626F1B" w14:textId="56C57A54" w:rsidR="00EB1E5E" w:rsidRPr="00607C8C" w:rsidRDefault="00F83D28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Endoprotezų komplekto biomechanika užtikrina 45°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kondilinę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trajektoriją ir 15°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Bennetto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kampą (arba įdiegta lygiavertė sistema apatinio žandikaulio fiziologinio judėjimo užtikrinimui) </w:t>
            </w:r>
          </w:p>
        </w:tc>
        <w:tc>
          <w:tcPr>
            <w:tcW w:w="3544" w:type="dxa"/>
          </w:tcPr>
          <w:p w14:paraId="654D259D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2CD6AC31" w14:textId="77777777" w:rsidTr="00D57D81">
        <w:tc>
          <w:tcPr>
            <w:tcW w:w="704" w:type="dxa"/>
          </w:tcPr>
          <w:p w14:paraId="7A4584FA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1.5.</w:t>
            </w:r>
          </w:p>
        </w:tc>
        <w:tc>
          <w:tcPr>
            <w:tcW w:w="5528" w:type="dxa"/>
          </w:tcPr>
          <w:p w14:paraId="580B7357" w14:textId="6F8FCF3D" w:rsidR="00EB1E5E" w:rsidRPr="00607C8C" w:rsidRDefault="003F7C3F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Apatinio žandikaulio sąnarinės galvutės šoninio judesio amplitudė 6-10 mm</w:t>
            </w:r>
          </w:p>
        </w:tc>
        <w:tc>
          <w:tcPr>
            <w:tcW w:w="3544" w:type="dxa"/>
          </w:tcPr>
          <w:p w14:paraId="4A54A8A5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CCF32DD" w14:textId="77777777" w:rsidTr="00D57D81">
        <w:tc>
          <w:tcPr>
            <w:tcW w:w="704" w:type="dxa"/>
          </w:tcPr>
          <w:p w14:paraId="42989D02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1.6.</w:t>
            </w:r>
          </w:p>
        </w:tc>
        <w:tc>
          <w:tcPr>
            <w:tcW w:w="5528" w:type="dxa"/>
          </w:tcPr>
          <w:p w14:paraId="73CC1AF5" w14:textId="09764263" w:rsidR="00F83D28" w:rsidRPr="00607C8C" w:rsidRDefault="00F83D28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Abiejų pusių sąnarinės duobės (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fossa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>) implantai</w:t>
            </w:r>
            <w:r w:rsidRPr="00607C8C">
              <w:rPr>
                <w:color w:val="000000" w:themeColor="text1"/>
              </w:rPr>
              <w:t xml:space="preserve">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pagaminti iš </w:t>
            </w:r>
            <w:r w:rsidR="007171D9" w:rsidRPr="00607C8C">
              <w:rPr>
                <w:rFonts w:ascii="Times New Roman" w:hAnsi="Times New Roman" w:cs="Times New Roman"/>
                <w:color w:val="000000" w:themeColor="text1"/>
              </w:rPr>
              <w:t xml:space="preserve">itin 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didelės molekulinės masės polietileno (UHMWPE) ir medicininio titano (23 klasė</w:t>
            </w:r>
            <w:r w:rsidR="00E756DC" w:rsidRPr="00607C8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), sujungtų terminiu būdu</w:t>
            </w:r>
            <w:r w:rsidR="00E756DC" w:rsidRPr="00607C8C">
              <w:rPr>
                <w:rFonts w:ascii="Times New Roman" w:hAnsi="Times New Roman" w:cs="Times New Roman"/>
                <w:color w:val="000000" w:themeColor="text1"/>
              </w:rPr>
              <w:t xml:space="preserve"> (arba iš lygiaverčių medžiagų, naudojant lygiavertę technologiją)</w:t>
            </w:r>
          </w:p>
        </w:tc>
        <w:tc>
          <w:tcPr>
            <w:tcW w:w="3544" w:type="dxa"/>
          </w:tcPr>
          <w:p w14:paraId="783322E9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76613A93" w14:textId="77777777" w:rsidTr="00D57D81">
        <w:tc>
          <w:tcPr>
            <w:tcW w:w="704" w:type="dxa"/>
          </w:tcPr>
          <w:p w14:paraId="13DF299F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1.7.</w:t>
            </w:r>
          </w:p>
        </w:tc>
        <w:tc>
          <w:tcPr>
            <w:tcW w:w="5528" w:type="dxa"/>
          </w:tcPr>
          <w:p w14:paraId="5600413F" w14:textId="77777777" w:rsidR="00E756DC" w:rsidRPr="00607C8C" w:rsidRDefault="00E756DC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Implantų paviršiai mažo šiurkštumo (pagal </w:t>
            </w:r>
          </w:p>
          <w:p w14:paraId="734C6A5D" w14:textId="55B6DF00" w:rsidR="00EB1E5E" w:rsidRPr="00607C8C" w:rsidRDefault="00E756DC" w:rsidP="00E756D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ISO 4287 arba lygiavertį standartą)</w:t>
            </w:r>
          </w:p>
        </w:tc>
        <w:tc>
          <w:tcPr>
            <w:tcW w:w="3544" w:type="dxa"/>
          </w:tcPr>
          <w:p w14:paraId="55995510" w14:textId="77777777" w:rsidR="00EB1E5E" w:rsidRPr="00607C8C" w:rsidRDefault="00EB1E5E" w:rsidP="00A173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0F1A465F" w14:textId="77777777" w:rsidTr="00D57D81">
        <w:tc>
          <w:tcPr>
            <w:tcW w:w="704" w:type="dxa"/>
          </w:tcPr>
          <w:p w14:paraId="4C3A7D1B" w14:textId="55BAE638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1.8.</w:t>
            </w:r>
          </w:p>
        </w:tc>
        <w:tc>
          <w:tcPr>
            <w:tcW w:w="5528" w:type="dxa"/>
          </w:tcPr>
          <w:p w14:paraId="7ADE5D08" w14:textId="5249AF1D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Kiekvienas implantas tiekiamas sterilus</w:t>
            </w:r>
            <w:r w:rsidR="00501601" w:rsidRPr="00607C8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paruoštas implanta</w:t>
            </w:r>
            <w:r w:rsidR="00501601" w:rsidRPr="00607C8C">
              <w:rPr>
                <w:rFonts w:ascii="Times New Roman" w:hAnsi="Times New Roman" w:cs="Times New Roman"/>
                <w:color w:val="000000" w:themeColor="text1"/>
              </w:rPr>
              <w:t>vimui</w:t>
            </w:r>
          </w:p>
        </w:tc>
        <w:tc>
          <w:tcPr>
            <w:tcW w:w="3544" w:type="dxa"/>
          </w:tcPr>
          <w:p w14:paraId="3FA3EF25" w14:textId="77777777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F863DB5" w14:textId="77777777" w:rsidTr="00D57D81">
        <w:tc>
          <w:tcPr>
            <w:tcW w:w="704" w:type="dxa"/>
          </w:tcPr>
          <w:p w14:paraId="0B110B99" w14:textId="7E1EDD90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1.9.</w:t>
            </w:r>
          </w:p>
        </w:tc>
        <w:tc>
          <w:tcPr>
            <w:tcW w:w="5528" w:type="dxa"/>
          </w:tcPr>
          <w:p w14:paraId="27F6992B" w14:textId="1E70DC03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Į komplekto kainą įskaičiuota implantų fiksacijos sistema</w:t>
            </w:r>
          </w:p>
        </w:tc>
        <w:tc>
          <w:tcPr>
            <w:tcW w:w="3544" w:type="dxa"/>
          </w:tcPr>
          <w:p w14:paraId="3A5EBD05" w14:textId="77777777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554ACB80" w14:textId="77777777" w:rsidTr="00D57D81">
        <w:tc>
          <w:tcPr>
            <w:tcW w:w="704" w:type="dxa"/>
          </w:tcPr>
          <w:p w14:paraId="3BFA413D" w14:textId="0126DABF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1.10.</w:t>
            </w:r>
          </w:p>
        </w:tc>
        <w:tc>
          <w:tcPr>
            <w:tcW w:w="5528" w:type="dxa"/>
          </w:tcPr>
          <w:p w14:paraId="0AA59E00" w14:textId="30886AF8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Į komplekto kainą įskaičiuoti specialūs gidai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osteotomijai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ir gręžimui</w:t>
            </w:r>
          </w:p>
        </w:tc>
        <w:tc>
          <w:tcPr>
            <w:tcW w:w="3544" w:type="dxa"/>
          </w:tcPr>
          <w:p w14:paraId="0EAB1B81" w14:textId="77777777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7C8C" w:rsidRPr="00607C8C" w14:paraId="062D316D" w14:textId="77777777" w:rsidTr="00D57D81">
        <w:tc>
          <w:tcPr>
            <w:tcW w:w="704" w:type="dxa"/>
          </w:tcPr>
          <w:p w14:paraId="316DCAB6" w14:textId="4AA2878F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1.11.</w:t>
            </w:r>
          </w:p>
        </w:tc>
        <w:tc>
          <w:tcPr>
            <w:tcW w:w="5528" w:type="dxa"/>
          </w:tcPr>
          <w:p w14:paraId="5C068075" w14:textId="6B049145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Į komplekto kainą įskaičiuotas virtualus operacinis planavimas</w:t>
            </w:r>
          </w:p>
        </w:tc>
        <w:tc>
          <w:tcPr>
            <w:tcW w:w="3544" w:type="dxa"/>
          </w:tcPr>
          <w:p w14:paraId="007AE844" w14:textId="77777777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56DC" w:rsidRPr="00607C8C" w14:paraId="6F06A3A9" w14:textId="77777777" w:rsidTr="00D57D81">
        <w:tc>
          <w:tcPr>
            <w:tcW w:w="704" w:type="dxa"/>
          </w:tcPr>
          <w:p w14:paraId="7A30F496" w14:textId="6B776018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501601" w:rsidRPr="00607C8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14:paraId="43242A3C" w14:textId="13EC16DF" w:rsidR="00E756DC" w:rsidRPr="00607C8C" w:rsidRDefault="003F7C3F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Į </w:t>
            </w:r>
            <w:proofErr w:type="spellStart"/>
            <w:r w:rsidRPr="00607C8C">
              <w:rPr>
                <w:rFonts w:ascii="Times New Roman" w:hAnsi="Times New Roman" w:cs="Times New Roman"/>
                <w:color w:val="000000" w:themeColor="text1"/>
              </w:rPr>
              <w:t>endoprotezo</w:t>
            </w:r>
            <w:proofErr w:type="spellEnd"/>
            <w:r w:rsidRPr="00607C8C">
              <w:rPr>
                <w:rFonts w:ascii="Times New Roman" w:hAnsi="Times New Roman" w:cs="Times New Roman"/>
                <w:color w:val="000000" w:themeColor="text1"/>
              </w:rPr>
              <w:t xml:space="preserve"> kainą įskaičiuotos pristatymo LSMU ligoninei Kauno klinikoms išlaidos (</w:t>
            </w:r>
            <w:r w:rsidRPr="00607C8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būtinas atitinkamas tiekėjo patvirtinimas</w:t>
            </w:r>
            <w:r w:rsidRPr="00607C8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14:paraId="5D75107E" w14:textId="77777777" w:rsidR="00E756DC" w:rsidRPr="00607C8C" w:rsidRDefault="00E756DC" w:rsidP="00E75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EF7224" w14:textId="764AFF4B" w:rsidR="00EB1E5E" w:rsidRPr="00607C8C" w:rsidRDefault="00EB1E5E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630E83E" w14:textId="0D4A6014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5492AA" w14:textId="26B030B2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048D143" w14:textId="77777777" w:rsidR="00CE4489" w:rsidRPr="00607C8C" w:rsidRDefault="00CE4489" w:rsidP="00CE44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E4489" w:rsidRPr="00607C8C" w:rsidSect="00EB1E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39026" w14:textId="77777777" w:rsidR="00402FC8" w:rsidRDefault="00402FC8" w:rsidP="00783688">
      <w:pPr>
        <w:spacing w:after="0" w:line="240" w:lineRule="auto"/>
      </w:pPr>
      <w:r>
        <w:separator/>
      </w:r>
    </w:p>
  </w:endnote>
  <w:endnote w:type="continuationSeparator" w:id="0">
    <w:p w14:paraId="4AAA96EF" w14:textId="77777777" w:rsidR="00402FC8" w:rsidRDefault="00402FC8" w:rsidP="007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C651E" w14:textId="77777777" w:rsidR="00783688" w:rsidRDefault="0078368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4540671"/>
      <w:docPartObj>
        <w:docPartGallery w:val="Page Numbers (Bottom of Page)"/>
        <w:docPartUnique/>
      </w:docPartObj>
    </w:sdtPr>
    <w:sdtEndPr/>
    <w:sdtContent>
      <w:p w14:paraId="3A84FADB" w14:textId="674EC0E1" w:rsidR="00783688" w:rsidRDefault="00783688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CCAB3" w14:textId="77777777" w:rsidR="00783688" w:rsidRDefault="007836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71F" w14:textId="77777777" w:rsidR="00783688" w:rsidRDefault="007836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B19F" w14:textId="77777777" w:rsidR="00402FC8" w:rsidRDefault="00402FC8" w:rsidP="00783688">
      <w:pPr>
        <w:spacing w:after="0" w:line="240" w:lineRule="auto"/>
      </w:pPr>
      <w:r>
        <w:separator/>
      </w:r>
    </w:p>
  </w:footnote>
  <w:footnote w:type="continuationSeparator" w:id="0">
    <w:p w14:paraId="5CF5B686" w14:textId="77777777" w:rsidR="00402FC8" w:rsidRDefault="00402FC8" w:rsidP="0078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2C68" w14:textId="77777777" w:rsidR="00783688" w:rsidRDefault="007836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72BB" w14:textId="77777777" w:rsidR="00783688" w:rsidRDefault="0078368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3FFB" w14:textId="77777777" w:rsidR="00783688" w:rsidRDefault="007836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161"/>
    <w:multiLevelType w:val="hybridMultilevel"/>
    <w:tmpl w:val="0C4AE4F8"/>
    <w:lvl w:ilvl="0" w:tplc="09F09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6A7"/>
    <w:multiLevelType w:val="hybridMultilevel"/>
    <w:tmpl w:val="F9E8EC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D59"/>
    <w:multiLevelType w:val="hybridMultilevel"/>
    <w:tmpl w:val="5D5CF15E"/>
    <w:lvl w:ilvl="0" w:tplc="C8BC5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263B"/>
    <w:multiLevelType w:val="hybridMultilevel"/>
    <w:tmpl w:val="BB6001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06BD6"/>
    <w:multiLevelType w:val="hybridMultilevel"/>
    <w:tmpl w:val="843A0D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3DF3"/>
    <w:multiLevelType w:val="hybridMultilevel"/>
    <w:tmpl w:val="C5A83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37CD2"/>
    <w:multiLevelType w:val="hybridMultilevel"/>
    <w:tmpl w:val="98462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F65B7"/>
    <w:multiLevelType w:val="hybridMultilevel"/>
    <w:tmpl w:val="EA0EB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00D31"/>
    <w:multiLevelType w:val="hybridMultilevel"/>
    <w:tmpl w:val="8ADC94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97"/>
    <w:rsid w:val="000040D1"/>
    <w:rsid w:val="0004271D"/>
    <w:rsid w:val="000838E5"/>
    <w:rsid w:val="001434F7"/>
    <w:rsid w:val="001B06D2"/>
    <w:rsid w:val="001B1C37"/>
    <w:rsid w:val="001B5FAD"/>
    <w:rsid w:val="001E7806"/>
    <w:rsid w:val="001F0926"/>
    <w:rsid w:val="00261B17"/>
    <w:rsid w:val="00285F52"/>
    <w:rsid w:val="0029144E"/>
    <w:rsid w:val="002C3E18"/>
    <w:rsid w:val="002E44FE"/>
    <w:rsid w:val="00300497"/>
    <w:rsid w:val="00330997"/>
    <w:rsid w:val="00352342"/>
    <w:rsid w:val="00361FD4"/>
    <w:rsid w:val="003734F3"/>
    <w:rsid w:val="003F7C3F"/>
    <w:rsid w:val="00402FC8"/>
    <w:rsid w:val="00405847"/>
    <w:rsid w:val="004411C6"/>
    <w:rsid w:val="00481DD4"/>
    <w:rsid w:val="0049516C"/>
    <w:rsid w:val="004C601B"/>
    <w:rsid w:val="004D2CA9"/>
    <w:rsid w:val="00501601"/>
    <w:rsid w:val="0050335C"/>
    <w:rsid w:val="00511356"/>
    <w:rsid w:val="00537273"/>
    <w:rsid w:val="005623EF"/>
    <w:rsid w:val="005C2A35"/>
    <w:rsid w:val="005C390B"/>
    <w:rsid w:val="005E3386"/>
    <w:rsid w:val="00607C8C"/>
    <w:rsid w:val="00633983"/>
    <w:rsid w:val="00636F2B"/>
    <w:rsid w:val="00655D28"/>
    <w:rsid w:val="006769C3"/>
    <w:rsid w:val="006A1AFD"/>
    <w:rsid w:val="007171D9"/>
    <w:rsid w:val="00770F12"/>
    <w:rsid w:val="00783688"/>
    <w:rsid w:val="007904F7"/>
    <w:rsid w:val="0079592C"/>
    <w:rsid w:val="007D28D9"/>
    <w:rsid w:val="007D3A3D"/>
    <w:rsid w:val="007D3B1B"/>
    <w:rsid w:val="007F6CB2"/>
    <w:rsid w:val="00800FCF"/>
    <w:rsid w:val="00885520"/>
    <w:rsid w:val="00901669"/>
    <w:rsid w:val="00907FC2"/>
    <w:rsid w:val="00920C6A"/>
    <w:rsid w:val="00954B7D"/>
    <w:rsid w:val="0097674E"/>
    <w:rsid w:val="009B1D4B"/>
    <w:rsid w:val="009E034A"/>
    <w:rsid w:val="00A00619"/>
    <w:rsid w:val="00A150E7"/>
    <w:rsid w:val="00A173A5"/>
    <w:rsid w:val="00A344BD"/>
    <w:rsid w:val="00A63369"/>
    <w:rsid w:val="00A86616"/>
    <w:rsid w:val="00A86E70"/>
    <w:rsid w:val="00AB6E6D"/>
    <w:rsid w:val="00AB77E7"/>
    <w:rsid w:val="00AE691D"/>
    <w:rsid w:val="00B22286"/>
    <w:rsid w:val="00B82DE0"/>
    <w:rsid w:val="00BA6736"/>
    <w:rsid w:val="00BB1B16"/>
    <w:rsid w:val="00BB7ECE"/>
    <w:rsid w:val="00BD04A5"/>
    <w:rsid w:val="00BD35D4"/>
    <w:rsid w:val="00BD3C63"/>
    <w:rsid w:val="00C006B4"/>
    <w:rsid w:val="00C66B8D"/>
    <w:rsid w:val="00C84C9F"/>
    <w:rsid w:val="00C92958"/>
    <w:rsid w:val="00CE4489"/>
    <w:rsid w:val="00D57D81"/>
    <w:rsid w:val="00DA6AB9"/>
    <w:rsid w:val="00DC7849"/>
    <w:rsid w:val="00DE5596"/>
    <w:rsid w:val="00E02A12"/>
    <w:rsid w:val="00E15671"/>
    <w:rsid w:val="00E67D2B"/>
    <w:rsid w:val="00E756DC"/>
    <w:rsid w:val="00EA0111"/>
    <w:rsid w:val="00EB1E5E"/>
    <w:rsid w:val="00ED2315"/>
    <w:rsid w:val="00EF48EB"/>
    <w:rsid w:val="00F11B50"/>
    <w:rsid w:val="00F1234B"/>
    <w:rsid w:val="00F3046E"/>
    <w:rsid w:val="00F42B26"/>
    <w:rsid w:val="00F83D28"/>
    <w:rsid w:val="00F92BD2"/>
    <w:rsid w:val="00FE4725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9D3"/>
  <w15:chartTrackingRefBased/>
  <w15:docId w15:val="{9BCDAC63-05FB-4162-99A4-A54AD765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D3C6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688"/>
  </w:style>
  <w:style w:type="paragraph" w:styleId="Porat">
    <w:name w:val="footer"/>
    <w:basedOn w:val="prastasis"/>
    <w:link w:val="PoratDiagrama"/>
    <w:uiPriority w:val="99"/>
    <w:unhideWhenUsed/>
    <w:rsid w:val="00783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688"/>
  </w:style>
  <w:style w:type="paragraph" w:customStyle="1" w:styleId="Default">
    <w:name w:val="Default"/>
    <w:rsid w:val="00E756D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450F-3A75-4804-8AD9-FAD31749C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77C56-7534-4A3F-9AF5-73413EEDD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7F9A0-C363-448C-9B03-24D9D4BDB74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0C9593-0F85-4122-B991-7EFE2E5C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5597</Words>
  <Characters>3191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2026-05-07T12:23:00Z</cp:lastPrinted>
  <dcterms:created xsi:type="dcterms:W3CDTF">2026-05-07T12:24:00Z</dcterms:created>
  <dcterms:modified xsi:type="dcterms:W3CDTF">2026-05-07T12:24:00Z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