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DC189" w14:textId="77777777" w:rsidR="005A1965" w:rsidRPr="003A067F" w:rsidRDefault="005A1965" w:rsidP="003261CA">
      <w:pPr>
        <w:tabs>
          <w:tab w:val="left" w:pos="284"/>
          <w:tab w:val="left" w:pos="1985"/>
        </w:tabs>
        <w:jc w:val="center"/>
        <w:outlineLvl w:val="0"/>
        <w:rPr>
          <w:rFonts w:eastAsia="SimSun"/>
          <w:b/>
          <w:lang w:val="lt-LT" w:eastAsia="lt-LT"/>
        </w:rPr>
      </w:pPr>
      <w:r>
        <w:rPr>
          <w:rFonts w:eastAsia="SimSun"/>
          <w:b/>
          <w:lang w:val="lt-LT" w:eastAsia="lt-LT"/>
        </w:rPr>
        <w:t>GENEROLO JONO ŽEMAIČIO LIETUVOS KARO AKADEMIJA</w:t>
      </w:r>
    </w:p>
    <w:p w14:paraId="386246B3" w14:textId="77777777" w:rsidR="0015035A" w:rsidRPr="00BD4566" w:rsidRDefault="0015035A" w:rsidP="003261CA">
      <w:pPr>
        <w:spacing w:line="300" w:lineRule="atLeast"/>
        <w:jc w:val="center"/>
        <w:rPr>
          <w:rFonts w:eastAsia="Times New Roman"/>
          <w:b/>
          <w:color w:val="000000" w:themeColor="text1"/>
          <w:bdr w:val="none" w:sz="0" w:space="0" w:color="auto" w:frame="1"/>
        </w:rPr>
      </w:pPr>
    </w:p>
    <w:p w14:paraId="669DC359" w14:textId="75F8EB2E" w:rsidR="0015035A" w:rsidRPr="00BD4566" w:rsidRDefault="005A1965" w:rsidP="003261CA">
      <w:pPr>
        <w:pStyle w:val="FreeForm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</w:pPr>
      <w:r w:rsidRPr="00895AE5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G</w:t>
      </w:r>
      <w:r w:rsidRPr="00895AE5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</w:rPr>
        <w:t>ENEROLO JONO ŽEMAIČIO- VYTAUTO ANTKAPINIO PAMINKLO (SKULPTŪROS, ANTKAPINĖS PLOKŠTĖS IR KAPAVIETĖS) SUKŪRIMAS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 </w:t>
      </w:r>
      <w:r w:rsidR="00BD456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  <w:t>PIRKIMO KOMISIJA</w:t>
      </w:r>
      <w:r w:rsidR="00BD4566" w:rsidRPr="00BD456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 </w:t>
      </w:r>
    </w:p>
    <w:p w14:paraId="4D5C1808" w14:textId="77777777" w:rsidR="0015035A" w:rsidRPr="00BD4566" w:rsidRDefault="0015035A" w:rsidP="003261CA">
      <w:pPr>
        <w:pStyle w:val="FreeForm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p w14:paraId="6112B78E" w14:textId="77777777" w:rsidR="00DC0E73" w:rsidRPr="00BD4566" w:rsidRDefault="00DC0E73" w:rsidP="003261CA">
      <w:pPr>
        <w:jc w:val="both"/>
        <w:rPr>
          <w:color w:val="000000" w:themeColor="text1"/>
        </w:rPr>
      </w:pPr>
    </w:p>
    <w:p w14:paraId="2618BBD2" w14:textId="5011A6BD" w:rsidR="0015035A" w:rsidRPr="00A152C4" w:rsidRDefault="005A1965" w:rsidP="003261CA">
      <w:pPr>
        <w:jc w:val="both"/>
        <w:rPr>
          <w:lang w:val="lt-LT"/>
        </w:rPr>
      </w:pPr>
      <w:r>
        <w:rPr>
          <w:rFonts w:eastAsia="Times New Roman"/>
          <w:lang w:val="lt-LT"/>
        </w:rPr>
        <w:t>Konkurso dalyviams</w:t>
      </w:r>
      <w:r w:rsidR="0015035A" w:rsidRPr="00A152C4">
        <w:rPr>
          <w:rFonts w:eastAsia="Times New Roman"/>
          <w:lang w:val="lt-LT"/>
        </w:rPr>
        <w:t xml:space="preserve"> </w:t>
      </w:r>
      <w:r w:rsidR="0015035A" w:rsidRPr="00A152C4">
        <w:rPr>
          <w:lang w:val="lt-LT"/>
        </w:rPr>
        <w:tab/>
      </w:r>
      <w:r w:rsidR="0015035A" w:rsidRPr="00A152C4">
        <w:rPr>
          <w:lang w:val="lt-LT"/>
        </w:rPr>
        <w:tab/>
      </w:r>
      <w:r w:rsidR="0015035A" w:rsidRPr="00A152C4">
        <w:rPr>
          <w:lang w:val="lt-LT"/>
        </w:rPr>
        <w:tab/>
      </w:r>
      <w:r w:rsidR="0015035A" w:rsidRPr="00A152C4">
        <w:rPr>
          <w:lang w:val="lt-LT"/>
        </w:rPr>
        <w:tab/>
      </w:r>
      <w:r w:rsidR="0015035A" w:rsidRPr="00A152C4">
        <w:rPr>
          <w:lang w:val="lt-LT"/>
        </w:rPr>
        <w:tab/>
        <w:t xml:space="preserve">                 </w:t>
      </w:r>
      <w:r w:rsidR="0015035A" w:rsidRPr="00A152C4">
        <w:rPr>
          <w:lang w:val="lt-LT"/>
        </w:rPr>
        <w:tab/>
      </w:r>
      <w:r w:rsidR="0015035A" w:rsidRPr="00A152C4">
        <w:rPr>
          <w:lang w:val="lt-LT"/>
        </w:rPr>
        <w:tab/>
      </w:r>
      <w:r w:rsidR="0015035A" w:rsidRPr="00A152C4">
        <w:rPr>
          <w:lang w:val="lt-LT"/>
        </w:rPr>
        <w:tab/>
      </w:r>
      <w:r w:rsidR="00BD4566">
        <w:rPr>
          <w:lang w:val="lt-LT"/>
        </w:rPr>
        <w:tab/>
        <w:t xml:space="preserve"> </w:t>
      </w:r>
      <w:r>
        <w:rPr>
          <w:color w:val="000000" w:themeColor="text1"/>
          <w:lang w:val="lt-LT"/>
        </w:rPr>
        <w:t>2026</w:t>
      </w:r>
      <w:r w:rsidR="00732A65">
        <w:rPr>
          <w:color w:val="000000" w:themeColor="text1"/>
          <w:lang w:val="lt-LT"/>
        </w:rPr>
        <w:t>-</w:t>
      </w:r>
      <w:r w:rsidR="00167218">
        <w:rPr>
          <w:color w:val="000000" w:themeColor="text1"/>
          <w:lang w:val="lt-LT"/>
        </w:rPr>
        <w:t>04</w:t>
      </w:r>
      <w:r w:rsidR="0015035A" w:rsidRPr="00EE2B77">
        <w:rPr>
          <w:color w:val="000000" w:themeColor="text1"/>
          <w:lang w:val="lt-LT"/>
        </w:rPr>
        <w:t>-</w:t>
      </w:r>
      <w:r w:rsidR="00167218">
        <w:rPr>
          <w:color w:val="000000" w:themeColor="text1"/>
          <w:lang w:val="lt-LT"/>
        </w:rPr>
        <w:t>07</w:t>
      </w:r>
    </w:p>
    <w:p w14:paraId="1DEA3D16" w14:textId="77777777" w:rsidR="0015035A" w:rsidRDefault="0015035A" w:rsidP="003261CA">
      <w:pPr>
        <w:jc w:val="both"/>
      </w:pPr>
    </w:p>
    <w:p w14:paraId="6B849107" w14:textId="77777777" w:rsidR="003E2AAD" w:rsidRDefault="003E2AAD" w:rsidP="003261CA">
      <w:pPr>
        <w:jc w:val="both"/>
      </w:pPr>
    </w:p>
    <w:p w14:paraId="39917F72" w14:textId="77777777" w:rsidR="003E2AAD" w:rsidRDefault="003E2AAD" w:rsidP="003261CA">
      <w:pPr>
        <w:jc w:val="both"/>
      </w:pPr>
    </w:p>
    <w:p w14:paraId="3E3627A5" w14:textId="6901DD98" w:rsidR="0015035A" w:rsidRPr="00A152C4" w:rsidRDefault="00BD4566" w:rsidP="003261CA">
      <w:pPr>
        <w:jc w:val="both"/>
        <w:rPr>
          <w:rFonts w:eastAsia="SimSun"/>
          <w:b/>
          <w:lang w:val="lt-LT" w:eastAsia="lt-LT"/>
        </w:rPr>
      </w:pPr>
      <w:r>
        <w:rPr>
          <w:rFonts w:eastAsia="SimSun"/>
          <w:b/>
          <w:lang w:val="lt-LT" w:eastAsia="lt-LT"/>
        </w:rPr>
        <w:t xml:space="preserve">DĖL </w:t>
      </w:r>
      <w:r w:rsidR="004417D5">
        <w:rPr>
          <w:rFonts w:eastAsia="SimSun"/>
          <w:b/>
          <w:lang w:val="lt-LT" w:eastAsia="lt-LT"/>
        </w:rPr>
        <w:t>AKTUALIOS REDAKCIJOS DOKUMNETŲ PATEIKIMO IR PASIŪLYMŲ TERMINO PRATĘSIMO</w:t>
      </w:r>
    </w:p>
    <w:p w14:paraId="3E9BB6B0" w14:textId="77777777" w:rsidR="0015035A" w:rsidRDefault="0015035A" w:rsidP="003261CA">
      <w:pPr>
        <w:jc w:val="both"/>
      </w:pPr>
    </w:p>
    <w:p w14:paraId="76BC5E4B" w14:textId="6D33319A" w:rsidR="0015035A" w:rsidRPr="002F1FCD" w:rsidRDefault="005A1965" w:rsidP="00167218">
      <w:pPr>
        <w:ind w:firstLine="708"/>
        <w:jc w:val="both"/>
        <w:rPr>
          <w:lang w:val="lt-LT"/>
        </w:rPr>
      </w:pPr>
      <w:r w:rsidRPr="002F1FCD">
        <w:rPr>
          <w:color w:val="000000" w:themeColor="text1"/>
          <w:lang w:val="lt-LT"/>
        </w:rPr>
        <w:t xml:space="preserve">Generolo Jono Žemaičio Lietuvos karo akademija </w:t>
      </w:r>
      <w:r w:rsidR="00167218">
        <w:rPr>
          <w:lang w:val="lt-LT"/>
        </w:rPr>
        <w:t>2026</w:t>
      </w:r>
      <w:r w:rsidR="00BD4566" w:rsidRPr="002F1FCD">
        <w:rPr>
          <w:lang w:val="lt-LT"/>
        </w:rPr>
        <w:t xml:space="preserve"> m. </w:t>
      </w:r>
      <w:r w:rsidR="00167218">
        <w:rPr>
          <w:lang w:val="lt-LT"/>
        </w:rPr>
        <w:t>kovo</w:t>
      </w:r>
      <w:r w:rsidR="0015035A" w:rsidRPr="002F1FCD">
        <w:rPr>
          <w:lang w:val="lt-LT"/>
        </w:rPr>
        <w:t xml:space="preserve"> </w:t>
      </w:r>
      <w:r w:rsidR="00167218">
        <w:rPr>
          <w:lang w:val="lt-LT"/>
        </w:rPr>
        <w:t>31</w:t>
      </w:r>
      <w:r w:rsidR="0015035A" w:rsidRPr="002F1FCD">
        <w:rPr>
          <w:lang w:val="lt-LT"/>
        </w:rPr>
        <w:t xml:space="preserve"> d. Centrinėje viešųjų pirkimų informacinėje sistemoje (toliau – CVP IS) paskelbė </w:t>
      </w:r>
      <w:r w:rsidRPr="002F1FCD">
        <w:rPr>
          <w:color w:val="00241A"/>
          <w:shd w:val="clear" w:color="auto" w:fill="FFFFFF"/>
          <w:lang w:val="lt-LT"/>
        </w:rPr>
        <w:t>Generolo Jono Žemaičio</w:t>
      </w:r>
      <w:r w:rsidR="00200323">
        <w:rPr>
          <w:color w:val="00241A"/>
          <w:shd w:val="clear" w:color="auto" w:fill="FFFFFF"/>
          <w:lang w:val="lt-LT"/>
        </w:rPr>
        <w:t xml:space="preserve"> </w:t>
      </w:r>
      <w:r w:rsidR="00DF0FF7">
        <w:rPr>
          <w:color w:val="00241A"/>
          <w:shd w:val="clear" w:color="auto" w:fill="FFFFFF"/>
          <w:lang w:val="lt-LT"/>
        </w:rPr>
        <w:t>–</w:t>
      </w:r>
      <w:r w:rsidRPr="002F1FCD">
        <w:rPr>
          <w:color w:val="00241A"/>
          <w:shd w:val="clear" w:color="auto" w:fill="FFFFFF"/>
          <w:lang w:val="lt-LT"/>
        </w:rPr>
        <w:t xml:space="preserve"> Vytauto antkapinio paminklo (skulptūros, antkapinės plokštės ir kapavietės) sukūrimas pirkimą</w:t>
      </w:r>
      <w:r w:rsidR="004417D5">
        <w:rPr>
          <w:color w:val="00241A"/>
          <w:shd w:val="clear" w:color="auto" w:fill="FFFFFF"/>
          <w:lang w:val="lt-LT"/>
        </w:rPr>
        <w:t xml:space="preserve"> (toliau – Pirkimas)</w:t>
      </w:r>
      <w:r w:rsidR="0015035A" w:rsidRPr="002F1FCD">
        <w:rPr>
          <w:lang w:val="lt-LT"/>
        </w:rPr>
        <w:t xml:space="preserve">, vykdomą </w:t>
      </w:r>
      <w:r w:rsidRPr="002F1FCD">
        <w:rPr>
          <w:lang w:val="lt-LT"/>
        </w:rPr>
        <w:t>projekto</w:t>
      </w:r>
      <w:r w:rsidR="0015035A" w:rsidRPr="002F1FCD">
        <w:rPr>
          <w:lang w:val="lt-LT"/>
        </w:rPr>
        <w:t xml:space="preserve"> konkurso</w:t>
      </w:r>
      <w:r w:rsidRPr="002F1FCD">
        <w:rPr>
          <w:lang w:val="lt-LT"/>
        </w:rPr>
        <w:t xml:space="preserve"> (supaprastinto)</w:t>
      </w:r>
      <w:r w:rsidR="0015035A" w:rsidRPr="002F1FCD">
        <w:rPr>
          <w:lang w:val="lt-LT"/>
        </w:rPr>
        <w:t xml:space="preserve"> būdu</w:t>
      </w:r>
      <w:r w:rsidRPr="002F1FCD">
        <w:rPr>
          <w:lang w:val="lt-LT"/>
        </w:rPr>
        <w:t xml:space="preserve"> (pirkimo Nr.</w:t>
      </w:r>
      <w:r w:rsidRPr="002F1FCD">
        <w:rPr>
          <w:color w:val="333333"/>
          <w:lang w:val="lt-LT"/>
        </w:rPr>
        <w:t xml:space="preserve"> </w:t>
      </w:r>
      <w:r w:rsidR="00167218">
        <w:rPr>
          <w:shd w:val="clear" w:color="auto" w:fill="FFFFFF"/>
          <w:lang w:val="lt-LT"/>
        </w:rPr>
        <w:t>7172775</w:t>
      </w:r>
      <w:r w:rsidRPr="002F1FCD">
        <w:rPr>
          <w:lang w:val="lt-LT"/>
        </w:rPr>
        <w:t>)</w:t>
      </w:r>
      <w:r w:rsidR="0015035A" w:rsidRPr="002F1FCD">
        <w:rPr>
          <w:lang w:val="lt-LT"/>
        </w:rPr>
        <w:t xml:space="preserve">, CVP IS priemonėmis, pasiekiamą adresu </w:t>
      </w:r>
      <w:hyperlink r:id="rId5" w:history="1">
        <w:r w:rsidR="00BD4566" w:rsidRPr="002F1FCD">
          <w:rPr>
            <w:rStyle w:val="Hyperlink"/>
            <w:lang w:val="lt-LT"/>
          </w:rPr>
          <w:t>https://viesiejipirkimai.lt/</w:t>
        </w:r>
      </w:hyperlink>
      <w:r w:rsidR="00BD4566" w:rsidRPr="002F1FCD">
        <w:rPr>
          <w:lang w:val="lt-LT"/>
        </w:rPr>
        <w:t>.</w:t>
      </w:r>
    </w:p>
    <w:p w14:paraId="079F1106" w14:textId="77777777" w:rsidR="004417D5" w:rsidRDefault="005A1965" w:rsidP="00167218">
      <w:pPr>
        <w:ind w:firstLine="720"/>
        <w:jc w:val="both"/>
        <w:rPr>
          <w:lang w:val="lt-LT"/>
        </w:rPr>
      </w:pPr>
      <w:r w:rsidRPr="002F1FCD">
        <w:rPr>
          <w:lang w:val="lt-LT" w:eastAsia="lt-LT"/>
        </w:rPr>
        <w:t xml:space="preserve">Generolo Jono Žemaičio – Vytauto antkapinio paminklo (skulptūros, antkapinės plokštės ir kapavietės) sukūrimo </w:t>
      </w:r>
      <w:r w:rsidRPr="002F1FCD">
        <w:rPr>
          <w:color w:val="000000"/>
          <w:lang w:val="lt-LT"/>
        </w:rPr>
        <w:t>projekto konkurso procedūrų</w:t>
      </w:r>
      <w:r w:rsidRPr="002F1FCD">
        <w:rPr>
          <w:lang w:val="lt-LT" w:eastAsia="lt-LT"/>
        </w:rPr>
        <w:t xml:space="preserve"> </w:t>
      </w:r>
      <w:r w:rsidRPr="002F1FCD">
        <w:rPr>
          <w:rFonts w:eastAsia="Times New Roman"/>
          <w:lang w:val="lt-LT"/>
        </w:rPr>
        <w:t>komisija (toliau – Komisija) informuoja,</w:t>
      </w:r>
      <w:r w:rsidR="00200323">
        <w:rPr>
          <w:rFonts w:eastAsia="Times New Roman"/>
          <w:lang w:val="lt-LT"/>
        </w:rPr>
        <w:t xml:space="preserve"> kad</w:t>
      </w:r>
      <w:r w:rsidRPr="002F1FCD">
        <w:rPr>
          <w:rFonts w:eastAsia="Times New Roman"/>
          <w:lang w:val="lt-LT"/>
        </w:rPr>
        <w:t xml:space="preserve"> </w:t>
      </w:r>
      <w:r w:rsidR="00167218">
        <w:rPr>
          <w:rFonts w:eastAsia="Times New Roman"/>
          <w:bdr w:val="none" w:sz="0" w:space="0" w:color="auto"/>
          <w:lang w:val="lt-LT"/>
        </w:rPr>
        <w:t>2026</w:t>
      </w:r>
      <w:r w:rsidR="00167218" w:rsidRPr="0093782E">
        <w:rPr>
          <w:rFonts w:eastAsia="Times New Roman"/>
          <w:bdr w:val="none" w:sz="0" w:space="0" w:color="auto"/>
          <w:lang w:val="lt-LT"/>
        </w:rPr>
        <w:t xml:space="preserve"> m. </w:t>
      </w:r>
      <w:r w:rsidR="00167218">
        <w:rPr>
          <w:rFonts w:eastAsia="Times New Roman"/>
          <w:bdr w:val="none" w:sz="0" w:space="0" w:color="auto"/>
          <w:lang w:val="lt-LT"/>
        </w:rPr>
        <w:t>balandžio 2</w:t>
      </w:r>
      <w:r w:rsidR="004417D5">
        <w:rPr>
          <w:rFonts w:eastAsia="Times New Roman"/>
          <w:bdr w:val="none" w:sz="0" w:space="0" w:color="auto"/>
          <w:lang w:val="lt-LT"/>
        </w:rPr>
        <w:t>8</w:t>
      </w:r>
      <w:r w:rsidR="00167218">
        <w:rPr>
          <w:rFonts w:eastAsia="Times New Roman"/>
          <w:bdr w:val="none" w:sz="0" w:space="0" w:color="auto"/>
          <w:lang w:val="lt-LT"/>
        </w:rPr>
        <w:t xml:space="preserve"> </w:t>
      </w:r>
      <w:r w:rsidR="00167218" w:rsidRPr="0093782E">
        <w:rPr>
          <w:rFonts w:eastAsia="Times New Roman"/>
          <w:bdr w:val="none" w:sz="0" w:space="0" w:color="auto"/>
          <w:lang w:val="lt-LT"/>
        </w:rPr>
        <w:t>d.</w:t>
      </w:r>
      <w:r w:rsidR="00167218">
        <w:rPr>
          <w:rFonts w:eastAsia="Times New Roman"/>
          <w:bdr w:val="none" w:sz="0" w:space="0" w:color="auto"/>
          <w:lang w:val="lt-LT"/>
        </w:rPr>
        <w:t xml:space="preserve"> </w:t>
      </w:r>
      <w:r w:rsidR="004417D5">
        <w:rPr>
          <w:rFonts w:eastAsia="Times New Roman"/>
          <w:bdr w:val="none" w:sz="0" w:space="0" w:color="auto"/>
          <w:lang w:val="lt-LT"/>
        </w:rPr>
        <w:t xml:space="preserve">gavo </w:t>
      </w:r>
      <w:r w:rsidR="004417D5">
        <w:rPr>
          <w:lang w:val="lt-LT"/>
        </w:rPr>
        <w:t>Viešųjų pirkimų tarnybos (toliau – VPT)</w:t>
      </w:r>
      <w:r w:rsidR="004417D5">
        <w:rPr>
          <w:lang w:val="lt-LT"/>
        </w:rPr>
        <w:t xml:space="preserve"> rekomendacijas Pirkimui.</w:t>
      </w:r>
    </w:p>
    <w:p w14:paraId="0ADF65DF" w14:textId="77777777" w:rsidR="004417D5" w:rsidRDefault="004417D5" w:rsidP="00167218">
      <w:pPr>
        <w:ind w:firstLine="720"/>
        <w:jc w:val="both"/>
        <w:rPr>
          <w:rFonts w:eastAsia="Times New Roman"/>
          <w:lang w:val="lt-LT"/>
        </w:rPr>
      </w:pPr>
      <w:r>
        <w:rPr>
          <w:lang w:val="lt-LT"/>
        </w:rPr>
        <w:t xml:space="preserve">Komisija </w:t>
      </w:r>
      <w:r>
        <w:rPr>
          <w:rFonts w:eastAsia="Times New Roman"/>
          <w:lang w:val="lt-LT"/>
        </w:rPr>
        <w:t>įvertinusi pateiktas rekomendacijas priėmė sprendimą į jas atsižvelgti ir pagal pateiktas pastabas koreguoti pirkimo dokumentus</w:t>
      </w:r>
      <w:r>
        <w:rPr>
          <w:rFonts w:eastAsia="Times New Roman"/>
          <w:lang w:val="lt-LT"/>
        </w:rPr>
        <w:t>.</w:t>
      </w:r>
    </w:p>
    <w:p w14:paraId="31789CB0" w14:textId="7191DE4E" w:rsidR="003261CA" w:rsidRDefault="004417D5" w:rsidP="00167218">
      <w:pPr>
        <w:ind w:firstLine="720"/>
        <w:jc w:val="both"/>
        <w:rPr>
          <w:lang w:val="lt-LT"/>
        </w:rPr>
      </w:pPr>
      <w:r>
        <w:rPr>
          <w:rFonts w:eastAsia="Times New Roman"/>
          <w:lang w:val="lt-LT"/>
        </w:rPr>
        <w:t>Atsižvelgiant į tai bei vadovaujantis Lietuvos Respublikos Viešųjų pirkimų įstatymo (toliau – VPĮ) 36 str. 6 d. Komisija informuoja, kad įkelti aktua</w:t>
      </w:r>
      <w:r>
        <w:rPr>
          <w:lang w:val="lt-LT"/>
        </w:rPr>
        <w:t xml:space="preserve">lios redakcijos dokumentai: </w:t>
      </w:r>
      <w:r w:rsidRPr="004417D5">
        <w:rPr>
          <w:lang w:val="lt-LT"/>
        </w:rPr>
        <w:t>1 priedas. Techninė specifikacija. Aktuali redakcija 2026 04 07</w:t>
      </w:r>
      <w:r>
        <w:rPr>
          <w:lang w:val="lt-LT"/>
        </w:rPr>
        <w:t xml:space="preserve">, </w:t>
      </w:r>
      <w:r w:rsidRPr="004417D5">
        <w:rPr>
          <w:lang w:val="lt-LT"/>
        </w:rPr>
        <w:t>3_priedas._Sutarties_projektas. Aktuali redakcija  2026 04 07</w:t>
      </w:r>
      <w:r>
        <w:rPr>
          <w:lang w:val="lt-LT"/>
        </w:rPr>
        <w:t xml:space="preserve">, </w:t>
      </w:r>
      <w:r w:rsidRPr="004417D5">
        <w:rPr>
          <w:lang w:val="lt-LT"/>
        </w:rPr>
        <w:t>4_priedas_tiekėjų pašalinimo pagrindai reikalaujami kvalifikacijos reikalavimai Aktuali redakcija  2026 04 07</w:t>
      </w:r>
      <w:r>
        <w:rPr>
          <w:lang w:val="lt-LT"/>
        </w:rPr>
        <w:t xml:space="preserve">, </w:t>
      </w:r>
      <w:r w:rsidRPr="004417D5">
        <w:rPr>
          <w:lang w:val="lt-LT"/>
        </w:rPr>
        <w:t>6_priedas._Vertinimo_kriterijai_Aktuali redakcija  2026 04 07</w:t>
      </w:r>
      <w:r>
        <w:rPr>
          <w:lang w:val="lt-LT"/>
        </w:rPr>
        <w:t xml:space="preserve">, </w:t>
      </w:r>
      <w:proofErr w:type="spellStart"/>
      <w:r w:rsidRPr="004417D5">
        <w:rPr>
          <w:lang w:val="lt-LT"/>
        </w:rPr>
        <w:t>Pirkimo_salygos</w:t>
      </w:r>
      <w:proofErr w:type="spellEnd"/>
      <w:r w:rsidRPr="004417D5">
        <w:rPr>
          <w:lang w:val="lt-LT"/>
        </w:rPr>
        <w:t>. Aktuali redakcija  2026 04 07</w:t>
      </w:r>
      <w:r>
        <w:rPr>
          <w:lang w:val="lt-LT"/>
        </w:rPr>
        <w:t>.</w:t>
      </w:r>
    </w:p>
    <w:p w14:paraId="7234E068" w14:textId="61E81008" w:rsidR="004417D5" w:rsidRDefault="004417D5" w:rsidP="00167218">
      <w:pPr>
        <w:ind w:firstLine="720"/>
        <w:jc w:val="both"/>
        <w:rPr>
          <w:lang w:val="lt-LT"/>
        </w:rPr>
      </w:pPr>
      <w:r>
        <w:rPr>
          <w:lang w:val="lt-LT"/>
        </w:rPr>
        <w:t>Komisija pažymi, kad aukščiau nurodyti dokumentai, taip pat įkeliami su „</w:t>
      </w:r>
      <w:proofErr w:type="spellStart"/>
      <w:r>
        <w:rPr>
          <w:lang w:val="lt-LT"/>
        </w:rPr>
        <w:t>Track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Changes</w:t>
      </w:r>
      <w:proofErr w:type="spellEnd"/>
      <w:r>
        <w:rPr>
          <w:lang w:val="lt-LT"/>
        </w:rPr>
        <w:t>“, kuriuose konkurso dalyviai galės matyti atliktus pakeitimus.</w:t>
      </w:r>
    </w:p>
    <w:p w14:paraId="4AC425B9" w14:textId="7DDDF17B" w:rsidR="004417D5" w:rsidRPr="00667031" w:rsidRDefault="004417D5" w:rsidP="00167218">
      <w:pPr>
        <w:ind w:firstLine="720"/>
        <w:jc w:val="both"/>
        <w:rPr>
          <w:b/>
          <w:lang w:val="lt-LT"/>
        </w:rPr>
      </w:pPr>
      <w:r>
        <w:rPr>
          <w:lang w:val="lt-LT"/>
        </w:rPr>
        <w:t xml:space="preserve">Komisija informuoja, kad vadovaujantis VPĮ 36 str. 6 d. priėmė sprendimą </w:t>
      </w:r>
      <w:bookmarkStart w:id="0" w:name="_GoBack"/>
      <w:r w:rsidRPr="00667031">
        <w:rPr>
          <w:b/>
          <w:lang w:val="lt-LT"/>
        </w:rPr>
        <w:t xml:space="preserve">pratęsti pasiūlymų pateikimo terminą iki 2026 m. birželio 2 d. </w:t>
      </w:r>
      <w:r w:rsidR="00667031" w:rsidRPr="00667031">
        <w:rPr>
          <w:b/>
          <w:lang w:val="lt-LT"/>
        </w:rPr>
        <w:t>9:00 val.</w:t>
      </w:r>
    </w:p>
    <w:bookmarkEnd w:id="0"/>
    <w:p w14:paraId="0366126F" w14:textId="77777777" w:rsidR="00667031" w:rsidRDefault="00667031" w:rsidP="00167218">
      <w:pPr>
        <w:ind w:firstLine="720"/>
        <w:jc w:val="both"/>
        <w:rPr>
          <w:lang w:val="lt-LT"/>
        </w:rPr>
      </w:pPr>
    </w:p>
    <w:p w14:paraId="4685EEA0" w14:textId="77777777" w:rsidR="00667031" w:rsidRDefault="00667031" w:rsidP="00167218">
      <w:pPr>
        <w:ind w:firstLine="720"/>
        <w:jc w:val="both"/>
        <w:rPr>
          <w:lang w:val="lt-LT"/>
        </w:rPr>
      </w:pPr>
    </w:p>
    <w:p w14:paraId="1B203C2E" w14:textId="3EB17233" w:rsidR="00667031" w:rsidRPr="002F1FCD" w:rsidRDefault="00667031" w:rsidP="00667031">
      <w:pPr>
        <w:ind w:firstLine="720"/>
        <w:jc w:val="right"/>
        <w:rPr>
          <w:rFonts w:eastAsia="Calibri"/>
          <w:bdr w:val="none" w:sz="0" w:space="0" w:color="auto"/>
          <w:lang w:val="lt-LT"/>
        </w:rPr>
      </w:pPr>
      <w:r>
        <w:rPr>
          <w:lang w:val="lt-LT"/>
        </w:rPr>
        <w:t>Komisija</w:t>
      </w:r>
    </w:p>
    <w:p w14:paraId="4198C6B5" w14:textId="1DEE1184" w:rsidR="002C4155" w:rsidRDefault="002C4155" w:rsidP="003E2AAD">
      <w:pPr>
        <w:jc w:val="both"/>
        <w:rPr>
          <w:rFonts w:eastAsia="Calibri"/>
          <w:bdr w:val="none" w:sz="0" w:space="0" w:color="auto"/>
          <w:lang w:val="lt-LT"/>
        </w:rPr>
      </w:pPr>
    </w:p>
    <w:p w14:paraId="1D0BF382" w14:textId="77777777" w:rsidR="002C4155" w:rsidRDefault="002C4155" w:rsidP="00853ADC">
      <w:pPr>
        <w:jc w:val="both"/>
        <w:rPr>
          <w:rFonts w:eastAsia="Calibri"/>
          <w:bdr w:val="none" w:sz="0" w:space="0" w:color="auto"/>
          <w:lang w:val="lt-LT"/>
        </w:rPr>
      </w:pPr>
    </w:p>
    <w:p w14:paraId="6E898F53" w14:textId="77777777" w:rsidR="002C4155" w:rsidRDefault="002C4155" w:rsidP="00853ADC">
      <w:pPr>
        <w:jc w:val="both"/>
        <w:rPr>
          <w:rFonts w:eastAsia="Calibri"/>
          <w:bdr w:val="none" w:sz="0" w:space="0" w:color="auto"/>
          <w:lang w:val="lt-LT"/>
        </w:rPr>
      </w:pPr>
    </w:p>
    <w:p w14:paraId="2E4C5FD6" w14:textId="77777777" w:rsidR="002C4155" w:rsidRDefault="002C4155" w:rsidP="00853ADC">
      <w:pPr>
        <w:jc w:val="both"/>
        <w:rPr>
          <w:rFonts w:eastAsia="Calibri"/>
          <w:bdr w:val="none" w:sz="0" w:space="0" w:color="auto"/>
          <w:lang w:val="lt-LT"/>
        </w:rPr>
      </w:pPr>
    </w:p>
    <w:p w14:paraId="430551CF" w14:textId="77777777" w:rsidR="002C4155" w:rsidRDefault="002C4155" w:rsidP="00853ADC">
      <w:pPr>
        <w:jc w:val="both"/>
        <w:rPr>
          <w:rFonts w:eastAsia="Calibri"/>
          <w:bdr w:val="none" w:sz="0" w:space="0" w:color="auto"/>
          <w:lang w:val="lt-LT"/>
        </w:rPr>
      </w:pPr>
    </w:p>
    <w:p w14:paraId="3E204D76" w14:textId="77777777" w:rsidR="002C4155" w:rsidRDefault="002C4155" w:rsidP="00853ADC">
      <w:pPr>
        <w:jc w:val="both"/>
        <w:rPr>
          <w:rFonts w:eastAsia="Calibri"/>
          <w:bdr w:val="none" w:sz="0" w:space="0" w:color="auto"/>
          <w:lang w:val="lt-LT"/>
        </w:rPr>
      </w:pPr>
    </w:p>
    <w:p w14:paraId="78488AD8" w14:textId="77777777" w:rsidR="002C4155" w:rsidRPr="002F1FCD" w:rsidRDefault="002C4155" w:rsidP="00853ADC">
      <w:pPr>
        <w:jc w:val="both"/>
        <w:rPr>
          <w:color w:val="000000" w:themeColor="text1"/>
          <w:lang w:val="lt-LT"/>
        </w:rPr>
      </w:pPr>
    </w:p>
    <w:p w14:paraId="74EFC2C5" w14:textId="3876DEED" w:rsidR="00C13E1C" w:rsidRDefault="00C13E1C" w:rsidP="003261CA">
      <w:pPr>
        <w:spacing w:line="276" w:lineRule="auto"/>
        <w:ind w:firstLine="708"/>
        <w:jc w:val="right"/>
        <w:outlineLvl w:val="0"/>
        <w:rPr>
          <w:lang w:val="lt-LT"/>
        </w:rPr>
      </w:pPr>
    </w:p>
    <w:sectPr w:rsidR="00C13E1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734F"/>
    <w:multiLevelType w:val="multilevel"/>
    <w:tmpl w:val="DCD0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5A"/>
    <w:rsid w:val="00014916"/>
    <w:rsid w:val="000D4247"/>
    <w:rsid w:val="0015035A"/>
    <w:rsid w:val="00167218"/>
    <w:rsid w:val="001B5830"/>
    <w:rsid w:val="00200323"/>
    <w:rsid w:val="00217B96"/>
    <w:rsid w:val="00244B0D"/>
    <w:rsid w:val="002C4155"/>
    <w:rsid w:val="002F1FCD"/>
    <w:rsid w:val="0032349A"/>
    <w:rsid w:val="003261CA"/>
    <w:rsid w:val="00371F18"/>
    <w:rsid w:val="003806CD"/>
    <w:rsid w:val="003B54F7"/>
    <w:rsid w:val="003E2AAD"/>
    <w:rsid w:val="004143FC"/>
    <w:rsid w:val="004417D5"/>
    <w:rsid w:val="005A1965"/>
    <w:rsid w:val="00607651"/>
    <w:rsid w:val="00667031"/>
    <w:rsid w:val="00673B26"/>
    <w:rsid w:val="00732A65"/>
    <w:rsid w:val="0082066A"/>
    <w:rsid w:val="00853ADC"/>
    <w:rsid w:val="00897894"/>
    <w:rsid w:val="008D4062"/>
    <w:rsid w:val="00AF198D"/>
    <w:rsid w:val="00AF7D50"/>
    <w:rsid w:val="00B85412"/>
    <w:rsid w:val="00BD4566"/>
    <w:rsid w:val="00C04450"/>
    <w:rsid w:val="00C13E1C"/>
    <w:rsid w:val="00D715BE"/>
    <w:rsid w:val="00DC0E73"/>
    <w:rsid w:val="00DC2E1A"/>
    <w:rsid w:val="00DD5769"/>
    <w:rsid w:val="00DF0FF7"/>
    <w:rsid w:val="00EA2AE8"/>
    <w:rsid w:val="00EE2B77"/>
    <w:rsid w:val="00F953EC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C1EC"/>
  <w15:chartTrackingRefBased/>
  <w15:docId w15:val="{29C41BE1-125E-4859-84AD-B1C902B6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503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1">
    <w:name w:val="heading 1"/>
    <w:basedOn w:val="Normal"/>
    <w:link w:val="Heading1Char"/>
    <w:uiPriority w:val="9"/>
    <w:qFormat/>
    <w:rsid w:val="00DF0F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1503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GB" w:eastAsia="en-GB"/>
    </w:rPr>
  </w:style>
  <w:style w:type="character" w:styleId="Hyperlink">
    <w:name w:val="Hyperlink"/>
    <w:rsid w:val="0015035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5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3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3EC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3EC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3EC"/>
    <w:rPr>
      <w:rFonts w:ascii="Segoe UI" w:eastAsia="Arial Unicode MS" w:hAnsi="Segoe UI" w:cs="Segoe UI"/>
      <w:sz w:val="18"/>
      <w:szCs w:val="18"/>
      <w:bdr w:val="nil"/>
    </w:rPr>
  </w:style>
  <w:style w:type="character" w:styleId="Strong">
    <w:name w:val="Strong"/>
    <w:basedOn w:val="DefaultParagraphFont"/>
    <w:uiPriority w:val="22"/>
    <w:qFormat/>
    <w:rsid w:val="0016721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F0FF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0F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Revision">
    <w:name w:val="Revision"/>
    <w:hidden/>
    <w:uiPriority w:val="99"/>
    <w:semiHidden/>
    <w:rsid w:val="003E2AAD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2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siejipirkimai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Greta Bijeikytė</cp:lastModifiedBy>
  <cp:revision>8</cp:revision>
  <dcterms:created xsi:type="dcterms:W3CDTF">2026-04-07T08:54:00Z</dcterms:created>
  <dcterms:modified xsi:type="dcterms:W3CDTF">2026-05-07T08:09:00Z</dcterms:modified>
</cp:coreProperties>
</file>