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03CFC0" w14:textId="77777777" w:rsidR="000929CE" w:rsidRPr="00FB5126" w:rsidRDefault="000929CE" w:rsidP="00557683">
      <w:pPr>
        <w:ind w:firstLine="1134"/>
        <w:jc w:val="center"/>
        <w:rPr>
          <w:lang w:val="lt-LT"/>
        </w:rPr>
      </w:pPr>
      <w:r w:rsidRPr="00FB5126">
        <w:rPr>
          <w:noProof/>
          <w:lang w:val="en-US" w:eastAsia="en-US"/>
        </w:rPr>
        <w:drawing>
          <wp:inline distT="0" distB="0" distL="0" distR="0" wp14:anchorId="55EC3094" wp14:editId="61108CCF">
            <wp:extent cx="457200" cy="55880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5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558800"/>
                    </a:xfrm>
                    <a:prstGeom prst="rect">
                      <a:avLst/>
                    </a:prstGeom>
                    <a:noFill/>
                    <a:ln>
                      <a:noFill/>
                    </a:ln>
                  </pic:spPr>
                </pic:pic>
              </a:graphicData>
            </a:graphic>
          </wp:inline>
        </w:drawing>
      </w:r>
    </w:p>
    <w:p w14:paraId="1B45E5C6" w14:textId="77777777" w:rsidR="000929CE" w:rsidRPr="00FB5126" w:rsidRDefault="000929CE" w:rsidP="00FB5126">
      <w:pPr>
        <w:overflowPunct w:val="0"/>
        <w:autoSpaceDE w:val="0"/>
        <w:autoSpaceDN w:val="0"/>
        <w:adjustRightInd w:val="0"/>
        <w:jc w:val="center"/>
        <w:rPr>
          <w:b/>
          <w:lang w:val="lt-LT" w:eastAsia="lt-LT"/>
        </w:rPr>
      </w:pPr>
      <w:r w:rsidRPr="00FB5126">
        <w:rPr>
          <w:b/>
          <w:lang w:val="lt-LT" w:eastAsia="lt-LT"/>
        </w:rPr>
        <w:t>JONAVOS PIRMINĖS SVEIKATOS PRIEŽIŪROS CENTRAS</w:t>
      </w:r>
    </w:p>
    <w:p w14:paraId="638C9B6B" w14:textId="513A5D56" w:rsidR="000929CE" w:rsidRPr="00FB5126" w:rsidRDefault="000929CE" w:rsidP="000929CE">
      <w:pPr>
        <w:overflowPunct w:val="0"/>
        <w:autoSpaceDE w:val="0"/>
        <w:autoSpaceDN w:val="0"/>
        <w:adjustRightInd w:val="0"/>
        <w:jc w:val="center"/>
        <w:rPr>
          <w:color w:val="0000FF"/>
          <w:sz w:val="20"/>
          <w:szCs w:val="20"/>
          <w:u w:val="single"/>
          <w:lang w:val="lt-LT" w:eastAsia="lt-LT"/>
        </w:rPr>
      </w:pPr>
      <w:r w:rsidRPr="00FB5126">
        <w:rPr>
          <w:sz w:val="20"/>
          <w:szCs w:val="20"/>
          <w:lang w:val="lt-LT" w:eastAsia="lt-LT"/>
        </w:rPr>
        <w:t>Viešoji įstaiga, Žeimių g. 19, 55134 Jonava,  tel. (</w:t>
      </w:r>
      <w:r w:rsidR="001F2E0C">
        <w:rPr>
          <w:sz w:val="20"/>
          <w:szCs w:val="20"/>
          <w:lang w:val="lt-LT" w:eastAsia="lt-LT"/>
        </w:rPr>
        <w:t>0</w:t>
      </w:r>
      <w:r w:rsidRPr="00FB5126">
        <w:rPr>
          <w:sz w:val="20"/>
          <w:szCs w:val="20"/>
          <w:lang w:val="lt-LT" w:eastAsia="lt-LT"/>
        </w:rPr>
        <w:t xml:space="preserve"> 349) 690 11, el. p. info@jonavospspc.lt</w:t>
      </w:r>
    </w:p>
    <w:p w14:paraId="24334472" w14:textId="77777777" w:rsidR="000929CE" w:rsidRPr="00557683" w:rsidRDefault="000929CE" w:rsidP="000929CE">
      <w:pPr>
        <w:overflowPunct w:val="0"/>
        <w:autoSpaceDE w:val="0"/>
        <w:autoSpaceDN w:val="0"/>
        <w:adjustRightInd w:val="0"/>
        <w:jc w:val="center"/>
        <w:rPr>
          <w:sz w:val="20"/>
          <w:szCs w:val="20"/>
          <w:lang w:val="en-GB" w:eastAsia="lt-LT"/>
        </w:rPr>
      </w:pPr>
      <w:r w:rsidRPr="00FB5126">
        <w:rPr>
          <w:sz w:val="20"/>
          <w:szCs w:val="20"/>
          <w:lang w:val="lt-LT" w:eastAsia="lt-LT"/>
        </w:rPr>
        <w:t>Duomenys kaupiami ir saugomi Juridinių asmenų registre, kodas 256739230</w:t>
      </w:r>
    </w:p>
    <w:tbl>
      <w:tblPr>
        <w:tblW w:w="0" w:type="auto"/>
        <w:tblInd w:w="111" w:type="dxa"/>
        <w:tblBorders>
          <w:top w:val="single" w:sz="4" w:space="0" w:color="auto"/>
        </w:tblBorders>
        <w:tblLook w:val="04A0" w:firstRow="1" w:lastRow="0" w:firstColumn="1" w:lastColumn="0" w:noHBand="0" w:noVBand="1"/>
      </w:tblPr>
      <w:tblGrid>
        <w:gridCol w:w="9252"/>
      </w:tblGrid>
      <w:tr w:rsidR="000929CE" w:rsidRPr="005071B5" w14:paraId="63475B70" w14:textId="77777777" w:rsidTr="00C42106">
        <w:trPr>
          <w:trHeight w:val="106"/>
        </w:trPr>
        <w:tc>
          <w:tcPr>
            <w:tcW w:w="9252" w:type="dxa"/>
            <w:tcBorders>
              <w:top w:val="single" w:sz="4" w:space="0" w:color="auto"/>
              <w:left w:val="nil"/>
              <w:bottom w:val="nil"/>
              <w:right w:val="nil"/>
            </w:tcBorders>
          </w:tcPr>
          <w:p w14:paraId="5DD58475" w14:textId="77777777" w:rsidR="000929CE" w:rsidRPr="00557683" w:rsidRDefault="000929CE" w:rsidP="00C42106">
            <w:pPr>
              <w:jc w:val="center"/>
              <w:rPr>
                <w:lang w:val="en-GB"/>
              </w:rPr>
            </w:pPr>
          </w:p>
        </w:tc>
      </w:tr>
    </w:tbl>
    <w:p w14:paraId="438BB6D9" w14:textId="77777777" w:rsidR="00B757D3" w:rsidRDefault="00B757D3" w:rsidP="00FB5126">
      <w:pPr>
        <w:suppressAutoHyphens/>
        <w:ind w:firstLine="856"/>
        <w:rPr>
          <w:rFonts w:eastAsia="Arial"/>
          <w:b/>
          <w:lang w:val="lt-LT" w:eastAsia="ar-SA"/>
        </w:rPr>
      </w:pPr>
    </w:p>
    <w:p w14:paraId="61F27088" w14:textId="77777777" w:rsidR="00B757D3" w:rsidRDefault="00B757D3" w:rsidP="00A96B4A">
      <w:pPr>
        <w:suppressAutoHyphens/>
        <w:ind w:firstLine="856"/>
        <w:jc w:val="center"/>
        <w:rPr>
          <w:rFonts w:eastAsia="Arial"/>
          <w:b/>
          <w:lang w:val="lt-LT" w:eastAsia="ar-SA"/>
        </w:rPr>
      </w:pPr>
    </w:p>
    <w:p w14:paraId="2CD3F91C" w14:textId="77777777" w:rsidR="00B757D3" w:rsidRPr="00B757D3" w:rsidRDefault="00B757D3" w:rsidP="00B757D3">
      <w:pPr>
        <w:jc w:val="center"/>
        <w:rPr>
          <w:b/>
          <w:caps/>
          <w:color w:val="000000"/>
          <w:lang w:val="lt-LT" w:eastAsia="en-US"/>
        </w:rPr>
      </w:pPr>
      <w:r w:rsidRPr="00B757D3">
        <w:rPr>
          <w:b/>
          <w:color w:val="000000"/>
          <w:lang w:val="lt-LT" w:eastAsia="en-US"/>
        </w:rPr>
        <w:t xml:space="preserve">MAŽOS VERTĖS PIRKIMAS </w:t>
      </w:r>
    </w:p>
    <w:p w14:paraId="5B0869A2" w14:textId="3D46A711" w:rsidR="00B757D3" w:rsidRPr="00B757D3" w:rsidRDefault="00B757D3" w:rsidP="00B757D3">
      <w:pPr>
        <w:jc w:val="center"/>
        <w:rPr>
          <w:b/>
          <w:bCs/>
          <w:caps/>
          <w:smallCaps/>
          <w:color w:val="000000"/>
          <w:lang w:val="lt-LT" w:eastAsia="en-US"/>
        </w:rPr>
      </w:pPr>
      <w:r w:rsidRPr="00B757D3">
        <w:rPr>
          <w:b/>
          <w:color w:val="000000"/>
          <w:lang w:val="lt-LT" w:eastAsia="en-US"/>
        </w:rPr>
        <w:t>„</w:t>
      </w:r>
      <w:bookmarkStart w:id="0" w:name="_Hlk25061100"/>
      <w:r w:rsidR="00557683">
        <w:rPr>
          <w:b/>
          <w:color w:val="000000"/>
          <w:lang w:val="lt-LT" w:eastAsia="en-US"/>
        </w:rPr>
        <w:t>DIAGNOST</w:t>
      </w:r>
      <w:r w:rsidR="004A0FFD">
        <w:rPr>
          <w:b/>
          <w:color w:val="000000"/>
          <w:lang w:val="lt-LT" w:eastAsia="en-US"/>
        </w:rPr>
        <w:t>INIAI</w:t>
      </w:r>
      <w:r w:rsidR="00F206E8">
        <w:rPr>
          <w:b/>
          <w:color w:val="000000"/>
          <w:lang w:val="lt-LT" w:eastAsia="en-US"/>
        </w:rPr>
        <w:t xml:space="preserve"> TESTA</w:t>
      </w:r>
      <w:bookmarkEnd w:id="0"/>
      <w:r w:rsidR="004A0FFD">
        <w:rPr>
          <w:b/>
          <w:color w:val="000000"/>
          <w:lang w:val="lt-LT" w:eastAsia="en-US"/>
        </w:rPr>
        <w:t>I</w:t>
      </w:r>
      <w:r w:rsidR="00BB4E6A">
        <w:rPr>
          <w:b/>
          <w:color w:val="000000"/>
          <w:lang w:val="lt-LT" w:eastAsia="en-US"/>
        </w:rPr>
        <w:t xml:space="preserve">: </w:t>
      </w:r>
      <w:r w:rsidR="001006D5">
        <w:rPr>
          <w:b/>
          <w:color w:val="000000"/>
          <w:lang w:val="lt-LT" w:eastAsia="en-US"/>
        </w:rPr>
        <w:t>TUBERKULIOZĖS NUSTATYMO KOKYBINIS TESTAS</w:t>
      </w:r>
      <w:r w:rsidRPr="00B757D3">
        <w:rPr>
          <w:b/>
          <w:bCs/>
          <w:smallCaps/>
          <w:color w:val="000000"/>
          <w:lang w:val="lt-LT" w:eastAsia="en-US"/>
        </w:rPr>
        <w:t>“</w:t>
      </w:r>
      <w:r>
        <w:rPr>
          <w:b/>
          <w:bCs/>
          <w:smallCaps/>
          <w:color w:val="000000"/>
          <w:lang w:val="lt-LT" w:eastAsia="en-US"/>
        </w:rPr>
        <w:t>,</w:t>
      </w:r>
    </w:p>
    <w:p w14:paraId="6CC94A1C" w14:textId="77777777" w:rsidR="00B757D3" w:rsidRPr="00B757D3" w:rsidRDefault="00B757D3" w:rsidP="00B757D3">
      <w:pPr>
        <w:jc w:val="center"/>
        <w:rPr>
          <w:b/>
          <w:bCs/>
          <w:caps/>
          <w:lang w:val="lt-LT" w:eastAsia="en-US"/>
        </w:rPr>
      </w:pPr>
      <w:r w:rsidRPr="00B757D3">
        <w:rPr>
          <w:b/>
          <w:color w:val="000000"/>
          <w:lang w:val="lt-LT" w:eastAsia="en-US"/>
        </w:rPr>
        <w:t xml:space="preserve"> </w:t>
      </w:r>
      <w:r w:rsidRPr="00B757D3">
        <w:rPr>
          <w:b/>
          <w:bCs/>
          <w:color w:val="000000"/>
          <w:lang w:val="lt-LT" w:eastAsia="en-US"/>
        </w:rPr>
        <w:t xml:space="preserve">ATLIEKAMAS SKELBIAMOS APKLAUSOS </w:t>
      </w:r>
      <w:r w:rsidRPr="00B757D3">
        <w:rPr>
          <w:b/>
          <w:bCs/>
          <w:lang w:val="lt-LT" w:eastAsia="en-US"/>
        </w:rPr>
        <w:t xml:space="preserve">BŪDU </w:t>
      </w:r>
    </w:p>
    <w:p w14:paraId="012D0159" w14:textId="77777777" w:rsidR="00B757D3" w:rsidRPr="00B757D3" w:rsidRDefault="00B757D3" w:rsidP="00B757D3">
      <w:pPr>
        <w:jc w:val="center"/>
        <w:rPr>
          <w:b/>
          <w:lang w:val="lt-LT" w:eastAsia="en-US"/>
        </w:rPr>
      </w:pPr>
    </w:p>
    <w:p w14:paraId="36995979" w14:textId="77777777" w:rsidR="00B757D3" w:rsidRPr="00B757D3" w:rsidRDefault="00B757D3" w:rsidP="00B757D3">
      <w:pPr>
        <w:jc w:val="center"/>
        <w:rPr>
          <w:b/>
          <w:lang w:val="lt-LT" w:eastAsia="en-US"/>
        </w:rPr>
      </w:pPr>
    </w:p>
    <w:p w14:paraId="340A3BE5" w14:textId="77777777" w:rsidR="00B757D3" w:rsidRPr="00B757D3" w:rsidRDefault="00B757D3" w:rsidP="00B757D3">
      <w:pPr>
        <w:numPr>
          <w:ilvl w:val="0"/>
          <w:numId w:val="25"/>
        </w:numPr>
        <w:tabs>
          <w:tab w:val="left" w:pos="567"/>
          <w:tab w:val="left" w:pos="1276"/>
        </w:tabs>
        <w:ind w:left="0" w:right="141" w:firstLine="851"/>
        <w:jc w:val="both"/>
        <w:rPr>
          <w:b/>
          <w:lang w:val="lt-LT" w:eastAsia="en-US"/>
        </w:rPr>
      </w:pPr>
      <w:r w:rsidRPr="00B757D3">
        <w:rPr>
          <w:b/>
          <w:lang w:val="lt-LT" w:eastAsia="en-US"/>
        </w:rPr>
        <w:t>BENDROSIOS NUOSTATOS</w:t>
      </w:r>
    </w:p>
    <w:p w14:paraId="07A88355" w14:textId="77777777" w:rsidR="00B757D3" w:rsidRPr="00B757D3" w:rsidRDefault="00B757D3" w:rsidP="00B757D3">
      <w:pPr>
        <w:numPr>
          <w:ilvl w:val="0"/>
          <w:numId w:val="25"/>
        </w:numPr>
        <w:tabs>
          <w:tab w:val="left" w:pos="567"/>
          <w:tab w:val="left" w:pos="1276"/>
        </w:tabs>
        <w:ind w:left="0" w:right="141" w:firstLine="851"/>
        <w:jc w:val="both"/>
        <w:rPr>
          <w:b/>
          <w:lang w:val="lt-LT" w:eastAsia="en-US"/>
        </w:rPr>
      </w:pPr>
      <w:r w:rsidRPr="00B757D3">
        <w:rPr>
          <w:b/>
          <w:lang w:val="lt-LT" w:eastAsia="en-US"/>
        </w:rPr>
        <w:t>PIRKIMO OBJEKTAS</w:t>
      </w:r>
    </w:p>
    <w:p w14:paraId="66C2FDC3" w14:textId="77777777" w:rsidR="00B757D3" w:rsidRPr="00B757D3" w:rsidRDefault="00B757D3" w:rsidP="00B757D3">
      <w:pPr>
        <w:numPr>
          <w:ilvl w:val="0"/>
          <w:numId w:val="25"/>
        </w:numPr>
        <w:tabs>
          <w:tab w:val="left" w:pos="567"/>
          <w:tab w:val="left" w:pos="1276"/>
        </w:tabs>
        <w:ind w:left="0" w:right="141" w:firstLine="851"/>
        <w:jc w:val="both"/>
        <w:rPr>
          <w:b/>
          <w:lang w:val="lt-LT" w:eastAsia="en-US"/>
        </w:rPr>
      </w:pPr>
      <w:r w:rsidRPr="00B757D3">
        <w:rPr>
          <w:b/>
          <w:lang w:val="lt-LT" w:eastAsia="en-US"/>
        </w:rPr>
        <w:t>MINIMALŪS TIEKĖJŲ KVALIFIKACIJOS REIKALAVIMAI IR TIEKĖJŲ PAŠALINIMO PAGRINDAI</w:t>
      </w:r>
    </w:p>
    <w:p w14:paraId="618E1048" w14:textId="77777777" w:rsidR="00B757D3" w:rsidRPr="00B757D3" w:rsidRDefault="00B757D3" w:rsidP="00B757D3">
      <w:pPr>
        <w:numPr>
          <w:ilvl w:val="0"/>
          <w:numId w:val="25"/>
        </w:numPr>
        <w:tabs>
          <w:tab w:val="left" w:pos="567"/>
          <w:tab w:val="left" w:pos="1276"/>
        </w:tabs>
        <w:ind w:left="0" w:right="141" w:firstLine="851"/>
        <w:jc w:val="both"/>
        <w:rPr>
          <w:b/>
          <w:color w:val="000000"/>
          <w:lang w:val="lt-LT" w:eastAsia="en-US"/>
        </w:rPr>
      </w:pPr>
      <w:r w:rsidRPr="00B757D3">
        <w:rPr>
          <w:b/>
          <w:lang w:val="lt-LT" w:eastAsia="en-US"/>
        </w:rPr>
        <w:t xml:space="preserve">ŪKIO </w:t>
      </w:r>
      <w:r w:rsidRPr="00B757D3">
        <w:rPr>
          <w:b/>
          <w:color w:val="000000"/>
          <w:lang w:val="lt-LT" w:eastAsia="en-US"/>
        </w:rPr>
        <w:t>SUBJEKTŲ GRUPĖS DALYVAVIMAS PIRKIMO PROCEDŪROSE</w:t>
      </w:r>
    </w:p>
    <w:p w14:paraId="22139052" w14:textId="77777777" w:rsidR="00B757D3" w:rsidRPr="00B757D3" w:rsidRDefault="00B757D3" w:rsidP="00B757D3">
      <w:pPr>
        <w:keepNext/>
        <w:numPr>
          <w:ilvl w:val="0"/>
          <w:numId w:val="25"/>
        </w:numPr>
        <w:tabs>
          <w:tab w:val="left" w:pos="567"/>
          <w:tab w:val="left" w:pos="1276"/>
        </w:tabs>
        <w:ind w:left="0" w:right="141" w:firstLine="851"/>
        <w:jc w:val="both"/>
        <w:outlineLvl w:val="0"/>
        <w:rPr>
          <w:b/>
          <w:color w:val="000000"/>
          <w:lang w:val="lt-LT" w:eastAsia="en-US"/>
        </w:rPr>
      </w:pPr>
      <w:r w:rsidRPr="00B757D3">
        <w:rPr>
          <w:b/>
          <w:color w:val="000000"/>
          <w:lang w:val="lt-LT" w:eastAsia="en-US"/>
        </w:rPr>
        <w:t>PASIŪLYMŲ RENGIMAS, PATEIKIMAS, KEITIMAS</w:t>
      </w:r>
    </w:p>
    <w:p w14:paraId="63945E6C" w14:textId="77777777" w:rsidR="00B757D3" w:rsidRPr="00B757D3" w:rsidRDefault="00B757D3" w:rsidP="00B757D3">
      <w:pPr>
        <w:numPr>
          <w:ilvl w:val="0"/>
          <w:numId w:val="25"/>
        </w:numPr>
        <w:tabs>
          <w:tab w:val="left" w:pos="567"/>
          <w:tab w:val="left" w:pos="1276"/>
        </w:tabs>
        <w:ind w:left="0" w:right="141" w:firstLine="851"/>
        <w:jc w:val="both"/>
        <w:rPr>
          <w:b/>
          <w:color w:val="000000"/>
          <w:lang w:val="lt-LT" w:eastAsia="en-US"/>
        </w:rPr>
      </w:pPr>
      <w:r w:rsidRPr="00B757D3">
        <w:rPr>
          <w:b/>
          <w:color w:val="000000"/>
          <w:lang w:val="lt-LT" w:eastAsia="en-US"/>
        </w:rPr>
        <w:t>PASIŪLYMŲ GALIOJIMO UŽTIKRINIMAS</w:t>
      </w:r>
    </w:p>
    <w:p w14:paraId="4DF73DC2" w14:textId="77777777" w:rsidR="00B757D3" w:rsidRPr="00B757D3" w:rsidRDefault="00B757D3" w:rsidP="00B757D3">
      <w:pPr>
        <w:numPr>
          <w:ilvl w:val="0"/>
          <w:numId w:val="25"/>
        </w:numPr>
        <w:tabs>
          <w:tab w:val="left" w:pos="567"/>
          <w:tab w:val="left" w:pos="1276"/>
        </w:tabs>
        <w:ind w:left="0" w:right="141" w:firstLine="851"/>
        <w:jc w:val="both"/>
        <w:rPr>
          <w:b/>
          <w:color w:val="000000"/>
          <w:lang w:val="lt-LT" w:eastAsia="en-US"/>
        </w:rPr>
      </w:pPr>
      <w:r w:rsidRPr="00B757D3">
        <w:rPr>
          <w:b/>
          <w:color w:val="000000"/>
          <w:lang w:val="lt-LT" w:eastAsia="en-US"/>
        </w:rPr>
        <w:t>APKLAUSOS SĄLYGŲ PAAIŠKINIMAS IR PATIKSLINIMAS</w:t>
      </w:r>
    </w:p>
    <w:p w14:paraId="2109243B" w14:textId="77777777" w:rsidR="00B757D3" w:rsidRPr="00B757D3" w:rsidRDefault="00B757D3" w:rsidP="00B757D3">
      <w:pPr>
        <w:keepNext/>
        <w:numPr>
          <w:ilvl w:val="0"/>
          <w:numId w:val="25"/>
        </w:numPr>
        <w:tabs>
          <w:tab w:val="left" w:pos="567"/>
          <w:tab w:val="left" w:pos="1276"/>
        </w:tabs>
        <w:ind w:left="0" w:firstLine="851"/>
        <w:jc w:val="both"/>
        <w:outlineLvl w:val="0"/>
        <w:rPr>
          <w:b/>
          <w:color w:val="000000"/>
          <w:lang w:val="lt-LT" w:eastAsia="en-US"/>
        </w:rPr>
      </w:pPr>
      <w:r w:rsidRPr="00B757D3">
        <w:rPr>
          <w:b/>
          <w:color w:val="000000"/>
          <w:lang w:val="lt-LT" w:eastAsia="en-US"/>
        </w:rPr>
        <w:t>PASIŪLYMŲ ŠIFRAVIMAS</w:t>
      </w:r>
    </w:p>
    <w:p w14:paraId="76BF9C5C" w14:textId="77777777" w:rsidR="00B757D3" w:rsidRPr="00B757D3" w:rsidRDefault="00B757D3" w:rsidP="00B757D3">
      <w:pPr>
        <w:keepNext/>
        <w:numPr>
          <w:ilvl w:val="0"/>
          <w:numId w:val="25"/>
        </w:numPr>
        <w:tabs>
          <w:tab w:val="left" w:pos="567"/>
          <w:tab w:val="left" w:pos="1276"/>
        </w:tabs>
        <w:ind w:left="0" w:right="141" w:firstLine="851"/>
        <w:jc w:val="both"/>
        <w:outlineLvl w:val="0"/>
        <w:rPr>
          <w:b/>
          <w:color w:val="000000"/>
          <w:lang w:val="lt-LT" w:eastAsia="en-US"/>
        </w:rPr>
      </w:pPr>
      <w:r w:rsidRPr="00B757D3">
        <w:rPr>
          <w:b/>
          <w:color w:val="000000"/>
          <w:lang w:val="lt-LT" w:eastAsia="en-US"/>
        </w:rPr>
        <w:t>SUSIPAŽINIMO SU ELEKTRONINĖMIS PRIEMONĖMIS GAUTAIS PASIŪLYMAIS PROCEDŪRA</w:t>
      </w:r>
    </w:p>
    <w:p w14:paraId="2FDE66B7" w14:textId="77777777" w:rsidR="00B757D3" w:rsidRPr="00B757D3" w:rsidRDefault="00B757D3" w:rsidP="00B757D3">
      <w:pPr>
        <w:numPr>
          <w:ilvl w:val="0"/>
          <w:numId w:val="25"/>
        </w:numPr>
        <w:tabs>
          <w:tab w:val="left" w:pos="567"/>
          <w:tab w:val="left" w:pos="1276"/>
        </w:tabs>
        <w:ind w:left="0" w:right="141" w:firstLine="851"/>
        <w:jc w:val="both"/>
        <w:rPr>
          <w:b/>
          <w:color w:val="000000"/>
          <w:lang w:val="lt-LT" w:eastAsia="lt-LT"/>
        </w:rPr>
      </w:pPr>
      <w:r w:rsidRPr="00B757D3">
        <w:rPr>
          <w:b/>
          <w:color w:val="000000"/>
          <w:lang w:val="lt-LT" w:eastAsia="lt-LT"/>
        </w:rPr>
        <w:t>PASIŪLYMŲ NAGRINĖJIMAS IR PASIŪLYMŲ ATMETIMO PRIEŽASTYS</w:t>
      </w:r>
    </w:p>
    <w:p w14:paraId="02174689" w14:textId="77777777" w:rsidR="00B757D3" w:rsidRPr="00B757D3" w:rsidRDefault="00B757D3" w:rsidP="00B757D3">
      <w:pPr>
        <w:numPr>
          <w:ilvl w:val="0"/>
          <w:numId w:val="25"/>
        </w:numPr>
        <w:tabs>
          <w:tab w:val="left" w:pos="567"/>
          <w:tab w:val="left" w:pos="1276"/>
        </w:tabs>
        <w:ind w:left="0" w:right="141" w:firstLine="851"/>
        <w:jc w:val="both"/>
        <w:rPr>
          <w:b/>
          <w:color w:val="000000"/>
          <w:lang w:val="lt-LT" w:eastAsia="en-US"/>
        </w:rPr>
      </w:pPr>
      <w:r w:rsidRPr="00B757D3">
        <w:rPr>
          <w:b/>
          <w:color w:val="000000"/>
          <w:lang w:val="lt-LT" w:eastAsia="en-US"/>
        </w:rPr>
        <w:t xml:space="preserve">PASIŪLYMŲ VERTINIMAS </w:t>
      </w:r>
    </w:p>
    <w:p w14:paraId="51F9B742" w14:textId="77777777" w:rsidR="00B757D3" w:rsidRPr="00B757D3" w:rsidRDefault="00B757D3" w:rsidP="00B757D3">
      <w:pPr>
        <w:numPr>
          <w:ilvl w:val="0"/>
          <w:numId w:val="25"/>
        </w:numPr>
        <w:tabs>
          <w:tab w:val="left" w:pos="567"/>
          <w:tab w:val="left" w:pos="1276"/>
        </w:tabs>
        <w:ind w:left="0" w:right="141" w:firstLine="851"/>
        <w:jc w:val="both"/>
        <w:rPr>
          <w:b/>
          <w:lang w:val="lt-LT" w:eastAsia="lt-LT"/>
        </w:rPr>
      </w:pPr>
      <w:r w:rsidRPr="00B757D3">
        <w:rPr>
          <w:b/>
          <w:lang w:val="lt-LT" w:eastAsia="lt-LT"/>
        </w:rPr>
        <w:t xml:space="preserve">PASIŪLYMŲ EILĖ IR SPRENDIMAS DĖL PIRKIMO SUTARTIES SUDARYMO </w:t>
      </w:r>
    </w:p>
    <w:p w14:paraId="73F82F60" w14:textId="77777777" w:rsidR="00B757D3" w:rsidRPr="00B757D3" w:rsidRDefault="00B757D3" w:rsidP="00B757D3">
      <w:pPr>
        <w:numPr>
          <w:ilvl w:val="0"/>
          <w:numId w:val="25"/>
        </w:numPr>
        <w:tabs>
          <w:tab w:val="left" w:pos="567"/>
          <w:tab w:val="left" w:pos="1276"/>
        </w:tabs>
        <w:ind w:left="0" w:right="141" w:firstLine="851"/>
        <w:jc w:val="both"/>
        <w:rPr>
          <w:b/>
          <w:lang w:val="lt-LT" w:eastAsia="lt-LT"/>
        </w:rPr>
      </w:pPr>
      <w:r w:rsidRPr="00B757D3">
        <w:rPr>
          <w:b/>
          <w:lang w:val="lt-LT" w:eastAsia="en-US"/>
        </w:rPr>
        <w:t>PRETENZIJŲ IR SKUNDŲ NAGRINĖJIMO TVARKA</w:t>
      </w:r>
    </w:p>
    <w:p w14:paraId="133E62E6" w14:textId="77777777" w:rsidR="00B757D3" w:rsidRPr="00B757D3" w:rsidRDefault="00B757D3" w:rsidP="00B757D3">
      <w:pPr>
        <w:numPr>
          <w:ilvl w:val="0"/>
          <w:numId w:val="25"/>
        </w:numPr>
        <w:tabs>
          <w:tab w:val="left" w:pos="567"/>
          <w:tab w:val="left" w:pos="1276"/>
        </w:tabs>
        <w:ind w:left="0" w:right="141" w:firstLine="851"/>
        <w:jc w:val="both"/>
        <w:rPr>
          <w:b/>
          <w:lang w:val="lt-LT" w:eastAsia="en-US"/>
        </w:rPr>
      </w:pPr>
      <w:r w:rsidRPr="00B757D3">
        <w:rPr>
          <w:b/>
          <w:caps/>
          <w:lang w:val="lt-LT" w:eastAsia="en-US"/>
        </w:rPr>
        <w:t>PAGRINDINĖS Pirkimo sutarties sąlygos</w:t>
      </w:r>
    </w:p>
    <w:p w14:paraId="5B64D01E" w14:textId="77777777" w:rsidR="00B757D3" w:rsidRPr="00B757D3" w:rsidRDefault="00B757D3" w:rsidP="00B757D3">
      <w:pPr>
        <w:numPr>
          <w:ilvl w:val="0"/>
          <w:numId w:val="25"/>
        </w:numPr>
        <w:tabs>
          <w:tab w:val="left" w:pos="567"/>
          <w:tab w:val="left" w:pos="1276"/>
        </w:tabs>
        <w:ind w:left="0" w:right="141" w:firstLine="851"/>
        <w:jc w:val="both"/>
        <w:rPr>
          <w:b/>
          <w:lang w:val="lt-LT" w:eastAsia="en-US"/>
        </w:rPr>
      </w:pPr>
      <w:r w:rsidRPr="00B757D3">
        <w:rPr>
          <w:b/>
          <w:lang w:val="lt-LT" w:eastAsia="en-US"/>
        </w:rPr>
        <w:t>PRIEDAI:</w:t>
      </w:r>
    </w:p>
    <w:p w14:paraId="45910270" w14:textId="77777777" w:rsidR="00B757D3" w:rsidRPr="00B757D3" w:rsidRDefault="00B757D3" w:rsidP="00B757D3">
      <w:pPr>
        <w:tabs>
          <w:tab w:val="left" w:pos="567"/>
        </w:tabs>
        <w:ind w:left="840"/>
        <w:contextualSpacing/>
        <w:jc w:val="both"/>
        <w:rPr>
          <w:lang w:val="lt-LT" w:eastAsia="en-US"/>
        </w:rPr>
      </w:pPr>
      <w:r w:rsidRPr="00B757D3">
        <w:rPr>
          <w:lang w:val="lt-LT" w:eastAsia="en-US"/>
        </w:rPr>
        <w:t>1. Pasiūlymo forma ir techninė specifikacija;</w:t>
      </w:r>
    </w:p>
    <w:p w14:paraId="103515A0" w14:textId="77777777" w:rsidR="001F2E0C" w:rsidRDefault="00B757D3" w:rsidP="00B757D3">
      <w:pPr>
        <w:tabs>
          <w:tab w:val="left" w:pos="567"/>
          <w:tab w:val="left" w:pos="993"/>
          <w:tab w:val="left" w:pos="1134"/>
          <w:tab w:val="left" w:pos="1276"/>
          <w:tab w:val="left" w:pos="3030"/>
        </w:tabs>
        <w:ind w:right="141" w:firstLine="851"/>
        <w:jc w:val="both"/>
        <w:rPr>
          <w:lang w:val="lt-LT" w:eastAsia="en-US"/>
        </w:rPr>
      </w:pPr>
      <w:r w:rsidRPr="00B757D3">
        <w:rPr>
          <w:lang w:val="lt-LT" w:eastAsia="en-US"/>
        </w:rPr>
        <w:t xml:space="preserve">2. </w:t>
      </w:r>
      <w:r w:rsidR="001F2E0C" w:rsidRPr="003511A0">
        <w:rPr>
          <w:lang w:val="lt-LT" w:eastAsia="en-US"/>
        </w:rPr>
        <w:t>Tiekėjo deklaracija dėl pašalinimo pagrindų;</w:t>
      </w:r>
    </w:p>
    <w:p w14:paraId="67175FF9" w14:textId="018C3681" w:rsidR="00B757D3" w:rsidRPr="00B757D3" w:rsidRDefault="001F2E0C" w:rsidP="00B757D3">
      <w:pPr>
        <w:tabs>
          <w:tab w:val="left" w:pos="567"/>
          <w:tab w:val="left" w:pos="993"/>
          <w:tab w:val="left" w:pos="1134"/>
          <w:tab w:val="left" w:pos="1276"/>
          <w:tab w:val="left" w:pos="3030"/>
        </w:tabs>
        <w:ind w:right="141" w:firstLine="851"/>
        <w:jc w:val="both"/>
        <w:rPr>
          <w:lang w:val="lt-LT" w:eastAsia="en-US"/>
        </w:rPr>
      </w:pPr>
      <w:r>
        <w:rPr>
          <w:lang w:val="lt-LT" w:eastAsia="en-US"/>
        </w:rPr>
        <w:t xml:space="preserve">3. </w:t>
      </w:r>
      <w:r w:rsidR="00B757D3" w:rsidRPr="00B757D3">
        <w:rPr>
          <w:lang w:val="lt-LT" w:eastAsia="en-US"/>
        </w:rPr>
        <w:t>Sutarties projektas.</w:t>
      </w:r>
    </w:p>
    <w:p w14:paraId="06C9B2C5" w14:textId="77777777" w:rsidR="00A96B4A" w:rsidRDefault="00A96B4A" w:rsidP="00A96B4A">
      <w:pPr>
        <w:rPr>
          <w:b/>
          <w:lang w:val="lt-LT"/>
        </w:rPr>
      </w:pPr>
    </w:p>
    <w:p w14:paraId="02DBE4D8" w14:textId="77777777" w:rsidR="00B757D3" w:rsidRDefault="00B757D3" w:rsidP="00A96B4A">
      <w:pPr>
        <w:rPr>
          <w:b/>
          <w:lang w:val="lt-LT"/>
        </w:rPr>
      </w:pPr>
    </w:p>
    <w:p w14:paraId="48E6EB90" w14:textId="77777777" w:rsidR="00B757D3" w:rsidRDefault="00B757D3" w:rsidP="00A96B4A">
      <w:pPr>
        <w:rPr>
          <w:b/>
          <w:lang w:val="lt-LT"/>
        </w:rPr>
      </w:pPr>
    </w:p>
    <w:p w14:paraId="5DE7DCE3" w14:textId="77777777" w:rsidR="00B757D3" w:rsidRDefault="00B757D3" w:rsidP="00A96B4A">
      <w:pPr>
        <w:rPr>
          <w:b/>
          <w:lang w:val="lt-LT"/>
        </w:rPr>
      </w:pPr>
    </w:p>
    <w:p w14:paraId="2311DEB0" w14:textId="77777777" w:rsidR="00B757D3" w:rsidRDefault="00B757D3" w:rsidP="00A96B4A">
      <w:pPr>
        <w:rPr>
          <w:b/>
          <w:lang w:val="lt-LT"/>
        </w:rPr>
      </w:pPr>
    </w:p>
    <w:p w14:paraId="7F98C0D4" w14:textId="77777777" w:rsidR="00B757D3" w:rsidRDefault="00B757D3" w:rsidP="00A96B4A">
      <w:pPr>
        <w:rPr>
          <w:b/>
          <w:lang w:val="lt-LT"/>
        </w:rPr>
      </w:pPr>
    </w:p>
    <w:p w14:paraId="222A7C61" w14:textId="77777777" w:rsidR="00B757D3" w:rsidRDefault="00B757D3" w:rsidP="00A96B4A">
      <w:pPr>
        <w:rPr>
          <w:b/>
          <w:lang w:val="lt-LT"/>
        </w:rPr>
      </w:pPr>
    </w:p>
    <w:p w14:paraId="52F2565A" w14:textId="77777777" w:rsidR="00B757D3" w:rsidRDefault="00B757D3" w:rsidP="00A96B4A">
      <w:pPr>
        <w:rPr>
          <w:b/>
          <w:lang w:val="lt-LT"/>
        </w:rPr>
      </w:pPr>
    </w:p>
    <w:p w14:paraId="35E78E9E" w14:textId="76F4F96D" w:rsidR="00B757D3" w:rsidRDefault="00B757D3" w:rsidP="00A96B4A">
      <w:pPr>
        <w:rPr>
          <w:b/>
          <w:lang w:val="lt-LT"/>
        </w:rPr>
      </w:pPr>
    </w:p>
    <w:p w14:paraId="2F11CA5A" w14:textId="77777777" w:rsidR="004A0FFD" w:rsidRDefault="004A0FFD" w:rsidP="00A96B4A">
      <w:pPr>
        <w:rPr>
          <w:b/>
          <w:lang w:val="lt-LT"/>
        </w:rPr>
      </w:pPr>
    </w:p>
    <w:p w14:paraId="177F38C6" w14:textId="77777777" w:rsidR="00595424" w:rsidRDefault="00595424" w:rsidP="00A96B4A">
      <w:pPr>
        <w:rPr>
          <w:b/>
          <w:lang w:val="lt-LT"/>
        </w:rPr>
      </w:pPr>
    </w:p>
    <w:p w14:paraId="0F5707A9" w14:textId="77777777" w:rsidR="00B757D3" w:rsidRDefault="00B757D3" w:rsidP="00A96B4A">
      <w:pPr>
        <w:rPr>
          <w:b/>
          <w:lang w:val="lt-LT"/>
        </w:rPr>
      </w:pPr>
    </w:p>
    <w:p w14:paraId="178D491D" w14:textId="77777777" w:rsidR="001006D5" w:rsidRDefault="001006D5" w:rsidP="00A96B4A">
      <w:pPr>
        <w:rPr>
          <w:b/>
          <w:lang w:val="lt-LT"/>
        </w:rPr>
      </w:pPr>
    </w:p>
    <w:p w14:paraId="60FF7346" w14:textId="77777777" w:rsidR="00155A2B" w:rsidRPr="00A96B4A" w:rsidRDefault="00155A2B" w:rsidP="00A96B4A">
      <w:pPr>
        <w:rPr>
          <w:b/>
          <w:lang w:val="lt-LT"/>
        </w:rPr>
      </w:pPr>
    </w:p>
    <w:p w14:paraId="73E58D7F" w14:textId="77777777" w:rsidR="00B757D3" w:rsidRPr="009476FC" w:rsidRDefault="00B757D3" w:rsidP="009476FC">
      <w:pPr>
        <w:keepLines/>
        <w:widowControl w:val="0"/>
        <w:ind w:left="-6"/>
        <w:jc w:val="center"/>
        <w:outlineLvl w:val="0"/>
        <w:rPr>
          <w:b/>
          <w:color w:val="000000"/>
          <w:lang w:val="lt-LT" w:eastAsia="en-US"/>
        </w:rPr>
      </w:pPr>
      <w:bookmarkStart w:id="1" w:name="_Toc103066055"/>
      <w:r w:rsidRPr="00B757D3">
        <w:rPr>
          <w:b/>
          <w:color w:val="000000"/>
          <w:lang w:val="lt-LT" w:eastAsia="en-US"/>
        </w:rPr>
        <w:lastRenderedPageBreak/>
        <w:t>1. BENDROSIOS NUOSTATOS</w:t>
      </w:r>
      <w:bookmarkStart w:id="2" w:name="_Toc103066056"/>
      <w:bookmarkEnd w:id="1"/>
    </w:p>
    <w:p w14:paraId="48722697" w14:textId="37A486DA" w:rsidR="00B757D3" w:rsidRPr="008756B1" w:rsidRDefault="00B757D3" w:rsidP="004F7D50">
      <w:pPr>
        <w:numPr>
          <w:ilvl w:val="1"/>
          <w:numId w:val="26"/>
        </w:numPr>
        <w:jc w:val="both"/>
        <w:rPr>
          <w:rFonts w:eastAsia="Calibri"/>
          <w:color w:val="000000"/>
          <w:lang w:val="lt-LT" w:eastAsia="en-US"/>
        </w:rPr>
      </w:pPr>
      <w:r w:rsidRPr="008756B1">
        <w:rPr>
          <w:rFonts w:eastAsia="Calibri"/>
          <w:lang w:val="lt-LT" w:eastAsia="lt-LT"/>
        </w:rPr>
        <w:t xml:space="preserve">VšĮ </w:t>
      </w:r>
      <w:r w:rsidRPr="008756B1">
        <w:rPr>
          <w:rFonts w:eastAsia="Calibri"/>
          <w:color w:val="000000"/>
          <w:lang w:val="lt-LT" w:eastAsia="lt-LT"/>
        </w:rPr>
        <w:t xml:space="preserve">Jonavos </w:t>
      </w:r>
      <w:r w:rsidR="0062572D" w:rsidRPr="008756B1">
        <w:rPr>
          <w:rFonts w:eastAsia="Calibri"/>
          <w:color w:val="000000"/>
          <w:lang w:val="lt-LT" w:eastAsia="lt-LT"/>
        </w:rPr>
        <w:t>pirminės sveikatos priežiūros centras</w:t>
      </w:r>
      <w:r w:rsidRPr="008756B1">
        <w:rPr>
          <w:rFonts w:eastAsia="Calibri"/>
          <w:color w:val="000000"/>
          <w:lang w:val="lt-LT" w:eastAsia="lt-LT"/>
        </w:rPr>
        <w:t xml:space="preserve"> (toliau – perkančioji organizacija) skelbiamos apklausos būdu Centrinės viešųjų pirkimų informacinės sistemos (toliau – CVP IS) elektroninėmis priemonėmis atlieka </w:t>
      </w:r>
      <w:bookmarkStart w:id="3" w:name="OLE_LINK1"/>
      <w:bookmarkStart w:id="4" w:name="OLE_LINK2"/>
      <w:r w:rsidRPr="008756B1">
        <w:rPr>
          <w:rFonts w:eastAsia="Calibri"/>
          <w:color w:val="000000"/>
          <w:lang w:val="lt-LT" w:eastAsia="lt-LT"/>
        </w:rPr>
        <w:t>supaprastintą viešąjį mažos vertės pirkimą</w:t>
      </w:r>
      <w:r w:rsidR="004550BD">
        <w:rPr>
          <w:rFonts w:eastAsia="Calibri"/>
          <w:color w:val="000000"/>
          <w:lang w:val="lt-LT" w:eastAsia="lt-LT"/>
        </w:rPr>
        <w:t xml:space="preserve"> </w:t>
      </w:r>
      <w:r w:rsidR="004A0FFD">
        <w:rPr>
          <w:rFonts w:eastAsia="Calibri"/>
          <w:color w:val="000000"/>
          <w:lang w:val="lt-LT" w:eastAsia="lt-LT"/>
        </w:rPr>
        <w:t>diagnostiniams testams</w:t>
      </w:r>
      <w:r w:rsidR="00557683">
        <w:rPr>
          <w:rFonts w:eastAsia="Calibri"/>
          <w:color w:val="000000"/>
          <w:lang w:val="lt-LT" w:eastAsia="lt-LT"/>
        </w:rPr>
        <w:t xml:space="preserve"> </w:t>
      </w:r>
      <w:r w:rsidR="008756B1">
        <w:rPr>
          <w:rFonts w:eastAsia="Calibri"/>
          <w:color w:val="000000"/>
          <w:lang w:val="lt-LT" w:eastAsia="lt-LT"/>
        </w:rPr>
        <w:t>įsigyti.</w:t>
      </w:r>
      <w:r w:rsidRPr="008756B1">
        <w:rPr>
          <w:rFonts w:eastAsia="Calibri"/>
          <w:color w:val="000000"/>
          <w:lang w:val="lt-LT" w:eastAsia="lt-LT"/>
        </w:rPr>
        <w:t xml:space="preserve"> </w:t>
      </w:r>
      <w:bookmarkEnd w:id="3"/>
      <w:bookmarkEnd w:id="4"/>
      <w:r w:rsidR="008756B1" w:rsidRPr="008756B1">
        <w:rPr>
          <w:lang w:val="lt-LT" w:eastAsia="lt-LT"/>
        </w:rPr>
        <w:t>Pirkimo objekt</w:t>
      </w:r>
      <w:r w:rsidR="008756B1">
        <w:rPr>
          <w:lang w:val="lt-LT" w:eastAsia="lt-LT"/>
        </w:rPr>
        <w:t xml:space="preserve">ui priskirtinas </w:t>
      </w:r>
      <w:r w:rsidR="008756B1" w:rsidRPr="008756B1">
        <w:rPr>
          <w:rFonts w:eastAsia="Calibri"/>
          <w:color w:val="000000"/>
          <w:lang w:val="lt-LT" w:eastAsia="en-US"/>
        </w:rPr>
        <w:t>pagrindinis</w:t>
      </w:r>
      <w:r w:rsidR="008756B1" w:rsidRPr="008756B1">
        <w:rPr>
          <w:lang w:val="lt-LT" w:eastAsia="lt-LT"/>
        </w:rPr>
        <w:t xml:space="preserve"> kodas pagal </w:t>
      </w:r>
      <w:r w:rsidR="008756B1" w:rsidRPr="008756B1">
        <w:rPr>
          <w:rFonts w:eastAsia="Calibri"/>
          <w:color w:val="000000"/>
          <w:lang w:val="lt-LT" w:eastAsia="en-US"/>
        </w:rPr>
        <w:t>Bendr</w:t>
      </w:r>
      <w:r w:rsidR="008756B1">
        <w:rPr>
          <w:rFonts w:eastAsia="Calibri"/>
          <w:color w:val="000000"/>
          <w:lang w:val="lt-LT" w:eastAsia="en-US"/>
        </w:rPr>
        <w:t>ąjį</w:t>
      </w:r>
      <w:r w:rsidR="008756B1" w:rsidRPr="008756B1">
        <w:rPr>
          <w:rFonts w:eastAsia="Calibri"/>
          <w:color w:val="000000"/>
          <w:lang w:val="lt-LT" w:eastAsia="en-US"/>
        </w:rPr>
        <w:t xml:space="preserve"> viešųjų pirkimų žodyn</w:t>
      </w:r>
      <w:r w:rsidR="008756B1">
        <w:rPr>
          <w:rFonts w:eastAsia="Calibri"/>
          <w:color w:val="000000"/>
          <w:lang w:val="lt-LT" w:eastAsia="en-US"/>
        </w:rPr>
        <w:t>ą</w:t>
      </w:r>
      <w:r w:rsidR="008756B1" w:rsidRPr="008756B1">
        <w:rPr>
          <w:rFonts w:eastAsia="Calibri"/>
          <w:color w:val="000000"/>
          <w:lang w:val="lt-LT" w:eastAsia="en-US"/>
        </w:rPr>
        <w:t xml:space="preserve"> (toliau – BVPŽ) </w:t>
      </w:r>
      <w:r w:rsidR="008756B1" w:rsidRPr="008756B1">
        <w:rPr>
          <w:lang w:val="lt-LT" w:eastAsia="lt-LT"/>
        </w:rPr>
        <w:t>–</w:t>
      </w:r>
      <w:r w:rsidR="006E11A5">
        <w:rPr>
          <w:lang w:val="lt-LT" w:eastAsia="lt-LT"/>
        </w:rPr>
        <w:t xml:space="preserve"> </w:t>
      </w:r>
      <w:r w:rsidR="004F7D50" w:rsidRPr="004F7D50">
        <w:rPr>
          <w:lang w:val="lt-LT" w:eastAsia="lt-LT"/>
        </w:rPr>
        <w:t>33124130-5</w:t>
      </w:r>
      <w:r w:rsidR="000929CE">
        <w:rPr>
          <w:lang w:val="lt-LT" w:eastAsia="lt-LT"/>
        </w:rPr>
        <w:t xml:space="preserve"> </w:t>
      </w:r>
      <w:r w:rsidR="004F7D50" w:rsidRPr="004F7D50">
        <w:rPr>
          <w:lang w:val="lt-LT" w:eastAsia="lt-LT"/>
        </w:rPr>
        <w:t>– „Diagnostikos medžiagos“</w:t>
      </w:r>
      <w:r w:rsidR="004550BD">
        <w:rPr>
          <w:lang w:val="lt-LT" w:eastAsia="lt-LT"/>
        </w:rPr>
        <w:t>.</w:t>
      </w:r>
    </w:p>
    <w:p w14:paraId="5E3F4698" w14:textId="77777777" w:rsidR="00B757D3" w:rsidRPr="00B757D3" w:rsidRDefault="00B757D3" w:rsidP="00B757D3">
      <w:pPr>
        <w:numPr>
          <w:ilvl w:val="1"/>
          <w:numId w:val="26"/>
        </w:numPr>
        <w:ind w:firstLine="567"/>
        <w:jc w:val="both"/>
        <w:rPr>
          <w:rFonts w:eastAsia="Calibri"/>
          <w:lang w:val="lt-LT" w:eastAsia="en-US"/>
        </w:rPr>
      </w:pPr>
      <w:r w:rsidRPr="00B757D3">
        <w:rPr>
          <w:rFonts w:eastAsia="Calibri"/>
          <w:color w:val="000000"/>
          <w:lang w:val="lt-LT" w:eastAsia="en-US"/>
        </w:rPr>
        <w:t>Apklausos sąlygose vartojamos pagrindinės sąvokos apibrėžtos Lietuvos Respublikos viešųjų pirkimų įstatyme ir Mažos vertės pirkimų tvarkos apraše, patvirtintame Viešųjų pirkimų tarnybos direktoriaus 2017 m. birželio 28 d. įsakymu Nr</w:t>
      </w:r>
      <w:r w:rsidRPr="00B757D3">
        <w:rPr>
          <w:rFonts w:eastAsia="Calibri"/>
          <w:lang w:val="lt-LT" w:eastAsia="en-US"/>
        </w:rPr>
        <w:t>. 1S-97 „Dėl Mažos vertės pirkimų tvarkos aprašo patvirtinimo“ (toliau – Aprašas).</w:t>
      </w:r>
    </w:p>
    <w:p w14:paraId="3C8429F5" w14:textId="77777777" w:rsidR="00B757D3" w:rsidRPr="00B757D3" w:rsidRDefault="00B757D3" w:rsidP="00B757D3">
      <w:pPr>
        <w:numPr>
          <w:ilvl w:val="1"/>
          <w:numId w:val="26"/>
        </w:numPr>
        <w:ind w:firstLine="567"/>
        <w:jc w:val="both"/>
        <w:rPr>
          <w:rFonts w:eastAsia="Calibri"/>
          <w:lang w:val="lt-LT" w:eastAsia="en-US"/>
        </w:rPr>
      </w:pPr>
      <w:r w:rsidRPr="00B757D3">
        <w:rPr>
          <w:rFonts w:eastAsia="Calibri"/>
          <w:lang w:val="lt-LT" w:eastAsia="en-US"/>
        </w:rPr>
        <w:t>Pirkimas vykdomas vadovaujantis Viešųjų pirkimų įstatymu, Aprašu, Lietuvos Respublikos civiliniu kodeksu (toliau – Civilinis kodeksas), kitais viešuosius pirkimus reglamentuojančiais teisės aktais ir Apklausos sąlygomis.</w:t>
      </w:r>
    </w:p>
    <w:p w14:paraId="354A75B2" w14:textId="77777777" w:rsidR="00B757D3" w:rsidRPr="00B757D3" w:rsidRDefault="00B757D3" w:rsidP="00B757D3">
      <w:pPr>
        <w:numPr>
          <w:ilvl w:val="1"/>
          <w:numId w:val="26"/>
        </w:numPr>
        <w:ind w:firstLine="567"/>
        <w:jc w:val="both"/>
        <w:rPr>
          <w:rFonts w:eastAsia="Calibri"/>
          <w:lang w:val="lt-LT" w:eastAsia="en-US"/>
        </w:rPr>
      </w:pPr>
      <w:r w:rsidRPr="00B757D3">
        <w:rPr>
          <w:rFonts w:eastAsia="Calibri"/>
          <w:lang w:val="lt-LT" w:eastAsia="en-US"/>
        </w:rPr>
        <w:t>Visos pirkimo sąlygos nustatytos pirkimo dokumentuose, kuriuos sudaro:</w:t>
      </w:r>
    </w:p>
    <w:p w14:paraId="0491F167" w14:textId="77777777" w:rsidR="00B757D3" w:rsidRPr="00B757D3" w:rsidRDefault="00B757D3" w:rsidP="00B757D3">
      <w:pPr>
        <w:numPr>
          <w:ilvl w:val="2"/>
          <w:numId w:val="26"/>
        </w:numPr>
        <w:ind w:firstLine="567"/>
        <w:jc w:val="both"/>
        <w:rPr>
          <w:rFonts w:eastAsia="Calibri"/>
          <w:lang w:val="lt-LT" w:eastAsia="en-US"/>
        </w:rPr>
      </w:pPr>
      <w:r w:rsidRPr="00B757D3">
        <w:rPr>
          <w:rFonts w:eastAsia="Calibri"/>
          <w:lang w:val="lt-LT" w:eastAsia="en-US"/>
        </w:rPr>
        <w:t>Skelbimas apie pirkimą;</w:t>
      </w:r>
    </w:p>
    <w:p w14:paraId="6DE6B7AF" w14:textId="77777777" w:rsidR="00B757D3" w:rsidRPr="00B757D3" w:rsidRDefault="00B757D3" w:rsidP="00B757D3">
      <w:pPr>
        <w:numPr>
          <w:ilvl w:val="2"/>
          <w:numId w:val="26"/>
        </w:numPr>
        <w:ind w:firstLine="567"/>
        <w:jc w:val="both"/>
        <w:rPr>
          <w:rFonts w:eastAsia="Calibri"/>
          <w:lang w:val="lt-LT" w:eastAsia="en-US"/>
        </w:rPr>
      </w:pPr>
      <w:r w:rsidRPr="00B757D3">
        <w:rPr>
          <w:rFonts w:eastAsia="Calibri"/>
          <w:lang w:val="lt-LT" w:eastAsia="en-US"/>
        </w:rPr>
        <w:t>Apklausos sąlygos (kartu su priedais);</w:t>
      </w:r>
    </w:p>
    <w:p w14:paraId="4721A86A" w14:textId="77777777" w:rsidR="00B757D3" w:rsidRPr="00B757D3" w:rsidRDefault="00B757D3" w:rsidP="00B757D3">
      <w:pPr>
        <w:numPr>
          <w:ilvl w:val="2"/>
          <w:numId w:val="26"/>
        </w:numPr>
        <w:ind w:firstLine="567"/>
        <w:jc w:val="both"/>
        <w:rPr>
          <w:rFonts w:eastAsia="Calibri"/>
          <w:lang w:val="lt-LT" w:eastAsia="en-US"/>
        </w:rPr>
      </w:pPr>
      <w:r w:rsidRPr="00B757D3">
        <w:rPr>
          <w:rFonts w:eastAsia="Calibri"/>
          <w:lang w:val="lt-LT" w:eastAsia="en-US"/>
        </w:rPr>
        <w:t>Pirkimo dokumentų paaiškinimai (patikslinimai), taip pat atsakymai į tiekėjų klausimus (jeigu bus);</w:t>
      </w:r>
    </w:p>
    <w:p w14:paraId="7146BD73" w14:textId="77777777" w:rsidR="00B757D3" w:rsidRPr="00B757D3" w:rsidRDefault="00B757D3" w:rsidP="00B757D3">
      <w:pPr>
        <w:numPr>
          <w:ilvl w:val="2"/>
          <w:numId w:val="26"/>
        </w:numPr>
        <w:ind w:firstLine="567"/>
        <w:jc w:val="both"/>
        <w:rPr>
          <w:rFonts w:eastAsia="Calibri"/>
          <w:lang w:val="lt-LT" w:eastAsia="en-US"/>
        </w:rPr>
      </w:pPr>
      <w:r w:rsidRPr="00B757D3">
        <w:rPr>
          <w:rFonts w:eastAsia="Calibri"/>
          <w:lang w:val="lt-LT" w:eastAsia="en-US"/>
        </w:rPr>
        <w:t>Kita CVP IS priemonėmis pateikta informacija.</w:t>
      </w:r>
    </w:p>
    <w:p w14:paraId="41DEE7E7" w14:textId="12684E40" w:rsidR="00B757D3" w:rsidRPr="00B757D3" w:rsidRDefault="00B757D3" w:rsidP="00B757D3">
      <w:pPr>
        <w:ind w:firstLine="567"/>
        <w:jc w:val="both"/>
        <w:rPr>
          <w:lang w:val="lt-LT" w:eastAsia="en-US"/>
        </w:rPr>
      </w:pPr>
      <w:r w:rsidRPr="00B757D3">
        <w:rPr>
          <w:lang w:val="lt-LT" w:eastAsia="en-US"/>
        </w:rPr>
        <w:t>1.6.</w:t>
      </w:r>
      <w:r w:rsidRPr="00B757D3">
        <w:rPr>
          <w:color w:val="FF0000"/>
          <w:lang w:val="lt-LT" w:eastAsia="en-US"/>
        </w:rPr>
        <w:tab/>
      </w:r>
      <w:r w:rsidRPr="00B757D3">
        <w:rPr>
          <w:lang w:val="lt-LT" w:eastAsia="lt-LT"/>
        </w:rPr>
        <w:t xml:space="preserve">Išankstinis informacinis skelbimas apie numatomą vykdyti pirkimą nebuvo paskelbtas. Skelbimas apie pirkimą paskelbtas Viešųjų pirkimų įstatymo nustatyta tvarka CVP IS interneto adresu: </w:t>
      </w:r>
      <w:hyperlink r:id="rId8" w:history="1">
        <w:r w:rsidR="00155A2B" w:rsidRPr="00452CB9">
          <w:rPr>
            <w:rStyle w:val="Hipersaitas"/>
            <w:lang w:val="lt-LT" w:eastAsia="en-US"/>
          </w:rPr>
          <w:t>https://viesiejipirkimai.lt</w:t>
        </w:r>
      </w:hyperlink>
      <w:r w:rsidR="00155A2B">
        <w:rPr>
          <w:color w:val="0000FF"/>
          <w:u w:val="single"/>
          <w:lang w:val="lt-LT" w:eastAsia="en-US"/>
        </w:rPr>
        <w:t>/</w:t>
      </w:r>
      <w:r w:rsidRPr="00B757D3">
        <w:rPr>
          <w:lang w:val="lt-LT" w:eastAsia="en-US"/>
        </w:rPr>
        <w:t>.</w:t>
      </w:r>
    </w:p>
    <w:p w14:paraId="1F735DF7" w14:textId="77777777" w:rsidR="00B757D3" w:rsidRPr="00B757D3" w:rsidRDefault="00B757D3" w:rsidP="00B757D3">
      <w:pPr>
        <w:tabs>
          <w:tab w:val="left" w:pos="851"/>
        </w:tabs>
        <w:ind w:firstLine="567"/>
        <w:jc w:val="both"/>
        <w:rPr>
          <w:lang w:val="lt-LT" w:eastAsia="en-US"/>
        </w:rPr>
      </w:pPr>
      <w:r w:rsidRPr="00B757D3">
        <w:rPr>
          <w:lang w:val="lt-LT" w:eastAsia="en-US"/>
        </w:rPr>
        <w:t>1.7.</w:t>
      </w:r>
      <w:r w:rsidRPr="00B757D3">
        <w:rPr>
          <w:lang w:val="lt-LT" w:eastAsia="en-US"/>
        </w:rPr>
        <w:tab/>
        <w:t xml:space="preserve">Pirkimas atliekamas laikantis lygiateisiškumo, nediskriminavimo, abipusio pripažinimo,  proporcingumo ir skaidrumo principų bei konfidencialumo ir nešališkumo reikalavimų. </w:t>
      </w:r>
    </w:p>
    <w:p w14:paraId="27E8866D" w14:textId="77777777" w:rsidR="00B757D3" w:rsidRPr="00B757D3" w:rsidRDefault="00B757D3" w:rsidP="00B757D3">
      <w:pPr>
        <w:keepNext/>
        <w:ind w:firstLine="567"/>
        <w:jc w:val="both"/>
        <w:outlineLvl w:val="1"/>
        <w:rPr>
          <w:bCs/>
          <w:iCs/>
          <w:lang w:val="lt-LT" w:eastAsia="lt-LT"/>
        </w:rPr>
      </w:pPr>
      <w:r w:rsidRPr="00B757D3">
        <w:rPr>
          <w:bCs/>
          <w:iCs/>
          <w:lang w:val="lt-LT" w:eastAsia="lt-LT"/>
        </w:rPr>
        <w:t>1.8.</w:t>
      </w:r>
      <w:r w:rsidRPr="00B757D3">
        <w:rPr>
          <w:b/>
          <w:bCs/>
          <w:i/>
          <w:iCs/>
          <w:lang w:val="lt-LT" w:eastAsia="lt-LT"/>
        </w:rPr>
        <w:tab/>
      </w:r>
      <w:r w:rsidRPr="00B757D3">
        <w:rPr>
          <w:bCs/>
          <w:iCs/>
          <w:lang w:val="lt-LT" w:eastAsia="lt-LT"/>
        </w:rPr>
        <w:t>Pirkimas vykdomas CVP IS elektroninėmis priemonėmis. Bet kokia informacija, Apklausos sąlygų paaiškinimai, pranešimai ar kitas perkančiosios organizacijos susirašinėjimas su tiekėjais yra vykdomas tik CVP IS elektroninėmis priemonėmis.</w:t>
      </w:r>
    </w:p>
    <w:p w14:paraId="1E79D832" w14:textId="77777777" w:rsidR="00B757D3" w:rsidRPr="00B757D3" w:rsidRDefault="00B757D3" w:rsidP="00B757D3">
      <w:pPr>
        <w:ind w:firstLine="567"/>
        <w:jc w:val="both"/>
        <w:rPr>
          <w:lang w:val="lt-LT" w:eastAsia="lt-LT"/>
        </w:rPr>
      </w:pPr>
      <w:r w:rsidRPr="00B757D3">
        <w:rPr>
          <w:lang w:val="lt-LT" w:eastAsia="lt-LT"/>
        </w:rPr>
        <w:t>1.9.</w:t>
      </w:r>
      <w:r w:rsidRPr="00B757D3">
        <w:rPr>
          <w:lang w:val="lt-LT" w:eastAsia="lt-LT"/>
        </w:rPr>
        <w:tab/>
        <w:t>Perkančioji organizacija nėra pridėtinės vertės mokesčio (toliau – PVM) mokėtoja.</w:t>
      </w:r>
      <w:r w:rsidR="00D34FD5" w:rsidRPr="00D34FD5">
        <w:rPr>
          <w:lang w:val="lt-LT" w:eastAsia="lt-LT"/>
        </w:rPr>
        <w:t xml:space="preserve"> Įstaiga yra sudariusi sveikatos priežiūros paslaugų teikimo sutartį su Kauno TLK.</w:t>
      </w:r>
    </w:p>
    <w:p w14:paraId="4367AC6A" w14:textId="77777777" w:rsidR="00B757D3" w:rsidRPr="00B757D3" w:rsidRDefault="00B757D3" w:rsidP="00B757D3">
      <w:pPr>
        <w:ind w:firstLine="567"/>
        <w:jc w:val="both"/>
        <w:rPr>
          <w:lang w:val="lt-LT" w:eastAsia="lt-LT"/>
        </w:rPr>
      </w:pPr>
      <w:r w:rsidRPr="00B757D3">
        <w:rPr>
          <w:lang w:val="lt-LT" w:eastAsia="lt-LT"/>
        </w:rPr>
        <w:t>1.10.</w:t>
      </w:r>
      <w:r w:rsidRPr="00B757D3">
        <w:rPr>
          <w:lang w:val="lt-LT" w:eastAsia="lt-LT"/>
        </w:rPr>
        <w:tab/>
        <w:t>Pirkimo procedūras vykdo Pirkimo organizatorius.</w:t>
      </w:r>
    </w:p>
    <w:p w14:paraId="7B4E2576" w14:textId="42B732F0" w:rsidR="00B757D3" w:rsidRPr="00B757D3" w:rsidRDefault="00B757D3" w:rsidP="00B757D3">
      <w:pPr>
        <w:ind w:firstLine="567"/>
        <w:contextualSpacing/>
        <w:jc w:val="both"/>
        <w:rPr>
          <w:lang w:val="lt-LT" w:eastAsia="en-US"/>
        </w:rPr>
      </w:pPr>
      <w:r w:rsidRPr="00B757D3">
        <w:rPr>
          <w:lang w:val="lt-LT" w:eastAsia="en-US"/>
        </w:rPr>
        <w:t>1.11.</w:t>
      </w:r>
      <w:r w:rsidRPr="00B757D3">
        <w:rPr>
          <w:lang w:val="lt-LT" w:eastAsia="en-US"/>
        </w:rPr>
        <w:tab/>
        <w:t xml:space="preserve">Perkančiosios organizacijos kontaktiniai asmenys: </w:t>
      </w:r>
      <w:r w:rsidR="00D34FD5" w:rsidRPr="00D34FD5">
        <w:rPr>
          <w:color w:val="000000"/>
          <w:lang w:val="lt-LT" w:eastAsia="lt-LT"/>
        </w:rPr>
        <w:t xml:space="preserve">Tatjana Seliugina </w:t>
      </w:r>
      <w:r w:rsidR="001F2E0C" w:rsidRPr="001F2E0C">
        <w:rPr>
          <w:color w:val="000000"/>
          <w:lang w:val="lt-LT" w:eastAsia="lt-LT"/>
        </w:rPr>
        <w:t>+37064569504, adresas: Žeimių g. 19, Jonava; el. paštas: tatjana.seliugina@jonavospspc.lt</w:t>
      </w:r>
      <w:r w:rsidR="00D34FD5" w:rsidRPr="00D34FD5">
        <w:rPr>
          <w:lang w:val="lt-LT" w:eastAsia="lt-LT"/>
        </w:rPr>
        <w:t>.</w:t>
      </w:r>
      <w:r w:rsidRPr="00B757D3">
        <w:rPr>
          <w:lang w:val="lt-LT" w:eastAsia="en-US"/>
        </w:rPr>
        <w:t xml:space="preserve"> </w:t>
      </w:r>
    </w:p>
    <w:p w14:paraId="00002099" w14:textId="77777777" w:rsidR="00B757D3" w:rsidRPr="00B757D3" w:rsidRDefault="00B757D3" w:rsidP="009476FC">
      <w:pPr>
        <w:ind w:firstLine="567"/>
        <w:contextualSpacing/>
        <w:jc w:val="both"/>
        <w:rPr>
          <w:lang w:val="lt-LT" w:eastAsia="en-US"/>
        </w:rPr>
      </w:pPr>
      <w:r w:rsidRPr="00B757D3">
        <w:rPr>
          <w:lang w:val="lt-LT" w:eastAsia="en-US"/>
        </w:rPr>
        <w:t>1.12.</w:t>
      </w:r>
      <w:r w:rsidRPr="00B757D3">
        <w:rPr>
          <w:lang w:val="lt-LT" w:eastAsia="en-US"/>
        </w:rPr>
        <w:tab/>
        <w:t>Bendravimas vyks tik CVP IS susirašinėjimo priemonėmis.</w:t>
      </w:r>
    </w:p>
    <w:p w14:paraId="1FEF4375" w14:textId="2F2B0397" w:rsidR="00B757D3" w:rsidRPr="00B757D3" w:rsidRDefault="00B757D3" w:rsidP="009476FC">
      <w:pPr>
        <w:keepNext/>
        <w:jc w:val="center"/>
        <w:outlineLvl w:val="1"/>
        <w:rPr>
          <w:bCs/>
          <w:iCs/>
          <w:lang w:val="lt-LT" w:eastAsia="en-US"/>
        </w:rPr>
      </w:pPr>
      <w:r w:rsidRPr="00B757D3">
        <w:rPr>
          <w:b/>
          <w:bCs/>
          <w:iCs/>
          <w:lang w:val="lt-LT" w:eastAsia="en-US"/>
        </w:rPr>
        <w:t>2. PIRKIMO OBJEKTAS</w:t>
      </w:r>
      <w:r w:rsidR="000F093F">
        <w:rPr>
          <w:b/>
          <w:bCs/>
          <w:iCs/>
          <w:lang w:val="lt-LT" w:eastAsia="en-US"/>
        </w:rPr>
        <w:t xml:space="preserve"> </w:t>
      </w:r>
    </w:p>
    <w:bookmarkEnd w:id="2"/>
    <w:p w14:paraId="38FBA9FC" w14:textId="77777777" w:rsidR="00B757D3" w:rsidRPr="00B757D3" w:rsidRDefault="00B757D3" w:rsidP="009476FC">
      <w:pPr>
        <w:keepNext/>
        <w:widowControl w:val="0"/>
        <w:ind w:firstLine="709"/>
        <w:jc w:val="both"/>
        <w:outlineLvl w:val="1"/>
        <w:rPr>
          <w:bCs/>
          <w:iCs/>
          <w:color w:val="000000"/>
          <w:lang w:val="lt-LT" w:eastAsia="en-US"/>
        </w:rPr>
      </w:pPr>
      <w:r w:rsidRPr="00B757D3">
        <w:rPr>
          <w:bCs/>
          <w:iCs/>
          <w:lang w:val="lt-LT" w:eastAsia="en-US"/>
        </w:rPr>
        <w:t>2.1.</w:t>
      </w:r>
      <w:r w:rsidRPr="00B757D3">
        <w:rPr>
          <w:bCs/>
          <w:iCs/>
          <w:lang w:val="lt-LT" w:eastAsia="en-US"/>
        </w:rPr>
        <w:tab/>
      </w:r>
      <w:r w:rsidRPr="00B757D3">
        <w:rPr>
          <w:bCs/>
          <w:iCs/>
          <w:color w:val="000000"/>
          <w:lang w:val="lt-LT" w:eastAsia="en-US"/>
        </w:rPr>
        <w:t xml:space="preserve">Reikalavimai </w:t>
      </w:r>
      <w:r w:rsidRPr="00B757D3">
        <w:rPr>
          <w:bCs/>
          <w:iCs/>
          <w:color w:val="000000"/>
          <w:lang w:val="lt-LT" w:eastAsia="lt-LT"/>
        </w:rPr>
        <w:t xml:space="preserve">perkamoms prekėms (toliau – Prekės) </w:t>
      </w:r>
      <w:r w:rsidRPr="00B757D3">
        <w:rPr>
          <w:bCs/>
          <w:iCs/>
          <w:color w:val="000000"/>
          <w:lang w:val="lt-LT" w:eastAsia="en-US"/>
        </w:rPr>
        <w:t>nurodyti Apklausos sąlygų 1 priede „Prekių techninė specifikacija“ (toliau – Apklausos sąlygų 1 priedas, Techninė specifikacija).</w:t>
      </w:r>
    </w:p>
    <w:p w14:paraId="29B4FEF1" w14:textId="025ABB91" w:rsidR="00B757D3" w:rsidRPr="00B757D3" w:rsidRDefault="004F7D50" w:rsidP="00B757D3">
      <w:pPr>
        <w:ind w:firstLine="709"/>
        <w:jc w:val="both"/>
        <w:rPr>
          <w:color w:val="000000"/>
          <w:lang w:val="lt-LT" w:eastAsia="en-US"/>
        </w:rPr>
      </w:pPr>
      <w:r>
        <w:rPr>
          <w:color w:val="000000"/>
          <w:lang w:val="lt-LT" w:eastAsia="en-US"/>
        </w:rPr>
        <w:t>2.2.</w:t>
      </w:r>
      <w:r>
        <w:rPr>
          <w:color w:val="000000"/>
          <w:lang w:val="lt-LT" w:eastAsia="en-US"/>
        </w:rPr>
        <w:tab/>
      </w:r>
      <w:r w:rsidR="000F093F" w:rsidRPr="000F093F">
        <w:rPr>
          <w:color w:val="000000"/>
          <w:lang w:val="lt-LT" w:eastAsia="en-US"/>
        </w:rPr>
        <w:t>Prekių kiekiai – preliminarūs, bus perkama pagal įstaigos poreikius ir finansines galimybes.</w:t>
      </w:r>
      <w:r w:rsidRPr="00B757D3">
        <w:rPr>
          <w:color w:val="000000"/>
          <w:lang w:val="lt-LT" w:eastAsia="en-US"/>
        </w:rPr>
        <w:t xml:space="preserve"> </w:t>
      </w:r>
      <w:r w:rsidR="000F093F" w:rsidRPr="00B757D3">
        <w:rPr>
          <w:color w:val="000000"/>
          <w:lang w:val="lt-LT" w:eastAsia="en-US"/>
        </w:rPr>
        <w:t>Prekių</w:t>
      </w:r>
      <w:r w:rsidR="000F093F" w:rsidRPr="002A5ED2">
        <w:rPr>
          <w:lang w:val="lt-LT"/>
        </w:rPr>
        <w:t xml:space="preserve"> </w:t>
      </w:r>
      <w:r w:rsidRPr="00A67EE1">
        <w:rPr>
          <w:color w:val="000000"/>
          <w:lang w:val="lt-LT" w:eastAsia="en-US"/>
        </w:rPr>
        <w:t xml:space="preserve">pirkimas bus vykdomas </w:t>
      </w:r>
      <w:r w:rsidR="004A0FFD">
        <w:rPr>
          <w:color w:val="000000"/>
          <w:lang w:val="lt-LT" w:eastAsia="en-US"/>
        </w:rPr>
        <w:t>12</w:t>
      </w:r>
      <w:r w:rsidRPr="00A67EE1">
        <w:rPr>
          <w:color w:val="000000"/>
          <w:lang w:val="lt-LT" w:eastAsia="en-US"/>
        </w:rPr>
        <w:t xml:space="preserve"> mėn. nuo sutarties pasirašymo</w:t>
      </w:r>
      <w:r>
        <w:rPr>
          <w:color w:val="000000"/>
          <w:lang w:val="lt-LT" w:eastAsia="en-US"/>
        </w:rPr>
        <w:t>.</w:t>
      </w:r>
      <w:r w:rsidRPr="00B757D3">
        <w:rPr>
          <w:color w:val="000000"/>
          <w:lang w:val="lt-LT" w:eastAsia="en-US"/>
        </w:rPr>
        <w:t xml:space="preserve"> </w:t>
      </w:r>
      <w:r w:rsidR="00B757D3" w:rsidRPr="00B757D3">
        <w:rPr>
          <w:color w:val="000000"/>
          <w:lang w:val="lt-LT" w:eastAsia="en-US"/>
        </w:rPr>
        <w:t>Visi techninės specifikacijos reikalavimus pagrindžiantys duomenys turi būti pagrįsti oficialiais gamintojo raštais, su vertimu į lietuvių kalbą. Vertimas turi būti patvirtintas tiekėjo arba jo įgalioto atstovo parašu.</w:t>
      </w:r>
      <w:r w:rsidR="00B757D3" w:rsidRPr="00B757D3">
        <w:rPr>
          <w:iCs/>
          <w:color w:val="000000"/>
          <w:lang w:val="lt-LT" w:eastAsia="en-US"/>
        </w:rPr>
        <w:t xml:space="preserve"> Prekių tiekimo vieta - </w:t>
      </w:r>
      <w:r w:rsidR="00D34FD5" w:rsidRPr="00D34FD5">
        <w:rPr>
          <w:lang w:val="lt-LT" w:eastAsia="lt-LT"/>
        </w:rPr>
        <w:t>VšĮ Jonavos pirminės sveikatos priežiūros centras, Žeimių g. 19, Jonava,</w:t>
      </w:r>
      <w:r w:rsidR="00D34FD5" w:rsidRPr="00D34FD5">
        <w:rPr>
          <w:lang w:val="lt-LT"/>
        </w:rPr>
        <w:t xml:space="preserve"> </w:t>
      </w:r>
      <w:r w:rsidRPr="004F7D50">
        <w:rPr>
          <w:lang w:val="lt-LT" w:eastAsia="lt-LT"/>
        </w:rPr>
        <w:t>nuo užsakymo pateikimo be išankstini</w:t>
      </w:r>
      <w:r>
        <w:rPr>
          <w:lang w:val="lt-LT" w:eastAsia="lt-LT"/>
        </w:rPr>
        <w:t>o apmokėjimo per 2 darbo dienas</w:t>
      </w:r>
      <w:r w:rsidR="00B757D3" w:rsidRPr="00B757D3">
        <w:rPr>
          <w:iCs/>
          <w:color w:val="000000"/>
          <w:lang w:val="lt-LT" w:eastAsia="en-US"/>
        </w:rPr>
        <w:t>.</w:t>
      </w:r>
    </w:p>
    <w:p w14:paraId="1FA52797" w14:textId="36AE4EDB" w:rsidR="00B757D3" w:rsidRPr="00B757D3" w:rsidRDefault="00B757D3" w:rsidP="00B757D3">
      <w:pPr>
        <w:tabs>
          <w:tab w:val="left" w:pos="1418"/>
        </w:tabs>
        <w:ind w:firstLine="720"/>
        <w:jc w:val="both"/>
        <w:rPr>
          <w:b/>
          <w:color w:val="000000"/>
          <w:lang w:val="lt-LT" w:eastAsia="en-US"/>
        </w:rPr>
      </w:pPr>
      <w:r w:rsidRPr="00B757D3">
        <w:rPr>
          <w:color w:val="000000"/>
          <w:lang w:val="lt-LT" w:eastAsia="en-US"/>
        </w:rPr>
        <w:t>2.3.</w:t>
      </w:r>
      <w:r w:rsidRPr="00B757D3">
        <w:rPr>
          <w:color w:val="000000"/>
          <w:lang w:val="lt-LT" w:eastAsia="en-US"/>
        </w:rPr>
        <w:tab/>
      </w:r>
      <w:bookmarkStart w:id="5" w:name="_Toc103066057"/>
      <w:r w:rsidR="00D453F9">
        <w:rPr>
          <w:b/>
          <w:color w:val="000000"/>
          <w:lang w:val="lt-LT" w:eastAsia="en-US"/>
        </w:rPr>
        <w:t xml:space="preserve">Pirkimas </w:t>
      </w:r>
      <w:r w:rsidR="00595424">
        <w:rPr>
          <w:b/>
          <w:color w:val="000000"/>
          <w:lang w:val="lt-LT" w:eastAsia="en-US"/>
        </w:rPr>
        <w:t>ne</w:t>
      </w:r>
      <w:r w:rsidRPr="00B757D3">
        <w:rPr>
          <w:b/>
          <w:color w:val="000000"/>
          <w:lang w:val="lt-LT" w:eastAsia="en-US"/>
        </w:rPr>
        <w:t xml:space="preserve">skirstomas </w:t>
      </w:r>
      <w:r w:rsidR="006E11A5">
        <w:rPr>
          <w:b/>
          <w:color w:val="000000"/>
          <w:lang w:val="lt-LT" w:eastAsia="en-US"/>
        </w:rPr>
        <w:t>į</w:t>
      </w:r>
      <w:r w:rsidR="00D453F9">
        <w:rPr>
          <w:b/>
          <w:color w:val="000000"/>
          <w:lang w:val="lt-LT" w:eastAsia="en-US"/>
        </w:rPr>
        <w:t xml:space="preserve"> </w:t>
      </w:r>
      <w:r w:rsidR="009B679B">
        <w:rPr>
          <w:b/>
          <w:color w:val="000000"/>
          <w:lang w:val="lt-LT" w:eastAsia="en-US"/>
        </w:rPr>
        <w:t>dalis</w:t>
      </w:r>
      <w:r w:rsidR="00595424">
        <w:rPr>
          <w:b/>
          <w:color w:val="000000"/>
          <w:lang w:val="lt-LT" w:eastAsia="en-US"/>
        </w:rPr>
        <w:t>.</w:t>
      </w:r>
    </w:p>
    <w:p w14:paraId="1DEC7CA3" w14:textId="77777777" w:rsidR="00B757D3" w:rsidRPr="00B757D3" w:rsidRDefault="00B757D3" w:rsidP="00B757D3">
      <w:pPr>
        <w:tabs>
          <w:tab w:val="left" w:pos="1418"/>
        </w:tabs>
        <w:ind w:firstLine="720"/>
        <w:rPr>
          <w:color w:val="000000"/>
          <w:lang w:val="lt-LT" w:eastAsia="en-US"/>
        </w:rPr>
      </w:pPr>
      <w:r w:rsidRPr="00B757D3">
        <w:rPr>
          <w:color w:val="000000"/>
          <w:lang w:val="lt-LT" w:eastAsia="en-US"/>
        </w:rPr>
        <w:t>2.4.</w:t>
      </w:r>
      <w:r w:rsidRPr="00B757D3">
        <w:rPr>
          <w:color w:val="000000"/>
          <w:lang w:val="lt-LT" w:eastAsia="en-US"/>
        </w:rPr>
        <w:tab/>
        <w:t>Tiekėjams neleidžiama pateikti alternatyvių pasiūlymų.</w:t>
      </w:r>
    </w:p>
    <w:p w14:paraId="14763636" w14:textId="77777777" w:rsidR="00B757D3" w:rsidRPr="009476FC" w:rsidRDefault="00B757D3" w:rsidP="009476FC">
      <w:pPr>
        <w:tabs>
          <w:tab w:val="left" w:pos="1418"/>
        </w:tabs>
        <w:ind w:firstLine="720"/>
        <w:rPr>
          <w:color w:val="000000"/>
          <w:lang w:val="lt-LT" w:eastAsia="en-US"/>
        </w:rPr>
      </w:pPr>
      <w:r w:rsidRPr="00B757D3">
        <w:rPr>
          <w:color w:val="000000"/>
          <w:lang w:val="lt-LT" w:eastAsia="en-US"/>
        </w:rPr>
        <w:t>2.</w:t>
      </w:r>
      <w:r w:rsidR="009476FC">
        <w:rPr>
          <w:color w:val="000000"/>
          <w:lang w:val="lt-LT" w:eastAsia="en-US"/>
        </w:rPr>
        <w:t>5.</w:t>
      </w:r>
      <w:r w:rsidR="009476FC">
        <w:rPr>
          <w:color w:val="000000"/>
          <w:lang w:val="lt-LT" w:eastAsia="en-US"/>
        </w:rPr>
        <w:tab/>
        <w:t>Pirkimo metu deramasi nebus.</w:t>
      </w:r>
    </w:p>
    <w:p w14:paraId="160A638D" w14:textId="77777777" w:rsidR="00B757D3" w:rsidRPr="009476FC" w:rsidRDefault="00B757D3" w:rsidP="009476FC">
      <w:pPr>
        <w:keepNext/>
        <w:keepLines/>
        <w:tabs>
          <w:tab w:val="left" w:pos="1418"/>
          <w:tab w:val="left" w:pos="1843"/>
        </w:tabs>
        <w:jc w:val="center"/>
        <w:outlineLvl w:val="0"/>
        <w:rPr>
          <w:b/>
          <w:color w:val="2E74B5"/>
          <w:lang w:val="lt-LT" w:eastAsia="en-US"/>
        </w:rPr>
      </w:pPr>
      <w:r w:rsidRPr="00B757D3">
        <w:rPr>
          <w:b/>
          <w:color w:val="000000"/>
          <w:lang w:val="lt-LT" w:eastAsia="en-US"/>
        </w:rPr>
        <w:t>3.</w:t>
      </w:r>
      <w:r w:rsidRPr="00B757D3">
        <w:rPr>
          <w:b/>
          <w:color w:val="2E74B5"/>
          <w:lang w:val="lt-LT" w:eastAsia="en-US"/>
        </w:rPr>
        <w:t xml:space="preserve"> </w:t>
      </w:r>
      <w:r w:rsidRPr="00B757D3">
        <w:rPr>
          <w:b/>
          <w:color w:val="000000"/>
          <w:lang w:val="lt-LT" w:eastAsia="en-US"/>
        </w:rPr>
        <w:t xml:space="preserve">MINIMALŪS TIEKĖJŲ KVALIFIKACIJOS REIKALAVIMAI </w:t>
      </w:r>
      <w:bookmarkEnd w:id="5"/>
      <w:r w:rsidRPr="00B757D3">
        <w:rPr>
          <w:b/>
          <w:color w:val="000000"/>
          <w:lang w:val="lt-LT" w:eastAsia="en-US"/>
        </w:rPr>
        <w:t>IR TIEKĖJŲ PAŠALINIMO PAGRINDAI</w:t>
      </w:r>
    </w:p>
    <w:p w14:paraId="2799D8F6" w14:textId="77777777" w:rsidR="00B757D3" w:rsidRPr="00B757D3" w:rsidRDefault="00B757D3" w:rsidP="009D399F">
      <w:pPr>
        <w:ind w:left="142" w:firstLine="568"/>
        <w:contextualSpacing/>
        <w:jc w:val="both"/>
        <w:rPr>
          <w:lang w:val="lt-LT" w:eastAsia="lt-LT"/>
        </w:rPr>
      </w:pPr>
      <w:r w:rsidRPr="00B757D3">
        <w:rPr>
          <w:lang w:val="lt-LT" w:eastAsia="lt-LT"/>
        </w:rPr>
        <w:t>3.1.</w:t>
      </w:r>
      <w:r w:rsidRPr="00B757D3">
        <w:rPr>
          <w:lang w:val="lt-LT" w:eastAsia="lt-LT"/>
        </w:rPr>
        <w:tab/>
        <w:t>Minimalūs tiekėjų kvalifikacijos reikalavimai ir tiekėjų pašalinimo pagrindai netaikomi.</w:t>
      </w:r>
    </w:p>
    <w:p w14:paraId="54252CCF" w14:textId="77777777" w:rsidR="00B757D3" w:rsidRPr="009476FC" w:rsidRDefault="00B757D3" w:rsidP="009476FC">
      <w:pPr>
        <w:keepNext/>
        <w:keepLines/>
        <w:tabs>
          <w:tab w:val="left" w:pos="851"/>
          <w:tab w:val="left" w:pos="1418"/>
        </w:tabs>
        <w:ind w:firstLine="720"/>
        <w:jc w:val="center"/>
        <w:outlineLvl w:val="0"/>
        <w:rPr>
          <w:b/>
          <w:color w:val="000000"/>
          <w:lang w:val="lt-LT" w:eastAsia="en-US"/>
        </w:rPr>
      </w:pPr>
      <w:r w:rsidRPr="00B757D3">
        <w:rPr>
          <w:b/>
          <w:color w:val="000000"/>
          <w:lang w:val="lt-LT" w:eastAsia="en-US"/>
        </w:rPr>
        <w:lastRenderedPageBreak/>
        <w:t xml:space="preserve">4. ŪKIO SUBJEKTŲ GRUPĖS </w:t>
      </w:r>
      <w:r w:rsidR="009476FC">
        <w:rPr>
          <w:b/>
          <w:color w:val="000000"/>
          <w:lang w:val="lt-LT" w:eastAsia="en-US"/>
        </w:rPr>
        <w:t>DALYVAVIMAS PIRKIMO PROCEDŪROSE</w:t>
      </w:r>
    </w:p>
    <w:p w14:paraId="3134DA11" w14:textId="77777777" w:rsidR="00B757D3" w:rsidRPr="00B757D3" w:rsidRDefault="00B757D3" w:rsidP="00B757D3">
      <w:pPr>
        <w:tabs>
          <w:tab w:val="left" w:pos="851"/>
          <w:tab w:val="left" w:pos="1418"/>
        </w:tabs>
        <w:ind w:firstLine="720"/>
        <w:jc w:val="both"/>
        <w:rPr>
          <w:lang w:val="lt-LT" w:eastAsia="en-US"/>
        </w:rPr>
      </w:pPr>
      <w:r w:rsidRPr="00B757D3">
        <w:rPr>
          <w:lang w:val="lt-LT" w:eastAsia="en-US"/>
        </w:rPr>
        <w:t>4.1.</w:t>
      </w:r>
      <w:r w:rsidRPr="00B757D3">
        <w:rPr>
          <w:lang w:val="lt-LT" w:eastAsia="en-US"/>
        </w:rPr>
        <w:tab/>
        <w:t>Jei pirkimo procedūrose dalyvauja ūkio subjektų grupė, ji pateikia skaitmeninę jungtinės veiklos sutarties kopiją. Jungtinės veiklos sutartyje turi būti nurodyti kiekvienos šios sutarties šalies įsipareigojimai vykdant numatomą su perkančiąja organizacija sudaryti pirkimo sutartį, šių įsipareigojimų vertės dalis, įeinanti į bendrą pirkimo sutarties vertę. Jungtinės veiklos sutartis turi numatyti solidarią visų šios sutarties šalių atsakomybę už prievolių perkančiajai organizacijai nevykdymą. Taip pat jungtinės veiklos sutartyje turi būti numatyta, kuris asmuo atstovauja ūkio subjektų grupę (su kuo perkančioji organizacija turėtų bendrauti pasiūlymo vertinimo metu kylančiais klausimais ir teikti su pasiūlymo įvertinimu susijusią informaciją).</w:t>
      </w:r>
    </w:p>
    <w:p w14:paraId="539E81FC" w14:textId="77777777" w:rsidR="00B757D3" w:rsidRPr="00B757D3" w:rsidRDefault="00B757D3" w:rsidP="00B757D3">
      <w:pPr>
        <w:tabs>
          <w:tab w:val="left" w:pos="851"/>
          <w:tab w:val="left" w:pos="1418"/>
        </w:tabs>
        <w:ind w:firstLine="720"/>
        <w:jc w:val="both"/>
        <w:rPr>
          <w:lang w:val="lt-LT" w:eastAsia="en-US"/>
        </w:rPr>
      </w:pPr>
      <w:r w:rsidRPr="00B757D3">
        <w:rPr>
          <w:lang w:val="lt-LT" w:eastAsia="en-US"/>
        </w:rPr>
        <w:t>4.2.</w:t>
      </w:r>
      <w:r w:rsidRPr="00B757D3">
        <w:rPr>
          <w:lang w:val="lt-LT" w:eastAsia="en-US"/>
        </w:rPr>
        <w:tab/>
        <w:t>Perkančioji organizacija nereikalauja, kad ūkio subjektų grupės pateiktą pasiūlymą pripažinus geriausiu ir perkančiajai organizacijai pasiūlius sudaryti pirkimo sutartį, ši ūkio subjektų grupė įgautų tam tikrą teisinę formą.</w:t>
      </w:r>
    </w:p>
    <w:p w14:paraId="02ED8927" w14:textId="77777777" w:rsidR="00B757D3" w:rsidRPr="009476FC" w:rsidRDefault="00B757D3" w:rsidP="009476FC">
      <w:pPr>
        <w:tabs>
          <w:tab w:val="left" w:pos="851"/>
          <w:tab w:val="left" w:pos="1418"/>
        </w:tabs>
        <w:ind w:firstLine="720"/>
        <w:jc w:val="both"/>
        <w:rPr>
          <w:lang w:val="lt-LT" w:eastAsia="en-US"/>
        </w:rPr>
      </w:pPr>
      <w:r w:rsidRPr="00B757D3">
        <w:rPr>
          <w:lang w:val="lt-LT" w:eastAsia="en-US"/>
        </w:rPr>
        <w:t>4.3.</w:t>
      </w:r>
      <w:r w:rsidRPr="00B757D3">
        <w:rPr>
          <w:lang w:val="lt-LT" w:eastAsia="en-US"/>
        </w:rPr>
        <w:tab/>
        <w:t>Jungtinės veiklos sutartyje neturi būti jokios informacijos, leidžian</w:t>
      </w:r>
      <w:r w:rsidR="009476FC">
        <w:rPr>
          <w:lang w:val="lt-LT" w:eastAsia="en-US"/>
        </w:rPr>
        <w:t>čios nustatyti pasiūlymo kainą.</w:t>
      </w:r>
    </w:p>
    <w:p w14:paraId="6DB34028" w14:textId="77777777" w:rsidR="00B757D3" w:rsidRPr="009476FC" w:rsidRDefault="00B757D3" w:rsidP="009476FC">
      <w:pPr>
        <w:keepNext/>
        <w:keepLines/>
        <w:jc w:val="center"/>
        <w:outlineLvl w:val="0"/>
        <w:rPr>
          <w:b/>
          <w:color w:val="000000"/>
          <w:lang w:val="lt-LT" w:eastAsia="en-US"/>
        </w:rPr>
      </w:pPr>
      <w:r w:rsidRPr="00B757D3">
        <w:rPr>
          <w:b/>
          <w:color w:val="000000"/>
          <w:lang w:val="lt-LT" w:eastAsia="en-US"/>
        </w:rPr>
        <w:t>5. PASIŪLYMŲ</w:t>
      </w:r>
      <w:r w:rsidR="009476FC">
        <w:rPr>
          <w:b/>
          <w:color w:val="000000"/>
          <w:lang w:val="lt-LT" w:eastAsia="en-US"/>
        </w:rPr>
        <w:t xml:space="preserve"> RENGIMAS, PATEIKIMAS, KEITIMAS</w:t>
      </w:r>
    </w:p>
    <w:p w14:paraId="10B13812" w14:textId="77777777" w:rsidR="00B757D3" w:rsidRPr="00B757D3" w:rsidRDefault="00B757D3" w:rsidP="00B757D3">
      <w:pPr>
        <w:ind w:firstLine="567"/>
        <w:jc w:val="both"/>
        <w:rPr>
          <w:lang w:val="lt-LT" w:eastAsia="lt-LT"/>
        </w:rPr>
      </w:pPr>
      <w:r w:rsidRPr="00B757D3">
        <w:rPr>
          <w:lang w:val="lt-LT" w:eastAsia="en-US"/>
        </w:rPr>
        <w:t>5.1.</w:t>
      </w:r>
      <w:r w:rsidRPr="00B757D3">
        <w:rPr>
          <w:lang w:val="lt-LT" w:eastAsia="en-US"/>
        </w:rPr>
        <w:tab/>
      </w:r>
      <w:r w:rsidRPr="00B757D3">
        <w:rPr>
          <w:lang w:val="lt-LT" w:eastAsia="lt-LT"/>
        </w:rPr>
        <w:t xml:space="preserve">Pateikdamas pasiūlymą, tiekėjas sutinka su Apklausos sąlygomis ir  patvirtina,  kad  jo pasiūlyme pateikta informacija yra teisinga ir apima viską, ko reikia tinkamam pirkimo sutarties įvykdymui. </w:t>
      </w:r>
      <w:r w:rsidRPr="00B757D3">
        <w:rPr>
          <w:spacing w:val="-4"/>
          <w:lang w:val="lt-LT" w:eastAsia="en-US"/>
        </w:rPr>
        <w:t>Rengdamas ir teikdamas pasiūlymą, tiekėjas turi vadovautis CVP IS administratoriaus – Viešųjų pirkimų tarnybos parengta mokomąja medžiaga ir metodika dėl pasiūlymų rengimo ir teikimo CVP IS</w:t>
      </w:r>
      <w:r w:rsidRPr="00B757D3">
        <w:rPr>
          <w:lang w:val="lt-LT" w:eastAsia="en-US"/>
        </w:rPr>
        <w:t xml:space="preserve">. </w:t>
      </w:r>
    </w:p>
    <w:p w14:paraId="79C0C68E" w14:textId="6B133FAB" w:rsidR="00B757D3" w:rsidRPr="00B757D3" w:rsidRDefault="00B757D3" w:rsidP="00B757D3">
      <w:pPr>
        <w:ind w:firstLine="567"/>
        <w:jc w:val="both"/>
        <w:rPr>
          <w:lang w:val="lt-LT" w:eastAsia="en-US"/>
        </w:rPr>
      </w:pPr>
      <w:r w:rsidRPr="00B757D3">
        <w:rPr>
          <w:lang w:val="lt-LT" w:eastAsia="en-US"/>
        </w:rPr>
        <w:t>5.2.</w:t>
      </w:r>
      <w:r w:rsidRPr="00B757D3">
        <w:rPr>
          <w:lang w:val="lt-LT" w:eastAsia="en-US"/>
        </w:rPr>
        <w:tab/>
        <w:t xml:space="preserve">Pasiūlymas turi būti pateikiamas tik CVP IS elektroninėmis priemonėmis adresu: </w:t>
      </w:r>
      <w:hyperlink r:id="rId9" w:history="1">
        <w:r w:rsidR="00155A2B" w:rsidRPr="00452CB9">
          <w:rPr>
            <w:rStyle w:val="Hipersaitas"/>
            <w:lang w:val="lt-LT" w:eastAsia="en-US"/>
          </w:rPr>
          <w:t>https://viesiejipirkimai.lt</w:t>
        </w:r>
      </w:hyperlink>
      <w:r w:rsidR="00155A2B">
        <w:rPr>
          <w:color w:val="0000FF"/>
          <w:u w:val="single"/>
          <w:lang w:val="lt-LT" w:eastAsia="en-US"/>
        </w:rPr>
        <w:t>/</w:t>
      </w:r>
      <w:r w:rsidRPr="00B757D3">
        <w:rPr>
          <w:lang w:val="lt-LT" w:eastAsia="en-US"/>
        </w:rPr>
        <w:t xml:space="preserve">. </w:t>
      </w:r>
    </w:p>
    <w:p w14:paraId="738E2261" w14:textId="77777777" w:rsidR="00B757D3" w:rsidRPr="00B757D3" w:rsidRDefault="00B757D3" w:rsidP="00B757D3">
      <w:pPr>
        <w:ind w:firstLine="567"/>
        <w:jc w:val="both"/>
        <w:rPr>
          <w:lang w:val="lt-LT" w:eastAsia="en-US"/>
        </w:rPr>
      </w:pPr>
      <w:r w:rsidRPr="00B757D3">
        <w:rPr>
          <w:lang w:val="lt-LT" w:eastAsia="en-US"/>
        </w:rPr>
        <w:t>5.3.</w:t>
      </w:r>
      <w:r w:rsidRPr="00B757D3">
        <w:rPr>
          <w:lang w:val="lt-LT" w:eastAsia="en-US"/>
        </w:rPr>
        <w:tab/>
        <w:t>Pasiūlymas, pateiktas popierine forma arba ne CVP IS elektroninėmis priemonėmis, bus atmestas kaip neatitinkantis Apklausos sąlygų reikalavimų. Pateikiami dokumentai ar skaitmeninės dokumentų kopijos turi būti prieinami naudojant nediskriminuojančius, visuotinai prieinamus duomenų failų formatus (pvz., pdf, jpg, doc ir kt.). Pateikiant atitinkamų dokumentų skaitmenines kopijas ir pasirašant pasiūlymą, yra deklaruojama, kad kopijos yra tikros. Perkančioji organizacija pasilieka sau teisę reikalauti dokumentų originalų.</w:t>
      </w:r>
    </w:p>
    <w:p w14:paraId="2EC9D98D" w14:textId="77777777" w:rsidR="00B757D3" w:rsidRPr="00B757D3" w:rsidRDefault="00B757D3" w:rsidP="00B757D3">
      <w:pPr>
        <w:ind w:firstLine="567"/>
        <w:jc w:val="both"/>
        <w:rPr>
          <w:iCs/>
          <w:lang w:val="lt-LT" w:eastAsia="en-US"/>
        </w:rPr>
      </w:pPr>
      <w:r w:rsidRPr="00B757D3">
        <w:rPr>
          <w:lang w:val="lt-LT" w:eastAsia="en-US"/>
        </w:rPr>
        <w:t>5.4.</w:t>
      </w:r>
      <w:r w:rsidRPr="00B757D3">
        <w:rPr>
          <w:lang w:val="lt-LT" w:eastAsia="en-US"/>
        </w:rPr>
        <w:tab/>
      </w:r>
      <w:r w:rsidRPr="00B757D3">
        <w:rPr>
          <w:iCs/>
          <w:lang w:val="lt-LT" w:eastAsia="en-US"/>
        </w:rPr>
        <w:t>Perkančioji organizacija nereikalauja, kad pasiūlymas būtų pasirašytas saugiu elektroniniu parašu.</w:t>
      </w:r>
    </w:p>
    <w:p w14:paraId="10ABC8DF" w14:textId="77777777" w:rsidR="009B679B" w:rsidRDefault="00B757D3" w:rsidP="009B679B">
      <w:pPr>
        <w:ind w:firstLine="567"/>
        <w:jc w:val="both"/>
        <w:rPr>
          <w:lang w:val="lt-LT" w:eastAsia="en-US"/>
        </w:rPr>
      </w:pPr>
      <w:r w:rsidRPr="00B757D3">
        <w:rPr>
          <w:lang w:val="lt-LT" w:eastAsia="en-US"/>
        </w:rPr>
        <w:t>5.5.</w:t>
      </w:r>
      <w:r w:rsidRPr="00B757D3">
        <w:rPr>
          <w:lang w:val="lt-LT" w:eastAsia="en-US"/>
        </w:rPr>
        <w:tab/>
      </w:r>
      <w:r w:rsidRPr="00B757D3">
        <w:rPr>
          <w:lang w:val="lt-LT" w:eastAsia="lt-LT"/>
        </w:rPr>
        <w:t xml:space="preserve">Tiekėjo pasiūlymas bei kita korespondencija pateikiama lietuvių kalba. Jei atitinkami dokumentai yra išduoti kita, nei reikalaujama, kalba, turi būti pateiktas tinkamai patvirtintas vertimas į lietuvių kalbą. Tinkamu laikomas vertimo patvirtinimas </w:t>
      </w:r>
      <w:r w:rsidRPr="00B757D3">
        <w:rPr>
          <w:color w:val="000000"/>
          <w:lang w:val="lt-LT" w:eastAsia="en-US"/>
        </w:rPr>
        <w:t>tiekėjo arba jo įgalioto atstovo parašu</w:t>
      </w:r>
      <w:r w:rsidRPr="00B757D3">
        <w:rPr>
          <w:lang w:val="lt-LT" w:eastAsia="lt-LT"/>
        </w:rPr>
        <w:t xml:space="preserve"> ir </w:t>
      </w:r>
      <w:r w:rsidRPr="00B757D3">
        <w:rPr>
          <w:bCs/>
          <w:lang w:val="lt-LT" w:eastAsia="lt-LT"/>
        </w:rPr>
        <w:t xml:space="preserve">biuro antspaudu (jei turi) arba </w:t>
      </w:r>
      <w:r w:rsidRPr="00B757D3">
        <w:rPr>
          <w:lang w:val="lt-LT" w:eastAsia="lt-LT"/>
        </w:rPr>
        <w:t>tiekėjo ar jo įgalioto asmens parašu ir antspaudu (jei turi)</w:t>
      </w:r>
      <w:r w:rsidRPr="00B757D3">
        <w:rPr>
          <w:bCs/>
          <w:lang w:val="lt-LT" w:eastAsia="lt-LT"/>
        </w:rPr>
        <w:t>. Pateikiamas skenuotas dokumentas elektronine forma.</w:t>
      </w:r>
    </w:p>
    <w:p w14:paraId="2945D3E7" w14:textId="5D6AE8FF" w:rsidR="00B757D3" w:rsidRPr="009B679B" w:rsidRDefault="009B679B" w:rsidP="009B679B">
      <w:pPr>
        <w:ind w:firstLine="567"/>
        <w:jc w:val="both"/>
        <w:rPr>
          <w:lang w:val="lt-LT" w:eastAsia="en-US"/>
        </w:rPr>
      </w:pPr>
      <w:r>
        <w:rPr>
          <w:lang w:val="lt-LT" w:eastAsia="en-US"/>
        </w:rPr>
        <w:t xml:space="preserve">5.6. </w:t>
      </w:r>
      <w:r w:rsidR="00B757D3" w:rsidRPr="00B757D3">
        <w:rPr>
          <w:bCs/>
          <w:iCs/>
          <w:lang w:val="lt-LT" w:eastAsia="en-US"/>
        </w:rPr>
        <w:t xml:space="preserve">Pagal Apklausos sąlygų 1 priede pateiktą formą </w:t>
      </w:r>
      <w:r w:rsidR="00B757D3" w:rsidRPr="00B757D3">
        <w:rPr>
          <w:bCs/>
          <w:iCs/>
          <w:color w:val="000000"/>
          <w:lang w:val="lt-LT" w:eastAsia="en-US"/>
        </w:rPr>
        <w:t xml:space="preserve">parengtas pasiūlymas </w:t>
      </w:r>
      <w:r w:rsidR="00B757D3" w:rsidRPr="00B757D3">
        <w:rPr>
          <w:bCs/>
          <w:iCs/>
          <w:color w:val="000000"/>
          <w:spacing w:val="-4"/>
          <w:lang w:val="lt-LT" w:eastAsia="en-US"/>
        </w:rPr>
        <w:t>CVP IS</w:t>
      </w:r>
      <w:r w:rsidR="00B757D3" w:rsidRPr="00B757D3">
        <w:rPr>
          <w:bCs/>
          <w:iCs/>
          <w:color w:val="000000"/>
          <w:lang w:val="lt-LT" w:eastAsia="en-US"/>
        </w:rPr>
        <w:t xml:space="preserve"> elektroninėmis priemonėmis turi būti pateiktas iki </w:t>
      </w:r>
      <w:r w:rsidR="00F553AC">
        <w:rPr>
          <w:b/>
          <w:bCs/>
          <w:iCs/>
          <w:color w:val="000000"/>
          <w:u w:val="single"/>
          <w:lang w:val="lt-LT" w:eastAsia="en-US"/>
        </w:rPr>
        <w:t>20</w:t>
      </w:r>
      <w:r w:rsidR="000F093F">
        <w:rPr>
          <w:b/>
          <w:bCs/>
          <w:iCs/>
          <w:color w:val="000000"/>
          <w:u w:val="single"/>
          <w:lang w:val="lt-LT" w:eastAsia="en-US"/>
        </w:rPr>
        <w:t>2</w:t>
      </w:r>
      <w:r w:rsidR="005071B5">
        <w:rPr>
          <w:b/>
          <w:bCs/>
          <w:iCs/>
          <w:color w:val="000000"/>
          <w:u w:val="single"/>
          <w:lang w:val="lt-LT" w:eastAsia="en-US"/>
        </w:rPr>
        <w:t>6</w:t>
      </w:r>
      <w:r w:rsidR="00F553AC">
        <w:rPr>
          <w:b/>
          <w:bCs/>
          <w:iCs/>
          <w:color w:val="000000"/>
          <w:u w:val="single"/>
          <w:lang w:val="lt-LT" w:eastAsia="en-US"/>
        </w:rPr>
        <w:t xml:space="preserve"> m.</w:t>
      </w:r>
      <w:r w:rsidR="004D6E43">
        <w:rPr>
          <w:b/>
          <w:bCs/>
          <w:iCs/>
          <w:color w:val="000000"/>
          <w:u w:val="single"/>
          <w:lang w:val="lt-LT" w:eastAsia="en-US"/>
        </w:rPr>
        <w:t xml:space="preserve"> </w:t>
      </w:r>
      <w:r w:rsidR="005071B5">
        <w:rPr>
          <w:b/>
          <w:bCs/>
          <w:iCs/>
          <w:color w:val="000000"/>
          <w:u w:val="single"/>
          <w:lang w:val="lt-LT" w:eastAsia="en-US"/>
        </w:rPr>
        <w:t>gegužės 14</w:t>
      </w:r>
      <w:r w:rsidR="00C818CD">
        <w:rPr>
          <w:b/>
          <w:bCs/>
          <w:iCs/>
          <w:color w:val="000000"/>
          <w:u w:val="single"/>
          <w:lang w:val="lt-LT" w:eastAsia="en-US"/>
        </w:rPr>
        <w:t xml:space="preserve"> d. </w:t>
      </w:r>
      <w:r w:rsidR="006E11A5">
        <w:rPr>
          <w:b/>
          <w:bCs/>
          <w:iCs/>
          <w:color w:val="000000"/>
          <w:u w:val="single"/>
          <w:lang w:val="lt-LT" w:eastAsia="en-US"/>
        </w:rPr>
        <w:t>9</w:t>
      </w:r>
      <w:r w:rsidR="00F553AC">
        <w:rPr>
          <w:b/>
          <w:bCs/>
          <w:iCs/>
          <w:color w:val="000000"/>
          <w:u w:val="single"/>
          <w:lang w:val="lt-LT" w:eastAsia="en-US"/>
        </w:rPr>
        <w:t>.</w:t>
      </w:r>
      <w:r w:rsidR="00B757D3" w:rsidRPr="00B757D3">
        <w:rPr>
          <w:b/>
          <w:bCs/>
          <w:iCs/>
          <w:color w:val="000000"/>
          <w:u w:val="single"/>
          <w:lang w:val="lt-LT" w:eastAsia="en-US"/>
        </w:rPr>
        <w:t>00 val</w:t>
      </w:r>
      <w:r w:rsidR="00B757D3" w:rsidRPr="00B757D3">
        <w:rPr>
          <w:bCs/>
          <w:iCs/>
          <w:color w:val="000000"/>
          <w:u w:val="single"/>
          <w:lang w:val="lt-LT" w:eastAsia="en-US"/>
        </w:rPr>
        <w:t>.</w:t>
      </w:r>
      <w:r w:rsidR="00B757D3" w:rsidRPr="00B757D3">
        <w:rPr>
          <w:bCs/>
          <w:iCs/>
          <w:color w:val="000000"/>
          <w:lang w:val="lt-LT" w:eastAsia="en-US"/>
        </w:rPr>
        <w:t xml:space="preserve"> (Lietuvos </w:t>
      </w:r>
      <w:r w:rsidR="00B757D3" w:rsidRPr="00B757D3">
        <w:rPr>
          <w:bCs/>
          <w:iCs/>
          <w:lang w:val="lt-LT" w:eastAsia="en-US"/>
        </w:rPr>
        <w:t>Respublikos laiku). Tiekėjui CVP IS elektroninėmis priemonėmis paprašius, perkančioji organizacija CVP IS elektroninėmis priemonėmis patvirtina, kad tiekėjo pasiūlymas yra gautas, ir nurodo gavimo dieną, valandą ir minutę. Pasiūlymo pateikimo data laikoma ta, kuomet gaunamas visas pasiūlymas (paskutinė pasiūlymo dalis).</w:t>
      </w:r>
    </w:p>
    <w:p w14:paraId="76DF03EE" w14:textId="77777777" w:rsidR="00B757D3" w:rsidRPr="00B757D3" w:rsidRDefault="00B757D3" w:rsidP="00B757D3">
      <w:pPr>
        <w:ind w:firstLine="709"/>
        <w:contextualSpacing/>
        <w:jc w:val="both"/>
        <w:rPr>
          <w:spacing w:val="-4"/>
          <w:lang w:val="lt-LT" w:eastAsia="en-US"/>
        </w:rPr>
      </w:pPr>
      <w:r w:rsidRPr="00B757D3">
        <w:rPr>
          <w:lang w:val="lt-LT" w:eastAsia="en-US"/>
        </w:rPr>
        <w:t>5.7.</w:t>
      </w:r>
      <w:r w:rsidRPr="00B757D3">
        <w:rPr>
          <w:lang w:val="lt-LT" w:eastAsia="en-US"/>
        </w:rPr>
        <w:tab/>
        <w:t>Tiekėjo pasiūlymą sudaro CVP IS elektroninėmis priemonėmis pateiktų dokumentų ir duomenų visuma, t. y.</w:t>
      </w:r>
      <w:r w:rsidRPr="00B757D3">
        <w:rPr>
          <w:spacing w:val="-4"/>
          <w:lang w:val="lt-LT" w:eastAsia="en-US"/>
        </w:rPr>
        <w:t xml:space="preserve">: </w:t>
      </w:r>
    </w:p>
    <w:p w14:paraId="64A6B872" w14:textId="77777777" w:rsidR="00B757D3" w:rsidRPr="00B757D3" w:rsidRDefault="00B757D3" w:rsidP="00B757D3">
      <w:pPr>
        <w:tabs>
          <w:tab w:val="left" w:pos="1701"/>
          <w:tab w:val="left" w:pos="2127"/>
          <w:tab w:val="num" w:pos="2552"/>
        </w:tabs>
        <w:ind w:firstLine="709"/>
        <w:contextualSpacing/>
        <w:jc w:val="both"/>
        <w:rPr>
          <w:lang w:val="lt-LT" w:eastAsia="en-US"/>
        </w:rPr>
      </w:pPr>
      <w:r w:rsidRPr="00B757D3">
        <w:rPr>
          <w:lang w:val="lt-LT" w:eastAsia="en-US"/>
        </w:rPr>
        <w:t>5.7.1.</w:t>
      </w:r>
      <w:r w:rsidRPr="00B757D3">
        <w:rPr>
          <w:lang w:val="lt-LT" w:eastAsia="en-US"/>
        </w:rPr>
        <w:tab/>
        <w:t xml:space="preserve">užpildytas pasiūlymas pagal Apklausos sąlygų 1 priede pateiktą formą; </w:t>
      </w:r>
    </w:p>
    <w:p w14:paraId="6AFED856" w14:textId="77777777" w:rsidR="00B757D3" w:rsidRPr="00B757D3" w:rsidRDefault="00B757D3" w:rsidP="00B757D3">
      <w:pPr>
        <w:tabs>
          <w:tab w:val="left" w:pos="1701"/>
          <w:tab w:val="left" w:pos="2127"/>
          <w:tab w:val="num" w:pos="2552"/>
        </w:tabs>
        <w:ind w:firstLine="709"/>
        <w:contextualSpacing/>
        <w:jc w:val="both"/>
        <w:rPr>
          <w:lang w:val="lt-LT" w:eastAsia="en-US"/>
        </w:rPr>
      </w:pPr>
      <w:r w:rsidRPr="00B757D3">
        <w:rPr>
          <w:lang w:val="lt-LT" w:eastAsia="en-US"/>
        </w:rPr>
        <w:t>5.7.2.</w:t>
      </w:r>
      <w:r w:rsidRPr="00B757D3">
        <w:rPr>
          <w:lang w:val="lt-LT" w:eastAsia="en-US"/>
        </w:rPr>
        <w:tab/>
        <w:t>duomenys apie numatomus pasitelkti subtiekėjus, kaip numatyta Apklausos sąlygų 5.8 punkte;</w:t>
      </w:r>
    </w:p>
    <w:p w14:paraId="4DBE3CCC" w14:textId="77777777" w:rsidR="00B757D3" w:rsidRPr="00B757D3" w:rsidRDefault="00B757D3" w:rsidP="00B757D3">
      <w:pPr>
        <w:tabs>
          <w:tab w:val="left" w:pos="1701"/>
          <w:tab w:val="left" w:pos="2127"/>
          <w:tab w:val="num" w:pos="2552"/>
        </w:tabs>
        <w:ind w:firstLine="709"/>
        <w:contextualSpacing/>
        <w:jc w:val="both"/>
        <w:rPr>
          <w:lang w:val="lt-LT" w:eastAsia="en-US"/>
        </w:rPr>
      </w:pPr>
      <w:r w:rsidRPr="00B757D3">
        <w:rPr>
          <w:lang w:val="lt-LT" w:eastAsia="en-US"/>
        </w:rPr>
        <w:t>5.7.3.</w:t>
      </w:r>
      <w:r w:rsidRPr="00B757D3">
        <w:rPr>
          <w:lang w:val="lt-LT" w:eastAsia="en-US"/>
        </w:rPr>
        <w:tab/>
        <w:t>įgaliojimo skaitmeninė kopija (jeigu pasiūlymą pateikia ne tiekėjo vadovas);</w:t>
      </w:r>
    </w:p>
    <w:p w14:paraId="162F4B22" w14:textId="77777777" w:rsidR="00B757D3" w:rsidRPr="00B757D3" w:rsidRDefault="00B757D3" w:rsidP="00B757D3">
      <w:pPr>
        <w:tabs>
          <w:tab w:val="left" w:pos="1701"/>
          <w:tab w:val="left" w:pos="2127"/>
          <w:tab w:val="num" w:pos="2552"/>
        </w:tabs>
        <w:ind w:firstLine="709"/>
        <w:contextualSpacing/>
        <w:jc w:val="both"/>
        <w:rPr>
          <w:lang w:val="lt-LT" w:eastAsia="en-US"/>
        </w:rPr>
      </w:pPr>
      <w:r w:rsidRPr="00B757D3">
        <w:rPr>
          <w:lang w:val="lt-LT" w:eastAsia="en-US"/>
        </w:rPr>
        <w:t>5.7.4.</w:t>
      </w:r>
      <w:r w:rsidRPr="00B757D3">
        <w:rPr>
          <w:lang w:val="lt-LT" w:eastAsia="en-US"/>
        </w:rPr>
        <w:tab/>
        <w:t>jungtinės veiklos sutarties skaitmeninė kopija (jeigu dalyvauja tiekėjų grupė);</w:t>
      </w:r>
    </w:p>
    <w:p w14:paraId="2F6215D8" w14:textId="77777777" w:rsidR="00B757D3" w:rsidRPr="00B757D3" w:rsidRDefault="00B757D3" w:rsidP="00B757D3">
      <w:pPr>
        <w:tabs>
          <w:tab w:val="left" w:pos="1701"/>
          <w:tab w:val="left" w:pos="2127"/>
          <w:tab w:val="num" w:pos="2552"/>
        </w:tabs>
        <w:ind w:firstLine="709"/>
        <w:contextualSpacing/>
        <w:jc w:val="both"/>
        <w:rPr>
          <w:spacing w:val="-4"/>
          <w:lang w:val="lt-LT" w:eastAsia="en-US"/>
        </w:rPr>
      </w:pPr>
      <w:r w:rsidRPr="00B757D3">
        <w:rPr>
          <w:lang w:val="lt-LT" w:eastAsia="en-US"/>
        </w:rPr>
        <w:t>5.7.5.</w:t>
      </w:r>
      <w:r w:rsidRPr="00B757D3">
        <w:rPr>
          <w:lang w:val="lt-LT" w:eastAsia="en-US"/>
        </w:rPr>
        <w:tab/>
        <w:t xml:space="preserve">kita reikalaujama informacija ir dokumentai. </w:t>
      </w:r>
    </w:p>
    <w:p w14:paraId="60ECC5AD" w14:textId="77777777" w:rsidR="00B757D3" w:rsidRPr="00B757D3" w:rsidRDefault="00B757D3" w:rsidP="00B757D3">
      <w:pPr>
        <w:tabs>
          <w:tab w:val="left" w:pos="142"/>
          <w:tab w:val="left" w:pos="567"/>
          <w:tab w:val="left" w:pos="9923"/>
        </w:tabs>
        <w:ind w:right="142" w:firstLine="709"/>
        <w:jc w:val="both"/>
        <w:rPr>
          <w:lang w:val="lt-LT" w:eastAsia="en-US"/>
        </w:rPr>
      </w:pPr>
      <w:r w:rsidRPr="00B757D3">
        <w:rPr>
          <w:lang w:val="lt-LT" w:eastAsia="en-US"/>
        </w:rPr>
        <w:lastRenderedPageBreak/>
        <w:t>5.8. Tiekėjas turi nurodyti subtiekėjus, kuriuos jis ketina pasitelkti pirkimo sutarčiai vykdyti. Toks nurodymas nekeičia pagrindinio tiekėjo atsakomybės</w:t>
      </w:r>
      <w:r w:rsidRPr="00B757D3">
        <w:rPr>
          <w:i/>
          <w:iCs/>
          <w:lang w:val="lt-LT" w:eastAsia="en-US"/>
        </w:rPr>
        <w:t xml:space="preserve"> </w:t>
      </w:r>
      <w:r w:rsidRPr="00B757D3">
        <w:rPr>
          <w:lang w:val="lt-LT" w:eastAsia="en-US"/>
        </w:rPr>
        <w:t xml:space="preserve">dėl numatomos sudaryti pirkimo sutarties įvykdymo. Kai pasiūlymą pateikiantis tiekėjas nurodo, kad pirkimo sutarties vykdymo metu jis numato remtis kitų tinkamų ūkio subjektų, su kuriais pasiūlymą pateikiantis tiekėjas nėra sudaręs jungtinės veiklos sutarties, pajėgumais, pasiūlymą pateikiantis tiekėjas, be kitų Apklausos sąlygose nustatytų dokumentų, privalo pateikti įrodymus, patvirtinančius jo galimybes pirkimo sutarties vykdymo metu naudotis kitų ūkio subjektų  (subtiekėjų) pajėgumais </w:t>
      </w:r>
      <w:r w:rsidRPr="00B757D3">
        <w:rPr>
          <w:bCs/>
          <w:iCs/>
          <w:lang w:val="lt-LT" w:eastAsia="en-US"/>
        </w:rPr>
        <w:t>(pvz., ketinimų protokolas, subtiekėjo deklaracija ar pan.)</w:t>
      </w:r>
      <w:r w:rsidRPr="00B757D3">
        <w:rPr>
          <w:lang w:val="lt-LT" w:eastAsia="en-US"/>
        </w:rPr>
        <w:t xml:space="preserve"> (pateikiamos dokumentų skaitmeninės kopijos). </w:t>
      </w:r>
    </w:p>
    <w:p w14:paraId="76685F40" w14:textId="77777777" w:rsidR="00B757D3" w:rsidRPr="00B757D3" w:rsidRDefault="00B757D3" w:rsidP="00B757D3">
      <w:pPr>
        <w:keepNext/>
        <w:tabs>
          <w:tab w:val="left" w:pos="567"/>
          <w:tab w:val="left" w:pos="1276"/>
        </w:tabs>
        <w:ind w:right="141" w:firstLine="851"/>
        <w:jc w:val="both"/>
        <w:outlineLvl w:val="1"/>
        <w:rPr>
          <w:bCs/>
          <w:iCs/>
          <w:lang w:val="lt-LT" w:eastAsia="en-US"/>
        </w:rPr>
      </w:pPr>
      <w:r w:rsidRPr="00B757D3">
        <w:rPr>
          <w:bCs/>
          <w:iCs/>
          <w:lang w:val="lt-LT" w:eastAsia="en-US"/>
        </w:rPr>
        <w:t>5.9. Tiekėjas pasiūlyme turi nurodyti, kokia pasiūlyme pateikta informacija yra konfidenciali (Apklausos sąlygų 1 priedo 4 punktas). Pasiūlyme nurodyta Prekių kaina, išskyrus jos sudedamąsias dalis, subtiekėjai, taip pat kita informacija, kuri teisės aktų nustatyta tvarka turi būti skelbiama arba kitokiu būdu viešai prieinama visuomenei, nėra laikoma konfidencialia informacija. Konfidencialią informaciją sudaro, visų pirma, komercinė (gamybinė) paslaptis ir konfidencialieji pasiūlymų aspektai. Perkančioji organizacija, Pirkimo organizatorius, Komisija, jos nariai ar ekspertai ir kiti asmenys negali atskleisti tiekėjo pateiktos informacijos, kurią tiekėjas nurodė kaip konfidencialią. Tiekėjas negali nurodyti, kad visa pasiūlyme pateikta informacija yra konfidenciali. Jeigu tiekėjas nurodo, kad tam tikra informacija, pateikta jo pasiūlyme, yra konfidenciali,  prireikus, tiekėjo prašoma įrodyti, kodėl nurodyta informacija yra konfidenciali. Jeigu tiekėjas atmeta tokį perkančiosios organizacijos prašymą arba per perkančiosios organizacijos nurodytą terminą, kuris negali būti trumpesnis kaip 5 darbo dienos, neįrodo perkančiajai organizacijai, kad pasiūlymo konfidencialumas nustatytas pagrįstai, tuomet laikoma, kad tokia informacija nėra konfidenciali. Informacija, kurią viešai skelbti įpareigoja Lietuvos Respublikos įstatymai, negali būti tiekėjo nurodoma kaip konfidenciali, todėl, tiekėjui nurodžius tokią informaciją kaip konfidencialią, perkančioji organizacija turi teisę ją skelbti. Jei tiekėjas nenurodo konfidencialios, laikoma, kad konfidencialios informacijos tiekėjo pasiūlyme nėra. Vadovaujantis Informacijos viešinimo Centrinėje viešųjų pirkimų informacinėje sistemoje tvarkos aprašu, patvirtintu Viešųjų pirkimų tarnybos direktoriaus 2017 m. birželio 19 d. įsakymu Nr. 1S-91 „Dėl Informacijos viešinimo Centrinėje viešųjų pirkimų informacinėje sistemoje tvarkos aprašo patvirtinimo“, perkančioji organizacija laimėjusio dalyvio pasiūlymą, išskyrus informaciją, kurią tiekėjas nurodė kaip konfidencialią, paskelbs CVP IS.</w:t>
      </w:r>
    </w:p>
    <w:p w14:paraId="1D1B1F8D" w14:textId="77777777" w:rsidR="00B757D3" w:rsidRPr="00B757D3" w:rsidRDefault="00B757D3" w:rsidP="00B757D3">
      <w:pPr>
        <w:tabs>
          <w:tab w:val="left" w:pos="851"/>
        </w:tabs>
        <w:ind w:firstLine="709"/>
        <w:contextualSpacing/>
        <w:jc w:val="both"/>
        <w:rPr>
          <w:lang w:val="lt-LT" w:eastAsia="en-US"/>
        </w:rPr>
      </w:pPr>
      <w:r w:rsidRPr="00B757D3">
        <w:rPr>
          <w:lang w:val="lt-LT" w:eastAsia="en-US"/>
        </w:rPr>
        <w:t xml:space="preserve">5.10. Tiekėjas gali pateikti tik vieną pasiūlymą. Jei tiekėjas pateikia daugiau kaip vieną pasiūlymą, visi tokie pasiūlymai bus atmesti. Laikoma, kad tiekėjas pateikė daugiau kaip vieną pasiūlymą, jeigu tą patį pasiūlymą pateikė ir raštu (popierine forma, vokuose), ir naudodamasis CVP IS elektroninėmis priemonėmis. </w:t>
      </w:r>
    </w:p>
    <w:p w14:paraId="34961D18" w14:textId="77777777" w:rsidR="00B757D3" w:rsidRPr="00B757D3" w:rsidRDefault="00B757D3" w:rsidP="00B757D3">
      <w:pPr>
        <w:ind w:firstLine="709"/>
        <w:contextualSpacing/>
        <w:jc w:val="both"/>
        <w:rPr>
          <w:color w:val="000000"/>
          <w:lang w:val="lt-LT" w:eastAsia="en-US"/>
        </w:rPr>
      </w:pPr>
      <w:r w:rsidRPr="00B757D3">
        <w:rPr>
          <w:lang w:val="lt-LT" w:eastAsia="en-US"/>
        </w:rPr>
        <w:t xml:space="preserve">5.11. Tiekėjui nėra leidžiama pateikti alternatyvių pasiūlymų. Tiekėjui pateikus alternatyvų pasiūlymą, jo pasiūlymas ir alternatyvus </w:t>
      </w:r>
      <w:r w:rsidRPr="00B757D3">
        <w:rPr>
          <w:color w:val="000000"/>
          <w:lang w:val="lt-LT" w:eastAsia="en-US"/>
        </w:rPr>
        <w:t>pasiūlymas (alternatyvūs pasiūlymai) bus atmesti.</w:t>
      </w:r>
    </w:p>
    <w:p w14:paraId="7DE6F662" w14:textId="77777777" w:rsidR="00B757D3" w:rsidRPr="00B757D3" w:rsidRDefault="00B757D3" w:rsidP="00B757D3">
      <w:pPr>
        <w:ind w:firstLine="709"/>
        <w:contextualSpacing/>
        <w:jc w:val="both"/>
        <w:rPr>
          <w:color w:val="000000"/>
          <w:lang w:val="lt-LT" w:eastAsia="en-US"/>
        </w:rPr>
      </w:pPr>
      <w:r w:rsidRPr="00B757D3">
        <w:rPr>
          <w:color w:val="000000"/>
          <w:lang w:val="lt-LT" w:eastAsia="en-US"/>
        </w:rPr>
        <w:t>5</w:t>
      </w:r>
      <w:r w:rsidR="00F553AC">
        <w:rPr>
          <w:color w:val="000000"/>
          <w:lang w:val="lt-LT" w:eastAsia="en-US"/>
        </w:rPr>
        <w:t xml:space="preserve">.12. </w:t>
      </w:r>
      <w:r w:rsidR="00C818CD" w:rsidRPr="00C818CD">
        <w:rPr>
          <w:color w:val="000000"/>
          <w:lang w:val="lt-LT" w:eastAsia="en-US"/>
        </w:rPr>
        <w:t xml:space="preserve">Tiekėjas, pateikdamas pasiūlymą, turi siūlyti visą </w:t>
      </w:r>
      <w:r w:rsidR="00557683">
        <w:rPr>
          <w:color w:val="000000"/>
          <w:lang w:val="lt-LT" w:eastAsia="en-US"/>
        </w:rPr>
        <w:t xml:space="preserve">pirkimo daliai </w:t>
      </w:r>
      <w:r w:rsidR="00C818CD" w:rsidRPr="00C818CD">
        <w:rPr>
          <w:color w:val="000000"/>
          <w:lang w:val="lt-LT" w:eastAsia="en-US"/>
        </w:rPr>
        <w:t>nurodytą Prekių kiekį/apimtį.</w:t>
      </w:r>
    </w:p>
    <w:p w14:paraId="2087178C" w14:textId="48D7122D" w:rsidR="00B757D3" w:rsidRPr="00B757D3" w:rsidRDefault="00B757D3" w:rsidP="00B757D3">
      <w:pPr>
        <w:ind w:firstLine="720"/>
        <w:contextualSpacing/>
        <w:jc w:val="both"/>
        <w:rPr>
          <w:lang w:val="lt-LT" w:eastAsia="en-US"/>
        </w:rPr>
      </w:pPr>
      <w:r w:rsidRPr="00B757D3">
        <w:rPr>
          <w:color w:val="000000"/>
          <w:lang w:val="lt-LT" w:eastAsia="en-US"/>
        </w:rPr>
        <w:t xml:space="preserve">5.13. Pasiūlymo kaina pateikiama eurais. Apskaičiuojant pasiūlymo </w:t>
      </w:r>
      <w:r w:rsidRPr="00B757D3">
        <w:rPr>
          <w:lang w:val="lt-LT" w:eastAsia="en-US"/>
        </w:rPr>
        <w:t>kainą, turi būti įskaičiuotos visos pirkimo sutarties vykdymo išlaidos (įskaitant PVM sąskaitų faktūrų pateikimą naudojantis „</w:t>
      </w:r>
      <w:r w:rsidR="004B19ED">
        <w:rPr>
          <w:lang w:val="lt-LT" w:eastAsia="en-US"/>
        </w:rPr>
        <w:t>SABIS</w:t>
      </w:r>
      <w:r w:rsidRPr="00B757D3">
        <w:rPr>
          <w:lang w:val="lt-LT" w:eastAsia="en-US"/>
        </w:rPr>
        <w:t xml:space="preserve">“ sistema), susijusios su perkamomis Prekėms. Tiekėjas prisiima riziką už visas išlaidas ir mokesčius, kuriuos, teikdamas pasiūlymą ir laikydamasis Apklausos sąlygų reikalavimų, privalėjo  įskaičiuoti į pasiūlymo kainą (atvežimas ir t.t.). </w:t>
      </w:r>
    </w:p>
    <w:p w14:paraId="799F18C4" w14:textId="77777777" w:rsidR="00B757D3" w:rsidRPr="00B757D3" w:rsidRDefault="00B757D3" w:rsidP="00B757D3">
      <w:pPr>
        <w:ind w:firstLine="709"/>
        <w:jc w:val="both"/>
        <w:rPr>
          <w:lang w:val="lt-LT" w:eastAsia="en-US"/>
        </w:rPr>
      </w:pPr>
      <w:r w:rsidRPr="00B757D3">
        <w:rPr>
          <w:lang w:val="lt-LT" w:eastAsia="en-US"/>
        </w:rPr>
        <w:t>5.14. Pasiūlyme turi būti nurodytas jo galiojimo terminas. Pasiūlymas turi galioti ne trumpiau kaip 60 dienų.</w:t>
      </w:r>
      <w:r w:rsidRPr="00B757D3">
        <w:rPr>
          <w:b/>
          <w:lang w:val="lt-LT" w:eastAsia="en-US"/>
        </w:rPr>
        <w:t xml:space="preserve"> </w:t>
      </w:r>
    </w:p>
    <w:p w14:paraId="67861F45" w14:textId="77777777" w:rsidR="00B757D3" w:rsidRPr="00B757D3" w:rsidRDefault="00B757D3" w:rsidP="00B757D3">
      <w:pPr>
        <w:ind w:firstLine="709"/>
        <w:jc w:val="both"/>
        <w:rPr>
          <w:lang w:val="lt-LT" w:eastAsia="en-US"/>
        </w:rPr>
      </w:pPr>
      <w:r w:rsidRPr="00B757D3">
        <w:rPr>
          <w:lang w:val="lt-LT" w:eastAsia="en-US"/>
        </w:rPr>
        <w:t>5.15. Kol nesibaigė pasiūlymo galiojimo laikas, Pirkimo organizatorius turi teisę prašyti, kad tiekėjas pratęstų pasiūlymų galiojimą iki konkrečiai nurodyto laiko. Tiekėjas gali atmesti tokį prašymą.</w:t>
      </w:r>
    </w:p>
    <w:p w14:paraId="1F6A94E0" w14:textId="77777777" w:rsidR="00B757D3" w:rsidRPr="00B757D3" w:rsidRDefault="00B757D3" w:rsidP="00B757D3">
      <w:pPr>
        <w:ind w:firstLine="709"/>
        <w:jc w:val="both"/>
        <w:rPr>
          <w:i/>
          <w:lang w:val="lt-LT" w:eastAsia="en-US"/>
        </w:rPr>
      </w:pPr>
      <w:r w:rsidRPr="00B757D3">
        <w:rPr>
          <w:lang w:val="lt-LT" w:eastAsia="en-US"/>
        </w:rPr>
        <w:lastRenderedPageBreak/>
        <w:t>5.16. Pirkimo organizatorius turi teisę pratęsti pasiūlymų pateikimo terminą. Apie naują pasiūlymų pateikimo terminą Pirkimo organizatorius praneša tiekėjui CVP IS elektroninėmis priemonėmis.</w:t>
      </w:r>
    </w:p>
    <w:p w14:paraId="56DE240C" w14:textId="77777777" w:rsidR="00B757D3" w:rsidRPr="00B757D3" w:rsidRDefault="00B757D3" w:rsidP="00B757D3">
      <w:pPr>
        <w:ind w:firstLine="709"/>
        <w:jc w:val="both"/>
        <w:rPr>
          <w:lang w:val="lt-LT" w:eastAsia="en-US"/>
        </w:rPr>
      </w:pPr>
      <w:r w:rsidRPr="00B757D3">
        <w:rPr>
          <w:lang w:val="lt-LT" w:eastAsia="en-US"/>
        </w:rPr>
        <w:t>5.17. Tiekėjas iki galutinio pasiūlymų pateikimo termino turi teisę pakeisti savo pasiūlymą. Toks pakeitimas pripažįstamas galiojančiu, jeigu perkančioji organizacija jį gauna CVP IS elektroninėmis priemonėmis iki pasiūlymų pateikimo termino pabaigos.</w:t>
      </w:r>
    </w:p>
    <w:p w14:paraId="2319D5ED" w14:textId="77777777" w:rsidR="00B757D3" w:rsidRPr="00B757D3" w:rsidRDefault="00B757D3" w:rsidP="00B757D3">
      <w:pPr>
        <w:tabs>
          <w:tab w:val="left" w:pos="567"/>
          <w:tab w:val="left" w:pos="1276"/>
        </w:tabs>
        <w:ind w:right="141" w:firstLine="709"/>
        <w:jc w:val="both"/>
        <w:rPr>
          <w:lang w:val="lt-LT" w:eastAsia="en-US"/>
        </w:rPr>
      </w:pPr>
      <w:r w:rsidRPr="00B757D3">
        <w:rPr>
          <w:lang w:val="lt-LT" w:eastAsia="en-US"/>
        </w:rPr>
        <w:t>5.18. Perkančioji  organizacija  neatsako už  nenumatytus  atvejus, dėl kurių pasiūlymas CVP IS elektroninėmis priemonėmis nebuvo gautas ar gautas pavėluotai. Pavėluotai gautas pasiūlymas nepriimamas.</w:t>
      </w:r>
    </w:p>
    <w:p w14:paraId="3130985A" w14:textId="77777777" w:rsidR="00B757D3" w:rsidRPr="00B757D3" w:rsidRDefault="00B757D3" w:rsidP="00B757D3">
      <w:pPr>
        <w:tabs>
          <w:tab w:val="left" w:pos="1276"/>
        </w:tabs>
        <w:ind w:firstLine="709"/>
        <w:jc w:val="both"/>
        <w:rPr>
          <w:lang w:val="lt-LT" w:eastAsia="en-US"/>
        </w:rPr>
      </w:pPr>
      <w:r w:rsidRPr="00B757D3">
        <w:rPr>
          <w:lang w:val="lt-LT" w:eastAsia="en-US"/>
        </w:rPr>
        <w:t>5.19. Tiekėjas savo pasiūlymą privalo parengti pagal šių Apklausos sąlygų 1 priede pateiktą formą. Pasiūlymą sudaro tiekėjo elektroninėmis priemonėmis pateiktų dokumentų visuma.</w:t>
      </w:r>
    </w:p>
    <w:p w14:paraId="30517177" w14:textId="77777777" w:rsidR="00B757D3" w:rsidRPr="00B757D3" w:rsidRDefault="00B757D3" w:rsidP="009476FC">
      <w:pPr>
        <w:ind w:firstLine="709"/>
        <w:jc w:val="both"/>
        <w:rPr>
          <w:lang w:val="lt-LT" w:eastAsia="en-US"/>
        </w:rPr>
      </w:pPr>
      <w:r w:rsidRPr="00B757D3">
        <w:rPr>
          <w:lang w:val="lt-LT" w:eastAsia="en-US"/>
        </w:rPr>
        <w:t xml:space="preserve">5.20. </w:t>
      </w:r>
      <w:r w:rsidRPr="00F553AC">
        <w:rPr>
          <w:lang w:val="lt-LT" w:eastAsia="en-US"/>
        </w:rPr>
        <w:t>Pasiūlyme nurodomi</w:t>
      </w:r>
      <w:r w:rsidRPr="00B757D3">
        <w:rPr>
          <w:lang w:val="lt-LT" w:eastAsia="en-US"/>
        </w:rPr>
        <w:t xml:space="preserve"> įkainiai/kaina arba sąnaudos pateikiami eurais. Apskaičiuojant įkainį/kainą arba sąnaudas, turi būti atsižvelgta į visas pirkimo sąlygas, įskaitant pirkimo sutarties projekto reikalavimus. Į </w:t>
      </w:r>
      <w:r w:rsidRPr="00F553AC">
        <w:rPr>
          <w:lang w:val="lt-LT" w:eastAsia="en-US"/>
        </w:rPr>
        <w:t>pasiūlymo įkainius/kainą arba sąnaudas turi būti įskaityti visi mokesčiai</w:t>
      </w:r>
      <w:r w:rsidRPr="00B757D3">
        <w:rPr>
          <w:lang w:val="es-ES_tradnl" w:eastAsia="en-US"/>
        </w:rPr>
        <w:t xml:space="preserve"> ir visos tiek</w:t>
      </w:r>
      <w:r w:rsidRPr="00B757D3">
        <w:rPr>
          <w:lang w:val="lt-LT" w:eastAsia="en-US"/>
        </w:rPr>
        <w:t>ė</w:t>
      </w:r>
      <w:r w:rsidRPr="00B757D3">
        <w:rPr>
          <w:lang w:val="da-DK" w:eastAsia="en-US"/>
        </w:rPr>
        <w:t>jo i</w:t>
      </w:r>
      <w:r w:rsidRPr="00B757D3">
        <w:rPr>
          <w:lang w:val="lt-LT" w:eastAsia="en-US"/>
        </w:rPr>
        <w:t>š</w:t>
      </w:r>
      <w:r w:rsidRPr="00B757D3">
        <w:rPr>
          <w:lang w:val="pt-PT" w:eastAsia="en-US"/>
        </w:rPr>
        <w:t>laidos, apiman</w:t>
      </w:r>
      <w:r w:rsidRPr="00B757D3">
        <w:rPr>
          <w:lang w:val="lt-LT" w:eastAsia="en-US"/>
        </w:rPr>
        <w:t>č</w:t>
      </w:r>
      <w:r w:rsidRPr="00B757D3">
        <w:rPr>
          <w:lang w:val="es-ES_tradnl" w:eastAsia="en-US"/>
        </w:rPr>
        <w:t>ios visk</w:t>
      </w:r>
      <w:r w:rsidRPr="00B757D3">
        <w:rPr>
          <w:lang w:val="lt-LT" w:eastAsia="en-US"/>
        </w:rPr>
        <w:t>ą, ko reikia visiškam ir tinkamam pirkimo sutarties įvykdymui.</w:t>
      </w:r>
      <w:r w:rsidR="009476FC">
        <w:rPr>
          <w:lang w:val="lt-LT" w:eastAsia="en-US"/>
        </w:rPr>
        <w:t xml:space="preserve">   </w:t>
      </w:r>
    </w:p>
    <w:p w14:paraId="3F7AA19F" w14:textId="77777777" w:rsidR="00B757D3" w:rsidRPr="009476FC" w:rsidRDefault="00B757D3" w:rsidP="009476FC">
      <w:pPr>
        <w:jc w:val="center"/>
        <w:rPr>
          <w:i/>
          <w:lang w:val="lt-LT" w:eastAsia="en-US"/>
        </w:rPr>
      </w:pPr>
      <w:bookmarkStart w:id="6" w:name="_Toc60525486"/>
      <w:r w:rsidRPr="00B757D3">
        <w:rPr>
          <w:b/>
          <w:lang w:val="lt-LT" w:eastAsia="en-US"/>
        </w:rPr>
        <w:t>6. PASIŪLYMŲ GALIOJIMO UŽTIKRINIMAS</w:t>
      </w:r>
      <w:bookmarkEnd w:id="6"/>
      <w:r w:rsidRPr="00B757D3">
        <w:rPr>
          <w:b/>
          <w:lang w:val="lt-LT" w:eastAsia="en-US"/>
        </w:rPr>
        <w:t xml:space="preserve"> </w:t>
      </w:r>
    </w:p>
    <w:p w14:paraId="5E971DDD" w14:textId="77777777" w:rsidR="00B757D3" w:rsidRPr="009476FC" w:rsidRDefault="00B757D3" w:rsidP="009476FC">
      <w:pPr>
        <w:widowControl w:val="0"/>
        <w:tabs>
          <w:tab w:val="left" w:pos="851"/>
        </w:tabs>
        <w:autoSpaceDE w:val="0"/>
        <w:autoSpaceDN w:val="0"/>
        <w:adjustRightInd w:val="0"/>
        <w:ind w:firstLine="709"/>
        <w:jc w:val="both"/>
        <w:rPr>
          <w:rFonts w:eastAsia="Calibri"/>
          <w:lang w:val="lt-LT" w:eastAsia="en-US"/>
        </w:rPr>
      </w:pPr>
      <w:r w:rsidRPr="00B757D3">
        <w:rPr>
          <w:rFonts w:eastAsia="Calibri"/>
          <w:lang w:val="lt-LT" w:eastAsia="lt-LT"/>
        </w:rPr>
        <w:t>6.1.</w:t>
      </w:r>
      <w:r w:rsidRPr="00B757D3">
        <w:rPr>
          <w:rFonts w:eastAsia="Calibri"/>
          <w:lang w:val="lt-LT" w:eastAsia="en-US"/>
        </w:rPr>
        <w:t xml:space="preserve"> Perkančioji organizacija nereikalauja pasiūlymo galiojimo užtikrinimo Civilinio kodekso nustatytais prievol</w:t>
      </w:r>
      <w:r w:rsidR="009476FC">
        <w:rPr>
          <w:rFonts w:eastAsia="Calibri"/>
          <w:lang w:val="lt-LT" w:eastAsia="en-US"/>
        </w:rPr>
        <w:t>ių įvykdymo užtikrinimo būdais.</w:t>
      </w:r>
    </w:p>
    <w:p w14:paraId="66617D9A" w14:textId="77777777" w:rsidR="00B757D3" w:rsidRPr="00B757D3" w:rsidRDefault="00B757D3" w:rsidP="009476FC">
      <w:pPr>
        <w:ind w:firstLine="851"/>
        <w:jc w:val="center"/>
        <w:rPr>
          <w:lang w:val="lt-LT" w:eastAsia="en-US"/>
        </w:rPr>
      </w:pPr>
      <w:r w:rsidRPr="00B757D3">
        <w:rPr>
          <w:b/>
          <w:lang w:val="lt-LT" w:eastAsia="en-US"/>
        </w:rPr>
        <w:t>7.</w:t>
      </w:r>
      <w:r w:rsidRPr="00B757D3">
        <w:rPr>
          <w:lang w:val="lt-LT" w:eastAsia="en-US"/>
        </w:rPr>
        <w:t> </w:t>
      </w:r>
      <w:r w:rsidRPr="00B757D3">
        <w:rPr>
          <w:b/>
          <w:lang w:val="lt-LT" w:eastAsia="en-US"/>
        </w:rPr>
        <w:t>APKLAUSOS SĄLYGŲ PAAIŠKINIMAS IR PATIKSLINIMAS</w:t>
      </w:r>
    </w:p>
    <w:p w14:paraId="451C6060" w14:textId="77777777" w:rsidR="00B757D3" w:rsidRPr="00B757D3" w:rsidRDefault="00B757D3" w:rsidP="00B757D3">
      <w:pPr>
        <w:tabs>
          <w:tab w:val="left" w:pos="1276"/>
        </w:tabs>
        <w:ind w:firstLine="851"/>
        <w:jc w:val="both"/>
        <w:rPr>
          <w:lang w:val="lt-LT" w:eastAsia="lt-LT"/>
        </w:rPr>
      </w:pPr>
      <w:r w:rsidRPr="00B757D3">
        <w:rPr>
          <w:lang w:val="lt-LT" w:eastAsia="en-US"/>
        </w:rPr>
        <w:t xml:space="preserve">7.1. </w:t>
      </w:r>
      <w:r w:rsidRPr="00B757D3">
        <w:rPr>
          <w:lang w:val="lt-LT" w:eastAsia="lt-LT"/>
        </w:rPr>
        <w:t>Apklausos sąlygos gali būti paaiškinamos, patikslinamos tiekėjų iniciatyva, jiems CVP IS susirašinėjimo priemonėmis kreipiantis į perkančiąją organizaciją. Prašymai paaiškinti ar patikslinti Apklausos sąlygas gali būti pateikiami perkančiajai organizacijai CVP IS susirašinėjimo priemonėmis ne vėliau kaip likus 2 darbo dienoms iki pasiūlymų pateikimo termino pabaigos. Tiekėjai turėtų būti aktyvūs ir pateikti klausimus ar paprašyti paaiškinti ar patikslinti Apklausos sąlygas iš karto jas išanalizavę, atsižvelgdami į tai, kad, pasibaigus pasiūlymų pateikimo terminui, pasiūlymo turinio keisti nebus galima.</w:t>
      </w:r>
    </w:p>
    <w:p w14:paraId="6CAA1E23" w14:textId="77777777" w:rsidR="00F553AC" w:rsidRDefault="00B757D3" w:rsidP="00F553AC">
      <w:pPr>
        <w:tabs>
          <w:tab w:val="left" w:pos="1276"/>
        </w:tabs>
        <w:ind w:firstLine="851"/>
        <w:jc w:val="both"/>
        <w:rPr>
          <w:lang w:val="lt-LT" w:eastAsia="lt-LT"/>
        </w:rPr>
      </w:pPr>
      <w:r w:rsidRPr="00B757D3">
        <w:rPr>
          <w:lang w:val="lt-LT" w:eastAsia="en-US"/>
        </w:rPr>
        <w:t>7.2. Nesibaigus pasiūlymų pateikimo terminui, perkančioji organizacija turi teisę savo iniciatyva paaiškinti, patikslinti Apklausos sąlygas.</w:t>
      </w:r>
    </w:p>
    <w:p w14:paraId="555307B2" w14:textId="77777777" w:rsidR="00B757D3" w:rsidRPr="00F553AC" w:rsidRDefault="00B757D3" w:rsidP="00F553AC">
      <w:pPr>
        <w:tabs>
          <w:tab w:val="left" w:pos="1276"/>
        </w:tabs>
        <w:ind w:firstLine="851"/>
        <w:jc w:val="both"/>
        <w:rPr>
          <w:lang w:val="lt-LT" w:eastAsia="lt-LT"/>
        </w:rPr>
      </w:pPr>
      <w:r w:rsidRPr="00B757D3">
        <w:rPr>
          <w:bCs/>
          <w:iCs/>
          <w:lang w:val="lt-LT" w:eastAsia="en-US"/>
        </w:rPr>
        <w:t>7.3. Atsakydama į kiekvieną tiekėjo CVP IS susirašinėjimo priemonėmis pateiktą prašymą paaiškinti ar patikslinti Apklausos sąlygas, jeigu jis buvo pateiktas nepasibaigus šių Apklausos sąlygų 7.1 punkte nurodytam terminui, perkančioji organizacija turi paaiškinimus, patikslinimus paskelbti CVP IS ir išsiųsti visiems tiekėjams, kurie prisijungė prie pirkimo. Jei paaiškinimai ar patikslinimai teikiami perkančiosios organizacijos iniciatyva, jų paskelbimas CVP IS priemonėmis laikomas pakankamu. Visi paaiškinimai ir patikslinimai turi būti pateikiami likus ne mažiau kaip 1 darbo dienai iki pasiūlymų pateikimo termino pabaigos. Jei perkančioji organizacija paaiškinimų ar patikslinimų nepateikia per nurodytą terminą, pasiūlymų pateikimo terminas nukeliamas ne trumpesniam laikui nei tas, kiek vėluojama pateikti paaiškinimus ar patikslinimus.</w:t>
      </w:r>
    </w:p>
    <w:p w14:paraId="6D5B0F8D" w14:textId="77777777" w:rsidR="00B757D3" w:rsidRPr="00B757D3" w:rsidRDefault="00B757D3" w:rsidP="00B757D3">
      <w:pPr>
        <w:tabs>
          <w:tab w:val="left" w:pos="1276"/>
        </w:tabs>
        <w:ind w:firstLine="851"/>
        <w:jc w:val="both"/>
        <w:rPr>
          <w:lang w:val="lt-LT" w:eastAsia="lt-LT"/>
        </w:rPr>
      </w:pPr>
      <w:r w:rsidRPr="00B757D3">
        <w:rPr>
          <w:lang w:val="lt-LT" w:eastAsia="lt-LT"/>
        </w:rPr>
        <w:t>7.4. Perkančioji organizacija, paaiškindama ar patikslindama Apklausos sąlygas, privalo užtikrinti tiekėjų anonimiškumą, t. y. privalo užtikrinti, kad tiekėjas nesužinotų kitų tiekėjų, dalyvaujančių pirkimo procedūrose, pavadinimų ir kitų rekvizitų.</w:t>
      </w:r>
    </w:p>
    <w:p w14:paraId="597096E5" w14:textId="77777777" w:rsidR="00B757D3" w:rsidRPr="00B757D3" w:rsidRDefault="00B757D3" w:rsidP="00B757D3">
      <w:pPr>
        <w:tabs>
          <w:tab w:val="left" w:pos="1276"/>
        </w:tabs>
        <w:ind w:firstLine="851"/>
        <w:jc w:val="both"/>
        <w:rPr>
          <w:lang w:val="lt-LT" w:eastAsia="lt-LT"/>
        </w:rPr>
      </w:pPr>
      <w:r w:rsidRPr="00B757D3">
        <w:rPr>
          <w:lang w:val="lt-LT" w:eastAsia="lt-LT"/>
        </w:rPr>
        <w:t>7.5. Perkančioji organizacija nerengs susitikimų su tiekėjais dėl Apklausos sąlygų paaiškinimų ar patikslinimų.</w:t>
      </w:r>
    </w:p>
    <w:p w14:paraId="4F59C700" w14:textId="77777777" w:rsidR="00B757D3" w:rsidRPr="00C818CD" w:rsidRDefault="00B757D3" w:rsidP="00C818CD">
      <w:pPr>
        <w:keepNext/>
        <w:tabs>
          <w:tab w:val="left" w:pos="1276"/>
        </w:tabs>
        <w:ind w:firstLine="851"/>
        <w:jc w:val="both"/>
        <w:outlineLvl w:val="1"/>
        <w:rPr>
          <w:bCs/>
          <w:iCs/>
          <w:lang w:val="lt-LT" w:eastAsia="en-US"/>
        </w:rPr>
      </w:pPr>
      <w:r w:rsidRPr="00B757D3">
        <w:rPr>
          <w:bCs/>
          <w:iCs/>
          <w:lang w:val="lt-LT" w:eastAsia="en-US"/>
        </w:rPr>
        <w:t>7.6. Jei pateikti paaiškinimai ar patikslinimai iš esmės keičia pirkimo dokumentuose nustatytus pirkimo objektui keliamus reikalavimus, reikalavimus tiekėjui ar pasiūlymų rengimo reikalavimus, pasiūlymų pateikimo terminas skaičiuojamas iš naujo nuo paaiškinimų ar patikslinimų paskelbimo CVP IS elektroninėmis priemonėmis dienos. Įvykus pirmiau nurodytiems pokyčiams, informacija apie atliktus pakeitimus siunčiama visiems prie pirkimo prisijungusiems tiekėjams ir paskelbiama prie pirkimo dokumentų.</w:t>
      </w:r>
    </w:p>
    <w:p w14:paraId="423435D9" w14:textId="77777777" w:rsidR="006E11A5" w:rsidRDefault="006E11A5" w:rsidP="009476FC">
      <w:pPr>
        <w:tabs>
          <w:tab w:val="left" w:pos="567"/>
          <w:tab w:val="left" w:pos="1276"/>
        </w:tabs>
        <w:ind w:right="141"/>
        <w:jc w:val="center"/>
        <w:rPr>
          <w:b/>
          <w:lang w:val="lt-LT" w:eastAsia="en-US"/>
        </w:rPr>
      </w:pPr>
      <w:bookmarkStart w:id="7" w:name="_Toc60525487"/>
      <w:bookmarkStart w:id="8" w:name="_Toc47844933"/>
    </w:p>
    <w:p w14:paraId="6802A06B" w14:textId="77777777" w:rsidR="00B757D3" w:rsidRPr="00B757D3" w:rsidRDefault="009476FC" w:rsidP="009476FC">
      <w:pPr>
        <w:tabs>
          <w:tab w:val="left" w:pos="567"/>
          <w:tab w:val="left" w:pos="1276"/>
        </w:tabs>
        <w:ind w:right="141"/>
        <w:jc w:val="center"/>
        <w:rPr>
          <w:b/>
          <w:lang w:val="lt-LT" w:eastAsia="en-US"/>
        </w:rPr>
      </w:pPr>
      <w:r>
        <w:rPr>
          <w:b/>
          <w:lang w:val="lt-LT" w:eastAsia="en-US"/>
        </w:rPr>
        <w:lastRenderedPageBreak/>
        <w:t>8. PASIŪLYMŲ ŠIFRAVIMAS</w:t>
      </w:r>
    </w:p>
    <w:p w14:paraId="47D119DD" w14:textId="77777777" w:rsidR="00B757D3" w:rsidRPr="00B757D3" w:rsidRDefault="00B757D3" w:rsidP="00B757D3">
      <w:pPr>
        <w:ind w:firstLine="851"/>
        <w:jc w:val="both"/>
        <w:rPr>
          <w:color w:val="000000"/>
          <w:lang w:val="lt-LT" w:eastAsia="en-US"/>
        </w:rPr>
      </w:pPr>
      <w:r w:rsidRPr="00B757D3">
        <w:rPr>
          <w:color w:val="000000"/>
          <w:lang w:val="lt-LT" w:eastAsia="en-US"/>
        </w:rPr>
        <w:t>8.1. Tiekėjo teikiamas pasiūlymas gali būti užšifruojamas. Tiekėjas, nusprendęs pateikti užšifruotą pasiūlymą, turi:</w:t>
      </w:r>
    </w:p>
    <w:p w14:paraId="3BDA09D4" w14:textId="77777777" w:rsidR="00B757D3" w:rsidRPr="00B757D3" w:rsidRDefault="00B757D3" w:rsidP="00B757D3">
      <w:pPr>
        <w:ind w:firstLine="851"/>
        <w:jc w:val="both"/>
        <w:rPr>
          <w:lang w:val="lt-LT" w:eastAsia="en-US"/>
        </w:rPr>
      </w:pPr>
      <w:r w:rsidRPr="00B757D3">
        <w:rPr>
          <w:color w:val="000000"/>
          <w:lang w:val="lt-LT" w:eastAsia="en-US"/>
        </w:rPr>
        <w:t xml:space="preserve">8.1.1. Iki pasiūlymų pateikimo termino pabaigos naudodamasis CVP IS priemonėmis </w:t>
      </w:r>
      <w:r w:rsidRPr="00B757D3">
        <w:rPr>
          <w:iCs/>
          <w:color w:val="000000"/>
          <w:lang w:val="lt-LT" w:eastAsia="en-US"/>
        </w:rPr>
        <w:t xml:space="preserve">pateikti užšifruotą pasiūlymą (užšifruojamas </w:t>
      </w:r>
      <w:r w:rsidRPr="00B757D3">
        <w:rPr>
          <w:lang w:val="lt-LT" w:eastAsia="en-US"/>
        </w:rPr>
        <w:t>visas pasiūlymas arba pasiūlymo dokumentas, kuriame nurodyta pasiūlymo kaina)</w:t>
      </w:r>
      <w:r w:rsidRPr="00B757D3">
        <w:rPr>
          <w:iCs/>
          <w:color w:val="000000"/>
          <w:lang w:val="lt-LT" w:eastAsia="en-US"/>
        </w:rPr>
        <w:t xml:space="preserve">. </w:t>
      </w:r>
      <w:r w:rsidRPr="00B757D3">
        <w:rPr>
          <w:lang w:val="lt-LT" w:eastAsia="en-US"/>
        </w:rPr>
        <w:t xml:space="preserve">Instrukcija, kaip tiekėjui užšifruoti pasiūlymą galima rasti adresu </w:t>
      </w:r>
      <w:hyperlink r:id="rId10" w:history="1">
        <w:r w:rsidRPr="00B757D3">
          <w:rPr>
            <w:color w:val="0000FF"/>
            <w:u w:val="single"/>
            <w:lang w:val="lt-LT" w:eastAsia="en-US"/>
          </w:rPr>
          <w:t>http://vpt.lrv.lt/lt/pasiulymu-sifravimas</w:t>
        </w:r>
      </w:hyperlink>
      <w:r w:rsidRPr="00B757D3">
        <w:rPr>
          <w:lang w:val="lt-LT" w:eastAsia="en-US"/>
        </w:rPr>
        <w:t>.</w:t>
      </w:r>
    </w:p>
    <w:p w14:paraId="36B7DBFD" w14:textId="77777777" w:rsidR="00B757D3" w:rsidRPr="00B757D3" w:rsidRDefault="00B757D3" w:rsidP="00B757D3">
      <w:pPr>
        <w:ind w:firstLine="851"/>
        <w:jc w:val="both"/>
        <w:rPr>
          <w:lang w:val="lt-LT" w:eastAsia="en-US"/>
        </w:rPr>
      </w:pPr>
      <w:r w:rsidRPr="00B757D3">
        <w:rPr>
          <w:lang w:val="lt-LT" w:eastAsia="en-US"/>
        </w:rPr>
        <w:t xml:space="preserve">8.1.2. Iki Apklausos sąlygų 9.1 punkte nurodytos vokų atplėšimo procedūros (posėdžio) pradžios CVP IS susirašinėjimo priemonėmis pateikti slaptažodį, su kuriuo perkančioji organizacija galės iššifruoti pateiktą pasiūlymą. </w:t>
      </w:r>
      <w:r w:rsidRPr="00B757D3">
        <w:rPr>
          <w:lang w:val="lt-LT" w:eastAsia="lt-LT"/>
        </w:rPr>
        <w:t xml:space="preserve">Iškilus CVP IS techninėms problemoms, kai tiekėjas neturi galimybės pateikti slaptažodžio per CVP IS susirašinėjimo priemonę, tiekėjas turi teisę </w:t>
      </w:r>
      <w:r w:rsidRPr="00B757D3">
        <w:rPr>
          <w:color w:val="000000"/>
          <w:lang w:val="lt-LT" w:eastAsia="lt-LT"/>
        </w:rPr>
        <w:t xml:space="preserve">slaptažodį pateikti kitomis priemonėmis pasirinktinai: perkančiosios organizacijos oficialiu elektroniniu paštu, faksu arba raštu. Tokiu atveju tiekėjas turėtų būti aktyvus ir įsitikinti, kad pateiktas slaptažodis laiku pasiekė adresatą (pavyzdžiui, susisiekęs su perkančiąja organizacija oficialiu jos telefonu ir (arba) kitais būdais). </w:t>
      </w:r>
    </w:p>
    <w:p w14:paraId="467F47CF" w14:textId="77777777" w:rsidR="00B757D3" w:rsidRPr="00B757D3" w:rsidRDefault="00B757D3" w:rsidP="009476FC">
      <w:pPr>
        <w:ind w:firstLine="851"/>
        <w:jc w:val="both"/>
        <w:rPr>
          <w:b/>
          <w:lang w:val="lt-LT" w:eastAsia="en-US"/>
        </w:rPr>
      </w:pPr>
      <w:r w:rsidRPr="00B757D3">
        <w:rPr>
          <w:color w:val="000000"/>
          <w:lang w:val="lt-LT" w:eastAsia="lt-LT"/>
        </w:rPr>
        <w:t>8.2. Tiekėjui užšifravus visą pasiūlymą ir i</w:t>
      </w:r>
      <w:r w:rsidRPr="00B757D3">
        <w:rPr>
          <w:lang w:val="lt-LT" w:eastAsia="en-US"/>
        </w:rPr>
        <w:t>ki vokų atplėšimo</w:t>
      </w:r>
      <w:r w:rsidRPr="00B757D3">
        <w:rPr>
          <w:color w:val="000000"/>
          <w:lang w:val="lt-LT" w:eastAsia="lt-LT"/>
        </w:rPr>
        <w:t xml:space="preserve"> procedūros (posėdžio) pradžios nepateikus (dėl jo paties kaltės) slaptažodžio arba pateikus neteisingą slaptažodį, kuriuo naudodamasi perkančioji organizacija negalėjo iššifruoti pasiūlymo, pasiūlymas laikomas nepateiktu ir nėra vertinamas. Jeigu nurodytu atveju tiekėjas užšifravo tik pasiūlymo dokumentą, kuriame nurodyta pasiūlymo kaina, o kitus pasiūlymo dokumentus pateikė neužšifruotus – perkančioji organizacija tiekėjo pasiūlymą atmeta kaip </w:t>
      </w:r>
      <w:r w:rsidRPr="00B757D3">
        <w:rPr>
          <w:lang w:val="lt-LT" w:eastAsia="en-US"/>
        </w:rPr>
        <w:t>neatitinkantį pirkimo dokumentuose nustatytų reikalavimų (tiekėjas nepateikė pasiūlymo kainos)</w:t>
      </w:r>
      <w:r w:rsidRPr="00B757D3">
        <w:rPr>
          <w:color w:val="000000"/>
          <w:lang w:val="lt-LT" w:eastAsia="lt-LT"/>
        </w:rPr>
        <w:t>.</w:t>
      </w:r>
    </w:p>
    <w:p w14:paraId="1BF2B44E" w14:textId="77777777" w:rsidR="00B757D3" w:rsidRPr="009476FC" w:rsidRDefault="00B757D3" w:rsidP="009476FC">
      <w:pPr>
        <w:jc w:val="center"/>
        <w:rPr>
          <w:b/>
          <w:lang w:val="lt-LT" w:eastAsia="en-US"/>
        </w:rPr>
      </w:pPr>
      <w:r w:rsidRPr="00B757D3">
        <w:rPr>
          <w:b/>
          <w:lang w:val="lt-LT" w:eastAsia="en-US"/>
        </w:rPr>
        <w:t>9.  SUSIPAŽINIMO SU ELEKTRONINĖMIS  PRIEMONĖMIS  GAUTAIS PASIŪLYMAIS</w:t>
      </w:r>
      <w:bookmarkEnd w:id="7"/>
      <w:bookmarkEnd w:id="8"/>
      <w:r w:rsidR="009476FC">
        <w:rPr>
          <w:b/>
          <w:lang w:val="lt-LT" w:eastAsia="en-US"/>
        </w:rPr>
        <w:t xml:space="preserve"> PROCEDŪRA</w:t>
      </w:r>
    </w:p>
    <w:p w14:paraId="48FBE196" w14:textId="31E8B6DD" w:rsidR="00B757D3" w:rsidRPr="00B757D3" w:rsidRDefault="00B757D3" w:rsidP="00B757D3">
      <w:pPr>
        <w:tabs>
          <w:tab w:val="left" w:pos="1276"/>
        </w:tabs>
        <w:ind w:firstLine="851"/>
        <w:jc w:val="both"/>
        <w:rPr>
          <w:b/>
          <w:u w:val="single"/>
          <w:lang w:val="lt-LT" w:eastAsia="en-US"/>
        </w:rPr>
      </w:pPr>
      <w:r w:rsidRPr="00B757D3">
        <w:rPr>
          <w:lang w:val="lt-LT" w:eastAsia="en-US"/>
        </w:rPr>
        <w:t xml:space="preserve">9.1.  </w:t>
      </w:r>
      <w:r w:rsidRPr="00B757D3">
        <w:rPr>
          <w:iCs/>
          <w:lang w:val="lt-LT" w:eastAsia="en-US"/>
        </w:rPr>
        <w:t xml:space="preserve">Pirminio susipažinimo su </w:t>
      </w:r>
      <w:r w:rsidRPr="00B757D3">
        <w:rPr>
          <w:lang w:val="es-ES_tradnl" w:eastAsia="en-US"/>
        </w:rPr>
        <w:t xml:space="preserve">CVP IS </w:t>
      </w:r>
      <w:r w:rsidRPr="004B19ED">
        <w:rPr>
          <w:lang w:val="lt-LT" w:eastAsia="en-US"/>
        </w:rPr>
        <w:t>priemonėmis pateiktais tiekėjų</w:t>
      </w:r>
      <w:r w:rsidRPr="006E11A5">
        <w:rPr>
          <w:lang w:val="lt-LT" w:eastAsia="en-US"/>
        </w:rPr>
        <w:t xml:space="preserve"> pasiūlymais</w:t>
      </w:r>
      <w:r w:rsidRPr="00B757D3">
        <w:rPr>
          <w:iCs/>
          <w:lang w:val="lt-LT" w:eastAsia="en-US"/>
        </w:rPr>
        <w:t xml:space="preserve"> posėdis įvyks</w:t>
      </w:r>
      <w:r w:rsidRPr="00B757D3">
        <w:rPr>
          <w:lang w:val="lt-LT" w:eastAsia="en-US"/>
        </w:rPr>
        <w:t xml:space="preserve"> </w:t>
      </w:r>
      <w:r w:rsidRPr="00B757D3">
        <w:rPr>
          <w:bCs/>
          <w:color w:val="000000"/>
          <w:lang w:val="lt-LT" w:eastAsia="en-US"/>
        </w:rPr>
        <w:t xml:space="preserve">VšĮ Jonavos </w:t>
      </w:r>
      <w:r w:rsidR="00F553AC">
        <w:rPr>
          <w:bCs/>
          <w:color w:val="000000"/>
          <w:lang w:val="lt-LT" w:eastAsia="en-US"/>
        </w:rPr>
        <w:t>pirminės sveikatos priežiūros centre 31</w:t>
      </w:r>
      <w:r w:rsidR="004B19ED">
        <w:rPr>
          <w:bCs/>
          <w:color w:val="000000"/>
          <w:lang w:val="lt-LT" w:eastAsia="en-US"/>
        </w:rPr>
        <w:t>4</w:t>
      </w:r>
      <w:r w:rsidR="00F553AC">
        <w:rPr>
          <w:bCs/>
          <w:color w:val="000000"/>
          <w:lang w:val="lt-LT" w:eastAsia="en-US"/>
        </w:rPr>
        <w:t xml:space="preserve"> kab. (III aukštas)</w:t>
      </w:r>
      <w:r w:rsidRPr="00B757D3">
        <w:rPr>
          <w:color w:val="000000"/>
          <w:lang w:val="lt-LT" w:eastAsia="en-US"/>
        </w:rPr>
        <w:t xml:space="preserve">, </w:t>
      </w:r>
      <w:r w:rsidRPr="00B757D3">
        <w:rPr>
          <w:bCs/>
          <w:color w:val="000000"/>
          <w:lang w:val="lt-LT" w:eastAsia="en-US"/>
        </w:rPr>
        <w:t>Žeimių g. 19 g., LT-55134 Jonava</w:t>
      </w:r>
      <w:r w:rsidRPr="00B757D3">
        <w:rPr>
          <w:i/>
          <w:color w:val="000000"/>
          <w:lang w:val="lt-LT" w:eastAsia="en-US"/>
        </w:rPr>
        <w:t>.</w:t>
      </w:r>
      <w:r w:rsidRPr="00B757D3">
        <w:rPr>
          <w:color w:val="000000"/>
          <w:lang w:val="lt-LT" w:eastAsia="en-US"/>
        </w:rPr>
        <w:t xml:space="preserve"> </w:t>
      </w:r>
      <w:r w:rsidRPr="00B757D3">
        <w:rPr>
          <w:b/>
          <w:color w:val="000000"/>
          <w:lang w:val="lt-LT" w:eastAsia="en-US"/>
        </w:rPr>
        <w:t xml:space="preserve">Vokai su pasiūlymais bus atplėšiami posėdyje – </w:t>
      </w:r>
      <w:r w:rsidR="005071B5">
        <w:rPr>
          <w:b/>
          <w:bCs/>
          <w:color w:val="000000"/>
          <w:lang w:val="lt-LT" w:eastAsia="en-US"/>
        </w:rPr>
        <w:t>2026-05-14</w:t>
      </w:r>
      <w:r w:rsidRPr="00B757D3">
        <w:rPr>
          <w:b/>
          <w:bCs/>
          <w:color w:val="000000"/>
          <w:lang w:val="lt-LT" w:eastAsia="en-US"/>
        </w:rPr>
        <w:t xml:space="preserve"> </w:t>
      </w:r>
      <w:r w:rsidR="006E11A5">
        <w:rPr>
          <w:b/>
          <w:bCs/>
          <w:color w:val="000000"/>
          <w:lang w:val="lt-LT" w:eastAsia="en-US"/>
        </w:rPr>
        <w:t>9</w:t>
      </w:r>
      <w:r w:rsidR="00F553AC">
        <w:rPr>
          <w:b/>
          <w:bCs/>
          <w:color w:val="000000"/>
          <w:lang w:val="lt-LT" w:eastAsia="en-US"/>
        </w:rPr>
        <w:t>.</w:t>
      </w:r>
      <w:r w:rsidR="00E65CAE">
        <w:rPr>
          <w:b/>
          <w:bCs/>
          <w:color w:val="000000"/>
          <w:lang w:val="lt-LT" w:eastAsia="en-US"/>
        </w:rPr>
        <w:t>30</w:t>
      </w:r>
      <w:r w:rsidRPr="00B757D3">
        <w:rPr>
          <w:b/>
          <w:bCs/>
          <w:color w:val="000000"/>
          <w:lang w:val="lt-LT" w:eastAsia="en-US"/>
        </w:rPr>
        <w:t xml:space="preserve"> val. </w:t>
      </w:r>
      <w:r w:rsidRPr="00B757D3">
        <w:rPr>
          <w:b/>
          <w:color w:val="000000"/>
          <w:lang w:val="lt-LT" w:eastAsia="en-US"/>
        </w:rPr>
        <w:t xml:space="preserve"> (Pasiūlymas turi būti pateiktas iki </w:t>
      </w:r>
      <w:r w:rsidR="005071B5">
        <w:rPr>
          <w:b/>
          <w:bCs/>
          <w:color w:val="000000"/>
          <w:lang w:val="lt-LT" w:eastAsia="en-US"/>
        </w:rPr>
        <w:t>2026-05-14</w:t>
      </w:r>
      <w:r w:rsidR="003217C3">
        <w:rPr>
          <w:b/>
          <w:bCs/>
          <w:color w:val="000000"/>
          <w:lang w:val="lt-LT" w:eastAsia="en-US"/>
        </w:rPr>
        <w:t xml:space="preserve"> </w:t>
      </w:r>
      <w:r w:rsidR="006E11A5">
        <w:rPr>
          <w:b/>
          <w:bCs/>
          <w:color w:val="000000"/>
          <w:lang w:val="lt-LT" w:eastAsia="en-US"/>
        </w:rPr>
        <w:t>9</w:t>
      </w:r>
      <w:r w:rsidR="00F553AC">
        <w:rPr>
          <w:b/>
          <w:bCs/>
          <w:color w:val="000000"/>
          <w:lang w:val="lt-LT" w:eastAsia="en-US"/>
        </w:rPr>
        <w:t>.</w:t>
      </w:r>
      <w:r w:rsidRPr="00B757D3">
        <w:rPr>
          <w:b/>
          <w:bCs/>
          <w:color w:val="000000"/>
          <w:lang w:val="lt-LT" w:eastAsia="en-US"/>
        </w:rPr>
        <w:t>00 val</w:t>
      </w:r>
      <w:r w:rsidRPr="00B757D3">
        <w:rPr>
          <w:b/>
          <w:color w:val="000000"/>
          <w:lang w:val="lt-LT" w:eastAsia="en-US"/>
        </w:rPr>
        <w:t>. tik elektroninėmis priemonėmis, naudojant CVP IS)</w:t>
      </w:r>
      <w:r w:rsidRPr="00B757D3">
        <w:rPr>
          <w:b/>
          <w:iCs/>
          <w:lang w:val="lt-LT" w:eastAsia="en-US"/>
        </w:rPr>
        <w:t xml:space="preserve">. </w:t>
      </w:r>
      <w:r w:rsidRPr="00B757D3">
        <w:rPr>
          <w:b/>
          <w:iCs/>
          <w:u w:val="single"/>
          <w:lang w:val="lt-LT" w:eastAsia="en-US"/>
        </w:rPr>
        <w:t>Jei pasiūlymas teikiamas šifruotas, slaptažodis turi būti pateiktas 20</w:t>
      </w:r>
      <w:r w:rsidR="000F093F">
        <w:rPr>
          <w:b/>
          <w:iCs/>
          <w:u w:val="single"/>
          <w:lang w:val="lt-LT" w:eastAsia="en-US"/>
        </w:rPr>
        <w:t>2</w:t>
      </w:r>
      <w:r w:rsidR="005071B5">
        <w:rPr>
          <w:b/>
          <w:iCs/>
          <w:u w:val="single"/>
          <w:lang w:val="lt-LT" w:eastAsia="en-US"/>
        </w:rPr>
        <w:t>6</w:t>
      </w:r>
      <w:r w:rsidRPr="00B757D3">
        <w:rPr>
          <w:b/>
          <w:iCs/>
          <w:u w:val="single"/>
          <w:lang w:val="lt-LT" w:eastAsia="en-US"/>
        </w:rPr>
        <w:t xml:space="preserve"> m. </w:t>
      </w:r>
      <w:r w:rsidR="005071B5">
        <w:rPr>
          <w:b/>
          <w:iCs/>
          <w:u w:val="single"/>
          <w:lang w:val="lt-LT" w:eastAsia="en-US"/>
        </w:rPr>
        <w:t>gegužės 14</w:t>
      </w:r>
      <w:r w:rsidR="006E11A5" w:rsidRPr="006E11A5">
        <w:rPr>
          <w:b/>
          <w:iCs/>
          <w:u w:val="single"/>
          <w:lang w:val="lt-LT" w:eastAsia="en-US"/>
        </w:rPr>
        <w:t xml:space="preserve"> </w:t>
      </w:r>
      <w:r w:rsidRPr="00B757D3">
        <w:rPr>
          <w:b/>
          <w:iCs/>
          <w:u w:val="single"/>
          <w:lang w:val="lt-LT" w:eastAsia="en-US"/>
        </w:rPr>
        <w:t>d. intervale</w:t>
      </w:r>
      <w:r w:rsidRPr="00B757D3">
        <w:rPr>
          <w:iCs/>
          <w:u w:val="single"/>
          <w:lang w:val="lt-LT" w:eastAsia="en-US"/>
        </w:rPr>
        <w:t xml:space="preserve"> </w:t>
      </w:r>
      <w:r w:rsidR="006E11A5">
        <w:rPr>
          <w:b/>
          <w:iCs/>
          <w:u w:val="single"/>
          <w:lang w:val="lt-LT" w:eastAsia="en-US"/>
        </w:rPr>
        <w:t>9</w:t>
      </w:r>
      <w:r w:rsidR="00F553AC">
        <w:rPr>
          <w:iCs/>
          <w:u w:val="single"/>
          <w:lang w:val="lt-LT" w:eastAsia="en-US"/>
        </w:rPr>
        <w:t>.</w:t>
      </w:r>
      <w:r w:rsidRPr="00B757D3">
        <w:rPr>
          <w:b/>
          <w:iCs/>
          <w:u w:val="single"/>
          <w:lang w:val="lt-LT" w:eastAsia="en-US"/>
        </w:rPr>
        <w:t xml:space="preserve">00 – </w:t>
      </w:r>
      <w:r w:rsidR="006E11A5">
        <w:rPr>
          <w:b/>
          <w:iCs/>
          <w:u w:val="single"/>
          <w:lang w:val="lt-LT" w:eastAsia="en-US"/>
        </w:rPr>
        <w:t>9</w:t>
      </w:r>
      <w:r w:rsidR="00F553AC">
        <w:rPr>
          <w:b/>
          <w:iCs/>
          <w:u w:val="single"/>
          <w:lang w:val="lt-LT" w:eastAsia="en-US"/>
        </w:rPr>
        <w:t>.</w:t>
      </w:r>
      <w:r w:rsidR="00E65CAE">
        <w:rPr>
          <w:b/>
          <w:iCs/>
          <w:u w:val="single"/>
          <w:lang w:val="lt-LT" w:eastAsia="en-US"/>
        </w:rPr>
        <w:t xml:space="preserve">30 </w:t>
      </w:r>
      <w:r w:rsidRPr="00B757D3">
        <w:rPr>
          <w:b/>
          <w:iCs/>
          <w:u w:val="single"/>
          <w:lang w:val="lt-LT" w:eastAsia="en-US"/>
        </w:rPr>
        <w:t>val.</w:t>
      </w:r>
      <w:r w:rsidRPr="00B757D3">
        <w:rPr>
          <w:iCs/>
          <w:u w:val="single"/>
          <w:lang w:val="lt-LT" w:eastAsia="en-US"/>
        </w:rPr>
        <w:t>)</w:t>
      </w:r>
      <w:r w:rsidRPr="00B757D3">
        <w:rPr>
          <w:b/>
          <w:u w:val="single"/>
          <w:lang w:val="lt-LT" w:eastAsia="en-US"/>
        </w:rPr>
        <w:t>.</w:t>
      </w:r>
    </w:p>
    <w:p w14:paraId="020A1BC0" w14:textId="77777777" w:rsidR="00B757D3" w:rsidRPr="00B757D3" w:rsidRDefault="00B757D3" w:rsidP="00B757D3">
      <w:pPr>
        <w:tabs>
          <w:tab w:val="left" w:pos="1276"/>
        </w:tabs>
        <w:ind w:firstLine="851"/>
        <w:jc w:val="both"/>
        <w:rPr>
          <w:lang w:val="lt-LT" w:eastAsia="en-US"/>
        </w:rPr>
      </w:pPr>
      <w:r w:rsidRPr="00B757D3">
        <w:rPr>
          <w:lang w:val="lt-LT" w:eastAsia="en-US"/>
        </w:rPr>
        <w:t xml:space="preserve">9.2. Tuo atveju, kai pasiūlyme nurodyta kaina, išreikšta skaičiais, neatitinka kainos, nurodytos žodžiais, teisinga laikoma kaina, nurodyta žodžiais. </w:t>
      </w:r>
    </w:p>
    <w:p w14:paraId="58D74993" w14:textId="50ADEC4A" w:rsidR="00B757D3" w:rsidRPr="000837EA" w:rsidRDefault="00B757D3" w:rsidP="000837EA">
      <w:pPr>
        <w:tabs>
          <w:tab w:val="left" w:pos="1276"/>
        </w:tabs>
        <w:ind w:firstLine="851"/>
        <w:jc w:val="both"/>
        <w:rPr>
          <w:lang w:val="lt-LT" w:eastAsia="en-US"/>
        </w:rPr>
      </w:pPr>
      <w:r w:rsidRPr="00B757D3">
        <w:rPr>
          <w:lang w:val="lt-LT" w:eastAsia="en-US"/>
        </w:rPr>
        <w:t>9.</w:t>
      </w:r>
      <w:r w:rsidR="000F093F">
        <w:rPr>
          <w:lang w:val="lt-LT" w:eastAsia="en-US"/>
        </w:rPr>
        <w:t>3</w:t>
      </w:r>
      <w:r w:rsidRPr="00B757D3">
        <w:rPr>
          <w:lang w:val="lt-LT" w:eastAsia="en-US"/>
        </w:rPr>
        <w:t>. Susipažinimo su elektroninėmis priemonėmis pateiktais pasiūlymais, pasiūlymų nagrinėjimo, vertinimo ir palyginimo procedūras atlieka Pirkimo organizatorius, tiekėjams ar jų įgaliotiems atstovams nedalyvaujant.</w:t>
      </w:r>
    </w:p>
    <w:p w14:paraId="562E686A" w14:textId="77777777" w:rsidR="00B757D3" w:rsidRPr="009476FC" w:rsidRDefault="00B757D3" w:rsidP="009476FC">
      <w:pPr>
        <w:tabs>
          <w:tab w:val="left" w:pos="1418"/>
        </w:tabs>
        <w:ind w:firstLine="720"/>
        <w:jc w:val="center"/>
        <w:rPr>
          <w:b/>
          <w:lang w:val="lt-LT" w:eastAsia="en-US"/>
        </w:rPr>
      </w:pPr>
      <w:r w:rsidRPr="00B757D3">
        <w:rPr>
          <w:b/>
          <w:lang w:val="lt-LT" w:eastAsia="en-US"/>
        </w:rPr>
        <w:t>10. PASIŪLYMŲ NAGRINĖJIMAS I</w:t>
      </w:r>
      <w:r w:rsidR="009476FC">
        <w:rPr>
          <w:b/>
          <w:lang w:val="lt-LT" w:eastAsia="en-US"/>
        </w:rPr>
        <w:t>R PASIŪLYMŲ ATMETIMO PRIEŽASTYS</w:t>
      </w:r>
    </w:p>
    <w:p w14:paraId="4D689D73" w14:textId="77777777" w:rsidR="00B757D3" w:rsidRPr="00B757D3" w:rsidRDefault="00B757D3" w:rsidP="00B757D3">
      <w:pPr>
        <w:tabs>
          <w:tab w:val="left" w:pos="851"/>
          <w:tab w:val="left" w:pos="1418"/>
          <w:tab w:val="left" w:pos="9000"/>
        </w:tabs>
        <w:ind w:firstLine="720"/>
        <w:jc w:val="both"/>
        <w:rPr>
          <w:lang w:val="lt-LT" w:eastAsia="en-US"/>
        </w:rPr>
      </w:pPr>
      <w:r w:rsidRPr="00B757D3">
        <w:rPr>
          <w:lang w:val="lt-LT" w:eastAsia="en-US"/>
        </w:rPr>
        <w:t>10.1. Iškilus klausimams dėl pasiūlymų turinio ir Pirkimo organizatorius elektroninėmis priemonėmis CVP IS paprašius, tiekėjai privalo per Pirkimo organizatoriaus nurodytą terminą pateikti papildomus paaiškinimus nekeisdami pasiūlymo esmės. Jeigu tiekėjas pateikė netikslius, neišsamius Apklausos sąlygose nurodytus kartu su pasiūlymu teikiamus dokumentus: tiekėjo įgaliojimą asmeniui pasirašyti pasiūlymą, jungtinės veiklos sutartį, ar jų nepateikė, Pirkimo organizatorius prašo tiekėjo patikslinti, papildyti arba pateikti šiuos dokumentus per jos nustatytą protingą terminą, kuris negali būti trumpesnis kaip 3 darbo dienos nuo prašymo išsiuntimo iš perkančiosios organizacijos dienos.</w:t>
      </w:r>
    </w:p>
    <w:p w14:paraId="416D10AE" w14:textId="77777777" w:rsidR="00B757D3" w:rsidRPr="00B757D3" w:rsidRDefault="00B757D3" w:rsidP="00B757D3">
      <w:pPr>
        <w:tabs>
          <w:tab w:val="left" w:pos="851"/>
          <w:tab w:val="left" w:pos="1418"/>
          <w:tab w:val="left" w:pos="9000"/>
        </w:tabs>
        <w:ind w:firstLine="720"/>
        <w:jc w:val="both"/>
        <w:rPr>
          <w:lang w:val="lt-LT" w:eastAsia="en-US"/>
        </w:rPr>
      </w:pPr>
      <w:r w:rsidRPr="00B757D3">
        <w:rPr>
          <w:lang w:val="lt-LT" w:eastAsia="en-US"/>
        </w:rPr>
        <w:t>10.2. Jeigu pateiktame pasiūlyme Pirkimo organizatorius randa pasiūlyme nurodytos kainos apskaičiavimo klaidų, ji privalo paprašyti tiekėjų per jos nurodytą terminą ištaisyti pasiūlyme pastebėtas aritmetines klaidas, nekeičiant pradinio susipažinimo su elektroninėmis priemonėmis gautais pasiūlymais posėdžio metu paskelbtos kainos. Taisydamas pasiūlyme nurodytas aritmetines klaidas, tiekėjas neturi teisės atsisakyti kainos sudedamųjų dalių arba papildyti kainą naujomis dalimis.</w:t>
      </w:r>
    </w:p>
    <w:p w14:paraId="1025BD21" w14:textId="77777777" w:rsidR="00B757D3" w:rsidRPr="00B757D3" w:rsidRDefault="00B757D3" w:rsidP="00B757D3">
      <w:pPr>
        <w:tabs>
          <w:tab w:val="left" w:pos="851"/>
          <w:tab w:val="left" w:pos="1418"/>
          <w:tab w:val="left" w:pos="9000"/>
        </w:tabs>
        <w:ind w:firstLine="720"/>
        <w:jc w:val="both"/>
        <w:rPr>
          <w:lang w:val="lt-LT" w:eastAsia="en-US"/>
        </w:rPr>
      </w:pPr>
      <w:r w:rsidRPr="00B757D3">
        <w:rPr>
          <w:lang w:val="lt-LT" w:eastAsia="en-US"/>
        </w:rPr>
        <w:lastRenderedPageBreak/>
        <w:t>10.3. Kai pateiktame pasiūlyme nurodoma kaina atrodo neįprastai maža, Pirkimo organizatorius turi teisę tiekėjo paprašyti per Pirkimo organizatoriaus nurodytą terminą pagrįsti neįprastai mažą pasiūlymo kainą, įskaitant ir detalų kainų sudėtinių dalių pagrindimą. Perkančioji organizacija turi įvertinti riziką, ar tiekėjas, kurio pasiūlyme nurodyta neįprastai maža kaina, sugebės tinkamai įvykdyti pirkimo sutartį, bei užtikrinti, kad nebūtų sudaromos sąlygos konkurencijos iškraipymui. Perkančioji organizacija, vertindama, ar tiekėjo pateiktame pasiūlyme nurodyta kaina yra neįprastai maža, palygina tiekėjo pasiūlyme nurodytą kainą su rinkoje esančiomis analogiško pirkimo objekto kainomis bei su kitų tiekėjų pasiūlymuose nurodytomis kainomis, taip pat vadovaujasi Viešųjų pirkimų įstatymo 57 straipsnio 2-3 dalyse nustatyta tvarka. Jei tiekėjas kainos nepagrindžia, jo pasiūlymas atmetamas. Apie tokio atmetimo priežastis perkančioji organizacija informuoja Viešųjų pirkimų tarnybą, fiksuodama pirkimo procedūros ataskaitoje.</w:t>
      </w:r>
    </w:p>
    <w:p w14:paraId="12D54D45" w14:textId="77777777" w:rsidR="00B757D3" w:rsidRPr="00B757D3" w:rsidRDefault="00B757D3" w:rsidP="00B757D3">
      <w:pPr>
        <w:tabs>
          <w:tab w:val="left" w:pos="851"/>
          <w:tab w:val="left" w:pos="1418"/>
        </w:tabs>
        <w:ind w:firstLine="720"/>
        <w:jc w:val="both"/>
        <w:rPr>
          <w:lang w:val="lt-LT" w:eastAsia="en-US"/>
        </w:rPr>
      </w:pPr>
      <w:r w:rsidRPr="00B757D3">
        <w:rPr>
          <w:lang w:val="lt-LT" w:eastAsia="en-US"/>
        </w:rPr>
        <w:t>10.4. Tiekėjų pateiktų pasiūlymo turinio paaiškinimai, pasiūlyme nurodytų aritmetinių klaidų pataisymai, neįprastai mažos kainos pagrindimo dokumentai siunčiami perkančiajai organizacijai elektroninėmis priemonėmis CVP IS.</w:t>
      </w:r>
    </w:p>
    <w:p w14:paraId="1C01FEF9" w14:textId="77777777" w:rsidR="00B757D3" w:rsidRPr="00B757D3" w:rsidRDefault="00B757D3" w:rsidP="00B757D3">
      <w:pPr>
        <w:tabs>
          <w:tab w:val="left" w:pos="851"/>
          <w:tab w:val="left" w:pos="1418"/>
        </w:tabs>
        <w:ind w:firstLine="720"/>
        <w:jc w:val="both"/>
        <w:rPr>
          <w:lang w:val="lt-LT" w:eastAsia="en-US"/>
        </w:rPr>
      </w:pPr>
      <w:r w:rsidRPr="00B757D3">
        <w:rPr>
          <w:lang w:val="lt-LT" w:eastAsia="en-US"/>
        </w:rPr>
        <w:t>10.5. Pirkimo organizatorius atmeta pasiūlymą, jeigu:</w:t>
      </w:r>
    </w:p>
    <w:p w14:paraId="139F650F" w14:textId="77777777" w:rsidR="00B757D3" w:rsidRPr="00B757D3" w:rsidRDefault="00B757D3" w:rsidP="00B757D3">
      <w:pPr>
        <w:tabs>
          <w:tab w:val="left" w:pos="851"/>
          <w:tab w:val="left" w:pos="1418"/>
        </w:tabs>
        <w:ind w:firstLine="720"/>
        <w:jc w:val="both"/>
        <w:rPr>
          <w:lang w:val="lt-LT" w:eastAsia="en-US"/>
        </w:rPr>
      </w:pPr>
      <w:r w:rsidRPr="00B757D3">
        <w:rPr>
          <w:lang w:val="lt-LT" w:eastAsia="en-US"/>
        </w:rPr>
        <w:t>10.5.1.  Pasiūlymas neatitiko Apklausos sąlygose nustatytų reikalavimų;</w:t>
      </w:r>
    </w:p>
    <w:p w14:paraId="64F4B8AE" w14:textId="77777777" w:rsidR="00B757D3" w:rsidRPr="00B757D3" w:rsidRDefault="00B757D3" w:rsidP="00B757D3">
      <w:pPr>
        <w:tabs>
          <w:tab w:val="left" w:pos="851"/>
          <w:tab w:val="left" w:pos="1418"/>
        </w:tabs>
        <w:ind w:firstLine="720"/>
        <w:jc w:val="both"/>
        <w:rPr>
          <w:lang w:val="lt-LT" w:eastAsia="en-US"/>
        </w:rPr>
      </w:pPr>
      <w:r w:rsidRPr="00B757D3">
        <w:rPr>
          <w:lang w:val="lt-LT" w:eastAsia="en-US"/>
        </w:rPr>
        <w:t>10.5.2. Tiekėjas per Pirkimo organizatoriaus nustatytą terminą nepatikslino, nepapildė ar nepateikė Apklausos sąlygose nurodytų kartu su pasiūlymu teikiamų dokumentų: tiekėjo įgaliojimo asmeniui pasirašyti pasiūlymą, jungtinės veiklos sutarties;</w:t>
      </w:r>
    </w:p>
    <w:p w14:paraId="1B5DC8F3" w14:textId="77777777" w:rsidR="00B757D3" w:rsidRPr="00B757D3" w:rsidRDefault="00B757D3" w:rsidP="00B757D3">
      <w:pPr>
        <w:tabs>
          <w:tab w:val="left" w:pos="851"/>
          <w:tab w:val="left" w:pos="1418"/>
        </w:tabs>
        <w:ind w:firstLine="720"/>
        <w:jc w:val="both"/>
        <w:rPr>
          <w:lang w:val="lt-LT" w:eastAsia="en-US"/>
        </w:rPr>
      </w:pPr>
      <w:r w:rsidRPr="00B757D3">
        <w:rPr>
          <w:lang w:val="lt-LT" w:eastAsia="en-US"/>
        </w:rPr>
        <w:t>10.5.3. Tiekėjas per Pirkimo organizatoriaus nurodytą terminą neištaisė aritmetinių klaidų ir (ar) nepaaiškino pasiūlymo;</w:t>
      </w:r>
    </w:p>
    <w:p w14:paraId="77F2CEAB" w14:textId="77777777" w:rsidR="00B757D3" w:rsidRPr="00B757D3" w:rsidRDefault="00B757D3" w:rsidP="00B757D3">
      <w:pPr>
        <w:tabs>
          <w:tab w:val="left" w:pos="851"/>
          <w:tab w:val="left" w:pos="1418"/>
        </w:tabs>
        <w:ind w:firstLine="720"/>
        <w:jc w:val="both"/>
        <w:rPr>
          <w:lang w:val="lt-LT" w:eastAsia="en-US"/>
        </w:rPr>
      </w:pPr>
      <w:r w:rsidRPr="00B757D3">
        <w:rPr>
          <w:lang w:val="lt-LT" w:eastAsia="en-US"/>
        </w:rPr>
        <w:t>10.5.4. Visų tiekėjų, kurių pasiūlymai neatmesti dėl kitų priežasčių, buvo pasiūlytos per didelės, perkančiajai organizacijai nepriimtinos kainos;</w:t>
      </w:r>
    </w:p>
    <w:p w14:paraId="38EF5F65" w14:textId="77777777" w:rsidR="00B757D3" w:rsidRPr="00B757D3" w:rsidRDefault="00B757D3" w:rsidP="00B757D3">
      <w:pPr>
        <w:tabs>
          <w:tab w:val="left" w:pos="851"/>
          <w:tab w:val="left" w:pos="1418"/>
        </w:tabs>
        <w:ind w:firstLine="720"/>
        <w:jc w:val="both"/>
        <w:rPr>
          <w:lang w:val="lt-LT" w:eastAsia="en-US"/>
        </w:rPr>
      </w:pPr>
      <w:r w:rsidRPr="00B757D3">
        <w:rPr>
          <w:lang w:val="lt-LT" w:eastAsia="en-US"/>
        </w:rPr>
        <w:t>10.5.5. Buvo pasiūlyta neįprastai maža kaina ir tiekėjas, Pirkimo organizatoriaus prašymu, nepateikė kainos sudėtinių dalių pagrindimo arba kitaip nepagrindė neįprastai mažos kainos;</w:t>
      </w:r>
    </w:p>
    <w:p w14:paraId="522B8779" w14:textId="77777777" w:rsidR="00B757D3" w:rsidRPr="00B757D3" w:rsidRDefault="00B757D3" w:rsidP="00B757D3">
      <w:pPr>
        <w:tabs>
          <w:tab w:val="left" w:pos="851"/>
          <w:tab w:val="left" w:pos="1418"/>
        </w:tabs>
        <w:ind w:firstLine="720"/>
        <w:jc w:val="both"/>
        <w:rPr>
          <w:lang w:val="lt-LT" w:eastAsia="en-US"/>
        </w:rPr>
      </w:pPr>
      <w:r w:rsidRPr="00B757D3">
        <w:rPr>
          <w:lang w:val="lt-LT" w:eastAsia="en-US"/>
        </w:rPr>
        <w:t>10.5.6. Tiekėjas pateikė melagingą informaciją apie atitikimą nustatytiems reikalavimams, kurią perkančioji organizacija gali įrodyti bet kokiomis teisėtomis priemonėmis;</w:t>
      </w:r>
    </w:p>
    <w:p w14:paraId="6AF9085E" w14:textId="77777777" w:rsidR="00B757D3" w:rsidRPr="00B757D3" w:rsidRDefault="00B757D3" w:rsidP="00B757D3">
      <w:pPr>
        <w:tabs>
          <w:tab w:val="left" w:pos="851"/>
          <w:tab w:val="left" w:pos="1418"/>
        </w:tabs>
        <w:ind w:firstLine="720"/>
        <w:jc w:val="both"/>
        <w:rPr>
          <w:lang w:val="lt-LT" w:eastAsia="en-US"/>
        </w:rPr>
      </w:pPr>
      <w:r w:rsidRPr="00B757D3">
        <w:rPr>
          <w:lang w:val="lt-LT" w:eastAsia="en-US"/>
        </w:rPr>
        <w:t>10.5.7. Pasiūlymas buvo pateiktas ne perkančiosios organizacijos nurodytomis elektroninėmis priemonėmis CVP IS;</w:t>
      </w:r>
    </w:p>
    <w:p w14:paraId="6EC2EF10" w14:textId="77777777" w:rsidR="00B757D3" w:rsidRPr="00B757D3" w:rsidRDefault="00B757D3" w:rsidP="00B757D3">
      <w:pPr>
        <w:tabs>
          <w:tab w:val="left" w:pos="851"/>
          <w:tab w:val="left" w:pos="1418"/>
        </w:tabs>
        <w:ind w:firstLine="720"/>
        <w:jc w:val="both"/>
        <w:rPr>
          <w:lang w:val="lt-LT" w:eastAsia="en-US"/>
        </w:rPr>
      </w:pPr>
      <w:r w:rsidRPr="00B757D3">
        <w:rPr>
          <w:lang w:val="lt-LT" w:eastAsia="en-US"/>
        </w:rPr>
        <w:t>10.5.8. Kitais Viešųjų pirkimų įstatyme numatytais atvejais.</w:t>
      </w:r>
    </w:p>
    <w:p w14:paraId="475A2ED3" w14:textId="77777777" w:rsidR="00B757D3" w:rsidRPr="00B757D3" w:rsidRDefault="00B757D3" w:rsidP="009476FC">
      <w:pPr>
        <w:tabs>
          <w:tab w:val="left" w:pos="851"/>
          <w:tab w:val="left" w:pos="1418"/>
        </w:tabs>
        <w:ind w:firstLine="720"/>
        <w:jc w:val="both"/>
        <w:rPr>
          <w:lang w:val="lt-LT" w:eastAsia="en-US"/>
        </w:rPr>
      </w:pPr>
      <w:r w:rsidRPr="00B757D3">
        <w:rPr>
          <w:lang w:val="lt-LT" w:eastAsia="en-US"/>
        </w:rPr>
        <w:t>10.6. Apie pasiūlymų atmetimą tiekėjai bus informuojami nedelsiant, ne vėli</w:t>
      </w:r>
      <w:r w:rsidR="009476FC">
        <w:rPr>
          <w:lang w:val="lt-LT" w:eastAsia="en-US"/>
        </w:rPr>
        <w:t>au kaip per 3 darbo dienas.</w:t>
      </w:r>
    </w:p>
    <w:p w14:paraId="69C331C9" w14:textId="77777777" w:rsidR="00B757D3" w:rsidRPr="009476FC" w:rsidRDefault="00B757D3" w:rsidP="009476FC">
      <w:pPr>
        <w:tabs>
          <w:tab w:val="left" w:pos="1418"/>
        </w:tabs>
        <w:ind w:firstLine="720"/>
        <w:jc w:val="center"/>
        <w:rPr>
          <w:b/>
          <w:lang w:val="lt-LT" w:eastAsia="en-US"/>
        </w:rPr>
      </w:pPr>
      <w:bookmarkStart w:id="9" w:name="_Toc60525490"/>
      <w:bookmarkStart w:id="10" w:name="_Toc47844936"/>
      <w:r w:rsidRPr="00B757D3">
        <w:rPr>
          <w:b/>
          <w:lang w:val="lt-LT" w:eastAsia="en-US"/>
        </w:rPr>
        <w:t>11. PASIŪLYMŲ VERTINIMAS</w:t>
      </w:r>
      <w:bookmarkEnd w:id="9"/>
      <w:bookmarkEnd w:id="10"/>
      <w:r w:rsidR="009476FC">
        <w:rPr>
          <w:b/>
          <w:lang w:val="lt-LT" w:eastAsia="en-US"/>
        </w:rPr>
        <w:t xml:space="preserve"> </w:t>
      </w:r>
    </w:p>
    <w:p w14:paraId="0059E3C2" w14:textId="77777777" w:rsidR="00B757D3" w:rsidRPr="00787D50" w:rsidRDefault="00B757D3" w:rsidP="00B757D3">
      <w:pPr>
        <w:tabs>
          <w:tab w:val="left" w:pos="993"/>
          <w:tab w:val="left" w:pos="1418"/>
        </w:tabs>
        <w:ind w:firstLine="720"/>
        <w:jc w:val="both"/>
        <w:rPr>
          <w:lang w:val="lt-LT" w:eastAsia="en-US"/>
        </w:rPr>
      </w:pPr>
      <w:r w:rsidRPr="00B757D3">
        <w:rPr>
          <w:lang w:val="lt-LT" w:eastAsia="en-US"/>
        </w:rPr>
        <w:t xml:space="preserve">11.1. </w:t>
      </w:r>
      <w:r w:rsidRPr="00787D50">
        <w:rPr>
          <w:lang w:val="lt-LT" w:eastAsia="en-US"/>
        </w:rPr>
        <w:t>Perkančioji organizacija ekonomiškai naudingiausią pasiūlymą išrenka pagal kainą. Ekonomiškai naudingiausiu pasiūlymu laikomas mažiausios kainos pasiūlymas.</w:t>
      </w:r>
    </w:p>
    <w:p w14:paraId="138346FF" w14:textId="77777777" w:rsidR="00B757D3" w:rsidRPr="00B757D3" w:rsidRDefault="00B757D3" w:rsidP="009476FC">
      <w:pPr>
        <w:tabs>
          <w:tab w:val="left" w:pos="1276"/>
        </w:tabs>
        <w:ind w:firstLine="709"/>
        <w:jc w:val="both"/>
        <w:rPr>
          <w:lang w:val="lt-LT" w:eastAsia="en-US"/>
        </w:rPr>
      </w:pPr>
      <w:r w:rsidRPr="00787D50">
        <w:rPr>
          <w:lang w:val="lt-LT" w:eastAsia="en-US"/>
        </w:rPr>
        <w:t>11.2. Jeigu pasiūlymuose kainos nurodytos užsienio valiuta, jos bus perskaičiuojamos eurais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paskutinę pasiūlymų pateikimo termino dien</w:t>
      </w:r>
      <w:r w:rsidR="009476FC">
        <w:rPr>
          <w:lang w:val="lt-LT" w:eastAsia="en-US"/>
        </w:rPr>
        <w:t>ą.</w:t>
      </w:r>
    </w:p>
    <w:p w14:paraId="2E475CFC" w14:textId="77777777" w:rsidR="00B757D3" w:rsidRPr="009476FC" w:rsidRDefault="00B757D3" w:rsidP="009476FC">
      <w:pPr>
        <w:tabs>
          <w:tab w:val="left" w:pos="1418"/>
        </w:tabs>
        <w:ind w:firstLine="720"/>
        <w:jc w:val="center"/>
        <w:rPr>
          <w:b/>
          <w:lang w:val="lt-LT" w:eastAsia="en-US"/>
        </w:rPr>
      </w:pPr>
      <w:r w:rsidRPr="00B757D3">
        <w:rPr>
          <w:b/>
          <w:lang w:val="lt-LT" w:eastAsia="en-US"/>
        </w:rPr>
        <w:t>12.  PASIŪLYMŲ EILĖ IR SPRENDIMAS</w:t>
      </w:r>
      <w:r w:rsidR="009476FC">
        <w:rPr>
          <w:b/>
          <w:lang w:val="lt-LT" w:eastAsia="en-US"/>
        </w:rPr>
        <w:t xml:space="preserve"> DĖL PIRKIMO SUTARTIES SUDARYMO</w:t>
      </w:r>
    </w:p>
    <w:p w14:paraId="02C7082C" w14:textId="77777777" w:rsidR="00B757D3" w:rsidRPr="00B757D3" w:rsidRDefault="00B757D3" w:rsidP="00B757D3">
      <w:pPr>
        <w:tabs>
          <w:tab w:val="left" w:pos="851"/>
          <w:tab w:val="left" w:pos="1418"/>
        </w:tabs>
        <w:ind w:firstLine="720"/>
        <w:jc w:val="both"/>
        <w:rPr>
          <w:lang w:val="lt-LT" w:eastAsia="en-US"/>
        </w:rPr>
      </w:pPr>
      <w:r w:rsidRPr="00B757D3">
        <w:rPr>
          <w:spacing w:val="-4"/>
          <w:lang w:val="lt-LT" w:eastAsia="en-US"/>
        </w:rPr>
        <w:t xml:space="preserve">12.1. Išnagrinėjusi, įvertinusi ir palyginusi pateiktus pasiūlymus, </w:t>
      </w:r>
      <w:r w:rsidR="00787D50">
        <w:rPr>
          <w:spacing w:val="-4"/>
          <w:lang w:val="lt-LT" w:eastAsia="en-US"/>
        </w:rPr>
        <w:t>Perkančioji organizacija</w:t>
      </w:r>
      <w:r w:rsidRPr="00B757D3">
        <w:rPr>
          <w:spacing w:val="-4"/>
          <w:lang w:val="lt-LT" w:eastAsia="en-US"/>
        </w:rPr>
        <w:t xml:space="preserve"> nustato pasiūlymų eilę ir laimėjusį pasiūlymą bei priima sprendimą sudaryti pirkimo sutartį. Pasiūlymai šioje eilėje surašomi ekonominio naudingumo mažėjimo</w:t>
      </w:r>
      <w:r w:rsidRPr="00B757D3">
        <w:rPr>
          <w:i/>
          <w:spacing w:val="-4"/>
          <w:lang w:val="lt-LT" w:eastAsia="en-US"/>
        </w:rPr>
        <w:t> </w:t>
      </w:r>
      <w:r w:rsidRPr="00B757D3">
        <w:rPr>
          <w:spacing w:val="-4"/>
          <w:lang w:val="lt-LT" w:eastAsia="en-US"/>
        </w:rPr>
        <w:t>tvarka.</w:t>
      </w:r>
      <w:r w:rsidRPr="00B757D3">
        <w:rPr>
          <w:lang w:val="lt-LT" w:eastAsia="en-US"/>
        </w:rPr>
        <w:t xml:space="preserve"> Suinteresuotiems dalyviams nedelsiant (ne vėliau kaip per 5 darbo dienas) CVP IS elektroninėmis priemonėmis pranešama priimtą sprendimą sudaryti pirkimo sutartį, pateikiama Viešųjų pirkimų įstatymo 58 straipsnio 2 dalyje nurodytos atitinkamos informacijos, kuri dar nebuvo pateikta pirkimo procedūros metu, santrauka ir nurodoma nustatyta pasiūlymų eilė bei laimėjęs pasiūlymas. Jei bus nuspręsta </w:t>
      </w:r>
      <w:r w:rsidRPr="00B757D3">
        <w:rPr>
          <w:lang w:val="lt-LT" w:eastAsia="en-US"/>
        </w:rPr>
        <w:lastRenderedPageBreak/>
        <w:t>nesudaryti pirkimo sutarties (pradėti pirkimą iš naujo), minėtame pranešime nurodomos tokio sprendimo priežastys.</w:t>
      </w:r>
    </w:p>
    <w:p w14:paraId="289136C2" w14:textId="77777777" w:rsidR="00B757D3" w:rsidRPr="00B757D3" w:rsidRDefault="00B757D3" w:rsidP="00B757D3">
      <w:pPr>
        <w:tabs>
          <w:tab w:val="left" w:pos="851"/>
          <w:tab w:val="left" w:pos="1418"/>
        </w:tabs>
        <w:ind w:firstLine="720"/>
        <w:jc w:val="both"/>
        <w:rPr>
          <w:lang w:val="lt-LT" w:eastAsia="en-US"/>
        </w:rPr>
      </w:pPr>
      <w:r w:rsidRPr="00B757D3">
        <w:rPr>
          <w:lang w:val="lt-LT" w:eastAsia="en-US"/>
        </w:rPr>
        <w:t xml:space="preserve">12.2. Jeigu kelių pasiūlymų ekonominis naudingumas yra vienodos, sudarant pasiūlymų eilę, pirmesnis į šią eilę įrašomas tiekėjas, </w:t>
      </w:r>
      <w:r w:rsidRPr="00B757D3">
        <w:rPr>
          <w:spacing w:val="-4"/>
          <w:lang w:val="lt-LT" w:eastAsia="en-US"/>
        </w:rPr>
        <w:t>kurio pasiūlymas CVP IS elektroninėmis priemonėmis pateiktas anksčiausiai.</w:t>
      </w:r>
      <w:r w:rsidRPr="00B757D3">
        <w:rPr>
          <w:lang w:val="lt-LT" w:eastAsia="en-US"/>
        </w:rPr>
        <w:t xml:space="preserve"> Laimėjusiu pripažįstamas pasiūlymas, įrašytas pirmuoju pasiūlymų eilėje.</w:t>
      </w:r>
    </w:p>
    <w:p w14:paraId="65EE81D9" w14:textId="77777777" w:rsidR="00B757D3" w:rsidRPr="00B757D3" w:rsidRDefault="00B757D3" w:rsidP="00B757D3">
      <w:pPr>
        <w:tabs>
          <w:tab w:val="left" w:pos="851"/>
          <w:tab w:val="left" w:pos="1418"/>
        </w:tabs>
        <w:ind w:firstLine="720"/>
        <w:jc w:val="both"/>
        <w:rPr>
          <w:lang w:val="lt-LT" w:eastAsia="en-US"/>
        </w:rPr>
      </w:pPr>
      <w:r w:rsidRPr="00B757D3">
        <w:rPr>
          <w:lang w:val="lt-LT" w:eastAsia="en-US"/>
        </w:rPr>
        <w:t>12.3. Pasiūlymų eilė nenustatoma, jei pasiūlymą pateikia tik vienas tiekėjas arba pirkimo procedūrų metu, atmetus kitus pasiūlymus, liko vienas tiekėjas.</w:t>
      </w:r>
    </w:p>
    <w:p w14:paraId="09F85CB8" w14:textId="77777777" w:rsidR="00B757D3" w:rsidRPr="00B757D3" w:rsidRDefault="00B757D3" w:rsidP="00B757D3">
      <w:pPr>
        <w:tabs>
          <w:tab w:val="left" w:pos="851"/>
          <w:tab w:val="left" w:pos="1418"/>
        </w:tabs>
        <w:ind w:firstLine="720"/>
        <w:jc w:val="both"/>
        <w:rPr>
          <w:lang w:val="lt-LT" w:eastAsia="en-US"/>
        </w:rPr>
      </w:pPr>
      <w:r w:rsidRPr="00B757D3">
        <w:rPr>
          <w:lang w:val="lt-LT" w:eastAsia="en-US"/>
        </w:rPr>
        <w:t>12.4. Perkančioji organizacija pirkimo sutartį CVP IS elektroninėmis priemonėmis siūlo sudaryti tam pirkimo dalyviui, kurio pasiūlymas Aprašo ir Apklausos sąlygų nustatyta tvarka pripažintas laimėjusiu. Pranešime laimėjusiam tiekėjui perkančioji organizacija nurodo laiką, iki kada jis turi pasirašyti pirkimo sutartį.</w:t>
      </w:r>
    </w:p>
    <w:p w14:paraId="1809AE20" w14:textId="77777777" w:rsidR="00B757D3" w:rsidRPr="00B757D3" w:rsidRDefault="00B757D3" w:rsidP="00B757D3">
      <w:pPr>
        <w:tabs>
          <w:tab w:val="left" w:pos="851"/>
          <w:tab w:val="left" w:pos="1418"/>
        </w:tabs>
        <w:ind w:firstLine="720"/>
        <w:jc w:val="both"/>
        <w:rPr>
          <w:lang w:val="lt-LT" w:eastAsia="en-US"/>
        </w:rPr>
      </w:pPr>
      <w:r w:rsidRPr="00B757D3">
        <w:rPr>
          <w:lang w:val="lt-LT" w:eastAsia="en-US"/>
        </w:rPr>
        <w:t xml:space="preserve">12.5. Jeigu tiekėjas, kuriam buvo pasiūlyta sudaryti pirkimo sutartį, CVP IS elektroninėmis priemonėmis atsisako ją sudaryti arba nepateikia Apklausos sąlygose nustatyto pirkimo sutarties įvykdymo užtikrinimo, arba iki perkančiosios organizacijos nurodyto laiko tiekėjas nepasirašo pirkimo sutarties, </w:t>
      </w:r>
      <w:r w:rsidRPr="00B757D3">
        <w:rPr>
          <w:snapToGrid w:val="0"/>
          <w:lang w:val="lt-LT" w:eastAsia="en-US"/>
        </w:rPr>
        <w:t>arba atsisako sudaryti pirkimo sutartį Apklausos sąlygose nustatytomis sąlygomis,</w:t>
      </w:r>
      <w:r w:rsidRPr="00B757D3">
        <w:rPr>
          <w:lang w:val="lt-LT" w:eastAsia="en-US"/>
        </w:rPr>
        <w:t xml:space="preserve"> laikoma, kad jis atsisakė sudaryti pirkimo sutartį. </w:t>
      </w:r>
      <w:r w:rsidRPr="00B757D3">
        <w:rPr>
          <w:spacing w:val="-4"/>
          <w:lang w:val="lt-LT" w:eastAsia="en-US"/>
        </w:rPr>
        <w:t>Tuo atveju perkančioji organizacija siūlo CVP IS elektroninėmis priemonėmis sudaryti pirkimo sutartį kitam pirkimo dalyviui, kurio pasiūlymas pagal nustatytą pasiūlymų eilę yra pirmas po tiekėjo, atsisakiusio sudaryti pirkimo sutartį.</w:t>
      </w:r>
    </w:p>
    <w:p w14:paraId="4669CCB4" w14:textId="77777777" w:rsidR="00B757D3" w:rsidRPr="009476FC" w:rsidRDefault="00B757D3" w:rsidP="009476FC">
      <w:pPr>
        <w:tabs>
          <w:tab w:val="left" w:pos="851"/>
          <w:tab w:val="left" w:pos="1276"/>
          <w:tab w:val="left" w:pos="1418"/>
        </w:tabs>
        <w:ind w:firstLine="720"/>
        <w:jc w:val="both"/>
        <w:rPr>
          <w:lang w:val="lt-LT" w:eastAsia="en-US"/>
        </w:rPr>
      </w:pPr>
      <w:r w:rsidRPr="00B757D3">
        <w:rPr>
          <w:lang w:val="lt-LT" w:eastAsia="en-US"/>
        </w:rPr>
        <w:t>12.6. Sudarant pirkimo sutartį negali būti keičiama laimėjusio tiekėjo pasiūlymo kaina ir Apklausos sąlygose bei laimėjusiame pasiūly</w:t>
      </w:r>
      <w:r w:rsidR="009476FC">
        <w:rPr>
          <w:lang w:val="lt-LT" w:eastAsia="en-US"/>
        </w:rPr>
        <w:t xml:space="preserve">me nustatytos pirkimo sąlygos. </w:t>
      </w:r>
    </w:p>
    <w:p w14:paraId="63DEEF61" w14:textId="77777777" w:rsidR="00B757D3" w:rsidRPr="009476FC" w:rsidRDefault="00B757D3" w:rsidP="009476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lang w:val="lt-LT" w:eastAsia="en-US"/>
        </w:rPr>
      </w:pPr>
      <w:r w:rsidRPr="00B757D3">
        <w:rPr>
          <w:b/>
          <w:lang w:val="lt-LT" w:eastAsia="en-US"/>
        </w:rPr>
        <w:t>13. PRETENZIJŲ IR SKUNDŲ NAG</w:t>
      </w:r>
      <w:r w:rsidR="009476FC">
        <w:rPr>
          <w:b/>
          <w:lang w:val="lt-LT" w:eastAsia="en-US"/>
        </w:rPr>
        <w:t>RINĖJIMO TVARKA</w:t>
      </w:r>
    </w:p>
    <w:p w14:paraId="7A923BD8" w14:textId="77777777" w:rsidR="00B757D3" w:rsidRPr="00B757D3" w:rsidRDefault="00B757D3" w:rsidP="00B757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lang w:val="lt-LT" w:eastAsia="en-US"/>
        </w:rPr>
      </w:pPr>
      <w:r w:rsidRPr="00B757D3">
        <w:rPr>
          <w:lang w:val="lt-LT" w:eastAsia="en-US"/>
        </w:rPr>
        <w:t xml:space="preserve">13.1. Tiekėjas, kuris mano, kad perkančioji organizacija nesilaikė Viešųjų pirkimų įstatymo reikalavimų ir tuo pažeidė ar pažeis jo teisėtus interesus, Viešųjų pirkimų įstatymo VII skyriuje nustatyta tvarka gali kreiptis į apygardos teismą, kaip pirmosios instancijos teismą, dėl: </w:t>
      </w:r>
    </w:p>
    <w:p w14:paraId="570EC4FA" w14:textId="77777777" w:rsidR="00B757D3" w:rsidRPr="00B757D3" w:rsidRDefault="00B757D3" w:rsidP="00B757D3">
      <w:p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lang w:val="lt-LT" w:eastAsia="en-US"/>
        </w:rPr>
      </w:pPr>
      <w:r w:rsidRPr="00B757D3">
        <w:rPr>
          <w:lang w:val="lt-LT" w:eastAsia="en-US"/>
        </w:rPr>
        <w:t>13.1.1. perkančiosios organizacijos sprendimų, kurie neatitinka Viešųjų pirkimų įstatymo reikalavimų, panaikinimo ar pakeitimo;</w:t>
      </w:r>
    </w:p>
    <w:p w14:paraId="6CA7A03B" w14:textId="77777777" w:rsidR="00B757D3" w:rsidRPr="00B757D3" w:rsidRDefault="00B757D3" w:rsidP="00B757D3">
      <w:p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lang w:val="lt-LT" w:eastAsia="en-US"/>
        </w:rPr>
      </w:pPr>
      <w:r w:rsidRPr="00B757D3">
        <w:rPr>
          <w:lang w:val="lt-LT" w:eastAsia="en-US"/>
        </w:rPr>
        <w:t>13.1.2. žalos atlyginimo;</w:t>
      </w:r>
    </w:p>
    <w:p w14:paraId="75BAE979" w14:textId="77777777" w:rsidR="00B757D3" w:rsidRPr="00B757D3" w:rsidRDefault="00B757D3" w:rsidP="00B757D3">
      <w:p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lang w:val="lt-LT" w:eastAsia="en-US"/>
        </w:rPr>
      </w:pPr>
      <w:r w:rsidRPr="00B757D3">
        <w:rPr>
          <w:lang w:val="lt-LT" w:eastAsia="en-US"/>
        </w:rPr>
        <w:t>13.1.3. pirkimo sutarties pripažinimo negaliojančia;</w:t>
      </w:r>
    </w:p>
    <w:p w14:paraId="1E9BB27B" w14:textId="77777777" w:rsidR="00B757D3" w:rsidRPr="00B757D3" w:rsidRDefault="00B757D3" w:rsidP="00B757D3">
      <w:p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lang w:val="lt-LT" w:eastAsia="en-US"/>
        </w:rPr>
      </w:pPr>
      <w:r w:rsidRPr="00B757D3">
        <w:rPr>
          <w:lang w:val="lt-LT" w:eastAsia="en-US"/>
        </w:rPr>
        <w:t>13.1.4. alternatyvių sankcijų taikymo;</w:t>
      </w:r>
    </w:p>
    <w:p w14:paraId="561AE556" w14:textId="77777777" w:rsidR="00B757D3" w:rsidRPr="00B757D3" w:rsidRDefault="00B757D3" w:rsidP="00B757D3">
      <w:p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lang w:val="lt-LT" w:eastAsia="en-US"/>
        </w:rPr>
      </w:pPr>
      <w:r w:rsidRPr="00B757D3">
        <w:rPr>
          <w:lang w:val="lt-LT" w:eastAsia="en-US"/>
        </w:rPr>
        <w:t>13.1.5. pirkimo sutarties nutraukimo dėl esminio pirkimo sutarties pažeidimo pripažinimo nepagrįstu.</w:t>
      </w:r>
    </w:p>
    <w:p w14:paraId="60DCE71C" w14:textId="77777777" w:rsidR="00B757D3" w:rsidRPr="00B757D3" w:rsidRDefault="00B757D3" w:rsidP="00B757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lang w:val="lt-LT" w:eastAsia="en-US"/>
        </w:rPr>
      </w:pPr>
      <w:r w:rsidRPr="00B757D3">
        <w:rPr>
          <w:lang w:val="lt-LT" w:eastAsia="en-US"/>
        </w:rPr>
        <w:t>13.2. Tiekėjas gali pateikti prašymą teismui dėl laikinųjų apsaugos priemonių taikymo Lietuvos Respublikos civilinio proceso kodekso nustatyta tvarka.</w:t>
      </w:r>
    </w:p>
    <w:p w14:paraId="159B1955" w14:textId="77777777" w:rsidR="00B757D3" w:rsidRPr="00B757D3" w:rsidRDefault="00B757D3" w:rsidP="00B757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lang w:val="lt-LT" w:eastAsia="en-US"/>
        </w:rPr>
      </w:pPr>
      <w:r w:rsidRPr="00B757D3">
        <w:rPr>
          <w:lang w:val="lt-LT" w:eastAsia="en-US"/>
        </w:rPr>
        <w:t xml:space="preserve">13.3. Tiekėjas, norėdamas iki pirkimo sutarties sudarymo ginčyti perkančiosios organizacijos sprendimus ar veiksmus, pirmiausia turi pateikti pretenziją perkančiajai organizacijai Viešųjų pirkimų įstatymo VII skyriuje nustatyta tvarka. Pretenzija turi būti pateikta faksu, CVP IS elektroninėmis priemonėmis ar pasirašytinai per kurjerį. Perkančiosios organizacijos sprendimas, priimtas išnagrinėjus tiekėjo pretenziją, gali būti skundžiamas teismui Viešųjų pirkimų įstatymo VII skyriuje nustatyta tvarka. </w:t>
      </w:r>
    </w:p>
    <w:p w14:paraId="7A278487" w14:textId="77777777" w:rsidR="00B757D3" w:rsidRPr="00B757D3" w:rsidRDefault="00B757D3" w:rsidP="00B757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lang w:val="lt-LT" w:eastAsia="en-US"/>
        </w:rPr>
      </w:pPr>
      <w:r w:rsidRPr="00B757D3">
        <w:rPr>
          <w:lang w:val="lt-LT" w:eastAsia="en-US"/>
        </w:rPr>
        <w:t>13.4. Tiekėjas turi teisę pateikti pretenziją perkančiajai organizacijai, pateikti prašymą ar pareikšti ieškinį teismui (išskyrus ieškinį dėl pirkimo sutarties pripažinimo negaliojančia):</w:t>
      </w:r>
    </w:p>
    <w:p w14:paraId="59142727" w14:textId="77777777" w:rsidR="00B757D3" w:rsidRPr="00B757D3" w:rsidRDefault="00B757D3" w:rsidP="00B757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lang w:val="lt-LT" w:eastAsia="en-US"/>
        </w:rPr>
      </w:pPr>
      <w:r w:rsidRPr="00B757D3">
        <w:rPr>
          <w:lang w:val="lt-LT" w:eastAsia="en-US"/>
        </w:rPr>
        <w:t>13.4.1. per 5 darbo dienas nuo perkančiosios organizacijos pranešimo raštu apie jos priimtą sprendimą išsiuntimo tiekėjams dienos;</w:t>
      </w:r>
    </w:p>
    <w:p w14:paraId="752EE399" w14:textId="77777777" w:rsidR="00B757D3" w:rsidRPr="00B757D3" w:rsidRDefault="00B757D3" w:rsidP="00B757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lang w:val="lt-LT" w:eastAsia="en-US"/>
        </w:rPr>
      </w:pPr>
      <w:r w:rsidRPr="00B757D3">
        <w:rPr>
          <w:lang w:val="lt-LT" w:eastAsia="en-US"/>
        </w:rPr>
        <w:t>13.4.2. per 5 darbo dienas nuo paskelbimo apie perkančiosios organizacijos priimtą sprendimą dienos, jeigu Viešųjų pirkimų įstatyme nėra reikalavimo raštu informuoti tiekėjus apie perkančiosios organizacijos priimtus sprendimus.</w:t>
      </w:r>
    </w:p>
    <w:p w14:paraId="22DE5C05" w14:textId="77777777" w:rsidR="00B757D3" w:rsidRPr="00B757D3" w:rsidRDefault="00B757D3" w:rsidP="00B75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lang w:val="lt-LT" w:eastAsia="en-US"/>
        </w:rPr>
      </w:pPr>
      <w:r w:rsidRPr="00B757D3">
        <w:rPr>
          <w:lang w:val="lt-LT" w:eastAsia="en-US"/>
        </w:rPr>
        <w:t>13.5. Tiekėjas turi teisę pareikšti ieškinį dėl pirkimo sutarties pripažinimo negaliojančia per 6 mėnesius nuo pirkimo sutarties sudarymo dienos.</w:t>
      </w:r>
    </w:p>
    <w:p w14:paraId="477CF3F9" w14:textId="77777777" w:rsidR="00B757D3" w:rsidRPr="00B757D3" w:rsidRDefault="00B757D3" w:rsidP="00B75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lang w:val="lt-LT" w:eastAsia="en-US"/>
        </w:rPr>
      </w:pPr>
      <w:r w:rsidRPr="00B757D3">
        <w:rPr>
          <w:lang w:val="lt-LT" w:eastAsia="en-US"/>
        </w:rPr>
        <w:lastRenderedPageBreak/>
        <w:t>13.6. Tiekėjas, manydamas, kad perkančioji organizacija nepagrįstai nutraukė pirkimo sutartį dėl esminio pirkimo sutarties pažeidimo, turi teisę pareikšti ieškinį teismui per 30 dienų nuo pirkimo sutarties nutraukimo.</w:t>
      </w:r>
    </w:p>
    <w:p w14:paraId="1FA86E3A" w14:textId="77777777" w:rsidR="00B757D3" w:rsidRPr="00B757D3" w:rsidRDefault="00B757D3" w:rsidP="00B75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lang w:val="lt-LT" w:eastAsia="en-US"/>
        </w:rPr>
      </w:pPr>
      <w:r w:rsidRPr="00B757D3">
        <w:rPr>
          <w:lang w:val="lt-LT" w:eastAsia="en-US"/>
        </w:rPr>
        <w:t xml:space="preserve">13.7. Perkančioji organizacija nagrinėja tik tas tiekėjų pretenzijas, kurios gautos iki pirkimo sutarties sudarymo dienos. </w:t>
      </w:r>
    </w:p>
    <w:p w14:paraId="1B996796" w14:textId="77777777" w:rsidR="00B757D3" w:rsidRPr="00B757D3" w:rsidRDefault="00B757D3" w:rsidP="00B75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lang w:val="lt-LT" w:eastAsia="en-US"/>
        </w:rPr>
      </w:pPr>
      <w:r w:rsidRPr="00B757D3">
        <w:rPr>
          <w:lang w:val="lt-LT" w:eastAsia="en-US"/>
        </w:rPr>
        <w:t>13.8. Perkančioji organizacija, gavusi pretenziją, nedelsdama sustabdo pirkimo procedūrą, kol bus išnagrinėta ši pretenzija ir priimtas sprendimas. Perkančioji organizacija negali sudaryti pirkimo sutarties anksčiau negu po 5 darbo dienų nuo rašytinio pranešimo apie jos priimtą sprendimą išsiuntimo pretenziją pateikusiam tiekėjui, suinteresuotiems kandidatams ir suinteresuotiems dalyviams dienos.</w:t>
      </w:r>
    </w:p>
    <w:p w14:paraId="6727A807" w14:textId="77777777" w:rsidR="00B757D3" w:rsidRPr="00B757D3" w:rsidRDefault="00B757D3" w:rsidP="00B75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lang w:val="lt-LT" w:eastAsia="en-US"/>
        </w:rPr>
      </w:pPr>
      <w:r w:rsidRPr="00B757D3">
        <w:rPr>
          <w:lang w:val="lt-LT" w:eastAsia="en-US"/>
        </w:rPr>
        <w:t>13.9. Perkančioji organizacija privalo išnagrinėti pretenziją, priimti motyvuotą sprendimą ir apie jį,  taip pat apie anksčiau praneštų pirkimo procedūros terminų pasikeitimą  raštu pranešti pretenziją pateikusiam tiekėjui, suinteresuotiems kandidatams ir suinteresuotiems dalyviams ne vėliau kaip per 6 darbo dienas nuo pretenzijos gavimo dienos.</w:t>
      </w:r>
    </w:p>
    <w:p w14:paraId="7765F9C5" w14:textId="77777777" w:rsidR="00B757D3" w:rsidRPr="00B757D3" w:rsidRDefault="00B757D3" w:rsidP="00B75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lang w:val="lt-LT" w:eastAsia="en-US"/>
        </w:rPr>
      </w:pPr>
      <w:r w:rsidRPr="00B757D3">
        <w:rPr>
          <w:lang w:val="lt-LT" w:eastAsia="en-US"/>
        </w:rPr>
        <w:t>13.10. Tiekėjas, pateikęs prašymą ar pareiškęs ieškinį teismui, privalo nedelsdamas, bet ne vėliau kaip per 3 darbo dienas faksu, CVP IS elektroninėmis priemonėmis ar pasirašytinai per kurjerį pateikti perkančiajai organizacijai prašymo ar ieškinio kopiją su gavimo teisme įrodymais.</w:t>
      </w:r>
    </w:p>
    <w:p w14:paraId="1E2BE39E" w14:textId="77777777" w:rsidR="00B757D3" w:rsidRPr="00B757D3" w:rsidRDefault="00B757D3" w:rsidP="00B75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lang w:val="lt-LT" w:eastAsia="en-US"/>
        </w:rPr>
      </w:pPr>
      <w:r w:rsidRPr="00B757D3">
        <w:rPr>
          <w:lang w:val="lt-LT" w:eastAsia="en-US"/>
        </w:rPr>
        <w:t>13.11. Jeigu dėl tiekėjo prašymo pateikimo ar ieškinio pareiškimo teismui pratęsiami anksčiau tiekėjams pranešti pirkimo procedūrų terminai, apie tai perkančioji organizacija išsiunčia tiekėjams pranešimus ir nurodo terminų pratęsimo priežastis.</w:t>
      </w:r>
    </w:p>
    <w:p w14:paraId="14C7F15A" w14:textId="77777777" w:rsidR="00B757D3" w:rsidRPr="009476FC" w:rsidRDefault="00B757D3" w:rsidP="009476F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lang w:val="lt-LT" w:eastAsia="en-US"/>
        </w:rPr>
      </w:pPr>
      <w:r w:rsidRPr="00B757D3">
        <w:rPr>
          <w:lang w:val="lt-LT" w:eastAsia="en-US"/>
        </w:rPr>
        <w:t>13.12. Perkančioji organizacija, sužinojusi apie teismo sprendimą dėl tiekėjo prašymo ar ieškinio, ne vėliau kaip per 3 darbo dienas raštu informuoja suinteresuotus kandidatus ir suinteresuotus dalyvius apie teismo priimtus</w:t>
      </w:r>
      <w:r w:rsidR="009476FC">
        <w:rPr>
          <w:lang w:val="lt-LT" w:eastAsia="en-US"/>
        </w:rPr>
        <w:t xml:space="preserve"> sprendimus.</w:t>
      </w:r>
    </w:p>
    <w:p w14:paraId="5582D213" w14:textId="77777777" w:rsidR="00B757D3" w:rsidRPr="00B757D3" w:rsidRDefault="00B757D3" w:rsidP="009476FC">
      <w:pPr>
        <w:tabs>
          <w:tab w:val="left" w:pos="567"/>
          <w:tab w:val="left" w:pos="1276"/>
        </w:tabs>
        <w:ind w:right="141"/>
        <w:jc w:val="center"/>
        <w:rPr>
          <w:b/>
          <w:caps/>
          <w:lang w:val="lt-LT" w:eastAsia="en-US"/>
        </w:rPr>
      </w:pPr>
      <w:r w:rsidRPr="00B757D3">
        <w:rPr>
          <w:b/>
          <w:caps/>
          <w:lang w:val="lt-LT" w:eastAsia="en-US"/>
        </w:rPr>
        <w:t>14. PAGRIN</w:t>
      </w:r>
      <w:r w:rsidR="009476FC">
        <w:rPr>
          <w:b/>
          <w:caps/>
          <w:lang w:val="lt-LT" w:eastAsia="en-US"/>
        </w:rPr>
        <w:t>DINĖS Pirkimo sutarties sąlygos</w:t>
      </w:r>
    </w:p>
    <w:p w14:paraId="16C20E94" w14:textId="77777777" w:rsidR="00B757D3" w:rsidRPr="00B757D3" w:rsidRDefault="00787D50" w:rsidP="00B757D3">
      <w:pPr>
        <w:tabs>
          <w:tab w:val="left" w:pos="567"/>
        </w:tabs>
        <w:ind w:right="141" w:firstLine="851"/>
        <w:jc w:val="both"/>
        <w:rPr>
          <w:lang w:val="lt-LT" w:eastAsia="en-US"/>
        </w:rPr>
      </w:pPr>
      <w:r>
        <w:rPr>
          <w:lang w:val="lt-LT" w:eastAsia="en-US"/>
        </w:rPr>
        <w:t xml:space="preserve">14.1. </w:t>
      </w:r>
      <w:r w:rsidR="00B757D3" w:rsidRPr="00B757D3">
        <w:rPr>
          <w:lang w:val="lt-LT" w:eastAsia="en-US"/>
        </w:rPr>
        <w:t>Detalus p</w:t>
      </w:r>
      <w:r w:rsidR="00C818CD">
        <w:rPr>
          <w:lang w:val="lt-LT" w:eastAsia="en-US"/>
        </w:rPr>
        <w:t>reki</w:t>
      </w:r>
      <w:r w:rsidR="00B757D3" w:rsidRPr="00B757D3">
        <w:rPr>
          <w:lang w:val="lt-LT" w:eastAsia="en-US"/>
        </w:rPr>
        <w:t>ų aprašymas ir kitos P</w:t>
      </w:r>
      <w:r w:rsidR="00C818CD">
        <w:rPr>
          <w:lang w:val="lt-LT" w:eastAsia="en-US"/>
        </w:rPr>
        <w:t>rekių</w:t>
      </w:r>
      <w:r w:rsidR="00B757D3" w:rsidRPr="00B757D3">
        <w:rPr>
          <w:lang w:val="lt-LT" w:eastAsia="en-US"/>
        </w:rPr>
        <w:t xml:space="preserve"> t</w:t>
      </w:r>
      <w:r w:rsidR="00C818CD">
        <w:rPr>
          <w:lang w:val="lt-LT" w:eastAsia="en-US"/>
        </w:rPr>
        <w:t>ie</w:t>
      </w:r>
      <w:r w:rsidR="00B757D3" w:rsidRPr="00B757D3">
        <w:rPr>
          <w:lang w:val="lt-LT" w:eastAsia="en-US"/>
        </w:rPr>
        <w:t>kimo sąlygos pateikiamas Apklausos sąlygų 2 priede. P</w:t>
      </w:r>
      <w:r w:rsidR="00C818CD">
        <w:rPr>
          <w:lang w:val="lt-LT" w:eastAsia="en-US"/>
        </w:rPr>
        <w:t>rekių</w:t>
      </w:r>
      <w:r w:rsidR="00B757D3" w:rsidRPr="00B757D3">
        <w:rPr>
          <w:lang w:val="lt-LT" w:eastAsia="en-US"/>
        </w:rPr>
        <w:t xml:space="preserve"> perdavimas ir priėmimas įforminamas priėmimo – perdavimo aktu, kuris pasirašomas tiekėjo ir perkančiosios organizacijos įgaliotų atstovų.</w:t>
      </w:r>
    </w:p>
    <w:p w14:paraId="2DB5F7EB" w14:textId="77777777" w:rsidR="00B757D3" w:rsidRPr="00B757D3" w:rsidRDefault="00787D50" w:rsidP="00B757D3">
      <w:pPr>
        <w:tabs>
          <w:tab w:val="left" w:pos="567"/>
          <w:tab w:val="left" w:pos="1276"/>
        </w:tabs>
        <w:ind w:right="141" w:firstLine="851"/>
        <w:jc w:val="both"/>
        <w:rPr>
          <w:lang w:val="lt-LT" w:eastAsia="en-US"/>
        </w:rPr>
      </w:pPr>
      <w:r>
        <w:rPr>
          <w:lang w:val="lt-LT" w:eastAsia="en-US"/>
        </w:rPr>
        <w:t xml:space="preserve">14.2. </w:t>
      </w:r>
      <w:r w:rsidR="00B757D3" w:rsidRPr="00B757D3">
        <w:rPr>
          <w:lang w:val="lt-LT" w:eastAsia="en-US"/>
        </w:rPr>
        <w:t>Pirkimo sutarties sąlygos pirkimo sutarties galiojimo laikotarpiu negali būti keičiamos, išskyrus tokias pirkimo sutarties sąlygas, kurias pakeitus nebūtų pažeisti Viešųjų pirkimų įstatymo 17 straipsnyje nustatyti principai ir tikslai bei</w:t>
      </w:r>
      <w:r w:rsidR="00B757D3" w:rsidRPr="00B757D3">
        <w:rPr>
          <w:b/>
          <w:bCs/>
          <w:lang w:val="lt-LT" w:eastAsia="en-US"/>
        </w:rPr>
        <w:t xml:space="preserve"> </w:t>
      </w:r>
      <w:r w:rsidR="00B757D3" w:rsidRPr="00B757D3">
        <w:rPr>
          <w:bCs/>
          <w:lang w:val="lt-LT" w:eastAsia="en-US"/>
        </w:rPr>
        <w:t>tokiems pirkimo sutarties sąlygų pakeitimams yra gautas Viešųjų pirkimų tarnybos sutikimas, jei toks sutikimas yra reikalingas vadovaujantis Lietuvos Respublikos teisės aktais</w:t>
      </w:r>
      <w:r w:rsidR="00B757D3" w:rsidRPr="00B757D3">
        <w:rPr>
          <w:lang w:val="lt-LT" w:eastAsia="en-US"/>
        </w:rPr>
        <w:t xml:space="preserve">. </w:t>
      </w:r>
    </w:p>
    <w:p w14:paraId="38F4B608" w14:textId="77777777" w:rsidR="00B757D3" w:rsidRPr="00B757D3" w:rsidRDefault="00B757D3" w:rsidP="00B757D3">
      <w:pPr>
        <w:tabs>
          <w:tab w:val="left" w:pos="3960"/>
        </w:tabs>
        <w:jc w:val="center"/>
        <w:rPr>
          <w:b/>
          <w:lang w:val="lt-LT" w:eastAsia="en-US"/>
        </w:rPr>
      </w:pPr>
    </w:p>
    <w:p w14:paraId="1EF82B92" w14:textId="77777777" w:rsidR="00B757D3" w:rsidRPr="00B757D3" w:rsidRDefault="00B757D3" w:rsidP="00B757D3">
      <w:pPr>
        <w:ind w:firstLine="540"/>
        <w:jc w:val="both"/>
        <w:rPr>
          <w:lang w:val="lt-LT" w:eastAsia="en-US"/>
        </w:rPr>
      </w:pPr>
    </w:p>
    <w:p w14:paraId="31AC51A3" w14:textId="77777777" w:rsidR="00B757D3" w:rsidRPr="00B757D3" w:rsidRDefault="00B757D3" w:rsidP="00B757D3">
      <w:pPr>
        <w:rPr>
          <w:sz w:val="20"/>
          <w:szCs w:val="20"/>
          <w:lang w:val="lt-LT" w:eastAsia="en-US"/>
        </w:rPr>
      </w:pPr>
    </w:p>
    <w:p w14:paraId="3AC4ACA3" w14:textId="77777777" w:rsidR="00B757D3" w:rsidRPr="00B757D3" w:rsidRDefault="00B757D3" w:rsidP="00B757D3">
      <w:pPr>
        <w:rPr>
          <w:sz w:val="20"/>
          <w:szCs w:val="20"/>
          <w:lang w:val="lt-LT" w:eastAsia="en-US"/>
        </w:rPr>
      </w:pPr>
      <w:r w:rsidRPr="00B757D3">
        <w:rPr>
          <w:sz w:val="20"/>
          <w:szCs w:val="20"/>
          <w:lang w:val="lt-LT" w:eastAsia="en-US"/>
        </w:rPr>
        <w:t xml:space="preserve">Parengė: </w:t>
      </w:r>
      <w:r w:rsidR="00787D50">
        <w:rPr>
          <w:sz w:val="20"/>
          <w:szCs w:val="20"/>
          <w:lang w:val="lt-LT" w:eastAsia="en-US"/>
        </w:rPr>
        <w:t>T. Seliugina</w:t>
      </w:r>
    </w:p>
    <w:p w14:paraId="261FBB90" w14:textId="77777777" w:rsidR="003927B9" w:rsidRDefault="004D6DDD" w:rsidP="004D6DDD">
      <w:pPr>
        <w:tabs>
          <w:tab w:val="left" w:pos="7520"/>
        </w:tabs>
        <w:rPr>
          <w:lang w:val="lt-LT"/>
        </w:rPr>
      </w:pPr>
      <w:r>
        <w:rPr>
          <w:lang w:val="lt-LT"/>
        </w:rPr>
        <w:tab/>
      </w:r>
    </w:p>
    <w:p w14:paraId="2A6B4EB1" w14:textId="77777777" w:rsidR="00A76DD6" w:rsidRDefault="00A76DD6" w:rsidP="00385482">
      <w:pPr>
        <w:rPr>
          <w:lang w:val="lt-LT"/>
        </w:rPr>
      </w:pPr>
    </w:p>
    <w:p w14:paraId="71B6ABCC" w14:textId="77777777" w:rsidR="00A76DD6" w:rsidRDefault="00A76DD6" w:rsidP="00385482">
      <w:pPr>
        <w:rPr>
          <w:lang w:val="lt-LT"/>
        </w:rPr>
      </w:pPr>
    </w:p>
    <w:p w14:paraId="07E9A69A" w14:textId="77777777" w:rsidR="00A76DD6" w:rsidRDefault="00A76DD6" w:rsidP="00385482">
      <w:pPr>
        <w:rPr>
          <w:lang w:val="lt-LT"/>
        </w:rPr>
      </w:pPr>
    </w:p>
    <w:p w14:paraId="29A90E3B" w14:textId="77777777" w:rsidR="00A76DD6" w:rsidRDefault="00A76DD6" w:rsidP="00385482">
      <w:pPr>
        <w:rPr>
          <w:lang w:val="lt-LT"/>
        </w:rPr>
      </w:pPr>
    </w:p>
    <w:p w14:paraId="5593AE52" w14:textId="77777777" w:rsidR="00A76DD6" w:rsidRDefault="00A76DD6" w:rsidP="00385482">
      <w:pPr>
        <w:rPr>
          <w:lang w:val="lt-LT"/>
        </w:rPr>
      </w:pPr>
    </w:p>
    <w:p w14:paraId="1D93652B" w14:textId="77777777" w:rsidR="00A76DD6" w:rsidRDefault="00A76DD6" w:rsidP="00385482">
      <w:pPr>
        <w:rPr>
          <w:lang w:val="lt-LT"/>
        </w:rPr>
      </w:pPr>
    </w:p>
    <w:p w14:paraId="3A9CF33F" w14:textId="77777777" w:rsidR="00A76DD6" w:rsidRDefault="00A76DD6" w:rsidP="00385482">
      <w:pPr>
        <w:rPr>
          <w:lang w:val="lt-LT"/>
        </w:rPr>
      </w:pPr>
    </w:p>
    <w:p w14:paraId="322C7C73" w14:textId="77777777" w:rsidR="00A76DD6" w:rsidRDefault="00A76DD6" w:rsidP="00385482">
      <w:pPr>
        <w:rPr>
          <w:lang w:val="lt-LT"/>
        </w:rPr>
      </w:pPr>
    </w:p>
    <w:p w14:paraId="6FAF02F8" w14:textId="77777777" w:rsidR="00AF15C0" w:rsidRDefault="00AF15C0" w:rsidP="00AF15C0">
      <w:pPr>
        <w:rPr>
          <w:lang w:val="lt-LT"/>
        </w:rPr>
      </w:pPr>
    </w:p>
    <w:p w14:paraId="2811D0F7" w14:textId="77777777" w:rsidR="00AE59CA" w:rsidRDefault="00AE59CA" w:rsidP="00AF15C0">
      <w:pPr>
        <w:rPr>
          <w:lang w:val="lt-LT"/>
        </w:rPr>
      </w:pPr>
    </w:p>
    <w:p w14:paraId="4E8A6AB9" w14:textId="77777777" w:rsidR="00C6344C" w:rsidRDefault="00C6344C" w:rsidP="00AF15C0">
      <w:pPr>
        <w:rPr>
          <w:b/>
          <w:sz w:val="22"/>
          <w:szCs w:val="22"/>
          <w:lang w:val="lt-LT"/>
        </w:rPr>
      </w:pPr>
    </w:p>
    <w:p w14:paraId="2F2D10A0" w14:textId="77777777" w:rsidR="006C1332" w:rsidRDefault="006C1332" w:rsidP="00CE0C88">
      <w:pPr>
        <w:jc w:val="right"/>
        <w:rPr>
          <w:sz w:val="22"/>
          <w:szCs w:val="22"/>
          <w:lang w:val="lt-LT"/>
        </w:rPr>
        <w:sectPr w:rsidR="006C1332" w:rsidSect="00E8201B">
          <w:footerReference w:type="default" r:id="rId11"/>
          <w:pgSz w:w="11906" w:h="16838"/>
          <w:pgMar w:top="1701" w:right="567" w:bottom="1134" w:left="1701" w:header="567" w:footer="567" w:gutter="0"/>
          <w:cols w:space="1296"/>
          <w:docGrid w:linePitch="360"/>
        </w:sectPr>
      </w:pPr>
    </w:p>
    <w:p w14:paraId="6EE3A6A9" w14:textId="77777777" w:rsidR="00787D50" w:rsidRPr="00787D50" w:rsidRDefault="00787D50" w:rsidP="00787D50">
      <w:pPr>
        <w:jc w:val="right"/>
        <w:rPr>
          <w:b/>
          <w:sz w:val="22"/>
          <w:szCs w:val="22"/>
          <w:lang w:val="lt-LT" w:eastAsia="en-US"/>
        </w:rPr>
      </w:pPr>
      <w:r w:rsidRPr="00787D50">
        <w:rPr>
          <w:b/>
          <w:sz w:val="22"/>
          <w:szCs w:val="22"/>
          <w:lang w:val="lt-LT" w:eastAsia="en-US"/>
        </w:rPr>
        <w:lastRenderedPageBreak/>
        <w:t>Priedas Nr. 1.</w:t>
      </w:r>
    </w:p>
    <w:p w14:paraId="2E7D87BF" w14:textId="77777777" w:rsidR="00787D50" w:rsidRPr="00787D50" w:rsidRDefault="00787D50" w:rsidP="00787D50">
      <w:pPr>
        <w:jc w:val="center"/>
        <w:rPr>
          <w:b/>
          <w:color w:val="000000"/>
          <w:lang w:val="lt-LT" w:eastAsia="en-US"/>
        </w:rPr>
      </w:pPr>
      <w:r w:rsidRPr="00787D50">
        <w:rPr>
          <w:b/>
          <w:color w:val="000000"/>
          <w:lang w:val="lt-LT" w:eastAsia="en-US"/>
        </w:rPr>
        <w:t xml:space="preserve">PASIŪLYMAS </w:t>
      </w:r>
    </w:p>
    <w:p w14:paraId="20CD8906" w14:textId="7F67C3C4" w:rsidR="00787D50" w:rsidRPr="009476FC" w:rsidRDefault="00557683" w:rsidP="00787D50">
      <w:pPr>
        <w:jc w:val="center"/>
        <w:rPr>
          <w:b/>
          <w:color w:val="000000"/>
          <w:lang w:val="lt-LT" w:eastAsia="en-US"/>
        </w:rPr>
      </w:pPr>
      <w:r w:rsidRPr="00557683">
        <w:rPr>
          <w:b/>
          <w:color w:val="000000"/>
          <w:lang w:val="lt-LT" w:eastAsia="en-US"/>
        </w:rPr>
        <w:t>DIAGNOST</w:t>
      </w:r>
      <w:r w:rsidR="00366B08">
        <w:rPr>
          <w:b/>
          <w:color w:val="000000"/>
          <w:lang w:val="lt-LT" w:eastAsia="en-US"/>
        </w:rPr>
        <w:t>INIŲ TESTŲ</w:t>
      </w:r>
      <w:r w:rsidR="00BB4E6A">
        <w:rPr>
          <w:b/>
          <w:color w:val="000000"/>
          <w:lang w:val="lt-LT" w:eastAsia="en-US"/>
        </w:rPr>
        <w:t xml:space="preserve">: </w:t>
      </w:r>
      <w:r w:rsidR="001006D5">
        <w:rPr>
          <w:b/>
          <w:color w:val="000000"/>
          <w:lang w:val="lt-LT" w:eastAsia="en-US"/>
        </w:rPr>
        <w:t>TUBERKULIOZĖS NUSTATYMO KOKYBINIO TESTO</w:t>
      </w:r>
      <w:r w:rsidR="00366B08">
        <w:rPr>
          <w:b/>
          <w:color w:val="000000"/>
          <w:lang w:val="lt-LT" w:eastAsia="en-US"/>
        </w:rPr>
        <w:t xml:space="preserve"> </w:t>
      </w:r>
      <w:r w:rsidR="00787D50" w:rsidRPr="009476FC">
        <w:rPr>
          <w:b/>
          <w:color w:val="000000"/>
          <w:lang w:val="lt-LT" w:eastAsia="en-US"/>
        </w:rPr>
        <w:t xml:space="preserve">PIRKIMUI </w:t>
      </w:r>
    </w:p>
    <w:p w14:paraId="080E6E78" w14:textId="77777777" w:rsidR="00787D50" w:rsidRPr="00787D50" w:rsidRDefault="00787D50" w:rsidP="00787D50">
      <w:pPr>
        <w:jc w:val="center"/>
        <w:rPr>
          <w:sz w:val="22"/>
          <w:szCs w:val="22"/>
          <w:lang w:val="lt-LT" w:eastAsia="en-US"/>
        </w:rPr>
      </w:pPr>
      <w:r w:rsidRPr="00787D50">
        <w:rPr>
          <w:sz w:val="22"/>
          <w:szCs w:val="22"/>
          <w:lang w:val="lt-LT" w:eastAsia="en-US"/>
        </w:rPr>
        <w:t>____________________</w:t>
      </w:r>
    </w:p>
    <w:p w14:paraId="2CB0A96B" w14:textId="77777777" w:rsidR="00787D50" w:rsidRPr="00787D50" w:rsidRDefault="00787D50" w:rsidP="00787D50">
      <w:pPr>
        <w:jc w:val="center"/>
        <w:rPr>
          <w:sz w:val="14"/>
          <w:szCs w:val="14"/>
          <w:lang w:val="lt-LT" w:eastAsia="en-US"/>
        </w:rPr>
      </w:pPr>
      <w:r w:rsidRPr="00787D50">
        <w:rPr>
          <w:sz w:val="14"/>
          <w:szCs w:val="14"/>
          <w:lang w:val="lt-LT" w:eastAsia="en-US"/>
        </w:rPr>
        <w:t>(Data)</w:t>
      </w:r>
    </w:p>
    <w:p w14:paraId="10602DB7" w14:textId="77777777" w:rsidR="00787D50" w:rsidRPr="00787D50" w:rsidRDefault="00787D50" w:rsidP="00787D50">
      <w:pPr>
        <w:jc w:val="center"/>
        <w:rPr>
          <w:sz w:val="14"/>
          <w:szCs w:val="14"/>
          <w:lang w:val="lt-LT" w:eastAsia="en-US"/>
        </w:rPr>
      </w:pPr>
      <w:r w:rsidRPr="00787D50">
        <w:rPr>
          <w:sz w:val="14"/>
          <w:szCs w:val="14"/>
          <w:lang w:val="lt-LT" w:eastAsia="en-US"/>
        </w:rPr>
        <w:t>____________________</w:t>
      </w:r>
    </w:p>
    <w:p w14:paraId="54C66FAA" w14:textId="77777777" w:rsidR="00787D50" w:rsidRPr="00787D50" w:rsidRDefault="00787D50" w:rsidP="00787D50">
      <w:pPr>
        <w:jc w:val="center"/>
        <w:rPr>
          <w:sz w:val="14"/>
          <w:szCs w:val="14"/>
          <w:lang w:val="lt-LT" w:eastAsia="en-US"/>
        </w:rPr>
      </w:pPr>
      <w:r w:rsidRPr="00787D50">
        <w:rPr>
          <w:sz w:val="14"/>
          <w:szCs w:val="14"/>
          <w:lang w:val="lt-LT" w:eastAsia="en-US"/>
        </w:rPr>
        <w:t>(Vieta)</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0"/>
        <w:gridCol w:w="4678"/>
      </w:tblGrid>
      <w:tr w:rsidR="00787D50" w:rsidRPr="005071B5" w14:paraId="2185273F" w14:textId="77777777" w:rsidTr="00FB141C">
        <w:tc>
          <w:tcPr>
            <w:tcW w:w="4820" w:type="dxa"/>
            <w:vAlign w:val="center"/>
          </w:tcPr>
          <w:p w14:paraId="5BB6B0B6" w14:textId="77777777" w:rsidR="00787D50" w:rsidRPr="00787D50" w:rsidRDefault="00787D50" w:rsidP="00787D50">
            <w:pPr>
              <w:tabs>
                <w:tab w:val="left" w:pos="567"/>
                <w:tab w:val="left" w:pos="1276"/>
              </w:tabs>
              <w:ind w:right="142"/>
              <w:jc w:val="both"/>
              <w:rPr>
                <w:lang w:val="lt-LT" w:eastAsia="en-US"/>
              </w:rPr>
            </w:pPr>
            <w:r w:rsidRPr="00787D50">
              <w:rPr>
                <w:sz w:val="22"/>
                <w:szCs w:val="22"/>
                <w:lang w:val="lt-LT" w:eastAsia="en-US"/>
              </w:rPr>
              <w:t>Tiekėjo pavadinimas (jeigu dalyvauja ūkio subjektų grupė surašomi visų dalyvių pavadinimai)</w:t>
            </w:r>
          </w:p>
        </w:tc>
        <w:tc>
          <w:tcPr>
            <w:tcW w:w="4678" w:type="dxa"/>
            <w:vAlign w:val="center"/>
          </w:tcPr>
          <w:p w14:paraId="0AA61BCC" w14:textId="77777777" w:rsidR="00787D50" w:rsidRPr="00787D50" w:rsidRDefault="00787D50" w:rsidP="00787D50">
            <w:pPr>
              <w:tabs>
                <w:tab w:val="left" w:pos="567"/>
                <w:tab w:val="left" w:pos="1276"/>
              </w:tabs>
              <w:ind w:right="142"/>
              <w:jc w:val="center"/>
              <w:rPr>
                <w:lang w:val="lt-LT" w:eastAsia="en-US"/>
              </w:rPr>
            </w:pPr>
          </w:p>
        </w:tc>
      </w:tr>
      <w:tr w:rsidR="00787D50" w:rsidRPr="005071B5" w14:paraId="2AB7D505" w14:textId="77777777" w:rsidTr="00FB141C">
        <w:tc>
          <w:tcPr>
            <w:tcW w:w="4820" w:type="dxa"/>
            <w:vAlign w:val="center"/>
          </w:tcPr>
          <w:p w14:paraId="0C3F4FF7" w14:textId="77777777" w:rsidR="00787D50" w:rsidRPr="00787D50" w:rsidRDefault="00787D50" w:rsidP="00787D50">
            <w:pPr>
              <w:tabs>
                <w:tab w:val="left" w:pos="567"/>
                <w:tab w:val="left" w:pos="1276"/>
              </w:tabs>
              <w:ind w:right="142"/>
              <w:jc w:val="both"/>
              <w:rPr>
                <w:lang w:val="lt-LT" w:eastAsia="en-US"/>
              </w:rPr>
            </w:pPr>
            <w:r w:rsidRPr="00787D50">
              <w:rPr>
                <w:sz w:val="22"/>
                <w:szCs w:val="22"/>
                <w:lang w:val="lt-LT" w:eastAsia="en-US"/>
              </w:rPr>
              <w:t>Tiekėjo adresas (jeigu dalyvauja ūkio subjektų grupė surašomi visų dalyvių adresai)</w:t>
            </w:r>
          </w:p>
        </w:tc>
        <w:tc>
          <w:tcPr>
            <w:tcW w:w="4678" w:type="dxa"/>
            <w:vAlign w:val="center"/>
          </w:tcPr>
          <w:p w14:paraId="73EB736B" w14:textId="77777777" w:rsidR="00787D50" w:rsidRPr="00787D50" w:rsidRDefault="00787D50" w:rsidP="00787D50">
            <w:pPr>
              <w:tabs>
                <w:tab w:val="left" w:pos="567"/>
                <w:tab w:val="left" w:pos="1276"/>
              </w:tabs>
              <w:ind w:right="142"/>
              <w:jc w:val="center"/>
              <w:rPr>
                <w:lang w:val="lt-LT" w:eastAsia="en-US"/>
              </w:rPr>
            </w:pPr>
          </w:p>
        </w:tc>
      </w:tr>
      <w:tr w:rsidR="00787D50" w:rsidRPr="005071B5" w14:paraId="71EF3B3E" w14:textId="77777777" w:rsidTr="00FB141C">
        <w:tc>
          <w:tcPr>
            <w:tcW w:w="4820" w:type="dxa"/>
            <w:vAlign w:val="center"/>
          </w:tcPr>
          <w:p w14:paraId="6973F21D" w14:textId="77777777" w:rsidR="00787D50" w:rsidRPr="00787D50" w:rsidRDefault="00787D50" w:rsidP="00787D50">
            <w:pPr>
              <w:tabs>
                <w:tab w:val="left" w:pos="567"/>
                <w:tab w:val="left" w:pos="1276"/>
              </w:tabs>
              <w:ind w:right="142"/>
              <w:jc w:val="both"/>
              <w:rPr>
                <w:lang w:val="lt-LT" w:eastAsia="en-US"/>
              </w:rPr>
            </w:pPr>
            <w:r w:rsidRPr="00787D50">
              <w:rPr>
                <w:sz w:val="22"/>
                <w:szCs w:val="22"/>
                <w:lang w:val="lt-LT" w:eastAsia="en-US"/>
              </w:rPr>
              <w:t>Juridinio asmens kodas (Jeigu dalyvauja ūkio subjektų grupė, surašomi visų dalyvių kodai)</w:t>
            </w:r>
          </w:p>
        </w:tc>
        <w:tc>
          <w:tcPr>
            <w:tcW w:w="4678" w:type="dxa"/>
            <w:vAlign w:val="center"/>
          </w:tcPr>
          <w:p w14:paraId="201C1F73" w14:textId="77777777" w:rsidR="00787D50" w:rsidRPr="00787D50" w:rsidRDefault="00787D50" w:rsidP="00787D50">
            <w:pPr>
              <w:tabs>
                <w:tab w:val="left" w:pos="567"/>
                <w:tab w:val="left" w:pos="1276"/>
              </w:tabs>
              <w:ind w:right="142"/>
              <w:jc w:val="center"/>
              <w:rPr>
                <w:lang w:val="lt-LT" w:eastAsia="en-US"/>
              </w:rPr>
            </w:pPr>
          </w:p>
        </w:tc>
      </w:tr>
      <w:tr w:rsidR="00787D50" w:rsidRPr="005071B5" w14:paraId="727A56F1" w14:textId="77777777" w:rsidTr="00FB141C">
        <w:tc>
          <w:tcPr>
            <w:tcW w:w="4820" w:type="dxa"/>
            <w:vAlign w:val="center"/>
          </w:tcPr>
          <w:p w14:paraId="01C0A9C5" w14:textId="77777777" w:rsidR="00787D50" w:rsidRPr="00787D50" w:rsidRDefault="00787D50" w:rsidP="00787D50">
            <w:pPr>
              <w:tabs>
                <w:tab w:val="left" w:pos="567"/>
                <w:tab w:val="left" w:pos="1276"/>
              </w:tabs>
              <w:ind w:right="142"/>
              <w:rPr>
                <w:bCs/>
                <w:iCs/>
                <w:lang w:val="lt-LT" w:eastAsia="en-US"/>
              </w:rPr>
            </w:pPr>
            <w:r w:rsidRPr="00787D50">
              <w:rPr>
                <w:sz w:val="22"/>
                <w:szCs w:val="22"/>
                <w:lang w:val="lt-LT" w:eastAsia="en-US"/>
              </w:rPr>
              <w:t>Už pasiūlymą atsakingo asmens vardas, pavardė</w:t>
            </w:r>
          </w:p>
        </w:tc>
        <w:tc>
          <w:tcPr>
            <w:tcW w:w="4678" w:type="dxa"/>
            <w:vAlign w:val="center"/>
          </w:tcPr>
          <w:p w14:paraId="573DA1F0" w14:textId="77777777" w:rsidR="00787D50" w:rsidRPr="00787D50" w:rsidRDefault="00787D50" w:rsidP="00787D50">
            <w:pPr>
              <w:tabs>
                <w:tab w:val="left" w:pos="567"/>
                <w:tab w:val="left" w:pos="1276"/>
              </w:tabs>
              <w:ind w:right="142"/>
              <w:jc w:val="center"/>
              <w:rPr>
                <w:lang w:val="lt-LT" w:eastAsia="en-US"/>
              </w:rPr>
            </w:pPr>
          </w:p>
        </w:tc>
      </w:tr>
      <w:tr w:rsidR="00787D50" w:rsidRPr="00787D50" w14:paraId="0A357E4E" w14:textId="77777777" w:rsidTr="00FB141C">
        <w:tc>
          <w:tcPr>
            <w:tcW w:w="4820" w:type="dxa"/>
            <w:vAlign w:val="center"/>
          </w:tcPr>
          <w:p w14:paraId="5A665BD4" w14:textId="77777777" w:rsidR="00787D50" w:rsidRPr="00787D50" w:rsidRDefault="00787D50" w:rsidP="00787D50">
            <w:pPr>
              <w:tabs>
                <w:tab w:val="left" w:pos="567"/>
                <w:tab w:val="left" w:pos="1276"/>
              </w:tabs>
              <w:ind w:right="142"/>
              <w:rPr>
                <w:bCs/>
                <w:iCs/>
                <w:lang w:val="lt-LT" w:eastAsia="en-US"/>
              </w:rPr>
            </w:pPr>
            <w:r w:rsidRPr="00787D50">
              <w:rPr>
                <w:sz w:val="22"/>
                <w:szCs w:val="22"/>
                <w:lang w:val="lt-LT" w:eastAsia="en-US"/>
              </w:rPr>
              <w:t>Telefono numeris</w:t>
            </w:r>
          </w:p>
        </w:tc>
        <w:tc>
          <w:tcPr>
            <w:tcW w:w="4678" w:type="dxa"/>
            <w:vAlign w:val="center"/>
          </w:tcPr>
          <w:p w14:paraId="23DDACA8" w14:textId="77777777" w:rsidR="00787D50" w:rsidRPr="00787D50" w:rsidRDefault="00787D50" w:rsidP="00787D50">
            <w:pPr>
              <w:tabs>
                <w:tab w:val="left" w:pos="567"/>
                <w:tab w:val="left" w:pos="1276"/>
              </w:tabs>
              <w:ind w:right="142"/>
              <w:jc w:val="center"/>
              <w:rPr>
                <w:lang w:val="lt-LT" w:eastAsia="en-US"/>
              </w:rPr>
            </w:pPr>
          </w:p>
        </w:tc>
      </w:tr>
      <w:tr w:rsidR="00787D50" w:rsidRPr="00787D50" w14:paraId="6014E596" w14:textId="77777777" w:rsidTr="00FB141C">
        <w:tc>
          <w:tcPr>
            <w:tcW w:w="4820" w:type="dxa"/>
            <w:vAlign w:val="center"/>
          </w:tcPr>
          <w:p w14:paraId="413B1E93" w14:textId="77777777" w:rsidR="00787D50" w:rsidRPr="00787D50" w:rsidRDefault="00787D50" w:rsidP="00787D50">
            <w:pPr>
              <w:tabs>
                <w:tab w:val="left" w:pos="567"/>
                <w:tab w:val="left" w:pos="1276"/>
              </w:tabs>
              <w:ind w:right="142"/>
              <w:rPr>
                <w:bCs/>
                <w:iCs/>
                <w:lang w:val="lt-LT" w:eastAsia="en-US"/>
              </w:rPr>
            </w:pPr>
            <w:r w:rsidRPr="00787D50">
              <w:rPr>
                <w:sz w:val="22"/>
                <w:szCs w:val="22"/>
                <w:lang w:val="lt-LT" w:eastAsia="en-US"/>
              </w:rPr>
              <w:t>Fakso numeris</w:t>
            </w:r>
          </w:p>
        </w:tc>
        <w:tc>
          <w:tcPr>
            <w:tcW w:w="4678" w:type="dxa"/>
            <w:vAlign w:val="center"/>
          </w:tcPr>
          <w:p w14:paraId="1410B5A3" w14:textId="77777777" w:rsidR="00787D50" w:rsidRPr="00787D50" w:rsidRDefault="00787D50" w:rsidP="00787D50">
            <w:pPr>
              <w:tabs>
                <w:tab w:val="left" w:pos="567"/>
                <w:tab w:val="left" w:pos="1276"/>
              </w:tabs>
              <w:ind w:right="142"/>
              <w:jc w:val="center"/>
              <w:rPr>
                <w:lang w:val="lt-LT" w:eastAsia="en-US"/>
              </w:rPr>
            </w:pPr>
          </w:p>
        </w:tc>
      </w:tr>
      <w:tr w:rsidR="00787D50" w:rsidRPr="00787D50" w14:paraId="034B369B" w14:textId="77777777" w:rsidTr="00FB141C">
        <w:tc>
          <w:tcPr>
            <w:tcW w:w="4820" w:type="dxa"/>
            <w:vAlign w:val="center"/>
          </w:tcPr>
          <w:p w14:paraId="1CB88E40" w14:textId="77777777" w:rsidR="00787D50" w:rsidRPr="00787D50" w:rsidRDefault="00787D50" w:rsidP="00787D50">
            <w:pPr>
              <w:tabs>
                <w:tab w:val="left" w:pos="567"/>
                <w:tab w:val="left" w:pos="1276"/>
              </w:tabs>
              <w:ind w:right="142"/>
              <w:rPr>
                <w:bCs/>
                <w:iCs/>
                <w:lang w:val="lt-LT" w:eastAsia="en-US"/>
              </w:rPr>
            </w:pPr>
            <w:r w:rsidRPr="00787D50">
              <w:rPr>
                <w:sz w:val="22"/>
                <w:szCs w:val="22"/>
                <w:lang w:val="lt-LT" w:eastAsia="en-US"/>
              </w:rPr>
              <w:t>El. pašto adresas</w:t>
            </w:r>
          </w:p>
        </w:tc>
        <w:tc>
          <w:tcPr>
            <w:tcW w:w="4678" w:type="dxa"/>
            <w:vAlign w:val="center"/>
          </w:tcPr>
          <w:p w14:paraId="6F35F029" w14:textId="77777777" w:rsidR="00787D50" w:rsidRPr="00787D50" w:rsidRDefault="00787D50" w:rsidP="00787D50">
            <w:pPr>
              <w:tabs>
                <w:tab w:val="left" w:pos="567"/>
                <w:tab w:val="left" w:pos="1276"/>
              </w:tabs>
              <w:ind w:right="142"/>
              <w:jc w:val="center"/>
              <w:rPr>
                <w:lang w:val="lt-LT" w:eastAsia="en-US"/>
              </w:rPr>
            </w:pPr>
          </w:p>
        </w:tc>
      </w:tr>
    </w:tbl>
    <w:p w14:paraId="777A8663" w14:textId="77777777" w:rsidR="00787D50" w:rsidRPr="00787D50" w:rsidRDefault="00787D50" w:rsidP="00787D50">
      <w:pPr>
        <w:tabs>
          <w:tab w:val="left" w:pos="567"/>
          <w:tab w:val="left" w:pos="1276"/>
        </w:tabs>
        <w:ind w:left="360" w:right="141"/>
        <w:rPr>
          <w:sz w:val="22"/>
          <w:szCs w:val="22"/>
          <w:lang w:val="lt-LT" w:eastAsia="en-US"/>
        </w:rPr>
      </w:pPr>
    </w:p>
    <w:p w14:paraId="32827902" w14:textId="77777777" w:rsidR="00787D50" w:rsidRPr="00787D50" w:rsidRDefault="00787D50" w:rsidP="00787D50">
      <w:pPr>
        <w:numPr>
          <w:ilvl w:val="0"/>
          <w:numId w:val="27"/>
        </w:numPr>
        <w:ind w:left="0" w:right="141" w:firstLine="567"/>
        <w:rPr>
          <w:sz w:val="22"/>
          <w:szCs w:val="22"/>
          <w:lang w:val="lt-LT" w:eastAsia="en-US"/>
        </w:rPr>
      </w:pPr>
      <w:r w:rsidRPr="00787D50">
        <w:rPr>
          <w:sz w:val="22"/>
          <w:szCs w:val="22"/>
          <w:lang w:val="lt-LT" w:eastAsia="en-US"/>
        </w:rPr>
        <w:t>Šiuo pasiūlymu pažymime, kad sutinkame su:</w:t>
      </w:r>
    </w:p>
    <w:p w14:paraId="526901A4" w14:textId="77777777" w:rsidR="00787D50" w:rsidRPr="00787D50" w:rsidRDefault="00787D50" w:rsidP="00787D50">
      <w:pPr>
        <w:tabs>
          <w:tab w:val="left" w:pos="720"/>
        </w:tabs>
        <w:ind w:right="141" w:firstLine="567"/>
        <w:jc w:val="both"/>
        <w:rPr>
          <w:sz w:val="22"/>
          <w:szCs w:val="22"/>
          <w:lang w:val="lt-LT" w:eastAsia="en-US"/>
        </w:rPr>
      </w:pPr>
      <w:r w:rsidRPr="00787D50">
        <w:rPr>
          <w:sz w:val="22"/>
          <w:szCs w:val="22"/>
          <w:lang w:val="lt-LT" w:eastAsia="en-US"/>
        </w:rPr>
        <w:t>1.1. visomis Apklausos sąlygomis, nustatytomis šio pirkimo dokumentuose;</w:t>
      </w:r>
    </w:p>
    <w:p w14:paraId="2170C819" w14:textId="77777777" w:rsidR="00787D50" w:rsidRPr="00787D50" w:rsidRDefault="00787D50" w:rsidP="00787D50">
      <w:pPr>
        <w:tabs>
          <w:tab w:val="left" w:pos="720"/>
        </w:tabs>
        <w:ind w:right="141" w:firstLine="567"/>
        <w:jc w:val="both"/>
        <w:rPr>
          <w:sz w:val="22"/>
          <w:szCs w:val="22"/>
          <w:lang w:val="lt-LT" w:eastAsia="en-US"/>
        </w:rPr>
      </w:pPr>
      <w:r w:rsidRPr="00787D50">
        <w:rPr>
          <w:bCs/>
          <w:sz w:val="22"/>
          <w:szCs w:val="22"/>
          <w:lang w:val="lt-LT" w:eastAsia="en-US"/>
        </w:rPr>
        <w:t>1.2. Technine specifikacija.</w:t>
      </w:r>
    </w:p>
    <w:p w14:paraId="7EB9208C" w14:textId="77777777" w:rsidR="00787D50" w:rsidRPr="00787D50" w:rsidRDefault="00787D50" w:rsidP="00787D50">
      <w:pPr>
        <w:numPr>
          <w:ilvl w:val="0"/>
          <w:numId w:val="27"/>
        </w:numPr>
        <w:ind w:left="0" w:right="141" w:firstLine="567"/>
        <w:jc w:val="both"/>
        <w:rPr>
          <w:sz w:val="22"/>
          <w:szCs w:val="22"/>
          <w:lang w:val="lt-LT" w:eastAsia="en-US"/>
        </w:rPr>
      </w:pPr>
      <w:r w:rsidRPr="00787D50">
        <w:rPr>
          <w:sz w:val="22"/>
          <w:szCs w:val="22"/>
          <w:lang w:val="lt-LT" w:eastAsia="en-US"/>
        </w:rPr>
        <w:t>Pasirašydami CVP IS elektroninėmis priemonėmis pateiktą pasiūlymą, patvirtiname, kad dokumentų skaitmeninės kopijos ir CVP IS elektroninėmis priemonėmis pateikti duomenys yra tikri.</w:t>
      </w:r>
    </w:p>
    <w:p w14:paraId="1F22A747" w14:textId="77777777" w:rsidR="00787D50" w:rsidRPr="00787D50" w:rsidRDefault="00787D50" w:rsidP="00787D50">
      <w:pPr>
        <w:tabs>
          <w:tab w:val="left" w:pos="0"/>
        </w:tabs>
        <w:ind w:firstLine="567"/>
        <w:rPr>
          <w:sz w:val="22"/>
          <w:szCs w:val="22"/>
          <w:lang w:val="lt-LT" w:eastAsia="en-US"/>
        </w:rPr>
      </w:pPr>
      <w:r w:rsidRPr="00787D50">
        <w:rPr>
          <w:sz w:val="22"/>
          <w:szCs w:val="22"/>
          <w:lang w:val="lt-LT" w:eastAsia="en-US"/>
        </w:rPr>
        <w:t>3. Vykdydami pirkimo sutartį, pasitelksime šiuos subtiekėjus: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7796"/>
      </w:tblGrid>
      <w:tr w:rsidR="00787D50" w:rsidRPr="00787D50" w14:paraId="7F52A7BE" w14:textId="77777777" w:rsidTr="00160060">
        <w:tc>
          <w:tcPr>
            <w:tcW w:w="1418" w:type="dxa"/>
            <w:tcBorders>
              <w:top w:val="single" w:sz="4" w:space="0" w:color="auto"/>
              <w:left w:val="single" w:sz="4" w:space="0" w:color="auto"/>
              <w:bottom w:val="single" w:sz="4" w:space="0" w:color="auto"/>
              <w:right w:val="single" w:sz="4" w:space="0" w:color="auto"/>
            </w:tcBorders>
            <w:vAlign w:val="center"/>
          </w:tcPr>
          <w:p w14:paraId="0F78118F" w14:textId="77777777" w:rsidR="00787D50" w:rsidRPr="00160060" w:rsidRDefault="00787D50" w:rsidP="00787D50">
            <w:pPr>
              <w:tabs>
                <w:tab w:val="left" w:pos="567"/>
                <w:tab w:val="left" w:pos="1276"/>
              </w:tabs>
              <w:ind w:right="34"/>
              <w:jc w:val="center"/>
              <w:rPr>
                <w:b/>
                <w:lang w:val="lt-LT" w:eastAsia="en-US"/>
              </w:rPr>
            </w:pPr>
            <w:r w:rsidRPr="00160060">
              <w:rPr>
                <w:b/>
                <w:sz w:val="22"/>
                <w:szCs w:val="22"/>
                <w:lang w:val="lt-LT" w:eastAsia="en-US"/>
              </w:rPr>
              <w:t>Eil. Nr.</w:t>
            </w:r>
          </w:p>
        </w:tc>
        <w:tc>
          <w:tcPr>
            <w:tcW w:w="7796" w:type="dxa"/>
            <w:tcBorders>
              <w:top w:val="single" w:sz="4" w:space="0" w:color="auto"/>
              <w:left w:val="single" w:sz="4" w:space="0" w:color="auto"/>
              <w:bottom w:val="single" w:sz="4" w:space="0" w:color="auto"/>
              <w:right w:val="single" w:sz="4" w:space="0" w:color="auto"/>
            </w:tcBorders>
            <w:vAlign w:val="center"/>
          </w:tcPr>
          <w:p w14:paraId="0C46485C" w14:textId="77777777" w:rsidR="00787D50" w:rsidRPr="00160060" w:rsidRDefault="00787D50" w:rsidP="00787D50">
            <w:pPr>
              <w:tabs>
                <w:tab w:val="left" w:pos="567"/>
                <w:tab w:val="left" w:pos="1276"/>
              </w:tabs>
              <w:ind w:right="141" w:firstLine="851"/>
              <w:jc w:val="center"/>
              <w:rPr>
                <w:b/>
                <w:lang w:val="lt-LT" w:eastAsia="en-US"/>
              </w:rPr>
            </w:pPr>
            <w:r w:rsidRPr="00160060">
              <w:rPr>
                <w:b/>
                <w:sz w:val="22"/>
                <w:szCs w:val="22"/>
                <w:lang w:val="lt-LT" w:eastAsia="en-US"/>
              </w:rPr>
              <w:t>Subtiekėjo pavadinimas</w:t>
            </w:r>
          </w:p>
        </w:tc>
      </w:tr>
      <w:tr w:rsidR="00787D50" w:rsidRPr="00787D50" w14:paraId="12840BCD" w14:textId="77777777" w:rsidTr="00FB141C">
        <w:tc>
          <w:tcPr>
            <w:tcW w:w="1418" w:type="dxa"/>
            <w:tcBorders>
              <w:top w:val="single" w:sz="4" w:space="0" w:color="auto"/>
              <w:left w:val="single" w:sz="4" w:space="0" w:color="auto"/>
              <w:bottom w:val="single" w:sz="4" w:space="0" w:color="auto"/>
              <w:right w:val="single" w:sz="4" w:space="0" w:color="auto"/>
            </w:tcBorders>
          </w:tcPr>
          <w:p w14:paraId="20FA1850" w14:textId="77777777" w:rsidR="00787D50" w:rsidRPr="00787D50" w:rsidRDefault="00787D50" w:rsidP="00787D50">
            <w:pPr>
              <w:tabs>
                <w:tab w:val="left" w:pos="567"/>
                <w:tab w:val="left" w:pos="1276"/>
              </w:tabs>
              <w:ind w:right="34"/>
              <w:jc w:val="both"/>
              <w:rPr>
                <w:lang w:val="lt-LT" w:eastAsia="en-US"/>
              </w:rPr>
            </w:pPr>
            <w:r w:rsidRPr="00787D50">
              <w:rPr>
                <w:sz w:val="22"/>
                <w:szCs w:val="22"/>
                <w:lang w:val="lt-LT" w:eastAsia="en-US"/>
              </w:rPr>
              <w:t>1.</w:t>
            </w:r>
          </w:p>
        </w:tc>
        <w:tc>
          <w:tcPr>
            <w:tcW w:w="7796" w:type="dxa"/>
            <w:tcBorders>
              <w:top w:val="single" w:sz="4" w:space="0" w:color="auto"/>
              <w:left w:val="single" w:sz="4" w:space="0" w:color="auto"/>
              <w:bottom w:val="single" w:sz="4" w:space="0" w:color="auto"/>
              <w:right w:val="single" w:sz="4" w:space="0" w:color="auto"/>
            </w:tcBorders>
          </w:tcPr>
          <w:p w14:paraId="35838B4E" w14:textId="77777777" w:rsidR="00787D50" w:rsidRPr="00787D50" w:rsidRDefault="00787D50" w:rsidP="00787D50">
            <w:pPr>
              <w:tabs>
                <w:tab w:val="left" w:pos="567"/>
                <w:tab w:val="left" w:pos="1276"/>
              </w:tabs>
              <w:ind w:right="141" w:firstLine="851"/>
              <w:jc w:val="both"/>
              <w:rPr>
                <w:lang w:val="lt-LT" w:eastAsia="en-US"/>
              </w:rPr>
            </w:pPr>
          </w:p>
        </w:tc>
      </w:tr>
    </w:tbl>
    <w:p w14:paraId="6EC5707E" w14:textId="77777777" w:rsidR="00787D50" w:rsidRPr="00787D50" w:rsidRDefault="00787D50" w:rsidP="00787D50">
      <w:pPr>
        <w:tabs>
          <w:tab w:val="left" w:pos="567"/>
          <w:tab w:val="left" w:pos="1276"/>
        </w:tabs>
        <w:ind w:right="141" w:firstLine="851"/>
        <w:jc w:val="both"/>
        <w:rPr>
          <w:sz w:val="22"/>
          <w:szCs w:val="22"/>
          <w:lang w:val="lt-LT" w:eastAsia="en-US"/>
        </w:rPr>
      </w:pPr>
      <w:r w:rsidRPr="00787D50">
        <w:rPr>
          <w:bCs/>
          <w:i/>
          <w:sz w:val="22"/>
          <w:szCs w:val="22"/>
          <w:lang w:val="lt-LT" w:eastAsia="en-US"/>
        </w:rPr>
        <w:t>Pildyti tuomet, jei pirkimo sutarties vykdymui bus pasitelkti subtiekėjai. Jeigu tiekėjas nenurodo subtiekėjų, laikoma, kad vykdant pirkimo sutartį jų nebus pasitelkiama.</w:t>
      </w:r>
      <w:r w:rsidRPr="00787D50">
        <w:rPr>
          <w:sz w:val="22"/>
          <w:szCs w:val="22"/>
          <w:lang w:val="lt-LT" w:eastAsia="en-US"/>
        </w:rPr>
        <w:t xml:space="preserve"> </w:t>
      </w:r>
    </w:p>
    <w:p w14:paraId="27797462" w14:textId="77777777" w:rsidR="00787D50" w:rsidRPr="00787D50" w:rsidRDefault="00787D50" w:rsidP="00787D50">
      <w:pPr>
        <w:tabs>
          <w:tab w:val="left" w:pos="567"/>
          <w:tab w:val="left" w:pos="1276"/>
        </w:tabs>
        <w:ind w:right="141" w:firstLine="851"/>
        <w:jc w:val="both"/>
        <w:rPr>
          <w:bCs/>
          <w:i/>
          <w:sz w:val="22"/>
          <w:szCs w:val="22"/>
          <w:lang w:val="lt-LT" w:eastAsia="en-US"/>
        </w:rPr>
      </w:pPr>
      <w:r w:rsidRPr="00787D50">
        <w:rPr>
          <w:i/>
          <w:sz w:val="22"/>
          <w:szCs w:val="22"/>
          <w:lang w:val="lt-LT" w:eastAsia="en-US"/>
        </w:rPr>
        <w:t xml:space="preserve">Kai pasiūlymą pateikiantis tiekėjas nurodo, kad pirkimo sutarties vykdymo metu jis numato remtis kitų tinkamų ūkio subjektų, su kuriais pasiūlymą pateikiantis tiekėjas nėra sudaręs jungtinės veiklos sutarties, pajėgumais, pasiūlymą pateikiantis tiekėjas, be kitų Apklausos sąlygose nustatytų dokumentų, privalo pateikti įrodymus, patvirtinančius jo galimybes pirkimo sutarties vykdymo metu naudotis kitų ūkio subjektų pajėgumais </w:t>
      </w:r>
      <w:r w:rsidRPr="00787D50">
        <w:rPr>
          <w:bCs/>
          <w:i/>
          <w:iCs/>
          <w:sz w:val="22"/>
          <w:szCs w:val="22"/>
          <w:lang w:val="lt-LT" w:eastAsia="en-US"/>
        </w:rPr>
        <w:t>(pvz., ketinimų protokolas, subtiekėjo deklaracija ar pan.)</w:t>
      </w:r>
      <w:r w:rsidRPr="00787D50">
        <w:rPr>
          <w:i/>
          <w:sz w:val="22"/>
          <w:szCs w:val="22"/>
          <w:lang w:val="lt-LT" w:eastAsia="en-US"/>
        </w:rPr>
        <w:t xml:space="preserve"> (pateikiamos dokumentų skaitmeninės kopijos). </w:t>
      </w:r>
    </w:p>
    <w:p w14:paraId="79728893" w14:textId="77777777" w:rsidR="00787D50" w:rsidRPr="00787D50" w:rsidRDefault="00787D50" w:rsidP="00787D50">
      <w:pPr>
        <w:ind w:right="144" w:firstLine="567"/>
        <w:jc w:val="both"/>
        <w:rPr>
          <w:sz w:val="22"/>
          <w:szCs w:val="22"/>
          <w:lang w:val="lt-LT" w:eastAsia="en-US"/>
        </w:rPr>
      </w:pPr>
      <w:r w:rsidRPr="00787D50">
        <w:rPr>
          <w:sz w:val="22"/>
          <w:szCs w:val="22"/>
          <w:lang w:val="lt-LT" w:eastAsia="en-US"/>
        </w:rPr>
        <w:t>4. Šiame pasiūlyme yra pateikta ir konfidenciali informacija:</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657"/>
        <w:gridCol w:w="4990"/>
      </w:tblGrid>
      <w:tr w:rsidR="00787D50" w:rsidRPr="005071B5" w14:paraId="08CB4931" w14:textId="77777777" w:rsidTr="00160060">
        <w:trPr>
          <w:trHeight w:val="277"/>
        </w:trPr>
        <w:tc>
          <w:tcPr>
            <w:tcW w:w="851" w:type="dxa"/>
            <w:tcBorders>
              <w:top w:val="single" w:sz="4" w:space="0" w:color="auto"/>
              <w:left w:val="single" w:sz="4" w:space="0" w:color="auto"/>
              <w:bottom w:val="single" w:sz="4" w:space="0" w:color="auto"/>
              <w:right w:val="single" w:sz="4" w:space="0" w:color="auto"/>
            </w:tcBorders>
            <w:vAlign w:val="center"/>
          </w:tcPr>
          <w:p w14:paraId="39EE595A" w14:textId="77777777" w:rsidR="00787D50" w:rsidRPr="00787D50" w:rsidRDefault="00787D50" w:rsidP="00787D50">
            <w:pPr>
              <w:tabs>
                <w:tab w:val="left" w:pos="567"/>
                <w:tab w:val="left" w:pos="1276"/>
              </w:tabs>
              <w:jc w:val="center"/>
              <w:rPr>
                <w:b/>
                <w:lang w:val="lt-LT" w:eastAsia="en-US"/>
              </w:rPr>
            </w:pPr>
            <w:r w:rsidRPr="00787D50">
              <w:rPr>
                <w:b/>
                <w:sz w:val="22"/>
                <w:szCs w:val="22"/>
                <w:lang w:val="lt-LT" w:eastAsia="en-US"/>
              </w:rPr>
              <w:t>Eil. Nr.</w:t>
            </w:r>
          </w:p>
        </w:tc>
        <w:tc>
          <w:tcPr>
            <w:tcW w:w="3657" w:type="dxa"/>
            <w:tcBorders>
              <w:top w:val="single" w:sz="4" w:space="0" w:color="auto"/>
              <w:left w:val="single" w:sz="4" w:space="0" w:color="auto"/>
              <w:bottom w:val="single" w:sz="4" w:space="0" w:color="auto"/>
              <w:right w:val="single" w:sz="4" w:space="0" w:color="auto"/>
            </w:tcBorders>
            <w:vAlign w:val="center"/>
          </w:tcPr>
          <w:p w14:paraId="07E6A58B" w14:textId="77777777" w:rsidR="00787D50" w:rsidRPr="00787D50" w:rsidRDefault="00787D50" w:rsidP="00787D50">
            <w:pPr>
              <w:tabs>
                <w:tab w:val="left" w:pos="567"/>
                <w:tab w:val="left" w:pos="1276"/>
              </w:tabs>
              <w:jc w:val="center"/>
              <w:rPr>
                <w:b/>
                <w:lang w:val="lt-LT" w:eastAsia="en-US"/>
              </w:rPr>
            </w:pPr>
            <w:r w:rsidRPr="00787D50">
              <w:rPr>
                <w:b/>
                <w:sz w:val="22"/>
                <w:szCs w:val="22"/>
                <w:lang w:val="lt-LT" w:eastAsia="en-US"/>
              </w:rPr>
              <w:t>Pateikto dokumento pavadinimas</w:t>
            </w:r>
          </w:p>
        </w:tc>
        <w:tc>
          <w:tcPr>
            <w:tcW w:w="4990" w:type="dxa"/>
            <w:tcBorders>
              <w:top w:val="single" w:sz="4" w:space="0" w:color="auto"/>
              <w:left w:val="single" w:sz="4" w:space="0" w:color="auto"/>
              <w:bottom w:val="single" w:sz="4" w:space="0" w:color="auto"/>
              <w:right w:val="single" w:sz="4" w:space="0" w:color="auto"/>
            </w:tcBorders>
            <w:vAlign w:val="center"/>
          </w:tcPr>
          <w:p w14:paraId="366982CA" w14:textId="77777777" w:rsidR="00787D50" w:rsidRPr="00787D50" w:rsidRDefault="00787D50" w:rsidP="00787D50">
            <w:pPr>
              <w:tabs>
                <w:tab w:val="left" w:pos="567"/>
                <w:tab w:val="left" w:pos="1276"/>
              </w:tabs>
              <w:jc w:val="center"/>
              <w:rPr>
                <w:b/>
                <w:lang w:val="lt-LT" w:eastAsia="en-US"/>
              </w:rPr>
            </w:pPr>
            <w:r w:rsidRPr="00787D50">
              <w:rPr>
                <w:b/>
                <w:sz w:val="22"/>
                <w:szCs w:val="22"/>
                <w:lang w:val="lt-LT" w:eastAsia="en-US"/>
              </w:rPr>
              <w:t xml:space="preserve">Dokumentas yra įkeltas šioje CVP IS pasiūlymo lango eilutėje („Prisegti dokumentai“ arba </w:t>
            </w:r>
            <w:r w:rsidRPr="00787D50">
              <w:rPr>
                <w:b/>
                <w:bCs/>
                <w:sz w:val="22"/>
                <w:szCs w:val="22"/>
                <w:lang w:val="lt-LT" w:eastAsia="en-US"/>
              </w:rPr>
              <w:t>„Kvalifikaciniai klausimai“ prie atsakymo į klausimą)</w:t>
            </w:r>
          </w:p>
        </w:tc>
      </w:tr>
      <w:tr w:rsidR="00787D50" w:rsidRPr="00787D50" w14:paraId="306CEC24" w14:textId="77777777" w:rsidTr="00FB141C">
        <w:tc>
          <w:tcPr>
            <w:tcW w:w="851" w:type="dxa"/>
            <w:tcBorders>
              <w:top w:val="single" w:sz="4" w:space="0" w:color="auto"/>
              <w:left w:val="single" w:sz="4" w:space="0" w:color="auto"/>
              <w:bottom w:val="single" w:sz="4" w:space="0" w:color="auto"/>
              <w:right w:val="single" w:sz="4" w:space="0" w:color="auto"/>
            </w:tcBorders>
          </w:tcPr>
          <w:p w14:paraId="79C38D0D" w14:textId="77777777" w:rsidR="00787D50" w:rsidRPr="00787D50" w:rsidRDefault="00787D50" w:rsidP="00787D50">
            <w:pPr>
              <w:tabs>
                <w:tab w:val="left" w:pos="567"/>
                <w:tab w:val="left" w:pos="1276"/>
              </w:tabs>
              <w:ind w:right="34"/>
              <w:jc w:val="both"/>
              <w:rPr>
                <w:lang w:val="lt-LT" w:eastAsia="en-US"/>
              </w:rPr>
            </w:pPr>
            <w:r w:rsidRPr="00787D50">
              <w:rPr>
                <w:sz w:val="22"/>
                <w:szCs w:val="22"/>
                <w:lang w:val="lt-LT" w:eastAsia="en-US"/>
              </w:rPr>
              <w:t>1.</w:t>
            </w:r>
          </w:p>
        </w:tc>
        <w:tc>
          <w:tcPr>
            <w:tcW w:w="3657" w:type="dxa"/>
            <w:tcBorders>
              <w:top w:val="single" w:sz="4" w:space="0" w:color="auto"/>
              <w:left w:val="single" w:sz="4" w:space="0" w:color="auto"/>
              <w:bottom w:val="single" w:sz="4" w:space="0" w:color="auto"/>
              <w:right w:val="single" w:sz="4" w:space="0" w:color="auto"/>
            </w:tcBorders>
          </w:tcPr>
          <w:p w14:paraId="5E072B06" w14:textId="77777777" w:rsidR="00787D50" w:rsidRPr="00787D50" w:rsidRDefault="00787D50" w:rsidP="00787D50">
            <w:pPr>
              <w:tabs>
                <w:tab w:val="left" w:pos="567"/>
                <w:tab w:val="left" w:pos="1276"/>
              </w:tabs>
              <w:ind w:right="141"/>
              <w:jc w:val="both"/>
              <w:rPr>
                <w:lang w:val="lt-LT" w:eastAsia="en-US"/>
              </w:rPr>
            </w:pPr>
          </w:p>
        </w:tc>
        <w:tc>
          <w:tcPr>
            <w:tcW w:w="4990" w:type="dxa"/>
            <w:tcBorders>
              <w:top w:val="single" w:sz="4" w:space="0" w:color="auto"/>
              <w:left w:val="single" w:sz="4" w:space="0" w:color="auto"/>
              <w:bottom w:val="single" w:sz="4" w:space="0" w:color="auto"/>
              <w:right w:val="single" w:sz="4" w:space="0" w:color="auto"/>
            </w:tcBorders>
          </w:tcPr>
          <w:p w14:paraId="540A7665" w14:textId="77777777" w:rsidR="00787D50" w:rsidRPr="00787D50" w:rsidRDefault="00787D50" w:rsidP="00787D50">
            <w:pPr>
              <w:tabs>
                <w:tab w:val="left" w:pos="567"/>
                <w:tab w:val="left" w:pos="1276"/>
              </w:tabs>
              <w:ind w:right="141"/>
              <w:jc w:val="both"/>
              <w:rPr>
                <w:lang w:val="lt-LT" w:eastAsia="en-US"/>
              </w:rPr>
            </w:pPr>
          </w:p>
        </w:tc>
      </w:tr>
    </w:tbl>
    <w:p w14:paraId="5DABE6AF" w14:textId="77777777" w:rsidR="00787D50" w:rsidRPr="00787D50" w:rsidRDefault="00787D50" w:rsidP="00787D50">
      <w:pPr>
        <w:ind w:right="141" w:firstLine="567"/>
        <w:jc w:val="both"/>
        <w:rPr>
          <w:bCs/>
          <w:i/>
          <w:sz w:val="22"/>
          <w:szCs w:val="22"/>
          <w:lang w:val="lt-LT" w:eastAsia="en-US"/>
        </w:rPr>
      </w:pPr>
      <w:r w:rsidRPr="00787D50">
        <w:rPr>
          <w:bCs/>
          <w:i/>
          <w:sz w:val="22"/>
          <w:szCs w:val="22"/>
          <w:lang w:val="lt-LT" w:eastAsia="en-US"/>
        </w:rPr>
        <w:t xml:space="preserve">Pildyti tuomet, jei bus pateikta konfidenciali informacija. Tiekėjas negali nurodyti, kad konfidenciali yra pasiūlymo kaina, išskyrus jos sudedamąsias dalis, subtiekėjai, taip pat kita informacija, kuri teisės aktų nustatyta tvarka turi būti skelbiama arba kitokiu būdu viešai prieinama visuomenei, arba kad visas pasiūlymas yra konfidencialus (Viešųjų pirkimų įstatymo 20 straipsnio 2 punktas). Jei tiekėjas nenurodo konfidencialios informacijos, laikoma, kad tokios tiekėjo pasiūlyme nėra. </w:t>
      </w:r>
    </w:p>
    <w:p w14:paraId="26BDBDF6" w14:textId="77777777" w:rsidR="00787D50" w:rsidRPr="00787D50" w:rsidRDefault="00787D50" w:rsidP="00787D50">
      <w:pPr>
        <w:ind w:right="141" w:firstLine="567"/>
        <w:jc w:val="both"/>
        <w:rPr>
          <w:bCs/>
          <w:i/>
          <w:sz w:val="22"/>
          <w:szCs w:val="22"/>
          <w:lang w:val="lt-LT" w:eastAsia="en-US"/>
        </w:rPr>
      </w:pPr>
      <w:r w:rsidRPr="00787D50">
        <w:rPr>
          <w:bCs/>
          <w:i/>
          <w:sz w:val="22"/>
          <w:szCs w:val="22"/>
          <w:lang w:val="lt-LT" w:eastAsia="en-US"/>
        </w:rPr>
        <w:t>Perkančioji organizacija laimėjusio dalyvio pasiūlymą, išskyrus informaciją, kurią tiekėjas nurodė kaip konfidencialią, paskelbs CVP IS.</w:t>
      </w:r>
    </w:p>
    <w:p w14:paraId="582D5FE8" w14:textId="77777777" w:rsidR="00787D50" w:rsidRPr="00787D50" w:rsidRDefault="00787D50" w:rsidP="00787D50">
      <w:pPr>
        <w:ind w:firstLine="567"/>
        <w:jc w:val="both"/>
        <w:rPr>
          <w:sz w:val="22"/>
          <w:szCs w:val="22"/>
          <w:lang w:val="lt-LT" w:eastAsia="en-US"/>
        </w:rPr>
      </w:pPr>
      <w:r w:rsidRPr="00787D50">
        <w:rPr>
          <w:sz w:val="22"/>
          <w:szCs w:val="22"/>
          <w:lang w:val="lt-LT" w:eastAsia="en-US"/>
        </w:rPr>
        <w:t>5. Atsižvelgdami į pirkimo dokumentuose išdėstytas sąlygas, teikiame savo pasiūlymą.</w:t>
      </w:r>
    </w:p>
    <w:p w14:paraId="5FC52371" w14:textId="77777777" w:rsidR="00787D50" w:rsidRPr="00787D50" w:rsidRDefault="00787D50" w:rsidP="00787D50">
      <w:pPr>
        <w:ind w:firstLine="567"/>
        <w:jc w:val="both"/>
        <w:rPr>
          <w:sz w:val="22"/>
          <w:szCs w:val="22"/>
          <w:lang w:val="lt-LT" w:eastAsia="en-US"/>
        </w:rPr>
      </w:pPr>
      <w:r w:rsidRPr="00787D50">
        <w:rPr>
          <w:sz w:val="22"/>
          <w:szCs w:val="22"/>
          <w:lang w:val="lt-LT" w:eastAsia="en-US"/>
        </w:rPr>
        <w:t xml:space="preserve">6. Siūlomos Prekės visiškai atitinka pirkimo dokumentuose nurodytus reikalavimus. </w:t>
      </w:r>
    </w:p>
    <w:p w14:paraId="28ED8FED" w14:textId="77777777" w:rsidR="00EB1A39" w:rsidRDefault="00EB1A39" w:rsidP="00EB1A39">
      <w:pPr>
        <w:jc w:val="both"/>
        <w:rPr>
          <w:rFonts w:eastAsia="Lucida Sans Unicode"/>
          <w:kern w:val="2"/>
          <w:lang w:val="lt-LT" w:eastAsia="en-US"/>
        </w:rPr>
      </w:pPr>
    </w:p>
    <w:p w14:paraId="3CB743D3" w14:textId="77777777" w:rsidR="009476FC" w:rsidRDefault="009476FC" w:rsidP="00EB1A39">
      <w:pPr>
        <w:jc w:val="both"/>
        <w:rPr>
          <w:rFonts w:eastAsia="Lucida Sans Unicode"/>
          <w:kern w:val="2"/>
          <w:lang w:val="lt-LT" w:eastAsia="en-US"/>
        </w:rPr>
      </w:pPr>
    </w:p>
    <w:p w14:paraId="5DB1CF7D" w14:textId="77777777" w:rsidR="009476FC" w:rsidRDefault="009476FC" w:rsidP="00EB1A39">
      <w:pPr>
        <w:jc w:val="both"/>
        <w:rPr>
          <w:rFonts w:eastAsia="Lucida Sans Unicode"/>
          <w:kern w:val="2"/>
          <w:lang w:val="lt-LT" w:eastAsia="en-US"/>
        </w:rPr>
      </w:pPr>
    </w:p>
    <w:p w14:paraId="0971E673" w14:textId="77777777" w:rsidR="00A61C42" w:rsidRDefault="00A61C42" w:rsidP="00557683">
      <w:pPr>
        <w:jc w:val="both"/>
        <w:rPr>
          <w:b/>
          <w:sz w:val="22"/>
          <w:szCs w:val="22"/>
          <w:lang w:val="lt-LT" w:eastAsia="en-US"/>
        </w:rPr>
        <w:sectPr w:rsidR="00A61C42" w:rsidSect="00787D50">
          <w:pgSz w:w="11906" w:h="16838"/>
          <w:pgMar w:top="1701" w:right="567" w:bottom="1134" w:left="1701" w:header="567" w:footer="567" w:gutter="0"/>
          <w:cols w:space="1296"/>
          <w:docGrid w:linePitch="360"/>
        </w:sectPr>
      </w:pPr>
    </w:p>
    <w:p w14:paraId="71A27CCD" w14:textId="77777777" w:rsidR="00EB723C" w:rsidRPr="00A14D2D" w:rsidRDefault="009D5188" w:rsidP="00A14D2D">
      <w:pPr>
        <w:ind w:firstLine="720"/>
        <w:jc w:val="both"/>
        <w:rPr>
          <w:b/>
          <w:sz w:val="22"/>
          <w:szCs w:val="22"/>
          <w:lang w:val="lt-LT" w:eastAsia="en-US"/>
        </w:rPr>
      </w:pPr>
      <w:r w:rsidRPr="009D5188">
        <w:rPr>
          <w:b/>
          <w:sz w:val="22"/>
          <w:szCs w:val="22"/>
          <w:lang w:val="lt-LT" w:eastAsia="en-US"/>
        </w:rPr>
        <w:lastRenderedPageBreak/>
        <w:t xml:space="preserve">Siūlome šias prekes: </w:t>
      </w:r>
    </w:p>
    <w:p w14:paraId="019AB911" w14:textId="77777777" w:rsidR="009D5188" w:rsidRPr="009D5188" w:rsidRDefault="009D5188" w:rsidP="009D5188">
      <w:pPr>
        <w:ind w:firstLine="720"/>
        <w:jc w:val="center"/>
        <w:rPr>
          <w:b/>
          <w:sz w:val="22"/>
          <w:szCs w:val="22"/>
          <w:lang w:val="lt-LT" w:eastAsia="en-US"/>
        </w:rPr>
      </w:pPr>
      <w:r w:rsidRPr="009D5188">
        <w:rPr>
          <w:b/>
          <w:sz w:val="22"/>
          <w:szCs w:val="22"/>
          <w:lang w:val="lt-LT" w:eastAsia="en-US"/>
        </w:rPr>
        <w:t>TECHNINĖ SPECIFIKACIJA:</w:t>
      </w:r>
    </w:p>
    <w:tbl>
      <w:tblPr>
        <w:tblW w:w="10649" w:type="dxa"/>
        <w:tblInd w:w="-6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4A0" w:firstRow="1" w:lastRow="0" w:firstColumn="1" w:lastColumn="0" w:noHBand="0" w:noVBand="1"/>
      </w:tblPr>
      <w:tblGrid>
        <w:gridCol w:w="478"/>
        <w:gridCol w:w="3562"/>
        <w:gridCol w:w="699"/>
        <w:gridCol w:w="886"/>
        <w:gridCol w:w="956"/>
        <w:gridCol w:w="957"/>
        <w:gridCol w:w="957"/>
        <w:gridCol w:w="2154"/>
      </w:tblGrid>
      <w:tr w:rsidR="004A5044" w:rsidRPr="00F206E8" w14:paraId="2A2D2A14" w14:textId="77777777" w:rsidTr="004A5044">
        <w:trPr>
          <w:cantSplit/>
          <w:trHeight w:val="1728"/>
        </w:trPr>
        <w:tc>
          <w:tcPr>
            <w:tcW w:w="478"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27BA6691" w14:textId="77777777" w:rsidR="004A5044" w:rsidRPr="00462D67" w:rsidRDefault="004A5044" w:rsidP="00557683">
            <w:pPr>
              <w:widowControl w:val="0"/>
              <w:suppressLineNumbers/>
              <w:suppressAutoHyphens/>
              <w:snapToGrid w:val="0"/>
              <w:ind w:left="113" w:right="113"/>
              <w:jc w:val="center"/>
              <w:rPr>
                <w:rFonts w:eastAsia="Lucida Sans Unicode"/>
                <w:b/>
                <w:color w:val="000000"/>
                <w:kern w:val="2"/>
                <w:sz w:val="16"/>
                <w:szCs w:val="16"/>
                <w:lang w:val="lt-LT" w:eastAsia="hi-IN" w:bidi="hi-IN"/>
              </w:rPr>
            </w:pPr>
            <w:bookmarkStart w:id="11" w:name="_Hlk208491265"/>
            <w:r w:rsidRPr="00462D67">
              <w:rPr>
                <w:rFonts w:eastAsia="Lucida Sans Unicode"/>
                <w:b/>
                <w:color w:val="000000"/>
                <w:kern w:val="2"/>
                <w:sz w:val="16"/>
                <w:szCs w:val="16"/>
                <w:lang w:val="lt-LT" w:eastAsia="hi-IN" w:bidi="hi-IN"/>
              </w:rPr>
              <w:t>Eil. Nr.</w:t>
            </w:r>
          </w:p>
        </w:tc>
        <w:tc>
          <w:tcPr>
            <w:tcW w:w="35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FD94A8" w14:textId="77777777" w:rsidR="004A5044" w:rsidRPr="00462D67" w:rsidRDefault="004A5044" w:rsidP="00557683">
            <w:pPr>
              <w:widowControl w:val="0"/>
              <w:suppressLineNumbers/>
              <w:suppressAutoHyphens/>
              <w:snapToGrid w:val="0"/>
              <w:jc w:val="center"/>
              <w:rPr>
                <w:rFonts w:eastAsia="Lucida Sans Unicode"/>
                <w:b/>
                <w:color w:val="000000"/>
                <w:kern w:val="2"/>
                <w:sz w:val="16"/>
                <w:szCs w:val="16"/>
                <w:lang w:val="lt-LT" w:eastAsia="hi-IN" w:bidi="hi-IN"/>
              </w:rPr>
            </w:pPr>
            <w:r w:rsidRPr="00462D67">
              <w:rPr>
                <w:rFonts w:eastAsia="Lucida Sans Unicode"/>
                <w:b/>
                <w:color w:val="000000"/>
                <w:kern w:val="2"/>
                <w:sz w:val="16"/>
                <w:szCs w:val="16"/>
                <w:lang w:val="lt-LT" w:eastAsia="hi-IN" w:bidi="hi-IN"/>
              </w:rPr>
              <w:t xml:space="preserve">Prekės pavadinimas, techninė specifikacija </w:t>
            </w:r>
          </w:p>
          <w:p w14:paraId="7F3CB70C" w14:textId="77777777" w:rsidR="004A5044" w:rsidRPr="00462D67" w:rsidRDefault="004A5044" w:rsidP="00557683">
            <w:pPr>
              <w:widowControl w:val="0"/>
              <w:suppressLineNumbers/>
              <w:suppressAutoHyphens/>
              <w:snapToGrid w:val="0"/>
              <w:jc w:val="center"/>
              <w:rPr>
                <w:rFonts w:eastAsia="Lucida Sans Unicode"/>
                <w:b/>
                <w:color w:val="000000"/>
                <w:kern w:val="2"/>
                <w:sz w:val="16"/>
                <w:szCs w:val="16"/>
                <w:lang w:val="lt-LT" w:eastAsia="hi-IN" w:bidi="hi-IN"/>
              </w:rPr>
            </w:pPr>
            <w:r w:rsidRPr="00462D67">
              <w:rPr>
                <w:rFonts w:eastAsia="Lucida Sans Unicode"/>
                <w:b/>
                <w:color w:val="000000"/>
                <w:kern w:val="2"/>
                <w:sz w:val="16"/>
                <w:szCs w:val="16"/>
                <w:lang w:val="lt-LT" w:eastAsia="hi-IN" w:bidi="hi-IN"/>
              </w:rPr>
              <w:t>(siūlyti prekes ne blogesnių savybių)</w:t>
            </w:r>
          </w:p>
        </w:tc>
        <w:tc>
          <w:tcPr>
            <w:tcW w:w="69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4750E4" w14:textId="77777777" w:rsidR="004A5044" w:rsidRPr="00462D67" w:rsidRDefault="004A5044" w:rsidP="00557683">
            <w:pPr>
              <w:widowControl w:val="0"/>
              <w:suppressLineNumbers/>
              <w:suppressAutoHyphens/>
              <w:snapToGrid w:val="0"/>
              <w:jc w:val="center"/>
              <w:rPr>
                <w:rFonts w:eastAsia="Lucida Sans Unicode"/>
                <w:b/>
                <w:color w:val="000000"/>
                <w:kern w:val="2"/>
                <w:sz w:val="16"/>
                <w:szCs w:val="16"/>
                <w:lang w:val="lt-LT" w:eastAsia="hi-IN" w:bidi="hi-IN"/>
              </w:rPr>
            </w:pPr>
            <w:r w:rsidRPr="00462D67">
              <w:rPr>
                <w:rFonts w:eastAsia="Lucida Sans Unicode"/>
                <w:b/>
                <w:color w:val="000000"/>
                <w:kern w:val="2"/>
                <w:sz w:val="16"/>
                <w:szCs w:val="16"/>
                <w:lang w:val="lt-LT" w:eastAsia="hi-IN" w:bidi="hi-IN"/>
              </w:rPr>
              <w:t>Mato vnt.</w:t>
            </w:r>
          </w:p>
        </w:tc>
        <w:tc>
          <w:tcPr>
            <w:tcW w:w="8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F710EB" w14:textId="77777777" w:rsidR="004A5044" w:rsidRPr="00462D67" w:rsidRDefault="004A5044" w:rsidP="00557683">
            <w:pPr>
              <w:widowControl w:val="0"/>
              <w:suppressLineNumbers/>
              <w:suppressAutoHyphens/>
              <w:snapToGrid w:val="0"/>
              <w:jc w:val="center"/>
              <w:rPr>
                <w:rFonts w:eastAsia="Lucida Sans Unicode"/>
                <w:b/>
                <w:color w:val="000000"/>
                <w:kern w:val="2"/>
                <w:sz w:val="16"/>
                <w:szCs w:val="16"/>
                <w:lang w:val="lt-LT" w:eastAsia="hi-IN" w:bidi="hi-IN"/>
              </w:rPr>
            </w:pPr>
            <w:r w:rsidRPr="00462D67">
              <w:rPr>
                <w:rFonts w:eastAsia="Lucida Sans Unicode"/>
                <w:b/>
                <w:color w:val="000000"/>
                <w:kern w:val="2"/>
                <w:sz w:val="16"/>
                <w:szCs w:val="16"/>
                <w:lang w:val="lt-LT" w:eastAsia="hi-IN" w:bidi="hi-IN"/>
              </w:rPr>
              <w:t>Kiekis</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14:paraId="5250FC42" w14:textId="77777777" w:rsidR="004A5044" w:rsidRPr="00462D67" w:rsidRDefault="004A5044" w:rsidP="00557683">
            <w:pPr>
              <w:jc w:val="center"/>
              <w:rPr>
                <w:b/>
                <w:bCs/>
                <w:color w:val="000000"/>
                <w:sz w:val="16"/>
                <w:szCs w:val="16"/>
                <w:lang w:val="lt-LT" w:eastAsia="en-US"/>
              </w:rPr>
            </w:pPr>
            <w:r w:rsidRPr="00462D67">
              <w:rPr>
                <w:b/>
                <w:bCs/>
                <w:color w:val="000000"/>
                <w:sz w:val="16"/>
                <w:szCs w:val="16"/>
                <w:lang w:val="lt-LT" w:eastAsia="en-US"/>
              </w:rPr>
              <w:t>Mato vieneto</w:t>
            </w:r>
          </w:p>
          <w:p w14:paraId="07EA579B" w14:textId="77777777" w:rsidR="004A5044" w:rsidRPr="00462D67" w:rsidRDefault="004A5044" w:rsidP="00557683">
            <w:pPr>
              <w:jc w:val="center"/>
              <w:rPr>
                <w:b/>
                <w:bCs/>
                <w:color w:val="000000"/>
                <w:sz w:val="16"/>
                <w:szCs w:val="16"/>
                <w:lang w:val="lt-LT" w:eastAsia="en-US"/>
              </w:rPr>
            </w:pPr>
            <w:r w:rsidRPr="00462D67">
              <w:rPr>
                <w:b/>
                <w:bCs/>
                <w:color w:val="000000"/>
                <w:sz w:val="16"/>
                <w:szCs w:val="16"/>
                <w:lang w:val="lt-LT" w:eastAsia="en-US"/>
              </w:rPr>
              <w:t>kaina  € be PVM</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42F90CD" w14:textId="77777777" w:rsidR="004A5044" w:rsidRPr="00462D67" w:rsidRDefault="004A5044" w:rsidP="004A5044">
            <w:pPr>
              <w:jc w:val="center"/>
              <w:rPr>
                <w:b/>
                <w:bCs/>
                <w:color w:val="000000"/>
                <w:sz w:val="16"/>
                <w:szCs w:val="16"/>
                <w:lang w:val="lt-LT" w:eastAsia="en-US"/>
              </w:rPr>
            </w:pPr>
            <w:r w:rsidRPr="00462D67">
              <w:rPr>
                <w:b/>
                <w:bCs/>
                <w:color w:val="000000"/>
                <w:sz w:val="16"/>
                <w:szCs w:val="16"/>
                <w:lang w:val="lt-LT" w:eastAsia="en-US"/>
              </w:rPr>
              <w:t>Mato vieneto</w:t>
            </w:r>
          </w:p>
          <w:p w14:paraId="6FD2EADA" w14:textId="77777777" w:rsidR="004A5044" w:rsidRPr="00462D67" w:rsidRDefault="004A5044" w:rsidP="004A5044">
            <w:pPr>
              <w:jc w:val="center"/>
              <w:rPr>
                <w:b/>
                <w:bCs/>
                <w:color w:val="000000"/>
                <w:sz w:val="16"/>
                <w:szCs w:val="16"/>
                <w:lang w:val="lt-LT" w:eastAsia="en-US"/>
              </w:rPr>
            </w:pPr>
            <w:r w:rsidRPr="00462D67">
              <w:rPr>
                <w:b/>
                <w:bCs/>
                <w:color w:val="000000"/>
                <w:sz w:val="16"/>
                <w:szCs w:val="16"/>
                <w:lang w:val="lt-LT" w:eastAsia="en-US"/>
              </w:rPr>
              <w:t>kaina  € su PVM</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8899FF" w14:textId="77777777" w:rsidR="004A5044" w:rsidRPr="004A5044" w:rsidRDefault="004A5044" w:rsidP="004A5044">
            <w:pPr>
              <w:jc w:val="center"/>
              <w:rPr>
                <w:b/>
                <w:bCs/>
                <w:color w:val="000000"/>
                <w:sz w:val="16"/>
                <w:szCs w:val="16"/>
                <w:lang w:val="lt-LT" w:eastAsia="en-US"/>
              </w:rPr>
            </w:pPr>
            <w:r>
              <w:rPr>
                <w:b/>
                <w:bCs/>
                <w:color w:val="000000"/>
                <w:sz w:val="16"/>
                <w:szCs w:val="16"/>
                <w:lang w:val="lt-LT" w:eastAsia="en-US"/>
              </w:rPr>
              <w:t>Viso kiekio</w:t>
            </w:r>
          </w:p>
          <w:p w14:paraId="58887539" w14:textId="77777777" w:rsidR="004A5044" w:rsidRPr="00462D67" w:rsidRDefault="004A5044" w:rsidP="004A5044">
            <w:pPr>
              <w:jc w:val="center"/>
              <w:rPr>
                <w:b/>
                <w:bCs/>
                <w:color w:val="000000"/>
                <w:sz w:val="16"/>
                <w:szCs w:val="16"/>
                <w:lang w:val="lt-LT" w:eastAsia="en-US"/>
              </w:rPr>
            </w:pPr>
            <w:r w:rsidRPr="004A5044">
              <w:rPr>
                <w:b/>
                <w:bCs/>
                <w:color w:val="000000"/>
                <w:sz w:val="16"/>
                <w:szCs w:val="16"/>
                <w:lang w:val="lt-LT" w:eastAsia="en-US"/>
              </w:rPr>
              <w:t>kaina  € su PVM</w:t>
            </w:r>
          </w:p>
        </w:tc>
        <w:tc>
          <w:tcPr>
            <w:tcW w:w="2154" w:type="dxa"/>
            <w:tcBorders>
              <w:top w:val="single" w:sz="4" w:space="0" w:color="auto"/>
              <w:left w:val="single" w:sz="4" w:space="0" w:color="auto"/>
              <w:bottom w:val="single" w:sz="4" w:space="0" w:color="auto"/>
              <w:right w:val="single" w:sz="4" w:space="0" w:color="auto"/>
            </w:tcBorders>
            <w:shd w:val="clear" w:color="auto" w:fill="FFFFFF"/>
          </w:tcPr>
          <w:p w14:paraId="6E681DE8" w14:textId="77777777" w:rsidR="004A5044" w:rsidRDefault="004A5044" w:rsidP="00557683">
            <w:pPr>
              <w:jc w:val="center"/>
              <w:rPr>
                <w:color w:val="00B0F0"/>
                <w:sz w:val="18"/>
                <w:szCs w:val="18"/>
                <w:lang w:val="lt-LT"/>
              </w:rPr>
            </w:pPr>
            <w:r w:rsidRPr="00A61C42">
              <w:rPr>
                <w:color w:val="000000"/>
                <w:sz w:val="18"/>
                <w:szCs w:val="18"/>
                <w:lang w:val="lt-LT"/>
              </w:rPr>
              <w:t xml:space="preserve">Siūloma prekė, gamintojas, komercinis prekės, gaminio pavadinimas, kodas, gamintojo techninės charakteristikos (su nuoroda į prekių aprašymą kataloge, buklete, ar informacija internete) pavadinimas, </w:t>
            </w:r>
            <w:r w:rsidRPr="00637E7E">
              <w:rPr>
                <w:color w:val="548DD4" w:themeColor="text2" w:themeTint="99"/>
                <w:sz w:val="18"/>
                <w:szCs w:val="18"/>
                <w:highlight w:val="yellow"/>
                <w:lang w:val="lt-LT"/>
              </w:rPr>
              <w:t>pateikiami dokumentai, įrodantys prekės atitikimą reikalavimams</w:t>
            </w:r>
          </w:p>
          <w:p w14:paraId="0605DE48" w14:textId="155A877C" w:rsidR="00637E7E" w:rsidRPr="00637E7E" w:rsidRDefault="00637E7E" w:rsidP="00637E7E">
            <w:pPr>
              <w:jc w:val="center"/>
              <w:rPr>
                <w:b/>
                <w:color w:val="365F91" w:themeColor="accent1" w:themeShade="BF"/>
                <w:sz w:val="18"/>
                <w:szCs w:val="18"/>
                <w:lang w:val="lt-LT"/>
              </w:rPr>
            </w:pPr>
            <w:r w:rsidRPr="00F860F9">
              <w:rPr>
                <w:b/>
                <w:color w:val="365F91" w:themeColor="accent1" w:themeShade="BF"/>
                <w:sz w:val="18"/>
                <w:szCs w:val="18"/>
                <w:lang w:val="lt-LT"/>
              </w:rPr>
              <w:t>PILDYTI PRIVALOMA</w:t>
            </w:r>
          </w:p>
        </w:tc>
      </w:tr>
      <w:tr w:rsidR="00637E7E" w:rsidRPr="005071B5" w14:paraId="76E10718" w14:textId="77777777" w:rsidTr="009E53DE">
        <w:trPr>
          <w:trHeight w:val="219"/>
        </w:trPr>
        <w:tc>
          <w:tcPr>
            <w:tcW w:w="478" w:type="dxa"/>
            <w:tcBorders>
              <w:top w:val="single" w:sz="4" w:space="0" w:color="auto"/>
              <w:left w:val="single" w:sz="4" w:space="0" w:color="auto"/>
              <w:bottom w:val="single" w:sz="4" w:space="0" w:color="auto"/>
              <w:right w:val="single" w:sz="4" w:space="0" w:color="auto"/>
            </w:tcBorders>
            <w:shd w:val="clear" w:color="auto" w:fill="FFFFFF"/>
            <w:vAlign w:val="center"/>
          </w:tcPr>
          <w:p w14:paraId="030EBCE5" w14:textId="77777777" w:rsidR="00637E7E" w:rsidRPr="00462D67" w:rsidRDefault="00637E7E" w:rsidP="00165FB1">
            <w:pPr>
              <w:widowControl w:val="0"/>
              <w:suppressLineNumbers/>
              <w:suppressAutoHyphens/>
              <w:snapToGrid w:val="0"/>
              <w:jc w:val="center"/>
              <w:rPr>
                <w:rFonts w:eastAsia="Lucida Sans Unicode"/>
                <w:color w:val="000000"/>
                <w:kern w:val="2"/>
                <w:sz w:val="20"/>
                <w:szCs w:val="20"/>
                <w:lang w:val="lt-LT" w:eastAsia="hi-IN" w:bidi="hi-IN"/>
              </w:rPr>
            </w:pPr>
          </w:p>
        </w:tc>
        <w:tc>
          <w:tcPr>
            <w:tcW w:w="10171"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3755EE80" w14:textId="77777777" w:rsidR="00637E7E" w:rsidRPr="00637E7E" w:rsidRDefault="00637E7E" w:rsidP="00637E7E">
            <w:pPr>
              <w:widowControl w:val="0"/>
              <w:suppressLineNumbers/>
              <w:suppressAutoHyphens/>
              <w:snapToGrid w:val="0"/>
              <w:jc w:val="both"/>
              <w:rPr>
                <w:rFonts w:eastAsia="Lucida Sans Unicode"/>
                <w:kern w:val="2"/>
                <w:sz w:val="20"/>
                <w:szCs w:val="20"/>
                <w:lang w:val="lt-LT" w:eastAsia="hi-IN" w:bidi="hi-IN"/>
              </w:rPr>
            </w:pPr>
            <w:r w:rsidRPr="00637E7E">
              <w:rPr>
                <w:rFonts w:eastAsia="Lucida Sans Unicode"/>
                <w:b/>
                <w:bCs/>
                <w:kern w:val="2"/>
                <w:sz w:val="20"/>
                <w:szCs w:val="20"/>
                <w:lang w:val="lt-LT" w:eastAsia="hi-IN" w:bidi="hi-IN"/>
              </w:rPr>
              <w:t>Bendri reikalavimai</w:t>
            </w:r>
            <w:r w:rsidRPr="00637E7E">
              <w:rPr>
                <w:rFonts w:eastAsia="Lucida Sans Unicode"/>
                <w:kern w:val="2"/>
                <w:sz w:val="20"/>
                <w:szCs w:val="20"/>
                <w:lang w:val="lt-LT" w:eastAsia="hi-IN" w:bidi="hi-IN"/>
              </w:rPr>
              <w:t>:</w:t>
            </w:r>
          </w:p>
          <w:p w14:paraId="76AB87A1" w14:textId="184A8449" w:rsidR="00637E7E" w:rsidRPr="00637E7E" w:rsidRDefault="00637E7E" w:rsidP="00637E7E">
            <w:pPr>
              <w:widowControl w:val="0"/>
              <w:suppressLineNumbers/>
              <w:suppressAutoHyphens/>
              <w:snapToGrid w:val="0"/>
              <w:jc w:val="both"/>
              <w:rPr>
                <w:rFonts w:eastAsia="Lucida Sans Unicode"/>
                <w:kern w:val="2"/>
                <w:sz w:val="20"/>
                <w:szCs w:val="20"/>
                <w:lang w:val="lt-LT" w:eastAsia="hi-IN" w:bidi="hi-IN"/>
              </w:rPr>
            </w:pPr>
            <w:r w:rsidRPr="00637E7E">
              <w:rPr>
                <w:rFonts w:eastAsia="Lucida Sans Unicode"/>
                <w:kern w:val="2"/>
                <w:sz w:val="20"/>
                <w:szCs w:val="20"/>
                <w:lang w:val="lt-LT" w:eastAsia="hi-IN" w:bidi="hi-IN"/>
              </w:rPr>
              <w:t>1.</w:t>
            </w:r>
            <w:r>
              <w:rPr>
                <w:rFonts w:eastAsia="Lucida Sans Unicode"/>
                <w:kern w:val="2"/>
                <w:sz w:val="20"/>
                <w:szCs w:val="20"/>
                <w:lang w:val="lt-LT" w:eastAsia="hi-IN" w:bidi="hi-IN"/>
              </w:rPr>
              <w:t xml:space="preserve"> </w:t>
            </w:r>
            <w:r w:rsidRPr="00637E7E">
              <w:rPr>
                <w:rFonts w:eastAsia="Lucida Sans Unicode"/>
                <w:kern w:val="2"/>
                <w:sz w:val="20"/>
                <w:szCs w:val="20"/>
                <w:lang w:val="lt-LT" w:eastAsia="hi-IN" w:bidi="hi-IN"/>
              </w:rPr>
              <w:t>Su pasiūlymu būtina pateikti žymėjimo CE ženklu liudijančio dokumento kopiją originalo ir lietuvių kalba.</w:t>
            </w:r>
          </w:p>
          <w:p w14:paraId="28703A2B" w14:textId="77777777" w:rsidR="00637E7E" w:rsidRDefault="00637E7E" w:rsidP="00637E7E">
            <w:pPr>
              <w:widowControl w:val="0"/>
              <w:suppressLineNumbers/>
              <w:suppressAutoHyphens/>
              <w:snapToGrid w:val="0"/>
              <w:jc w:val="both"/>
              <w:rPr>
                <w:rFonts w:eastAsia="Lucida Sans Unicode"/>
                <w:kern w:val="2"/>
                <w:sz w:val="20"/>
                <w:szCs w:val="20"/>
                <w:lang w:val="lt-LT" w:eastAsia="hi-IN" w:bidi="hi-IN"/>
              </w:rPr>
            </w:pPr>
            <w:r w:rsidRPr="00637E7E">
              <w:rPr>
                <w:rFonts w:eastAsia="Lucida Sans Unicode"/>
                <w:kern w:val="2"/>
                <w:sz w:val="20"/>
                <w:szCs w:val="20"/>
                <w:lang w:val="lt-LT" w:eastAsia="hi-IN" w:bidi="hi-IN"/>
              </w:rPr>
              <w:t>2.</w:t>
            </w:r>
            <w:r>
              <w:rPr>
                <w:rFonts w:eastAsia="Lucida Sans Unicode"/>
                <w:kern w:val="2"/>
                <w:sz w:val="20"/>
                <w:szCs w:val="20"/>
                <w:lang w:val="lt-LT" w:eastAsia="hi-IN" w:bidi="hi-IN"/>
              </w:rPr>
              <w:t xml:space="preserve"> </w:t>
            </w:r>
            <w:r w:rsidRPr="00637E7E">
              <w:rPr>
                <w:rFonts w:eastAsia="Lucida Sans Unicode"/>
                <w:kern w:val="2"/>
                <w:sz w:val="20"/>
                <w:szCs w:val="20"/>
                <w:lang w:val="lt-LT" w:eastAsia="hi-IN" w:bidi="hi-IN"/>
              </w:rPr>
              <w:t>Kartu su pasiūlymu Tiekėjas turi pateikti dokumentus, patvirtinančius siūlomos prekės atitikimą visiems reikalavimams, nurodytiems kiekviename pirkimo dokumentų techninės specifikacijos punkte, t. y. tiekėjas privalo pateikti siūlomų prekių gamintojo katalogus/ bukletus/ brošiūras, naudojimo instrukcijas, kuriuose būtų siūlomos prekės vaizdas (nuotraukos, brėžiniai ar pan.) su išsamiu siūlomų prekių techninių charakteristikų aprašymu – prekės pavadinimu, modeliu (jei yra), gamintoju, kilmės šalimi, techninėmis charakteristikomis pagal techninės specifikacijos reikalavimus, prekių kodais (jei taikoma) bei visa informacija, pagrindžiančia prekės atitikimą techninei specifikacijai originalo ir lietuvių kalba. Siūlomų prekių gamintojo kataloguose/ bukletuose/ brošiūrose/naudojimo instrukcijose ir prekės aprašyme privaloma grafiškai nurodyti (t. y. pastebimai pažymėti – spalvotai paženklinti, ir/ar nurodyti rodyklėmis, ir/ar pabraukti) konkrečias teikiamų dokumentų vietas, kur aprašomos reikalaujamų techninių charakteristikų reikšmės bei įrašyti, kurį techninės specifikacijos reikalaujamo techninio parametro punktą jos atitinka.</w:t>
            </w:r>
          </w:p>
          <w:p w14:paraId="7ED61B44" w14:textId="4C7AE923" w:rsidR="0090394D" w:rsidRPr="004A5044" w:rsidRDefault="0090394D" w:rsidP="00637E7E">
            <w:pPr>
              <w:widowControl w:val="0"/>
              <w:suppressLineNumbers/>
              <w:suppressAutoHyphens/>
              <w:snapToGrid w:val="0"/>
              <w:jc w:val="both"/>
              <w:rPr>
                <w:rFonts w:eastAsia="Lucida Sans Unicode"/>
                <w:kern w:val="2"/>
                <w:sz w:val="20"/>
                <w:szCs w:val="20"/>
                <w:lang w:val="lt-LT" w:eastAsia="hi-IN" w:bidi="hi-IN"/>
              </w:rPr>
            </w:pPr>
            <w:r w:rsidRPr="0090394D">
              <w:rPr>
                <w:rFonts w:eastAsia="Lucida Sans Unicode"/>
                <w:kern w:val="2"/>
                <w:sz w:val="20"/>
                <w:szCs w:val="20"/>
                <w:highlight w:val="yellow"/>
                <w:lang w:val="lt-LT" w:eastAsia="hi-IN" w:bidi="hi-IN"/>
              </w:rPr>
              <w:t>Nepateikus įrodančių dokumentų pasiūlymas bus atmestas automatiškai, neprašant papildyti.</w:t>
            </w:r>
          </w:p>
        </w:tc>
      </w:tr>
      <w:tr w:rsidR="003F7E93" w:rsidRPr="00462D67" w14:paraId="4EE55E3A" w14:textId="77777777" w:rsidTr="00EB4F11">
        <w:trPr>
          <w:trHeight w:val="219"/>
        </w:trPr>
        <w:tc>
          <w:tcPr>
            <w:tcW w:w="478" w:type="dxa"/>
            <w:tcBorders>
              <w:top w:val="single" w:sz="4" w:space="0" w:color="auto"/>
              <w:left w:val="single" w:sz="4" w:space="0" w:color="auto"/>
              <w:bottom w:val="single" w:sz="4" w:space="0" w:color="auto"/>
              <w:right w:val="single" w:sz="4" w:space="0" w:color="auto"/>
            </w:tcBorders>
            <w:shd w:val="clear" w:color="auto" w:fill="FFFFFF"/>
            <w:vAlign w:val="center"/>
          </w:tcPr>
          <w:p w14:paraId="394CF3D7" w14:textId="0657F13F" w:rsidR="003F7E93" w:rsidRPr="00462D67" w:rsidRDefault="003F7E93" w:rsidP="003F7E93">
            <w:pPr>
              <w:widowControl w:val="0"/>
              <w:suppressLineNumbers/>
              <w:suppressAutoHyphens/>
              <w:snapToGrid w:val="0"/>
              <w:jc w:val="center"/>
              <w:rPr>
                <w:rFonts w:eastAsia="Lucida Sans Unicode"/>
                <w:color w:val="000000"/>
                <w:kern w:val="2"/>
                <w:sz w:val="20"/>
                <w:szCs w:val="20"/>
                <w:lang w:val="lt-LT" w:eastAsia="hi-IN" w:bidi="hi-IN"/>
              </w:rPr>
            </w:pPr>
            <w:r w:rsidRPr="00462D67">
              <w:rPr>
                <w:rFonts w:eastAsia="Lucida Sans Unicode"/>
                <w:color w:val="000000"/>
                <w:kern w:val="2"/>
                <w:sz w:val="20"/>
                <w:szCs w:val="20"/>
                <w:lang w:val="lt-LT" w:eastAsia="hi-IN" w:bidi="hi-IN"/>
              </w:rPr>
              <w:t>1</w:t>
            </w:r>
          </w:p>
        </w:tc>
        <w:tc>
          <w:tcPr>
            <w:tcW w:w="3562" w:type="dxa"/>
            <w:tcBorders>
              <w:top w:val="single" w:sz="4" w:space="0" w:color="auto"/>
              <w:left w:val="single" w:sz="4" w:space="0" w:color="auto"/>
              <w:bottom w:val="single" w:sz="4" w:space="0" w:color="auto"/>
              <w:right w:val="single" w:sz="4" w:space="0" w:color="auto"/>
            </w:tcBorders>
            <w:shd w:val="clear" w:color="auto" w:fill="FFFFFF"/>
            <w:vAlign w:val="center"/>
          </w:tcPr>
          <w:p w14:paraId="0BFB9618" w14:textId="77777777" w:rsidR="003F7E93" w:rsidRPr="004A5044" w:rsidRDefault="003F7E93" w:rsidP="003F7E93">
            <w:pPr>
              <w:rPr>
                <w:b/>
                <w:lang w:val="lt-LT"/>
              </w:rPr>
            </w:pPr>
            <w:r w:rsidRPr="00637E7E">
              <w:rPr>
                <w:b/>
                <w:lang w:val="lt-LT"/>
              </w:rPr>
              <w:t>Tuberkuliozės nustatymo kokybinis testas</w:t>
            </w:r>
            <w:r>
              <w:rPr>
                <w:b/>
                <w:lang w:val="lt-LT"/>
              </w:rPr>
              <w:t>:</w:t>
            </w:r>
          </w:p>
          <w:p w14:paraId="4DB9D043" w14:textId="77777777" w:rsidR="003F7E93" w:rsidRPr="00637E7E" w:rsidRDefault="003F7E93" w:rsidP="003F7E93">
            <w:pPr>
              <w:rPr>
                <w:bCs/>
                <w:lang w:val="lt-LT"/>
              </w:rPr>
            </w:pPr>
            <w:r w:rsidRPr="00637E7E">
              <w:rPr>
                <w:bCs/>
                <w:sz w:val="22"/>
                <w:szCs w:val="22"/>
                <w:lang w:val="lt-LT"/>
              </w:rPr>
              <w:t xml:space="preserve">Greitas vienkartinis imunochromatografinis tyrimas, skirtas tuberkuliozės antikūnių (IgG, IgM, IgA izotopų) aptikimui kraujo, serumo, plazmos mėginiuose. </w:t>
            </w:r>
          </w:p>
          <w:p w14:paraId="6C77875C" w14:textId="77777777" w:rsidR="003F7E93" w:rsidRPr="00637E7E" w:rsidRDefault="003F7E93" w:rsidP="003F7E93">
            <w:pPr>
              <w:rPr>
                <w:bCs/>
                <w:lang w:val="lt-LT"/>
              </w:rPr>
            </w:pPr>
            <w:r w:rsidRPr="00637E7E">
              <w:rPr>
                <w:bCs/>
                <w:sz w:val="22"/>
                <w:szCs w:val="22"/>
                <w:lang w:val="lt-LT"/>
              </w:rPr>
              <w:t>Testas įpakuotas hermetiškai uždarytame maišelyje ar lygiavertėje pakuotėje.</w:t>
            </w:r>
          </w:p>
          <w:p w14:paraId="4090B947" w14:textId="77777777" w:rsidR="003F7E93" w:rsidRPr="00637E7E" w:rsidRDefault="003F7E93" w:rsidP="003F7E93">
            <w:pPr>
              <w:rPr>
                <w:bCs/>
                <w:lang w:val="lt-LT"/>
              </w:rPr>
            </w:pPr>
            <w:r w:rsidRPr="00637E7E">
              <w:rPr>
                <w:bCs/>
                <w:sz w:val="22"/>
                <w:szCs w:val="22"/>
                <w:lang w:val="lt-LT"/>
              </w:rPr>
              <w:t>Specifiškumas nemažiau 95%. Jautrumas ne mažiau 85%.</w:t>
            </w:r>
          </w:p>
          <w:p w14:paraId="0B209F27" w14:textId="77777777" w:rsidR="003F7E93" w:rsidRPr="00714DB9" w:rsidRDefault="003F7E93" w:rsidP="003F7E93">
            <w:pPr>
              <w:rPr>
                <w:bCs/>
                <w:lang w:val="lt-LT"/>
              </w:rPr>
            </w:pPr>
            <w:r w:rsidRPr="00714DB9">
              <w:rPr>
                <w:bCs/>
                <w:sz w:val="22"/>
                <w:szCs w:val="22"/>
                <w:lang w:val="lt-LT"/>
              </w:rPr>
              <w:t xml:space="preserve">Testo rezultatai  gaunami per ≤10 min </w:t>
            </w:r>
          </w:p>
          <w:p w14:paraId="7D866425" w14:textId="77777777" w:rsidR="003F7E93" w:rsidRPr="00637E7E" w:rsidRDefault="003F7E93" w:rsidP="003F7E93">
            <w:pPr>
              <w:rPr>
                <w:bCs/>
                <w:lang w:val="lt-LT"/>
              </w:rPr>
            </w:pPr>
            <w:r w:rsidRPr="00637E7E">
              <w:rPr>
                <w:bCs/>
                <w:sz w:val="22"/>
                <w:szCs w:val="22"/>
                <w:lang w:val="lt-LT"/>
              </w:rPr>
              <w:t xml:space="preserve">Pakuotėje ne daugiau 25 testai,  mėginio pipetės (25 vnt.), skiediklis pilno kraujo mėginiams, su procedūros vidine kontrole.  </w:t>
            </w:r>
          </w:p>
          <w:p w14:paraId="27BCDC80" w14:textId="77777777" w:rsidR="003F7E93" w:rsidRPr="00637E7E" w:rsidRDefault="003F7E93" w:rsidP="003F7E93">
            <w:pPr>
              <w:rPr>
                <w:bCs/>
                <w:lang w:val="lt-LT"/>
              </w:rPr>
            </w:pPr>
            <w:r w:rsidRPr="00637E7E">
              <w:rPr>
                <w:bCs/>
                <w:sz w:val="22"/>
                <w:szCs w:val="22"/>
                <w:lang w:val="lt-LT"/>
              </w:rPr>
              <w:t>Testas gali būti laikomas 2° - 30°C temperatūroje.</w:t>
            </w:r>
          </w:p>
          <w:p w14:paraId="58335546" w14:textId="0A3D5C71" w:rsidR="003F7E93" w:rsidRPr="007B2DF8" w:rsidRDefault="003F7E93" w:rsidP="005071B5">
            <w:pPr>
              <w:rPr>
                <w:b/>
                <w:lang w:val="lt-LT"/>
              </w:rPr>
            </w:pPr>
            <w:r w:rsidRPr="0005680D">
              <w:rPr>
                <w:b/>
                <w:sz w:val="22"/>
                <w:szCs w:val="22"/>
                <w:lang w:val="lt-LT"/>
              </w:rPr>
              <w:t>Prekės galiojimas pristatymo metu ne mažiau 12 mėn.</w:t>
            </w:r>
          </w:p>
        </w:tc>
        <w:tc>
          <w:tcPr>
            <w:tcW w:w="699" w:type="dxa"/>
            <w:tcBorders>
              <w:top w:val="single" w:sz="4" w:space="0" w:color="auto"/>
              <w:left w:val="single" w:sz="4" w:space="0" w:color="auto"/>
              <w:bottom w:val="single" w:sz="4" w:space="0" w:color="auto"/>
              <w:right w:val="single" w:sz="4" w:space="0" w:color="auto"/>
            </w:tcBorders>
            <w:shd w:val="clear" w:color="auto" w:fill="FFFFFF"/>
          </w:tcPr>
          <w:p w14:paraId="2056C333" w14:textId="77777777" w:rsidR="003F7E93" w:rsidRDefault="003F7E93" w:rsidP="003F7E93">
            <w:pPr>
              <w:jc w:val="center"/>
              <w:rPr>
                <w:lang w:val="lt-LT"/>
              </w:rPr>
            </w:pPr>
            <w:r>
              <w:rPr>
                <w:lang w:val="lt-LT"/>
              </w:rPr>
              <w:t>Vnt.</w:t>
            </w:r>
          </w:p>
          <w:p w14:paraId="445B33EC" w14:textId="3B8B422F" w:rsidR="003F7E93" w:rsidRDefault="003F7E93" w:rsidP="003F7E93">
            <w:pPr>
              <w:jc w:val="center"/>
              <w:rPr>
                <w:lang w:val="lt-LT"/>
              </w:rPr>
            </w:pPr>
            <w:r w:rsidRPr="004A5044">
              <w:rPr>
                <w:sz w:val="20"/>
                <w:szCs w:val="20"/>
                <w:lang w:val="lt-LT"/>
              </w:rPr>
              <w:t>(testas)</w:t>
            </w:r>
          </w:p>
        </w:tc>
        <w:tc>
          <w:tcPr>
            <w:tcW w:w="886" w:type="dxa"/>
            <w:tcBorders>
              <w:top w:val="single" w:sz="4" w:space="0" w:color="auto"/>
              <w:left w:val="single" w:sz="4" w:space="0" w:color="auto"/>
              <w:bottom w:val="single" w:sz="4" w:space="0" w:color="auto"/>
              <w:right w:val="single" w:sz="4" w:space="0" w:color="auto"/>
            </w:tcBorders>
            <w:shd w:val="clear" w:color="auto" w:fill="FFFFFF"/>
          </w:tcPr>
          <w:p w14:paraId="79E3C83C" w14:textId="14E62418" w:rsidR="003F7E93" w:rsidRDefault="003F7E93" w:rsidP="004B19ED">
            <w:pPr>
              <w:jc w:val="center"/>
              <w:rPr>
                <w:lang w:val="lt-LT"/>
              </w:rPr>
            </w:pPr>
            <w:r>
              <w:rPr>
                <w:lang w:val="lt-LT"/>
              </w:rPr>
              <w:t>2</w:t>
            </w:r>
            <w:r w:rsidR="005071B5">
              <w:rPr>
                <w:lang w:val="lt-LT"/>
              </w:rPr>
              <w:t>5</w:t>
            </w:r>
            <w:r w:rsidRPr="004A5044">
              <w:rPr>
                <w:lang w:val="lt-LT"/>
              </w:rPr>
              <w:t>00</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14:paraId="3285AE64" w14:textId="77777777" w:rsidR="003F7E93" w:rsidRPr="004A5044" w:rsidRDefault="003F7E93" w:rsidP="003F7E93">
            <w:pPr>
              <w:widowControl w:val="0"/>
              <w:suppressLineNumbers/>
              <w:suppressAutoHyphens/>
              <w:snapToGrid w:val="0"/>
              <w:jc w:val="center"/>
              <w:rPr>
                <w:rFonts w:eastAsia="Lucida Sans Unicode"/>
                <w:kern w:val="2"/>
                <w:sz w:val="20"/>
                <w:szCs w:val="20"/>
                <w:lang w:val="lt-LT" w:eastAsia="hi-IN" w:bidi="hi-IN"/>
              </w:rPr>
            </w:pPr>
          </w:p>
        </w:tc>
        <w:tc>
          <w:tcPr>
            <w:tcW w:w="957" w:type="dxa"/>
            <w:tcBorders>
              <w:top w:val="single" w:sz="4" w:space="0" w:color="auto"/>
              <w:left w:val="single" w:sz="4" w:space="0" w:color="auto"/>
              <w:bottom w:val="single" w:sz="4" w:space="0" w:color="auto"/>
              <w:right w:val="single" w:sz="4" w:space="0" w:color="auto"/>
            </w:tcBorders>
            <w:shd w:val="clear" w:color="auto" w:fill="FFFFFF"/>
          </w:tcPr>
          <w:p w14:paraId="4D801143" w14:textId="77777777" w:rsidR="003F7E93" w:rsidRPr="004A5044" w:rsidRDefault="003F7E93" w:rsidP="003F7E93">
            <w:pPr>
              <w:widowControl w:val="0"/>
              <w:suppressLineNumbers/>
              <w:suppressAutoHyphens/>
              <w:snapToGrid w:val="0"/>
              <w:jc w:val="center"/>
              <w:rPr>
                <w:rFonts w:eastAsia="Lucida Sans Unicode"/>
                <w:kern w:val="2"/>
                <w:sz w:val="20"/>
                <w:szCs w:val="20"/>
                <w:lang w:val="lt-LT" w:eastAsia="hi-IN" w:bidi="hi-IN"/>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5231680" w14:textId="77777777" w:rsidR="003F7E93" w:rsidRPr="004A5044" w:rsidRDefault="003F7E93" w:rsidP="003F7E93">
            <w:pPr>
              <w:widowControl w:val="0"/>
              <w:suppressLineNumbers/>
              <w:suppressAutoHyphens/>
              <w:snapToGrid w:val="0"/>
              <w:jc w:val="center"/>
              <w:rPr>
                <w:rFonts w:eastAsia="Lucida Sans Unicode"/>
                <w:kern w:val="2"/>
                <w:sz w:val="20"/>
                <w:szCs w:val="20"/>
                <w:lang w:val="lt-LT" w:eastAsia="hi-IN" w:bidi="hi-IN"/>
              </w:rPr>
            </w:pPr>
          </w:p>
        </w:tc>
        <w:tc>
          <w:tcPr>
            <w:tcW w:w="2154" w:type="dxa"/>
            <w:tcBorders>
              <w:top w:val="single" w:sz="4" w:space="0" w:color="auto"/>
              <w:left w:val="single" w:sz="4" w:space="0" w:color="auto"/>
              <w:bottom w:val="single" w:sz="4" w:space="0" w:color="auto"/>
              <w:right w:val="single" w:sz="4" w:space="0" w:color="auto"/>
            </w:tcBorders>
            <w:shd w:val="clear" w:color="auto" w:fill="FFFFFF"/>
          </w:tcPr>
          <w:p w14:paraId="6E22FA33" w14:textId="77777777" w:rsidR="003F7E93" w:rsidRPr="004A5044" w:rsidRDefault="003F7E93" w:rsidP="003F7E93">
            <w:pPr>
              <w:widowControl w:val="0"/>
              <w:suppressLineNumbers/>
              <w:suppressAutoHyphens/>
              <w:snapToGrid w:val="0"/>
              <w:jc w:val="both"/>
              <w:rPr>
                <w:rFonts w:eastAsia="Lucida Sans Unicode"/>
                <w:kern w:val="2"/>
                <w:sz w:val="20"/>
                <w:szCs w:val="20"/>
                <w:lang w:val="lt-LT" w:eastAsia="hi-IN" w:bidi="hi-IN"/>
              </w:rPr>
            </w:pPr>
          </w:p>
        </w:tc>
      </w:tr>
      <w:bookmarkEnd w:id="11"/>
    </w:tbl>
    <w:p w14:paraId="181705C9" w14:textId="77777777" w:rsidR="00967A2B" w:rsidRDefault="00967A2B" w:rsidP="006E329D">
      <w:pPr>
        <w:tabs>
          <w:tab w:val="center" w:pos="5812"/>
          <w:tab w:val="left" w:pos="7655"/>
        </w:tabs>
        <w:rPr>
          <w:color w:val="000000"/>
          <w:sz w:val="22"/>
          <w:szCs w:val="22"/>
          <w:lang w:val="lt-LT" w:eastAsia="en-US"/>
        </w:rPr>
      </w:pPr>
    </w:p>
    <w:p w14:paraId="5E0C950F" w14:textId="551ED039" w:rsidR="00EB723C" w:rsidRPr="00EB723C" w:rsidRDefault="006E329D" w:rsidP="006E329D">
      <w:pPr>
        <w:tabs>
          <w:tab w:val="center" w:pos="5812"/>
          <w:tab w:val="left" w:pos="7655"/>
        </w:tabs>
        <w:rPr>
          <w:color w:val="000000"/>
          <w:sz w:val="22"/>
          <w:szCs w:val="22"/>
          <w:lang w:val="lt-LT" w:eastAsia="en-US"/>
        </w:rPr>
      </w:pPr>
      <w:r>
        <w:rPr>
          <w:color w:val="000000"/>
          <w:sz w:val="22"/>
          <w:szCs w:val="22"/>
          <w:lang w:val="lt-LT" w:eastAsia="en-US"/>
        </w:rPr>
        <w:t xml:space="preserve">   </w:t>
      </w:r>
      <w:r w:rsidR="00595424">
        <w:rPr>
          <w:color w:val="000000"/>
          <w:sz w:val="22"/>
          <w:szCs w:val="22"/>
          <w:lang w:val="lt-LT" w:eastAsia="en-US"/>
        </w:rPr>
        <w:t>P</w:t>
      </w:r>
      <w:r w:rsidR="001006D5">
        <w:rPr>
          <w:color w:val="000000"/>
          <w:sz w:val="22"/>
          <w:szCs w:val="22"/>
          <w:lang w:val="lt-LT" w:eastAsia="en-US"/>
        </w:rPr>
        <w:t>irkimo p</w:t>
      </w:r>
      <w:r w:rsidR="00EB723C" w:rsidRPr="00EB723C">
        <w:rPr>
          <w:color w:val="000000"/>
          <w:sz w:val="22"/>
          <w:szCs w:val="22"/>
          <w:lang w:val="lt-LT" w:eastAsia="en-US"/>
        </w:rPr>
        <w:t xml:space="preserve">asiūlymo suma, € su PVM - </w:t>
      </w:r>
      <w:r w:rsidR="00EB723C" w:rsidRPr="00EB723C">
        <w:rPr>
          <w:color w:val="000000"/>
          <w:sz w:val="22"/>
          <w:szCs w:val="22"/>
          <w:u w:val="single"/>
          <w:lang w:val="lt-LT" w:eastAsia="en-US"/>
        </w:rPr>
        <w:tab/>
        <w:t xml:space="preserve">                                                        </w:t>
      </w:r>
      <w:r w:rsidR="00EB723C" w:rsidRPr="00EB723C">
        <w:rPr>
          <w:color w:val="000000"/>
          <w:sz w:val="22"/>
          <w:szCs w:val="22"/>
          <w:lang w:val="lt-LT" w:eastAsia="en-US"/>
        </w:rPr>
        <w:tab/>
        <w:t>€.</w:t>
      </w:r>
    </w:p>
    <w:p w14:paraId="0D142090" w14:textId="7C4BC743" w:rsidR="00EB723C" w:rsidRDefault="00EB723C" w:rsidP="00967A2B">
      <w:pPr>
        <w:tabs>
          <w:tab w:val="center" w:pos="5812"/>
          <w:tab w:val="left" w:pos="7655"/>
        </w:tabs>
        <w:ind w:left="720"/>
        <w:rPr>
          <w:color w:val="000000"/>
          <w:sz w:val="22"/>
          <w:szCs w:val="22"/>
          <w:lang w:val="lt-LT" w:eastAsia="en-US"/>
        </w:rPr>
      </w:pPr>
      <w:r w:rsidRPr="00EB723C">
        <w:rPr>
          <w:color w:val="000000"/>
          <w:sz w:val="22"/>
          <w:szCs w:val="22"/>
          <w:lang w:val="lt-LT" w:eastAsia="en-US"/>
        </w:rPr>
        <w:t xml:space="preserve">                                                                                      (žodžiu)</w:t>
      </w:r>
    </w:p>
    <w:p w14:paraId="560CA3DB" w14:textId="3003D0F6" w:rsidR="001006D5" w:rsidRDefault="005F1456" w:rsidP="00595424">
      <w:pPr>
        <w:tabs>
          <w:tab w:val="center" w:pos="5812"/>
          <w:tab w:val="left" w:pos="7655"/>
        </w:tabs>
        <w:rPr>
          <w:color w:val="000000"/>
          <w:sz w:val="22"/>
          <w:szCs w:val="22"/>
          <w:lang w:val="lt-LT" w:eastAsia="en-US"/>
        </w:rPr>
      </w:pPr>
      <w:r>
        <w:rPr>
          <w:color w:val="000000"/>
          <w:sz w:val="22"/>
          <w:szCs w:val="22"/>
          <w:lang w:val="lt-LT" w:eastAsia="en-US"/>
        </w:rPr>
        <w:t xml:space="preserve">  </w:t>
      </w:r>
    </w:p>
    <w:p w14:paraId="02285732" w14:textId="77777777" w:rsidR="005F1456" w:rsidRDefault="005F1456" w:rsidP="00967A2B">
      <w:pPr>
        <w:tabs>
          <w:tab w:val="center" w:pos="5812"/>
          <w:tab w:val="left" w:pos="7655"/>
        </w:tabs>
        <w:ind w:left="720"/>
        <w:rPr>
          <w:color w:val="000000"/>
          <w:sz w:val="22"/>
          <w:szCs w:val="22"/>
          <w:lang w:val="lt-LT" w:eastAsia="en-US"/>
        </w:rPr>
      </w:pPr>
    </w:p>
    <w:p w14:paraId="0D20275C" w14:textId="59374598" w:rsidR="007C7C8D" w:rsidRDefault="00A76DD6" w:rsidP="00967A2B">
      <w:pPr>
        <w:tabs>
          <w:tab w:val="center" w:pos="5812"/>
          <w:tab w:val="left" w:pos="7655"/>
        </w:tabs>
        <w:ind w:left="720"/>
        <w:rPr>
          <w:lang w:val="lt-LT"/>
        </w:rPr>
      </w:pPr>
      <w:r w:rsidRPr="009A49BF">
        <w:rPr>
          <w:lang w:val="lt-LT"/>
        </w:rPr>
        <w:t xml:space="preserve">Į pasiūlymo kainą įeina visos </w:t>
      </w:r>
      <w:r w:rsidR="003217C3">
        <w:rPr>
          <w:lang w:val="lt-LT"/>
        </w:rPr>
        <w:t>tiekėjo išlaidos (transportavimo</w:t>
      </w:r>
      <w:r w:rsidRPr="009A49BF">
        <w:rPr>
          <w:lang w:val="lt-LT"/>
        </w:rPr>
        <w:t xml:space="preserve"> ir kt.) ir mokesčiai.</w:t>
      </w:r>
    </w:p>
    <w:p w14:paraId="2592B6F6" w14:textId="77777777" w:rsidR="00682941" w:rsidRPr="00BD788C" w:rsidRDefault="009476FC" w:rsidP="00EB723C">
      <w:pPr>
        <w:jc w:val="both"/>
        <w:rPr>
          <w:lang w:val="lt-LT"/>
        </w:rPr>
      </w:pPr>
      <w:r>
        <w:rPr>
          <w:lang w:val="lt-LT"/>
        </w:rPr>
        <w:t>K</w:t>
      </w:r>
      <w:r w:rsidR="00682941" w:rsidRPr="00BD788C">
        <w:rPr>
          <w:lang w:val="lt-LT"/>
        </w:rPr>
        <w:t>artu su pasiūlymu pateikiami šie dokumentai:</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6521"/>
        <w:gridCol w:w="2693"/>
      </w:tblGrid>
      <w:tr w:rsidR="00682941" w:rsidRPr="003B0B07" w14:paraId="02A604B8" w14:textId="77777777" w:rsidTr="001D60E6">
        <w:tc>
          <w:tcPr>
            <w:tcW w:w="675" w:type="dxa"/>
          </w:tcPr>
          <w:p w14:paraId="0881BA3C" w14:textId="77777777" w:rsidR="00682941" w:rsidRPr="00BD788C" w:rsidRDefault="00682941" w:rsidP="001D60E6">
            <w:pPr>
              <w:jc w:val="center"/>
              <w:rPr>
                <w:lang w:val="lt-LT"/>
              </w:rPr>
            </w:pPr>
            <w:r w:rsidRPr="00BD788C">
              <w:rPr>
                <w:lang w:val="lt-LT"/>
              </w:rPr>
              <w:t>Eil.</w:t>
            </w:r>
            <w:r w:rsidRPr="00BD788C">
              <w:rPr>
                <w:lang w:val="lt-LT"/>
              </w:rPr>
              <w:lastRenderedPageBreak/>
              <w:t>Nr.</w:t>
            </w:r>
          </w:p>
        </w:tc>
        <w:tc>
          <w:tcPr>
            <w:tcW w:w="6521" w:type="dxa"/>
          </w:tcPr>
          <w:p w14:paraId="73D2527B" w14:textId="77777777" w:rsidR="00682941" w:rsidRPr="00BD788C" w:rsidRDefault="00682941" w:rsidP="001D60E6">
            <w:pPr>
              <w:jc w:val="center"/>
              <w:rPr>
                <w:lang w:val="lt-LT"/>
              </w:rPr>
            </w:pPr>
            <w:r w:rsidRPr="00BD788C">
              <w:rPr>
                <w:lang w:val="lt-LT"/>
              </w:rPr>
              <w:lastRenderedPageBreak/>
              <w:t>Pateiktų dokumentų pavadinimas</w:t>
            </w:r>
          </w:p>
        </w:tc>
        <w:tc>
          <w:tcPr>
            <w:tcW w:w="2693" w:type="dxa"/>
          </w:tcPr>
          <w:p w14:paraId="66B32BD9" w14:textId="77777777" w:rsidR="00682941" w:rsidRPr="00BD788C" w:rsidRDefault="00682941" w:rsidP="001D60E6">
            <w:pPr>
              <w:jc w:val="center"/>
              <w:rPr>
                <w:lang w:val="lt-LT"/>
              </w:rPr>
            </w:pPr>
            <w:r w:rsidRPr="00BD788C">
              <w:rPr>
                <w:lang w:val="lt-LT"/>
              </w:rPr>
              <w:t xml:space="preserve">Dokumentų puslapių </w:t>
            </w:r>
            <w:r w:rsidRPr="00BD788C">
              <w:rPr>
                <w:lang w:val="lt-LT"/>
              </w:rPr>
              <w:lastRenderedPageBreak/>
              <w:t>skaičius</w:t>
            </w:r>
          </w:p>
        </w:tc>
      </w:tr>
      <w:tr w:rsidR="00682941" w:rsidRPr="003B0B07" w14:paraId="30EA291A" w14:textId="77777777" w:rsidTr="001D60E6">
        <w:tc>
          <w:tcPr>
            <w:tcW w:w="675" w:type="dxa"/>
          </w:tcPr>
          <w:p w14:paraId="360FB500" w14:textId="77777777" w:rsidR="00682941" w:rsidRPr="00BD788C" w:rsidRDefault="00682941" w:rsidP="001D60E6">
            <w:pPr>
              <w:jc w:val="both"/>
              <w:rPr>
                <w:lang w:val="lt-LT"/>
              </w:rPr>
            </w:pPr>
          </w:p>
        </w:tc>
        <w:tc>
          <w:tcPr>
            <w:tcW w:w="6521" w:type="dxa"/>
          </w:tcPr>
          <w:p w14:paraId="139F96A6" w14:textId="77777777" w:rsidR="00682941" w:rsidRPr="00BD788C" w:rsidRDefault="00682941" w:rsidP="00AF7399">
            <w:pPr>
              <w:jc w:val="both"/>
              <w:rPr>
                <w:lang w:val="lt-LT"/>
              </w:rPr>
            </w:pPr>
          </w:p>
        </w:tc>
        <w:tc>
          <w:tcPr>
            <w:tcW w:w="2693" w:type="dxa"/>
          </w:tcPr>
          <w:p w14:paraId="6C631A05" w14:textId="77777777" w:rsidR="00682941" w:rsidRPr="00BD788C" w:rsidRDefault="00682941" w:rsidP="001D60E6">
            <w:pPr>
              <w:jc w:val="both"/>
              <w:rPr>
                <w:lang w:val="lt-LT"/>
              </w:rPr>
            </w:pPr>
          </w:p>
        </w:tc>
      </w:tr>
      <w:tr w:rsidR="00682941" w:rsidRPr="003B0B07" w14:paraId="70030ADE" w14:textId="77777777" w:rsidTr="001D60E6">
        <w:tc>
          <w:tcPr>
            <w:tcW w:w="675" w:type="dxa"/>
          </w:tcPr>
          <w:p w14:paraId="2237AAE1" w14:textId="77777777" w:rsidR="00682941" w:rsidRPr="00BD788C" w:rsidRDefault="00682941" w:rsidP="001D60E6">
            <w:pPr>
              <w:jc w:val="both"/>
              <w:rPr>
                <w:lang w:val="lt-LT"/>
              </w:rPr>
            </w:pPr>
          </w:p>
        </w:tc>
        <w:tc>
          <w:tcPr>
            <w:tcW w:w="6521" w:type="dxa"/>
          </w:tcPr>
          <w:p w14:paraId="4CA34ACF" w14:textId="77777777" w:rsidR="00682941" w:rsidRPr="00BD788C" w:rsidRDefault="00682941" w:rsidP="001D60E6">
            <w:pPr>
              <w:tabs>
                <w:tab w:val="center" w:pos="4819"/>
                <w:tab w:val="right" w:pos="9638"/>
              </w:tabs>
              <w:rPr>
                <w:lang w:val="lt-LT"/>
              </w:rPr>
            </w:pPr>
          </w:p>
        </w:tc>
        <w:tc>
          <w:tcPr>
            <w:tcW w:w="2693" w:type="dxa"/>
          </w:tcPr>
          <w:p w14:paraId="2F79D592" w14:textId="77777777" w:rsidR="00682941" w:rsidRPr="00BD788C" w:rsidRDefault="00682941" w:rsidP="001D60E6">
            <w:pPr>
              <w:jc w:val="both"/>
              <w:rPr>
                <w:lang w:val="lt-LT"/>
              </w:rPr>
            </w:pPr>
          </w:p>
        </w:tc>
      </w:tr>
    </w:tbl>
    <w:p w14:paraId="3FC4D5C4" w14:textId="77777777" w:rsidR="00682941" w:rsidRPr="00BD788C" w:rsidRDefault="00682941" w:rsidP="00682941">
      <w:pPr>
        <w:jc w:val="both"/>
        <w:rPr>
          <w:lang w:val="lt-LT"/>
        </w:rPr>
      </w:pPr>
    </w:p>
    <w:tbl>
      <w:tblPr>
        <w:tblW w:w="0" w:type="auto"/>
        <w:tblLayout w:type="fixed"/>
        <w:tblLook w:val="04A0" w:firstRow="1" w:lastRow="0" w:firstColumn="1" w:lastColumn="0" w:noHBand="0" w:noVBand="1"/>
      </w:tblPr>
      <w:tblGrid>
        <w:gridCol w:w="3284"/>
        <w:gridCol w:w="604"/>
        <w:gridCol w:w="1980"/>
        <w:gridCol w:w="701"/>
        <w:gridCol w:w="2611"/>
        <w:gridCol w:w="648"/>
      </w:tblGrid>
      <w:tr w:rsidR="00682941" w:rsidRPr="00BD788C" w14:paraId="5DB4CFB6" w14:textId="77777777" w:rsidTr="001D60E6">
        <w:trPr>
          <w:trHeight w:val="186"/>
        </w:trPr>
        <w:tc>
          <w:tcPr>
            <w:tcW w:w="3284" w:type="dxa"/>
            <w:tcBorders>
              <w:top w:val="single" w:sz="4" w:space="0" w:color="auto"/>
              <w:left w:val="nil"/>
              <w:bottom w:val="nil"/>
              <w:right w:val="nil"/>
            </w:tcBorders>
          </w:tcPr>
          <w:p w14:paraId="7D49A86D" w14:textId="77777777" w:rsidR="00682941" w:rsidRPr="00BD788C" w:rsidRDefault="00682941" w:rsidP="001D60E6">
            <w:pPr>
              <w:autoSpaceDE w:val="0"/>
              <w:autoSpaceDN w:val="0"/>
              <w:adjustRightInd w:val="0"/>
              <w:jc w:val="both"/>
              <w:rPr>
                <w:position w:val="6"/>
                <w:sz w:val="20"/>
                <w:szCs w:val="20"/>
                <w:lang w:val="lt-LT" w:eastAsia="en-US"/>
              </w:rPr>
            </w:pPr>
            <w:r w:rsidRPr="00BD788C">
              <w:rPr>
                <w:position w:val="6"/>
                <w:sz w:val="20"/>
                <w:szCs w:val="20"/>
                <w:lang w:val="lt-LT" w:eastAsia="en-US"/>
              </w:rPr>
              <w:t>(Tiekėjo arba jo įgalioto asmens pareigų pavadinimas)</w:t>
            </w:r>
          </w:p>
        </w:tc>
        <w:tc>
          <w:tcPr>
            <w:tcW w:w="604" w:type="dxa"/>
          </w:tcPr>
          <w:p w14:paraId="0DCF50D7" w14:textId="77777777" w:rsidR="00682941" w:rsidRPr="00BD788C" w:rsidRDefault="00682941" w:rsidP="001D60E6">
            <w:pPr>
              <w:ind w:right="-1"/>
              <w:jc w:val="center"/>
              <w:rPr>
                <w:sz w:val="20"/>
                <w:szCs w:val="20"/>
                <w:lang w:val="lt-LT"/>
              </w:rPr>
            </w:pPr>
          </w:p>
        </w:tc>
        <w:tc>
          <w:tcPr>
            <w:tcW w:w="1980" w:type="dxa"/>
            <w:tcBorders>
              <w:top w:val="single" w:sz="4" w:space="0" w:color="auto"/>
              <w:left w:val="nil"/>
              <w:bottom w:val="nil"/>
              <w:right w:val="nil"/>
            </w:tcBorders>
          </w:tcPr>
          <w:p w14:paraId="655D09AA" w14:textId="77777777" w:rsidR="00682941" w:rsidRPr="00BD788C" w:rsidRDefault="00682941" w:rsidP="001D60E6">
            <w:pPr>
              <w:ind w:right="-1"/>
              <w:jc w:val="center"/>
              <w:rPr>
                <w:sz w:val="20"/>
                <w:szCs w:val="20"/>
                <w:lang w:val="lt-LT"/>
              </w:rPr>
            </w:pPr>
            <w:r w:rsidRPr="00BD788C">
              <w:rPr>
                <w:position w:val="6"/>
                <w:sz w:val="20"/>
                <w:szCs w:val="20"/>
                <w:lang w:val="lt-LT"/>
              </w:rPr>
              <w:t>(Parašas)</w:t>
            </w:r>
            <w:r w:rsidRPr="00BD788C">
              <w:rPr>
                <w:i/>
                <w:sz w:val="20"/>
                <w:szCs w:val="20"/>
                <w:lang w:val="lt-LT"/>
              </w:rPr>
              <w:t xml:space="preserve"> </w:t>
            </w:r>
          </w:p>
        </w:tc>
        <w:tc>
          <w:tcPr>
            <w:tcW w:w="701" w:type="dxa"/>
          </w:tcPr>
          <w:p w14:paraId="3D48BC7D" w14:textId="77777777" w:rsidR="00682941" w:rsidRPr="00BD788C" w:rsidRDefault="00682941" w:rsidP="001D60E6">
            <w:pPr>
              <w:ind w:right="-1"/>
              <w:jc w:val="center"/>
              <w:rPr>
                <w:sz w:val="20"/>
                <w:szCs w:val="20"/>
                <w:lang w:val="lt-LT"/>
              </w:rPr>
            </w:pPr>
          </w:p>
        </w:tc>
        <w:tc>
          <w:tcPr>
            <w:tcW w:w="2611" w:type="dxa"/>
            <w:tcBorders>
              <w:top w:val="single" w:sz="4" w:space="0" w:color="auto"/>
              <w:left w:val="nil"/>
              <w:bottom w:val="nil"/>
              <w:right w:val="nil"/>
            </w:tcBorders>
          </w:tcPr>
          <w:p w14:paraId="2A73D94F" w14:textId="77777777" w:rsidR="00682941" w:rsidRPr="00BD788C" w:rsidRDefault="00682941" w:rsidP="001D60E6">
            <w:pPr>
              <w:ind w:right="-1"/>
              <w:jc w:val="center"/>
              <w:rPr>
                <w:sz w:val="20"/>
                <w:szCs w:val="20"/>
                <w:lang w:val="lt-LT"/>
              </w:rPr>
            </w:pPr>
            <w:r w:rsidRPr="00BD788C">
              <w:rPr>
                <w:position w:val="6"/>
                <w:sz w:val="20"/>
                <w:szCs w:val="20"/>
                <w:lang w:val="lt-LT"/>
              </w:rPr>
              <w:t>(Vardas ir pavardė</w:t>
            </w:r>
            <w:r w:rsidR="006E329D">
              <w:rPr>
                <w:position w:val="6"/>
                <w:sz w:val="20"/>
                <w:szCs w:val="20"/>
                <w:lang w:val="lt-LT"/>
              </w:rPr>
              <w:t>*</w:t>
            </w:r>
            <w:r w:rsidRPr="00BD788C">
              <w:rPr>
                <w:position w:val="6"/>
                <w:sz w:val="20"/>
                <w:szCs w:val="20"/>
                <w:lang w:val="lt-LT"/>
              </w:rPr>
              <w:t>)</w:t>
            </w:r>
            <w:r w:rsidRPr="00BD788C">
              <w:rPr>
                <w:i/>
                <w:sz w:val="20"/>
                <w:szCs w:val="20"/>
                <w:lang w:val="lt-LT"/>
              </w:rPr>
              <w:t xml:space="preserve"> </w:t>
            </w:r>
          </w:p>
        </w:tc>
        <w:tc>
          <w:tcPr>
            <w:tcW w:w="648" w:type="dxa"/>
          </w:tcPr>
          <w:p w14:paraId="396473A2" w14:textId="77777777" w:rsidR="00682941" w:rsidRPr="00BD788C" w:rsidRDefault="00682941" w:rsidP="001D60E6">
            <w:pPr>
              <w:ind w:right="-1"/>
              <w:jc w:val="center"/>
              <w:rPr>
                <w:sz w:val="20"/>
                <w:szCs w:val="20"/>
                <w:lang w:val="lt-LT"/>
              </w:rPr>
            </w:pPr>
          </w:p>
        </w:tc>
      </w:tr>
    </w:tbl>
    <w:p w14:paraId="7C916C5B" w14:textId="77777777" w:rsidR="006E329D" w:rsidRPr="006E329D" w:rsidRDefault="006E329D" w:rsidP="006E329D">
      <w:pPr>
        <w:jc w:val="both"/>
        <w:rPr>
          <w:color w:val="000000"/>
          <w:sz w:val="22"/>
          <w:szCs w:val="22"/>
          <w:lang w:val="lt-LT" w:eastAsia="en-US"/>
        </w:rPr>
      </w:pPr>
      <w:r w:rsidRPr="006E329D">
        <w:rPr>
          <w:sz w:val="20"/>
          <w:szCs w:val="20"/>
          <w:lang w:val="lt-LT" w:eastAsia="en-US"/>
        </w:rPr>
        <w:t>*</w:t>
      </w:r>
      <w:r w:rsidRPr="006E329D">
        <w:rPr>
          <w:color w:val="000000"/>
          <w:sz w:val="20"/>
          <w:szCs w:val="20"/>
          <w:lang w:val="lt-LT" w:eastAsia="en-US"/>
        </w:rPr>
        <w:t>Pastaba. Šis dokumentas gali būti teikiamas pasirašytas saugiu elektroniniu parašu. Tais atvejais, kai pirkimo dokumentuose nustatyta, kad visas pasiūlymas pasirašomas saugiu elektroniniu parašu, šio dokumento atskirai pasirašyti neprivaloma</w:t>
      </w:r>
      <w:r w:rsidRPr="006E329D">
        <w:rPr>
          <w:color w:val="000000"/>
          <w:sz w:val="22"/>
          <w:szCs w:val="22"/>
          <w:lang w:val="lt-LT" w:eastAsia="en-US"/>
        </w:rPr>
        <w:t xml:space="preserve">. </w:t>
      </w:r>
    </w:p>
    <w:p w14:paraId="71F6C6D5" w14:textId="77777777" w:rsidR="006C1332" w:rsidRDefault="006C1332" w:rsidP="006A79C9">
      <w:pPr>
        <w:shd w:val="clear" w:color="auto" w:fill="FFFFFF"/>
        <w:jc w:val="right"/>
        <w:rPr>
          <w:lang w:val="lt-LT"/>
        </w:rPr>
        <w:sectPr w:rsidR="006C1332" w:rsidSect="00557683">
          <w:pgSz w:w="11906" w:h="16838"/>
          <w:pgMar w:top="1701" w:right="567" w:bottom="1134" w:left="1701" w:header="567" w:footer="567" w:gutter="0"/>
          <w:cols w:space="1296"/>
          <w:docGrid w:linePitch="360"/>
        </w:sectPr>
      </w:pPr>
    </w:p>
    <w:p w14:paraId="4D7C00E2" w14:textId="58AE0CD2" w:rsidR="001F2E0C" w:rsidRDefault="001F2E0C" w:rsidP="003C11A3">
      <w:pPr>
        <w:jc w:val="right"/>
        <w:rPr>
          <w:sz w:val="20"/>
          <w:szCs w:val="20"/>
          <w:lang w:val="lt-LT" w:eastAsia="en-US"/>
        </w:rPr>
      </w:pPr>
      <w:r>
        <w:rPr>
          <w:sz w:val="20"/>
          <w:szCs w:val="20"/>
          <w:lang w:val="lt-LT" w:eastAsia="en-US"/>
        </w:rPr>
        <w:lastRenderedPageBreak/>
        <w:t>Priedas Nr.2</w:t>
      </w:r>
    </w:p>
    <w:p w14:paraId="258F8EFC" w14:textId="77777777" w:rsidR="001F2E0C" w:rsidRPr="00304BB6" w:rsidRDefault="001F2E0C" w:rsidP="001F2E0C">
      <w:pPr>
        <w:keepNext/>
        <w:tabs>
          <w:tab w:val="left" w:pos="5174"/>
        </w:tabs>
        <w:spacing w:after="600"/>
        <w:ind w:right="142"/>
        <w:jc w:val="center"/>
        <w:outlineLvl w:val="0"/>
        <w:rPr>
          <w:b/>
          <w:lang w:val="lt-LT"/>
        </w:rPr>
      </w:pPr>
      <w:r w:rsidRPr="00304BB6">
        <w:rPr>
          <w:b/>
          <w:lang w:val="lt-LT" w:eastAsia="x-none"/>
        </w:rPr>
        <w:t xml:space="preserve">TIEKĖJO DEKLARACIJA </w:t>
      </w:r>
      <w:r w:rsidRPr="00304BB6">
        <w:rPr>
          <w:b/>
          <w:lang w:val="lt-LT"/>
        </w:rPr>
        <w:t xml:space="preserve">DĖL </w:t>
      </w:r>
      <w:r w:rsidRPr="00304BB6">
        <w:rPr>
          <w:b/>
          <w:color w:val="333333"/>
          <w:shd w:val="clear" w:color="auto" w:fill="FFFFFF"/>
          <w:lang w:val="lt-LT"/>
        </w:rPr>
        <w:t>PAŠALINIMO PAGRINDO (VPĮ 46 STR.  2</w:t>
      </w:r>
      <w:r w:rsidRPr="00304BB6">
        <w:rPr>
          <w:b/>
          <w:color w:val="333333"/>
          <w:shd w:val="clear" w:color="auto" w:fill="FFFFFF"/>
          <w:vertAlign w:val="superscript"/>
          <w:lang w:val="lt-LT"/>
        </w:rPr>
        <w:t>1</w:t>
      </w:r>
      <w:r w:rsidRPr="00304BB6">
        <w:rPr>
          <w:b/>
          <w:color w:val="333333"/>
          <w:shd w:val="clear" w:color="auto" w:fill="FFFFFF"/>
          <w:lang w:val="lt-LT"/>
        </w:rPr>
        <w:t xml:space="preserve"> D.)</w:t>
      </w:r>
    </w:p>
    <w:tbl>
      <w:tblPr>
        <w:tblW w:w="9923" w:type="dxa"/>
        <w:tblLook w:val="04A0" w:firstRow="1" w:lastRow="0" w:firstColumn="1" w:lastColumn="0" w:noHBand="0" w:noVBand="1"/>
      </w:tblPr>
      <w:tblGrid>
        <w:gridCol w:w="851"/>
        <w:gridCol w:w="1610"/>
        <w:gridCol w:w="3849"/>
        <w:gridCol w:w="3613"/>
      </w:tblGrid>
      <w:tr w:rsidR="001F2E0C" w:rsidRPr="00304BB6" w14:paraId="2E755E69" w14:textId="77777777" w:rsidTr="00F46C99">
        <w:tc>
          <w:tcPr>
            <w:tcW w:w="851" w:type="dxa"/>
            <w:tcBorders>
              <w:top w:val="nil"/>
              <w:left w:val="nil"/>
              <w:bottom w:val="nil"/>
              <w:right w:val="nil"/>
            </w:tcBorders>
          </w:tcPr>
          <w:p w14:paraId="0F6D21B5" w14:textId="77777777" w:rsidR="001F2E0C" w:rsidRPr="00304BB6" w:rsidRDefault="001F2E0C" w:rsidP="00F46C99">
            <w:pPr>
              <w:keepNext/>
              <w:tabs>
                <w:tab w:val="left" w:pos="5174"/>
              </w:tabs>
              <w:ind w:right="140"/>
              <w:jc w:val="center"/>
              <w:outlineLvl w:val="0"/>
              <w:rPr>
                <w:b/>
                <w:lang w:val="lt-LT"/>
              </w:rPr>
            </w:pPr>
            <w:r w:rsidRPr="00304BB6">
              <w:rPr>
                <w:lang w:val="lt-LT"/>
              </w:rPr>
              <w:t>Aš,</w:t>
            </w:r>
          </w:p>
        </w:tc>
        <w:tc>
          <w:tcPr>
            <w:tcW w:w="9072" w:type="dxa"/>
            <w:gridSpan w:val="3"/>
            <w:tcBorders>
              <w:top w:val="nil"/>
              <w:left w:val="nil"/>
              <w:bottom w:val="single" w:sz="4" w:space="0" w:color="auto"/>
              <w:right w:val="nil"/>
            </w:tcBorders>
          </w:tcPr>
          <w:p w14:paraId="68B2CD28" w14:textId="77777777" w:rsidR="001F2E0C" w:rsidRPr="00304BB6" w:rsidRDefault="001F2E0C" w:rsidP="00F46C99">
            <w:pPr>
              <w:keepNext/>
              <w:tabs>
                <w:tab w:val="left" w:pos="5174"/>
              </w:tabs>
              <w:ind w:right="140"/>
              <w:jc w:val="center"/>
              <w:outlineLvl w:val="0"/>
              <w:rPr>
                <w:b/>
                <w:lang w:val="lt-LT"/>
              </w:rPr>
            </w:pPr>
          </w:p>
        </w:tc>
      </w:tr>
      <w:tr w:rsidR="001F2E0C" w:rsidRPr="005071B5" w14:paraId="29358DBD" w14:textId="77777777" w:rsidTr="00F46C99">
        <w:tc>
          <w:tcPr>
            <w:tcW w:w="851" w:type="dxa"/>
            <w:tcBorders>
              <w:top w:val="nil"/>
              <w:left w:val="nil"/>
              <w:bottom w:val="nil"/>
              <w:right w:val="nil"/>
            </w:tcBorders>
          </w:tcPr>
          <w:p w14:paraId="67B3A4AE" w14:textId="77777777" w:rsidR="001F2E0C" w:rsidRPr="00304BB6" w:rsidRDefault="001F2E0C" w:rsidP="00F46C99">
            <w:pPr>
              <w:keepNext/>
              <w:tabs>
                <w:tab w:val="left" w:pos="5174"/>
              </w:tabs>
              <w:ind w:right="140"/>
              <w:jc w:val="center"/>
              <w:outlineLvl w:val="0"/>
              <w:rPr>
                <w:b/>
                <w:lang w:val="lt-LT"/>
              </w:rPr>
            </w:pPr>
          </w:p>
        </w:tc>
        <w:tc>
          <w:tcPr>
            <w:tcW w:w="9072" w:type="dxa"/>
            <w:gridSpan w:val="3"/>
            <w:tcBorders>
              <w:top w:val="single" w:sz="4" w:space="0" w:color="auto"/>
              <w:left w:val="nil"/>
              <w:bottom w:val="nil"/>
              <w:right w:val="nil"/>
            </w:tcBorders>
          </w:tcPr>
          <w:p w14:paraId="71C18C70" w14:textId="77777777" w:rsidR="001F2E0C" w:rsidRPr="00304BB6" w:rsidRDefault="001F2E0C" w:rsidP="00F46C99">
            <w:pPr>
              <w:keepNext/>
              <w:tabs>
                <w:tab w:val="left" w:pos="5174"/>
              </w:tabs>
              <w:ind w:right="140"/>
              <w:jc w:val="center"/>
              <w:outlineLvl w:val="0"/>
              <w:rPr>
                <w:b/>
                <w:sz w:val="18"/>
                <w:szCs w:val="18"/>
                <w:lang w:val="lt-LT"/>
              </w:rPr>
            </w:pPr>
            <w:r w:rsidRPr="00304BB6">
              <w:rPr>
                <w:i/>
                <w:sz w:val="18"/>
                <w:szCs w:val="18"/>
                <w:lang w:val="lt-LT"/>
              </w:rPr>
              <w:t>(tiekėjo vadovo ar jo įgalioto asmens pareigų pavadinimas, vardas ir pavardė)</w:t>
            </w:r>
          </w:p>
        </w:tc>
      </w:tr>
      <w:tr w:rsidR="001F2E0C" w:rsidRPr="00304BB6" w14:paraId="2AD3476B" w14:textId="77777777" w:rsidTr="00F46C99">
        <w:tc>
          <w:tcPr>
            <w:tcW w:w="9923" w:type="dxa"/>
            <w:gridSpan w:val="4"/>
            <w:tcBorders>
              <w:top w:val="nil"/>
              <w:left w:val="nil"/>
              <w:bottom w:val="nil"/>
              <w:right w:val="nil"/>
            </w:tcBorders>
          </w:tcPr>
          <w:p w14:paraId="068B589E" w14:textId="77777777" w:rsidR="001F2E0C" w:rsidRPr="00304BB6" w:rsidRDefault="001F2E0C" w:rsidP="00F46C99">
            <w:pPr>
              <w:keepNext/>
              <w:tabs>
                <w:tab w:val="left" w:pos="5174"/>
              </w:tabs>
              <w:spacing w:line="360" w:lineRule="auto"/>
              <w:ind w:right="142"/>
              <w:outlineLvl w:val="0"/>
              <w:rPr>
                <w:i/>
                <w:lang w:val="lt-LT"/>
              </w:rPr>
            </w:pPr>
            <w:r w:rsidRPr="00304BB6">
              <w:rPr>
                <w:spacing w:val="8"/>
                <w:lang w:val="lt-LT"/>
              </w:rPr>
              <w:t>patvirtinu*, kad</w:t>
            </w:r>
          </w:p>
        </w:tc>
      </w:tr>
      <w:tr w:rsidR="001F2E0C" w:rsidRPr="005071B5" w14:paraId="09E7F8BC" w14:textId="77777777" w:rsidTr="00F46C99">
        <w:tc>
          <w:tcPr>
            <w:tcW w:w="851" w:type="dxa"/>
            <w:tcBorders>
              <w:top w:val="nil"/>
              <w:left w:val="nil"/>
              <w:bottom w:val="nil"/>
              <w:right w:val="nil"/>
            </w:tcBorders>
          </w:tcPr>
          <w:p w14:paraId="0667992F" w14:textId="77777777" w:rsidR="001F2E0C" w:rsidRPr="00304BB6" w:rsidRDefault="001F2E0C" w:rsidP="00F46C99">
            <w:pPr>
              <w:keepNext/>
              <w:tabs>
                <w:tab w:val="left" w:pos="5174"/>
              </w:tabs>
              <w:spacing w:line="360" w:lineRule="auto"/>
              <w:ind w:right="142"/>
              <w:jc w:val="center"/>
              <w:outlineLvl w:val="0"/>
              <w:rPr>
                <w:lang w:val="lt-LT"/>
              </w:rPr>
            </w:pPr>
            <w:r w:rsidRPr="00304BB6">
              <w:rPr>
                <w:lang w:val="lt-LT"/>
              </w:rPr>
              <w:t>1)</w:t>
            </w:r>
          </w:p>
        </w:tc>
        <w:tc>
          <w:tcPr>
            <w:tcW w:w="9072" w:type="dxa"/>
            <w:gridSpan w:val="3"/>
            <w:tcBorders>
              <w:top w:val="nil"/>
              <w:left w:val="nil"/>
              <w:bottom w:val="nil"/>
              <w:right w:val="nil"/>
            </w:tcBorders>
          </w:tcPr>
          <w:p w14:paraId="4F6C5439" w14:textId="77777777" w:rsidR="001F2E0C" w:rsidRPr="00304BB6" w:rsidRDefault="001F2E0C" w:rsidP="00F46C99">
            <w:pPr>
              <w:keepNext/>
              <w:tabs>
                <w:tab w:val="left" w:pos="5174"/>
              </w:tabs>
              <w:spacing w:line="360" w:lineRule="auto"/>
              <w:ind w:right="142"/>
              <w:outlineLvl w:val="0"/>
              <w:rPr>
                <w:i/>
                <w:color w:val="FF0000"/>
                <w:lang w:val="lt-LT"/>
              </w:rPr>
            </w:pPr>
            <w:r w:rsidRPr="00304BB6">
              <w:rPr>
                <w:color w:val="333333"/>
                <w:shd w:val="clear" w:color="auto" w:fill="FFFFFF"/>
                <w:lang w:val="lt-LT"/>
              </w:rPr>
              <w:t xml:space="preserve">Mano vadovaujama/atstovaujama organizacija (juridinis asmuo), </w:t>
            </w:r>
          </w:p>
        </w:tc>
      </w:tr>
      <w:tr w:rsidR="001F2E0C" w:rsidRPr="005071B5" w14:paraId="3929D222" w14:textId="77777777" w:rsidTr="00F46C99">
        <w:tc>
          <w:tcPr>
            <w:tcW w:w="851" w:type="dxa"/>
            <w:tcBorders>
              <w:top w:val="nil"/>
              <w:left w:val="nil"/>
              <w:bottom w:val="nil"/>
              <w:right w:val="nil"/>
            </w:tcBorders>
          </w:tcPr>
          <w:p w14:paraId="233DF899" w14:textId="77777777" w:rsidR="001F2E0C" w:rsidRPr="00304BB6" w:rsidRDefault="001F2E0C" w:rsidP="00F46C99">
            <w:pPr>
              <w:keepNext/>
              <w:tabs>
                <w:tab w:val="left" w:pos="5174"/>
              </w:tabs>
              <w:spacing w:line="360" w:lineRule="auto"/>
              <w:ind w:right="142"/>
              <w:jc w:val="center"/>
              <w:outlineLvl w:val="0"/>
              <w:rPr>
                <w:lang w:val="lt-LT"/>
              </w:rPr>
            </w:pPr>
            <w:r w:rsidRPr="00304BB6">
              <w:rPr>
                <w:lang w:val="lt-LT"/>
              </w:rPr>
              <w:t>2)</w:t>
            </w:r>
          </w:p>
        </w:tc>
        <w:tc>
          <w:tcPr>
            <w:tcW w:w="9072" w:type="dxa"/>
            <w:gridSpan w:val="3"/>
            <w:tcBorders>
              <w:top w:val="nil"/>
              <w:left w:val="nil"/>
              <w:bottom w:val="nil"/>
              <w:right w:val="nil"/>
            </w:tcBorders>
          </w:tcPr>
          <w:p w14:paraId="1B76D72E" w14:textId="77777777" w:rsidR="001F2E0C" w:rsidRPr="00304BB6" w:rsidRDefault="001F2E0C" w:rsidP="00F46C99">
            <w:pPr>
              <w:keepNext/>
              <w:tabs>
                <w:tab w:val="left" w:pos="5174"/>
              </w:tabs>
              <w:spacing w:line="360" w:lineRule="auto"/>
              <w:ind w:right="142"/>
              <w:outlineLvl w:val="0"/>
              <w:rPr>
                <w:i/>
                <w:color w:val="FF0000"/>
                <w:lang w:val="lt-LT"/>
              </w:rPr>
            </w:pPr>
            <w:r w:rsidRPr="00304BB6">
              <w:rPr>
                <w:color w:val="333333"/>
                <w:shd w:val="clear" w:color="auto" w:fill="FFFFFF"/>
                <w:lang w:val="lt-LT"/>
              </w:rPr>
              <w:t>kiti jungtinės veiklos partneriai - juridiniai asmenys, su kuriais kartu teikiu pasiūlymą (taikoma, jei yra),</w:t>
            </w:r>
          </w:p>
        </w:tc>
      </w:tr>
      <w:tr w:rsidR="001F2E0C" w:rsidRPr="005071B5" w14:paraId="4AA89F48" w14:textId="77777777" w:rsidTr="00F46C99">
        <w:tc>
          <w:tcPr>
            <w:tcW w:w="851" w:type="dxa"/>
            <w:tcBorders>
              <w:top w:val="nil"/>
              <w:left w:val="nil"/>
              <w:bottom w:val="nil"/>
              <w:right w:val="nil"/>
            </w:tcBorders>
          </w:tcPr>
          <w:p w14:paraId="146F34B3" w14:textId="77777777" w:rsidR="001F2E0C" w:rsidRPr="00304BB6" w:rsidRDefault="001F2E0C" w:rsidP="00F46C99">
            <w:pPr>
              <w:keepNext/>
              <w:tabs>
                <w:tab w:val="left" w:pos="5174"/>
              </w:tabs>
              <w:spacing w:line="360" w:lineRule="auto"/>
              <w:ind w:right="142"/>
              <w:jc w:val="center"/>
              <w:outlineLvl w:val="0"/>
              <w:rPr>
                <w:lang w:val="lt-LT"/>
              </w:rPr>
            </w:pPr>
            <w:r w:rsidRPr="00304BB6">
              <w:rPr>
                <w:lang w:val="lt-LT"/>
              </w:rPr>
              <w:t>3)</w:t>
            </w:r>
          </w:p>
        </w:tc>
        <w:tc>
          <w:tcPr>
            <w:tcW w:w="9072" w:type="dxa"/>
            <w:gridSpan w:val="3"/>
            <w:tcBorders>
              <w:top w:val="nil"/>
              <w:left w:val="nil"/>
              <w:bottom w:val="nil"/>
              <w:right w:val="nil"/>
            </w:tcBorders>
          </w:tcPr>
          <w:p w14:paraId="09458269" w14:textId="77777777" w:rsidR="001F2E0C" w:rsidRPr="00304BB6" w:rsidRDefault="001F2E0C" w:rsidP="00F46C99">
            <w:pPr>
              <w:keepNext/>
              <w:tabs>
                <w:tab w:val="left" w:pos="5174"/>
              </w:tabs>
              <w:spacing w:line="360" w:lineRule="auto"/>
              <w:ind w:right="142"/>
              <w:outlineLvl w:val="0"/>
              <w:rPr>
                <w:i/>
                <w:color w:val="FF0000"/>
                <w:lang w:val="lt-LT"/>
              </w:rPr>
            </w:pPr>
            <w:r w:rsidRPr="00304BB6">
              <w:rPr>
                <w:color w:val="333333"/>
                <w:shd w:val="clear" w:color="auto" w:fill="FFFFFF"/>
                <w:lang w:val="lt-LT"/>
              </w:rPr>
              <w:t>pasitelkti ūkio subjektai (juridiniai asmenys)</w:t>
            </w:r>
          </w:p>
        </w:tc>
      </w:tr>
      <w:tr w:rsidR="001F2E0C" w:rsidRPr="005071B5" w14:paraId="302808CE" w14:textId="77777777" w:rsidTr="00F46C99">
        <w:tc>
          <w:tcPr>
            <w:tcW w:w="9923" w:type="dxa"/>
            <w:gridSpan w:val="4"/>
            <w:tcBorders>
              <w:top w:val="nil"/>
              <w:left w:val="nil"/>
              <w:bottom w:val="nil"/>
              <w:right w:val="nil"/>
            </w:tcBorders>
          </w:tcPr>
          <w:p w14:paraId="41F35C48" w14:textId="77777777" w:rsidR="001F2E0C" w:rsidRPr="00304BB6" w:rsidRDefault="001F2E0C" w:rsidP="00F46C99">
            <w:pPr>
              <w:keepNext/>
              <w:tabs>
                <w:tab w:val="left" w:pos="5174"/>
              </w:tabs>
              <w:spacing w:line="360" w:lineRule="auto"/>
              <w:ind w:right="142"/>
              <w:jc w:val="both"/>
              <w:outlineLvl w:val="0"/>
              <w:rPr>
                <w:color w:val="333333"/>
                <w:shd w:val="clear" w:color="auto" w:fill="FFFFFF"/>
                <w:lang w:val="lt-LT"/>
              </w:rPr>
            </w:pPr>
            <w:r w:rsidRPr="00304BB6">
              <w:rPr>
                <w:color w:val="333333"/>
                <w:shd w:val="clear" w:color="auto" w:fill="FFFFFF"/>
                <w:lang w:val="lt-LT"/>
              </w:rPr>
              <w:t>neturi Viešųjų pirkimų įstatymo 46 straipsnio 2</w:t>
            </w:r>
            <w:r w:rsidRPr="00304BB6">
              <w:rPr>
                <w:color w:val="333333"/>
                <w:shd w:val="clear" w:color="auto" w:fill="FFFFFF"/>
                <w:vertAlign w:val="superscript"/>
                <w:lang w:val="lt-LT"/>
              </w:rPr>
              <w:t>1</w:t>
            </w:r>
            <w:r w:rsidRPr="00304BB6">
              <w:rPr>
                <w:color w:val="333333"/>
                <w:shd w:val="clear" w:color="auto" w:fill="FFFFFF"/>
                <w:lang w:val="lt-LT"/>
              </w:rPr>
              <w:t xml:space="preserve"> dalyje nurodyto pašalinimo pagrindo: „2</w:t>
            </w:r>
            <w:r w:rsidRPr="00304BB6">
              <w:rPr>
                <w:color w:val="333333"/>
                <w:shd w:val="clear" w:color="auto" w:fill="FFFFFF"/>
                <w:vertAlign w:val="superscript"/>
                <w:lang w:val="lt-LT"/>
              </w:rPr>
              <w:t>1</w:t>
            </w:r>
            <w:r w:rsidRPr="00304BB6">
              <w:rPr>
                <w:color w:val="333333"/>
                <w:shd w:val="clear" w:color="auto" w:fill="FFFFFF"/>
                <w:lang w:val="lt-LT"/>
              </w:rPr>
              <w:t>. Perkančioji organizacija pašalina tiekėją iš pirkimo procedūros, jeigu tiekėjas yra neatlikęs jam paskirtos baudžiamojo poveikio priemonės – uždraudimo juridiniam asmeniui dalyvauti viešuosiuose pirkimuose."</w:t>
            </w:r>
          </w:p>
        </w:tc>
      </w:tr>
      <w:tr w:rsidR="001F2E0C" w:rsidRPr="005071B5" w14:paraId="7A883374" w14:textId="77777777" w:rsidTr="00F46C99">
        <w:tc>
          <w:tcPr>
            <w:tcW w:w="2461" w:type="dxa"/>
            <w:gridSpan w:val="2"/>
            <w:tcBorders>
              <w:top w:val="nil"/>
              <w:left w:val="nil"/>
              <w:bottom w:val="nil"/>
              <w:right w:val="nil"/>
            </w:tcBorders>
          </w:tcPr>
          <w:p w14:paraId="0AE687BA" w14:textId="77777777" w:rsidR="001F2E0C" w:rsidRPr="00304BB6" w:rsidRDefault="001F2E0C" w:rsidP="00F46C99">
            <w:pPr>
              <w:keepNext/>
              <w:tabs>
                <w:tab w:val="left" w:pos="5174"/>
              </w:tabs>
              <w:ind w:right="140"/>
              <w:jc w:val="both"/>
              <w:outlineLvl w:val="0"/>
              <w:rPr>
                <w:color w:val="333333"/>
                <w:shd w:val="clear" w:color="auto" w:fill="FFFFFF"/>
                <w:lang w:val="lt-LT"/>
              </w:rPr>
            </w:pPr>
          </w:p>
        </w:tc>
        <w:tc>
          <w:tcPr>
            <w:tcW w:w="3849" w:type="dxa"/>
            <w:tcBorders>
              <w:top w:val="nil"/>
              <w:left w:val="nil"/>
              <w:bottom w:val="single" w:sz="4" w:space="0" w:color="auto"/>
              <w:right w:val="nil"/>
            </w:tcBorders>
          </w:tcPr>
          <w:p w14:paraId="48F1A996" w14:textId="77777777" w:rsidR="001F2E0C" w:rsidRPr="00304BB6" w:rsidRDefault="001F2E0C" w:rsidP="00F46C99">
            <w:pPr>
              <w:keepNext/>
              <w:tabs>
                <w:tab w:val="left" w:pos="5174"/>
              </w:tabs>
              <w:ind w:right="140"/>
              <w:jc w:val="both"/>
              <w:outlineLvl w:val="0"/>
              <w:rPr>
                <w:color w:val="333333"/>
                <w:shd w:val="clear" w:color="auto" w:fill="FFFFFF"/>
                <w:lang w:val="lt-LT"/>
              </w:rPr>
            </w:pPr>
          </w:p>
        </w:tc>
        <w:tc>
          <w:tcPr>
            <w:tcW w:w="3613" w:type="dxa"/>
            <w:tcBorders>
              <w:top w:val="nil"/>
              <w:left w:val="nil"/>
              <w:bottom w:val="single" w:sz="4" w:space="0" w:color="auto"/>
              <w:right w:val="nil"/>
            </w:tcBorders>
          </w:tcPr>
          <w:p w14:paraId="7A03B01D" w14:textId="77777777" w:rsidR="001F2E0C" w:rsidRPr="00304BB6" w:rsidRDefault="001F2E0C" w:rsidP="00F46C99">
            <w:pPr>
              <w:keepNext/>
              <w:tabs>
                <w:tab w:val="left" w:pos="5174"/>
              </w:tabs>
              <w:ind w:right="140"/>
              <w:jc w:val="both"/>
              <w:outlineLvl w:val="0"/>
              <w:rPr>
                <w:color w:val="333333"/>
                <w:shd w:val="clear" w:color="auto" w:fill="FFFFFF"/>
                <w:lang w:val="lt-LT"/>
              </w:rPr>
            </w:pPr>
          </w:p>
        </w:tc>
      </w:tr>
      <w:tr w:rsidR="001F2E0C" w:rsidRPr="00304BB6" w14:paraId="441F894C" w14:textId="77777777" w:rsidTr="00F46C99">
        <w:tc>
          <w:tcPr>
            <w:tcW w:w="2461" w:type="dxa"/>
            <w:gridSpan w:val="2"/>
            <w:tcBorders>
              <w:top w:val="single" w:sz="4" w:space="0" w:color="auto"/>
              <w:left w:val="nil"/>
              <w:bottom w:val="nil"/>
              <w:right w:val="nil"/>
            </w:tcBorders>
          </w:tcPr>
          <w:p w14:paraId="562AF122" w14:textId="77777777" w:rsidR="001F2E0C" w:rsidRPr="00304BB6" w:rsidRDefault="001F2E0C" w:rsidP="00F46C99">
            <w:pPr>
              <w:keepNext/>
              <w:tabs>
                <w:tab w:val="left" w:pos="5174"/>
              </w:tabs>
              <w:ind w:right="140"/>
              <w:jc w:val="center"/>
              <w:outlineLvl w:val="0"/>
              <w:rPr>
                <w:color w:val="333333"/>
                <w:sz w:val="18"/>
                <w:szCs w:val="18"/>
                <w:shd w:val="clear" w:color="auto" w:fill="FFFFFF"/>
                <w:lang w:val="lt-LT"/>
              </w:rPr>
            </w:pPr>
            <w:r w:rsidRPr="00304BB6">
              <w:rPr>
                <w:sz w:val="18"/>
                <w:szCs w:val="18"/>
                <w:lang w:val="lt-LT"/>
              </w:rPr>
              <w:t>(tiekėjo arba jo įgalioto asmens pareigų pavadinimas)**</w:t>
            </w:r>
          </w:p>
        </w:tc>
        <w:tc>
          <w:tcPr>
            <w:tcW w:w="3849" w:type="dxa"/>
            <w:tcBorders>
              <w:top w:val="single" w:sz="4" w:space="0" w:color="auto"/>
              <w:left w:val="nil"/>
              <w:bottom w:val="nil"/>
              <w:right w:val="nil"/>
            </w:tcBorders>
          </w:tcPr>
          <w:p w14:paraId="48719944" w14:textId="77777777" w:rsidR="001F2E0C" w:rsidRPr="00304BB6" w:rsidRDefault="001F2E0C" w:rsidP="00F46C99">
            <w:pPr>
              <w:keepNext/>
              <w:tabs>
                <w:tab w:val="left" w:pos="5174"/>
              </w:tabs>
              <w:ind w:right="140"/>
              <w:jc w:val="center"/>
              <w:outlineLvl w:val="0"/>
              <w:rPr>
                <w:color w:val="333333"/>
                <w:sz w:val="18"/>
                <w:szCs w:val="18"/>
                <w:shd w:val="clear" w:color="auto" w:fill="FFFFFF"/>
                <w:lang w:val="lt-LT"/>
              </w:rPr>
            </w:pPr>
            <w:r w:rsidRPr="00304BB6">
              <w:rPr>
                <w:sz w:val="18"/>
                <w:szCs w:val="18"/>
                <w:lang w:val="lt-LT"/>
              </w:rPr>
              <w:t>(parašas)</w:t>
            </w:r>
          </w:p>
        </w:tc>
        <w:tc>
          <w:tcPr>
            <w:tcW w:w="3613" w:type="dxa"/>
            <w:tcBorders>
              <w:top w:val="single" w:sz="4" w:space="0" w:color="auto"/>
              <w:left w:val="nil"/>
              <w:bottom w:val="nil"/>
              <w:right w:val="nil"/>
            </w:tcBorders>
          </w:tcPr>
          <w:p w14:paraId="49119F78" w14:textId="77777777" w:rsidR="001F2E0C" w:rsidRPr="00304BB6" w:rsidRDefault="001F2E0C" w:rsidP="00F46C99">
            <w:pPr>
              <w:keepNext/>
              <w:tabs>
                <w:tab w:val="left" w:pos="5174"/>
              </w:tabs>
              <w:ind w:right="140"/>
              <w:jc w:val="center"/>
              <w:outlineLvl w:val="0"/>
              <w:rPr>
                <w:color w:val="333333"/>
                <w:sz w:val="18"/>
                <w:szCs w:val="18"/>
                <w:shd w:val="clear" w:color="auto" w:fill="FFFFFF"/>
                <w:lang w:val="lt-LT"/>
              </w:rPr>
            </w:pPr>
            <w:r w:rsidRPr="00304BB6">
              <w:rPr>
                <w:sz w:val="18"/>
                <w:szCs w:val="18"/>
                <w:lang w:val="lt-LT"/>
              </w:rPr>
              <w:t>(vardas ir pavardė)</w:t>
            </w:r>
          </w:p>
        </w:tc>
      </w:tr>
      <w:tr w:rsidR="001F2E0C" w:rsidRPr="005071B5" w14:paraId="4C4ECCAA" w14:textId="77777777" w:rsidTr="00F46C99">
        <w:tc>
          <w:tcPr>
            <w:tcW w:w="9923" w:type="dxa"/>
            <w:gridSpan w:val="4"/>
            <w:tcBorders>
              <w:top w:val="nil"/>
              <w:left w:val="nil"/>
              <w:bottom w:val="nil"/>
              <w:right w:val="nil"/>
            </w:tcBorders>
          </w:tcPr>
          <w:p w14:paraId="08E30620" w14:textId="77777777" w:rsidR="001F2E0C" w:rsidRPr="00304BB6" w:rsidRDefault="001F2E0C" w:rsidP="00F46C99">
            <w:pPr>
              <w:keepNext/>
              <w:tabs>
                <w:tab w:val="left" w:pos="5174"/>
              </w:tabs>
              <w:ind w:right="140"/>
              <w:jc w:val="both"/>
              <w:outlineLvl w:val="0"/>
              <w:rPr>
                <w:color w:val="333333"/>
                <w:shd w:val="clear" w:color="auto" w:fill="FFFFFF"/>
                <w:lang w:val="lt-LT"/>
              </w:rPr>
            </w:pPr>
          </w:p>
          <w:p w14:paraId="086EA11E" w14:textId="77777777" w:rsidR="001F2E0C" w:rsidRPr="00304BB6" w:rsidRDefault="001F2E0C" w:rsidP="00F46C99">
            <w:pPr>
              <w:keepNext/>
              <w:tabs>
                <w:tab w:val="left" w:pos="5174"/>
              </w:tabs>
              <w:ind w:right="140"/>
              <w:jc w:val="both"/>
              <w:outlineLvl w:val="0"/>
              <w:rPr>
                <w:i/>
                <w:sz w:val="20"/>
                <w:szCs w:val="20"/>
                <w:lang w:val="lt-LT"/>
              </w:rPr>
            </w:pPr>
            <w:r w:rsidRPr="00304BB6">
              <w:rPr>
                <w:color w:val="333333"/>
                <w:sz w:val="20"/>
                <w:szCs w:val="20"/>
                <w:shd w:val="clear" w:color="auto" w:fill="FFFFFF"/>
                <w:lang w:val="lt-LT"/>
              </w:rPr>
              <w:t>*</w:t>
            </w:r>
            <w:r w:rsidRPr="00304BB6">
              <w:rPr>
                <w:i/>
                <w:sz w:val="20"/>
                <w:szCs w:val="20"/>
                <w:lang w:val="lt-LT"/>
              </w:rPr>
              <w:t xml:space="preserve"> Tiekėjas turi pateikti </w:t>
            </w:r>
            <w:r w:rsidRPr="00304BB6">
              <w:rPr>
                <w:b/>
                <w:i/>
                <w:sz w:val="20"/>
                <w:szCs w:val="20"/>
                <w:lang w:val="lt-LT"/>
              </w:rPr>
              <w:t>pasiūlymo pateikimo dienai</w:t>
            </w:r>
            <w:r w:rsidRPr="00304BB6">
              <w:rPr>
                <w:i/>
                <w:sz w:val="20"/>
                <w:szCs w:val="20"/>
                <w:lang w:val="lt-LT"/>
              </w:rPr>
              <w:t xml:space="preserve"> aktualius duomenis.</w:t>
            </w:r>
          </w:p>
          <w:p w14:paraId="1727A4D0" w14:textId="77777777" w:rsidR="001F2E0C" w:rsidRPr="00304BB6" w:rsidRDefault="001F2E0C" w:rsidP="00F46C99">
            <w:pPr>
              <w:keepNext/>
              <w:tabs>
                <w:tab w:val="left" w:pos="5174"/>
              </w:tabs>
              <w:ind w:right="140"/>
              <w:jc w:val="both"/>
              <w:outlineLvl w:val="0"/>
              <w:rPr>
                <w:color w:val="333333"/>
                <w:sz w:val="20"/>
                <w:szCs w:val="20"/>
                <w:shd w:val="clear" w:color="auto" w:fill="FFFFFF"/>
                <w:lang w:val="lt-LT"/>
              </w:rPr>
            </w:pPr>
          </w:p>
          <w:p w14:paraId="66EA79C8" w14:textId="77777777" w:rsidR="001F2E0C" w:rsidRPr="00304BB6" w:rsidRDefault="001F2E0C" w:rsidP="00F46C99">
            <w:pPr>
              <w:keepNext/>
              <w:tabs>
                <w:tab w:val="left" w:pos="5174"/>
              </w:tabs>
              <w:ind w:right="140"/>
              <w:jc w:val="both"/>
              <w:outlineLvl w:val="0"/>
              <w:rPr>
                <w:color w:val="333333"/>
                <w:shd w:val="clear" w:color="auto" w:fill="FFFFFF"/>
                <w:lang w:val="lt-LT"/>
              </w:rPr>
            </w:pPr>
            <w:r w:rsidRPr="00304BB6">
              <w:rPr>
                <w:color w:val="333333"/>
                <w:sz w:val="20"/>
                <w:szCs w:val="20"/>
                <w:shd w:val="clear" w:color="auto" w:fill="FFFFFF"/>
                <w:lang w:val="lt-LT"/>
              </w:rPr>
              <w:t>**</w:t>
            </w:r>
            <w:r w:rsidRPr="00304BB6">
              <w:rPr>
                <w:sz w:val="20"/>
                <w:szCs w:val="20"/>
                <w:lang w:val="lt-LT"/>
              </w:rPr>
              <w:t xml:space="preserve"> Pastaba. </w:t>
            </w:r>
            <w:r w:rsidRPr="00304BB6">
              <w:rPr>
                <w:iCs/>
                <w:sz w:val="20"/>
                <w:szCs w:val="20"/>
                <w:lang w:val="lt-LT"/>
              </w:rPr>
              <w:t>Jei dokumentas pasirašytas ne Tiekėjo vadovo, kartu pateikiamas įgaliojimas, suteikiantis teisę šį dokumentą pasirašiusiam darbuotojui, atstovauti Tiekėją.</w:t>
            </w:r>
          </w:p>
        </w:tc>
      </w:tr>
    </w:tbl>
    <w:p w14:paraId="7DA5B217" w14:textId="77777777" w:rsidR="001F2E0C" w:rsidRDefault="001F2E0C" w:rsidP="003C11A3">
      <w:pPr>
        <w:jc w:val="right"/>
        <w:rPr>
          <w:sz w:val="20"/>
          <w:szCs w:val="20"/>
          <w:lang w:val="lt-LT" w:eastAsia="en-US"/>
        </w:rPr>
      </w:pPr>
    </w:p>
    <w:p w14:paraId="060E7BE4" w14:textId="77777777" w:rsidR="001F2E0C" w:rsidRDefault="001F2E0C" w:rsidP="003C11A3">
      <w:pPr>
        <w:jc w:val="right"/>
        <w:rPr>
          <w:sz w:val="20"/>
          <w:szCs w:val="20"/>
          <w:lang w:val="lt-LT" w:eastAsia="en-US"/>
        </w:rPr>
      </w:pPr>
    </w:p>
    <w:p w14:paraId="74B37D0B" w14:textId="77777777" w:rsidR="001F2E0C" w:rsidRDefault="001F2E0C" w:rsidP="003C11A3">
      <w:pPr>
        <w:jc w:val="right"/>
        <w:rPr>
          <w:sz w:val="20"/>
          <w:szCs w:val="20"/>
          <w:lang w:val="lt-LT" w:eastAsia="en-US"/>
        </w:rPr>
      </w:pPr>
    </w:p>
    <w:p w14:paraId="24D0F713" w14:textId="77777777" w:rsidR="001F2E0C" w:rsidRDefault="001F2E0C" w:rsidP="003C11A3">
      <w:pPr>
        <w:jc w:val="right"/>
        <w:rPr>
          <w:sz w:val="20"/>
          <w:szCs w:val="20"/>
          <w:lang w:val="lt-LT" w:eastAsia="en-US"/>
        </w:rPr>
      </w:pPr>
    </w:p>
    <w:p w14:paraId="7FA352EA" w14:textId="77777777" w:rsidR="001F2E0C" w:rsidRDefault="001F2E0C" w:rsidP="003C11A3">
      <w:pPr>
        <w:jc w:val="right"/>
        <w:rPr>
          <w:sz w:val="20"/>
          <w:szCs w:val="20"/>
          <w:lang w:val="lt-LT" w:eastAsia="en-US"/>
        </w:rPr>
      </w:pPr>
    </w:p>
    <w:p w14:paraId="37B0D1FF" w14:textId="77777777" w:rsidR="001F2E0C" w:rsidRDefault="001F2E0C" w:rsidP="003C11A3">
      <w:pPr>
        <w:jc w:val="right"/>
        <w:rPr>
          <w:sz w:val="20"/>
          <w:szCs w:val="20"/>
          <w:lang w:val="lt-LT" w:eastAsia="en-US"/>
        </w:rPr>
      </w:pPr>
    </w:p>
    <w:p w14:paraId="1574E833" w14:textId="77777777" w:rsidR="001F2E0C" w:rsidRDefault="001F2E0C" w:rsidP="003C11A3">
      <w:pPr>
        <w:jc w:val="right"/>
        <w:rPr>
          <w:sz w:val="20"/>
          <w:szCs w:val="20"/>
          <w:lang w:val="lt-LT" w:eastAsia="en-US"/>
        </w:rPr>
      </w:pPr>
    </w:p>
    <w:p w14:paraId="40FCA7B9" w14:textId="77777777" w:rsidR="001F2E0C" w:rsidRDefault="001F2E0C" w:rsidP="003C11A3">
      <w:pPr>
        <w:jc w:val="right"/>
        <w:rPr>
          <w:sz w:val="20"/>
          <w:szCs w:val="20"/>
          <w:lang w:val="lt-LT" w:eastAsia="en-US"/>
        </w:rPr>
      </w:pPr>
    </w:p>
    <w:p w14:paraId="37BB2AB7" w14:textId="77777777" w:rsidR="001F2E0C" w:rsidRDefault="001F2E0C" w:rsidP="003C11A3">
      <w:pPr>
        <w:jc w:val="right"/>
        <w:rPr>
          <w:sz w:val="20"/>
          <w:szCs w:val="20"/>
          <w:lang w:val="lt-LT" w:eastAsia="en-US"/>
        </w:rPr>
      </w:pPr>
    </w:p>
    <w:p w14:paraId="22628566" w14:textId="77777777" w:rsidR="001F2E0C" w:rsidRDefault="001F2E0C" w:rsidP="003C11A3">
      <w:pPr>
        <w:jc w:val="right"/>
        <w:rPr>
          <w:sz w:val="20"/>
          <w:szCs w:val="20"/>
          <w:lang w:val="lt-LT" w:eastAsia="en-US"/>
        </w:rPr>
      </w:pPr>
    </w:p>
    <w:p w14:paraId="38A46881" w14:textId="77777777" w:rsidR="001F2E0C" w:rsidRDefault="001F2E0C" w:rsidP="003C11A3">
      <w:pPr>
        <w:jc w:val="right"/>
        <w:rPr>
          <w:sz w:val="20"/>
          <w:szCs w:val="20"/>
          <w:lang w:val="lt-LT" w:eastAsia="en-US"/>
        </w:rPr>
      </w:pPr>
    </w:p>
    <w:p w14:paraId="1649FD86" w14:textId="77777777" w:rsidR="001F2E0C" w:rsidRDefault="001F2E0C" w:rsidP="003C11A3">
      <w:pPr>
        <w:jc w:val="right"/>
        <w:rPr>
          <w:sz w:val="20"/>
          <w:szCs w:val="20"/>
          <w:lang w:val="lt-LT" w:eastAsia="en-US"/>
        </w:rPr>
      </w:pPr>
    </w:p>
    <w:p w14:paraId="2F8FBD4C" w14:textId="77777777" w:rsidR="001F2E0C" w:rsidRDefault="001F2E0C" w:rsidP="003C11A3">
      <w:pPr>
        <w:jc w:val="right"/>
        <w:rPr>
          <w:sz w:val="20"/>
          <w:szCs w:val="20"/>
          <w:lang w:val="lt-LT" w:eastAsia="en-US"/>
        </w:rPr>
      </w:pPr>
    </w:p>
    <w:p w14:paraId="385DC841" w14:textId="77777777" w:rsidR="001F2E0C" w:rsidRDefault="001F2E0C" w:rsidP="003C11A3">
      <w:pPr>
        <w:jc w:val="right"/>
        <w:rPr>
          <w:sz w:val="20"/>
          <w:szCs w:val="20"/>
          <w:lang w:val="lt-LT" w:eastAsia="en-US"/>
        </w:rPr>
      </w:pPr>
    </w:p>
    <w:p w14:paraId="00D82F92" w14:textId="77777777" w:rsidR="001F2E0C" w:rsidRDefault="001F2E0C" w:rsidP="003C11A3">
      <w:pPr>
        <w:jc w:val="right"/>
        <w:rPr>
          <w:sz w:val="20"/>
          <w:szCs w:val="20"/>
          <w:lang w:val="lt-LT" w:eastAsia="en-US"/>
        </w:rPr>
      </w:pPr>
    </w:p>
    <w:p w14:paraId="00A5B23C" w14:textId="77777777" w:rsidR="001F2E0C" w:rsidRDefault="001F2E0C" w:rsidP="003C11A3">
      <w:pPr>
        <w:jc w:val="right"/>
        <w:rPr>
          <w:sz w:val="20"/>
          <w:szCs w:val="20"/>
          <w:lang w:val="lt-LT" w:eastAsia="en-US"/>
        </w:rPr>
      </w:pPr>
    </w:p>
    <w:p w14:paraId="6FB35221" w14:textId="77777777" w:rsidR="001F2E0C" w:rsidRDefault="001F2E0C" w:rsidP="003C11A3">
      <w:pPr>
        <w:jc w:val="right"/>
        <w:rPr>
          <w:sz w:val="20"/>
          <w:szCs w:val="20"/>
          <w:lang w:val="lt-LT" w:eastAsia="en-US"/>
        </w:rPr>
      </w:pPr>
    </w:p>
    <w:p w14:paraId="4D62B961" w14:textId="77777777" w:rsidR="001F2E0C" w:rsidRDefault="001F2E0C" w:rsidP="003C11A3">
      <w:pPr>
        <w:jc w:val="right"/>
        <w:rPr>
          <w:sz w:val="20"/>
          <w:szCs w:val="20"/>
          <w:lang w:val="lt-LT" w:eastAsia="en-US"/>
        </w:rPr>
      </w:pPr>
    </w:p>
    <w:p w14:paraId="5F6E936E" w14:textId="77777777" w:rsidR="001F2E0C" w:rsidRDefault="001F2E0C" w:rsidP="003C11A3">
      <w:pPr>
        <w:jc w:val="right"/>
        <w:rPr>
          <w:sz w:val="20"/>
          <w:szCs w:val="20"/>
          <w:lang w:val="lt-LT" w:eastAsia="en-US"/>
        </w:rPr>
      </w:pPr>
    </w:p>
    <w:p w14:paraId="301AD0F5" w14:textId="77777777" w:rsidR="001F2E0C" w:rsidRDefault="001F2E0C" w:rsidP="003C11A3">
      <w:pPr>
        <w:jc w:val="right"/>
        <w:rPr>
          <w:sz w:val="20"/>
          <w:szCs w:val="20"/>
          <w:lang w:val="lt-LT" w:eastAsia="en-US"/>
        </w:rPr>
      </w:pPr>
    </w:p>
    <w:p w14:paraId="0FCF135C" w14:textId="77777777" w:rsidR="001F2E0C" w:rsidRDefault="001F2E0C" w:rsidP="003C11A3">
      <w:pPr>
        <w:jc w:val="right"/>
        <w:rPr>
          <w:sz w:val="20"/>
          <w:szCs w:val="20"/>
          <w:lang w:val="lt-LT" w:eastAsia="en-US"/>
        </w:rPr>
      </w:pPr>
    </w:p>
    <w:p w14:paraId="1626676C" w14:textId="77777777" w:rsidR="001F2E0C" w:rsidRDefault="001F2E0C" w:rsidP="003C11A3">
      <w:pPr>
        <w:jc w:val="right"/>
        <w:rPr>
          <w:sz w:val="20"/>
          <w:szCs w:val="20"/>
          <w:lang w:val="lt-LT" w:eastAsia="en-US"/>
        </w:rPr>
      </w:pPr>
    </w:p>
    <w:p w14:paraId="5A5A5A26" w14:textId="77777777" w:rsidR="001F2E0C" w:rsidRDefault="001F2E0C" w:rsidP="003C11A3">
      <w:pPr>
        <w:jc w:val="right"/>
        <w:rPr>
          <w:sz w:val="20"/>
          <w:szCs w:val="20"/>
          <w:lang w:val="lt-LT" w:eastAsia="en-US"/>
        </w:rPr>
      </w:pPr>
    </w:p>
    <w:p w14:paraId="57413B52" w14:textId="77777777" w:rsidR="001F2E0C" w:rsidRDefault="001F2E0C" w:rsidP="003C11A3">
      <w:pPr>
        <w:jc w:val="right"/>
        <w:rPr>
          <w:sz w:val="20"/>
          <w:szCs w:val="20"/>
          <w:lang w:val="lt-LT" w:eastAsia="en-US"/>
        </w:rPr>
      </w:pPr>
    </w:p>
    <w:p w14:paraId="7C8D989E" w14:textId="77777777" w:rsidR="001F2E0C" w:rsidRDefault="001F2E0C" w:rsidP="003C11A3">
      <w:pPr>
        <w:jc w:val="right"/>
        <w:rPr>
          <w:sz w:val="20"/>
          <w:szCs w:val="20"/>
          <w:lang w:val="lt-LT" w:eastAsia="en-US"/>
        </w:rPr>
      </w:pPr>
    </w:p>
    <w:p w14:paraId="5F24F1D0" w14:textId="77777777" w:rsidR="001F2E0C" w:rsidRDefault="001F2E0C" w:rsidP="003C11A3">
      <w:pPr>
        <w:jc w:val="right"/>
        <w:rPr>
          <w:sz w:val="20"/>
          <w:szCs w:val="20"/>
          <w:lang w:val="lt-LT" w:eastAsia="en-US"/>
        </w:rPr>
      </w:pPr>
    </w:p>
    <w:p w14:paraId="275DA1B0" w14:textId="77777777" w:rsidR="001F2E0C" w:rsidRDefault="001F2E0C" w:rsidP="003C11A3">
      <w:pPr>
        <w:jc w:val="right"/>
        <w:rPr>
          <w:sz w:val="20"/>
          <w:szCs w:val="20"/>
          <w:lang w:val="lt-LT" w:eastAsia="en-US"/>
        </w:rPr>
      </w:pPr>
    </w:p>
    <w:p w14:paraId="282EC6DB" w14:textId="77777777" w:rsidR="001F2E0C" w:rsidRDefault="001F2E0C" w:rsidP="003C11A3">
      <w:pPr>
        <w:jc w:val="right"/>
        <w:rPr>
          <w:sz w:val="20"/>
          <w:szCs w:val="20"/>
          <w:lang w:val="lt-LT" w:eastAsia="en-US"/>
        </w:rPr>
      </w:pPr>
    </w:p>
    <w:p w14:paraId="2336C940" w14:textId="47C436ED" w:rsidR="003C11A3" w:rsidRPr="003C11A3" w:rsidRDefault="003C11A3" w:rsidP="003C11A3">
      <w:pPr>
        <w:jc w:val="right"/>
        <w:rPr>
          <w:lang w:val="lt-LT" w:eastAsia="en-US"/>
        </w:rPr>
      </w:pPr>
      <w:r w:rsidRPr="003C11A3">
        <w:rPr>
          <w:sz w:val="20"/>
          <w:szCs w:val="20"/>
          <w:lang w:val="lt-LT" w:eastAsia="en-US"/>
        </w:rPr>
        <w:lastRenderedPageBreak/>
        <w:t>Priedas Nr.</w:t>
      </w:r>
      <w:r w:rsidR="001F2E0C">
        <w:rPr>
          <w:sz w:val="20"/>
          <w:szCs w:val="20"/>
          <w:lang w:val="lt-LT" w:eastAsia="en-US"/>
        </w:rPr>
        <w:t>3</w:t>
      </w:r>
      <w:r w:rsidRPr="003C11A3">
        <w:rPr>
          <w:lang w:val="lt-LT" w:eastAsia="en-US"/>
        </w:rPr>
        <w:t>.</w:t>
      </w:r>
    </w:p>
    <w:p w14:paraId="04073E6C" w14:textId="77777777" w:rsidR="005071B5" w:rsidRPr="003A1BEB" w:rsidRDefault="005071B5" w:rsidP="005071B5">
      <w:pPr>
        <w:spacing w:line="257" w:lineRule="atLeast"/>
        <w:jc w:val="center"/>
        <w:rPr>
          <w:color w:val="000000"/>
          <w:lang w:val="lt-LT"/>
        </w:rPr>
      </w:pPr>
      <w:r w:rsidRPr="003A1BEB">
        <w:rPr>
          <w:b/>
          <w:bCs/>
          <w:caps/>
          <w:color w:val="000000"/>
          <w:lang w:val="lt-LT"/>
        </w:rPr>
        <w:t>PREKIŲ PIRKIMO</w:t>
      </w:r>
      <w:r w:rsidRPr="003A1BEB">
        <w:rPr>
          <w:color w:val="000000"/>
          <w:lang w:val="lt-LT"/>
        </w:rPr>
        <w:t>–</w:t>
      </w:r>
      <w:r w:rsidRPr="003A1BEB">
        <w:rPr>
          <w:b/>
          <w:bCs/>
          <w:caps/>
          <w:color w:val="000000"/>
          <w:lang w:val="lt-LT"/>
        </w:rPr>
        <w:t>PARDAVIMO SUTARTIES BENDROSIOS SĄLYGOS</w:t>
      </w:r>
    </w:p>
    <w:p w14:paraId="24F274DA" w14:textId="77777777" w:rsidR="005071B5" w:rsidRPr="003A1BEB" w:rsidRDefault="005071B5" w:rsidP="005071B5">
      <w:pPr>
        <w:spacing w:line="257" w:lineRule="atLeast"/>
        <w:ind w:firstLine="62"/>
        <w:jc w:val="center"/>
        <w:rPr>
          <w:color w:val="000000"/>
          <w:lang w:val="lt-LT"/>
        </w:rPr>
      </w:pPr>
    </w:p>
    <w:p w14:paraId="04798AD8" w14:textId="77777777" w:rsidR="005071B5" w:rsidRPr="003A1BEB" w:rsidRDefault="005071B5" w:rsidP="005071B5">
      <w:pPr>
        <w:spacing w:line="257" w:lineRule="atLeast"/>
        <w:jc w:val="center"/>
        <w:rPr>
          <w:color w:val="000000"/>
          <w:lang w:val="lt-LT"/>
        </w:rPr>
      </w:pPr>
      <w:r w:rsidRPr="003A1BEB">
        <w:rPr>
          <w:b/>
          <w:bCs/>
          <w:caps/>
          <w:color w:val="000000"/>
          <w:lang w:val="lt-LT"/>
        </w:rPr>
        <w:t>1.  PAGRINDINĖS SĄVOKOS IR SUTARTIES AIŠKINIMAS</w:t>
      </w:r>
    </w:p>
    <w:p w14:paraId="45D0240F" w14:textId="77777777" w:rsidR="005071B5" w:rsidRPr="003A1BEB" w:rsidRDefault="005071B5" w:rsidP="005071B5">
      <w:pPr>
        <w:spacing w:line="257" w:lineRule="atLeast"/>
        <w:ind w:firstLine="62"/>
        <w:jc w:val="both"/>
        <w:rPr>
          <w:color w:val="000000"/>
          <w:lang w:val="lt-LT"/>
        </w:rPr>
      </w:pPr>
    </w:p>
    <w:p w14:paraId="5D043800" w14:textId="77777777" w:rsidR="005071B5" w:rsidRPr="003A1BEB" w:rsidRDefault="005071B5" w:rsidP="005071B5">
      <w:pPr>
        <w:spacing w:line="257" w:lineRule="atLeast"/>
        <w:jc w:val="center"/>
        <w:rPr>
          <w:color w:val="000000"/>
          <w:lang w:val="lt-LT"/>
        </w:rPr>
      </w:pPr>
      <w:r w:rsidRPr="003A1BEB">
        <w:rPr>
          <w:b/>
          <w:bCs/>
          <w:color w:val="000000"/>
          <w:lang w:val="lt-LT"/>
        </w:rPr>
        <w:t>1.1. Sąvokos</w:t>
      </w:r>
    </w:p>
    <w:p w14:paraId="05E54F11" w14:textId="77777777" w:rsidR="005071B5" w:rsidRPr="003A1BEB" w:rsidRDefault="005071B5" w:rsidP="005071B5">
      <w:pPr>
        <w:spacing w:line="257" w:lineRule="atLeast"/>
        <w:ind w:firstLine="62"/>
        <w:jc w:val="both"/>
        <w:rPr>
          <w:color w:val="000000"/>
          <w:lang w:val="lt-LT"/>
        </w:rPr>
      </w:pPr>
    </w:p>
    <w:p w14:paraId="4916E457" w14:textId="77777777" w:rsidR="005071B5" w:rsidRPr="003A1BEB" w:rsidRDefault="005071B5" w:rsidP="005071B5">
      <w:pPr>
        <w:spacing w:line="257" w:lineRule="atLeast"/>
        <w:jc w:val="both"/>
        <w:rPr>
          <w:color w:val="000000"/>
          <w:lang w:val="lt-LT"/>
        </w:rPr>
      </w:pPr>
      <w:r w:rsidRPr="003A1BEB">
        <w:rPr>
          <w:color w:val="000000"/>
          <w:lang w:val="lt-LT"/>
        </w:rPr>
        <w:t>1.1.1. Šioje Sutartyje didžiąja raide rašomos sąvokos turi paskiau nurodytas reikšmes:</w:t>
      </w:r>
    </w:p>
    <w:p w14:paraId="0E42BB0B" w14:textId="77777777" w:rsidR="005071B5" w:rsidRPr="003A1BEB" w:rsidRDefault="005071B5" w:rsidP="005071B5">
      <w:pPr>
        <w:spacing w:line="257" w:lineRule="atLeast"/>
        <w:jc w:val="both"/>
        <w:rPr>
          <w:color w:val="000000"/>
          <w:lang w:val="lt-LT"/>
        </w:rPr>
      </w:pPr>
      <w:r w:rsidRPr="003A1BEB">
        <w:rPr>
          <w:color w:val="000000"/>
          <w:lang w:val="lt-LT"/>
        </w:rPr>
        <w:t>1.1.1.1. </w:t>
      </w:r>
      <w:r w:rsidRPr="003A1BEB">
        <w:rPr>
          <w:b/>
          <w:bCs/>
          <w:color w:val="000000"/>
          <w:lang w:val="lt-LT"/>
        </w:rPr>
        <w:t>Bendrosios sąlygos</w:t>
      </w:r>
      <w:r w:rsidRPr="003A1BEB">
        <w:rPr>
          <w:color w:val="000000"/>
          <w:lang w:val="lt-LT"/>
        </w:rPr>
        <w:t> –  Sutarties dalis, kuri vadinasi „Prekių pirkimo–pardavimo sutarties Bendrosios sąlygos“;</w:t>
      </w:r>
    </w:p>
    <w:p w14:paraId="310E5BE1" w14:textId="77777777" w:rsidR="005071B5" w:rsidRPr="003A1BEB" w:rsidRDefault="005071B5" w:rsidP="005071B5">
      <w:pPr>
        <w:spacing w:line="257" w:lineRule="atLeast"/>
        <w:jc w:val="both"/>
        <w:rPr>
          <w:color w:val="000000"/>
          <w:lang w:val="lt-LT"/>
        </w:rPr>
      </w:pPr>
      <w:r w:rsidRPr="003A1BEB">
        <w:rPr>
          <w:color w:val="000000"/>
          <w:lang w:val="lt-LT"/>
        </w:rPr>
        <w:t>1.1.1.2. </w:t>
      </w:r>
      <w:r w:rsidRPr="003A1BEB">
        <w:rPr>
          <w:b/>
          <w:bCs/>
          <w:color w:val="000000"/>
          <w:lang w:val="lt-LT"/>
        </w:rPr>
        <w:t>Pirkėjas</w:t>
      </w:r>
      <w:r w:rsidRPr="003A1BEB">
        <w:rPr>
          <w:color w:val="000000"/>
          <w:lang w:val="lt-LT"/>
        </w:rPr>
        <w:t> – asmuo, kuris Specialiosiose sąlygose yra įvardytas kaip Pirkėjas, įsigyjantis Specialiosiose sąlygose ir Sutarties prieduose nurodytas Prekes;</w:t>
      </w:r>
    </w:p>
    <w:p w14:paraId="0EE79A23" w14:textId="77777777" w:rsidR="005071B5" w:rsidRPr="003A1BEB" w:rsidRDefault="005071B5" w:rsidP="005071B5">
      <w:pPr>
        <w:spacing w:line="257" w:lineRule="atLeast"/>
        <w:jc w:val="both"/>
        <w:rPr>
          <w:color w:val="000000"/>
          <w:lang w:val="lt-LT"/>
        </w:rPr>
      </w:pPr>
      <w:r w:rsidRPr="003A1BEB">
        <w:rPr>
          <w:color w:val="000000"/>
          <w:lang w:val="lt-LT"/>
        </w:rPr>
        <w:t>1.1.1.3. </w:t>
      </w:r>
      <w:r w:rsidRPr="003A1BEB">
        <w:rPr>
          <w:b/>
          <w:bCs/>
          <w:color w:val="000000"/>
          <w:lang w:val="lt-LT"/>
        </w:rPr>
        <w:t>Pradinės sutarties vertė </w:t>
      </w:r>
      <w:r w:rsidRPr="003A1BEB">
        <w:rPr>
          <w:color w:val="000000"/>
          <w:lang w:val="lt-LT"/>
        </w:rPr>
        <w:t>– Specialiosiose sąlygose nurodyta</w:t>
      </w:r>
      <w:r w:rsidRPr="003A1BEB">
        <w:rPr>
          <w:b/>
          <w:bCs/>
          <w:color w:val="000000"/>
          <w:lang w:val="lt-LT"/>
        </w:rPr>
        <w:t> </w:t>
      </w:r>
      <w:r w:rsidRPr="003A1BEB">
        <w:rPr>
          <w:color w:val="000000"/>
          <w:lang w:val="lt-LT"/>
        </w:rPr>
        <w:t>vertė be pridėtinės vertės mokesčio (toliau – PVM);</w:t>
      </w:r>
    </w:p>
    <w:p w14:paraId="6610EA8F" w14:textId="77777777" w:rsidR="005071B5" w:rsidRPr="003A1BEB" w:rsidRDefault="005071B5" w:rsidP="005071B5">
      <w:pPr>
        <w:spacing w:line="257" w:lineRule="atLeast"/>
        <w:jc w:val="both"/>
        <w:rPr>
          <w:color w:val="000000"/>
          <w:lang w:val="lt-LT"/>
        </w:rPr>
      </w:pPr>
      <w:r w:rsidRPr="003A1BEB">
        <w:rPr>
          <w:color w:val="000000"/>
          <w:lang w:val="lt-LT"/>
        </w:rPr>
        <w:t>1.1.1.4. </w:t>
      </w:r>
      <w:r w:rsidRPr="003A1BEB">
        <w:rPr>
          <w:b/>
          <w:bCs/>
          <w:color w:val="000000"/>
          <w:lang w:val="lt-LT"/>
        </w:rPr>
        <w:t>Prekės</w:t>
      </w:r>
      <w:r w:rsidRPr="003A1BEB">
        <w:rPr>
          <w:color w:val="000000"/>
          <w:lang w:val="lt-LT"/>
        </w:rPr>
        <w:t> – Specialiosiose sąlygose ir Sutarties prieduose nurodytos prekės (prekių pirkimas, nuoma, finansinė nuoma (lizingas), pirkimas išsimokėtinai, numatant jas įsigyti ar to nenumatant), taip pat įsigyjamų prekių pristatymo, montavimo, diegimo ir kitos jų parengimo naudoti paslaugos (toliau – su Prekėmis susijusios paslaugos), jeigu šios paslaugos tik papildo prekių tiekimą, kurias Tiekėjas įsipareigoja tiekti Pirkėjui pagal Sutartį ir galiojančių įstatymų bei kitų teisės aktų reikalavimus;</w:t>
      </w:r>
    </w:p>
    <w:p w14:paraId="3203527B" w14:textId="77777777" w:rsidR="005071B5" w:rsidRPr="003A1BEB" w:rsidRDefault="005071B5" w:rsidP="005071B5">
      <w:pPr>
        <w:spacing w:line="257" w:lineRule="atLeast"/>
        <w:jc w:val="both"/>
        <w:rPr>
          <w:color w:val="000000"/>
          <w:lang w:val="lt-LT"/>
        </w:rPr>
      </w:pPr>
      <w:r w:rsidRPr="003A1BEB">
        <w:rPr>
          <w:color w:val="000000"/>
          <w:lang w:val="lt-LT"/>
        </w:rPr>
        <w:t>1.1.1.5. </w:t>
      </w:r>
      <w:r w:rsidRPr="003A1BEB">
        <w:rPr>
          <w:b/>
          <w:bCs/>
          <w:color w:val="000000"/>
          <w:lang w:val="lt-LT"/>
        </w:rPr>
        <w:t>Prekių perdavimo–priėmimo aktas </w:t>
      </w:r>
      <w:r w:rsidRPr="003A1BEB">
        <w:rPr>
          <w:color w:val="000000"/>
          <w:lang w:val="lt-LT"/>
        </w:rPr>
        <w:t>– dokumentas,</w:t>
      </w:r>
      <w:r w:rsidRPr="003A1BEB">
        <w:rPr>
          <w:b/>
          <w:bCs/>
          <w:color w:val="000000"/>
          <w:lang w:val="lt-LT"/>
        </w:rPr>
        <w:t> </w:t>
      </w:r>
      <w:r w:rsidRPr="003A1BEB">
        <w:rPr>
          <w:color w:val="000000"/>
          <w:lang w:val="lt-LT"/>
        </w:rPr>
        <w:t>kuriuo Tiekėjas perduoda, o Pirkėjas priima Prekes ir kuriuo Šalys patvirtina, kad pristatytos Prekės atitinka nustatytus reikalavimus. Jeigu Sutartyje yra numatytas Prekių pristatymas dalimis, Prekių perdavimo–priėmimo aktas gali būti sudaromas dėl kiekvienos dalies atskirai;</w:t>
      </w:r>
    </w:p>
    <w:p w14:paraId="44800D0E" w14:textId="77777777" w:rsidR="005071B5" w:rsidRPr="003A1BEB" w:rsidRDefault="005071B5" w:rsidP="005071B5">
      <w:pPr>
        <w:spacing w:line="257" w:lineRule="atLeast"/>
        <w:jc w:val="both"/>
        <w:rPr>
          <w:color w:val="000000"/>
          <w:lang w:val="lt-LT"/>
        </w:rPr>
      </w:pPr>
      <w:r w:rsidRPr="003A1BEB">
        <w:rPr>
          <w:color w:val="000000"/>
          <w:lang w:val="lt-LT"/>
        </w:rPr>
        <w:t>1.1.1.6. </w:t>
      </w:r>
      <w:r w:rsidRPr="003A1BEB">
        <w:rPr>
          <w:b/>
          <w:bCs/>
          <w:color w:val="000000"/>
          <w:lang w:val="lt-LT"/>
        </w:rPr>
        <w:t>Prekių trūkumai</w:t>
      </w:r>
      <w:r w:rsidRPr="003A1BEB">
        <w:rPr>
          <w:color w:val="000000"/>
          <w:lang w:val="lt-LT"/>
        </w:rPr>
        <w:t> – Prekių perdavimo–priėmimo metu ar Prekių garantinio termino galiojimo metu Pirkėjo, ar (ir) trečiųjų asmenų nustatyti Prekių kokybės neatitikimai Sutarties ar (ir) įstatymų bei kitų teisės aktų reikalavimams, Prekių gedimai, paslėpti defektai, veiklos sutrikimai ar pan., dėl kurių Prekių nebūtų galima naudoti tam tikslui, kuriam Pirkėjas (jas) ketino naudoti, arba dėl kurių Prekių naudingumas sumažėtų taip, kad Pirkėjas, apie tuos trūkumus žinodamas, arba apskritai nebūtų tų Prekių pirkęs, arba nebūtų už Prekes mokėjęs tokio dydžio kainą;</w:t>
      </w:r>
    </w:p>
    <w:p w14:paraId="7F8199CA" w14:textId="77777777" w:rsidR="005071B5" w:rsidRPr="003A1BEB" w:rsidRDefault="005071B5" w:rsidP="005071B5">
      <w:pPr>
        <w:spacing w:line="257" w:lineRule="atLeast"/>
        <w:jc w:val="both"/>
        <w:rPr>
          <w:color w:val="000000"/>
          <w:lang w:val="lt-LT"/>
        </w:rPr>
      </w:pPr>
      <w:r w:rsidRPr="003A1BEB">
        <w:rPr>
          <w:color w:val="000000"/>
          <w:lang w:val="lt-LT"/>
        </w:rPr>
        <w:t>1.1.1.7. </w:t>
      </w:r>
      <w:r w:rsidRPr="003A1BEB">
        <w:rPr>
          <w:b/>
          <w:bCs/>
          <w:color w:val="000000"/>
          <w:lang w:val="lt-LT"/>
        </w:rPr>
        <w:t>Sąskaita </w:t>
      </w:r>
      <w:r w:rsidRPr="003A1BEB">
        <w:rPr>
          <w:color w:val="000000"/>
          <w:lang w:val="lt-LT"/>
        </w:rPr>
        <w:t>–</w:t>
      </w:r>
      <w:r w:rsidRPr="003A1BEB">
        <w:rPr>
          <w:b/>
          <w:bCs/>
          <w:color w:val="000000"/>
          <w:lang w:val="lt-LT"/>
        </w:rPr>
        <w:t> </w:t>
      </w:r>
      <w:r w:rsidRPr="003A1BEB">
        <w:rPr>
          <w:color w:val="000000"/>
          <w:lang w:val="lt-LT"/>
        </w:rPr>
        <w:t>Tiekėjo išrašoma ir Pirkėjui apmokėjimui pateikiama sąskaita faktūra, PVM sąskaita faktūra ar kitas mokėjimo dokumentas už Tiekėjo perduotas bei Pirkėjo priimtas Prekes. Jeigu Sutartyje yra numatytas Prekių pristatymas dalimis, Sąskaita gali būti pateikiama dėl kiekvienos dalies atskirai;</w:t>
      </w:r>
    </w:p>
    <w:p w14:paraId="29F5D411" w14:textId="77777777" w:rsidR="005071B5" w:rsidRPr="003A1BEB" w:rsidRDefault="005071B5" w:rsidP="005071B5">
      <w:pPr>
        <w:spacing w:line="257" w:lineRule="atLeast"/>
        <w:jc w:val="both"/>
        <w:rPr>
          <w:color w:val="000000"/>
          <w:lang w:val="lt-LT"/>
        </w:rPr>
      </w:pPr>
      <w:r w:rsidRPr="003A1BEB">
        <w:rPr>
          <w:color w:val="000000"/>
          <w:lang w:val="lt-LT"/>
        </w:rPr>
        <w:t>1.1.1.8. </w:t>
      </w:r>
      <w:r w:rsidRPr="003A1BEB">
        <w:rPr>
          <w:b/>
          <w:bCs/>
          <w:color w:val="000000"/>
          <w:lang w:val="lt-LT"/>
        </w:rPr>
        <w:t>Specialiosios sąlygos</w:t>
      </w:r>
      <w:r w:rsidRPr="003A1BEB">
        <w:rPr>
          <w:color w:val="000000"/>
          <w:lang w:val="lt-LT"/>
        </w:rPr>
        <w:t> – Sutarties dalis, kuri vadinasi „Prekių pirkimo-pardavimo sutarties Specialiosios sąlygos“ ir kurioje yra nurodytos konkretaus pirkimo objekto įsigijimą aptariančios sąlygos (tokios kaip Pradinės sutarties vertė, Prekių tiekimo terminai ir pan.) bei kiti konkretūs duomenys (tokie kaip Šalys, Prekės ir pan.), išvardyti priedai, taip pat nurodyti Bendrųjų sąlygų pakeitimai ir papildymai (jeigu tokie padaryti);</w:t>
      </w:r>
    </w:p>
    <w:p w14:paraId="56D5696A" w14:textId="77777777" w:rsidR="005071B5" w:rsidRPr="003A1BEB" w:rsidRDefault="005071B5" w:rsidP="005071B5">
      <w:pPr>
        <w:spacing w:line="257" w:lineRule="atLeast"/>
        <w:jc w:val="both"/>
        <w:rPr>
          <w:color w:val="000000"/>
          <w:lang w:val="lt-LT"/>
        </w:rPr>
      </w:pPr>
      <w:r w:rsidRPr="003A1BEB">
        <w:rPr>
          <w:color w:val="000000"/>
          <w:lang w:val="lt-LT"/>
        </w:rPr>
        <w:t>1.1.1.9. </w:t>
      </w:r>
      <w:r w:rsidRPr="003A1BEB">
        <w:rPr>
          <w:b/>
          <w:bCs/>
          <w:color w:val="000000"/>
          <w:lang w:val="lt-LT"/>
        </w:rPr>
        <w:t>Susitarimas </w:t>
      </w:r>
      <w:r w:rsidRPr="003A1BEB">
        <w:rPr>
          <w:color w:val="000000"/>
          <w:lang w:val="lt-LT"/>
        </w:rPr>
        <w:t>– tai dokumentas, kurį Šalys sudaro keisdamos Sutarties sąlygas VPĮ leidžiama apimtimi;</w:t>
      </w:r>
    </w:p>
    <w:p w14:paraId="5439EE29" w14:textId="77777777" w:rsidR="005071B5" w:rsidRPr="003A1BEB" w:rsidRDefault="005071B5" w:rsidP="005071B5">
      <w:pPr>
        <w:spacing w:line="257" w:lineRule="atLeast"/>
        <w:jc w:val="both"/>
        <w:rPr>
          <w:lang w:val="lt-LT"/>
        </w:rPr>
      </w:pPr>
      <w:r w:rsidRPr="003A1BEB">
        <w:rPr>
          <w:lang w:val="lt-LT"/>
        </w:rPr>
        <w:t>1.1.1.10. </w:t>
      </w:r>
      <w:r w:rsidRPr="003A1BEB">
        <w:rPr>
          <w:b/>
          <w:bCs/>
          <w:lang w:val="lt-LT"/>
        </w:rPr>
        <w:t>Sutarties kaina</w:t>
      </w:r>
      <w:r w:rsidRPr="003A1BEB">
        <w:rPr>
          <w:lang w:val="lt-LT"/>
        </w:rPr>
        <w:t> – pagal Sutartį Tiekėjui mokėtina suma, įskaitant visus privalomus mokesčius ir išlaidas;</w:t>
      </w:r>
    </w:p>
    <w:p w14:paraId="4D726EE3" w14:textId="77777777" w:rsidR="005071B5" w:rsidRPr="003A1BEB" w:rsidRDefault="005071B5" w:rsidP="005071B5">
      <w:pPr>
        <w:spacing w:line="257" w:lineRule="atLeast"/>
        <w:jc w:val="both"/>
        <w:rPr>
          <w:color w:val="000000"/>
          <w:lang w:val="lt-LT"/>
        </w:rPr>
      </w:pPr>
      <w:r w:rsidRPr="003A1BEB">
        <w:rPr>
          <w:color w:val="000000"/>
          <w:lang w:val="lt-LT"/>
        </w:rPr>
        <w:t>1.1.1.11. </w:t>
      </w:r>
      <w:r w:rsidRPr="003A1BEB">
        <w:rPr>
          <w:b/>
          <w:bCs/>
          <w:color w:val="000000"/>
          <w:lang w:val="lt-LT"/>
        </w:rPr>
        <w:t>Sutarties sąlygos </w:t>
      </w:r>
      <w:r w:rsidRPr="003A1BEB">
        <w:rPr>
          <w:color w:val="000000"/>
          <w:lang w:val="lt-LT"/>
        </w:rPr>
        <w:t>– Bendrosios sąlygos ir Specialiosios sąlygos kartu;</w:t>
      </w:r>
    </w:p>
    <w:p w14:paraId="3A14EC0F" w14:textId="77777777" w:rsidR="005071B5" w:rsidRPr="003A1BEB" w:rsidRDefault="005071B5" w:rsidP="005071B5">
      <w:pPr>
        <w:spacing w:line="257" w:lineRule="atLeast"/>
        <w:jc w:val="both"/>
        <w:rPr>
          <w:color w:val="000000"/>
          <w:lang w:val="lt-LT"/>
        </w:rPr>
      </w:pPr>
      <w:r w:rsidRPr="003A1BEB">
        <w:rPr>
          <w:color w:val="000000"/>
          <w:lang w:val="lt-LT"/>
        </w:rPr>
        <w:t>1.1.1.12. </w:t>
      </w:r>
      <w:r w:rsidRPr="003A1BEB">
        <w:rPr>
          <w:b/>
          <w:bCs/>
          <w:color w:val="000000"/>
          <w:lang w:val="lt-LT"/>
        </w:rPr>
        <w:t>Sutartis </w:t>
      </w:r>
      <w:r w:rsidRPr="003A1BEB">
        <w:rPr>
          <w:color w:val="000000"/>
          <w:lang w:val="lt-LT"/>
        </w:rPr>
        <w:t>– Prekių pirkimo–pardavimo sutartis, kurią sudaro Sutarties sąlygos, Specialiosiose sąlygose išvardyti priedai ir Susitarimai;</w:t>
      </w:r>
    </w:p>
    <w:p w14:paraId="4FB0BD03" w14:textId="77777777" w:rsidR="005071B5" w:rsidRPr="003A1BEB" w:rsidRDefault="005071B5" w:rsidP="005071B5">
      <w:pPr>
        <w:spacing w:line="257" w:lineRule="atLeast"/>
        <w:jc w:val="both"/>
        <w:rPr>
          <w:color w:val="000000"/>
          <w:lang w:val="lt-LT"/>
        </w:rPr>
      </w:pPr>
      <w:r w:rsidRPr="003A1BEB">
        <w:rPr>
          <w:color w:val="000000"/>
          <w:lang w:val="lt-LT"/>
        </w:rPr>
        <w:t>1.1.1.13. </w:t>
      </w:r>
      <w:r w:rsidRPr="003A1BEB">
        <w:rPr>
          <w:b/>
          <w:bCs/>
          <w:color w:val="000000"/>
          <w:lang w:val="lt-LT"/>
        </w:rPr>
        <w:t>Šalis</w:t>
      </w:r>
      <w:r w:rsidRPr="003A1BEB">
        <w:rPr>
          <w:color w:val="000000"/>
          <w:lang w:val="lt-LT"/>
        </w:rPr>
        <w:t> – Pirkėjas arba Tiekėjas, kiekvienas atskirai, priklausomai nuo konteksto;</w:t>
      </w:r>
    </w:p>
    <w:p w14:paraId="4A4FF375" w14:textId="77777777" w:rsidR="005071B5" w:rsidRPr="003A1BEB" w:rsidRDefault="005071B5" w:rsidP="005071B5">
      <w:pPr>
        <w:spacing w:line="257" w:lineRule="atLeast"/>
        <w:jc w:val="both"/>
        <w:rPr>
          <w:color w:val="000000"/>
          <w:lang w:val="lt-LT"/>
        </w:rPr>
      </w:pPr>
      <w:r w:rsidRPr="003A1BEB">
        <w:rPr>
          <w:color w:val="000000"/>
          <w:lang w:val="lt-LT"/>
        </w:rPr>
        <w:t>1.1.1.14. </w:t>
      </w:r>
      <w:r w:rsidRPr="003A1BEB">
        <w:rPr>
          <w:b/>
          <w:bCs/>
          <w:color w:val="000000"/>
          <w:lang w:val="lt-LT"/>
        </w:rPr>
        <w:t>Šalys</w:t>
      </w:r>
      <w:r w:rsidRPr="003A1BEB">
        <w:rPr>
          <w:color w:val="000000"/>
          <w:lang w:val="lt-LT"/>
        </w:rPr>
        <w:t> – Pirkėjas ir Tiekėjas kartu;</w:t>
      </w:r>
    </w:p>
    <w:p w14:paraId="783BA166" w14:textId="77777777" w:rsidR="005071B5" w:rsidRPr="003A1BEB" w:rsidRDefault="005071B5" w:rsidP="005071B5">
      <w:pPr>
        <w:spacing w:line="257" w:lineRule="atLeast"/>
        <w:jc w:val="both"/>
        <w:rPr>
          <w:color w:val="000000"/>
          <w:lang w:val="lt-LT"/>
        </w:rPr>
      </w:pPr>
      <w:r w:rsidRPr="003A1BEB">
        <w:rPr>
          <w:color w:val="000000"/>
          <w:lang w:val="lt-LT"/>
        </w:rPr>
        <w:t>1.1.1.15. </w:t>
      </w:r>
      <w:r w:rsidRPr="003A1BEB">
        <w:rPr>
          <w:b/>
          <w:bCs/>
          <w:color w:val="000000"/>
          <w:lang w:val="lt-LT"/>
        </w:rPr>
        <w:t>Tiekėjas</w:t>
      </w:r>
      <w:r w:rsidRPr="003A1BEB">
        <w:rPr>
          <w:color w:val="000000"/>
          <w:lang w:val="lt-LT"/>
        </w:rPr>
        <w:t> – asmuo, kuris Specialiosiose sąlygose yra įvardytas kaip Tiekėjas, tiekiantis Specialiosiose sąlygose nurodytas Prekes;</w:t>
      </w:r>
    </w:p>
    <w:p w14:paraId="22ABB45A" w14:textId="77777777" w:rsidR="005071B5" w:rsidRPr="003A1BEB" w:rsidRDefault="005071B5" w:rsidP="005071B5">
      <w:pPr>
        <w:spacing w:line="257" w:lineRule="atLeast"/>
        <w:jc w:val="both"/>
        <w:rPr>
          <w:color w:val="000000"/>
          <w:lang w:val="lt-LT"/>
        </w:rPr>
      </w:pPr>
      <w:r w:rsidRPr="003A1BEB">
        <w:rPr>
          <w:color w:val="000000"/>
          <w:lang w:val="lt-LT"/>
        </w:rPr>
        <w:lastRenderedPageBreak/>
        <w:t>1.1.1.16. </w:t>
      </w:r>
      <w:r w:rsidRPr="003A1BEB">
        <w:rPr>
          <w:b/>
          <w:bCs/>
          <w:color w:val="000000"/>
          <w:lang w:val="lt-LT"/>
        </w:rPr>
        <w:t>VPĮ </w:t>
      </w:r>
      <w:r w:rsidRPr="003A1BEB">
        <w:rPr>
          <w:color w:val="000000"/>
          <w:lang w:val="lt-LT"/>
        </w:rPr>
        <w:t>– Lietuvos Respublikos viešųjų pirkimų įstatymas.</w:t>
      </w:r>
    </w:p>
    <w:p w14:paraId="3032A28F" w14:textId="77777777" w:rsidR="005071B5" w:rsidRPr="003A1BEB" w:rsidRDefault="005071B5" w:rsidP="005071B5">
      <w:pPr>
        <w:spacing w:line="257" w:lineRule="atLeast"/>
        <w:jc w:val="both"/>
        <w:rPr>
          <w:color w:val="000000"/>
          <w:lang w:val="lt-LT"/>
        </w:rPr>
      </w:pPr>
      <w:r w:rsidRPr="003A1BEB">
        <w:rPr>
          <w:color w:val="000000"/>
          <w:lang w:val="lt-LT"/>
        </w:rPr>
        <w:t>1.1.1.17. Kitų Sutartyje didžiąja raide rašomų sąvokų reikšmės yra nurodytos Sutarties tekste.</w:t>
      </w:r>
    </w:p>
    <w:p w14:paraId="219314D4" w14:textId="77777777" w:rsidR="005071B5" w:rsidRPr="003A1BEB" w:rsidRDefault="005071B5" w:rsidP="005071B5">
      <w:pPr>
        <w:spacing w:line="257" w:lineRule="atLeast"/>
        <w:jc w:val="both"/>
        <w:rPr>
          <w:color w:val="000000"/>
          <w:lang w:val="lt-LT"/>
        </w:rPr>
      </w:pPr>
      <w:r w:rsidRPr="003A1BEB">
        <w:rPr>
          <w:color w:val="000000"/>
          <w:lang w:val="lt-LT"/>
        </w:rPr>
        <w:t>1.1.1.18. Sutartyje neapibrėžtos sąvokos suprantamos ir aiškinamos taip, kaip jas apibrėžia VPĮ ir kiti įstatymai bei teisės aktai, galiojantys Sutarties sudarymo ir vykdymo metu.</w:t>
      </w:r>
    </w:p>
    <w:p w14:paraId="2292CA6E" w14:textId="77777777" w:rsidR="005071B5" w:rsidRPr="003A1BEB" w:rsidRDefault="005071B5" w:rsidP="005071B5">
      <w:pPr>
        <w:spacing w:line="257" w:lineRule="atLeast"/>
        <w:jc w:val="both"/>
        <w:rPr>
          <w:color w:val="000000"/>
          <w:lang w:val="lt-LT"/>
        </w:rPr>
      </w:pPr>
      <w:r w:rsidRPr="003A1BEB">
        <w:rPr>
          <w:color w:val="000000"/>
          <w:lang w:val="lt-LT"/>
        </w:rPr>
        <w:t>1.1.1.19. Kitos Sutartyje vartojamos sąvokos ir terminai turi bendrinę reikšmę arba artimiausią Sutarties pobūdžiui specialiąją reikšmę, jei Sutartyje nėra nustatyta ir paaiškinta kitokia jų reikšmė.</w:t>
      </w:r>
    </w:p>
    <w:p w14:paraId="746CA763" w14:textId="77777777" w:rsidR="005071B5" w:rsidRPr="003A1BEB" w:rsidRDefault="005071B5" w:rsidP="005071B5">
      <w:pPr>
        <w:spacing w:line="257" w:lineRule="atLeast"/>
        <w:ind w:firstLine="62"/>
        <w:jc w:val="both"/>
        <w:rPr>
          <w:color w:val="000000"/>
          <w:lang w:val="lt-LT"/>
        </w:rPr>
      </w:pPr>
    </w:p>
    <w:p w14:paraId="075E8178" w14:textId="77777777" w:rsidR="005071B5" w:rsidRPr="003A1BEB" w:rsidRDefault="005071B5" w:rsidP="005071B5">
      <w:pPr>
        <w:spacing w:line="257" w:lineRule="atLeast"/>
        <w:jc w:val="center"/>
        <w:rPr>
          <w:color w:val="000000"/>
          <w:lang w:val="lt-LT"/>
        </w:rPr>
      </w:pPr>
      <w:r w:rsidRPr="003A1BEB">
        <w:rPr>
          <w:b/>
          <w:bCs/>
          <w:color w:val="000000"/>
          <w:lang w:val="lt-LT"/>
        </w:rPr>
        <w:t>1.2.  Sutarties aiškinimas</w:t>
      </w:r>
    </w:p>
    <w:p w14:paraId="4F999FDA" w14:textId="77777777" w:rsidR="005071B5" w:rsidRPr="003A1BEB" w:rsidRDefault="005071B5" w:rsidP="005071B5">
      <w:pPr>
        <w:spacing w:line="257" w:lineRule="atLeast"/>
        <w:ind w:left="792" w:firstLine="62"/>
        <w:jc w:val="both"/>
        <w:rPr>
          <w:color w:val="000000"/>
          <w:lang w:val="lt-LT"/>
        </w:rPr>
      </w:pPr>
    </w:p>
    <w:p w14:paraId="53963E11" w14:textId="77777777" w:rsidR="005071B5" w:rsidRPr="003A1BEB" w:rsidRDefault="005071B5" w:rsidP="005071B5">
      <w:pPr>
        <w:spacing w:line="257" w:lineRule="atLeast"/>
        <w:jc w:val="both"/>
        <w:rPr>
          <w:color w:val="000000"/>
          <w:lang w:val="lt-LT"/>
        </w:rPr>
      </w:pPr>
      <w:r w:rsidRPr="003A1BEB">
        <w:rPr>
          <w:color w:val="000000"/>
          <w:lang w:val="lt-LT"/>
        </w:rPr>
        <w:t>1.2.1. Sutartis yra sudaryta ir turi būti aiškinama pagal Lietuvos Respublikos teisės aktus.</w:t>
      </w:r>
    </w:p>
    <w:p w14:paraId="45D80424" w14:textId="77777777" w:rsidR="005071B5" w:rsidRPr="003A1BEB" w:rsidRDefault="005071B5" w:rsidP="005071B5">
      <w:pPr>
        <w:spacing w:line="257" w:lineRule="atLeast"/>
        <w:jc w:val="both"/>
        <w:rPr>
          <w:color w:val="000000"/>
          <w:lang w:val="lt-LT"/>
        </w:rPr>
      </w:pPr>
      <w:r w:rsidRPr="003A1BEB">
        <w:rPr>
          <w:color w:val="000000"/>
          <w:lang w:val="lt-LT"/>
        </w:rPr>
        <w:t>1.2.2. Jei Bendrosios sąlygos ir (ar) Specialiosios sąlygos prieštarauja VPĮ ir kitų teisės aktų reikalavimams, taikomos VPĮ ir kitų teisės aktų nuostatos.</w:t>
      </w:r>
    </w:p>
    <w:p w14:paraId="0B23BD7C" w14:textId="77777777" w:rsidR="005071B5" w:rsidRPr="003A1BEB" w:rsidRDefault="005071B5" w:rsidP="005071B5">
      <w:pPr>
        <w:spacing w:line="257" w:lineRule="atLeast"/>
        <w:jc w:val="both"/>
        <w:rPr>
          <w:color w:val="000000"/>
          <w:lang w:val="lt-LT"/>
        </w:rPr>
      </w:pPr>
      <w:r w:rsidRPr="003A1BEB">
        <w:rPr>
          <w:color w:val="000000"/>
          <w:lang w:val="lt-LT"/>
        </w:rPr>
        <w:t>1.2.3. Diena Sutartyje reiškia kalendorinę dieną.</w:t>
      </w:r>
    </w:p>
    <w:p w14:paraId="752900CE" w14:textId="77777777" w:rsidR="005071B5" w:rsidRPr="003A1BEB" w:rsidRDefault="005071B5" w:rsidP="005071B5">
      <w:pPr>
        <w:spacing w:line="257" w:lineRule="atLeast"/>
        <w:jc w:val="both"/>
        <w:rPr>
          <w:color w:val="000000"/>
          <w:lang w:val="lt-LT"/>
        </w:rPr>
      </w:pPr>
      <w:r w:rsidRPr="003A1BEB">
        <w:rPr>
          <w:color w:val="000000"/>
          <w:lang w:val="lt-LT"/>
        </w:rPr>
        <w:t>1.2.4. Darbo diena Sutartyje reiškia bet kurią dieną, išskyrus šeštadienį, sekmadienį ir švenčių dienas Lietuvoje, nurodytas Lietuvos Respublikos darbo kodekse.</w:t>
      </w:r>
    </w:p>
    <w:p w14:paraId="4110D8F8" w14:textId="77777777" w:rsidR="005071B5" w:rsidRPr="003A1BEB" w:rsidRDefault="005071B5" w:rsidP="005071B5">
      <w:pPr>
        <w:spacing w:line="257" w:lineRule="atLeast"/>
        <w:jc w:val="both"/>
        <w:rPr>
          <w:color w:val="000000"/>
          <w:lang w:val="lt-LT"/>
        </w:rPr>
      </w:pPr>
      <w:r w:rsidRPr="003A1BEB">
        <w:rPr>
          <w:color w:val="000000"/>
          <w:lang w:val="lt-LT"/>
        </w:rPr>
        <w:t>1.2.5. Terminai pagal Sutartį yra skaičiuojami metais, mėnesiais, savaitėmis, darbo dienomis, kalendorinėmis dienomis ir valandomis ir minutėmis.</w:t>
      </w:r>
    </w:p>
    <w:p w14:paraId="3E607EEE" w14:textId="77777777" w:rsidR="005071B5" w:rsidRPr="003A1BEB" w:rsidRDefault="005071B5" w:rsidP="005071B5">
      <w:pPr>
        <w:spacing w:line="257" w:lineRule="atLeast"/>
        <w:jc w:val="both"/>
        <w:rPr>
          <w:color w:val="000000"/>
          <w:lang w:val="lt-LT"/>
        </w:rPr>
      </w:pPr>
      <w:r w:rsidRPr="003A1BEB">
        <w:rPr>
          <w:color w:val="000000"/>
          <w:lang w:val="lt-LT"/>
        </w:rPr>
        <w:t>1.2.6. Kvalifikacija, rėmimasis kitų ūkio subjektų pajėgumais, Prekių apimtis, peržiūra suprantami taip, kaip nustatyta VPĮ bei jį įgyvendinančiuose teisės aktuose.</w:t>
      </w:r>
    </w:p>
    <w:p w14:paraId="16F24C53" w14:textId="77777777" w:rsidR="005071B5" w:rsidRPr="003A1BEB" w:rsidRDefault="005071B5" w:rsidP="005071B5">
      <w:pPr>
        <w:spacing w:line="257" w:lineRule="atLeast"/>
        <w:jc w:val="both"/>
        <w:rPr>
          <w:color w:val="000000"/>
          <w:lang w:val="lt-LT"/>
        </w:rPr>
      </w:pPr>
      <w:r w:rsidRPr="003A1BEB">
        <w:rPr>
          <w:color w:val="000000"/>
          <w:lang w:val="lt-LT"/>
        </w:rPr>
        <w:t>1.2.7. Jeigu Prekių perdavimo–priėmimo akto, kaip atskiro dokumento, reikalauti neprivaloma, Šalys susitaria, ir tai aiškiai nurodo Specialiosiose sąlygose, Prekių perdavimo–priėmimo aktu laikoma Sąskaita. Tais atvejais, kai išrašoma Sąskaita ir Prekių perdavimo–priėmimo aktas nepasirašomas, Sutarties nuostatos dėl Prekių perdavimo–priėmimo akto išrašymo taikomos ir Sąskaitos išrašymui.</w:t>
      </w:r>
    </w:p>
    <w:p w14:paraId="6866DA27" w14:textId="77777777" w:rsidR="005071B5" w:rsidRPr="003A1BEB" w:rsidRDefault="005071B5" w:rsidP="005071B5">
      <w:pPr>
        <w:spacing w:line="257" w:lineRule="atLeast"/>
        <w:jc w:val="both"/>
        <w:rPr>
          <w:color w:val="000000"/>
          <w:lang w:val="lt-LT"/>
        </w:rPr>
      </w:pPr>
      <w:r w:rsidRPr="003A1BEB">
        <w:rPr>
          <w:color w:val="000000"/>
          <w:lang w:val="lt-LT"/>
        </w:rPr>
        <w:t>1.2.8. Informuoti, pranešti, įspėti arba atsakyti reiškia pateikti informaciją, pranešimą, įspėjimą arba atsakymą Bendrosiose ir (ar) Specialiosiose sąlygose nustatyta tvarka.</w:t>
      </w:r>
    </w:p>
    <w:p w14:paraId="4CCBE761" w14:textId="77777777" w:rsidR="005071B5" w:rsidRPr="003A1BEB" w:rsidRDefault="005071B5" w:rsidP="005071B5">
      <w:pPr>
        <w:spacing w:line="257" w:lineRule="atLeast"/>
        <w:jc w:val="both"/>
        <w:rPr>
          <w:color w:val="000000"/>
          <w:lang w:val="lt-LT"/>
        </w:rPr>
      </w:pPr>
      <w:r w:rsidRPr="003A1BEB">
        <w:rPr>
          <w:color w:val="000000"/>
          <w:lang w:val="lt-LT"/>
        </w:rPr>
        <w:t>1.2.9. Patvirtinti reiškia pateikti patvirtinimą raštu arba pasirašyti dokumentą be išlygų ar su išlygomis, išskyrus atvejus, kai asmuo, pasirašydamas dokumentą, nurodo, jog atsisako jį patvirtinti.</w:t>
      </w:r>
    </w:p>
    <w:p w14:paraId="45784C94" w14:textId="77777777" w:rsidR="005071B5" w:rsidRPr="003A1BEB" w:rsidRDefault="005071B5" w:rsidP="005071B5">
      <w:pPr>
        <w:spacing w:line="257" w:lineRule="atLeast"/>
        <w:jc w:val="both"/>
        <w:rPr>
          <w:color w:val="000000"/>
          <w:lang w:val="lt-LT"/>
        </w:rPr>
      </w:pPr>
      <w:r w:rsidRPr="003A1BEB">
        <w:rPr>
          <w:color w:val="000000"/>
          <w:lang w:val="lt-LT"/>
        </w:rPr>
        <w:t>1.2.10. </w:t>
      </w:r>
      <w:r w:rsidRPr="003A1BEB">
        <w:rPr>
          <w:color w:val="000000"/>
          <w:shd w:val="clear" w:color="auto" w:fill="FFFFFF"/>
          <w:lang w:val="lt-LT"/>
        </w:rPr>
        <w:t>Jeigu Sutartyje nenurodyta kitaip, žodžiai, vartojami vienaskaitos forma taip pat reiškia ir daugiskaitą ir atvirkščiai, vienos giminės žodžiai apima ir kitos giminės atitinkamus žodžius, žodis asmuo reiškia tiek fizinius, tiek ir juridinius asmenis.</w:t>
      </w:r>
    </w:p>
    <w:p w14:paraId="331EA986" w14:textId="77777777" w:rsidR="005071B5" w:rsidRPr="003A1BEB" w:rsidRDefault="005071B5" w:rsidP="005071B5">
      <w:pPr>
        <w:spacing w:line="257" w:lineRule="atLeast"/>
        <w:jc w:val="both"/>
        <w:rPr>
          <w:color w:val="000000"/>
          <w:lang w:val="lt-LT"/>
        </w:rPr>
      </w:pPr>
      <w:r w:rsidRPr="003A1BEB">
        <w:rPr>
          <w:color w:val="000000"/>
          <w:lang w:val="lt-LT"/>
        </w:rPr>
        <w:t>1.2.11. </w:t>
      </w:r>
      <w:r w:rsidRPr="003A1BEB">
        <w:rPr>
          <w:color w:val="000000"/>
          <w:shd w:val="clear" w:color="auto" w:fill="FFFFFF"/>
          <w:lang w:val="lt-LT"/>
        </w:rPr>
        <w:t>Jeigu Sutartyje nurodyta reikšmė skaičiais ir žodžiais skiriasi, vadovaujamasi žodžiais nurodyta reikšme.</w:t>
      </w:r>
    </w:p>
    <w:p w14:paraId="3A5A58C4" w14:textId="77777777" w:rsidR="005071B5" w:rsidRPr="003A1BEB" w:rsidRDefault="005071B5" w:rsidP="005071B5">
      <w:pPr>
        <w:spacing w:line="257" w:lineRule="atLeast"/>
        <w:jc w:val="both"/>
        <w:rPr>
          <w:color w:val="000000"/>
          <w:lang w:val="lt-LT"/>
        </w:rPr>
      </w:pPr>
      <w:r w:rsidRPr="003A1BEB">
        <w:rPr>
          <w:color w:val="000000"/>
          <w:lang w:val="lt-LT"/>
        </w:rPr>
        <w:t>1.2.12. </w:t>
      </w:r>
      <w:r w:rsidRPr="003A1BEB">
        <w:rPr>
          <w:color w:val="000000"/>
          <w:shd w:val="clear" w:color="auto" w:fill="FFFFFF"/>
          <w:lang w:val="lt-LT"/>
        </w:rPr>
        <w:t>Jei pateikiamos nuorodos į teisės aktus, turi būti taikomos aktualios teisės aktų redakcijos, jeigu nenurodyta kitaip.</w:t>
      </w:r>
    </w:p>
    <w:p w14:paraId="370C1DF0" w14:textId="77777777" w:rsidR="005071B5" w:rsidRPr="003A1BEB" w:rsidRDefault="005071B5" w:rsidP="005071B5">
      <w:pPr>
        <w:spacing w:line="257" w:lineRule="atLeast"/>
        <w:ind w:firstLine="62"/>
        <w:jc w:val="both"/>
        <w:rPr>
          <w:color w:val="000000"/>
          <w:lang w:val="lt-LT"/>
        </w:rPr>
      </w:pPr>
    </w:p>
    <w:p w14:paraId="66E545A5" w14:textId="77777777" w:rsidR="005071B5" w:rsidRPr="003A1BEB" w:rsidRDefault="005071B5" w:rsidP="005071B5">
      <w:pPr>
        <w:spacing w:line="257" w:lineRule="atLeast"/>
        <w:jc w:val="center"/>
        <w:rPr>
          <w:color w:val="000000"/>
          <w:lang w:val="lt-LT"/>
        </w:rPr>
      </w:pPr>
      <w:r w:rsidRPr="003A1BEB">
        <w:rPr>
          <w:b/>
          <w:bCs/>
          <w:color w:val="000000"/>
          <w:lang w:val="lt-LT"/>
        </w:rPr>
        <w:t>1.3. Dokumentų viršenybė</w:t>
      </w:r>
    </w:p>
    <w:p w14:paraId="04ADB365" w14:textId="77777777" w:rsidR="005071B5" w:rsidRPr="003A1BEB" w:rsidRDefault="005071B5" w:rsidP="005071B5">
      <w:pPr>
        <w:spacing w:line="257" w:lineRule="atLeast"/>
        <w:ind w:firstLine="62"/>
        <w:jc w:val="both"/>
        <w:rPr>
          <w:color w:val="000000"/>
          <w:lang w:val="lt-LT"/>
        </w:rPr>
      </w:pPr>
    </w:p>
    <w:p w14:paraId="16C7E51D" w14:textId="77777777" w:rsidR="005071B5" w:rsidRPr="003A1BEB" w:rsidRDefault="005071B5" w:rsidP="005071B5">
      <w:pPr>
        <w:spacing w:line="257" w:lineRule="atLeast"/>
        <w:jc w:val="both"/>
        <w:rPr>
          <w:color w:val="000000"/>
          <w:lang w:val="lt-LT"/>
        </w:rPr>
      </w:pPr>
      <w:r w:rsidRPr="003A1BEB">
        <w:rPr>
          <w:color w:val="000000"/>
          <w:lang w:val="lt-LT"/>
        </w:rPr>
        <w:t>1.3.1. Sutartį sudarantys dokumentai turi būti suprantami kaip papildantys vienas kitą. Bet kokio Sutarties dokumentų sąlygų neatitikimo ar neaiškumo atveju, toks neatitikimas ar neaiškumas pašalinamas dokumentus aiškinant tokia eilės tvarka:</w:t>
      </w:r>
    </w:p>
    <w:p w14:paraId="0DAD3E96" w14:textId="77777777" w:rsidR="005071B5" w:rsidRPr="003A1BEB" w:rsidRDefault="005071B5" w:rsidP="005071B5">
      <w:pPr>
        <w:spacing w:line="276" w:lineRule="atLeast"/>
        <w:jc w:val="both"/>
        <w:rPr>
          <w:color w:val="000000"/>
          <w:lang w:val="lt-LT"/>
        </w:rPr>
      </w:pPr>
      <w:r w:rsidRPr="003A1BEB">
        <w:rPr>
          <w:color w:val="000000"/>
          <w:lang w:val="lt-LT"/>
        </w:rPr>
        <w:t>1.3.1.1. Techninė specifikacija;</w:t>
      </w:r>
    </w:p>
    <w:p w14:paraId="4A46CB0C" w14:textId="77777777" w:rsidR="005071B5" w:rsidRPr="003A1BEB" w:rsidRDefault="005071B5" w:rsidP="005071B5">
      <w:pPr>
        <w:spacing w:line="276" w:lineRule="atLeast"/>
        <w:jc w:val="both"/>
        <w:rPr>
          <w:color w:val="000000"/>
          <w:lang w:val="lt-LT"/>
        </w:rPr>
      </w:pPr>
      <w:r w:rsidRPr="003A1BEB">
        <w:rPr>
          <w:color w:val="000000"/>
          <w:lang w:val="lt-LT"/>
        </w:rPr>
        <w:t>1.3.1.2. Specialiosios sąlygos;</w:t>
      </w:r>
    </w:p>
    <w:p w14:paraId="18E85AF0" w14:textId="77777777" w:rsidR="005071B5" w:rsidRPr="003A1BEB" w:rsidRDefault="005071B5" w:rsidP="005071B5">
      <w:pPr>
        <w:spacing w:line="276" w:lineRule="atLeast"/>
        <w:jc w:val="both"/>
        <w:rPr>
          <w:color w:val="000000"/>
          <w:lang w:val="lt-LT"/>
        </w:rPr>
      </w:pPr>
      <w:r w:rsidRPr="003A1BEB">
        <w:rPr>
          <w:color w:val="000000"/>
          <w:lang w:val="lt-LT"/>
        </w:rPr>
        <w:t>1.3.1.3. Bendrosios sąlygos;</w:t>
      </w:r>
    </w:p>
    <w:p w14:paraId="24F558EB" w14:textId="77777777" w:rsidR="005071B5" w:rsidRPr="003A1BEB" w:rsidRDefault="005071B5" w:rsidP="005071B5">
      <w:pPr>
        <w:spacing w:line="276" w:lineRule="atLeast"/>
        <w:jc w:val="both"/>
        <w:rPr>
          <w:color w:val="000000"/>
          <w:lang w:val="lt-LT"/>
        </w:rPr>
      </w:pPr>
      <w:r w:rsidRPr="003A1BEB">
        <w:rPr>
          <w:color w:val="000000"/>
          <w:lang w:val="lt-LT"/>
        </w:rPr>
        <w:t>1.3.1.4. Pirkimo dokumentai (išskyrus techninę specifikaciją);</w:t>
      </w:r>
    </w:p>
    <w:p w14:paraId="7360FDE5" w14:textId="77777777" w:rsidR="005071B5" w:rsidRPr="003A1BEB" w:rsidRDefault="005071B5" w:rsidP="005071B5">
      <w:pPr>
        <w:spacing w:line="276" w:lineRule="atLeast"/>
        <w:jc w:val="both"/>
        <w:rPr>
          <w:color w:val="000000"/>
          <w:lang w:val="lt-LT"/>
        </w:rPr>
      </w:pPr>
      <w:r w:rsidRPr="003A1BEB">
        <w:rPr>
          <w:color w:val="000000"/>
          <w:lang w:val="lt-LT"/>
        </w:rPr>
        <w:t>1.3.1.5. Pasiūlymas;</w:t>
      </w:r>
    </w:p>
    <w:p w14:paraId="6AF921D1" w14:textId="77777777" w:rsidR="005071B5" w:rsidRPr="003A1BEB" w:rsidRDefault="005071B5" w:rsidP="005071B5">
      <w:pPr>
        <w:spacing w:line="276" w:lineRule="atLeast"/>
        <w:jc w:val="both"/>
        <w:rPr>
          <w:color w:val="000000"/>
          <w:lang w:val="lt-LT"/>
        </w:rPr>
      </w:pPr>
      <w:r w:rsidRPr="003A1BEB">
        <w:rPr>
          <w:color w:val="000000"/>
          <w:lang w:val="lt-LT"/>
        </w:rPr>
        <w:t>1.3.1.6. Kiti Specialiosiose sąlygose išvardinti priedai.</w:t>
      </w:r>
    </w:p>
    <w:p w14:paraId="729330DB" w14:textId="77777777" w:rsidR="005071B5" w:rsidRPr="003A1BEB" w:rsidRDefault="005071B5" w:rsidP="005071B5">
      <w:pPr>
        <w:spacing w:line="257" w:lineRule="atLeast"/>
        <w:jc w:val="both"/>
        <w:rPr>
          <w:color w:val="000000"/>
          <w:lang w:val="lt-LT"/>
        </w:rPr>
      </w:pPr>
      <w:r w:rsidRPr="003A1BEB">
        <w:rPr>
          <w:color w:val="000000"/>
          <w:lang w:val="lt-LT"/>
        </w:rPr>
        <w:t>1.3.2. Tuo atveju, kai Šalių Susitarimu yra keičiamos Sutarties sąlygos, naujai sutartos Sutarties sąlygos turi viršenybę prieš pakeistąsias.</w:t>
      </w:r>
    </w:p>
    <w:p w14:paraId="13C62AFC" w14:textId="77777777" w:rsidR="005071B5" w:rsidRPr="003A1BEB" w:rsidRDefault="005071B5" w:rsidP="005071B5">
      <w:pPr>
        <w:spacing w:line="257" w:lineRule="atLeast"/>
        <w:jc w:val="both"/>
        <w:rPr>
          <w:color w:val="000000"/>
          <w:lang w:val="lt-LT"/>
        </w:rPr>
      </w:pPr>
      <w:r w:rsidRPr="003A1BEB">
        <w:rPr>
          <w:color w:val="000000"/>
          <w:lang w:val="lt-LT"/>
        </w:rPr>
        <w:lastRenderedPageBreak/>
        <w:t>1.3.3. Jeigu Šalys susitaria dėl Sutarties sąlygų arba priedo papildymo nauja sąlyga, neatitikimo ar neaiškumo atveju tokia sąlyga turi viršenybę atitinkamai kitų Sutarties sąlygų arba kitų to priedo sąlygų atžvilgiu.</w:t>
      </w:r>
    </w:p>
    <w:p w14:paraId="346BCEE7" w14:textId="77777777" w:rsidR="005071B5" w:rsidRPr="003A1BEB" w:rsidRDefault="005071B5" w:rsidP="005071B5">
      <w:pPr>
        <w:spacing w:line="257" w:lineRule="atLeast"/>
        <w:jc w:val="both"/>
        <w:rPr>
          <w:color w:val="000000"/>
          <w:lang w:val="lt-LT"/>
        </w:rPr>
      </w:pPr>
      <w:r w:rsidRPr="003A1BEB">
        <w:rPr>
          <w:color w:val="000000"/>
          <w:lang w:val="lt-LT"/>
        </w:rPr>
        <w:t>1.3.4. Jeigu Šalys susitaria dėl naujo priedo, Šalys turi sutarti dėl naujojo priedo įtraukimo į priedų sąrašą vietos ir jo reikšmės aiškinant Sutartį. Jeigu naujas priedas yra įterpiamas į priedų sąrašą, jam turi būti suteikiamas eilės numeris su viršutiniu indeksu, atsižvelgiant į priedų eiliškumą ir svarbą (pavyzdžiui, priedas Nr. 4</w:t>
      </w:r>
      <w:r w:rsidRPr="003A1BEB">
        <w:rPr>
          <w:color w:val="000000"/>
          <w:vertAlign w:val="superscript"/>
          <w:lang w:val="lt-LT"/>
        </w:rPr>
        <w:t>1</w:t>
      </w:r>
      <w:r w:rsidRPr="003A1BEB">
        <w:rPr>
          <w:color w:val="000000"/>
          <w:lang w:val="lt-LT"/>
        </w:rPr>
        <w:t>).</w:t>
      </w:r>
    </w:p>
    <w:p w14:paraId="26ED4717" w14:textId="77777777" w:rsidR="005071B5" w:rsidRPr="003A1BEB" w:rsidRDefault="005071B5" w:rsidP="005071B5">
      <w:pPr>
        <w:spacing w:line="257" w:lineRule="atLeast"/>
        <w:ind w:firstLine="62"/>
        <w:jc w:val="both"/>
        <w:rPr>
          <w:color w:val="000000"/>
          <w:lang w:val="lt-LT"/>
        </w:rPr>
      </w:pPr>
    </w:p>
    <w:p w14:paraId="77CD08A8" w14:textId="77777777" w:rsidR="005071B5" w:rsidRPr="003A1BEB" w:rsidRDefault="005071B5" w:rsidP="005071B5">
      <w:pPr>
        <w:spacing w:line="257" w:lineRule="atLeast"/>
        <w:jc w:val="center"/>
        <w:rPr>
          <w:color w:val="000000"/>
          <w:lang w:val="lt-LT"/>
        </w:rPr>
      </w:pPr>
      <w:r w:rsidRPr="003A1BEB">
        <w:rPr>
          <w:b/>
          <w:bCs/>
          <w:caps/>
          <w:color w:val="000000"/>
          <w:lang w:val="lt-LT"/>
        </w:rPr>
        <w:t>2.  SUTARTIES DALYKAS</w:t>
      </w:r>
    </w:p>
    <w:p w14:paraId="0FD203EE" w14:textId="77777777" w:rsidR="005071B5" w:rsidRPr="003A1BEB" w:rsidRDefault="005071B5" w:rsidP="005071B5">
      <w:pPr>
        <w:spacing w:line="257" w:lineRule="atLeast"/>
        <w:ind w:firstLine="62"/>
        <w:jc w:val="both"/>
        <w:rPr>
          <w:color w:val="000000"/>
          <w:lang w:val="lt-LT"/>
        </w:rPr>
      </w:pPr>
    </w:p>
    <w:p w14:paraId="06ED6E59" w14:textId="77777777" w:rsidR="005071B5" w:rsidRPr="003A1BEB" w:rsidRDefault="005071B5" w:rsidP="005071B5">
      <w:pPr>
        <w:spacing w:line="257" w:lineRule="atLeast"/>
        <w:jc w:val="both"/>
        <w:rPr>
          <w:color w:val="000000"/>
          <w:lang w:val="lt-LT"/>
        </w:rPr>
      </w:pPr>
      <w:r w:rsidRPr="003A1BEB">
        <w:rPr>
          <w:color w:val="000000"/>
          <w:lang w:val="lt-LT"/>
        </w:rPr>
        <w:t>2.1. Tiekėjas įsipareigoja Sutartyje nustatytomis sąlygomis ir tvarka perduoti Pirkėjui Prekes, atitinkančias Sutartyje nustatytus reikalavimus, o Pirkėjas įsipareigoja priimti Sutarties sąlygas atitinkančias ir tinkamai patiektas Prekes bei sumokėti Tiekėjui Sutartyje nurodytą kainą Sutartyje nustatytomis sąlygomis ir tvarka.</w:t>
      </w:r>
    </w:p>
    <w:p w14:paraId="5DAEF83D" w14:textId="77777777" w:rsidR="005071B5" w:rsidRPr="003A1BEB" w:rsidRDefault="005071B5" w:rsidP="005071B5">
      <w:pPr>
        <w:spacing w:line="257" w:lineRule="atLeast"/>
        <w:jc w:val="both"/>
        <w:rPr>
          <w:color w:val="000000"/>
          <w:lang w:val="lt-LT"/>
        </w:rPr>
      </w:pPr>
      <w:r w:rsidRPr="003A1BEB">
        <w:rPr>
          <w:color w:val="000000"/>
          <w:lang w:val="lt-LT"/>
        </w:rPr>
        <w:t>2.2. Šalys, vykdydamos Sutartį, įsipareigoja laikytis visų Sutarties vykdymui taikytinų įstatymų bei kitų teisės aktų reikalavimų. Šalis turi teisę reikalauti, kad kita Šalis įvykdytų visus įstatymų bei kitų teisės aktų reikalavimus, taikomus Sutarties vykdymui. Nė viena iš Sutarties sąlygų nereiškia ir negali būti aiškinama kaip Pirkėjo atsisakymas įstatymuose bei kituose teisės aktuose numatytų ir Sutartimi neaptartų Pirkėjo kitų teisių ir garantijų, susijusių su netinkamu Prekių tiekimu ar jų kokybe, arba kaip Tiekėjo atsisakymas įstatymuose bei kituose teisės aktuose numatytų ir Sutartimi neaptartų Tiekėjo kitų teisių ir garantijų dėl atlyginimo už Prekes gavimo.</w:t>
      </w:r>
    </w:p>
    <w:p w14:paraId="1C7626EF" w14:textId="77777777" w:rsidR="005071B5" w:rsidRPr="003A1BEB" w:rsidRDefault="005071B5" w:rsidP="005071B5">
      <w:pPr>
        <w:spacing w:line="257" w:lineRule="atLeast"/>
        <w:jc w:val="both"/>
        <w:rPr>
          <w:color w:val="000000"/>
          <w:lang w:val="lt-LT"/>
        </w:rPr>
      </w:pPr>
      <w:r w:rsidRPr="003A1BEB">
        <w:rPr>
          <w:color w:val="000000"/>
          <w:lang w:val="lt-LT"/>
        </w:rPr>
        <w:t>2.3. Tiekėjas privalo užtikrinti, kad Prekės atitiktų techninės specifikacijos reikalavimus ir Tiekėjo pasiūlymo sąlygas, būtų kokybiškos, tiekiamos tinkamai ir laiku, laikantis Sutarties sąlygų taip, kad tai labiausiai atitiktų Pirkėjo interesus, pagal geriausius visuotinai pripažįstamus profesinius, techninius standartus ir praktiką, panaudodamas visus reikiamus įgūdžius ir žinias.</w:t>
      </w:r>
    </w:p>
    <w:p w14:paraId="7BC07271" w14:textId="77777777" w:rsidR="005071B5" w:rsidRPr="003A1BEB" w:rsidRDefault="005071B5" w:rsidP="005071B5">
      <w:pPr>
        <w:spacing w:line="257" w:lineRule="atLeast"/>
        <w:ind w:firstLine="62"/>
        <w:jc w:val="both"/>
        <w:rPr>
          <w:color w:val="000000"/>
          <w:lang w:val="lt-LT"/>
        </w:rPr>
      </w:pPr>
    </w:p>
    <w:p w14:paraId="20F34E2A" w14:textId="77777777" w:rsidR="005071B5" w:rsidRPr="003A1BEB" w:rsidRDefault="005071B5" w:rsidP="005071B5">
      <w:pPr>
        <w:spacing w:line="257" w:lineRule="atLeast"/>
        <w:jc w:val="center"/>
        <w:rPr>
          <w:color w:val="000000"/>
          <w:lang w:val="lt-LT"/>
        </w:rPr>
      </w:pPr>
      <w:r w:rsidRPr="003A1BEB">
        <w:rPr>
          <w:b/>
          <w:bCs/>
          <w:caps/>
          <w:color w:val="000000"/>
          <w:lang w:val="lt-LT"/>
        </w:rPr>
        <w:t>3.  TIEKĖJAS IR KITI SUTARTIES VYKDYMUI PASITELKIAMI ASMENYS</w:t>
      </w:r>
    </w:p>
    <w:p w14:paraId="310A7780" w14:textId="77777777" w:rsidR="005071B5" w:rsidRPr="003A1BEB" w:rsidRDefault="005071B5" w:rsidP="005071B5">
      <w:pPr>
        <w:spacing w:line="257" w:lineRule="atLeast"/>
        <w:ind w:firstLine="62"/>
        <w:rPr>
          <w:color w:val="000000"/>
          <w:lang w:val="lt-LT"/>
        </w:rPr>
      </w:pPr>
    </w:p>
    <w:p w14:paraId="799745F5" w14:textId="77777777" w:rsidR="005071B5" w:rsidRPr="003A1BEB" w:rsidRDefault="005071B5" w:rsidP="005071B5">
      <w:pPr>
        <w:spacing w:line="257" w:lineRule="atLeast"/>
        <w:jc w:val="center"/>
        <w:rPr>
          <w:color w:val="000000"/>
          <w:lang w:val="lt-LT"/>
        </w:rPr>
      </w:pPr>
      <w:r w:rsidRPr="003A1BEB">
        <w:rPr>
          <w:b/>
          <w:bCs/>
          <w:color w:val="000000"/>
          <w:lang w:val="lt-LT"/>
        </w:rPr>
        <w:t>3.1.  Kvalifikacija ir kiti Tiekėjo pasiūlymu prisiimti įsipareigojimai</w:t>
      </w:r>
    </w:p>
    <w:p w14:paraId="3B63CDC0" w14:textId="77777777" w:rsidR="005071B5" w:rsidRPr="003A1BEB" w:rsidRDefault="005071B5" w:rsidP="005071B5">
      <w:pPr>
        <w:spacing w:line="257" w:lineRule="atLeast"/>
        <w:ind w:firstLine="62"/>
        <w:jc w:val="both"/>
        <w:rPr>
          <w:color w:val="000000"/>
          <w:lang w:val="lt-LT"/>
        </w:rPr>
      </w:pPr>
    </w:p>
    <w:p w14:paraId="7ED9216D" w14:textId="77777777" w:rsidR="005071B5" w:rsidRPr="003A1BEB" w:rsidRDefault="005071B5" w:rsidP="005071B5">
      <w:pPr>
        <w:spacing w:line="257" w:lineRule="atLeast"/>
        <w:jc w:val="both"/>
        <w:rPr>
          <w:color w:val="000000"/>
          <w:lang w:val="lt-LT"/>
        </w:rPr>
      </w:pPr>
      <w:r w:rsidRPr="003A1BEB">
        <w:rPr>
          <w:color w:val="000000"/>
          <w:lang w:val="lt-LT"/>
        </w:rPr>
        <w:t>3.1.1. Tiekėjas atsako už tai, kad visą Sutarties vykdymo laikotarpį Tiekėjas būtų kompetentingas, patikimas ir pajėgus (įskaitant ūkio subjektų, kurių pajėgumais remiasi Tiekėjas, pajėgumus) įvykdyti Sutarties reikalavimus:</w:t>
      </w:r>
    </w:p>
    <w:p w14:paraId="6AE45B44" w14:textId="77777777" w:rsidR="005071B5" w:rsidRPr="003A1BEB" w:rsidRDefault="005071B5" w:rsidP="005071B5">
      <w:pPr>
        <w:spacing w:line="257" w:lineRule="atLeast"/>
        <w:jc w:val="both"/>
        <w:rPr>
          <w:color w:val="000000"/>
          <w:lang w:val="lt-LT"/>
        </w:rPr>
      </w:pPr>
      <w:r w:rsidRPr="003A1BEB">
        <w:rPr>
          <w:color w:val="000000"/>
          <w:lang w:val="lt-LT"/>
        </w:rPr>
        <w:t xml:space="preserve">3.1.1.1. turėtų teisę verstis ta veikla, kuri yra reikalinga Sutarčiai įvykdyti. </w:t>
      </w:r>
      <w:r w:rsidRPr="003A1BEB">
        <w:rPr>
          <w:rFonts w:eastAsia="Arial"/>
          <w:kern w:val="2"/>
          <w:lang w:val="lt-LT"/>
        </w:rPr>
        <w:t>Pirkėjui pareikalavus, Tiekėjas turi pateikti dokumentus, įrodančius, kad Sutartį vykdo tik tokią teisę turintys asmenys</w:t>
      </w:r>
      <w:r w:rsidRPr="003A1BEB">
        <w:rPr>
          <w:color w:val="000000"/>
          <w:lang w:val="lt-LT"/>
        </w:rPr>
        <w:t>;</w:t>
      </w:r>
    </w:p>
    <w:p w14:paraId="558E2588" w14:textId="77777777" w:rsidR="005071B5" w:rsidRPr="003A1BEB" w:rsidRDefault="005071B5" w:rsidP="005071B5">
      <w:pPr>
        <w:spacing w:line="257" w:lineRule="atLeast"/>
        <w:jc w:val="both"/>
        <w:rPr>
          <w:color w:val="000000"/>
          <w:lang w:val="lt-LT"/>
        </w:rPr>
      </w:pPr>
      <w:r w:rsidRPr="003A1BEB">
        <w:rPr>
          <w:color w:val="000000"/>
          <w:lang w:val="lt-LT"/>
        </w:rPr>
        <w:t>3.1.1.2. atitiktų tiekėjų kvalifikacijai pirkimo dokumentuose nustatytus reikalavimus bei neturėtų pirkimo dokumentuose nustatytų pašalinimo pagrindų;</w:t>
      </w:r>
    </w:p>
    <w:p w14:paraId="4942A68D" w14:textId="77777777" w:rsidR="005071B5" w:rsidRPr="003A1BEB" w:rsidRDefault="005071B5" w:rsidP="005071B5">
      <w:pPr>
        <w:spacing w:line="257" w:lineRule="atLeast"/>
        <w:jc w:val="both"/>
        <w:rPr>
          <w:color w:val="000000"/>
          <w:lang w:val="lt-LT"/>
        </w:rPr>
      </w:pPr>
      <w:r w:rsidRPr="003A1BEB">
        <w:rPr>
          <w:color w:val="000000"/>
          <w:lang w:val="lt-LT"/>
        </w:rPr>
        <w:t xml:space="preserve">3.1.1.3. laikytųsi Tiekėjo pasiūlyme nurodytų įsipareigojimų, įskaitant, bet neapsiribojant – atitiktų pasiūlyme nurodytų kriterijų, dėl kurių jo pasiūlymas buvo išrinktas ekonomiškai naudingiausiu </w:t>
      </w:r>
      <w:r w:rsidRPr="003A1BEB">
        <w:rPr>
          <w:rFonts w:eastAsia="Arial"/>
          <w:kern w:val="2"/>
          <w:lang w:val="lt-LT"/>
        </w:rPr>
        <w:t xml:space="preserve">(toliau – </w:t>
      </w:r>
      <w:r w:rsidRPr="003A1BEB">
        <w:rPr>
          <w:rFonts w:eastAsia="Arial"/>
          <w:b/>
          <w:bCs/>
          <w:kern w:val="2"/>
          <w:lang w:val="lt-LT"/>
        </w:rPr>
        <w:t>Kokybiniai kriterijai</w:t>
      </w:r>
      <w:r w:rsidRPr="003A1BEB">
        <w:rPr>
          <w:rFonts w:eastAsia="Arial"/>
          <w:kern w:val="2"/>
          <w:lang w:val="lt-LT"/>
        </w:rPr>
        <w:t>),</w:t>
      </w:r>
      <w:r w:rsidRPr="003A1BEB">
        <w:rPr>
          <w:color w:val="000000"/>
          <w:lang w:val="lt-LT"/>
        </w:rPr>
        <w:t xml:space="preserve"> reikšmes ir parametrus</w:t>
      </w:r>
      <w:r w:rsidRPr="003A1BEB">
        <w:rPr>
          <w:color w:val="000000"/>
          <w:kern w:val="2"/>
          <w:lang w:val="lt-LT"/>
        </w:rPr>
        <w:t xml:space="preserve">. </w:t>
      </w:r>
      <w:r w:rsidRPr="003A1BEB">
        <w:rPr>
          <w:rFonts w:eastAsia="Arial"/>
          <w:kern w:val="2"/>
          <w:lang w:val="lt-LT"/>
        </w:rPr>
        <w:t>Šiame papunktyje nurodytų įsipareigojimų laikymosi tikrinimo tvarka nustatoma Specialiosiose sąlygose;</w:t>
      </w:r>
    </w:p>
    <w:p w14:paraId="1CFC4864" w14:textId="77777777" w:rsidR="005071B5" w:rsidRPr="003A1BEB" w:rsidRDefault="005071B5" w:rsidP="005071B5">
      <w:pPr>
        <w:spacing w:line="257" w:lineRule="atLeast"/>
        <w:jc w:val="both"/>
        <w:rPr>
          <w:color w:val="000000"/>
          <w:lang w:val="lt-LT"/>
        </w:rPr>
      </w:pPr>
      <w:r w:rsidRPr="003A1BEB">
        <w:rPr>
          <w:color w:val="000000"/>
          <w:lang w:val="lt-LT"/>
        </w:rPr>
        <w:t>3.1.1.4. užtikrintų nustatytų kokybės vadybos sistemos ir (arba) aplinkos apsaugos vadybos sistemos standartų taikymą, jeigu to reikalaujama pirkimo dokumentuose, ir turėtų tą patvirtinančius dokumentus;</w:t>
      </w:r>
    </w:p>
    <w:p w14:paraId="1571DDA7" w14:textId="77777777" w:rsidR="005071B5" w:rsidRPr="003A1BEB" w:rsidRDefault="005071B5" w:rsidP="005071B5">
      <w:pPr>
        <w:spacing w:line="257" w:lineRule="atLeast"/>
        <w:jc w:val="both"/>
        <w:rPr>
          <w:color w:val="000000"/>
          <w:lang w:val="lt-LT"/>
        </w:rPr>
      </w:pPr>
      <w:r w:rsidRPr="003A1BEB">
        <w:rPr>
          <w:color w:val="000000"/>
          <w:lang w:val="lt-LT"/>
        </w:rPr>
        <w:t>3.1.1.5. </w:t>
      </w:r>
      <w:r w:rsidRPr="003A1BEB">
        <w:rPr>
          <w:color w:val="000000"/>
          <w:shd w:val="clear" w:color="auto" w:fill="FFFFFF"/>
          <w:lang w:val="lt-LT"/>
        </w:rPr>
        <w:t xml:space="preserve">atitiktų nacionalinio saugumo interesus </w:t>
      </w:r>
      <w:r w:rsidRPr="003A1BEB">
        <w:rPr>
          <w:rFonts w:eastAsia="Arial"/>
          <w:kern w:val="2"/>
          <w:lang w:val="lt-LT"/>
        </w:rPr>
        <w:t>bei nebūtų registruotas (nuolat gyvenantis ar turintis pilietybę) nepatikimomis laikomose valstybėse ar teritorijose</w:t>
      </w:r>
      <w:r w:rsidRPr="003A1BEB">
        <w:rPr>
          <w:color w:val="000000"/>
          <w:shd w:val="clear" w:color="auto" w:fill="FFFFFF"/>
          <w:lang w:val="lt-LT"/>
        </w:rPr>
        <w:t>, jei tokie reikalavimai buvo numatyti pirkimo dokumentuose</w:t>
      </w:r>
      <w:r w:rsidRPr="003A1BEB">
        <w:rPr>
          <w:color w:val="000000"/>
          <w:lang w:val="lt-LT"/>
        </w:rPr>
        <w:t>.</w:t>
      </w:r>
    </w:p>
    <w:p w14:paraId="4C51016C" w14:textId="77777777" w:rsidR="005071B5" w:rsidRPr="003A1BEB" w:rsidRDefault="005071B5" w:rsidP="005071B5">
      <w:pPr>
        <w:jc w:val="both"/>
        <w:rPr>
          <w:color w:val="000000"/>
          <w:lang w:val="lt-LT"/>
        </w:rPr>
      </w:pPr>
      <w:r w:rsidRPr="003A1BEB">
        <w:rPr>
          <w:color w:val="000000"/>
          <w:lang w:val="lt-LT"/>
        </w:rPr>
        <w:t xml:space="preserve">3.1.2. Tuo atveju, kai Tiekėjas yra jungtinės veiklos </w:t>
      </w:r>
      <w:r w:rsidRPr="003A1BEB">
        <w:rPr>
          <w:rFonts w:eastAsia="Arial"/>
          <w:kern w:val="2"/>
          <w:lang w:val="lt-LT"/>
        </w:rPr>
        <w:t>sutarties pagrindu veikianti tiekėjų grupė</w:t>
      </w:r>
      <w:r w:rsidRPr="003A1BEB">
        <w:rPr>
          <w:color w:val="000000"/>
          <w:lang w:val="lt-LT"/>
        </w:rPr>
        <w:t>, jos nariai Pirkėjui už Sutarties vykdymą atsako solidariai. </w:t>
      </w:r>
      <w:r w:rsidRPr="003A1BEB">
        <w:rPr>
          <w:color w:val="000000"/>
          <w:shd w:val="clear" w:color="auto" w:fill="FFFFFF"/>
          <w:lang w:val="lt-LT"/>
        </w:rPr>
        <w:t>Jeigu Tiekėjas remiasi </w:t>
      </w:r>
      <w:r w:rsidRPr="003A1BEB">
        <w:rPr>
          <w:color w:val="000000"/>
          <w:lang w:val="lt-LT"/>
        </w:rPr>
        <w:t>ūkio </w:t>
      </w:r>
      <w:r w:rsidRPr="003A1BEB">
        <w:rPr>
          <w:color w:val="000000"/>
          <w:shd w:val="clear" w:color="auto" w:fill="FFFFFF"/>
          <w:lang w:val="lt-LT"/>
        </w:rPr>
        <w:t xml:space="preserve">subjektų pajėgumais, siekdamas atitikti finansinio ir ekonominio pajėgumo reikalavimus, Tiekėjas su </w:t>
      </w:r>
      <w:r w:rsidRPr="003A1BEB">
        <w:rPr>
          <w:color w:val="000000"/>
          <w:shd w:val="clear" w:color="auto" w:fill="FFFFFF"/>
          <w:lang w:val="lt-LT"/>
        </w:rPr>
        <w:lastRenderedPageBreak/>
        <w:t>tokiais </w:t>
      </w:r>
      <w:r w:rsidRPr="003A1BEB">
        <w:rPr>
          <w:color w:val="000000"/>
          <w:lang w:val="lt-LT"/>
        </w:rPr>
        <w:t>ūkio </w:t>
      </w:r>
      <w:r w:rsidRPr="003A1BEB">
        <w:rPr>
          <w:color w:val="000000"/>
          <w:shd w:val="clear" w:color="auto" w:fill="FFFFFF"/>
          <w:lang w:val="lt-LT"/>
        </w:rPr>
        <w:t>subjektais už Sutarties vykdymą atsako solidariai (jeigu to buvo reikalaujama pirkimo dokumentuose).</w:t>
      </w:r>
    </w:p>
    <w:p w14:paraId="5AB05716" w14:textId="77777777" w:rsidR="005071B5" w:rsidRPr="003A1BEB" w:rsidRDefault="005071B5" w:rsidP="005071B5">
      <w:pPr>
        <w:jc w:val="both"/>
        <w:rPr>
          <w:color w:val="000000"/>
          <w:lang w:val="lt-LT"/>
        </w:rPr>
      </w:pPr>
      <w:r w:rsidRPr="003A1BEB">
        <w:rPr>
          <w:color w:val="000000"/>
          <w:lang w:val="lt-LT"/>
        </w:rPr>
        <w:t>3.1.3. Tiekėjas taip pat atsako už tai, kad Tiekėjas, Sutartį tiesiogiai vykdantys subtiekėjai ir specialistai atitiktų jiems įstatymų bei kitų teisės aktų ir (arba) pirkimo dokumentų nustatytus profesinės kvalifikacijos ir kitus reikalavimus bei turėtų teisę verstis ta veikla, kuriai jie pasitelkiami.</w:t>
      </w:r>
    </w:p>
    <w:p w14:paraId="3A09D271" w14:textId="77777777" w:rsidR="005071B5" w:rsidRPr="003A1BEB" w:rsidRDefault="005071B5" w:rsidP="005071B5">
      <w:pPr>
        <w:spacing w:line="257" w:lineRule="atLeast"/>
        <w:ind w:firstLine="62"/>
        <w:jc w:val="both"/>
        <w:rPr>
          <w:color w:val="000000"/>
          <w:lang w:val="lt-LT"/>
        </w:rPr>
      </w:pPr>
    </w:p>
    <w:p w14:paraId="25DAFEA9" w14:textId="77777777" w:rsidR="005071B5" w:rsidRPr="003A1BEB" w:rsidRDefault="005071B5" w:rsidP="005071B5">
      <w:pPr>
        <w:spacing w:line="257" w:lineRule="atLeast"/>
        <w:jc w:val="center"/>
        <w:rPr>
          <w:color w:val="000000"/>
          <w:lang w:val="lt-LT"/>
        </w:rPr>
      </w:pPr>
      <w:r w:rsidRPr="003A1BEB">
        <w:rPr>
          <w:b/>
          <w:bCs/>
          <w:color w:val="000000"/>
          <w:lang w:val="lt-LT"/>
        </w:rPr>
        <w:t>3.2.</w:t>
      </w:r>
      <w:r w:rsidRPr="003A1BEB">
        <w:rPr>
          <w:color w:val="000000"/>
          <w:lang w:val="lt-LT"/>
        </w:rPr>
        <w:t xml:space="preserve">  </w:t>
      </w:r>
      <w:r w:rsidRPr="003A1BEB">
        <w:rPr>
          <w:b/>
          <w:bCs/>
          <w:color w:val="000000"/>
          <w:lang w:val="lt-LT"/>
        </w:rPr>
        <w:t>Subtiekėjų bei specialistų pasitelkimas ir keitimas</w:t>
      </w:r>
    </w:p>
    <w:p w14:paraId="5D68696B" w14:textId="77777777" w:rsidR="005071B5" w:rsidRPr="003A1BEB" w:rsidRDefault="005071B5" w:rsidP="005071B5">
      <w:pPr>
        <w:spacing w:line="257" w:lineRule="atLeast"/>
        <w:ind w:firstLine="62"/>
        <w:jc w:val="both"/>
        <w:rPr>
          <w:color w:val="000000"/>
          <w:lang w:val="lt-LT"/>
        </w:rPr>
      </w:pPr>
    </w:p>
    <w:p w14:paraId="09A1076A" w14:textId="77777777" w:rsidR="005071B5" w:rsidRPr="003A1BEB" w:rsidRDefault="005071B5" w:rsidP="005071B5">
      <w:pPr>
        <w:widowControl w:val="0"/>
        <w:pBdr>
          <w:top w:val="nil"/>
          <w:left w:val="nil"/>
          <w:bottom w:val="nil"/>
          <w:right w:val="nil"/>
          <w:between w:val="nil"/>
        </w:pBdr>
        <w:tabs>
          <w:tab w:val="left" w:pos="567"/>
          <w:tab w:val="left" w:pos="851"/>
          <w:tab w:val="left" w:pos="992"/>
          <w:tab w:val="left" w:pos="1134"/>
        </w:tabs>
        <w:jc w:val="both"/>
        <w:rPr>
          <w:rFonts w:eastAsia="Arial"/>
          <w:kern w:val="2"/>
          <w:shd w:val="clear" w:color="auto" w:fill="FFFFFF"/>
          <w:lang w:val="lt-LT"/>
        </w:rPr>
      </w:pPr>
      <w:r w:rsidRPr="003A1BEB">
        <w:rPr>
          <w:rFonts w:eastAsia="Arial"/>
          <w:kern w:val="2"/>
          <w:lang w:val="lt-LT"/>
        </w:rPr>
        <w:t>3.2.1. Tiekėjas įsipareigoja užtikrinti, kad Sutartį vykdys pirkime pasiūlyti ir kvalifikacijos bei kitus pirkimo dokumentuose nustatytus reikalavimus atitinkantys subtiekėjai ir (ar) specialistai. Šių asmenų veiksmai vykdant Sutartį Tiekėjui sukelia tokias pačias pasekmes ir atsakomybę, kaip jo paties veiksmai. Tiekėjas atsako už savo subtiekėjų ir specialistų veiksmus ar neveikimą.</w:t>
      </w:r>
    </w:p>
    <w:p w14:paraId="01A6234F" w14:textId="77777777" w:rsidR="005071B5" w:rsidRPr="003A1BEB" w:rsidRDefault="005071B5" w:rsidP="005071B5">
      <w:pPr>
        <w:widowControl w:val="0"/>
        <w:pBdr>
          <w:top w:val="nil"/>
          <w:left w:val="nil"/>
          <w:bottom w:val="nil"/>
          <w:right w:val="nil"/>
          <w:between w:val="nil"/>
        </w:pBdr>
        <w:tabs>
          <w:tab w:val="left" w:pos="567"/>
          <w:tab w:val="left" w:pos="851"/>
          <w:tab w:val="left" w:pos="992"/>
          <w:tab w:val="left" w:pos="1134"/>
        </w:tabs>
        <w:jc w:val="both"/>
        <w:rPr>
          <w:rFonts w:eastAsia="Arial"/>
          <w:kern w:val="2"/>
          <w:shd w:val="clear" w:color="auto" w:fill="FFFFFF"/>
          <w:lang w:val="lt-LT"/>
        </w:rPr>
      </w:pPr>
      <w:r w:rsidRPr="003A1BEB">
        <w:rPr>
          <w:rFonts w:eastAsia="Arial"/>
          <w:kern w:val="2"/>
          <w:lang w:val="lt-LT"/>
        </w:rPr>
        <w:t>3.2.2. Sutarties vykdymui pasitelkiami subtiekėjai ir (ar) specialistai (jeigu tokie pasitelkiami) nurodomi Specialiosiose sąlygose.</w:t>
      </w:r>
    </w:p>
    <w:p w14:paraId="5DA55135" w14:textId="77777777" w:rsidR="005071B5" w:rsidRPr="003A1BEB" w:rsidRDefault="005071B5" w:rsidP="005071B5">
      <w:pPr>
        <w:widowControl w:val="0"/>
        <w:pBdr>
          <w:top w:val="nil"/>
          <w:left w:val="nil"/>
          <w:bottom w:val="nil"/>
          <w:right w:val="nil"/>
          <w:between w:val="nil"/>
        </w:pBdr>
        <w:tabs>
          <w:tab w:val="left" w:pos="567"/>
          <w:tab w:val="left" w:pos="851"/>
          <w:tab w:val="left" w:pos="992"/>
          <w:tab w:val="left" w:pos="1134"/>
        </w:tabs>
        <w:jc w:val="both"/>
        <w:rPr>
          <w:rFonts w:eastAsia="Arial"/>
          <w:kern w:val="2"/>
          <w:lang w:val="lt-LT"/>
        </w:rPr>
      </w:pPr>
      <w:r w:rsidRPr="003A1BEB">
        <w:rPr>
          <w:rFonts w:eastAsia="Arial"/>
          <w:kern w:val="2"/>
          <w:lang w:val="lt-LT"/>
        </w:rPr>
        <w:t>3.2.3. Tiekėjas gali keisti ir (ar) pasitelkti subtiekėjus ir (ar) specialistus šiame Sutarties poskyryje nustatytais atvejais ir tvarka.</w:t>
      </w:r>
    </w:p>
    <w:p w14:paraId="2A295159" w14:textId="77777777" w:rsidR="005071B5" w:rsidRPr="003A1BEB" w:rsidRDefault="005071B5" w:rsidP="005071B5">
      <w:pPr>
        <w:widowControl w:val="0"/>
        <w:pBdr>
          <w:top w:val="nil"/>
          <w:left w:val="nil"/>
          <w:bottom w:val="nil"/>
          <w:right w:val="nil"/>
          <w:between w:val="nil"/>
        </w:pBdr>
        <w:tabs>
          <w:tab w:val="left" w:pos="709"/>
          <w:tab w:val="left" w:pos="851"/>
          <w:tab w:val="left" w:pos="1134"/>
        </w:tabs>
        <w:jc w:val="both"/>
        <w:rPr>
          <w:rFonts w:eastAsia="Cambria"/>
          <w:kern w:val="2"/>
          <w:shd w:val="clear" w:color="auto" w:fill="FFFFFF"/>
          <w:lang w:val="lt-LT"/>
        </w:rPr>
      </w:pPr>
      <w:r w:rsidRPr="003A1BEB">
        <w:rPr>
          <w:rFonts w:eastAsia="Cambria"/>
          <w:kern w:val="2"/>
          <w:lang w:val="lt-LT"/>
        </w:rPr>
        <w:t>3.2.4. Naujas subtiekėjas ar specialistas gali pradėti vykdyti jiems Tiekėjo pavestus įsipareigojimus pagal Sutartį ne anksčiau, nei bus pasirašytas Susitarimas.</w:t>
      </w:r>
    </w:p>
    <w:p w14:paraId="0E228246" w14:textId="77777777" w:rsidR="005071B5" w:rsidRPr="003A1BEB" w:rsidRDefault="005071B5" w:rsidP="005071B5">
      <w:pPr>
        <w:widowControl w:val="0"/>
        <w:pBdr>
          <w:top w:val="nil"/>
          <w:left w:val="nil"/>
          <w:bottom w:val="nil"/>
          <w:right w:val="nil"/>
          <w:between w:val="nil"/>
        </w:pBdr>
        <w:tabs>
          <w:tab w:val="left" w:pos="709"/>
          <w:tab w:val="left" w:pos="851"/>
          <w:tab w:val="left" w:pos="1134"/>
        </w:tabs>
        <w:jc w:val="both"/>
        <w:rPr>
          <w:rFonts w:eastAsia="Cambria"/>
          <w:kern w:val="2"/>
          <w:lang w:val="lt-LT"/>
        </w:rPr>
      </w:pPr>
      <w:r w:rsidRPr="003A1BEB">
        <w:rPr>
          <w:rFonts w:eastAsia="Cambria"/>
          <w:kern w:val="2"/>
          <w:lang w:val="lt-LT"/>
        </w:rPr>
        <w:t xml:space="preserve">3.2.5. Jei Tiekėjas pasitelkia naują subtiekėją arba pakeičia esamą subtiekėją ir (ar) specialistą, negavęs Pirkėjo raštiško sutikimo, arba sutartinius įsipareigojimus pagal Sutartį vykdo subtiekėjai ir (ar) specialistai, neatitinkantys pirkimo dokumentuose nustatytų kvalifikacijos reikalavimų, kokybės vadybos sistemos ir (arba) aplinkos apsaugos vadybos sistemos standartų reikalavimų, reikalavimų dėl pašalinimo pagrindų nebuvimo, atitikties nacionalinio saugumo interesams bei reikalavimams </w:t>
      </w:r>
      <w:r w:rsidRPr="003A1BEB">
        <w:rPr>
          <w:rFonts w:eastAsia="Arial"/>
          <w:kern w:val="2"/>
          <w:lang w:val="lt-LT"/>
        </w:rPr>
        <w:t xml:space="preserve">nebūti registruotu (nuolat gyvenančiu ar turinčiu pilietybę) nepatikimomis laikomose valstybėse ar teritorijose </w:t>
      </w:r>
      <w:r w:rsidRPr="003A1BEB">
        <w:rPr>
          <w:rFonts w:eastAsia="Cambria"/>
          <w:kern w:val="2"/>
          <w:lang w:val="lt-LT"/>
        </w:rPr>
        <w:t>(jei taikoma) ir Tiekėjo pasiūlyme nurodytų sąlygų pirkimo dokumentuose nustatytiems Kokybiniams kriterijams pagrįsti (jei taikoma), Tiekėjui taikoma Specialiosiose sąlygose nustatyto dydžio bauda.</w:t>
      </w:r>
    </w:p>
    <w:p w14:paraId="5CEC8115" w14:textId="77777777" w:rsidR="005071B5" w:rsidRPr="003A1BEB" w:rsidRDefault="005071B5" w:rsidP="005071B5">
      <w:pPr>
        <w:widowControl w:val="0"/>
        <w:tabs>
          <w:tab w:val="left" w:pos="993"/>
        </w:tabs>
        <w:jc w:val="both"/>
        <w:rPr>
          <w:rFonts w:eastAsia="Arial"/>
          <w:kern w:val="2"/>
          <w:shd w:val="clear" w:color="auto" w:fill="FFFFFF"/>
          <w:lang w:val="lt-LT"/>
        </w:rPr>
      </w:pPr>
      <w:r w:rsidRPr="003A1BEB">
        <w:rPr>
          <w:rFonts w:eastAsia="Arial"/>
          <w:kern w:val="2"/>
          <w:lang w:val="lt-LT"/>
        </w:rPr>
        <w:t xml:space="preserve">3.2.6. Tiekėjas turi teisę Sutarties vykdymui pasitelkti naujus, Specialiosiose sąlygose nenurodytus subtiekėjus, kurių pajėgumais Tiekėjas </w:t>
      </w:r>
      <w:r w:rsidRPr="003A1BEB">
        <w:rPr>
          <w:rFonts w:eastAsia="Cambria"/>
          <w:kern w:val="2"/>
          <w:lang w:val="lt-LT"/>
        </w:rPr>
        <w:t>nesirėmė pirkimo dokumentuose numatytiems kvalifikacijos reikalavimams pagrįsti.</w:t>
      </w:r>
    </w:p>
    <w:p w14:paraId="7820F1AB" w14:textId="77777777" w:rsidR="005071B5" w:rsidRPr="003A1BEB" w:rsidRDefault="005071B5" w:rsidP="005071B5">
      <w:pPr>
        <w:widowControl w:val="0"/>
        <w:tabs>
          <w:tab w:val="left" w:pos="993"/>
        </w:tabs>
        <w:jc w:val="both"/>
        <w:rPr>
          <w:rFonts w:eastAsia="Arial"/>
          <w:kern w:val="2"/>
          <w:shd w:val="clear" w:color="auto" w:fill="FFFFFF"/>
          <w:lang w:val="lt-LT"/>
        </w:rPr>
      </w:pPr>
      <w:r w:rsidRPr="003A1BEB">
        <w:rPr>
          <w:rFonts w:eastAsia="Arial"/>
          <w:kern w:val="2"/>
          <w:lang w:val="lt-LT"/>
        </w:rPr>
        <w:t xml:space="preserve">3.2.7. Sudarius Sutartį, tačiau ne vėliau negu Sutartis pradedama vykdyti, Tiekėjas įsipareigoja Pirkėjui pranešti tuo metu žinomų subtiekėjų, kurių pajėgumais Tiekėjas </w:t>
      </w:r>
      <w:r w:rsidRPr="003A1BEB">
        <w:rPr>
          <w:rFonts w:eastAsia="Cambria"/>
          <w:kern w:val="2"/>
          <w:lang w:val="lt-LT"/>
        </w:rPr>
        <w:t>nesirėmė pirkimo dokumentuose numatytiems kvalifikacijos reikalavimams pagrįsti,</w:t>
      </w:r>
      <w:r w:rsidRPr="003A1BEB">
        <w:rPr>
          <w:rFonts w:eastAsia="Arial"/>
          <w:kern w:val="2"/>
          <w:lang w:val="lt-LT"/>
        </w:rPr>
        <w:t xml:space="preserve"> pavadinimus, juridinio asmens kodą, kontaktinius duomenis, jų atstovus.</w:t>
      </w:r>
    </w:p>
    <w:p w14:paraId="22E434AB" w14:textId="77777777" w:rsidR="005071B5" w:rsidRPr="003A1BEB" w:rsidRDefault="005071B5" w:rsidP="005071B5">
      <w:pPr>
        <w:widowControl w:val="0"/>
        <w:tabs>
          <w:tab w:val="left" w:pos="993"/>
        </w:tabs>
        <w:jc w:val="both"/>
        <w:rPr>
          <w:rFonts w:eastAsia="Cambria"/>
          <w:kern w:val="2"/>
          <w:shd w:val="clear" w:color="auto" w:fill="FFFFFF"/>
          <w:lang w:val="lt-LT"/>
        </w:rPr>
      </w:pPr>
      <w:r w:rsidRPr="003A1BEB">
        <w:rPr>
          <w:rFonts w:eastAsia="Arial"/>
          <w:kern w:val="2"/>
          <w:lang w:val="lt-LT"/>
        </w:rPr>
        <w:t>3.2.8. Tiekėjas, bet kuriuo Sutarties vykdymo metu,</w:t>
      </w:r>
      <w:r w:rsidRPr="003A1BEB">
        <w:rPr>
          <w:rFonts w:eastAsia="Cambria"/>
          <w:kern w:val="2"/>
          <w:lang w:val="lt-LT"/>
        </w:rPr>
        <w:t xml:space="preserve"> subtiekėjus, kurių pajėgumais Tiekėjas nesirėmė pirkimo dokumentuose numatytiems kvalifikacijos reikalavimams pagrįsti, gali keisti savo nuožiūra.</w:t>
      </w:r>
    </w:p>
    <w:p w14:paraId="27C54E3A" w14:textId="77777777" w:rsidR="005071B5" w:rsidRPr="003A1BEB" w:rsidRDefault="005071B5" w:rsidP="005071B5">
      <w:pPr>
        <w:widowControl w:val="0"/>
        <w:pBdr>
          <w:top w:val="nil"/>
          <w:left w:val="nil"/>
          <w:bottom w:val="nil"/>
          <w:right w:val="nil"/>
          <w:between w:val="nil"/>
        </w:pBdr>
        <w:tabs>
          <w:tab w:val="left" w:pos="993"/>
        </w:tabs>
        <w:jc w:val="both"/>
        <w:rPr>
          <w:rFonts w:eastAsia="Cambria"/>
          <w:kern w:val="2"/>
          <w:lang w:val="lt-LT"/>
        </w:rPr>
      </w:pPr>
      <w:r w:rsidRPr="003A1BEB">
        <w:rPr>
          <w:rFonts w:eastAsia="Arial"/>
          <w:kern w:val="2"/>
          <w:lang w:val="lt-LT"/>
        </w:rPr>
        <w:t>3.2.9. Tiekėjas, bet kuriuo Sutarties vykdymo metu,</w:t>
      </w:r>
      <w:r w:rsidRPr="003A1BEB">
        <w:rPr>
          <w:rFonts w:eastAsia="Cambria"/>
          <w:kern w:val="2"/>
          <w:lang w:val="lt-LT"/>
        </w:rPr>
        <w:t xml:space="preserve"> ne vėliau nei prieš 5 (penkias) darbo dienas</w:t>
      </w:r>
      <w:r w:rsidRPr="003A1BEB">
        <w:rPr>
          <w:rFonts w:eastAsia="Arial"/>
          <w:kern w:val="2"/>
          <w:lang w:val="lt-LT"/>
        </w:rPr>
        <w:t xml:space="preserve"> iki numatomo naujo subtiekėjo, kurio pajėgumais Tiekėjas </w:t>
      </w:r>
      <w:r w:rsidRPr="003A1BEB">
        <w:rPr>
          <w:rFonts w:eastAsia="Cambria"/>
          <w:kern w:val="2"/>
          <w:lang w:val="lt-LT"/>
        </w:rPr>
        <w:t>nesirėmė pirkimo dokumentuose numatytiems kvalifikacijos reikalavimams pagrįsti,</w:t>
      </w:r>
      <w:r w:rsidRPr="003A1BEB">
        <w:rPr>
          <w:rFonts w:eastAsia="Arial"/>
          <w:kern w:val="2"/>
          <w:lang w:val="lt-LT"/>
        </w:rPr>
        <w:t xml:space="preserve"> pasitelkimo ir (arba) keitimo apie tai privalo informuoti </w:t>
      </w:r>
      <w:r w:rsidRPr="003A1BEB">
        <w:rPr>
          <w:rFonts w:eastAsia="Calibri"/>
          <w:kern w:val="2"/>
          <w:lang w:val="lt-LT"/>
        </w:rPr>
        <w:t>Pirkėją</w:t>
      </w:r>
      <w:r w:rsidRPr="003A1BEB">
        <w:rPr>
          <w:rFonts w:eastAsia="Arial"/>
          <w:kern w:val="2"/>
          <w:lang w:val="lt-LT"/>
        </w:rPr>
        <w:t xml:space="preserve">. </w:t>
      </w:r>
      <w:r w:rsidRPr="003A1BEB">
        <w:rPr>
          <w:rFonts w:eastAsia="Calibri"/>
          <w:kern w:val="2"/>
          <w:lang w:val="lt-LT"/>
        </w:rPr>
        <w:t xml:space="preserve">Pirkėjas (jeigu buvo taikoma pirkimo dokumentuose) turi patikrinti, ar nėra </w:t>
      </w:r>
      <w:r w:rsidRPr="003A1BEB">
        <w:rPr>
          <w:rFonts w:eastAsia="Cambria"/>
          <w:kern w:val="2"/>
          <w:lang w:val="lt-LT"/>
        </w:rPr>
        <w:t xml:space="preserve">subtiekėjo pašalinimo pagrindų ir subtiekėjo atitiktį nacionalinio saugumo interesams ir reikalavimams </w:t>
      </w:r>
      <w:r w:rsidRPr="003A1BEB">
        <w:rPr>
          <w:rFonts w:eastAsia="Arial"/>
          <w:kern w:val="2"/>
          <w:lang w:val="lt-LT"/>
        </w:rPr>
        <w:t>nebūti registruotu (nuolat gyvenančiu ar turinčiu pilietybę) nepatikimomis laikomose valstybėse ar teritorijose</w:t>
      </w:r>
      <w:r w:rsidRPr="003A1BEB">
        <w:rPr>
          <w:rFonts w:eastAsia="Cambria"/>
          <w:kern w:val="2"/>
          <w:lang w:val="lt-LT"/>
        </w:rPr>
        <w:t>. Jeigu subtiekėjo padėtis neatitinka bent vieno iš nurodytų reikalavimų, Pirkėjas reikalauja pakeisti šį subtiekėją reikalavimus atitinkančiu subtiekėju.</w:t>
      </w:r>
      <w:r w:rsidRPr="003A1BEB">
        <w:rPr>
          <w:rFonts w:eastAsia="Calibri"/>
          <w:kern w:val="2"/>
          <w:lang w:val="lt-LT"/>
        </w:rPr>
        <w:t xml:space="preserve"> </w:t>
      </w:r>
      <w:r w:rsidRPr="003A1BEB">
        <w:rPr>
          <w:rFonts w:eastAsia="Cambria"/>
          <w:kern w:val="2"/>
          <w:lang w:val="lt-LT"/>
        </w:rPr>
        <w:t>Pirkėjas</w:t>
      </w:r>
      <w:r w:rsidRPr="003A1BEB">
        <w:rPr>
          <w:rFonts w:eastAsia="Calibri"/>
          <w:kern w:val="2"/>
          <w:lang w:val="lt-LT"/>
        </w:rPr>
        <w:t xml:space="preserve"> per 5 (penkias) darbo dienas raštu informuoja Tiekėją apie sutikimą pasitelkti ir (ar) keisti naują subtiekėją, kurio pajėgumais Tiekėjas nesirėmė pirkimo dokumentuose numatytiems kvalifikacijos reikalavimams pagrįsti. </w:t>
      </w:r>
      <w:r w:rsidRPr="003A1BEB">
        <w:rPr>
          <w:rFonts w:eastAsia="Cambria"/>
          <w:kern w:val="2"/>
          <w:lang w:val="lt-LT"/>
        </w:rPr>
        <w:t>Pirkėjui sutikus, Šalys pasirašo Susitarimą, kuris laikomas neatsiejama Sutarties dalimi.</w:t>
      </w:r>
    </w:p>
    <w:p w14:paraId="5756D332" w14:textId="77777777" w:rsidR="005071B5" w:rsidRPr="003A1BEB" w:rsidRDefault="005071B5" w:rsidP="005071B5">
      <w:pPr>
        <w:widowControl w:val="0"/>
        <w:pBdr>
          <w:top w:val="nil"/>
          <w:left w:val="nil"/>
          <w:bottom w:val="nil"/>
          <w:right w:val="nil"/>
          <w:between w:val="nil"/>
        </w:pBdr>
        <w:tabs>
          <w:tab w:val="left" w:pos="993"/>
        </w:tabs>
        <w:jc w:val="both"/>
        <w:rPr>
          <w:rFonts w:eastAsia="Arial"/>
          <w:kern w:val="2"/>
          <w:shd w:val="clear" w:color="auto" w:fill="FFFFFF"/>
          <w:lang w:val="lt-LT"/>
        </w:rPr>
      </w:pPr>
      <w:r w:rsidRPr="003A1BEB">
        <w:rPr>
          <w:rFonts w:eastAsia="Arial"/>
          <w:kern w:val="2"/>
          <w:lang w:val="lt-LT"/>
        </w:rPr>
        <w:lastRenderedPageBreak/>
        <w:t>3.2.10. Subtiekėjai, kurių pajėgumais Tiekėjas rėmėsi, kad atitiktų pirkimo dokumentuose nustatytus kvalifikacijos reikalavimus, gali būti keičiami tik šiais atvejais:</w:t>
      </w:r>
    </w:p>
    <w:p w14:paraId="38F113FC" w14:textId="77777777" w:rsidR="005071B5" w:rsidRPr="003A1BEB" w:rsidRDefault="005071B5" w:rsidP="005071B5">
      <w:pPr>
        <w:widowControl w:val="0"/>
        <w:pBdr>
          <w:top w:val="nil"/>
          <w:left w:val="nil"/>
          <w:bottom w:val="nil"/>
          <w:right w:val="nil"/>
          <w:between w:val="nil"/>
        </w:pBdr>
        <w:tabs>
          <w:tab w:val="left" w:pos="1134"/>
        </w:tabs>
        <w:jc w:val="both"/>
        <w:rPr>
          <w:rFonts w:eastAsia="Arial"/>
          <w:kern w:val="2"/>
          <w:lang w:val="lt-LT"/>
        </w:rPr>
      </w:pPr>
      <w:r w:rsidRPr="003A1BEB">
        <w:rPr>
          <w:rFonts w:eastAsia="Cambria"/>
          <w:kern w:val="2"/>
          <w:lang w:val="lt-LT"/>
        </w:rPr>
        <w:t xml:space="preserve">3.2.10.1. kai subtiekėjui </w:t>
      </w:r>
      <w:r w:rsidRPr="003A1BEB">
        <w:rPr>
          <w:rFonts w:eastAsia="Calibri"/>
          <w:kern w:val="2"/>
          <w:lang w:val="lt-LT"/>
        </w:rPr>
        <w:t>iškelta bankroto byla, pradėtas bankroto procesas ne teismo tvarka, jis tampa nemokus arba yra nemokumo tikimybė, sustabdo ūkinę veiklą ar kai įstatymuose ir kituose teisės aktuose nustatyta tvarka susidaro analogiška situacija</w:t>
      </w:r>
      <w:r w:rsidRPr="003A1BEB">
        <w:rPr>
          <w:rFonts w:eastAsia="Cambria"/>
          <w:kern w:val="2"/>
          <w:lang w:val="lt-LT"/>
        </w:rPr>
        <w:t>;</w:t>
      </w:r>
    </w:p>
    <w:p w14:paraId="139876D4" w14:textId="77777777" w:rsidR="005071B5" w:rsidRPr="003A1BEB" w:rsidRDefault="005071B5" w:rsidP="005071B5">
      <w:pPr>
        <w:widowControl w:val="0"/>
        <w:pBdr>
          <w:top w:val="nil"/>
          <w:left w:val="nil"/>
          <w:bottom w:val="nil"/>
          <w:right w:val="nil"/>
          <w:between w:val="nil"/>
        </w:pBdr>
        <w:tabs>
          <w:tab w:val="left" w:pos="1134"/>
        </w:tabs>
        <w:jc w:val="both"/>
        <w:rPr>
          <w:rFonts w:eastAsia="Arial"/>
          <w:kern w:val="2"/>
          <w:lang w:val="lt-LT"/>
        </w:rPr>
      </w:pPr>
      <w:r w:rsidRPr="003A1BEB">
        <w:rPr>
          <w:rFonts w:eastAsia="Cambria"/>
          <w:kern w:val="2"/>
          <w:lang w:val="lt-LT"/>
        </w:rPr>
        <w:t>3.2.10.2. kai subtiekėjas dėl objektyvių priežasčių (pavyzdžiui, subtiekėjui atsisakius dalyvauti Sutarties vykdyme, nutrūkus teisiniams santykiams su Tiekėju ir pan.) nebegali vykdyti visų ar dalies Sutartyje numatytų įsipareigojimų;</w:t>
      </w:r>
    </w:p>
    <w:p w14:paraId="5B13530B" w14:textId="77777777" w:rsidR="005071B5" w:rsidRPr="003A1BEB" w:rsidRDefault="005071B5" w:rsidP="005071B5">
      <w:pPr>
        <w:widowControl w:val="0"/>
        <w:pBdr>
          <w:top w:val="nil"/>
          <w:left w:val="nil"/>
          <w:bottom w:val="nil"/>
          <w:right w:val="nil"/>
          <w:between w:val="nil"/>
        </w:pBdr>
        <w:tabs>
          <w:tab w:val="left" w:pos="1134"/>
        </w:tabs>
        <w:jc w:val="both"/>
        <w:rPr>
          <w:rFonts w:eastAsia="Arial"/>
          <w:kern w:val="2"/>
          <w:lang w:val="lt-LT"/>
        </w:rPr>
      </w:pPr>
      <w:r w:rsidRPr="003A1BEB">
        <w:rPr>
          <w:rFonts w:eastAsia="Cambria"/>
          <w:kern w:val="2"/>
          <w:lang w:val="lt-LT"/>
        </w:rPr>
        <w:t>3.2.10.3. Tiekėjas ar subtiekėjas privalo pakeisti subtiekėją, jei paaiškėja, kad jis neatitinka jam pirkimo dokumentuose keliamų reikalavimų.</w:t>
      </w:r>
    </w:p>
    <w:p w14:paraId="0F65B766" w14:textId="77777777" w:rsidR="005071B5" w:rsidRPr="003A1BEB" w:rsidRDefault="005071B5" w:rsidP="005071B5">
      <w:pPr>
        <w:widowControl w:val="0"/>
        <w:pBdr>
          <w:top w:val="nil"/>
          <w:left w:val="nil"/>
          <w:bottom w:val="nil"/>
          <w:right w:val="nil"/>
          <w:between w:val="nil"/>
        </w:pBdr>
        <w:tabs>
          <w:tab w:val="left" w:pos="993"/>
        </w:tabs>
        <w:ind w:left="720" w:hanging="720"/>
        <w:jc w:val="both"/>
        <w:rPr>
          <w:rFonts w:eastAsia="Cambria"/>
          <w:kern w:val="2"/>
          <w:lang w:val="lt-LT"/>
        </w:rPr>
      </w:pPr>
      <w:r w:rsidRPr="003A1BEB">
        <w:rPr>
          <w:rFonts w:eastAsia="Cambria"/>
          <w:kern w:val="2"/>
          <w:lang w:val="lt-LT"/>
        </w:rPr>
        <w:t>3.2.11. </w:t>
      </w:r>
      <w:r w:rsidRPr="003A1BEB">
        <w:rPr>
          <w:rFonts w:ascii="Calibri" w:eastAsia="Calibri" w:hAnsi="Calibri"/>
          <w:kern w:val="2"/>
          <w:sz w:val="22"/>
          <w:szCs w:val="22"/>
          <w:lang w:val="lt-LT"/>
        </w:rPr>
        <w:tab/>
      </w:r>
      <w:r w:rsidRPr="003A1BEB">
        <w:rPr>
          <w:rFonts w:eastAsia="Cambria"/>
          <w:kern w:val="2"/>
          <w:lang w:val="lt-LT"/>
        </w:rPr>
        <w:t>Tiekėjo (ar subtiekėjų) specialistai, vykdantys Sutartį, gali būti keičiami šiais atvejais:</w:t>
      </w:r>
    </w:p>
    <w:p w14:paraId="4C3974D5" w14:textId="77777777" w:rsidR="005071B5" w:rsidRPr="003A1BEB" w:rsidRDefault="005071B5" w:rsidP="005071B5">
      <w:pPr>
        <w:widowControl w:val="0"/>
        <w:pBdr>
          <w:top w:val="nil"/>
          <w:left w:val="nil"/>
          <w:bottom w:val="nil"/>
          <w:right w:val="nil"/>
          <w:between w:val="nil"/>
        </w:pBdr>
        <w:tabs>
          <w:tab w:val="left" w:pos="1134"/>
        </w:tabs>
        <w:jc w:val="both"/>
        <w:rPr>
          <w:rFonts w:eastAsia="Cambria"/>
          <w:kern w:val="2"/>
          <w:lang w:val="lt-LT"/>
        </w:rPr>
      </w:pPr>
      <w:r w:rsidRPr="003A1BEB">
        <w:rPr>
          <w:rFonts w:eastAsia="Cambria"/>
          <w:kern w:val="2"/>
          <w:lang w:val="lt-LT"/>
        </w:rPr>
        <w:t>3.2.11.1. Tiekėjo iniciatyva dėl objektyvių priežasčių (pavyzdžiui, atostogų, ligos, nutrūkus darbo santykiams ir pan.), pateikus duomenis apie numatomą naujai skirti specialistą bei jo kvalifikaciją ir atitiktį kitiems pirkimo dokumentuose keliamiems reikalavimams patvirtinančius dokumentus;</w:t>
      </w:r>
    </w:p>
    <w:p w14:paraId="5343F2BC" w14:textId="77777777" w:rsidR="005071B5" w:rsidRPr="003A1BEB" w:rsidRDefault="005071B5" w:rsidP="005071B5">
      <w:pPr>
        <w:widowControl w:val="0"/>
        <w:pBdr>
          <w:top w:val="nil"/>
          <w:left w:val="nil"/>
          <w:bottom w:val="nil"/>
          <w:right w:val="nil"/>
          <w:between w:val="nil"/>
        </w:pBdr>
        <w:tabs>
          <w:tab w:val="left" w:pos="1134"/>
          <w:tab w:val="left" w:pos="1418"/>
        </w:tabs>
        <w:jc w:val="both"/>
        <w:rPr>
          <w:rFonts w:eastAsia="Cambria"/>
          <w:kern w:val="2"/>
          <w:lang w:val="lt-LT"/>
        </w:rPr>
      </w:pPr>
      <w:r w:rsidRPr="003A1BEB">
        <w:rPr>
          <w:rFonts w:eastAsia="Cambria"/>
          <w:kern w:val="2"/>
          <w:lang w:val="lt-LT"/>
        </w:rPr>
        <w:t>3.2.11.2. Pirkėjo iniciatyva, jei Pirkėjas turi pagrįstų įtarimų, kad Tiekėjo Sutarties vykdymui paskirtas specialistas nekompetentingas vykdyti nustatytas pareigas;</w:t>
      </w:r>
    </w:p>
    <w:p w14:paraId="70C3EA97" w14:textId="77777777" w:rsidR="005071B5" w:rsidRPr="003A1BEB" w:rsidRDefault="005071B5" w:rsidP="005071B5">
      <w:pPr>
        <w:widowControl w:val="0"/>
        <w:pBdr>
          <w:top w:val="nil"/>
          <w:left w:val="nil"/>
          <w:bottom w:val="nil"/>
          <w:right w:val="nil"/>
          <w:between w:val="nil"/>
        </w:pBdr>
        <w:tabs>
          <w:tab w:val="left" w:pos="1134"/>
          <w:tab w:val="left" w:pos="1276"/>
        </w:tabs>
        <w:jc w:val="both"/>
        <w:rPr>
          <w:rFonts w:eastAsia="Cambria"/>
          <w:kern w:val="2"/>
          <w:lang w:val="lt-LT"/>
        </w:rPr>
      </w:pPr>
      <w:r w:rsidRPr="003A1BEB">
        <w:rPr>
          <w:rFonts w:eastAsia="Cambria"/>
          <w:kern w:val="2"/>
          <w:lang w:val="lt-LT"/>
        </w:rPr>
        <w:t>3.2.11.3. Tiekėjas ar subtiekėjas privalo pakeisti specialistą, jei paaiškėja, kad jis neatitinka jam pirkimo dokumentuose keliamų reikalavimų.</w:t>
      </w:r>
    </w:p>
    <w:p w14:paraId="270B89F5" w14:textId="77777777" w:rsidR="005071B5" w:rsidRPr="003A1BEB" w:rsidRDefault="005071B5" w:rsidP="005071B5">
      <w:pPr>
        <w:widowControl w:val="0"/>
        <w:pBdr>
          <w:top w:val="nil"/>
          <w:left w:val="nil"/>
          <w:bottom w:val="nil"/>
          <w:right w:val="nil"/>
          <w:between w:val="nil"/>
        </w:pBdr>
        <w:tabs>
          <w:tab w:val="left" w:pos="567"/>
          <w:tab w:val="left" w:pos="851"/>
          <w:tab w:val="left" w:pos="992"/>
        </w:tabs>
        <w:jc w:val="both"/>
        <w:rPr>
          <w:rFonts w:eastAsia="Cambria"/>
          <w:kern w:val="2"/>
          <w:lang w:val="lt-LT"/>
        </w:rPr>
      </w:pPr>
      <w:r w:rsidRPr="003A1BEB">
        <w:rPr>
          <w:rFonts w:eastAsia="Cambria"/>
          <w:color w:val="000000"/>
          <w:kern w:val="2"/>
          <w:lang w:val="lt-LT"/>
        </w:rPr>
        <w:t>3.2.12. Naujas specialistas ir (ar) subtiekėjas Tiekėjo prašymo pakeisti specialistą ir (ar) subtiekėją pateikimo metu turi atitikti pirkimo dokumentuose specialistui ir (ar) subtiekėjui keliamus reikalavimusir Tiekėjo pasiūlyme nurodytas Kokybinių kriterijų reikšmes.</w:t>
      </w:r>
    </w:p>
    <w:p w14:paraId="00B85373" w14:textId="77777777" w:rsidR="005071B5" w:rsidRPr="003A1BEB" w:rsidRDefault="005071B5" w:rsidP="005071B5">
      <w:pPr>
        <w:widowControl w:val="0"/>
        <w:pBdr>
          <w:top w:val="nil"/>
          <w:left w:val="nil"/>
          <w:bottom w:val="nil"/>
          <w:right w:val="nil"/>
          <w:between w:val="nil"/>
        </w:pBdr>
        <w:tabs>
          <w:tab w:val="left" w:pos="567"/>
          <w:tab w:val="left" w:pos="851"/>
          <w:tab w:val="left" w:pos="992"/>
        </w:tabs>
        <w:jc w:val="both"/>
        <w:rPr>
          <w:rFonts w:eastAsia="Cambria"/>
          <w:kern w:val="2"/>
          <w:lang w:val="lt-LT"/>
        </w:rPr>
      </w:pPr>
      <w:r w:rsidRPr="003A1BEB">
        <w:rPr>
          <w:rFonts w:eastAsia="Cambria"/>
          <w:kern w:val="2"/>
          <w:lang w:val="lt-LT"/>
        </w:rPr>
        <w:t xml:space="preserve">3.2.13. Tiekėjas privalo ne vėliau nei prieš 5 (penkias) darbo dienas iki numatomo subtiekėjo, </w:t>
      </w:r>
      <w:r w:rsidRPr="003A1BEB">
        <w:rPr>
          <w:rFonts w:eastAsia="Arial"/>
          <w:kern w:val="2"/>
          <w:lang w:val="lt-LT"/>
        </w:rPr>
        <w:t>kurio pajėgumais Tiekėjas rėmėsi, kad atitiktų pirkimo dokumentuose nustatytus kvalifikacijos reikalavimus,</w:t>
      </w:r>
      <w:r w:rsidRPr="003A1BEB">
        <w:rPr>
          <w:rFonts w:eastAsia="Cambria"/>
          <w:kern w:val="2"/>
          <w:lang w:val="lt-LT"/>
        </w:rPr>
        <w:t xml:space="preserve"> </w:t>
      </w:r>
      <w:r w:rsidRPr="003A1BEB">
        <w:rPr>
          <w:rFonts w:eastAsia="Arial"/>
          <w:kern w:val="2"/>
          <w:lang w:val="lt-LT"/>
        </w:rPr>
        <w:t xml:space="preserve">ir (ar) specialisto </w:t>
      </w:r>
      <w:r w:rsidRPr="003A1BEB">
        <w:rPr>
          <w:rFonts w:eastAsia="Cambria"/>
          <w:kern w:val="2"/>
          <w:lang w:val="lt-LT"/>
        </w:rPr>
        <w:t>keitimo pateikti Pirkėjui šiuos dokumentus:</w:t>
      </w:r>
    </w:p>
    <w:p w14:paraId="3A661548" w14:textId="77777777" w:rsidR="005071B5" w:rsidRPr="003A1BEB" w:rsidRDefault="005071B5" w:rsidP="005071B5">
      <w:pPr>
        <w:widowControl w:val="0"/>
        <w:pBdr>
          <w:top w:val="nil"/>
          <w:left w:val="nil"/>
          <w:bottom w:val="nil"/>
          <w:right w:val="nil"/>
          <w:between w:val="nil"/>
        </w:pBdr>
        <w:tabs>
          <w:tab w:val="left" w:pos="1134"/>
        </w:tabs>
        <w:jc w:val="both"/>
        <w:rPr>
          <w:rFonts w:eastAsia="Cambria"/>
          <w:kern w:val="2"/>
          <w:lang w:val="lt-LT"/>
        </w:rPr>
      </w:pPr>
      <w:r w:rsidRPr="003A1BEB">
        <w:rPr>
          <w:rFonts w:eastAsia="Cambria"/>
          <w:kern w:val="2"/>
          <w:lang w:val="lt-LT"/>
        </w:rPr>
        <w:t>3.2.13.1. argumentuotą rašytinį prašymą pakeisti subtiekėją ir (ar) specialistą, paaiškinant keitimo aplinkybę. Pirkėjas pasilieka teisę paprašyti įrodymų, pagrindžiančių keitimo aplinkybę;</w:t>
      </w:r>
    </w:p>
    <w:p w14:paraId="794B2EF7" w14:textId="77777777" w:rsidR="005071B5" w:rsidRPr="003A1BEB" w:rsidRDefault="005071B5" w:rsidP="005071B5">
      <w:pPr>
        <w:widowControl w:val="0"/>
        <w:pBdr>
          <w:top w:val="nil"/>
          <w:left w:val="nil"/>
          <w:bottom w:val="nil"/>
          <w:right w:val="nil"/>
          <w:between w:val="nil"/>
        </w:pBdr>
        <w:tabs>
          <w:tab w:val="left" w:pos="1134"/>
        </w:tabs>
        <w:jc w:val="both"/>
        <w:rPr>
          <w:rFonts w:eastAsia="Cambria"/>
          <w:kern w:val="2"/>
          <w:lang w:val="lt-LT"/>
        </w:rPr>
      </w:pPr>
      <w:r w:rsidRPr="003A1BEB">
        <w:rPr>
          <w:rFonts w:eastAsia="Cambria"/>
          <w:kern w:val="2"/>
          <w:lang w:val="lt-LT"/>
        </w:rPr>
        <w:t xml:space="preserve">3.2.13.2. naujo subtiekėjo ir (ar) specialisto kvalifikaciją, atitiktį Kokybiniams kriterijams (jei taikoma), reikalaujamiems kokybės vadybos sistemos ir (arba) aplinkos apsaugos vadybos sistemos standartams (jei taikoma), pašalinimo pagrindų nebuvimą ir atitiktį </w:t>
      </w:r>
      <w:r w:rsidRPr="003A1BEB">
        <w:rPr>
          <w:rFonts w:eastAsia="Arial"/>
          <w:kern w:val="2"/>
          <w:lang w:val="lt-LT"/>
        </w:rPr>
        <w:t>nacionalinio saugumo interesams bei reikalavimams</w:t>
      </w:r>
      <w:r w:rsidRPr="003A1BEB">
        <w:rPr>
          <w:rFonts w:eastAsia="Cambria"/>
          <w:kern w:val="2"/>
          <w:lang w:val="lt-LT"/>
        </w:rPr>
        <w:t xml:space="preserve"> </w:t>
      </w:r>
      <w:r w:rsidRPr="003A1BEB">
        <w:rPr>
          <w:rFonts w:eastAsia="Arial"/>
          <w:kern w:val="2"/>
          <w:lang w:val="lt-LT"/>
        </w:rPr>
        <w:t>nebūti registruotu (nuolat gyvenančiu ar turinčiu pilietybę) nepatikimomis laikomose valstybėse ar teritorijose</w:t>
      </w:r>
      <w:r w:rsidRPr="003A1BEB">
        <w:rPr>
          <w:rFonts w:eastAsia="Cambria"/>
          <w:kern w:val="2"/>
          <w:lang w:val="lt-LT"/>
        </w:rPr>
        <w:t xml:space="preserve"> (jei taikoma) įrodančius dokumentus pagal Sutarties reikalavimus.</w:t>
      </w:r>
    </w:p>
    <w:p w14:paraId="5455ADCB" w14:textId="77777777" w:rsidR="005071B5" w:rsidRPr="003A1BEB" w:rsidRDefault="005071B5" w:rsidP="005071B5">
      <w:pPr>
        <w:widowControl w:val="0"/>
        <w:pBdr>
          <w:top w:val="nil"/>
          <w:left w:val="nil"/>
          <w:bottom w:val="nil"/>
          <w:right w:val="nil"/>
          <w:between w:val="nil"/>
        </w:pBdr>
        <w:tabs>
          <w:tab w:val="left" w:pos="567"/>
          <w:tab w:val="left" w:pos="851"/>
          <w:tab w:val="left" w:pos="992"/>
        </w:tabs>
        <w:jc w:val="both"/>
        <w:rPr>
          <w:rFonts w:eastAsia="Cambria"/>
          <w:kern w:val="2"/>
          <w:lang w:val="lt-LT"/>
        </w:rPr>
      </w:pPr>
      <w:r w:rsidRPr="003A1BEB">
        <w:rPr>
          <w:rFonts w:eastAsia="Cambria"/>
          <w:kern w:val="2"/>
          <w:lang w:val="lt-LT"/>
        </w:rPr>
        <w:t xml:space="preserve">3.2.14. Pirkėjas, gavęs Tiekėjo prašymą su kitais Sutartyje nurodytais dokumentais, per 5 (penkias) darbo dienas įvertina keitimo galimybę ir raštu informuoja Tiekėją apie sutikimą pakeisti subtiekėją, </w:t>
      </w:r>
      <w:r w:rsidRPr="003A1BEB">
        <w:rPr>
          <w:rFonts w:eastAsia="Arial"/>
          <w:kern w:val="2"/>
          <w:lang w:val="lt-LT"/>
        </w:rPr>
        <w:t>kurio pajėgumais Tiekėjas rėmėsi, kad atitiktų pirkimo dokumentuose nustatytus kvalifikacijos reikalavimus,</w:t>
      </w:r>
      <w:r w:rsidRPr="003A1BEB">
        <w:rPr>
          <w:rFonts w:eastAsia="Cambria"/>
          <w:kern w:val="2"/>
          <w:lang w:val="lt-LT"/>
        </w:rPr>
        <w:t xml:space="preserve"> ir (ar) specialistą. Pirkėjui sutikus, Šalys pasirašo Susitarimą, kuris laikomas neatsiejama Sutarties dalimi.</w:t>
      </w:r>
    </w:p>
    <w:p w14:paraId="75F92C85" w14:textId="77777777" w:rsidR="005071B5" w:rsidRPr="003A1BEB" w:rsidRDefault="005071B5" w:rsidP="005071B5">
      <w:pPr>
        <w:spacing w:line="257" w:lineRule="atLeast"/>
        <w:jc w:val="both"/>
        <w:rPr>
          <w:color w:val="000000"/>
          <w:lang w:val="lt-LT"/>
        </w:rPr>
      </w:pPr>
    </w:p>
    <w:p w14:paraId="732DDA1B" w14:textId="77777777" w:rsidR="005071B5" w:rsidRPr="003A1BEB" w:rsidRDefault="005071B5" w:rsidP="005071B5">
      <w:pPr>
        <w:spacing w:line="257" w:lineRule="atLeast"/>
        <w:jc w:val="center"/>
        <w:rPr>
          <w:color w:val="000000"/>
          <w:lang w:val="lt-LT"/>
        </w:rPr>
      </w:pPr>
      <w:r w:rsidRPr="003A1BEB">
        <w:rPr>
          <w:b/>
          <w:bCs/>
          <w:color w:val="000000"/>
          <w:lang w:val="lt-LT"/>
        </w:rPr>
        <w:t>3.3. Jungtinės veiklos partnerių keitimas</w:t>
      </w:r>
    </w:p>
    <w:p w14:paraId="41153E50" w14:textId="77777777" w:rsidR="005071B5" w:rsidRPr="003A1BEB" w:rsidRDefault="005071B5" w:rsidP="005071B5">
      <w:pPr>
        <w:spacing w:line="257" w:lineRule="atLeast"/>
        <w:ind w:firstLine="62"/>
        <w:jc w:val="both"/>
        <w:rPr>
          <w:color w:val="000000"/>
          <w:lang w:val="lt-LT"/>
        </w:rPr>
      </w:pPr>
    </w:p>
    <w:p w14:paraId="67044A51" w14:textId="77777777" w:rsidR="005071B5" w:rsidRPr="003A1BEB" w:rsidRDefault="005071B5" w:rsidP="005071B5">
      <w:pPr>
        <w:spacing w:line="257" w:lineRule="atLeast"/>
        <w:jc w:val="both"/>
        <w:rPr>
          <w:color w:val="000000"/>
          <w:lang w:val="lt-LT"/>
        </w:rPr>
      </w:pPr>
      <w:r w:rsidRPr="003A1BEB">
        <w:rPr>
          <w:color w:val="000000"/>
          <w:shd w:val="clear" w:color="auto" w:fill="FFFFFF"/>
          <w:lang w:val="lt-LT"/>
        </w:rPr>
        <w:t xml:space="preserve">3.3.1. Tiekėjas, vykdantis Sutartį </w:t>
      </w:r>
      <w:r w:rsidRPr="003A1BEB">
        <w:rPr>
          <w:rFonts w:eastAsia="Cambria"/>
          <w:kern w:val="2"/>
          <w:lang w:val="lt-LT"/>
        </w:rPr>
        <w:t xml:space="preserve">kaip tiekėjų grupė, veikianti </w:t>
      </w:r>
      <w:r w:rsidRPr="003A1BEB">
        <w:rPr>
          <w:rFonts w:eastAsia="Cambria"/>
          <w:kern w:val="2"/>
          <w:shd w:val="clear" w:color="auto" w:fill="FFFFFF"/>
          <w:lang w:val="lt-LT"/>
        </w:rPr>
        <w:t>jungtinės veiklos</w:t>
      </w:r>
      <w:r w:rsidRPr="003A1BEB">
        <w:rPr>
          <w:rFonts w:eastAsia="Cambria"/>
          <w:kern w:val="2"/>
          <w:lang w:val="lt-LT"/>
        </w:rPr>
        <w:t xml:space="preserve"> sutarties</w:t>
      </w:r>
      <w:r w:rsidRPr="003A1BEB">
        <w:rPr>
          <w:rFonts w:eastAsia="Cambria"/>
          <w:kern w:val="2"/>
          <w:shd w:val="clear" w:color="auto" w:fill="FFFFFF"/>
          <w:lang w:val="lt-LT"/>
        </w:rPr>
        <w:t xml:space="preserve"> pagrindu</w:t>
      </w:r>
      <w:r w:rsidRPr="003A1BEB">
        <w:rPr>
          <w:color w:val="000000"/>
          <w:shd w:val="clear" w:color="auto" w:fill="FFFFFF"/>
          <w:lang w:val="lt-LT"/>
        </w:rPr>
        <w:t>, turi teisę atsisakyti jungtinės veiklos partnerio (toliau – Partneris), jei dėl objektyvių ir pagrįstų aplinkybių Partneris nebegali vykdyti Sutarties, įskaitant, bet neapsiribojant atvejais, kai Partneris neatitinka VPĮ ar kitų teisės aktų nuostatų, kelia grėsmę nacionaliniam saugumui, Partneriui pritaikytos tarptautinės sankcijos kaip jos suprantamos Lietuvos Respublikos tarptautinių sankcijų įstatyme (toliau – Sankcijų įstatymas), Partnerio sunki finansinė būklė, lemianti Sutarties nevykdymą ir (ar) atsisakymą ją vykdyti ar atsirado kitos nenumatytos objektyvios priežastys, lemiančios Partnerio pasitraukimą iš jungtinės veiklos sutarties.</w:t>
      </w:r>
    </w:p>
    <w:p w14:paraId="2AA3FBAA" w14:textId="77777777" w:rsidR="005071B5" w:rsidRPr="003A1BEB" w:rsidRDefault="005071B5" w:rsidP="005071B5">
      <w:pPr>
        <w:spacing w:line="257" w:lineRule="atLeast"/>
        <w:jc w:val="both"/>
        <w:rPr>
          <w:color w:val="000000"/>
          <w:lang w:val="lt-LT"/>
        </w:rPr>
      </w:pPr>
      <w:r w:rsidRPr="003A1BEB">
        <w:rPr>
          <w:color w:val="000000"/>
          <w:shd w:val="clear" w:color="auto" w:fill="FFFFFF"/>
          <w:lang w:val="lt-LT"/>
        </w:rPr>
        <w:t xml:space="preserve">3.3.2. Tiekėjas, vykdantis Sutartį </w:t>
      </w:r>
      <w:r w:rsidRPr="003A1BEB">
        <w:rPr>
          <w:rFonts w:eastAsia="Cambria"/>
          <w:kern w:val="2"/>
          <w:shd w:val="clear" w:color="auto" w:fill="FFFFFF"/>
          <w:lang w:val="lt-LT"/>
        </w:rPr>
        <w:t>kaip tiekėjų grupė</w:t>
      </w:r>
      <w:r w:rsidRPr="003A1BEB">
        <w:rPr>
          <w:color w:val="000000"/>
          <w:shd w:val="clear" w:color="auto" w:fill="FFFFFF"/>
          <w:lang w:val="lt-LT"/>
        </w:rPr>
        <w:t xml:space="preserve">, turi teisę pakeisti Partnerį, jei dėl reorganizavimo, restruktūrizavimo ar bankroto procedūrų, pradinio Partnerio teises ir pareigas </w:t>
      </w:r>
      <w:r w:rsidRPr="003A1BEB">
        <w:rPr>
          <w:color w:val="000000"/>
          <w:shd w:val="clear" w:color="auto" w:fill="FFFFFF"/>
          <w:lang w:val="lt-LT"/>
        </w:rPr>
        <w:lastRenderedPageBreak/>
        <w:t>visiškai arba iš dalies perima kitas Partneris. Toks Partnerio pakeitimas negali lemti kitų esminių Sutarties pakeitimų ir taip negali būti siekiama išvengti VPĮ ir kitų teisės aktų taikymo.</w:t>
      </w:r>
    </w:p>
    <w:p w14:paraId="6FFA745C" w14:textId="77777777" w:rsidR="005071B5" w:rsidRPr="003A1BEB" w:rsidRDefault="005071B5" w:rsidP="005071B5">
      <w:pPr>
        <w:spacing w:line="257" w:lineRule="atLeast"/>
        <w:jc w:val="both"/>
        <w:rPr>
          <w:color w:val="000000"/>
          <w:lang w:val="lt-LT"/>
        </w:rPr>
      </w:pPr>
      <w:r w:rsidRPr="003A1BEB">
        <w:rPr>
          <w:color w:val="000000"/>
          <w:shd w:val="clear" w:color="auto" w:fill="FFFFFF"/>
          <w:lang w:val="lt-LT"/>
        </w:rPr>
        <w:t>3.3.3. Tiekėjas privalo ne vėliau nei prieš 10 (dešimt) darbo dienų iki numatomo Partnerio keitimo arba atsisakymo pateikti Pirkėjui šiuos dokumentus:</w:t>
      </w:r>
    </w:p>
    <w:p w14:paraId="764ED1D3" w14:textId="77777777" w:rsidR="005071B5" w:rsidRPr="003A1BEB" w:rsidRDefault="005071B5" w:rsidP="005071B5">
      <w:pPr>
        <w:spacing w:line="257" w:lineRule="atLeast"/>
        <w:jc w:val="both"/>
        <w:rPr>
          <w:color w:val="000000"/>
          <w:lang w:val="lt-LT"/>
        </w:rPr>
      </w:pPr>
      <w:r w:rsidRPr="003A1BEB">
        <w:rPr>
          <w:color w:val="000000"/>
          <w:shd w:val="clear" w:color="auto" w:fill="FFFFFF"/>
          <w:lang w:val="lt-LT"/>
        </w:rPr>
        <w:t>3.3.3.1. </w:t>
      </w:r>
      <w:r w:rsidRPr="003A1BEB">
        <w:rPr>
          <w:rFonts w:eastAsia="Cambria"/>
          <w:kern w:val="2"/>
          <w:shd w:val="clear" w:color="auto" w:fill="FFFFFF"/>
          <w:lang w:val="lt-LT"/>
        </w:rPr>
        <w:t>argumentuotą</w:t>
      </w:r>
      <w:r w:rsidRPr="003A1BEB">
        <w:rPr>
          <w:color w:val="000000"/>
          <w:shd w:val="clear" w:color="auto" w:fill="FFFFFF"/>
          <w:lang w:val="lt-LT"/>
        </w:rPr>
        <w:t xml:space="preserve"> prašymą pakeisti Tiekėjo sudėtį ir įrodymus, pagrindžiančius bent vieną Partnerio atsisakymo ar keitimo aplinkybę, nurodytą Sutartyje;</w:t>
      </w:r>
    </w:p>
    <w:p w14:paraId="48D474C7" w14:textId="77777777" w:rsidR="005071B5" w:rsidRPr="003A1BEB" w:rsidRDefault="005071B5" w:rsidP="005071B5">
      <w:pPr>
        <w:spacing w:line="257" w:lineRule="atLeast"/>
        <w:jc w:val="both"/>
        <w:rPr>
          <w:color w:val="000000"/>
          <w:lang w:val="lt-LT"/>
        </w:rPr>
      </w:pPr>
      <w:r w:rsidRPr="003A1BEB">
        <w:rPr>
          <w:color w:val="000000"/>
          <w:shd w:val="clear" w:color="auto" w:fill="FFFFFF"/>
          <w:lang w:val="lt-LT"/>
        </w:rPr>
        <w:t xml:space="preserve">3.3.3.2. naujos jungtinės veiklos sutarties ar esamos jungtinės veiklos sutarties pakeitimo projektą, kuriame, jeigu Partneris pasitraukia, turi būti nurodyta, kad pasitraukiančiojo Partnerio įsipareigojimus visa apimtimi perima </w:t>
      </w:r>
      <w:r w:rsidRPr="003A1BEB">
        <w:rPr>
          <w:rFonts w:eastAsia="Cambria"/>
          <w:kern w:val="2"/>
          <w:shd w:val="clear" w:color="auto" w:fill="FFFFFF"/>
          <w:lang w:val="lt-LT"/>
        </w:rPr>
        <w:t>pasiliekantysis Partneris ir (ar) naujai pasitelktas Partneris</w:t>
      </w:r>
      <w:r w:rsidRPr="003A1BEB">
        <w:rPr>
          <w:color w:val="000000"/>
          <w:shd w:val="clear" w:color="auto" w:fill="FFFFFF"/>
          <w:lang w:val="lt-LT"/>
        </w:rPr>
        <w:t>;</w:t>
      </w:r>
    </w:p>
    <w:p w14:paraId="1990CA24" w14:textId="77777777" w:rsidR="005071B5" w:rsidRPr="003A1BEB" w:rsidRDefault="005071B5" w:rsidP="005071B5">
      <w:pPr>
        <w:jc w:val="both"/>
        <w:rPr>
          <w:color w:val="000000"/>
          <w:lang w:val="lt-LT"/>
        </w:rPr>
      </w:pPr>
      <w:r w:rsidRPr="003A1BEB">
        <w:rPr>
          <w:color w:val="000000"/>
          <w:shd w:val="clear" w:color="auto" w:fill="FFFFFF"/>
          <w:lang w:val="lt-LT"/>
        </w:rPr>
        <w:t>3.3.3.3. pasiliekančiojo ar naujai pasitelkiamo Partnerio kvalifikaciją patvirtinančius dokumentus. Visais atvejais pasiliekančiojo Partnerio ar naujai pasitelkto Partnerio kvalifikacija turi būti ne žemesnė nei pasitraukiančiojo Partnerio (atitinkanti pirkimo dokumentuose nustatytus kvalifikacijos reikalavimus, kuriuos atitiko pasitraukiantysis Partneris, ir atitinkanti pasitraukiančiojo Partnerio pasiūlyme nurodytą specialistų kvalifikaciją ir kitas sąlygas pirkimo dokumentuose nustatytiems Kokybiniams kriterijams pagrįsti (jei taikoma). Jei pasitelkiamas naujas Partneris, taip pat, vadovaujantis pirkimo dokumentuose nurodytais reikalavimais, pateikiami dokumentai, pagrindžiantys pasitelkiamo Partnerio pašalinimo pagrindų nebuvimą ir atitiktį </w:t>
      </w:r>
      <w:r w:rsidRPr="003A1BEB">
        <w:rPr>
          <w:color w:val="000000"/>
          <w:lang w:val="lt-LT"/>
        </w:rPr>
        <w:t xml:space="preserve">nacionalinio saugumo interesams </w:t>
      </w:r>
      <w:r w:rsidRPr="003A1BEB">
        <w:rPr>
          <w:rFonts w:eastAsia="Cambria"/>
          <w:kern w:val="2"/>
          <w:lang w:val="lt-LT"/>
        </w:rPr>
        <w:t xml:space="preserve">bei reikalavimams </w:t>
      </w:r>
      <w:r w:rsidRPr="003A1BEB">
        <w:rPr>
          <w:rFonts w:eastAsia="Arial"/>
          <w:kern w:val="2"/>
          <w:shd w:val="clear" w:color="auto" w:fill="FFFFFF"/>
          <w:lang w:val="lt-LT"/>
        </w:rPr>
        <w:t>nebūti registruotu (nuolat gyvenančiu ar turinčiu pilietybę) nepatikimomis laikomose valstybėse ar teritorijose</w:t>
      </w:r>
      <w:r w:rsidRPr="003A1BEB">
        <w:rPr>
          <w:rFonts w:eastAsia="Cambria"/>
          <w:kern w:val="2"/>
          <w:shd w:val="clear" w:color="auto" w:fill="FFFFFF"/>
          <w:lang w:val="lt-LT"/>
        </w:rPr>
        <w:t xml:space="preserve"> (jei taikoma)</w:t>
      </w:r>
      <w:r w:rsidRPr="003A1BEB">
        <w:rPr>
          <w:color w:val="000000"/>
          <w:shd w:val="clear" w:color="auto" w:fill="FFFFFF"/>
          <w:lang w:val="lt-LT"/>
        </w:rPr>
        <w:t>.</w:t>
      </w:r>
    </w:p>
    <w:p w14:paraId="62A7845E" w14:textId="77777777" w:rsidR="005071B5" w:rsidRPr="003A1BEB" w:rsidRDefault="005071B5" w:rsidP="005071B5">
      <w:pPr>
        <w:widowControl w:val="0"/>
        <w:pBdr>
          <w:top w:val="nil"/>
          <w:left w:val="nil"/>
          <w:bottom w:val="nil"/>
          <w:right w:val="nil"/>
          <w:between w:val="nil"/>
        </w:pBdr>
        <w:tabs>
          <w:tab w:val="left" w:pos="567"/>
          <w:tab w:val="left" w:pos="851"/>
          <w:tab w:val="left" w:pos="992"/>
          <w:tab w:val="left" w:pos="1134"/>
        </w:tabs>
        <w:jc w:val="both"/>
        <w:rPr>
          <w:rFonts w:eastAsia="Cambria"/>
          <w:kern w:val="2"/>
          <w:shd w:val="clear" w:color="auto" w:fill="FFFFFF"/>
          <w:lang w:val="lt-LT"/>
        </w:rPr>
      </w:pPr>
      <w:r w:rsidRPr="003A1BEB">
        <w:rPr>
          <w:color w:val="000000"/>
          <w:shd w:val="clear" w:color="auto" w:fill="FFFFFF"/>
          <w:lang w:val="lt-LT"/>
        </w:rPr>
        <w:t xml:space="preserve">3.3.4. Pirkėjas, gavęs Tiekėjo prašymą su kitais Sutartyje nurodytais dokumentais, per 10 (dešimt) darbo dienų įvertina keitimo galimybes ir raštu informuoja Tiekėją </w:t>
      </w:r>
      <w:r w:rsidRPr="003A1BEB">
        <w:rPr>
          <w:rFonts w:eastAsia="Cambria"/>
          <w:kern w:val="2"/>
          <w:shd w:val="clear" w:color="auto" w:fill="FFFFFF"/>
          <w:lang w:val="lt-LT"/>
        </w:rPr>
        <w:t>apie sutikimą arba apie ne</w:t>
      </w:r>
      <w:r w:rsidRPr="003A1BEB">
        <w:rPr>
          <w:rFonts w:eastAsia="Cambria"/>
          <w:kern w:val="2"/>
          <w:lang w:val="lt-LT"/>
        </w:rPr>
        <w:t xml:space="preserve">sutikimą </w:t>
      </w:r>
      <w:r w:rsidRPr="003A1BEB">
        <w:rPr>
          <w:rFonts w:eastAsia="Cambria"/>
          <w:kern w:val="2"/>
          <w:shd w:val="clear" w:color="auto" w:fill="FFFFFF"/>
          <w:lang w:val="lt-LT"/>
        </w:rPr>
        <w:t>atsisakyti ar pakeisti Partnerį</w:t>
      </w:r>
      <w:r w:rsidRPr="003A1BEB">
        <w:rPr>
          <w:color w:val="000000"/>
          <w:shd w:val="clear" w:color="auto" w:fill="FFFFFF"/>
          <w:lang w:val="lt-LT"/>
        </w:rPr>
        <w:t xml:space="preserve">. Pirkėjui sutikus, Šalys pasirašo Susitarimą, kuris laikomas neatsiejama Sutarties dalimi. </w:t>
      </w:r>
      <w:r w:rsidRPr="003A1BEB">
        <w:rPr>
          <w:rFonts w:eastAsia="Cambria"/>
          <w:kern w:val="2"/>
          <w:shd w:val="clear" w:color="auto" w:fill="FFFFFF"/>
          <w:lang w:val="lt-LT"/>
        </w:rPr>
        <w:t>Prieš Susitarimo pasirašymą, Pirkėjui pateikiama naujos jungtinės veiklos sutarties ar esamos jungtinės veiklos sutarties pakeitimo kopija arba nuorašas.</w:t>
      </w:r>
    </w:p>
    <w:p w14:paraId="4F8DFA51" w14:textId="77777777" w:rsidR="005071B5" w:rsidRPr="003A1BEB" w:rsidRDefault="005071B5" w:rsidP="005071B5">
      <w:pPr>
        <w:rPr>
          <w:sz w:val="14"/>
          <w:szCs w:val="14"/>
          <w:lang w:val="lt-LT"/>
        </w:rPr>
      </w:pPr>
    </w:p>
    <w:p w14:paraId="14C8CC0C" w14:textId="77777777" w:rsidR="005071B5" w:rsidRPr="003A1BEB" w:rsidRDefault="005071B5" w:rsidP="005071B5">
      <w:pPr>
        <w:spacing w:line="257" w:lineRule="atLeast"/>
        <w:ind w:firstLine="62"/>
        <w:jc w:val="both"/>
        <w:rPr>
          <w:color w:val="000000"/>
          <w:lang w:val="lt-LT"/>
        </w:rPr>
      </w:pPr>
    </w:p>
    <w:p w14:paraId="76489AEF" w14:textId="77777777" w:rsidR="005071B5" w:rsidRPr="003A1BEB" w:rsidRDefault="005071B5" w:rsidP="005071B5">
      <w:pPr>
        <w:spacing w:line="257" w:lineRule="atLeast"/>
        <w:jc w:val="center"/>
        <w:rPr>
          <w:color w:val="000000"/>
          <w:lang w:val="lt-LT"/>
        </w:rPr>
      </w:pPr>
      <w:r w:rsidRPr="003A1BEB">
        <w:rPr>
          <w:b/>
          <w:bCs/>
          <w:color w:val="000000"/>
          <w:lang w:val="lt-LT"/>
        </w:rPr>
        <w:t>3.4.  Susitarimai dėl tiesioginio atsiskaitymo su subtiekėjais</w:t>
      </w:r>
    </w:p>
    <w:p w14:paraId="5A6CB3F7" w14:textId="77777777" w:rsidR="005071B5" w:rsidRPr="003A1BEB" w:rsidRDefault="005071B5" w:rsidP="005071B5">
      <w:pPr>
        <w:spacing w:line="257" w:lineRule="atLeast"/>
        <w:ind w:firstLine="62"/>
        <w:jc w:val="both"/>
        <w:rPr>
          <w:color w:val="000000"/>
          <w:lang w:val="lt-LT"/>
        </w:rPr>
      </w:pPr>
    </w:p>
    <w:p w14:paraId="1740EF5D" w14:textId="77777777" w:rsidR="005071B5" w:rsidRPr="003A1BEB" w:rsidRDefault="005071B5" w:rsidP="005071B5">
      <w:pPr>
        <w:spacing w:line="257" w:lineRule="atLeast"/>
        <w:jc w:val="both"/>
        <w:rPr>
          <w:color w:val="000000"/>
          <w:lang w:val="lt-LT"/>
        </w:rPr>
      </w:pPr>
      <w:r w:rsidRPr="003A1BEB">
        <w:rPr>
          <w:color w:val="000000"/>
          <w:lang w:val="lt-LT"/>
        </w:rPr>
        <w:t>3.4.1. </w:t>
      </w:r>
      <w:r w:rsidRPr="003A1BEB">
        <w:rPr>
          <w:color w:val="000000"/>
          <w:shd w:val="clear" w:color="auto" w:fill="FFFFFF"/>
          <w:lang w:val="lt-LT"/>
        </w:rPr>
        <w:t>Subtiekėjams pageidaujant, Pirkėjas su jais atsiskaitys tiesiogiai. Pirkėjas numato tiesioginio atsiskaitymo galimybę su Sutartyje nurodytais subtiekėjais tokiomis sąlygomis ir tvarka: </w:t>
      </w:r>
    </w:p>
    <w:p w14:paraId="312B7417" w14:textId="77777777" w:rsidR="005071B5" w:rsidRPr="003A1BEB" w:rsidRDefault="005071B5" w:rsidP="005071B5">
      <w:pPr>
        <w:spacing w:line="257" w:lineRule="atLeast"/>
        <w:jc w:val="both"/>
        <w:rPr>
          <w:color w:val="000000"/>
          <w:lang w:val="lt-LT"/>
        </w:rPr>
      </w:pPr>
      <w:r w:rsidRPr="003A1BEB">
        <w:rPr>
          <w:color w:val="000000"/>
          <w:lang w:val="lt-LT"/>
        </w:rPr>
        <w:t>3.4.1.1. </w:t>
      </w:r>
      <w:r w:rsidRPr="003A1BEB">
        <w:rPr>
          <w:color w:val="000000"/>
          <w:shd w:val="clear" w:color="auto" w:fill="FFFFFF"/>
          <w:lang w:val="lt-LT"/>
        </w:rPr>
        <w:t xml:space="preserve">sudarius Sutartį, Tiekėjas ne vėliau negu Sutartis pradedama vykdyti, įsipareigoja Pirkėjui raštu pateikti tuo metu žinomų subtiekėjų pavadinimus, atstovus ir jų </w:t>
      </w:r>
      <w:r w:rsidRPr="003A1BEB">
        <w:rPr>
          <w:rFonts w:eastAsia="Cambria"/>
          <w:kern w:val="2"/>
          <w:shd w:val="clear" w:color="auto" w:fill="FFFFFF"/>
          <w:lang w:val="lt-LT"/>
        </w:rPr>
        <w:t>kontaktinius duomenis</w:t>
      </w:r>
      <w:r w:rsidRPr="003A1BEB">
        <w:rPr>
          <w:color w:val="000000"/>
          <w:shd w:val="clear" w:color="auto" w:fill="FFFFFF"/>
          <w:lang w:val="lt-LT"/>
        </w:rPr>
        <w:t>. Pirkėjas taip pat reikalauja, kad Tiekėjas informuotų apie minėtos informacijos pasikeitimus bei</w:t>
      </w:r>
      <w:r w:rsidRPr="003A1BEB">
        <w:rPr>
          <w:b/>
          <w:bCs/>
          <w:color w:val="5C5D5D"/>
          <w:lang w:val="lt-LT"/>
        </w:rPr>
        <w:t> </w:t>
      </w:r>
      <w:r w:rsidRPr="003A1BEB">
        <w:rPr>
          <w:color w:val="000000"/>
          <w:shd w:val="clear" w:color="auto" w:fill="FFFFFF"/>
          <w:lang w:val="lt-LT"/>
        </w:rPr>
        <w:t>naujų subtiekėjų pasitelkimą visu Sutarties vykdymo metu;</w:t>
      </w:r>
    </w:p>
    <w:p w14:paraId="6B115DC3" w14:textId="77777777" w:rsidR="005071B5" w:rsidRPr="003A1BEB" w:rsidRDefault="005071B5" w:rsidP="005071B5">
      <w:pPr>
        <w:spacing w:line="257" w:lineRule="atLeast"/>
        <w:jc w:val="both"/>
        <w:rPr>
          <w:color w:val="000000"/>
          <w:lang w:val="lt-LT"/>
        </w:rPr>
      </w:pPr>
      <w:r w:rsidRPr="003A1BEB">
        <w:rPr>
          <w:color w:val="000000"/>
          <w:lang w:val="lt-LT"/>
        </w:rPr>
        <w:t>3.4.1.2. </w:t>
      </w:r>
      <w:r w:rsidRPr="003A1BEB">
        <w:rPr>
          <w:color w:val="000000"/>
          <w:shd w:val="clear" w:color="auto" w:fill="FFFFFF"/>
          <w:lang w:val="lt-LT"/>
        </w:rPr>
        <w:t>Pirkėjas ne vėliau kaip per 3 (tris) darbo dienas nuo Bendrųjų sąlygų 3.4.1.1 papunktyje nurodytos informacijos gavimo dienos raštu informuoja subtiekėjus apie tiesioginio atsiskaitymo galimybę;</w:t>
      </w:r>
    </w:p>
    <w:p w14:paraId="1446DFA7" w14:textId="77777777" w:rsidR="005071B5" w:rsidRPr="003A1BEB" w:rsidRDefault="005071B5" w:rsidP="005071B5">
      <w:pPr>
        <w:spacing w:line="257" w:lineRule="atLeast"/>
        <w:jc w:val="both"/>
        <w:rPr>
          <w:color w:val="000000"/>
          <w:lang w:val="lt-LT"/>
        </w:rPr>
      </w:pPr>
      <w:r w:rsidRPr="003A1BEB">
        <w:rPr>
          <w:color w:val="000000"/>
          <w:lang w:val="lt-LT"/>
        </w:rPr>
        <w:t>3.4.1.3. </w:t>
      </w:r>
      <w:r w:rsidRPr="003A1BEB">
        <w:rPr>
          <w:color w:val="000000"/>
          <w:shd w:val="clear" w:color="auto" w:fill="FFFFFF"/>
          <w:lang w:val="lt-LT"/>
        </w:rPr>
        <w:t>subtiekėjas, norėdamas pasinaudoti tokia galimybe, raštu pateikia prašymą Pirkėjui. Kai subtiekėjas išreiškia norą pasinaudoti tiesioginio atsiskaitymo galimybe, sudaroma trišalė sutartis tarp Pirkėjo, Tiekėjo ir šio subtiekėjo, kurioje aprašoma tiesioginio atsiskaitymo su subtiekėju tvarka, atsižvelgiant į Sutartyje ir subtiekimo sutartyje nustatytus reikalavimus;</w:t>
      </w:r>
    </w:p>
    <w:p w14:paraId="7DFECD06" w14:textId="77777777" w:rsidR="005071B5" w:rsidRPr="003A1BEB" w:rsidRDefault="005071B5" w:rsidP="005071B5">
      <w:pPr>
        <w:spacing w:line="257" w:lineRule="atLeast"/>
        <w:jc w:val="both"/>
        <w:rPr>
          <w:color w:val="000000"/>
          <w:lang w:val="lt-LT"/>
        </w:rPr>
      </w:pPr>
      <w:r w:rsidRPr="003A1BEB">
        <w:rPr>
          <w:color w:val="000000"/>
          <w:lang w:val="lt-LT"/>
        </w:rPr>
        <w:t>3.4.1.4. </w:t>
      </w:r>
      <w:r w:rsidRPr="003A1BEB">
        <w:rPr>
          <w:color w:val="000000"/>
          <w:shd w:val="clear" w:color="auto" w:fill="FFFFFF"/>
          <w:lang w:val="lt-LT"/>
        </w:rPr>
        <w:t>tiesioginio atsiskaitymo su subtiekėjais galimybė nekeičia Tiekėjo atsakomybės dėl Sutarties įvykdymo.</w:t>
      </w:r>
    </w:p>
    <w:p w14:paraId="330C6AB3" w14:textId="77777777" w:rsidR="005071B5" w:rsidRPr="003A1BEB" w:rsidRDefault="005071B5" w:rsidP="005071B5">
      <w:pPr>
        <w:spacing w:line="257" w:lineRule="atLeast"/>
        <w:ind w:firstLine="62"/>
        <w:jc w:val="both"/>
        <w:rPr>
          <w:color w:val="000000"/>
          <w:lang w:val="lt-LT"/>
        </w:rPr>
      </w:pPr>
    </w:p>
    <w:p w14:paraId="7E6610E4" w14:textId="77777777" w:rsidR="005071B5" w:rsidRPr="003A1BEB" w:rsidRDefault="005071B5" w:rsidP="005071B5">
      <w:pPr>
        <w:spacing w:line="257" w:lineRule="atLeast"/>
        <w:ind w:left="360" w:hanging="360"/>
        <w:jc w:val="center"/>
        <w:rPr>
          <w:color w:val="000000"/>
          <w:lang w:val="lt-LT"/>
        </w:rPr>
      </w:pPr>
      <w:r w:rsidRPr="003A1BEB">
        <w:rPr>
          <w:b/>
          <w:bCs/>
          <w:caps/>
          <w:color w:val="000000"/>
          <w:lang w:val="lt-LT"/>
        </w:rPr>
        <w:t>4.  ŠALIŲ BENDRADARBIAVIMAS</w:t>
      </w:r>
    </w:p>
    <w:p w14:paraId="2CA3000D" w14:textId="77777777" w:rsidR="005071B5" w:rsidRPr="003A1BEB" w:rsidRDefault="005071B5" w:rsidP="005071B5">
      <w:pPr>
        <w:spacing w:line="257" w:lineRule="atLeast"/>
        <w:ind w:firstLine="62"/>
        <w:jc w:val="both"/>
        <w:rPr>
          <w:color w:val="000000"/>
          <w:lang w:val="lt-LT"/>
        </w:rPr>
      </w:pPr>
    </w:p>
    <w:p w14:paraId="0445CB11" w14:textId="77777777" w:rsidR="005071B5" w:rsidRPr="003A1BEB" w:rsidRDefault="005071B5" w:rsidP="005071B5">
      <w:pPr>
        <w:spacing w:line="257" w:lineRule="atLeast"/>
        <w:jc w:val="center"/>
        <w:rPr>
          <w:color w:val="000000"/>
          <w:lang w:val="lt-LT"/>
        </w:rPr>
      </w:pPr>
      <w:r w:rsidRPr="003A1BEB">
        <w:rPr>
          <w:b/>
          <w:bCs/>
          <w:color w:val="000000"/>
          <w:lang w:val="lt-LT"/>
        </w:rPr>
        <w:t>4.1.  Šalių bendradarbiavimo pareiga</w:t>
      </w:r>
    </w:p>
    <w:p w14:paraId="048C0493" w14:textId="77777777" w:rsidR="005071B5" w:rsidRPr="003A1BEB" w:rsidRDefault="005071B5" w:rsidP="005071B5">
      <w:pPr>
        <w:spacing w:line="257" w:lineRule="atLeast"/>
        <w:ind w:firstLine="62"/>
        <w:rPr>
          <w:color w:val="000000"/>
          <w:lang w:val="lt-LT"/>
        </w:rPr>
      </w:pPr>
    </w:p>
    <w:p w14:paraId="0A983420" w14:textId="77777777" w:rsidR="005071B5" w:rsidRPr="003A1BEB" w:rsidRDefault="005071B5" w:rsidP="005071B5">
      <w:pPr>
        <w:spacing w:line="257" w:lineRule="atLeast"/>
        <w:jc w:val="both"/>
        <w:rPr>
          <w:color w:val="000000"/>
          <w:lang w:val="lt-LT"/>
        </w:rPr>
      </w:pPr>
      <w:r w:rsidRPr="003A1BEB">
        <w:rPr>
          <w:color w:val="000000"/>
          <w:lang w:val="lt-LT"/>
        </w:rPr>
        <w:t xml:space="preserve">4.1.1. Vykdydamos Sutartį, Šalys privalo maksimaliai bendradarbiauti ir operatyviai keistis informacija, taip pat pateikti viena kitai rašytinius pranešimus nedelsiant apie tai, kad atsirado ar </w:t>
      </w:r>
      <w:r w:rsidRPr="003A1BEB">
        <w:rPr>
          <w:color w:val="000000"/>
          <w:lang w:val="lt-LT"/>
        </w:rPr>
        <w:lastRenderedPageBreak/>
        <w:t>egzistuoja bet koks įvykis, sąlyga ar aplinkybė, kuri gali paveikti Sutarties vykdymą ar sąlygoti jos pažeidimą.</w:t>
      </w:r>
    </w:p>
    <w:p w14:paraId="0C14765C" w14:textId="77777777" w:rsidR="005071B5" w:rsidRPr="003A1BEB" w:rsidRDefault="005071B5" w:rsidP="005071B5">
      <w:pPr>
        <w:spacing w:line="257" w:lineRule="atLeast"/>
        <w:jc w:val="both"/>
        <w:rPr>
          <w:color w:val="000000"/>
          <w:lang w:val="lt-LT"/>
        </w:rPr>
      </w:pPr>
      <w:r w:rsidRPr="003A1BEB">
        <w:rPr>
          <w:color w:val="000000"/>
          <w:lang w:val="lt-LT"/>
        </w:rPr>
        <w:t>4.1.2. Šalys įsipareigoja užtikrinti, kad viena kitai teiks dokumentus ir (ar) kitą informaciją, kurie yra būtini Šalių tinkamam įsipareigojimų įvykdymui pagal Sutartį.</w:t>
      </w:r>
    </w:p>
    <w:p w14:paraId="080D6CE2" w14:textId="77777777" w:rsidR="005071B5" w:rsidRPr="003A1BEB" w:rsidRDefault="005071B5" w:rsidP="005071B5">
      <w:pPr>
        <w:spacing w:line="257" w:lineRule="atLeast"/>
        <w:jc w:val="both"/>
        <w:rPr>
          <w:color w:val="000000"/>
          <w:lang w:val="lt-LT"/>
        </w:rPr>
      </w:pPr>
      <w:r w:rsidRPr="003A1BEB">
        <w:rPr>
          <w:color w:val="000000"/>
          <w:lang w:val="lt-LT"/>
        </w:rPr>
        <w:t>4.1.3. </w:t>
      </w:r>
      <w:r w:rsidRPr="003A1BEB">
        <w:rPr>
          <w:color w:val="000000"/>
          <w:shd w:val="clear" w:color="auto" w:fill="FFFFFF"/>
          <w:lang w:val="lt-LT"/>
        </w:rPr>
        <w:t>Jeigu Šalis susiduria su </w:t>
      </w:r>
      <w:r w:rsidRPr="003A1BEB">
        <w:rPr>
          <w:color w:val="000000"/>
          <w:lang w:val="lt-LT"/>
        </w:rPr>
        <w:t>S</w:t>
      </w:r>
      <w:r w:rsidRPr="003A1BEB">
        <w:rPr>
          <w:color w:val="000000"/>
          <w:shd w:val="clear" w:color="auto" w:fill="FFFFFF"/>
          <w:lang w:val="lt-LT"/>
        </w:rPr>
        <w:t>utarties vykdymo kliūtimi, ji turi nedelsdama, bet ne vėliau kaip per 5 (penkias) darbo dienas, įspėti kitą Šalį apie tokia</w:t>
      </w:r>
      <w:r w:rsidRPr="003A1BEB">
        <w:rPr>
          <w:color w:val="000000"/>
          <w:lang w:val="lt-LT"/>
        </w:rPr>
        <w:t>s</w:t>
      </w:r>
      <w:r w:rsidRPr="003A1BEB">
        <w:rPr>
          <w:color w:val="000000"/>
          <w:shd w:val="clear" w:color="auto" w:fill="FFFFFF"/>
          <w:lang w:val="lt-LT"/>
        </w:rPr>
        <w:t> kliūtis</w:t>
      </w:r>
      <w:r w:rsidRPr="003A1BEB">
        <w:rPr>
          <w:color w:val="000000"/>
          <w:lang w:val="lt-LT"/>
        </w:rPr>
        <w:t> ir imtis visų nuo jos priklausančių protingų priemonių toms kliūtims pašalinti.</w:t>
      </w:r>
    </w:p>
    <w:p w14:paraId="0616DC31" w14:textId="77777777" w:rsidR="005071B5" w:rsidRPr="003A1BEB" w:rsidRDefault="005071B5" w:rsidP="005071B5">
      <w:pPr>
        <w:spacing w:line="257" w:lineRule="atLeast"/>
        <w:ind w:firstLine="115"/>
        <w:jc w:val="both"/>
        <w:rPr>
          <w:color w:val="000000"/>
          <w:lang w:val="lt-LT"/>
        </w:rPr>
      </w:pPr>
    </w:p>
    <w:p w14:paraId="3609FF38" w14:textId="77777777" w:rsidR="005071B5" w:rsidRPr="003A1BEB" w:rsidRDefault="005071B5" w:rsidP="005071B5">
      <w:pPr>
        <w:spacing w:line="257" w:lineRule="atLeast"/>
        <w:jc w:val="center"/>
        <w:rPr>
          <w:color w:val="000000"/>
          <w:lang w:val="lt-LT"/>
        </w:rPr>
      </w:pPr>
      <w:r w:rsidRPr="003A1BEB">
        <w:rPr>
          <w:b/>
          <w:bCs/>
          <w:color w:val="000000"/>
          <w:lang w:val="lt-LT"/>
        </w:rPr>
        <w:t>4.2.  Kontaktiniai asmenys</w:t>
      </w:r>
    </w:p>
    <w:p w14:paraId="3890E2C2" w14:textId="77777777" w:rsidR="005071B5" w:rsidRPr="003A1BEB" w:rsidRDefault="005071B5" w:rsidP="005071B5">
      <w:pPr>
        <w:spacing w:line="257" w:lineRule="atLeast"/>
        <w:ind w:firstLine="62"/>
        <w:jc w:val="both"/>
        <w:rPr>
          <w:color w:val="000000"/>
          <w:lang w:val="lt-LT"/>
        </w:rPr>
      </w:pPr>
    </w:p>
    <w:p w14:paraId="2957F708" w14:textId="77777777" w:rsidR="005071B5" w:rsidRPr="003A1BEB" w:rsidRDefault="005071B5" w:rsidP="005071B5">
      <w:pPr>
        <w:spacing w:line="257" w:lineRule="atLeast"/>
        <w:jc w:val="both"/>
        <w:rPr>
          <w:color w:val="000000"/>
          <w:lang w:val="lt-LT"/>
        </w:rPr>
      </w:pPr>
      <w:r w:rsidRPr="003A1BEB">
        <w:rPr>
          <w:color w:val="000000"/>
          <w:lang w:val="lt-LT"/>
        </w:rPr>
        <w:t>4.2.1. Kiekviena iš Šalių Sutarties sudarymo metu privalo paskirti kontaktinį asmenį, atsakingą už Sutarties vykdymą (pavyzdžiui, Prekių priėmimą, užsakymų teikimą ir gavimą ir kt.), ir nurodyti jų kontaktinius duomenis Specialiosiose sąlygose.</w:t>
      </w:r>
    </w:p>
    <w:p w14:paraId="2EACBD7B" w14:textId="77777777" w:rsidR="005071B5" w:rsidRPr="003A1BEB" w:rsidRDefault="005071B5" w:rsidP="005071B5">
      <w:pPr>
        <w:spacing w:line="257" w:lineRule="atLeast"/>
        <w:jc w:val="both"/>
        <w:rPr>
          <w:color w:val="000000"/>
          <w:lang w:val="lt-LT"/>
        </w:rPr>
      </w:pPr>
      <w:r w:rsidRPr="003A1BEB">
        <w:rPr>
          <w:color w:val="000000"/>
          <w:lang w:val="lt-LT"/>
        </w:rPr>
        <w:t>4.2.2. Tuo atveju, kai Šalis nori atšaukti paskirtąjį kontaktinį asmenį ir paskirti kitą asmenį arba nori paskirti kitą asmenį laikinai vykdyti kontaktinio asmens funkcijas kontaktinio asmens laikino negalėjimo vykdyti savo funkcijas laikotarpiu, Šalis privalo iš anksto apie tai informuoti kitą Šalį ir pateikti kitai Šaliai tokio asmens kontaktinius duomenis: vardą, pavardę, el. paštą ir telefono numerį.</w:t>
      </w:r>
    </w:p>
    <w:p w14:paraId="33EDEDC7" w14:textId="77777777" w:rsidR="005071B5" w:rsidRPr="003A1BEB" w:rsidRDefault="005071B5" w:rsidP="005071B5">
      <w:pPr>
        <w:spacing w:line="257" w:lineRule="atLeast"/>
        <w:jc w:val="both"/>
        <w:rPr>
          <w:color w:val="000000"/>
          <w:lang w:val="lt-LT"/>
        </w:rPr>
      </w:pPr>
      <w:r w:rsidRPr="003A1BEB">
        <w:rPr>
          <w:color w:val="000000"/>
          <w:lang w:val="lt-LT"/>
        </w:rPr>
        <w:t>4.2.3. Tuo atveju, kai paaiškėja, kad Šalies kontaktinis asmuo laikinai negali vykdyti savo pareigų (dėl ligos, traumos ar kitų nenumatytų priežasčių), Šalis privalo nedelsdama, bet ne vėliau nei kitą darbo dieną, paskirti kitą kontaktinį asmenį laikinai vykdyti kontaktinio asmens funkcijas ir pranešti apie tai kitai Šaliai. Keičiant kontaktinių asmenų funkcijas atliekančius asmenis Susitarimas, vadovaujantis Bendrųjų sąlygų 20.5 punktu, nesudaromas.</w:t>
      </w:r>
    </w:p>
    <w:p w14:paraId="49C7B9D1" w14:textId="77777777" w:rsidR="005071B5" w:rsidRPr="003A1BEB" w:rsidRDefault="005071B5" w:rsidP="005071B5">
      <w:pPr>
        <w:spacing w:line="257" w:lineRule="atLeast"/>
        <w:ind w:firstLine="62"/>
        <w:jc w:val="both"/>
        <w:rPr>
          <w:color w:val="000000"/>
          <w:lang w:val="lt-LT"/>
        </w:rPr>
      </w:pPr>
    </w:p>
    <w:p w14:paraId="0E306E8E" w14:textId="77777777" w:rsidR="005071B5" w:rsidRPr="003A1BEB" w:rsidRDefault="005071B5" w:rsidP="005071B5">
      <w:pPr>
        <w:spacing w:line="257" w:lineRule="atLeast"/>
        <w:jc w:val="center"/>
        <w:rPr>
          <w:color w:val="000000"/>
          <w:lang w:val="lt-LT"/>
        </w:rPr>
      </w:pPr>
      <w:r w:rsidRPr="003A1BEB">
        <w:rPr>
          <w:b/>
          <w:bCs/>
          <w:caps/>
          <w:color w:val="000000"/>
          <w:lang w:val="lt-LT"/>
        </w:rPr>
        <w:t>5.  SUTARTIES VYKDYMO METU PATEIKIAMI DOKUMENTAI</w:t>
      </w:r>
    </w:p>
    <w:p w14:paraId="730DF914" w14:textId="77777777" w:rsidR="005071B5" w:rsidRPr="003A1BEB" w:rsidRDefault="005071B5" w:rsidP="005071B5">
      <w:pPr>
        <w:spacing w:line="257" w:lineRule="atLeast"/>
        <w:ind w:firstLine="62"/>
        <w:jc w:val="both"/>
        <w:rPr>
          <w:color w:val="000000"/>
          <w:lang w:val="lt-LT"/>
        </w:rPr>
      </w:pPr>
    </w:p>
    <w:p w14:paraId="7A1956A5" w14:textId="77777777" w:rsidR="005071B5" w:rsidRPr="003A1BEB" w:rsidRDefault="005071B5" w:rsidP="005071B5">
      <w:pPr>
        <w:spacing w:line="257" w:lineRule="atLeast"/>
        <w:jc w:val="both"/>
        <w:rPr>
          <w:color w:val="000000"/>
          <w:lang w:val="lt-LT"/>
        </w:rPr>
      </w:pPr>
      <w:r w:rsidRPr="003A1BEB">
        <w:rPr>
          <w:color w:val="000000"/>
          <w:lang w:val="lt-LT"/>
        </w:rPr>
        <w:t>5.1. Jeigu Tiekėjas turi parengti ir (ar) pateikti Pirkėjui Prekių naudojimo instrukcijas, jos turi būti aiškios ir detalios, kad Pirkėjas, vadovaudamasis jomis, galėtų tinkamai naudoti patiektas Prekes.</w:t>
      </w:r>
    </w:p>
    <w:p w14:paraId="391DE4D0" w14:textId="77777777" w:rsidR="005071B5" w:rsidRPr="003A1BEB" w:rsidRDefault="005071B5" w:rsidP="005071B5">
      <w:pPr>
        <w:spacing w:line="257" w:lineRule="atLeast"/>
        <w:jc w:val="both"/>
        <w:rPr>
          <w:color w:val="000000"/>
          <w:lang w:val="lt-LT"/>
        </w:rPr>
      </w:pPr>
      <w:r w:rsidRPr="003A1BEB">
        <w:rPr>
          <w:color w:val="000000"/>
          <w:lang w:val="lt-LT"/>
        </w:rPr>
        <w:t>5.2. Tuo atveju, kai pagal Sutartį turi būti vykdomi mokymai ir (arba) atliekami bandymai, Tiekėjas privalo perduoti Pirkėjui naudojimo instrukcijas prieš tokius mokymus ir (arba) bandymus, o po mokymų ir (arba) bandymų patikslinti ir papildyti naudojimo instrukcijas, atsižvelgdamas į mokymų ir (arba) bandymų eigą ir rezultatus.</w:t>
      </w:r>
    </w:p>
    <w:p w14:paraId="4ADFD68E" w14:textId="77777777" w:rsidR="005071B5" w:rsidRPr="003A1BEB" w:rsidRDefault="005071B5" w:rsidP="005071B5">
      <w:pPr>
        <w:spacing w:line="257" w:lineRule="atLeast"/>
        <w:jc w:val="both"/>
        <w:rPr>
          <w:color w:val="000000"/>
          <w:lang w:val="lt-LT"/>
        </w:rPr>
      </w:pPr>
      <w:r w:rsidRPr="003A1BEB">
        <w:rPr>
          <w:color w:val="000000"/>
          <w:lang w:val="lt-LT"/>
        </w:rPr>
        <w:t>5.3. Jei Prekių naudojimui būtiniems dokumentams reikalingas vertimas, su tuo susijusios išlaidos tenka Tiekėjui. Jei Tiekėjas Prekių naudojimui būtinus dokumentus verčia savarankiškai, jis atsako už šių dokumentų vertimo tikslumą.</w:t>
      </w:r>
    </w:p>
    <w:p w14:paraId="0836DB02" w14:textId="77777777" w:rsidR="005071B5" w:rsidRPr="003A1BEB" w:rsidRDefault="005071B5" w:rsidP="005071B5">
      <w:pPr>
        <w:spacing w:line="257" w:lineRule="atLeast"/>
        <w:ind w:firstLine="62"/>
        <w:jc w:val="both"/>
        <w:rPr>
          <w:color w:val="000000"/>
          <w:lang w:val="lt-LT"/>
        </w:rPr>
      </w:pPr>
    </w:p>
    <w:p w14:paraId="3B7C91E6" w14:textId="77777777" w:rsidR="005071B5" w:rsidRPr="003A1BEB" w:rsidRDefault="005071B5" w:rsidP="005071B5">
      <w:pPr>
        <w:spacing w:line="257" w:lineRule="atLeast"/>
        <w:jc w:val="center"/>
        <w:rPr>
          <w:color w:val="000000"/>
          <w:lang w:val="lt-LT"/>
        </w:rPr>
      </w:pPr>
      <w:r w:rsidRPr="003A1BEB">
        <w:rPr>
          <w:b/>
          <w:bCs/>
          <w:caps/>
          <w:color w:val="000000"/>
          <w:lang w:val="lt-LT"/>
        </w:rPr>
        <w:t>6.  PREKIŲ TIEKIMO PABAIGA IR PREKIŲ PRIĖMIMAS</w:t>
      </w:r>
    </w:p>
    <w:p w14:paraId="34F60AE8" w14:textId="77777777" w:rsidR="005071B5" w:rsidRPr="003A1BEB" w:rsidRDefault="005071B5" w:rsidP="005071B5">
      <w:pPr>
        <w:spacing w:line="257" w:lineRule="atLeast"/>
        <w:ind w:firstLine="62"/>
        <w:rPr>
          <w:color w:val="000000"/>
          <w:lang w:val="lt-LT"/>
        </w:rPr>
      </w:pPr>
    </w:p>
    <w:p w14:paraId="5E0D44C4" w14:textId="77777777" w:rsidR="005071B5" w:rsidRPr="003A1BEB" w:rsidRDefault="005071B5" w:rsidP="005071B5">
      <w:pPr>
        <w:spacing w:line="257" w:lineRule="atLeast"/>
        <w:jc w:val="center"/>
        <w:rPr>
          <w:color w:val="000000"/>
          <w:lang w:val="lt-LT"/>
        </w:rPr>
      </w:pPr>
      <w:r w:rsidRPr="003A1BEB">
        <w:rPr>
          <w:b/>
          <w:bCs/>
          <w:color w:val="000000"/>
          <w:lang w:val="lt-LT"/>
        </w:rPr>
        <w:t>6.1.  Prekių tiekimo pabaiga</w:t>
      </w:r>
    </w:p>
    <w:p w14:paraId="3E13EEEA" w14:textId="77777777" w:rsidR="005071B5" w:rsidRPr="003A1BEB" w:rsidRDefault="005071B5" w:rsidP="005071B5">
      <w:pPr>
        <w:spacing w:line="257" w:lineRule="atLeast"/>
        <w:ind w:firstLine="62"/>
        <w:rPr>
          <w:color w:val="000000"/>
          <w:lang w:val="lt-LT"/>
        </w:rPr>
      </w:pPr>
    </w:p>
    <w:p w14:paraId="1DC16D70" w14:textId="77777777" w:rsidR="005071B5" w:rsidRPr="003A1BEB" w:rsidRDefault="005071B5" w:rsidP="005071B5">
      <w:pPr>
        <w:spacing w:line="257" w:lineRule="atLeast"/>
        <w:jc w:val="both"/>
        <w:rPr>
          <w:color w:val="000000"/>
          <w:lang w:val="lt-LT"/>
        </w:rPr>
      </w:pPr>
      <w:r w:rsidRPr="003A1BEB">
        <w:rPr>
          <w:color w:val="000000"/>
          <w:lang w:val="lt-LT"/>
        </w:rPr>
        <w:t>6.1.1. Prekių tiekimas laikomas užbaigtu, kai yra įvykdytos visos šios sąlygos:</w:t>
      </w:r>
    </w:p>
    <w:p w14:paraId="209020C8" w14:textId="77777777" w:rsidR="005071B5" w:rsidRPr="003A1BEB" w:rsidRDefault="005071B5" w:rsidP="005071B5">
      <w:pPr>
        <w:spacing w:line="257" w:lineRule="atLeast"/>
        <w:jc w:val="both"/>
        <w:rPr>
          <w:color w:val="000000"/>
          <w:lang w:val="lt-LT"/>
        </w:rPr>
      </w:pPr>
      <w:r w:rsidRPr="003A1BEB">
        <w:rPr>
          <w:color w:val="000000"/>
          <w:lang w:val="lt-LT"/>
        </w:rPr>
        <w:t>6.1.1.1. Tiekėjas pristatė visas Prekes pagal Sutarties ir įstatymų bei kitų teisės aktų reikalavimus (ir kai suteiktos visos su Prekėmis susijusios paslaugos, jei to reikalaujama);</w:t>
      </w:r>
    </w:p>
    <w:p w14:paraId="544649E2" w14:textId="77777777" w:rsidR="005071B5" w:rsidRPr="003A1BEB" w:rsidRDefault="005071B5" w:rsidP="005071B5">
      <w:pPr>
        <w:spacing w:line="257" w:lineRule="atLeast"/>
        <w:jc w:val="both"/>
        <w:rPr>
          <w:color w:val="000000"/>
          <w:lang w:val="lt-LT"/>
        </w:rPr>
      </w:pPr>
      <w:r w:rsidRPr="003A1BEB">
        <w:rPr>
          <w:color w:val="000000"/>
          <w:lang w:val="lt-LT"/>
        </w:rPr>
        <w:t>6.1.1.2. Tiekėjas perdavė Pirkėjui visą reikalingą dokumentaciją, įskaitant naudojimo instrukcijas, sertifikatus ir garantijas (jei to reikalaujama);</w:t>
      </w:r>
    </w:p>
    <w:p w14:paraId="278D49E8" w14:textId="77777777" w:rsidR="005071B5" w:rsidRPr="003A1BEB" w:rsidRDefault="005071B5" w:rsidP="005071B5">
      <w:pPr>
        <w:spacing w:line="257" w:lineRule="atLeast"/>
        <w:jc w:val="both"/>
        <w:rPr>
          <w:color w:val="000000"/>
          <w:lang w:val="lt-LT"/>
        </w:rPr>
      </w:pPr>
      <w:r w:rsidRPr="003A1BEB">
        <w:rPr>
          <w:color w:val="000000"/>
          <w:lang w:val="lt-LT"/>
        </w:rPr>
        <w:t>6.1.1.3. Tiekėjas apmokė Pirkėjo personalą, kaip naudoti Prekes (jeigu to reikalaujama);</w:t>
      </w:r>
    </w:p>
    <w:p w14:paraId="725904D9" w14:textId="77777777" w:rsidR="005071B5" w:rsidRPr="003A1BEB" w:rsidRDefault="005071B5" w:rsidP="005071B5">
      <w:pPr>
        <w:spacing w:line="257" w:lineRule="atLeast"/>
        <w:jc w:val="both"/>
        <w:rPr>
          <w:color w:val="000000"/>
          <w:lang w:val="lt-LT"/>
        </w:rPr>
      </w:pPr>
      <w:r w:rsidRPr="003A1BEB">
        <w:rPr>
          <w:color w:val="000000"/>
          <w:lang w:val="lt-LT"/>
        </w:rPr>
        <w:t>6.1.1.4. buvo pasirašytas Prekių perdavimo-priėmimo aktas ar Prekių perdavimo–priėmimo aktai, jei numatytas Prekių pristatymas dalimis, ar kitas Sutartyje numatytas dokumentas, nuo kurio pasirašymo laikoma, kad Prekės buvo priimtos;</w:t>
      </w:r>
    </w:p>
    <w:p w14:paraId="5C1BE22E" w14:textId="77777777" w:rsidR="005071B5" w:rsidRPr="003A1BEB" w:rsidRDefault="005071B5" w:rsidP="005071B5">
      <w:pPr>
        <w:spacing w:line="257" w:lineRule="atLeast"/>
        <w:jc w:val="both"/>
        <w:rPr>
          <w:color w:val="000000"/>
          <w:lang w:val="lt-LT"/>
        </w:rPr>
      </w:pPr>
      <w:r w:rsidRPr="003A1BEB">
        <w:rPr>
          <w:color w:val="000000"/>
          <w:lang w:val="lt-LT"/>
        </w:rPr>
        <w:lastRenderedPageBreak/>
        <w:t>6.1.1.5. Tiekėjas įvykdė kitas sąlygas, numatytas įstatymuose bei kituose teisės aktuose, Sutartyje ir pasiūlyme, kurios turi būti įvykdytos tam, kad būtų laikoma, jog Prekių tiekimas yra užbaigtas, ir pateikė Pirkėjui tai įrodančius dokumentus.</w:t>
      </w:r>
    </w:p>
    <w:p w14:paraId="34C0E789" w14:textId="77777777" w:rsidR="005071B5" w:rsidRPr="003A1BEB" w:rsidRDefault="005071B5" w:rsidP="005071B5">
      <w:pPr>
        <w:spacing w:line="257" w:lineRule="atLeast"/>
        <w:ind w:firstLine="62"/>
        <w:jc w:val="both"/>
        <w:rPr>
          <w:color w:val="000000"/>
          <w:lang w:val="lt-LT"/>
        </w:rPr>
      </w:pPr>
    </w:p>
    <w:p w14:paraId="677F5107" w14:textId="77777777" w:rsidR="005071B5" w:rsidRPr="003A1BEB" w:rsidRDefault="005071B5" w:rsidP="005071B5">
      <w:pPr>
        <w:spacing w:line="257" w:lineRule="atLeast"/>
        <w:jc w:val="center"/>
        <w:rPr>
          <w:color w:val="000000"/>
          <w:lang w:val="lt-LT"/>
        </w:rPr>
      </w:pPr>
      <w:r w:rsidRPr="003A1BEB">
        <w:rPr>
          <w:b/>
          <w:bCs/>
          <w:color w:val="000000"/>
          <w:lang w:val="lt-LT"/>
        </w:rPr>
        <w:t>6.2.  Prekių perdavimas–priėmimas</w:t>
      </w:r>
    </w:p>
    <w:p w14:paraId="1A5466B7" w14:textId="77777777" w:rsidR="005071B5" w:rsidRPr="003A1BEB" w:rsidRDefault="005071B5" w:rsidP="005071B5">
      <w:pPr>
        <w:spacing w:line="257" w:lineRule="atLeast"/>
        <w:ind w:firstLine="62"/>
        <w:jc w:val="both"/>
        <w:rPr>
          <w:color w:val="000000"/>
          <w:lang w:val="lt-LT"/>
        </w:rPr>
      </w:pPr>
    </w:p>
    <w:p w14:paraId="32F546E9" w14:textId="77777777" w:rsidR="005071B5" w:rsidRPr="003A1BEB" w:rsidRDefault="005071B5" w:rsidP="005071B5">
      <w:pPr>
        <w:spacing w:line="257" w:lineRule="atLeast"/>
        <w:jc w:val="both"/>
        <w:rPr>
          <w:color w:val="000000"/>
          <w:lang w:val="lt-LT"/>
        </w:rPr>
      </w:pPr>
      <w:r w:rsidRPr="003A1BEB">
        <w:rPr>
          <w:color w:val="000000"/>
          <w:lang w:val="lt-LT"/>
        </w:rPr>
        <w:t>6.2.1. Tiekėjas privalo pristatyti ir perduoti Prekes Pirkėjui, o Pirkėjas privalo kokybiškas ir Sutarties bei įstatymų ir kitų teisės aktų reikalavimus atitinkančias Prekes priimti. Prekės pristatomos Specialiosiose sąlygose nurodytais terminais ir adresu, pristatymą iš anksto suderinus su Pirkėju. </w:t>
      </w:r>
    </w:p>
    <w:p w14:paraId="06AE169D" w14:textId="77777777" w:rsidR="005071B5" w:rsidRPr="003A1BEB" w:rsidRDefault="005071B5" w:rsidP="005071B5">
      <w:pPr>
        <w:spacing w:line="257" w:lineRule="atLeast"/>
        <w:jc w:val="both"/>
        <w:rPr>
          <w:color w:val="000000"/>
          <w:lang w:val="lt-LT"/>
        </w:rPr>
      </w:pPr>
      <w:r w:rsidRPr="003A1BEB">
        <w:rPr>
          <w:color w:val="000000"/>
          <w:lang w:val="lt-LT"/>
        </w:rPr>
        <w:t>6.2.2. Prekės perduodamos Šalims pasirašant Prekių perdavimo–priėmimo aktą, kuris pasirašomas 2 (dviem) vienodą teisinę galią turinčiais egzemplioriais (išskyrus atvejus, kai Prekių perdavimo–priėmimo aktas pasirašomas saugiu elektroniniu parašu), po vieną kiekvienai Šaliai. Jeigu Prekių perdavimo–priėmimo akto, kaip atskiro dokumento, reikalauti neprivaloma, Šalys susitaria, ir tai aiškiai nurodo Specialiosiose sąlygose, jog Prekių perdavimo–priėmimo aktu laikoma Sąskaita.</w:t>
      </w:r>
    </w:p>
    <w:p w14:paraId="5FA640D4" w14:textId="77777777" w:rsidR="005071B5" w:rsidRPr="003A1BEB" w:rsidRDefault="005071B5" w:rsidP="005071B5">
      <w:pPr>
        <w:spacing w:line="257" w:lineRule="atLeast"/>
        <w:jc w:val="both"/>
        <w:rPr>
          <w:color w:val="000000"/>
          <w:lang w:val="lt-LT"/>
        </w:rPr>
      </w:pPr>
      <w:r w:rsidRPr="003A1BEB">
        <w:rPr>
          <w:color w:val="000000"/>
          <w:lang w:val="lt-LT"/>
        </w:rPr>
        <w:t>6.2.3. Tiekėjui pristačius Prekes, Pirkėjas atlieka jų patikrinimą ir privalo:</w:t>
      </w:r>
    </w:p>
    <w:p w14:paraId="0811DCE9" w14:textId="77777777" w:rsidR="005071B5" w:rsidRPr="003A1BEB" w:rsidRDefault="005071B5" w:rsidP="005071B5">
      <w:pPr>
        <w:spacing w:line="257" w:lineRule="atLeast"/>
        <w:jc w:val="both"/>
        <w:rPr>
          <w:color w:val="000000"/>
          <w:lang w:val="lt-LT"/>
        </w:rPr>
      </w:pPr>
      <w:r w:rsidRPr="003A1BEB">
        <w:rPr>
          <w:color w:val="000000"/>
          <w:lang w:val="lt-LT"/>
        </w:rPr>
        <w:t>6.2.3.1. ne vėliau kaip per 5 (penkias) darbo dienas nuo faktinio Prekių perdavimo priimti Prekes, pasirašydamas Prekių perdavimo–priėmimo aktą; arba</w:t>
      </w:r>
    </w:p>
    <w:p w14:paraId="30548C98" w14:textId="77777777" w:rsidR="005071B5" w:rsidRPr="003A1BEB" w:rsidRDefault="005071B5" w:rsidP="005071B5">
      <w:pPr>
        <w:spacing w:line="257" w:lineRule="atLeast"/>
        <w:jc w:val="both"/>
        <w:rPr>
          <w:color w:val="000000"/>
          <w:lang w:val="lt-LT"/>
        </w:rPr>
      </w:pPr>
      <w:r w:rsidRPr="003A1BEB">
        <w:rPr>
          <w:color w:val="000000"/>
          <w:lang w:val="lt-LT"/>
        </w:rPr>
        <w:t>6.2.3.2. priimti Prekes su išlygomis, pasirašydamas Prekių perdavimo–priėmimo aktą ir Prekių patikrinimo metu sudarytą defektų aktą, kuriame Pirkėjas privalo nurodyti per Prekių priėmimą pastebėtus Prekių ar pateikiamų Tiekėjo dokumentų trūkumus ir tų trūkumų pašalinimo tvarką (toliau – </w:t>
      </w:r>
      <w:r w:rsidRPr="003A1BEB">
        <w:rPr>
          <w:b/>
          <w:bCs/>
          <w:color w:val="000000"/>
          <w:lang w:val="lt-LT"/>
        </w:rPr>
        <w:t>Defektų aktas</w:t>
      </w:r>
      <w:r w:rsidRPr="003A1BEB">
        <w:rPr>
          <w:color w:val="000000"/>
          <w:lang w:val="lt-LT"/>
        </w:rPr>
        <w:t>); arba</w:t>
      </w:r>
    </w:p>
    <w:p w14:paraId="36A274AB" w14:textId="77777777" w:rsidR="005071B5" w:rsidRPr="003A1BEB" w:rsidRDefault="005071B5" w:rsidP="005071B5">
      <w:pPr>
        <w:spacing w:line="257" w:lineRule="atLeast"/>
        <w:jc w:val="both"/>
        <w:rPr>
          <w:color w:val="000000"/>
          <w:lang w:val="lt-LT"/>
        </w:rPr>
      </w:pPr>
      <w:r w:rsidRPr="003A1BEB">
        <w:rPr>
          <w:color w:val="000000"/>
          <w:lang w:val="lt-LT"/>
        </w:rPr>
        <w:t>6.2.3.3. atsisakyti priimti Prekes ar jų dalį ir įteikti (arba išsiųsti) Defektų aktą Tiekėjui dėl netinkamų Prekių ar jų dalies. </w:t>
      </w:r>
    </w:p>
    <w:p w14:paraId="1162889C" w14:textId="77777777" w:rsidR="005071B5" w:rsidRPr="003A1BEB" w:rsidRDefault="005071B5" w:rsidP="005071B5">
      <w:pPr>
        <w:spacing w:line="257" w:lineRule="atLeast"/>
        <w:jc w:val="both"/>
        <w:rPr>
          <w:color w:val="000000"/>
          <w:lang w:val="lt-LT"/>
        </w:rPr>
      </w:pPr>
      <w:r w:rsidRPr="003A1BEB">
        <w:rPr>
          <w:color w:val="000000"/>
          <w:lang w:val="lt-LT"/>
        </w:rPr>
        <w:t>6.2.4. Prekių perdavimo–priėmimo akte turi būti nurodoma data, kada Tiekėjas pristatė visas Prekes (ar atitinkamą jų dalį, kai Sutartyje numatytas pristatymas dalimis) ir pateikė visus reikiamus dokumentus.</w:t>
      </w:r>
    </w:p>
    <w:p w14:paraId="0C1F7CE7" w14:textId="77777777" w:rsidR="005071B5" w:rsidRPr="003A1BEB" w:rsidRDefault="005071B5" w:rsidP="005071B5">
      <w:pPr>
        <w:spacing w:line="257" w:lineRule="atLeast"/>
        <w:jc w:val="both"/>
        <w:rPr>
          <w:color w:val="000000"/>
          <w:lang w:val="lt-LT"/>
        </w:rPr>
      </w:pPr>
      <w:r w:rsidRPr="003A1BEB">
        <w:rPr>
          <w:color w:val="000000"/>
          <w:lang w:val="lt-LT"/>
        </w:rPr>
        <w:t>6.2.5. Prekes, neatitinkančias Sutarties, įstatymų bei kitų teisės aktų (jei taikoma) reikalavimų, Tiekėjas privalo atsiimti savo sąskaita per Pirkėjo Defektų akte nustatytą terminą, taip pat Pirkėjo reikalavimu atlyginti tokių Prekių saugojimo išlaidas.</w:t>
      </w:r>
    </w:p>
    <w:p w14:paraId="2F074E2F" w14:textId="77777777" w:rsidR="005071B5" w:rsidRPr="003A1BEB" w:rsidRDefault="005071B5" w:rsidP="005071B5">
      <w:pPr>
        <w:spacing w:line="257" w:lineRule="atLeast"/>
        <w:jc w:val="both"/>
        <w:rPr>
          <w:color w:val="000000"/>
          <w:lang w:val="lt-LT"/>
        </w:rPr>
      </w:pPr>
      <w:r w:rsidRPr="003A1BEB">
        <w:rPr>
          <w:color w:val="000000"/>
          <w:lang w:val="lt-LT"/>
        </w:rPr>
        <w:t>6.2.6. Jeigu nustatoma Prekių trūkumų, kurie nereiškia neatitikimo Sutartyje nustatytiems reikalavimams, ir jų pašalinimas netrukdo Pirkėjui naudotis Prekėmis pagal paskirtį, Pirkėjas gali priimti Prekes su išlygomis, sudaryti Defektų aktą ir nustatyti protingus terminus Tiekėjui pašalinti Prekių trūkumus. Tiekėjas privalo pašalinti Prekių trūkumus per Pirkėjo nurodytus protingus terminus, vadovaudamasis Bendrųjų sąlygų 7.3 poskyriu „Prekių trūkumų šalinimas“. Jeigu Tiekėjas praleidžia Prekių trūkumų pašalinimo terminus, taikomos Bendrųjų sąlygų 7.4 poskyrio „Pirkėjo teisės, Tiekėjui nepašalinus Prekių trūkumų“ nuostatos.</w:t>
      </w:r>
    </w:p>
    <w:p w14:paraId="464F379E" w14:textId="77777777" w:rsidR="005071B5" w:rsidRPr="003A1BEB" w:rsidRDefault="005071B5" w:rsidP="005071B5">
      <w:pPr>
        <w:spacing w:line="257" w:lineRule="atLeast"/>
        <w:jc w:val="both"/>
        <w:rPr>
          <w:color w:val="000000"/>
          <w:lang w:val="lt-LT"/>
        </w:rPr>
      </w:pPr>
      <w:r w:rsidRPr="003A1BEB">
        <w:rPr>
          <w:color w:val="000000"/>
          <w:lang w:val="lt-LT"/>
        </w:rPr>
        <w:t xml:space="preserve">6.2.7. Jeigu Pirkėjas per 5 (penkias) darbo dienas </w:t>
      </w:r>
      <w:r w:rsidRPr="003A1BEB">
        <w:rPr>
          <w:rFonts w:eastAsia="Arial"/>
          <w:kern w:val="2"/>
          <w:lang w:val="lt-LT"/>
        </w:rPr>
        <w:t xml:space="preserve">nuo Prekių perdavimo–priėmimo akto gavimo </w:t>
      </w:r>
      <w:r w:rsidRPr="003A1BEB">
        <w:rPr>
          <w:color w:val="000000"/>
          <w:lang w:val="lt-LT"/>
        </w:rPr>
        <w:t>nepateikia (neišsiunčia) Tiekėjui Defektų akto, laikoma, kad Pirkėjas Prekes priėmė ir joms pretenzijų neturi.</w:t>
      </w:r>
    </w:p>
    <w:p w14:paraId="68157A5E" w14:textId="77777777" w:rsidR="005071B5" w:rsidRPr="003A1BEB" w:rsidRDefault="005071B5" w:rsidP="005071B5">
      <w:pPr>
        <w:spacing w:line="257" w:lineRule="atLeast"/>
        <w:jc w:val="both"/>
        <w:rPr>
          <w:color w:val="000000"/>
          <w:lang w:val="lt-LT"/>
        </w:rPr>
      </w:pPr>
      <w:r w:rsidRPr="003A1BEB">
        <w:rPr>
          <w:color w:val="000000"/>
          <w:lang w:val="lt-LT"/>
        </w:rPr>
        <w:t>6.2.8. Prekių praradimo ar sugadinimo ar atsitiktinio žuvimo rizika Pirkėjui iš Tiekėjo pereina nuo faktinio tokių Prekių priėmimo momento.</w:t>
      </w:r>
    </w:p>
    <w:p w14:paraId="1B045D6A" w14:textId="77777777" w:rsidR="005071B5" w:rsidRPr="003A1BEB" w:rsidRDefault="005071B5" w:rsidP="005071B5">
      <w:pPr>
        <w:spacing w:line="257" w:lineRule="atLeast"/>
        <w:jc w:val="both"/>
        <w:rPr>
          <w:color w:val="000000"/>
          <w:lang w:val="lt-LT"/>
        </w:rPr>
      </w:pPr>
      <w:r w:rsidRPr="003A1BEB">
        <w:rPr>
          <w:color w:val="000000"/>
          <w:lang w:val="lt-LT"/>
        </w:rPr>
        <w:t>6.2.9. Pirkėjas turi teisę naudotis Prekėmis tik po Prekių perdavimo-priėmimo akto pasirašymo.</w:t>
      </w:r>
    </w:p>
    <w:p w14:paraId="11806940" w14:textId="77777777" w:rsidR="005071B5" w:rsidRPr="003A1BEB" w:rsidRDefault="005071B5" w:rsidP="005071B5">
      <w:pPr>
        <w:spacing w:line="257" w:lineRule="atLeast"/>
        <w:jc w:val="both"/>
        <w:rPr>
          <w:color w:val="000000"/>
          <w:lang w:val="lt-LT"/>
        </w:rPr>
      </w:pPr>
      <w:r w:rsidRPr="003A1BEB">
        <w:rPr>
          <w:color w:val="000000"/>
          <w:lang w:val="lt-LT"/>
        </w:rPr>
        <w:t>6.2.10. Jeigu Tiekėjas Prekes pristatė per Specialiosiose sąlygose nustatytą Prekių pristatymo terminą, tačiau jos turi trūkumų ir Tiekėjas šių trūkumų neištaiso iki Specialiosiose sąlygose nurodyto Prekių pristatymo termino pabaigos, Tiekėjui iki tinkamų Prekių pristatymo dienos taikomos Specialiosiose sąlygose nurodyto dydžio netesybos.</w:t>
      </w:r>
    </w:p>
    <w:p w14:paraId="06528981" w14:textId="77777777" w:rsidR="005071B5" w:rsidRPr="003A1BEB" w:rsidRDefault="005071B5" w:rsidP="005071B5">
      <w:pPr>
        <w:spacing w:line="257" w:lineRule="atLeast"/>
        <w:ind w:firstLine="62"/>
        <w:jc w:val="both"/>
        <w:rPr>
          <w:color w:val="000000"/>
          <w:lang w:val="lt-LT"/>
        </w:rPr>
      </w:pPr>
    </w:p>
    <w:p w14:paraId="2771D7C2" w14:textId="77777777" w:rsidR="005071B5" w:rsidRPr="003A1BEB" w:rsidRDefault="005071B5" w:rsidP="005071B5">
      <w:pPr>
        <w:spacing w:line="257" w:lineRule="atLeast"/>
        <w:jc w:val="center"/>
        <w:rPr>
          <w:color w:val="000000"/>
          <w:lang w:val="lt-LT"/>
        </w:rPr>
      </w:pPr>
      <w:r w:rsidRPr="003A1BEB">
        <w:rPr>
          <w:b/>
          <w:bCs/>
          <w:caps/>
          <w:color w:val="000000"/>
          <w:lang w:val="lt-LT"/>
        </w:rPr>
        <w:t>7.  TIEKĖJO GARANTINIAI ĮSIPAREIGOJIMAI</w:t>
      </w:r>
    </w:p>
    <w:p w14:paraId="556EE24D" w14:textId="77777777" w:rsidR="005071B5" w:rsidRPr="003A1BEB" w:rsidRDefault="005071B5" w:rsidP="005071B5">
      <w:pPr>
        <w:spacing w:line="257" w:lineRule="atLeast"/>
        <w:ind w:firstLine="62"/>
        <w:rPr>
          <w:color w:val="000000"/>
          <w:lang w:val="lt-LT"/>
        </w:rPr>
      </w:pPr>
    </w:p>
    <w:p w14:paraId="19EC7FFD" w14:textId="77777777" w:rsidR="005071B5" w:rsidRPr="003A1BEB" w:rsidRDefault="005071B5" w:rsidP="005071B5">
      <w:pPr>
        <w:spacing w:line="257" w:lineRule="atLeast"/>
        <w:ind w:left="360" w:hanging="360"/>
        <w:jc w:val="center"/>
        <w:rPr>
          <w:color w:val="000000"/>
          <w:lang w:val="lt-LT"/>
        </w:rPr>
      </w:pPr>
      <w:r w:rsidRPr="003A1BEB">
        <w:rPr>
          <w:b/>
          <w:bCs/>
          <w:color w:val="000000"/>
          <w:lang w:val="lt-LT"/>
        </w:rPr>
        <w:lastRenderedPageBreak/>
        <w:t>7.1.  Garantiniai terminai (jei taikoma)</w:t>
      </w:r>
    </w:p>
    <w:p w14:paraId="20F6C27C" w14:textId="77777777" w:rsidR="005071B5" w:rsidRPr="003A1BEB" w:rsidRDefault="005071B5" w:rsidP="005071B5">
      <w:pPr>
        <w:spacing w:line="257" w:lineRule="atLeast"/>
        <w:ind w:left="360" w:firstLine="62"/>
        <w:rPr>
          <w:color w:val="000000"/>
          <w:lang w:val="lt-LT"/>
        </w:rPr>
      </w:pPr>
    </w:p>
    <w:p w14:paraId="358FE404" w14:textId="77777777" w:rsidR="005071B5" w:rsidRPr="003A1BEB" w:rsidRDefault="005071B5" w:rsidP="005071B5">
      <w:pPr>
        <w:spacing w:line="257" w:lineRule="atLeast"/>
        <w:jc w:val="both"/>
        <w:rPr>
          <w:color w:val="000000"/>
          <w:lang w:val="lt-LT"/>
        </w:rPr>
      </w:pPr>
      <w:r w:rsidRPr="003A1BEB">
        <w:rPr>
          <w:color w:val="000000"/>
          <w:lang w:val="lt-LT"/>
        </w:rPr>
        <w:t xml:space="preserve">7.1.1. Prekėms taikomas teisės aktuose nustatytas ir (ar) gamintojo taikomas garantinis terminas, jeigu </w:t>
      </w:r>
      <w:r w:rsidRPr="003A1BEB">
        <w:rPr>
          <w:color w:val="000000"/>
          <w:kern w:val="2"/>
          <w:lang w:val="lt-LT"/>
        </w:rPr>
        <w:t>Tiekėjo pasiūlyme, t</w:t>
      </w:r>
      <w:r w:rsidRPr="003A1BEB">
        <w:rPr>
          <w:color w:val="000000"/>
          <w:lang w:val="lt-LT"/>
        </w:rPr>
        <w:t>echninėje specifikacijoje ar Specialiosiose sąlygose nėra nurodytas kitas garantinis terminas. Jeigu garantinis terminas nėra niekur nustatytas, Prekėms taikomas 24 (dvidešimt keturių) mėnesių garantinis terminas. Garantinis terminas pradedamas skaičiuoti nuo pristatytų Prekių perdavimo–priėmimo akto pasirašymo dienos.</w:t>
      </w:r>
    </w:p>
    <w:p w14:paraId="6C2B468A" w14:textId="77777777" w:rsidR="005071B5" w:rsidRPr="003A1BEB" w:rsidRDefault="005071B5" w:rsidP="005071B5">
      <w:pPr>
        <w:spacing w:line="257" w:lineRule="atLeast"/>
        <w:jc w:val="both"/>
        <w:rPr>
          <w:color w:val="000000"/>
          <w:lang w:val="lt-LT"/>
        </w:rPr>
      </w:pPr>
      <w:r w:rsidRPr="003A1BEB">
        <w:rPr>
          <w:color w:val="000000"/>
          <w:lang w:val="lt-LT"/>
        </w:rPr>
        <w:t>7.1.2. Garantiniai terminai sustabdomi tiek laiko, kiek Pirkėjas negali tinkamai naudoti Prekių dėl nustatytų Prekių trūkumų, už kuriuos atsako Tiekėjas. Jeigu Pirkėjas dėl Prekių trūkumų negali naudoti tik apibrėžtos Prekių dalies, garantiniai terminai sustabdomi tik tokios dalies atžvilgiu.</w:t>
      </w:r>
    </w:p>
    <w:p w14:paraId="533E1B36" w14:textId="77777777" w:rsidR="005071B5" w:rsidRPr="003A1BEB" w:rsidRDefault="005071B5" w:rsidP="005071B5">
      <w:pPr>
        <w:spacing w:line="257" w:lineRule="atLeast"/>
        <w:jc w:val="both"/>
        <w:rPr>
          <w:color w:val="000000"/>
          <w:lang w:val="lt-LT"/>
        </w:rPr>
      </w:pPr>
      <w:r w:rsidRPr="003A1BEB">
        <w:rPr>
          <w:color w:val="000000"/>
          <w:lang w:val="lt-LT"/>
        </w:rPr>
        <w:t>7.1.3. Tiekėjas neatsako už Prekių trūkumus, kurie atsirado dėl Prekių normalaus susidėvėjimo, jų netinkamo naudojimo ar priežiūros arba Pirkėjo, jo personalo arba trečiųjų asmenų kaltės, su sąlyga, kad nėra Tiekėjo kaltės dėl tokių Prekių trūkumų, Prekių netinkamo naudojimo ar priežiūros.</w:t>
      </w:r>
    </w:p>
    <w:p w14:paraId="10A6C2DB" w14:textId="77777777" w:rsidR="005071B5" w:rsidRPr="003A1BEB" w:rsidRDefault="005071B5" w:rsidP="005071B5">
      <w:pPr>
        <w:spacing w:line="257" w:lineRule="atLeast"/>
        <w:ind w:firstLine="62"/>
        <w:jc w:val="both"/>
        <w:rPr>
          <w:color w:val="000000"/>
          <w:lang w:val="lt-LT"/>
        </w:rPr>
      </w:pPr>
    </w:p>
    <w:p w14:paraId="688E1609" w14:textId="77777777" w:rsidR="005071B5" w:rsidRPr="003A1BEB" w:rsidRDefault="005071B5" w:rsidP="005071B5">
      <w:pPr>
        <w:spacing w:line="257" w:lineRule="atLeast"/>
        <w:jc w:val="center"/>
        <w:rPr>
          <w:color w:val="000000"/>
          <w:lang w:val="lt-LT"/>
        </w:rPr>
      </w:pPr>
      <w:r w:rsidRPr="003A1BEB">
        <w:rPr>
          <w:b/>
          <w:bCs/>
          <w:color w:val="000000"/>
          <w:lang w:val="lt-LT"/>
        </w:rPr>
        <w:t>7.2.  Pretenzijos dėl Prekių trūkumų</w:t>
      </w:r>
    </w:p>
    <w:p w14:paraId="2DF0463D" w14:textId="77777777" w:rsidR="005071B5" w:rsidRPr="003A1BEB" w:rsidRDefault="005071B5" w:rsidP="005071B5">
      <w:pPr>
        <w:spacing w:line="257" w:lineRule="atLeast"/>
        <w:ind w:firstLine="62"/>
        <w:jc w:val="both"/>
        <w:rPr>
          <w:color w:val="000000"/>
          <w:lang w:val="lt-LT"/>
        </w:rPr>
      </w:pPr>
    </w:p>
    <w:p w14:paraId="75C36C5F" w14:textId="77777777" w:rsidR="005071B5" w:rsidRPr="003A1BEB" w:rsidRDefault="005071B5" w:rsidP="005071B5">
      <w:pPr>
        <w:spacing w:line="257" w:lineRule="atLeast"/>
        <w:jc w:val="both"/>
        <w:rPr>
          <w:color w:val="000000"/>
          <w:lang w:val="lt-LT"/>
        </w:rPr>
      </w:pPr>
      <w:r w:rsidRPr="003A1BEB">
        <w:rPr>
          <w:color w:val="000000"/>
          <w:lang w:val="lt-LT"/>
        </w:rPr>
        <w:t>7.2.1. Pirkėjas, per garantinius terminus nustatęs Prekių trūkumų, turi nedelsdamas, bet ne vėliau nei per 30 (trisdešimt) dienų ir ne vėliau nei iki garantinio termino pabaigos, pareikšti rašytinę pretenziją Tiekėjui ir nustatyti protingus terminus, jeigu jų nėra nustatyta Specialiosiose sąlygose, Prekių trūkumams pašalinti.</w:t>
      </w:r>
    </w:p>
    <w:p w14:paraId="65216D06" w14:textId="77777777" w:rsidR="005071B5" w:rsidRPr="003A1BEB" w:rsidRDefault="005071B5" w:rsidP="005071B5">
      <w:pPr>
        <w:spacing w:line="257" w:lineRule="atLeast"/>
        <w:jc w:val="both"/>
        <w:rPr>
          <w:color w:val="000000"/>
          <w:lang w:val="lt-LT"/>
        </w:rPr>
      </w:pPr>
      <w:r w:rsidRPr="003A1BEB">
        <w:rPr>
          <w:color w:val="000000"/>
          <w:lang w:val="lt-LT"/>
        </w:rPr>
        <w:t>7.2.2. Tiekėjas privalo neatlygintinai pašalinti visus Prekių trūkumus, už kuriuos atsako Tiekėjas, per Pirkėjo pretenzijoje nustatytus protingus terminus, jeigu konkretūs terminai nėra nustatyti Specialiosiose sąlygose, kurie skaičiuojami nuo pretenzijos gavimo dienos.</w:t>
      </w:r>
    </w:p>
    <w:p w14:paraId="4E606A67" w14:textId="77777777" w:rsidR="005071B5" w:rsidRPr="003A1BEB" w:rsidRDefault="005071B5" w:rsidP="005071B5">
      <w:pPr>
        <w:jc w:val="both"/>
        <w:rPr>
          <w:lang w:val="lt-LT"/>
        </w:rPr>
      </w:pPr>
      <w:r w:rsidRPr="003A1BEB">
        <w:rPr>
          <w:lang w:val="lt-LT"/>
        </w:rPr>
        <w:t>7.2.3. Jei Tiekėjas nepripažįsta Prekių trūkumų, kiekviena iš Šalių gali kreiptis dėl nepriklausomos ekspertizės atlikimo. Jei Tiekėjas ilgiau nei 10 (dešimt) dienų nuo Pirkėjo kreipimosi neatsako arba nepasitelkia nepriklausomo su Pirkėju suderinto (Pirkėjas negali nepagrįstai neduoti pritarimo Tiekėjui pasitelkti siūlomą ekspertą) eksperto ginčui spręsti ar (ir) jei ginčas užtruko ilgiau nei 30 (trisdešimt) dienų nuo Pirkėjo pirmojo kreipimosi, tai Pirkėjas turi teisę savarankiškai kreiptis dėl ekspertizės atlikimo. Tokiu atveju ekspertizės išlaidas padengia:</w:t>
      </w:r>
    </w:p>
    <w:p w14:paraId="63DEC87C" w14:textId="77777777" w:rsidR="005071B5" w:rsidRPr="003A1BEB" w:rsidRDefault="005071B5" w:rsidP="005071B5">
      <w:pPr>
        <w:jc w:val="both"/>
        <w:rPr>
          <w:color w:val="000000"/>
          <w:lang w:val="lt-LT"/>
        </w:rPr>
      </w:pPr>
      <w:r w:rsidRPr="003A1BEB">
        <w:rPr>
          <w:color w:val="000000"/>
          <w:lang w:val="lt-LT"/>
        </w:rPr>
        <w:t xml:space="preserve">7.2.3.1. jei Prekės atitinka Sutartyje </w:t>
      </w:r>
      <w:r w:rsidRPr="003A1BEB">
        <w:rPr>
          <w:rFonts w:eastAsia="Calibri"/>
          <w:kern w:val="2"/>
          <w:lang w:val="lt-LT"/>
        </w:rPr>
        <w:t>ir įstatymuose bei kituose teisės aktuose nurodytus reikalavimus</w:t>
      </w:r>
      <w:r w:rsidRPr="003A1BEB">
        <w:rPr>
          <w:color w:val="000000"/>
          <w:lang w:val="lt-LT"/>
        </w:rPr>
        <w:t xml:space="preserve"> – Pirkėjas;</w:t>
      </w:r>
    </w:p>
    <w:p w14:paraId="74BE196E" w14:textId="77777777" w:rsidR="005071B5" w:rsidRPr="003A1BEB" w:rsidRDefault="005071B5" w:rsidP="005071B5">
      <w:pPr>
        <w:jc w:val="both"/>
        <w:rPr>
          <w:color w:val="000000"/>
          <w:lang w:val="lt-LT"/>
        </w:rPr>
      </w:pPr>
      <w:r w:rsidRPr="003A1BEB">
        <w:rPr>
          <w:color w:val="000000"/>
          <w:lang w:val="lt-LT"/>
        </w:rPr>
        <w:t xml:space="preserve">7.2.3.2. jei Prekės neatitinka Sutartyje </w:t>
      </w:r>
      <w:r w:rsidRPr="003A1BEB">
        <w:rPr>
          <w:rFonts w:eastAsia="Calibri"/>
          <w:kern w:val="2"/>
          <w:lang w:val="lt-LT"/>
        </w:rPr>
        <w:t>ir įstatymuose bei kituose teisės aktuose nurodytų reikalavimų</w:t>
      </w:r>
      <w:r w:rsidRPr="003A1BEB">
        <w:rPr>
          <w:color w:val="000000"/>
          <w:lang w:val="lt-LT"/>
        </w:rPr>
        <w:t xml:space="preserve"> – Tiekėjas.</w:t>
      </w:r>
    </w:p>
    <w:p w14:paraId="3BE28FBD" w14:textId="77777777" w:rsidR="005071B5" w:rsidRPr="003A1BEB" w:rsidRDefault="005071B5" w:rsidP="005071B5">
      <w:pPr>
        <w:tabs>
          <w:tab w:val="left" w:pos="567"/>
          <w:tab w:val="left" w:pos="851"/>
          <w:tab w:val="left" w:pos="992"/>
          <w:tab w:val="left" w:pos="1134"/>
        </w:tabs>
        <w:jc w:val="both"/>
        <w:rPr>
          <w:rFonts w:eastAsia="Calibri"/>
          <w:kern w:val="2"/>
          <w:lang w:val="lt-LT"/>
        </w:rPr>
      </w:pPr>
      <w:r w:rsidRPr="003A1BEB">
        <w:rPr>
          <w:rFonts w:eastAsia="Calibri"/>
          <w:kern w:val="2"/>
          <w:lang w:val="lt-LT"/>
        </w:rPr>
        <w:t>7.2.4. Ekspertizės išvados Šalims yra privalomos.</w:t>
      </w:r>
    </w:p>
    <w:p w14:paraId="7DB12C62" w14:textId="77777777" w:rsidR="005071B5" w:rsidRPr="003A1BEB" w:rsidRDefault="005071B5" w:rsidP="005071B5">
      <w:pPr>
        <w:tabs>
          <w:tab w:val="left" w:pos="567"/>
          <w:tab w:val="left" w:pos="851"/>
          <w:tab w:val="left" w:pos="992"/>
          <w:tab w:val="left" w:pos="1134"/>
        </w:tabs>
        <w:jc w:val="both"/>
        <w:rPr>
          <w:color w:val="000000"/>
          <w:lang w:val="lt-LT"/>
        </w:rPr>
      </w:pPr>
      <w:r w:rsidRPr="003A1BEB">
        <w:rPr>
          <w:rFonts w:eastAsia="Calibri"/>
          <w:kern w:val="2"/>
          <w:lang w:val="lt-LT"/>
        </w:rPr>
        <w:t>7.2.5. Pirkėjas nepraranda teisės pareikšti pretenziją dėl Prekių trūkumų, o Tiekėjas turi pareigą neatlygintinai pašalinti visus Prekių trūkumus, nepriklausomai nuo to, ar tie trūkumai galėjo būti nustatyti Prekių perdavimo–priėmimo akto pasirašymo metu.</w:t>
      </w:r>
    </w:p>
    <w:p w14:paraId="1100ACEE" w14:textId="77777777" w:rsidR="005071B5" w:rsidRPr="003A1BEB" w:rsidRDefault="005071B5" w:rsidP="005071B5">
      <w:pPr>
        <w:rPr>
          <w:sz w:val="14"/>
          <w:szCs w:val="14"/>
          <w:lang w:val="lt-LT"/>
        </w:rPr>
      </w:pPr>
    </w:p>
    <w:p w14:paraId="61F6EDB7" w14:textId="77777777" w:rsidR="005071B5" w:rsidRPr="003A1BEB" w:rsidRDefault="005071B5" w:rsidP="005071B5">
      <w:pPr>
        <w:spacing w:line="257" w:lineRule="atLeast"/>
        <w:ind w:firstLine="62"/>
        <w:jc w:val="both"/>
        <w:rPr>
          <w:color w:val="000000"/>
          <w:lang w:val="lt-LT"/>
        </w:rPr>
      </w:pPr>
    </w:p>
    <w:p w14:paraId="590A7BB7" w14:textId="77777777" w:rsidR="005071B5" w:rsidRPr="003A1BEB" w:rsidRDefault="005071B5" w:rsidP="005071B5">
      <w:pPr>
        <w:spacing w:line="257" w:lineRule="atLeast"/>
        <w:jc w:val="center"/>
        <w:rPr>
          <w:color w:val="000000"/>
          <w:lang w:val="lt-LT"/>
        </w:rPr>
      </w:pPr>
      <w:r w:rsidRPr="003A1BEB">
        <w:rPr>
          <w:b/>
          <w:bCs/>
          <w:color w:val="000000"/>
          <w:lang w:val="lt-LT"/>
        </w:rPr>
        <w:t>7.3.  Prekių trūkumų šalinimas</w:t>
      </w:r>
    </w:p>
    <w:p w14:paraId="02390D73" w14:textId="77777777" w:rsidR="005071B5" w:rsidRPr="003A1BEB" w:rsidRDefault="005071B5" w:rsidP="005071B5">
      <w:pPr>
        <w:spacing w:line="257" w:lineRule="atLeast"/>
        <w:ind w:firstLine="62"/>
        <w:jc w:val="both"/>
        <w:rPr>
          <w:color w:val="000000"/>
          <w:lang w:val="lt-LT"/>
        </w:rPr>
      </w:pPr>
    </w:p>
    <w:p w14:paraId="61C5B2D1" w14:textId="77777777" w:rsidR="005071B5" w:rsidRPr="003A1BEB" w:rsidRDefault="005071B5" w:rsidP="005071B5">
      <w:pPr>
        <w:spacing w:line="257" w:lineRule="atLeast"/>
        <w:jc w:val="both"/>
        <w:rPr>
          <w:color w:val="000000"/>
          <w:lang w:val="lt-LT"/>
        </w:rPr>
      </w:pPr>
      <w:r w:rsidRPr="003A1BEB">
        <w:rPr>
          <w:color w:val="000000"/>
          <w:lang w:val="lt-LT"/>
        </w:rPr>
        <w:t>7.3.1. Tiekėjas privalo nemokamai pašalinti Prekių trūkumus, sutaisydamas Prekes ar jų dalį arba pakeisdamas Prekę nauja Preke ar jos dalimi.</w:t>
      </w:r>
    </w:p>
    <w:p w14:paraId="7869E50D" w14:textId="77777777" w:rsidR="005071B5" w:rsidRPr="003A1BEB" w:rsidRDefault="005071B5" w:rsidP="005071B5">
      <w:pPr>
        <w:spacing w:line="257" w:lineRule="atLeast"/>
        <w:jc w:val="both"/>
        <w:rPr>
          <w:color w:val="000000"/>
          <w:lang w:val="lt-LT"/>
        </w:rPr>
      </w:pPr>
      <w:r w:rsidRPr="003A1BEB">
        <w:rPr>
          <w:color w:val="000000"/>
          <w:lang w:val="lt-LT"/>
        </w:rPr>
        <w:t>7.3.2. Pirkėjas privalo suteikti prieigą Tiekėjui atlikti Prekių trūkumų pašalinimą, kad Tiekėjas galėtų atlikti tai per nustatytus terminus. Jei Prekių trūkumai šalinami Prekių naudojimo vietoje, Pirkėjas ir Tiekėjas privalo susitarti dėl Prekių trūkumų šalinimo laiko.</w:t>
      </w:r>
    </w:p>
    <w:p w14:paraId="11850E80" w14:textId="77777777" w:rsidR="005071B5" w:rsidRPr="003A1BEB" w:rsidRDefault="005071B5" w:rsidP="005071B5">
      <w:pPr>
        <w:spacing w:line="257" w:lineRule="atLeast"/>
        <w:jc w:val="both"/>
        <w:rPr>
          <w:color w:val="000000"/>
          <w:lang w:val="lt-LT"/>
        </w:rPr>
      </w:pPr>
      <w:r w:rsidRPr="003A1BEB">
        <w:rPr>
          <w:color w:val="000000"/>
          <w:lang w:val="lt-LT"/>
        </w:rPr>
        <w:t>7.3.3. Sutaisytoje Prekių dalyje pakartotinai nustačius Prekių trūkumų, Tiekėjas privalo pakeisti Prekes naujomis kokybiškomis Prekėmis, nebent Pirkėjas raštu sutiktų Prekes dar kartą taisyti.</w:t>
      </w:r>
    </w:p>
    <w:p w14:paraId="3889F1D5" w14:textId="77777777" w:rsidR="005071B5" w:rsidRPr="003A1BEB" w:rsidRDefault="005071B5" w:rsidP="005071B5">
      <w:pPr>
        <w:spacing w:line="257" w:lineRule="atLeast"/>
        <w:jc w:val="both"/>
        <w:rPr>
          <w:color w:val="000000"/>
          <w:lang w:val="lt-LT"/>
        </w:rPr>
      </w:pPr>
      <w:r w:rsidRPr="003A1BEB">
        <w:rPr>
          <w:color w:val="000000"/>
          <w:lang w:val="lt-LT"/>
        </w:rPr>
        <w:t>7.3.4. Pašalinus Prekių trūkumus, garantinis terminas sutaisytajai Prekių daliai ar naujoms Prekėms vėl pradedamas skaičiuoti nuo tinkamai sutaisytų ar pakeistų Prekių (ar jų dalių) perdavimo Pirkėjui dienos.</w:t>
      </w:r>
    </w:p>
    <w:p w14:paraId="1F0F4E19" w14:textId="77777777" w:rsidR="005071B5" w:rsidRPr="003A1BEB" w:rsidRDefault="005071B5" w:rsidP="005071B5">
      <w:pPr>
        <w:spacing w:line="257" w:lineRule="atLeast"/>
        <w:jc w:val="both"/>
        <w:rPr>
          <w:color w:val="000000"/>
          <w:lang w:val="lt-LT"/>
        </w:rPr>
      </w:pPr>
      <w:r w:rsidRPr="003A1BEB">
        <w:rPr>
          <w:color w:val="000000"/>
          <w:lang w:val="lt-LT"/>
        </w:rPr>
        <w:lastRenderedPageBreak/>
        <w:t>7.3.5. Jeigu Prekių trūkumų šalinimas gali turėti įtakos Prekių funkcionalumui, Pirkėjas gali pareikalauti Tiekėjo pakartotinai atlikti bandymus, atliktus pagal Sutartį (jei tokie buvo numatyti). Pirkėjas privalo raštu pateikti Tiekėjui tokį reikalavimą per 30 (trisdešimt) dienų po Prekių trūkumų pašalinimo. Tokie bandymai atliekami pagal anksčiau atliktų bandymų sąlygas, išskyrus tai, kad jie visais atvejais turi būti atliekami Tiekėjo rizika ir sąskaita.</w:t>
      </w:r>
    </w:p>
    <w:p w14:paraId="2933E721" w14:textId="77777777" w:rsidR="005071B5" w:rsidRPr="003A1BEB" w:rsidRDefault="005071B5" w:rsidP="005071B5">
      <w:pPr>
        <w:spacing w:line="257" w:lineRule="atLeast"/>
        <w:jc w:val="both"/>
        <w:rPr>
          <w:color w:val="000000"/>
          <w:lang w:val="lt-LT"/>
        </w:rPr>
      </w:pPr>
      <w:r w:rsidRPr="003A1BEB">
        <w:rPr>
          <w:color w:val="000000"/>
          <w:lang w:val="lt-LT"/>
        </w:rPr>
        <w:t>7.3.6. Tiekėjas, pašalinęs visus Prekių trūkumus, privalo apie tai informuoti Pirkėją.</w:t>
      </w:r>
    </w:p>
    <w:p w14:paraId="4736B2DB" w14:textId="77777777" w:rsidR="005071B5" w:rsidRPr="003A1BEB" w:rsidRDefault="005071B5" w:rsidP="005071B5">
      <w:pPr>
        <w:spacing w:line="257" w:lineRule="atLeast"/>
        <w:jc w:val="both"/>
        <w:rPr>
          <w:color w:val="000000"/>
          <w:lang w:val="lt-LT"/>
        </w:rPr>
      </w:pPr>
      <w:r w:rsidRPr="003A1BEB">
        <w:rPr>
          <w:color w:val="000000"/>
          <w:lang w:val="lt-LT"/>
        </w:rPr>
        <w:t>7.3.7. Pirkėjas per 5 (penkias) darbo dienas po Tiekėjo pranešimo apie Prekių trūkumų pašalinimą gavimo privalo patikrinti trūkumus, nurodytus Defektų akte arba Pirkėjo pretenzijoje, ir raštu patvirtinti, kurie Prekių trūkumai buvo pašalinti.</w:t>
      </w:r>
    </w:p>
    <w:p w14:paraId="18785B8B" w14:textId="77777777" w:rsidR="005071B5" w:rsidRPr="003A1BEB" w:rsidRDefault="005071B5" w:rsidP="005071B5">
      <w:pPr>
        <w:spacing w:line="257" w:lineRule="atLeast"/>
        <w:ind w:firstLine="62"/>
        <w:jc w:val="both"/>
        <w:rPr>
          <w:color w:val="000000"/>
          <w:lang w:val="lt-LT"/>
        </w:rPr>
      </w:pPr>
    </w:p>
    <w:p w14:paraId="5C5CB11F" w14:textId="77777777" w:rsidR="005071B5" w:rsidRPr="003A1BEB" w:rsidRDefault="005071B5" w:rsidP="005071B5">
      <w:pPr>
        <w:spacing w:line="257" w:lineRule="atLeast"/>
        <w:jc w:val="center"/>
        <w:rPr>
          <w:color w:val="000000"/>
          <w:lang w:val="lt-LT"/>
        </w:rPr>
      </w:pPr>
      <w:r w:rsidRPr="003A1BEB">
        <w:rPr>
          <w:b/>
          <w:bCs/>
          <w:color w:val="000000"/>
          <w:lang w:val="lt-LT"/>
        </w:rPr>
        <w:t>7.4.  Pirkėjo teisės, Tiekėjui nepašalinus Prekių trūkumų</w:t>
      </w:r>
    </w:p>
    <w:p w14:paraId="6B03D2FE" w14:textId="77777777" w:rsidR="005071B5" w:rsidRPr="003A1BEB" w:rsidRDefault="005071B5" w:rsidP="005071B5">
      <w:pPr>
        <w:spacing w:line="257" w:lineRule="atLeast"/>
        <w:ind w:firstLine="62"/>
        <w:jc w:val="both"/>
        <w:rPr>
          <w:color w:val="000000"/>
          <w:lang w:val="lt-LT"/>
        </w:rPr>
      </w:pPr>
    </w:p>
    <w:p w14:paraId="0CC24739" w14:textId="77777777" w:rsidR="005071B5" w:rsidRPr="003A1BEB" w:rsidRDefault="005071B5" w:rsidP="005071B5">
      <w:pPr>
        <w:spacing w:line="257" w:lineRule="atLeast"/>
        <w:jc w:val="both"/>
        <w:rPr>
          <w:color w:val="000000"/>
          <w:lang w:val="lt-LT"/>
        </w:rPr>
      </w:pPr>
      <w:r w:rsidRPr="003A1BEB">
        <w:rPr>
          <w:color w:val="000000"/>
          <w:lang w:val="lt-LT"/>
        </w:rPr>
        <w:t>7.4.1. Jeigu Tiekėjas atsisako pašalinti arba nepašalina Prekių trūkumų per Pirkėjo nustatytus protingus terminus, Pirkėjas turi teisę:</w:t>
      </w:r>
    </w:p>
    <w:p w14:paraId="14330D62" w14:textId="77777777" w:rsidR="005071B5" w:rsidRPr="003A1BEB" w:rsidRDefault="005071B5" w:rsidP="005071B5">
      <w:pPr>
        <w:spacing w:line="257" w:lineRule="atLeast"/>
        <w:jc w:val="both"/>
        <w:rPr>
          <w:lang w:val="lt-LT"/>
        </w:rPr>
      </w:pPr>
      <w:r w:rsidRPr="003A1BEB">
        <w:rPr>
          <w:color w:val="000000"/>
          <w:lang w:val="lt-LT"/>
        </w:rPr>
        <w:t xml:space="preserve">7.4.1.1. pašalinti Prekių trūkumus pats arba pasamdydamas trečiuosius asmenis, iš anksto apie tai informuodamas Tiekėją, ir pareikalauti Tiekėjo atlyginti Prekių ekspertizės bei Prekių trūkumų </w:t>
      </w:r>
      <w:r w:rsidRPr="003A1BEB">
        <w:rPr>
          <w:lang w:val="lt-LT"/>
        </w:rPr>
        <w:t>šalinimo išlaidas ir padengti patirtus nuostolius; arba</w:t>
      </w:r>
    </w:p>
    <w:p w14:paraId="05951A82" w14:textId="77777777" w:rsidR="005071B5" w:rsidRPr="003A1BEB" w:rsidRDefault="005071B5" w:rsidP="005071B5">
      <w:pPr>
        <w:spacing w:line="257" w:lineRule="atLeast"/>
        <w:jc w:val="both"/>
        <w:rPr>
          <w:lang w:val="lt-LT"/>
        </w:rPr>
      </w:pPr>
      <w:r w:rsidRPr="003A1BEB">
        <w:rPr>
          <w:lang w:val="lt-LT"/>
        </w:rPr>
        <w:t>7.4.1.2. reikalauti sumažinti Tiekėjui mokėtiną sumą ir grąžinti dėl šios sumos sumažinimo susidariusią permoką per 30 (trisdešimt) dienų nuo Tiekėjui nustatyto termino pašalinti Prekių trūkumus pabaigos</w:t>
      </w:r>
      <w:r w:rsidRPr="003A1BEB">
        <w:rPr>
          <w:kern w:val="2"/>
          <w:lang w:val="lt-LT"/>
        </w:rPr>
        <w:t>, jeigu tai neprieštarauja VPĮ įtvirtintiems principams</w:t>
      </w:r>
      <w:r w:rsidRPr="003A1BEB">
        <w:rPr>
          <w:lang w:val="lt-LT"/>
        </w:rPr>
        <w:t>; arba</w:t>
      </w:r>
      <w:r w:rsidRPr="003A1BEB">
        <w:rPr>
          <w:kern w:val="2"/>
          <w:lang w:val="lt-LT"/>
        </w:rPr>
        <w:t xml:space="preserve"> </w:t>
      </w:r>
    </w:p>
    <w:p w14:paraId="44269FA7" w14:textId="77777777" w:rsidR="005071B5" w:rsidRPr="003A1BEB" w:rsidRDefault="005071B5" w:rsidP="005071B5">
      <w:pPr>
        <w:spacing w:line="257" w:lineRule="atLeast"/>
        <w:jc w:val="both"/>
        <w:rPr>
          <w:color w:val="000000"/>
          <w:lang w:val="lt-LT"/>
        </w:rPr>
      </w:pPr>
      <w:r w:rsidRPr="003A1BEB">
        <w:rPr>
          <w:lang w:val="lt-LT"/>
        </w:rPr>
        <w:t xml:space="preserve">7.4.1.3. grąžinti Prekes Tiekėjui ir nemokėti už tokias Prekes ar reikalauti grąžinti </w:t>
      </w:r>
      <w:r w:rsidRPr="003A1BEB">
        <w:rPr>
          <w:color w:val="000000"/>
          <w:lang w:val="lt-LT"/>
        </w:rPr>
        <w:t>už Prekes sumokėtą sumą bei nutraukti Sutartį.</w:t>
      </w:r>
    </w:p>
    <w:p w14:paraId="18C7ACE0" w14:textId="77777777" w:rsidR="005071B5" w:rsidRPr="003A1BEB" w:rsidRDefault="005071B5" w:rsidP="005071B5">
      <w:pPr>
        <w:spacing w:line="257" w:lineRule="atLeast"/>
        <w:jc w:val="both"/>
        <w:rPr>
          <w:color w:val="000000"/>
          <w:lang w:val="lt-LT"/>
        </w:rPr>
      </w:pPr>
      <w:r w:rsidRPr="003A1BEB">
        <w:rPr>
          <w:color w:val="000000"/>
          <w:lang w:val="lt-LT"/>
        </w:rPr>
        <w:t xml:space="preserve">7.4.2. Tiekėjui pagal Sutartį mokėtina suma sumažinama tiek, kiek sumažėja Prekių vertė Pirkėjui dėl Prekių trūkumų, </w:t>
      </w:r>
      <w:r w:rsidRPr="003A1BEB">
        <w:rPr>
          <w:rFonts w:eastAsia="Arial"/>
          <w:kern w:val="2"/>
          <w:lang w:val="lt-LT"/>
        </w:rPr>
        <w:t>jeigu tokia Prekių vertė gali būti išskaitoma iš bendros Prekių vertės</w:t>
      </w:r>
      <w:r w:rsidRPr="003A1BEB">
        <w:rPr>
          <w:color w:val="000000"/>
          <w:lang w:val="lt-LT"/>
        </w:rPr>
        <w:t xml:space="preserve"> Į Prekių vertės sumažėjimą, be kita ko, įskaičiuojamos Pirkėjo išlaidos Prekių trūkumų įvertinimui ir šalinimui </w:t>
      </w:r>
      <w:r w:rsidRPr="003A1BEB">
        <w:rPr>
          <w:rFonts w:eastAsia="Arial"/>
          <w:kern w:val="2"/>
          <w:lang w:val="lt-LT"/>
        </w:rPr>
        <w:t>(jeigu tokių Prekių kaina buvo nurodyta pirkimo metu)</w:t>
      </w:r>
      <w:r w:rsidRPr="003A1BEB">
        <w:rPr>
          <w:color w:val="000000"/>
          <w:lang w:val="lt-LT"/>
        </w:rPr>
        <w:t>, Pirkėjo esamų ar būsimų išlaidų Prekių eksploatavimui padidėjimas (jeigu tokios išlaidos buvo vertinamos pirkimo metu).</w:t>
      </w:r>
    </w:p>
    <w:p w14:paraId="3F3FD3BC" w14:textId="77777777" w:rsidR="005071B5" w:rsidRPr="003A1BEB" w:rsidRDefault="005071B5" w:rsidP="005071B5">
      <w:pPr>
        <w:spacing w:line="257" w:lineRule="atLeast"/>
        <w:jc w:val="both"/>
        <w:rPr>
          <w:color w:val="000000"/>
          <w:lang w:val="lt-LT"/>
        </w:rPr>
      </w:pPr>
      <w:r w:rsidRPr="003A1BEB">
        <w:rPr>
          <w:color w:val="000000"/>
          <w:lang w:val="lt-LT"/>
        </w:rPr>
        <w:t>7.4.3. Tiekėjas privalo patenkinti Pirkėjo pagal Bendrųjų sąlygų 7.4.4 punktą pareikštą piniginį reikalavimą per 30 (trisdešimt) dienų arba per ilgesnį Pirkėjo reikalavime nurodytą protingą terminą.</w:t>
      </w:r>
    </w:p>
    <w:p w14:paraId="0EAA9C48" w14:textId="77777777" w:rsidR="005071B5" w:rsidRPr="003A1BEB" w:rsidRDefault="005071B5" w:rsidP="005071B5">
      <w:pPr>
        <w:spacing w:line="257" w:lineRule="atLeast"/>
        <w:jc w:val="both"/>
        <w:rPr>
          <w:color w:val="000000"/>
          <w:lang w:val="lt-LT"/>
        </w:rPr>
      </w:pPr>
      <w:r w:rsidRPr="003A1BEB">
        <w:rPr>
          <w:color w:val="000000"/>
          <w:lang w:val="lt-LT"/>
        </w:rPr>
        <w:t>7.4.4. Už vėlavimą pašalinti Prekių trūkumus Pirkėjas privalo reikalauti Tiekėjo sumokėti Specialiosiose sąlygose nustatyto dydžio netesybas.</w:t>
      </w:r>
    </w:p>
    <w:p w14:paraId="423A267C" w14:textId="77777777" w:rsidR="005071B5" w:rsidRPr="003A1BEB" w:rsidRDefault="005071B5" w:rsidP="005071B5">
      <w:pPr>
        <w:spacing w:line="257" w:lineRule="atLeast"/>
        <w:ind w:firstLine="62"/>
        <w:jc w:val="both"/>
        <w:rPr>
          <w:color w:val="000000"/>
          <w:lang w:val="lt-LT"/>
        </w:rPr>
      </w:pPr>
    </w:p>
    <w:p w14:paraId="4BE342F4" w14:textId="77777777" w:rsidR="005071B5" w:rsidRPr="003A1BEB" w:rsidRDefault="005071B5" w:rsidP="005071B5">
      <w:pPr>
        <w:spacing w:line="257" w:lineRule="atLeast"/>
        <w:jc w:val="center"/>
        <w:rPr>
          <w:color w:val="000000"/>
          <w:lang w:val="lt-LT"/>
        </w:rPr>
      </w:pPr>
      <w:r w:rsidRPr="003A1BEB">
        <w:rPr>
          <w:b/>
          <w:bCs/>
          <w:caps/>
          <w:color w:val="000000"/>
          <w:lang w:val="lt-LT"/>
        </w:rPr>
        <w:t>8.  PRISTATYMO TERMINAI</w:t>
      </w:r>
    </w:p>
    <w:p w14:paraId="688C77A9" w14:textId="77777777" w:rsidR="005071B5" w:rsidRPr="003A1BEB" w:rsidRDefault="005071B5" w:rsidP="005071B5">
      <w:pPr>
        <w:spacing w:line="257" w:lineRule="atLeast"/>
        <w:ind w:firstLine="62"/>
        <w:rPr>
          <w:color w:val="000000"/>
          <w:lang w:val="lt-LT"/>
        </w:rPr>
      </w:pPr>
    </w:p>
    <w:p w14:paraId="6FD7733F" w14:textId="77777777" w:rsidR="005071B5" w:rsidRPr="003A1BEB" w:rsidRDefault="005071B5" w:rsidP="005071B5">
      <w:pPr>
        <w:spacing w:line="257" w:lineRule="atLeast"/>
        <w:jc w:val="center"/>
        <w:rPr>
          <w:color w:val="000000"/>
          <w:lang w:val="lt-LT"/>
        </w:rPr>
      </w:pPr>
      <w:r w:rsidRPr="003A1BEB">
        <w:rPr>
          <w:b/>
          <w:bCs/>
          <w:color w:val="000000"/>
          <w:lang w:val="lt-LT"/>
        </w:rPr>
        <w:t>8.1.  Pristatymo terminai ir Prekių tiekimo grafikas</w:t>
      </w:r>
    </w:p>
    <w:p w14:paraId="376D2475" w14:textId="77777777" w:rsidR="005071B5" w:rsidRPr="003A1BEB" w:rsidRDefault="005071B5" w:rsidP="005071B5">
      <w:pPr>
        <w:spacing w:line="257" w:lineRule="atLeast"/>
        <w:ind w:firstLine="62"/>
        <w:jc w:val="both"/>
        <w:rPr>
          <w:color w:val="000000"/>
          <w:lang w:val="lt-LT"/>
        </w:rPr>
      </w:pPr>
    </w:p>
    <w:p w14:paraId="711C7DFC" w14:textId="77777777" w:rsidR="005071B5" w:rsidRPr="003A1BEB" w:rsidRDefault="005071B5" w:rsidP="005071B5">
      <w:pPr>
        <w:spacing w:line="257" w:lineRule="atLeast"/>
        <w:jc w:val="both"/>
        <w:rPr>
          <w:color w:val="000000"/>
          <w:lang w:val="lt-LT"/>
        </w:rPr>
      </w:pPr>
      <w:r w:rsidRPr="003A1BEB">
        <w:rPr>
          <w:color w:val="000000"/>
          <w:lang w:val="lt-LT"/>
        </w:rPr>
        <w:t>8.1.1. Tiekėjas privalo pristatyti Prekes laikydamasis terminų, nurodytų Specialiosiose sąlygose.</w:t>
      </w:r>
    </w:p>
    <w:p w14:paraId="6D1A1272" w14:textId="77777777" w:rsidR="005071B5" w:rsidRPr="003A1BEB" w:rsidRDefault="005071B5" w:rsidP="005071B5">
      <w:pPr>
        <w:spacing w:line="257" w:lineRule="atLeast"/>
        <w:jc w:val="both"/>
        <w:rPr>
          <w:color w:val="000000"/>
          <w:lang w:val="lt-LT"/>
        </w:rPr>
      </w:pPr>
      <w:r w:rsidRPr="003A1BEB">
        <w:rPr>
          <w:color w:val="000000"/>
          <w:lang w:val="lt-LT"/>
        </w:rPr>
        <w:t>8.1.2. Jei taikytina, Pirkėjas privalo ne vėliau kaip per 14 (keturiolika) darbo dienų nuo Sutarties įsigaliojimo arba per kitą pirkimo dokumentuose nurodytą terminą parengti ir pateikti Tiekėjui suderinimui Prekių tiekimo grafiką (toliau – </w:t>
      </w:r>
      <w:r w:rsidRPr="003A1BEB">
        <w:rPr>
          <w:b/>
          <w:bCs/>
          <w:color w:val="000000"/>
          <w:lang w:val="lt-LT"/>
        </w:rPr>
        <w:t>Grafikas</w:t>
      </w:r>
      <w:r w:rsidRPr="003A1BEB">
        <w:rPr>
          <w:color w:val="000000"/>
          <w:lang w:val="lt-LT"/>
        </w:rPr>
        <w:t>).</w:t>
      </w:r>
    </w:p>
    <w:p w14:paraId="1C42A0D1" w14:textId="77777777" w:rsidR="005071B5" w:rsidRPr="003A1BEB" w:rsidRDefault="005071B5" w:rsidP="005071B5">
      <w:pPr>
        <w:spacing w:line="257" w:lineRule="atLeast"/>
        <w:jc w:val="both"/>
        <w:rPr>
          <w:color w:val="000000"/>
          <w:lang w:val="lt-LT"/>
        </w:rPr>
      </w:pPr>
      <w:r w:rsidRPr="003A1BEB">
        <w:rPr>
          <w:color w:val="000000"/>
          <w:lang w:val="lt-LT"/>
        </w:rPr>
        <w:t>8.1.3. Jei aktualu, Grafike turi būti pažymėta, kurios Prekės gali būti pristatomos lygiagrečiai, o kurios gali būti pristatomos tik numatytu eiliškumu.</w:t>
      </w:r>
    </w:p>
    <w:p w14:paraId="43204013" w14:textId="77777777" w:rsidR="005071B5" w:rsidRPr="003A1BEB" w:rsidRDefault="005071B5" w:rsidP="005071B5">
      <w:pPr>
        <w:spacing w:line="257" w:lineRule="atLeast"/>
        <w:ind w:firstLine="62"/>
        <w:jc w:val="both"/>
        <w:rPr>
          <w:color w:val="000000"/>
          <w:lang w:val="lt-LT"/>
        </w:rPr>
      </w:pPr>
    </w:p>
    <w:p w14:paraId="4747040D" w14:textId="77777777" w:rsidR="005071B5" w:rsidRPr="003A1BEB" w:rsidRDefault="005071B5" w:rsidP="005071B5">
      <w:pPr>
        <w:spacing w:line="257" w:lineRule="atLeast"/>
        <w:jc w:val="center"/>
        <w:rPr>
          <w:color w:val="000000"/>
          <w:lang w:val="lt-LT"/>
        </w:rPr>
      </w:pPr>
      <w:r w:rsidRPr="003A1BEB">
        <w:rPr>
          <w:b/>
          <w:bCs/>
          <w:color w:val="000000"/>
          <w:lang w:val="lt-LT"/>
        </w:rPr>
        <w:t>8.2.  Netesybos už Prekių pristatymo vėlavimą</w:t>
      </w:r>
    </w:p>
    <w:p w14:paraId="0A7336D3" w14:textId="77777777" w:rsidR="005071B5" w:rsidRPr="003A1BEB" w:rsidRDefault="005071B5" w:rsidP="005071B5">
      <w:pPr>
        <w:spacing w:line="257" w:lineRule="atLeast"/>
        <w:ind w:firstLine="62"/>
        <w:jc w:val="both"/>
        <w:rPr>
          <w:color w:val="000000"/>
          <w:lang w:val="lt-LT"/>
        </w:rPr>
      </w:pPr>
    </w:p>
    <w:p w14:paraId="010AF6CD" w14:textId="77777777" w:rsidR="005071B5" w:rsidRPr="003A1BEB" w:rsidRDefault="005071B5" w:rsidP="005071B5">
      <w:pPr>
        <w:spacing w:line="257" w:lineRule="atLeast"/>
        <w:jc w:val="both"/>
        <w:rPr>
          <w:color w:val="000000"/>
          <w:lang w:val="lt-LT"/>
        </w:rPr>
      </w:pPr>
      <w:r w:rsidRPr="003A1BEB">
        <w:rPr>
          <w:color w:val="000000"/>
          <w:lang w:val="lt-LT"/>
        </w:rPr>
        <w:t>8.2.1. Jeigu Tiekėjas praleidžia Prekių pristatymo terminus, nustatytus Specialiosiose sąlygose, Tiekėjui iki Prekių pristatymo datos taikomos Specialiosiose sąlygose nurodyto dydžio netesybos.</w:t>
      </w:r>
    </w:p>
    <w:p w14:paraId="1CAAC827" w14:textId="77777777" w:rsidR="005071B5" w:rsidRPr="003A1BEB" w:rsidRDefault="005071B5" w:rsidP="005071B5">
      <w:pPr>
        <w:spacing w:line="257" w:lineRule="atLeast"/>
        <w:jc w:val="both"/>
        <w:rPr>
          <w:color w:val="000000"/>
          <w:lang w:val="lt-LT"/>
        </w:rPr>
      </w:pPr>
      <w:r w:rsidRPr="003A1BEB">
        <w:rPr>
          <w:color w:val="000000"/>
          <w:lang w:val="lt-LT"/>
        </w:rPr>
        <w:lastRenderedPageBreak/>
        <w:t>8.2.2. Tiekėjui praleidus Prekių dalies pristatymo terminą, netesybos skaičiuojamos nuo Prekių dalies pristatymo termino pabaigos (neįskaitytinai) iki Prekių dalies pristatymo datos (įskaitytinai), nustatytos pagal Prekių perdavimo–priėmimo aktus.</w:t>
      </w:r>
    </w:p>
    <w:p w14:paraId="5ECD440D" w14:textId="77777777" w:rsidR="005071B5" w:rsidRPr="003A1BEB" w:rsidRDefault="005071B5" w:rsidP="005071B5">
      <w:pPr>
        <w:spacing w:line="257" w:lineRule="atLeast"/>
        <w:jc w:val="both"/>
        <w:rPr>
          <w:color w:val="000000"/>
          <w:lang w:val="lt-LT"/>
        </w:rPr>
      </w:pPr>
      <w:r w:rsidRPr="003A1BEB">
        <w:rPr>
          <w:color w:val="000000"/>
          <w:lang w:val="lt-LT"/>
        </w:rPr>
        <w:t>8.2.3. Jei Tiekėjui pagal šią Sutartį yra priskaičiuotos netesybos, Pirkėjo už Prekes mokėtina suma mažinama priskaičiuotų netesybų suma. Taip pat Pirkėjas turi teisę priskaičiuotas netesybas vienašališkai išskaičiuoti iš bet kokių Tiekėjui atliekamų mokėjimų teisės aktų nustatyta tvarka, pranešant Tiekėjui raštu apie tokių netesybų įskaitymą.</w:t>
      </w:r>
    </w:p>
    <w:p w14:paraId="03B8A1CC" w14:textId="77777777" w:rsidR="005071B5" w:rsidRPr="003A1BEB" w:rsidRDefault="005071B5" w:rsidP="005071B5">
      <w:pPr>
        <w:spacing w:line="257" w:lineRule="atLeast"/>
        <w:ind w:firstLine="62"/>
        <w:jc w:val="both"/>
        <w:rPr>
          <w:color w:val="000000"/>
          <w:lang w:val="lt-LT"/>
        </w:rPr>
      </w:pPr>
    </w:p>
    <w:p w14:paraId="5D23BCAA" w14:textId="77777777" w:rsidR="005071B5" w:rsidRPr="003A1BEB" w:rsidRDefault="005071B5" w:rsidP="005071B5">
      <w:pPr>
        <w:spacing w:line="257" w:lineRule="atLeast"/>
        <w:jc w:val="center"/>
        <w:rPr>
          <w:color w:val="000000"/>
          <w:lang w:val="lt-LT"/>
        </w:rPr>
      </w:pPr>
      <w:r w:rsidRPr="003A1BEB">
        <w:rPr>
          <w:b/>
          <w:bCs/>
          <w:caps/>
          <w:color w:val="000000"/>
          <w:lang w:val="lt-LT"/>
        </w:rPr>
        <w:t>9.  PRIEVOLIŲ PAGAL SUTARTĮ ĮVYKDYMO UŽTIKRINIMO BŪDAI</w:t>
      </w:r>
    </w:p>
    <w:p w14:paraId="3F09B062" w14:textId="77777777" w:rsidR="005071B5" w:rsidRPr="003A1BEB" w:rsidRDefault="005071B5" w:rsidP="005071B5">
      <w:pPr>
        <w:spacing w:line="257" w:lineRule="atLeast"/>
        <w:ind w:firstLine="62"/>
        <w:rPr>
          <w:color w:val="000000"/>
          <w:lang w:val="lt-LT"/>
        </w:rPr>
      </w:pPr>
    </w:p>
    <w:p w14:paraId="71C06548" w14:textId="77777777" w:rsidR="005071B5" w:rsidRPr="003A1BEB" w:rsidRDefault="005071B5" w:rsidP="005071B5">
      <w:pPr>
        <w:spacing w:line="257" w:lineRule="atLeast"/>
        <w:jc w:val="both"/>
        <w:rPr>
          <w:color w:val="000000"/>
          <w:lang w:val="lt-LT"/>
        </w:rPr>
      </w:pPr>
      <w:r w:rsidRPr="003A1BEB">
        <w:rPr>
          <w:color w:val="000000"/>
          <w:lang w:val="lt-LT"/>
        </w:rPr>
        <w:t>Šalių prievolių pagal Sutartį įvykdymas yra užtikrinamas Specialiųjų sąlygų 8 skyriuje nurodytais prievolių pagal Sutartį įvykdymo užtikrinimo būdais, Bendrųjų sąlygų 10 skyriuje nustatyta sutartinių įsipareigojimų įvykdymo užtikrinimo tvarka, Bendrųjų sąlygų 12.1.3 punkte nurodytu avanso užtikrinimu (jeigu Specialiosiose sąlygose yra nurodytas avanso dydis ir yra reikalaujama avanso užtikrinimo), Specialiųjų sąlygų 9 skyriuje nurodytomis netesybomis.</w:t>
      </w:r>
    </w:p>
    <w:p w14:paraId="7CFA7882" w14:textId="77777777" w:rsidR="005071B5" w:rsidRPr="003A1BEB" w:rsidRDefault="005071B5" w:rsidP="005071B5">
      <w:pPr>
        <w:spacing w:line="257" w:lineRule="atLeast"/>
        <w:ind w:firstLine="62"/>
        <w:jc w:val="both"/>
        <w:rPr>
          <w:color w:val="000000"/>
          <w:lang w:val="lt-LT"/>
        </w:rPr>
      </w:pPr>
    </w:p>
    <w:p w14:paraId="2FEE0F16" w14:textId="77777777" w:rsidR="005071B5" w:rsidRPr="003A1BEB" w:rsidRDefault="005071B5" w:rsidP="005071B5">
      <w:pPr>
        <w:spacing w:line="257" w:lineRule="atLeast"/>
        <w:jc w:val="center"/>
        <w:rPr>
          <w:color w:val="000000"/>
          <w:lang w:val="lt-LT"/>
        </w:rPr>
      </w:pPr>
      <w:r w:rsidRPr="003A1BEB">
        <w:rPr>
          <w:b/>
          <w:bCs/>
          <w:caps/>
          <w:color w:val="000000"/>
          <w:lang w:val="lt-LT"/>
        </w:rPr>
        <w:t>10.  SUTARTIES ĮVYKDYMO UŽTIKRINIMAS (JEI TAIKOMA)</w:t>
      </w:r>
    </w:p>
    <w:p w14:paraId="5AC57C35" w14:textId="77777777" w:rsidR="005071B5" w:rsidRPr="003A1BEB" w:rsidRDefault="005071B5" w:rsidP="005071B5">
      <w:pPr>
        <w:spacing w:line="257" w:lineRule="atLeast"/>
        <w:ind w:firstLine="62"/>
        <w:jc w:val="both"/>
        <w:rPr>
          <w:color w:val="000000"/>
          <w:lang w:val="lt-LT"/>
        </w:rPr>
      </w:pPr>
    </w:p>
    <w:p w14:paraId="653AE674" w14:textId="77777777" w:rsidR="005071B5" w:rsidRPr="003A1BEB" w:rsidRDefault="005071B5" w:rsidP="005071B5">
      <w:pPr>
        <w:spacing w:line="257" w:lineRule="atLeast"/>
        <w:jc w:val="both"/>
        <w:rPr>
          <w:color w:val="000000"/>
          <w:lang w:val="lt-LT"/>
        </w:rPr>
      </w:pPr>
      <w:r w:rsidRPr="003A1BEB">
        <w:rPr>
          <w:color w:val="000000"/>
          <w:shd w:val="clear" w:color="auto" w:fill="FFFFFF"/>
          <w:lang w:val="lt-LT"/>
        </w:rPr>
        <w:t>10.1. Šio skyriaus nuostatos taikomos tuomet, jei Specialiosiose sąlygose numatyta, kad tinkamam Sutarties įvykdymui užtikrinti Tiekėjas turi pateikti banko garantiją arba draudimo bendrovės laidavimo draudimo raštą arba kitą Specialiosiose sąlygose nurodytą sutartinių įsipareigojimų įvykdymo užtikrinimą.</w:t>
      </w:r>
    </w:p>
    <w:p w14:paraId="1FA7CAE2" w14:textId="77777777" w:rsidR="005071B5" w:rsidRPr="003A1BEB" w:rsidRDefault="005071B5" w:rsidP="005071B5">
      <w:pPr>
        <w:spacing w:line="257" w:lineRule="atLeast"/>
        <w:jc w:val="both"/>
        <w:rPr>
          <w:color w:val="000000"/>
          <w:lang w:val="lt-LT"/>
        </w:rPr>
      </w:pPr>
      <w:r w:rsidRPr="003A1BEB">
        <w:rPr>
          <w:b/>
          <w:bCs/>
          <w:color w:val="000000"/>
          <w:lang w:val="lt-LT"/>
        </w:rPr>
        <w:t>Pastaba.</w:t>
      </w:r>
      <w:r w:rsidRPr="003A1BEB">
        <w:rPr>
          <w:color w:val="000000"/>
          <w:lang w:val="lt-LT"/>
        </w:rPr>
        <w:t> </w:t>
      </w:r>
      <w:r w:rsidRPr="003A1BEB">
        <w:rPr>
          <w:color w:val="000000"/>
          <w:shd w:val="clear" w:color="auto" w:fill="FFFFFF"/>
          <w:lang w:val="lt-LT"/>
        </w:rPr>
        <w:t>Kai Specialiosiose sąlygose nurodoma, kad Pirkėjas reikalauja pateikti kredito unijos išduotą Sutarties įvykdymo užtikrinimą, šio skyriaus nuostatos taikomos pagal poreikį ir Pirkėjas gali nusimatyti papildomus reikalavimus Specialiosiose sąlygose tokio Sutarties įvykdymo užtikrinimo pateikimui, atitinkančius įstatymų bei kitų teisės aktų nuostatas.</w:t>
      </w:r>
    </w:p>
    <w:p w14:paraId="031EF24F" w14:textId="77777777" w:rsidR="005071B5" w:rsidRPr="003A1BEB" w:rsidRDefault="005071B5" w:rsidP="005071B5">
      <w:pPr>
        <w:spacing w:line="257" w:lineRule="atLeast"/>
        <w:jc w:val="both"/>
        <w:rPr>
          <w:color w:val="000000"/>
          <w:lang w:val="lt-LT"/>
        </w:rPr>
      </w:pPr>
      <w:r w:rsidRPr="003A1BEB">
        <w:rPr>
          <w:color w:val="000000"/>
          <w:shd w:val="clear" w:color="auto" w:fill="FFFFFF"/>
          <w:lang w:val="lt-LT"/>
        </w:rPr>
        <w:t>10.2. Tiekėjas privalo pateikti Pirkėjui Specialiosiose sąlygose nurodytos rūšies ir dydžio Sutarties įvykdymo užtikrinimą – pirmo pareikalavimo banko garantiją arba draudimo bendrovės laidavimo draudimo raštą (</w:t>
      </w:r>
      <w:r w:rsidRPr="003A1BEB">
        <w:rPr>
          <w:color w:val="000000"/>
          <w:lang w:val="lt-LT"/>
        </w:rPr>
        <w:t>kartu su draudimo bendrovės laidavimo draudimo raštu turi būti pateiktas ir pasirašytas draudimo liudijimas (polisas) bei dokumentas, įrodantis, kad draudimo įmoka už išduotą laidavimo draudimo raštą yra sumokėta</w:t>
      </w:r>
      <w:r w:rsidRPr="003A1BEB">
        <w:rPr>
          <w:color w:val="000000"/>
          <w:shd w:val="clear" w:color="auto" w:fill="FFFFFF"/>
          <w:lang w:val="lt-LT"/>
        </w:rPr>
        <w:t xml:space="preserve">), atitinkantį Bendrųjų sąlygų 10 skyriuje nurodytas sąlygas, per Specialiosiose sąlygose nustatytą terminą (toliau – </w:t>
      </w:r>
      <w:r w:rsidRPr="003A1BEB">
        <w:rPr>
          <w:b/>
          <w:bCs/>
          <w:color w:val="000000"/>
          <w:shd w:val="clear" w:color="auto" w:fill="FFFFFF"/>
          <w:lang w:val="lt-LT"/>
        </w:rPr>
        <w:t>Sutarties įvykdymo užtikrinimas</w:t>
      </w:r>
      <w:r w:rsidRPr="003A1BEB">
        <w:rPr>
          <w:color w:val="000000"/>
          <w:shd w:val="clear" w:color="auto" w:fill="FFFFFF"/>
          <w:lang w:val="lt-LT"/>
        </w:rPr>
        <w:t>).</w:t>
      </w:r>
    </w:p>
    <w:p w14:paraId="554268A3"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10.3. Jei Tiekėjas nepateikia Pirkėjui Sutartyje nustatytos vertės Sutarties įvykdymo užtikrinimo per Sutartyje nustatytą terminą, laikoma, kad Tiekėjas atsisakė sudaryti Sutartį ir Pirkėjas turi teisę VPĮ nustatyta tvarka pasiūlyti sudaryti Sutartį kitam tiekėjui.</w:t>
      </w:r>
    </w:p>
    <w:p w14:paraId="6FB507EF"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10.4. Prieš pateikdamas Sutarties įvykdymo užtikrinimą, Tiekėjas gali prašyti Pirkėjo patvirtinti, kad Pirkėjas sutinka priimti Tiekėjo siūlomą Sutarties įvykdymo užtikrinimą. Tokiu atveju, Pirkėjas privalo atsakyti Tiekėjui ne vėliau kaip per 3 (tris) darbo dienas nuo Tiekėjo prašymo gavimo dienos. </w:t>
      </w:r>
    </w:p>
    <w:p w14:paraId="0EFE610D"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10.5. Sutarties įvykdymo užtikrinime bankas (draudimo bendrovė) privalo neatšaukiamai ir besąlygiškai įsipareigoti ne vėliau kaip per 15 (penkiolika) dienų nuo Pirkėjo raštiško pranešimo apie Tiekėjo Sutartyje nustatytų prievolių pažeidimą, dalinį ar visišką jų nevykdymą arba netinkamą vykdymą gavimo dienos, sumokėti Pirkėjui Sutarties įvykdymo užtikrinime nurodytą sumą, pinigus pervedant į Pirkėjo sąskaitą.  </w:t>
      </w:r>
    </w:p>
    <w:p w14:paraId="4FDDE1B3"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 xml:space="preserve">10.6. Sutarties įvykdymo užtikrinime negali būti nurodyta, kad bankas (draudimo bendrovė) atsako tik už tiesioginių nuostolių atlyginimą. Bankas (draudimo bendrovė) neturi teisės reikalauti, kad Pirkėjas pagrįstų savo reikalavimą. Pirkėjas pranešime bankui (draudimo bendrovei) nurodo, kad Sutarties įvykdymo užtikrinimo suma jam priklauso dėl to, kad Tiekėjas iš dalies ar visiškai neįvykdė Sutarties ir (arba) ji buvo nutraukta dėl Tiekėjo kaltės. Pirkėjas neįsipareigoja įrodyti realiai patirtų nuostolių ir Tiekėjas, pasirašydamas Sutartį ir pateikdamas Sutarties įvykdymo </w:t>
      </w:r>
      <w:r w:rsidRPr="003A1BEB">
        <w:rPr>
          <w:color w:val="000000"/>
          <w:lang w:val="lt-LT"/>
        </w:rPr>
        <w:lastRenderedPageBreak/>
        <w:t>užtikrinimą, patvirtina, kad Sutarties įvykdymo užtikrinimo suma laikytina minimaliais neįrodinėjamais Pirkėjo nuostoliais. </w:t>
      </w:r>
    </w:p>
    <w:p w14:paraId="0E286FCA"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10.7. Sutarties įvykdymo užtikrinimas turi įsigalioti ne vėliau negu jo pateikimo Pirkėjui dieną. </w:t>
      </w:r>
    </w:p>
    <w:p w14:paraId="4055511B"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10.8. Sutarties įvykdymo užtikrinimo suma turi būti nurodoma ir išmokama eurais. </w:t>
      </w:r>
    </w:p>
    <w:p w14:paraId="24153F8B" w14:textId="77777777" w:rsidR="005071B5" w:rsidRPr="003A1BEB" w:rsidRDefault="005071B5" w:rsidP="005071B5">
      <w:pPr>
        <w:spacing w:line="257" w:lineRule="atLeast"/>
        <w:jc w:val="both"/>
        <w:textAlignment w:val="baseline"/>
        <w:rPr>
          <w:lang w:val="lt-LT"/>
        </w:rPr>
      </w:pPr>
      <w:r w:rsidRPr="003A1BEB">
        <w:rPr>
          <w:color w:val="000000"/>
          <w:lang w:val="lt-LT"/>
        </w:rPr>
        <w:t xml:space="preserve">10.9. Sutarties įvykdymo užtikrinimas turi būti surašytas lietuvių arba kita kalba (esant Pirkėjo </w:t>
      </w:r>
      <w:r w:rsidRPr="003A1BEB">
        <w:rPr>
          <w:lang w:val="lt-LT"/>
        </w:rPr>
        <w:t>prašymui, turi būti pateiktas vertimas į lietuvių kalbą). </w:t>
      </w:r>
    </w:p>
    <w:p w14:paraId="5E337CF4" w14:textId="77777777" w:rsidR="005071B5" w:rsidRPr="003A1BEB" w:rsidRDefault="005071B5" w:rsidP="005071B5">
      <w:pPr>
        <w:spacing w:line="257" w:lineRule="atLeast"/>
        <w:jc w:val="both"/>
        <w:textAlignment w:val="baseline"/>
        <w:rPr>
          <w:lang w:val="lt-LT"/>
        </w:rPr>
      </w:pPr>
      <w:r w:rsidRPr="003A1BEB">
        <w:rPr>
          <w:lang w:val="lt-LT"/>
        </w:rPr>
        <w:t xml:space="preserve">10.10. Sutarties įvykdymo užtikrinime nurodytas jo galiojimo terminas turi būti ne trumpesnis nei nurodytas </w:t>
      </w:r>
      <w:r w:rsidRPr="003A1BEB">
        <w:rPr>
          <w:rFonts w:eastAsia="Calibri"/>
          <w:kern w:val="2"/>
          <w:lang w:val="lt-LT"/>
        </w:rPr>
        <w:t>Specialiosiose sąlygose</w:t>
      </w:r>
      <w:r w:rsidRPr="003A1BEB">
        <w:rPr>
          <w:lang w:val="lt-LT"/>
        </w:rPr>
        <w:t>. </w:t>
      </w:r>
    </w:p>
    <w:p w14:paraId="784D8516"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10.11. Jeigu Sutarties trukmė yra ilgesnė nei 1 (vieneri) metai, Tiekėjas turi teisę pateikti 1 (vienerius) metus galiojantį Sutarties įvykdymo užtikrinimą, tačiau privalo pratęsti Sutarties įvykdymo užtikrinimo terminą arba pateikti naują Sutarties įvykdymo užtikrinimą ne vėliau kaip prieš 10 (dešimt) darbo dienų iki Sutarties įvykdymo užtikrinimo galiojimo termino pabaigos.</w:t>
      </w:r>
    </w:p>
    <w:p w14:paraId="50F7A523"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10.12. Jeigu Sutartyje nustatytomis sąlygomis Prekių pristatymo terminas yra pratęsiamas arba nukeliamas dėl Sutarties sustabdymo arba pristatyti Prekes arba taisyti Prekių trūkumus yra vėluojama, Tiekėjas privalo užtikrinti Sutarties įvykdymo užtikrinimo galiojimą visą Sutarties galiojimo laikotarpį ir ne vėliau kaip iki Sutarties įvykdymo užtikrinimo galiojimo termino pabaigos privalo Pirkėjui pateikti naują arba pratęstą Sutarties įvykdymo užtikrinimą.</w:t>
      </w:r>
    </w:p>
    <w:p w14:paraId="47870B34"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10.13. Tiekėjui laiku nepratęsus Sutarties įvykdymo užtikrinimo galiojimo termino arba nepateikus naujo Sutarties įvykdymo užtikrinimo, Pirkėjas turi teisę reikalauti Specialiosiose sąlygose nustatyto dydžio netesybų už kiekvieną pradelstą dieną. </w:t>
      </w:r>
    </w:p>
    <w:p w14:paraId="22C59B6A" w14:textId="77777777" w:rsidR="005071B5" w:rsidRPr="003A1BEB" w:rsidRDefault="005071B5" w:rsidP="005071B5">
      <w:pPr>
        <w:spacing w:line="257" w:lineRule="atLeast"/>
        <w:jc w:val="both"/>
        <w:rPr>
          <w:color w:val="000000"/>
          <w:lang w:val="lt-LT"/>
        </w:rPr>
      </w:pPr>
      <w:r w:rsidRPr="003A1BEB">
        <w:rPr>
          <w:color w:val="000000"/>
          <w:lang w:val="lt-LT"/>
        </w:rPr>
        <w:t>10.14. Pirkėjas nepriima Sutarties įvykdymo užtikrinimo ir (ar) laiko jį negaliojančiu, ir (ar) kreipiasi į Tiekėją dėl naujo Sutarties įvykdymo užtikrinimo pateikimo Pirkėjui, o Tiekėjas privalo Sutarties įvykdymo užtikrinimą pateikti per trumpiausiai įmanomą terminą, jei Sutarties įvykdymo užtikrinimas neatitinka Sutartyje keliamų reikalavimų arba Pirkėjas turi informacijos, susijusios su Sutarties įvykdymo užtikrinimą išdavusio banko (draudimo bendrovės) veiklos sustabdymu arba galimu veiklos sustabdymu (įskaitant nemokumą, likvidavimą ar teisinės apsaugos taikymo procedūras). </w:t>
      </w:r>
    </w:p>
    <w:p w14:paraId="11E7FCF7"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10.15. Jei Tiekėjas pažeidžia Sutartimi nustatytus įsipareigojimus, dalinai ar visiškai įsipareigojimų nevykdo (ar juos vykdo ne pagal Sutarties sąlygas), Pirkėjas gali pasinaudoti Sutarties įvykdymo užtikrinimu. Tiekėjas, siekdamas toliau vykdyti Sutarties įsipareigojimus, privalo per 10 (dešimt) darbo dienų nuo pranešimo apie Sutarties įvykdymo užtikrinimo sumokėjimą Pirkėjui pranešimo gavimo dienos pateikti Pirkėjui naują Specialiosiose sąlygose nurodyto dydžio Sutarties įvykdymo užtikrinimą. </w:t>
      </w:r>
    </w:p>
    <w:p w14:paraId="0BE03FD7"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10.16. Pirkėjas gali pasinaudoti Sutarties įvykdymo užtikrinimu, esant bet kuriai iš žemiau nurodytų aplinkybių:  </w:t>
      </w:r>
    </w:p>
    <w:p w14:paraId="34FDBFBF"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10.16.1. Tiekėjas neįvykdė, nevykdo arba netinkamai vykdo savo įsipareigojimus pagal Sutartį;  </w:t>
      </w:r>
    </w:p>
    <w:p w14:paraId="05B1D569"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10.16.2. Tiekėjas per protingai nustatytą laikotarpį neįvykdo Pirkėjo nurodymo ištaisyti Prekių trūkumus;  </w:t>
      </w:r>
    </w:p>
    <w:p w14:paraId="1254DA84"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10.16.3. jei dėl bet kokių Tiekėjo veiksmų (veikimo ar neveikimo) Pirkėjas patyrė nuostolius (įskaitant, bet neapribojant, papildomas išlaidas, negautas pajamas ar kitus tiesioginius ir netiesioginius nuostolius, delspinigius ir (arba) baudas (jei tai yra numatyta Specialiosiose sutarties sąlygose);  </w:t>
      </w:r>
    </w:p>
    <w:p w14:paraId="5C4FA45C"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10.16.4. Tiekėjas be pateisinamos priežasties (ne Sutartyje nustatytais atvejais) vienašališkai nutraukia Sutartį. </w:t>
      </w:r>
    </w:p>
    <w:p w14:paraId="76615647" w14:textId="77777777" w:rsidR="005071B5" w:rsidRPr="003A1BEB" w:rsidRDefault="005071B5" w:rsidP="005071B5">
      <w:pPr>
        <w:spacing w:line="257" w:lineRule="atLeast"/>
        <w:ind w:firstLine="62"/>
        <w:jc w:val="both"/>
        <w:textAlignment w:val="baseline"/>
        <w:rPr>
          <w:color w:val="000000"/>
          <w:lang w:val="lt-LT"/>
        </w:rPr>
      </w:pPr>
    </w:p>
    <w:p w14:paraId="0F37E179" w14:textId="77777777" w:rsidR="005071B5" w:rsidRPr="003A1BEB" w:rsidRDefault="005071B5" w:rsidP="005071B5">
      <w:pPr>
        <w:spacing w:line="257" w:lineRule="atLeast"/>
        <w:jc w:val="center"/>
        <w:rPr>
          <w:color w:val="000000"/>
          <w:lang w:val="lt-LT"/>
        </w:rPr>
      </w:pPr>
      <w:r w:rsidRPr="003A1BEB">
        <w:rPr>
          <w:b/>
          <w:bCs/>
          <w:caps/>
          <w:color w:val="000000"/>
          <w:lang w:val="lt-LT"/>
        </w:rPr>
        <w:t>11.  SUTARTIES KAINA IR JOS PERSKAIČIAVIMAS</w:t>
      </w:r>
    </w:p>
    <w:p w14:paraId="6DD1A636" w14:textId="77777777" w:rsidR="005071B5" w:rsidRPr="003A1BEB" w:rsidRDefault="005071B5" w:rsidP="005071B5">
      <w:pPr>
        <w:spacing w:line="257" w:lineRule="atLeast"/>
        <w:ind w:firstLine="62"/>
        <w:jc w:val="both"/>
        <w:rPr>
          <w:color w:val="000000"/>
          <w:lang w:val="lt-LT"/>
        </w:rPr>
      </w:pPr>
    </w:p>
    <w:p w14:paraId="1EE25BDB" w14:textId="77777777" w:rsidR="005071B5" w:rsidRPr="003A1BEB" w:rsidRDefault="005071B5" w:rsidP="005071B5">
      <w:pPr>
        <w:spacing w:line="257" w:lineRule="atLeast"/>
        <w:jc w:val="both"/>
        <w:rPr>
          <w:color w:val="000000"/>
          <w:lang w:val="lt-LT"/>
        </w:rPr>
      </w:pPr>
      <w:r w:rsidRPr="003A1BEB">
        <w:rPr>
          <w:color w:val="000000"/>
          <w:lang w:val="lt-LT"/>
        </w:rPr>
        <w:t>11.1. Sutarties kaina, kurią Pirkėjas privalo sumokėti Tiekėjui už faktiškai pristatytas Prekes pagal Sutarties sąlygas, įskaitant visus Susitarimus, yra apskaičiuojama, taikant kainos apskaičiavimo būdą ar būdus, nurodytus Specialiosiose sąlygose.</w:t>
      </w:r>
    </w:p>
    <w:p w14:paraId="6CEAAC4F" w14:textId="77777777" w:rsidR="005071B5" w:rsidRPr="003A1BEB" w:rsidRDefault="005071B5" w:rsidP="005071B5">
      <w:pPr>
        <w:spacing w:line="257" w:lineRule="atLeast"/>
        <w:jc w:val="both"/>
        <w:rPr>
          <w:color w:val="000000"/>
          <w:lang w:val="lt-LT"/>
        </w:rPr>
      </w:pPr>
      <w:r w:rsidRPr="003A1BEB">
        <w:rPr>
          <w:color w:val="000000"/>
          <w:lang w:val="lt-LT"/>
        </w:rPr>
        <w:lastRenderedPageBreak/>
        <w:t>11.2. Pradinės sutarties vertė yra nurodyta Specialiosiose sąlygose.</w:t>
      </w:r>
    </w:p>
    <w:p w14:paraId="01E1450B" w14:textId="77777777" w:rsidR="005071B5" w:rsidRPr="003A1BEB" w:rsidRDefault="005071B5" w:rsidP="005071B5">
      <w:pPr>
        <w:spacing w:line="257" w:lineRule="atLeast"/>
        <w:jc w:val="both"/>
        <w:rPr>
          <w:color w:val="000000"/>
          <w:lang w:val="lt-LT"/>
        </w:rPr>
      </w:pPr>
      <w:r w:rsidRPr="003A1BEB">
        <w:rPr>
          <w:color w:val="000000"/>
          <w:lang w:val="lt-LT"/>
        </w:rPr>
        <w:t>11.3. Laikoma, kad į Sutarties kainą yra įtrauktos visos Tiekėjo išlaidos, susijusios su visų Prekių pristatymu, taip pat su tinkamu šioje Sutartyje numatytų kitų Tiekėjo įsipareigojimų įvykdymu, įskaitant draudimus, muitus ir kitokias išlaidas, Tiekėjo patirtas vykdant Sutartyje numatytus įsipareigojimus.</w:t>
      </w:r>
    </w:p>
    <w:p w14:paraId="3A2271AA" w14:textId="77777777" w:rsidR="005071B5" w:rsidRPr="003A1BEB" w:rsidRDefault="005071B5" w:rsidP="005071B5">
      <w:pPr>
        <w:spacing w:line="257" w:lineRule="atLeast"/>
        <w:jc w:val="both"/>
        <w:rPr>
          <w:color w:val="000000"/>
          <w:lang w:val="lt-LT"/>
        </w:rPr>
      </w:pPr>
      <w:r w:rsidRPr="003A1BEB">
        <w:rPr>
          <w:color w:val="000000"/>
          <w:lang w:val="lt-LT"/>
        </w:rPr>
        <w:t>11.4. Sutarties kainos peržiūra atliekama Specialiosiose sąlygose nustatyta tvarka.</w:t>
      </w:r>
    </w:p>
    <w:p w14:paraId="566F6937" w14:textId="77777777" w:rsidR="005071B5" w:rsidRPr="003A1BEB" w:rsidRDefault="005071B5" w:rsidP="005071B5">
      <w:pPr>
        <w:spacing w:line="257" w:lineRule="atLeast"/>
        <w:ind w:firstLine="62"/>
        <w:jc w:val="both"/>
        <w:rPr>
          <w:color w:val="000000"/>
          <w:lang w:val="lt-LT"/>
        </w:rPr>
      </w:pPr>
    </w:p>
    <w:p w14:paraId="0B244763" w14:textId="77777777" w:rsidR="005071B5" w:rsidRPr="003A1BEB" w:rsidRDefault="005071B5" w:rsidP="005071B5">
      <w:pPr>
        <w:spacing w:line="257" w:lineRule="atLeast"/>
        <w:jc w:val="center"/>
        <w:rPr>
          <w:color w:val="000000"/>
          <w:lang w:val="lt-LT"/>
        </w:rPr>
      </w:pPr>
      <w:r w:rsidRPr="003A1BEB">
        <w:rPr>
          <w:b/>
          <w:bCs/>
          <w:caps/>
          <w:color w:val="000000"/>
          <w:lang w:val="lt-LT"/>
        </w:rPr>
        <w:t>12.  ATSISKAITYMO TVARKA</w:t>
      </w:r>
    </w:p>
    <w:p w14:paraId="09D363BB" w14:textId="77777777" w:rsidR="005071B5" w:rsidRPr="003A1BEB" w:rsidRDefault="005071B5" w:rsidP="005071B5">
      <w:pPr>
        <w:spacing w:line="257" w:lineRule="atLeast"/>
        <w:ind w:firstLine="62"/>
        <w:jc w:val="center"/>
        <w:rPr>
          <w:color w:val="000000"/>
          <w:lang w:val="lt-LT"/>
        </w:rPr>
      </w:pPr>
    </w:p>
    <w:p w14:paraId="0DA5AA58" w14:textId="77777777" w:rsidR="005071B5" w:rsidRPr="003A1BEB" w:rsidRDefault="005071B5" w:rsidP="005071B5">
      <w:pPr>
        <w:spacing w:line="257" w:lineRule="atLeast"/>
        <w:jc w:val="center"/>
        <w:rPr>
          <w:color w:val="000000"/>
          <w:lang w:val="lt-LT"/>
        </w:rPr>
      </w:pPr>
      <w:r w:rsidRPr="003A1BEB">
        <w:rPr>
          <w:b/>
          <w:bCs/>
          <w:color w:val="000000"/>
          <w:lang w:val="lt-LT"/>
        </w:rPr>
        <w:t>12.1.  Išankstinis mokėjimas (avansas) (jei taikoma)</w:t>
      </w:r>
    </w:p>
    <w:p w14:paraId="2784A84B" w14:textId="77777777" w:rsidR="005071B5" w:rsidRPr="003A1BEB" w:rsidRDefault="005071B5" w:rsidP="005071B5">
      <w:pPr>
        <w:spacing w:line="257" w:lineRule="atLeast"/>
        <w:ind w:firstLine="62"/>
        <w:jc w:val="both"/>
        <w:rPr>
          <w:color w:val="000000"/>
          <w:lang w:val="lt-LT"/>
        </w:rPr>
      </w:pPr>
    </w:p>
    <w:p w14:paraId="2739132C"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 xml:space="preserve">12.1.1. Bendrųjų sąlygų 12.1 poskyrio sąlygos taikomos tuo atveju, jei Specialiosiose sąlygose yra nurodyta, kad Tiekėjui mokamas išankstinis mokėjimas (avansas) (toliau – </w:t>
      </w:r>
      <w:r w:rsidRPr="003A1BEB">
        <w:rPr>
          <w:b/>
          <w:bCs/>
          <w:color w:val="000000"/>
          <w:lang w:val="lt-LT"/>
        </w:rPr>
        <w:t>Avansas</w:t>
      </w:r>
      <w:r w:rsidRPr="003A1BEB">
        <w:rPr>
          <w:color w:val="000000"/>
          <w:lang w:val="lt-LT"/>
        </w:rPr>
        <w:t>). </w:t>
      </w:r>
    </w:p>
    <w:p w14:paraId="53A1553A"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 xml:space="preserve">12.1.2. Pirkėjas sumoka Tiekėjui </w:t>
      </w:r>
      <w:r w:rsidRPr="003A1BEB">
        <w:rPr>
          <w:rFonts w:eastAsia="Calibri"/>
          <w:kern w:val="2"/>
          <w:lang w:val="lt-LT"/>
        </w:rPr>
        <w:t>ne didesnį kaip Specialiosiose sąlygose nurodyto dydžio Avansą</w:t>
      </w:r>
      <w:r w:rsidRPr="003A1BEB">
        <w:rPr>
          <w:color w:val="000000"/>
          <w:lang w:val="lt-LT"/>
        </w:rPr>
        <w:t>.</w:t>
      </w:r>
    </w:p>
    <w:p w14:paraId="6F4F6E87"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12.1.3. Jei Specialiosiose sąlygose to reikalaujama, Tiekėjas, norėdamas gauti Avansą, kreipdamasis dėl Avanso išmokėjimo, ne vėliau kaip per 10 (dešimt) darbo dienų nuo Sutarties įsigaliojimo dienos kartu su išankstinio mokėjimo sąskaita Pirkėjui turi pateikti Avanso užtikrinimą – banko garantiją arba draudimo bendrovės laidavimo draudimo raštą arba kitą sutartinių įsipareigojimų įvykdymo užtikrinimą ne mažesnei kaip Specialiosiose sąlygose prašomo Avanso dydžio sumai (toliau – </w:t>
      </w:r>
      <w:r w:rsidRPr="003A1BEB">
        <w:rPr>
          <w:b/>
          <w:bCs/>
          <w:color w:val="000000"/>
          <w:lang w:val="lt-LT"/>
        </w:rPr>
        <w:t>Avanso užtikrinimas</w:t>
      </w:r>
      <w:r w:rsidRPr="003A1BEB">
        <w:rPr>
          <w:color w:val="000000"/>
          <w:lang w:val="lt-LT"/>
        </w:rPr>
        <w:t>). </w:t>
      </w:r>
    </w:p>
    <w:p w14:paraId="555036CA" w14:textId="77777777" w:rsidR="005071B5" w:rsidRPr="003A1BEB" w:rsidRDefault="005071B5" w:rsidP="005071B5">
      <w:pPr>
        <w:spacing w:line="257" w:lineRule="atLeast"/>
        <w:jc w:val="both"/>
        <w:textAlignment w:val="baseline"/>
        <w:rPr>
          <w:color w:val="000000"/>
          <w:lang w:val="lt-LT"/>
        </w:rPr>
      </w:pPr>
      <w:r w:rsidRPr="003A1BEB">
        <w:rPr>
          <w:b/>
          <w:bCs/>
          <w:color w:val="000000"/>
          <w:lang w:val="lt-LT"/>
        </w:rPr>
        <w:t>Pastaba.</w:t>
      </w:r>
      <w:r w:rsidRPr="003A1BEB">
        <w:rPr>
          <w:color w:val="000000"/>
          <w:lang w:val="lt-LT"/>
        </w:rPr>
        <w:t> </w:t>
      </w:r>
      <w:r w:rsidRPr="003A1BEB">
        <w:rPr>
          <w:color w:val="000000"/>
          <w:shd w:val="clear" w:color="auto" w:fill="FFFFFF"/>
          <w:lang w:val="lt-LT"/>
        </w:rPr>
        <w:t>Kai Specialiosiose sąlygose nurodoma, kad Pirkėjas reikalauja pateikti kredito unijos išduotą Avanso užtikrinimą, šio poskyrio nuostatos taikomos pagal poreikį ir Pirkėjas gali nusimatyti papildomus reikalavimus Specialiosiose sąlygose tokio Avanso užtikrinimo pateikimui, atitinkančius</w:t>
      </w:r>
      <w:r w:rsidRPr="003A1BEB">
        <w:rPr>
          <w:color w:val="000000"/>
          <w:lang w:val="lt-LT"/>
        </w:rPr>
        <w:t> </w:t>
      </w:r>
      <w:r w:rsidRPr="003A1BEB">
        <w:rPr>
          <w:color w:val="000000"/>
          <w:shd w:val="clear" w:color="auto" w:fill="FFFFFF"/>
          <w:lang w:val="lt-LT"/>
        </w:rPr>
        <w:t>įstatymų bei kitų teisės aktų</w:t>
      </w:r>
      <w:r w:rsidRPr="003A1BEB">
        <w:rPr>
          <w:color w:val="000000"/>
          <w:lang w:val="lt-LT"/>
        </w:rPr>
        <w:t> </w:t>
      </w:r>
      <w:r w:rsidRPr="003A1BEB">
        <w:rPr>
          <w:color w:val="000000"/>
          <w:shd w:val="clear" w:color="auto" w:fill="FFFFFF"/>
          <w:lang w:val="lt-LT"/>
        </w:rPr>
        <w:t>nuostatas.</w:t>
      </w:r>
    </w:p>
    <w:p w14:paraId="0152C611" w14:textId="77777777" w:rsidR="005071B5" w:rsidRPr="003A1BEB" w:rsidRDefault="005071B5" w:rsidP="005071B5">
      <w:pPr>
        <w:spacing w:line="257" w:lineRule="atLeast"/>
        <w:jc w:val="both"/>
        <w:textAlignment w:val="baseline"/>
        <w:rPr>
          <w:lang w:val="lt-LT"/>
        </w:rPr>
      </w:pPr>
      <w:r w:rsidRPr="003A1BEB">
        <w:rPr>
          <w:lang w:val="lt-LT"/>
        </w:rPr>
        <w:t>12.1.4. Prieš pateikdamas Avanso užtikrinimą, Tiekėjas gali prašyti Pirkėjo patvirtinti, kad Pirkėjas sutinka priimti Tiekėjo siūlomą Avanso užtikrinimą. Tokiu atveju, Pirkėjas privalo atsakyti Tiekėjui ne vėliau kaip per 3 (tris) darbo dienas nuo Tiekėjo prašymo gavimo dienos. </w:t>
      </w:r>
    </w:p>
    <w:p w14:paraId="5F85361E"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12.1.5. Avanso užtikrinimu bankas (draudimo bendrovė) privalo neatšaukiamai ir besąlygiškai įsipareigoti ne vėliau kaip per 15 (penkiolika) dienų nuo Pirkėjo raštiško pranešimo apie Sutarties neįvykdymą ar Sutarties nutraukimą dėl Tiekėjo kaltės, sumokėti Pirkėjui sumą, neviršijančią išmokėto Avanso sumos ir užtikrinimo sumos, pinigus pervedant į Pirkėjo sąskaitą. </w:t>
      </w:r>
    </w:p>
    <w:p w14:paraId="147A02BB"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12.1.6. Bankas (draudimo bendrovė) neturi teisės reikalauti, kad Pirkėjas pagrįstų savo reikalavimą. Pirkėjas pranešime bankui (draudimo bendrovei) nurodys, kad Avanso užtikrinimo suma jam priklauso dėl to, kad Tiekėjas iš dalies ar visiškai neįvykdė Sutarties sąlygų ir (arba) ji buvo nutraukta dėl Tiekėjo kaltės ir Tiekėjas negrąžino Avanso.  </w:t>
      </w:r>
    </w:p>
    <w:p w14:paraId="27C7791B"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12.1.7. Avanso užtikrinimo suma turi būti nurodoma ir išmokama eurais. </w:t>
      </w:r>
    </w:p>
    <w:p w14:paraId="2A7DCAFD"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12.1.8. Avanso užtikrinimas turi būti surašytas lietuvių arba kita kalba (esant Pirkėjo prašymui, turi būti pateiktas vertimas į lietuvių kalbą). </w:t>
      </w:r>
    </w:p>
    <w:p w14:paraId="36E11F02"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12.1.9. Avanso užtikrinimas, neatitinkantis šiame Sutarties poskyryje nustatytų reikalavimų, nebus priimamas. </w:t>
      </w:r>
    </w:p>
    <w:p w14:paraId="756F540F"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12.1.10. Jei Sutarties vykdymo metu Avanso užtikrinimą išdavęs bankas (draudimo bendrovė) negali įvykdyti savo įsipareigojimų, Pirkėjas gali raštu pareikalauti Tiekėjo per 10 (dešimt) darbo dienų pateikti naują Avanso užtikrinimą, tokiomis pačiomis sąlygomis kaip ir ankstesnysis. </w:t>
      </w:r>
    </w:p>
    <w:p w14:paraId="4AF8B677"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12.1.11. Pirkėjas sumoka Tiekėjui avansą per Specialiosiose sąlygose numatytą terminą nuo išankstinio mokėjimo sąskaitos ir Avanso užtikrinimo (jei taikoma) gavimo dienos. Sumokėto avanso suma išskaitoma iš mokėtinos sumos. </w:t>
      </w:r>
    </w:p>
    <w:p w14:paraId="427CC62D"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 xml:space="preserve">12.1.12. Nutraukus Sutartį, Tiekėjas privalo grąžinti Pirkėjui gautą Avansą per 5 (penkias) darbo dienas (jeigu dalis Prekių pristatyta, Pirkėjas jas yra priėmęs ir jomis gali naudotis pagal paskirtį – grąžinama ta Avanso dalis, kuri viršija Pirkėjo priimtų Prekių kainą). Jei Tiekėjas negrąžina gauto Avanso, Pirkėjas pasinaudoja Avanso užtikrinimu (jei taikoma). Tais atvejais, jei nebuvo taikytas </w:t>
      </w:r>
      <w:r w:rsidRPr="003A1BEB">
        <w:rPr>
          <w:color w:val="000000"/>
          <w:lang w:val="lt-LT"/>
        </w:rPr>
        <w:lastRenderedPageBreak/>
        <w:t>Bendrųjų sąlygų 12.1.3 punktas, Tiekėjas turi sumokėti Specialiosiose sąlygose nurodyto dydžio netesybas, skaičiuojamas nuo grąžintinos Avanso sumos už laikotarpį nuo Avanso išmokėjimo iki jo grąžinimo.</w:t>
      </w:r>
    </w:p>
    <w:p w14:paraId="47CB891C" w14:textId="77777777" w:rsidR="005071B5" w:rsidRPr="003A1BEB" w:rsidRDefault="005071B5" w:rsidP="005071B5">
      <w:pPr>
        <w:spacing w:line="257" w:lineRule="atLeast"/>
        <w:ind w:firstLine="62"/>
        <w:jc w:val="both"/>
        <w:textAlignment w:val="baseline"/>
        <w:rPr>
          <w:color w:val="000000"/>
          <w:lang w:val="lt-LT"/>
        </w:rPr>
      </w:pPr>
    </w:p>
    <w:p w14:paraId="6657CC10" w14:textId="77777777" w:rsidR="005071B5" w:rsidRPr="003A1BEB" w:rsidRDefault="005071B5" w:rsidP="005071B5">
      <w:pPr>
        <w:spacing w:line="257" w:lineRule="atLeast"/>
        <w:jc w:val="center"/>
        <w:rPr>
          <w:color w:val="000000"/>
          <w:lang w:val="lt-LT"/>
        </w:rPr>
      </w:pPr>
      <w:r w:rsidRPr="003A1BEB">
        <w:rPr>
          <w:b/>
          <w:bCs/>
          <w:color w:val="000000"/>
          <w:lang w:val="lt-LT"/>
        </w:rPr>
        <w:t>12.2.  Mokėjimų tvarka</w:t>
      </w:r>
    </w:p>
    <w:p w14:paraId="513C7A4C" w14:textId="77777777" w:rsidR="005071B5" w:rsidRPr="003A1BEB" w:rsidRDefault="005071B5" w:rsidP="005071B5">
      <w:pPr>
        <w:spacing w:line="257" w:lineRule="atLeast"/>
        <w:ind w:firstLine="62"/>
        <w:jc w:val="both"/>
        <w:rPr>
          <w:color w:val="000000"/>
          <w:lang w:val="lt-LT"/>
        </w:rPr>
      </w:pPr>
    </w:p>
    <w:p w14:paraId="182C9273" w14:textId="77777777" w:rsidR="005071B5" w:rsidRPr="003A1BEB" w:rsidRDefault="005071B5" w:rsidP="005071B5">
      <w:pPr>
        <w:spacing w:line="257" w:lineRule="atLeast"/>
        <w:jc w:val="both"/>
        <w:rPr>
          <w:color w:val="000000"/>
          <w:lang w:val="lt-LT"/>
        </w:rPr>
      </w:pPr>
      <w:r w:rsidRPr="003A1BEB">
        <w:rPr>
          <w:color w:val="000000"/>
          <w:lang w:val="lt-LT"/>
        </w:rPr>
        <w:t>12.2.1. Tiekėjas išrašo Sąskaitą tik Šalims pasirašius Prekių perdavimo–priėmimo aktą, jeigu kitaip nenumatyta Specialiosiose sąlygose:</w:t>
      </w:r>
    </w:p>
    <w:p w14:paraId="00FAFB48" w14:textId="77777777" w:rsidR="005071B5" w:rsidRPr="003A1BEB" w:rsidRDefault="005071B5" w:rsidP="005071B5">
      <w:pPr>
        <w:spacing w:line="257" w:lineRule="atLeast"/>
        <w:jc w:val="both"/>
        <w:rPr>
          <w:color w:val="000000"/>
          <w:lang w:val="lt-LT"/>
        </w:rPr>
      </w:pPr>
      <w:r w:rsidRPr="003A1BEB">
        <w:rPr>
          <w:color w:val="000000"/>
          <w:lang w:val="lt-LT"/>
        </w:rPr>
        <w:t xml:space="preserve">12.2.1.1. elektroninę sąskaitą faktūrą, atitinkančią Europos elektroninių sąskaitų faktūrų standartą, kurio nuoroda paskelbta 2017 m. spalio 16 d. Komisijos įgyvendinimo sprendime </w:t>
      </w:r>
      <w:r w:rsidRPr="003A1BEB">
        <w:rPr>
          <w:color w:val="467886"/>
          <w:u w:val="single"/>
          <w:lang w:val="lt-LT"/>
        </w:rPr>
        <w:t>(ES) 2017/1870</w:t>
      </w:r>
      <w:r w:rsidRPr="003A1BEB">
        <w:rPr>
          <w:color w:val="000000"/>
          <w:lang w:val="lt-LT"/>
        </w:rPr>
        <w:t xml:space="preserve"> dėl nuorodos į Europos elektroninių sąskaitų faktūrų standartą ir sintaksių sąrašo paskelbimo pagal Europos Parlamento ir Tarybos direktyvą </w:t>
      </w:r>
      <w:r w:rsidRPr="003A1BEB">
        <w:rPr>
          <w:color w:val="467886"/>
          <w:u w:val="single"/>
          <w:lang w:val="lt-LT"/>
        </w:rPr>
        <w:t>2014/55/ES</w:t>
      </w:r>
      <w:r w:rsidRPr="003A1BEB">
        <w:rPr>
          <w:color w:val="000000"/>
          <w:lang w:val="lt-LT"/>
        </w:rPr>
        <w:t> (toliau – </w:t>
      </w:r>
      <w:r w:rsidRPr="003A1BEB">
        <w:rPr>
          <w:b/>
          <w:bCs/>
          <w:color w:val="000000"/>
          <w:lang w:val="lt-LT"/>
        </w:rPr>
        <w:t>Europos elektroninių sąskaitų faktūrų</w:t>
      </w:r>
      <w:r w:rsidRPr="003A1BEB">
        <w:rPr>
          <w:color w:val="000000"/>
          <w:lang w:val="lt-LT"/>
        </w:rPr>
        <w:t> </w:t>
      </w:r>
      <w:r w:rsidRPr="003A1BEB">
        <w:rPr>
          <w:b/>
          <w:bCs/>
          <w:color w:val="000000"/>
          <w:lang w:val="lt-LT"/>
        </w:rPr>
        <w:t>standartas</w:t>
      </w:r>
      <w:r w:rsidRPr="003A1BEB">
        <w:rPr>
          <w:color w:val="000000"/>
          <w:lang w:val="lt-LT"/>
        </w:rPr>
        <w:t xml:space="preserve">), Tiekėjas gali pateikti </w:t>
      </w:r>
      <w:r w:rsidRPr="003A1BEB">
        <w:rPr>
          <w:rFonts w:eastAsia="Arial"/>
          <w:kern w:val="2"/>
          <w:lang w:val="lt-LT"/>
        </w:rPr>
        <w:t>pasirinktomis priemonėmis</w:t>
      </w:r>
      <w:r w:rsidRPr="003A1BEB">
        <w:rPr>
          <w:color w:val="000000"/>
          <w:lang w:val="lt-LT"/>
        </w:rPr>
        <w:t>;</w:t>
      </w:r>
    </w:p>
    <w:p w14:paraId="3786A0CB" w14:textId="77777777" w:rsidR="005071B5" w:rsidRPr="003A1BEB" w:rsidRDefault="005071B5" w:rsidP="005071B5">
      <w:pPr>
        <w:spacing w:line="257" w:lineRule="atLeast"/>
        <w:jc w:val="both"/>
        <w:rPr>
          <w:color w:val="000000"/>
          <w:lang w:val="lt-LT"/>
        </w:rPr>
      </w:pPr>
      <w:r w:rsidRPr="003A1BEB">
        <w:rPr>
          <w:color w:val="000000"/>
          <w:lang w:val="lt-LT"/>
        </w:rPr>
        <w:t xml:space="preserve">12.2.1.2. Europos elektroninių sąskaitų faktūrų standarto neatitinkančią elektroninę sąskaitą faktūrą Tiekėjas </w:t>
      </w:r>
      <w:r w:rsidRPr="003A1BEB">
        <w:rPr>
          <w:rFonts w:eastAsia="Arial"/>
          <w:kern w:val="2"/>
          <w:lang w:val="lt-LT"/>
        </w:rPr>
        <w:t xml:space="preserve">gali teikti tik naudodamasis Sąskaitų administravimo bendrosios informacinės sistemos (toliau – </w:t>
      </w:r>
      <w:r w:rsidRPr="003A1BEB">
        <w:rPr>
          <w:rFonts w:eastAsia="Arial"/>
          <w:b/>
          <w:bCs/>
          <w:kern w:val="2"/>
          <w:lang w:val="lt-LT"/>
        </w:rPr>
        <w:t>SABIS</w:t>
      </w:r>
      <w:r w:rsidRPr="003A1BEB">
        <w:rPr>
          <w:rFonts w:eastAsia="Arial"/>
          <w:kern w:val="2"/>
          <w:lang w:val="lt-LT"/>
        </w:rPr>
        <w:t>) priemonėmis</w:t>
      </w:r>
      <w:r w:rsidRPr="003A1BEB">
        <w:rPr>
          <w:color w:val="000000"/>
          <w:lang w:val="lt-LT"/>
        </w:rPr>
        <w:t>.</w:t>
      </w:r>
    </w:p>
    <w:p w14:paraId="42D368F5" w14:textId="77777777" w:rsidR="005071B5" w:rsidRPr="003A1BEB" w:rsidRDefault="005071B5" w:rsidP="005071B5">
      <w:pPr>
        <w:spacing w:line="257" w:lineRule="atLeast"/>
        <w:jc w:val="both"/>
        <w:rPr>
          <w:color w:val="000000"/>
          <w:lang w:val="lt-LT"/>
        </w:rPr>
      </w:pPr>
      <w:r w:rsidRPr="003A1BEB">
        <w:rPr>
          <w:color w:val="000000"/>
          <w:lang w:val="lt-LT"/>
        </w:rPr>
        <w:t xml:space="preserve">12.2.2. Pirkėjas elektronines sąskaitas faktūras priima ir apdoroja naudodamasis informacinės sistemos SABIS priemonėmis, </w:t>
      </w:r>
      <w:r w:rsidRPr="003A1BEB">
        <w:rPr>
          <w:rFonts w:eastAsia="Arial"/>
          <w:kern w:val="2"/>
          <w:lang w:val="lt-LT"/>
        </w:rPr>
        <w:t>išskyrus jeigu mobilizacijos, karo ar nepaprastosios padėties atveju yra informacinės sistemos SABIS pažeidimų, dėl kurių negalimas Pirkėjo ir Tiekėjo bendravimas ir keitimasis informacija naudojantis SABIS</w:t>
      </w:r>
      <w:r w:rsidRPr="003A1BEB">
        <w:rPr>
          <w:color w:val="000000"/>
          <w:lang w:val="lt-LT"/>
        </w:rPr>
        <w:t>.</w:t>
      </w:r>
    </w:p>
    <w:p w14:paraId="436E62CF" w14:textId="77777777" w:rsidR="005071B5" w:rsidRPr="003A1BEB" w:rsidRDefault="005071B5" w:rsidP="005071B5">
      <w:pPr>
        <w:spacing w:line="257" w:lineRule="atLeast"/>
        <w:jc w:val="both"/>
        <w:rPr>
          <w:color w:val="000000"/>
          <w:lang w:val="lt-LT"/>
        </w:rPr>
      </w:pPr>
      <w:r w:rsidRPr="003A1BEB">
        <w:rPr>
          <w:color w:val="000000"/>
          <w:lang w:val="lt-LT"/>
        </w:rPr>
        <w:t>12.2.3. Išankstinio mokėjimo sąskaitas (jeigu Specialiosiose sąlygose yra numatytas Avanso mokėjimas) Tiekėjas privalo pateikti šiame Sutarties poskyryje nustatyta tvarka.</w:t>
      </w:r>
    </w:p>
    <w:p w14:paraId="7CD176F0" w14:textId="77777777" w:rsidR="005071B5" w:rsidRPr="003A1BEB" w:rsidRDefault="005071B5" w:rsidP="005071B5">
      <w:pPr>
        <w:spacing w:line="257" w:lineRule="atLeast"/>
        <w:jc w:val="both"/>
        <w:rPr>
          <w:color w:val="000000"/>
          <w:lang w:val="lt-LT"/>
        </w:rPr>
      </w:pPr>
      <w:r w:rsidRPr="003A1BEB">
        <w:rPr>
          <w:color w:val="000000"/>
          <w:lang w:val="lt-LT"/>
        </w:rPr>
        <w:t>12.2.4. Pirkėjas atlieka mokėjimus už Prekes Specialiosiose sąlygose nustatytais terminais.</w:t>
      </w:r>
    </w:p>
    <w:p w14:paraId="0ACCC9EE" w14:textId="77777777" w:rsidR="005071B5" w:rsidRPr="003A1BEB" w:rsidRDefault="005071B5" w:rsidP="005071B5">
      <w:pPr>
        <w:spacing w:line="257" w:lineRule="atLeast"/>
        <w:jc w:val="both"/>
        <w:rPr>
          <w:color w:val="000000"/>
          <w:lang w:val="lt-LT"/>
        </w:rPr>
      </w:pPr>
      <w:r w:rsidRPr="003A1BEB">
        <w:rPr>
          <w:color w:val="000000"/>
          <w:lang w:val="lt-LT"/>
        </w:rPr>
        <w:t>12.2.5. Už mokėjimų pagal Sutartį vėlavimus, Pirkėjui taikomos netesybos Specialiosiose sąlygose nustatyta tvarka.</w:t>
      </w:r>
    </w:p>
    <w:p w14:paraId="6D6B62EF" w14:textId="77777777" w:rsidR="005071B5" w:rsidRPr="003A1BEB" w:rsidRDefault="005071B5" w:rsidP="005071B5">
      <w:pPr>
        <w:spacing w:line="257" w:lineRule="atLeast"/>
        <w:jc w:val="both"/>
        <w:rPr>
          <w:color w:val="000000"/>
          <w:lang w:val="lt-LT"/>
        </w:rPr>
      </w:pPr>
      <w:r w:rsidRPr="003A1BEB">
        <w:rPr>
          <w:color w:val="000000"/>
          <w:lang w:val="lt-LT"/>
        </w:rPr>
        <w:t>12.2.6. Jei Prekės pristatomos dalimis, aukščiau nurodyta atsiskaitymo tvarka galioja kiekvienai tokiai daliai, jei Specialiosiose sąlygose nenustatyta kitaip.</w:t>
      </w:r>
    </w:p>
    <w:p w14:paraId="4BBF62DC" w14:textId="77777777" w:rsidR="005071B5" w:rsidRPr="003A1BEB" w:rsidRDefault="005071B5" w:rsidP="005071B5">
      <w:pPr>
        <w:spacing w:line="257" w:lineRule="atLeast"/>
        <w:jc w:val="both"/>
        <w:rPr>
          <w:color w:val="000000"/>
          <w:lang w:val="lt-LT"/>
        </w:rPr>
      </w:pPr>
      <w:r w:rsidRPr="003A1BEB">
        <w:rPr>
          <w:color w:val="000000"/>
          <w:lang w:val="lt-LT"/>
        </w:rPr>
        <w:t>12.2.7. Jeigu Šalys sudaro trišalį susitarimą su subtiekėju, Pirkėjas privalo pervesti subtiekėjui mokėtiną sumą į subtiekėjo banko sąskaitą, nurodytą trišaliame susitarime, o likutį pervesti į Tiekėjo banko sąskaitą po to, kai pagal Sutarties ir trišalio susitarimo reikalavimus sudaromas pristatytų Prekių perdavimo–priėmimo aktas ir Tiekėjas pateikia Sąskaitą už Prekes Pirkėjui.</w:t>
      </w:r>
    </w:p>
    <w:p w14:paraId="08406B77" w14:textId="77777777" w:rsidR="005071B5" w:rsidRPr="003A1BEB" w:rsidRDefault="005071B5" w:rsidP="005071B5">
      <w:pPr>
        <w:spacing w:line="257" w:lineRule="atLeast"/>
        <w:ind w:firstLine="62"/>
        <w:jc w:val="both"/>
        <w:rPr>
          <w:color w:val="000000"/>
          <w:lang w:val="lt-LT"/>
        </w:rPr>
      </w:pPr>
    </w:p>
    <w:p w14:paraId="2A676A08" w14:textId="77777777" w:rsidR="005071B5" w:rsidRPr="003A1BEB" w:rsidRDefault="005071B5" w:rsidP="005071B5">
      <w:pPr>
        <w:spacing w:line="257" w:lineRule="atLeast"/>
        <w:jc w:val="center"/>
        <w:rPr>
          <w:color w:val="000000"/>
          <w:lang w:val="lt-LT"/>
        </w:rPr>
      </w:pPr>
      <w:r w:rsidRPr="003A1BEB">
        <w:rPr>
          <w:b/>
          <w:bCs/>
          <w:color w:val="000000"/>
          <w:lang w:val="lt-LT"/>
        </w:rPr>
        <w:t>12.3.  Kiti atsiskaitymo klausimai</w:t>
      </w:r>
    </w:p>
    <w:p w14:paraId="5C5B786A" w14:textId="77777777" w:rsidR="005071B5" w:rsidRPr="003A1BEB" w:rsidRDefault="005071B5" w:rsidP="005071B5">
      <w:pPr>
        <w:spacing w:line="257" w:lineRule="atLeast"/>
        <w:ind w:firstLine="62"/>
        <w:jc w:val="both"/>
        <w:rPr>
          <w:color w:val="000000"/>
          <w:lang w:val="lt-LT"/>
        </w:rPr>
      </w:pPr>
    </w:p>
    <w:p w14:paraId="3C276D99" w14:textId="77777777" w:rsidR="005071B5" w:rsidRPr="003A1BEB" w:rsidRDefault="005071B5" w:rsidP="005071B5">
      <w:pPr>
        <w:spacing w:line="257" w:lineRule="atLeast"/>
        <w:jc w:val="both"/>
        <w:rPr>
          <w:color w:val="000000"/>
          <w:lang w:val="lt-LT"/>
        </w:rPr>
      </w:pPr>
      <w:r w:rsidRPr="003A1BEB">
        <w:rPr>
          <w:color w:val="000000"/>
          <w:lang w:val="lt-LT"/>
        </w:rPr>
        <w:t>12.3.1. Pirkėjas privalo pervesti mokėjimus Tiekėjui į Tiekėjo banko sąskaitą, nurodytą Specialiosiose sąlygose.</w:t>
      </w:r>
    </w:p>
    <w:p w14:paraId="4FA4606C" w14:textId="77777777" w:rsidR="005071B5" w:rsidRPr="003A1BEB" w:rsidRDefault="005071B5" w:rsidP="005071B5">
      <w:pPr>
        <w:spacing w:line="257" w:lineRule="atLeast"/>
        <w:jc w:val="both"/>
        <w:rPr>
          <w:color w:val="000000"/>
          <w:lang w:val="lt-LT"/>
        </w:rPr>
      </w:pPr>
      <w:r w:rsidRPr="003A1BEB">
        <w:rPr>
          <w:color w:val="000000"/>
          <w:lang w:val="lt-LT"/>
        </w:rPr>
        <w:t>12.3.2. Pirkėjas turi teisę sumas, gautinas iš Tiekėjo, išskaityti iš mokėjimų Tiekėjui pagal Sutartį (vienašališkai daryti įskaitymus). Dėl šios priežasties Tiekėjas neturi teisės perleisti arba įkeisti reikalavimo teisių į gautinas pagal Sutartį sumas tretiesiems asmenims arba kitaip jomis disponuoti be Pirkėjo sutikimo.</w:t>
      </w:r>
    </w:p>
    <w:p w14:paraId="7013E0E7" w14:textId="77777777" w:rsidR="005071B5" w:rsidRPr="003A1BEB" w:rsidRDefault="005071B5" w:rsidP="005071B5">
      <w:pPr>
        <w:spacing w:line="257" w:lineRule="atLeast"/>
        <w:jc w:val="both"/>
        <w:rPr>
          <w:color w:val="000000"/>
          <w:lang w:val="lt-LT"/>
        </w:rPr>
      </w:pPr>
      <w:r w:rsidRPr="003A1BEB">
        <w:rPr>
          <w:color w:val="000000"/>
          <w:lang w:val="lt-LT"/>
        </w:rPr>
        <w:t>12.3.3. Visi mokėjimai pagal Sutartį atliekami eurais.</w:t>
      </w:r>
    </w:p>
    <w:p w14:paraId="45A7FDAC" w14:textId="77777777" w:rsidR="005071B5" w:rsidRPr="003A1BEB" w:rsidRDefault="005071B5" w:rsidP="005071B5">
      <w:pPr>
        <w:spacing w:line="257" w:lineRule="atLeast"/>
        <w:jc w:val="both"/>
        <w:rPr>
          <w:color w:val="000000"/>
          <w:lang w:val="lt-LT"/>
        </w:rPr>
      </w:pPr>
      <w:r w:rsidRPr="003A1BEB">
        <w:rPr>
          <w:color w:val="000000"/>
          <w:lang w:val="lt-LT"/>
        </w:rPr>
        <w:t>12.3.4. Už pavėluotus mokėjimus pagal Sutartį mokančioji Šalis privalo sumokėti kitai Šaliai Specialiosiose sąlygose nurodyto dydžio netesybas.</w:t>
      </w:r>
    </w:p>
    <w:p w14:paraId="58BB7DC9" w14:textId="77777777" w:rsidR="005071B5" w:rsidRPr="003A1BEB" w:rsidRDefault="005071B5" w:rsidP="005071B5">
      <w:pPr>
        <w:spacing w:line="257" w:lineRule="atLeast"/>
        <w:ind w:firstLine="62"/>
        <w:jc w:val="both"/>
        <w:rPr>
          <w:color w:val="000000"/>
          <w:lang w:val="lt-LT"/>
        </w:rPr>
      </w:pPr>
    </w:p>
    <w:p w14:paraId="2BD55ABE" w14:textId="77777777" w:rsidR="005071B5" w:rsidRPr="003A1BEB" w:rsidRDefault="005071B5" w:rsidP="005071B5">
      <w:pPr>
        <w:spacing w:line="257" w:lineRule="atLeast"/>
        <w:jc w:val="center"/>
        <w:rPr>
          <w:color w:val="000000"/>
          <w:lang w:val="lt-LT"/>
        </w:rPr>
      </w:pPr>
      <w:r w:rsidRPr="003A1BEB">
        <w:rPr>
          <w:b/>
          <w:bCs/>
          <w:caps/>
          <w:color w:val="000000"/>
          <w:lang w:val="lt-LT"/>
        </w:rPr>
        <w:t>13.  KONFIDENCIALI INFORMACIJA</w:t>
      </w:r>
    </w:p>
    <w:p w14:paraId="3306F2E1" w14:textId="77777777" w:rsidR="005071B5" w:rsidRPr="003A1BEB" w:rsidRDefault="005071B5" w:rsidP="005071B5">
      <w:pPr>
        <w:spacing w:line="257" w:lineRule="atLeast"/>
        <w:ind w:firstLine="62"/>
        <w:jc w:val="both"/>
        <w:rPr>
          <w:color w:val="000000"/>
          <w:lang w:val="lt-LT"/>
        </w:rPr>
      </w:pPr>
    </w:p>
    <w:p w14:paraId="2CA082FF" w14:textId="77777777" w:rsidR="005071B5" w:rsidRPr="003A1BEB" w:rsidRDefault="005071B5" w:rsidP="005071B5">
      <w:pPr>
        <w:spacing w:line="257" w:lineRule="atLeast"/>
        <w:jc w:val="both"/>
        <w:rPr>
          <w:color w:val="000000"/>
          <w:lang w:val="lt-LT"/>
        </w:rPr>
      </w:pPr>
      <w:r w:rsidRPr="003A1BEB">
        <w:rPr>
          <w:color w:val="000000"/>
          <w:lang w:val="lt-LT"/>
        </w:rPr>
        <w:t>13.1. Šalys įsipareigoja laikytis konfidencialumo ir be kitos Šalies rašytinio sutikimo neatskleisti tos Šalies informacijos, nurodytos kaip konfidencialios, jokiems Šalies darbuotojams, su Šalimi susijusiems ar kitiems tretiesiems asmenims, kuriems nėra būtina šią informaciją naudoti jų darbo tikslais, išskyrus žemiau nurodytus atvejus.</w:t>
      </w:r>
    </w:p>
    <w:p w14:paraId="24CE41A3" w14:textId="77777777" w:rsidR="005071B5" w:rsidRPr="003A1BEB" w:rsidRDefault="005071B5" w:rsidP="005071B5">
      <w:pPr>
        <w:spacing w:line="257" w:lineRule="atLeast"/>
        <w:jc w:val="both"/>
        <w:rPr>
          <w:color w:val="000000"/>
          <w:lang w:val="lt-LT"/>
        </w:rPr>
      </w:pPr>
      <w:r w:rsidRPr="003A1BEB">
        <w:rPr>
          <w:color w:val="000000"/>
          <w:lang w:val="lt-LT"/>
        </w:rPr>
        <w:lastRenderedPageBreak/>
        <w:t>13.2.  Šalis turi teisę atskleisti kitos Šalies konfidencialią informaciją šiais atvejais:</w:t>
      </w:r>
    </w:p>
    <w:p w14:paraId="17B8CB41" w14:textId="77777777" w:rsidR="005071B5" w:rsidRPr="003A1BEB" w:rsidRDefault="005071B5" w:rsidP="005071B5">
      <w:pPr>
        <w:spacing w:line="257" w:lineRule="atLeast"/>
        <w:jc w:val="both"/>
        <w:rPr>
          <w:color w:val="000000"/>
          <w:lang w:val="lt-LT"/>
        </w:rPr>
      </w:pPr>
      <w:r w:rsidRPr="003A1BEB">
        <w:rPr>
          <w:color w:val="000000"/>
          <w:lang w:val="lt-LT"/>
        </w:rPr>
        <w:t>13.2.1. konfidencialios informacijos atskleidimas yra būtinas tinkamam Šalies teisių ar pareigų pagal Sutartį įgyvendinimui – tačiau tokiu atveju informaciją galima atskleisti tik ta apimtimi, kiek tai yra reikalinga sutartinių teisių ar pareigų įgyvendinimui, ir tik tokiems tretiesiems asmenims, kuriems būtina, su sąlyga, kad konfidencialią informaciją gaunantys tretieji asmenys prisiima tokius pačius konfidencialumo įsipareigojimus, kokie yra nustatyti šioje Sutartyje. Jeigu tretieji asmenys atskleidžia konfidencialią informaciją, Šalis atsako už jų veiksmus kaip už savo;</w:t>
      </w:r>
    </w:p>
    <w:p w14:paraId="275A4991" w14:textId="77777777" w:rsidR="005071B5" w:rsidRPr="003A1BEB" w:rsidRDefault="005071B5" w:rsidP="005071B5">
      <w:pPr>
        <w:spacing w:line="257" w:lineRule="atLeast"/>
        <w:jc w:val="both"/>
        <w:rPr>
          <w:color w:val="000000"/>
          <w:lang w:val="lt-LT"/>
        </w:rPr>
      </w:pPr>
      <w:r w:rsidRPr="003A1BEB">
        <w:rPr>
          <w:color w:val="000000"/>
          <w:lang w:val="lt-LT"/>
        </w:rPr>
        <w:t>13.2.2. konfidencialią informaciją yra būtina atskleisti pagal įstatymų bei kitų teisės aktų reikalavimus, įskaitant atvejus, kai to reikalauja viešojo administravimo subjektai, taip, kaip jie apibrėžti Lietuvos Respublikos viešojo administravimo įstatyme.</w:t>
      </w:r>
    </w:p>
    <w:p w14:paraId="4DC5080E" w14:textId="77777777" w:rsidR="005071B5" w:rsidRPr="003A1BEB" w:rsidRDefault="005071B5" w:rsidP="005071B5">
      <w:pPr>
        <w:spacing w:line="257" w:lineRule="atLeast"/>
        <w:jc w:val="both"/>
        <w:rPr>
          <w:color w:val="000000"/>
          <w:lang w:val="lt-LT"/>
        </w:rPr>
      </w:pPr>
      <w:r w:rsidRPr="003A1BEB">
        <w:rPr>
          <w:color w:val="000000"/>
          <w:lang w:val="lt-LT"/>
        </w:rPr>
        <w:t>13.3. Prieš atskleisdama konfidencialią informaciją, Šalis privalo informuoti kitą Šalį (tiek, kiek tai nedraudžiama pagal įstatymus bei kitus teisės aktus) apie būtinybę arba gautą viešojo administravimo subjekto reikalavimą atskleisti konfidencialią informaciją ir imtis protingų priemonių, siekdama užtikrinti atskleistos informacijos konfidencialumą.</w:t>
      </w:r>
    </w:p>
    <w:p w14:paraId="1AD2ECC3" w14:textId="77777777" w:rsidR="005071B5" w:rsidRPr="003A1BEB" w:rsidRDefault="005071B5" w:rsidP="005071B5">
      <w:pPr>
        <w:spacing w:line="257" w:lineRule="atLeast"/>
        <w:jc w:val="both"/>
        <w:rPr>
          <w:color w:val="000000"/>
          <w:lang w:val="lt-LT"/>
        </w:rPr>
      </w:pPr>
      <w:r w:rsidRPr="003A1BEB">
        <w:rPr>
          <w:color w:val="000000"/>
          <w:lang w:val="lt-LT"/>
        </w:rPr>
        <w:t>13.4. Šalis atsako:</w:t>
      </w:r>
    </w:p>
    <w:p w14:paraId="28D1A8FE" w14:textId="77777777" w:rsidR="005071B5" w:rsidRPr="003A1BEB" w:rsidRDefault="005071B5" w:rsidP="005071B5">
      <w:pPr>
        <w:spacing w:line="257" w:lineRule="atLeast"/>
        <w:jc w:val="both"/>
        <w:rPr>
          <w:color w:val="000000"/>
          <w:lang w:val="lt-LT"/>
        </w:rPr>
      </w:pPr>
      <w:r w:rsidRPr="003A1BEB">
        <w:rPr>
          <w:color w:val="000000"/>
          <w:lang w:val="lt-LT"/>
        </w:rPr>
        <w:t>13.4.1. už bet kokį neteisėtą, įskaitant atsitiktinį, kitos Šalies konfidencialios informacijos ar bet kurios jos dalies atskleidimą ar perdavimą arba konfidencialios informacijos neteisėtą naudojimą;</w:t>
      </w:r>
    </w:p>
    <w:p w14:paraId="0E4CDBF0" w14:textId="77777777" w:rsidR="005071B5" w:rsidRPr="003A1BEB" w:rsidRDefault="005071B5" w:rsidP="005071B5">
      <w:pPr>
        <w:spacing w:line="257" w:lineRule="atLeast"/>
        <w:jc w:val="both"/>
        <w:rPr>
          <w:color w:val="000000"/>
          <w:lang w:val="lt-LT"/>
        </w:rPr>
      </w:pPr>
      <w:r w:rsidRPr="003A1BEB">
        <w:rPr>
          <w:color w:val="000000"/>
          <w:lang w:val="lt-LT"/>
        </w:rPr>
        <w:t>13.4.2. už tai, kad nesiėmė visų protingų veiksmų, kad išsaugotų ir apsaugotų kitos Šalies konfidencialią informaciją ar bet kurią jos dalį, užkirstų kelią tolesniam jos neteisėtam atskleidimui, perdavimui ar naudojimui.</w:t>
      </w:r>
    </w:p>
    <w:p w14:paraId="359E3A7D" w14:textId="77777777" w:rsidR="005071B5" w:rsidRPr="003A1BEB" w:rsidRDefault="005071B5" w:rsidP="005071B5">
      <w:pPr>
        <w:spacing w:line="257" w:lineRule="atLeast"/>
        <w:jc w:val="both"/>
        <w:rPr>
          <w:color w:val="000000"/>
          <w:lang w:val="lt-LT"/>
        </w:rPr>
      </w:pPr>
      <w:r w:rsidRPr="003A1BEB">
        <w:rPr>
          <w:color w:val="000000"/>
          <w:lang w:val="lt-LT"/>
        </w:rPr>
        <w:t>13.5. Šalis nepagrįstai atskleidusi kitos Šalies konfidencialią informaciją privalo sumokėti kitai Šaliai Specialiosiose sąlygose nurodyto dydžio baudą.</w:t>
      </w:r>
    </w:p>
    <w:p w14:paraId="12369F03" w14:textId="77777777" w:rsidR="005071B5" w:rsidRPr="003A1BEB" w:rsidRDefault="005071B5" w:rsidP="005071B5">
      <w:pPr>
        <w:spacing w:line="257" w:lineRule="atLeast"/>
        <w:ind w:firstLine="62"/>
        <w:jc w:val="both"/>
        <w:rPr>
          <w:color w:val="000000"/>
          <w:lang w:val="lt-LT"/>
        </w:rPr>
      </w:pPr>
    </w:p>
    <w:p w14:paraId="547EE226" w14:textId="77777777" w:rsidR="005071B5" w:rsidRPr="003A1BEB" w:rsidRDefault="005071B5" w:rsidP="005071B5">
      <w:pPr>
        <w:spacing w:line="257" w:lineRule="atLeast"/>
        <w:jc w:val="center"/>
        <w:rPr>
          <w:color w:val="000000"/>
          <w:lang w:val="lt-LT"/>
        </w:rPr>
      </w:pPr>
      <w:r w:rsidRPr="003A1BEB">
        <w:rPr>
          <w:b/>
          <w:bCs/>
          <w:caps/>
          <w:color w:val="000000"/>
          <w:lang w:val="lt-LT"/>
        </w:rPr>
        <w:t>14.  ASMENS DUOMENŲ APSAUGA</w:t>
      </w:r>
    </w:p>
    <w:p w14:paraId="22B69E27" w14:textId="77777777" w:rsidR="005071B5" w:rsidRPr="003A1BEB" w:rsidRDefault="005071B5" w:rsidP="005071B5">
      <w:pPr>
        <w:spacing w:line="257" w:lineRule="atLeast"/>
        <w:ind w:firstLine="62"/>
        <w:jc w:val="both"/>
        <w:rPr>
          <w:color w:val="000000"/>
          <w:lang w:val="lt-LT"/>
        </w:rPr>
      </w:pPr>
    </w:p>
    <w:p w14:paraId="52DE098C" w14:textId="77777777" w:rsidR="005071B5" w:rsidRPr="003A1BEB" w:rsidRDefault="005071B5" w:rsidP="005071B5">
      <w:pPr>
        <w:spacing w:line="257" w:lineRule="atLeast"/>
        <w:jc w:val="both"/>
        <w:rPr>
          <w:color w:val="000000"/>
          <w:lang w:val="lt-LT"/>
        </w:rPr>
      </w:pPr>
      <w:r w:rsidRPr="003A1BEB">
        <w:rPr>
          <w:color w:val="000000"/>
          <w:lang w:val="lt-LT"/>
        </w:rPr>
        <w:t>14.1. Šalys įsipareigoja užtikrinti asmens duomenų saugumą bei asmens duomenų tvarkymą vykdyti teisėtai, vadovaujantis 2016 m. balandžio 27 d. priimto Europos Parlamento ir Tarybos reglamento </w:t>
      </w:r>
      <w:r w:rsidRPr="003A1BEB">
        <w:rPr>
          <w:color w:val="467886"/>
          <w:u w:val="single"/>
          <w:lang w:val="lt-LT"/>
        </w:rPr>
        <w:t>(ES) 2016/679</w:t>
      </w:r>
      <w:r w:rsidRPr="003A1BEB">
        <w:rPr>
          <w:color w:val="000000"/>
          <w:lang w:val="lt-LT"/>
        </w:rPr>
        <w:t> dėl fizinių asmenų apsaugos tvarkant asmens duomenis ir dėl laisvo tokių duomenų judėjimo ir kuriuo panaikinama Direktyva </w:t>
      </w:r>
      <w:r w:rsidRPr="003A1BEB">
        <w:rPr>
          <w:color w:val="467886"/>
          <w:u w:val="single"/>
          <w:lang w:val="lt-LT"/>
        </w:rPr>
        <w:t>95/46/EB</w:t>
      </w:r>
      <w:r w:rsidRPr="003A1BEB">
        <w:rPr>
          <w:color w:val="000000"/>
          <w:lang w:val="lt-LT"/>
        </w:rPr>
        <w:t> (Bendrasis duomenų apsaugos reglamentas) ir kitų teisės aktų, reglamentuojančių asmens duomenų tvarkymą, nuostatomis.</w:t>
      </w:r>
    </w:p>
    <w:p w14:paraId="2B210F5C" w14:textId="77777777" w:rsidR="005071B5" w:rsidRPr="003A1BEB" w:rsidRDefault="005071B5" w:rsidP="005071B5">
      <w:pPr>
        <w:spacing w:line="257" w:lineRule="atLeast"/>
        <w:jc w:val="both"/>
        <w:rPr>
          <w:color w:val="000000"/>
          <w:lang w:val="lt-LT"/>
        </w:rPr>
      </w:pPr>
      <w:r w:rsidRPr="003A1BEB">
        <w:rPr>
          <w:color w:val="000000"/>
          <w:lang w:val="lt-LT"/>
        </w:rPr>
        <w:t>14.2. Šalys patvirtina, kad jeigu siekiant užtikrinti tinkamą Sutarties vykdymą bus tvarkomi asmens duomenys, Šalys įsipareigoja sudaryti atskirą susitarimą dėl duomenų tvarkymo, kuriuo nustato duomenų tvarkymo dalyką ir trukmę, duomenų tvarkymo pobūdį ir tikslą, asmens duomenų rūšis ir duomenų subjektų kategorijas bei duomenų valdytojo prievoles ir teises.</w:t>
      </w:r>
    </w:p>
    <w:p w14:paraId="2E570B8C" w14:textId="77777777" w:rsidR="005071B5" w:rsidRPr="003A1BEB" w:rsidRDefault="005071B5" w:rsidP="005071B5">
      <w:pPr>
        <w:spacing w:line="257" w:lineRule="atLeast"/>
        <w:ind w:left="360" w:firstLine="115"/>
        <w:jc w:val="both"/>
        <w:rPr>
          <w:color w:val="000000"/>
          <w:lang w:val="lt-LT"/>
        </w:rPr>
      </w:pPr>
    </w:p>
    <w:p w14:paraId="5C62CC81" w14:textId="77777777" w:rsidR="005071B5" w:rsidRPr="003A1BEB" w:rsidRDefault="005071B5" w:rsidP="005071B5">
      <w:pPr>
        <w:spacing w:line="257" w:lineRule="atLeast"/>
        <w:jc w:val="center"/>
        <w:rPr>
          <w:color w:val="000000"/>
          <w:lang w:val="lt-LT"/>
        </w:rPr>
      </w:pPr>
      <w:r w:rsidRPr="003A1BEB">
        <w:rPr>
          <w:b/>
          <w:bCs/>
          <w:caps/>
          <w:color w:val="000000"/>
          <w:lang w:val="lt-LT"/>
        </w:rPr>
        <w:t>15.  INTELEKTINĖ NUOSAVYBĖ</w:t>
      </w:r>
    </w:p>
    <w:p w14:paraId="554C581D" w14:textId="77777777" w:rsidR="005071B5" w:rsidRPr="003A1BEB" w:rsidRDefault="005071B5" w:rsidP="005071B5">
      <w:pPr>
        <w:spacing w:line="257" w:lineRule="atLeast"/>
        <w:ind w:firstLine="62"/>
        <w:jc w:val="both"/>
        <w:rPr>
          <w:color w:val="000000"/>
          <w:lang w:val="lt-LT"/>
        </w:rPr>
      </w:pPr>
    </w:p>
    <w:p w14:paraId="6CDD35E9"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15.1. Visi rezultatai ir su jais susijusios teisės, įgytos vykdant Sutartį, įskaitant intelektinės nuosavybės teises, išskyrus asmenines neturtines teises į intelektinės veiklos rezultatus, yra Pirkėjo nuosavybė, pereinanti Pirkėjui nuo Prekių perdavimo–priėmimo momento be jokių apribojimų, kurią Pirkėjas gali naudoti, publikuoti, perleisti ar perduoti be atskiro Tiekėjo sutikimo tretiesiems asmenims, jei Specialiosiose sąlygose nenumatyta kitaip ar intelektinės nuosavybės teisės negali būti perduodamos nuosavybės teise dėl Prekių pobūdžio ar (ir) Prekių gamintojo išimtinių teisių, patentų ir kt. </w:t>
      </w:r>
    </w:p>
    <w:p w14:paraId="7D6A22A1"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15.2. Tiekėjas įsipareigoja atlyginti nuostolius Pirkėjui dėl bet kokių reikalavimų, kylančių dėl intelektinės nuosavybės teisių, įskaitant, bet neapsiribojant, dėl patento, prekių ženklo, pramoninio dizaino savininko (naudotojo) teisės (registruojamos arba ne), teisės, kylančios iš paraiškų bet kurioms minėtoms teisėms įregistruoti, autoriaus teisės, duomenų bazių gamintojų (</w:t>
      </w:r>
      <w:r w:rsidRPr="003A1BEB">
        <w:rPr>
          <w:i/>
          <w:iCs/>
          <w:color w:val="000000"/>
          <w:lang w:val="lt-LT"/>
        </w:rPr>
        <w:t>sui generis</w:t>
      </w:r>
      <w:r w:rsidRPr="003A1BEB">
        <w:rPr>
          <w:color w:val="000000"/>
          <w:lang w:val="lt-LT"/>
        </w:rPr>
        <w:t xml:space="preserve">) teisės, firmų, įmonių, organizacijų, verslo pavadinimų ar vardų savininkų ir kitos panašios teisės ar įsipareigojimai, nepriklausomai nuo to, ar jie registruoti Lietuvos Respublikoje, ar kitose šalyse, ar </w:t>
      </w:r>
      <w:r w:rsidRPr="003A1BEB">
        <w:rPr>
          <w:color w:val="000000"/>
          <w:lang w:val="lt-LT"/>
        </w:rPr>
        <w:lastRenderedPageBreak/>
        <w:t>neregistruotini, kaip numatyta Sutartyje, išskyrus atvejus, kai toks pažeidimas atsiranda dėl Pirkėjo kaltės. </w:t>
      </w:r>
    </w:p>
    <w:p w14:paraId="6BBF6569" w14:textId="77777777" w:rsidR="005071B5" w:rsidRPr="003A1BEB" w:rsidRDefault="005071B5" w:rsidP="005071B5">
      <w:pPr>
        <w:spacing w:line="257" w:lineRule="atLeast"/>
        <w:jc w:val="both"/>
        <w:textAlignment w:val="baseline"/>
        <w:rPr>
          <w:lang w:val="lt-LT"/>
        </w:rPr>
      </w:pPr>
      <w:r w:rsidRPr="003A1BEB">
        <w:rPr>
          <w:lang w:val="lt-LT"/>
        </w:rPr>
        <w:t xml:space="preserve">15.3. Tiekėjas neturi teisės be išankstinio rašytinio Pirkėjo sutikimo naudoti Pirkėjo simbolių, pavadinimo ir ženklo reklamoje, rinkodaroje, taip pat naudotis Pirkėjo sukurtais intelektiniais veiklos rezultatais. Pažeidus reikalavimą, Tiekėjui taikoma </w:t>
      </w:r>
      <w:r w:rsidRPr="003A1BEB">
        <w:rPr>
          <w:rFonts w:eastAsia="Calibri"/>
          <w:kern w:val="2"/>
          <w:lang w:val="lt-LT"/>
        </w:rPr>
        <w:t>Specialiosiose sąlygose nurodyta bauda</w:t>
      </w:r>
      <w:r w:rsidRPr="003A1BEB">
        <w:rPr>
          <w:lang w:val="lt-LT"/>
        </w:rPr>
        <w:t>.</w:t>
      </w:r>
    </w:p>
    <w:p w14:paraId="28A24EC7" w14:textId="77777777" w:rsidR="005071B5" w:rsidRPr="003A1BEB" w:rsidRDefault="005071B5" w:rsidP="005071B5">
      <w:pPr>
        <w:spacing w:line="257" w:lineRule="atLeast"/>
        <w:ind w:firstLine="62"/>
        <w:jc w:val="both"/>
        <w:textAlignment w:val="baseline"/>
        <w:rPr>
          <w:color w:val="000000"/>
          <w:lang w:val="lt-LT"/>
        </w:rPr>
      </w:pPr>
    </w:p>
    <w:p w14:paraId="75B4F5D7" w14:textId="77777777" w:rsidR="005071B5" w:rsidRPr="003A1BEB" w:rsidRDefault="005071B5" w:rsidP="005071B5">
      <w:pPr>
        <w:spacing w:line="257" w:lineRule="atLeast"/>
        <w:jc w:val="center"/>
        <w:rPr>
          <w:color w:val="000000"/>
          <w:lang w:val="lt-LT"/>
        </w:rPr>
      </w:pPr>
      <w:r w:rsidRPr="003A1BEB">
        <w:rPr>
          <w:b/>
          <w:bCs/>
          <w:caps/>
          <w:color w:val="000000"/>
          <w:lang w:val="lt-LT"/>
        </w:rPr>
        <w:t>16.  PAREIŠKIMAI IR GARANTIJOS</w:t>
      </w:r>
    </w:p>
    <w:p w14:paraId="3A48393C" w14:textId="77777777" w:rsidR="005071B5" w:rsidRPr="003A1BEB" w:rsidRDefault="005071B5" w:rsidP="005071B5">
      <w:pPr>
        <w:spacing w:line="257" w:lineRule="atLeast"/>
        <w:ind w:firstLine="62"/>
        <w:jc w:val="both"/>
        <w:rPr>
          <w:color w:val="000000"/>
          <w:lang w:val="lt-LT"/>
        </w:rPr>
      </w:pPr>
    </w:p>
    <w:p w14:paraId="7FC87DA6" w14:textId="77777777" w:rsidR="005071B5" w:rsidRPr="003A1BEB" w:rsidRDefault="005071B5" w:rsidP="005071B5">
      <w:pPr>
        <w:spacing w:line="257" w:lineRule="atLeast"/>
        <w:jc w:val="both"/>
        <w:rPr>
          <w:color w:val="000000"/>
          <w:lang w:val="lt-LT"/>
        </w:rPr>
      </w:pPr>
      <w:r w:rsidRPr="003A1BEB">
        <w:rPr>
          <w:color w:val="000000"/>
          <w:lang w:val="lt-LT"/>
        </w:rPr>
        <w:t>16.1. Kiekviena iš Šalių pareiškia ir garantuoja kitai Šaliai, kad:</w:t>
      </w:r>
    </w:p>
    <w:p w14:paraId="498934C0" w14:textId="77777777" w:rsidR="005071B5" w:rsidRPr="003A1BEB" w:rsidRDefault="005071B5" w:rsidP="005071B5">
      <w:pPr>
        <w:spacing w:line="257" w:lineRule="atLeast"/>
        <w:jc w:val="both"/>
        <w:rPr>
          <w:color w:val="000000"/>
          <w:lang w:val="lt-LT"/>
        </w:rPr>
      </w:pPr>
      <w:r w:rsidRPr="003A1BEB">
        <w:rPr>
          <w:color w:val="000000"/>
          <w:lang w:val="lt-LT"/>
        </w:rPr>
        <w:t>16.1.1. yra teisėtai priimti ir galioja visi būtini sprendimai, gauti leidimai bei sutikimai, taip pat teisėtai atlikti ir galioja kiti teisiniai veiksmai, reikalingi Sutarties sudarymui, galiojimui ir vykdymui;</w:t>
      </w:r>
    </w:p>
    <w:p w14:paraId="2FB995DF" w14:textId="77777777" w:rsidR="005071B5" w:rsidRPr="003A1BEB" w:rsidRDefault="005071B5" w:rsidP="005071B5">
      <w:pPr>
        <w:spacing w:line="257" w:lineRule="atLeast"/>
        <w:jc w:val="both"/>
        <w:rPr>
          <w:color w:val="000000"/>
          <w:lang w:val="lt-LT"/>
        </w:rPr>
      </w:pPr>
      <w:r w:rsidRPr="003A1BEB">
        <w:rPr>
          <w:color w:val="000000"/>
          <w:lang w:val="lt-LT"/>
        </w:rPr>
        <w:t>16.1.2. sudarydama Sutartį, Šalis neviršija savo kompetencijos ir nepažeidžia jai taikomų įstatymų bei kitų teisės aktų, teismo ar arbitražo teismo sprendimų, administracinių aktų, sutarčių ar kitų prievolių pagal taikomą privatinę teisę, viešąją teisę, Europos Sąjungos teisę arba tarptautinę teisę;</w:t>
      </w:r>
    </w:p>
    <w:p w14:paraId="7DB769F8" w14:textId="77777777" w:rsidR="005071B5" w:rsidRPr="003A1BEB" w:rsidRDefault="005071B5" w:rsidP="005071B5">
      <w:pPr>
        <w:spacing w:line="257" w:lineRule="atLeast"/>
        <w:jc w:val="both"/>
        <w:rPr>
          <w:color w:val="000000"/>
          <w:lang w:val="lt-LT"/>
        </w:rPr>
      </w:pPr>
      <w:r w:rsidRPr="003A1BEB">
        <w:rPr>
          <w:color w:val="000000"/>
          <w:lang w:val="lt-LT"/>
        </w:rPr>
        <w:t>16.1.3. Šalies atstovas turi visus reikiamus įgaliojimus sudaryti ir įvykdyti Sutartį. Šalies atstovas, sudarydamas ir pasirašydamas Sutartį, nepažeidžia Šalies įstatų, nuostatų ir kitų vidaus dokumentų, Šalies valdymo ir kitų organų ir (ar) kreditorių teisių ir teisėtų interesų, sudarydamas Sutartį jis Šalies ir Šalies organų narių, kreditorių atžvilgiu veikia sąžiningai ir protingai;</w:t>
      </w:r>
    </w:p>
    <w:p w14:paraId="006946C2" w14:textId="77777777" w:rsidR="005071B5" w:rsidRPr="003A1BEB" w:rsidRDefault="005071B5" w:rsidP="005071B5">
      <w:pPr>
        <w:spacing w:line="257" w:lineRule="atLeast"/>
        <w:jc w:val="both"/>
        <w:rPr>
          <w:color w:val="000000"/>
          <w:lang w:val="lt-LT"/>
        </w:rPr>
      </w:pPr>
      <w:r w:rsidRPr="003A1BEB">
        <w:rPr>
          <w:color w:val="000000"/>
          <w:lang w:val="lt-LT"/>
        </w:rPr>
        <w:t>16.1.4. Šalis įvertino visas aplinkybes, turinčias esminės reikšmės Sutarties sudarymui ir jos vykdymui. Nė viena iš Sutartyje nurodytų sąlygų ir aplinkybių neturi neigiamos įtakos Šalies valiai sudaryti Sutartį tokiomis sąlygomis, kurios nurodytos Sutartyje, ir vykdyti iš Sutarties kylančius įsipareigojimus;</w:t>
      </w:r>
    </w:p>
    <w:p w14:paraId="61CC3719" w14:textId="77777777" w:rsidR="005071B5" w:rsidRPr="003A1BEB" w:rsidRDefault="005071B5" w:rsidP="005071B5">
      <w:pPr>
        <w:spacing w:line="257" w:lineRule="atLeast"/>
        <w:jc w:val="both"/>
        <w:rPr>
          <w:color w:val="000000"/>
          <w:lang w:val="lt-LT"/>
        </w:rPr>
      </w:pPr>
      <w:r w:rsidRPr="003A1BEB">
        <w:rPr>
          <w:color w:val="000000"/>
          <w:lang w:val="lt-LT"/>
        </w:rPr>
        <w:t>16.1.5. Sutartis sudaroma vadovaujantis sąžiningumo, protingumo, teisingumo ir Šalių lygiateisiškumo principais, nenaudojant apgaulės ar spaudimo. Šalys atskleidė viena kitai visą joms žinomą informaciją, turinčią esminės reikšmės Sutarties sudarymui ir jos vykdymui;</w:t>
      </w:r>
    </w:p>
    <w:p w14:paraId="726AA3E1" w14:textId="77777777" w:rsidR="005071B5" w:rsidRPr="003A1BEB" w:rsidRDefault="005071B5" w:rsidP="005071B5">
      <w:pPr>
        <w:spacing w:line="257" w:lineRule="atLeast"/>
        <w:jc w:val="both"/>
        <w:rPr>
          <w:color w:val="000000"/>
          <w:lang w:val="lt-LT"/>
        </w:rPr>
      </w:pPr>
      <w:r w:rsidRPr="003A1BEB">
        <w:rPr>
          <w:color w:val="000000"/>
          <w:lang w:val="lt-LT"/>
        </w:rPr>
        <w:t>16.1.6. visi Šalies pareiškimai ir garantijos yra išsamūs ir nepalieka nutylėtų jokių aplinkybių, kurios darytų šiuos pareiškimus ar garantijas neteisingais.</w:t>
      </w:r>
    </w:p>
    <w:p w14:paraId="001DE940" w14:textId="77777777" w:rsidR="005071B5" w:rsidRPr="003A1BEB" w:rsidRDefault="005071B5" w:rsidP="005071B5">
      <w:pPr>
        <w:spacing w:line="257" w:lineRule="atLeast"/>
        <w:jc w:val="both"/>
        <w:rPr>
          <w:color w:val="000000"/>
          <w:lang w:val="lt-LT"/>
        </w:rPr>
      </w:pPr>
      <w:r w:rsidRPr="003A1BEB">
        <w:rPr>
          <w:color w:val="000000"/>
          <w:lang w:val="lt-LT"/>
        </w:rPr>
        <w:t>16.2. Tiekėjas papildomai pareiškia ir garantuoja Pirkėjui, kad Tiekėjas, subtiekėjai, jungtinės veiklos partneriai ir specialistai turi galiojančius ir teisėtus visus įstatymuose bei kituose teisės aktuose numatytus leidimus, licencijas, atestatus, teisės pripažinimo dokumentus, reikalingus vykdant Sutartį.</w:t>
      </w:r>
    </w:p>
    <w:p w14:paraId="1689EF21" w14:textId="77777777" w:rsidR="005071B5" w:rsidRPr="003A1BEB" w:rsidRDefault="005071B5" w:rsidP="005071B5">
      <w:pPr>
        <w:jc w:val="both"/>
        <w:rPr>
          <w:color w:val="000000"/>
          <w:shd w:val="clear" w:color="auto" w:fill="FFFFFF"/>
          <w:lang w:val="lt-LT"/>
        </w:rPr>
      </w:pPr>
      <w:r w:rsidRPr="003A1BEB">
        <w:rPr>
          <w:color w:val="000000"/>
          <w:shd w:val="clear" w:color="auto" w:fill="FFFFFF"/>
          <w:lang w:val="lt-LT"/>
        </w:rPr>
        <w:t>16.3. </w:t>
      </w:r>
      <w:r w:rsidRPr="003A1BEB">
        <w:rPr>
          <w:color w:val="000000"/>
          <w:lang w:val="lt-LT"/>
        </w:rPr>
        <w:t>Tiekėjas pareiškia, kad parduodamų Prekių disponavimo, valdymo ir naudojimosi teisės nėra apribotos </w:t>
      </w:r>
      <w:r w:rsidRPr="003A1BEB">
        <w:rPr>
          <w:color w:val="000000"/>
          <w:shd w:val="clear" w:color="auto" w:fill="FFFFFF"/>
          <w:lang w:val="lt-LT"/>
        </w:rPr>
        <w:t>ir jokie tretieji asmenys neturi pretenzijų į Sutartimi perduodamas Prekes (įkeitimai, areštai ar pan.).</w:t>
      </w:r>
    </w:p>
    <w:p w14:paraId="44A78547" w14:textId="77777777" w:rsidR="005071B5" w:rsidRPr="003A1BEB" w:rsidRDefault="005071B5" w:rsidP="005071B5">
      <w:pPr>
        <w:widowControl w:val="0"/>
        <w:tabs>
          <w:tab w:val="left" w:pos="567"/>
          <w:tab w:val="left" w:pos="851"/>
          <w:tab w:val="left" w:pos="992"/>
          <w:tab w:val="left" w:pos="1134"/>
        </w:tabs>
        <w:jc w:val="both"/>
        <w:rPr>
          <w:rFonts w:eastAsia="Calibri"/>
          <w:kern w:val="2"/>
          <w:lang w:val="lt-LT"/>
        </w:rPr>
      </w:pPr>
      <w:r w:rsidRPr="003A1BEB">
        <w:rPr>
          <w:rFonts w:eastAsia="Arial"/>
          <w:kern w:val="2"/>
          <w:lang w:val="lt-LT"/>
        </w:rPr>
        <w:t>16.4. T</w:t>
      </w:r>
      <w:r w:rsidRPr="003A1BEB">
        <w:rPr>
          <w:rFonts w:eastAsia="Calibri"/>
          <w:kern w:val="2"/>
          <w:lang w:val="lt-LT" w:eastAsia="lt-LT"/>
        </w:rPr>
        <w:t>iekėjas įsipareigoja vykdant Sutartį laikytis aplinkos apsaugos, socialinės ir darbo teisės įpareigojimų, nustatytų Europos Sąjungos ir nacionalinėje teisėje, kolektyvinėse sutartyse ir VPĮ 5 priede nurodytose tarptautinėse konvencijose.</w:t>
      </w:r>
    </w:p>
    <w:p w14:paraId="69B0D727" w14:textId="77777777" w:rsidR="005071B5" w:rsidRPr="003A1BEB" w:rsidRDefault="005071B5" w:rsidP="005071B5">
      <w:pPr>
        <w:rPr>
          <w:sz w:val="14"/>
          <w:szCs w:val="14"/>
          <w:lang w:val="lt-LT"/>
        </w:rPr>
      </w:pPr>
    </w:p>
    <w:p w14:paraId="403AE7D5" w14:textId="77777777" w:rsidR="005071B5" w:rsidRPr="003A1BEB" w:rsidRDefault="005071B5" w:rsidP="005071B5">
      <w:pPr>
        <w:spacing w:line="257" w:lineRule="atLeast"/>
        <w:ind w:firstLine="62"/>
        <w:jc w:val="both"/>
        <w:rPr>
          <w:color w:val="000000"/>
          <w:lang w:val="lt-LT"/>
        </w:rPr>
      </w:pPr>
    </w:p>
    <w:p w14:paraId="2EDCA91A" w14:textId="77777777" w:rsidR="005071B5" w:rsidRPr="003A1BEB" w:rsidRDefault="005071B5" w:rsidP="005071B5">
      <w:pPr>
        <w:spacing w:line="257" w:lineRule="atLeast"/>
        <w:jc w:val="center"/>
        <w:rPr>
          <w:color w:val="000000"/>
          <w:lang w:val="lt-LT"/>
        </w:rPr>
      </w:pPr>
      <w:r w:rsidRPr="003A1BEB">
        <w:rPr>
          <w:b/>
          <w:bCs/>
          <w:caps/>
          <w:color w:val="000000"/>
          <w:lang w:val="lt-LT"/>
        </w:rPr>
        <w:t>17.  BENDRIEJI ATSAKOMYBĖS KLAUSIMAI</w:t>
      </w:r>
    </w:p>
    <w:p w14:paraId="6250124D" w14:textId="77777777" w:rsidR="005071B5" w:rsidRPr="003A1BEB" w:rsidRDefault="005071B5" w:rsidP="005071B5">
      <w:pPr>
        <w:spacing w:line="257" w:lineRule="atLeast"/>
        <w:ind w:firstLine="62"/>
        <w:jc w:val="both"/>
        <w:rPr>
          <w:color w:val="000000"/>
          <w:lang w:val="lt-LT"/>
        </w:rPr>
      </w:pPr>
    </w:p>
    <w:p w14:paraId="34DAF53B" w14:textId="77777777" w:rsidR="005071B5" w:rsidRPr="003A1BEB" w:rsidRDefault="005071B5" w:rsidP="005071B5">
      <w:pPr>
        <w:spacing w:line="257" w:lineRule="atLeast"/>
        <w:jc w:val="both"/>
        <w:rPr>
          <w:color w:val="000000"/>
          <w:lang w:val="lt-LT"/>
        </w:rPr>
      </w:pPr>
      <w:r w:rsidRPr="003A1BEB">
        <w:rPr>
          <w:color w:val="000000"/>
          <w:lang w:val="lt-LT"/>
        </w:rPr>
        <w:t>17.1. Netesybų sumokėjimas už vėlavimą ar pareigų pagal Sutartį pažeidimą neatleidžia Šalies nuo Sutartyje numatytų jos pareigų vykdymo.</w:t>
      </w:r>
    </w:p>
    <w:p w14:paraId="4EFEA96E" w14:textId="77777777" w:rsidR="005071B5" w:rsidRPr="003A1BEB" w:rsidRDefault="005071B5" w:rsidP="005071B5">
      <w:pPr>
        <w:spacing w:line="257" w:lineRule="atLeast"/>
        <w:jc w:val="both"/>
        <w:rPr>
          <w:color w:val="000000"/>
          <w:lang w:val="lt-LT"/>
        </w:rPr>
      </w:pPr>
      <w:r w:rsidRPr="003A1BEB">
        <w:rPr>
          <w:color w:val="000000"/>
          <w:lang w:val="lt-LT"/>
        </w:rPr>
        <w:t>17.2. Netesybų sumokėjimas ir (ar) Sutarties įvykdymo užtikrinimo gavimas nepanaikina Šalies teisės reikalauti, kad kita Šalis kompensuotų jos patirtus nuostolius. Šioje Sutartyje nustatytos netesybos yra laikomos minimaliais, neįrodinėtinais Šalių nuostoliais. Kiekviena iš Šalių turi teisę gauti iš kitos Šalies nuostolių, atsiradusių dėl kitos Šalies netinkamo įsipareigojimų pagal Sutartį vykdymo ar nevykdymo, neviršijant Pradinės sutarties vertės, jei teisės aktai nenumato, kad privalo būti kompensuota didesnė suma. </w:t>
      </w:r>
      <w:r w:rsidRPr="003A1BEB">
        <w:rPr>
          <w:color w:val="000000"/>
          <w:bdr w:val="none" w:sz="0" w:space="0" w:color="auto" w:frame="1"/>
          <w:lang w:val="lt-LT"/>
        </w:rPr>
        <w:t xml:space="preserve">Šiame punkte numatytas atsakomybės ribojimas netaikomas, jei </w:t>
      </w:r>
      <w:r w:rsidRPr="003A1BEB">
        <w:rPr>
          <w:color w:val="000000"/>
          <w:bdr w:val="none" w:sz="0" w:space="0" w:color="auto" w:frame="1"/>
          <w:lang w:val="lt-LT"/>
        </w:rPr>
        <w:lastRenderedPageBreak/>
        <w:t>žala atsirado dėl konfidencialumo įsipareigojimų, asmens duomenų apsaugą reglamentuojančių teisės aktų ar intelektinės nuosavybės teisių pažeidimo.</w:t>
      </w:r>
    </w:p>
    <w:p w14:paraId="1AB6C85D" w14:textId="77777777" w:rsidR="005071B5" w:rsidRPr="003A1BEB" w:rsidRDefault="005071B5" w:rsidP="005071B5">
      <w:pPr>
        <w:spacing w:line="257" w:lineRule="atLeast"/>
        <w:jc w:val="both"/>
        <w:rPr>
          <w:color w:val="000000"/>
          <w:lang w:val="lt-LT"/>
        </w:rPr>
      </w:pPr>
      <w:r w:rsidRPr="003A1BEB">
        <w:rPr>
          <w:color w:val="000000"/>
          <w:lang w:val="lt-LT"/>
        </w:rPr>
        <w:t>17.3. Tuo atveju, jei paaiškėja, kad kuris nors iš šioje Sutartyje pateiktų pareiškimų ar garantijų buvo iš esmės neteisingas, melagingas ar klaidinantis, Šalis pažeidėja nukentėjusiai Šaliai privalo atlyginti visus nuostolius, kuriuos nukentėjusioji Šalis patyrė dėl tokio neteisingo, melagingo ar klaidinančio pareiškimo ar garantijos.</w:t>
      </w:r>
    </w:p>
    <w:p w14:paraId="713164BC" w14:textId="77777777" w:rsidR="005071B5" w:rsidRPr="003A1BEB" w:rsidRDefault="005071B5" w:rsidP="005071B5">
      <w:pPr>
        <w:spacing w:line="257" w:lineRule="atLeast"/>
        <w:jc w:val="both"/>
        <w:rPr>
          <w:color w:val="000000"/>
          <w:lang w:val="lt-LT"/>
        </w:rPr>
      </w:pPr>
      <w:r w:rsidRPr="003A1BEB">
        <w:rPr>
          <w:color w:val="000000"/>
          <w:lang w:val="lt-LT"/>
        </w:rPr>
        <w:t>17.4. Šioje Sutartyje numatytos teisių gynybos priemonės neapriboja Šalių teisės pasinaudoti kitomis teisėtomis teisių gynybos priemonėmis.</w:t>
      </w:r>
    </w:p>
    <w:p w14:paraId="0EF26F0B" w14:textId="77777777" w:rsidR="005071B5" w:rsidRPr="003A1BEB" w:rsidRDefault="005071B5" w:rsidP="005071B5">
      <w:pPr>
        <w:spacing w:line="257" w:lineRule="atLeast"/>
        <w:jc w:val="both"/>
        <w:rPr>
          <w:color w:val="000000"/>
          <w:lang w:val="lt-LT"/>
        </w:rPr>
      </w:pPr>
      <w:r w:rsidRPr="003A1BEB">
        <w:rPr>
          <w:color w:val="000000"/>
          <w:lang w:val="lt-LT"/>
        </w:rPr>
        <w:t>17.5. Atsakomybės apribojimai pagal Sutartį netaikomi, kai žala padaroma tyčia arba dėl didelio neatsargumo, padaroma neturtinė žala, sužalojama sveikata ar atimama gyvybė, taip pat kai padaroma žala (nuostoliai) tretiesiems asmenims, įskaitant atvejus, jeigu vienos Šalies padarytą žalą tretiesiems asmenims atlygina kita Šalis.</w:t>
      </w:r>
    </w:p>
    <w:p w14:paraId="059ABE75" w14:textId="77777777" w:rsidR="005071B5" w:rsidRPr="003A1BEB" w:rsidRDefault="005071B5" w:rsidP="005071B5">
      <w:pPr>
        <w:spacing w:line="257" w:lineRule="atLeast"/>
        <w:jc w:val="both"/>
        <w:rPr>
          <w:color w:val="000000"/>
          <w:lang w:val="lt-LT"/>
        </w:rPr>
      </w:pPr>
      <w:r w:rsidRPr="003A1BEB">
        <w:rPr>
          <w:color w:val="000000"/>
          <w:lang w:val="lt-LT"/>
        </w:rPr>
        <w:t>17.6. Pasibaigus Sutarties galiojimui, Šalys neatleidžiamos nuo atsakomybės už Sutarties pažeidimą. Pasibaigus Sutarties galiojimui, Šalys nepraranda teisės reikalauti atlyginti dėl Sutarties nevykdymo patirtus nuostolius bei sumokėti netesybas.</w:t>
      </w:r>
    </w:p>
    <w:p w14:paraId="1C895098" w14:textId="77777777" w:rsidR="005071B5" w:rsidRPr="003A1BEB" w:rsidRDefault="005071B5" w:rsidP="005071B5">
      <w:pPr>
        <w:spacing w:line="257" w:lineRule="atLeast"/>
        <w:jc w:val="both"/>
        <w:rPr>
          <w:color w:val="000000"/>
          <w:lang w:val="lt-LT"/>
        </w:rPr>
      </w:pPr>
      <w:r w:rsidRPr="003A1BEB">
        <w:rPr>
          <w:color w:val="000000"/>
          <w:lang w:val="lt-LT"/>
        </w:rPr>
        <w:t>17.7. Jeigu Sutartis nutraukiama dėl esminio Sutarties pažeidimo pagal Bendrųjų sąlygų 22.2.1 papunktį ir (ar) Tiekėjas esminę Sutarties sąlygą, nurodytą Specialiųjų sąlygų 10 skyriuje, vykdo su dideliais ar nuolatiniais trūkumais, Tiekėjas įtraukiamas į nepatikimų tiekėjų sąrašą VPĮ 91 straipsnyje nustatyta tvarka. Atvejai, kuomet laikoma, kad esminė Sutarties sąlyga vykdoma su dideliais arba nuolatiniai trūkumais nurodyti Specialiųjų sąlygų 10 skyriuje. Esminės Sutarties sąlygos vykdymas su dideliais arba nuolatiniais trūkumais gali būti pripažįstamas ir kitais, Specialiosiose sąlygose nenurodytais, atvejais, įvertinus konkrečias esminės Sutarties sąlygos netinkamo vykdymo aplinkybes. </w:t>
      </w:r>
    </w:p>
    <w:p w14:paraId="5AE592A3" w14:textId="77777777" w:rsidR="005071B5" w:rsidRPr="003A1BEB" w:rsidRDefault="005071B5" w:rsidP="005071B5">
      <w:pPr>
        <w:spacing w:line="257" w:lineRule="atLeast"/>
        <w:ind w:firstLine="115"/>
        <w:jc w:val="both"/>
        <w:rPr>
          <w:color w:val="000000"/>
          <w:lang w:val="lt-LT"/>
        </w:rPr>
      </w:pPr>
    </w:p>
    <w:p w14:paraId="343752A1" w14:textId="77777777" w:rsidR="005071B5" w:rsidRPr="003A1BEB" w:rsidRDefault="005071B5" w:rsidP="005071B5">
      <w:pPr>
        <w:spacing w:line="257" w:lineRule="atLeast"/>
        <w:jc w:val="center"/>
        <w:rPr>
          <w:color w:val="000000"/>
          <w:lang w:val="lt-LT"/>
        </w:rPr>
      </w:pPr>
      <w:r w:rsidRPr="003A1BEB">
        <w:rPr>
          <w:b/>
          <w:bCs/>
          <w:caps/>
          <w:color w:val="000000"/>
          <w:lang w:val="lt-LT"/>
        </w:rPr>
        <w:t>18.  NENUGALIMA JĖGA (FORCE MAJEURE)</w:t>
      </w:r>
    </w:p>
    <w:p w14:paraId="4969B50B" w14:textId="77777777" w:rsidR="005071B5" w:rsidRPr="003A1BEB" w:rsidRDefault="005071B5" w:rsidP="005071B5">
      <w:pPr>
        <w:spacing w:line="257" w:lineRule="atLeast"/>
        <w:ind w:firstLine="62"/>
        <w:jc w:val="both"/>
        <w:rPr>
          <w:color w:val="000000"/>
          <w:lang w:val="lt-LT"/>
        </w:rPr>
      </w:pPr>
    </w:p>
    <w:p w14:paraId="77533691" w14:textId="77777777" w:rsidR="005071B5" w:rsidRPr="003A1BEB" w:rsidRDefault="005071B5" w:rsidP="005071B5">
      <w:pPr>
        <w:spacing w:line="257" w:lineRule="atLeast"/>
        <w:jc w:val="both"/>
        <w:rPr>
          <w:color w:val="000000"/>
          <w:lang w:val="lt-LT"/>
        </w:rPr>
      </w:pPr>
      <w:r w:rsidRPr="003A1BEB">
        <w:rPr>
          <w:color w:val="000000"/>
          <w:lang w:val="lt-LT"/>
        </w:rPr>
        <w:t>18.1.</w:t>
      </w:r>
      <w:r w:rsidRPr="003A1BEB">
        <w:rPr>
          <w:b/>
          <w:bCs/>
          <w:color w:val="000000"/>
          <w:lang w:val="lt-LT"/>
        </w:rPr>
        <w:t> </w:t>
      </w:r>
      <w:r w:rsidRPr="003A1BEB">
        <w:rPr>
          <w:color w:val="000000"/>
          <w:lang w:val="lt-LT"/>
        </w:rPr>
        <w:t>Atsakomybė pagal Sutartį netaikoma, taip pat Šalys gali būti visiškai ar iš dalies atleistos nuo civilinės atsakomybės šiais pagrindais:</w:t>
      </w:r>
    </w:p>
    <w:p w14:paraId="4E615522" w14:textId="77777777" w:rsidR="005071B5" w:rsidRPr="003A1BEB" w:rsidRDefault="005071B5" w:rsidP="005071B5">
      <w:pPr>
        <w:spacing w:line="257" w:lineRule="atLeast"/>
        <w:jc w:val="both"/>
        <w:rPr>
          <w:color w:val="000000"/>
          <w:lang w:val="lt-LT"/>
        </w:rPr>
      </w:pPr>
      <w:r w:rsidRPr="003A1BEB">
        <w:rPr>
          <w:color w:val="000000"/>
          <w:lang w:val="lt-LT"/>
        </w:rPr>
        <w:t>18.1.1. dėl nenugalimos jėgos (</w:t>
      </w:r>
      <w:r w:rsidRPr="003A1BEB">
        <w:rPr>
          <w:i/>
          <w:iCs/>
          <w:color w:val="000000"/>
          <w:lang w:val="lt-LT"/>
        </w:rPr>
        <w:t>force majeure</w:t>
      </w:r>
      <w:r w:rsidRPr="003A1BEB">
        <w:rPr>
          <w:color w:val="000000"/>
          <w:lang w:val="lt-LT"/>
        </w:rPr>
        <w:t>) – taikomos Lietuvos Respublikos civilinio kodekso 6.212 straipsnio ir Lietuvos Respublikos Vyriausybės 1996 m. liepos 15 d. nutarimu Nr. 840 „Dėl Atleidimo nuo atsakomybės esant nenugalimos jėgos (</w:t>
      </w:r>
      <w:r w:rsidRPr="003A1BEB">
        <w:rPr>
          <w:i/>
          <w:iCs/>
          <w:color w:val="000000"/>
          <w:lang w:val="lt-LT"/>
        </w:rPr>
        <w:t>force majeure</w:t>
      </w:r>
      <w:r w:rsidRPr="003A1BEB">
        <w:rPr>
          <w:color w:val="000000"/>
          <w:lang w:val="lt-LT"/>
        </w:rPr>
        <w:t>) aplinkybėms taisyklių patvirtinimo” patvirtintų taisyklių nuostatos;</w:t>
      </w:r>
    </w:p>
    <w:p w14:paraId="070BC7F5" w14:textId="77777777" w:rsidR="005071B5" w:rsidRPr="003A1BEB" w:rsidRDefault="005071B5" w:rsidP="005071B5">
      <w:pPr>
        <w:spacing w:line="257" w:lineRule="atLeast"/>
        <w:jc w:val="both"/>
        <w:rPr>
          <w:color w:val="000000"/>
          <w:lang w:val="lt-LT"/>
        </w:rPr>
      </w:pPr>
      <w:r w:rsidRPr="003A1BEB">
        <w:rPr>
          <w:color w:val="000000"/>
          <w:lang w:val="lt-LT"/>
        </w:rPr>
        <w:t>18.1.2. dėl Europos Sąjungos valstybių veiksmų – kai prievolę pagal Sutartį įvykdyti neįmanoma dėl privalomų ir nenumatytų Europos Sąjungos valstybės institucijų veiksmų (aktų), kurių Šalys neturėjo teisės ginčyti ir šie veiksmai negalėjo būti iš anksto numatyti.</w:t>
      </w:r>
    </w:p>
    <w:p w14:paraId="6A02A3DF" w14:textId="77777777" w:rsidR="005071B5" w:rsidRPr="003A1BEB" w:rsidRDefault="005071B5" w:rsidP="005071B5">
      <w:pPr>
        <w:spacing w:line="257" w:lineRule="atLeast"/>
        <w:jc w:val="both"/>
        <w:rPr>
          <w:color w:val="000000"/>
          <w:lang w:val="lt-LT"/>
        </w:rPr>
      </w:pPr>
      <w:r w:rsidRPr="003A1BEB">
        <w:rPr>
          <w:color w:val="000000"/>
          <w:lang w:val="lt-LT"/>
        </w:rPr>
        <w:t>18.2.</w:t>
      </w:r>
      <w:r w:rsidRPr="003A1BEB">
        <w:rPr>
          <w:b/>
          <w:bCs/>
          <w:color w:val="000000"/>
          <w:lang w:val="lt-LT"/>
        </w:rPr>
        <w:t> </w:t>
      </w:r>
      <w:r w:rsidRPr="003A1BEB">
        <w:rPr>
          <w:color w:val="000000"/>
          <w:lang w:val="lt-LT"/>
        </w:rPr>
        <w:t>Šalis, prašanti ją atleisti nuo atsakomybės, privalo pranešti kitai Šaliai apie nenugalimos jėgos aplinkybes nedelsiant, bet ne vėliau kaip per 5 (penkias) dienas nuo tokių aplinkybių atsiradimo ar paaiškėjimo, pateikdama įrodymus, kad ji ėmėsi visų pagrįstų atsargumo priemonių ir dėjo visas pastangas, kad sumažintų išlaidas ar neigiamas pasekmes, taip pat pranešti galimą įsipareigojimų įvykdymo terminą. Šalis taip pat turi pateikti kitai Šaliai atitinkamą pranešimą, kai išnyksta įsipareigojimų nevykdymo pagrindas.</w:t>
      </w:r>
    </w:p>
    <w:p w14:paraId="02557FC0" w14:textId="77777777" w:rsidR="005071B5" w:rsidRPr="003A1BEB" w:rsidRDefault="005071B5" w:rsidP="005071B5">
      <w:pPr>
        <w:spacing w:line="257" w:lineRule="atLeast"/>
        <w:jc w:val="both"/>
        <w:rPr>
          <w:color w:val="000000"/>
          <w:lang w:val="lt-LT"/>
        </w:rPr>
      </w:pPr>
      <w:r w:rsidRPr="003A1BEB">
        <w:rPr>
          <w:color w:val="000000"/>
          <w:lang w:val="lt-LT"/>
        </w:rPr>
        <w:t>18.3.</w:t>
      </w:r>
      <w:r w:rsidRPr="003A1BEB">
        <w:rPr>
          <w:b/>
          <w:bCs/>
          <w:color w:val="000000"/>
          <w:lang w:val="lt-LT"/>
        </w:rPr>
        <w:t> </w:t>
      </w:r>
      <w:r w:rsidRPr="003A1BEB">
        <w:rPr>
          <w:color w:val="000000"/>
          <w:lang w:val="lt-LT"/>
        </w:rPr>
        <w:t>Pagrindas atleisti Šalį nuo atsakomybės atsiranda nuo nenugalimos jėgos aplinkybių atsiradimo momento arba, jeigu laiku nebuvo pateiktas pranešimas, nuo pranešimo pateikimo momento. Jeigu Šalis laiku neišsiunčia pranešimo arba neinformuoja, ji privalo kompensuoti kitai Šaliai žalą, kurią ši patyrė dėl laiku nepateikto pranešimo arba dėl to, kad nebuvo jokio pranešimo.</w:t>
      </w:r>
    </w:p>
    <w:p w14:paraId="2512A525" w14:textId="77777777" w:rsidR="005071B5" w:rsidRPr="003A1BEB" w:rsidRDefault="005071B5" w:rsidP="005071B5">
      <w:pPr>
        <w:spacing w:line="257" w:lineRule="atLeast"/>
        <w:jc w:val="both"/>
        <w:rPr>
          <w:color w:val="000000"/>
          <w:lang w:val="lt-LT"/>
        </w:rPr>
      </w:pPr>
      <w:r w:rsidRPr="003A1BEB">
        <w:rPr>
          <w:color w:val="000000"/>
          <w:lang w:val="lt-LT"/>
        </w:rPr>
        <w:t>18.4. Jeigu nenugalimos jėgos (</w:t>
      </w:r>
      <w:r w:rsidRPr="003A1BEB">
        <w:rPr>
          <w:i/>
          <w:iCs/>
          <w:color w:val="000000"/>
          <w:lang w:val="lt-LT"/>
        </w:rPr>
        <w:t>force majeure</w:t>
      </w:r>
      <w:r w:rsidRPr="003A1BEB">
        <w:rPr>
          <w:color w:val="000000"/>
          <w:lang w:val="lt-LT"/>
        </w:rPr>
        <w:t>) aplinkybės tęsiasi ilgiau negu 1 (vieną) mėnesį nuo pranešimo apie jas gavimo dienos, bet kuri Šalis gali nutraukti Sutartį apie tai pranešusi kitai šaliai prieš 5 (penkias) darbo dienas. Nenugalima jėga nelaikoma tai, kad Šalis neturi reikiamų finansinių išteklių arba skolininko kontrahentai pažeidžia savo prievoles, arba skolininkas pažeidžia savo prievoles kontrahentams.</w:t>
      </w:r>
    </w:p>
    <w:p w14:paraId="57563F5B" w14:textId="77777777" w:rsidR="005071B5" w:rsidRPr="003A1BEB" w:rsidRDefault="005071B5" w:rsidP="005071B5">
      <w:pPr>
        <w:spacing w:line="257" w:lineRule="atLeast"/>
        <w:ind w:firstLine="62"/>
        <w:jc w:val="both"/>
        <w:rPr>
          <w:color w:val="000000"/>
          <w:lang w:val="lt-LT"/>
        </w:rPr>
      </w:pPr>
    </w:p>
    <w:p w14:paraId="22C95868" w14:textId="77777777" w:rsidR="005071B5" w:rsidRPr="003A1BEB" w:rsidRDefault="005071B5" w:rsidP="005071B5">
      <w:pPr>
        <w:spacing w:line="257" w:lineRule="atLeast"/>
        <w:jc w:val="center"/>
        <w:rPr>
          <w:color w:val="000000"/>
          <w:lang w:val="lt-LT"/>
        </w:rPr>
      </w:pPr>
      <w:r w:rsidRPr="003A1BEB">
        <w:rPr>
          <w:b/>
          <w:bCs/>
          <w:caps/>
          <w:color w:val="000000"/>
          <w:lang w:val="lt-LT"/>
        </w:rPr>
        <w:t>19.  SUTARTIES NUOSTATŲ NEGALIOJIMAS</w:t>
      </w:r>
    </w:p>
    <w:p w14:paraId="21515929" w14:textId="77777777" w:rsidR="005071B5" w:rsidRPr="003A1BEB" w:rsidRDefault="005071B5" w:rsidP="005071B5">
      <w:pPr>
        <w:spacing w:line="257" w:lineRule="atLeast"/>
        <w:ind w:firstLine="62"/>
        <w:jc w:val="both"/>
        <w:rPr>
          <w:color w:val="000000"/>
          <w:lang w:val="lt-LT"/>
        </w:rPr>
      </w:pPr>
    </w:p>
    <w:p w14:paraId="48D64965" w14:textId="77777777" w:rsidR="005071B5" w:rsidRPr="003A1BEB" w:rsidRDefault="005071B5" w:rsidP="005071B5">
      <w:pPr>
        <w:spacing w:line="257" w:lineRule="atLeast"/>
        <w:jc w:val="both"/>
        <w:rPr>
          <w:color w:val="000000"/>
          <w:lang w:val="lt-LT"/>
        </w:rPr>
      </w:pPr>
      <w:r w:rsidRPr="003A1BEB">
        <w:rPr>
          <w:color w:val="000000"/>
          <w:lang w:val="lt-LT"/>
        </w:rPr>
        <w:t>19.1. Jeigu kuri nors Sutarties nuostata yra arba tampa dalinai ar pilnai negaliojanti, Šalys privalo kuo skubiau sudaryti Susitarimą, ir juo pakeisti negaliojančią nuostatą kita nuostata, kuri, kiek tai yra įmanoma, turėtų tokį patį ekonominį ir teisinį efektą, kokio buvo siekta susitariant dėl negaliojančios Sutarties nuostatos. Tokia negaliojanti nuostata nedaro negaliojančiomis kitų Sutarties nuostatų, jeigu tai nepažeidžia įstatymų bei kitų teisės aktų ir galima daryti prielaidą, kad Sutartis būtų buvusi teisėtai sudaryta ir neįtraukus nuostatos, kuri yra negaliojanti.</w:t>
      </w:r>
    </w:p>
    <w:p w14:paraId="5FCA76D0" w14:textId="77777777" w:rsidR="005071B5" w:rsidRPr="003A1BEB" w:rsidRDefault="005071B5" w:rsidP="005071B5">
      <w:pPr>
        <w:spacing w:line="257" w:lineRule="atLeast"/>
        <w:jc w:val="both"/>
        <w:rPr>
          <w:color w:val="000000"/>
          <w:lang w:val="lt-LT"/>
        </w:rPr>
      </w:pPr>
      <w:r w:rsidRPr="003A1BEB">
        <w:rPr>
          <w:color w:val="000000"/>
          <w:lang w:val="lt-LT"/>
        </w:rPr>
        <w:t>19.2. Jeigu Specialiosiose sąlygose numatytas Bendrųjų sąlygų nuostatos pakeitimas yra arba tampa dalinai ar pilnai negaliojantis, negali būti taikoma tos Bendrųjų sąlygų nuostatos redakcija, buvusi iki pakeitimo. Tokiu atveju Šalys privalo veikti pagal Bendrųjų sąlygų 19.1 punktą.</w:t>
      </w:r>
    </w:p>
    <w:p w14:paraId="753D0292" w14:textId="77777777" w:rsidR="005071B5" w:rsidRPr="003A1BEB" w:rsidRDefault="005071B5" w:rsidP="005071B5">
      <w:pPr>
        <w:spacing w:line="257" w:lineRule="atLeast"/>
        <w:ind w:firstLine="62"/>
        <w:jc w:val="both"/>
        <w:rPr>
          <w:color w:val="000000"/>
          <w:lang w:val="lt-LT"/>
        </w:rPr>
      </w:pPr>
    </w:p>
    <w:p w14:paraId="4098824A" w14:textId="77777777" w:rsidR="005071B5" w:rsidRPr="003A1BEB" w:rsidRDefault="005071B5" w:rsidP="005071B5">
      <w:pPr>
        <w:spacing w:line="257" w:lineRule="atLeast"/>
        <w:jc w:val="center"/>
        <w:rPr>
          <w:color w:val="000000"/>
          <w:lang w:val="lt-LT"/>
        </w:rPr>
      </w:pPr>
      <w:r w:rsidRPr="003A1BEB">
        <w:rPr>
          <w:b/>
          <w:bCs/>
          <w:caps/>
          <w:color w:val="000000"/>
          <w:lang w:val="lt-LT"/>
        </w:rPr>
        <w:t>20.  SUTARTIES PAKEITIMAI</w:t>
      </w:r>
    </w:p>
    <w:p w14:paraId="35CB3669" w14:textId="77777777" w:rsidR="005071B5" w:rsidRPr="003A1BEB" w:rsidRDefault="005071B5" w:rsidP="005071B5">
      <w:pPr>
        <w:spacing w:line="257" w:lineRule="atLeast"/>
        <w:ind w:firstLine="62"/>
        <w:jc w:val="both"/>
        <w:rPr>
          <w:color w:val="000000"/>
          <w:lang w:val="lt-LT"/>
        </w:rPr>
      </w:pPr>
    </w:p>
    <w:p w14:paraId="4FF338B4" w14:textId="77777777" w:rsidR="005071B5" w:rsidRPr="003A1BEB" w:rsidRDefault="005071B5" w:rsidP="005071B5">
      <w:pPr>
        <w:spacing w:line="257" w:lineRule="atLeast"/>
        <w:jc w:val="both"/>
        <w:rPr>
          <w:lang w:val="lt-LT"/>
        </w:rPr>
      </w:pPr>
      <w:r w:rsidRPr="003A1BEB">
        <w:rPr>
          <w:lang w:val="lt-LT"/>
        </w:rPr>
        <w:t>20.1. Sutarties sąlygos Sutarties galiojimo laikotarpiu negali būti keičiamos, išskyrus tokias Sutarties sąlygas, kurių keitimas numatytas Sutartyje ir (ar) galimas vadovaujantis VPĮ nuostatomis.</w:t>
      </w:r>
    </w:p>
    <w:p w14:paraId="40D33412" w14:textId="77777777" w:rsidR="005071B5" w:rsidRPr="003A1BEB" w:rsidRDefault="005071B5" w:rsidP="005071B5">
      <w:pPr>
        <w:spacing w:line="257" w:lineRule="atLeast"/>
        <w:jc w:val="both"/>
        <w:rPr>
          <w:color w:val="000000"/>
          <w:lang w:val="lt-LT"/>
        </w:rPr>
      </w:pPr>
      <w:r w:rsidRPr="003A1BEB">
        <w:rPr>
          <w:color w:val="000000"/>
          <w:lang w:val="lt-LT"/>
        </w:rPr>
        <w:t>20.2. Sutarties pakeitimai įforminami Šalims sudarant Susitarimą.</w:t>
      </w:r>
    </w:p>
    <w:p w14:paraId="018178D9" w14:textId="77777777" w:rsidR="005071B5" w:rsidRPr="003A1BEB" w:rsidRDefault="005071B5" w:rsidP="005071B5">
      <w:pPr>
        <w:spacing w:line="257" w:lineRule="atLeast"/>
        <w:jc w:val="both"/>
        <w:rPr>
          <w:color w:val="000000"/>
          <w:lang w:val="lt-LT"/>
        </w:rPr>
      </w:pPr>
      <w:r w:rsidRPr="003A1BEB">
        <w:rPr>
          <w:color w:val="000000"/>
          <w:lang w:val="lt-LT"/>
        </w:rPr>
        <w:t>20.3. Šalis, inicijuojanti Susitarimą, privalo pateikti kitai Šaliai pranešimą dėl Sutarties pakeitimo bei pagrindimą dėl to, jog yra faktinis ir teisinis pagrindas sudaryti Susitarimą. Kita Šalis per 5 (penkias) darbo dienas (arba per kitą Šalių raštu sutartą terminą) privalo išanalizuoti ir įvertinti gautą informaciją, pateikti savo pastabas ir pasiūlymus, pagrįstus Sutarties arba imperatyviomis įstatymų bei kitų teisės aktų nuostatomis.</w:t>
      </w:r>
    </w:p>
    <w:p w14:paraId="5F05DC4B" w14:textId="77777777" w:rsidR="005071B5" w:rsidRPr="003A1BEB" w:rsidRDefault="005071B5" w:rsidP="005071B5">
      <w:pPr>
        <w:spacing w:line="257" w:lineRule="atLeast"/>
        <w:jc w:val="both"/>
        <w:rPr>
          <w:color w:val="000000"/>
          <w:lang w:val="lt-LT"/>
        </w:rPr>
      </w:pPr>
      <w:r w:rsidRPr="003A1BEB">
        <w:rPr>
          <w:color w:val="000000"/>
          <w:lang w:val="lt-LT"/>
        </w:rPr>
        <w:t>20.4. Susitarimai įsigalioja nuo jų sudarymo, jei Susitarime nenurodyta kitaip. Susitarimą Pirkėjas privalo paviešinti VPĮ 33 ir 86 straipsniuose nustatyta tvarka.</w:t>
      </w:r>
    </w:p>
    <w:p w14:paraId="7EE123AD" w14:textId="77777777" w:rsidR="005071B5" w:rsidRPr="003A1BEB" w:rsidRDefault="005071B5" w:rsidP="005071B5">
      <w:pPr>
        <w:spacing w:line="257" w:lineRule="atLeast"/>
        <w:jc w:val="both"/>
        <w:rPr>
          <w:color w:val="000000"/>
          <w:lang w:val="lt-LT"/>
        </w:rPr>
      </w:pPr>
      <w:r w:rsidRPr="003A1BEB">
        <w:rPr>
          <w:color w:val="000000"/>
          <w:lang w:val="lt-LT"/>
        </w:rPr>
        <w:t>20.5. Specialiosiose sąlygose nurodytų duomenų apie kontaktinius asmenis bei rekvizitų pasikeitimas nelaikomas Sutarties pakeitimu (išskyrus Tiekėjo, jungtinės veiklos Partnerio, subtiekėjo ar specialisto pakeitimą kitu asmeniu) ir Šalis turi pakeisti tuos duomenis vienašališkai, informuodama apie tai kitą Šalį. Bet kuriuo atveju Sutarties pakeitimu negali būti iš esmės keičiama Sutartis.</w:t>
      </w:r>
    </w:p>
    <w:p w14:paraId="1E22A7E0" w14:textId="77777777" w:rsidR="005071B5" w:rsidRPr="003A1BEB" w:rsidRDefault="005071B5" w:rsidP="005071B5">
      <w:pPr>
        <w:spacing w:line="257" w:lineRule="atLeast"/>
        <w:ind w:firstLine="62"/>
        <w:jc w:val="both"/>
        <w:rPr>
          <w:color w:val="000000"/>
          <w:lang w:val="lt-LT"/>
        </w:rPr>
      </w:pPr>
    </w:p>
    <w:p w14:paraId="328EF1F3" w14:textId="77777777" w:rsidR="005071B5" w:rsidRPr="003A1BEB" w:rsidRDefault="005071B5" w:rsidP="005071B5">
      <w:pPr>
        <w:spacing w:line="257" w:lineRule="atLeast"/>
        <w:jc w:val="center"/>
        <w:rPr>
          <w:color w:val="000000"/>
          <w:lang w:val="lt-LT"/>
        </w:rPr>
      </w:pPr>
      <w:r w:rsidRPr="003A1BEB">
        <w:rPr>
          <w:b/>
          <w:bCs/>
          <w:caps/>
          <w:color w:val="000000"/>
          <w:lang w:val="lt-LT"/>
        </w:rPr>
        <w:t>21.  SUTARTIES SUSTABDYMAS</w:t>
      </w:r>
    </w:p>
    <w:p w14:paraId="30E4CC3F" w14:textId="77777777" w:rsidR="005071B5" w:rsidRPr="003A1BEB" w:rsidRDefault="005071B5" w:rsidP="005071B5">
      <w:pPr>
        <w:spacing w:line="257" w:lineRule="atLeast"/>
        <w:ind w:firstLine="62"/>
        <w:jc w:val="both"/>
        <w:rPr>
          <w:color w:val="000000"/>
          <w:lang w:val="lt-LT"/>
        </w:rPr>
      </w:pPr>
    </w:p>
    <w:p w14:paraId="547C65FA" w14:textId="77777777" w:rsidR="005071B5" w:rsidRPr="003A1BEB" w:rsidRDefault="005071B5" w:rsidP="005071B5">
      <w:pPr>
        <w:spacing w:line="257" w:lineRule="atLeast"/>
        <w:jc w:val="both"/>
        <w:textAlignment w:val="baseline"/>
        <w:rPr>
          <w:lang w:val="lt-LT"/>
        </w:rPr>
      </w:pPr>
      <w:r w:rsidRPr="003A1BEB">
        <w:rPr>
          <w:lang w:val="lt-LT"/>
        </w:rPr>
        <w:t>21.1. Nesant Tiekėjo kaltės ir esant aplinkybėms, kurių Sutarties Šalis negalėjo numatyti Sutarties sudarymo metu, dėl kurių Sutarties Šalis negali vykdyti savo sutartinių įsipareigojimų ir (arba) esant kitoms nenumatytoms aplinkybėms, Sutarties šalys turi teisę inicijuoti Prekių (jų dalies) tiekimo sustabdymą iki atitinkamų aplinkybių pasibaigimo. </w:t>
      </w:r>
    </w:p>
    <w:p w14:paraId="43610089"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21.2. Prekių (jų dalies) tiekimas gali būti stabdomas esant bent vienai iš šių aplinkybių: </w:t>
      </w:r>
    </w:p>
    <w:p w14:paraId="7B5E6401"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21.2.1. esant Bendrųjų sąlygų 18 skyriuje numatytoms nenugalimos jėgos aplinkybėms, sutartinių įsipareigojimų vykdymo terminai stabdomi nuo kliūties atsiradimo momento arba jeigu apie ją nėra laiku pranešta, nuo pranešimo momento ir atnaujinami, kai minėtos aplinkybės nebetrukdo vykdyti Sutarties; </w:t>
      </w:r>
    </w:p>
    <w:p w14:paraId="6F2F6B34"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21.2.2. Pirkėjas Sutartyje nurodyta tvarka negali priimti Prekių (pavyzdžiui, nebaigta įrengti patalpa, kurioje turi būti įmontuojamos Prekės), o Tiekėjas dėl to negali vykdyti Sutarties; </w:t>
      </w:r>
    </w:p>
    <w:p w14:paraId="09309903"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21.2.3. dėl nenumatytų prekių, paslaugų ir (ar) darbų, susijusių su perkamu objektu, kurių poreikis paaiškėjo tik vykdant Sutartį; </w:t>
      </w:r>
    </w:p>
    <w:p w14:paraId="286AC9F4"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21.2.4. ne dėl Pirkėjo kaltės vėluoja kitos Pirkėjo pirkimo sutarties, turinčios tiesioginės įtakos šiai Sutarčiai, vykdymas;  </w:t>
      </w:r>
    </w:p>
    <w:p w14:paraId="23D26285"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lastRenderedPageBreak/>
        <w:t>21.2.5. esant įrodymais pagrįstoms kliūtims ar trukdymams, sukeltiems Tiekėjui kitų trečiųjų asmenų ne dėl Tiekėjo ne laiku ar netinkamai pagal Sutarties sąlygas ir tvarką įvykdytų sutartinių įsipareigojimų; </w:t>
      </w:r>
    </w:p>
    <w:p w14:paraId="591A49BA"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21.2.6. pasikeitus galiojančiam teisės aktui ar įsigaliojus naujam teisės aktui, kuris turi įtakos šios Sutarties vykdymui; </w:t>
      </w:r>
    </w:p>
    <w:p w14:paraId="608B545D"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21.2.7. sutartinių įsipareigojimų stabdymo būtinybė atsirado dėl sustabdyto / perskirstyto / negauto ir panašiai Pirkėjo Prekių pirkimui skirto finansavimo arba finansavimo trūkumo; </w:t>
      </w:r>
    </w:p>
    <w:p w14:paraId="5C304DEC"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21.2.8. dėl teisminių (arbitražinių) ginčų su Pirkėju ar trečiaisiais asmenimis, kurių dalykas yra tiesiogiai susijęs su Sutarties vykdymu. </w:t>
      </w:r>
    </w:p>
    <w:p w14:paraId="442A4448" w14:textId="77777777" w:rsidR="005071B5" w:rsidRPr="003A1BEB" w:rsidRDefault="005071B5" w:rsidP="005071B5">
      <w:pPr>
        <w:jc w:val="both"/>
        <w:textAlignment w:val="baseline"/>
        <w:rPr>
          <w:color w:val="000000"/>
          <w:lang w:val="lt-LT"/>
        </w:rPr>
      </w:pPr>
      <w:r w:rsidRPr="003A1BEB">
        <w:rPr>
          <w:color w:val="000000"/>
          <w:lang w:val="lt-LT"/>
        </w:rPr>
        <w:t xml:space="preserve">21.3. Jei Prekių (jų dalies) tiekimo stabdymas atliekamas dėl Bendrųjų sąlygų 21.2 punkte nurodytų aplinkybių ir tęsiasi ne ilgiau kaip 3 (tris) mėnesius, toks stabdymas laikomas Sutarties keitimu joje numatytomis sąlygomis </w:t>
      </w:r>
      <w:r w:rsidRPr="003A1BEB">
        <w:rPr>
          <w:rFonts w:eastAsia="Calibri"/>
          <w:kern w:val="2"/>
          <w:lang w:val="lt-LT"/>
        </w:rPr>
        <w:t>ir įforminamas Sutarties 21.6 punkte nustatyta tvarka</w:t>
      </w:r>
      <w:r w:rsidRPr="003A1BEB">
        <w:rPr>
          <w:color w:val="000000"/>
          <w:lang w:val="lt-LT"/>
        </w:rPr>
        <w:t>.</w:t>
      </w:r>
    </w:p>
    <w:p w14:paraId="248A4710" w14:textId="77777777" w:rsidR="005071B5" w:rsidRPr="003A1BEB" w:rsidRDefault="005071B5" w:rsidP="005071B5">
      <w:pPr>
        <w:tabs>
          <w:tab w:val="left" w:pos="567"/>
        </w:tabs>
        <w:jc w:val="both"/>
        <w:textAlignment w:val="baseline"/>
        <w:rPr>
          <w:rFonts w:eastAsia="Calibri"/>
          <w:kern w:val="2"/>
          <w:lang w:val="lt-LT"/>
        </w:rPr>
      </w:pPr>
      <w:r w:rsidRPr="003A1BEB">
        <w:rPr>
          <w:color w:val="000000"/>
          <w:lang w:val="lt-LT"/>
        </w:rPr>
        <w:t xml:space="preserve">21.4. Jei Prekių (jų dalies) stabdymas vykdomas dėl kitų aplinkybių, nenurodytų Bendrųjų sąlygų 21.2 punkte ar (ir) Bendrųjų sąlygų 21.2 punkte nurodytos aplinkybės tęsiasi ilgiau nei 3 (tris) mėnesius ir (ar) nesilaikant šiame skyriuje nustatytos tvarkos, tai laikoma Sutarties keitimu, kuris turi būti atliekamas, vadovaujantis VPĮ nuostatomis </w:t>
      </w:r>
      <w:r w:rsidRPr="003A1BEB">
        <w:rPr>
          <w:rFonts w:eastAsia="Calibri"/>
          <w:kern w:val="2"/>
          <w:lang w:val="lt-LT"/>
        </w:rPr>
        <w:t>ir įforminamas Sutarties 21.6 punkte nustatyta tvarka.</w:t>
      </w:r>
    </w:p>
    <w:p w14:paraId="67D50089" w14:textId="77777777" w:rsidR="005071B5" w:rsidRPr="003A1BEB" w:rsidRDefault="005071B5" w:rsidP="005071B5">
      <w:pPr>
        <w:jc w:val="both"/>
        <w:textAlignment w:val="baseline"/>
        <w:rPr>
          <w:color w:val="000000"/>
          <w:lang w:val="lt-LT"/>
        </w:rPr>
      </w:pPr>
      <w:r w:rsidRPr="003A1BEB">
        <w:rPr>
          <w:color w:val="000000"/>
          <w:lang w:val="lt-LT"/>
        </w:rPr>
        <w:t>21.5. Sutartinių įsipareigojimų vykdymas gali būti stabdomas tik Sutarties galiojimo laikotarpiu tokia tvarka:</w:t>
      </w:r>
    </w:p>
    <w:p w14:paraId="71826BCC" w14:textId="77777777" w:rsidR="005071B5" w:rsidRPr="003A1BEB" w:rsidRDefault="005071B5" w:rsidP="005071B5">
      <w:pPr>
        <w:jc w:val="both"/>
        <w:textAlignment w:val="baseline"/>
        <w:rPr>
          <w:color w:val="000000"/>
          <w:lang w:val="lt-LT"/>
        </w:rPr>
      </w:pPr>
      <w:r w:rsidRPr="003A1BEB">
        <w:rPr>
          <w:color w:val="000000"/>
          <w:lang w:val="lt-LT"/>
        </w:rPr>
        <w:t>21.5.1. Atsiradus aplinkybėms, dėl kurių Tiekėjas negali vykdyti sutartinių įsipareigojimų, Tiekėjas apie tai nedelsdamas privalo informuoti Pirkėją. Tiekėjo rašytiniame prašyme turi būti nurodyta stabdymo aplinkybė (Bendrųjų sąlygų 21.2 punktas) ir aplinkybės atsiradimą bei galimą terminą pagrindžiantys argumentai, objektyvūs faktai ir įrodymai. Pirkėjas, įvertinęs prašymą, ne vėliau kaip per 3 (tris) darbo dienas raštu informuoja Tiekėją apie priimtą sprendimą dėl sutartinių įsipareigojimų vykdymo stabdymo. Tiekėjui nepateikus konkrečių argumentų, faktų, pagrįstų įrodymais, Pirkėjas turi teisę raštu atsisakyti patvirtinti stabdymą. </w:t>
      </w:r>
    </w:p>
    <w:p w14:paraId="336E5DC2" w14:textId="77777777" w:rsidR="005071B5" w:rsidRPr="003A1BEB" w:rsidRDefault="005071B5" w:rsidP="005071B5">
      <w:pPr>
        <w:spacing w:line="264" w:lineRule="atLeast"/>
        <w:jc w:val="both"/>
        <w:rPr>
          <w:color w:val="000000"/>
          <w:lang w:val="lt-LT"/>
        </w:rPr>
      </w:pPr>
      <w:r w:rsidRPr="003A1BEB">
        <w:rPr>
          <w:color w:val="000000"/>
          <w:lang w:val="lt-LT"/>
        </w:rPr>
        <w:t>21.5.2. Pirkėjui raštu informavus Tiekėją ir pateikus jam argumentuotą paaiškinimą, dėl kokių aplinkybių ir kuriam terminui yra būtina stabdyti sutartinių įsipareigojimų vykdymo terminą, Tiekėjas ne vėliau kaip per 3 (tris) darbo dienas raštu informuoja Pirkėją ir patvirtina, kad sutinka su stabdymu. Tiekėjas turi teisę prieštarauti sutartinių įsipareigojimų vykdymo stabdymui tik tuo atveju, jei Tiekėjas savo sąskaita ir jėgomis gali pašalinti atsiradusias aplinkybes, dėl kurių kilo būtinybė stabdyti sutartinių įsipareigojimų vykdymą.</w:t>
      </w:r>
    </w:p>
    <w:p w14:paraId="2C0F9DA4" w14:textId="77777777" w:rsidR="005071B5" w:rsidRPr="003A1BEB" w:rsidRDefault="005071B5" w:rsidP="005071B5">
      <w:pPr>
        <w:spacing w:line="264" w:lineRule="atLeast"/>
        <w:jc w:val="both"/>
        <w:rPr>
          <w:lang w:val="lt-LT"/>
        </w:rPr>
      </w:pPr>
      <w:r w:rsidRPr="003A1BEB">
        <w:rPr>
          <w:lang w:val="lt-LT"/>
        </w:rPr>
        <w:t xml:space="preserve">21.5.3. Tiekėjas, gavęs Pirkėjo raštišką pranešimą apie stabdymą, privalo nedelsiant, bet ne vėliau kaip per 3 (tris) darbo dienas po patvirtinimo išsiuntimo Pirkėjui dienos, sustabdyti sutartinių įsipareigojimų ar jų dalies vykdymą. </w:t>
      </w:r>
      <w:r w:rsidRPr="003A1BEB">
        <w:rPr>
          <w:rFonts w:eastAsia="Calibri"/>
          <w:kern w:val="2"/>
          <w:lang w:val="lt-LT"/>
        </w:rPr>
        <w:t>Jei sutartinių įsipareigojimų ar jų dalies vykdymas sustabdytas</w:t>
      </w:r>
      <w:r w:rsidRPr="003A1BEB">
        <w:rPr>
          <w:lang w:val="lt-LT"/>
        </w:rPr>
        <w:t>, Šalys negali vykdyti jokių jiems pagal Sutartį ar Sutarties dalį priskirtų įsipareigojimų.</w:t>
      </w:r>
    </w:p>
    <w:p w14:paraId="6E1F5EF6" w14:textId="77777777" w:rsidR="005071B5" w:rsidRPr="003A1BEB" w:rsidRDefault="005071B5" w:rsidP="005071B5">
      <w:pPr>
        <w:spacing w:line="264" w:lineRule="atLeast"/>
        <w:jc w:val="both"/>
        <w:rPr>
          <w:color w:val="000000"/>
          <w:lang w:val="lt-LT"/>
        </w:rPr>
      </w:pPr>
      <w:r w:rsidRPr="003A1BEB">
        <w:rPr>
          <w:color w:val="000000"/>
          <w:lang w:val="lt-LT"/>
        </w:rPr>
        <w:t>21.6. Šalys sutartinių įsipareigojimų vykdymo stabdymą įformina rašytiniu susitarimu, nurodant priežastis ir sustabdymo terminą, bei pridedant dokumentus, patvirtinančius sustabdymo pagrindą, ir patvirtina Šalių įgaliotų atstovų parašais. Tokie susitarimai yra neatskiriama Sutarties dalis.</w:t>
      </w:r>
    </w:p>
    <w:p w14:paraId="448B0106" w14:textId="77777777" w:rsidR="005071B5" w:rsidRPr="003A1BEB" w:rsidRDefault="005071B5" w:rsidP="005071B5">
      <w:pPr>
        <w:spacing w:line="264" w:lineRule="atLeast"/>
        <w:jc w:val="both"/>
        <w:rPr>
          <w:color w:val="000000"/>
          <w:lang w:val="lt-LT"/>
        </w:rPr>
      </w:pPr>
      <w:r w:rsidRPr="003A1BEB">
        <w:rPr>
          <w:color w:val="000000"/>
          <w:lang w:val="lt-LT"/>
        </w:rPr>
        <w:t>21.7. Sutartinių įsipareigojimų vykdymas stabdomas ne ilgesniam kaip konkrečios, pagrįstos aplinkybės egzistavimo laikotarpiui.</w:t>
      </w:r>
    </w:p>
    <w:p w14:paraId="23B30E2F" w14:textId="77777777" w:rsidR="005071B5" w:rsidRPr="003A1BEB" w:rsidRDefault="005071B5" w:rsidP="005071B5">
      <w:pPr>
        <w:jc w:val="both"/>
        <w:textAlignment w:val="baseline"/>
        <w:rPr>
          <w:color w:val="000000"/>
          <w:lang w:val="lt-LT"/>
        </w:rPr>
      </w:pPr>
      <w:r w:rsidRPr="003A1BEB">
        <w:rPr>
          <w:color w:val="000000"/>
          <w:lang w:val="lt-LT"/>
        </w:rPr>
        <w:t>21.8. Šalys susitaria, kad sutartinių įsipareigojimų vykdymo sustabdymo terminas į Sutarties vykdymo terminą nėra įskaičiuojamas, jo metu sutartiniai įsipareigojimai nevykdomi ir už šį periodą Pirkėjas Tiekėjui nemoka jokių mokėjimų, baudų ar prastovų. </w:t>
      </w:r>
    </w:p>
    <w:p w14:paraId="2733F419" w14:textId="77777777" w:rsidR="005071B5" w:rsidRPr="003A1BEB" w:rsidRDefault="005071B5" w:rsidP="005071B5">
      <w:pPr>
        <w:tabs>
          <w:tab w:val="left" w:pos="567"/>
        </w:tabs>
        <w:jc w:val="both"/>
        <w:textAlignment w:val="baseline"/>
        <w:rPr>
          <w:rFonts w:eastAsia="Calibri"/>
          <w:kern w:val="2"/>
          <w:lang w:val="lt-LT"/>
        </w:rPr>
      </w:pPr>
      <w:r w:rsidRPr="003A1BEB">
        <w:rPr>
          <w:color w:val="000000"/>
          <w:lang w:val="lt-LT"/>
        </w:rPr>
        <w:t>21.9. Jeigu Sutartyje numatytų prievolių įvykdymo terminai buvo sustabdyti Sutartyje nustatytais pagrindais, jie atnaujinami pasibaigus sustabdymą lėmusioms aplinkybėms arba Šalių susitarime nurodytam terminui, priklausomai nuo to, kuris įvyksta anksčiau. </w:t>
      </w:r>
      <w:r w:rsidRPr="003A1BEB">
        <w:rPr>
          <w:rFonts w:eastAsia="Calibri"/>
          <w:kern w:val="2"/>
          <w:lang w:val="lt-LT"/>
        </w:rPr>
        <w:t>Tuo atveju, jeigu Sutartyje numatytų prievolių įvykdymo terminai atnaujinami anksčiau negu pasibaigia Šalių susitarime nurodytas sustabdymo terminas, Šalys Sutartyje numatytų prievolių įvykdymo terminų atnaujinimo datą įformina raštu.</w:t>
      </w:r>
    </w:p>
    <w:p w14:paraId="0F282074" w14:textId="77777777" w:rsidR="005071B5" w:rsidRPr="003A1BEB" w:rsidRDefault="005071B5" w:rsidP="005071B5">
      <w:pPr>
        <w:jc w:val="both"/>
        <w:textAlignment w:val="baseline"/>
        <w:rPr>
          <w:color w:val="000000"/>
          <w:lang w:val="lt-LT"/>
        </w:rPr>
      </w:pPr>
      <w:r w:rsidRPr="003A1BEB">
        <w:rPr>
          <w:color w:val="000000"/>
          <w:lang w:val="lt-LT"/>
        </w:rPr>
        <w:lastRenderedPageBreak/>
        <w:t>21.10. Atnaujinus Sutarties vykdymą, neįvykdytų prievolių (jų dalies) įvykdymo terminai ir Sutarties galiojimas nukeliami tokiam terminui, kiek buvo likę laiko jų įvykdymui (Sutarties galiojimui) jų sustabdymo metu. </w:t>
      </w:r>
    </w:p>
    <w:p w14:paraId="1171AC8E" w14:textId="77777777" w:rsidR="005071B5" w:rsidRPr="003A1BEB" w:rsidRDefault="005071B5" w:rsidP="005071B5">
      <w:pPr>
        <w:jc w:val="both"/>
        <w:textAlignment w:val="baseline"/>
        <w:rPr>
          <w:color w:val="000000"/>
          <w:lang w:val="lt-LT"/>
        </w:rPr>
      </w:pPr>
      <w:r w:rsidRPr="003A1BEB">
        <w:rPr>
          <w:color w:val="000000"/>
          <w:lang w:val="lt-LT"/>
        </w:rPr>
        <w:t>21.11. Jei sutartinių įsipareigojimų vykdymas buvo sustabdytas ilgesniam nei 3 (trijų) mėnesių laikotarpiui, praėjus šiam terminui, viena Šalis gali rašytiniu pranešimu kitos Šalies pareikalauti atnaujinti Sutarties vykdymą. Šaliai be pagrįstų aplinkybių neatnaujinus Sutarties vykdymo per 10 (dešimt) dienų nuo atitinkamo kreipimosi, kita Šalis gali nutraukti Sutartį, apie tai įspėjusi kitą Šalį prieš 10 (dešimt) dienų. </w:t>
      </w:r>
    </w:p>
    <w:p w14:paraId="50F56FB8" w14:textId="77777777" w:rsidR="005071B5" w:rsidRPr="003A1BEB" w:rsidRDefault="005071B5" w:rsidP="005071B5">
      <w:pPr>
        <w:spacing w:line="257" w:lineRule="atLeast"/>
        <w:ind w:firstLine="62"/>
        <w:jc w:val="both"/>
        <w:textAlignment w:val="baseline"/>
        <w:rPr>
          <w:color w:val="000000"/>
          <w:lang w:val="lt-LT"/>
        </w:rPr>
      </w:pPr>
    </w:p>
    <w:p w14:paraId="72CBBF28" w14:textId="77777777" w:rsidR="005071B5" w:rsidRPr="003A1BEB" w:rsidRDefault="005071B5" w:rsidP="005071B5">
      <w:pPr>
        <w:spacing w:line="257" w:lineRule="atLeast"/>
        <w:jc w:val="center"/>
        <w:rPr>
          <w:color w:val="000000"/>
          <w:lang w:val="lt-LT"/>
        </w:rPr>
      </w:pPr>
      <w:r w:rsidRPr="003A1BEB">
        <w:rPr>
          <w:b/>
          <w:bCs/>
          <w:caps/>
          <w:color w:val="000000"/>
          <w:lang w:val="lt-LT"/>
        </w:rPr>
        <w:t>22.  SUTARTIES NUTRAUKIMAS</w:t>
      </w:r>
    </w:p>
    <w:p w14:paraId="0D714F28" w14:textId="77777777" w:rsidR="005071B5" w:rsidRPr="003A1BEB" w:rsidRDefault="005071B5" w:rsidP="005071B5">
      <w:pPr>
        <w:spacing w:line="257" w:lineRule="atLeast"/>
        <w:ind w:firstLine="62"/>
        <w:jc w:val="both"/>
        <w:rPr>
          <w:color w:val="000000"/>
          <w:lang w:val="lt-LT"/>
        </w:rPr>
      </w:pPr>
    </w:p>
    <w:p w14:paraId="4EF65B1E" w14:textId="77777777" w:rsidR="005071B5" w:rsidRPr="003A1BEB" w:rsidRDefault="005071B5" w:rsidP="005071B5">
      <w:pPr>
        <w:spacing w:line="257" w:lineRule="atLeast"/>
        <w:jc w:val="both"/>
        <w:rPr>
          <w:color w:val="000000"/>
          <w:lang w:val="lt-LT"/>
        </w:rPr>
      </w:pPr>
      <w:r w:rsidRPr="003A1BEB">
        <w:rPr>
          <w:color w:val="000000"/>
          <w:lang w:val="lt-LT"/>
        </w:rPr>
        <w:t>Sutartis gali būti nutraukiama VPĮ 90 straipsnyje ir Sutartyje numatytais atvejais, įskaitant galimybę nutraukti Sutartį Šalių susitarimu.</w:t>
      </w:r>
    </w:p>
    <w:p w14:paraId="5C126078" w14:textId="77777777" w:rsidR="005071B5" w:rsidRPr="003A1BEB" w:rsidRDefault="005071B5" w:rsidP="005071B5">
      <w:pPr>
        <w:spacing w:line="257" w:lineRule="atLeast"/>
        <w:ind w:firstLine="62"/>
        <w:jc w:val="both"/>
        <w:rPr>
          <w:color w:val="000000"/>
          <w:lang w:val="lt-LT"/>
        </w:rPr>
      </w:pPr>
    </w:p>
    <w:p w14:paraId="480BBBE0" w14:textId="77777777" w:rsidR="005071B5" w:rsidRPr="003A1BEB" w:rsidRDefault="005071B5" w:rsidP="005071B5">
      <w:pPr>
        <w:spacing w:line="257" w:lineRule="atLeast"/>
        <w:jc w:val="center"/>
        <w:rPr>
          <w:color w:val="000000"/>
          <w:lang w:val="lt-LT"/>
        </w:rPr>
      </w:pPr>
      <w:r w:rsidRPr="003A1BEB">
        <w:rPr>
          <w:b/>
          <w:bCs/>
          <w:color w:val="000000"/>
          <w:lang w:val="lt-LT"/>
        </w:rPr>
        <w:t>22.1.  Pretenzijos dėl Sutarties pažeidimų</w:t>
      </w:r>
    </w:p>
    <w:p w14:paraId="053369E1" w14:textId="77777777" w:rsidR="005071B5" w:rsidRPr="003A1BEB" w:rsidRDefault="005071B5" w:rsidP="005071B5">
      <w:pPr>
        <w:spacing w:line="257" w:lineRule="atLeast"/>
        <w:ind w:firstLine="62"/>
        <w:jc w:val="both"/>
        <w:rPr>
          <w:color w:val="000000"/>
          <w:lang w:val="lt-LT"/>
        </w:rPr>
      </w:pPr>
    </w:p>
    <w:p w14:paraId="207186A0"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22.1.1. Jeigu Šalis pažeidžia Sutartį arba įstatymus bei kitus teisės aktus, kita Šalis turi teisę pareikšti jai rašytinę pretenziją, nurodyti, kokią Sutarties ar įstatymų bei kitų teisės aktų nuostatą ir kokiu būdu kita Šalis pažeidė bei nustatyti protingą terminą ištaisyti pažeidimą.</w:t>
      </w:r>
    </w:p>
    <w:p w14:paraId="3E467035"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22.1.2. Pretenziją gavusi Šalis privalo nedelsdama, bet ne vėliau nei per 5 (penkias) darbo dienas, atsakyti į pretenziją ir nurodyti, kokių priemonių imsis siekdama ištaisyti pažeidimą per pretenzijoje nustatytą terminą arba motyvuotai pasiūlyti kitą pagrįstą terminą.</w:t>
      </w:r>
      <w:r w:rsidRPr="003A1BEB">
        <w:rPr>
          <w:b/>
          <w:bCs/>
          <w:color w:val="000000"/>
          <w:lang w:val="lt-LT"/>
        </w:rPr>
        <w:t> </w:t>
      </w:r>
      <w:r w:rsidRPr="003A1BEB">
        <w:rPr>
          <w:color w:val="000000"/>
          <w:lang w:val="lt-LT"/>
        </w:rPr>
        <w:t>Tiekėjo teisė siūlyti kitą terminą nelaikoma Pirkėjo pareiga tą terminą priimti. Pretenziją gavusios Šalies pasiūlytasis terminas pakeičia terminą, nurodytą pretenzijoje, tik jeigu kita Šalis jį patvirtina. </w:t>
      </w:r>
    </w:p>
    <w:p w14:paraId="2F4B710E" w14:textId="77777777" w:rsidR="005071B5" w:rsidRPr="003A1BEB" w:rsidRDefault="005071B5" w:rsidP="005071B5">
      <w:pPr>
        <w:spacing w:line="257" w:lineRule="atLeast"/>
        <w:ind w:firstLine="62"/>
        <w:jc w:val="both"/>
        <w:textAlignment w:val="baseline"/>
        <w:rPr>
          <w:color w:val="000000"/>
          <w:lang w:val="lt-LT"/>
        </w:rPr>
      </w:pPr>
    </w:p>
    <w:p w14:paraId="7C3CEAB8" w14:textId="77777777" w:rsidR="005071B5" w:rsidRPr="003A1BEB" w:rsidRDefault="005071B5" w:rsidP="005071B5">
      <w:pPr>
        <w:spacing w:line="257" w:lineRule="atLeast"/>
        <w:jc w:val="center"/>
        <w:rPr>
          <w:color w:val="000000"/>
          <w:lang w:val="lt-LT"/>
        </w:rPr>
      </w:pPr>
      <w:r w:rsidRPr="003A1BEB">
        <w:rPr>
          <w:b/>
          <w:bCs/>
          <w:color w:val="000000"/>
          <w:lang w:val="lt-LT"/>
        </w:rPr>
        <w:t>22.2.  Sutarties nutraukimas Pirkėjo iniciatyva</w:t>
      </w:r>
    </w:p>
    <w:p w14:paraId="48057D5E" w14:textId="77777777" w:rsidR="005071B5" w:rsidRPr="003A1BEB" w:rsidRDefault="005071B5" w:rsidP="005071B5">
      <w:pPr>
        <w:spacing w:line="257" w:lineRule="atLeast"/>
        <w:ind w:firstLine="62"/>
        <w:jc w:val="both"/>
        <w:rPr>
          <w:color w:val="000000"/>
          <w:lang w:val="lt-LT"/>
        </w:rPr>
      </w:pPr>
    </w:p>
    <w:p w14:paraId="15A767FA" w14:textId="77777777" w:rsidR="005071B5" w:rsidRPr="003A1BEB" w:rsidRDefault="005071B5" w:rsidP="005071B5">
      <w:pPr>
        <w:spacing w:line="257" w:lineRule="atLeast"/>
        <w:jc w:val="both"/>
        <w:textAlignment w:val="baseline"/>
        <w:rPr>
          <w:lang w:val="lt-LT"/>
        </w:rPr>
      </w:pPr>
      <w:r w:rsidRPr="003A1BEB">
        <w:rPr>
          <w:lang w:val="lt-LT"/>
        </w:rPr>
        <w:t>22.2.1. Pirkėjas vienašališkai nutraukia Sutartį, įspėjęs Tiekėją raštu prieš ne trumpesnį nei 5 (penkių) dienų terminą, jeigu Tiekėjas padaro esminį Sutarties pažeidimą, nurodytą Specialiosiose sąlygose ar Sutarties pažeidimą, kuris atitinka esminio Sutarties pažeidimo požymius, nurodytus Lietuvos Respublikos civiliniame kodekse, ir, gavęs Pirkėjo pretenziją, per pretenzijoje nurodytą terminą neištaiso pažeidimo. </w:t>
      </w:r>
    </w:p>
    <w:p w14:paraId="524C99B7" w14:textId="77777777" w:rsidR="005071B5" w:rsidRPr="003A1BEB" w:rsidRDefault="005071B5" w:rsidP="005071B5">
      <w:pPr>
        <w:spacing w:line="257" w:lineRule="atLeast"/>
        <w:jc w:val="both"/>
        <w:textAlignment w:val="baseline"/>
        <w:rPr>
          <w:lang w:val="lt-LT"/>
        </w:rPr>
      </w:pPr>
      <w:r w:rsidRPr="003A1BEB">
        <w:rPr>
          <w:lang w:val="lt-LT"/>
        </w:rPr>
        <w:t>22.2.2. Pirkėjas turi teisę vienašališkai nutraukti Sutartį ar jos dalį raštu įspėjęs Tiekėją prieš ne trumpesnį nei 10 (dešimties) dienų terminą, jeigu: </w:t>
      </w:r>
    </w:p>
    <w:p w14:paraId="5FB1EEA6"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22.2.2.1. Tiekėjui yra iškelta bankroto byla, pradėtas bankroto procesas ne teismo tvarka, jis tampa nemokus arba yra nemokumo tikimybė, sustabdo ūkinę veiklą ar susidaro</w:t>
      </w:r>
      <w:r w:rsidRPr="003A1BEB">
        <w:rPr>
          <w:b/>
          <w:bCs/>
          <w:color w:val="5C5D5D"/>
          <w:lang w:val="lt-LT"/>
        </w:rPr>
        <w:t> </w:t>
      </w:r>
      <w:r w:rsidRPr="003A1BEB">
        <w:rPr>
          <w:color w:val="000000"/>
          <w:lang w:val="lt-LT"/>
        </w:rPr>
        <w:t>įstatymuose ir kituose teisės aktuose nustatyta tvarka analogiška situacija</w:t>
      </w:r>
      <w:r w:rsidRPr="003A1BEB">
        <w:rPr>
          <w:color w:val="000000"/>
          <w:shd w:val="clear" w:color="auto" w:fill="FFFFFF"/>
          <w:lang w:val="lt-LT"/>
        </w:rPr>
        <w:t>;</w:t>
      </w:r>
      <w:r w:rsidRPr="003A1BEB">
        <w:rPr>
          <w:color w:val="000000"/>
          <w:lang w:val="lt-LT"/>
        </w:rPr>
        <w:t> </w:t>
      </w:r>
    </w:p>
    <w:p w14:paraId="481D4918" w14:textId="77777777" w:rsidR="005071B5" w:rsidRPr="003A1BEB" w:rsidRDefault="005071B5" w:rsidP="005071B5">
      <w:pPr>
        <w:spacing w:line="257" w:lineRule="atLeast"/>
        <w:jc w:val="both"/>
        <w:rPr>
          <w:lang w:val="lt-LT"/>
        </w:rPr>
      </w:pPr>
      <w:r w:rsidRPr="003A1BEB">
        <w:rPr>
          <w:lang w:val="lt-LT"/>
        </w:rPr>
        <w:t>22.2.2.2. Tiekėjo padėtis pasikeičia ir jis atitinka pirkimo dokumentuose nustatytą pašalinimo pagrindą;</w:t>
      </w:r>
    </w:p>
    <w:p w14:paraId="268A020D" w14:textId="77777777" w:rsidR="005071B5" w:rsidRPr="003A1BEB" w:rsidRDefault="005071B5" w:rsidP="005071B5">
      <w:pPr>
        <w:spacing w:line="257" w:lineRule="atLeast"/>
        <w:jc w:val="both"/>
        <w:textAlignment w:val="baseline"/>
        <w:rPr>
          <w:color w:val="000000"/>
          <w:lang w:val="lt-LT"/>
        </w:rPr>
      </w:pPr>
      <w:r w:rsidRPr="003A1BEB">
        <w:rPr>
          <w:lang w:val="lt-LT"/>
        </w:rPr>
        <w:t xml:space="preserve">22.2.2.3. pasikeičia </w:t>
      </w:r>
      <w:r w:rsidRPr="003A1BEB">
        <w:rPr>
          <w:color w:val="000000"/>
          <w:lang w:val="lt-LT"/>
        </w:rPr>
        <w:t>teisės aktai, susiję su Sutarties objektu, Sutarties vykdymu, ar su Pirkėjo vykdoma veikla, kuriai buvo sudaryta Sutartis, ir dėl tokių pakeitimų Pirkėjas nusprendžia nutraukti Sutartį;  </w:t>
      </w:r>
    </w:p>
    <w:p w14:paraId="177D6885"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22.2.2.4. Pirkėjas nusprendžia nebevykdyti veiklos, kurios vykdymui Sutartimi įsigyjamos Prekės ir Sutarties poreikis išnyksta; </w:t>
      </w:r>
    </w:p>
    <w:p w14:paraId="411F67D8"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22.2.2.5. Pirkėjo valdymo organas priima sprendimą, dėl kurio Sutarties poreikis išnyksta; </w:t>
      </w:r>
    </w:p>
    <w:p w14:paraId="6CDFA5C7"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22.2.2.6. pasikeičia (pablogėja) Pirkėjo finansinė padėtis ar Pirkėjas negauna arba netenka finansavimo ir dėl šios priežasties nusprendžia nutraukti Sutartį; </w:t>
      </w:r>
    </w:p>
    <w:p w14:paraId="5AE7BB1A" w14:textId="77777777" w:rsidR="005071B5" w:rsidRPr="003A1BEB" w:rsidRDefault="005071B5" w:rsidP="005071B5">
      <w:pPr>
        <w:spacing w:line="257" w:lineRule="atLeast"/>
        <w:jc w:val="both"/>
        <w:textAlignment w:val="baseline"/>
        <w:rPr>
          <w:lang w:val="lt-LT"/>
        </w:rPr>
      </w:pPr>
      <w:r w:rsidRPr="003A1BEB">
        <w:rPr>
          <w:lang w:val="lt-LT"/>
        </w:rPr>
        <w:t>22.2.2.7. keičiasi Pirkėjo organizacinė struktūra – juridinis statusas, pobūdis ar valdymo struktūra ir tai gali turėti įtakos tinkamam Sutarties įvykdymui arba Sutarties poreikiui; </w:t>
      </w:r>
    </w:p>
    <w:p w14:paraId="0701BF5F"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22.2.2.8. nebelieka perkamų Prekių poreikio; </w:t>
      </w:r>
    </w:p>
    <w:p w14:paraId="69175AB4"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lastRenderedPageBreak/>
        <w:t>22.2.2.9. Pirkėjas iš pirkimų priežiūrą atliekančių institucijų gauna nurodymą ar rekomendaciją nutraukti Sutartį;</w:t>
      </w:r>
    </w:p>
    <w:p w14:paraId="3FFF9843"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22.2.2.10. Tiekėjas vėluoja pateikti Sutarties įvykdymo užtikrinimo pratęsimą ilgiau kaip 10 (dešimt) darbo dienų nuo paskutinio Sutarties įvykdymo užtikrinimo galiojimo termino pabaigos arba atsisako jį pateikti;</w:t>
      </w:r>
    </w:p>
    <w:p w14:paraId="4B811942"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22.2.2.11. Tiekėjas atsisako pašalinti arba nepašalina Prekių trūkumų per Pirkėjo nustatytus protingus terminus;</w:t>
      </w:r>
    </w:p>
    <w:p w14:paraId="32B2C76D" w14:textId="77777777" w:rsidR="005071B5" w:rsidRPr="003A1BEB" w:rsidRDefault="005071B5" w:rsidP="005071B5">
      <w:pPr>
        <w:jc w:val="both"/>
        <w:textAlignment w:val="baseline"/>
        <w:rPr>
          <w:color w:val="000000"/>
          <w:lang w:val="lt-LT"/>
        </w:rPr>
      </w:pPr>
      <w:r w:rsidRPr="003A1BEB">
        <w:rPr>
          <w:color w:val="000000"/>
          <w:lang w:val="lt-LT"/>
        </w:rPr>
        <w:t>22.2.2.12. Tiekėjas pažeidžia Sutartį arba įstatymus bei kitus teisės aktus ir per Pirkėjo rašytinėje pretenzijoje nurodytą terminą neištaiso pažeidimo;</w:t>
      </w:r>
    </w:p>
    <w:p w14:paraId="0F998142" w14:textId="77777777" w:rsidR="005071B5" w:rsidRPr="003A1BEB" w:rsidRDefault="005071B5" w:rsidP="005071B5">
      <w:pPr>
        <w:tabs>
          <w:tab w:val="left" w:pos="567"/>
        </w:tabs>
        <w:jc w:val="both"/>
        <w:textAlignment w:val="baseline"/>
        <w:rPr>
          <w:rFonts w:eastAsia="Calibri"/>
          <w:kern w:val="2"/>
          <w:lang w:val="lt-LT"/>
        </w:rPr>
      </w:pPr>
      <w:r w:rsidRPr="003A1BEB">
        <w:rPr>
          <w:rFonts w:eastAsia="Calibri"/>
          <w:kern w:val="2"/>
          <w:lang w:val="lt-LT"/>
        </w:rPr>
        <w:t>22.2.2.13. Lietuvos Respublikos Vyriausybė Nacionaliniam saugumui užtikrinti svarbių objektų apsaugos įstatymo nustatyta tvarka priima sprendimą, patvirtinantį, kad Sutartis neatitinka nacionalinio saugumo interesų (taikoma, jeigu Pirkėjas veikia srityse, kurios laikomos nacionaliniam saugumui užtikrinti strategiškai svarbių ūkio sektorių dalimi, ar yra laikomas esminiu subjektu);</w:t>
      </w:r>
    </w:p>
    <w:p w14:paraId="0F008098" w14:textId="77777777" w:rsidR="005071B5" w:rsidRPr="003A1BEB" w:rsidRDefault="005071B5" w:rsidP="005071B5">
      <w:pPr>
        <w:tabs>
          <w:tab w:val="left" w:pos="567"/>
        </w:tabs>
        <w:jc w:val="both"/>
        <w:textAlignment w:val="baseline"/>
        <w:rPr>
          <w:rFonts w:eastAsia="Calibri"/>
          <w:kern w:val="2"/>
          <w:lang w:val="lt-LT"/>
        </w:rPr>
      </w:pPr>
      <w:r w:rsidRPr="003A1BEB">
        <w:rPr>
          <w:rFonts w:eastAsia="Calibri"/>
          <w:kern w:val="2"/>
          <w:lang w:val="lt-LT"/>
        </w:rPr>
        <w:t>22.2.2.14. paaiškėja VPĮ 37 straipsnio 8 dalyje ir (ar) 47 straipsnio 8 dalyje nurodytos aplinkybės.</w:t>
      </w:r>
    </w:p>
    <w:p w14:paraId="215202DD" w14:textId="77777777" w:rsidR="005071B5" w:rsidRPr="003A1BEB" w:rsidRDefault="005071B5" w:rsidP="005071B5">
      <w:pPr>
        <w:jc w:val="both"/>
        <w:textAlignment w:val="baseline"/>
        <w:rPr>
          <w:color w:val="000000"/>
          <w:lang w:val="lt-LT"/>
        </w:rPr>
      </w:pPr>
      <w:r w:rsidRPr="003A1BEB">
        <w:rPr>
          <w:color w:val="000000"/>
          <w:lang w:val="lt-LT"/>
        </w:rPr>
        <w:t>22.2.3. Sutartis laikoma niekine ir negaliojančia, jei nustatoma, kad Sutarties vykdymas prieštarauja Lietuvos Respublikoje įgyvendinamoms privalomoms tarptautinėms sankcijoms, kaip tai apibrėžta Sankcijų įstatyme ir kituose tarptautiniuose, Europos Sąjungos ir Lietuvos Respublikos teisės aktuose (bent vienai iš taikomų sankcijų). Sutarties negaliojimo momentas nustatomas vadovaujantis minėtu įstatymu. </w:t>
      </w:r>
    </w:p>
    <w:p w14:paraId="6244A23D"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22.2.4. Pirkėjas nedelsiant, bet ne vėliau kaip per 5 (penkias) dienas, vienašališkai nutraukia Sutartį arba sustabdo jos vykdymą privalomų tarptautinių sankcijų, kaip tai apibrėžta Sankcijų įstatyme ir kituose tarptautiniuose, Europos Sąjungos ir Lietuvos Respublikos teisės aktuose, įgyvendinimo laikotarpiui, apie tai įspėjęs Tiekėją raštu, jei Sutartis įsigaliojo iki šių tarptautinių sankcijų Lietuvos Respublikoje įgyvendinimo nustatymo. Draudžiama prisiimti naujas prievoles pagal Sutartį, kurių vykdymas prieštarautų Lietuvos Respublikoje įgyvendinamoms tarptautinėms sankcijoms. </w:t>
      </w:r>
    </w:p>
    <w:p w14:paraId="7E10E2B6"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22.2.5. Jei Sutartis nutraukiama dėl Tiekėjo esminio Sutarties pažeidimo ar Tiekėjui nepagrįstai nutraukus Sutarties vykdymą ne Sutartyje nustatyta tvarka, ir jeigu Specialiosiose sąlygose nėra numatyta, kad tinkamas Sutarties įvykdymas yra užtikrinamas Sutarties įvykdymo užtikrinimu, Tiekėjas įsipareigoja sumokėti Pirkėjui Specialiosiose sąlygose nurodyto dydžio baudą ir atlyginti nuostolius, susijusius su Sutarties nutraukimu. Jeigu Specialiosiose sąlygose yra numatyta, kad tinkamas Sutarties įvykdymas yra užtikrinamas Sutarties įvykdymo užtikrinimu, Tiekėjas įsipareigoja Pirkėjui sumokėti likusią dalį Specialiosiose sąlygose nurodyto dydžio baudos ir atlyginti nuostolius, susijusius su Sutarties nutraukimu, kiek jų nepadengia Sutarties įvykdymo užtikrinimas. Pirkėjui pareiškus reikalavimą atlyginti patirtus nuostolius, baudos suma įskaitoma į nuostolių atlyginimą. </w:t>
      </w:r>
    </w:p>
    <w:p w14:paraId="68D6572D"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22.2.6. Pirkėjas turi teisę vienašališkai nutraukti Sutartį ir kitais Specialiosiose sąlygose (jei taikoma) ir įstatymuose bei kituose teisės aktuose įtvirtintais atvejais. </w:t>
      </w:r>
    </w:p>
    <w:p w14:paraId="01DB4B51"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22.2.7. Sutartis laikoma nutraukta kitą dieną po to, kai pasibaigia įspėjimo apie Sutarties nutraukimą terminas.  </w:t>
      </w:r>
    </w:p>
    <w:p w14:paraId="54E52077" w14:textId="77777777" w:rsidR="005071B5" w:rsidRPr="003A1BEB" w:rsidRDefault="005071B5" w:rsidP="005071B5">
      <w:pPr>
        <w:spacing w:line="257" w:lineRule="atLeast"/>
        <w:jc w:val="both"/>
        <w:textAlignment w:val="baseline"/>
        <w:rPr>
          <w:lang w:val="lt-LT"/>
        </w:rPr>
      </w:pPr>
      <w:r w:rsidRPr="003A1BEB">
        <w:rPr>
          <w:lang w:val="lt-LT"/>
        </w:rPr>
        <w:t xml:space="preserve">22.2.8. Tais atvejais, kai Tiekėjas pašalina pažeidimą ar išnyksta aplinkybės, dėl kurių buvo inicijuota Sutarties nutraukimo procedūra, Sutartis negali būti nutraukiama ir įspėjimas apie Sutarties nutraukimą netenka galios, jei Tiekėjas </w:t>
      </w:r>
      <w:r w:rsidRPr="003A1BEB">
        <w:rPr>
          <w:rFonts w:eastAsia="Calibri"/>
          <w:kern w:val="2"/>
          <w:lang w:val="lt-LT"/>
        </w:rPr>
        <w:t>pateikia informaciją apie pažeidimo pašalinimą ar išnykusias aplinkybes, dėl kurių buvo inicijuota Sutarties nutraukimo procedūra</w:t>
      </w:r>
      <w:r w:rsidRPr="003A1BEB">
        <w:rPr>
          <w:lang w:val="lt-LT"/>
        </w:rPr>
        <w:t>. </w:t>
      </w:r>
    </w:p>
    <w:p w14:paraId="751B5E5B" w14:textId="77777777" w:rsidR="005071B5" w:rsidRPr="003A1BEB" w:rsidRDefault="005071B5" w:rsidP="005071B5">
      <w:pPr>
        <w:spacing w:line="257" w:lineRule="atLeast"/>
        <w:ind w:firstLine="62"/>
        <w:jc w:val="both"/>
        <w:textAlignment w:val="baseline"/>
        <w:rPr>
          <w:color w:val="000000"/>
          <w:lang w:val="lt-LT"/>
        </w:rPr>
      </w:pPr>
    </w:p>
    <w:p w14:paraId="35FFB3D5" w14:textId="77777777" w:rsidR="005071B5" w:rsidRPr="003A1BEB" w:rsidRDefault="005071B5" w:rsidP="005071B5">
      <w:pPr>
        <w:spacing w:line="257" w:lineRule="atLeast"/>
        <w:jc w:val="center"/>
        <w:rPr>
          <w:color w:val="000000"/>
          <w:lang w:val="lt-LT"/>
        </w:rPr>
      </w:pPr>
      <w:r w:rsidRPr="003A1BEB">
        <w:rPr>
          <w:b/>
          <w:bCs/>
          <w:color w:val="000000"/>
          <w:lang w:val="lt-LT"/>
        </w:rPr>
        <w:t>22.3.  Sutarties nutraukimas Tiekėjo iniciatyva</w:t>
      </w:r>
    </w:p>
    <w:p w14:paraId="2DA2C613" w14:textId="77777777" w:rsidR="005071B5" w:rsidRPr="003A1BEB" w:rsidRDefault="005071B5" w:rsidP="005071B5">
      <w:pPr>
        <w:spacing w:line="257" w:lineRule="atLeast"/>
        <w:ind w:firstLine="62"/>
        <w:jc w:val="both"/>
        <w:rPr>
          <w:color w:val="000000"/>
          <w:lang w:val="lt-LT"/>
        </w:rPr>
      </w:pPr>
    </w:p>
    <w:p w14:paraId="58959C9E"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 xml:space="preserve">22.3.1. Tiekėjas turi teisę vienašališkai nutraukti Sutartį, įspėjęs Pirkėją raštu prieš ne trumpesnį nei 30 (trisdešimties) dienų terminą, jeigu Pirkėjas pažeidžia atsiskaitymo su Tiekėju terminus (išskyrus atvejus, kai Pirkėjas naudojasi savo teise sulaikyti mokėjimus), ir Pirkėjo skola Tiekėjui viršija </w:t>
      </w:r>
      <w:r w:rsidRPr="003A1BEB">
        <w:rPr>
          <w:color w:val="000000"/>
          <w:lang w:val="lt-LT"/>
        </w:rPr>
        <w:lastRenderedPageBreak/>
        <w:t>20 (dvidešimt) proc. Pradinės sutarties vertės ir Pirkėjas, gavęs Tiekėjo pretenziją, per 30 (trisdešimt) dienų nesumoka Tiekėjui mokėtinų sumų. </w:t>
      </w:r>
    </w:p>
    <w:p w14:paraId="7EA651CE"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22.3.2. Tiekėjas turi teisę vienašališkai nutraukti Sutartį, įspėjęs Pirkėją raštu prieš ne trumpesnį nei 10 (dešimties) dienų terminą, jeigu:</w:t>
      </w:r>
    </w:p>
    <w:p w14:paraId="4D9D4811"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22.3.2.1. Pirkėjui yra iškelta bankroto byla, pradėtas procesas dėl bankroto ne teismo tvarka, jis tampa nemokus arba yra nemokumo tikimybė, Pirkėjas sustabdo veiklą, arba įstatymuose ir kituose teisės aktuose numatyta tvarka susidaro analogiška situacija;</w:t>
      </w:r>
    </w:p>
    <w:p w14:paraId="25E29450"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22.3.2.2. Pirkėjas pažeidžia Sutartį arba įstatymus bei kitus teisės aktus ir per Tiekėjo rašytinėje pretenzijoje nurodytą terminą neištaiso pažeidimo, išskyrus Bendrųjų sąlygų 22.3.1 punkte nustatytą atvejį. </w:t>
      </w:r>
    </w:p>
    <w:p w14:paraId="00607644"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22.3.3. Jeigu Bendrųjų sąlygų 22.3.1 punkte nurodytos aplinkybės yra susijusios tik su atskira dalimi arba atskiru Susitarimu, Tiekėjas turi teisę nutraukti Sutartį tik tos dalies atžvilgiu arba nutraukti tik tokį Susitarimą. </w:t>
      </w:r>
    </w:p>
    <w:p w14:paraId="0FA5C0D5"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22.3.4. Tiekėjas turi teisę vienašališkai nutraukti Sutartį ir kitais įstatymuose bei kituose teisės aktuose įtvirtintais atvejais. </w:t>
      </w:r>
    </w:p>
    <w:p w14:paraId="64E372B6"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22.3.5. Jei Sutartis nutraukiama dėl Pirkėjo esminio Sutarties pažeidimo ar Pirkėjui nepagrįstai nutraukus Sutarties vykdymą ne Sutartyje nustatyta tvarka, Pirkėjas įsipareigoja sumokėti Tiekėjui Specialiosiose sąlygose nurodyto dydžio baudą ir atlyginti nuostolius, susijusius su Sutarties nutraukimu.</w:t>
      </w:r>
    </w:p>
    <w:p w14:paraId="04B49555"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22.3.6. Sutartis laikoma nutraukta kitą dieną po to, kai pasibaigia įspėjimo apie Sutarties nutraukimą terminas. </w:t>
      </w:r>
    </w:p>
    <w:p w14:paraId="1ED18212"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22.3.7. Tais atvejais, kai per įspėjimo apie Sutarties nutraukimą terminą Pirkėjas pašalina pažeidimą arba išnyksta aplinkybės, dėl kurių buvo inicijuota Sutarties nutraukimo procedūra, Sutartis negali būti nutraukiama ir įspėjimas apie Sutarties nutraukimą netenka galios, jei Pirkėjas pateikia informaciją apie pažeidimo pašalinimą ar išnykusias aplinkybes, dėl kurių buvo inicijuota Sutarties nutraukimo procedūra. </w:t>
      </w:r>
    </w:p>
    <w:p w14:paraId="6677BC1C" w14:textId="77777777" w:rsidR="005071B5" w:rsidRPr="003A1BEB" w:rsidRDefault="005071B5" w:rsidP="005071B5">
      <w:pPr>
        <w:spacing w:line="257" w:lineRule="atLeast"/>
        <w:ind w:firstLine="62"/>
        <w:jc w:val="both"/>
        <w:textAlignment w:val="baseline"/>
        <w:rPr>
          <w:color w:val="000000"/>
          <w:lang w:val="lt-LT"/>
        </w:rPr>
      </w:pPr>
    </w:p>
    <w:p w14:paraId="1A787AA1" w14:textId="77777777" w:rsidR="005071B5" w:rsidRPr="003A1BEB" w:rsidRDefault="005071B5" w:rsidP="005071B5">
      <w:pPr>
        <w:spacing w:line="257" w:lineRule="atLeast"/>
        <w:jc w:val="center"/>
        <w:rPr>
          <w:color w:val="000000"/>
          <w:lang w:val="lt-LT"/>
        </w:rPr>
      </w:pPr>
      <w:r w:rsidRPr="003A1BEB">
        <w:rPr>
          <w:b/>
          <w:bCs/>
          <w:color w:val="000000"/>
          <w:lang w:val="lt-LT"/>
        </w:rPr>
        <w:t>22.4.  Šalių teisės ir pareigos Sutarties nutraukimo atveju</w:t>
      </w:r>
    </w:p>
    <w:p w14:paraId="1B054104" w14:textId="77777777" w:rsidR="005071B5" w:rsidRPr="003A1BEB" w:rsidRDefault="005071B5" w:rsidP="005071B5">
      <w:pPr>
        <w:spacing w:line="257" w:lineRule="atLeast"/>
        <w:ind w:firstLine="62"/>
        <w:jc w:val="both"/>
        <w:rPr>
          <w:color w:val="000000"/>
          <w:lang w:val="lt-LT"/>
        </w:rPr>
      </w:pPr>
    </w:p>
    <w:p w14:paraId="339BF7B7"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22.4.1. Sutarties nutraukimas neturi įtakos ginčų nagrinėjimo tvarką nustatančių Sutarties sąlygų ir kitų Sutarties sąlygų, kurios pagal savo esmę lieka galioti ir po Sutarties nutraukimo, galiojimui. </w:t>
      </w:r>
    </w:p>
    <w:p w14:paraId="017B0957"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22.4.2. Nutraukus Sutartį, Šalys privalo: </w:t>
      </w:r>
    </w:p>
    <w:p w14:paraId="68220A9F"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22.4.2.1. įsitikinti, jog iki Sutarties nutraukimo dienos pristatytos Prekės ir kiti atlikti veiksmai atitinka Sutarties reikalavimus ir Šalys dėl to viena kitai nebereikš pretenzijų; </w:t>
      </w:r>
    </w:p>
    <w:p w14:paraId="7CFE628E"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22.4.2.2. atsiskaityti už iki Sutarties nutraukimo pristatytas Prekes, atitinkančias Sutarties reikalavimus; </w:t>
      </w:r>
    </w:p>
    <w:p w14:paraId="4617E35D" w14:textId="77777777" w:rsidR="005071B5" w:rsidRPr="003A1BEB" w:rsidRDefault="005071B5" w:rsidP="005071B5">
      <w:pPr>
        <w:spacing w:line="257" w:lineRule="atLeast"/>
        <w:jc w:val="both"/>
        <w:textAlignment w:val="baseline"/>
        <w:rPr>
          <w:color w:val="000000"/>
          <w:lang w:val="lt-LT"/>
        </w:rPr>
      </w:pPr>
      <w:r w:rsidRPr="003A1BEB">
        <w:rPr>
          <w:color w:val="000000"/>
          <w:lang w:val="lt-LT"/>
        </w:rPr>
        <w:t>22.4.2.3. per 10 (dešimt) dienų nuo pranešimo apie Sutarties nutraukimą gavimo dienos ar Susitarimo dėl Sutarties nutraukimo sudarymo dienos</w:t>
      </w:r>
      <w:r w:rsidRPr="003A1BEB">
        <w:rPr>
          <w:b/>
          <w:bCs/>
          <w:color w:val="5C5D5D"/>
          <w:lang w:val="lt-LT"/>
        </w:rPr>
        <w:t> </w:t>
      </w:r>
      <w:r w:rsidRPr="003A1BEB">
        <w:rPr>
          <w:color w:val="000000"/>
          <w:lang w:val="lt-LT"/>
        </w:rPr>
        <w:t>perduoti viena kitai visus dokumentus, kuriuos buvo būtina perduoti pagal Sutarties nuostatas. </w:t>
      </w:r>
    </w:p>
    <w:p w14:paraId="1D7A3157" w14:textId="77777777" w:rsidR="005071B5" w:rsidRPr="003A1BEB" w:rsidRDefault="005071B5" w:rsidP="005071B5">
      <w:pPr>
        <w:spacing w:line="257" w:lineRule="atLeast"/>
        <w:ind w:firstLine="62"/>
        <w:jc w:val="both"/>
        <w:textAlignment w:val="baseline"/>
        <w:rPr>
          <w:color w:val="000000"/>
          <w:lang w:val="lt-LT"/>
        </w:rPr>
      </w:pPr>
    </w:p>
    <w:p w14:paraId="73C3A62D" w14:textId="77777777" w:rsidR="005071B5" w:rsidRPr="003A1BEB" w:rsidRDefault="005071B5" w:rsidP="005071B5">
      <w:pPr>
        <w:spacing w:line="257" w:lineRule="atLeast"/>
        <w:jc w:val="center"/>
        <w:rPr>
          <w:color w:val="000000"/>
          <w:lang w:val="lt-LT"/>
        </w:rPr>
      </w:pPr>
      <w:r w:rsidRPr="003A1BEB">
        <w:rPr>
          <w:b/>
          <w:bCs/>
          <w:caps/>
          <w:color w:val="000000"/>
          <w:lang w:val="lt-LT"/>
        </w:rPr>
        <w:t>23.  PREKIŲ MODELIO AR GAMINTOJO KEITIMAS</w:t>
      </w:r>
    </w:p>
    <w:p w14:paraId="33CB08CE" w14:textId="77777777" w:rsidR="005071B5" w:rsidRPr="003A1BEB" w:rsidRDefault="005071B5" w:rsidP="005071B5">
      <w:pPr>
        <w:spacing w:line="257" w:lineRule="atLeast"/>
        <w:ind w:firstLine="62"/>
        <w:jc w:val="both"/>
        <w:rPr>
          <w:color w:val="000000"/>
          <w:lang w:val="lt-LT"/>
        </w:rPr>
      </w:pPr>
    </w:p>
    <w:p w14:paraId="0F1D9570" w14:textId="77777777" w:rsidR="005071B5" w:rsidRPr="003A1BEB" w:rsidRDefault="005071B5" w:rsidP="005071B5">
      <w:pPr>
        <w:spacing w:line="257" w:lineRule="atLeast"/>
        <w:jc w:val="both"/>
        <w:rPr>
          <w:color w:val="000000"/>
          <w:lang w:val="lt-LT"/>
        </w:rPr>
      </w:pPr>
      <w:r w:rsidRPr="003A1BEB">
        <w:rPr>
          <w:caps/>
          <w:color w:val="000000"/>
          <w:lang w:val="lt-LT"/>
        </w:rPr>
        <w:t>23.1. </w:t>
      </w:r>
      <w:r w:rsidRPr="003A1BEB">
        <w:rPr>
          <w:color w:val="000000"/>
          <w:lang w:val="lt-LT"/>
        </w:rPr>
        <w:t>Tiekėjas turi teisę keisti Prekių modelį ir (ar) gamintoją, jei yra visos toliau nurodytos sąlygos:</w:t>
      </w:r>
    </w:p>
    <w:p w14:paraId="7CFAB1EA" w14:textId="77777777" w:rsidR="005071B5" w:rsidRPr="003A1BEB" w:rsidRDefault="005071B5" w:rsidP="005071B5">
      <w:pPr>
        <w:spacing w:line="257" w:lineRule="atLeast"/>
        <w:jc w:val="both"/>
        <w:rPr>
          <w:lang w:val="lt-LT"/>
        </w:rPr>
      </w:pPr>
      <w:r w:rsidRPr="003A1BEB">
        <w:rPr>
          <w:lang w:val="lt-LT"/>
        </w:rPr>
        <w:t>23.1.1. jei Tiekėjo pasiūlyme nurodytos Prekės nebegaminamos ar iš esmės sutriko jų tiekimas ir gautas gamintojo patvirtinimas ir (ar) Prekės, jų gamintojas kelia grėsmę nacionaliniam saugumui ir (ar) Prekių tiekimas prieštarauja Lietuvos Respublikoje įgyvendinamoms privalomoms tarptautinėms sankcijoms, kaip tai apibrėžta Sankcijų įstatyme ir (ar) Prekės, jų sudedamosios dalys ar (ir) gamintojas neatitinka VPĮ 45 straipsnio 2</w:t>
      </w:r>
      <w:r w:rsidRPr="003A1BEB">
        <w:rPr>
          <w:vertAlign w:val="superscript"/>
          <w:lang w:val="lt-LT"/>
        </w:rPr>
        <w:t>1 </w:t>
      </w:r>
      <w:r w:rsidRPr="003A1BEB">
        <w:rPr>
          <w:lang w:val="lt-LT"/>
        </w:rPr>
        <w:t>dalies nuostatų;</w:t>
      </w:r>
    </w:p>
    <w:p w14:paraId="3888621B" w14:textId="77777777" w:rsidR="005071B5" w:rsidRPr="003A1BEB" w:rsidRDefault="005071B5" w:rsidP="005071B5">
      <w:pPr>
        <w:spacing w:line="257" w:lineRule="atLeast"/>
        <w:jc w:val="both"/>
        <w:rPr>
          <w:color w:val="000000"/>
          <w:lang w:val="lt-LT"/>
        </w:rPr>
      </w:pPr>
      <w:r w:rsidRPr="003A1BEB">
        <w:rPr>
          <w:color w:val="000000"/>
          <w:lang w:val="lt-LT"/>
        </w:rPr>
        <w:t xml:space="preserve">23.1.2. jei keičiamos Prekės visiškai atitinka visus pirkimo dokumentų reikalavimus, yra ne prastesnės, o lygiavertės ar geresnės kokybės nei Tiekėjo pasiūlyme nurodytos Prekės ir Tiekėjas </w:t>
      </w:r>
      <w:r w:rsidRPr="003A1BEB">
        <w:rPr>
          <w:color w:val="000000"/>
          <w:lang w:val="lt-LT"/>
        </w:rPr>
        <w:lastRenderedPageBreak/>
        <w:t>pateikia tai patvirtinančius dokumentus. Jeigu pirkimo procedūrų metu Tiekėjas buvo pateikęs Prekių pavyzdžius, pristatomos Prekės turi būti ne prastesnės kokybės nei pateikti pavyzdžiai;</w:t>
      </w:r>
    </w:p>
    <w:p w14:paraId="632888A3" w14:textId="77777777" w:rsidR="005071B5" w:rsidRPr="003A1BEB" w:rsidRDefault="005071B5" w:rsidP="005071B5">
      <w:pPr>
        <w:spacing w:line="257" w:lineRule="atLeast"/>
        <w:jc w:val="both"/>
        <w:rPr>
          <w:color w:val="000000"/>
          <w:lang w:val="lt-LT"/>
        </w:rPr>
      </w:pPr>
      <w:r w:rsidRPr="003A1BEB">
        <w:rPr>
          <w:color w:val="000000"/>
          <w:lang w:val="lt-LT"/>
        </w:rPr>
        <w:t>23.1.3. jei Tiekėjas, ne vėliau kaip prieš 10 (dešimt) dienų iki numatomo Prekių keitimo, pateikė Pirkėjui rašytinį prašymą su keitimą pagrindžiančiais dokumentais bei gavo Pirkėjo rašytinį sutikimą. Pirkėjas turi teisę nesutikti su Prekės keitimu ir turi teisę nutraukti Sutartį, jei Tiekėjas nepateikė įrodymų ar jų pateikimas nepagrindžia keičiamos Prekės atitikimo pirkimo dokumentams </w:t>
      </w:r>
      <w:r w:rsidRPr="003A1BEB">
        <w:rPr>
          <w:color w:val="000000"/>
          <w:shd w:val="clear" w:color="auto" w:fill="FFFFFF"/>
          <w:lang w:val="lt-LT"/>
        </w:rPr>
        <w:t>ir lygiavertiškumo ar geresnės kokybės nei Sutartyje nurodytos Prekės</w:t>
      </w:r>
      <w:r w:rsidRPr="003A1BEB">
        <w:rPr>
          <w:color w:val="000000"/>
          <w:lang w:val="lt-LT"/>
        </w:rPr>
        <w:t>;</w:t>
      </w:r>
    </w:p>
    <w:p w14:paraId="250EC576" w14:textId="77777777" w:rsidR="005071B5" w:rsidRPr="003A1BEB" w:rsidRDefault="005071B5" w:rsidP="005071B5">
      <w:pPr>
        <w:spacing w:line="257" w:lineRule="atLeast"/>
        <w:jc w:val="both"/>
        <w:rPr>
          <w:color w:val="000000"/>
          <w:lang w:val="lt-LT"/>
        </w:rPr>
      </w:pPr>
      <w:r w:rsidRPr="003A1BEB">
        <w:rPr>
          <w:color w:val="000000"/>
          <w:lang w:val="lt-LT"/>
        </w:rPr>
        <w:t>23.1.4. Šalys sudarė rašytinį Susitarimą prie Sutarties dėl Prekių keitimo.</w:t>
      </w:r>
    </w:p>
    <w:p w14:paraId="42B9F717" w14:textId="77777777" w:rsidR="005071B5" w:rsidRPr="003A1BEB" w:rsidRDefault="005071B5" w:rsidP="005071B5">
      <w:pPr>
        <w:spacing w:line="257" w:lineRule="atLeast"/>
        <w:jc w:val="both"/>
        <w:rPr>
          <w:color w:val="000000"/>
          <w:lang w:val="lt-LT"/>
        </w:rPr>
      </w:pPr>
      <w:r w:rsidRPr="003A1BEB">
        <w:rPr>
          <w:color w:val="000000"/>
          <w:lang w:val="lt-LT"/>
        </w:rPr>
        <w:t>23.2. Šiame Bendrųjų sąlygų skyriuje nurodytu atveju Prekės turi būti pristatytos už ne didesnę nei pasiūlyme nurodytą kainą.</w:t>
      </w:r>
    </w:p>
    <w:p w14:paraId="7349022C" w14:textId="77777777" w:rsidR="005071B5" w:rsidRPr="003A1BEB" w:rsidRDefault="005071B5" w:rsidP="005071B5">
      <w:pPr>
        <w:spacing w:line="257" w:lineRule="atLeast"/>
        <w:ind w:firstLine="62"/>
        <w:jc w:val="both"/>
        <w:rPr>
          <w:color w:val="000000"/>
          <w:lang w:val="lt-LT"/>
        </w:rPr>
      </w:pPr>
    </w:p>
    <w:p w14:paraId="52E54380" w14:textId="77777777" w:rsidR="005071B5" w:rsidRPr="003A1BEB" w:rsidRDefault="005071B5" w:rsidP="005071B5">
      <w:pPr>
        <w:spacing w:line="257" w:lineRule="atLeast"/>
        <w:ind w:left="360" w:hanging="360"/>
        <w:jc w:val="center"/>
        <w:rPr>
          <w:color w:val="000000"/>
          <w:lang w:val="lt-LT"/>
        </w:rPr>
      </w:pPr>
      <w:r w:rsidRPr="003A1BEB">
        <w:rPr>
          <w:b/>
          <w:bCs/>
          <w:caps/>
          <w:color w:val="000000"/>
          <w:lang w:val="lt-LT"/>
        </w:rPr>
        <w:t>24.  BENDRAVIMO TVARKA IR KALBA</w:t>
      </w:r>
    </w:p>
    <w:p w14:paraId="405B6688" w14:textId="77777777" w:rsidR="005071B5" w:rsidRPr="003A1BEB" w:rsidRDefault="005071B5" w:rsidP="005071B5">
      <w:pPr>
        <w:spacing w:line="257" w:lineRule="atLeast"/>
        <w:ind w:left="360" w:firstLine="62"/>
        <w:jc w:val="both"/>
        <w:rPr>
          <w:color w:val="000000"/>
          <w:lang w:val="lt-LT"/>
        </w:rPr>
      </w:pPr>
    </w:p>
    <w:p w14:paraId="0D7951DE" w14:textId="77777777" w:rsidR="005071B5" w:rsidRPr="003A1BEB" w:rsidRDefault="005071B5" w:rsidP="005071B5">
      <w:pPr>
        <w:spacing w:line="257" w:lineRule="atLeast"/>
        <w:jc w:val="both"/>
        <w:rPr>
          <w:color w:val="000000"/>
          <w:lang w:val="lt-LT"/>
        </w:rPr>
      </w:pPr>
      <w:r w:rsidRPr="003A1BEB">
        <w:rPr>
          <w:color w:val="000000"/>
          <w:lang w:val="lt-LT"/>
        </w:rPr>
        <w:t>24.1. Sutartis sudaroma lietuvių kalba. Jeigu Sutartis ar kuris nors ją sudarantis dokumentas sudaromas kita kalba arba išverčiamas į kitą kalbą, visais atvejais </w:t>
      </w:r>
      <w:r w:rsidRPr="003A1BEB">
        <w:rPr>
          <w:color w:val="000000"/>
          <w:shd w:val="clear" w:color="auto" w:fill="FFFFFF"/>
          <w:lang w:val="lt-LT"/>
        </w:rPr>
        <w:t>autentišku laikomas tik lietuvių kalba parengtas Sutarties tekstas (jei yra neatitikimų, pirmenybė teikiama lietuvių kalba parengtam tekstui).</w:t>
      </w:r>
    </w:p>
    <w:p w14:paraId="024658B1" w14:textId="77777777" w:rsidR="005071B5" w:rsidRPr="003A1BEB" w:rsidRDefault="005071B5" w:rsidP="005071B5">
      <w:pPr>
        <w:spacing w:line="257" w:lineRule="atLeast"/>
        <w:jc w:val="both"/>
        <w:rPr>
          <w:color w:val="000000"/>
          <w:lang w:val="lt-LT"/>
        </w:rPr>
      </w:pPr>
      <w:r w:rsidRPr="003A1BEB">
        <w:rPr>
          <w:color w:val="000000"/>
          <w:lang w:val="lt-LT"/>
        </w:rPr>
        <w:t>24.2. Jeigu Šalis praneša kitai Šaliai apie savo naujus kontaktinius duomenis, tai po to, kai kita Šalis gauna tokį pranešimą, ji visus remiantis Sutartimi siunčiamus pranešimus ir informaciją turi siųsti pagal naujuosius kontaktinius duomenis. Jei Šalis nepraneša apie kontaktinių duomenų pasikeitimą arba kol kita Šalis negauna tokio pranešimo, pranešimo išsiuntimas pagal paskutinius Šaliai žinomus kontaktinius duomenis laikomas tinkamu.</w:t>
      </w:r>
    </w:p>
    <w:p w14:paraId="5FC523C3" w14:textId="77777777" w:rsidR="005071B5" w:rsidRPr="003A1BEB" w:rsidRDefault="005071B5" w:rsidP="005071B5">
      <w:pPr>
        <w:spacing w:line="257" w:lineRule="atLeast"/>
        <w:jc w:val="both"/>
        <w:rPr>
          <w:color w:val="000000"/>
          <w:lang w:val="lt-LT"/>
        </w:rPr>
      </w:pPr>
      <w:r w:rsidRPr="003A1BEB">
        <w:rPr>
          <w:color w:val="000000"/>
          <w:lang w:val="lt-LT"/>
        </w:rPr>
        <w:t>24.3. Jeigu pranešimas yra įteikiamas asmeniškai arba siunčiamas paštu ar per kurjerį, jis turi būti įteikiamas pasirašytinai ir laikomas gautu gavimo patvirtinime nurodytą dieną.</w:t>
      </w:r>
    </w:p>
    <w:p w14:paraId="28F9E927" w14:textId="77777777" w:rsidR="005071B5" w:rsidRPr="003A1BEB" w:rsidRDefault="005071B5" w:rsidP="005071B5">
      <w:pPr>
        <w:spacing w:line="257" w:lineRule="atLeast"/>
        <w:jc w:val="both"/>
        <w:rPr>
          <w:color w:val="000000"/>
          <w:lang w:val="lt-LT"/>
        </w:rPr>
      </w:pPr>
      <w:r w:rsidRPr="003A1BEB">
        <w:rPr>
          <w:color w:val="000000"/>
          <w:lang w:val="lt-LT"/>
        </w:rPr>
        <w:t>24.4. Jeigu pranešimas siunčiamas el. paštu, laikoma, kad Šalis jį gavo kitą darbo dieną.</w:t>
      </w:r>
    </w:p>
    <w:p w14:paraId="16724A92" w14:textId="77777777" w:rsidR="005071B5" w:rsidRPr="003A1BEB" w:rsidRDefault="005071B5" w:rsidP="005071B5">
      <w:pPr>
        <w:spacing w:line="257" w:lineRule="atLeast"/>
        <w:jc w:val="both"/>
        <w:rPr>
          <w:color w:val="000000"/>
          <w:lang w:val="lt-LT"/>
        </w:rPr>
      </w:pPr>
      <w:r w:rsidRPr="003A1BEB">
        <w:rPr>
          <w:color w:val="000000"/>
          <w:lang w:val="lt-LT"/>
        </w:rPr>
        <w:t>24.5. Jeigu pranešimas siunčiamas keliais skirtingais būdais, laikoma, kad gavėjas jį gavo tada, kai jis gavo pirmesnįjį pranešimą.</w:t>
      </w:r>
    </w:p>
    <w:p w14:paraId="39A38EDE" w14:textId="77777777" w:rsidR="005071B5" w:rsidRPr="003A1BEB" w:rsidRDefault="005071B5" w:rsidP="005071B5">
      <w:pPr>
        <w:spacing w:line="257" w:lineRule="atLeast"/>
        <w:ind w:firstLine="62"/>
        <w:jc w:val="both"/>
        <w:rPr>
          <w:color w:val="000000"/>
          <w:lang w:val="lt-LT"/>
        </w:rPr>
      </w:pPr>
    </w:p>
    <w:p w14:paraId="52ACAD98" w14:textId="77777777" w:rsidR="005071B5" w:rsidRPr="003A1BEB" w:rsidRDefault="005071B5" w:rsidP="005071B5">
      <w:pPr>
        <w:spacing w:line="257" w:lineRule="atLeast"/>
        <w:ind w:left="360" w:hanging="360"/>
        <w:jc w:val="center"/>
        <w:rPr>
          <w:color w:val="000000"/>
          <w:lang w:val="lt-LT"/>
        </w:rPr>
      </w:pPr>
      <w:r w:rsidRPr="003A1BEB">
        <w:rPr>
          <w:b/>
          <w:bCs/>
          <w:caps/>
          <w:color w:val="000000"/>
          <w:lang w:val="lt-LT"/>
        </w:rPr>
        <w:t>25.  PRETENZIJOS IR GINČŲ SPRENDIMAS</w:t>
      </w:r>
    </w:p>
    <w:p w14:paraId="458C7CFB" w14:textId="77777777" w:rsidR="005071B5" w:rsidRPr="003A1BEB" w:rsidRDefault="005071B5" w:rsidP="005071B5">
      <w:pPr>
        <w:spacing w:line="257" w:lineRule="atLeast"/>
        <w:ind w:left="360" w:firstLine="62"/>
        <w:jc w:val="both"/>
        <w:rPr>
          <w:color w:val="000000"/>
          <w:lang w:val="lt-LT"/>
        </w:rPr>
      </w:pPr>
    </w:p>
    <w:p w14:paraId="39A37E14" w14:textId="77777777" w:rsidR="005071B5" w:rsidRPr="003A1BEB" w:rsidRDefault="005071B5" w:rsidP="005071B5">
      <w:pPr>
        <w:spacing w:line="257" w:lineRule="atLeast"/>
        <w:jc w:val="both"/>
        <w:rPr>
          <w:color w:val="000000"/>
          <w:lang w:val="lt-LT"/>
        </w:rPr>
      </w:pPr>
      <w:r w:rsidRPr="003A1BEB">
        <w:rPr>
          <w:color w:val="000000"/>
          <w:lang w:val="lt-LT"/>
        </w:rPr>
        <w:t>25.1. Bet kokie ginčai, nesutarimai ar reikalavimai, kylantys iš Sutarties arba susiję su Sutartimi, jos pažeidimu, nutraukimu ar galiojimu, visų pirma privalo būti sprendžiami derybomis tarp Šalių vadovų arba jų įgaliotų asmenų.</w:t>
      </w:r>
    </w:p>
    <w:p w14:paraId="50289763" w14:textId="77777777" w:rsidR="005071B5" w:rsidRPr="003A1BEB" w:rsidRDefault="005071B5" w:rsidP="005071B5">
      <w:pPr>
        <w:spacing w:line="257" w:lineRule="atLeast"/>
        <w:jc w:val="both"/>
        <w:rPr>
          <w:color w:val="000000"/>
          <w:lang w:val="lt-LT"/>
        </w:rPr>
      </w:pPr>
      <w:r w:rsidRPr="003A1BEB">
        <w:rPr>
          <w:color w:val="000000"/>
          <w:lang w:val="lt-LT"/>
        </w:rPr>
        <w:t>25.2. Jeigu Šalys neišsprendžia ginčo derybų būdu tuomet toks ginčas, nesutarimas ar reikalavimas, kylantis iš šios Sutarties arba susijęs su ja ar jos pažeidimu, nutraukimu arba negaliojimu, yra galutinai sprendžiamas Lietuvos Respublikos teismuose Lietuvos Respublikos įstatymuose nustatyta tvarka.</w:t>
      </w:r>
    </w:p>
    <w:p w14:paraId="40448DCD" w14:textId="77777777" w:rsidR="005071B5" w:rsidRPr="003A1BEB" w:rsidRDefault="005071B5" w:rsidP="005071B5">
      <w:pPr>
        <w:spacing w:line="257" w:lineRule="atLeast"/>
        <w:jc w:val="both"/>
        <w:rPr>
          <w:color w:val="000000"/>
          <w:lang w:val="lt-LT"/>
        </w:rPr>
      </w:pPr>
      <w:r w:rsidRPr="003A1BEB">
        <w:rPr>
          <w:color w:val="000000"/>
          <w:lang w:val="lt-LT"/>
        </w:rPr>
        <w:t>25.3. Kilę ginčai nesudaro pagrindo Šalims atsisakyti vykdyti savo prievoles pagal Sutartį.</w:t>
      </w:r>
    </w:p>
    <w:p w14:paraId="2100CD56" w14:textId="77777777" w:rsidR="005071B5" w:rsidRPr="003A1BEB" w:rsidRDefault="005071B5" w:rsidP="005071B5">
      <w:pPr>
        <w:spacing w:line="257" w:lineRule="atLeast"/>
        <w:textAlignment w:val="center"/>
        <w:rPr>
          <w:color w:val="000000"/>
          <w:lang w:val="lt-LT"/>
        </w:rPr>
      </w:pPr>
    </w:p>
    <w:p w14:paraId="36D22A3E" w14:textId="77777777" w:rsidR="005071B5" w:rsidRPr="003A1BEB" w:rsidRDefault="005071B5" w:rsidP="005071B5">
      <w:pPr>
        <w:spacing w:line="259" w:lineRule="auto"/>
        <w:jc w:val="center"/>
        <w:rPr>
          <w:kern w:val="2"/>
          <w:lang w:val="lt-LT"/>
        </w:rPr>
      </w:pPr>
      <w:r w:rsidRPr="003A1BEB">
        <w:rPr>
          <w:kern w:val="2"/>
          <w:lang w:val="lt-LT"/>
        </w:rPr>
        <w:t>________________</w:t>
      </w:r>
    </w:p>
    <w:p w14:paraId="37AB69BC" w14:textId="77777777" w:rsidR="005071B5" w:rsidRDefault="005071B5" w:rsidP="005071B5">
      <w:pPr>
        <w:ind w:left="4320" w:firstLine="720"/>
        <w:textAlignment w:val="baseline"/>
        <w:rPr>
          <w:lang w:val="lt-LT"/>
        </w:rPr>
      </w:pPr>
    </w:p>
    <w:p w14:paraId="460429A3" w14:textId="77777777" w:rsidR="005071B5" w:rsidRDefault="005071B5" w:rsidP="005071B5">
      <w:pPr>
        <w:ind w:left="4320" w:firstLine="720"/>
        <w:textAlignment w:val="baseline"/>
        <w:rPr>
          <w:lang w:val="lt-LT"/>
        </w:rPr>
      </w:pPr>
    </w:p>
    <w:p w14:paraId="28BE31FA" w14:textId="77777777" w:rsidR="005071B5" w:rsidRDefault="005071B5" w:rsidP="005071B5">
      <w:pPr>
        <w:ind w:left="4320" w:firstLine="720"/>
        <w:textAlignment w:val="baseline"/>
        <w:rPr>
          <w:lang w:val="lt-LT"/>
        </w:rPr>
      </w:pPr>
    </w:p>
    <w:p w14:paraId="238FFC8B" w14:textId="77777777" w:rsidR="005071B5" w:rsidRDefault="005071B5" w:rsidP="005071B5">
      <w:pPr>
        <w:ind w:left="4320" w:firstLine="720"/>
        <w:textAlignment w:val="baseline"/>
        <w:rPr>
          <w:lang w:val="lt-LT"/>
        </w:rPr>
      </w:pPr>
    </w:p>
    <w:p w14:paraId="65D8273A" w14:textId="77777777" w:rsidR="005071B5" w:rsidRDefault="005071B5" w:rsidP="005071B5">
      <w:pPr>
        <w:ind w:left="4320" w:firstLine="720"/>
        <w:textAlignment w:val="baseline"/>
        <w:rPr>
          <w:lang w:val="lt-LT"/>
        </w:rPr>
      </w:pPr>
    </w:p>
    <w:p w14:paraId="3065C7E5" w14:textId="77777777" w:rsidR="005071B5" w:rsidRDefault="005071B5" w:rsidP="005071B5">
      <w:pPr>
        <w:ind w:left="4320" w:firstLine="720"/>
        <w:textAlignment w:val="baseline"/>
        <w:rPr>
          <w:lang w:val="lt-LT"/>
        </w:rPr>
      </w:pPr>
    </w:p>
    <w:p w14:paraId="4BB25E47" w14:textId="77777777" w:rsidR="005071B5" w:rsidRDefault="005071B5" w:rsidP="005071B5">
      <w:pPr>
        <w:ind w:left="4320" w:firstLine="720"/>
        <w:textAlignment w:val="baseline"/>
        <w:rPr>
          <w:lang w:val="lt-LT"/>
        </w:rPr>
      </w:pPr>
    </w:p>
    <w:p w14:paraId="14D7AB94" w14:textId="77777777" w:rsidR="005071B5" w:rsidRDefault="005071B5" w:rsidP="005071B5">
      <w:pPr>
        <w:ind w:left="4320" w:firstLine="720"/>
        <w:textAlignment w:val="baseline"/>
        <w:rPr>
          <w:lang w:val="lt-LT"/>
        </w:rPr>
      </w:pPr>
    </w:p>
    <w:p w14:paraId="30DE01D1" w14:textId="77777777" w:rsidR="005071B5" w:rsidRDefault="005071B5" w:rsidP="005071B5">
      <w:pPr>
        <w:ind w:left="4320" w:firstLine="720"/>
        <w:textAlignment w:val="baseline"/>
        <w:rPr>
          <w:lang w:val="lt-LT"/>
        </w:rPr>
      </w:pPr>
    </w:p>
    <w:p w14:paraId="4FF8797B" w14:textId="77777777" w:rsidR="005071B5" w:rsidRDefault="005071B5" w:rsidP="005071B5">
      <w:pPr>
        <w:ind w:left="4320" w:firstLine="720"/>
        <w:textAlignment w:val="baseline"/>
        <w:rPr>
          <w:lang w:val="lt-LT"/>
        </w:rPr>
      </w:pPr>
    </w:p>
    <w:p w14:paraId="0A593343" w14:textId="77777777" w:rsidR="005071B5" w:rsidRPr="003A1BEB" w:rsidRDefault="005071B5" w:rsidP="005071B5">
      <w:pPr>
        <w:ind w:left="4320" w:firstLine="720"/>
        <w:textAlignment w:val="baseline"/>
        <w:rPr>
          <w:sz w:val="18"/>
          <w:szCs w:val="18"/>
          <w:lang w:val="lt-LT"/>
        </w:rPr>
      </w:pPr>
      <w:r w:rsidRPr="003A1BEB">
        <w:rPr>
          <w:lang w:val="lt-LT"/>
        </w:rPr>
        <w:lastRenderedPageBreak/>
        <w:t>PATVIRTINTA </w:t>
      </w:r>
    </w:p>
    <w:p w14:paraId="1B104112" w14:textId="77777777" w:rsidR="005071B5" w:rsidRPr="003A1BEB" w:rsidRDefault="005071B5" w:rsidP="005071B5">
      <w:pPr>
        <w:ind w:left="4320" w:firstLine="720"/>
        <w:textAlignment w:val="baseline"/>
        <w:rPr>
          <w:lang w:val="lt-LT"/>
        </w:rPr>
      </w:pPr>
      <w:r w:rsidRPr="003A1BEB">
        <w:rPr>
          <w:lang w:val="lt-LT"/>
        </w:rPr>
        <w:t xml:space="preserve">Viešųjų pirkimų tarnybos direktoriaus </w:t>
      </w:r>
    </w:p>
    <w:p w14:paraId="599D1E10" w14:textId="77777777" w:rsidR="005071B5" w:rsidRPr="003A1BEB" w:rsidRDefault="005071B5" w:rsidP="005071B5">
      <w:pPr>
        <w:ind w:left="5040"/>
        <w:textAlignment w:val="baseline"/>
        <w:rPr>
          <w:lang w:val="lt-LT"/>
        </w:rPr>
      </w:pPr>
      <w:r w:rsidRPr="003A1BEB">
        <w:rPr>
          <w:lang w:val="lt-LT"/>
        </w:rPr>
        <w:t>2024 m. vasario 8 d. įsakymu Nr. 1S-19 </w:t>
      </w:r>
    </w:p>
    <w:p w14:paraId="7B97336F" w14:textId="77777777" w:rsidR="005071B5" w:rsidRPr="003A1BEB" w:rsidRDefault="005071B5" w:rsidP="005071B5">
      <w:pPr>
        <w:ind w:left="220" w:firstLine="4820"/>
        <w:textAlignment w:val="center"/>
        <w:rPr>
          <w:color w:val="000000"/>
          <w:lang w:val="lt-LT"/>
        </w:rPr>
      </w:pPr>
      <w:r w:rsidRPr="003A1BEB">
        <w:rPr>
          <w:color w:val="000000"/>
          <w:lang w:val="lt-LT"/>
        </w:rPr>
        <w:t>(Viešųjų pirkimų tarnybos direktoriaus</w:t>
      </w:r>
    </w:p>
    <w:p w14:paraId="729D318B" w14:textId="77777777" w:rsidR="005071B5" w:rsidRPr="003A1BEB" w:rsidRDefault="005071B5" w:rsidP="005071B5">
      <w:pPr>
        <w:ind w:left="5040"/>
        <w:textAlignment w:val="center"/>
        <w:rPr>
          <w:color w:val="000000"/>
          <w:lang w:val="lt-LT"/>
        </w:rPr>
      </w:pPr>
      <w:r w:rsidRPr="003A1BEB">
        <w:rPr>
          <w:color w:val="000000"/>
          <w:lang w:val="lt-LT"/>
        </w:rPr>
        <w:t xml:space="preserve">2025 m. balandžio 17 d. įsakymo Nr. 1S-51 </w:t>
      </w:r>
    </w:p>
    <w:p w14:paraId="13828408" w14:textId="77777777" w:rsidR="005071B5" w:rsidRPr="003A1BEB" w:rsidRDefault="005071B5" w:rsidP="005071B5">
      <w:pPr>
        <w:ind w:left="5040"/>
        <w:textAlignment w:val="center"/>
        <w:rPr>
          <w:color w:val="000000"/>
          <w:lang w:val="lt-LT"/>
        </w:rPr>
      </w:pPr>
      <w:r w:rsidRPr="003A1BEB">
        <w:rPr>
          <w:color w:val="000000"/>
          <w:lang w:val="lt-LT"/>
        </w:rPr>
        <w:t>redakcija)</w:t>
      </w:r>
    </w:p>
    <w:p w14:paraId="110FD4FE" w14:textId="77777777" w:rsidR="005071B5" w:rsidRPr="003A1BEB" w:rsidRDefault="005071B5" w:rsidP="005071B5">
      <w:pPr>
        <w:textAlignment w:val="baseline"/>
        <w:rPr>
          <w:sz w:val="18"/>
          <w:szCs w:val="18"/>
          <w:lang w:val="lt-LT"/>
        </w:rPr>
      </w:pPr>
    </w:p>
    <w:p w14:paraId="276ABC96" w14:textId="77777777" w:rsidR="005071B5" w:rsidRPr="003A1BEB" w:rsidRDefault="005071B5" w:rsidP="005071B5">
      <w:pPr>
        <w:widowControl w:val="0"/>
        <w:pBdr>
          <w:top w:val="nil"/>
          <w:left w:val="nil"/>
          <w:bottom w:val="nil"/>
          <w:right w:val="nil"/>
          <w:between w:val="nil"/>
        </w:pBdr>
        <w:tabs>
          <w:tab w:val="left" w:pos="567"/>
          <w:tab w:val="left" w:pos="851"/>
        </w:tabs>
        <w:jc w:val="center"/>
        <w:rPr>
          <w:b/>
          <w:caps/>
          <w:lang w:val="lt-LT"/>
        </w:rPr>
      </w:pPr>
      <w:r w:rsidRPr="003A1BEB">
        <w:rPr>
          <w:b/>
          <w:caps/>
          <w:lang w:val="lt-LT"/>
        </w:rPr>
        <w:t xml:space="preserve">Prekių pirkimo-pardavimo sutarties </w:t>
      </w:r>
      <w:r w:rsidRPr="003A1BEB">
        <w:rPr>
          <w:b/>
          <w:bCs/>
          <w:caps/>
          <w:lang w:val="lt-LT"/>
        </w:rPr>
        <w:t>Specialiosios</w:t>
      </w:r>
      <w:r w:rsidRPr="003A1BEB">
        <w:rPr>
          <w:b/>
          <w:caps/>
          <w:lang w:val="lt-LT"/>
        </w:rPr>
        <w:t xml:space="preserve"> sąlygos</w:t>
      </w:r>
    </w:p>
    <w:p w14:paraId="44D195B1" w14:textId="77777777" w:rsidR="005071B5" w:rsidRPr="003A1BEB" w:rsidRDefault="005071B5" w:rsidP="005071B5">
      <w:pPr>
        <w:jc w:val="center"/>
        <w:rPr>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2177"/>
        <w:gridCol w:w="2362"/>
        <w:gridCol w:w="2571"/>
      </w:tblGrid>
      <w:tr w:rsidR="005071B5" w:rsidRPr="00F41BC1" w14:paraId="26E2F0B2" w14:textId="77777777" w:rsidTr="005A49CB">
        <w:tc>
          <w:tcPr>
            <w:tcW w:w="2448" w:type="dxa"/>
          </w:tcPr>
          <w:p w14:paraId="376880EA" w14:textId="77777777" w:rsidR="005071B5" w:rsidRPr="003A1BEB" w:rsidRDefault="005071B5" w:rsidP="005A49CB">
            <w:pPr>
              <w:jc w:val="both"/>
              <w:rPr>
                <w:b/>
                <w:bCs/>
                <w:kern w:val="2"/>
                <w:lang w:val="lt-LT"/>
              </w:rPr>
            </w:pPr>
            <w:r w:rsidRPr="003A1BEB">
              <w:rPr>
                <w:b/>
                <w:bCs/>
                <w:kern w:val="2"/>
                <w:lang w:val="lt-LT"/>
              </w:rPr>
              <w:t>Sutarties pavadinimas</w:t>
            </w:r>
          </w:p>
        </w:tc>
        <w:tc>
          <w:tcPr>
            <w:tcW w:w="7110" w:type="dxa"/>
            <w:gridSpan w:val="3"/>
          </w:tcPr>
          <w:p w14:paraId="3F267423" w14:textId="473DCF30" w:rsidR="005071B5" w:rsidRPr="003A1BEB" w:rsidRDefault="005071B5" w:rsidP="005A49CB">
            <w:pPr>
              <w:widowControl w:val="0"/>
              <w:tabs>
                <w:tab w:val="left" w:pos="1440"/>
                <w:tab w:val="left" w:pos="1620"/>
                <w:tab w:val="left" w:pos="2880"/>
                <w:tab w:val="left" w:pos="3240"/>
              </w:tabs>
              <w:jc w:val="center"/>
              <w:rPr>
                <w:b/>
                <w:bCs/>
                <w:lang w:val="lt-LT"/>
              </w:rPr>
            </w:pPr>
            <w:r w:rsidRPr="003A1BEB">
              <w:rPr>
                <w:b/>
                <w:lang w:val="lt-LT"/>
              </w:rPr>
              <w:t>„</w:t>
            </w:r>
            <w:r w:rsidRPr="005071B5">
              <w:rPr>
                <w:b/>
                <w:bCs/>
                <w:lang w:val="lt-LT"/>
              </w:rPr>
              <w:t>DIAGNOSTINIAI TESTAI: TUBERKULIOZĖS NUSTATYMO KOKYBINIS TESTAS</w:t>
            </w:r>
            <w:r w:rsidRPr="005071B5">
              <w:rPr>
                <w:b/>
                <w:bCs/>
                <w:lang w:val="lt-LT"/>
              </w:rPr>
              <w:t xml:space="preserve"> </w:t>
            </w:r>
            <w:r w:rsidRPr="003A1BEB">
              <w:rPr>
                <w:b/>
                <w:lang w:val="lt-LT"/>
              </w:rPr>
              <w:t>”</w:t>
            </w:r>
          </w:p>
          <w:p w14:paraId="41424878" w14:textId="77777777" w:rsidR="005071B5" w:rsidRPr="003A1BEB" w:rsidRDefault="005071B5" w:rsidP="005A49CB">
            <w:pPr>
              <w:tabs>
                <w:tab w:val="center" w:pos="4513"/>
                <w:tab w:val="right" w:pos="9026"/>
              </w:tabs>
              <w:jc w:val="center"/>
              <w:rPr>
                <w:b/>
                <w:lang w:val="lt-LT" w:eastAsia="lt-LT"/>
              </w:rPr>
            </w:pPr>
            <w:r w:rsidRPr="003A1BEB">
              <w:rPr>
                <w:b/>
                <w:bCs/>
                <w:lang w:val="lt-LT"/>
              </w:rPr>
              <w:t xml:space="preserve"> (PIRKIMO NUMERIS CVP IS – </w:t>
            </w:r>
            <w:r>
              <w:rPr>
                <w:b/>
                <w:bCs/>
                <w:lang w:val="lt-LT"/>
              </w:rPr>
              <w:t xml:space="preserve"> </w:t>
            </w:r>
            <w:r w:rsidRPr="003A1BEB">
              <w:rPr>
                <w:b/>
                <w:bCs/>
                <w:lang w:val="lt-LT"/>
              </w:rPr>
              <w:t>)</w:t>
            </w:r>
          </w:p>
        </w:tc>
      </w:tr>
      <w:tr w:rsidR="005071B5" w:rsidRPr="003A1BEB" w14:paraId="5A70F46E" w14:textId="77777777" w:rsidTr="005A49CB">
        <w:tc>
          <w:tcPr>
            <w:tcW w:w="2448" w:type="dxa"/>
          </w:tcPr>
          <w:p w14:paraId="6B38B2FB" w14:textId="77777777" w:rsidR="005071B5" w:rsidRPr="003A1BEB" w:rsidRDefault="005071B5" w:rsidP="005A49CB">
            <w:pPr>
              <w:jc w:val="both"/>
              <w:rPr>
                <w:b/>
                <w:bCs/>
                <w:kern w:val="2"/>
                <w:lang w:val="lt-LT"/>
              </w:rPr>
            </w:pPr>
            <w:r w:rsidRPr="003A1BEB">
              <w:rPr>
                <w:b/>
                <w:bCs/>
                <w:kern w:val="2"/>
                <w:lang w:val="lt-LT"/>
              </w:rPr>
              <w:t>Sutarties data</w:t>
            </w:r>
          </w:p>
        </w:tc>
        <w:tc>
          <w:tcPr>
            <w:tcW w:w="2177" w:type="dxa"/>
          </w:tcPr>
          <w:p w14:paraId="79372A9C" w14:textId="77777777" w:rsidR="005071B5" w:rsidRPr="003A1BEB" w:rsidRDefault="005071B5" w:rsidP="005A49CB">
            <w:pPr>
              <w:jc w:val="both"/>
              <w:rPr>
                <w:kern w:val="2"/>
                <w:lang w:val="lt-LT"/>
              </w:rPr>
            </w:pPr>
          </w:p>
        </w:tc>
        <w:tc>
          <w:tcPr>
            <w:tcW w:w="2362" w:type="dxa"/>
          </w:tcPr>
          <w:p w14:paraId="546AA45F" w14:textId="77777777" w:rsidR="005071B5" w:rsidRPr="003A1BEB" w:rsidRDefault="005071B5" w:rsidP="005A49CB">
            <w:pPr>
              <w:jc w:val="both"/>
              <w:rPr>
                <w:b/>
                <w:bCs/>
                <w:kern w:val="2"/>
                <w:lang w:val="lt-LT"/>
              </w:rPr>
            </w:pPr>
            <w:r w:rsidRPr="003A1BEB">
              <w:rPr>
                <w:b/>
                <w:bCs/>
                <w:kern w:val="2"/>
                <w:lang w:val="lt-LT"/>
              </w:rPr>
              <w:t>Sutarties numeris</w:t>
            </w:r>
          </w:p>
        </w:tc>
        <w:tc>
          <w:tcPr>
            <w:tcW w:w="2571" w:type="dxa"/>
          </w:tcPr>
          <w:p w14:paraId="1A30BA8A" w14:textId="77777777" w:rsidR="005071B5" w:rsidRPr="003A1BEB" w:rsidRDefault="005071B5" w:rsidP="005A49CB">
            <w:pPr>
              <w:jc w:val="both"/>
              <w:rPr>
                <w:kern w:val="2"/>
                <w:lang w:val="lt-LT"/>
              </w:rPr>
            </w:pPr>
          </w:p>
        </w:tc>
      </w:tr>
    </w:tbl>
    <w:p w14:paraId="3A5E17EC" w14:textId="77777777" w:rsidR="005071B5" w:rsidRPr="003A1BEB" w:rsidRDefault="005071B5" w:rsidP="005071B5">
      <w:pPr>
        <w:jc w:val="both"/>
        <w:rPr>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8"/>
        <w:gridCol w:w="3240"/>
        <w:gridCol w:w="3510"/>
      </w:tblGrid>
      <w:tr w:rsidR="005071B5" w:rsidRPr="003A1BEB" w14:paraId="168F4FE1" w14:textId="77777777" w:rsidTr="005A49CB">
        <w:tc>
          <w:tcPr>
            <w:tcW w:w="9558" w:type="dxa"/>
            <w:gridSpan w:val="3"/>
          </w:tcPr>
          <w:p w14:paraId="46C88B28" w14:textId="77777777" w:rsidR="005071B5" w:rsidRPr="003A1BEB" w:rsidRDefault="005071B5" w:rsidP="005A49CB">
            <w:pPr>
              <w:jc w:val="center"/>
              <w:rPr>
                <w:b/>
                <w:bCs/>
                <w:kern w:val="2"/>
                <w:lang w:val="lt-LT"/>
              </w:rPr>
            </w:pPr>
            <w:r w:rsidRPr="003A1BEB">
              <w:rPr>
                <w:b/>
                <w:bCs/>
                <w:kern w:val="2"/>
                <w:lang w:val="lt-LT"/>
              </w:rPr>
              <w:t>1. SUTARTIES ŠALYS</w:t>
            </w:r>
          </w:p>
        </w:tc>
      </w:tr>
      <w:tr w:rsidR="005071B5" w:rsidRPr="005071B5" w14:paraId="240DBB5C" w14:textId="77777777" w:rsidTr="005A49CB">
        <w:tc>
          <w:tcPr>
            <w:tcW w:w="2808" w:type="dxa"/>
            <w:vMerge w:val="restart"/>
          </w:tcPr>
          <w:p w14:paraId="12F8361F" w14:textId="77777777" w:rsidR="005071B5" w:rsidRPr="003A1BEB" w:rsidRDefault="005071B5" w:rsidP="005A49CB">
            <w:pPr>
              <w:rPr>
                <w:b/>
                <w:bCs/>
                <w:kern w:val="2"/>
                <w:lang w:val="lt-LT"/>
              </w:rPr>
            </w:pPr>
            <w:r w:rsidRPr="003A1BEB">
              <w:rPr>
                <w:b/>
                <w:bCs/>
                <w:kern w:val="2"/>
                <w:lang w:val="lt-LT"/>
              </w:rPr>
              <w:t>1.1. Pirkėjas</w:t>
            </w:r>
          </w:p>
        </w:tc>
        <w:tc>
          <w:tcPr>
            <w:tcW w:w="3240" w:type="dxa"/>
          </w:tcPr>
          <w:p w14:paraId="5740EC65" w14:textId="77777777" w:rsidR="005071B5" w:rsidRPr="003A1BEB" w:rsidRDefault="005071B5" w:rsidP="005A49CB">
            <w:pPr>
              <w:rPr>
                <w:kern w:val="2"/>
                <w:lang w:val="lt-LT"/>
              </w:rPr>
            </w:pPr>
            <w:r w:rsidRPr="003A1BEB">
              <w:rPr>
                <w:kern w:val="2"/>
                <w:lang w:val="lt-LT"/>
              </w:rPr>
              <w:t>1.1.1. Pavadinimas</w:t>
            </w:r>
          </w:p>
        </w:tc>
        <w:tc>
          <w:tcPr>
            <w:tcW w:w="3510" w:type="dxa"/>
          </w:tcPr>
          <w:p w14:paraId="70B9D42D" w14:textId="77777777" w:rsidR="005071B5" w:rsidRPr="003A1BEB" w:rsidRDefault="005071B5" w:rsidP="005A49CB">
            <w:pPr>
              <w:jc w:val="center"/>
              <w:rPr>
                <w:kern w:val="2"/>
                <w:lang w:val="lt-LT"/>
              </w:rPr>
            </w:pPr>
            <w:r w:rsidRPr="003A1BEB">
              <w:rPr>
                <w:rFonts w:eastAsia="Calibri"/>
                <w:b/>
                <w:sz w:val="18"/>
                <w:szCs w:val="18"/>
                <w:lang w:val="lt-LT"/>
              </w:rPr>
              <w:t>VšĮ Jonavos pirminės sveikatos priežiūros centras</w:t>
            </w:r>
          </w:p>
        </w:tc>
      </w:tr>
      <w:tr w:rsidR="005071B5" w:rsidRPr="003A1BEB" w14:paraId="6FF26B96" w14:textId="77777777" w:rsidTr="005A49CB">
        <w:tc>
          <w:tcPr>
            <w:tcW w:w="2808" w:type="dxa"/>
            <w:vMerge/>
          </w:tcPr>
          <w:p w14:paraId="3DD97963" w14:textId="77777777" w:rsidR="005071B5" w:rsidRPr="003A1BEB" w:rsidRDefault="005071B5" w:rsidP="005A49CB">
            <w:pPr>
              <w:rPr>
                <w:kern w:val="2"/>
                <w:lang w:val="lt-LT"/>
              </w:rPr>
            </w:pPr>
          </w:p>
        </w:tc>
        <w:tc>
          <w:tcPr>
            <w:tcW w:w="3240" w:type="dxa"/>
          </w:tcPr>
          <w:p w14:paraId="5B1290F2" w14:textId="77777777" w:rsidR="005071B5" w:rsidRPr="003A1BEB" w:rsidRDefault="005071B5" w:rsidP="005A49CB">
            <w:pPr>
              <w:rPr>
                <w:kern w:val="2"/>
                <w:lang w:val="lt-LT"/>
              </w:rPr>
            </w:pPr>
            <w:r w:rsidRPr="003A1BEB">
              <w:rPr>
                <w:kern w:val="2"/>
                <w:lang w:val="lt-LT"/>
              </w:rPr>
              <w:t>1.1.2. Juridinio asmens kodas</w:t>
            </w:r>
          </w:p>
        </w:tc>
        <w:tc>
          <w:tcPr>
            <w:tcW w:w="3510" w:type="dxa"/>
          </w:tcPr>
          <w:p w14:paraId="724F86C7" w14:textId="77777777" w:rsidR="005071B5" w:rsidRPr="003A1BEB" w:rsidRDefault="005071B5" w:rsidP="005A49CB">
            <w:pPr>
              <w:jc w:val="center"/>
              <w:rPr>
                <w:kern w:val="2"/>
                <w:lang w:val="lt-LT"/>
              </w:rPr>
            </w:pPr>
            <w:r w:rsidRPr="003A1BEB">
              <w:rPr>
                <w:rFonts w:eastAsia="Calibri"/>
                <w:sz w:val="18"/>
                <w:szCs w:val="18"/>
                <w:lang w:val="lt-LT"/>
              </w:rPr>
              <w:t>256739230</w:t>
            </w:r>
          </w:p>
        </w:tc>
      </w:tr>
      <w:tr w:rsidR="005071B5" w:rsidRPr="003A1BEB" w14:paraId="035E017A" w14:textId="77777777" w:rsidTr="005A49CB">
        <w:tc>
          <w:tcPr>
            <w:tcW w:w="2808" w:type="dxa"/>
            <w:vMerge/>
          </w:tcPr>
          <w:p w14:paraId="42165DE4" w14:textId="77777777" w:rsidR="005071B5" w:rsidRPr="003A1BEB" w:rsidRDefault="005071B5" w:rsidP="005A49CB">
            <w:pPr>
              <w:rPr>
                <w:kern w:val="2"/>
                <w:lang w:val="lt-LT"/>
              </w:rPr>
            </w:pPr>
          </w:p>
        </w:tc>
        <w:tc>
          <w:tcPr>
            <w:tcW w:w="3240" w:type="dxa"/>
          </w:tcPr>
          <w:p w14:paraId="6F1CCC2B" w14:textId="77777777" w:rsidR="005071B5" w:rsidRPr="003A1BEB" w:rsidRDefault="005071B5" w:rsidP="005A49CB">
            <w:pPr>
              <w:rPr>
                <w:kern w:val="2"/>
                <w:lang w:val="lt-LT"/>
              </w:rPr>
            </w:pPr>
            <w:r w:rsidRPr="003A1BEB">
              <w:rPr>
                <w:kern w:val="2"/>
                <w:lang w:val="lt-LT"/>
              </w:rPr>
              <w:t>1.1.3. Adresas</w:t>
            </w:r>
          </w:p>
        </w:tc>
        <w:tc>
          <w:tcPr>
            <w:tcW w:w="3510" w:type="dxa"/>
          </w:tcPr>
          <w:p w14:paraId="3ED16D61" w14:textId="77777777" w:rsidR="005071B5" w:rsidRPr="003A1BEB" w:rsidRDefault="005071B5" w:rsidP="005A49CB">
            <w:pPr>
              <w:jc w:val="center"/>
              <w:rPr>
                <w:kern w:val="2"/>
                <w:lang w:val="lt-LT"/>
              </w:rPr>
            </w:pPr>
            <w:r w:rsidRPr="003A1BEB">
              <w:rPr>
                <w:rFonts w:eastAsia="Calibri"/>
                <w:sz w:val="18"/>
                <w:szCs w:val="18"/>
                <w:lang w:val="lt-LT"/>
              </w:rPr>
              <w:t>Žeimių g. 19, LT-55134 Jonava</w:t>
            </w:r>
          </w:p>
        </w:tc>
      </w:tr>
      <w:tr w:rsidR="005071B5" w:rsidRPr="003A1BEB" w14:paraId="7A37B997" w14:textId="77777777" w:rsidTr="005A49CB">
        <w:tc>
          <w:tcPr>
            <w:tcW w:w="2808" w:type="dxa"/>
            <w:vMerge/>
          </w:tcPr>
          <w:p w14:paraId="486B53A0" w14:textId="77777777" w:rsidR="005071B5" w:rsidRPr="003A1BEB" w:rsidRDefault="005071B5" w:rsidP="005A49CB">
            <w:pPr>
              <w:rPr>
                <w:kern w:val="2"/>
                <w:lang w:val="lt-LT"/>
              </w:rPr>
            </w:pPr>
          </w:p>
        </w:tc>
        <w:tc>
          <w:tcPr>
            <w:tcW w:w="3240" w:type="dxa"/>
          </w:tcPr>
          <w:p w14:paraId="587404B4" w14:textId="77777777" w:rsidR="005071B5" w:rsidRPr="003A1BEB" w:rsidRDefault="005071B5" w:rsidP="005A49CB">
            <w:pPr>
              <w:rPr>
                <w:kern w:val="2"/>
                <w:lang w:val="lt-LT"/>
              </w:rPr>
            </w:pPr>
            <w:r w:rsidRPr="003A1BEB">
              <w:rPr>
                <w:kern w:val="2"/>
                <w:lang w:val="lt-LT"/>
              </w:rPr>
              <w:t>1.1.4. PVM mokėtojo kodas</w:t>
            </w:r>
          </w:p>
        </w:tc>
        <w:tc>
          <w:tcPr>
            <w:tcW w:w="3510" w:type="dxa"/>
          </w:tcPr>
          <w:p w14:paraId="75E55696" w14:textId="77777777" w:rsidR="005071B5" w:rsidRPr="003A1BEB" w:rsidRDefault="005071B5" w:rsidP="005A49CB">
            <w:pPr>
              <w:jc w:val="center"/>
              <w:rPr>
                <w:kern w:val="2"/>
                <w:lang w:val="lt-LT"/>
              </w:rPr>
            </w:pPr>
            <w:r w:rsidRPr="003A1BEB">
              <w:rPr>
                <w:kern w:val="2"/>
                <w:sz w:val="18"/>
                <w:szCs w:val="18"/>
                <w:lang w:val="lt-LT"/>
              </w:rPr>
              <w:t>-</w:t>
            </w:r>
          </w:p>
        </w:tc>
      </w:tr>
      <w:tr w:rsidR="005071B5" w:rsidRPr="003A1BEB" w14:paraId="337E888A" w14:textId="77777777" w:rsidTr="005A49CB">
        <w:tc>
          <w:tcPr>
            <w:tcW w:w="2808" w:type="dxa"/>
            <w:vMerge/>
          </w:tcPr>
          <w:p w14:paraId="46D7D4DC" w14:textId="77777777" w:rsidR="005071B5" w:rsidRPr="003A1BEB" w:rsidRDefault="005071B5" w:rsidP="005A49CB">
            <w:pPr>
              <w:rPr>
                <w:kern w:val="2"/>
                <w:lang w:val="lt-LT"/>
              </w:rPr>
            </w:pPr>
          </w:p>
        </w:tc>
        <w:tc>
          <w:tcPr>
            <w:tcW w:w="3240" w:type="dxa"/>
          </w:tcPr>
          <w:p w14:paraId="610DD143" w14:textId="77777777" w:rsidR="005071B5" w:rsidRPr="003A1BEB" w:rsidRDefault="005071B5" w:rsidP="005A49CB">
            <w:pPr>
              <w:rPr>
                <w:kern w:val="2"/>
                <w:lang w:val="lt-LT"/>
              </w:rPr>
            </w:pPr>
            <w:r w:rsidRPr="003A1BEB">
              <w:rPr>
                <w:kern w:val="2"/>
                <w:lang w:val="lt-LT"/>
              </w:rPr>
              <w:t>1.1.5. Atsiskaitomoji sąskaita</w:t>
            </w:r>
          </w:p>
        </w:tc>
        <w:tc>
          <w:tcPr>
            <w:tcW w:w="3510" w:type="dxa"/>
          </w:tcPr>
          <w:p w14:paraId="6A21F345" w14:textId="77777777" w:rsidR="005071B5" w:rsidRPr="003A1BEB" w:rsidRDefault="005071B5" w:rsidP="005A49CB">
            <w:pPr>
              <w:jc w:val="center"/>
              <w:rPr>
                <w:kern w:val="2"/>
                <w:lang w:val="lt-LT"/>
              </w:rPr>
            </w:pPr>
            <w:r w:rsidRPr="003A1BEB">
              <w:rPr>
                <w:rFonts w:eastAsia="Calibri"/>
                <w:sz w:val="18"/>
                <w:szCs w:val="18"/>
                <w:lang w:val="lt-LT"/>
              </w:rPr>
              <w:t>LT394010043900040074</w:t>
            </w:r>
          </w:p>
        </w:tc>
      </w:tr>
      <w:tr w:rsidR="005071B5" w:rsidRPr="005071B5" w14:paraId="7D4D4F05" w14:textId="77777777" w:rsidTr="005A49CB">
        <w:tc>
          <w:tcPr>
            <w:tcW w:w="2808" w:type="dxa"/>
            <w:vMerge/>
          </w:tcPr>
          <w:p w14:paraId="1848F43F" w14:textId="77777777" w:rsidR="005071B5" w:rsidRPr="003A1BEB" w:rsidRDefault="005071B5" w:rsidP="005A49CB">
            <w:pPr>
              <w:rPr>
                <w:kern w:val="2"/>
                <w:lang w:val="lt-LT"/>
              </w:rPr>
            </w:pPr>
          </w:p>
        </w:tc>
        <w:tc>
          <w:tcPr>
            <w:tcW w:w="3240" w:type="dxa"/>
          </w:tcPr>
          <w:p w14:paraId="41CECDC2" w14:textId="77777777" w:rsidR="005071B5" w:rsidRPr="003A1BEB" w:rsidRDefault="005071B5" w:rsidP="005A49CB">
            <w:pPr>
              <w:rPr>
                <w:kern w:val="2"/>
                <w:lang w:val="lt-LT"/>
              </w:rPr>
            </w:pPr>
            <w:r w:rsidRPr="003A1BEB">
              <w:rPr>
                <w:kern w:val="2"/>
                <w:lang w:val="lt-LT"/>
              </w:rPr>
              <w:t>1.1.6. Bankas, banko kodas</w:t>
            </w:r>
          </w:p>
        </w:tc>
        <w:tc>
          <w:tcPr>
            <w:tcW w:w="3510" w:type="dxa"/>
          </w:tcPr>
          <w:p w14:paraId="35B86026" w14:textId="77777777" w:rsidR="005071B5" w:rsidRPr="003A1BEB" w:rsidRDefault="005071B5" w:rsidP="005A49CB">
            <w:pPr>
              <w:jc w:val="center"/>
              <w:rPr>
                <w:kern w:val="2"/>
                <w:lang w:val="lt-LT"/>
              </w:rPr>
            </w:pPr>
            <w:r w:rsidRPr="003A1BEB">
              <w:rPr>
                <w:rFonts w:eastAsia="Calibri"/>
                <w:sz w:val="18"/>
                <w:szCs w:val="18"/>
                <w:lang w:val="lt-LT"/>
              </w:rPr>
              <w:t>AB Luminor bankas, banko kodas 40100</w:t>
            </w:r>
          </w:p>
        </w:tc>
      </w:tr>
      <w:tr w:rsidR="005071B5" w:rsidRPr="003A1BEB" w14:paraId="6DF73472" w14:textId="77777777" w:rsidTr="005A49CB">
        <w:tc>
          <w:tcPr>
            <w:tcW w:w="2808" w:type="dxa"/>
            <w:vMerge/>
          </w:tcPr>
          <w:p w14:paraId="19DD5C05" w14:textId="77777777" w:rsidR="005071B5" w:rsidRPr="003A1BEB" w:rsidRDefault="005071B5" w:rsidP="005A49CB">
            <w:pPr>
              <w:rPr>
                <w:kern w:val="2"/>
                <w:lang w:val="lt-LT"/>
              </w:rPr>
            </w:pPr>
          </w:p>
        </w:tc>
        <w:tc>
          <w:tcPr>
            <w:tcW w:w="3240" w:type="dxa"/>
          </w:tcPr>
          <w:p w14:paraId="5C1FE031" w14:textId="77777777" w:rsidR="005071B5" w:rsidRPr="003A1BEB" w:rsidRDefault="005071B5" w:rsidP="005A49CB">
            <w:pPr>
              <w:rPr>
                <w:kern w:val="2"/>
                <w:lang w:val="lt-LT"/>
              </w:rPr>
            </w:pPr>
            <w:r w:rsidRPr="003A1BEB">
              <w:rPr>
                <w:kern w:val="2"/>
                <w:lang w:val="lt-LT"/>
              </w:rPr>
              <w:t>1.1.7. Telefonas</w:t>
            </w:r>
          </w:p>
        </w:tc>
        <w:tc>
          <w:tcPr>
            <w:tcW w:w="3510" w:type="dxa"/>
          </w:tcPr>
          <w:p w14:paraId="4DE8905E" w14:textId="77777777" w:rsidR="005071B5" w:rsidRPr="003A1BEB" w:rsidRDefault="005071B5" w:rsidP="005A49CB">
            <w:pPr>
              <w:jc w:val="center"/>
              <w:rPr>
                <w:kern w:val="2"/>
                <w:lang w:val="lt-LT"/>
              </w:rPr>
            </w:pPr>
            <w:r w:rsidRPr="003A1BEB">
              <w:rPr>
                <w:kern w:val="2"/>
                <w:sz w:val="18"/>
                <w:szCs w:val="18"/>
                <w:lang w:val="lt-LT"/>
              </w:rPr>
              <w:t>+370 349 69011</w:t>
            </w:r>
          </w:p>
        </w:tc>
      </w:tr>
      <w:tr w:rsidR="005071B5" w:rsidRPr="003A1BEB" w14:paraId="1B4CC86D" w14:textId="77777777" w:rsidTr="005A49CB">
        <w:tc>
          <w:tcPr>
            <w:tcW w:w="2808" w:type="dxa"/>
            <w:vMerge/>
          </w:tcPr>
          <w:p w14:paraId="3FA3F280" w14:textId="77777777" w:rsidR="005071B5" w:rsidRPr="003A1BEB" w:rsidRDefault="005071B5" w:rsidP="005A49CB">
            <w:pPr>
              <w:rPr>
                <w:kern w:val="2"/>
                <w:lang w:val="lt-LT"/>
              </w:rPr>
            </w:pPr>
          </w:p>
        </w:tc>
        <w:tc>
          <w:tcPr>
            <w:tcW w:w="3240" w:type="dxa"/>
          </w:tcPr>
          <w:p w14:paraId="0F9AE05C" w14:textId="77777777" w:rsidR="005071B5" w:rsidRPr="003A1BEB" w:rsidRDefault="005071B5" w:rsidP="005A49CB">
            <w:pPr>
              <w:rPr>
                <w:kern w:val="2"/>
                <w:lang w:val="lt-LT"/>
              </w:rPr>
            </w:pPr>
            <w:r w:rsidRPr="003A1BEB">
              <w:rPr>
                <w:kern w:val="2"/>
                <w:lang w:val="lt-LT"/>
              </w:rPr>
              <w:t>1.1.8. El. paštas</w:t>
            </w:r>
          </w:p>
        </w:tc>
        <w:tc>
          <w:tcPr>
            <w:tcW w:w="3510" w:type="dxa"/>
          </w:tcPr>
          <w:p w14:paraId="439DE451" w14:textId="77777777" w:rsidR="005071B5" w:rsidRPr="003A1BEB" w:rsidRDefault="005071B5" w:rsidP="005A49CB">
            <w:pPr>
              <w:jc w:val="center"/>
              <w:rPr>
                <w:kern w:val="2"/>
                <w:lang w:val="lt-LT"/>
              </w:rPr>
            </w:pPr>
            <w:hyperlink r:id="rId12" w:history="1">
              <w:r w:rsidRPr="003A1BEB">
                <w:rPr>
                  <w:rStyle w:val="Hipersaitas"/>
                  <w:rFonts w:eastAsia="Calibri"/>
                  <w:sz w:val="18"/>
                  <w:szCs w:val="18"/>
                  <w:lang w:val="lt-LT"/>
                </w:rPr>
                <w:t>info@jonavospspc.lt</w:t>
              </w:r>
            </w:hyperlink>
          </w:p>
        </w:tc>
      </w:tr>
      <w:tr w:rsidR="005071B5" w:rsidRPr="003A1BEB" w14:paraId="6E9D1D8A" w14:textId="77777777" w:rsidTr="005A49CB">
        <w:tc>
          <w:tcPr>
            <w:tcW w:w="2808" w:type="dxa"/>
            <w:vMerge/>
          </w:tcPr>
          <w:p w14:paraId="6BB1BEA2" w14:textId="77777777" w:rsidR="005071B5" w:rsidRPr="003A1BEB" w:rsidRDefault="005071B5" w:rsidP="005A49CB">
            <w:pPr>
              <w:rPr>
                <w:kern w:val="2"/>
                <w:lang w:val="lt-LT"/>
              </w:rPr>
            </w:pPr>
          </w:p>
        </w:tc>
        <w:tc>
          <w:tcPr>
            <w:tcW w:w="3240" w:type="dxa"/>
          </w:tcPr>
          <w:p w14:paraId="1CEB402B" w14:textId="77777777" w:rsidR="005071B5" w:rsidRPr="003A1BEB" w:rsidRDefault="005071B5" w:rsidP="005A49CB">
            <w:pPr>
              <w:rPr>
                <w:kern w:val="2"/>
                <w:lang w:val="lt-LT"/>
              </w:rPr>
            </w:pPr>
            <w:r w:rsidRPr="003A1BEB">
              <w:rPr>
                <w:kern w:val="2"/>
                <w:lang w:val="lt-LT"/>
              </w:rPr>
              <w:t>1.1.9. Šalies atstovas</w:t>
            </w:r>
          </w:p>
        </w:tc>
        <w:tc>
          <w:tcPr>
            <w:tcW w:w="3510" w:type="dxa"/>
          </w:tcPr>
          <w:p w14:paraId="08097A15" w14:textId="77777777" w:rsidR="005071B5" w:rsidRPr="003A1BEB" w:rsidRDefault="005071B5" w:rsidP="005A49CB">
            <w:pPr>
              <w:jc w:val="center"/>
              <w:rPr>
                <w:kern w:val="2"/>
                <w:lang w:val="lt-LT"/>
              </w:rPr>
            </w:pPr>
            <w:r w:rsidRPr="003A1BEB">
              <w:rPr>
                <w:kern w:val="2"/>
                <w:sz w:val="18"/>
                <w:szCs w:val="18"/>
                <w:lang w:val="lt-LT"/>
              </w:rPr>
              <w:t>Direktorė Asta Sivolovienė</w:t>
            </w:r>
          </w:p>
        </w:tc>
      </w:tr>
      <w:tr w:rsidR="005071B5" w:rsidRPr="003A1BEB" w14:paraId="626A80D7" w14:textId="77777777" w:rsidTr="005A49CB">
        <w:tc>
          <w:tcPr>
            <w:tcW w:w="2808" w:type="dxa"/>
            <w:vMerge/>
          </w:tcPr>
          <w:p w14:paraId="1C8333E4" w14:textId="77777777" w:rsidR="005071B5" w:rsidRPr="003A1BEB" w:rsidRDefault="005071B5" w:rsidP="005A49CB">
            <w:pPr>
              <w:rPr>
                <w:kern w:val="2"/>
                <w:lang w:val="lt-LT"/>
              </w:rPr>
            </w:pPr>
          </w:p>
        </w:tc>
        <w:tc>
          <w:tcPr>
            <w:tcW w:w="3240" w:type="dxa"/>
          </w:tcPr>
          <w:p w14:paraId="706A75EF" w14:textId="77777777" w:rsidR="005071B5" w:rsidRPr="003A1BEB" w:rsidRDefault="005071B5" w:rsidP="005A49CB">
            <w:pPr>
              <w:rPr>
                <w:kern w:val="2"/>
                <w:lang w:val="lt-LT"/>
              </w:rPr>
            </w:pPr>
            <w:r w:rsidRPr="003A1BEB">
              <w:rPr>
                <w:kern w:val="2"/>
                <w:lang w:val="lt-LT"/>
              </w:rPr>
              <w:t>1.1.10. Atstovavimo pagrindas</w:t>
            </w:r>
          </w:p>
        </w:tc>
        <w:tc>
          <w:tcPr>
            <w:tcW w:w="3510" w:type="dxa"/>
          </w:tcPr>
          <w:p w14:paraId="3F3B564C" w14:textId="77777777" w:rsidR="005071B5" w:rsidRPr="003A1BEB" w:rsidRDefault="005071B5" w:rsidP="005A49CB">
            <w:pPr>
              <w:jc w:val="center"/>
              <w:rPr>
                <w:kern w:val="2"/>
                <w:lang w:val="lt-LT"/>
              </w:rPr>
            </w:pPr>
            <w:r w:rsidRPr="003A1BEB">
              <w:rPr>
                <w:kern w:val="2"/>
                <w:sz w:val="19"/>
                <w:szCs w:val="19"/>
                <w:lang w:val="lt-LT"/>
              </w:rPr>
              <w:t>įstatai</w:t>
            </w:r>
          </w:p>
        </w:tc>
      </w:tr>
      <w:tr w:rsidR="005071B5" w:rsidRPr="003A1BEB" w14:paraId="311B9199" w14:textId="77777777" w:rsidTr="005A49CB">
        <w:tc>
          <w:tcPr>
            <w:tcW w:w="2808" w:type="dxa"/>
            <w:vMerge w:val="restart"/>
          </w:tcPr>
          <w:p w14:paraId="2ADDB324" w14:textId="77777777" w:rsidR="005071B5" w:rsidRPr="003A1BEB" w:rsidRDefault="005071B5" w:rsidP="005A49CB">
            <w:pPr>
              <w:rPr>
                <w:b/>
                <w:bCs/>
                <w:kern w:val="2"/>
                <w:lang w:val="lt-LT"/>
              </w:rPr>
            </w:pPr>
            <w:r w:rsidRPr="003A1BEB">
              <w:rPr>
                <w:b/>
                <w:bCs/>
                <w:kern w:val="2"/>
                <w:lang w:val="lt-LT"/>
              </w:rPr>
              <w:t>1.2. Tiekėjas</w:t>
            </w:r>
          </w:p>
          <w:p w14:paraId="162E294C" w14:textId="77777777" w:rsidR="005071B5" w:rsidRPr="003A1BEB" w:rsidRDefault="005071B5" w:rsidP="005A49CB">
            <w:pPr>
              <w:rPr>
                <w:color w:val="0070C0"/>
                <w:kern w:val="2"/>
                <w:lang w:val="lt-LT"/>
              </w:rPr>
            </w:pPr>
            <w:r w:rsidRPr="003A1BEB">
              <w:rPr>
                <w:color w:val="0070C0"/>
                <w:kern w:val="2"/>
                <w:lang w:val="lt-LT"/>
              </w:rPr>
              <w:t>(jei Tiekėjas yra fizinis asmuo, skiltys atitinkamai pakoreguojamos.</w:t>
            </w:r>
          </w:p>
          <w:p w14:paraId="03F30B73" w14:textId="77777777" w:rsidR="005071B5" w:rsidRPr="003A1BEB" w:rsidRDefault="005071B5" w:rsidP="005A49CB">
            <w:pPr>
              <w:rPr>
                <w:b/>
                <w:bCs/>
                <w:kern w:val="2"/>
                <w:lang w:val="lt-LT"/>
              </w:rPr>
            </w:pPr>
            <w:r w:rsidRPr="003A1BEB">
              <w:rPr>
                <w:color w:val="0070C0"/>
                <w:kern w:val="2"/>
                <w:lang w:val="lt-LT"/>
              </w:rPr>
              <w:t>Jei Tiekėjas yra tiekėjų grupė, skiltys pildomos įterpiant kiekvieno grupės nario informaciją)</w:t>
            </w:r>
          </w:p>
        </w:tc>
        <w:tc>
          <w:tcPr>
            <w:tcW w:w="3240" w:type="dxa"/>
          </w:tcPr>
          <w:p w14:paraId="1E0AEF28" w14:textId="77777777" w:rsidR="005071B5" w:rsidRPr="003A1BEB" w:rsidRDefault="005071B5" w:rsidP="005A49CB">
            <w:pPr>
              <w:rPr>
                <w:kern w:val="2"/>
                <w:lang w:val="lt-LT"/>
              </w:rPr>
            </w:pPr>
            <w:r w:rsidRPr="003A1BEB">
              <w:rPr>
                <w:kern w:val="2"/>
                <w:lang w:val="lt-LT"/>
              </w:rPr>
              <w:t>1.2.1. Pavadinimas</w:t>
            </w:r>
          </w:p>
        </w:tc>
        <w:tc>
          <w:tcPr>
            <w:tcW w:w="3510" w:type="dxa"/>
          </w:tcPr>
          <w:p w14:paraId="248583BC" w14:textId="77777777" w:rsidR="005071B5" w:rsidRPr="003A1BEB" w:rsidRDefault="005071B5" w:rsidP="005A49CB">
            <w:pPr>
              <w:jc w:val="center"/>
              <w:rPr>
                <w:kern w:val="2"/>
                <w:lang w:val="lt-LT"/>
              </w:rPr>
            </w:pPr>
          </w:p>
        </w:tc>
      </w:tr>
      <w:tr w:rsidR="005071B5" w:rsidRPr="003A1BEB" w14:paraId="55371E72" w14:textId="77777777" w:rsidTr="005A49CB">
        <w:tc>
          <w:tcPr>
            <w:tcW w:w="2808" w:type="dxa"/>
            <w:vMerge/>
          </w:tcPr>
          <w:p w14:paraId="09AD6D4E" w14:textId="77777777" w:rsidR="005071B5" w:rsidRPr="003A1BEB" w:rsidRDefault="005071B5" w:rsidP="005A49CB">
            <w:pPr>
              <w:rPr>
                <w:b/>
                <w:bCs/>
                <w:kern w:val="2"/>
                <w:lang w:val="lt-LT"/>
              </w:rPr>
            </w:pPr>
          </w:p>
        </w:tc>
        <w:tc>
          <w:tcPr>
            <w:tcW w:w="3240" w:type="dxa"/>
          </w:tcPr>
          <w:p w14:paraId="5D471131" w14:textId="77777777" w:rsidR="005071B5" w:rsidRPr="003A1BEB" w:rsidRDefault="005071B5" w:rsidP="005A49CB">
            <w:pPr>
              <w:rPr>
                <w:kern w:val="2"/>
                <w:lang w:val="lt-LT"/>
              </w:rPr>
            </w:pPr>
            <w:r w:rsidRPr="003A1BEB">
              <w:rPr>
                <w:kern w:val="2"/>
                <w:lang w:val="lt-LT"/>
              </w:rPr>
              <w:t>1.2.2. Juridinio asmens kodas</w:t>
            </w:r>
          </w:p>
        </w:tc>
        <w:tc>
          <w:tcPr>
            <w:tcW w:w="3510" w:type="dxa"/>
          </w:tcPr>
          <w:p w14:paraId="0A6B6610" w14:textId="77777777" w:rsidR="005071B5" w:rsidRPr="003A1BEB" w:rsidRDefault="005071B5" w:rsidP="005A49CB">
            <w:pPr>
              <w:jc w:val="center"/>
              <w:rPr>
                <w:kern w:val="2"/>
                <w:lang w:val="lt-LT"/>
              </w:rPr>
            </w:pPr>
          </w:p>
        </w:tc>
      </w:tr>
      <w:tr w:rsidR="005071B5" w:rsidRPr="003A1BEB" w14:paraId="5346E292" w14:textId="77777777" w:rsidTr="005A49CB">
        <w:tc>
          <w:tcPr>
            <w:tcW w:w="2808" w:type="dxa"/>
            <w:vMerge/>
          </w:tcPr>
          <w:p w14:paraId="3E97E2D1" w14:textId="77777777" w:rsidR="005071B5" w:rsidRPr="003A1BEB" w:rsidRDefault="005071B5" w:rsidP="005A49CB">
            <w:pPr>
              <w:rPr>
                <w:b/>
                <w:bCs/>
                <w:kern w:val="2"/>
                <w:lang w:val="lt-LT"/>
              </w:rPr>
            </w:pPr>
          </w:p>
        </w:tc>
        <w:tc>
          <w:tcPr>
            <w:tcW w:w="3240" w:type="dxa"/>
          </w:tcPr>
          <w:p w14:paraId="63E538E0" w14:textId="77777777" w:rsidR="005071B5" w:rsidRPr="003A1BEB" w:rsidRDefault="005071B5" w:rsidP="005A49CB">
            <w:pPr>
              <w:rPr>
                <w:kern w:val="2"/>
                <w:lang w:val="lt-LT"/>
              </w:rPr>
            </w:pPr>
            <w:r w:rsidRPr="003A1BEB">
              <w:rPr>
                <w:kern w:val="2"/>
                <w:lang w:val="lt-LT"/>
              </w:rPr>
              <w:t>1.2.3. Adresas</w:t>
            </w:r>
          </w:p>
        </w:tc>
        <w:tc>
          <w:tcPr>
            <w:tcW w:w="3510" w:type="dxa"/>
          </w:tcPr>
          <w:p w14:paraId="6BC3D81E" w14:textId="77777777" w:rsidR="005071B5" w:rsidRPr="003A1BEB" w:rsidRDefault="005071B5" w:rsidP="005A49CB">
            <w:pPr>
              <w:jc w:val="center"/>
              <w:rPr>
                <w:kern w:val="2"/>
                <w:lang w:val="lt-LT"/>
              </w:rPr>
            </w:pPr>
          </w:p>
        </w:tc>
      </w:tr>
      <w:tr w:rsidR="005071B5" w:rsidRPr="003A1BEB" w14:paraId="76154E18" w14:textId="77777777" w:rsidTr="005A49CB">
        <w:tc>
          <w:tcPr>
            <w:tcW w:w="2808" w:type="dxa"/>
            <w:vMerge/>
          </w:tcPr>
          <w:p w14:paraId="616ED5A0" w14:textId="77777777" w:rsidR="005071B5" w:rsidRPr="003A1BEB" w:rsidRDefault="005071B5" w:rsidP="005A49CB">
            <w:pPr>
              <w:rPr>
                <w:b/>
                <w:bCs/>
                <w:kern w:val="2"/>
                <w:lang w:val="lt-LT"/>
              </w:rPr>
            </w:pPr>
          </w:p>
        </w:tc>
        <w:tc>
          <w:tcPr>
            <w:tcW w:w="3240" w:type="dxa"/>
          </w:tcPr>
          <w:p w14:paraId="74064C1D" w14:textId="77777777" w:rsidR="005071B5" w:rsidRPr="003A1BEB" w:rsidRDefault="005071B5" w:rsidP="005A49CB">
            <w:pPr>
              <w:rPr>
                <w:kern w:val="2"/>
                <w:lang w:val="lt-LT"/>
              </w:rPr>
            </w:pPr>
            <w:r w:rsidRPr="003A1BEB">
              <w:rPr>
                <w:kern w:val="2"/>
                <w:lang w:val="lt-LT"/>
              </w:rPr>
              <w:t>1.2.4. PVM mokėtojo kodas</w:t>
            </w:r>
          </w:p>
        </w:tc>
        <w:tc>
          <w:tcPr>
            <w:tcW w:w="3510" w:type="dxa"/>
          </w:tcPr>
          <w:p w14:paraId="30A2F171" w14:textId="77777777" w:rsidR="005071B5" w:rsidRPr="003A1BEB" w:rsidRDefault="005071B5" w:rsidP="005A49CB">
            <w:pPr>
              <w:jc w:val="center"/>
              <w:rPr>
                <w:kern w:val="2"/>
                <w:lang w:val="lt-LT"/>
              </w:rPr>
            </w:pPr>
          </w:p>
        </w:tc>
      </w:tr>
      <w:tr w:rsidR="005071B5" w:rsidRPr="003A1BEB" w14:paraId="57037F3E" w14:textId="77777777" w:rsidTr="005A49CB">
        <w:tc>
          <w:tcPr>
            <w:tcW w:w="2808" w:type="dxa"/>
            <w:vMerge/>
          </w:tcPr>
          <w:p w14:paraId="2A61EAF4" w14:textId="77777777" w:rsidR="005071B5" w:rsidRPr="003A1BEB" w:rsidRDefault="005071B5" w:rsidP="005A49CB">
            <w:pPr>
              <w:rPr>
                <w:b/>
                <w:bCs/>
                <w:kern w:val="2"/>
                <w:lang w:val="lt-LT"/>
              </w:rPr>
            </w:pPr>
          </w:p>
        </w:tc>
        <w:tc>
          <w:tcPr>
            <w:tcW w:w="3240" w:type="dxa"/>
          </w:tcPr>
          <w:p w14:paraId="097F4C6A" w14:textId="77777777" w:rsidR="005071B5" w:rsidRPr="003A1BEB" w:rsidRDefault="005071B5" w:rsidP="005A49CB">
            <w:pPr>
              <w:rPr>
                <w:kern w:val="2"/>
                <w:lang w:val="lt-LT"/>
              </w:rPr>
            </w:pPr>
            <w:r w:rsidRPr="003A1BEB">
              <w:rPr>
                <w:kern w:val="2"/>
                <w:lang w:val="lt-LT"/>
              </w:rPr>
              <w:t>1.2.5. Atsiskaitomoji sąskaita</w:t>
            </w:r>
          </w:p>
        </w:tc>
        <w:tc>
          <w:tcPr>
            <w:tcW w:w="3510" w:type="dxa"/>
          </w:tcPr>
          <w:p w14:paraId="73A333B4" w14:textId="77777777" w:rsidR="005071B5" w:rsidRPr="003A1BEB" w:rsidRDefault="005071B5" w:rsidP="005A49CB">
            <w:pPr>
              <w:jc w:val="center"/>
              <w:rPr>
                <w:kern w:val="2"/>
                <w:lang w:val="lt-LT"/>
              </w:rPr>
            </w:pPr>
          </w:p>
        </w:tc>
      </w:tr>
      <w:tr w:rsidR="005071B5" w:rsidRPr="003A1BEB" w14:paraId="3DEA9E5A" w14:textId="77777777" w:rsidTr="005A49CB">
        <w:tc>
          <w:tcPr>
            <w:tcW w:w="2808" w:type="dxa"/>
            <w:vMerge/>
          </w:tcPr>
          <w:p w14:paraId="3C355B4B" w14:textId="77777777" w:rsidR="005071B5" w:rsidRPr="003A1BEB" w:rsidRDefault="005071B5" w:rsidP="005A49CB">
            <w:pPr>
              <w:rPr>
                <w:b/>
                <w:bCs/>
                <w:kern w:val="2"/>
                <w:lang w:val="lt-LT"/>
              </w:rPr>
            </w:pPr>
          </w:p>
        </w:tc>
        <w:tc>
          <w:tcPr>
            <w:tcW w:w="3240" w:type="dxa"/>
          </w:tcPr>
          <w:p w14:paraId="65FC2A0E" w14:textId="77777777" w:rsidR="005071B5" w:rsidRPr="003A1BEB" w:rsidRDefault="005071B5" w:rsidP="005A49CB">
            <w:pPr>
              <w:rPr>
                <w:kern w:val="2"/>
                <w:lang w:val="lt-LT"/>
              </w:rPr>
            </w:pPr>
            <w:r w:rsidRPr="003A1BEB">
              <w:rPr>
                <w:kern w:val="2"/>
                <w:lang w:val="lt-LT"/>
              </w:rPr>
              <w:t>1.2.6. Bankas, banko kodas</w:t>
            </w:r>
          </w:p>
        </w:tc>
        <w:tc>
          <w:tcPr>
            <w:tcW w:w="3510" w:type="dxa"/>
          </w:tcPr>
          <w:p w14:paraId="15E644D0" w14:textId="77777777" w:rsidR="005071B5" w:rsidRPr="003A1BEB" w:rsidRDefault="005071B5" w:rsidP="005A49CB">
            <w:pPr>
              <w:jc w:val="center"/>
              <w:rPr>
                <w:kern w:val="2"/>
                <w:lang w:val="lt-LT"/>
              </w:rPr>
            </w:pPr>
          </w:p>
        </w:tc>
      </w:tr>
      <w:tr w:rsidR="005071B5" w:rsidRPr="003A1BEB" w14:paraId="4D1E6894" w14:textId="77777777" w:rsidTr="005A49CB">
        <w:tc>
          <w:tcPr>
            <w:tcW w:w="2808" w:type="dxa"/>
            <w:vMerge/>
          </w:tcPr>
          <w:p w14:paraId="6CC9C4C6" w14:textId="77777777" w:rsidR="005071B5" w:rsidRPr="003A1BEB" w:rsidRDefault="005071B5" w:rsidP="005A49CB">
            <w:pPr>
              <w:rPr>
                <w:b/>
                <w:bCs/>
                <w:kern w:val="2"/>
                <w:lang w:val="lt-LT"/>
              </w:rPr>
            </w:pPr>
          </w:p>
        </w:tc>
        <w:tc>
          <w:tcPr>
            <w:tcW w:w="3240" w:type="dxa"/>
          </w:tcPr>
          <w:p w14:paraId="138ED738" w14:textId="77777777" w:rsidR="005071B5" w:rsidRPr="003A1BEB" w:rsidRDefault="005071B5" w:rsidP="005A49CB">
            <w:pPr>
              <w:rPr>
                <w:kern w:val="2"/>
                <w:lang w:val="lt-LT"/>
              </w:rPr>
            </w:pPr>
            <w:r w:rsidRPr="003A1BEB">
              <w:rPr>
                <w:kern w:val="2"/>
                <w:lang w:val="lt-LT"/>
              </w:rPr>
              <w:t>1.2.7. Telefonas</w:t>
            </w:r>
          </w:p>
        </w:tc>
        <w:tc>
          <w:tcPr>
            <w:tcW w:w="3510" w:type="dxa"/>
          </w:tcPr>
          <w:p w14:paraId="69E33969" w14:textId="77777777" w:rsidR="005071B5" w:rsidRPr="003A1BEB" w:rsidRDefault="005071B5" w:rsidP="005A49CB">
            <w:pPr>
              <w:jc w:val="center"/>
              <w:rPr>
                <w:kern w:val="2"/>
                <w:lang w:val="lt-LT"/>
              </w:rPr>
            </w:pPr>
          </w:p>
        </w:tc>
      </w:tr>
      <w:tr w:rsidR="005071B5" w:rsidRPr="003A1BEB" w14:paraId="7DE7392F" w14:textId="77777777" w:rsidTr="005A49CB">
        <w:tc>
          <w:tcPr>
            <w:tcW w:w="2808" w:type="dxa"/>
            <w:vMerge/>
          </w:tcPr>
          <w:p w14:paraId="229EE423" w14:textId="77777777" w:rsidR="005071B5" w:rsidRPr="003A1BEB" w:rsidRDefault="005071B5" w:rsidP="005A49CB">
            <w:pPr>
              <w:rPr>
                <w:b/>
                <w:bCs/>
                <w:kern w:val="2"/>
                <w:lang w:val="lt-LT"/>
              </w:rPr>
            </w:pPr>
          </w:p>
        </w:tc>
        <w:tc>
          <w:tcPr>
            <w:tcW w:w="3240" w:type="dxa"/>
          </w:tcPr>
          <w:p w14:paraId="44A2DB8C" w14:textId="77777777" w:rsidR="005071B5" w:rsidRPr="003A1BEB" w:rsidRDefault="005071B5" w:rsidP="005A49CB">
            <w:pPr>
              <w:rPr>
                <w:kern w:val="2"/>
                <w:lang w:val="lt-LT"/>
              </w:rPr>
            </w:pPr>
            <w:r w:rsidRPr="003A1BEB">
              <w:rPr>
                <w:kern w:val="2"/>
                <w:lang w:val="lt-LT"/>
              </w:rPr>
              <w:t>1.2.8. El. paštas</w:t>
            </w:r>
          </w:p>
        </w:tc>
        <w:tc>
          <w:tcPr>
            <w:tcW w:w="3510" w:type="dxa"/>
          </w:tcPr>
          <w:p w14:paraId="36CD529E" w14:textId="77777777" w:rsidR="005071B5" w:rsidRPr="003A1BEB" w:rsidRDefault="005071B5" w:rsidP="005A49CB">
            <w:pPr>
              <w:jc w:val="center"/>
              <w:rPr>
                <w:kern w:val="2"/>
                <w:lang w:val="lt-LT"/>
              </w:rPr>
            </w:pPr>
          </w:p>
        </w:tc>
      </w:tr>
      <w:tr w:rsidR="005071B5" w:rsidRPr="003A1BEB" w14:paraId="189588F2" w14:textId="77777777" w:rsidTr="005A49CB">
        <w:tc>
          <w:tcPr>
            <w:tcW w:w="2808" w:type="dxa"/>
            <w:vMerge/>
          </w:tcPr>
          <w:p w14:paraId="2A89AC59" w14:textId="77777777" w:rsidR="005071B5" w:rsidRPr="003A1BEB" w:rsidRDefault="005071B5" w:rsidP="005A49CB">
            <w:pPr>
              <w:rPr>
                <w:b/>
                <w:bCs/>
                <w:kern w:val="2"/>
                <w:lang w:val="lt-LT"/>
              </w:rPr>
            </w:pPr>
          </w:p>
        </w:tc>
        <w:tc>
          <w:tcPr>
            <w:tcW w:w="3240" w:type="dxa"/>
          </w:tcPr>
          <w:p w14:paraId="7EA597F0" w14:textId="77777777" w:rsidR="005071B5" w:rsidRPr="003A1BEB" w:rsidRDefault="005071B5" w:rsidP="005A49CB">
            <w:pPr>
              <w:rPr>
                <w:kern w:val="2"/>
                <w:lang w:val="lt-LT"/>
              </w:rPr>
            </w:pPr>
            <w:r w:rsidRPr="003A1BEB">
              <w:rPr>
                <w:kern w:val="2"/>
                <w:lang w:val="lt-LT"/>
              </w:rPr>
              <w:t>1.2.9. Šalies atstovas</w:t>
            </w:r>
          </w:p>
        </w:tc>
        <w:tc>
          <w:tcPr>
            <w:tcW w:w="3510" w:type="dxa"/>
          </w:tcPr>
          <w:p w14:paraId="31C2C893" w14:textId="77777777" w:rsidR="005071B5" w:rsidRPr="003A1BEB" w:rsidRDefault="005071B5" w:rsidP="005A49CB">
            <w:pPr>
              <w:jc w:val="center"/>
              <w:rPr>
                <w:kern w:val="2"/>
                <w:lang w:val="lt-LT"/>
              </w:rPr>
            </w:pPr>
          </w:p>
        </w:tc>
      </w:tr>
      <w:tr w:rsidR="005071B5" w:rsidRPr="003A1BEB" w14:paraId="58DDEED6" w14:textId="77777777" w:rsidTr="005A49CB">
        <w:tc>
          <w:tcPr>
            <w:tcW w:w="2808" w:type="dxa"/>
            <w:vMerge/>
          </w:tcPr>
          <w:p w14:paraId="3BB361B7" w14:textId="77777777" w:rsidR="005071B5" w:rsidRPr="003A1BEB" w:rsidRDefault="005071B5" w:rsidP="005A49CB">
            <w:pPr>
              <w:rPr>
                <w:b/>
                <w:bCs/>
                <w:kern w:val="2"/>
                <w:lang w:val="lt-LT"/>
              </w:rPr>
            </w:pPr>
          </w:p>
        </w:tc>
        <w:tc>
          <w:tcPr>
            <w:tcW w:w="3240" w:type="dxa"/>
          </w:tcPr>
          <w:p w14:paraId="6BB86CFD" w14:textId="77777777" w:rsidR="005071B5" w:rsidRPr="003A1BEB" w:rsidRDefault="005071B5" w:rsidP="005A49CB">
            <w:pPr>
              <w:rPr>
                <w:kern w:val="2"/>
                <w:lang w:val="lt-LT"/>
              </w:rPr>
            </w:pPr>
            <w:r w:rsidRPr="003A1BEB">
              <w:rPr>
                <w:kern w:val="2"/>
                <w:lang w:val="lt-LT"/>
              </w:rPr>
              <w:t>1.2.10. Atstovavimo pagrindas</w:t>
            </w:r>
          </w:p>
        </w:tc>
        <w:tc>
          <w:tcPr>
            <w:tcW w:w="3510" w:type="dxa"/>
          </w:tcPr>
          <w:p w14:paraId="1D3A1901" w14:textId="77777777" w:rsidR="005071B5" w:rsidRPr="003A1BEB" w:rsidRDefault="005071B5" w:rsidP="005A49CB">
            <w:pPr>
              <w:jc w:val="center"/>
              <w:rPr>
                <w:kern w:val="2"/>
                <w:lang w:val="lt-LT"/>
              </w:rPr>
            </w:pPr>
          </w:p>
        </w:tc>
      </w:tr>
    </w:tbl>
    <w:p w14:paraId="55207FC7" w14:textId="77777777" w:rsidR="005071B5" w:rsidRPr="003A1BEB" w:rsidRDefault="005071B5" w:rsidP="005071B5">
      <w:pPr>
        <w:jc w:val="both"/>
        <w:rPr>
          <w:lang w:val="lt-LT"/>
        </w:rPr>
      </w:pPr>
    </w:p>
    <w:tbl>
      <w:tblPr>
        <w:tblW w:w="9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2"/>
        <w:gridCol w:w="582"/>
        <w:gridCol w:w="2080"/>
        <w:gridCol w:w="4748"/>
        <w:gridCol w:w="7"/>
      </w:tblGrid>
      <w:tr w:rsidR="005071B5" w:rsidRPr="003A1BEB" w14:paraId="644FDDCC" w14:textId="77777777" w:rsidTr="005A49CB">
        <w:trPr>
          <w:gridAfter w:val="1"/>
          <w:wAfter w:w="7" w:type="dxa"/>
          <w:trHeight w:val="300"/>
        </w:trPr>
        <w:tc>
          <w:tcPr>
            <w:tcW w:w="9942" w:type="dxa"/>
            <w:gridSpan w:val="4"/>
          </w:tcPr>
          <w:p w14:paraId="5AD2CEAE" w14:textId="77777777" w:rsidR="005071B5" w:rsidRPr="003A1BEB" w:rsidRDefault="005071B5" w:rsidP="005A49CB">
            <w:pPr>
              <w:jc w:val="center"/>
              <w:rPr>
                <w:b/>
                <w:bCs/>
                <w:kern w:val="2"/>
                <w:lang w:val="lt-LT"/>
              </w:rPr>
            </w:pPr>
            <w:r w:rsidRPr="003A1BEB">
              <w:rPr>
                <w:b/>
                <w:bCs/>
                <w:kern w:val="2"/>
                <w:lang w:val="lt-LT"/>
              </w:rPr>
              <w:t>2. ATSAKINGI ASMENYS</w:t>
            </w:r>
          </w:p>
        </w:tc>
      </w:tr>
      <w:tr w:rsidR="005071B5" w:rsidRPr="005071B5" w14:paraId="15410B3F" w14:textId="77777777" w:rsidTr="005A49CB">
        <w:trPr>
          <w:gridAfter w:val="1"/>
          <w:wAfter w:w="7" w:type="dxa"/>
          <w:trHeight w:val="300"/>
        </w:trPr>
        <w:tc>
          <w:tcPr>
            <w:tcW w:w="3114" w:type="dxa"/>
            <w:gridSpan w:val="2"/>
            <w:tcBorders>
              <w:top w:val="single" w:sz="4" w:space="0" w:color="auto"/>
              <w:left w:val="single" w:sz="4" w:space="0" w:color="auto"/>
              <w:bottom w:val="single" w:sz="4" w:space="0" w:color="auto"/>
              <w:right w:val="single" w:sz="4" w:space="0" w:color="auto"/>
            </w:tcBorders>
          </w:tcPr>
          <w:p w14:paraId="66FCCD39" w14:textId="77777777" w:rsidR="005071B5" w:rsidRPr="003A1BEB" w:rsidRDefault="005071B5" w:rsidP="005A49CB">
            <w:pPr>
              <w:rPr>
                <w:b/>
                <w:bCs/>
                <w:kern w:val="2"/>
                <w:lang w:val="lt-LT"/>
              </w:rPr>
            </w:pPr>
            <w:r w:rsidRPr="003A1BEB">
              <w:rPr>
                <w:b/>
                <w:bCs/>
                <w:kern w:val="2"/>
                <w:lang w:val="lt-LT"/>
              </w:rPr>
              <w:t>2.1. Pirkėjo kontaktiniai asmenys, atsakingi už Sutarties vykdymą, Prekių priėmimą, Sąskaitų per informacinę sistemą SABIS priėmimą</w:t>
            </w:r>
          </w:p>
        </w:tc>
        <w:tc>
          <w:tcPr>
            <w:tcW w:w="6828" w:type="dxa"/>
            <w:gridSpan w:val="2"/>
            <w:tcBorders>
              <w:top w:val="single" w:sz="4" w:space="0" w:color="auto"/>
              <w:left w:val="single" w:sz="4" w:space="0" w:color="auto"/>
              <w:bottom w:val="single" w:sz="4" w:space="0" w:color="auto"/>
              <w:right w:val="single" w:sz="4" w:space="0" w:color="auto"/>
            </w:tcBorders>
          </w:tcPr>
          <w:p w14:paraId="0B59F60D" w14:textId="77777777" w:rsidR="005071B5" w:rsidRPr="003A1BEB" w:rsidRDefault="005071B5" w:rsidP="005A49CB">
            <w:pPr>
              <w:rPr>
                <w:color w:val="4472C4"/>
                <w:kern w:val="2"/>
                <w:lang w:val="lt-LT"/>
              </w:rPr>
            </w:pPr>
            <w:r w:rsidRPr="003A1BEB">
              <w:rPr>
                <w:color w:val="4472C4"/>
                <w:kern w:val="2"/>
                <w:lang w:val="lt-LT"/>
              </w:rPr>
              <w:t>(nurodyti padalinį / skyrių, pareigas, vardą, pavardę, tel., el. paštą)</w:t>
            </w:r>
          </w:p>
        </w:tc>
      </w:tr>
      <w:tr w:rsidR="005071B5" w:rsidRPr="005071B5" w14:paraId="1BC89BBC" w14:textId="77777777" w:rsidTr="005A49CB">
        <w:trPr>
          <w:gridAfter w:val="1"/>
          <w:wAfter w:w="7" w:type="dxa"/>
          <w:trHeight w:val="300"/>
        </w:trPr>
        <w:tc>
          <w:tcPr>
            <w:tcW w:w="3114" w:type="dxa"/>
            <w:gridSpan w:val="2"/>
            <w:tcBorders>
              <w:top w:val="single" w:sz="4" w:space="0" w:color="auto"/>
              <w:left w:val="single" w:sz="4" w:space="0" w:color="auto"/>
              <w:bottom w:val="single" w:sz="4" w:space="0" w:color="auto"/>
              <w:right w:val="single" w:sz="4" w:space="0" w:color="auto"/>
            </w:tcBorders>
          </w:tcPr>
          <w:p w14:paraId="7B591E0A" w14:textId="77777777" w:rsidR="005071B5" w:rsidRPr="003A1BEB" w:rsidRDefault="005071B5" w:rsidP="005A49CB">
            <w:pPr>
              <w:rPr>
                <w:b/>
                <w:bCs/>
                <w:kern w:val="2"/>
                <w:lang w:val="lt-LT"/>
              </w:rPr>
            </w:pPr>
            <w:r w:rsidRPr="003A1BEB">
              <w:rPr>
                <w:b/>
                <w:bCs/>
                <w:kern w:val="2"/>
                <w:lang w:val="lt-LT"/>
              </w:rPr>
              <w:t>2.2. Tiekėjo kontaktiniai asmenys, atsakingi už Sutarties vykdymą</w:t>
            </w:r>
          </w:p>
        </w:tc>
        <w:tc>
          <w:tcPr>
            <w:tcW w:w="6828" w:type="dxa"/>
            <w:gridSpan w:val="2"/>
            <w:tcBorders>
              <w:top w:val="single" w:sz="4" w:space="0" w:color="auto"/>
              <w:left w:val="single" w:sz="4" w:space="0" w:color="auto"/>
              <w:bottom w:val="single" w:sz="4" w:space="0" w:color="auto"/>
              <w:right w:val="single" w:sz="4" w:space="0" w:color="auto"/>
            </w:tcBorders>
          </w:tcPr>
          <w:p w14:paraId="24E261A4" w14:textId="77777777" w:rsidR="005071B5" w:rsidRPr="003A1BEB" w:rsidRDefault="005071B5" w:rsidP="005A49CB">
            <w:pPr>
              <w:rPr>
                <w:color w:val="4472C4"/>
                <w:kern w:val="2"/>
                <w:lang w:val="lt-LT"/>
              </w:rPr>
            </w:pPr>
            <w:r w:rsidRPr="003A1BEB">
              <w:rPr>
                <w:color w:val="4472C4"/>
                <w:kern w:val="2"/>
                <w:lang w:val="lt-LT"/>
              </w:rPr>
              <w:t>(nurodyti padalinį / skyrių, pareigas, vardą, pavardę, tel., el. paštą)</w:t>
            </w:r>
          </w:p>
        </w:tc>
      </w:tr>
      <w:tr w:rsidR="005071B5" w:rsidRPr="003A1BEB" w14:paraId="1B1F4751" w14:textId="77777777" w:rsidTr="005A49CB">
        <w:trPr>
          <w:gridAfter w:val="1"/>
          <w:wAfter w:w="7" w:type="dxa"/>
          <w:trHeight w:val="300"/>
        </w:trPr>
        <w:tc>
          <w:tcPr>
            <w:tcW w:w="9942" w:type="dxa"/>
            <w:gridSpan w:val="4"/>
          </w:tcPr>
          <w:p w14:paraId="7A0B35E3" w14:textId="77777777" w:rsidR="005071B5" w:rsidRPr="003A1BEB" w:rsidRDefault="005071B5" w:rsidP="005A49CB">
            <w:pPr>
              <w:jc w:val="center"/>
              <w:rPr>
                <w:b/>
                <w:bCs/>
                <w:kern w:val="2"/>
                <w:lang w:val="lt-LT"/>
              </w:rPr>
            </w:pPr>
            <w:r w:rsidRPr="003A1BEB">
              <w:rPr>
                <w:b/>
                <w:bCs/>
                <w:kern w:val="2"/>
                <w:lang w:val="lt-LT"/>
              </w:rPr>
              <w:t>3. SUTARTIES DALYKAS</w:t>
            </w:r>
          </w:p>
        </w:tc>
      </w:tr>
      <w:tr w:rsidR="005071B5" w:rsidRPr="005071B5" w14:paraId="01E2CEA1" w14:textId="77777777" w:rsidTr="005A49CB">
        <w:trPr>
          <w:gridAfter w:val="1"/>
          <w:wAfter w:w="7" w:type="dxa"/>
          <w:trHeight w:val="300"/>
        </w:trPr>
        <w:tc>
          <w:tcPr>
            <w:tcW w:w="3114" w:type="dxa"/>
            <w:gridSpan w:val="2"/>
            <w:tcBorders>
              <w:top w:val="single" w:sz="4" w:space="0" w:color="auto"/>
              <w:left w:val="single" w:sz="4" w:space="0" w:color="auto"/>
              <w:bottom w:val="single" w:sz="4" w:space="0" w:color="auto"/>
              <w:right w:val="single" w:sz="4" w:space="0" w:color="auto"/>
            </w:tcBorders>
          </w:tcPr>
          <w:p w14:paraId="19FFC006" w14:textId="77777777" w:rsidR="005071B5" w:rsidRPr="003A1BEB" w:rsidRDefault="005071B5" w:rsidP="005A49CB">
            <w:pPr>
              <w:rPr>
                <w:b/>
                <w:bCs/>
                <w:kern w:val="2"/>
                <w:lang w:val="lt-LT"/>
              </w:rPr>
            </w:pPr>
            <w:r w:rsidRPr="003A1BEB">
              <w:rPr>
                <w:b/>
                <w:bCs/>
                <w:kern w:val="2"/>
                <w:lang w:val="lt-LT"/>
              </w:rPr>
              <w:t xml:space="preserve">3.1. Sutarties dalykas </w:t>
            </w:r>
          </w:p>
        </w:tc>
        <w:tc>
          <w:tcPr>
            <w:tcW w:w="6828" w:type="dxa"/>
            <w:gridSpan w:val="2"/>
            <w:tcBorders>
              <w:top w:val="single" w:sz="4" w:space="0" w:color="auto"/>
              <w:left w:val="single" w:sz="4" w:space="0" w:color="auto"/>
              <w:bottom w:val="single" w:sz="4" w:space="0" w:color="auto"/>
              <w:right w:val="single" w:sz="4" w:space="0" w:color="auto"/>
            </w:tcBorders>
          </w:tcPr>
          <w:p w14:paraId="0376789B" w14:textId="77777777" w:rsidR="005071B5" w:rsidRPr="003A1BEB" w:rsidRDefault="005071B5" w:rsidP="005A49CB">
            <w:pPr>
              <w:jc w:val="both"/>
              <w:rPr>
                <w:kern w:val="2"/>
                <w:lang w:val="lt-LT"/>
              </w:rPr>
            </w:pPr>
            <w:r w:rsidRPr="003A1BEB">
              <w:rPr>
                <w:kern w:val="2"/>
                <w:lang w:val="lt-LT"/>
              </w:rPr>
              <w:t>Tiekėjas įsipareigoja Sutartyje numatytomis sąlygomis perduoti Pirkėjui Prekes (toliau – Prekės).</w:t>
            </w:r>
          </w:p>
          <w:p w14:paraId="72FD7E4A" w14:textId="77777777" w:rsidR="005071B5" w:rsidRPr="003A1BEB" w:rsidRDefault="005071B5" w:rsidP="005A49CB">
            <w:pPr>
              <w:rPr>
                <w:color w:val="000000"/>
                <w:kern w:val="2"/>
                <w:lang w:val="lt-LT"/>
              </w:rPr>
            </w:pPr>
            <w:r w:rsidRPr="003A1BEB">
              <w:rPr>
                <w:kern w:val="2"/>
                <w:lang w:val="lt-LT"/>
              </w:rPr>
              <w:lastRenderedPageBreak/>
              <w:t>Išsamus Prekių aprašymas ir kiti reikalavimai tiekiamoms Prekėms nustatyti Sutarties priede Nr. [1] „Techninė specifikacija“ (toliau – Techninė specifikacija) ir Sutarties priede Nr. [1._] „Pasiūlymas“.</w:t>
            </w:r>
          </w:p>
        </w:tc>
      </w:tr>
      <w:tr w:rsidR="005071B5" w:rsidRPr="00F41BC1" w14:paraId="3A0A4204" w14:textId="77777777" w:rsidTr="005A49CB">
        <w:trPr>
          <w:gridAfter w:val="1"/>
          <w:wAfter w:w="7" w:type="dxa"/>
          <w:trHeight w:val="300"/>
        </w:trPr>
        <w:tc>
          <w:tcPr>
            <w:tcW w:w="3114" w:type="dxa"/>
            <w:gridSpan w:val="2"/>
            <w:tcBorders>
              <w:top w:val="single" w:sz="4" w:space="0" w:color="auto"/>
              <w:left w:val="single" w:sz="4" w:space="0" w:color="auto"/>
              <w:bottom w:val="single" w:sz="4" w:space="0" w:color="auto"/>
              <w:right w:val="single" w:sz="4" w:space="0" w:color="auto"/>
            </w:tcBorders>
          </w:tcPr>
          <w:p w14:paraId="751D9FC5" w14:textId="77777777" w:rsidR="005071B5" w:rsidRPr="003A1BEB" w:rsidRDefault="005071B5" w:rsidP="005A49CB">
            <w:pPr>
              <w:rPr>
                <w:b/>
                <w:bCs/>
                <w:kern w:val="2"/>
                <w:lang w:val="lt-LT"/>
              </w:rPr>
            </w:pPr>
            <w:r w:rsidRPr="003A1BEB">
              <w:rPr>
                <w:b/>
                <w:bCs/>
                <w:kern w:val="2"/>
                <w:lang w:val="lt-LT"/>
              </w:rPr>
              <w:lastRenderedPageBreak/>
              <w:t>3.2. Pirkimo pavadinimas ir numeris</w:t>
            </w:r>
          </w:p>
        </w:tc>
        <w:tc>
          <w:tcPr>
            <w:tcW w:w="6828" w:type="dxa"/>
            <w:gridSpan w:val="2"/>
            <w:tcBorders>
              <w:top w:val="single" w:sz="4" w:space="0" w:color="auto"/>
              <w:left w:val="single" w:sz="4" w:space="0" w:color="auto"/>
              <w:bottom w:val="single" w:sz="4" w:space="0" w:color="auto"/>
              <w:right w:val="single" w:sz="4" w:space="0" w:color="auto"/>
            </w:tcBorders>
          </w:tcPr>
          <w:p w14:paraId="0C874BFF" w14:textId="3DBC923D" w:rsidR="005071B5" w:rsidRPr="003A1BEB" w:rsidRDefault="005071B5" w:rsidP="005A49CB">
            <w:pPr>
              <w:widowControl w:val="0"/>
              <w:tabs>
                <w:tab w:val="left" w:pos="1440"/>
                <w:tab w:val="left" w:pos="1620"/>
                <w:tab w:val="left" w:pos="2880"/>
                <w:tab w:val="left" w:pos="3240"/>
              </w:tabs>
              <w:jc w:val="center"/>
              <w:rPr>
                <w:b/>
                <w:lang w:val="lt-LT"/>
              </w:rPr>
            </w:pPr>
            <w:r w:rsidRPr="003A1BEB">
              <w:rPr>
                <w:b/>
                <w:lang w:val="lt-LT"/>
              </w:rPr>
              <w:t>„</w:t>
            </w:r>
            <w:r w:rsidRPr="005071B5">
              <w:rPr>
                <w:b/>
                <w:lang w:val="lt-LT"/>
              </w:rPr>
              <w:t>DIAGNOSTINIAI TESTAI: TUBERKULIOZĖS NUSTATYMO KOKYBINIS TESTAS</w:t>
            </w:r>
            <w:r w:rsidRPr="005071B5">
              <w:rPr>
                <w:b/>
                <w:lang w:val="lt-LT"/>
              </w:rPr>
              <w:t xml:space="preserve"> </w:t>
            </w:r>
            <w:r w:rsidRPr="003A1BEB">
              <w:rPr>
                <w:b/>
                <w:lang w:val="lt-LT"/>
              </w:rPr>
              <w:t>”</w:t>
            </w:r>
          </w:p>
          <w:p w14:paraId="3D7B30C1" w14:textId="77777777" w:rsidR="005071B5" w:rsidRPr="003A1BEB" w:rsidRDefault="005071B5" w:rsidP="005A49CB">
            <w:pPr>
              <w:tabs>
                <w:tab w:val="center" w:pos="4513"/>
                <w:tab w:val="right" w:pos="9026"/>
              </w:tabs>
              <w:jc w:val="center"/>
              <w:rPr>
                <w:kern w:val="2"/>
                <w:lang w:val="lt-LT"/>
              </w:rPr>
            </w:pPr>
            <w:r w:rsidRPr="003A1BEB">
              <w:rPr>
                <w:b/>
                <w:lang w:val="lt-LT"/>
              </w:rPr>
              <w:t xml:space="preserve"> (PIRKIMO NUMERIS CVP IS –</w:t>
            </w:r>
            <w:r>
              <w:rPr>
                <w:b/>
                <w:lang w:val="lt-LT"/>
              </w:rPr>
              <w:t xml:space="preserve"> </w:t>
            </w:r>
            <w:r w:rsidRPr="003A1BEB">
              <w:rPr>
                <w:b/>
                <w:bCs/>
                <w:lang w:val="lt-LT"/>
              </w:rPr>
              <w:t xml:space="preserve">) </w:t>
            </w:r>
          </w:p>
        </w:tc>
      </w:tr>
      <w:tr w:rsidR="005071B5" w:rsidRPr="003A1BEB" w14:paraId="6DA15A02" w14:textId="77777777" w:rsidTr="005A49CB">
        <w:trPr>
          <w:gridAfter w:val="1"/>
          <w:wAfter w:w="7" w:type="dxa"/>
          <w:trHeight w:val="300"/>
        </w:trPr>
        <w:tc>
          <w:tcPr>
            <w:tcW w:w="3114" w:type="dxa"/>
            <w:gridSpan w:val="2"/>
            <w:tcBorders>
              <w:top w:val="single" w:sz="4" w:space="0" w:color="auto"/>
              <w:left w:val="single" w:sz="4" w:space="0" w:color="auto"/>
              <w:bottom w:val="single" w:sz="4" w:space="0" w:color="auto"/>
              <w:right w:val="single" w:sz="4" w:space="0" w:color="auto"/>
            </w:tcBorders>
          </w:tcPr>
          <w:p w14:paraId="36936E7E" w14:textId="77777777" w:rsidR="005071B5" w:rsidRPr="003A1BEB" w:rsidRDefault="005071B5" w:rsidP="005A49CB">
            <w:pPr>
              <w:rPr>
                <w:b/>
                <w:bCs/>
                <w:kern w:val="2"/>
                <w:lang w:val="lt-LT"/>
              </w:rPr>
            </w:pPr>
            <w:r w:rsidRPr="003A1BEB">
              <w:rPr>
                <w:b/>
                <w:bCs/>
                <w:kern w:val="2"/>
                <w:lang w:val="lt-LT"/>
              </w:rPr>
              <w:t>3.3. </w:t>
            </w:r>
            <w:bookmarkStart w:id="12" w:name="_Hlk208578308"/>
            <w:r w:rsidRPr="003A1BEB">
              <w:rPr>
                <w:b/>
                <w:bCs/>
                <w:kern w:val="2"/>
                <w:lang w:val="lt-LT"/>
              </w:rPr>
              <w:t xml:space="preserve">Informacija apie Europos Sąjungos lėšomis finansuojamą projektą </w:t>
            </w:r>
            <w:bookmarkEnd w:id="12"/>
            <w:r w:rsidRPr="003A1BEB">
              <w:rPr>
                <w:b/>
                <w:bCs/>
                <w:kern w:val="2"/>
                <w:lang w:val="lt-LT"/>
              </w:rPr>
              <w:t>arba kitą projektą</w:t>
            </w:r>
          </w:p>
        </w:tc>
        <w:tc>
          <w:tcPr>
            <w:tcW w:w="6828" w:type="dxa"/>
            <w:gridSpan w:val="2"/>
            <w:tcBorders>
              <w:top w:val="single" w:sz="4" w:space="0" w:color="auto"/>
              <w:left w:val="single" w:sz="4" w:space="0" w:color="auto"/>
              <w:bottom w:val="single" w:sz="4" w:space="0" w:color="auto"/>
              <w:right w:val="single" w:sz="4" w:space="0" w:color="auto"/>
            </w:tcBorders>
          </w:tcPr>
          <w:p w14:paraId="5102A5D9" w14:textId="77777777" w:rsidR="005071B5" w:rsidRPr="003A1BEB" w:rsidRDefault="005071B5" w:rsidP="005A49CB">
            <w:pPr>
              <w:jc w:val="both"/>
              <w:rPr>
                <w:kern w:val="2"/>
                <w:lang w:val="lt-LT"/>
              </w:rPr>
            </w:pPr>
            <w:r w:rsidRPr="003A1BEB">
              <w:rPr>
                <w:kern w:val="2"/>
                <w:lang w:val="lt-LT"/>
              </w:rPr>
              <w:t>Netaikoma</w:t>
            </w:r>
          </w:p>
        </w:tc>
      </w:tr>
      <w:tr w:rsidR="005071B5" w:rsidRPr="005071B5" w14:paraId="40972BD5" w14:textId="77777777" w:rsidTr="005A49CB">
        <w:trPr>
          <w:gridAfter w:val="1"/>
          <w:wAfter w:w="7" w:type="dxa"/>
          <w:trHeight w:val="300"/>
        </w:trPr>
        <w:tc>
          <w:tcPr>
            <w:tcW w:w="9942" w:type="dxa"/>
            <w:gridSpan w:val="4"/>
          </w:tcPr>
          <w:p w14:paraId="6206F94F" w14:textId="77777777" w:rsidR="005071B5" w:rsidRPr="003A1BEB" w:rsidRDefault="005071B5" w:rsidP="005A49CB">
            <w:pPr>
              <w:jc w:val="center"/>
              <w:rPr>
                <w:b/>
                <w:bCs/>
                <w:kern w:val="2"/>
                <w:lang w:val="lt-LT"/>
              </w:rPr>
            </w:pPr>
            <w:r w:rsidRPr="003A1BEB">
              <w:rPr>
                <w:b/>
                <w:bCs/>
                <w:kern w:val="2"/>
                <w:lang w:val="lt-LT"/>
              </w:rPr>
              <w:t>4. PREKIŲ PRISTATYMO TERMINAI IR PREKIŲ PERDAVIMO - PRIĖMIMO TVARKA</w:t>
            </w:r>
          </w:p>
        </w:tc>
      </w:tr>
      <w:tr w:rsidR="005071B5" w:rsidRPr="005071B5" w14:paraId="2C3D1855" w14:textId="77777777" w:rsidTr="005A49CB">
        <w:trPr>
          <w:gridAfter w:val="1"/>
          <w:wAfter w:w="7" w:type="dxa"/>
          <w:trHeight w:val="300"/>
        </w:trPr>
        <w:tc>
          <w:tcPr>
            <w:tcW w:w="3114" w:type="dxa"/>
            <w:gridSpan w:val="2"/>
            <w:tcBorders>
              <w:top w:val="single" w:sz="4" w:space="0" w:color="auto"/>
              <w:left w:val="single" w:sz="4" w:space="0" w:color="auto"/>
              <w:bottom w:val="single" w:sz="4" w:space="0" w:color="auto"/>
              <w:right w:val="single" w:sz="4" w:space="0" w:color="auto"/>
            </w:tcBorders>
          </w:tcPr>
          <w:p w14:paraId="027965F2" w14:textId="77777777" w:rsidR="005071B5" w:rsidRPr="003A1BEB" w:rsidRDefault="005071B5" w:rsidP="005A49CB">
            <w:pPr>
              <w:jc w:val="both"/>
              <w:rPr>
                <w:b/>
                <w:bCs/>
                <w:kern w:val="2"/>
                <w:lang w:val="lt-LT"/>
              </w:rPr>
            </w:pPr>
            <w:r w:rsidRPr="003A1BEB">
              <w:rPr>
                <w:b/>
                <w:bCs/>
                <w:kern w:val="2"/>
                <w:lang w:val="lt-LT"/>
              </w:rPr>
              <w:t>4.1. Prekių pristatymo terminas, kai Prekės pristatomos vienu kartu</w:t>
            </w:r>
          </w:p>
        </w:tc>
        <w:tc>
          <w:tcPr>
            <w:tcW w:w="6828" w:type="dxa"/>
            <w:gridSpan w:val="2"/>
            <w:tcBorders>
              <w:top w:val="single" w:sz="4" w:space="0" w:color="auto"/>
              <w:left w:val="single" w:sz="4" w:space="0" w:color="auto"/>
              <w:bottom w:val="single" w:sz="4" w:space="0" w:color="auto"/>
              <w:right w:val="single" w:sz="4" w:space="0" w:color="auto"/>
            </w:tcBorders>
          </w:tcPr>
          <w:p w14:paraId="0648A70C" w14:textId="0AFDE8C7" w:rsidR="005071B5" w:rsidRPr="003A1BEB" w:rsidRDefault="005071B5" w:rsidP="005A49CB">
            <w:pPr>
              <w:jc w:val="both"/>
              <w:rPr>
                <w:lang w:val="lt-LT"/>
              </w:rPr>
            </w:pPr>
            <w:r w:rsidRPr="003A1BEB">
              <w:rPr>
                <w:kern w:val="2"/>
                <w:lang w:val="lt-LT"/>
              </w:rPr>
              <w:t xml:space="preserve">Tiekėjas pagal atskirą užsakymą įsipareigoja pristatyti Prekes ne vėliau kaip per </w:t>
            </w:r>
            <w:r>
              <w:rPr>
                <w:kern w:val="2"/>
                <w:lang w:val="lt-LT"/>
              </w:rPr>
              <w:t>2</w:t>
            </w:r>
            <w:r w:rsidRPr="003A1BEB">
              <w:rPr>
                <w:kern w:val="2"/>
                <w:lang w:val="lt-LT"/>
              </w:rPr>
              <w:t xml:space="preserve"> (</w:t>
            </w:r>
            <w:r>
              <w:rPr>
                <w:kern w:val="2"/>
                <w:lang w:val="lt-LT"/>
              </w:rPr>
              <w:t>dvi</w:t>
            </w:r>
            <w:r w:rsidRPr="003A1BEB">
              <w:rPr>
                <w:kern w:val="2"/>
                <w:lang w:val="lt-LT"/>
              </w:rPr>
              <w:t xml:space="preserve">)  dienas nuo užsakymo pateikimo dienos </w:t>
            </w:r>
            <w:r w:rsidRPr="003A1BEB">
              <w:rPr>
                <w:color w:val="000000"/>
                <w:kern w:val="2"/>
                <w:lang w:val="lt-LT"/>
              </w:rPr>
              <w:t>šiuo adresu</w:t>
            </w:r>
            <w:r w:rsidRPr="005071B5">
              <w:rPr>
                <w:kern w:val="2"/>
                <w:lang w:val="lt-LT"/>
              </w:rPr>
              <w:t xml:space="preserve">: </w:t>
            </w:r>
            <w:r w:rsidRPr="005071B5">
              <w:rPr>
                <w:kern w:val="2"/>
                <w:lang w:val="lt-LT"/>
              </w:rPr>
              <w:t>Žeimių g. 19, Jonava</w:t>
            </w:r>
            <w:r>
              <w:rPr>
                <w:kern w:val="2"/>
                <w:lang w:val="lt-LT"/>
              </w:rPr>
              <w:t xml:space="preserve"> </w:t>
            </w:r>
          </w:p>
        </w:tc>
      </w:tr>
      <w:tr w:rsidR="005071B5" w:rsidRPr="003A1BEB" w14:paraId="553F6AD7" w14:textId="77777777" w:rsidTr="005A49CB">
        <w:trPr>
          <w:gridAfter w:val="1"/>
          <w:wAfter w:w="7" w:type="dxa"/>
          <w:trHeight w:val="300"/>
        </w:trPr>
        <w:tc>
          <w:tcPr>
            <w:tcW w:w="3114" w:type="dxa"/>
            <w:gridSpan w:val="2"/>
            <w:tcBorders>
              <w:top w:val="single" w:sz="4" w:space="0" w:color="auto"/>
              <w:left w:val="single" w:sz="4" w:space="0" w:color="auto"/>
              <w:bottom w:val="single" w:sz="4" w:space="0" w:color="auto"/>
              <w:right w:val="single" w:sz="4" w:space="0" w:color="auto"/>
            </w:tcBorders>
          </w:tcPr>
          <w:p w14:paraId="3EDB3C5A" w14:textId="77777777" w:rsidR="005071B5" w:rsidRPr="003A1BEB" w:rsidRDefault="005071B5" w:rsidP="005A49CB">
            <w:pPr>
              <w:jc w:val="both"/>
              <w:rPr>
                <w:b/>
                <w:bCs/>
                <w:kern w:val="2"/>
                <w:lang w:val="lt-LT"/>
              </w:rPr>
            </w:pPr>
            <w:r w:rsidRPr="003A1BEB">
              <w:rPr>
                <w:b/>
                <w:bCs/>
                <w:kern w:val="2"/>
                <w:lang w:val="lt-LT"/>
              </w:rPr>
              <w:t>4.2. Prekių (ar jų dalies) pristatymo termino pratęsimas</w:t>
            </w:r>
          </w:p>
        </w:tc>
        <w:tc>
          <w:tcPr>
            <w:tcW w:w="6828" w:type="dxa"/>
            <w:gridSpan w:val="2"/>
            <w:tcBorders>
              <w:top w:val="single" w:sz="4" w:space="0" w:color="auto"/>
              <w:left w:val="single" w:sz="4" w:space="0" w:color="auto"/>
              <w:bottom w:val="single" w:sz="4" w:space="0" w:color="auto"/>
              <w:right w:val="single" w:sz="4" w:space="0" w:color="auto"/>
            </w:tcBorders>
          </w:tcPr>
          <w:p w14:paraId="7BA71E39" w14:textId="77777777" w:rsidR="005071B5" w:rsidRPr="003A1BEB" w:rsidRDefault="005071B5" w:rsidP="005A49CB">
            <w:pPr>
              <w:jc w:val="both"/>
              <w:rPr>
                <w:kern w:val="2"/>
                <w:lang w:val="lt-LT"/>
              </w:rPr>
            </w:pPr>
            <w:r w:rsidRPr="003A1BEB">
              <w:rPr>
                <w:kern w:val="2"/>
                <w:lang w:val="lt-LT"/>
              </w:rPr>
              <w:t>Netaikoma</w:t>
            </w:r>
          </w:p>
        </w:tc>
      </w:tr>
      <w:tr w:rsidR="005071B5" w:rsidRPr="005071B5" w14:paraId="5E12EBA8" w14:textId="77777777" w:rsidTr="005A49CB">
        <w:trPr>
          <w:gridAfter w:val="1"/>
          <w:wAfter w:w="7" w:type="dxa"/>
          <w:trHeight w:val="300"/>
        </w:trPr>
        <w:tc>
          <w:tcPr>
            <w:tcW w:w="3114" w:type="dxa"/>
            <w:gridSpan w:val="2"/>
            <w:tcBorders>
              <w:top w:val="single" w:sz="4" w:space="0" w:color="auto"/>
              <w:left w:val="single" w:sz="4" w:space="0" w:color="auto"/>
              <w:bottom w:val="single" w:sz="4" w:space="0" w:color="auto"/>
              <w:right w:val="single" w:sz="4" w:space="0" w:color="auto"/>
            </w:tcBorders>
          </w:tcPr>
          <w:p w14:paraId="7CF296F0" w14:textId="77777777" w:rsidR="005071B5" w:rsidRPr="003A1BEB" w:rsidRDefault="005071B5" w:rsidP="005A49CB">
            <w:pPr>
              <w:rPr>
                <w:b/>
                <w:bCs/>
                <w:kern w:val="2"/>
                <w:lang w:val="lt-LT"/>
              </w:rPr>
            </w:pPr>
            <w:r w:rsidRPr="003A1BEB">
              <w:rPr>
                <w:b/>
                <w:bCs/>
                <w:kern w:val="2"/>
                <w:lang w:val="lt-LT"/>
              </w:rPr>
              <w:t>4.3. Užsakymų teikimo tvarka</w:t>
            </w:r>
          </w:p>
        </w:tc>
        <w:tc>
          <w:tcPr>
            <w:tcW w:w="6828" w:type="dxa"/>
            <w:gridSpan w:val="2"/>
            <w:tcBorders>
              <w:top w:val="single" w:sz="4" w:space="0" w:color="auto"/>
              <w:left w:val="single" w:sz="4" w:space="0" w:color="auto"/>
              <w:bottom w:val="single" w:sz="4" w:space="0" w:color="auto"/>
              <w:right w:val="single" w:sz="4" w:space="0" w:color="auto"/>
            </w:tcBorders>
          </w:tcPr>
          <w:p w14:paraId="0195776B" w14:textId="77777777" w:rsidR="005071B5" w:rsidRPr="003A1BEB" w:rsidRDefault="005071B5" w:rsidP="005A49CB">
            <w:pPr>
              <w:rPr>
                <w:kern w:val="2"/>
                <w:lang w:val="lt-LT"/>
              </w:rPr>
            </w:pPr>
            <w:r w:rsidRPr="003A1BEB">
              <w:rPr>
                <w:kern w:val="2"/>
                <w:lang w:val="lt-LT"/>
              </w:rPr>
              <w:t>Užsakymai teikiami Tiekėjo nurodytu elektroniniu paštu ir laikomi gautais po 24 (dvidešimt keturių valandų) nuo užsakymo pateikimo.</w:t>
            </w:r>
          </w:p>
        </w:tc>
      </w:tr>
      <w:tr w:rsidR="005071B5" w:rsidRPr="003A1BEB" w14:paraId="5D071911" w14:textId="77777777" w:rsidTr="005A49CB">
        <w:trPr>
          <w:gridAfter w:val="1"/>
          <w:wAfter w:w="7" w:type="dxa"/>
          <w:trHeight w:val="300"/>
        </w:trPr>
        <w:tc>
          <w:tcPr>
            <w:tcW w:w="3114" w:type="dxa"/>
            <w:gridSpan w:val="2"/>
            <w:tcBorders>
              <w:top w:val="single" w:sz="4" w:space="0" w:color="auto"/>
              <w:left w:val="single" w:sz="4" w:space="0" w:color="auto"/>
              <w:bottom w:val="single" w:sz="4" w:space="0" w:color="auto"/>
              <w:right w:val="single" w:sz="4" w:space="0" w:color="auto"/>
            </w:tcBorders>
          </w:tcPr>
          <w:p w14:paraId="16E7772F" w14:textId="77777777" w:rsidR="005071B5" w:rsidRPr="003A1BEB" w:rsidRDefault="005071B5" w:rsidP="005A49CB">
            <w:pPr>
              <w:rPr>
                <w:b/>
                <w:bCs/>
                <w:kern w:val="2"/>
                <w:lang w:val="lt-LT"/>
              </w:rPr>
            </w:pPr>
            <w:r w:rsidRPr="003A1BEB">
              <w:rPr>
                <w:b/>
                <w:bCs/>
                <w:kern w:val="2"/>
                <w:lang w:val="lt-LT"/>
              </w:rPr>
              <w:t>4.4. Dėl minimalios užsakymo vertės / apimties</w:t>
            </w:r>
          </w:p>
        </w:tc>
        <w:tc>
          <w:tcPr>
            <w:tcW w:w="6828" w:type="dxa"/>
            <w:gridSpan w:val="2"/>
            <w:tcBorders>
              <w:top w:val="single" w:sz="4" w:space="0" w:color="auto"/>
              <w:left w:val="single" w:sz="4" w:space="0" w:color="auto"/>
              <w:bottom w:val="single" w:sz="4" w:space="0" w:color="auto"/>
              <w:right w:val="single" w:sz="4" w:space="0" w:color="auto"/>
            </w:tcBorders>
          </w:tcPr>
          <w:p w14:paraId="48D3FB46" w14:textId="77777777" w:rsidR="005071B5" w:rsidRPr="003A1BEB" w:rsidRDefault="005071B5" w:rsidP="005A49CB">
            <w:pPr>
              <w:rPr>
                <w:kern w:val="2"/>
                <w:lang w:val="lt-LT"/>
              </w:rPr>
            </w:pPr>
            <w:r w:rsidRPr="003A1BEB">
              <w:rPr>
                <w:kern w:val="2"/>
                <w:lang w:val="lt-LT"/>
              </w:rPr>
              <w:t>Netaikoma</w:t>
            </w:r>
          </w:p>
          <w:p w14:paraId="075B84EC" w14:textId="77777777" w:rsidR="005071B5" w:rsidRPr="003A1BEB" w:rsidRDefault="005071B5" w:rsidP="005A49CB">
            <w:pPr>
              <w:rPr>
                <w:kern w:val="2"/>
                <w:lang w:val="lt-LT"/>
              </w:rPr>
            </w:pPr>
          </w:p>
        </w:tc>
      </w:tr>
      <w:tr w:rsidR="005071B5" w:rsidRPr="003A1BEB" w14:paraId="146CFA50" w14:textId="77777777" w:rsidTr="005A49CB">
        <w:trPr>
          <w:gridAfter w:val="1"/>
          <w:wAfter w:w="7" w:type="dxa"/>
          <w:trHeight w:val="300"/>
        </w:trPr>
        <w:tc>
          <w:tcPr>
            <w:tcW w:w="3114" w:type="dxa"/>
            <w:gridSpan w:val="2"/>
            <w:tcBorders>
              <w:top w:val="single" w:sz="4" w:space="0" w:color="auto"/>
              <w:left w:val="single" w:sz="4" w:space="0" w:color="auto"/>
              <w:bottom w:val="single" w:sz="4" w:space="0" w:color="auto"/>
              <w:right w:val="single" w:sz="4" w:space="0" w:color="auto"/>
            </w:tcBorders>
          </w:tcPr>
          <w:p w14:paraId="74597804" w14:textId="77777777" w:rsidR="005071B5" w:rsidRPr="003A1BEB" w:rsidRDefault="005071B5" w:rsidP="005A49CB">
            <w:pPr>
              <w:rPr>
                <w:b/>
                <w:bCs/>
                <w:kern w:val="2"/>
                <w:lang w:val="lt-LT"/>
              </w:rPr>
            </w:pPr>
            <w:r w:rsidRPr="003A1BEB">
              <w:rPr>
                <w:b/>
                <w:bCs/>
                <w:kern w:val="2"/>
                <w:lang w:val="lt-LT"/>
              </w:rPr>
              <w:t xml:space="preserve">4.5. Kartu su Prekėmis pateikiami dokumentai </w:t>
            </w:r>
          </w:p>
        </w:tc>
        <w:tc>
          <w:tcPr>
            <w:tcW w:w="6828" w:type="dxa"/>
            <w:gridSpan w:val="2"/>
            <w:tcBorders>
              <w:top w:val="single" w:sz="4" w:space="0" w:color="auto"/>
              <w:left w:val="single" w:sz="4" w:space="0" w:color="auto"/>
              <w:bottom w:val="single" w:sz="4" w:space="0" w:color="auto"/>
              <w:right w:val="single" w:sz="4" w:space="0" w:color="auto"/>
            </w:tcBorders>
          </w:tcPr>
          <w:p w14:paraId="275E1F4D" w14:textId="77777777" w:rsidR="005071B5" w:rsidRPr="003A1BEB" w:rsidRDefault="005071B5" w:rsidP="005A49CB">
            <w:pPr>
              <w:rPr>
                <w:kern w:val="2"/>
                <w:lang w:val="lt-LT"/>
              </w:rPr>
            </w:pPr>
            <w:r w:rsidRPr="003A1BEB">
              <w:rPr>
                <w:kern w:val="2"/>
                <w:lang w:val="lt-LT"/>
              </w:rPr>
              <w:t>Netaikoma</w:t>
            </w:r>
          </w:p>
          <w:p w14:paraId="60E38B89" w14:textId="77777777" w:rsidR="005071B5" w:rsidRPr="003A1BEB" w:rsidRDefault="005071B5" w:rsidP="005A49CB">
            <w:pPr>
              <w:jc w:val="both"/>
              <w:rPr>
                <w:kern w:val="2"/>
                <w:lang w:val="lt-LT"/>
              </w:rPr>
            </w:pPr>
          </w:p>
        </w:tc>
      </w:tr>
      <w:tr w:rsidR="005071B5" w:rsidRPr="005071B5" w14:paraId="21DFF3DC" w14:textId="77777777" w:rsidTr="005A49CB">
        <w:trPr>
          <w:gridAfter w:val="1"/>
          <w:wAfter w:w="7" w:type="dxa"/>
          <w:trHeight w:val="300"/>
        </w:trPr>
        <w:tc>
          <w:tcPr>
            <w:tcW w:w="9942" w:type="dxa"/>
            <w:gridSpan w:val="4"/>
          </w:tcPr>
          <w:p w14:paraId="33CB85FC" w14:textId="77777777" w:rsidR="005071B5" w:rsidRPr="003A1BEB" w:rsidRDefault="005071B5" w:rsidP="005A49CB">
            <w:pPr>
              <w:jc w:val="center"/>
              <w:rPr>
                <w:b/>
                <w:bCs/>
                <w:kern w:val="2"/>
                <w:lang w:val="lt-LT"/>
              </w:rPr>
            </w:pPr>
            <w:r w:rsidRPr="003A1BEB">
              <w:rPr>
                <w:b/>
                <w:bCs/>
                <w:kern w:val="2"/>
                <w:lang w:val="lt-LT"/>
              </w:rPr>
              <w:t>5. SUTARTIES KAINA IR ATSISKAITYMO TVARKA</w:t>
            </w:r>
          </w:p>
        </w:tc>
      </w:tr>
      <w:tr w:rsidR="005071B5" w:rsidRPr="003A1BEB" w14:paraId="7C324EB2" w14:textId="77777777" w:rsidTr="005A49CB">
        <w:trPr>
          <w:gridAfter w:val="1"/>
          <w:wAfter w:w="7" w:type="dxa"/>
          <w:trHeight w:val="300"/>
        </w:trPr>
        <w:tc>
          <w:tcPr>
            <w:tcW w:w="3114" w:type="dxa"/>
            <w:gridSpan w:val="2"/>
            <w:tcBorders>
              <w:top w:val="single" w:sz="4" w:space="0" w:color="auto"/>
              <w:left w:val="single" w:sz="4" w:space="0" w:color="auto"/>
              <w:bottom w:val="single" w:sz="4" w:space="0" w:color="auto"/>
              <w:right w:val="single" w:sz="4" w:space="0" w:color="auto"/>
            </w:tcBorders>
          </w:tcPr>
          <w:p w14:paraId="279AF433" w14:textId="77777777" w:rsidR="005071B5" w:rsidRPr="003A1BEB" w:rsidRDefault="005071B5" w:rsidP="005A49CB">
            <w:pPr>
              <w:rPr>
                <w:b/>
                <w:bCs/>
                <w:kern w:val="2"/>
                <w:lang w:val="lt-LT"/>
              </w:rPr>
            </w:pPr>
            <w:r w:rsidRPr="003A1BEB">
              <w:rPr>
                <w:b/>
                <w:bCs/>
                <w:kern w:val="2"/>
                <w:lang w:val="lt-LT"/>
              </w:rPr>
              <w:t>5.1. Sutarčiai taikomas kainos apskaičiavimo būdas</w:t>
            </w:r>
          </w:p>
        </w:tc>
        <w:tc>
          <w:tcPr>
            <w:tcW w:w="6828" w:type="dxa"/>
            <w:gridSpan w:val="2"/>
            <w:tcBorders>
              <w:top w:val="single" w:sz="4" w:space="0" w:color="auto"/>
              <w:left w:val="single" w:sz="4" w:space="0" w:color="auto"/>
              <w:bottom w:val="single" w:sz="4" w:space="0" w:color="auto"/>
              <w:right w:val="single" w:sz="4" w:space="0" w:color="auto"/>
            </w:tcBorders>
          </w:tcPr>
          <w:p w14:paraId="7E97019F" w14:textId="77777777" w:rsidR="005071B5" w:rsidRPr="003A1BEB" w:rsidRDefault="005071B5" w:rsidP="005A49CB">
            <w:pPr>
              <w:rPr>
                <w:kern w:val="2"/>
                <w:lang w:val="lt-LT"/>
              </w:rPr>
            </w:pPr>
            <w:r w:rsidRPr="003A1BEB">
              <w:rPr>
                <w:kern w:val="2"/>
                <w:lang w:val="lt-LT"/>
              </w:rPr>
              <w:t>Fiksuotos kainos kainodara</w:t>
            </w:r>
          </w:p>
          <w:p w14:paraId="02261A57" w14:textId="77777777" w:rsidR="005071B5" w:rsidRPr="003A1BEB" w:rsidRDefault="005071B5" w:rsidP="005A49CB">
            <w:pPr>
              <w:rPr>
                <w:kern w:val="2"/>
                <w:lang w:val="lt-LT"/>
              </w:rPr>
            </w:pPr>
          </w:p>
          <w:p w14:paraId="0ACD2C8A" w14:textId="77777777" w:rsidR="005071B5" w:rsidRPr="003A1BEB" w:rsidRDefault="005071B5" w:rsidP="005A49CB">
            <w:pPr>
              <w:rPr>
                <w:color w:val="4472C4"/>
                <w:kern w:val="2"/>
                <w:lang w:val="lt-LT"/>
              </w:rPr>
            </w:pPr>
          </w:p>
        </w:tc>
      </w:tr>
      <w:tr w:rsidR="005071B5" w:rsidRPr="005071B5" w14:paraId="70AF59BB" w14:textId="77777777" w:rsidTr="005A49CB">
        <w:trPr>
          <w:gridAfter w:val="1"/>
          <w:wAfter w:w="7" w:type="dxa"/>
          <w:trHeight w:val="300"/>
        </w:trPr>
        <w:tc>
          <w:tcPr>
            <w:tcW w:w="3114" w:type="dxa"/>
            <w:gridSpan w:val="2"/>
            <w:tcBorders>
              <w:top w:val="single" w:sz="4" w:space="0" w:color="auto"/>
              <w:left w:val="single" w:sz="4" w:space="0" w:color="auto"/>
              <w:bottom w:val="single" w:sz="4" w:space="0" w:color="auto"/>
              <w:right w:val="single" w:sz="4" w:space="0" w:color="auto"/>
            </w:tcBorders>
          </w:tcPr>
          <w:p w14:paraId="31020C13" w14:textId="77777777" w:rsidR="005071B5" w:rsidRPr="003A1BEB" w:rsidRDefault="005071B5" w:rsidP="005A49CB">
            <w:pPr>
              <w:rPr>
                <w:b/>
                <w:bCs/>
                <w:kern w:val="2"/>
                <w:lang w:val="lt-LT"/>
              </w:rPr>
            </w:pPr>
            <w:r w:rsidRPr="003A1BEB">
              <w:rPr>
                <w:b/>
                <w:bCs/>
                <w:kern w:val="2"/>
                <w:lang w:val="lt-LT"/>
              </w:rPr>
              <w:t xml:space="preserve">5.2. Pradinės Sutarties vertė ir Sutarties kaina, kai taikoma </w:t>
            </w:r>
            <w:r w:rsidRPr="003A1BEB">
              <w:rPr>
                <w:b/>
                <w:bCs/>
                <w:kern w:val="2"/>
                <w:u w:val="single"/>
                <w:lang w:val="lt-LT"/>
              </w:rPr>
              <w:t>fiksuotos kainos</w:t>
            </w:r>
            <w:r w:rsidRPr="003A1BEB">
              <w:rPr>
                <w:b/>
                <w:bCs/>
                <w:kern w:val="2"/>
                <w:lang w:val="lt-LT"/>
              </w:rPr>
              <w:t xml:space="preserve"> kainodara</w:t>
            </w:r>
          </w:p>
        </w:tc>
        <w:tc>
          <w:tcPr>
            <w:tcW w:w="6828" w:type="dxa"/>
            <w:gridSpan w:val="2"/>
            <w:tcBorders>
              <w:top w:val="single" w:sz="4" w:space="0" w:color="auto"/>
              <w:left w:val="single" w:sz="4" w:space="0" w:color="auto"/>
              <w:bottom w:val="single" w:sz="4" w:space="0" w:color="auto"/>
              <w:right w:val="single" w:sz="4" w:space="0" w:color="auto"/>
            </w:tcBorders>
          </w:tcPr>
          <w:p w14:paraId="3696048D" w14:textId="77777777" w:rsidR="005071B5" w:rsidRPr="003A1BEB" w:rsidRDefault="005071B5" w:rsidP="005A49CB">
            <w:pPr>
              <w:rPr>
                <w:kern w:val="2"/>
                <w:lang w:val="lt-LT"/>
              </w:rPr>
            </w:pPr>
            <w:r w:rsidRPr="003A1BEB">
              <w:rPr>
                <w:kern w:val="2"/>
                <w:lang w:val="lt-LT"/>
              </w:rPr>
              <w:t xml:space="preserve">Pradinės Sutarties vertė yra (nurodyti sumą skaičiais) Eur, (nurodyti sumą žodžiais) be pridėtinės vertės mokesčio (toliau – PVM). </w:t>
            </w:r>
          </w:p>
          <w:p w14:paraId="34397249" w14:textId="77777777" w:rsidR="005071B5" w:rsidRPr="003A1BEB" w:rsidRDefault="005071B5" w:rsidP="005A49CB">
            <w:pPr>
              <w:rPr>
                <w:kern w:val="2"/>
                <w:lang w:val="lt-LT"/>
              </w:rPr>
            </w:pPr>
            <w:r w:rsidRPr="003A1BEB">
              <w:rPr>
                <w:kern w:val="2"/>
                <w:lang w:val="lt-LT"/>
              </w:rPr>
              <w:t>Sutarties kaina yra (nurodyti sumą skaičiais) Eur, (nurodyti sumą žodžiais) Eur su PVM.</w:t>
            </w:r>
          </w:p>
          <w:p w14:paraId="1AE224ED" w14:textId="77777777" w:rsidR="005071B5" w:rsidRPr="003A1BEB" w:rsidRDefault="005071B5" w:rsidP="005A49CB">
            <w:pPr>
              <w:jc w:val="both"/>
              <w:rPr>
                <w:kern w:val="2"/>
                <w:lang w:val="lt-LT"/>
              </w:rPr>
            </w:pPr>
            <w:r w:rsidRPr="003A1BEB">
              <w:rPr>
                <w:kern w:val="2"/>
                <w:lang w:val="lt-LT"/>
              </w:rPr>
              <w:t>Šioje Sutartyje Pradinės Sutarties vertė yra lygi Tiekėjo pasiūlymo kainai be PVM, nurodytai už visą pirkimo dokumentuose ir Sutartyje nurodytą Prekių kiekį ir (ar) apimtį.</w:t>
            </w:r>
          </w:p>
        </w:tc>
      </w:tr>
      <w:tr w:rsidR="005071B5" w:rsidRPr="005071B5" w14:paraId="12DA959E" w14:textId="77777777" w:rsidTr="005A49CB">
        <w:trPr>
          <w:gridAfter w:val="1"/>
          <w:wAfter w:w="7" w:type="dxa"/>
          <w:trHeight w:val="300"/>
        </w:trPr>
        <w:tc>
          <w:tcPr>
            <w:tcW w:w="3114" w:type="dxa"/>
            <w:gridSpan w:val="2"/>
            <w:tcBorders>
              <w:top w:val="single" w:sz="4" w:space="0" w:color="auto"/>
              <w:left w:val="single" w:sz="4" w:space="0" w:color="auto"/>
              <w:bottom w:val="single" w:sz="4" w:space="0" w:color="auto"/>
              <w:right w:val="single" w:sz="4" w:space="0" w:color="auto"/>
            </w:tcBorders>
          </w:tcPr>
          <w:p w14:paraId="12125FA2" w14:textId="77777777" w:rsidR="005071B5" w:rsidRPr="003A1BEB" w:rsidRDefault="005071B5" w:rsidP="005A49CB">
            <w:pPr>
              <w:rPr>
                <w:kern w:val="2"/>
                <w:lang w:val="lt-LT"/>
              </w:rPr>
            </w:pPr>
            <w:r w:rsidRPr="003A1BEB">
              <w:rPr>
                <w:b/>
                <w:bCs/>
                <w:kern w:val="2"/>
                <w:lang w:val="lt-LT"/>
              </w:rPr>
              <w:t xml:space="preserve">5.3. Sutarties kainos / įkainių perskaičiavimas taikant </w:t>
            </w:r>
            <w:r w:rsidRPr="003A1BEB">
              <w:rPr>
                <w:b/>
                <w:bCs/>
                <w:kern w:val="2"/>
                <w:u w:val="single"/>
                <w:lang w:val="lt-LT"/>
              </w:rPr>
              <w:t>peržiūros</w:t>
            </w:r>
            <w:r w:rsidRPr="003A1BEB">
              <w:rPr>
                <w:b/>
                <w:bCs/>
                <w:kern w:val="2"/>
                <w:lang w:val="lt-LT"/>
              </w:rPr>
              <w:t xml:space="preserve"> taisykles</w:t>
            </w:r>
          </w:p>
        </w:tc>
        <w:tc>
          <w:tcPr>
            <w:tcW w:w="6828" w:type="dxa"/>
            <w:gridSpan w:val="2"/>
            <w:tcBorders>
              <w:top w:val="single" w:sz="4" w:space="0" w:color="auto"/>
              <w:left w:val="single" w:sz="4" w:space="0" w:color="auto"/>
              <w:bottom w:val="single" w:sz="4" w:space="0" w:color="auto"/>
              <w:right w:val="single" w:sz="4" w:space="0" w:color="auto"/>
            </w:tcBorders>
          </w:tcPr>
          <w:p w14:paraId="65EB97B3" w14:textId="77777777" w:rsidR="005071B5" w:rsidRPr="003A1BEB" w:rsidRDefault="005071B5" w:rsidP="005A49CB">
            <w:pPr>
              <w:rPr>
                <w:kern w:val="2"/>
                <w:lang w:val="lt-LT"/>
              </w:rPr>
            </w:pPr>
            <w:r w:rsidRPr="003A1BEB">
              <w:rPr>
                <w:kern w:val="2"/>
                <w:lang w:val="lt-LT"/>
              </w:rPr>
              <w:t>Sutarties kaina bus perskaičiuojami:</w:t>
            </w:r>
          </w:p>
          <w:p w14:paraId="1A27A3AB" w14:textId="77777777" w:rsidR="005071B5" w:rsidRPr="003A1BEB" w:rsidRDefault="005071B5" w:rsidP="005A49CB">
            <w:pPr>
              <w:rPr>
                <w:kern w:val="2"/>
                <w:lang w:val="lt-LT"/>
              </w:rPr>
            </w:pPr>
            <w:r w:rsidRPr="003A1BEB">
              <w:rPr>
                <w:kern w:val="2"/>
                <w:lang w:val="lt-LT"/>
              </w:rPr>
              <w:t>5.3.1. dėl PVM tarifo pasikeitimo;</w:t>
            </w:r>
          </w:p>
          <w:p w14:paraId="7DBE9156" w14:textId="77777777" w:rsidR="005071B5" w:rsidRPr="003A1BEB" w:rsidRDefault="005071B5" w:rsidP="005A49CB">
            <w:pPr>
              <w:rPr>
                <w:kern w:val="2"/>
                <w:lang w:val="lt-LT"/>
              </w:rPr>
            </w:pPr>
          </w:p>
        </w:tc>
      </w:tr>
      <w:tr w:rsidR="005071B5" w:rsidRPr="005071B5" w14:paraId="357C263B" w14:textId="77777777" w:rsidTr="005A49CB">
        <w:trPr>
          <w:gridAfter w:val="1"/>
          <w:wAfter w:w="7" w:type="dxa"/>
          <w:trHeight w:val="300"/>
        </w:trPr>
        <w:tc>
          <w:tcPr>
            <w:tcW w:w="3114" w:type="dxa"/>
            <w:gridSpan w:val="2"/>
            <w:tcBorders>
              <w:top w:val="single" w:sz="4" w:space="0" w:color="auto"/>
              <w:left w:val="single" w:sz="4" w:space="0" w:color="auto"/>
              <w:bottom w:val="single" w:sz="4" w:space="0" w:color="auto"/>
              <w:right w:val="single" w:sz="4" w:space="0" w:color="auto"/>
            </w:tcBorders>
          </w:tcPr>
          <w:p w14:paraId="66AA8E29" w14:textId="77777777" w:rsidR="005071B5" w:rsidRPr="003A1BEB" w:rsidRDefault="005071B5" w:rsidP="005A49CB">
            <w:pPr>
              <w:rPr>
                <w:b/>
                <w:bCs/>
                <w:kern w:val="2"/>
                <w:lang w:val="lt-LT"/>
              </w:rPr>
            </w:pPr>
            <w:r w:rsidRPr="003A1BEB">
              <w:rPr>
                <w:b/>
                <w:bCs/>
                <w:kern w:val="2"/>
                <w:lang w:val="lt-LT"/>
              </w:rPr>
              <w:t>5.3.1. Sutarties kainos / įkainių peržiūra dėl PVM tarifo pasikeitimo</w:t>
            </w:r>
          </w:p>
        </w:tc>
        <w:tc>
          <w:tcPr>
            <w:tcW w:w="6828" w:type="dxa"/>
            <w:gridSpan w:val="2"/>
            <w:tcBorders>
              <w:top w:val="single" w:sz="4" w:space="0" w:color="auto"/>
              <w:left w:val="single" w:sz="4" w:space="0" w:color="auto"/>
              <w:bottom w:val="single" w:sz="4" w:space="0" w:color="auto"/>
              <w:right w:val="single" w:sz="4" w:space="0" w:color="auto"/>
            </w:tcBorders>
          </w:tcPr>
          <w:p w14:paraId="381CAAD7" w14:textId="77777777" w:rsidR="005071B5" w:rsidRPr="003A1BEB" w:rsidRDefault="005071B5" w:rsidP="005A49CB">
            <w:pPr>
              <w:rPr>
                <w:kern w:val="2"/>
                <w:lang w:val="lt-LT"/>
              </w:rPr>
            </w:pPr>
            <w:r w:rsidRPr="003A1BEB">
              <w:rPr>
                <w:kern w:val="2"/>
                <w:lang w:val="lt-LT"/>
              </w:rPr>
              <w:t xml:space="preserve">Jeigu Sutarties vykdymo metu pasikeičia PVM mokėjimą reglamentuojantys teisės aktai, darantys tiesioginę įtaką Tiekėjo tiekiamų Prekių Sutartyje nurodytai kainai / įkainiams, Sutarties kaina / įkainiai perskaičiuojami nekeičiant Prekių kainos / įkainio be PVM. </w:t>
            </w:r>
          </w:p>
          <w:p w14:paraId="3ED2BBD1" w14:textId="77777777" w:rsidR="005071B5" w:rsidRPr="003A1BEB" w:rsidRDefault="005071B5" w:rsidP="005A49CB">
            <w:pPr>
              <w:rPr>
                <w:kern w:val="2"/>
                <w:lang w:val="lt-LT"/>
              </w:rPr>
            </w:pPr>
            <w:r w:rsidRPr="003A1BEB">
              <w:rPr>
                <w:kern w:val="2"/>
                <w:lang w:val="lt-LT"/>
              </w:rPr>
              <w:t>Perskaičiuota Sutarties kaina / Prekių įkainiai įforminami Susitarimu ir turi būti taikomi nuo naujo PVM įvedimo datos (nepriklausomai nuo to, kada pasirašytas Susitarimas).</w:t>
            </w:r>
          </w:p>
        </w:tc>
      </w:tr>
      <w:tr w:rsidR="005071B5" w:rsidRPr="003A1BEB" w14:paraId="4A117BE9" w14:textId="77777777" w:rsidTr="005A49CB">
        <w:trPr>
          <w:gridAfter w:val="1"/>
          <w:wAfter w:w="7" w:type="dxa"/>
          <w:trHeight w:val="300"/>
        </w:trPr>
        <w:tc>
          <w:tcPr>
            <w:tcW w:w="3114" w:type="dxa"/>
            <w:gridSpan w:val="2"/>
            <w:tcBorders>
              <w:top w:val="single" w:sz="4" w:space="0" w:color="auto"/>
              <w:left w:val="single" w:sz="4" w:space="0" w:color="auto"/>
              <w:bottom w:val="single" w:sz="4" w:space="0" w:color="auto"/>
              <w:right w:val="single" w:sz="4" w:space="0" w:color="auto"/>
            </w:tcBorders>
          </w:tcPr>
          <w:p w14:paraId="76D36F16" w14:textId="77777777" w:rsidR="005071B5" w:rsidRPr="003A1BEB" w:rsidRDefault="005071B5" w:rsidP="005A49CB">
            <w:pPr>
              <w:rPr>
                <w:kern w:val="2"/>
                <w:lang w:val="lt-LT"/>
              </w:rPr>
            </w:pPr>
            <w:r w:rsidRPr="003A1BEB">
              <w:rPr>
                <w:b/>
                <w:bCs/>
                <w:kern w:val="2"/>
                <w:lang w:val="lt-LT"/>
              </w:rPr>
              <w:t>5.3.2.</w:t>
            </w:r>
            <w:r w:rsidRPr="003A1BEB">
              <w:rPr>
                <w:kern w:val="2"/>
                <w:lang w:val="lt-LT"/>
              </w:rPr>
              <w:t> </w:t>
            </w:r>
            <w:r w:rsidRPr="003A1BEB">
              <w:rPr>
                <w:b/>
                <w:bCs/>
                <w:kern w:val="2"/>
                <w:lang w:val="lt-LT"/>
              </w:rPr>
              <w:t xml:space="preserve">Sutarties kainos / įkainių peržiūra dėl kitų mokesčių, lemiančių Prekių kainos / įkainių pokytį, </w:t>
            </w:r>
            <w:r w:rsidRPr="003A1BEB">
              <w:rPr>
                <w:b/>
                <w:bCs/>
                <w:kern w:val="2"/>
                <w:lang w:val="lt-LT"/>
              </w:rPr>
              <w:lastRenderedPageBreak/>
              <w:t>pasikeitimo</w:t>
            </w:r>
          </w:p>
        </w:tc>
        <w:tc>
          <w:tcPr>
            <w:tcW w:w="6828" w:type="dxa"/>
            <w:gridSpan w:val="2"/>
            <w:tcBorders>
              <w:top w:val="single" w:sz="4" w:space="0" w:color="auto"/>
              <w:left w:val="single" w:sz="4" w:space="0" w:color="auto"/>
              <w:bottom w:val="single" w:sz="4" w:space="0" w:color="auto"/>
              <w:right w:val="single" w:sz="4" w:space="0" w:color="auto"/>
            </w:tcBorders>
          </w:tcPr>
          <w:p w14:paraId="28598E0A" w14:textId="77777777" w:rsidR="005071B5" w:rsidRPr="003A1BEB" w:rsidRDefault="005071B5" w:rsidP="005A49CB">
            <w:pPr>
              <w:rPr>
                <w:kern w:val="2"/>
                <w:lang w:val="lt-LT"/>
              </w:rPr>
            </w:pPr>
            <w:r w:rsidRPr="003A1BEB">
              <w:rPr>
                <w:kern w:val="2"/>
                <w:lang w:val="lt-LT"/>
              </w:rPr>
              <w:lastRenderedPageBreak/>
              <w:t>Netaikoma</w:t>
            </w:r>
          </w:p>
          <w:p w14:paraId="0EAAD09B" w14:textId="77777777" w:rsidR="005071B5" w:rsidRPr="003A1BEB" w:rsidRDefault="005071B5" w:rsidP="005A49CB">
            <w:pPr>
              <w:rPr>
                <w:lang w:val="lt-LT"/>
              </w:rPr>
            </w:pPr>
          </w:p>
        </w:tc>
      </w:tr>
      <w:tr w:rsidR="005071B5" w:rsidRPr="003A1BEB" w14:paraId="3D8E7B6D" w14:textId="77777777" w:rsidTr="005A49CB">
        <w:trPr>
          <w:gridAfter w:val="1"/>
          <w:wAfter w:w="7" w:type="dxa"/>
          <w:trHeight w:val="300"/>
        </w:trPr>
        <w:tc>
          <w:tcPr>
            <w:tcW w:w="3114" w:type="dxa"/>
            <w:gridSpan w:val="2"/>
            <w:tcBorders>
              <w:top w:val="single" w:sz="4" w:space="0" w:color="auto"/>
              <w:left w:val="single" w:sz="4" w:space="0" w:color="auto"/>
              <w:bottom w:val="single" w:sz="4" w:space="0" w:color="auto"/>
              <w:right w:val="single" w:sz="4" w:space="0" w:color="auto"/>
            </w:tcBorders>
          </w:tcPr>
          <w:p w14:paraId="1BCB7CED" w14:textId="77777777" w:rsidR="005071B5" w:rsidRPr="003A1BEB" w:rsidRDefault="005071B5" w:rsidP="005A49CB">
            <w:pPr>
              <w:rPr>
                <w:b/>
                <w:bCs/>
                <w:kern w:val="2"/>
                <w:sz w:val="14"/>
                <w:szCs w:val="14"/>
                <w:lang w:val="lt-LT"/>
              </w:rPr>
            </w:pPr>
            <w:r w:rsidRPr="003A1BEB">
              <w:rPr>
                <w:b/>
                <w:bCs/>
                <w:kern w:val="2"/>
                <w:lang w:val="lt-LT"/>
              </w:rPr>
              <w:t>5.3.3. Sutarties kainos / įkainių peržiūra dėl kainų lygio pokyčio</w:t>
            </w:r>
          </w:p>
        </w:tc>
        <w:tc>
          <w:tcPr>
            <w:tcW w:w="6828" w:type="dxa"/>
            <w:gridSpan w:val="2"/>
            <w:tcBorders>
              <w:top w:val="single" w:sz="4" w:space="0" w:color="auto"/>
              <w:left w:val="single" w:sz="4" w:space="0" w:color="auto"/>
              <w:bottom w:val="single" w:sz="4" w:space="0" w:color="auto"/>
              <w:right w:val="single" w:sz="4" w:space="0" w:color="auto"/>
            </w:tcBorders>
          </w:tcPr>
          <w:p w14:paraId="68845D6C" w14:textId="77777777" w:rsidR="005071B5" w:rsidRPr="003A1BEB" w:rsidRDefault="005071B5" w:rsidP="005A49CB">
            <w:pPr>
              <w:rPr>
                <w:kern w:val="2"/>
                <w:lang w:val="lt-LT"/>
              </w:rPr>
            </w:pPr>
            <w:r w:rsidRPr="003A1BEB">
              <w:rPr>
                <w:kern w:val="2"/>
                <w:lang w:val="lt-LT"/>
              </w:rPr>
              <w:t>Netaikoma</w:t>
            </w:r>
          </w:p>
          <w:p w14:paraId="3900E375" w14:textId="77777777" w:rsidR="005071B5" w:rsidRPr="003A1BEB" w:rsidRDefault="005071B5" w:rsidP="005A49CB">
            <w:pPr>
              <w:rPr>
                <w:kern w:val="2"/>
                <w:lang w:val="lt-LT"/>
              </w:rPr>
            </w:pPr>
          </w:p>
          <w:p w14:paraId="7222D691" w14:textId="77777777" w:rsidR="005071B5" w:rsidRPr="003A1BEB" w:rsidRDefault="005071B5" w:rsidP="005A49CB">
            <w:pPr>
              <w:rPr>
                <w:color w:val="4472C4"/>
                <w:kern w:val="2"/>
                <w:lang w:val="lt-LT"/>
              </w:rPr>
            </w:pPr>
          </w:p>
        </w:tc>
      </w:tr>
      <w:tr w:rsidR="005071B5" w:rsidRPr="003A1BEB" w14:paraId="3D907023" w14:textId="77777777" w:rsidTr="005A49CB">
        <w:trPr>
          <w:gridAfter w:val="1"/>
          <w:wAfter w:w="7" w:type="dxa"/>
          <w:trHeight w:val="300"/>
        </w:trPr>
        <w:tc>
          <w:tcPr>
            <w:tcW w:w="3114" w:type="dxa"/>
            <w:gridSpan w:val="2"/>
            <w:tcBorders>
              <w:top w:val="single" w:sz="4" w:space="0" w:color="auto"/>
              <w:left w:val="single" w:sz="4" w:space="0" w:color="auto"/>
              <w:bottom w:val="single" w:sz="4" w:space="0" w:color="auto"/>
              <w:right w:val="single" w:sz="4" w:space="0" w:color="auto"/>
            </w:tcBorders>
          </w:tcPr>
          <w:p w14:paraId="1E21DD17" w14:textId="77777777" w:rsidR="005071B5" w:rsidRPr="003A1BEB" w:rsidRDefault="005071B5" w:rsidP="005A49CB">
            <w:pPr>
              <w:rPr>
                <w:b/>
                <w:bCs/>
                <w:kern w:val="2"/>
                <w:lang w:val="lt-LT"/>
              </w:rPr>
            </w:pPr>
            <w:r w:rsidRPr="003A1BEB">
              <w:rPr>
                <w:b/>
                <w:bCs/>
                <w:kern w:val="2"/>
                <w:lang w:val="lt-LT"/>
              </w:rPr>
              <w:t>5.3.4. Sutarties kainos / įkainių peržiūra dėl kainų lygio pokyčio pagal Prekių grupių kainų pokyčius</w:t>
            </w:r>
          </w:p>
        </w:tc>
        <w:tc>
          <w:tcPr>
            <w:tcW w:w="6828" w:type="dxa"/>
            <w:gridSpan w:val="2"/>
            <w:tcBorders>
              <w:top w:val="single" w:sz="4" w:space="0" w:color="auto"/>
              <w:left w:val="single" w:sz="4" w:space="0" w:color="auto"/>
              <w:bottom w:val="single" w:sz="4" w:space="0" w:color="auto"/>
              <w:right w:val="single" w:sz="4" w:space="0" w:color="auto"/>
            </w:tcBorders>
          </w:tcPr>
          <w:p w14:paraId="142B82B1" w14:textId="77777777" w:rsidR="005071B5" w:rsidRPr="003A1BEB" w:rsidRDefault="005071B5" w:rsidP="005A49CB">
            <w:pPr>
              <w:rPr>
                <w:kern w:val="2"/>
                <w:lang w:val="lt-LT"/>
              </w:rPr>
            </w:pPr>
            <w:r w:rsidRPr="003A1BEB">
              <w:rPr>
                <w:kern w:val="2"/>
                <w:lang w:val="lt-LT"/>
              </w:rPr>
              <w:t>Netaikoma</w:t>
            </w:r>
          </w:p>
          <w:p w14:paraId="644170C7" w14:textId="77777777" w:rsidR="005071B5" w:rsidRPr="003A1BEB" w:rsidRDefault="005071B5" w:rsidP="005A49CB">
            <w:pPr>
              <w:rPr>
                <w:kern w:val="2"/>
                <w:lang w:val="lt-LT"/>
              </w:rPr>
            </w:pPr>
          </w:p>
        </w:tc>
      </w:tr>
      <w:tr w:rsidR="005071B5" w:rsidRPr="003A1BEB" w14:paraId="2741D3FB" w14:textId="77777777" w:rsidTr="005A49CB">
        <w:trPr>
          <w:gridAfter w:val="1"/>
          <w:wAfter w:w="7" w:type="dxa"/>
          <w:trHeight w:val="300"/>
        </w:trPr>
        <w:tc>
          <w:tcPr>
            <w:tcW w:w="3114" w:type="dxa"/>
            <w:gridSpan w:val="2"/>
            <w:tcBorders>
              <w:top w:val="single" w:sz="4" w:space="0" w:color="auto"/>
              <w:left w:val="single" w:sz="4" w:space="0" w:color="auto"/>
              <w:bottom w:val="single" w:sz="4" w:space="0" w:color="auto"/>
              <w:right w:val="single" w:sz="4" w:space="0" w:color="auto"/>
            </w:tcBorders>
          </w:tcPr>
          <w:p w14:paraId="692AD37E" w14:textId="77777777" w:rsidR="005071B5" w:rsidRPr="003A1BEB" w:rsidRDefault="005071B5" w:rsidP="005A49CB">
            <w:pPr>
              <w:rPr>
                <w:b/>
                <w:bCs/>
                <w:kern w:val="2"/>
                <w:lang w:val="lt-LT"/>
              </w:rPr>
            </w:pPr>
            <w:r w:rsidRPr="003A1BEB">
              <w:rPr>
                <w:b/>
                <w:bCs/>
                <w:kern w:val="2"/>
                <w:lang w:val="lt-LT"/>
              </w:rPr>
              <w:t xml:space="preserve">5.4. Sutarties kainos / įkainių apskaičiavimas taikant </w:t>
            </w:r>
            <w:r w:rsidRPr="003A1BEB">
              <w:rPr>
                <w:b/>
                <w:bCs/>
                <w:kern w:val="2"/>
                <w:u w:val="single"/>
                <w:lang w:val="lt-LT"/>
              </w:rPr>
              <w:t>kiekio (apimties)</w:t>
            </w:r>
            <w:r w:rsidRPr="003A1BEB">
              <w:rPr>
                <w:b/>
                <w:bCs/>
                <w:kern w:val="2"/>
                <w:lang w:val="lt-LT"/>
              </w:rPr>
              <w:t xml:space="preserve"> keitimo taisykles</w:t>
            </w:r>
          </w:p>
        </w:tc>
        <w:tc>
          <w:tcPr>
            <w:tcW w:w="6828" w:type="dxa"/>
            <w:gridSpan w:val="2"/>
            <w:tcBorders>
              <w:top w:val="single" w:sz="4" w:space="0" w:color="auto"/>
              <w:left w:val="single" w:sz="4" w:space="0" w:color="auto"/>
              <w:bottom w:val="single" w:sz="4" w:space="0" w:color="auto"/>
              <w:right w:val="single" w:sz="4" w:space="0" w:color="auto"/>
            </w:tcBorders>
          </w:tcPr>
          <w:p w14:paraId="2B006E61" w14:textId="77777777" w:rsidR="005071B5" w:rsidRPr="003A1BEB" w:rsidRDefault="005071B5" w:rsidP="005A49CB">
            <w:pPr>
              <w:rPr>
                <w:kern w:val="2"/>
                <w:lang w:val="lt-LT"/>
              </w:rPr>
            </w:pPr>
            <w:r w:rsidRPr="003A1BEB">
              <w:rPr>
                <w:kern w:val="2"/>
                <w:lang w:val="lt-LT"/>
              </w:rPr>
              <w:t>Netaikoma</w:t>
            </w:r>
          </w:p>
          <w:p w14:paraId="4A973E67" w14:textId="77777777" w:rsidR="005071B5" w:rsidRPr="003A1BEB" w:rsidRDefault="005071B5" w:rsidP="005A49CB">
            <w:pPr>
              <w:rPr>
                <w:kern w:val="2"/>
                <w:lang w:val="lt-LT"/>
              </w:rPr>
            </w:pPr>
          </w:p>
        </w:tc>
      </w:tr>
      <w:tr w:rsidR="005071B5" w:rsidRPr="005071B5" w14:paraId="024711D5" w14:textId="77777777" w:rsidTr="005A49CB">
        <w:trPr>
          <w:gridAfter w:val="1"/>
          <w:wAfter w:w="7" w:type="dxa"/>
          <w:trHeight w:val="300"/>
        </w:trPr>
        <w:tc>
          <w:tcPr>
            <w:tcW w:w="3114" w:type="dxa"/>
            <w:gridSpan w:val="2"/>
            <w:tcBorders>
              <w:top w:val="single" w:sz="4" w:space="0" w:color="auto"/>
              <w:left w:val="single" w:sz="4" w:space="0" w:color="auto"/>
              <w:bottom w:val="single" w:sz="4" w:space="0" w:color="auto"/>
              <w:right w:val="single" w:sz="4" w:space="0" w:color="auto"/>
            </w:tcBorders>
          </w:tcPr>
          <w:p w14:paraId="236E0081" w14:textId="77777777" w:rsidR="005071B5" w:rsidRPr="003A1BEB" w:rsidRDefault="005071B5" w:rsidP="005A49CB">
            <w:pPr>
              <w:rPr>
                <w:b/>
                <w:bCs/>
                <w:kern w:val="2"/>
                <w:lang w:val="lt-LT"/>
              </w:rPr>
            </w:pPr>
            <w:r w:rsidRPr="003A1BEB">
              <w:rPr>
                <w:b/>
                <w:bCs/>
                <w:kern w:val="2"/>
                <w:lang w:val="lt-LT"/>
              </w:rPr>
              <w:t>5.5. Atsiskaitymo su Tiekėju terminas ir tvarka</w:t>
            </w:r>
          </w:p>
        </w:tc>
        <w:tc>
          <w:tcPr>
            <w:tcW w:w="6828" w:type="dxa"/>
            <w:gridSpan w:val="2"/>
            <w:tcBorders>
              <w:top w:val="single" w:sz="4" w:space="0" w:color="auto"/>
              <w:left w:val="single" w:sz="4" w:space="0" w:color="auto"/>
              <w:bottom w:val="single" w:sz="4" w:space="0" w:color="auto"/>
              <w:right w:val="single" w:sz="4" w:space="0" w:color="auto"/>
            </w:tcBorders>
          </w:tcPr>
          <w:p w14:paraId="4E1610CE" w14:textId="77777777" w:rsidR="005071B5" w:rsidRPr="003A1BEB" w:rsidRDefault="005071B5" w:rsidP="005A49CB">
            <w:pPr>
              <w:jc w:val="both"/>
              <w:rPr>
                <w:kern w:val="2"/>
                <w:lang w:val="lt-LT"/>
              </w:rPr>
            </w:pPr>
            <w:r w:rsidRPr="003A1BEB">
              <w:rPr>
                <w:kern w:val="2"/>
                <w:lang w:val="lt-LT"/>
              </w:rPr>
              <w:t>Pirkėjas atsiskaito su Tiekėju ne vėliau kaip per 30 (trisdešimt) dienų nuo  Sąskaitos gavimo dienos.</w:t>
            </w:r>
          </w:p>
          <w:p w14:paraId="3F8F94AA" w14:textId="77777777" w:rsidR="005071B5" w:rsidRPr="003A1BEB" w:rsidRDefault="005071B5" w:rsidP="005A49CB">
            <w:pPr>
              <w:rPr>
                <w:kern w:val="2"/>
                <w:shd w:val="clear" w:color="auto" w:fill="FFFFFF"/>
                <w:lang w:val="lt-LT"/>
              </w:rPr>
            </w:pPr>
            <w:r w:rsidRPr="003A1BEB">
              <w:rPr>
                <w:kern w:val="2"/>
                <w:lang w:val="lt-LT"/>
              </w:rPr>
              <w:t>Apmokėjimo sąlygos: 2) įvykdžius užsakymą, mokama už konkretų kiekį / apimtį pagal nustatytus įkainius;</w:t>
            </w:r>
          </w:p>
        </w:tc>
      </w:tr>
      <w:tr w:rsidR="005071B5" w:rsidRPr="003A1BEB" w14:paraId="0D27310F" w14:textId="77777777" w:rsidTr="005A49CB">
        <w:trPr>
          <w:gridAfter w:val="1"/>
          <w:wAfter w:w="7" w:type="dxa"/>
          <w:trHeight w:val="300"/>
        </w:trPr>
        <w:tc>
          <w:tcPr>
            <w:tcW w:w="3114" w:type="dxa"/>
            <w:gridSpan w:val="2"/>
            <w:tcBorders>
              <w:top w:val="single" w:sz="4" w:space="0" w:color="auto"/>
              <w:left w:val="single" w:sz="4" w:space="0" w:color="auto"/>
              <w:bottom w:val="single" w:sz="4" w:space="0" w:color="auto"/>
              <w:right w:val="single" w:sz="4" w:space="0" w:color="auto"/>
            </w:tcBorders>
          </w:tcPr>
          <w:p w14:paraId="7B83C435" w14:textId="77777777" w:rsidR="005071B5" w:rsidRPr="003A1BEB" w:rsidRDefault="005071B5" w:rsidP="005A49CB">
            <w:pPr>
              <w:rPr>
                <w:b/>
                <w:bCs/>
                <w:kern w:val="2"/>
                <w:lang w:val="lt-LT"/>
              </w:rPr>
            </w:pPr>
            <w:r w:rsidRPr="003A1BEB">
              <w:rPr>
                <w:b/>
                <w:bCs/>
                <w:kern w:val="2"/>
                <w:lang w:val="lt-LT"/>
              </w:rPr>
              <w:t>5.6. Avansas</w:t>
            </w:r>
          </w:p>
        </w:tc>
        <w:tc>
          <w:tcPr>
            <w:tcW w:w="6828" w:type="dxa"/>
            <w:gridSpan w:val="2"/>
            <w:tcBorders>
              <w:top w:val="single" w:sz="4" w:space="0" w:color="auto"/>
              <w:left w:val="single" w:sz="4" w:space="0" w:color="auto"/>
              <w:bottom w:val="single" w:sz="4" w:space="0" w:color="auto"/>
              <w:right w:val="single" w:sz="4" w:space="0" w:color="auto"/>
            </w:tcBorders>
          </w:tcPr>
          <w:p w14:paraId="090B2F6D" w14:textId="77777777" w:rsidR="005071B5" w:rsidRPr="003A1BEB" w:rsidRDefault="005071B5" w:rsidP="005A49CB">
            <w:pPr>
              <w:rPr>
                <w:color w:val="000000"/>
                <w:kern w:val="2"/>
                <w:shd w:val="clear" w:color="auto" w:fill="FFFFFF"/>
                <w:lang w:val="lt-LT"/>
              </w:rPr>
            </w:pPr>
            <w:r w:rsidRPr="003A1BEB">
              <w:rPr>
                <w:kern w:val="2"/>
                <w:lang w:val="lt-LT"/>
              </w:rPr>
              <w:t>Netaikoma</w:t>
            </w:r>
          </w:p>
        </w:tc>
      </w:tr>
      <w:tr w:rsidR="005071B5" w:rsidRPr="003A1BEB" w14:paraId="490058BF" w14:textId="77777777" w:rsidTr="005A49CB">
        <w:trPr>
          <w:gridAfter w:val="1"/>
          <w:wAfter w:w="7" w:type="dxa"/>
          <w:trHeight w:val="300"/>
        </w:trPr>
        <w:tc>
          <w:tcPr>
            <w:tcW w:w="3114" w:type="dxa"/>
            <w:gridSpan w:val="2"/>
            <w:tcBorders>
              <w:top w:val="single" w:sz="4" w:space="0" w:color="auto"/>
              <w:left w:val="single" w:sz="4" w:space="0" w:color="auto"/>
              <w:bottom w:val="single" w:sz="4" w:space="0" w:color="auto"/>
              <w:right w:val="single" w:sz="4" w:space="0" w:color="auto"/>
            </w:tcBorders>
          </w:tcPr>
          <w:p w14:paraId="3391B25D" w14:textId="77777777" w:rsidR="005071B5" w:rsidRPr="003A1BEB" w:rsidRDefault="005071B5" w:rsidP="005A49CB">
            <w:pPr>
              <w:rPr>
                <w:b/>
                <w:bCs/>
                <w:kern w:val="2"/>
                <w:lang w:val="lt-LT"/>
              </w:rPr>
            </w:pPr>
            <w:r w:rsidRPr="003A1BEB">
              <w:rPr>
                <w:b/>
                <w:bCs/>
                <w:kern w:val="2"/>
                <w:lang w:val="lt-LT"/>
              </w:rPr>
              <w:t>5.7. Avanso užtikrinimas</w:t>
            </w:r>
          </w:p>
        </w:tc>
        <w:tc>
          <w:tcPr>
            <w:tcW w:w="6828" w:type="dxa"/>
            <w:gridSpan w:val="2"/>
            <w:tcBorders>
              <w:top w:val="single" w:sz="4" w:space="0" w:color="auto"/>
              <w:left w:val="single" w:sz="4" w:space="0" w:color="auto"/>
              <w:bottom w:val="single" w:sz="4" w:space="0" w:color="auto"/>
              <w:right w:val="single" w:sz="4" w:space="0" w:color="auto"/>
            </w:tcBorders>
          </w:tcPr>
          <w:p w14:paraId="7774702D" w14:textId="77777777" w:rsidR="005071B5" w:rsidRPr="003A1BEB" w:rsidRDefault="005071B5" w:rsidP="005A49CB">
            <w:pPr>
              <w:rPr>
                <w:kern w:val="2"/>
                <w:lang w:val="lt-LT"/>
              </w:rPr>
            </w:pPr>
            <w:r w:rsidRPr="003A1BEB">
              <w:rPr>
                <w:kern w:val="2"/>
                <w:lang w:val="lt-LT"/>
              </w:rPr>
              <w:t>Netaikoma</w:t>
            </w:r>
          </w:p>
        </w:tc>
      </w:tr>
      <w:tr w:rsidR="005071B5" w:rsidRPr="005071B5" w14:paraId="5AF21466" w14:textId="77777777" w:rsidTr="005A49CB">
        <w:trPr>
          <w:gridAfter w:val="1"/>
          <w:wAfter w:w="7" w:type="dxa"/>
          <w:trHeight w:val="300"/>
        </w:trPr>
        <w:tc>
          <w:tcPr>
            <w:tcW w:w="9942" w:type="dxa"/>
            <w:gridSpan w:val="4"/>
          </w:tcPr>
          <w:p w14:paraId="2D596E88" w14:textId="77777777" w:rsidR="005071B5" w:rsidRPr="003A1BEB" w:rsidRDefault="005071B5" w:rsidP="005A49CB">
            <w:pPr>
              <w:jc w:val="center"/>
              <w:rPr>
                <w:b/>
                <w:bCs/>
                <w:kern w:val="2"/>
                <w:lang w:val="lt-LT"/>
              </w:rPr>
            </w:pPr>
            <w:r w:rsidRPr="003A1BEB">
              <w:rPr>
                <w:b/>
                <w:bCs/>
                <w:kern w:val="2"/>
                <w:lang w:val="lt-LT"/>
              </w:rPr>
              <w:t>6. PREKIŲ KOKYBĖ IR GARANTINIAI ĮSIPAREIGOJIMAI</w:t>
            </w:r>
          </w:p>
        </w:tc>
      </w:tr>
      <w:tr w:rsidR="005071B5" w:rsidRPr="003A1BEB" w14:paraId="6889CBC3" w14:textId="77777777" w:rsidTr="005A49CB">
        <w:trPr>
          <w:gridAfter w:val="1"/>
          <w:wAfter w:w="7" w:type="dxa"/>
          <w:trHeight w:val="300"/>
        </w:trPr>
        <w:tc>
          <w:tcPr>
            <w:tcW w:w="3114" w:type="dxa"/>
            <w:gridSpan w:val="2"/>
            <w:tcBorders>
              <w:top w:val="single" w:sz="4" w:space="0" w:color="auto"/>
              <w:left w:val="single" w:sz="4" w:space="0" w:color="auto"/>
              <w:bottom w:val="single" w:sz="4" w:space="0" w:color="auto"/>
              <w:right w:val="single" w:sz="4" w:space="0" w:color="auto"/>
            </w:tcBorders>
          </w:tcPr>
          <w:p w14:paraId="1405615A" w14:textId="77777777" w:rsidR="005071B5" w:rsidRPr="003A1BEB" w:rsidRDefault="005071B5" w:rsidP="005A49CB">
            <w:pPr>
              <w:rPr>
                <w:b/>
                <w:bCs/>
                <w:kern w:val="2"/>
                <w:lang w:val="lt-LT"/>
              </w:rPr>
            </w:pPr>
            <w:r w:rsidRPr="003A1BEB">
              <w:rPr>
                <w:b/>
                <w:bCs/>
                <w:kern w:val="2"/>
                <w:lang w:val="lt-LT"/>
              </w:rPr>
              <w:t>6.1. Garantinis terminas</w:t>
            </w:r>
          </w:p>
        </w:tc>
        <w:tc>
          <w:tcPr>
            <w:tcW w:w="6828" w:type="dxa"/>
            <w:gridSpan w:val="2"/>
            <w:tcBorders>
              <w:top w:val="single" w:sz="4" w:space="0" w:color="auto"/>
              <w:left w:val="single" w:sz="4" w:space="0" w:color="auto"/>
              <w:bottom w:val="single" w:sz="4" w:space="0" w:color="auto"/>
              <w:right w:val="single" w:sz="4" w:space="0" w:color="auto"/>
            </w:tcBorders>
          </w:tcPr>
          <w:p w14:paraId="2D747A6F" w14:textId="77777777" w:rsidR="005071B5" w:rsidRPr="003A1BEB" w:rsidRDefault="005071B5" w:rsidP="005A49CB">
            <w:pPr>
              <w:jc w:val="both"/>
              <w:rPr>
                <w:kern w:val="2"/>
                <w:lang w:val="lt-LT"/>
              </w:rPr>
            </w:pPr>
            <w:r w:rsidRPr="003A1BEB">
              <w:rPr>
                <w:kern w:val="2"/>
                <w:lang w:val="lt-LT"/>
              </w:rPr>
              <w:t>Netaikoma</w:t>
            </w:r>
          </w:p>
        </w:tc>
      </w:tr>
      <w:tr w:rsidR="005071B5" w:rsidRPr="005071B5" w14:paraId="05030BF0" w14:textId="77777777" w:rsidTr="005A49CB">
        <w:trPr>
          <w:gridAfter w:val="1"/>
          <w:wAfter w:w="7" w:type="dxa"/>
          <w:trHeight w:val="300"/>
        </w:trPr>
        <w:tc>
          <w:tcPr>
            <w:tcW w:w="3114" w:type="dxa"/>
            <w:gridSpan w:val="2"/>
            <w:tcBorders>
              <w:top w:val="single" w:sz="4" w:space="0" w:color="auto"/>
              <w:left w:val="single" w:sz="4" w:space="0" w:color="auto"/>
              <w:bottom w:val="single" w:sz="4" w:space="0" w:color="auto"/>
              <w:right w:val="single" w:sz="4" w:space="0" w:color="auto"/>
            </w:tcBorders>
          </w:tcPr>
          <w:p w14:paraId="095AF712" w14:textId="77777777" w:rsidR="005071B5" w:rsidRPr="003A1BEB" w:rsidRDefault="005071B5" w:rsidP="005A49CB">
            <w:pPr>
              <w:rPr>
                <w:b/>
                <w:bCs/>
                <w:kern w:val="2"/>
                <w:lang w:val="lt-LT"/>
              </w:rPr>
            </w:pPr>
            <w:r w:rsidRPr="003A1BEB">
              <w:rPr>
                <w:b/>
                <w:bCs/>
                <w:kern w:val="2"/>
                <w:lang w:val="lt-LT"/>
              </w:rPr>
              <w:t>6.2. Garantinė priežiūra</w:t>
            </w:r>
          </w:p>
        </w:tc>
        <w:tc>
          <w:tcPr>
            <w:tcW w:w="6828" w:type="dxa"/>
            <w:gridSpan w:val="2"/>
            <w:tcBorders>
              <w:top w:val="single" w:sz="4" w:space="0" w:color="auto"/>
              <w:left w:val="single" w:sz="4" w:space="0" w:color="auto"/>
              <w:bottom w:val="single" w:sz="4" w:space="0" w:color="auto"/>
              <w:right w:val="single" w:sz="4" w:space="0" w:color="auto"/>
            </w:tcBorders>
          </w:tcPr>
          <w:p w14:paraId="01C5315A" w14:textId="77777777" w:rsidR="005071B5" w:rsidRPr="003A1BEB" w:rsidRDefault="005071B5" w:rsidP="005A49CB">
            <w:pPr>
              <w:rPr>
                <w:kern w:val="2"/>
                <w:lang w:val="lt-LT"/>
              </w:rPr>
            </w:pPr>
            <w:r w:rsidRPr="003A1BEB">
              <w:rPr>
                <w:kern w:val="2"/>
                <w:lang w:val="lt-LT"/>
              </w:rPr>
              <w:t>Prekių trūkumų nustatymo bei šalinimo tvarka nustatyta Bendrųjų sąlygų 7 skyriuje.</w:t>
            </w:r>
          </w:p>
        </w:tc>
      </w:tr>
      <w:tr w:rsidR="005071B5" w:rsidRPr="003A1BEB" w14:paraId="0D7661B1" w14:textId="77777777" w:rsidTr="005A49CB">
        <w:trPr>
          <w:gridAfter w:val="1"/>
          <w:wAfter w:w="7" w:type="dxa"/>
          <w:trHeight w:val="300"/>
        </w:trPr>
        <w:tc>
          <w:tcPr>
            <w:tcW w:w="3114" w:type="dxa"/>
            <w:gridSpan w:val="2"/>
            <w:tcBorders>
              <w:top w:val="single" w:sz="4" w:space="0" w:color="auto"/>
              <w:left w:val="single" w:sz="4" w:space="0" w:color="auto"/>
              <w:bottom w:val="single" w:sz="4" w:space="0" w:color="auto"/>
              <w:right w:val="single" w:sz="4" w:space="0" w:color="auto"/>
            </w:tcBorders>
          </w:tcPr>
          <w:p w14:paraId="60ED992E" w14:textId="77777777" w:rsidR="005071B5" w:rsidRPr="003A1BEB" w:rsidRDefault="005071B5" w:rsidP="005A49CB">
            <w:pPr>
              <w:rPr>
                <w:b/>
                <w:bCs/>
                <w:kern w:val="2"/>
                <w:lang w:val="lt-LT"/>
              </w:rPr>
            </w:pPr>
            <w:r w:rsidRPr="003A1BEB">
              <w:rPr>
                <w:b/>
                <w:bCs/>
                <w:kern w:val="2"/>
                <w:lang w:val="lt-LT"/>
              </w:rPr>
              <w:t>6.3. Kokybinių kriterijų įgyvendinimo ir tikrinimo tvarka</w:t>
            </w:r>
          </w:p>
        </w:tc>
        <w:tc>
          <w:tcPr>
            <w:tcW w:w="6828" w:type="dxa"/>
            <w:gridSpan w:val="2"/>
            <w:tcBorders>
              <w:top w:val="single" w:sz="4" w:space="0" w:color="auto"/>
              <w:left w:val="single" w:sz="4" w:space="0" w:color="auto"/>
              <w:bottom w:val="single" w:sz="4" w:space="0" w:color="auto"/>
              <w:right w:val="single" w:sz="4" w:space="0" w:color="auto"/>
            </w:tcBorders>
          </w:tcPr>
          <w:p w14:paraId="161A63E1" w14:textId="77777777" w:rsidR="005071B5" w:rsidRPr="003A1BEB" w:rsidRDefault="005071B5" w:rsidP="005A49CB">
            <w:pPr>
              <w:rPr>
                <w:color w:val="4472C4"/>
                <w:kern w:val="2"/>
                <w:lang w:val="lt-LT"/>
              </w:rPr>
            </w:pPr>
            <w:r w:rsidRPr="003A1BEB">
              <w:rPr>
                <w:kern w:val="2"/>
                <w:lang w:val="lt-LT"/>
              </w:rPr>
              <w:t xml:space="preserve">Netaikoma </w:t>
            </w:r>
          </w:p>
        </w:tc>
      </w:tr>
      <w:tr w:rsidR="005071B5" w:rsidRPr="003A1BEB" w14:paraId="24665FD3" w14:textId="77777777" w:rsidTr="005A49CB">
        <w:trPr>
          <w:gridAfter w:val="1"/>
          <w:wAfter w:w="7" w:type="dxa"/>
          <w:trHeight w:val="300"/>
        </w:trPr>
        <w:tc>
          <w:tcPr>
            <w:tcW w:w="9942" w:type="dxa"/>
            <w:gridSpan w:val="4"/>
          </w:tcPr>
          <w:p w14:paraId="118E8A90" w14:textId="77777777" w:rsidR="005071B5" w:rsidRPr="003A1BEB" w:rsidRDefault="005071B5" w:rsidP="005A49CB">
            <w:pPr>
              <w:jc w:val="center"/>
              <w:rPr>
                <w:b/>
                <w:bCs/>
                <w:kern w:val="2"/>
                <w:lang w:val="lt-LT"/>
              </w:rPr>
            </w:pPr>
            <w:r w:rsidRPr="003A1BEB">
              <w:rPr>
                <w:b/>
                <w:bCs/>
                <w:kern w:val="2"/>
                <w:lang w:val="lt-LT"/>
              </w:rPr>
              <w:t>7. SUTARTIES VYKDYMUI PASITELKIAMI SUBTIEKĖJAI</w:t>
            </w:r>
          </w:p>
        </w:tc>
      </w:tr>
      <w:tr w:rsidR="005071B5" w:rsidRPr="005071B5" w14:paraId="29310E8A" w14:textId="77777777" w:rsidTr="005A49CB">
        <w:trPr>
          <w:gridAfter w:val="1"/>
          <w:wAfter w:w="7" w:type="dxa"/>
          <w:trHeight w:val="300"/>
        </w:trPr>
        <w:tc>
          <w:tcPr>
            <w:tcW w:w="3114" w:type="dxa"/>
            <w:gridSpan w:val="2"/>
            <w:tcBorders>
              <w:top w:val="single" w:sz="4" w:space="0" w:color="auto"/>
              <w:left w:val="single" w:sz="4" w:space="0" w:color="auto"/>
              <w:bottom w:val="single" w:sz="4" w:space="0" w:color="auto"/>
              <w:right w:val="single" w:sz="4" w:space="0" w:color="auto"/>
            </w:tcBorders>
          </w:tcPr>
          <w:p w14:paraId="0676ED42" w14:textId="77777777" w:rsidR="005071B5" w:rsidRPr="003A1BEB" w:rsidRDefault="005071B5" w:rsidP="005A49CB">
            <w:pPr>
              <w:rPr>
                <w:b/>
                <w:bCs/>
                <w:kern w:val="2"/>
                <w:lang w:val="lt-LT"/>
              </w:rPr>
            </w:pPr>
            <w:r w:rsidRPr="003A1BEB">
              <w:rPr>
                <w:b/>
                <w:bCs/>
                <w:kern w:val="2"/>
                <w:lang w:val="lt-LT"/>
              </w:rPr>
              <w:t>Sutarties vykdymui pasitelkiami subtiekėjai ir (ar) specialistai</w:t>
            </w:r>
          </w:p>
        </w:tc>
        <w:tc>
          <w:tcPr>
            <w:tcW w:w="6828" w:type="dxa"/>
            <w:gridSpan w:val="2"/>
            <w:tcBorders>
              <w:top w:val="single" w:sz="4" w:space="0" w:color="auto"/>
              <w:left w:val="single" w:sz="4" w:space="0" w:color="auto"/>
              <w:bottom w:val="single" w:sz="4" w:space="0" w:color="auto"/>
              <w:right w:val="single" w:sz="4" w:space="0" w:color="auto"/>
            </w:tcBorders>
          </w:tcPr>
          <w:p w14:paraId="1B78BB05" w14:textId="77777777" w:rsidR="005071B5" w:rsidRPr="003A1BEB" w:rsidRDefault="005071B5" w:rsidP="005A49CB">
            <w:pPr>
              <w:jc w:val="both"/>
              <w:rPr>
                <w:kern w:val="2"/>
                <w:lang w:val="lt-LT"/>
              </w:rPr>
            </w:pPr>
            <w:r w:rsidRPr="003A1BEB">
              <w:rPr>
                <w:kern w:val="2"/>
                <w:lang w:val="lt-LT"/>
              </w:rPr>
              <w:t>Sutarties vykdymui subtiekėjai ir (ar) specialistai nepasitelkiami.</w:t>
            </w:r>
          </w:p>
          <w:p w14:paraId="01AB7195" w14:textId="77777777" w:rsidR="005071B5" w:rsidRPr="003A1BEB" w:rsidRDefault="005071B5" w:rsidP="005A49CB">
            <w:pPr>
              <w:jc w:val="both"/>
              <w:rPr>
                <w:b/>
                <w:bCs/>
                <w:kern w:val="2"/>
                <w:lang w:val="lt-LT"/>
              </w:rPr>
            </w:pPr>
          </w:p>
        </w:tc>
      </w:tr>
      <w:tr w:rsidR="005071B5" w:rsidRPr="005071B5" w14:paraId="6BF1BF6E" w14:textId="77777777" w:rsidTr="005A49CB">
        <w:trPr>
          <w:gridAfter w:val="1"/>
          <w:wAfter w:w="7" w:type="dxa"/>
          <w:trHeight w:val="300"/>
        </w:trPr>
        <w:tc>
          <w:tcPr>
            <w:tcW w:w="9942" w:type="dxa"/>
            <w:gridSpan w:val="4"/>
          </w:tcPr>
          <w:p w14:paraId="5A077A75" w14:textId="77777777" w:rsidR="005071B5" w:rsidRPr="003A1BEB" w:rsidRDefault="005071B5" w:rsidP="005A49CB">
            <w:pPr>
              <w:jc w:val="center"/>
              <w:rPr>
                <w:b/>
                <w:bCs/>
                <w:kern w:val="2"/>
                <w:lang w:val="lt-LT"/>
              </w:rPr>
            </w:pPr>
            <w:r w:rsidRPr="003A1BEB">
              <w:rPr>
                <w:b/>
                <w:bCs/>
                <w:kern w:val="2"/>
                <w:lang w:val="lt-LT"/>
              </w:rPr>
              <w:t>8. PRIEVOLIŲ PAGAL SUTARTĮ ĮVYKDYMO UŽTIKRINIMAS</w:t>
            </w:r>
          </w:p>
        </w:tc>
      </w:tr>
      <w:tr w:rsidR="005071B5" w:rsidRPr="005071B5" w14:paraId="73769F11" w14:textId="77777777" w:rsidTr="005A49CB">
        <w:trPr>
          <w:gridAfter w:val="1"/>
          <w:wAfter w:w="7" w:type="dxa"/>
          <w:trHeight w:val="300"/>
        </w:trPr>
        <w:tc>
          <w:tcPr>
            <w:tcW w:w="3114" w:type="dxa"/>
            <w:gridSpan w:val="2"/>
            <w:tcBorders>
              <w:top w:val="single" w:sz="4" w:space="0" w:color="auto"/>
              <w:left w:val="single" w:sz="4" w:space="0" w:color="auto"/>
              <w:bottom w:val="single" w:sz="4" w:space="0" w:color="auto"/>
              <w:right w:val="single" w:sz="4" w:space="0" w:color="auto"/>
            </w:tcBorders>
          </w:tcPr>
          <w:p w14:paraId="3449D280" w14:textId="77777777" w:rsidR="005071B5" w:rsidRPr="003A1BEB" w:rsidRDefault="005071B5" w:rsidP="005A49CB">
            <w:pPr>
              <w:rPr>
                <w:b/>
                <w:bCs/>
                <w:kern w:val="2"/>
                <w:lang w:val="lt-LT"/>
              </w:rPr>
            </w:pPr>
            <w:r w:rsidRPr="003A1BEB">
              <w:rPr>
                <w:b/>
                <w:bCs/>
                <w:kern w:val="2"/>
                <w:lang w:val="lt-LT"/>
              </w:rPr>
              <w:t>8.1. Prievolių pagal Sutartį įvykdymo užtikrinimas</w:t>
            </w:r>
          </w:p>
        </w:tc>
        <w:tc>
          <w:tcPr>
            <w:tcW w:w="6828" w:type="dxa"/>
            <w:gridSpan w:val="2"/>
            <w:tcBorders>
              <w:top w:val="single" w:sz="4" w:space="0" w:color="auto"/>
              <w:left w:val="single" w:sz="4" w:space="0" w:color="auto"/>
              <w:bottom w:val="single" w:sz="4" w:space="0" w:color="auto"/>
              <w:right w:val="single" w:sz="4" w:space="0" w:color="auto"/>
            </w:tcBorders>
          </w:tcPr>
          <w:p w14:paraId="0F1D55F0" w14:textId="77777777" w:rsidR="005071B5" w:rsidRPr="003A1BEB" w:rsidRDefault="005071B5" w:rsidP="005A49CB">
            <w:pPr>
              <w:rPr>
                <w:kern w:val="2"/>
                <w:lang w:val="lt-LT"/>
              </w:rPr>
            </w:pPr>
            <w:r w:rsidRPr="003A1BEB">
              <w:rPr>
                <w:kern w:val="2"/>
                <w:lang w:val="lt-LT"/>
              </w:rPr>
              <w:t>Prievolių pagal Sutartį įvykdymas užtikrinamas: netesybomis (delspinigiais, bauda);</w:t>
            </w:r>
          </w:p>
        </w:tc>
      </w:tr>
      <w:tr w:rsidR="005071B5" w:rsidRPr="003A1BEB" w14:paraId="738E08F2" w14:textId="77777777" w:rsidTr="005A49CB">
        <w:trPr>
          <w:gridAfter w:val="1"/>
          <w:wAfter w:w="7" w:type="dxa"/>
          <w:trHeight w:val="300"/>
        </w:trPr>
        <w:tc>
          <w:tcPr>
            <w:tcW w:w="3114" w:type="dxa"/>
            <w:gridSpan w:val="2"/>
            <w:tcBorders>
              <w:top w:val="single" w:sz="4" w:space="0" w:color="auto"/>
              <w:left w:val="single" w:sz="4" w:space="0" w:color="auto"/>
              <w:bottom w:val="single" w:sz="4" w:space="0" w:color="auto"/>
              <w:right w:val="single" w:sz="4" w:space="0" w:color="auto"/>
            </w:tcBorders>
          </w:tcPr>
          <w:p w14:paraId="28C148F0" w14:textId="77777777" w:rsidR="005071B5" w:rsidRPr="003A1BEB" w:rsidRDefault="005071B5" w:rsidP="005A49CB">
            <w:pPr>
              <w:rPr>
                <w:b/>
                <w:bCs/>
                <w:kern w:val="2"/>
                <w:lang w:val="lt-LT"/>
              </w:rPr>
            </w:pPr>
            <w:r w:rsidRPr="003A1BEB">
              <w:rPr>
                <w:b/>
                <w:bCs/>
                <w:kern w:val="2"/>
                <w:lang w:val="lt-LT"/>
              </w:rPr>
              <w:t>8.2. Sutarties įvykdymo užtikrinimo galiojimo terminas</w:t>
            </w:r>
          </w:p>
        </w:tc>
        <w:tc>
          <w:tcPr>
            <w:tcW w:w="6828" w:type="dxa"/>
            <w:gridSpan w:val="2"/>
            <w:tcBorders>
              <w:top w:val="single" w:sz="4" w:space="0" w:color="auto"/>
              <w:left w:val="single" w:sz="4" w:space="0" w:color="auto"/>
              <w:bottom w:val="single" w:sz="4" w:space="0" w:color="auto"/>
              <w:right w:val="single" w:sz="4" w:space="0" w:color="auto"/>
            </w:tcBorders>
          </w:tcPr>
          <w:p w14:paraId="1A17D91C" w14:textId="77777777" w:rsidR="005071B5" w:rsidRPr="003A1BEB" w:rsidRDefault="005071B5" w:rsidP="005A49CB">
            <w:pPr>
              <w:rPr>
                <w:kern w:val="2"/>
                <w:lang w:val="lt-LT"/>
              </w:rPr>
            </w:pPr>
            <w:r w:rsidRPr="003A1BEB">
              <w:rPr>
                <w:kern w:val="2"/>
                <w:lang w:val="lt-LT"/>
              </w:rPr>
              <w:t>Netaikoma</w:t>
            </w:r>
          </w:p>
          <w:p w14:paraId="1FF0CA4F" w14:textId="77777777" w:rsidR="005071B5" w:rsidRPr="003A1BEB" w:rsidRDefault="005071B5" w:rsidP="005A49CB">
            <w:pPr>
              <w:rPr>
                <w:kern w:val="2"/>
                <w:lang w:val="lt-LT"/>
              </w:rPr>
            </w:pPr>
          </w:p>
        </w:tc>
      </w:tr>
      <w:tr w:rsidR="005071B5" w:rsidRPr="003A1BEB" w14:paraId="300B0E16" w14:textId="77777777" w:rsidTr="005A49CB">
        <w:trPr>
          <w:gridAfter w:val="1"/>
          <w:wAfter w:w="7" w:type="dxa"/>
          <w:trHeight w:val="300"/>
        </w:trPr>
        <w:tc>
          <w:tcPr>
            <w:tcW w:w="3114" w:type="dxa"/>
            <w:gridSpan w:val="2"/>
            <w:tcBorders>
              <w:top w:val="single" w:sz="4" w:space="0" w:color="auto"/>
              <w:left w:val="single" w:sz="4" w:space="0" w:color="auto"/>
              <w:bottom w:val="single" w:sz="4" w:space="0" w:color="auto"/>
              <w:right w:val="single" w:sz="4" w:space="0" w:color="auto"/>
            </w:tcBorders>
          </w:tcPr>
          <w:p w14:paraId="2AFA1A5C" w14:textId="77777777" w:rsidR="005071B5" w:rsidRPr="003A1BEB" w:rsidRDefault="005071B5" w:rsidP="005A49CB">
            <w:pPr>
              <w:rPr>
                <w:b/>
                <w:bCs/>
                <w:kern w:val="2"/>
                <w:lang w:val="lt-LT"/>
              </w:rPr>
            </w:pPr>
            <w:r w:rsidRPr="003A1BEB">
              <w:rPr>
                <w:b/>
                <w:bCs/>
                <w:kern w:val="2"/>
                <w:lang w:val="lt-LT"/>
              </w:rPr>
              <w:t xml:space="preserve">8.3. Sutarties įvykdymo užtikrinimo pateikimas </w:t>
            </w:r>
          </w:p>
        </w:tc>
        <w:tc>
          <w:tcPr>
            <w:tcW w:w="6828" w:type="dxa"/>
            <w:gridSpan w:val="2"/>
            <w:tcBorders>
              <w:top w:val="single" w:sz="4" w:space="0" w:color="auto"/>
              <w:left w:val="single" w:sz="4" w:space="0" w:color="auto"/>
              <w:bottom w:val="single" w:sz="4" w:space="0" w:color="auto"/>
              <w:right w:val="single" w:sz="4" w:space="0" w:color="auto"/>
            </w:tcBorders>
          </w:tcPr>
          <w:p w14:paraId="57D20B5F" w14:textId="77777777" w:rsidR="005071B5" w:rsidRPr="003A1BEB" w:rsidRDefault="005071B5" w:rsidP="005A49CB">
            <w:pPr>
              <w:rPr>
                <w:kern w:val="2"/>
                <w:lang w:val="lt-LT"/>
              </w:rPr>
            </w:pPr>
            <w:r w:rsidRPr="003A1BEB">
              <w:rPr>
                <w:kern w:val="2"/>
                <w:lang w:val="lt-LT"/>
              </w:rPr>
              <w:t>Netaikoma</w:t>
            </w:r>
          </w:p>
        </w:tc>
      </w:tr>
      <w:tr w:rsidR="005071B5" w:rsidRPr="003A1BEB" w14:paraId="24C3A325" w14:textId="77777777" w:rsidTr="005A49CB">
        <w:trPr>
          <w:gridAfter w:val="1"/>
          <w:wAfter w:w="7" w:type="dxa"/>
          <w:trHeight w:val="300"/>
        </w:trPr>
        <w:tc>
          <w:tcPr>
            <w:tcW w:w="9942" w:type="dxa"/>
            <w:gridSpan w:val="4"/>
          </w:tcPr>
          <w:p w14:paraId="33281BEA" w14:textId="77777777" w:rsidR="005071B5" w:rsidRPr="003A1BEB" w:rsidRDefault="005071B5" w:rsidP="005A49CB">
            <w:pPr>
              <w:jc w:val="center"/>
              <w:rPr>
                <w:b/>
                <w:bCs/>
                <w:kern w:val="2"/>
                <w:lang w:val="lt-LT"/>
              </w:rPr>
            </w:pPr>
            <w:r w:rsidRPr="003A1BEB">
              <w:rPr>
                <w:b/>
                <w:bCs/>
                <w:kern w:val="2"/>
                <w:lang w:val="lt-LT"/>
              </w:rPr>
              <w:t>9. ŠALIŲ ATSAKOMYBĖ</w:t>
            </w:r>
            <w:r w:rsidRPr="003A1BEB">
              <w:rPr>
                <w:b/>
                <w:bCs/>
                <w:kern w:val="2"/>
                <w:lang w:val="lt-LT"/>
              </w:rPr>
              <w:tab/>
            </w:r>
          </w:p>
        </w:tc>
      </w:tr>
      <w:tr w:rsidR="005071B5" w:rsidRPr="005071B5" w14:paraId="69B97766" w14:textId="77777777" w:rsidTr="005A49CB">
        <w:trPr>
          <w:gridAfter w:val="1"/>
          <w:wAfter w:w="7" w:type="dxa"/>
          <w:trHeight w:val="300"/>
        </w:trPr>
        <w:tc>
          <w:tcPr>
            <w:tcW w:w="3114" w:type="dxa"/>
            <w:gridSpan w:val="2"/>
            <w:tcBorders>
              <w:top w:val="single" w:sz="4" w:space="0" w:color="auto"/>
              <w:left w:val="single" w:sz="4" w:space="0" w:color="auto"/>
              <w:bottom w:val="single" w:sz="4" w:space="0" w:color="auto"/>
              <w:right w:val="single" w:sz="4" w:space="0" w:color="auto"/>
            </w:tcBorders>
          </w:tcPr>
          <w:p w14:paraId="005692B2" w14:textId="77777777" w:rsidR="005071B5" w:rsidRPr="003A1BEB" w:rsidRDefault="005071B5" w:rsidP="005A49CB">
            <w:pPr>
              <w:rPr>
                <w:b/>
                <w:bCs/>
                <w:kern w:val="2"/>
                <w:lang w:val="lt-LT"/>
              </w:rPr>
            </w:pPr>
            <w:r w:rsidRPr="003A1BEB">
              <w:rPr>
                <w:b/>
                <w:bCs/>
                <w:kern w:val="2"/>
                <w:lang w:val="lt-LT"/>
              </w:rPr>
              <w:t>9.1. Pirkėjui taikomos netesybos už mokėjimų pagal Sutartį vėlavimą</w:t>
            </w:r>
          </w:p>
        </w:tc>
        <w:tc>
          <w:tcPr>
            <w:tcW w:w="6828" w:type="dxa"/>
            <w:gridSpan w:val="2"/>
            <w:tcBorders>
              <w:top w:val="single" w:sz="4" w:space="0" w:color="auto"/>
              <w:left w:val="single" w:sz="4" w:space="0" w:color="auto"/>
              <w:bottom w:val="single" w:sz="4" w:space="0" w:color="auto"/>
              <w:right w:val="single" w:sz="4" w:space="0" w:color="auto"/>
            </w:tcBorders>
          </w:tcPr>
          <w:p w14:paraId="14465863" w14:textId="77777777" w:rsidR="005071B5" w:rsidRPr="003A1BEB" w:rsidRDefault="005071B5" w:rsidP="005A49CB">
            <w:pPr>
              <w:jc w:val="both"/>
              <w:rPr>
                <w:kern w:val="2"/>
                <w:lang w:val="lt-LT"/>
              </w:rPr>
            </w:pPr>
            <w:r w:rsidRPr="003A1BEB">
              <w:rPr>
                <w:kern w:val="2"/>
                <w:lang w:val="lt-LT"/>
              </w:rPr>
              <w:t>Jei Pirkėjas, gavęs tinkamai pateiktą ir užpildytą Sąskaitą, uždelsia atsiskaityti už tinkamai Tiekėjo perduotas kokybiškas Prekes per Sutartyje nurodytą terminą, Tiekėjas nuo kitos nei nustatytas terminas dienos skaičiuoja Pirkėjui 0,02 (dvi šimtosios) procento dydžio delspinigius nuo neapmokėtos sumos be PVM už kiekvieną vėlavimo dieną. </w:t>
            </w:r>
          </w:p>
        </w:tc>
      </w:tr>
      <w:tr w:rsidR="005071B5" w:rsidRPr="005071B5" w14:paraId="173B2637" w14:textId="77777777" w:rsidTr="005A49CB">
        <w:trPr>
          <w:gridAfter w:val="1"/>
          <w:wAfter w:w="7" w:type="dxa"/>
          <w:trHeight w:val="300"/>
        </w:trPr>
        <w:tc>
          <w:tcPr>
            <w:tcW w:w="3114" w:type="dxa"/>
            <w:gridSpan w:val="2"/>
            <w:tcBorders>
              <w:top w:val="single" w:sz="4" w:space="0" w:color="auto"/>
              <w:left w:val="single" w:sz="4" w:space="0" w:color="auto"/>
              <w:bottom w:val="single" w:sz="4" w:space="0" w:color="auto"/>
              <w:right w:val="single" w:sz="4" w:space="0" w:color="auto"/>
            </w:tcBorders>
          </w:tcPr>
          <w:p w14:paraId="0B267D6C" w14:textId="77777777" w:rsidR="005071B5" w:rsidRPr="003A1BEB" w:rsidRDefault="005071B5" w:rsidP="005A49CB">
            <w:pPr>
              <w:rPr>
                <w:b/>
                <w:bCs/>
                <w:kern w:val="2"/>
                <w:lang w:val="lt-LT"/>
              </w:rPr>
            </w:pPr>
            <w:r w:rsidRPr="003A1BEB">
              <w:rPr>
                <w:b/>
                <w:bCs/>
                <w:kern w:val="2"/>
                <w:lang w:val="lt-LT"/>
              </w:rPr>
              <w:t>9.2. Tiekėjui taikomos netesybos</w:t>
            </w:r>
          </w:p>
        </w:tc>
        <w:tc>
          <w:tcPr>
            <w:tcW w:w="6828" w:type="dxa"/>
            <w:gridSpan w:val="2"/>
            <w:tcBorders>
              <w:top w:val="single" w:sz="4" w:space="0" w:color="auto"/>
              <w:left w:val="single" w:sz="4" w:space="0" w:color="auto"/>
              <w:bottom w:val="single" w:sz="4" w:space="0" w:color="auto"/>
              <w:right w:val="single" w:sz="4" w:space="0" w:color="auto"/>
            </w:tcBorders>
          </w:tcPr>
          <w:p w14:paraId="5EA65D77" w14:textId="77777777" w:rsidR="005071B5" w:rsidRPr="003A1BEB" w:rsidRDefault="005071B5" w:rsidP="005A49CB">
            <w:pPr>
              <w:jc w:val="both"/>
              <w:rPr>
                <w:kern w:val="2"/>
                <w:lang w:val="lt-LT"/>
              </w:rPr>
            </w:pPr>
            <w:r w:rsidRPr="003A1BEB">
              <w:rPr>
                <w:kern w:val="2"/>
                <w:lang w:val="lt-LT"/>
              </w:rPr>
              <w:t>9.2.1. Jeigu Tiekėjas vėluoja vykdyti užsakymą, tiekti Prekes ar ištaisyti jų trūkumus</w:t>
            </w:r>
            <w:r w:rsidRPr="003A1BEB">
              <w:rPr>
                <w:lang w:val="lt-LT"/>
              </w:rPr>
              <w:t xml:space="preserve"> </w:t>
            </w:r>
            <w:r w:rsidRPr="003A1BEB">
              <w:rPr>
                <w:kern w:val="2"/>
                <w:lang w:val="lt-LT"/>
              </w:rPr>
              <w:t xml:space="preserve">arba nevykdo kitų sutartinių įsipareigojimų, Pirkėjas nuo kitos nei nustatytas terminas dienos Tiekėjui skaičiuoja 0,02 (dvi šimtosios) procento dydžio delspinigius už kiekvieną uždelstą dieną nuo laiku neperduotų Prekių ar Prekių, turinčių </w:t>
            </w:r>
            <w:r w:rsidRPr="003A1BEB">
              <w:rPr>
                <w:kern w:val="2"/>
                <w:lang w:val="lt-LT"/>
              </w:rPr>
              <w:lastRenderedPageBreak/>
              <w:t>trūkumų, kainos be PVM. </w:t>
            </w:r>
          </w:p>
          <w:p w14:paraId="2F5C9824" w14:textId="77777777" w:rsidR="005071B5" w:rsidRPr="003A1BEB" w:rsidRDefault="005071B5" w:rsidP="005A49CB">
            <w:pPr>
              <w:jc w:val="both"/>
              <w:rPr>
                <w:kern w:val="2"/>
                <w:lang w:val="lt-LT"/>
              </w:rPr>
            </w:pPr>
            <w:r w:rsidRPr="003A1BEB">
              <w:rPr>
                <w:lang w:val="lt-LT"/>
              </w:rPr>
              <w:t>9.2.2. Jeigu Tiekėjas vėluoja grąžinti dėl Tiekėjui mokėtinos sumos sumažinimo susidariusią permoką pagal Bendrųjų sąlygų 7.4.1.2 punktą, Pirkėjas nuo kitos nei nustatytas terminas dienos Tiekėjui skaičiuoja 0,02 (dvi šimtosios) procento dydžio delspinigius už kiekvieną uždelstą dieną nuo laiku negrąžintos permokos, kainos be PVM.</w:t>
            </w:r>
          </w:p>
          <w:p w14:paraId="0E4564DD" w14:textId="77777777" w:rsidR="005071B5" w:rsidRPr="003A1BEB" w:rsidRDefault="005071B5" w:rsidP="005A49CB">
            <w:pPr>
              <w:jc w:val="both"/>
              <w:rPr>
                <w:b/>
                <w:kern w:val="2"/>
                <w:lang w:val="lt-LT"/>
              </w:rPr>
            </w:pPr>
            <w:r w:rsidRPr="003A1BEB">
              <w:rPr>
                <w:kern w:val="2"/>
                <w:lang w:val="lt-LT"/>
              </w:rPr>
              <w:t xml:space="preserve">9.2.3. Tiekėjas privalo sumokėti Pirkėjui netesybas per 30 (trisdešimties) dienų nuo Pirkėjo pareikalavimo, jeigu netesybų suma nėra </w:t>
            </w:r>
            <w:r w:rsidRPr="003A1BEB">
              <w:rPr>
                <w:lang w:val="lt-LT"/>
              </w:rPr>
              <w:t>išskaitoma iš Tiekėjui mokėtinos sumos.</w:t>
            </w:r>
            <w:r w:rsidRPr="003A1BEB">
              <w:rPr>
                <w:kern w:val="2"/>
                <w:lang w:val="lt-LT"/>
              </w:rPr>
              <w:t xml:space="preserve"> </w:t>
            </w:r>
          </w:p>
        </w:tc>
      </w:tr>
      <w:tr w:rsidR="005071B5" w:rsidRPr="005071B5" w14:paraId="6D74A41C" w14:textId="77777777" w:rsidTr="005A49CB">
        <w:trPr>
          <w:gridAfter w:val="1"/>
          <w:wAfter w:w="7" w:type="dxa"/>
          <w:trHeight w:val="300"/>
        </w:trPr>
        <w:tc>
          <w:tcPr>
            <w:tcW w:w="3114" w:type="dxa"/>
            <w:gridSpan w:val="2"/>
            <w:tcBorders>
              <w:top w:val="single" w:sz="4" w:space="0" w:color="auto"/>
              <w:left w:val="single" w:sz="4" w:space="0" w:color="auto"/>
              <w:bottom w:val="single" w:sz="4" w:space="0" w:color="auto"/>
              <w:right w:val="single" w:sz="4" w:space="0" w:color="auto"/>
            </w:tcBorders>
          </w:tcPr>
          <w:p w14:paraId="5335BABC" w14:textId="77777777" w:rsidR="005071B5" w:rsidRPr="003A1BEB" w:rsidRDefault="005071B5" w:rsidP="005A49CB">
            <w:pPr>
              <w:rPr>
                <w:b/>
                <w:bCs/>
                <w:kern w:val="2"/>
                <w:lang w:val="lt-LT"/>
              </w:rPr>
            </w:pPr>
            <w:r w:rsidRPr="003A1BEB">
              <w:rPr>
                <w:b/>
                <w:bCs/>
                <w:kern w:val="2"/>
                <w:lang w:val="lt-LT"/>
              </w:rPr>
              <w:lastRenderedPageBreak/>
              <w:t xml:space="preserve">9.3. Tiekėjui / Pirkėjui taikoma bauda nutraukus Sutartį dėl esminio Sutarties pažeidimo </w:t>
            </w:r>
            <w:r w:rsidRPr="003A1BEB">
              <w:rPr>
                <w:b/>
                <w:kern w:val="2"/>
                <w:lang w:val="lt-LT"/>
              </w:rPr>
              <w:t>ar nepagrįstai nutraukus Sutarties vykdymą ne Sutartyje nustatyta tvarka</w:t>
            </w:r>
          </w:p>
        </w:tc>
        <w:tc>
          <w:tcPr>
            <w:tcW w:w="6828" w:type="dxa"/>
            <w:gridSpan w:val="2"/>
            <w:tcBorders>
              <w:top w:val="single" w:sz="4" w:space="0" w:color="auto"/>
              <w:left w:val="single" w:sz="4" w:space="0" w:color="auto"/>
              <w:bottom w:val="single" w:sz="4" w:space="0" w:color="auto"/>
              <w:right w:val="single" w:sz="4" w:space="0" w:color="auto"/>
            </w:tcBorders>
          </w:tcPr>
          <w:p w14:paraId="4F49A553" w14:textId="77777777" w:rsidR="005071B5" w:rsidRPr="003A1BEB" w:rsidRDefault="005071B5" w:rsidP="005A49CB">
            <w:pPr>
              <w:jc w:val="both"/>
              <w:rPr>
                <w:kern w:val="2"/>
                <w:lang w:val="lt-LT"/>
              </w:rPr>
            </w:pPr>
            <w:r w:rsidRPr="003A1BEB">
              <w:rPr>
                <w:kern w:val="2"/>
                <w:lang w:val="lt-LT"/>
              </w:rPr>
              <w:t xml:space="preserve">9.3.1. Nutraukus Sutartį dėl esminio Sutarties pažeidimo, nustatyto Sutarties Specialiosiose sąlygose, mokama 20 (dvidešimties) procentų dydžio bauda nuo Pradinės Sutarties vertės be PVM, nurodytos Specialiųjų sąlygų 5.2 punkte. </w:t>
            </w:r>
          </w:p>
          <w:p w14:paraId="575831A0" w14:textId="77777777" w:rsidR="005071B5" w:rsidRPr="003A1BEB" w:rsidRDefault="005071B5" w:rsidP="005A49CB">
            <w:pPr>
              <w:jc w:val="both"/>
              <w:rPr>
                <w:kern w:val="2"/>
                <w:lang w:val="lt-LT"/>
              </w:rPr>
            </w:pPr>
            <w:r w:rsidRPr="003A1BEB">
              <w:rPr>
                <w:kern w:val="2"/>
                <w:lang w:val="lt-LT"/>
              </w:rPr>
              <w:t>9.3.2. </w:t>
            </w:r>
            <w:r w:rsidRPr="003A1BEB">
              <w:rPr>
                <w:lang w:val="lt-LT"/>
              </w:rPr>
              <w:t xml:space="preserve">Nepagrįstai nutraukus Sutarties vykdymą ne Sutartyje nustatyta tvarka, </w:t>
            </w:r>
            <w:r w:rsidRPr="003A1BEB">
              <w:rPr>
                <w:kern w:val="2"/>
                <w:lang w:val="lt-LT"/>
              </w:rPr>
              <w:t>20 (dvidešimties) procentų dydžio bauda nuo Pradinės Sutarties vertės, nurodytos Specialiųjų sąlygų 5.2 punkte.</w:t>
            </w:r>
          </w:p>
        </w:tc>
      </w:tr>
      <w:tr w:rsidR="005071B5" w:rsidRPr="003A1BEB" w14:paraId="614F80F0" w14:textId="77777777" w:rsidTr="005A49CB">
        <w:trPr>
          <w:gridAfter w:val="1"/>
          <w:wAfter w:w="7" w:type="dxa"/>
          <w:trHeight w:val="300"/>
        </w:trPr>
        <w:tc>
          <w:tcPr>
            <w:tcW w:w="3114" w:type="dxa"/>
            <w:gridSpan w:val="2"/>
            <w:tcBorders>
              <w:top w:val="single" w:sz="4" w:space="0" w:color="auto"/>
              <w:left w:val="single" w:sz="4" w:space="0" w:color="auto"/>
              <w:bottom w:val="single" w:sz="4" w:space="0" w:color="auto"/>
              <w:right w:val="single" w:sz="4" w:space="0" w:color="auto"/>
            </w:tcBorders>
          </w:tcPr>
          <w:p w14:paraId="2EC8AFF9" w14:textId="77777777" w:rsidR="005071B5" w:rsidRPr="003A1BEB" w:rsidRDefault="005071B5" w:rsidP="005A49CB">
            <w:pPr>
              <w:rPr>
                <w:b/>
                <w:bCs/>
                <w:kern w:val="2"/>
                <w:lang w:val="lt-LT"/>
              </w:rPr>
            </w:pPr>
            <w:r w:rsidRPr="003A1BEB">
              <w:rPr>
                <w:b/>
                <w:bCs/>
                <w:kern w:val="2"/>
                <w:lang w:val="lt-LT"/>
              </w:rPr>
              <w:t xml:space="preserve">9.4. Tiekėjui taikoma bauda dėl esamų subtiekėjų ar specialistų pakeitimo / naujų subtiekėjų pasitelkimo nesilaikant Bendrosiose sąlygose nurodytos subtiekėjų ir (ar) specialistų keitimo tvarkos </w:t>
            </w:r>
          </w:p>
        </w:tc>
        <w:tc>
          <w:tcPr>
            <w:tcW w:w="6828" w:type="dxa"/>
            <w:gridSpan w:val="2"/>
            <w:tcBorders>
              <w:top w:val="single" w:sz="4" w:space="0" w:color="auto"/>
              <w:left w:val="single" w:sz="4" w:space="0" w:color="auto"/>
              <w:bottom w:val="single" w:sz="4" w:space="0" w:color="auto"/>
              <w:right w:val="single" w:sz="4" w:space="0" w:color="auto"/>
            </w:tcBorders>
          </w:tcPr>
          <w:p w14:paraId="6413A937" w14:textId="77777777" w:rsidR="005071B5" w:rsidRPr="003A1BEB" w:rsidRDefault="005071B5" w:rsidP="005A49CB">
            <w:pPr>
              <w:rPr>
                <w:kern w:val="2"/>
                <w:lang w:val="lt-LT"/>
              </w:rPr>
            </w:pPr>
            <w:r w:rsidRPr="003A1BEB">
              <w:rPr>
                <w:color w:val="000000"/>
                <w:kern w:val="2"/>
                <w:lang w:val="lt-LT"/>
              </w:rPr>
              <w:t>Netaikoma</w:t>
            </w:r>
          </w:p>
        </w:tc>
      </w:tr>
      <w:tr w:rsidR="005071B5" w:rsidRPr="005071B5" w14:paraId="44B9F6DB" w14:textId="77777777" w:rsidTr="005A49CB">
        <w:trPr>
          <w:gridAfter w:val="1"/>
          <w:wAfter w:w="7" w:type="dxa"/>
          <w:trHeight w:val="300"/>
        </w:trPr>
        <w:tc>
          <w:tcPr>
            <w:tcW w:w="3114" w:type="dxa"/>
            <w:gridSpan w:val="2"/>
            <w:tcBorders>
              <w:top w:val="single" w:sz="4" w:space="0" w:color="auto"/>
              <w:left w:val="single" w:sz="4" w:space="0" w:color="auto"/>
              <w:bottom w:val="single" w:sz="4" w:space="0" w:color="auto"/>
              <w:right w:val="single" w:sz="4" w:space="0" w:color="auto"/>
            </w:tcBorders>
          </w:tcPr>
          <w:p w14:paraId="42126ED9" w14:textId="77777777" w:rsidR="005071B5" w:rsidRPr="003A1BEB" w:rsidRDefault="005071B5" w:rsidP="005A49CB">
            <w:pPr>
              <w:rPr>
                <w:b/>
                <w:bCs/>
                <w:kern w:val="2"/>
                <w:lang w:val="lt-LT"/>
              </w:rPr>
            </w:pPr>
            <w:r w:rsidRPr="003A1BEB">
              <w:rPr>
                <w:b/>
                <w:bCs/>
                <w:kern w:val="2"/>
                <w:lang w:val="lt-LT"/>
              </w:rPr>
              <w:t>9.5. Tiekėjui taikomos baudos dėl aplinkosauginių ir (arba) socialinių kriterijų nesilaikymo</w:t>
            </w:r>
          </w:p>
        </w:tc>
        <w:tc>
          <w:tcPr>
            <w:tcW w:w="6828" w:type="dxa"/>
            <w:gridSpan w:val="2"/>
            <w:tcBorders>
              <w:top w:val="single" w:sz="4" w:space="0" w:color="auto"/>
              <w:left w:val="single" w:sz="4" w:space="0" w:color="auto"/>
              <w:bottom w:val="single" w:sz="4" w:space="0" w:color="auto"/>
              <w:right w:val="single" w:sz="4" w:space="0" w:color="auto"/>
            </w:tcBorders>
          </w:tcPr>
          <w:p w14:paraId="583357BE" w14:textId="77777777" w:rsidR="005071B5" w:rsidRPr="003A1BEB" w:rsidRDefault="005071B5" w:rsidP="005A49CB">
            <w:pPr>
              <w:rPr>
                <w:color w:val="4472C4"/>
                <w:kern w:val="2"/>
                <w:lang w:val="lt-LT"/>
              </w:rPr>
            </w:pPr>
            <w:r w:rsidRPr="003A1BEB">
              <w:rPr>
                <w:kern w:val="2"/>
                <w:lang w:val="lt-LT"/>
              </w:rPr>
              <w:t>Taikoma dėl aplinkosauginių kriterijų, nurodytų Specialiųjų sąlygų 13 skyriuje 13.1. punkte (</w:t>
            </w:r>
            <w:r w:rsidRPr="003A1BEB">
              <w:rPr>
                <w:sz w:val="21"/>
                <w:szCs w:val="21"/>
                <w:lang w:val="lt-LT"/>
              </w:rPr>
              <w:t>Su Prekių pakuotėmis ir prekių pristatymu susiję aplinkosauginiai kriterijai) nesilaikymo</w:t>
            </w:r>
            <w:r w:rsidRPr="003A1BEB">
              <w:rPr>
                <w:color w:val="333333"/>
                <w:sz w:val="21"/>
                <w:szCs w:val="21"/>
                <w:lang w:val="lt-LT"/>
              </w:rPr>
              <w:t>, Tiekėjui bus taikoma bauda: 300,00 Eur (trys šimtai eurų, 00 euro centų)</w:t>
            </w:r>
          </w:p>
        </w:tc>
      </w:tr>
      <w:tr w:rsidR="005071B5" w:rsidRPr="003A1BEB" w14:paraId="08585F68" w14:textId="77777777" w:rsidTr="005A49CB">
        <w:trPr>
          <w:gridAfter w:val="1"/>
          <w:wAfter w:w="7" w:type="dxa"/>
          <w:trHeight w:val="300"/>
        </w:trPr>
        <w:tc>
          <w:tcPr>
            <w:tcW w:w="3114" w:type="dxa"/>
            <w:gridSpan w:val="2"/>
            <w:tcBorders>
              <w:top w:val="single" w:sz="4" w:space="0" w:color="auto"/>
              <w:left w:val="single" w:sz="4" w:space="0" w:color="auto"/>
              <w:bottom w:val="single" w:sz="4" w:space="0" w:color="auto"/>
              <w:right w:val="single" w:sz="4" w:space="0" w:color="auto"/>
            </w:tcBorders>
          </w:tcPr>
          <w:p w14:paraId="2D3FF970" w14:textId="77777777" w:rsidR="005071B5" w:rsidRPr="003A1BEB" w:rsidRDefault="005071B5" w:rsidP="005A49CB">
            <w:pPr>
              <w:rPr>
                <w:b/>
                <w:bCs/>
                <w:kern w:val="2"/>
                <w:lang w:val="lt-LT"/>
              </w:rPr>
            </w:pPr>
            <w:r w:rsidRPr="003A1BEB">
              <w:rPr>
                <w:b/>
                <w:bCs/>
                <w:kern w:val="2"/>
                <w:lang w:val="lt-LT"/>
              </w:rPr>
              <w:t>9.6. Tiekėjui / Pirkėjui taikoma bauda dėl konfidencialumo reikalavimų nesilaikymo</w:t>
            </w:r>
          </w:p>
        </w:tc>
        <w:tc>
          <w:tcPr>
            <w:tcW w:w="6828" w:type="dxa"/>
            <w:gridSpan w:val="2"/>
            <w:tcBorders>
              <w:top w:val="single" w:sz="4" w:space="0" w:color="auto"/>
              <w:left w:val="single" w:sz="4" w:space="0" w:color="auto"/>
              <w:bottom w:val="single" w:sz="4" w:space="0" w:color="auto"/>
              <w:right w:val="single" w:sz="4" w:space="0" w:color="auto"/>
            </w:tcBorders>
          </w:tcPr>
          <w:p w14:paraId="0A511B47" w14:textId="77777777" w:rsidR="005071B5" w:rsidRPr="003A1BEB" w:rsidRDefault="005071B5" w:rsidP="005A49CB">
            <w:pPr>
              <w:rPr>
                <w:kern w:val="2"/>
                <w:lang w:val="lt-LT"/>
              </w:rPr>
            </w:pPr>
            <w:r w:rsidRPr="003A1BEB">
              <w:rPr>
                <w:kern w:val="2"/>
                <w:lang w:val="lt-LT"/>
              </w:rPr>
              <w:t>Netaikoma</w:t>
            </w:r>
          </w:p>
          <w:p w14:paraId="6490213F" w14:textId="77777777" w:rsidR="005071B5" w:rsidRPr="003A1BEB" w:rsidRDefault="005071B5" w:rsidP="005A49CB">
            <w:pPr>
              <w:rPr>
                <w:color w:val="4472C4"/>
                <w:kern w:val="2"/>
                <w:lang w:val="lt-LT"/>
              </w:rPr>
            </w:pPr>
          </w:p>
        </w:tc>
      </w:tr>
      <w:tr w:rsidR="005071B5" w:rsidRPr="005071B5" w14:paraId="6070F24E" w14:textId="77777777" w:rsidTr="005A49CB">
        <w:trPr>
          <w:gridAfter w:val="1"/>
          <w:wAfter w:w="7" w:type="dxa"/>
          <w:trHeight w:val="300"/>
        </w:trPr>
        <w:tc>
          <w:tcPr>
            <w:tcW w:w="3114" w:type="dxa"/>
            <w:gridSpan w:val="2"/>
            <w:tcBorders>
              <w:top w:val="single" w:sz="4" w:space="0" w:color="auto"/>
              <w:left w:val="single" w:sz="4" w:space="0" w:color="auto"/>
              <w:bottom w:val="single" w:sz="4" w:space="0" w:color="auto"/>
              <w:right w:val="single" w:sz="4" w:space="0" w:color="auto"/>
            </w:tcBorders>
          </w:tcPr>
          <w:p w14:paraId="4150D360" w14:textId="77777777" w:rsidR="005071B5" w:rsidRPr="003A1BEB" w:rsidRDefault="005071B5" w:rsidP="005A49CB">
            <w:pPr>
              <w:rPr>
                <w:b/>
                <w:bCs/>
                <w:kern w:val="2"/>
                <w:lang w:val="lt-LT"/>
              </w:rPr>
            </w:pPr>
            <w:r w:rsidRPr="003A1BEB">
              <w:rPr>
                <w:b/>
                <w:bCs/>
                <w:kern w:val="2"/>
                <w:lang w:val="lt-LT"/>
              </w:rPr>
              <w:t>9.7. Tiekėjui taikomos netesybos dėl pirkimo dokumentuose nustatytų Kokybinių kriterijų nepasiekimo Sutarties vykdymo metu</w:t>
            </w:r>
          </w:p>
        </w:tc>
        <w:tc>
          <w:tcPr>
            <w:tcW w:w="6828" w:type="dxa"/>
            <w:gridSpan w:val="2"/>
            <w:tcBorders>
              <w:top w:val="single" w:sz="4" w:space="0" w:color="auto"/>
              <w:left w:val="single" w:sz="4" w:space="0" w:color="auto"/>
              <w:bottom w:val="single" w:sz="4" w:space="0" w:color="auto"/>
              <w:right w:val="single" w:sz="4" w:space="0" w:color="auto"/>
            </w:tcBorders>
          </w:tcPr>
          <w:p w14:paraId="54C9E55D" w14:textId="77777777" w:rsidR="005071B5" w:rsidRPr="003A1BEB" w:rsidRDefault="005071B5" w:rsidP="005A49CB">
            <w:pPr>
              <w:rPr>
                <w:kern w:val="2"/>
                <w:lang w:val="lt-LT"/>
              </w:rPr>
            </w:pPr>
            <w:r w:rsidRPr="003A1BEB">
              <w:rPr>
                <w:kern w:val="2"/>
                <w:lang w:val="lt-LT"/>
              </w:rPr>
              <w:t xml:space="preserve">Netesybų dydis: </w:t>
            </w:r>
            <w:r>
              <w:rPr>
                <w:kern w:val="2"/>
                <w:lang w:val="lt-LT"/>
              </w:rPr>
              <w:t>5</w:t>
            </w:r>
            <w:r w:rsidRPr="003A1BEB">
              <w:rPr>
                <w:kern w:val="2"/>
                <w:lang w:val="lt-LT"/>
              </w:rPr>
              <w:t>00,00 (</w:t>
            </w:r>
            <w:r>
              <w:rPr>
                <w:kern w:val="2"/>
                <w:lang w:val="lt-LT"/>
              </w:rPr>
              <w:t>penki šimtai</w:t>
            </w:r>
            <w:r w:rsidRPr="003A1BEB">
              <w:rPr>
                <w:kern w:val="2"/>
                <w:lang w:val="lt-LT"/>
              </w:rPr>
              <w:t>) eurų be PVM</w:t>
            </w:r>
          </w:p>
        </w:tc>
      </w:tr>
      <w:tr w:rsidR="005071B5" w:rsidRPr="003A1BEB" w14:paraId="1FF85A38" w14:textId="77777777" w:rsidTr="005A49CB">
        <w:trPr>
          <w:gridAfter w:val="1"/>
          <w:wAfter w:w="7" w:type="dxa"/>
          <w:trHeight w:val="300"/>
        </w:trPr>
        <w:tc>
          <w:tcPr>
            <w:tcW w:w="3114" w:type="dxa"/>
            <w:gridSpan w:val="2"/>
            <w:tcBorders>
              <w:top w:val="single" w:sz="4" w:space="0" w:color="auto"/>
              <w:left w:val="single" w:sz="4" w:space="0" w:color="auto"/>
              <w:bottom w:val="single" w:sz="4" w:space="0" w:color="auto"/>
              <w:right w:val="single" w:sz="4" w:space="0" w:color="auto"/>
            </w:tcBorders>
          </w:tcPr>
          <w:p w14:paraId="680C8C26" w14:textId="77777777" w:rsidR="005071B5" w:rsidRPr="003A1BEB" w:rsidRDefault="005071B5" w:rsidP="005A49CB">
            <w:pPr>
              <w:rPr>
                <w:b/>
                <w:bCs/>
                <w:kern w:val="2"/>
                <w:lang w:val="lt-LT"/>
              </w:rPr>
            </w:pPr>
            <w:r w:rsidRPr="003A1BEB">
              <w:rPr>
                <w:b/>
                <w:bCs/>
                <w:kern w:val="2"/>
                <w:lang w:val="lt-LT"/>
              </w:rPr>
              <w:t>9.8. Tiekėjui taikomos netesybos dėl Sutarties įvykdymo užtikrinimo nepratęsimo</w:t>
            </w:r>
          </w:p>
        </w:tc>
        <w:tc>
          <w:tcPr>
            <w:tcW w:w="6828" w:type="dxa"/>
            <w:gridSpan w:val="2"/>
            <w:tcBorders>
              <w:top w:val="single" w:sz="4" w:space="0" w:color="auto"/>
              <w:left w:val="single" w:sz="4" w:space="0" w:color="auto"/>
              <w:bottom w:val="single" w:sz="4" w:space="0" w:color="auto"/>
              <w:right w:val="single" w:sz="4" w:space="0" w:color="auto"/>
            </w:tcBorders>
          </w:tcPr>
          <w:p w14:paraId="44698AA3" w14:textId="77777777" w:rsidR="005071B5" w:rsidRPr="003A1BEB" w:rsidRDefault="005071B5" w:rsidP="005A49CB">
            <w:pPr>
              <w:rPr>
                <w:color w:val="4472C4"/>
                <w:kern w:val="2"/>
                <w:lang w:val="lt-LT"/>
              </w:rPr>
            </w:pPr>
            <w:r w:rsidRPr="003A1BEB">
              <w:rPr>
                <w:kern w:val="2"/>
                <w:lang w:val="lt-LT"/>
              </w:rPr>
              <w:t>Netaikoma</w:t>
            </w:r>
          </w:p>
        </w:tc>
      </w:tr>
      <w:tr w:rsidR="005071B5" w:rsidRPr="003A1BEB" w14:paraId="399E30BA" w14:textId="77777777" w:rsidTr="005A49CB">
        <w:trPr>
          <w:gridAfter w:val="1"/>
          <w:wAfter w:w="7" w:type="dxa"/>
          <w:trHeight w:val="300"/>
        </w:trPr>
        <w:tc>
          <w:tcPr>
            <w:tcW w:w="3114" w:type="dxa"/>
            <w:gridSpan w:val="2"/>
            <w:tcBorders>
              <w:top w:val="single" w:sz="4" w:space="0" w:color="auto"/>
              <w:left w:val="single" w:sz="4" w:space="0" w:color="auto"/>
              <w:bottom w:val="single" w:sz="4" w:space="0" w:color="auto"/>
              <w:right w:val="single" w:sz="4" w:space="0" w:color="auto"/>
            </w:tcBorders>
          </w:tcPr>
          <w:p w14:paraId="15A9E95E" w14:textId="77777777" w:rsidR="005071B5" w:rsidRPr="003A1BEB" w:rsidRDefault="005071B5" w:rsidP="005A49CB">
            <w:pPr>
              <w:rPr>
                <w:b/>
                <w:bCs/>
                <w:kern w:val="2"/>
                <w:lang w:val="lt-LT"/>
              </w:rPr>
            </w:pPr>
            <w:r w:rsidRPr="003A1BEB">
              <w:rPr>
                <w:b/>
                <w:bCs/>
                <w:kern w:val="2"/>
                <w:lang w:val="lt-LT"/>
              </w:rPr>
              <w:t xml:space="preserve">9.9. Tiekėjui taikoma bauda dėl Pirkėjo simbolių, pavadinimo ir ženklo reklamoje ar rinkodaroje naudojimo reikalavimų nesilaikymo bei draudimo naudotis Pirkėjo sukurtais </w:t>
            </w:r>
            <w:r w:rsidRPr="003A1BEB">
              <w:rPr>
                <w:b/>
                <w:bCs/>
                <w:kern w:val="2"/>
                <w:lang w:val="lt-LT"/>
              </w:rPr>
              <w:lastRenderedPageBreak/>
              <w:t>intelektiniais veiklos rezultatais nesilaikymo</w:t>
            </w:r>
          </w:p>
        </w:tc>
        <w:tc>
          <w:tcPr>
            <w:tcW w:w="6828" w:type="dxa"/>
            <w:gridSpan w:val="2"/>
            <w:tcBorders>
              <w:top w:val="single" w:sz="4" w:space="0" w:color="auto"/>
              <w:left w:val="single" w:sz="4" w:space="0" w:color="auto"/>
              <w:bottom w:val="single" w:sz="4" w:space="0" w:color="auto"/>
              <w:right w:val="single" w:sz="4" w:space="0" w:color="auto"/>
            </w:tcBorders>
          </w:tcPr>
          <w:p w14:paraId="326A7884" w14:textId="77777777" w:rsidR="005071B5" w:rsidRPr="003A1BEB" w:rsidRDefault="005071B5" w:rsidP="005A49CB">
            <w:pPr>
              <w:spacing w:line="259" w:lineRule="auto"/>
              <w:rPr>
                <w:color w:val="4472C4"/>
                <w:kern w:val="2"/>
                <w:lang w:val="lt-LT"/>
              </w:rPr>
            </w:pPr>
            <w:r w:rsidRPr="003A1BEB">
              <w:rPr>
                <w:kern w:val="2"/>
                <w:lang w:val="lt-LT"/>
              </w:rPr>
              <w:lastRenderedPageBreak/>
              <w:t>Netaikoma</w:t>
            </w:r>
          </w:p>
        </w:tc>
      </w:tr>
      <w:tr w:rsidR="005071B5" w:rsidRPr="003A1BEB" w14:paraId="59E7BF7D" w14:textId="77777777" w:rsidTr="005A49CB">
        <w:trPr>
          <w:gridAfter w:val="1"/>
          <w:wAfter w:w="7" w:type="dxa"/>
          <w:trHeight w:val="300"/>
        </w:trPr>
        <w:tc>
          <w:tcPr>
            <w:tcW w:w="9942" w:type="dxa"/>
            <w:gridSpan w:val="4"/>
          </w:tcPr>
          <w:p w14:paraId="04C02212" w14:textId="77777777" w:rsidR="005071B5" w:rsidRPr="003A1BEB" w:rsidRDefault="005071B5" w:rsidP="005A49CB">
            <w:pPr>
              <w:jc w:val="center"/>
              <w:rPr>
                <w:b/>
                <w:bCs/>
                <w:kern w:val="2"/>
                <w:lang w:val="lt-LT"/>
              </w:rPr>
            </w:pPr>
            <w:r w:rsidRPr="003A1BEB">
              <w:rPr>
                <w:b/>
                <w:kern w:val="2"/>
                <w:lang w:val="lt-LT"/>
              </w:rPr>
              <w:t>10. ESMINĖS SUTARTIES SĄLYGOS</w:t>
            </w:r>
          </w:p>
        </w:tc>
      </w:tr>
      <w:tr w:rsidR="005071B5" w:rsidRPr="005071B5" w14:paraId="5A38E791" w14:textId="77777777" w:rsidTr="005A49CB">
        <w:trPr>
          <w:gridAfter w:val="1"/>
          <w:wAfter w:w="7" w:type="dxa"/>
          <w:trHeight w:val="300"/>
        </w:trPr>
        <w:tc>
          <w:tcPr>
            <w:tcW w:w="3114" w:type="dxa"/>
            <w:gridSpan w:val="2"/>
          </w:tcPr>
          <w:p w14:paraId="2AAA0C08" w14:textId="77777777" w:rsidR="005071B5" w:rsidRPr="003A1BEB" w:rsidRDefault="005071B5" w:rsidP="005A49CB">
            <w:pPr>
              <w:rPr>
                <w:b/>
                <w:bCs/>
                <w:kern w:val="2"/>
                <w:lang w:val="lt-LT"/>
              </w:rPr>
            </w:pPr>
            <w:r w:rsidRPr="003A1BEB">
              <w:rPr>
                <w:b/>
                <w:bCs/>
                <w:lang w:val="lt-LT"/>
              </w:rPr>
              <w:t>10.1. Esminės Sutarties sąlygos</w:t>
            </w:r>
          </w:p>
        </w:tc>
        <w:tc>
          <w:tcPr>
            <w:tcW w:w="6828" w:type="dxa"/>
            <w:gridSpan w:val="2"/>
          </w:tcPr>
          <w:p w14:paraId="589C5EC7" w14:textId="77777777" w:rsidR="005071B5" w:rsidRPr="003A1BEB" w:rsidRDefault="005071B5" w:rsidP="005A49CB">
            <w:pPr>
              <w:rPr>
                <w:kern w:val="2"/>
                <w:lang w:val="lt-LT"/>
              </w:rPr>
            </w:pPr>
            <w:r w:rsidRPr="003A1BEB">
              <w:rPr>
                <w:kern w:val="2"/>
                <w:lang w:val="lt-LT"/>
              </w:rPr>
              <w:t>10.1.1. jeigu Tiekėjas nevykdo prisiimtų įsipareigojimų už Sutartyje nustatytą Sutarties kainą;</w:t>
            </w:r>
          </w:p>
          <w:p w14:paraId="01ECEA43" w14:textId="77777777" w:rsidR="005071B5" w:rsidRPr="003A1BEB" w:rsidRDefault="005071B5" w:rsidP="005A49CB">
            <w:pPr>
              <w:rPr>
                <w:kern w:val="2"/>
                <w:lang w:val="lt-LT"/>
              </w:rPr>
            </w:pPr>
            <w:r w:rsidRPr="003A1BEB">
              <w:rPr>
                <w:kern w:val="2"/>
                <w:lang w:val="lt-LT"/>
              </w:rPr>
              <w:t>10.1.2. jeigu Tiekėjas nesilaiko Sutartyje nustatytų Prekių tiekimo terminų 1 (vieną) kartą vėluoja pristatyti Prekes daugiau nei 3 (tris) darbo dienas Sutartyje nustatytas Prekių pristatymo terminas;</w:t>
            </w:r>
          </w:p>
          <w:p w14:paraId="78E3CA61" w14:textId="77777777" w:rsidR="005071B5" w:rsidRPr="003A1BEB" w:rsidRDefault="005071B5" w:rsidP="005A49CB">
            <w:pPr>
              <w:rPr>
                <w:kern w:val="2"/>
                <w:lang w:val="lt-LT"/>
              </w:rPr>
            </w:pPr>
            <w:r w:rsidRPr="003A1BEB">
              <w:rPr>
                <w:kern w:val="2"/>
                <w:lang w:val="lt-LT"/>
              </w:rPr>
              <w:t>10.1.3. jeigu Tiekėjas pažeidžia Prekių pristatymo terminus ir priskaičiuotų netesybų už vėlavimą suma viršija 20 (dvidešimt) proc. Pradinės sutarties vertės;</w:t>
            </w:r>
          </w:p>
          <w:p w14:paraId="55D7D45D" w14:textId="77777777" w:rsidR="005071B5" w:rsidRPr="003A1BEB" w:rsidRDefault="005071B5" w:rsidP="005A49CB">
            <w:pPr>
              <w:rPr>
                <w:kern w:val="2"/>
                <w:lang w:val="lt-LT"/>
              </w:rPr>
            </w:pPr>
            <w:r w:rsidRPr="003A1BEB">
              <w:rPr>
                <w:kern w:val="2"/>
                <w:lang w:val="lt-LT"/>
              </w:rPr>
              <w:t>10.1.4. Tiekėjas pažeidžia Prekių pristatymo terminus ir dėl Prekių pristatymo vėlavimo Prekės tampa nebereikalingos;</w:t>
            </w:r>
          </w:p>
          <w:p w14:paraId="53FADE8F" w14:textId="77777777" w:rsidR="005071B5" w:rsidRPr="003A1BEB" w:rsidRDefault="005071B5" w:rsidP="005A49CB">
            <w:pPr>
              <w:jc w:val="both"/>
              <w:rPr>
                <w:rFonts w:eastAsia="Arial"/>
                <w:kern w:val="2"/>
                <w:lang w:val="lt-LT"/>
              </w:rPr>
            </w:pPr>
            <w:r w:rsidRPr="003A1BEB">
              <w:rPr>
                <w:kern w:val="2"/>
                <w:lang w:val="lt-LT"/>
              </w:rPr>
              <w:t>10.1.5. Tiekėjas daugiau kaip 1 (vieną) kartą pristato Prekes, kurios neatitinka techninėje specifikacijoje, Sutartyje ir (ar) Įstatymuose nustatytų reikalavimų Prekėms;</w:t>
            </w:r>
          </w:p>
        </w:tc>
      </w:tr>
      <w:tr w:rsidR="005071B5" w:rsidRPr="005071B5" w14:paraId="76CFAFB6" w14:textId="77777777" w:rsidTr="005A49CB">
        <w:trPr>
          <w:trHeight w:val="300"/>
        </w:trPr>
        <w:tc>
          <w:tcPr>
            <w:tcW w:w="3114" w:type="dxa"/>
            <w:gridSpan w:val="2"/>
          </w:tcPr>
          <w:p w14:paraId="54189ACA" w14:textId="77777777" w:rsidR="005071B5" w:rsidRPr="003A1BEB" w:rsidRDefault="005071B5" w:rsidP="005A49CB">
            <w:pPr>
              <w:rPr>
                <w:b/>
                <w:bCs/>
                <w:kern w:val="2"/>
                <w:lang w:val="lt-LT"/>
              </w:rPr>
            </w:pPr>
            <w:r w:rsidRPr="003A1BEB">
              <w:rPr>
                <w:b/>
                <w:bCs/>
                <w:kern w:val="2"/>
                <w:lang w:val="lt-LT"/>
              </w:rPr>
              <w:t>10.2. Dideli arba nuolatiniai esminės Sutarties sąlygos vykdymo trūkumai</w:t>
            </w:r>
          </w:p>
        </w:tc>
        <w:tc>
          <w:tcPr>
            <w:tcW w:w="6835" w:type="dxa"/>
            <w:gridSpan w:val="3"/>
          </w:tcPr>
          <w:p w14:paraId="4EF70D8D" w14:textId="77777777" w:rsidR="005071B5" w:rsidRPr="003A1BEB" w:rsidRDefault="005071B5" w:rsidP="005A49CB">
            <w:pPr>
              <w:jc w:val="both"/>
              <w:rPr>
                <w:kern w:val="2"/>
                <w:lang w:val="lt-LT"/>
              </w:rPr>
            </w:pPr>
            <w:r w:rsidRPr="003A1BEB">
              <w:rPr>
                <w:lang w:val="lt-LT"/>
              </w:rPr>
              <w:t>Dideliu ar nuolatiniu esminės Sutarties sąlygos vykdymo trūkumu laikomas Tiekėjo uždelsimas, trunkantis daugiau kaip 3 (tris) darbo dienas, tiekti Prekes Grafike nustatytu terminu ar pan.</w:t>
            </w:r>
          </w:p>
        </w:tc>
      </w:tr>
      <w:tr w:rsidR="005071B5" w:rsidRPr="003A1BEB" w14:paraId="22D4BFC8" w14:textId="77777777" w:rsidTr="005A49CB">
        <w:trPr>
          <w:gridAfter w:val="1"/>
          <w:wAfter w:w="7" w:type="dxa"/>
          <w:trHeight w:val="300"/>
        </w:trPr>
        <w:tc>
          <w:tcPr>
            <w:tcW w:w="9942" w:type="dxa"/>
            <w:gridSpan w:val="4"/>
          </w:tcPr>
          <w:p w14:paraId="1894E2FD" w14:textId="77777777" w:rsidR="005071B5" w:rsidRPr="003A1BEB" w:rsidRDefault="005071B5" w:rsidP="005A49CB">
            <w:pPr>
              <w:jc w:val="center"/>
              <w:rPr>
                <w:b/>
                <w:bCs/>
                <w:kern w:val="2"/>
                <w:lang w:val="lt-LT"/>
              </w:rPr>
            </w:pPr>
            <w:r w:rsidRPr="003A1BEB">
              <w:rPr>
                <w:b/>
                <w:bCs/>
                <w:kern w:val="2"/>
                <w:lang w:val="lt-LT"/>
              </w:rPr>
              <w:t>11. SUTARTIES GALIOJIMAS IR KEITIMAS</w:t>
            </w:r>
          </w:p>
        </w:tc>
      </w:tr>
      <w:tr w:rsidR="005071B5" w:rsidRPr="005071B5" w14:paraId="720514D9" w14:textId="77777777" w:rsidTr="005A49CB">
        <w:trPr>
          <w:gridAfter w:val="1"/>
          <w:wAfter w:w="7" w:type="dxa"/>
          <w:trHeight w:val="300"/>
        </w:trPr>
        <w:tc>
          <w:tcPr>
            <w:tcW w:w="3114" w:type="dxa"/>
            <w:gridSpan w:val="2"/>
            <w:tcBorders>
              <w:top w:val="single" w:sz="4" w:space="0" w:color="auto"/>
              <w:left w:val="single" w:sz="4" w:space="0" w:color="auto"/>
              <w:bottom w:val="single" w:sz="4" w:space="0" w:color="auto"/>
              <w:right w:val="single" w:sz="4" w:space="0" w:color="auto"/>
            </w:tcBorders>
          </w:tcPr>
          <w:p w14:paraId="56CE1427" w14:textId="77777777" w:rsidR="005071B5" w:rsidRPr="003A1BEB" w:rsidRDefault="005071B5" w:rsidP="005A49CB">
            <w:pPr>
              <w:rPr>
                <w:b/>
                <w:bCs/>
                <w:kern w:val="2"/>
                <w:lang w:val="lt-LT"/>
              </w:rPr>
            </w:pPr>
            <w:r w:rsidRPr="003A1BEB">
              <w:rPr>
                <w:b/>
                <w:bCs/>
                <w:kern w:val="2"/>
                <w:lang w:val="lt-LT"/>
              </w:rPr>
              <w:t>11.1. Sutarties sudarymas ir įsigaliojimas</w:t>
            </w:r>
          </w:p>
        </w:tc>
        <w:tc>
          <w:tcPr>
            <w:tcW w:w="6828" w:type="dxa"/>
            <w:gridSpan w:val="2"/>
            <w:tcBorders>
              <w:top w:val="single" w:sz="4" w:space="0" w:color="auto"/>
              <w:left w:val="single" w:sz="4" w:space="0" w:color="auto"/>
              <w:bottom w:val="single" w:sz="4" w:space="0" w:color="auto"/>
              <w:right w:val="single" w:sz="4" w:space="0" w:color="auto"/>
            </w:tcBorders>
          </w:tcPr>
          <w:p w14:paraId="3AE7F45C" w14:textId="77777777" w:rsidR="005071B5" w:rsidRPr="003A1BEB" w:rsidRDefault="005071B5" w:rsidP="005A49CB">
            <w:pPr>
              <w:jc w:val="both"/>
              <w:rPr>
                <w:kern w:val="2"/>
                <w:lang w:val="lt-LT"/>
              </w:rPr>
            </w:pPr>
            <w:r w:rsidRPr="003A1BEB">
              <w:rPr>
                <w:kern w:val="2"/>
                <w:lang w:val="lt-LT"/>
              </w:rPr>
              <w:t>Ši Sutartis laikoma sudaryta ir įsigalioja nuo Sutarties pasirašymo dienos (antrosios Šalies pasirašymo dieną).</w:t>
            </w:r>
          </w:p>
          <w:p w14:paraId="6F963F3E" w14:textId="721BBFE3" w:rsidR="005071B5" w:rsidRPr="003A1BEB" w:rsidRDefault="005071B5" w:rsidP="005A49CB">
            <w:pPr>
              <w:jc w:val="both"/>
              <w:rPr>
                <w:kern w:val="2"/>
                <w:lang w:val="lt-LT"/>
              </w:rPr>
            </w:pPr>
            <w:r w:rsidRPr="003A1BEB">
              <w:rPr>
                <w:kern w:val="2"/>
                <w:lang w:val="lt-LT"/>
              </w:rPr>
              <w:t xml:space="preserve">Sutartis galioja iki visiško prievolių įvykdymo (kol bus išnaudota Pradinės Sutarties vertė, bet jos terminas negali būti ilgesnis kaip </w:t>
            </w:r>
            <w:r>
              <w:rPr>
                <w:kern w:val="2"/>
                <w:lang w:val="lt-LT"/>
              </w:rPr>
              <w:t>12</w:t>
            </w:r>
            <w:r w:rsidRPr="003A1BEB">
              <w:rPr>
                <w:kern w:val="2"/>
                <w:lang w:val="lt-LT"/>
              </w:rPr>
              <w:t xml:space="preserve"> (</w:t>
            </w:r>
            <w:r>
              <w:rPr>
                <w:kern w:val="2"/>
                <w:lang w:val="lt-LT"/>
              </w:rPr>
              <w:t>dvylika</w:t>
            </w:r>
            <w:r w:rsidRPr="003A1BEB">
              <w:rPr>
                <w:kern w:val="2"/>
                <w:lang w:val="lt-LT"/>
              </w:rPr>
              <w:t>) mėnesi</w:t>
            </w:r>
            <w:r>
              <w:rPr>
                <w:kern w:val="2"/>
                <w:lang w:val="lt-LT"/>
              </w:rPr>
              <w:t>ų</w:t>
            </w:r>
            <w:r w:rsidRPr="003A1BEB">
              <w:rPr>
                <w:kern w:val="2"/>
                <w:lang w:val="lt-LT"/>
              </w:rPr>
              <w:t>.</w:t>
            </w:r>
          </w:p>
        </w:tc>
      </w:tr>
      <w:tr w:rsidR="005071B5" w:rsidRPr="003A1BEB" w14:paraId="292FE54A" w14:textId="77777777" w:rsidTr="005A49CB">
        <w:trPr>
          <w:gridAfter w:val="1"/>
          <w:wAfter w:w="7" w:type="dxa"/>
          <w:trHeight w:val="300"/>
        </w:trPr>
        <w:tc>
          <w:tcPr>
            <w:tcW w:w="3114" w:type="dxa"/>
            <w:gridSpan w:val="2"/>
            <w:tcBorders>
              <w:top w:val="single" w:sz="4" w:space="0" w:color="auto"/>
              <w:left w:val="single" w:sz="4" w:space="0" w:color="auto"/>
              <w:bottom w:val="single" w:sz="4" w:space="0" w:color="auto"/>
              <w:right w:val="single" w:sz="4" w:space="0" w:color="auto"/>
            </w:tcBorders>
          </w:tcPr>
          <w:p w14:paraId="47FDB541" w14:textId="77777777" w:rsidR="005071B5" w:rsidRPr="003A1BEB" w:rsidRDefault="005071B5" w:rsidP="005A49CB">
            <w:pPr>
              <w:rPr>
                <w:b/>
                <w:bCs/>
                <w:kern w:val="2"/>
                <w:lang w:val="lt-LT"/>
              </w:rPr>
            </w:pPr>
            <w:r w:rsidRPr="003A1BEB">
              <w:rPr>
                <w:b/>
                <w:bCs/>
                <w:kern w:val="2"/>
                <w:lang w:val="lt-LT"/>
              </w:rPr>
              <w:t>11.2. Sutarties galiojimo termino pratęsimas</w:t>
            </w:r>
          </w:p>
        </w:tc>
        <w:tc>
          <w:tcPr>
            <w:tcW w:w="6828" w:type="dxa"/>
            <w:gridSpan w:val="2"/>
            <w:tcBorders>
              <w:top w:val="single" w:sz="4" w:space="0" w:color="auto"/>
              <w:left w:val="single" w:sz="4" w:space="0" w:color="auto"/>
              <w:bottom w:val="single" w:sz="4" w:space="0" w:color="auto"/>
              <w:right w:val="single" w:sz="4" w:space="0" w:color="auto"/>
            </w:tcBorders>
          </w:tcPr>
          <w:p w14:paraId="6B1F5228" w14:textId="77777777" w:rsidR="005071B5" w:rsidRPr="003A1BEB" w:rsidRDefault="005071B5" w:rsidP="005A49CB">
            <w:pPr>
              <w:rPr>
                <w:kern w:val="2"/>
                <w:lang w:val="lt-LT"/>
              </w:rPr>
            </w:pPr>
            <w:r w:rsidRPr="003A1BEB">
              <w:rPr>
                <w:kern w:val="2"/>
                <w:lang w:val="lt-LT"/>
              </w:rPr>
              <w:t>Netaikoma</w:t>
            </w:r>
          </w:p>
          <w:p w14:paraId="2B9FB6AD" w14:textId="77777777" w:rsidR="005071B5" w:rsidRPr="003A1BEB" w:rsidRDefault="005071B5" w:rsidP="005A49CB">
            <w:pPr>
              <w:rPr>
                <w:kern w:val="2"/>
                <w:lang w:val="lt-LT"/>
              </w:rPr>
            </w:pPr>
          </w:p>
        </w:tc>
      </w:tr>
      <w:tr w:rsidR="005071B5" w:rsidRPr="003A1BEB" w14:paraId="09C85A31" w14:textId="77777777" w:rsidTr="005A49CB">
        <w:trPr>
          <w:gridAfter w:val="1"/>
          <w:wAfter w:w="7" w:type="dxa"/>
          <w:trHeight w:val="300"/>
        </w:trPr>
        <w:tc>
          <w:tcPr>
            <w:tcW w:w="9942" w:type="dxa"/>
            <w:gridSpan w:val="4"/>
          </w:tcPr>
          <w:p w14:paraId="2D7C0494" w14:textId="77777777" w:rsidR="005071B5" w:rsidRPr="003A1BEB" w:rsidRDefault="005071B5" w:rsidP="005A49CB">
            <w:pPr>
              <w:jc w:val="center"/>
              <w:rPr>
                <w:b/>
                <w:bCs/>
                <w:kern w:val="2"/>
                <w:lang w:val="lt-LT"/>
              </w:rPr>
            </w:pPr>
            <w:r w:rsidRPr="003A1BEB">
              <w:rPr>
                <w:b/>
                <w:bCs/>
                <w:kern w:val="2"/>
                <w:lang w:val="lt-LT"/>
              </w:rPr>
              <w:t>12. SUTARTIES NUTRAUKIMAS</w:t>
            </w:r>
          </w:p>
        </w:tc>
      </w:tr>
      <w:tr w:rsidR="005071B5" w:rsidRPr="005071B5" w14:paraId="0D760332" w14:textId="77777777" w:rsidTr="005A49CB">
        <w:trPr>
          <w:gridAfter w:val="1"/>
          <w:wAfter w:w="7" w:type="dxa"/>
          <w:trHeight w:val="300"/>
        </w:trPr>
        <w:tc>
          <w:tcPr>
            <w:tcW w:w="2532" w:type="dxa"/>
          </w:tcPr>
          <w:p w14:paraId="6638B4A8" w14:textId="77777777" w:rsidR="005071B5" w:rsidRPr="003A1BEB" w:rsidRDefault="005071B5" w:rsidP="005A49CB">
            <w:pPr>
              <w:rPr>
                <w:b/>
                <w:bCs/>
                <w:kern w:val="2"/>
                <w:lang w:val="lt-LT"/>
              </w:rPr>
            </w:pPr>
            <w:r w:rsidRPr="003A1BEB">
              <w:rPr>
                <w:b/>
                <w:bCs/>
                <w:kern w:val="2"/>
                <w:lang w:val="lt-LT"/>
              </w:rPr>
              <w:t>12.1. Sutarties nutraukimo pagrindai</w:t>
            </w:r>
          </w:p>
        </w:tc>
        <w:tc>
          <w:tcPr>
            <w:tcW w:w="7410" w:type="dxa"/>
            <w:gridSpan w:val="3"/>
          </w:tcPr>
          <w:p w14:paraId="28778D57" w14:textId="77777777" w:rsidR="005071B5" w:rsidRPr="003A1BEB" w:rsidRDefault="005071B5" w:rsidP="005A49CB">
            <w:pPr>
              <w:jc w:val="both"/>
              <w:rPr>
                <w:kern w:val="2"/>
                <w:lang w:val="lt-LT"/>
              </w:rPr>
            </w:pPr>
            <w:r w:rsidRPr="003A1BEB">
              <w:rPr>
                <w:kern w:val="2"/>
                <w:lang w:val="lt-LT"/>
              </w:rPr>
              <w:t>Sutartis gali būti nutraukiama rašytiniu Šalių susitarimu arba vienašališkai, Bendrosiose sąlygose ir šiais Specialiosiose sąlygose nurodytais atvejais ir nustatyta tvarka.</w:t>
            </w:r>
          </w:p>
        </w:tc>
      </w:tr>
      <w:tr w:rsidR="005071B5" w:rsidRPr="005071B5" w14:paraId="1DBBBC21" w14:textId="77777777" w:rsidTr="005A49CB">
        <w:trPr>
          <w:gridAfter w:val="1"/>
          <w:wAfter w:w="7" w:type="dxa"/>
          <w:trHeight w:val="300"/>
        </w:trPr>
        <w:tc>
          <w:tcPr>
            <w:tcW w:w="2532" w:type="dxa"/>
          </w:tcPr>
          <w:p w14:paraId="03655EAC" w14:textId="77777777" w:rsidR="005071B5" w:rsidRPr="003A1BEB" w:rsidRDefault="005071B5" w:rsidP="005A49CB">
            <w:pPr>
              <w:rPr>
                <w:b/>
                <w:bCs/>
                <w:kern w:val="2"/>
                <w:lang w:val="lt-LT"/>
              </w:rPr>
            </w:pPr>
            <w:r w:rsidRPr="003A1BEB">
              <w:rPr>
                <w:b/>
                <w:bCs/>
                <w:kern w:val="2"/>
                <w:lang w:val="lt-LT"/>
              </w:rPr>
              <w:t>12.2. Esminiai Sutarties pažeidimai</w:t>
            </w:r>
          </w:p>
          <w:p w14:paraId="62EDA73A" w14:textId="77777777" w:rsidR="005071B5" w:rsidRPr="003A1BEB" w:rsidRDefault="005071B5" w:rsidP="005A49CB">
            <w:pPr>
              <w:rPr>
                <w:b/>
                <w:bCs/>
                <w:kern w:val="2"/>
                <w:lang w:val="lt-LT"/>
              </w:rPr>
            </w:pPr>
          </w:p>
        </w:tc>
        <w:tc>
          <w:tcPr>
            <w:tcW w:w="7410" w:type="dxa"/>
            <w:gridSpan w:val="3"/>
          </w:tcPr>
          <w:p w14:paraId="5235457E" w14:textId="77777777" w:rsidR="005071B5" w:rsidRPr="003A1BEB" w:rsidRDefault="005071B5" w:rsidP="005A49CB">
            <w:pPr>
              <w:jc w:val="both"/>
              <w:rPr>
                <w:kern w:val="2"/>
                <w:lang w:val="lt-LT"/>
              </w:rPr>
            </w:pPr>
            <w:r w:rsidRPr="003A1BEB">
              <w:rPr>
                <w:kern w:val="2"/>
                <w:lang w:val="lt-LT"/>
              </w:rPr>
              <w:t>12.2.1. jeigu Tiekėjas nevykdo prisiimtų įsipareigojimų už Sutartyje nustatytą Sutarties kainą / įkainius;</w:t>
            </w:r>
          </w:p>
          <w:p w14:paraId="60B7E26A" w14:textId="77777777" w:rsidR="005071B5" w:rsidRPr="003A1BEB" w:rsidRDefault="005071B5" w:rsidP="005A49CB">
            <w:pPr>
              <w:jc w:val="both"/>
              <w:rPr>
                <w:kern w:val="2"/>
                <w:lang w:val="lt-LT"/>
              </w:rPr>
            </w:pPr>
            <w:r w:rsidRPr="003A1BEB">
              <w:rPr>
                <w:kern w:val="2"/>
                <w:lang w:val="lt-LT"/>
              </w:rPr>
              <w:t>12.2.4. jeigu Tiekėjas nesilaiko Sutartyje nustatytų Prekių tiekimo terminų 2 (du) kartus iš eilės arba vėluoja pristatyti Prekes daugiau nei 3 (tris) darbo dienas Sutartyje nustatytas Prekių pristatymo terminas;</w:t>
            </w:r>
          </w:p>
          <w:p w14:paraId="0975EF14" w14:textId="77777777" w:rsidR="005071B5" w:rsidRPr="003A1BEB" w:rsidRDefault="005071B5" w:rsidP="005A49CB">
            <w:pPr>
              <w:jc w:val="both"/>
              <w:rPr>
                <w:kern w:val="2"/>
                <w:lang w:val="lt-LT"/>
              </w:rPr>
            </w:pPr>
            <w:r w:rsidRPr="003A1BEB">
              <w:rPr>
                <w:kern w:val="2"/>
                <w:lang w:val="lt-LT"/>
              </w:rPr>
              <w:t>12.2.5. jeigu Tiekėjas pažeidžia Prekių pristatymo terminus ir priskaičiuotų netesybų už vėlavimą suma viršija 20 (dvidešimt) proc. Pradinės sutarties vertės;</w:t>
            </w:r>
          </w:p>
          <w:p w14:paraId="0C617B54" w14:textId="77777777" w:rsidR="005071B5" w:rsidRPr="003A1BEB" w:rsidRDefault="005071B5" w:rsidP="005A49CB">
            <w:pPr>
              <w:jc w:val="both"/>
              <w:rPr>
                <w:kern w:val="2"/>
                <w:lang w:val="lt-LT"/>
              </w:rPr>
            </w:pPr>
            <w:r w:rsidRPr="003A1BEB">
              <w:rPr>
                <w:kern w:val="2"/>
                <w:lang w:val="lt-LT"/>
              </w:rPr>
              <w:t>12.2.6. Tiekėjas pažeidžia Prekių pristatymo terminus ir dėl Prekių pristatymo vėlavimo Prekės tampa nebereikalingos;</w:t>
            </w:r>
          </w:p>
          <w:p w14:paraId="12C50DAD" w14:textId="77777777" w:rsidR="005071B5" w:rsidRPr="003A1BEB" w:rsidRDefault="005071B5" w:rsidP="005A49CB">
            <w:pPr>
              <w:jc w:val="both"/>
              <w:rPr>
                <w:kern w:val="2"/>
                <w:lang w:val="lt-LT"/>
              </w:rPr>
            </w:pPr>
            <w:r w:rsidRPr="003A1BEB">
              <w:rPr>
                <w:kern w:val="2"/>
                <w:lang w:val="lt-LT"/>
              </w:rPr>
              <w:t>12.2.7. Tiekėjas daugiau kaip 2 (du) kartus pristato Prekes, kurios neatitinka techninėje specifikacijoje, Sutartyje ir (ar) Įstatymuose nustatytų reikalavimų Prekėms;</w:t>
            </w:r>
          </w:p>
          <w:p w14:paraId="2CAA5641" w14:textId="77777777" w:rsidR="005071B5" w:rsidRPr="003A1BEB" w:rsidRDefault="005071B5" w:rsidP="005A49CB">
            <w:pPr>
              <w:tabs>
                <w:tab w:val="left" w:pos="567"/>
                <w:tab w:val="left" w:pos="851"/>
                <w:tab w:val="left" w:pos="992"/>
                <w:tab w:val="left" w:pos="1134"/>
              </w:tabs>
              <w:spacing w:line="257" w:lineRule="auto"/>
              <w:jc w:val="both"/>
              <w:rPr>
                <w:rFonts w:eastAsia="Arial"/>
                <w:kern w:val="2"/>
                <w:lang w:val="lt-LT"/>
              </w:rPr>
            </w:pPr>
            <w:r w:rsidRPr="003A1BEB">
              <w:rPr>
                <w:kern w:val="2"/>
                <w:lang w:val="lt-LT"/>
              </w:rPr>
              <w:t>12.2.10. Tiekėjas 2 (du) kartus pažeidžia esminę Sutarties sąlygą.</w:t>
            </w:r>
          </w:p>
        </w:tc>
      </w:tr>
      <w:tr w:rsidR="005071B5" w:rsidRPr="005071B5" w14:paraId="4779F9E8" w14:textId="77777777" w:rsidTr="005A49CB">
        <w:trPr>
          <w:gridAfter w:val="1"/>
          <w:wAfter w:w="7" w:type="dxa"/>
          <w:trHeight w:val="300"/>
        </w:trPr>
        <w:tc>
          <w:tcPr>
            <w:tcW w:w="9942" w:type="dxa"/>
            <w:gridSpan w:val="4"/>
          </w:tcPr>
          <w:p w14:paraId="462D0086" w14:textId="77777777" w:rsidR="005071B5" w:rsidRPr="003A1BEB" w:rsidRDefault="005071B5" w:rsidP="005A49CB">
            <w:pPr>
              <w:jc w:val="center"/>
              <w:rPr>
                <w:kern w:val="2"/>
                <w:lang w:val="lt-LT"/>
              </w:rPr>
            </w:pPr>
            <w:r w:rsidRPr="003A1BEB">
              <w:rPr>
                <w:b/>
                <w:bCs/>
                <w:kern w:val="2"/>
                <w:lang w:val="lt-LT"/>
              </w:rPr>
              <w:t xml:space="preserve">13. APLINKOSAUGINIAI IR SOCIALINIAI KRITERIJAI </w:t>
            </w:r>
            <w:r w:rsidRPr="003A1BEB">
              <w:rPr>
                <w:kern w:val="2"/>
                <w:lang w:val="lt-LT"/>
              </w:rPr>
              <w:t>(</w:t>
            </w:r>
            <w:r w:rsidRPr="003A1BEB">
              <w:rPr>
                <w:color w:val="0070C0"/>
                <w:kern w:val="2"/>
                <w:lang w:val="lt-LT"/>
              </w:rPr>
              <w:t>taikoma, jeigu aplinkosauginiai ir (arba) socialiniai kriterijai nustatomi kaip Sutarties vykdymo sąlygos</w:t>
            </w:r>
            <w:r w:rsidRPr="003A1BEB">
              <w:rPr>
                <w:kern w:val="2"/>
                <w:lang w:val="lt-LT"/>
              </w:rPr>
              <w:t>)</w:t>
            </w:r>
          </w:p>
        </w:tc>
      </w:tr>
      <w:tr w:rsidR="005071B5" w:rsidRPr="005071B5" w14:paraId="3764F302" w14:textId="77777777" w:rsidTr="005A49CB">
        <w:trPr>
          <w:gridAfter w:val="1"/>
          <w:wAfter w:w="7" w:type="dxa"/>
          <w:trHeight w:val="300"/>
        </w:trPr>
        <w:tc>
          <w:tcPr>
            <w:tcW w:w="2532" w:type="dxa"/>
          </w:tcPr>
          <w:p w14:paraId="2D752255" w14:textId="77777777" w:rsidR="005071B5" w:rsidRPr="003A1BEB" w:rsidRDefault="005071B5" w:rsidP="005A49CB">
            <w:pPr>
              <w:rPr>
                <w:b/>
                <w:bCs/>
                <w:kern w:val="2"/>
                <w:lang w:val="lt-LT"/>
              </w:rPr>
            </w:pPr>
            <w:r w:rsidRPr="003A1BEB">
              <w:rPr>
                <w:b/>
                <w:bCs/>
                <w:kern w:val="2"/>
                <w:lang w:val="lt-LT"/>
              </w:rPr>
              <w:t xml:space="preserve">13.1. Aplinkosauginių kriterijų nustatymo </w:t>
            </w:r>
            <w:r w:rsidRPr="003A1BEB">
              <w:rPr>
                <w:b/>
                <w:bCs/>
                <w:kern w:val="2"/>
                <w:lang w:val="lt-LT"/>
              </w:rPr>
              <w:lastRenderedPageBreak/>
              <w:t>teisinis pagrindas</w:t>
            </w:r>
          </w:p>
        </w:tc>
        <w:tc>
          <w:tcPr>
            <w:tcW w:w="7410" w:type="dxa"/>
            <w:gridSpan w:val="3"/>
          </w:tcPr>
          <w:p w14:paraId="01B2E3AF" w14:textId="77777777" w:rsidR="005071B5" w:rsidRPr="003A1BEB" w:rsidRDefault="005071B5" w:rsidP="005A49CB">
            <w:pPr>
              <w:jc w:val="both"/>
              <w:rPr>
                <w:kern w:val="2"/>
                <w:shd w:val="clear" w:color="auto" w:fill="FFFFFF"/>
                <w:lang w:val="lt-LT"/>
              </w:rPr>
            </w:pPr>
            <w:r w:rsidRPr="003A1BEB">
              <w:rPr>
                <w:kern w:val="2"/>
                <w:shd w:val="clear" w:color="auto" w:fill="FFFFFF"/>
                <w:lang w:val="lt-LT"/>
              </w:rPr>
              <w:lastRenderedPageBreak/>
              <w:t xml:space="preserve">Aplinkosauginiai kriterijai Prekėms nustatomi vadovaujantis Aplinkos apsaugos kriterijų taikymo, vykdant žaliuosius pirkimus, tvarkos aprašo, </w:t>
            </w:r>
            <w:r w:rsidRPr="003A1BEB">
              <w:rPr>
                <w:kern w:val="2"/>
                <w:shd w:val="clear" w:color="auto" w:fill="FFFFFF"/>
                <w:lang w:val="lt-LT"/>
              </w:rPr>
              <w:lastRenderedPageBreak/>
              <w:t>patvirtinto Lietuvos Respublikos aplinkos ministro 2011 m. birželio 28 d. įsakymu Nr. D1-508 „Dėl Aplinkos apsaugos kriterijų taikymo, vykdant žaliuosius pirkimus, tvarkos aprašo patvirtinimo“ (toliau – Tvarkos aprašas) 4.1 ir 4.4.4 papunkčiais:</w:t>
            </w:r>
          </w:p>
          <w:p w14:paraId="46D56B05" w14:textId="77777777" w:rsidR="005071B5" w:rsidRPr="003A1BEB" w:rsidRDefault="005071B5" w:rsidP="005A49CB">
            <w:pPr>
              <w:jc w:val="both"/>
              <w:rPr>
                <w:kern w:val="2"/>
                <w:shd w:val="clear" w:color="auto" w:fill="FFFFFF"/>
                <w:lang w:val="lt-LT"/>
              </w:rPr>
            </w:pPr>
            <w:r w:rsidRPr="003A1BEB">
              <w:rPr>
                <w:kern w:val="2"/>
                <w:shd w:val="clear" w:color="auto" w:fill="FFFFFF"/>
                <w:lang w:val="lt-LT"/>
              </w:rPr>
              <w:t>13.1.1. taikyti Aprašo 2 priedo II skyriaus „Pakuotės“ nuostatas;</w:t>
            </w:r>
          </w:p>
          <w:p w14:paraId="04776C60" w14:textId="77777777" w:rsidR="005071B5" w:rsidRPr="003A1BEB" w:rsidRDefault="005071B5" w:rsidP="005A49CB">
            <w:pPr>
              <w:jc w:val="both"/>
              <w:rPr>
                <w:kern w:val="2"/>
                <w:shd w:val="clear" w:color="auto" w:fill="FFFFFF"/>
                <w:lang w:val="lt-LT"/>
              </w:rPr>
            </w:pPr>
            <w:r w:rsidRPr="003A1BEB">
              <w:rPr>
                <w:kern w:val="2"/>
                <w:shd w:val="clear" w:color="auto" w:fill="FFFFFF"/>
                <w:lang w:val="lt-LT"/>
              </w:rPr>
              <w:t>13.1.2. Sutartį pasirašyti el. būdu, atsisakyti popierinių dokumentų, reikalingą dokumentaciją rengti elektronine forma ir kitai Sutarties Šaliai pateikti tik elektroniniu formatu, dokumentus pasirašyti elektroniniu būdu, ataskaitas rengti ir pateikti tik elektroniniu būdu. Esant būtinybei, spausdinti ant abiejų lapo pusių, ir naudoti perdirbtą popierių, kuris atitinka minimalius aplinkos apsaugos kriterijus, nurodytus Apraše.</w:t>
            </w:r>
          </w:p>
          <w:p w14:paraId="748542EA" w14:textId="77777777" w:rsidR="005071B5" w:rsidRPr="003A1BEB" w:rsidRDefault="005071B5" w:rsidP="005A49CB">
            <w:pPr>
              <w:jc w:val="both"/>
              <w:rPr>
                <w:sz w:val="21"/>
                <w:szCs w:val="21"/>
                <w:lang w:val="lt-LT" w:eastAsia="en-GB"/>
              </w:rPr>
            </w:pPr>
            <w:r w:rsidRPr="003A1BEB">
              <w:rPr>
                <w:kern w:val="2"/>
                <w:shd w:val="clear" w:color="auto" w:fill="FFFFFF"/>
                <w:lang w:val="lt-LT"/>
              </w:rPr>
              <w:t>Nustačius, kad Tiekėjas šiame papunktyje nustatyto kriterijaus (-jų) nesilaiko, Tiekėjui taikoma Specialiųjų sąlygų 9.5 punkte nurodyto dydžio bauda.</w:t>
            </w:r>
          </w:p>
        </w:tc>
      </w:tr>
      <w:tr w:rsidR="005071B5" w:rsidRPr="003A1BEB" w14:paraId="78217228" w14:textId="77777777" w:rsidTr="005A49CB">
        <w:trPr>
          <w:gridAfter w:val="1"/>
          <w:wAfter w:w="7" w:type="dxa"/>
          <w:trHeight w:val="300"/>
        </w:trPr>
        <w:tc>
          <w:tcPr>
            <w:tcW w:w="2532" w:type="dxa"/>
          </w:tcPr>
          <w:p w14:paraId="36CB7210" w14:textId="77777777" w:rsidR="005071B5" w:rsidRPr="003A1BEB" w:rsidRDefault="005071B5" w:rsidP="005A49CB">
            <w:pPr>
              <w:rPr>
                <w:b/>
                <w:bCs/>
                <w:kern w:val="2"/>
                <w:lang w:val="lt-LT"/>
              </w:rPr>
            </w:pPr>
            <w:r w:rsidRPr="003A1BEB">
              <w:rPr>
                <w:b/>
                <w:bCs/>
                <w:kern w:val="2"/>
                <w:lang w:val="lt-LT"/>
              </w:rPr>
              <w:lastRenderedPageBreak/>
              <w:t>13.2.  Su perkamomis Prekėmis susiję socialiniai kriterijai</w:t>
            </w:r>
          </w:p>
        </w:tc>
        <w:tc>
          <w:tcPr>
            <w:tcW w:w="7410" w:type="dxa"/>
            <w:gridSpan w:val="3"/>
          </w:tcPr>
          <w:p w14:paraId="35E39D97" w14:textId="77777777" w:rsidR="005071B5" w:rsidRPr="003A1BEB" w:rsidRDefault="005071B5" w:rsidP="005A49CB">
            <w:pPr>
              <w:rPr>
                <w:color w:val="000000"/>
                <w:kern w:val="2"/>
                <w:shd w:val="clear" w:color="auto" w:fill="FFFFFF"/>
                <w:lang w:val="lt-LT"/>
              </w:rPr>
            </w:pPr>
            <w:r w:rsidRPr="003A1BEB">
              <w:rPr>
                <w:color w:val="000000"/>
                <w:kern w:val="2"/>
                <w:shd w:val="clear" w:color="auto" w:fill="FFFFFF"/>
                <w:lang w:val="lt-LT"/>
              </w:rPr>
              <w:t>Netaikoma</w:t>
            </w:r>
          </w:p>
        </w:tc>
      </w:tr>
      <w:tr w:rsidR="005071B5" w:rsidRPr="003A1BEB" w14:paraId="3DAC8EA1" w14:textId="77777777" w:rsidTr="005A49CB">
        <w:trPr>
          <w:gridAfter w:val="1"/>
          <w:wAfter w:w="7" w:type="dxa"/>
          <w:trHeight w:val="300"/>
        </w:trPr>
        <w:tc>
          <w:tcPr>
            <w:tcW w:w="9942" w:type="dxa"/>
            <w:gridSpan w:val="4"/>
          </w:tcPr>
          <w:p w14:paraId="36257399" w14:textId="77777777" w:rsidR="005071B5" w:rsidRPr="003A1BEB" w:rsidRDefault="005071B5" w:rsidP="005A49CB">
            <w:pPr>
              <w:jc w:val="center"/>
              <w:rPr>
                <w:b/>
                <w:bCs/>
                <w:kern w:val="2"/>
                <w:lang w:val="lt-LT"/>
              </w:rPr>
            </w:pPr>
            <w:r w:rsidRPr="003A1BEB">
              <w:rPr>
                <w:b/>
                <w:bCs/>
                <w:kern w:val="2"/>
                <w:lang w:val="lt-LT"/>
              </w:rPr>
              <w:t xml:space="preserve">14. BENDRŲJŲ SĄLYGŲ PAKEITIMAI IR PAPILDYMAI </w:t>
            </w:r>
          </w:p>
          <w:p w14:paraId="55D09337" w14:textId="77777777" w:rsidR="005071B5" w:rsidRPr="003A1BEB" w:rsidRDefault="005071B5" w:rsidP="005A49CB">
            <w:pPr>
              <w:jc w:val="center"/>
              <w:rPr>
                <w:kern w:val="2"/>
                <w:lang w:val="lt-LT"/>
              </w:rPr>
            </w:pPr>
            <w:r w:rsidRPr="003A1BEB">
              <w:rPr>
                <w:kern w:val="2"/>
                <w:lang w:val="lt-LT"/>
              </w:rPr>
              <w:t xml:space="preserve">(jeigu būtina dėl konkretaus Sutarties dalyko specifikos) </w:t>
            </w:r>
          </w:p>
        </w:tc>
      </w:tr>
      <w:tr w:rsidR="005071B5" w:rsidRPr="003A1BEB" w14:paraId="649BE07C" w14:textId="77777777" w:rsidTr="005A49CB">
        <w:trPr>
          <w:gridAfter w:val="1"/>
          <w:wAfter w:w="7" w:type="dxa"/>
          <w:trHeight w:val="300"/>
        </w:trPr>
        <w:tc>
          <w:tcPr>
            <w:tcW w:w="2532" w:type="dxa"/>
          </w:tcPr>
          <w:p w14:paraId="1FE894AD" w14:textId="77777777" w:rsidR="005071B5" w:rsidRPr="003A1BEB" w:rsidRDefault="005071B5" w:rsidP="005A49CB">
            <w:pPr>
              <w:rPr>
                <w:b/>
                <w:bCs/>
                <w:kern w:val="2"/>
                <w:lang w:val="lt-LT"/>
              </w:rPr>
            </w:pPr>
            <w:r w:rsidRPr="003A1BEB">
              <w:rPr>
                <w:b/>
                <w:bCs/>
                <w:kern w:val="2"/>
                <w:lang w:val="lt-LT"/>
              </w:rPr>
              <w:t xml:space="preserve">14.1. </w:t>
            </w:r>
          </w:p>
        </w:tc>
        <w:tc>
          <w:tcPr>
            <w:tcW w:w="7410" w:type="dxa"/>
            <w:gridSpan w:val="3"/>
          </w:tcPr>
          <w:p w14:paraId="389C70B0" w14:textId="77777777" w:rsidR="005071B5" w:rsidRPr="003A1BEB" w:rsidRDefault="005071B5" w:rsidP="005A49CB">
            <w:pPr>
              <w:rPr>
                <w:strike/>
                <w:kern w:val="2"/>
                <w:lang w:val="lt-LT"/>
              </w:rPr>
            </w:pPr>
            <w:r w:rsidRPr="003A1BEB">
              <w:rPr>
                <w:strike/>
                <w:color w:val="4472C4"/>
                <w:kern w:val="2"/>
                <w:lang w:val="lt-LT"/>
              </w:rPr>
              <w:t>-</w:t>
            </w:r>
          </w:p>
        </w:tc>
      </w:tr>
      <w:tr w:rsidR="005071B5" w:rsidRPr="003A1BEB" w14:paraId="5434BAAD" w14:textId="77777777" w:rsidTr="005A49CB">
        <w:trPr>
          <w:gridAfter w:val="1"/>
          <w:wAfter w:w="7" w:type="dxa"/>
          <w:trHeight w:val="300"/>
        </w:trPr>
        <w:tc>
          <w:tcPr>
            <w:tcW w:w="9942" w:type="dxa"/>
            <w:gridSpan w:val="4"/>
          </w:tcPr>
          <w:p w14:paraId="4AFFD900" w14:textId="77777777" w:rsidR="005071B5" w:rsidRPr="003A1BEB" w:rsidRDefault="005071B5" w:rsidP="005A49CB">
            <w:pPr>
              <w:jc w:val="center"/>
              <w:rPr>
                <w:b/>
                <w:bCs/>
                <w:kern w:val="2"/>
                <w:lang w:val="lt-LT"/>
              </w:rPr>
            </w:pPr>
            <w:r w:rsidRPr="003A1BEB">
              <w:rPr>
                <w:b/>
                <w:bCs/>
                <w:kern w:val="2"/>
                <w:lang w:val="lt-LT"/>
              </w:rPr>
              <w:t>15. SUTARTIES PRIEDAI</w:t>
            </w:r>
          </w:p>
        </w:tc>
      </w:tr>
      <w:tr w:rsidR="005071B5" w:rsidRPr="003A1BEB" w14:paraId="5C1B1DD6" w14:textId="77777777" w:rsidTr="005A49CB">
        <w:trPr>
          <w:gridAfter w:val="1"/>
          <w:wAfter w:w="7" w:type="dxa"/>
          <w:trHeight w:val="300"/>
        </w:trPr>
        <w:tc>
          <w:tcPr>
            <w:tcW w:w="2532" w:type="dxa"/>
          </w:tcPr>
          <w:p w14:paraId="05EA6B59" w14:textId="77777777" w:rsidR="005071B5" w:rsidRPr="003A1BEB" w:rsidRDefault="005071B5" w:rsidP="005A49CB">
            <w:pPr>
              <w:jc w:val="center"/>
              <w:rPr>
                <w:b/>
                <w:bCs/>
                <w:kern w:val="2"/>
                <w:lang w:val="lt-LT"/>
              </w:rPr>
            </w:pPr>
            <w:r w:rsidRPr="003A1BEB">
              <w:rPr>
                <w:b/>
                <w:bCs/>
                <w:kern w:val="2"/>
                <w:lang w:val="lt-LT"/>
              </w:rPr>
              <w:t>15.1. Priedas Nr. 1</w:t>
            </w:r>
          </w:p>
        </w:tc>
        <w:tc>
          <w:tcPr>
            <w:tcW w:w="7410" w:type="dxa"/>
            <w:gridSpan w:val="3"/>
          </w:tcPr>
          <w:p w14:paraId="0D24E969" w14:textId="77777777" w:rsidR="005071B5" w:rsidRPr="003A1BEB" w:rsidRDefault="005071B5" w:rsidP="005A49CB">
            <w:pPr>
              <w:rPr>
                <w:b/>
                <w:bCs/>
                <w:kern w:val="2"/>
                <w:lang w:val="lt-LT"/>
              </w:rPr>
            </w:pPr>
            <w:r w:rsidRPr="003A1BEB">
              <w:rPr>
                <w:b/>
                <w:bCs/>
                <w:kern w:val="2"/>
                <w:lang w:val="lt-LT"/>
              </w:rPr>
              <w:t xml:space="preserve">Pasiūlymas, Techninė specifikacija </w:t>
            </w:r>
          </w:p>
        </w:tc>
      </w:tr>
      <w:tr w:rsidR="005071B5" w:rsidRPr="003A1BEB" w14:paraId="1EC70145" w14:textId="77777777" w:rsidTr="005A49CB">
        <w:trPr>
          <w:gridAfter w:val="1"/>
          <w:wAfter w:w="7" w:type="dxa"/>
        </w:trPr>
        <w:tc>
          <w:tcPr>
            <w:tcW w:w="9942" w:type="dxa"/>
            <w:gridSpan w:val="4"/>
          </w:tcPr>
          <w:p w14:paraId="17547987" w14:textId="77777777" w:rsidR="005071B5" w:rsidRPr="003A1BEB" w:rsidRDefault="005071B5" w:rsidP="005A49CB">
            <w:pPr>
              <w:jc w:val="center"/>
              <w:rPr>
                <w:b/>
                <w:bCs/>
                <w:kern w:val="2"/>
                <w:lang w:val="lt-LT"/>
              </w:rPr>
            </w:pPr>
            <w:r w:rsidRPr="003A1BEB">
              <w:rPr>
                <w:b/>
                <w:bCs/>
                <w:kern w:val="2"/>
                <w:lang w:val="lt-LT"/>
              </w:rPr>
              <w:t>16. ŠALIŲ ATSTOVŲ PARAŠAI</w:t>
            </w:r>
          </w:p>
        </w:tc>
      </w:tr>
      <w:tr w:rsidR="005071B5" w:rsidRPr="003A1BEB" w14:paraId="31C6F5B2" w14:textId="77777777" w:rsidTr="005A49CB">
        <w:trPr>
          <w:gridAfter w:val="1"/>
          <w:wAfter w:w="7" w:type="dxa"/>
        </w:trPr>
        <w:tc>
          <w:tcPr>
            <w:tcW w:w="5194" w:type="dxa"/>
            <w:gridSpan w:val="3"/>
            <w:tcBorders>
              <w:top w:val="single" w:sz="4" w:space="0" w:color="auto"/>
              <w:left w:val="single" w:sz="4" w:space="0" w:color="auto"/>
              <w:bottom w:val="single" w:sz="4" w:space="0" w:color="auto"/>
              <w:right w:val="single" w:sz="4" w:space="0" w:color="auto"/>
            </w:tcBorders>
          </w:tcPr>
          <w:p w14:paraId="538863A5" w14:textId="77777777" w:rsidR="005071B5" w:rsidRPr="003A1BEB" w:rsidRDefault="005071B5" w:rsidP="005A49CB">
            <w:pPr>
              <w:jc w:val="center"/>
              <w:rPr>
                <w:b/>
                <w:bCs/>
                <w:kern w:val="2"/>
                <w:lang w:val="lt-LT"/>
              </w:rPr>
            </w:pPr>
            <w:r w:rsidRPr="003A1BEB">
              <w:rPr>
                <w:b/>
                <w:bCs/>
                <w:kern w:val="2"/>
                <w:lang w:val="lt-LT"/>
              </w:rPr>
              <w:t>PIRKĖJAS</w:t>
            </w:r>
          </w:p>
        </w:tc>
        <w:tc>
          <w:tcPr>
            <w:tcW w:w="4748" w:type="dxa"/>
            <w:tcBorders>
              <w:top w:val="single" w:sz="4" w:space="0" w:color="auto"/>
              <w:left w:val="single" w:sz="4" w:space="0" w:color="auto"/>
              <w:bottom w:val="single" w:sz="4" w:space="0" w:color="auto"/>
              <w:right w:val="single" w:sz="4" w:space="0" w:color="auto"/>
            </w:tcBorders>
          </w:tcPr>
          <w:p w14:paraId="326397E5" w14:textId="77777777" w:rsidR="005071B5" w:rsidRPr="003A1BEB" w:rsidRDefault="005071B5" w:rsidP="005A49CB">
            <w:pPr>
              <w:jc w:val="center"/>
              <w:rPr>
                <w:b/>
                <w:bCs/>
                <w:kern w:val="2"/>
                <w:lang w:val="lt-LT"/>
              </w:rPr>
            </w:pPr>
            <w:r w:rsidRPr="003A1BEB">
              <w:rPr>
                <w:b/>
                <w:bCs/>
                <w:kern w:val="2"/>
                <w:lang w:val="lt-LT"/>
              </w:rPr>
              <w:t>TIEKĖJAS</w:t>
            </w:r>
          </w:p>
        </w:tc>
      </w:tr>
      <w:tr w:rsidR="005071B5" w:rsidRPr="005071B5" w14:paraId="55624D8D" w14:textId="77777777" w:rsidTr="005A49CB">
        <w:trPr>
          <w:gridAfter w:val="1"/>
          <w:wAfter w:w="7" w:type="dxa"/>
        </w:trPr>
        <w:tc>
          <w:tcPr>
            <w:tcW w:w="5194" w:type="dxa"/>
            <w:gridSpan w:val="3"/>
            <w:tcBorders>
              <w:top w:val="single" w:sz="4" w:space="0" w:color="auto"/>
              <w:left w:val="single" w:sz="4" w:space="0" w:color="auto"/>
              <w:bottom w:val="single" w:sz="4" w:space="0" w:color="auto"/>
              <w:right w:val="single" w:sz="4" w:space="0" w:color="auto"/>
            </w:tcBorders>
          </w:tcPr>
          <w:p w14:paraId="38CC8EC6" w14:textId="77777777" w:rsidR="005071B5" w:rsidRPr="003A1BEB" w:rsidRDefault="005071B5" w:rsidP="005A49CB">
            <w:pPr>
              <w:jc w:val="center"/>
              <w:rPr>
                <w:color w:val="4472C4"/>
                <w:kern w:val="2"/>
                <w:lang w:val="lt-LT"/>
              </w:rPr>
            </w:pPr>
            <w:r w:rsidRPr="003A1BEB">
              <w:rPr>
                <w:color w:val="4472C4"/>
                <w:kern w:val="2"/>
                <w:lang w:val="lt-LT"/>
              </w:rPr>
              <w:t>(nurodomos atstovo pareigos, vardas, pavardė)</w:t>
            </w:r>
          </w:p>
        </w:tc>
        <w:tc>
          <w:tcPr>
            <w:tcW w:w="4748" w:type="dxa"/>
            <w:tcBorders>
              <w:top w:val="single" w:sz="4" w:space="0" w:color="auto"/>
              <w:left w:val="single" w:sz="4" w:space="0" w:color="auto"/>
              <w:bottom w:val="single" w:sz="4" w:space="0" w:color="auto"/>
              <w:right w:val="single" w:sz="4" w:space="0" w:color="auto"/>
            </w:tcBorders>
          </w:tcPr>
          <w:p w14:paraId="1A8E04FE" w14:textId="77777777" w:rsidR="005071B5" w:rsidRPr="003A1BEB" w:rsidRDefault="005071B5" w:rsidP="005A49CB">
            <w:pPr>
              <w:jc w:val="center"/>
              <w:rPr>
                <w:b/>
                <w:bCs/>
                <w:kern w:val="2"/>
                <w:lang w:val="lt-LT"/>
              </w:rPr>
            </w:pPr>
            <w:r w:rsidRPr="003A1BEB">
              <w:rPr>
                <w:color w:val="4472C4"/>
                <w:kern w:val="2"/>
                <w:lang w:val="lt-LT"/>
              </w:rPr>
              <w:t>(nurodomos atstovo pareigos, vardas, pavardė)</w:t>
            </w:r>
          </w:p>
        </w:tc>
      </w:tr>
      <w:tr w:rsidR="005071B5" w:rsidRPr="003A1BEB" w14:paraId="6FA57D5A" w14:textId="77777777" w:rsidTr="005A49CB">
        <w:trPr>
          <w:gridAfter w:val="1"/>
          <w:wAfter w:w="7" w:type="dxa"/>
        </w:trPr>
        <w:tc>
          <w:tcPr>
            <w:tcW w:w="5194" w:type="dxa"/>
            <w:gridSpan w:val="3"/>
            <w:tcBorders>
              <w:top w:val="single" w:sz="4" w:space="0" w:color="auto"/>
              <w:left w:val="single" w:sz="4" w:space="0" w:color="auto"/>
              <w:bottom w:val="single" w:sz="4" w:space="0" w:color="auto"/>
              <w:right w:val="single" w:sz="4" w:space="0" w:color="auto"/>
            </w:tcBorders>
          </w:tcPr>
          <w:p w14:paraId="37460CCA" w14:textId="77777777" w:rsidR="005071B5" w:rsidRPr="003A1BEB" w:rsidRDefault="005071B5" w:rsidP="005A49CB">
            <w:pPr>
              <w:jc w:val="center"/>
              <w:rPr>
                <w:bCs/>
                <w:color w:val="4472C4"/>
                <w:kern w:val="2"/>
                <w:sz w:val="14"/>
                <w:szCs w:val="14"/>
                <w:lang w:val="lt-LT"/>
              </w:rPr>
            </w:pPr>
            <w:r w:rsidRPr="003A1BEB">
              <w:rPr>
                <w:bCs/>
                <w:color w:val="4472C4"/>
                <w:kern w:val="2"/>
                <w:sz w:val="14"/>
                <w:szCs w:val="14"/>
                <w:lang w:val="lt-LT"/>
              </w:rPr>
              <w:t>(parašas)</w:t>
            </w:r>
          </w:p>
        </w:tc>
        <w:tc>
          <w:tcPr>
            <w:tcW w:w="4748" w:type="dxa"/>
            <w:tcBorders>
              <w:top w:val="single" w:sz="4" w:space="0" w:color="auto"/>
              <w:left w:val="single" w:sz="4" w:space="0" w:color="auto"/>
              <w:bottom w:val="single" w:sz="4" w:space="0" w:color="auto"/>
              <w:right w:val="single" w:sz="4" w:space="0" w:color="auto"/>
            </w:tcBorders>
          </w:tcPr>
          <w:p w14:paraId="156570CF" w14:textId="77777777" w:rsidR="005071B5" w:rsidRPr="003A1BEB" w:rsidRDefault="005071B5" w:rsidP="005A49CB">
            <w:pPr>
              <w:jc w:val="center"/>
              <w:rPr>
                <w:bCs/>
                <w:color w:val="4472C4"/>
                <w:kern w:val="2"/>
                <w:sz w:val="14"/>
                <w:szCs w:val="14"/>
                <w:lang w:val="lt-LT"/>
              </w:rPr>
            </w:pPr>
            <w:r w:rsidRPr="003A1BEB">
              <w:rPr>
                <w:bCs/>
                <w:color w:val="4472C4"/>
                <w:kern w:val="2"/>
                <w:sz w:val="14"/>
                <w:szCs w:val="14"/>
                <w:lang w:val="lt-LT"/>
              </w:rPr>
              <w:t>(parašas)</w:t>
            </w:r>
          </w:p>
        </w:tc>
      </w:tr>
    </w:tbl>
    <w:p w14:paraId="00F519D2" w14:textId="6D7A3319" w:rsidR="006A79C9" w:rsidRPr="003C11A3" w:rsidRDefault="006A79C9" w:rsidP="005071B5">
      <w:pPr>
        <w:keepNext/>
        <w:jc w:val="center"/>
        <w:outlineLvl w:val="3"/>
        <w:rPr>
          <w:sz w:val="22"/>
          <w:szCs w:val="22"/>
          <w:lang w:val="lt-LT"/>
        </w:rPr>
      </w:pPr>
    </w:p>
    <w:sectPr w:rsidR="006A79C9" w:rsidRPr="003C11A3" w:rsidSect="00557683">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46EFB4" w14:textId="77777777" w:rsidR="00BD6F50" w:rsidRDefault="00BD6F50" w:rsidP="000A171B">
      <w:r>
        <w:separator/>
      </w:r>
    </w:p>
  </w:endnote>
  <w:endnote w:type="continuationSeparator" w:id="0">
    <w:p w14:paraId="3082716B" w14:textId="77777777" w:rsidR="00BD6F50" w:rsidRDefault="00BD6F50" w:rsidP="000A1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0563249"/>
      <w:docPartObj>
        <w:docPartGallery w:val="Page Numbers (Bottom of Page)"/>
        <w:docPartUnique/>
      </w:docPartObj>
    </w:sdtPr>
    <w:sdtContent>
      <w:p w14:paraId="4BC3D045" w14:textId="77777777" w:rsidR="006939DE" w:rsidRDefault="006939DE">
        <w:pPr>
          <w:pStyle w:val="Porat"/>
          <w:jc w:val="right"/>
        </w:pPr>
        <w:r>
          <w:fldChar w:fldCharType="begin"/>
        </w:r>
        <w:r>
          <w:instrText>PAGE   \* MERGEFORMAT</w:instrText>
        </w:r>
        <w:r>
          <w:fldChar w:fldCharType="separate"/>
        </w:r>
        <w:r w:rsidR="00E65CAE" w:rsidRPr="00E65CAE">
          <w:rPr>
            <w:noProof/>
            <w:lang w:val="lt-LT"/>
          </w:rPr>
          <w:t>15</w:t>
        </w:r>
        <w:r>
          <w:fldChar w:fldCharType="end"/>
        </w:r>
      </w:p>
    </w:sdtContent>
  </w:sdt>
  <w:p w14:paraId="3219B6F1" w14:textId="77777777" w:rsidR="006939DE" w:rsidRDefault="006939DE">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591E02" w14:textId="77777777" w:rsidR="00BD6F50" w:rsidRDefault="00BD6F50" w:rsidP="000A171B">
      <w:r>
        <w:separator/>
      </w:r>
    </w:p>
  </w:footnote>
  <w:footnote w:type="continuationSeparator" w:id="0">
    <w:p w14:paraId="05171D1E" w14:textId="77777777" w:rsidR="00BD6F50" w:rsidRDefault="00BD6F50" w:rsidP="000A17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E573C"/>
    <w:multiLevelType w:val="hybridMultilevel"/>
    <w:tmpl w:val="1780EABC"/>
    <w:lvl w:ilvl="0" w:tplc="0427000F">
      <w:start w:val="1"/>
      <w:numFmt w:val="decimal"/>
      <w:lvlText w:val="%1."/>
      <w:lvlJc w:val="left"/>
      <w:pPr>
        <w:ind w:left="720" w:hanging="360"/>
      </w:pPr>
      <w:rPr>
        <w:rFonts w:hint="default"/>
      </w:rPr>
    </w:lvl>
    <w:lvl w:ilvl="1" w:tplc="F080FD64">
      <w:start w:val="2"/>
      <w:numFmt w:val="decimal"/>
      <w:lvlText w:val="%2"/>
      <w:lvlJc w:val="left"/>
      <w:pPr>
        <w:ind w:left="1440" w:hanging="360"/>
      </w:pPr>
      <w:rPr>
        <w:rFonts w:hint="default"/>
        <w:b w:val="0"/>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43173B8"/>
    <w:multiLevelType w:val="hybridMultilevel"/>
    <w:tmpl w:val="B1964D02"/>
    <w:lvl w:ilvl="0" w:tplc="0427000F">
      <w:start w:val="1"/>
      <w:numFmt w:val="decimal"/>
      <w:lvlText w:val="%1."/>
      <w:lvlJc w:val="left"/>
      <w:pPr>
        <w:tabs>
          <w:tab w:val="num" w:pos="720"/>
        </w:tabs>
        <w:ind w:left="720" w:hanging="360"/>
      </w:pPr>
      <w:rPr>
        <w:rFonts w:cs="Times New Roman"/>
      </w:rPr>
    </w:lvl>
    <w:lvl w:ilvl="1" w:tplc="04270019">
      <w:start w:val="1"/>
      <w:numFmt w:val="lowerLetter"/>
      <w:lvlText w:val="%2."/>
      <w:lvlJc w:val="left"/>
      <w:pPr>
        <w:tabs>
          <w:tab w:val="num" w:pos="1440"/>
        </w:tabs>
        <w:ind w:left="1440" w:hanging="360"/>
      </w:pPr>
      <w:rPr>
        <w:rFonts w:cs="Times New Roman"/>
      </w:rPr>
    </w:lvl>
    <w:lvl w:ilvl="2" w:tplc="0427001B">
      <w:start w:val="1"/>
      <w:numFmt w:val="lowerRoman"/>
      <w:lvlText w:val="%3."/>
      <w:lvlJc w:val="right"/>
      <w:pPr>
        <w:tabs>
          <w:tab w:val="num" w:pos="2160"/>
        </w:tabs>
        <w:ind w:left="2160" w:hanging="180"/>
      </w:pPr>
      <w:rPr>
        <w:rFonts w:cs="Times New Roman"/>
      </w:rPr>
    </w:lvl>
    <w:lvl w:ilvl="3" w:tplc="0427000F">
      <w:start w:val="1"/>
      <w:numFmt w:val="decimal"/>
      <w:lvlText w:val="%4."/>
      <w:lvlJc w:val="left"/>
      <w:pPr>
        <w:tabs>
          <w:tab w:val="num" w:pos="2880"/>
        </w:tabs>
        <w:ind w:left="2880" w:hanging="360"/>
      </w:pPr>
      <w:rPr>
        <w:rFonts w:cs="Times New Roman"/>
      </w:rPr>
    </w:lvl>
    <w:lvl w:ilvl="4" w:tplc="04270019">
      <w:start w:val="1"/>
      <w:numFmt w:val="lowerLetter"/>
      <w:lvlText w:val="%5."/>
      <w:lvlJc w:val="left"/>
      <w:pPr>
        <w:tabs>
          <w:tab w:val="num" w:pos="3600"/>
        </w:tabs>
        <w:ind w:left="3600" w:hanging="360"/>
      </w:pPr>
      <w:rPr>
        <w:rFonts w:cs="Times New Roman"/>
      </w:rPr>
    </w:lvl>
    <w:lvl w:ilvl="5" w:tplc="0427001B">
      <w:start w:val="1"/>
      <w:numFmt w:val="lowerRoman"/>
      <w:lvlText w:val="%6."/>
      <w:lvlJc w:val="right"/>
      <w:pPr>
        <w:tabs>
          <w:tab w:val="num" w:pos="4320"/>
        </w:tabs>
        <w:ind w:left="4320" w:hanging="180"/>
      </w:pPr>
      <w:rPr>
        <w:rFonts w:cs="Times New Roman"/>
      </w:rPr>
    </w:lvl>
    <w:lvl w:ilvl="6" w:tplc="0427000F">
      <w:start w:val="1"/>
      <w:numFmt w:val="decimal"/>
      <w:lvlText w:val="%7."/>
      <w:lvlJc w:val="left"/>
      <w:pPr>
        <w:tabs>
          <w:tab w:val="num" w:pos="5040"/>
        </w:tabs>
        <w:ind w:left="5040" w:hanging="360"/>
      </w:pPr>
      <w:rPr>
        <w:rFonts w:cs="Times New Roman"/>
      </w:rPr>
    </w:lvl>
    <w:lvl w:ilvl="7" w:tplc="04270019">
      <w:start w:val="1"/>
      <w:numFmt w:val="lowerLetter"/>
      <w:lvlText w:val="%8."/>
      <w:lvlJc w:val="left"/>
      <w:pPr>
        <w:tabs>
          <w:tab w:val="num" w:pos="5760"/>
        </w:tabs>
        <w:ind w:left="5760" w:hanging="360"/>
      </w:pPr>
      <w:rPr>
        <w:rFonts w:cs="Times New Roman"/>
      </w:rPr>
    </w:lvl>
    <w:lvl w:ilvl="8" w:tplc="0427001B">
      <w:start w:val="1"/>
      <w:numFmt w:val="lowerRoman"/>
      <w:lvlText w:val="%9."/>
      <w:lvlJc w:val="right"/>
      <w:pPr>
        <w:tabs>
          <w:tab w:val="num" w:pos="6480"/>
        </w:tabs>
        <w:ind w:left="6480" w:hanging="180"/>
      </w:pPr>
      <w:rPr>
        <w:rFonts w:cs="Times New Roman"/>
      </w:rPr>
    </w:lvl>
  </w:abstractNum>
  <w:abstractNum w:abstractNumId="2" w15:restartNumberingAfterBreak="0">
    <w:nsid w:val="06D25DC7"/>
    <w:multiLevelType w:val="multilevel"/>
    <w:tmpl w:val="BB927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716C88"/>
    <w:multiLevelType w:val="multilevel"/>
    <w:tmpl w:val="EC28550E"/>
    <w:lvl w:ilvl="0">
      <w:start w:val="7"/>
      <w:numFmt w:val="decimal"/>
      <w:lvlText w:val="%1."/>
      <w:lvlJc w:val="left"/>
      <w:pPr>
        <w:tabs>
          <w:tab w:val="num" w:pos="360"/>
        </w:tabs>
        <w:ind w:left="360" w:hanging="360"/>
      </w:pPr>
      <w:rPr>
        <w:rFonts w:hint="default"/>
      </w:rPr>
    </w:lvl>
    <w:lvl w:ilvl="1">
      <w:start w:val="8"/>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168634D7"/>
    <w:multiLevelType w:val="hybridMultilevel"/>
    <w:tmpl w:val="726ABB0C"/>
    <w:lvl w:ilvl="0" w:tplc="B6B02F08">
      <w:start w:val="1"/>
      <w:numFmt w:val="decimal"/>
      <w:lvlText w:val="%1."/>
      <w:lvlJc w:val="left"/>
      <w:pPr>
        <w:tabs>
          <w:tab w:val="num" w:pos="840"/>
        </w:tabs>
        <w:ind w:left="840" w:hanging="360"/>
      </w:pPr>
      <w:rPr>
        <w:rFonts w:hint="default"/>
      </w:rPr>
    </w:lvl>
    <w:lvl w:ilvl="1" w:tplc="04270019">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5" w15:restartNumberingAfterBreak="0">
    <w:nsid w:val="1693378B"/>
    <w:multiLevelType w:val="multilevel"/>
    <w:tmpl w:val="37E4AF5A"/>
    <w:lvl w:ilvl="0">
      <w:start w:val="1"/>
      <w:numFmt w:val="decimal"/>
      <w:suff w:val="space"/>
      <w:lvlText w:val="%1."/>
      <w:lvlJc w:val="left"/>
      <w:pPr>
        <w:ind w:left="1152" w:hanging="432"/>
      </w:pPr>
    </w:lvl>
    <w:lvl w:ilvl="1">
      <w:start w:val="1"/>
      <w:numFmt w:val="decimal"/>
      <w:suff w:val="space"/>
      <w:lvlText w:val="%1.%2."/>
      <w:lvlJc w:val="left"/>
      <w:pPr>
        <w:ind w:left="0" w:firstLine="720"/>
      </w:pPr>
    </w:lvl>
    <w:lvl w:ilvl="2">
      <w:start w:val="1"/>
      <w:numFmt w:val="decimal"/>
      <w:suff w:val="space"/>
      <w:lvlText w:val="%1.%2.%3."/>
      <w:lvlJc w:val="left"/>
      <w:pPr>
        <w:ind w:left="0" w:firstLine="720"/>
      </w:pPr>
    </w:lvl>
    <w:lvl w:ilvl="3">
      <w:start w:val="1"/>
      <w:numFmt w:val="decimal"/>
      <w:lvlText w:val="%1.%2.%3.%4"/>
      <w:lvlJc w:val="left"/>
      <w:pPr>
        <w:tabs>
          <w:tab w:val="num" w:pos="1584"/>
        </w:tabs>
        <w:ind w:left="1584" w:hanging="864"/>
      </w:pPr>
    </w:lvl>
    <w:lvl w:ilvl="4">
      <w:start w:val="1"/>
      <w:numFmt w:val="decimal"/>
      <w:lvlText w:val="%1.%2.%3.%4.%5"/>
      <w:lvlJc w:val="left"/>
      <w:pPr>
        <w:tabs>
          <w:tab w:val="num" w:pos="1728"/>
        </w:tabs>
        <w:ind w:left="1728" w:hanging="1008"/>
      </w:pPr>
    </w:lvl>
    <w:lvl w:ilvl="5">
      <w:start w:val="1"/>
      <w:numFmt w:val="decimal"/>
      <w:lvlText w:val="%1.%2.%3.%4.%5.%6"/>
      <w:lvlJc w:val="left"/>
      <w:pPr>
        <w:tabs>
          <w:tab w:val="num" w:pos="1872"/>
        </w:tabs>
        <w:ind w:left="1872" w:hanging="1152"/>
      </w:pPr>
    </w:lvl>
    <w:lvl w:ilvl="6">
      <w:start w:val="1"/>
      <w:numFmt w:val="decimal"/>
      <w:lvlText w:val="%1.%2.%3.%4.%5.%6.%7"/>
      <w:lvlJc w:val="left"/>
      <w:pPr>
        <w:tabs>
          <w:tab w:val="num" w:pos="2016"/>
        </w:tabs>
        <w:ind w:left="2016" w:hanging="1296"/>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6" w15:restartNumberingAfterBreak="0">
    <w:nsid w:val="175D7F21"/>
    <w:multiLevelType w:val="multilevel"/>
    <w:tmpl w:val="D4D23258"/>
    <w:lvl w:ilvl="0">
      <w:start w:val="2"/>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7" w15:restartNumberingAfterBreak="0">
    <w:nsid w:val="1A0318AD"/>
    <w:multiLevelType w:val="hybridMultilevel"/>
    <w:tmpl w:val="85825E40"/>
    <w:lvl w:ilvl="0" w:tplc="0427000F">
      <w:start w:val="1"/>
      <w:numFmt w:val="decimal"/>
      <w:lvlText w:val="%1."/>
      <w:lvlJc w:val="left"/>
      <w:pPr>
        <w:ind w:left="360" w:hanging="360"/>
      </w:pPr>
    </w:lvl>
    <w:lvl w:ilvl="1" w:tplc="04270019">
      <w:start w:val="1"/>
      <w:numFmt w:val="lowerLetter"/>
      <w:lvlText w:val="%2."/>
      <w:lvlJc w:val="left"/>
      <w:pPr>
        <w:ind w:left="1080" w:hanging="360"/>
      </w:pPr>
    </w:lvl>
    <w:lvl w:ilvl="2" w:tplc="0427001B">
      <w:start w:val="1"/>
      <w:numFmt w:val="lowerRoman"/>
      <w:lvlText w:val="%3."/>
      <w:lvlJc w:val="right"/>
      <w:pPr>
        <w:ind w:left="1800" w:hanging="180"/>
      </w:pPr>
    </w:lvl>
    <w:lvl w:ilvl="3" w:tplc="0427000F">
      <w:start w:val="1"/>
      <w:numFmt w:val="decimal"/>
      <w:lvlText w:val="%4."/>
      <w:lvlJc w:val="left"/>
      <w:pPr>
        <w:ind w:left="2520" w:hanging="360"/>
      </w:pPr>
    </w:lvl>
    <w:lvl w:ilvl="4" w:tplc="04270019">
      <w:start w:val="1"/>
      <w:numFmt w:val="lowerLetter"/>
      <w:lvlText w:val="%5."/>
      <w:lvlJc w:val="left"/>
      <w:pPr>
        <w:ind w:left="3240" w:hanging="360"/>
      </w:pPr>
    </w:lvl>
    <w:lvl w:ilvl="5" w:tplc="0427001B">
      <w:start w:val="1"/>
      <w:numFmt w:val="lowerRoman"/>
      <w:lvlText w:val="%6."/>
      <w:lvlJc w:val="right"/>
      <w:pPr>
        <w:ind w:left="3960" w:hanging="180"/>
      </w:pPr>
    </w:lvl>
    <w:lvl w:ilvl="6" w:tplc="0427000F">
      <w:start w:val="1"/>
      <w:numFmt w:val="decimal"/>
      <w:lvlText w:val="%7."/>
      <w:lvlJc w:val="left"/>
      <w:pPr>
        <w:ind w:left="4680" w:hanging="360"/>
      </w:pPr>
    </w:lvl>
    <w:lvl w:ilvl="7" w:tplc="04270019">
      <w:start w:val="1"/>
      <w:numFmt w:val="lowerLetter"/>
      <w:lvlText w:val="%8."/>
      <w:lvlJc w:val="left"/>
      <w:pPr>
        <w:ind w:left="5400" w:hanging="360"/>
      </w:pPr>
    </w:lvl>
    <w:lvl w:ilvl="8" w:tplc="0427001B">
      <w:start w:val="1"/>
      <w:numFmt w:val="lowerRoman"/>
      <w:lvlText w:val="%9."/>
      <w:lvlJc w:val="right"/>
      <w:pPr>
        <w:ind w:left="6120" w:hanging="180"/>
      </w:pPr>
    </w:lvl>
  </w:abstractNum>
  <w:abstractNum w:abstractNumId="8" w15:restartNumberingAfterBreak="0">
    <w:nsid w:val="22320C16"/>
    <w:multiLevelType w:val="hybridMultilevel"/>
    <w:tmpl w:val="7A129AC6"/>
    <w:lvl w:ilvl="0" w:tplc="B2D414E8">
      <w:start w:val="1"/>
      <w:numFmt w:val="decimal"/>
      <w:lvlText w:val="%1."/>
      <w:lvlJc w:val="left"/>
      <w:pPr>
        <w:ind w:left="644"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23942AB3"/>
    <w:multiLevelType w:val="multilevel"/>
    <w:tmpl w:val="40185A36"/>
    <w:lvl w:ilvl="0">
      <w:start w:val="3"/>
      <w:numFmt w:val="decimal"/>
      <w:lvlText w:val="%1."/>
      <w:lvlJc w:val="left"/>
      <w:pPr>
        <w:tabs>
          <w:tab w:val="num" w:pos="1440"/>
        </w:tabs>
        <w:ind w:left="1440" w:hanging="360"/>
      </w:pPr>
      <w:rPr>
        <w:rFonts w:hint="default"/>
        <w:b/>
      </w:rPr>
    </w:lvl>
    <w:lvl w:ilvl="1">
      <w:start w:val="1"/>
      <w:numFmt w:val="decimal"/>
      <w:isLgl/>
      <w:lvlText w:val="%1.%2."/>
      <w:lvlJc w:val="left"/>
      <w:pPr>
        <w:tabs>
          <w:tab w:val="num" w:pos="1440"/>
        </w:tabs>
        <w:ind w:left="1440" w:hanging="360"/>
      </w:pPr>
      <w:rPr>
        <w:rFonts w:hint="default"/>
        <w:b w:val="0"/>
        <w:color w:val="auto"/>
      </w:rPr>
    </w:lvl>
    <w:lvl w:ilvl="2">
      <w:start w:val="1"/>
      <w:numFmt w:val="decimal"/>
      <w:isLgl/>
      <w:lvlText w:val="%1.%2.%3."/>
      <w:lvlJc w:val="left"/>
      <w:pPr>
        <w:tabs>
          <w:tab w:val="num" w:pos="1800"/>
        </w:tabs>
        <w:ind w:left="1800" w:hanging="720"/>
      </w:pPr>
      <w:rPr>
        <w:rFonts w:hint="default"/>
        <w:b/>
      </w:rPr>
    </w:lvl>
    <w:lvl w:ilvl="3">
      <w:start w:val="1"/>
      <w:numFmt w:val="decimal"/>
      <w:isLgl/>
      <w:lvlText w:val="%1.%2.%3.%4."/>
      <w:lvlJc w:val="left"/>
      <w:pPr>
        <w:tabs>
          <w:tab w:val="num" w:pos="1800"/>
        </w:tabs>
        <w:ind w:left="1800" w:hanging="720"/>
      </w:pPr>
      <w:rPr>
        <w:rFonts w:hint="default"/>
        <w:b/>
      </w:rPr>
    </w:lvl>
    <w:lvl w:ilvl="4">
      <w:start w:val="1"/>
      <w:numFmt w:val="decimal"/>
      <w:isLgl/>
      <w:lvlText w:val="%1.%2.%3.%4.%5."/>
      <w:lvlJc w:val="left"/>
      <w:pPr>
        <w:tabs>
          <w:tab w:val="num" w:pos="2160"/>
        </w:tabs>
        <w:ind w:left="2160" w:hanging="1080"/>
      </w:pPr>
      <w:rPr>
        <w:rFonts w:hint="default"/>
        <w:b/>
      </w:rPr>
    </w:lvl>
    <w:lvl w:ilvl="5">
      <w:start w:val="1"/>
      <w:numFmt w:val="decimal"/>
      <w:isLgl/>
      <w:lvlText w:val="%1.%2.%3.%4.%5.%6."/>
      <w:lvlJc w:val="left"/>
      <w:pPr>
        <w:tabs>
          <w:tab w:val="num" w:pos="2160"/>
        </w:tabs>
        <w:ind w:left="2160" w:hanging="1080"/>
      </w:pPr>
      <w:rPr>
        <w:rFonts w:hint="default"/>
        <w:b/>
      </w:rPr>
    </w:lvl>
    <w:lvl w:ilvl="6">
      <w:start w:val="1"/>
      <w:numFmt w:val="decimal"/>
      <w:isLgl/>
      <w:lvlText w:val="%1.%2.%3.%4.%5.%6.%7."/>
      <w:lvlJc w:val="left"/>
      <w:pPr>
        <w:tabs>
          <w:tab w:val="num" w:pos="2520"/>
        </w:tabs>
        <w:ind w:left="2520" w:hanging="1440"/>
      </w:pPr>
      <w:rPr>
        <w:rFonts w:hint="default"/>
        <w:b/>
      </w:rPr>
    </w:lvl>
    <w:lvl w:ilvl="7">
      <w:start w:val="1"/>
      <w:numFmt w:val="decimal"/>
      <w:isLgl/>
      <w:lvlText w:val="%1.%2.%3.%4.%5.%6.%7.%8."/>
      <w:lvlJc w:val="left"/>
      <w:pPr>
        <w:tabs>
          <w:tab w:val="num" w:pos="2520"/>
        </w:tabs>
        <w:ind w:left="2520" w:hanging="1440"/>
      </w:pPr>
      <w:rPr>
        <w:rFonts w:hint="default"/>
        <w:b/>
      </w:rPr>
    </w:lvl>
    <w:lvl w:ilvl="8">
      <w:start w:val="1"/>
      <w:numFmt w:val="decimal"/>
      <w:isLgl/>
      <w:lvlText w:val="%1.%2.%3.%4.%5.%6.%7.%8.%9."/>
      <w:lvlJc w:val="left"/>
      <w:pPr>
        <w:tabs>
          <w:tab w:val="num" w:pos="2880"/>
        </w:tabs>
        <w:ind w:left="2880" w:hanging="1800"/>
      </w:pPr>
      <w:rPr>
        <w:rFonts w:hint="default"/>
        <w:b/>
      </w:rPr>
    </w:lvl>
  </w:abstractNum>
  <w:abstractNum w:abstractNumId="10" w15:restartNumberingAfterBreak="0">
    <w:nsid w:val="23942BFD"/>
    <w:multiLevelType w:val="multilevel"/>
    <w:tmpl w:val="0427001F"/>
    <w:lvl w:ilvl="0">
      <w:start w:val="1"/>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A21B17"/>
    <w:multiLevelType w:val="hybridMultilevel"/>
    <w:tmpl w:val="F24E57F4"/>
    <w:lvl w:ilvl="0" w:tplc="0F825946">
      <w:start w:val="1"/>
      <w:numFmt w:val="decimal"/>
      <w:lvlText w:val="%1."/>
      <w:lvlJc w:val="left"/>
      <w:pPr>
        <w:tabs>
          <w:tab w:val="num" w:pos="360"/>
        </w:tabs>
        <w:ind w:left="360" w:hanging="360"/>
      </w:pPr>
    </w:lvl>
    <w:lvl w:ilvl="1" w:tplc="6EFADB88">
      <w:numFmt w:val="none"/>
      <w:lvlText w:val=""/>
      <w:lvlJc w:val="left"/>
      <w:pPr>
        <w:tabs>
          <w:tab w:val="num" w:pos="360"/>
        </w:tabs>
      </w:pPr>
    </w:lvl>
    <w:lvl w:ilvl="2" w:tplc="98A439EE">
      <w:numFmt w:val="none"/>
      <w:lvlText w:val=""/>
      <w:lvlJc w:val="left"/>
      <w:pPr>
        <w:tabs>
          <w:tab w:val="num" w:pos="360"/>
        </w:tabs>
      </w:pPr>
    </w:lvl>
    <w:lvl w:ilvl="3" w:tplc="EE4ECBB0">
      <w:numFmt w:val="none"/>
      <w:lvlText w:val=""/>
      <w:lvlJc w:val="left"/>
      <w:pPr>
        <w:tabs>
          <w:tab w:val="num" w:pos="360"/>
        </w:tabs>
      </w:pPr>
    </w:lvl>
    <w:lvl w:ilvl="4" w:tplc="AD983234">
      <w:numFmt w:val="none"/>
      <w:lvlText w:val=""/>
      <w:lvlJc w:val="left"/>
      <w:pPr>
        <w:tabs>
          <w:tab w:val="num" w:pos="360"/>
        </w:tabs>
      </w:pPr>
    </w:lvl>
    <w:lvl w:ilvl="5" w:tplc="5C023808">
      <w:numFmt w:val="none"/>
      <w:lvlText w:val=""/>
      <w:lvlJc w:val="left"/>
      <w:pPr>
        <w:tabs>
          <w:tab w:val="num" w:pos="360"/>
        </w:tabs>
      </w:pPr>
    </w:lvl>
    <w:lvl w:ilvl="6" w:tplc="13342656">
      <w:numFmt w:val="none"/>
      <w:lvlText w:val=""/>
      <w:lvlJc w:val="left"/>
      <w:pPr>
        <w:tabs>
          <w:tab w:val="num" w:pos="360"/>
        </w:tabs>
      </w:pPr>
    </w:lvl>
    <w:lvl w:ilvl="7" w:tplc="21EEEEFE">
      <w:numFmt w:val="none"/>
      <w:lvlText w:val=""/>
      <w:lvlJc w:val="left"/>
      <w:pPr>
        <w:tabs>
          <w:tab w:val="num" w:pos="360"/>
        </w:tabs>
      </w:pPr>
    </w:lvl>
    <w:lvl w:ilvl="8" w:tplc="2E0E2A64">
      <w:numFmt w:val="none"/>
      <w:lvlText w:val=""/>
      <w:lvlJc w:val="left"/>
      <w:pPr>
        <w:tabs>
          <w:tab w:val="num" w:pos="360"/>
        </w:tabs>
      </w:pPr>
    </w:lvl>
  </w:abstractNum>
  <w:abstractNum w:abstractNumId="12" w15:restartNumberingAfterBreak="0">
    <w:nsid w:val="2A3A36E6"/>
    <w:multiLevelType w:val="hybridMultilevel"/>
    <w:tmpl w:val="C5422D46"/>
    <w:lvl w:ilvl="0" w:tplc="3DE87566">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AA23E2B"/>
    <w:multiLevelType w:val="hybridMultilevel"/>
    <w:tmpl w:val="88CC7CC4"/>
    <w:lvl w:ilvl="0" w:tplc="ED1C0460">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2BF63964"/>
    <w:multiLevelType w:val="hybridMultilevel"/>
    <w:tmpl w:val="F2ECE5A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2D637D09"/>
    <w:multiLevelType w:val="hybridMultilevel"/>
    <w:tmpl w:val="30FE0AD0"/>
    <w:lvl w:ilvl="0" w:tplc="04270001">
      <w:start w:val="1"/>
      <w:numFmt w:val="bullet"/>
      <w:lvlText w:val=""/>
      <w:lvlJc w:val="left"/>
      <w:pPr>
        <w:ind w:left="720" w:hanging="360"/>
      </w:pPr>
      <w:rPr>
        <w:rFonts w:ascii="Symbol" w:hAnsi="Symbol"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37D8251D"/>
    <w:multiLevelType w:val="multilevel"/>
    <w:tmpl w:val="14DEFF56"/>
    <w:lvl w:ilvl="0">
      <w:start w:val="1"/>
      <w:numFmt w:val="upperRoman"/>
      <w:lvlText w:val="%1."/>
      <w:lvlJc w:val="left"/>
      <w:pPr>
        <w:ind w:left="1429" w:hanging="720"/>
      </w:pPr>
      <w:rPr>
        <w:rFonts w:hint="default"/>
      </w:rPr>
    </w:lvl>
    <w:lvl w:ilvl="1">
      <w:start w:val="3"/>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7" w15:restartNumberingAfterBreak="0">
    <w:nsid w:val="3804413B"/>
    <w:multiLevelType w:val="hybridMultilevel"/>
    <w:tmpl w:val="8D0C9D68"/>
    <w:lvl w:ilvl="0" w:tplc="0427000F">
      <w:start w:val="1"/>
      <w:numFmt w:val="decimal"/>
      <w:lvlText w:val="%1."/>
      <w:lvlJc w:val="left"/>
      <w:pPr>
        <w:tabs>
          <w:tab w:val="num" w:pos="720"/>
        </w:tabs>
        <w:ind w:left="720" w:hanging="360"/>
      </w:pPr>
      <w:rPr>
        <w:rFont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843193F"/>
    <w:multiLevelType w:val="hybridMultilevel"/>
    <w:tmpl w:val="898A039C"/>
    <w:lvl w:ilvl="0" w:tplc="692C3E0A">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3A7F58E4"/>
    <w:multiLevelType w:val="hybridMultilevel"/>
    <w:tmpl w:val="0C7AE0E2"/>
    <w:lvl w:ilvl="0" w:tplc="BE78893A">
      <w:start w:val="1"/>
      <w:numFmt w:val="decimal"/>
      <w:lvlText w:val="%1."/>
      <w:lvlJc w:val="left"/>
      <w:pPr>
        <w:ind w:left="720" w:hanging="360"/>
      </w:pPr>
      <w:rPr>
        <w:rFonts w:hint="default"/>
        <w:color w:val="00000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3DA52386"/>
    <w:multiLevelType w:val="hybridMultilevel"/>
    <w:tmpl w:val="78A4860A"/>
    <w:lvl w:ilvl="0" w:tplc="01E88636">
      <w:start w:val="1"/>
      <w:numFmt w:val="decimal"/>
      <w:lvlText w:val="%1."/>
      <w:lvlJc w:val="left"/>
      <w:pPr>
        <w:ind w:left="785" w:hanging="360"/>
      </w:pPr>
    </w:lvl>
    <w:lvl w:ilvl="1" w:tplc="04090019" w:tentative="1">
      <w:start w:val="1"/>
      <w:numFmt w:val="lowerLetter"/>
      <w:lvlText w:val="%2."/>
      <w:lvlJc w:val="left"/>
      <w:pPr>
        <w:ind w:left="1235" w:hanging="360"/>
      </w:pPr>
    </w:lvl>
    <w:lvl w:ilvl="2" w:tplc="0409001B" w:tentative="1">
      <w:start w:val="1"/>
      <w:numFmt w:val="lowerRoman"/>
      <w:lvlText w:val="%3."/>
      <w:lvlJc w:val="right"/>
      <w:pPr>
        <w:ind w:left="1955" w:hanging="180"/>
      </w:pPr>
    </w:lvl>
    <w:lvl w:ilvl="3" w:tplc="0409000F" w:tentative="1">
      <w:start w:val="1"/>
      <w:numFmt w:val="decimal"/>
      <w:lvlText w:val="%4."/>
      <w:lvlJc w:val="left"/>
      <w:pPr>
        <w:ind w:left="2675" w:hanging="360"/>
      </w:pPr>
    </w:lvl>
    <w:lvl w:ilvl="4" w:tplc="04090019" w:tentative="1">
      <w:start w:val="1"/>
      <w:numFmt w:val="lowerLetter"/>
      <w:lvlText w:val="%5."/>
      <w:lvlJc w:val="left"/>
      <w:pPr>
        <w:ind w:left="3395" w:hanging="360"/>
      </w:pPr>
    </w:lvl>
    <w:lvl w:ilvl="5" w:tplc="0409001B" w:tentative="1">
      <w:start w:val="1"/>
      <w:numFmt w:val="lowerRoman"/>
      <w:lvlText w:val="%6."/>
      <w:lvlJc w:val="right"/>
      <w:pPr>
        <w:ind w:left="4115" w:hanging="180"/>
      </w:pPr>
    </w:lvl>
    <w:lvl w:ilvl="6" w:tplc="0409000F" w:tentative="1">
      <w:start w:val="1"/>
      <w:numFmt w:val="decimal"/>
      <w:lvlText w:val="%7."/>
      <w:lvlJc w:val="left"/>
      <w:pPr>
        <w:ind w:left="4835" w:hanging="360"/>
      </w:pPr>
    </w:lvl>
    <w:lvl w:ilvl="7" w:tplc="04090019" w:tentative="1">
      <w:start w:val="1"/>
      <w:numFmt w:val="lowerLetter"/>
      <w:lvlText w:val="%8."/>
      <w:lvlJc w:val="left"/>
      <w:pPr>
        <w:ind w:left="5555" w:hanging="360"/>
      </w:pPr>
    </w:lvl>
    <w:lvl w:ilvl="8" w:tplc="0409001B" w:tentative="1">
      <w:start w:val="1"/>
      <w:numFmt w:val="lowerRoman"/>
      <w:lvlText w:val="%9."/>
      <w:lvlJc w:val="right"/>
      <w:pPr>
        <w:ind w:left="6275" w:hanging="180"/>
      </w:pPr>
    </w:lvl>
  </w:abstractNum>
  <w:abstractNum w:abstractNumId="21" w15:restartNumberingAfterBreak="0">
    <w:nsid w:val="3E7D7D1E"/>
    <w:multiLevelType w:val="hybridMultilevel"/>
    <w:tmpl w:val="5DACFAB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1731CFB"/>
    <w:multiLevelType w:val="hybridMultilevel"/>
    <w:tmpl w:val="F8C8D9B0"/>
    <w:lvl w:ilvl="0" w:tplc="0427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01E43C8"/>
    <w:multiLevelType w:val="hybridMultilevel"/>
    <w:tmpl w:val="8A963226"/>
    <w:lvl w:ilvl="0" w:tplc="60F28EA6">
      <w:start w:val="1"/>
      <w:numFmt w:val="decimal"/>
      <w:lvlText w:val="%1."/>
      <w:lvlJc w:val="left"/>
      <w:pPr>
        <w:ind w:left="720" w:hanging="360"/>
      </w:pPr>
      <w:rPr>
        <w:rFonts w:hint="default"/>
        <w:color w:val="000000"/>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567B7BEA"/>
    <w:multiLevelType w:val="hybridMultilevel"/>
    <w:tmpl w:val="2FDC5668"/>
    <w:lvl w:ilvl="0" w:tplc="0427000F">
      <w:start w:val="1"/>
      <w:numFmt w:val="decimal"/>
      <w:lvlText w:val="%1."/>
      <w:lvlJc w:val="left"/>
      <w:pPr>
        <w:tabs>
          <w:tab w:val="num" w:pos="720"/>
        </w:tabs>
        <w:ind w:left="720" w:hanging="360"/>
      </w:pPr>
      <w:rPr>
        <w:rFont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D670CEF"/>
    <w:multiLevelType w:val="hybridMultilevel"/>
    <w:tmpl w:val="A5403BF0"/>
    <w:lvl w:ilvl="0" w:tplc="04270001">
      <w:start w:val="1"/>
      <w:numFmt w:val="bullet"/>
      <w:lvlText w:val=""/>
      <w:lvlJc w:val="left"/>
      <w:pPr>
        <w:ind w:left="720" w:hanging="360"/>
      </w:pPr>
      <w:rPr>
        <w:rFonts w:ascii="Symbol" w:hAnsi="Symbol"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60EF76FF"/>
    <w:multiLevelType w:val="multilevel"/>
    <w:tmpl w:val="B5423670"/>
    <w:lvl w:ilvl="0">
      <w:start w:val="6"/>
      <w:numFmt w:val="decimal"/>
      <w:lvlText w:val="%1."/>
      <w:lvlJc w:val="left"/>
      <w:pPr>
        <w:tabs>
          <w:tab w:val="num" w:pos="2149"/>
        </w:tabs>
        <w:ind w:left="2149" w:hanging="360"/>
      </w:pPr>
      <w:rPr>
        <w:rFonts w:hint="default"/>
        <w:b/>
      </w:rPr>
    </w:lvl>
    <w:lvl w:ilvl="1">
      <w:start w:val="1"/>
      <w:numFmt w:val="decimal"/>
      <w:isLgl/>
      <w:lvlText w:val="%1.%2."/>
      <w:lvlJc w:val="left"/>
      <w:pPr>
        <w:tabs>
          <w:tab w:val="num" w:pos="2149"/>
        </w:tabs>
        <w:ind w:left="2149" w:hanging="360"/>
      </w:pPr>
      <w:rPr>
        <w:rFonts w:hint="default"/>
      </w:rPr>
    </w:lvl>
    <w:lvl w:ilvl="2">
      <w:start w:val="1"/>
      <w:numFmt w:val="decimal"/>
      <w:isLgl/>
      <w:lvlText w:val="%1.%2.%3."/>
      <w:lvlJc w:val="left"/>
      <w:pPr>
        <w:tabs>
          <w:tab w:val="num" w:pos="2509"/>
        </w:tabs>
        <w:ind w:left="2509" w:hanging="720"/>
      </w:pPr>
      <w:rPr>
        <w:rFonts w:hint="default"/>
      </w:rPr>
    </w:lvl>
    <w:lvl w:ilvl="3">
      <w:start w:val="1"/>
      <w:numFmt w:val="decimal"/>
      <w:isLgl/>
      <w:lvlText w:val="%1.%2.%3.%4."/>
      <w:lvlJc w:val="left"/>
      <w:pPr>
        <w:tabs>
          <w:tab w:val="num" w:pos="2509"/>
        </w:tabs>
        <w:ind w:left="2509" w:hanging="720"/>
      </w:pPr>
      <w:rPr>
        <w:rFonts w:hint="default"/>
      </w:rPr>
    </w:lvl>
    <w:lvl w:ilvl="4">
      <w:start w:val="1"/>
      <w:numFmt w:val="decimal"/>
      <w:isLgl/>
      <w:lvlText w:val="%1.%2.%3.%4.%5."/>
      <w:lvlJc w:val="left"/>
      <w:pPr>
        <w:tabs>
          <w:tab w:val="num" w:pos="2869"/>
        </w:tabs>
        <w:ind w:left="2869" w:hanging="1080"/>
      </w:pPr>
      <w:rPr>
        <w:rFonts w:hint="default"/>
      </w:rPr>
    </w:lvl>
    <w:lvl w:ilvl="5">
      <w:start w:val="1"/>
      <w:numFmt w:val="decimal"/>
      <w:isLgl/>
      <w:lvlText w:val="%1.%2.%3.%4.%5.%6."/>
      <w:lvlJc w:val="left"/>
      <w:pPr>
        <w:tabs>
          <w:tab w:val="num" w:pos="2869"/>
        </w:tabs>
        <w:ind w:left="2869" w:hanging="1080"/>
      </w:pPr>
      <w:rPr>
        <w:rFonts w:hint="default"/>
      </w:rPr>
    </w:lvl>
    <w:lvl w:ilvl="6">
      <w:start w:val="1"/>
      <w:numFmt w:val="decimal"/>
      <w:isLgl/>
      <w:lvlText w:val="%1.%2.%3.%4.%5.%6.%7."/>
      <w:lvlJc w:val="left"/>
      <w:pPr>
        <w:tabs>
          <w:tab w:val="num" w:pos="3229"/>
        </w:tabs>
        <w:ind w:left="3229" w:hanging="1440"/>
      </w:pPr>
      <w:rPr>
        <w:rFonts w:hint="default"/>
      </w:rPr>
    </w:lvl>
    <w:lvl w:ilvl="7">
      <w:start w:val="1"/>
      <w:numFmt w:val="decimal"/>
      <w:isLgl/>
      <w:lvlText w:val="%1.%2.%3.%4.%5.%6.%7.%8."/>
      <w:lvlJc w:val="left"/>
      <w:pPr>
        <w:tabs>
          <w:tab w:val="num" w:pos="3229"/>
        </w:tabs>
        <w:ind w:left="3229" w:hanging="1440"/>
      </w:pPr>
      <w:rPr>
        <w:rFonts w:hint="default"/>
      </w:rPr>
    </w:lvl>
    <w:lvl w:ilvl="8">
      <w:start w:val="1"/>
      <w:numFmt w:val="decimal"/>
      <w:isLgl/>
      <w:lvlText w:val="%1.%2.%3.%4.%5.%6.%7.%8.%9."/>
      <w:lvlJc w:val="left"/>
      <w:pPr>
        <w:tabs>
          <w:tab w:val="num" w:pos="3589"/>
        </w:tabs>
        <w:ind w:left="3589" w:hanging="1800"/>
      </w:pPr>
      <w:rPr>
        <w:rFonts w:hint="default"/>
      </w:rPr>
    </w:lvl>
  </w:abstractNum>
  <w:abstractNum w:abstractNumId="27" w15:restartNumberingAfterBreak="0">
    <w:nsid w:val="64E857A8"/>
    <w:multiLevelType w:val="hybridMultilevel"/>
    <w:tmpl w:val="273ED3C8"/>
    <w:lvl w:ilvl="0" w:tplc="041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67C257AA"/>
    <w:multiLevelType w:val="hybridMultilevel"/>
    <w:tmpl w:val="ADFE5608"/>
    <w:lvl w:ilvl="0" w:tplc="19460A92">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697743D6"/>
    <w:multiLevelType w:val="multilevel"/>
    <w:tmpl w:val="738C56C2"/>
    <w:lvl w:ilvl="0">
      <w:start w:val="1"/>
      <w:numFmt w:val="decimal"/>
      <w:lvlText w:val="%1."/>
      <w:lvlJc w:val="left"/>
      <w:pPr>
        <w:tabs>
          <w:tab w:val="num" w:pos="1440"/>
        </w:tabs>
        <w:ind w:left="1440" w:hanging="360"/>
      </w:pPr>
      <w:rPr>
        <w:b/>
      </w:rPr>
    </w:lvl>
    <w:lvl w:ilvl="1">
      <w:start w:val="1"/>
      <w:numFmt w:val="decimal"/>
      <w:isLgl/>
      <w:lvlText w:val="%1.%2."/>
      <w:lvlJc w:val="left"/>
      <w:pPr>
        <w:tabs>
          <w:tab w:val="num" w:pos="1440"/>
        </w:tabs>
        <w:ind w:left="1440" w:hanging="360"/>
      </w:pPr>
      <w:rPr>
        <w:rFonts w:hint="default"/>
        <w:b w:val="0"/>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160"/>
        </w:tabs>
        <w:ind w:left="2160" w:hanging="1080"/>
      </w:pPr>
      <w:rPr>
        <w:rFonts w:hint="default"/>
      </w:rPr>
    </w:lvl>
    <w:lvl w:ilvl="6">
      <w:start w:val="1"/>
      <w:numFmt w:val="decimal"/>
      <w:isLgl/>
      <w:lvlText w:val="%1.%2.%3.%4.%5.%6.%7."/>
      <w:lvlJc w:val="left"/>
      <w:pPr>
        <w:tabs>
          <w:tab w:val="num" w:pos="2520"/>
        </w:tabs>
        <w:ind w:left="2520" w:hanging="1440"/>
      </w:pPr>
      <w:rPr>
        <w:rFonts w:hint="default"/>
      </w:rPr>
    </w:lvl>
    <w:lvl w:ilvl="7">
      <w:start w:val="1"/>
      <w:numFmt w:val="decimal"/>
      <w:isLgl/>
      <w:lvlText w:val="%1.%2.%3.%4.%5.%6.%7.%8."/>
      <w:lvlJc w:val="left"/>
      <w:pPr>
        <w:tabs>
          <w:tab w:val="num" w:pos="2520"/>
        </w:tabs>
        <w:ind w:left="2520" w:hanging="1440"/>
      </w:pPr>
      <w:rPr>
        <w:rFonts w:hint="default"/>
      </w:rPr>
    </w:lvl>
    <w:lvl w:ilvl="8">
      <w:start w:val="1"/>
      <w:numFmt w:val="decimal"/>
      <w:isLgl/>
      <w:lvlText w:val="%1.%2.%3.%4.%5.%6.%7.%8.%9."/>
      <w:lvlJc w:val="left"/>
      <w:pPr>
        <w:tabs>
          <w:tab w:val="num" w:pos="2880"/>
        </w:tabs>
        <w:ind w:left="2880" w:hanging="1800"/>
      </w:pPr>
      <w:rPr>
        <w:rFonts w:hint="default"/>
      </w:rPr>
    </w:lvl>
  </w:abstractNum>
  <w:abstractNum w:abstractNumId="30" w15:restartNumberingAfterBreak="0">
    <w:nsid w:val="6B380142"/>
    <w:multiLevelType w:val="hybridMultilevel"/>
    <w:tmpl w:val="DB5CF312"/>
    <w:lvl w:ilvl="0" w:tplc="0427000F">
      <w:start w:val="1"/>
      <w:numFmt w:val="decimal"/>
      <w:lvlText w:val="%1."/>
      <w:lvlJc w:val="left"/>
      <w:pPr>
        <w:tabs>
          <w:tab w:val="num" w:pos="720"/>
        </w:tabs>
        <w:ind w:left="720" w:hanging="360"/>
      </w:pPr>
      <w:rPr>
        <w:rFonts w:cs="Times New Roman"/>
      </w:rPr>
    </w:lvl>
    <w:lvl w:ilvl="1" w:tplc="04270019">
      <w:start w:val="1"/>
      <w:numFmt w:val="lowerLetter"/>
      <w:lvlText w:val="%2."/>
      <w:lvlJc w:val="left"/>
      <w:pPr>
        <w:tabs>
          <w:tab w:val="num" w:pos="1440"/>
        </w:tabs>
        <w:ind w:left="1440" w:hanging="360"/>
      </w:pPr>
      <w:rPr>
        <w:rFonts w:cs="Times New Roman"/>
      </w:rPr>
    </w:lvl>
    <w:lvl w:ilvl="2" w:tplc="0427001B">
      <w:start w:val="1"/>
      <w:numFmt w:val="lowerRoman"/>
      <w:lvlText w:val="%3."/>
      <w:lvlJc w:val="right"/>
      <w:pPr>
        <w:tabs>
          <w:tab w:val="num" w:pos="2160"/>
        </w:tabs>
        <w:ind w:left="2160" w:hanging="180"/>
      </w:pPr>
      <w:rPr>
        <w:rFonts w:cs="Times New Roman"/>
      </w:rPr>
    </w:lvl>
    <w:lvl w:ilvl="3" w:tplc="0427000F">
      <w:start w:val="1"/>
      <w:numFmt w:val="decimal"/>
      <w:lvlText w:val="%4."/>
      <w:lvlJc w:val="left"/>
      <w:pPr>
        <w:tabs>
          <w:tab w:val="num" w:pos="2880"/>
        </w:tabs>
        <w:ind w:left="2880" w:hanging="360"/>
      </w:pPr>
      <w:rPr>
        <w:rFonts w:cs="Times New Roman"/>
      </w:rPr>
    </w:lvl>
    <w:lvl w:ilvl="4" w:tplc="04270019">
      <w:start w:val="1"/>
      <w:numFmt w:val="lowerLetter"/>
      <w:lvlText w:val="%5."/>
      <w:lvlJc w:val="left"/>
      <w:pPr>
        <w:tabs>
          <w:tab w:val="num" w:pos="3600"/>
        </w:tabs>
        <w:ind w:left="3600" w:hanging="360"/>
      </w:pPr>
      <w:rPr>
        <w:rFonts w:cs="Times New Roman"/>
      </w:rPr>
    </w:lvl>
    <w:lvl w:ilvl="5" w:tplc="0427001B">
      <w:start w:val="1"/>
      <w:numFmt w:val="lowerRoman"/>
      <w:lvlText w:val="%6."/>
      <w:lvlJc w:val="right"/>
      <w:pPr>
        <w:tabs>
          <w:tab w:val="num" w:pos="4320"/>
        </w:tabs>
        <w:ind w:left="4320" w:hanging="180"/>
      </w:pPr>
      <w:rPr>
        <w:rFonts w:cs="Times New Roman"/>
      </w:rPr>
    </w:lvl>
    <w:lvl w:ilvl="6" w:tplc="0427000F">
      <w:start w:val="1"/>
      <w:numFmt w:val="decimal"/>
      <w:lvlText w:val="%7."/>
      <w:lvlJc w:val="left"/>
      <w:pPr>
        <w:tabs>
          <w:tab w:val="num" w:pos="5040"/>
        </w:tabs>
        <w:ind w:left="5040" w:hanging="360"/>
      </w:pPr>
      <w:rPr>
        <w:rFonts w:cs="Times New Roman"/>
      </w:rPr>
    </w:lvl>
    <w:lvl w:ilvl="7" w:tplc="04270019">
      <w:start w:val="1"/>
      <w:numFmt w:val="lowerLetter"/>
      <w:lvlText w:val="%8."/>
      <w:lvlJc w:val="left"/>
      <w:pPr>
        <w:tabs>
          <w:tab w:val="num" w:pos="5760"/>
        </w:tabs>
        <w:ind w:left="5760" w:hanging="360"/>
      </w:pPr>
      <w:rPr>
        <w:rFonts w:cs="Times New Roman"/>
      </w:rPr>
    </w:lvl>
    <w:lvl w:ilvl="8" w:tplc="0427001B">
      <w:start w:val="1"/>
      <w:numFmt w:val="lowerRoman"/>
      <w:lvlText w:val="%9."/>
      <w:lvlJc w:val="right"/>
      <w:pPr>
        <w:tabs>
          <w:tab w:val="num" w:pos="6480"/>
        </w:tabs>
        <w:ind w:left="6480" w:hanging="180"/>
      </w:pPr>
      <w:rPr>
        <w:rFonts w:cs="Times New Roman"/>
      </w:rPr>
    </w:lvl>
  </w:abstractNum>
  <w:abstractNum w:abstractNumId="31" w15:restartNumberingAfterBreak="0">
    <w:nsid w:val="71103D0B"/>
    <w:multiLevelType w:val="hybridMultilevel"/>
    <w:tmpl w:val="29FADD70"/>
    <w:lvl w:ilvl="0" w:tplc="0427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B320DD5"/>
    <w:multiLevelType w:val="hybridMultilevel"/>
    <w:tmpl w:val="87E28686"/>
    <w:lvl w:ilvl="0" w:tplc="A4FE54B0">
      <w:start w:val="1"/>
      <w:numFmt w:val="bullet"/>
      <w:lvlText w:val=""/>
      <w:lvlJc w:val="left"/>
      <w:pPr>
        <w:tabs>
          <w:tab w:val="num" w:pos="1260"/>
        </w:tabs>
        <w:ind w:left="12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C4C367E"/>
    <w:multiLevelType w:val="multilevel"/>
    <w:tmpl w:val="9664ED4A"/>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4" w15:restartNumberingAfterBreak="0">
    <w:nsid w:val="7C550EA0"/>
    <w:multiLevelType w:val="hybridMultilevel"/>
    <w:tmpl w:val="296EC90E"/>
    <w:lvl w:ilvl="0" w:tplc="C5E8EB80">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5" w15:restartNumberingAfterBreak="0">
    <w:nsid w:val="7CAF17FA"/>
    <w:multiLevelType w:val="hybridMultilevel"/>
    <w:tmpl w:val="A00A416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6" w15:restartNumberingAfterBreak="0">
    <w:nsid w:val="7EA5623C"/>
    <w:multiLevelType w:val="hybridMultilevel"/>
    <w:tmpl w:val="D02A859E"/>
    <w:lvl w:ilvl="0" w:tplc="3DE87566">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9796406">
    <w:abstractNumId w:val="16"/>
  </w:num>
  <w:num w:numId="2" w16cid:durableId="1128813048">
    <w:abstractNumId w:val="6"/>
  </w:num>
  <w:num w:numId="3" w16cid:durableId="1551527446">
    <w:abstractNumId w:val="33"/>
  </w:num>
  <w:num w:numId="4" w16cid:durableId="1103233989">
    <w:abstractNumId w:val="29"/>
  </w:num>
  <w:num w:numId="5" w16cid:durableId="847015681">
    <w:abstractNumId w:val="9"/>
  </w:num>
  <w:num w:numId="6" w16cid:durableId="1165050677">
    <w:abstractNumId w:val="26"/>
  </w:num>
  <w:num w:numId="7" w16cid:durableId="1795059335">
    <w:abstractNumId w:val="3"/>
  </w:num>
  <w:num w:numId="8" w16cid:durableId="1531338252">
    <w:abstractNumId w:val="36"/>
  </w:num>
  <w:num w:numId="9" w16cid:durableId="1965695873">
    <w:abstractNumId w:val="12"/>
  </w:num>
  <w:num w:numId="10" w16cid:durableId="1631665574">
    <w:abstractNumId w:val="17"/>
  </w:num>
  <w:num w:numId="11" w16cid:durableId="1059521731">
    <w:abstractNumId w:val="24"/>
  </w:num>
  <w:num w:numId="12" w16cid:durableId="2077120307">
    <w:abstractNumId w:val="0"/>
  </w:num>
  <w:num w:numId="13" w16cid:durableId="2110658909">
    <w:abstractNumId w:val="7"/>
  </w:num>
  <w:num w:numId="14" w16cid:durableId="1491481321">
    <w:abstractNumId w:val="20"/>
  </w:num>
  <w:num w:numId="15" w16cid:durableId="1702121386">
    <w:abstractNumId w:val="31"/>
  </w:num>
  <w:num w:numId="16" w16cid:durableId="315113271">
    <w:abstractNumId w:val="15"/>
  </w:num>
  <w:num w:numId="17" w16cid:durableId="2085910979">
    <w:abstractNumId w:val="22"/>
  </w:num>
  <w:num w:numId="18" w16cid:durableId="471950225">
    <w:abstractNumId w:val="14"/>
  </w:num>
  <w:num w:numId="19" w16cid:durableId="114980707">
    <w:abstractNumId w:val="25"/>
  </w:num>
  <w:num w:numId="20" w16cid:durableId="1314867973">
    <w:abstractNumId w:val="21"/>
  </w:num>
  <w:num w:numId="21" w16cid:durableId="1931963819">
    <w:abstractNumId w:val="8"/>
  </w:num>
  <w:num w:numId="22" w16cid:durableId="11397592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026337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71919122">
    <w:abstractNumId w:val="2"/>
  </w:num>
  <w:num w:numId="25" w16cid:durableId="498666041">
    <w:abstractNumId w:val="4"/>
  </w:num>
  <w:num w:numId="26" w16cid:durableId="16877130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47274593">
    <w:abstractNumId w:val="11"/>
  </w:num>
  <w:num w:numId="28" w16cid:durableId="1829324309">
    <w:abstractNumId w:val="34"/>
  </w:num>
  <w:num w:numId="29" w16cid:durableId="2066104403">
    <w:abstractNumId w:val="32"/>
  </w:num>
  <w:num w:numId="30" w16cid:durableId="174614697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95373875">
    <w:abstractNumId w:val="35"/>
  </w:num>
  <w:num w:numId="32" w16cid:durableId="838929348">
    <w:abstractNumId w:val="23"/>
  </w:num>
  <w:num w:numId="33" w16cid:durableId="2129199590">
    <w:abstractNumId w:val="19"/>
  </w:num>
  <w:num w:numId="34" w16cid:durableId="640159916">
    <w:abstractNumId w:val="28"/>
  </w:num>
  <w:num w:numId="35" w16cid:durableId="2052266822">
    <w:abstractNumId w:val="27"/>
  </w:num>
  <w:num w:numId="36" w16cid:durableId="378238618">
    <w:abstractNumId w:val="13"/>
  </w:num>
  <w:num w:numId="37" w16cid:durableId="212568426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525BC"/>
    <w:rsid w:val="00001A10"/>
    <w:rsid w:val="0000474A"/>
    <w:rsid w:val="000132C8"/>
    <w:rsid w:val="00054DFD"/>
    <w:rsid w:val="000837EA"/>
    <w:rsid w:val="000929CE"/>
    <w:rsid w:val="000A171B"/>
    <w:rsid w:val="000C0536"/>
    <w:rsid w:val="000C73B1"/>
    <w:rsid w:val="000D1F81"/>
    <w:rsid w:val="000D2966"/>
    <w:rsid w:val="000F093F"/>
    <w:rsid w:val="000F53F4"/>
    <w:rsid w:val="001006D5"/>
    <w:rsid w:val="00113AC2"/>
    <w:rsid w:val="00131A5F"/>
    <w:rsid w:val="001364A4"/>
    <w:rsid w:val="0014380C"/>
    <w:rsid w:val="001475DE"/>
    <w:rsid w:val="00155A2B"/>
    <w:rsid w:val="00160060"/>
    <w:rsid w:val="00163028"/>
    <w:rsid w:val="00165E2C"/>
    <w:rsid w:val="00172E6A"/>
    <w:rsid w:val="00174BDE"/>
    <w:rsid w:val="001A4EFB"/>
    <w:rsid w:val="001A5B42"/>
    <w:rsid w:val="001A6B5F"/>
    <w:rsid w:val="001D3EB0"/>
    <w:rsid w:val="001D60E6"/>
    <w:rsid w:val="001E76D0"/>
    <w:rsid w:val="001F2E0C"/>
    <w:rsid w:val="002257A1"/>
    <w:rsid w:val="00241630"/>
    <w:rsid w:val="00256781"/>
    <w:rsid w:val="00281D24"/>
    <w:rsid w:val="00294D38"/>
    <w:rsid w:val="0029516F"/>
    <w:rsid w:val="002A5ED2"/>
    <w:rsid w:val="002A7E7C"/>
    <w:rsid w:val="002B668B"/>
    <w:rsid w:val="002D70A4"/>
    <w:rsid w:val="002E1494"/>
    <w:rsid w:val="002E3543"/>
    <w:rsid w:val="002F3D0B"/>
    <w:rsid w:val="003032C0"/>
    <w:rsid w:val="003059C6"/>
    <w:rsid w:val="00306B92"/>
    <w:rsid w:val="00317431"/>
    <w:rsid w:val="003217C3"/>
    <w:rsid w:val="00325305"/>
    <w:rsid w:val="00336CC7"/>
    <w:rsid w:val="00345932"/>
    <w:rsid w:val="00352520"/>
    <w:rsid w:val="003576FB"/>
    <w:rsid w:val="00366B08"/>
    <w:rsid w:val="00371DBE"/>
    <w:rsid w:val="0038269F"/>
    <w:rsid w:val="00385482"/>
    <w:rsid w:val="003927B9"/>
    <w:rsid w:val="003A5CEC"/>
    <w:rsid w:val="003B0B07"/>
    <w:rsid w:val="003B3CC3"/>
    <w:rsid w:val="003B4577"/>
    <w:rsid w:val="003C021F"/>
    <w:rsid w:val="003C11A3"/>
    <w:rsid w:val="003C2AC0"/>
    <w:rsid w:val="003C3F12"/>
    <w:rsid w:val="003D22D3"/>
    <w:rsid w:val="003E687D"/>
    <w:rsid w:val="003F2CE5"/>
    <w:rsid w:val="003F547F"/>
    <w:rsid w:val="003F7C66"/>
    <w:rsid w:val="003F7E93"/>
    <w:rsid w:val="0042053E"/>
    <w:rsid w:val="00423D4C"/>
    <w:rsid w:val="004465C1"/>
    <w:rsid w:val="004550BD"/>
    <w:rsid w:val="00455BF0"/>
    <w:rsid w:val="004618BE"/>
    <w:rsid w:val="00496E8B"/>
    <w:rsid w:val="004A0FFD"/>
    <w:rsid w:val="004A2A16"/>
    <w:rsid w:val="004A4B65"/>
    <w:rsid w:val="004A5044"/>
    <w:rsid w:val="004B04B0"/>
    <w:rsid w:val="004B19ED"/>
    <w:rsid w:val="004B1B3A"/>
    <w:rsid w:val="004C7131"/>
    <w:rsid w:val="004C7146"/>
    <w:rsid w:val="004D6DDD"/>
    <w:rsid w:val="004D6E43"/>
    <w:rsid w:val="004F2A75"/>
    <w:rsid w:val="004F7D50"/>
    <w:rsid w:val="00501690"/>
    <w:rsid w:val="00501AB3"/>
    <w:rsid w:val="0050408A"/>
    <w:rsid w:val="00505885"/>
    <w:rsid w:val="005071B5"/>
    <w:rsid w:val="00556C9B"/>
    <w:rsid w:val="00557683"/>
    <w:rsid w:val="00562268"/>
    <w:rsid w:val="00572BDE"/>
    <w:rsid w:val="00595424"/>
    <w:rsid w:val="005A1251"/>
    <w:rsid w:val="005C18E2"/>
    <w:rsid w:val="005C3C81"/>
    <w:rsid w:val="005D26C7"/>
    <w:rsid w:val="005F1456"/>
    <w:rsid w:val="005F4B35"/>
    <w:rsid w:val="00604433"/>
    <w:rsid w:val="006178D8"/>
    <w:rsid w:val="0062572D"/>
    <w:rsid w:val="00637E7E"/>
    <w:rsid w:val="00640B83"/>
    <w:rsid w:val="006410FB"/>
    <w:rsid w:val="0064580D"/>
    <w:rsid w:val="006519BE"/>
    <w:rsid w:val="006525BC"/>
    <w:rsid w:val="006619AD"/>
    <w:rsid w:val="00680133"/>
    <w:rsid w:val="00682621"/>
    <w:rsid w:val="00682941"/>
    <w:rsid w:val="00685473"/>
    <w:rsid w:val="006917A1"/>
    <w:rsid w:val="006939DE"/>
    <w:rsid w:val="00695211"/>
    <w:rsid w:val="006A79C9"/>
    <w:rsid w:val="006C1332"/>
    <w:rsid w:val="006C586C"/>
    <w:rsid w:val="006D1400"/>
    <w:rsid w:val="006E11A5"/>
    <w:rsid w:val="006E329D"/>
    <w:rsid w:val="006E7D98"/>
    <w:rsid w:val="006F0189"/>
    <w:rsid w:val="006F342B"/>
    <w:rsid w:val="00713D13"/>
    <w:rsid w:val="007305C2"/>
    <w:rsid w:val="0073239C"/>
    <w:rsid w:val="0074757C"/>
    <w:rsid w:val="007519DC"/>
    <w:rsid w:val="0078184C"/>
    <w:rsid w:val="00787D50"/>
    <w:rsid w:val="007A3B93"/>
    <w:rsid w:val="007C7C8D"/>
    <w:rsid w:val="007D72EF"/>
    <w:rsid w:val="007E29EF"/>
    <w:rsid w:val="007E6155"/>
    <w:rsid w:val="007F2595"/>
    <w:rsid w:val="007F655F"/>
    <w:rsid w:val="00804478"/>
    <w:rsid w:val="00807541"/>
    <w:rsid w:val="00822F97"/>
    <w:rsid w:val="008246CC"/>
    <w:rsid w:val="00856BE6"/>
    <w:rsid w:val="0086396D"/>
    <w:rsid w:val="00865577"/>
    <w:rsid w:val="0087294D"/>
    <w:rsid w:val="008756B1"/>
    <w:rsid w:val="0089754E"/>
    <w:rsid w:val="008C4D6C"/>
    <w:rsid w:val="008C5897"/>
    <w:rsid w:val="008D17F1"/>
    <w:rsid w:val="008D1D49"/>
    <w:rsid w:val="008F0868"/>
    <w:rsid w:val="008F0897"/>
    <w:rsid w:val="0090394D"/>
    <w:rsid w:val="0090399C"/>
    <w:rsid w:val="00907A48"/>
    <w:rsid w:val="00911DAC"/>
    <w:rsid w:val="00911E5C"/>
    <w:rsid w:val="0092229A"/>
    <w:rsid w:val="00945564"/>
    <w:rsid w:val="009476FC"/>
    <w:rsid w:val="009550FC"/>
    <w:rsid w:val="00955B0B"/>
    <w:rsid w:val="00967A2B"/>
    <w:rsid w:val="00973A05"/>
    <w:rsid w:val="00973DEC"/>
    <w:rsid w:val="009850D0"/>
    <w:rsid w:val="00992E96"/>
    <w:rsid w:val="009A3131"/>
    <w:rsid w:val="009B42A5"/>
    <w:rsid w:val="009B679B"/>
    <w:rsid w:val="009C1788"/>
    <w:rsid w:val="009C62EC"/>
    <w:rsid w:val="009C66A0"/>
    <w:rsid w:val="009D3042"/>
    <w:rsid w:val="009D399F"/>
    <w:rsid w:val="009D5188"/>
    <w:rsid w:val="009E2875"/>
    <w:rsid w:val="009E466F"/>
    <w:rsid w:val="009E54B8"/>
    <w:rsid w:val="00A14D2D"/>
    <w:rsid w:val="00A2079C"/>
    <w:rsid w:val="00A40544"/>
    <w:rsid w:val="00A43A4D"/>
    <w:rsid w:val="00A61C42"/>
    <w:rsid w:val="00A738AC"/>
    <w:rsid w:val="00A76DD6"/>
    <w:rsid w:val="00A77234"/>
    <w:rsid w:val="00A907B8"/>
    <w:rsid w:val="00A96B4A"/>
    <w:rsid w:val="00AC5120"/>
    <w:rsid w:val="00AD4F5E"/>
    <w:rsid w:val="00AE0930"/>
    <w:rsid w:val="00AE59CA"/>
    <w:rsid w:val="00AF0FD0"/>
    <w:rsid w:val="00AF15C0"/>
    <w:rsid w:val="00AF55D1"/>
    <w:rsid w:val="00AF7399"/>
    <w:rsid w:val="00B15165"/>
    <w:rsid w:val="00B27857"/>
    <w:rsid w:val="00B44D7D"/>
    <w:rsid w:val="00B544D4"/>
    <w:rsid w:val="00B622B3"/>
    <w:rsid w:val="00B63D2F"/>
    <w:rsid w:val="00B727CD"/>
    <w:rsid w:val="00B757D3"/>
    <w:rsid w:val="00B77F4E"/>
    <w:rsid w:val="00B8059B"/>
    <w:rsid w:val="00B82B00"/>
    <w:rsid w:val="00BA734E"/>
    <w:rsid w:val="00BB4E6A"/>
    <w:rsid w:val="00BC1BE8"/>
    <w:rsid w:val="00BC7329"/>
    <w:rsid w:val="00BC785C"/>
    <w:rsid w:val="00BD03C5"/>
    <w:rsid w:val="00BD10A1"/>
    <w:rsid w:val="00BD6F50"/>
    <w:rsid w:val="00BE1FAE"/>
    <w:rsid w:val="00C00D1F"/>
    <w:rsid w:val="00C35BCB"/>
    <w:rsid w:val="00C40D3A"/>
    <w:rsid w:val="00C437B9"/>
    <w:rsid w:val="00C6344C"/>
    <w:rsid w:val="00C66A9C"/>
    <w:rsid w:val="00C701C5"/>
    <w:rsid w:val="00C7757B"/>
    <w:rsid w:val="00C818CD"/>
    <w:rsid w:val="00C96DC0"/>
    <w:rsid w:val="00CA5FCF"/>
    <w:rsid w:val="00CB6A0D"/>
    <w:rsid w:val="00CE0C88"/>
    <w:rsid w:val="00CF46CE"/>
    <w:rsid w:val="00CF7E13"/>
    <w:rsid w:val="00D02649"/>
    <w:rsid w:val="00D05D45"/>
    <w:rsid w:val="00D117BD"/>
    <w:rsid w:val="00D34FD5"/>
    <w:rsid w:val="00D365F7"/>
    <w:rsid w:val="00D41452"/>
    <w:rsid w:val="00D4328D"/>
    <w:rsid w:val="00D453F9"/>
    <w:rsid w:val="00D56527"/>
    <w:rsid w:val="00D63AEB"/>
    <w:rsid w:val="00D80D29"/>
    <w:rsid w:val="00DB34E7"/>
    <w:rsid w:val="00DB4F2C"/>
    <w:rsid w:val="00DD7667"/>
    <w:rsid w:val="00DE4F25"/>
    <w:rsid w:val="00DE6D23"/>
    <w:rsid w:val="00DF29C8"/>
    <w:rsid w:val="00DF6BB4"/>
    <w:rsid w:val="00E0019E"/>
    <w:rsid w:val="00E21692"/>
    <w:rsid w:val="00E4251C"/>
    <w:rsid w:val="00E46ADD"/>
    <w:rsid w:val="00E62A5C"/>
    <w:rsid w:val="00E65CAE"/>
    <w:rsid w:val="00E70472"/>
    <w:rsid w:val="00E718F2"/>
    <w:rsid w:val="00E76339"/>
    <w:rsid w:val="00E77DE5"/>
    <w:rsid w:val="00E8201B"/>
    <w:rsid w:val="00E93924"/>
    <w:rsid w:val="00EB1A39"/>
    <w:rsid w:val="00EB723C"/>
    <w:rsid w:val="00ED5A28"/>
    <w:rsid w:val="00ED64F1"/>
    <w:rsid w:val="00EE150B"/>
    <w:rsid w:val="00EE2AAB"/>
    <w:rsid w:val="00EE2EE9"/>
    <w:rsid w:val="00EF3659"/>
    <w:rsid w:val="00EF609D"/>
    <w:rsid w:val="00F0504B"/>
    <w:rsid w:val="00F1175E"/>
    <w:rsid w:val="00F206E8"/>
    <w:rsid w:val="00F35E74"/>
    <w:rsid w:val="00F3637B"/>
    <w:rsid w:val="00F553AC"/>
    <w:rsid w:val="00F77D15"/>
    <w:rsid w:val="00F842F5"/>
    <w:rsid w:val="00F927D2"/>
    <w:rsid w:val="00F94DB2"/>
    <w:rsid w:val="00F94ED3"/>
    <w:rsid w:val="00FA3DB7"/>
    <w:rsid w:val="00FA657F"/>
    <w:rsid w:val="00FB5126"/>
    <w:rsid w:val="00FC2140"/>
    <w:rsid w:val="00FD62AE"/>
    <w:rsid w:val="00FF0D0F"/>
    <w:rsid w:val="00FF3EE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84007"/>
  <w15:docId w15:val="{98901F9A-C09A-4C84-9B0F-815DDC415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E59CA"/>
    <w:pPr>
      <w:spacing w:after="0" w:line="240" w:lineRule="auto"/>
    </w:pPr>
    <w:rPr>
      <w:rFonts w:ascii="Times New Roman" w:eastAsia="Times New Roman" w:hAnsi="Times New Roman" w:cs="Times New Roman"/>
      <w:sz w:val="24"/>
      <w:szCs w:val="24"/>
      <w:lang w:val="ru-RU" w:eastAsia="ru-RU"/>
    </w:rPr>
  </w:style>
  <w:style w:type="paragraph" w:styleId="Antrat1">
    <w:name w:val="heading 1"/>
    <w:basedOn w:val="prastasis"/>
    <w:next w:val="prastasis"/>
    <w:link w:val="Antrat1Diagrama"/>
    <w:qFormat/>
    <w:rsid w:val="00385482"/>
    <w:pPr>
      <w:keepNext/>
      <w:jc w:val="center"/>
      <w:outlineLvl w:val="0"/>
    </w:pPr>
    <w:rPr>
      <w:sz w:val="28"/>
      <w:szCs w:val="20"/>
      <w:lang w:val="lt-LT" w:eastAsia="lt-LT"/>
    </w:rPr>
  </w:style>
  <w:style w:type="paragraph" w:styleId="Antrat2">
    <w:name w:val="heading 2"/>
    <w:basedOn w:val="prastasis"/>
    <w:next w:val="prastasis"/>
    <w:link w:val="Antrat2Diagrama"/>
    <w:uiPriority w:val="9"/>
    <w:semiHidden/>
    <w:unhideWhenUsed/>
    <w:qFormat/>
    <w:rsid w:val="00B757D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Antrat4">
    <w:name w:val="heading 4"/>
    <w:basedOn w:val="prastasis"/>
    <w:next w:val="prastasis"/>
    <w:link w:val="Antrat4Diagrama"/>
    <w:uiPriority w:val="9"/>
    <w:semiHidden/>
    <w:unhideWhenUsed/>
    <w:qFormat/>
    <w:rsid w:val="003C11A3"/>
    <w:pPr>
      <w:keepNext/>
      <w:keepLines/>
      <w:spacing w:before="200"/>
      <w:outlineLvl w:val="3"/>
    </w:pPr>
    <w:rPr>
      <w:rFonts w:asciiTheme="majorHAnsi" w:eastAsiaTheme="majorEastAsia" w:hAnsiTheme="majorHAnsi" w:cstheme="majorBidi"/>
      <w:b/>
      <w:bCs/>
      <w:i/>
      <w:iCs/>
      <w:color w:val="4F81BD" w:themeColor="accent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nhideWhenUsed/>
    <w:rsid w:val="00CA5FCF"/>
    <w:pPr>
      <w:widowControl w:val="0"/>
      <w:tabs>
        <w:tab w:val="center" w:pos="4153"/>
        <w:tab w:val="right" w:pos="8306"/>
      </w:tabs>
      <w:suppressAutoHyphens/>
    </w:pPr>
    <w:rPr>
      <w:rFonts w:eastAsia="Lucida Sans Unicode"/>
      <w:kern w:val="2"/>
      <w:lang w:val="lt-LT" w:eastAsia="en-US"/>
    </w:rPr>
  </w:style>
  <w:style w:type="character" w:customStyle="1" w:styleId="AntratsDiagrama">
    <w:name w:val="Antraštės Diagrama"/>
    <w:basedOn w:val="Numatytasispastraiposriftas"/>
    <w:link w:val="Antrats"/>
    <w:rsid w:val="00CA5FCF"/>
    <w:rPr>
      <w:rFonts w:ascii="Times New Roman" w:eastAsia="Lucida Sans Unicode" w:hAnsi="Times New Roman" w:cs="Times New Roman"/>
      <w:kern w:val="2"/>
      <w:sz w:val="24"/>
      <w:szCs w:val="24"/>
    </w:rPr>
  </w:style>
  <w:style w:type="table" w:styleId="Lentelstinklelis">
    <w:name w:val="Table Grid"/>
    <w:basedOn w:val="prastojilentel"/>
    <w:uiPriority w:val="59"/>
    <w:rsid w:val="00CA5F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1Diagrama">
    <w:name w:val="Antraštė 1 Diagrama"/>
    <w:basedOn w:val="Numatytasispastraiposriftas"/>
    <w:link w:val="Antrat1"/>
    <w:rsid w:val="00385482"/>
    <w:rPr>
      <w:rFonts w:ascii="Times New Roman" w:eastAsia="Times New Roman" w:hAnsi="Times New Roman" w:cs="Times New Roman"/>
      <w:sz w:val="28"/>
      <w:szCs w:val="20"/>
      <w:lang w:eastAsia="lt-LT"/>
    </w:rPr>
  </w:style>
  <w:style w:type="paragraph" w:customStyle="1" w:styleId="WW-Default">
    <w:name w:val="WW-Default"/>
    <w:rsid w:val="00385482"/>
    <w:pPr>
      <w:suppressAutoHyphens/>
      <w:spacing w:after="0" w:line="100" w:lineRule="atLeast"/>
      <w:jc w:val="both"/>
    </w:pPr>
    <w:rPr>
      <w:rFonts w:ascii="Times New Roman" w:eastAsia="Arial" w:hAnsi="Times New Roman" w:cs="Times New Roman"/>
      <w:sz w:val="24"/>
      <w:szCs w:val="24"/>
      <w:lang w:eastAsia="ar-SA"/>
    </w:rPr>
  </w:style>
  <w:style w:type="paragraph" w:customStyle="1" w:styleId="Pagrindinistekstas1">
    <w:name w:val="Pagrindinis tekstas1"/>
    <w:rsid w:val="00A76DD6"/>
    <w:pPr>
      <w:autoSpaceDE w:val="0"/>
      <w:autoSpaceDN w:val="0"/>
      <w:adjustRightInd w:val="0"/>
      <w:spacing w:after="0" w:line="240" w:lineRule="auto"/>
      <w:ind w:firstLine="312"/>
      <w:jc w:val="both"/>
    </w:pPr>
    <w:rPr>
      <w:rFonts w:ascii="TimesLT" w:eastAsia="Times New Roman" w:hAnsi="TimesLT" w:cs="Times New Roman"/>
      <w:sz w:val="20"/>
      <w:szCs w:val="20"/>
      <w:lang w:val="en-US"/>
    </w:rPr>
  </w:style>
  <w:style w:type="paragraph" w:styleId="Porat">
    <w:name w:val="footer"/>
    <w:basedOn w:val="prastasis"/>
    <w:link w:val="PoratDiagrama"/>
    <w:uiPriority w:val="99"/>
    <w:unhideWhenUsed/>
    <w:rsid w:val="000A171B"/>
    <w:pPr>
      <w:tabs>
        <w:tab w:val="center" w:pos="4819"/>
        <w:tab w:val="right" w:pos="9638"/>
      </w:tabs>
    </w:pPr>
  </w:style>
  <w:style w:type="character" w:customStyle="1" w:styleId="PoratDiagrama">
    <w:name w:val="Poraštė Diagrama"/>
    <w:basedOn w:val="Numatytasispastraiposriftas"/>
    <w:link w:val="Porat"/>
    <w:uiPriority w:val="99"/>
    <w:rsid w:val="000A171B"/>
    <w:rPr>
      <w:rFonts w:ascii="Times New Roman" w:eastAsia="Times New Roman" w:hAnsi="Times New Roman" w:cs="Times New Roman"/>
      <w:sz w:val="24"/>
      <w:szCs w:val="24"/>
      <w:lang w:val="ru-RU" w:eastAsia="ru-RU"/>
    </w:rPr>
  </w:style>
  <w:style w:type="paragraph" w:styleId="Sraopastraipa">
    <w:name w:val="List Paragraph"/>
    <w:aliases w:val="List Paragraph Red"/>
    <w:basedOn w:val="prastasis"/>
    <w:link w:val="SraopastraipaDiagrama"/>
    <w:qFormat/>
    <w:rsid w:val="0038269F"/>
    <w:pPr>
      <w:ind w:left="720"/>
      <w:contextualSpacing/>
    </w:pPr>
  </w:style>
  <w:style w:type="table" w:customStyle="1" w:styleId="Lentelstinklelis1">
    <w:name w:val="Lentelės tinklelis1"/>
    <w:basedOn w:val="prastojilentel"/>
    <w:next w:val="Lentelstinklelis"/>
    <w:rsid w:val="00CE0C88"/>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nhideWhenUsed/>
    <w:rsid w:val="00EF3659"/>
    <w:rPr>
      <w:rFonts w:ascii="Tahoma" w:hAnsi="Tahoma" w:cs="Tahoma"/>
      <w:sz w:val="16"/>
      <w:szCs w:val="16"/>
    </w:rPr>
  </w:style>
  <w:style w:type="character" w:customStyle="1" w:styleId="DebesliotekstasDiagrama">
    <w:name w:val="Debesėlio tekstas Diagrama"/>
    <w:basedOn w:val="Numatytasispastraiposriftas"/>
    <w:link w:val="Debesliotekstas"/>
    <w:rsid w:val="00EF3659"/>
    <w:rPr>
      <w:rFonts w:ascii="Tahoma" w:eastAsia="Times New Roman" w:hAnsi="Tahoma" w:cs="Tahoma"/>
      <w:sz w:val="16"/>
      <w:szCs w:val="16"/>
      <w:lang w:val="ru-RU" w:eastAsia="ru-RU"/>
    </w:rPr>
  </w:style>
  <w:style w:type="character" w:customStyle="1" w:styleId="Antrat2Diagrama">
    <w:name w:val="Antraštė 2 Diagrama"/>
    <w:basedOn w:val="Numatytasispastraiposriftas"/>
    <w:link w:val="Antrat2"/>
    <w:uiPriority w:val="9"/>
    <w:semiHidden/>
    <w:rsid w:val="00B757D3"/>
    <w:rPr>
      <w:rFonts w:asciiTheme="majorHAnsi" w:eastAsiaTheme="majorEastAsia" w:hAnsiTheme="majorHAnsi" w:cstheme="majorBidi"/>
      <w:b/>
      <w:bCs/>
      <w:color w:val="4F81BD" w:themeColor="accent1"/>
      <w:sz w:val="26"/>
      <w:szCs w:val="26"/>
      <w:lang w:val="ru-RU" w:eastAsia="ru-RU"/>
    </w:rPr>
  </w:style>
  <w:style w:type="character" w:customStyle="1" w:styleId="Antrat4Diagrama">
    <w:name w:val="Antraštė 4 Diagrama"/>
    <w:basedOn w:val="Numatytasispastraiposriftas"/>
    <w:link w:val="Antrat4"/>
    <w:uiPriority w:val="9"/>
    <w:semiHidden/>
    <w:rsid w:val="003C11A3"/>
    <w:rPr>
      <w:rFonts w:asciiTheme="majorHAnsi" w:eastAsiaTheme="majorEastAsia" w:hAnsiTheme="majorHAnsi" w:cstheme="majorBidi"/>
      <w:b/>
      <w:bCs/>
      <w:i/>
      <w:iCs/>
      <w:color w:val="4F81BD" w:themeColor="accent1"/>
      <w:sz w:val="24"/>
      <w:szCs w:val="24"/>
      <w:lang w:val="ru-RU" w:eastAsia="ru-RU"/>
    </w:rPr>
  </w:style>
  <w:style w:type="character" w:styleId="Hipersaitas">
    <w:name w:val="Hyperlink"/>
    <w:aliases w:val="Alna"/>
    <w:basedOn w:val="Numatytasispastraiposriftas"/>
    <w:uiPriority w:val="99"/>
    <w:unhideWhenUsed/>
    <w:rsid w:val="000929CE"/>
    <w:rPr>
      <w:color w:val="0000FF"/>
      <w:u w:val="single"/>
    </w:rPr>
  </w:style>
  <w:style w:type="character" w:styleId="Perirtashipersaitas">
    <w:name w:val="FollowedHyperlink"/>
    <w:basedOn w:val="Numatytasispastraiposriftas"/>
    <w:uiPriority w:val="99"/>
    <w:semiHidden/>
    <w:unhideWhenUsed/>
    <w:rsid w:val="00155A2B"/>
    <w:rPr>
      <w:color w:val="800080" w:themeColor="followedHyperlink"/>
      <w:u w:val="single"/>
    </w:rPr>
  </w:style>
  <w:style w:type="paragraph" w:customStyle="1" w:styleId="Standard">
    <w:name w:val="Standard"/>
    <w:link w:val="StandardChar"/>
    <w:qFormat/>
    <w:rsid w:val="005071B5"/>
    <w:pPr>
      <w:suppressAutoHyphens/>
      <w:autoSpaceDN w:val="0"/>
      <w:textAlignment w:val="baseline"/>
    </w:pPr>
    <w:rPr>
      <w:rFonts w:ascii="Times New Roman" w:eastAsia="Calibri" w:hAnsi="Times New Roman" w:cs="Times New Roman"/>
      <w:kern w:val="3"/>
      <w:sz w:val="24"/>
      <w:szCs w:val="24"/>
      <w:lang w:eastAsia="zh-CN" w:bidi="hi-IN"/>
    </w:rPr>
  </w:style>
  <w:style w:type="paragraph" w:customStyle="1" w:styleId="Lentelsturinys">
    <w:name w:val="Lentelės turinys"/>
    <w:basedOn w:val="prastasis"/>
    <w:rsid w:val="005071B5"/>
    <w:pPr>
      <w:widowControl w:val="0"/>
      <w:suppressLineNumbers/>
      <w:suppressAutoHyphens/>
    </w:pPr>
    <w:rPr>
      <w:rFonts w:eastAsia="Lucida Sans Unicode" w:cs="Mangal"/>
      <w:kern w:val="1"/>
      <w:lang w:val="lt-LT" w:eastAsia="hi-IN" w:bidi="hi-IN"/>
    </w:rPr>
  </w:style>
  <w:style w:type="paragraph" w:styleId="prastasiniatinklio">
    <w:name w:val="Normal (Web)"/>
    <w:basedOn w:val="prastasis"/>
    <w:uiPriority w:val="99"/>
    <w:rsid w:val="005071B5"/>
    <w:pPr>
      <w:spacing w:before="100" w:beforeAutospacing="1" w:after="100" w:afterAutospacing="1"/>
    </w:pPr>
  </w:style>
  <w:style w:type="paragraph" w:customStyle="1" w:styleId="Patvirtinta">
    <w:name w:val="Patvirtinta"/>
    <w:rsid w:val="005071B5"/>
    <w:pPr>
      <w:tabs>
        <w:tab w:val="left" w:pos="1304"/>
        <w:tab w:val="left" w:pos="1457"/>
        <w:tab w:val="left" w:pos="1604"/>
        <w:tab w:val="left" w:pos="1757"/>
      </w:tabs>
      <w:autoSpaceDE w:val="0"/>
      <w:autoSpaceDN w:val="0"/>
      <w:adjustRightInd w:val="0"/>
      <w:spacing w:after="0" w:line="240" w:lineRule="auto"/>
      <w:ind w:left="5953"/>
    </w:pPr>
    <w:rPr>
      <w:rFonts w:ascii="TimesLT" w:eastAsia="Times New Roman" w:hAnsi="TimesLT" w:cs="Times New Roman"/>
      <w:sz w:val="20"/>
      <w:szCs w:val="20"/>
      <w:lang w:val="en-US"/>
    </w:rPr>
  </w:style>
  <w:style w:type="paragraph" w:customStyle="1" w:styleId="Default">
    <w:name w:val="Default"/>
    <w:rsid w:val="005071B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paragraph" w:customStyle="1" w:styleId="Pagrindinistekstas2">
    <w:name w:val="Pagrindinis tekstas2"/>
    <w:rsid w:val="005071B5"/>
    <w:pPr>
      <w:autoSpaceDE w:val="0"/>
      <w:autoSpaceDN w:val="0"/>
      <w:adjustRightInd w:val="0"/>
      <w:spacing w:after="0" w:line="240" w:lineRule="auto"/>
      <w:ind w:firstLine="312"/>
      <w:jc w:val="both"/>
    </w:pPr>
    <w:rPr>
      <w:rFonts w:ascii="TimesLT" w:eastAsia="Times New Roman" w:hAnsi="TimesLT" w:cs="Times New Roman"/>
      <w:sz w:val="20"/>
      <w:szCs w:val="20"/>
      <w:lang w:val="en-US"/>
    </w:rPr>
  </w:style>
  <w:style w:type="paragraph" w:customStyle="1" w:styleId="Point1">
    <w:name w:val="Point 1"/>
    <w:basedOn w:val="prastasis"/>
    <w:rsid w:val="005071B5"/>
    <w:pPr>
      <w:spacing w:before="120" w:after="120"/>
      <w:ind w:left="1418" w:hanging="567"/>
      <w:jc w:val="both"/>
    </w:pPr>
    <w:rPr>
      <w:szCs w:val="20"/>
      <w:lang w:val="en-GB" w:eastAsia="lt-LT"/>
    </w:rPr>
  </w:style>
  <w:style w:type="numbering" w:customStyle="1" w:styleId="Sraonra1">
    <w:name w:val="Sąrašo nėra1"/>
    <w:next w:val="Sraonra"/>
    <w:uiPriority w:val="99"/>
    <w:semiHidden/>
    <w:unhideWhenUsed/>
    <w:rsid w:val="005071B5"/>
  </w:style>
  <w:style w:type="numbering" w:customStyle="1" w:styleId="Sraonra11">
    <w:name w:val="Sąrašo nėra11"/>
    <w:next w:val="Sraonra"/>
    <w:semiHidden/>
    <w:rsid w:val="005071B5"/>
  </w:style>
  <w:style w:type="numbering" w:customStyle="1" w:styleId="Sraonra111">
    <w:name w:val="Sąrašo nėra111"/>
    <w:next w:val="Sraonra"/>
    <w:uiPriority w:val="99"/>
    <w:semiHidden/>
    <w:unhideWhenUsed/>
    <w:rsid w:val="005071B5"/>
  </w:style>
  <w:style w:type="numbering" w:customStyle="1" w:styleId="Sraonra1111">
    <w:name w:val="Sąrašo nėra1111"/>
    <w:next w:val="Sraonra"/>
    <w:semiHidden/>
    <w:rsid w:val="005071B5"/>
  </w:style>
  <w:style w:type="character" w:styleId="Grietas">
    <w:name w:val="Strong"/>
    <w:uiPriority w:val="22"/>
    <w:qFormat/>
    <w:rsid w:val="005071B5"/>
    <w:rPr>
      <w:b/>
      <w:bCs/>
    </w:rPr>
  </w:style>
  <w:style w:type="numbering" w:customStyle="1" w:styleId="Sraonra11111">
    <w:name w:val="Sąrašo nėra11111"/>
    <w:next w:val="Sraonra"/>
    <w:uiPriority w:val="99"/>
    <w:semiHidden/>
    <w:unhideWhenUsed/>
    <w:rsid w:val="005071B5"/>
  </w:style>
  <w:style w:type="character" w:styleId="Neapdorotaspaminjimas">
    <w:name w:val="Unresolved Mention"/>
    <w:basedOn w:val="Numatytasispastraiposriftas"/>
    <w:uiPriority w:val="99"/>
    <w:semiHidden/>
    <w:unhideWhenUsed/>
    <w:rsid w:val="005071B5"/>
    <w:rPr>
      <w:color w:val="605E5C"/>
      <w:shd w:val="clear" w:color="auto" w:fill="E1DFDD"/>
    </w:rPr>
  </w:style>
  <w:style w:type="character" w:customStyle="1" w:styleId="StandardChar">
    <w:name w:val="Standard Char"/>
    <w:basedOn w:val="Numatytasispastraiposriftas"/>
    <w:link w:val="Standard"/>
    <w:qFormat/>
    <w:rsid w:val="005071B5"/>
    <w:rPr>
      <w:rFonts w:ascii="Times New Roman" w:eastAsia="Calibri" w:hAnsi="Times New Roman" w:cs="Times New Roman"/>
      <w:kern w:val="3"/>
      <w:sz w:val="24"/>
      <w:szCs w:val="24"/>
      <w:lang w:eastAsia="zh-CN" w:bidi="hi-IN"/>
    </w:rPr>
  </w:style>
  <w:style w:type="character" w:customStyle="1" w:styleId="SraopastraipaDiagrama">
    <w:name w:val="Sąrašo pastraipa Diagrama"/>
    <w:aliases w:val="List Paragraph Red Diagrama"/>
    <w:link w:val="Sraopastraipa"/>
    <w:qFormat/>
    <w:locked/>
    <w:rsid w:val="005071B5"/>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747492">
      <w:bodyDiv w:val="1"/>
      <w:marLeft w:val="0"/>
      <w:marRight w:val="0"/>
      <w:marTop w:val="0"/>
      <w:marBottom w:val="0"/>
      <w:divBdr>
        <w:top w:val="none" w:sz="0" w:space="0" w:color="auto"/>
        <w:left w:val="none" w:sz="0" w:space="0" w:color="auto"/>
        <w:bottom w:val="none" w:sz="0" w:space="0" w:color="auto"/>
        <w:right w:val="none" w:sz="0" w:space="0" w:color="auto"/>
      </w:divBdr>
      <w:divsChild>
        <w:div w:id="418596275">
          <w:marLeft w:val="0"/>
          <w:marRight w:val="0"/>
          <w:marTop w:val="0"/>
          <w:marBottom w:val="30"/>
          <w:divBdr>
            <w:top w:val="none" w:sz="0" w:space="0" w:color="auto"/>
            <w:left w:val="none" w:sz="0" w:space="0" w:color="auto"/>
            <w:bottom w:val="none" w:sz="0" w:space="0" w:color="auto"/>
            <w:right w:val="none" w:sz="0" w:space="0" w:color="auto"/>
          </w:divBdr>
          <w:divsChild>
            <w:div w:id="10686696">
              <w:marLeft w:val="0"/>
              <w:marRight w:val="0"/>
              <w:marTop w:val="0"/>
              <w:marBottom w:val="0"/>
              <w:divBdr>
                <w:top w:val="none" w:sz="0" w:space="0" w:color="auto"/>
                <w:left w:val="none" w:sz="0" w:space="0" w:color="auto"/>
                <w:bottom w:val="none" w:sz="0" w:space="0" w:color="auto"/>
                <w:right w:val="none" w:sz="0" w:space="0" w:color="auto"/>
              </w:divBdr>
              <w:divsChild>
                <w:div w:id="765424491">
                  <w:marLeft w:val="0"/>
                  <w:marRight w:val="0"/>
                  <w:marTop w:val="0"/>
                  <w:marBottom w:val="0"/>
                  <w:divBdr>
                    <w:top w:val="none" w:sz="0" w:space="0" w:color="auto"/>
                    <w:left w:val="none" w:sz="0" w:space="0" w:color="auto"/>
                    <w:bottom w:val="none" w:sz="0" w:space="0" w:color="auto"/>
                    <w:right w:val="none" w:sz="0" w:space="0" w:color="auto"/>
                  </w:divBdr>
                  <w:divsChild>
                    <w:div w:id="696852780">
                      <w:marLeft w:val="0"/>
                      <w:marRight w:val="0"/>
                      <w:marTop w:val="0"/>
                      <w:marBottom w:val="0"/>
                      <w:divBdr>
                        <w:top w:val="none" w:sz="0" w:space="0" w:color="auto"/>
                        <w:left w:val="none" w:sz="0" w:space="0" w:color="auto"/>
                        <w:bottom w:val="none" w:sz="0" w:space="0" w:color="auto"/>
                        <w:right w:val="none" w:sz="0" w:space="0" w:color="auto"/>
                      </w:divBdr>
                      <w:divsChild>
                        <w:div w:id="687104481">
                          <w:marLeft w:val="0"/>
                          <w:marRight w:val="0"/>
                          <w:marTop w:val="0"/>
                          <w:marBottom w:val="0"/>
                          <w:divBdr>
                            <w:top w:val="none" w:sz="0" w:space="0" w:color="auto"/>
                            <w:left w:val="none" w:sz="0" w:space="0" w:color="auto"/>
                            <w:bottom w:val="none" w:sz="0" w:space="0" w:color="auto"/>
                            <w:right w:val="none" w:sz="0" w:space="0" w:color="auto"/>
                          </w:divBdr>
                          <w:divsChild>
                            <w:div w:id="1864242295">
                              <w:marLeft w:val="264"/>
                              <w:marRight w:val="0"/>
                              <w:marTop w:val="0"/>
                              <w:marBottom w:val="0"/>
                              <w:divBdr>
                                <w:top w:val="none" w:sz="0" w:space="0" w:color="auto"/>
                                <w:left w:val="none" w:sz="0" w:space="0" w:color="auto"/>
                                <w:bottom w:val="none" w:sz="0" w:space="0" w:color="auto"/>
                                <w:right w:val="none" w:sz="0" w:space="0" w:color="auto"/>
                              </w:divBdr>
                              <w:divsChild>
                                <w:div w:id="1175147735">
                                  <w:marLeft w:val="0"/>
                                  <w:marRight w:val="0"/>
                                  <w:marTop w:val="0"/>
                                  <w:marBottom w:val="360"/>
                                  <w:divBdr>
                                    <w:top w:val="single" w:sz="6" w:space="8" w:color="D0D3D8"/>
                                    <w:left w:val="single" w:sz="6" w:space="8" w:color="D0D3D8"/>
                                    <w:bottom w:val="single" w:sz="6" w:space="8" w:color="D0D3D8"/>
                                    <w:right w:val="single" w:sz="6" w:space="8" w:color="D0D3D8"/>
                                  </w:divBdr>
                                  <w:divsChild>
                                    <w:div w:id="1280798309">
                                      <w:marLeft w:val="0"/>
                                      <w:marRight w:val="0"/>
                                      <w:marTop w:val="0"/>
                                      <w:marBottom w:val="120"/>
                                      <w:divBdr>
                                        <w:top w:val="single" w:sz="6" w:space="4" w:color="DFDFDF"/>
                                        <w:left w:val="single" w:sz="6" w:space="8" w:color="DFDFDF"/>
                                        <w:bottom w:val="single" w:sz="6" w:space="4" w:color="DFDFDF"/>
                                        <w:right w:val="single" w:sz="6" w:space="8" w:color="DFDFDF"/>
                                      </w:divBdr>
                                    </w:div>
                                  </w:divsChild>
                                </w:div>
                              </w:divsChild>
                            </w:div>
                          </w:divsChild>
                        </w:div>
                      </w:divsChild>
                    </w:div>
                  </w:divsChild>
                </w:div>
              </w:divsChild>
            </w:div>
          </w:divsChild>
        </w:div>
      </w:divsChild>
    </w:div>
    <w:div w:id="361054137">
      <w:bodyDiv w:val="1"/>
      <w:marLeft w:val="0"/>
      <w:marRight w:val="0"/>
      <w:marTop w:val="0"/>
      <w:marBottom w:val="0"/>
      <w:divBdr>
        <w:top w:val="none" w:sz="0" w:space="0" w:color="auto"/>
        <w:left w:val="none" w:sz="0" w:space="0" w:color="auto"/>
        <w:bottom w:val="none" w:sz="0" w:space="0" w:color="auto"/>
        <w:right w:val="none" w:sz="0" w:space="0" w:color="auto"/>
      </w:divBdr>
    </w:div>
    <w:div w:id="441995016">
      <w:bodyDiv w:val="1"/>
      <w:marLeft w:val="0"/>
      <w:marRight w:val="0"/>
      <w:marTop w:val="0"/>
      <w:marBottom w:val="0"/>
      <w:divBdr>
        <w:top w:val="none" w:sz="0" w:space="0" w:color="auto"/>
        <w:left w:val="none" w:sz="0" w:space="0" w:color="auto"/>
        <w:bottom w:val="none" w:sz="0" w:space="0" w:color="auto"/>
        <w:right w:val="none" w:sz="0" w:space="0" w:color="auto"/>
      </w:divBdr>
    </w:div>
    <w:div w:id="590091633">
      <w:bodyDiv w:val="1"/>
      <w:marLeft w:val="0"/>
      <w:marRight w:val="0"/>
      <w:marTop w:val="0"/>
      <w:marBottom w:val="0"/>
      <w:divBdr>
        <w:top w:val="none" w:sz="0" w:space="0" w:color="auto"/>
        <w:left w:val="none" w:sz="0" w:space="0" w:color="auto"/>
        <w:bottom w:val="none" w:sz="0" w:space="0" w:color="auto"/>
        <w:right w:val="none" w:sz="0" w:space="0" w:color="auto"/>
      </w:divBdr>
      <w:divsChild>
        <w:div w:id="1770196273">
          <w:marLeft w:val="0"/>
          <w:marRight w:val="0"/>
          <w:marTop w:val="0"/>
          <w:marBottom w:val="0"/>
          <w:divBdr>
            <w:top w:val="none" w:sz="0" w:space="0" w:color="auto"/>
            <w:left w:val="none" w:sz="0" w:space="0" w:color="auto"/>
            <w:bottom w:val="none" w:sz="0" w:space="0" w:color="auto"/>
            <w:right w:val="none" w:sz="0" w:space="0" w:color="auto"/>
          </w:divBdr>
          <w:divsChild>
            <w:div w:id="1523862896">
              <w:marLeft w:val="0"/>
              <w:marRight w:val="0"/>
              <w:marTop w:val="0"/>
              <w:marBottom w:val="0"/>
              <w:divBdr>
                <w:top w:val="none" w:sz="0" w:space="0" w:color="auto"/>
                <w:left w:val="none" w:sz="0" w:space="0" w:color="auto"/>
                <w:bottom w:val="none" w:sz="0" w:space="0" w:color="auto"/>
                <w:right w:val="none" w:sz="0" w:space="0" w:color="auto"/>
              </w:divBdr>
              <w:divsChild>
                <w:div w:id="102499744">
                  <w:marLeft w:val="0"/>
                  <w:marRight w:val="0"/>
                  <w:marTop w:val="0"/>
                  <w:marBottom w:val="0"/>
                  <w:divBdr>
                    <w:top w:val="none" w:sz="0" w:space="0" w:color="auto"/>
                    <w:left w:val="none" w:sz="0" w:space="0" w:color="auto"/>
                    <w:bottom w:val="none" w:sz="0" w:space="0" w:color="auto"/>
                    <w:right w:val="none" w:sz="0" w:space="0" w:color="auto"/>
                  </w:divBdr>
                  <w:divsChild>
                    <w:div w:id="1309241292">
                      <w:marLeft w:val="0"/>
                      <w:marRight w:val="0"/>
                      <w:marTop w:val="0"/>
                      <w:marBottom w:val="0"/>
                      <w:divBdr>
                        <w:top w:val="none" w:sz="0" w:space="0" w:color="auto"/>
                        <w:left w:val="none" w:sz="0" w:space="0" w:color="auto"/>
                        <w:bottom w:val="none" w:sz="0" w:space="0" w:color="auto"/>
                        <w:right w:val="none" w:sz="0" w:space="0" w:color="auto"/>
                      </w:divBdr>
                      <w:divsChild>
                        <w:div w:id="1210995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5955134">
      <w:bodyDiv w:val="1"/>
      <w:marLeft w:val="0"/>
      <w:marRight w:val="0"/>
      <w:marTop w:val="0"/>
      <w:marBottom w:val="0"/>
      <w:divBdr>
        <w:top w:val="none" w:sz="0" w:space="0" w:color="auto"/>
        <w:left w:val="none" w:sz="0" w:space="0" w:color="auto"/>
        <w:bottom w:val="none" w:sz="0" w:space="0" w:color="auto"/>
        <w:right w:val="none" w:sz="0" w:space="0" w:color="auto"/>
      </w:divBdr>
    </w:div>
    <w:div w:id="788085474">
      <w:bodyDiv w:val="1"/>
      <w:marLeft w:val="0"/>
      <w:marRight w:val="0"/>
      <w:marTop w:val="0"/>
      <w:marBottom w:val="0"/>
      <w:divBdr>
        <w:top w:val="none" w:sz="0" w:space="0" w:color="auto"/>
        <w:left w:val="none" w:sz="0" w:space="0" w:color="auto"/>
        <w:bottom w:val="none" w:sz="0" w:space="0" w:color="auto"/>
        <w:right w:val="none" w:sz="0" w:space="0" w:color="auto"/>
      </w:divBdr>
    </w:div>
    <w:div w:id="832919120">
      <w:bodyDiv w:val="1"/>
      <w:marLeft w:val="0"/>
      <w:marRight w:val="0"/>
      <w:marTop w:val="0"/>
      <w:marBottom w:val="0"/>
      <w:divBdr>
        <w:top w:val="none" w:sz="0" w:space="0" w:color="auto"/>
        <w:left w:val="none" w:sz="0" w:space="0" w:color="auto"/>
        <w:bottom w:val="none" w:sz="0" w:space="0" w:color="auto"/>
        <w:right w:val="none" w:sz="0" w:space="0" w:color="auto"/>
      </w:divBdr>
    </w:div>
    <w:div w:id="1149638122">
      <w:bodyDiv w:val="1"/>
      <w:marLeft w:val="0"/>
      <w:marRight w:val="0"/>
      <w:marTop w:val="0"/>
      <w:marBottom w:val="0"/>
      <w:divBdr>
        <w:top w:val="none" w:sz="0" w:space="0" w:color="auto"/>
        <w:left w:val="none" w:sz="0" w:space="0" w:color="auto"/>
        <w:bottom w:val="none" w:sz="0" w:space="0" w:color="auto"/>
        <w:right w:val="none" w:sz="0" w:space="0" w:color="auto"/>
      </w:divBdr>
    </w:div>
    <w:div w:id="1179394777">
      <w:bodyDiv w:val="1"/>
      <w:marLeft w:val="0"/>
      <w:marRight w:val="0"/>
      <w:marTop w:val="0"/>
      <w:marBottom w:val="0"/>
      <w:divBdr>
        <w:top w:val="none" w:sz="0" w:space="0" w:color="auto"/>
        <w:left w:val="none" w:sz="0" w:space="0" w:color="auto"/>
        <w:bottom w:val="none" w:sz="0" w:space="0" w:color="auto"/>
        <w:right w:val="none" w:sz="0" w:space="0" w:color="auto"/>
      </w:divBdr>
    </w:div>
    <w:div w:id="1370761702">
      <w:bodyDiv w:val="1"/>
      <w:marLeft w:val="0"/>
      <w:marRight w:val="0"/>
      <w:marTop w:val="0"/>
      <w:marBottom w:val="0"/>
      <w:divBdr>
        <w:top w:val="none" w:sz="0" w:space="0" w:color="auto"/>
        <w:left w:val="none" w:sz="0" w:space="0" w:color="auto"/>
        <w:bottom w:val="none" w:sz="0" w:space="0" w:color="auto"/>
        <w:right w:val="none" w:sz="0" w:space="0" w:color="auto"/>
      </w:divBdr>
    </w:div>
    <w:div w:id="2069915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iesiejipirkimai.l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info@jonavospspc.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vpt.lrv.lt/lt/pasiulymu-sifravimas" TargetMode="External"/><Relationship Id="rId4" Type="http://schemas.openxmlformats.org/officeDocument/2006/relationships/webSettings" Target="webSettings.xml"/><Relationship Id="rId9" Type="http://schemas.openxmlformats.org/officeDocument/2006/relationships/hyperlink" Target="https://viesiejipirkimai.lt"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2527</TotalTime>
  <Pages>42</Pages>
  <Words>85935</Words>
  <Characters>48984</Characters>
  <Application>Microsoft Office Word</Application>
  <DocSecurity>0</DocSecurity>
  <Lines>408</Lines>
  <Paragraphs>269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134650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END</dc:creator>
  <cp:lastModifiedBy>Tatjana Seliugina</cp:lastModifiedBy>
  <cp:revision>157</cp:revision>
  <cp:lastPrinted>2023-10-10T09:55:00Z</cp:lastPrinted>
  <dcterms:created xsi:type="dcterms:W3CDTF">2012-01-17T09:47:00Z</dcterms:created>
  <dcterms:modified xsi:type="dcterms:W3CDTF">2026-05-08T09:40:00Z</dcterms:modified>
</cp:coreProperties>
</file>