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55EE" w14:textId="181DF102" w:rsidR="0096733D" w:rsidRPr="0017360C" w:rsidRDefault="00EA375A" w:rsidP="00137CB4">
      <w:pPr>
        <w:ind w:left="7776" w:hanging="2673"/>
        <w:jc w:val="right"/>
        <w:rPr>
          <w:bCs/>
          <w:szCs w:val="24"/>
        </w:rPr>
      </w:pPr>
      <w:r>
        <w:rPr>
          <w:bCs/>
          <w:szCs w:val="24"/>
        </w:rPr>
        <w:t xml:space="preserve">Pirkimo sąlygų </w:t>
      </w:r>
      <w:r>
        <w:rPr>
          <w:bCs/>
          <w:szCs w:val="24"/>
          <w:lang w:val="en-US"/>
        </w:rPr>
        <w:t>11</w:t>
      </w:r>
      <w:r w:rsidR="0017360C" w:rsidRPr="0017360C">
        <w:rPr>
          <w:bCs/>
          <w:szCs w:val="24"/>
        </w:rPr>
        <w:t xml:space="preserve"> </w:t>
      </w:r>
      <w:r w:rsidR="0096733D" w:rsidRPr="0017360C">
        <w:rPr>
          <w:bCs/>
          <w:szCs w:val="24"/>
        </w:rPr>
        <w:t>priedas</w:t>
      </w:r>
      <w:r w:rsidR="0017360C" w:rsidRPr="0017360C">
        <w:rPr>
          <w:bCs/>
          <w:szCs w:val="24"/>
        </w:rPr>
        <w:t xml:space="preserve"> </w:t>
      </w:r>
    </w:p>
    <w:p w14:paraId="4BF6902E" w14:textId="77777777" w:rsidR="00137CB4" w:rsidRDefault="00137CB4" w:rsidP="0096733D">
      <w:pPr>
        <w:spacing w:line="276" w:lineRule="auto"/>
        <w:ind w:left="6500" w:firstLine="1276"/>
        <w:rPr>
          <w:bCs/>
          <w:caps/>
        </w:rPr>
      </w:pPr>
    </w:p>
    <w:p w14:paraId="709CA8E3" w14:textId="1105D827" w:rsidR="00137CB4" w:rsidRDefault="00137CB4" w:rsidP="00137CB4">
      <w:pPr>
        <w:widowControl w:val="0"/>
        <w:pBdr>
          <w:top w:val="nil"/>
          <w:left w:val="nil"/>
          <w:bottom w:val="nil"/>
          <w:right w:val="nil"/>
          <w:between w:val="nil"/>
        </w:pBdr>
        <w:tabs>
          <w:tab w:val="left" w:pos="567"/>
          <w:tab w:val="left" w:pos="851"/>
        </w:tabs>
        <w:jc w:val="center"/>
        <w:rPr>
          <w:rFonts w:eastAsia="Calibri"/>
          <w:szCs w:val="24"/>
        </w:rPr>
      </w:pPr>
      <w:r w:rsidRPr="00137CB4">
        <w:rPr>
          <w:rFonts w:eastAsia="Calibri"/>
          <w:szCs w:val="24"/>
        </w:rPr>
        <w:t>(P</w:t>
      </w:r>
      <w:r>
        <w:rPr>
          <w:rFonts w:eastAsia="Calibri"/>
          <w:bCs/>
          <w:i/>
          <w:szCs w:val="24"/>
        </w:rPr>
        <w:t>aslaugų</w:t>
      </w:r>
      <w:r w:rsidRPr="00137CB4">
        <w:rPr>
          <w:rFonts w:eastAsia="Calibri"/>
          <w:bCs/>
          <w:i/>
          <w:szCs w:val="24"/>
        </w:rPr>
        <w:t xml:space="preserve"> pirkimo-pardavimo</w:t>
      </w:r>
      <w:r w:rsidRPr="00137CB4">
        <w:rPr>
          <w:rFonts w:eastAsia="Calibri"/>
          <w:i/>
          <w:szCs w:val="24"/>
        </w:rPr>
        <w:t xml:space="preserve"> sutarties projektas</w:t>
      </w:r>
      <w:r w:rsidRPr="00137CB4">
        <w:rPr>
          <w:rFonts w:eastAsia="Calibri"/>
          <w:szCs w:val="24"/>
        </w:rPr>
        <w:t>)</w:t>
      </w:r>
    </w:p>
    <w:p w14:paraId="28420AFD" w14:textId="77777777" w:rsidR="00137CB4" w:rsidRDefault="00137CB4" w:rsidP="00137CB4">
      <w:pPr>
        <w:widowControl w:val="0"/>
        <w:pBdr>
          <w:top w:val="nil"/>
          <w:left w:val="nil"/>
          <w:bottom w:val="nil"/>
          <w:right w:val="nil"/>
          <w:between w:val="nil"/>
        </w:pBdr>
        <w:tabs>
          <w:tab w:val="left" w:pos="567"/>
          <w:tab w:val="left" w:pos="851"/>
        </w:tabs>
        <w:jc w:val="center"/>
        <w:rPr>
          <w:b/>
          <w:bCs/>
          <w:caps/>
          <w:szCs w:val="24"/>
        </w:rPr>
      </w:pPr>
    </w:p>
    <w:p w14:paraId="0C693432" w14:textId="00204250"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3E36C5FC" w:rsidR="00027B83" w:rsidRDefault="00123A31">
            <w:pPr>
              <w:jc w:val="both"/>
              <w:rPr>
                <w:b/>
                <w:kern w:val="2"/>
                <w:szCs w:val="24"/>
              </w:rPr>
            </w:pPr>
            <w:r>
              <w:rPr>
                <w:b/>
                <w:kern w:val="2"/>
                <w:szCs w:val="24"/>
              </w:rPr>
              <w:t>Sutarties</w:t>
            </w:r>
            <w:r w:rsidR="00AD7820">
              <w:rPr>
                <w:b/>
                <w:kern w:val="2"/>
                <w:szCs w:val="24"/>
              </w:rPr>
              <w:t xml:space="preserve"> </w:t>
            </w:r>
            <w:r w:rsidR="000B0897">
              <w:rPr>
                <w:b/>
                <w:kern w:val="2"/>
                <w:szCs w:val="24"/>
              </w:rPr>
              <w:t>pavadinimas</w:t>
            </w:r>
          </w:p>
        </w:tc>
        <w:tc>
          <w:tcPr>
            <w:tcW w:w="7110" w:type="dxa"/>
            <w:gridSpan w:val="3"/>
          </w:tcPr>
          <w:p w14:paraId="3F650206" w14:textId="4E3DBC7A" w:rsidR="00027B83" w:rsidRPr="00A21C47" w:rsidRDefault="006529AA" w:rsidP="006529AA">
            <w:pPr>
              <w:jc w:val="both"/>
              <w:rPr>
                <w:b/>
                <w:kern w:val="2"/>
                <w:szCs w:val="24"/>
              </w:rPr>
            </w:pPr>
            <w:r w:rsidRPr="006529AA">
              <w:rPr>
                <w:b/>
                <w:szCs w:val="24"/>
              </w:rPr>
              <w:t>Vaizdo ir garso transliacijos sistemos negarantinio</w:t>
            </w:r>
            <w:r>
              <w:rPr>
                <w:b/>
                <w:szCs w:val="24"/>
              </w:rPr>
              <w:t xml:space="preserve"> </w:t>
            </w:r>
            <w:r w:rsidRPr="006529AA">
              <w:rPr>
                <w:b/>
                <w:szCs w:val="24"/>
              </w:rPr>
              <w:t xml:space="preserve">remonto ir techninės priežiūros </w:t>
            </w:r>
            <w:r w:rsidR="00F97B2D">
              <w:rPr>
                <w:b/>
                <w:szCs w:val="24"/>
              </w:rPr>
              <w:t>paslaugų pirkimo-</w:t>
            </w:r>
            <w:r w:rsidR="00603130">
              <w:rPr>
                <w:b/>
                <w:szCs w:val="24"/>
              </w:rPr>
              <w:t>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60287A5" w:rsidR="00027B83" w:rsidRPr="00270837" w:rsidRDefault="00FC6DC9" w:rsidP="00CE3D17">
            <w:pPr>
              <w:jc w:val="both"/>
              <w:rPr>
                <w:kern w:val="2"/>
                <w:szCs w:val="24"/>
                <w:lang w:val="en-US"/>
              </w:rPr>
            </w:pPr>
            <w:r>
              <w:rPr>
                <w:kern w:val="2"/>
                <w:szCs w:val="24"/>
              </w:rPr>
              <w:t>2026</w:t>
            </w:r>
            <w:r w:rsidR="00256783">
              <w:rPr>
                <w:kern w:val="2"/>
                <w:szCs w:val="24"/>
              </w:rPr>
              <w:t>-</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5EF80F79" w:rsidR="00027B83" w:rsidRDefault="00FC6DC9">
            <w:pPr>
              <w:jc w:val="both"/>
              <w:rPr>
                <w:kern w:val="2"/>
                <w:szCs w:val="24"/>
              </w:rPr>
            </w:pPr>
            <w:r>
              <w:rPr>
                <w:kern w:val="2"/>
                <w:szCs w:val="24"/>
              </w:rPr>
              <w:t>UFS-2026</w:t>
            </w:r>
            <w:r w:rsidR="00256783">
              <w:rPr>
                <w:kern w:val="2"/>
                <w:szCs w:val="24"/>
              </w:rPr>
              <w:t>-</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E11D7C">
        <w:trPr>
          <w:trHeight w:val="3115"/>
        </w:trPr>
        <w:tc>
          <w:tcPr>
            <w:tcW w:w="3094" w:type="dxa"/>
            <w:gridSpan w:val="2"/>
          </w:tcPr>
          <w:p w14:paraId="2EF15AAD" w14:textId="77777777" w:rsidR="00027B83" w:rsidRDefault="000B0897" w:rsidP="00AD7820">
            <w:pPr>
              <w:keepNext/>
              <w:keepLines/>
              <w:rPr>
                <w:b/>
                <w:kern w:val="2"/>
                <w:szCs w:val="24"/>
              </w:rPr>
            </w:pPr>
            <w:r>
              <w:rPr>
                <w:b/>
                <w:kern w:val="2"/>
                <w:szCs w:val="24"/>
              </w:rPr>
              <w:lastRenderedPageBreak/>
              <w:t>3.1. Sutarties dalykas</w:t>
            </w:r>
          </w:p>
        </w:tc>
        <w:tc>
          <w:tcPr>
            <w:tcW w:w="6441" w:type="dxa"/>
            <w:gridSpan w:val="2"/>
          </w:tcPr>
          <w:p w14:paraId="306A29FA" w14:textId="77777777" w:rsidR="006529AA" w:rsidRDefault="006529AA" w:rsidP="00E11D7C">
            <w:pPr>
              <w:keepNext/>
              <w:keepLines/>
              <w:rPr>
                <w:rFonts w:eastAsia="Arial Unicode MS"/>
                <w:color w:val="000000"/>
                <w:szCs w:val="24"/>
                <w:bdr w:val="none" w:sz="0" w:space="0" w:color="auto" w:frame="1"/>
                <w:lang w:eastAsia="lt-LT"/>
              </w:rPr>
            </w:pPr>
            <w:r>
              <w:rPr>
                <w:rFonts w:eastAsia="Arial Unicode MS"/>
                <w:color w:val="000000"/>
                <w:szCs w:val="24"/>
                <w:bdr w:val="none" w:sz="0" w:space="0" w:color="auto" w:frame="1"/>
                <w:lang w:eastAsia="lt-LT"/>
              </w:rPr>
              <w:t xml:space="preserve">Pirkėjo </w:t>
            </w:r>
            <w:r w:rsidRPr="006529AA">
              <w:rPr>
                <w:rFonts w:eastAsia="Arial Unicode MS"/>
                <w:color w:val="000000"/>
                <w:szCs w:val="24"/>
                <w:bdr w:val="none" w:sz="0" w:space="0" w:color="auto" w:frame="1"/>
                <w:lang w:eastAsia="lt-LT"/>
              </w:rPr>
              <w:t>eksploatuojamos vaizdo ir garso transliacijos sistemos negarantinio remonto ir techninės priežiūros paslaugos</w:t>
            </w:r>
            <w:r>
              <w:rPr>
                <w:rFonts w:eastAsia="Arial Unicode MS"/>
                <w:color w:val="000000"/>
                <w:szCs w:val="24"/>
                <w:bdr w:val="none" w:sz="0" w:space="0" w:color="auto" w:frame="1"/>
                <w:lang w:eastAsia="lt-LT"/>
              </w:rPr>
              <w:t>.</w:t>
            </w:r>
          </w:p>
          <w:p w14:paraId="78B5DEAB" w14:textId="2632774B" w:rsidR="00E11D7C" w:rsidRDefault="000B0897" w:rsidP="00E11D7C">
            <w:pPr>
              <w:keepNext/>
              <w:keepLines/>
              <w:rPr>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21690D">
              <w:t xml:space="preserve"> </w:t>
            </w:r>
            <w:r w:rsidR="0021690D" w:rsidRPr="0021690D">
              <w:rPr>
                <w:color w:val="000000"/>
                <w:kern w:val="2"/>
                <w:szCs w:val="24"/>
              </w:rPr>
              <w:t>„Techninė specifikacija“ (toliau – Techninė specifikacija)</w:t>
            </w:r>
            <w:r w:rsidR="00123A31">
              <w:rPr>
                <w:color w:val="000000"/>
                <w:kern w:val="2"/>
                <w:szCs w:val="24"/>
              </w:rPr>
              <w:t xml:space="preserve"> </w:t>
            </w:r>
            <w:r w:rsidR="00123A31">
              <w:t xml:space="preserve"> </w:t>
            </w:r>
            <w:r w:rsidR="00123A31" w:rsidRPr="00BD5ACB">
              <w:rPr>
                <w:color w:val="000000"/>
                <w:kern w:val="2"/>
                <w:szCs w:val="24"/>
              </w:rPr>
              <w:t>ir Sutarties priede Nr. 2 „</w:t>
            </w:r>
            <w:r w:rsidR="008C54FD">
              <w:rPr>
                <w:color w:val="000000"/>
                <w:kern w:val="2"/>
                <w:szCs w:val="24"/>
              </w:rPr>
              <w:t>Į</w:t>
            </w:r>
            <w:r w:rsidR="006D611C" w:rsidRPr="00BD5ACB">
              <w:rPr>
                <w:color w:val="000000"/>
                <w:kern w:val="2"/>
                <w:szCs w:val="24"/>
              </w:rPr>
              <w:t>kain</w:t>
            </w:r>
            <w:r w:rsidR="008C54FD">
              <w:rPr>
                <w:color w:val="000000"/>
                <w:kern w:val="2"/>
                <w:szCs w:val="24"/>
              </w:rPr>
              <w:t>i</w:t>
            </w:r>
            <w:r w:rsidR="006D611C" w:rsidRPr="00BD5ACB">
              <w:rPr>
                <w:color w:val="000000"/>
                <w:kern w:val="2"/>
                <w:szCs w:val="24"/>
              </w:rPr>
              <w:t>ų lentelė</w:t>
            </w:r>
            <w:r w:rsidR="00123A31" w:rsidRPr="00BD5ACB">
              <w:rPr>
                <w:color w:val="000000"/>
                <w:kern w:val="2"/>
                <w:szCs w:val="24"/>
              </w:rPr>
              <w:t>“.</w:t>
            </w:r>
          </w:p>
          <w:p w14:paraId="6B5360F1" w14:textId="48A30380" w:rsidR="00027B83" w:rsidRDefault="00027B83" w:rsidP="00E11D7C">
            <w:pPr>
              <w:keepNext/>
              <w:keepLines/>
              <w:rPr>
                <w:color w:val="000000"/>
                <w:kern w:val="2"/>
                <w:szCs w:val="24"/>
              </w:rPr>
            </w:pP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75698F4C" w:rsidR="00027B83" w:rsidRPr="003A1BCF" w:rsidRDefault="006529AA" w:rsidP="006529AA">
            <w:pPr>
              <w:rPr>
                <w:bCs/>
                <w:color w:val="555555"/>
                <w:szCs w:val="24"/>
              </w:rPr>
            </w:pPr>
            <w:r w:rsidRPr="006529AA">
              <w:rPr>
                <w:szCs w:val="24"/>
              </w:rPr>
              <w:t xml:space="preserve">Vaizdo ir garso transliacijos sistemos negarantinio remonto ir techninės priežiūros </w:t>
            </w:r>
            <w:r w:rsidR="00603130">
              <w:rPr>
                <w:szCs w:val="24"/>
              </w:rPr>
              <w:t>paslaugos</w:t>
            </w:r>
            <w:r w:rsidR="00603130" w:rsidRPr="00603130">
              <w:rPr>
                <w:szCs w:val="24"/>
              </w:rPr>
              <w:t xml:space="preserve"> </w:t>
            </w:r>
            <w:r w:rsidR="00CE3D17">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A4EEB47" w14:textId="5DAC1697" w:rsidR="00385C4F" w:rsidRDefault="00385C4F" w:rsidP="00385C4F">
            <w:pPr>
              <w:rPr>
                <w:bCs/>
                <w:szCs w:val="24"/>
              </w:rPr>
            </w:pPr>
            <w:r>
              <w:rPr>
                <w:szCs w:val="24"/>
              </w:rPr>
              <w:t xml:space="preserve">Tiekėjas Paslaugas įsipareigoja teikti </w:t>
            </w:r>
            <w:r w:rsidR="0008220F">
              <w:rPr>
                <w:b/>
                <w:bCs/>
                <w:szCs w:val="24"/>
                <w:lang w:val="en-US"/>
              </w:rPr>
              <w:t>36</w:t>
            </w:r>
            <w:r w:rsidR="000458B7">
              <w:rPr>
                <w:b/>
                <w:bCs/>
                <w:szCs w:val="24"/>
              </w:rPr>
              <w:t xml:space="preserve"> </w:t>
            </w:r>
            <w:r w:rsidR="000458B7" w:rsidRPr="000458B7">
              <w:rPr>
                <w:bCs/>
                <w:szCs w:val="24"/>
              </w:rPr>
              <w:t>(</w:t>
            </w:r>
            <w:r w:rsidR="0008220F">
              <w:rPr>
                <w:bCs/>
                <w:szCs w:val="24"/>
              </w:rPr>
              <w:t>trisdešimt šešis</w:t>
            </w:r>
            <w:r w:rsidR="000458B7" w:rsidRPr="000458B7">
              <w:rPr>
                <w:bCs/>
                <w:szCs w:val="24"/>
              </w:rPr>
              <w:t>)</w:t>
            </w:r>
            <w:r w:rsidR="000458B7">
              <w:rPr>
                <w:b/>
                <w:bCs/>
                <w:szCs w:val="24"/>
              </w:rPr>
              <w:t xml:space="preserve"> </w:t>
            </w:r>
            <w:r w:rsidR="000458B7" w:rsidRPr="000458B7">
              <w:rPr>
                <w:bCs/>
                <w:szCs w:val="24"/>
              </w:rPr>
              <w:t>mėnesius nuo Sutarties įsigaliojimo dienos.</w:t>
            </w:r>
          </w:p>
          <w:p w14:paraId="1CC6FB55" w14:textId="77777777" w:rsidR="006406D3" w:rsidRPr="008C5C9B" w:rsidRDefault="006406D3" w:rsidP="00385C4F">
            <w:pPr>
              <w:rPr>
                <w:b/>
                <w:szCs w:val="24"/>
              </w:rPr>
            </w:pPr>
          </w:p>
          <w:p w14:paraId="69C6AE54" w14:textId="769E8386" w:rsidR="00027B83" w:rsidRPr="00D0790D" w:rsidRDefault="006406D3" w:rsidP="008C5C9B">
            <w:pPr>
              <w:rPr>
                <w:szCs w:val="24"/>
              </w:rPr>
            </w:pPr>
            <w:r>
              <w:rPr>
                <w:szCs w:val="24"/>
              </w:rPr>
              <w:t xml:space="preserve">Paslaugų suteikimo terminai </w:t>
            </w:r>
            <w:r w:rsidRPr="006406D3">
              <w:rPr>
                <w:b/>
                <w:szCs w:val="24"/>
              </w:rPr>
              <w:t xml:space="preserve"> </w:t>
            </w:r>
            <w:r w:rsidRPr="006406D3">
              <w:rPr>
                <w:szCs w:val="24"/>
              </w:rPr>
              <w:t xml:space="preserve">pagal Pirkėjo </w:t>
            </w:r>
            <w:r>
              <w:rPr>
                <w:szCs w:val="24"/>
              </w:rPr>
              <w:t xml:space="preserve">atskirus Užsakymus </w:t>
            </w:r>
            <w:r w:rsidR="00D338C5" w:rsidRPr="00D338C5">
              <w:rPr>
                <w:rFonts w:eastAsia="Arial Unicode MS"/>
                <w:bCs/>
                <w:szCs w:val="24"/>
                <w:bdr w:val="nil"/>
              </w:rPr>
              <w:t>(</w:t>
            </w:r>
            <w:proofErr w:type="spellStart"/>
            <w:r w:rsidR="00D338C5" w:rsidRPr="00D338C5">
              <w:rPr>
                <w:rFonts w:eastAsia="Arial Unicode MS"/>
                <w:bCs/>
                <w:szCs w:val="24"/>
                <w:bdr w:val="nil"/>
              </w:rPr>
              <w:t>iškvietimus</w:t>
            </w:r>
            <w:proofErr w:type="spellEnd"/>
            <w:r w:rsidR="00D338C5" w:rsidRPr="00D338C5">
              <w:rPr>
                <w:rFonts w:eastAsia="Arial Unicode MS"/>
                <w:bCs/>
                <w:szCs w:val="24"/>
                <w:bdr w:val="nil"/>
              </w:rPr>
              <w:t>)</w:t>
            </w:r>
            <w:r>
              <w:rPr>
                <w:szCs w:val="24"/>
              </w:rPr>
              <w:t xml:space="preserve"> nurodyti Techninėje specifikacijoje.</w:t>
            </w: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77777777" w:rsidR="008C5C9B" w:rsidRDefault="008C5C9B" w:rsidP="008C5C9B">
            <w:pPr>
              <w:rPr>
                <w:kern w:val="2"/>
                <w:szCs w:val="24"/>
              </w:rPr>
            </w:pPr>
            <w:r>
              <w:rPr>
                <w:kern w:val="2"/>
                <w:szCs w:val="24"/>
              </w:rPr>
              <w:t>Netaikoma</w:t>
            </w:r>
          </w:p>
          <w:p w14:paraId="75A20794" w14:textId="452F470F" w:rsidR="00027B83" w:rsidRPr="00DB1227"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6A1CE1C5" w:rsidR="00027B83" w:rsidRDefault="000458B7" w:rsidP="00163061">
            <w:pPr>
              <w:rPr>
                <w:szCs w:val="24"/>
              </w:rPr>
            </w:pPr>
            <w:r w:rsidRPr="000458B7">
              <w:rPr>
                <w:kern w:val="2"/>
                <w:szCs w:val="24"/>
              </w:rPr>
              <w:t xml:space="preserve">Užsakymai teikiami </w:t>
            </w:r>
            <w:r w:rsidR="009D3F4F">
              <w:rPr>
                <w:kern w:val="2"/>
                <w:szCs w:val="24"/>
              </w:rPr>
              <w:t xml:space="preserve">Tiekėjo nurodytu elektroninio pašto adresu </w:t>
            </w:r>
            <w:r w:rsidR="009D3F4F">
              <w:rPr>
                <w:kern w:val="2"/>
                <w:szCs w:val="24"/>
                <w:highlight w:val="yellow"/>
              </w:rPr>
              <w:t>_________________</w:t>
            </w:r>
            <w:r w:rsidRPr="000458B7">
              <w:rPr>
                <w:kern w:val="2"/>
                <w:szCs w:val="24"/>
              </w:rPr>
              <w:t xml:space="preserve"> ir </w:t>
            </w:r>
            <w:r w:rsidR="00F97B2D">
              <w:rPr>
                <w:kern w:val="2"/>
                <w:szCs w:val="24"/>
              </w:rPr>
              <w:t xml:space="preserve">(ar) telefonu </w:t>
            </w:r>
            <w:r w:rsidR="00F97B2D" w:rsidRPr="00F97B2D">
              <w:rPr>
                <w:kern w:val="2"/>
                <w:szCs w:val="24"/>
                <w:highlight w:val="yellow"/>
              </w:rPr>
              <w:t>___________</w:t>
            </w:r>
            <w:r w:rsidR="00163061">
              <w:rPr>
                <w:kern w:val="2"/>
                <w:szCs w:val="24"/>
              </w:rPr>
              <w:t>.</w:t>
            </w:r>
            <w:r w:rsidR="008C54FD">
              <w:rPr>
                <w:kern w:val="2"/>
                <w:szCs w:val="24"/>
              </w:rPr>
              <w:t xml:space="preserve"> </w:t>
            </w:r>
            <w:r w:rsidR="00163061" w:rsidRPr="00163061">
              <w:rPr>
                <w:rFonts w:eastAsia="Arial Unicode MS"/>
                <w:szCs w:val="24"/>
                <w:bdr w:val="nil"/>
              </w:rPr>
              <w:t xml:space="preserve"> </w:t>
            </w:r>
            <w:r w:rsidR="00163061">
              <w:rPr>
                <w:rFonts w:eastAsia="Arial Unicode MS"/>
                <w:szCs w:val="24"/>
                <w:bdr w:val="nil"/>
              </w:rPr>
              <w:t>Esant n</w:t>
            </w:r>
            <w:r w:rsidR="00163061" w:rsidRPr="00163061">
              <w:rPr>
                <w:rFonts w:eastAsia="Arial Unicode MS"/>
                <w:szCs w:val="24"/>
                <w:bdr w:val="nil"/>
              </w:rPr>
              <w:t xml:space="preserve">egarantinio remonto paslaugų </w:t>
            </w:r>
            <w:r w:rsidR="00163061">
              <w:rPr>
                <w:rFonts w:eastAsia="Arial Unicode MS"/>
                <w:szCs w:val="24"/>
                <w:bdr w:val="nil"/>
              </w:rPr>
              <w:t>poreikiui, užsakymai gali būti</w:t>
            </w:r>
            <w:r w:rsidR="00163061">
              <w:rPr>
                <w:rFonts w:eastAsia="Arial Unicode MS"/>
                <w:bCs/>
                <w:szCs w:val="24"/>
                <w:bdr w:val="nil"/>
              </w:rPr>
              <w:t xml:space="preserve"> </w:t>
            </w:r>
            <w:r w:rsidR="008C54FD">
              <w:rPr>
                <w:rFonts w:eastAsia="Arial Unicode MS"/>
                <w:bCs/>
                <w:szCs w:val="24"/>
                <w:bdr w:val="nil"/>
              </w:rPr>
              <w:t>perduodami</w:t>
            </w:r>
            <w:r w:rsidR="00163061">
              <w:rPr>
                <w:rFonts w:eastAsia="Arial Unicode MS"/>
                <w:bCs/>
                <w:szCs w:val="24"/>
                <w:bdr w:val="nil"/>
              </w:rPr>
              <w:t xml:space="preserve"> ir</w:t>
            </w:r>
            <w:r w:rsidR="008C54FD" w:rsidRPr="008C54FD">
              <w:rPr>
                <w:rFonts w:eastAsia="Arial Unicode MS"/>
                <w:bCs/>
                <w:szCs w:val="24"/>
                <w:bdr w:val="nil"/>
              </w:rPr>
              <w:t xml:space="preserve"> tiesiogiai </w:t>
            </w:r>
            <w:r w:rsidR="008C54FD">
              <w:rPr>
                <w:rFonts w:eastAsia="Arial Unicode MS"/>
                <w:bCs/>
                <w:szCs w:val="24"/>
                <w:bdr w:val="nil"/>
              </w:rPr>
              <w:t>T</w:t>
            </w:r>
            <w:r w:rsidR="008C54FD" w:rsidRPr="008C54FD">
              <w:rPr>
                <w:rFonts w:eastAsia="Arial Unicode MS"/>
                <w:bCs/>
                <w:szCs w:val="24"/>
                <w:bdr w:val="nil"/>
              </w:rPr>
              <w:t>iekėjo atstovui (-</w:t>
            </w:r>
            <w:proofErr w:type="spellStart"/>
            <w:r w:rsidR="008C54FD" w:rsidRPr="008C54FD">
              <w:rPr>
                <w:rFonts w:eastAsia="Arial Unicode MS"/>
                <w:bCs/>
                <w:szCs w:val="24"/>
                <w:bdr w:val="nil"/>
              </w:rPr>
              <w:t>ams</w:t>
            </w:r>
            <w:proofErr w:type="spellEnd"/>
            <w:r w:rsidR="008C54FD" w:rsidRPr="008C54FD">
              <w:rPr>
                <w:rFonts w:eastAsia="Arial Unicode MS"/>
                <w:bCs/>
                <w:szCs w:val="24"/>
                <w:bdr w:val="nil"/>
              </w:rPr>
              <w:t>)</w:t>
            </w:r>
            <w:r w:rsidR="00163061">
              <w:rPr>
                <w:rFonts w:eastAsia="Arial Unicode MS"/>
                <w:bCs/>
                <w:szCs w:val="24"/>
                <w:bdr w:val="nil"/>
              </w:rPr>
              <w:t xml:space="preserve">. </w:t>
            </w:r>
            <w:r w:rsidR="00F97B2D">
              <w:rPr>
                <w:kern w:val="2"/>
                <w:szCs w:val="24"/>
              </w:rPr>
              <w:t xml:space="preserve">Užsakymai </w:t>
            </w:r>
            <w:r w:rsidRPr="000458B7">
              <w:rPr>
                <w:kern w:val="2"/>
                <w:szCs w:val="24"/>
              </w:rPr>
              <w:t xml:space="preserve">laikomi gautais nedelsiant nuo </w:t>
            </w:r>
            <w:r w:rsidR="00F97B2D">
              <w:rPr>
                <w:kern w:val="2"/>
                <w:szCs w:val="24"/>
              </w:rPr>
              <w:t>jų</w:t>
            </w:r>
            <w:r w:rsidRPr="000458B7">
              <w:rPr>
                <w:kern w:val="2"/>
                <w:szCs w:val="24"/>
              </w:rPr>
              <w:t xml:space="preserve"> pateikimo. </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7B1344E4" w14:textId="77777777" w:rsidR="00194947" w:rsidRPr="00855312" w:rsidRDefault="000B0897" w:rsidP="00542862">
            <w:pPr>
              <w:shd w:val="clear" w:color="auto" w:fill="FFFFFF" w:themeFill="background1"/>
              <w:rPr>
                <w:kern w:val="2"/>
                <w:szCs w:val="24"/>
              </w:rPr>
            </w:pPr>
            <w:r w:rsidRPr="00542862">
              <w:rPr>
                <w:kern w:val="2"/>
                <w:szCs w:val="24"/>
              </w:rPr>
              <w:t xml:space="preserve">Turi būti pateikiami šie </w:t>
            </w:r>
            <w:r w:rsidR="009B5C09" w:rsidRPr="00542862">
              <w:rPr>
                <w:kern w:val="2"/>
                <w:szCs w:val="24"/>
              </w:rPr>
              <w:t>dokumentai</w:t>
            </w:r>
            <w:r w:rsidR="00BF012D" w:rsidRPr="00542862">
              <w:rPr>
                <w:kern w:val="2"/>
                <w:szCs w:val="24"/>
              </w:rPr>
              <w:t>:</w:t>
            </w:r>
            <w:r w:rsidR="00BF012D" w:rsidRPr="00855312">
              <w:rPr>
                <w:kern w:val="2"/>
                <w:szCs w:val="24"/>
              </w:rPr>
              <w:t xml:space="preserve"> </w:t>
            </w:r>
          </w:p>
          <w:p w14:paraId="127958F4" w14:textId="62A9435B" w:rsidR="00194947" w:rsidRPr="00855312" w:rsidRDefault="00194947" w:rsidP="00DB1227">
            <w:pPr>
              <w:rPr>
                <w:kern w:val="2"/>
                <w:szCs w:val="24"/>
              </w:rPr>
            </w:pPr>
            <w:r w:rsidRPr="00855312">
              <w:rPr>
                <w:kern w:val="2"/>
                <w:szCs w:val="24"/>
              </w:rPr>
              <w:t xml:space="preserve">4.5.1. </w:t>
            </w:r>
            <w:r w:rsidR="009B5C09" w:rsidRPr="00855312">
              <w:rPr>
                <w:kern w:val="2"/>
                <w:szCs w:val="24"/>
              </w:rPr>
              <w:t>Pasl</w:t>
            </w:r>
            <w:r w:rsidR="00BF012D" w:rsidRPr="00855312">
              <w:rPr>
                <w:kern w:val="2"/>
                <w:szCs w:val="24"/>
              </w:rPr>
              <w:t xml:space="preserve">augų </w:t>
            </w:r>
            <w:r w:rsidRPr="00855312">
              <w:rPr>
                <w:kern w:val="2"/>
                <w:szCs w:val="24"/>
              </w:rPr>
              <w:t>perdavimo-priėmimo aktas</w:t>
            </w:r>
            <w:r w:rsidR="005641B7">
              <w:rPr>
                <w:kern w:val="2"/>
                <w:szCs w:val="24"/>
              </w:rPr>
              <w:t xml:space="preserve"> (pildomas pagal Sutarties priede Nr. 3 pateiktą formą)</w:t>
            </w:r>
            <w:r w:rsidRPr="00855312">
              <w:rPr>
                <w:kern w:val="2"/>
                <w:szCs w:val="24"/>
              </w:rPr>
              <w:t>;</w:t>
            </w:r>
            <w:r w:rsidR="00BE5FD7" w:rsidRPr="00855312">
              <w:rPr>
                <w:kern w:val="2"/>
                <w:szCs w:val="24"/>
              </w:rPr>
              <w:t xml:space="preserve"> </w:t>
            </w:r>
          </w:p>
          <w:p w14:paraId="3949FA79" w14:textId="714F5E23" w:rsidR="00BE5FD7" w:rsidRPr="00743C50" w:rsidRDefault="00194947" w:rsidP="00743C50">
            <w:pPr>
              <w:rPr>
                <w:kern w:val="2"/>
                <w:szCs w:val="24"/>
              </w:rPr>
            </w:pPr>
            <w:r w:rsidRPr="00855312">
              <w:rPr>
                <w:kern w:val="2"/>
                <w:szCs w:val="24"/>
              </w:rPr>
              <w:t xml:space="preserve">4.5.2. </w:t>
            </w:r>
            <w:r w:rsidR="009B5C09" w:rsidRPr="00855312">
              <w:rPr>
                <w:kern w:val="2"/>
                <w:szCs w:val="24"/>
              </w:rPr>
              <w:t>Sąskaita</w:t>
            </w:r>
            <w:r w:rsidRPr="00855312">
              <w:rPr>
                <w:kern w:val="2"/>
                <w:szCs w:val="24"/>
              </w:rPr>
              <w:t>;</w:t>
            </w:r>
          </w:p>
          <w:p w14:paraId="346557A0" w14:textId="56C7E169" w:rsidR="00F45D12" w:rsidRDefault="00F45D12" w:rsidP="00F45D12">
            <w:pPr>
              <w:rPr>
                <w:rFonts w:eastAsia="Arial Unicode MS"/>
                <w:bCs/>
                <w:szCs w:val="24"/>
                <w:bdr w:val="nil"/>
              </w:rPr>
            </w:pPr>
            <w:r>
              <w:rPr>
                <w:kern w:val="2"/>
                <w:szCs w:val="24"/>
              </w:rPr>
              <w:t>4</w:t>
            </w:r>
            <w:r w:rsidR="00743C50">
              <w:rPr>
                <w:kern w:val="2"/>
                <w:szCs w:val="24"/>
              </w:rPr>
              <w:t>.5.3</w:t>
            </w:r>
            <w:r w:rsidRPr="00F3473A">
              <w:rPr>
                <w:kern w:val="2"/>
                <w:szCs w:val="24"/>
              </w:rPr>
              <w:t xml:space="preserve">. </w:t>
            </w:r>
            <w:r w:rsidR="00A86397" w:rsidRPr="00F3473A">
              <w:rPr>
                <w:rFonts w:eastAsia="Arial Unicode MS"/>
                <w:bCs/>
                <w:szCs w:val="24"/>
                <w:bdr w:val="nil"/>
              </w:rPr>
              <w:t xml:space="preserve"> techninės priežiūros reglamentas (teikiant </w:t>
            </w:r>
            <w:r w:rsidR="00F3473A" w:rsidRPr="00F3473A">
              <w:rPr>
                <w:rFonts w:eastAsia="Arial Unicode MS"/>
                <w:bCs/>
                <w:szCs w:val="24"/>
                <w:bdr w:val="nil"/>
              </w:rPr>
              <w:t>techninės priežiūros paslaugas);</w:t>
            </w:r>
          </w:p>
          <w:p w14:paraId="4D1F5502" w14:textId="2F4D84C0" w:rsidR="00F3473A" w:rsidRDefault="00F3473A" w:rsidP="00F45D12">
            <w:pPr>
              <w:rPr>
                <w:rFonts w:eastAsia="Arial Unicode MS"/>
                <w:bCs/>
                <w:szCs w:val="24"/>
                <w:bdr w:val="nil"/>
              </w:rPr>
            </w:pPr>
            <w:r>
              <w:rPr>
                <w:rFonts w:eastAsia="Arial Unicode MS"/>
                <w:bCs/>
                <w:szCs w:val="24"/>
                <w:bdr w:val="nil"/>
                <w:lang w:val="en-US"/>
              </w:rPr>
              <w:t xml:space="preserve">4.5.4. </w:t>
            </w:r>
            <w:r>
              <w:rPr>
                <w:rFonts w:eastAsia="Arial Unicode MS"/>
                <w:bCs/>
                <w:szCs w:val="24"/>
                <w:bdr w:val="nil"/>
              </w:rPr>
              <w:t>preliminari</w:t>
            </w:r>
            <w:r w:rsidRPr="00F3473A">
              <w:rPr>
                <w:rFonts w:eastAsia="Arial Unicode MS"/>
                <w:bCs/>
                <w:szCs w:val="24"/>
                <w:bdr w:val="nil"/>
              </w:rPr>
              <w:t xml:space="preserve"> užsakytų nega</w:t>
            </w:r>
            <w:r>
              <w:rPr>
                <w:rFonts w:eastAsia="Arial Unicode MS"/>
                <w:bCs/>
                <w:szCs w:val="24"/>
                <w:bdr w:val="nil"/>
              </w:rPr>
              <w:t xml:space="preserve">rantinio remonto paslaugų sąmata (teikiant </w:t>
            </w:r>
            <w:r w:rsidR="004D6CE7">
              <w:rPr>
                <w:rFonts w:eastAsia="Arial Unicode MS"/>
                <w:bCs/>
                <w:szCs w:val="24"/>
                <w:bdr w:val="nil"/>
              </w:rPr>
              <w:t>negarantinio remonto paslaugas);</w:t>
            </w:r>
          </w:p>
          <w:p w14:paraId="4BEA868D" w14:textId="58FB1BBE" w:rsidR="004D6CE7" w:rsidRPr="004D6CE7" w:rsidRDefault="004D6CE7" w:rsidP="00F45D12">
            <w:pPr>
              <w:rPr>
                <w:kern w:val="2"/>
                <w:szCs w:val="24"/>
                <w:lang w:val="en-US"/>
              </w:rPr>
            </w:pPr>
            <w:r>
              <w:rPr>
                <w:rFonts w:eastAsia="Arial Unicode MS"/>
                <w:bCs/>
                <w:szCs w:val="24"/>
                <w:bdr w:val="nil"/>
                <w:lang w:val="en-US"/>
              </w:rPr>
              <w:t>4.5.5.</w:t>
            </w:r>
            <w:r w:rsidR="00DF6C88">
              <w:rPr>
                <w:kern w:val="2"/>
                <w:szCs w:val="24"/>
                <w:shd w:val="clear" w:color="auto" w:fill="FFFFFF"/>
              </w:rPr>
              <w:t xml:space="preserve"> </w:t>
            </w:r>
            <w:proofErr w:type="gramStart"/>
            <w:r w:rsidR="00DF6C88">
              <w:rPr>
                <w:rFonts w:eastAsia="Arial Unicode MS"/>
                <w:bCs/>
                <w:szCs w:val="24"/>
                <w:bdr w:val="nil"/>
              </w:rPr>
              <w:t>atliekų</w:t>
            </w:r>
            <w:proofErr w:type="gramEnd"/>
            <w:r w:rsidR="00DF6C88">
              <w:rPr>
                <w:rFonts w:eastAsia="Arial Unicode MS"/>
                <w:bCs/>
                <w:szCs w:val="24"/>
                <w:bdr w:val="nil"/>
              </w:rPr>
              <w:t xml:space="preserve"> sutvarkymą įrodantys dokumentai, nurodyti specialiųjų sąlygų </w:t>
            </w:r>
            <w:r w:rsidR="00DF6C88">
              <w:rPr>
                <w:rFonts w:eastAsia="Arial Unicode MS"/>
                <w:bCs/>
                <w:szCs w:val="24"/>
                <w:bdr w:val="nil"/>
                <w:lang w:val="en-US"/>
              </w:rPr>
              <w:t xml:space="preserve">13.1 </w:t>
            </w:r>
            <w:proofErr w:type="spellStart"/>
            <w:r w:rsidR="00DF6C88">
              <w:rPr>
                <w:rFonts w:eastAsia="Arial Unicode MS"/>
                <w:bCs/>
                <w:szCs w:val="24"/>
                <w:bdr w:val="nil"/>
                <w:lang w:val="en-US"/>
              </w:rPr>
              <w:t>papunktyje</w:t>
            </w:r>
            <w:proofErr w:type="spellEnd"/>
            <w:r w:rsidR="00DF6C88">
              <w:rPr>
                <w:rFonts w:eastAsia="Arial Unicode MS"/>
                <w:bCs/>
                <w:szCs w:val="24"/>
                <w:bdr w:val="nil"/>
              </w:rPr>
              <w:t xml:space="preserve"> (</w:t>
            </w:r>
            <w:r w:rsidR="00DF6C88">
              <w:rPr>
                <w:kern w:val="2"/>
                <w:szCs w:val="24"/>
                <w:shd w:val="clear" w:color="auto" w:fill="FFFFFF"/>
              </w:rPr>
              <w:t xml:space="preserve">pateikiami </w:t>
            </w:r>
            <w:r w:rsidR="00DF6C88" w:rsidRPr="00DF6C88">
              <w:rPr>
                <w:rFonts w:eastAsia="Arial Unicode MS"/>
                <w:bCs/>
                <w:szCs w:val="24"/>
                <w:bdr w:val="nil"/>
              </w:rPr>
              <w:t xml:space="preserve">kartu su pirmu Paslaugų </w:t>
            </w:r>
            <w:r w:rsidR="00DF6C88" w:rsidRPr="00DF6C88">
              <w:rPr>
                <w:kern w:val="2"/>
                <w:szCs w:val="24"/>
              </w:rPr>
              <w:t xml:space="preserve"> </w:t>
            </w:r>
            <w:r w:rsidR="00DF6C88" w:rsidRPr="00DF6C88">
              <w:rPr>
                <w:rFonts w:eastAsia="Arial Unicode MS"/>
                <w:bCs/>
                <w:szCs w:val="24"/>
                <w:bdr w:val="nil"/>
              </w:rPr>
              <w:t>perdavimo-priėmimo  aktu</w:t>
            </w:r>
            <w:r w:rsidR="00DF6C88">
              <w:rPr>
                <w:rFonts w:eastAsia="Arial Unicode MS"/>
                <w:bCs/>
                <w:szCs w:val="24"/>
                <w:bdr w:val="nil"/>
              </w:rPr>
              <w:t>).</w:t>
            </w:r>
          </w:p>
          <w:p w14:paraId="229EC39D" w14:textId="77777777" w:rsidR="00A86397" w:rsidRDefault="00A86397" w:rsidP="00BE5FD7">
            <w:pPr>
              <w:rPr>
                <w:kern w:val="2"/>
                <w:szCs w:val="24"/>
              </w:rPr>
            </w:pPr>
          </w:p>
          <w:p w14:paraId="6BA95380" w14:textId="3F791170" w:rsidR="000B7269" w:rsidRPr="00855312" w:rsidRDefault="000B7269" w:rsidP="00BE5FD7">
            <w:pPr>
              <w:rPr>
                <w:szCs w:val="24"/>
              </w:rPr>
            </w:pPr>
            <w:r w:rsidRPr="00855312">
              <w:rPr>
                <w:kern w:val="2"/>
                <w:szCs w:val="24"/>
              </w:rPr>
              <w:lastRenderedPageBreak/>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lastRenderedPageBreak/>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57802F51" w14:textId="77777777" w:rsidR="004D6CE7" w:rsidRPr="004D6CE7" w:rsidRDefault="004D6CE7" w:rsidP="004D6CE7">
            <w:pPr>
              <w:rPr>
                <w:kern w:val="2"/>
                <w:szCs w:val="24"/>
              </w:rPr>
            </w:pPr>
            <w:r w:rsidRPr="004D6CE7">
              <w:rPr>
                <w:kern w:val="2"/>
                <w:szCs w:val="24"/>
              </w:rPr>
              <w:t>Sutarties vykdymo išlaidų atlyginimo kainodara</w:t>
            </w:r>
          </w:p>
          <w:p w14:paraId="3A26B52B" w14:textId="2FB896DB" w:rsidR="00027B83" w:rsidRDefault="00027B83" w:rsidP="00660B50">
            <w:pPr>
              <w:rPr>
                <w:color w:val="4472C4"/>
                <w:kern w:val="2"/>
                <w:szCs w:val="24"/>
              </w:rPr>
            </w:pPr>
          </w:p>
        </w:tc>
      </w:tr>
      <w:tr w:rsidR="00EE74B0" w14:paraId="6A0B6424" w14:textId="77777777" w:rsidTr="006203DE">
        <w:trPr>
          <w:trHeight w:val="300"/>
        </w:trPr>
        <w:tc>
          <w:tcPr>
            <w:tcW w:w="3094" w:type="dxa"/>
            <w:gridSpan w:val="2"/>
          </w:tcPr>
          <w:p w14:paraId="14818577" w14:textId="4B044C0F" w:rsidR="00EE74B0" w:rsidRDefault="00EE74B0" w:rsidP="00EE74B0">
            <w:pPr>
              <w:rPr>
                <w:b/>
                <w:kern w:val="2"/>
                <w:szCs w:val="24"/>
              </w:rPr>
            </w:pPr>
            <w:r>
              <w:rPr>
                <w:b/>
                <w:kern w:val="2"/>
                <w:szCs w:val="24"/>
              </w:rPr>
              <w:t xml:space="preserve">5.2. </w:t>
            </w:r>
            <w:r>
              <w:t xml:space="preserve"> </w:t>
            </w:r>
            <w:r w:rsidRPr="00EE74B0">
              <w:rPr>
                <w:b/>
                <w:kern w:val="2"/>
                <w:szCs w:val="24"/>
              </w:rPr>
              <w:t xml:space="preserve"> Pradinės Sutarties vertė ir Sutarties kaina,  kai taikoma </w:t>
            </w:r>
            <w:r w:rsidRPr="00EE74B0">
              <w:rPr>
                <w:b/>
                <w:kern w:val="2"/>
                <w:szCs w:val="24"/>
                <w:u w:val="single"/>
              </w:rPr>
              <w:t>Sutarties įvykdymo išlaidų atlyginimo kainodara</w:t>
            </w:r>
          </w:p>
          <w:p w14:paraId="47E9E924" w14:textId="77777777" w:rsidR="00EE74B0" w:rsidRDefault="00EE74B0" w:rsidP="00EE74B0">
            <w:pPr>
              <w:rPr>
                <w:b/>
                <w:kern w:val="2"/>
                <w:szCs w:val="24"/>
              </w:rPr>
            </w:pPr>
          </w:p>
          <w:p w14:paraId="73A1EBC8" w14:textId="77777777" w:rsidR="00EE74B0" w:rsidRDefault="00EE74B0" w:rsidP="00EE74B0">
            <w:pPr>
              <w:rPr>
                <w:b/>
                <w:kern w:val="2"/>
                <w:szCs w:val="24"/>
              </w:rPr>
            </w:pPr>
          </w:p>
          <w:p w14:paraId="4B670C5A" w14:textId="77777777" w:rsidR="00EE74B0" w:rsidRDefault="00EE74B0" w:rsidP="00EE74B0">
            <w:pPr>
              <w:jc w:val="both"/>
              <w:rPr>
                <w:b/>
                <w:kern w:val="2"/>
                <w:szCs w:val="24"/>
              </w:rPr>
            </w:pPr>
          </w:p>
        </w:tc>
        <w:tc>
          <w:tcPr>
            <w:tcW w:w="6441" w:type="dxa"/>
            <w:gridSpan w:val="2"/>
            <w:shd w:val="clear" w:color="auto" w:fill="auto"/>
          </w:tcPr>
          <w:p w14:paraId="57AB32E7" w14:textId="7372A6AB" w:rsidR="00EE74B0" w:rsidRPr="00021323" w:rsidRDefault="00EE74B0" w:rsidP="00EE74B0">
            <w:pPr>
              <w:rPr>
                <w:szCs w:val="24"/>
              </w:rPr>
            </w:pPr>
            <w:r w:rsidRPr="00021323">
              <w:rPr>
                <w:kern w:val="2"/>
                <w:szCs w:val="24"/>
              </w:rPr>
              <w:t xml:space="preserve">Pradinės Sutarties vertė yra </w:t>
            </w:r>
            <w:r w:rsidRPr="00EE74B0">
              <w:rPr>
                <w:kern w:val="2"/>
                <w:szCs w:val="24"/>
              </w:rPr>
              <w:t>115</w:t>
            </w:r>
            <w:r>
              <w:rPr>
                <w:kern w:val="2"/>
                <w:szCs w:val="24"/>
              </w:rPr>
              <w:t xml:space="preserve"> </w:t>
            </w:r>
            <w:r w:rsidRPr="00EE74B0">
              <w:rPr>
                <w:kern w:val="2"/>
                <w:szCs w:val="24"/>
              </w:rPr>
              <w:t>702,48</w:t>
            </w:r>
            <w:r w:rsidRPr="00EE74B0">
              <w:rPr>
                <w:kern w:val="2"/>
                <w:szCs w:val="24"/>
              </w:rPr>
              <w:t xml:space="preserve"> </w:t>
            </w:r>
            <w:proofErr w:type="spellStart"/>
            <w:r w:rsidRPr="00021323">
              <w:rPr>
                <w:kern w:val="2"/>
                <w:szCs w:val="24"/>
              </w:rPr>
              <w:t>Eur</w:t>
            </w:r>
            <w:proofErr w:type="spellEnd"/>
            <w:r w:rsidRPr="00021323">
              <w:rPr>
                <w:kern w:val="2"/>
                <w:szCs w:val="24"/>
              </w:rPr>
              <w:t xml:space="preserve"> </w:t>
            </w:r>
            <w:r w:rsidRPr="00EE74B0">
              <w:rPr>
                <w:kern w:val="2"/>
                <w:szCs w:val="24"/>
              </w:rPr>
              <w:t>(</w:t>
            </w:r>
            <w:r w:rsidRPr="00EE74B0">
              <w:rPr>
                <w:kern w:val="2"/>
                <w:szCs w:val="24"/>
              </w:rPr>
              <w:t xml:space="preserve">vienas šimtas penkiolika tūkstančių septyni šimtai du eurai, </w:t>
            </w:r>
            <w:r w:rsidRPr="00EE74B0">
              <w:rPr>
                <w:kern w:val="2"/>
                <w:szCs w:val="24"/>
                <w:lang w:val="en-US"/>
              </w:rPr>
              <w:t xml:space="preserve">48 </w:t>
            </w:r>
            <w:proofErr w:type="spellStart"/>
            <w:r w:rsidRPr="00EE74B0">
              <w:rPr>
                <w:kern w:val="2"/>
                <w:szCs w:val="24"/>
                <w:lang w:val="en-US"/>
              </w:rPr>
              <w:t>ct</w:t>
            </w:r>
            <w:proofErr w:type="spellEnd"/>
            <w:r w:rsidRPr="00EE74B0">
              <w:rPr>
                <w:kern w:val="2"/>
                <w:szCs w:val="24"/>
              </w:rPr>
              <w:t xml:space="preserve">) </w:t>
            </w:r>
            <w:r w:rsidRPr="00021323">
              <w:rPr>
                <w:kern w:val="2"/>
                <w:szCs w:val="24"/>
              </w:rPr>
              <w:t>be PVM.</w:t>
            </w:r>
          </w:p>
          <w:p w14:paraId="5DCCA01B" w14:textId="24073AD3" w:rsidR="00EE74B0" w:rsidRPr="00021323" w:rsidRDefault="00EE74B0" w:rsidP="00EE74B0">
            <w:pPr>
              <w:rPr>
                <w:szCs w:val="24"/>
              </w:rPr>
            </w:pPr>
            <w:r w:rsidRPr="00021323">
              <w:rPr>
                <w:kern w:val="2"/>
                <w:szCs w:val="24"/>
              </w:rPr>
              <w:t xml:space="preserve">PVM sudaro </w:t>
            </w:r>
            <w:r w:rsidRPr="00EE74B0">
              <w:rPr>
                <w:kern w:val="2"/>
                <w:szCs w:val="24"/>
              </w:rPr>
              <w:t>24 297,52</w:t>
            </w:r>
            <w:r w:rsidRPr="00EE74B0">
              <w:rPr>
                <w:kern w:val="2"/>
                <w:szCs w:val="24"/>
              </w:rPr>
              <w:t xml:space="preserve"> </w:t>
            </w:r>
            <w:proofErr w:type="spellStart"/>
            <w:r w:rsidRPr="00021323">
              <w:rPr>
                <w:kern w:val="2"/>
                <w:szCs w:val="24"/>
              </w:rPr>
              <w:t>Eur</w:t>
            </w:r>
            <w:proofErr w:type="spellEnd"/>
            <w:r w:rsidRPr="00021323">
              <w:rPr>
                <w:kern w:val="2"/>
                <w:szCs w:val="24"/>
              </w:rPr>
              <w:t xml:space="preserve"> </w:t>
            </w:r>
            <w:r w:rsidRPr="00EE74B0">
              <w:rPr>
                <w:kern w:val="2"/>
                <w:szCs w:val="24"/>
              </w:rPr>
              <w:t>(</w:t>
            </w:r>
            <w:r w:rsidRPr="00EE74B0">
              <w:rPr>
                <w:kern w:val="2"/>
                <w:szCs w:val="24"/>
              </w:rPr>
              <w:t xml:space="preserve">dvidešimt keturi tūkstančiai du šimtai devyniasdešimt septyni tūkstančiai, </w:t>
            </w:r>
            <w:r w:rsidRPr="00EE74B0">
              <w:rPr>
                <w:kern w:val="2"/>
                <w:szCs w:val="24"/>
                <w:lang w:val="en-US"/>
              </w:rPr>
              <w:t xml:space="preserve">52 </w:t>
            </w:r>
            <w:proofErr w:type="spellStart"/>
            <w:r w:rsidRPr="00EE74B0">
              <w:rPr>
                <w:kern w:val="2"/>
                <w:szCs w:val="24"/>
                <w:lang w:val="en-US"/>
              </w:rPr>
              <w:t>ct</w:t>
            </w:r>
            <w:proofErr w:type="spellEnd"/>
            <w:r w:rsidRPr="00EE74B0">
              <w:rPr>
                <w:kern w:val="2"/>
                <w:szCs w:val="24"/>
              </w:rPr>
              <w:t>).</w:t>
            </w:r>
          </w:p>
          <w:p w14:paraId="0E2723FF" w14:textId="7B6705B2" w:rsidR="00EE74B0" w:rsidRDefault="00EE74B0" w:rsidP="00EE74B0">
            <w:pPr>
              <w:rPr>
                <w:szCs w:val="24"/>
              </w:rPr>
            </w:pPr>
            <w:r w:rsidRPr="00021323">
              <w:rPr>
                <w:kern w:val="2"/>
                <w:szCs w:val="24"/>
              </w:rPr>
              <w:t xml:space="preserve">Sutarties kaina yra </w:t>
            </w:r>
            <w:r w:rsidRPr="00EE74B0">
              <w:rPr>
                <w:kern w:val="2"/>
                <w:szCs w:val="24"/>
              </w:rPr>
              <w:t>140 000,00</w:t>
            </w:r>
            <w:r w:rsidRPr="00EE74B0">
              <w:rPr>
                <w:kern w:val="2"/>
                <w:szCs w:val="24"/>
              </w:rPr>
              <w:t xml:space="preserve"> </w:t>
            </w:r>
            <w:proofErr w:type="spellStart"/>
            <w:r w:rsidRPr="00EE74B0">
              <w:rPr>
                <w:kern w:val="2"/>
                <w:szCs w:val="24"/>
              </w:rPr>
              <w:t>Eur</w:t>
            </w:r>
            <w:proofErr w:type="spellEnd"/>
            <w:r w:rsidRPr="00EE74B0">
              <w:rPr>
                <w:kern w:val="2"/>
                <w:szCs w:val="24"/>
              </w:rPr>
              <w:t xml:space="preserve"> (</w:t>
            </w:r>
            <w:r w:rsidRPr="00EE74B0">
              <w:rPr>
                <w:kern w:val="2"/>
                <w:szCs w:val="24"/>
              </w:rPr>
              <w:t>vienas šimtas keturiasdešimt tūkstančių eurų, 00 ct</w:t>
            </w:r>
            <w:r w:rsidRPr="00EE74B0">
              <w:rPr>
                <w:kern w:val="2"/>
                <w:szCs w:val="24"/>
              </w:rPr>
              <w:t xml:space="preserve">) </w:t>
            </w:r>
            <w:r w:rsidRPr="00021323">
              <w:rPr>
                <w:kern w:val="2"/>
                <w:szCs w:val="24"/>
              </w:rPr>
              <w:t>su PVM.</w:t>
            </w:r>
          </w:p>
          <w:p w14:paraId="2BE30FEE" w14:textId="4782AE53" w:rsidR="00EE74B0" w:rsidRPr="00CD4E46" w:rsidRDefault="00EE74B0" w:rsidP="00406064">
            <w:pPr>
              <w:rPr>
                <w:kern w:val="2"/>
                <w:szCs w:val="24"/>
              </w:rPr>
            </w:pPr>
            <w:r w:rsidRPr="00CD4E46">
              <w:rPr>
                <w:kern w:val="2"/>
                <w:szCs w:val="24"/>
              </w:rPr>
              <w:t>Šioje Sutartyje Pradinės Sutarties vertė yra lygi </w:t>
            </w:r>
            <w:r w:rsidRPr="00CD4E46">
              <w:rPr>
                <w:b/>
                <w:bCs/>
                <w:kern w:val="2"/>
                <w:szCs w:val="24"/>
              </w:rPr>
              <w:t>maksimaliai pirkimui skirtai lėšų sumai be PVM </w:t>
            </w:r>
            <w:r w:rsidRPr="00CD4E46">
              <w:rPr>
                <w:kern w:val="2"/>
                <w:szCs w:val="24"/>
              </w:rPr>
              <w:t xml:space="preserve">pirkimo dokumentuose ir Sutartyje nurodytų Paslaugų įsigijimui Tiekėjo pasiūlyme nurodytais įkainiais. Pirkėjas perka Paslaugas pagal poreikį Sutartyje arba jos priede Nr. 2 nurodytais įkainiais, neviršijant Sutarties kainos. </w:t>
            </w:r>
          </w:p>
          <w:p w14:paraId="40E6E9F7" w14:textId="77777777" w:rsidR="00EE74B0" w:rsidRPr="00CD4E46" w:rsidRDefault="00EE74B0" w:rsidP="00EE74B0">
            <w:pPr>
              <w:rPr>
                <w:kern w:val="2"/>
                <w:szCs w:val="24"/>
              </w:rPr>
            </w:pPr>
          </w:p>
          <w:p w14:paraId="75AA6DA9" w14:textId="58D651DF" w:rsidR="00EE74B0" w:rsidRPr="00CD4E46" w:rsidRDefault="00EE74B0" w:rsidP="00EE74B0">
            <w:pPr>
              <w:rPr>
                <w:kern w:val="2"/>
                <w:szCs w:val="24"/>
              </w:rPr>
            </w:pPr>
            <w:r w:rsidRPr="00CD4E46">
              <w:rPr>
                <w:kern w:val="2"/>
                <w:szCs w:val="24"/>
              </w:rPr>
              <w:t xml:space="preserve">Sutarties </w:t>
            </w:r>
            <w:r w:rsidR="00406064">
              <w:rPr>
                <w:kern w:val="2"/>
                <w:szCs w:val="24"/>
              </w:rPr>
              <w:t>į</w:t>
            </w:r>
            <w:r w:rsidRPr="00CD4E46">
              <w:rPr>
                <w:kern w:val="2"/>
                <w:szCs w:val="24"/>
              </w:rPr>
              <w:t xml:space="preserve">vykdymo išlaidų atlyginimo kainodara susideda iš dviejų dalių – viena kainos dalis apskaičiuojama taikant fiksuoto įkainio kainodarą (įkainiai nurodyti Sutarties priede Nr. 2), o kitą kainos dalį sudaro  Tiekėjo faktinės išlaidos už  </w:t>
            </w:r>
            <w:r w:rsidR="004D6CE7">
              <w:rPr>
                <w:kern w:val="2"/>
                <w:szCs w:val="24"/>
              </w:rPr>
              <w:t>Paslaugoms</w:t>
            </w:r>
            <w:r w:rsidRPr="00CD4E46">
              <w:rPr>
                <w:kern w:val="2"/>
                <w:szCs w:val="24"/>
              </w:rPr>
              <w:t xml:space="preserve"> reikalingas naujas detales ir medžiagas.  Pirkėjas šias išlaidas kompensuoja Tiekėjui pagal faktinius detalių ir kitų medžiagų poreikius, Tiekėjui pateikus šių detalių ir medžiagų įsigijimo dokumentus. </w:t>
            </w:r>
          </w:p>
          <w:p w14:paraId="263DF0CB" w14:textId="2EF8EB3B" w:rsidR="00EE74B0" w:rsidRPr="00CD4E46" w:rsidRDefault="00EE74B0" w:rsidP="00EE74B0">
            <w:pPr>
              <w:rPr>
                <w:kern w:val="2"/>
                <w:szCs w:val="24"/>
              </w:rPr>
            </w:pPr>
            <w:r w:rsidRPr="00CD4E46">
              <w:rPr>
                <w:kern w:val="2"/>
                <w:szCs w:val="24"/>
              </w:rPr>
              <w:t>Į šias išlaidas negali būti įtrauktas Tiekėjo pelnas ir Tiekėjas privalo patirtas išlaidas patvirtinti trečiųjų šalių dokumentais (sąskaitomis faktūromis ir pan.)</w:t>
            </w:r>
            <w:r w:rsidR="004D6CE7">
              <w:rPr>
                <w:kern w:val="2"/>
                <w:szCs w:val="24"/>
              </w:rPr>
              <w:t>.</w:t>
            </w:r>
          </w:p>
          <w:p w14:paraId="314B7416" w14:textId="77777777" w:rsidR="00EE74B0" w:rsidRPr="00CD4E46" w:rsidRDefault="00EE74B0" w:rsidP="00EE74B0">
            <w:pPr>
              <w:rPr>
                <w:kern w:val="2"/>
                <w:szCs w:val="24"/>
              </w:rPr>
            </w:pPr>
            <w:r w:rsidRPr="00CD4E46">
              <w:rPr>
                <w:kern w:val="2"/>
                <w:szCs w:val="24"/>
              </w:rPr>
              <w:t>Pirkėjas turi teisę reikalauti iš Tiekėjo detalių ir kitų medžiagų įsigijimą pagrindžiančių dokumentų su kainomis ir Tiekėjas privalo juos pateikti. Nepateikus įsigijimo dokumentų, detalių ir kitų medžiagų išlaidos Tiekėjui nėra kompensuojamos.</w:t>
            </w:r>
          </w:p>
          <w:p w14:paraId="75E19483" w14:textId="0BF62C07" w:rsidR="00EE74B0" w:rsidRDefault="00EE74B0" w:rsidP="00EE74B0">
            <w:pPr>
              <w:rPr>
                <w:color w:val="FF0000"/>
                <w:kern w:val="2"/>
                <w:szCs w:val="24"/>
              </w:rPr>
            </w:pPr>
          </w:p>
        </w:tc>
      </w:tr>
      <w:tr w:rsidR="00027B83" w14:paraId="1A7054EB" w14:textId="77777777" w:rsidTr="00CA22D1">
        <w:trPr>
          <w:trHeight w:val="300"/>
        </w:trPr>
        <w:tc>
          <w:tcPr>
            <w:tcW w:w="3094" w:type="dxa"/>
            <w:gridSpan w:val="2"/>
            <w:shd w:val="clear" w:color="auto" w:fill="auto"/>
          </w:tcPr>
          <w:p w14:paraId="4F2F4A8F" w14:textId="77777777" w:rsidR="00027B83" w:rsidRDefault="000B0897" w:rsidP="00CA22D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CA22D1">
            <w:pPr>
              <w:rPr>
                <w:b/>
                <w:kern w:val="2"/>
                <w:szCs w:val="24"/>
              </w:rPr>
            </w:pPr>
          </w:p>
          <w:p w14:paraId="57F4DE2E" w14:textId="77777777" w:rsidR="00027B83" w:rsidRDefault="00027B83" w:rsidP="00660B50">
            <w:pPr>
              <w:rPr>
                <w:kern w:val="2"/>
                <w:szCs w:val="24"/>
              </w:rPr>
            </w:pPr>
          </w:p>
        </w:tc>
        <w:tc>
          <w:tcPr>
            <w:tcW w:w="6441" w:type="dxa"/>
            <w:gridSpan w:val="2"/>
          </w:tcPr>
          <w:p w14:paraId="04011699" w14:textId="77777777" w:rsidR="00CA22D1" w:rsidRPr="00CA22D1" w:rsidRDefault="00CA22D1" w:rsidP="00CA22D1">
            <w:pPr>
              <w:rPr>
                <w:kern w:val="2"/>
                <w:szCs w:val="24"/>
              </w:rPr>
            </w:pPr>
            <w:r w:rsidRPr="00CA22D1">
              <w:rPr>
                <w:kern w:val="2"/>
                <w:szCs w:val="24"/>
              </w:rPr>
              <w:t>Sutarties kaina perskaičiuojama (perskaičiavus Sutarties kainą, Pradinė sutarties vertė ir Sutarties kaina gali būti perskaičiuojamos):</w:t>
            </w:r>
          </w:p>
          <w:p w14:paraId="38CC97F1" w14:textId="77777777" w:rsidR="00CA22D1" w:rsidRPr="00CA22D1" w:rsidRDefault="00CA22D1" w:rsidP="00CA22D1">
            <w:pPr>
              <w:rPr>
                <w:kern w:val="2"/>
                <w:szCs w:val="24"/>
              </w:rPr>
            </w:pPr>
            <w:r w:rsidRPr="00CA22D1">
              <w:rPr>
                <w:kern w:val="2"/>
                <w:szCs w:val="24"/>
              </w:rPr>
              <w:t>5.3.1. dėl PVM tarifo pasikeitimo;</w:t>
            </w:r>
          </w:p>
          <w:p w14:paraId="4312E83D" w14:textId="2BEA1963" w:rsidR="002D00DD" w:rsidRDefault="00CA22D1" w:rsidP="00CA22D1">
            <w:pPr>
              <w:rPr>
                <w:kern w:val="2"/>
                <w:szCs w:val="24"/>
              </w:rPr>
            </w:pPr>
            <w:r>
              <w:rPr>
                <w:kern w:val="2"/>
                <w:szCs w:val="24"/>
              </w:rPr>
              <w:t xml:space="preserve">5.3.2. </w:t>
            </w:r>
            <w:r w:rsidR="002D00DD">
              <w:t xml:space="preserve"> </w:t>
            </w:r>
            <w:r w:rsidR="002D00DD">
              <w:rPr>
                <w:kern w:val="2"/>
                <w:szCs w:val="24"/>
              </w:rPr>
              <w:t>netaikoma</w:t>
            </w:r>
            <w:r w:rsidR="002D00DD" w:rsidRPr="002D00DD">
              <w:rPr>
                <w:kern w:val="2"/>
                <w:szCs w:val="24"/>
              </w:rPr>
              <w:t>;</w:t>
            </w:r>
          </w:p>
          <w:p w14:paraId="1ADB4DA3" w14:textId="77777777" w:rsidR="002D00DD" w:rsidRPr="00871D15" w:rsidRDefault="002D00DD" w:rsidP="00CA22D1">
            <w:pPr>
              <w:rPr>
                <w:kern w:val="2"/>
                <w:szCs w:val="24"/>
              </w:rPr>
            </w:pPr>
            <w:r w:rsidRPr="00871D15">
              <w:rPr>
                <w:szCs w:val="24"/>
                <w:lang w:eastAsia="lt-LT"/>
              </w:rPr>
              <w:t xml:space="preserve">5.3.3. </w:t>
            </w:r>
            <w:r w:rsidR="00CA22D1" w:rsidRPr="00871D15">
              <w:rPr>
                <w:kern w:val="2"/>
                <w:szCs w:val="24"/>
              </w:rPr>
              <w:t>dėl kainų lygio pokyčio</w:t>
            </w:r>
            <w:r w:rsidRPr="00871D15">
              <w:rPr>
                <w:kern w:val="2"/>
                <w:szCs w:val="24"/>
              </w:rPr>
              <w:t>;</w:t>
            </w:r>
          </w:p>
          <w:p w14:paraId="054DF302" w14:textId="1A963BDE" w:rsidR="002D00DD" w:rsidRPr="00CA22D1" w:rsidRDefault="002D00DD" w:rsidP="002D00DD">
            <w:pPr>
              <w:rPr>
                <w:kern w:val="2"/>
                <w:szCs w:val="24"/>
              </w:rPr>
            </w:pPr>
            <w:r w:rsidRPr="00871D15">
              <w:rPr>
                <w:szCs w:val="24"/>
                <w:lang w:eastAsia="lt-LT"/>
              </w:rPr>
              <w:t>5.3.4. netaikoma</w:t>
            </w:r>
            <w:r w:rsidR="00CA22D1" w:rsidRPr="00871D15">
              <w:rPr>
                <w:kern w:val="2"/>
                <w:szCs w:val="24"/>
              </w:rPr>
              <w:t>.</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lastRenderedPageBreak/>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lastRenderedPageBreak/>
              <w:t>5.3.2.</w:t>
            </w:r>
            <w:r>
              <w:rPr>
                <w:kern w:val="2"/>
                <w:szCs w:val="24"/>
              </w:rPr>
              <w:t xml:space="preserve"> </w:t>
            </w:r>
            <w:r w:rsidRPr="00CA22D1">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CA22D1" w14:paraId="3158E5C4" w14:textId="77777777" w:rsidTr="00660B50">
        <w:trPr>
          <w:trHeight w:val="300"/>
        </w:trPr>
        <w:tc>
          <w:tcPr>
            <w:tcW w:w="3094" w:type="dxa"/>
            <w:gridSpan w:val="2"/>
          </w:tcPr>
          <w:p w14:paraId="17B35871" w14:textId="0E45AD9B" w:rsidR="00CA22D1" w:rsidRDefault="00CA22D1" w:rsidP="00CA22D1">
            <w:pPr>
              <w:rPr>
                <w:b/>
                <w:kern w:val="2"/>
                <w:szCs w:val="24"/>
              </w:rPr>
            </w:pPr>
            <w:r>
              <w:rPr>
                <w:b/>
                <w:kern w:val="2"/>
                <w:szCs w:val="24"/>
              </w:rPr>
              <w:t>5.3.3. Sutarties kainos / įkainių peržiūra dėl kainų lygio pokyčio</w:t>
            </w:r>
          </w:p>
        </w:tc>
        <w:tc>
          <w:tcPr>
            <w:tcW w:w="6441" w:type="dxa"/>
            <w:gridSpan w:val="2"/>
          </w:tcPr>
          <w:p w14:paraId="43FD39F0" w14:textId="49C6FDBF" w:rsidR="00CA22D1" w:rsidRPr="00182C74" w:rsidRDefault="00CA22D1" w:rsidP="00CA22D1">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00263A30">
              <w:t xml:space="preserve"> </w:t>
            </w:r>
            <w:r w:rsidR="00263A30" w:rsidRPr="00263A30">
              <w:rPr>
                <w:kern w:val="2"/>
                <w:szCs w:val="24"/>
              </w:rPr>
              <w:t>Vartojimo prekių ir paslaugų kainų pokytis</w:t>
            </w:r>
            <w:r>
              <w:rPr>
                <w:szCs w:val="24"/>
              </w:rPr>
              <w:t xml:space="preserve">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64A48593" w14:textId="77777777" w:rsidR="00CA22D1" w:rsidRDefault="00CA22D1" w:rsidP="00CA22D1">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xml:space="preserve">, kurios nėra </w:t>
            </w:r>
            <w:r>
              <w:rPr>
                <w:color w:val="000000"/>
                <w:kern w:val="2"/>
                <w:szCs w:val="24"/>
                <w:shd w:val="clear" w:color="auto" w:fill="FFFFFF"/>
              </w:rPr>
              <w:t>suteiktos</w:t>
            </w:r>
            <w:r w:rsidRPr="00182C74">
              <w:rPr>
                <w:color w:val="000000"/>
                <w:kern w:val="2"/>
                <w:szCs w:val="24"/>
                <w:shd w:val="clear" w:color="auto" w:fill="FFFFFF"/>
              </w:rPr>
              <w:t xml:space="preserve">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6A54CFE" w14:textId="77777777" w:rsidR="00CA22D1" w:rsidRPr="00182C74" w:rsidRDefault="00CA22D1" w:rsidP="00CA22D1">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suteikimas</w:t>
            </w:r>
            <w:r w:rsidRPr="00182C74">
              <w:rPr>
                <w:color w:val="000000"/>
                <w:kern w:val="2"/>
                <w:szCs w:val="24"/>
                <w:shd w:val="clear" w:color="auto" w:fill="FFFFFF"/>
              </w:rPr>
              <w:t xml:space="preserve"> vėluoja dėl Tiekėjo kaltės, uždelstų </w:t>
            </w:r>
            <w:r>
              <w:rPr>
                <w:kern w:val="2"/>
                <w:szCs w:val="24"/>
                <w:shd w:val="clear" w:color="auto" w:fill="FFFFFF"/>
              </w:rPr>
              <w:t>Paslaugų suteikimo</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5E877806" w14:textId="77777777" w:rsidR="00CA22D1" w:rsidRDefault="00CA22D1" w:rsidP="00CA22D1">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0E147086" w14:textId="71C647C2" w:rsidR="00CA22D1" w:rsidRPr="003D54CE" w:rsidRDefault="00CA22D1" w:rsidP="00CA22D1">
            <w:pPr>
              <w:rPr>
                <w:kern w:val="2"/>
                <w:szCs w:val="24"/>
                <w:shd w:val="clear" w:color="auto" w:fill="FFFFFF"/>
              </w:rPr>
            </w:pPr>
            <w:r w:rsidRPr="003D54CE">
              <w:rPr>
                <w:kern w:val="2"/>
                <w:szCs w:val="24"/>
                <w:shd w:val="clear" w:color="auto" w:fill="FFFFFF"/>
              </w:rPr>
              <w:t xml:space="preserve">5.3.3.5. Šalys privalo Susitarime nurodyti </w:t>
            </w:r>
            <w:r w:rsidR="001779AF">
              <w:t xml:space="preserve"> </w:t>
            </w:r>
            <w:r w:rsidR="001779AF" w:rsidRPr="001779AF">
              <w:rPr>
                <w:kern w:val="2"/>
                <w:szCs w:val="24"/>
              </w:rPr>
              <w:t>vartojimo prekių ir paslaugų indekso</w:t>
            </w:r>
            <w:r w:rsidR="005715D8">
              <w:t xml:space="preserve"> </w:t>
            </w:r>
            <w:r w:rsidR="001779AF" w:rsidRPr="001779AF">
              <w:rPr>
                <w:kern w:val="2"/>
                <w:szCs w:val="24"/>
              </w:rPr>
              <w:t>reikšmę laikotarpio pradžioje</w:t>
            </w:r>
            <w:r w:rsidRPr="003D54CE">
              <w:rPr>
                <w:kern w:val="2"/>
                <w:szCs w:val="24"/>
                <w:shd w:val="clear" w:color="auto" w:fill="FFFFFF"/>
              </w:rPr>
              <w:t xml:space="preserve"> ir jo nustatymo datą, indekso reikšmę laikotarpio pabaigoje ir jo nustatymo datą, kainų pokytį (k), perskaičiuotus Sutarties įkainius, perskaičiuotą Pradinę sutarties vertę.</w:t>
            </w:r>
          </w:p>
          <w:p w14:paraId="412D7F33" w14:textId="77777777" w:rsidR="00CA22D1" w:rsidRPr="003D54CE" w:rsidRDefault="00CA22D1" w:rsidP="00CA22D1">
            <w:pPr>
              <w:rPr>
                <w:kern w:val="2"/>
                <w:szCs w:val="24"/>
                <w:shd w:val="clear" w:color="auto" w:fill="FFFFFF"/>
              </w:rPr>
            </w:pPr>
            <w:r w:rsidRPr="003D54CE">
              <w:rPr>
                <w:kern w:val="2"/>
                <w:szCs w:val="24"/>
                <w:shd w:val="clear" w:color="auto" w:fill="FFFFFF"/>
              </w:rPr>
              <w:t>5.3.3.6. Nauji Sutarties įkainiai apskaičiuojami pagal žemiau pateiktą formulę:</w:t>
            </w:r>
          </w:p>
          <w:p w14:paraId="09759C0D" w14:textId="77777777" w:rsidR="00CA22D1" w:rsidRPr="003D54CE" w:rsidRDefault="00EA375A" w:rsidP="00CA22D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CA22D1" w:rsidRPr="003D54CE">
              <w:rPr>
                <w:kern w:val="2"/>
                <w:szCs w:val="24"/>
              </w:rPr>
              <w:t>, kur a –įkainis (Eur be PVM)) (jei peržiūra jau buvo atlikta, tai po paskutinio perskaičiavimo)</w:t>
            </w:r>
          </w:p>
          <w:p w14:paraId="7FF04E00" w14:textId="77777777" w:rsidR="00CA22D1" w:rsidRPr="003D54CE" w:rsidRDefault="00CA22D1" w:rsidP="00CA22D1">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0ED4771" w14:textId="14037127" w:rsidR="00CA22D1" w:rsidRPr="003D54CE" w:rsidRDefault="00CA22D1" w:rsidP="00CA22D1">
            <w:pPr>
              <w:jc w:val="both"/>
              <w:textAlignment w:val="baseline"/>
              <w:rPr>
                <w:kern w:val="2"/>
                <w:szCs w:val="24"/>
              </w:rPr>
            </w:pPr>
            <w:r w:rsidRPr="003D54CE">
              <w:rPr>
                <w:kern w:val="2"/>
                <w:szCs w:val="24"/>
              </w:rPr>
              <w:t>k – pagal vartotojų kainų indeksą „Vartojimo prekės ir paslaugos“</w:t>
            </w:r>
            <w:r w:rsidR="00263A30">
              <w:rPr>
                <w:kern w:val="2"/>
                <w:szCs w:val="24"/>
              </w:rPr>
              <w:t xml:space="preserve">, vadovaujantis </w:t>
            </w:r>
            <w:r w:rsidR="00263A30">
              <w:rPr>
                <w:color w:val="FF0000"/>
                <w:shd w:val="clear" w:color="auto" w:fill="FFFFFF"/>
              </w:rPr>
              <w:t xml:space="preserve"> </w:t>
            </w:r>
            <w:r w:rsidR="00263A30" w:rsidRPr="00263A30">
              <w:rPr>
                <w:shd w:val="clear" w:color="auto" w:fill="FFFFFF"/>
              </w:rPr>
              <w:t>Valstybės duomenų agentūros viešai Oficialiosios statistikos portale paskelbtais Rodiklių duomenų bazės duomenimis</w:t>
            </w:r>
            <w:r w:rsidR="00263A30">
              <w:rPr>
                <w:shd w:val="clear" w:color="auto" w:fill="FFFFFF"/>
              </w:rPr>
              <w:t>,</w:t>
            </w:r>
            <w:r w:rsidRPr="00263A30">
              <w:rPr>
                <w:kern w:val="2"/>
                <w:szCs w:val="24"/>
              </w:rPr>
              <w:t xml:space="preserve"> </w:t>
            </w:r>
            <w:r w:rsidRPr="003D54CE">
              <w:rPr>
                <w:kern w:val="2"/>
                <w:szCs w:val="24"/>
              </w:rPr>
              <w:t xml:space="preserve">apskaičiuotas Vartojimo prekių ir paslaugų </w:t>
            </w:r>
            <w:r w:rsidRPr="003D54CE">
              <w:rPr>
                <w:kern w:val="2"/>
                <w:szCs w:val="24"/>
              </w:rPr>
              <w:lastRenderedPageBreak/>
              <w:t>kainų pokytis (padidėjimas arba sumažėjimas) (%). „k“ reikšmė skaičiuojama pagal formulę:</w:t>
            </w:r>
          </w:p>
          <w:p w14:paraId="69DA9430" w14:textId="77777777" w:rsidR="00CA22D1" w:rsidRPr="003D54CE" w:rsidRDefault="00CA22D1" w:rsidP="00CA22D1">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0173E2FD" w14:textId="7FE2C481" w:rsidR="00CA22D1" w:rsidRPr="003D54CE" w:rsidRDefault="00CA22D1" w:rsidP="00CA22D1">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w:t>
            </w:r>
            <w:r w:rsidR="00263A30">
              <w:t xml:space="preserve"> </w:t>
            </w:r>
            <w:r w:rsidR="00263A30" w:rsidRPr="00263A30">
              <w:rPr>
                <w:kern w:val="2"/>
                <w:szCs w:val="24"/>
              </w:rPr>
              <w:t>vartojimo prekių ir paslaugų indeksas</w:t>
            </w:r>
            <w:r w:rsidRPr="003D54CE">
              <w:rPr>
                <w:kern w:val="2"/>
                <w:szCs w:val="24"/>
              </w:rPr>
              <w:t xml:space="preserve"> „Vartojimo prekės ir paslaugos“.</w:t>
            </w:r>
          </w:p>
          <w:p w14:paraId="55D7A673" w14:textId="42520E6E" w:rsidR="00CA22D1" w:rsidRDefault="00CA22D1" w:rsidP="00CA22D1">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w:t>
            </w:r>
            <w:r w:rsidR="009C1A30">
              <w:t xml:space="preserve"> </w:t>
            </w:r>
            <w:r w:rsidR="009C1A30" w:rsidRPr="009C1A30">
              <w:rPr>
                <w:kern w:val="2"/>
                <w:szCs w:val="24"/>
              </w:rPr>
              <w:t>vartojimo prekių ir paslaugų indeksas</w:t>
            </w:r>
            <w:r w:rsidRPr="003D54CE">
              <w:rPr>
                <w:kern w:val="2"/>
                <w:szCs w:val="24"/>
              </w:rPr>
              <w:t xml:space="preserve"> „Vartojimo prekės ir paslaugos“. Pirmojo </w:t>
            </w:r>
            <w:r w:rsidRPr="007C37C2">
              <w:rPr>
                <w:kern w:val="2"/>
                <w:szCs w:val="24"/>
              </w:rPr>
              <w:t xml:space="preserve">perskaičiavimo atveju laikotarpio pradžia (mėnuo) yra </w:t>
            </w:r>
            <w:r w:rsidRPr="007C37C2">
              <w:rPr>
                <w:bCs/>
              </w:rPr>
              <w:t xml:space="preserve"> paskutinės pirkimo, kurio pagrindu sudaryta Sutartis, Sutarties įsigaliojimo dienos mėnuo</w:t>
            </w:r>
            <w:r w:rsidRPr="007C37C2">
              <w:rPr>
                <w:kern w:val="2"/>
                <w:szCs w:val="24"/>
              </w:rPr>
              <w:t xml:space="preserve"> . </w:t>
            </w:r>
            <w:r w:rsidRPr="003D54CE">
              <w:rPr>
                <w:kern w:val="2"/>
                <w:szCs w:val="24"/>
              </w:rPr>
              <w:t>Antrojo ir vėlesnių perskaičiavimų atveju laikotarpio pradžia (mėnuo) yra paskutinio perskaičiavimo metu naudotos paskelbto atitinkamo indekso reikšmės mėnuo.</w:t>
            </w:r>
          </w:p>
          <w:p w14:paraId="4D197FDD" w14:textId="77777777" w:rsidR="00CA22D1" w:rsidRPr="00182C74" w:rsidRDefault="00CA22D1" w:rsidP="00CA22D1">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664B30C7" w14:textId="2A0EC2D6" w:rsidR="00CA22D1" w:rsidRPr="003D54CE" w:rsidRDefault="00CA22D1" w:rsidP="00CA22D1">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w:t>
            </w:r>
            <w:r>
              <w:rPr>
                <w:color w:val="000000"/>
                <w:kern w:val="2"/>
                <w:szCs w:val="24"/>
                <w:shd w:val="clear" w:color="auto" w:fill="FFFFFF"/>
              </w:rPr>
              <w:t>nesuteiktų</w:t>
            </w:r>
            <w:r w:rsidRPr="003D54CE">
              <w:rPr>
                <w:color w:val="000000"/>
                <w:kern w:val="2"/>
                <w:szCs w:val="24"/>
                <w:shd w:val="clear" w:color="auto" w:fill="FFFFFF"/>
              </w:rPr>
              <w:t xml:space="preserve"> ir neapmokėtų </w:t>
            </w:r>
            <w:r>
              <w:rPr>
                <w:color w:val="000000"/>
                <w:kern w:val="2"/>
                <w:szCs w:val="24"/>
                <w:shd w:val="clear" w:color="auto" w:fill="FFFFFF"/>
              </w:rPr>
              <w:t>Paslaugų</w:t>
            </w:r>
            <w:r w:rsidRPr="003D54CE">
              <w:rPr>
                <w:color w:val="000000"/>
                <w:kern w:val="2"/>
                <w:szCs w:val="24"/>
                <w:shd w:val="clear" w:color="auto" w:fill="FFFFFF"/>
              </w:rPr>
              <w:t xml:space="preserve"> sąrašą su kiekiais</w:t>
            </w:r>
            <w:r w:rsidR="009C1A30">
              <w:t xml:space="preserve"> </w:t>
            </w:r>
            <w:r w:rsidR="009C1A30" w:rsidRPr="009C1A30">
              <w:rPr>
                <w:color w:val="000000"/>
                <w:kern w:val="2"/>
                <w:szCs w:val="24"/>
                <w:shd w:val="clear" w:color="auto" w:fill="FFFFFF"/>
              </w:rPr>
              <w:t>indekso reikšmes</w:t>
            </w:r>
            <w:r w:rsidRPr="003D54CE">
              <w:rPr>
                <w:kern w:val="2"/>
                <w:szCs w:val="24"/>
              </w:rPr>
              <w:t xml:space="preserve"> </w:t>
            </w:r>
            <w:r w:rsidRPr="003D54CE">
              <w:rPr>
                <w:color w:val="000000"/>
                <w:kern w:val="2"/>
                <w:szCs w:val="24"/>
                <w:shd w:val="clear" w:color="auto" w:fill="FFFFFF"/>
              </w:rPr>
              <w:t xml:space="preserve">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6D9B26EB" w14:textId="77777777" w:rsidR="00CA22D1" w:rsidRPr="00182C74" w:rsidRDefault="00CA22D1" w:rsidP="00CA22D1">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74310366" w:rsidR="00CA22D1" w:rsidRDefault="00CA22D1" w:rsidP="00CA22D1">
            <w:pPr>
              <w:rPr>
                <w:color w:val="4472C4"/>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A22D1" w14:paraId="416725C3" w14:textId="77777777" w:rsidTr="00660B50">
        <w:trPr>
          <w:trHeight w:val="300"/>
        </w:trPr>
        <w:tc>
          <w:tcPr>
            <w:tcW w:w="3094" w:type="dxa"/>
            <w:gridSpan w:val="2"/>
          </w:tcPr>
          <w:p w14:paraId="3A736B18" w14:textId="77777777" w:rsidR="00CA22D1" w:rsidRDefault="00CA22D1" w:rsidP="00CA22D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A22D1" w:rsidRDefault="00CA22D1" w:rsidP="00CA22D1">
            <w:pPr>
              <w:rPr>
                <w:kern w:val="2"/>
                <w:szCs w:val="24"/>
              </w:rPr>
            </w:pPr>
            <w:r>
              <w:rPr>
                <w:kern w:val="2"/>
                <w:szCs w:val="24"/>
              </w:rPr>
              <w:t>Netaikoma</w:t>
            </w:r>
          </w:p>
          <w:p w14:paraId="7E6D47C4" w14:textId="3A9A2A66" w:rsidR="00CA22D1" w:rsidRDefault="00CA22D1" w:rsidP="00CA22D1">
            <w:pPr>
              <w:rPr>
                <w:szCs w:val="24"/>
              </w:rPr>
            </w:pPr>
          </w:p>
        </w:tc>
      </w:tr>
      <w:tr w:rsidR="00CA22D1" w14:paraId="104529C8" w14:textId="77777777" w:rsidTr="00660B50">
        <w:trPr>
          <w:trHeight w:val="300"/>
        </w:trPr>
        <w:tc>
          <w:tcPr>
            <w:tcW w:w="3094" w:type="dxa"/>
            <w:gridSpan w:val="2"/>
          </w:tcPr>
          <w:p w14:paraId="2D20718C" w14:textId="77777777" w:rsidR="00CA22D1" w:rsidRDefault="00CA22D1" w:rsidP="00CA22D1">
            <w:pPr>
              <w:rPr>
                <w:b/>
                <w:bCs/>
                <w:kern w:val="2"/>
                <w:szCs w:val="24"/>
              </w:rPr>
            </w:pPr>
            <w:r>
              <w:rPr>
                <w:b/>
                <w:bCs/>
                <w:kern w:val="2"/>
                <w:szCs w:val="24"/>
              </w:rPr>
              <w:t xml:space="preserve">5.4. </w:t>
            </w:r>
            <w:r w:rsidRPr="00CA22D1">
              <w:rPr>
                <w:b/>
                <w:bCs/>
                <w:kern w:val="2"/>
                <w:szCs w:val="24"/>
              </w:rPr>
              <w:t xml:space="preserve">Sutarties kainos / įkainių apskaičiavimas taikant </w:t>
            </w:r>
            <w:r w:rsidRPr="00CA22D1">
              <w:rPr>
                <w:b/>
                <w:bCs/>
                <w:kern w:val="2"/>
                <w:szCs w:val="24"/>
                <w:u w:val="single"/>
              </w:rPr>
              <w:t>kiekio (apimties)</w:t>
            </w:r>
            <w:r w:rsidRPr="00CA22D1">
              <w:rPr>
                <w:b/>
                <w:bCs/>
                <w:kern w:val="2"/>
                <w:szCs w:val="24"/>
              </w:rPr>
              <w:t xml:space="preserve"> keitimo taisykles</w:t>
            </w:r>
          </w:p>
        </w:tc>
        <w:tc>
          <w:tcPr>
            <w:tcW w:w="6441" w:type="dxa"/>
            <w:gridSpan w:val="2"/>
          </w:tcPr>
          <w:p w14:paraId="51B3385C" w14:textId="791730F7" w:rsidR="00CA22D1" w:rsidRPr="00714F6A" w:rsidRDefault="00CA22D1" w:rsidP="00CA22D1">
            <w:pPr>
              <w:rPr>
                <w:kern w:val="2"/>
                <w:szCs w:val="24"/>
              </w:rPr>
            </w:pPr>
            <w:r w:rsidRPr="00714F6A">
              <w:rPr>
                <w:kern w:val="2"/>
                <w:szCs w:val="24"/>
              </w:rPr>
              <w:t xml:space="preserve">Pirkėjas numato galimybę įsigyti Sutartimi įsigyjamų Paslaugų sąraše nenurodytų, tačiau su pirkimo objektu susijusių Paslaugų (toliau – Nenumatytos paslaugos) neviršijant 10 (dešimt) proc. Pradinės </w:t>
            </w:r>
            <w:r w:rsidR="002D00DD">
              <w:rPr>
                <w:kern w:val="2"/>
                <w:szCs w:val="24"/>
              </w:rPr>
              <w:t>s</w:t>
            </w:r>
            <w:r w:rsidR="002D00DD" w:rsidRPr="00714F6A">
              <w:rPr>
                <w:kern w:val="2"/>
                <w:szCs w:val="24"/>
              </w:rPr>
              <w:t xml:space="preserve">utarties </w:t>
            </w:r>
            <w:r w:rsidRPr="00714F6A">
              <w:rPr>
                <w:kern w:val="2"/>
                <w:szCs w:val="24"/>
              </w:rPr>
              <w:t>vertės (jos nedidinant).</w:t>
            </w:r>
          </w:p>
          <w:p w14:paraId="6385EFDF" w14:textId="77777777" w:rsidR="00CA22D1" w:rsidRPr="00714F6A" w:rsidRDefault="00CA22D1" w:rsidP="00CA22D1">
            <w:pPr>
              <w:rPr>
                <w:kern w:val="2"/>
                <w:szCs w:val="24"/>
              </w:rPr>
            </w:pPr>
          </w:p>
          <w:p w14:paraId="566C354A" w14:textId="67956A79" w:rsidR="00CA22D1" w:rsidRPr="00A6701B" w:rsidRDefault="00CA22D1" w:rsidP="00B00C53">
            <w:pPr>
              <w:rPr>
                <w:kern w:val="2"/>
                <w:szCs w:val="24"/>
              </w:rPr>
            </w:pPr>
            <w:r w:rsidRPr="00714F6A">
              <w:rPr>
                <w:kern w:val="2"/>
                <w:szCs w:val="24"/>
              </w:rPr>
              <w:lastRenderedPageBreak/>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w:t>
            </w:r>
            <w:r w:rsidR="00B00C53">
              <w:rPr>
                <w:kern w:val="2"/>
                <w:szCs w:val="24"/>
              </w:rPr>
              <w:t>(</w:t>
            </w:r>
            <w:r w:rsidRPr="00714F6A">
              <w:rPr>
                <w:kern w:val="2"/>
                <w:szCs w:val="24"/>
              </w:rPr>
              <w:t>ar</w:t>
            </w:r>
            <w:r w:rsidR="00B00C53">
              <w:rPr>
                <w:kern w:val="2"/>
                <w:szCs w:val="24"/>
              </w:rPr>
              <w:t>)</w:t>
            </w:r>
            <w:r w:rsidRPr="00714F6A">
              <w:rPr>
                <w:kern w:val="2"/>
                <w:szCs w:val="24"/>
              </w:rPr>
              <w:t xml:space="preserve"> raštu, ir </w:t>
            </w:r>
            <w:r w:rsidR="00B00C53">
              <w:rPr>
                <w:kern w:val="2"/>
                <w:szCs w:val="24"/>
              </w:rPr>
              <w:t>(</w:t>
            </w:r>
            <w:r w:rsidRPr="00714F6A">
              <w:rPr>
                <w:kern w:val="2"/>
                <w:szCs w:val="24"/>
              </w:rPr>
              <w:t>ar</w:t>
            </w:r>
            <w:r w:rsidR="00B00C53">
              <w:rPr>
                <w:kern w:val="2"/>
                <w:szCs w:val="24"/>
              </w:rPr>
              <w:t>)</w:t>
            </w:r>
            <w:r w:rsidRPr="00714F6A">
              <w:rPr>
                <w:kern w:val="2"/>
                <w:szCs w:val="24"/>
              </w:rPr>
              <w:t xml:space="preserve">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CA22D1" w14:paraId="67EB98BC" w14:textId="77777777" w:rsidTr="00CA22D1">
        <w:trPr>
          <w:trHeight w:val="300"/>
        </w:trPr>
        <w:tc>
          <w:tcPr>
            <w:tcW w:w="3094" w:type="dxa"/>
            <w:gridSpan w:val="2"/>
            <w:shd w:val="clear" w:color="auto" w:fill="auto"/>
          </w:tcPr>
          <w:p w14:paraId="4860A596" w14:textId="77777777" w:rsidR="00CA22D1" w:rsidRDefault="00CA22D1" w:rsidP="00CA22D1">
            <w:pPr>
              <w:rPr>
                <w:b/>
                <w:kern w:val="2"/>
                <w:szCs w:val="24"/>
              </w:rPr>
            </w:pPr>
            <w:r>
              <w:rPr>
                <w:b/>
                <w:kern w:val="2"/>
                <w:szCs w:val="24"/>
              </w:rPr>
              <w:lastRenderedPageBreak/>
              <w:t>5.5</w:t>
            </w:r>
            <w:r w:rsidRPr="00CA22D1">
              <w:rPr>
                <w:b/>
                <w:kern w:val="2"/>
                <w:szCs w:val="24"/>
              </w:rPr>
              <w:t>. Atsiskaitymo su Tiekėju terminas ir tvarka</w:t>
            </w:r>
          </w:p>
        </w:tc>
        <w:tc>
          <w:tcPr>
            <w:tcW w:w="6441" w:type="dxa"/>
            <w:gridSpan w:val="2"/>
          </w:tcPr>
          <w:p w14:paraId="7F2F62F6" w14:textId="0962EC09" w:rsidR="00CA22D1" w:rsidRPr="00CA22D1" w:rsidRDefault="00CA22D1" w:rsidP="00CA22D1">
            <w:pPr>
              <w:rPr>
                <w:kern w:val="2"/>
                <w:szCs w:val="24"/>
              </w:rPr>
            </w:pPr>
            <w:r w:rsidRPr="00CA22D1">
              <w:rPr>
                <w:kern w:val="2"/>
                <w:szCs w:val="24"/>
              </w:rPr>
              <w:t xml:space="preserve">5.5.1. Pirkėjas atsiskaito su Tiekėju už tinkamai Tiekėjo suteiktas Paslaugas ne vėliau kaip per 30 (trisdešimt) dienų nuo </w:t>
            </w:r>
            <w:r w:rsidR="00B00C53">
              <w:rPr>
                <w:kern w:val="2"/>
                <w:szCs w:val="24"/>
              </w:rPr>
              <w:t xml:space="preserve">atitinkamos </w:t>
            </w:r>
            <w:r w:rsidRPr="00CA22D1">
              <w:rPr>
                <w:kern w:val="2"/>
                <w:szCs w:val="24"/>
              </w:rPr>
              <w:t>Sąskaitos gavimo dienos.</w:t>
            </w:r>
          </w:p>
          <w:p w14:paraId="57F47625" w14:textId="77777777" w:rsidR="00CA22D1" w:rsidRPr="00CA22D1" w:rsidRDefault="00CA22D1" w:rsidP="00CA22D1">
            <w:pPr>
              <w:rPr>
                <w:kern w:val="2"/>
                <w:szCs w:val="24"/>
              </w:rPr>
            </w:pPr>
          </w:p>
          <w:p w14:paraId="38EC9A63" w14:textId="5865502B" w:rsidR="00CA22D1" w:rsidRPr="005D2D50" w:rsidRDefault="00CA22D1" w:rsidP="00CA22D1">
            <w:pPr>
              <w:rPr>
                <w:color w:val="FF0000"/>
                <w:kern w:val="2"/>
                <w:szCs w:val="24"/>
                <w:shd w:val="clear" w:color="auto" w:fill="FFFFFF"/>
              </w:rPr>
            </w:pPr>
            <w:r w:rsidRPr="00CA22D1">
              <w:rPr>
                <w:kern w:val="2"/>
                <w:szCs w:val="24"/>
              </w:rPr>
              <w:t>5.5.2. Apmokėjimo sąlygos:  įvykdžius Užsakymą mokama už konkretų kiekį / apimtį pagal nustatytus įkainius.</w:t>
            </w:r>
          </w:p>
        </w:tc>
      </w:tr>
      <w:tr w:rsidR="00CA22D1" w14:paraId="01CA499D" w14:textId="77777777" w:rsidTr="00660B50">
        <w:trPr>
          <w:trHeight w:val="300"/>
        </w:trPr>
        <w:tc>
          <w:tcPr>
            <w:tcW w:w="3094" w:type="dxa"/>
            <w:gridSpan w:val="2"/>
          </w:tcPr>
          <w:p w14:paraId="544F5D28" w14:textId="77777777" w:rsidR="00CA22D1" w:rsidRDefault="00CA22D1" w:rsidP="00CA22D1">
            <w:pPr>
              <w:rPr>
                <w:b/>
                <w:kern w:val="2"/>
                <w:szCs w:val="24"/>
              </w:rPr>
            </w:pPr>
            <w:r>
              <w:rPr>
                <w:b/>
                <w:kern w:val="2"/>
                <w:szCs w:val="24"/>
              </w:rPr>
              <w:t>5.6. Avansas</w:t>
            </w:r>
          </w:p>
        </w:tc>
        <w:tc>
          <w:tcPr>
            <w:tcW w:w="6441" w:type="dxa"/>
            <w:gridSpan w:val="2"/>
          </w:tcPr>
          <w:p w14:paraId="508462AC" w14:textId="3205AC9C" w:rsidR="00CA22D1" w:rsidRPr="005D2D50" w:rsidRDefault="00CA22D1" w:rsidP="00CA22D1">
            <w:pPr>
              <w:rPr>
                <w:kern w:val="2"/>
                <w:szCs w:val="24"/>
              </w:rPr>
            </w:pPr>
            <w:r>
              <w:rPr>
                <w:kern w:val="2"/>
                <w:szCs w:val="24"/>
              </w:rPr>
              <w:t>Netaikoma</w:t>
            </w:r>
          </w:p>
        </w:tc>
      </w:tr>
      <w:tr w:rsidR="00CA22D1" w14:paraId="34D2DFF4" w14:textId="77777777" w:rsidTr="00660B50">
        <w:trPr>
          <w:trHeight w:val="300"/>
        </w:trPr>
        <w:tc>
          <w:tcPr>
            <w:tcW w:w="3094" w:type="dxa"/>
            <w:gridSpan w:val="2"/>
          </w:tcPr>
          <w:p w14:paraId="4876B971" w14:textId="77777777" w:rsidR="00CA22D1" w:rsidRDefault="00CA22D1" w:rsidP="00CA22D1">
            <w:pPr>
              <w:rPr>
                <w:b/>
                <w:kern w:val="2"/>
                <w:szCs w:val="24"/>
              </w:rPr>
            </w:pPr>
            <w:r>
              <w:rPr>
                <w:b/>
                <w:kern w:val="2"/>
                <w:szCs w:val="24"/>
              </w:rPr>
              <w:t>5.7. Avanso užtikrinimas</w:t>
            </w:r>
          </w:p>
        </w:tc>
        <w:tc>
          <w:tcPr>
            <w:tcW w:w="6441" w:type="dxa"/>
            <w:gridSpan w:val="2"/>
          </w:tcPr>
          <w:p w14:paraId="7BF65975" w14:textId="40EE1698" w:rsidR="00CA22D1" w:rsidRDefault="00CA22D1" w:rsidP="00CA22D1">
            <w:pPr>
              <w:rPr>
                <w:kern w:val="2"/>
                <w:szCs w:val="24"/>
              </w:rPr>
            </w:pPr>
            <w:r>
              <w:rPr>
                <w:kern w:val="2"/>
                <w:szCs w:val="24"/>
              </w:rPr>
              <w:t>Netaikoma</w:t>
            </w:r>
            <w:r>
              <w:rPr>
                <w:color w:val="000000"/>
                <w:kern w:val="2"/>
                <w:szCs w:val="24"/>
                <w:shd w:val="clear" w:color="auto" w:fill="FFFFFF"/>
              </w:rPr>
              <w:t xml:space="preserve"> </w:t>
            </w:r>
          </w:p>
        </w:tc>
      </w:tr>
      <w:tr w:rsidR="00CA22D1" w14:paraId="5C618994" w14:textId="77777777" w:rsidTr="00660B50">
        <w:trPr>
          <w:trHeight w:val="300"/>
        </w:trPr>
        <w:tc>
          <w:tcPr>
            <w:tcW w:w="9535" w:type="dxa"/>
            <w:gridSpan w:val="4"/>
          </w:tcPr>
          <w:p w14:paraId="18E676A0" w14:textId="77777777" w:rsidR="00CA22D1" w:rsidRDefault="00CA22D1" w:rsidP="00CA22D1">
            <w:pPr>
              <w:jc w:val="center"/>
              <w:rPr>
                <w:b/>
                <w:kern w:val="2"/>
                <w:szCs w:val="24"/>
              </w:rPr>
            </w:pPr>
            <w:r>
              <w:rPr>
                <w:b/>
                <w:kern w:val="2"/>
                <w:szCs w:val="24"/>
              </w:rPr>
              <w:t>6. PASLAUGŲ KOKYBĖ IR GARANTINIAI ĮSIPAREIGOJIMAI</w:t>
            </w:r>
          </w:p>
        </w:tc>
      </w:tr>
      <w:tr w:rsidR="00CA22D1" w14:paraId="6AFC27F7" w14:textId="77777777" w:rsidTr="001779AF">
        <w:trPr>
          <w:trHeight w:val="300"/>
        </w:trPr>
        <w:tc>
          <w:tcPr>
            <w:tcW w:w="3094" w:type="dxa"/>
            <w:gridSpan w:val="2"/>
          </w:tcPr>
          <w:p w14:paraId="24E7C81C" w14:textId="77777777" w:rsidR="00CA22D1" w:rsidRDefault="00CA22D1" w:rsidP="00CA22D1">
            <w:pPr>
              <w:rPr>
                <w:b/>
                <w:kern w:val="2"/>
                <w:szCs w:val="24"/>
              </w:rPr>
            </w:pPr>
            <w:r>
              <w:rPr>
                <w:b/>
                <w:kern w:val="2"/>
                <w:szCs w:val="24"/>
              </w:rPr>
              <w:t>6.1. Garantinis terminas</w:t>
            </w:r>
          </w:p>
        </w:tc>
        <w:tc>
          <w:tcPr>
            <w:tcW w:w="6441" w:type="dxa"/>
            <w:gridSpan w:val="2"/>
            <w:shd w:val="clear" w:color="auto" w:fill="auto"/>
          </w:tcPr>
          <w:p w14:paraId="2A4317FE" w14:textId="0DC1A703" w:rsidR="00CA22D1" w:rsidRPr="005D2D50" w:rsidRDefault="009C485E" w:rsidP="00E77CF0">
            <w:pPr>
              <w:rPr>
                <w:kern w:val="2"/>
                <w:szCs w:val="24"/>
              </w:rPr>
            </w:pPr>
            <w:r>
              <w:rPr>
                <w:kern w:val="2"/>
                <w:szCs w:val="24"/>
              </w:rPr>
              <w:t>S</w:t>
            </w:r>
            <w:r w:rsidRPr="009C485E">
              <w:rPr>
                <w:kern w:val="2"/>
                <w:szCs w:val="24"/>
              </w:rPr>
              <w:t>uteiktoms ne</w:t>
            </w:r>
            <w:r>
              <w:rPr>
                <w:kern w:val="2"/>
                <w:szCs w:val="24"/>
              </w:rPr>
              <w:t>garantinio remonto paslaugoms</w:t>
            </w:r>
            <w:r w:rsidR="00E77CF0">
              <w:rPr>
                <w:kern w:val="2"/>
                <w:szCs w:val="24"/>
              </w:rPr>
              <w:t xml:space="preserve"> ir </w:t>
            </w:r>
            <w:r w:rsidR="00E77CF0" w:rsidRPr="00E77CF0">
              <w:rPr>
                <w:bCs/>
              </w:rPr>
              <w:t>s</w:t>
            </w:r>
            <w:r w:rsidR="00E77CF0" w:rsidRPr="00E77CF0">
              <w:rPr>
                <w:bCs/>
                <w:kern w:val="2"/>
                <w:szCs w:val="24"/>
              </w:rPr>
              <w:t>u Paslaugomis susijusioms prekėms</w:t>
            </w:r>
            <w:r w:rsidR="00E77CF0" w:rsidRPr="00E77CF0">
              <w:rPr>
                <w:kern w:val="2"/>
                <w:szCs w:val="24"/>
              </w:rPr>
              <w:t xml:space="preserve"> </w:t>
            </w:r>
            <w:r w:rsidR="00E77CF0">
              <w:t xml:space="preserve"> nustatomas </w:t>
            </w:r>
            <w:r w:rsidR="00E77CF0" w:rsidRPr="00E77CF0">
              <w:rPr>
                <w:kern w:val="2"/>
                <w:szCs w:val="24"/>
              </w:rPr>
              <w:t>Techn</w:t>
            </w:r>
            <w:r w:rsidR="008274D2">
              <w:rPr>
                <w:kern w:val="2"/>
                <w:szCs w:val="24"/>
              </w:rPr>
              <w:t>inėje specifikacijoje nurodytas</w:t>
            </w:r>
            <w:r w:rsidR="00E77CF0" w:rsidRPr="00E77CF0">
              <w:rPr>
                <w:kern w:val="2"/>
                <w:szCs w:val="24"/>
              </w:rPr>
              <w:t xml:space="preserve"> </w:t>
            </w:r>
            <w:r w:rsidR="00743C50">
              <w:rPr>
                <w:kern w:val="2"/>
                <w:szCs w:val="24"/>
              </w:rPr>
              <w:t xml:space="preserve"> </w:t>
            </w:r>
            <w:r w:rsidR="00E77CF0" w:rsidRPr="00E77CF0">
              <w:rPr>
                <w:kern w:val="2"/>
                <w:szCs w:val="24"/>
              </w:rPr>
              <w:t xml:space="preserve">garantinis terminas, kuris yra </w:t>
            </w:r>
            <w:r w:rsidR="00E77CF0">
              <w:rPr>
                <w:kern w:val="2"/>
                <w:szCs w:val="24"/>
              </w:rPr>
              <w:t xml:space="preserve">6 (šeši) mėnesiai. </w:t>
            </w:r>
            <w:r w:rsidR="00E77CF0" w:rsidRPr="00E77CF0">
              <w:rPr>
                <w:kern w:val="2"/>
              </w:rPr>
              <w:t xml:space="preserve"> </w:t>
            </w:r>
            <w:r w:rsidR="00E77CF0" w:rsidRPr="00E77CF0">
              <w:rPr>
                <w:kern w:val="2"/>
                <w:szCs w:val="24"/>
              </w:rPr>
              <w:t xml:space="preserve">Garantinis terminas skaičiuojamas nuo </w:t>
            </w:r>
            <w:r w:rsidR="00B00C53">
              <w:rPr>
                <w:kern w:val="2"/>
                <w:szCs w:val="24"/>
              </w:rPr>
              <w:t xml:space="preserve">atitinkamo </w:t>
            </w:r>
            <w:r w:rsidR="00453AA5">
              <w:rPr>
                <w:kern w:val="2"/>
                <w:szCs w:val="24"/>
              </w:rPr>
              <w:t>P</w:t>
            </w:r>
            <w:r w:rsidR="006005DA" w:rsidRPr="006005DA">
              <w:rPr>
                <w:kern w:val="2"/>
                <w:szCs w:val="24"/>
              </w:rPr>
              <w:t>aslaugų perdavimo-priėmimo akto pasirašymo dienos.</w:t>
            </w:r>
          </w:p>
        </w:tc>
      </w:tr>
      <w:tr w:rsidR="00CA22D1" w14:paraId="029C51DA" w14:textId="77777777" w:rsidTr="009C1A30">
        <w:trPr>
          <w:trHeight w:val="300"/>
        </w:trPr>
        <w:tc>
          <w:tcPr>
            <w:tcW w:w="3094" w:type="dxa"/>
            <w:gridSpan w:val="2"/>
          </w:tcPr>
          <w:p w14:paraId="66960D83" w14:textId="77777777" w:rsidR="00CA22D1" w:rsidRDefault="00CA22D1" w:rsidP="00CA22D1">
            <w:pPr>
              <w:rPr>
                <w:b/>
                <w:kern w:val="2"/>
                <w:szCs w:val="24"/>
              </w:rPr>
            </w:pPr>
            <w:r>
              <w:rPr>
                <w:b/>
                <w:szCs w:val="24"/>
              </w:rPr>
              <w:t>6.2. Terminas Paslaugų trūkumams pašalinti</w:t>
            </w:r>
          </w:p>
        </w:tc>
        <w:tc>
          <w:tcPr>
            <w:tcW w:w="6441" w:type="dxa"/>
            <w:gridSpan w:val="2"/>
            <w:shd w:val="clear" w:color="auto" w:fill="auto"/>
          </w:tcPr>
          <w:p w14:paraId="02684FB1" w14:textId="731E2345" w:rsidR="005F2C20" w:rsidRDefault="005F2C20" w:rsidP="005F2C20">
            <w:pPr>
              <w:rPr>
                <w:rFonts w:eastAsia="Arial Unicode MS"/>
                <w:szCs w:val="24"/>
                <w:bdr w:val="nil"/>
              </w:rPr>
            </w:pPr>
            <w:r>
              <w:rPr>
                <w:kern w:val="2"/>
                <w:szCs w:val="24"/>
              </w:rPr>
              <w:t xml:space="preserve">Paslaugų teikimo laikotarpiu </w:t>
            </w:r>
            <w:r>
              <w:rPr>
                <w:rFonts w:eastAsia="Arial Unicode MS"/>
                <w:szCs w:val="24"/>
                <w:bdr w:val="nil"/>
              </w:rPr>
              <w:t>techninės priežiūros paslaugų</w:t>
            </w:r>
            <w:r w:rsidRPr="005F2C20">
              <w:rPr>
                <w:rFonts w:eastAsia="Arial Unicode MS"/>
                <w:szCs w:val="24"/>
                <w:bdr w:val="nil"/>
              </w:rPr>
              <w:t xml:space="preserve"> </w:t>
            </w:r>
            <w:r>
              <w:rPr>
                <w:rFonts w:eastAsia="Arial Unicode MS"/>
                <w:szCs w:val="24"/>
                <w:bdr w:val="nil"/>
              </w:rPr>
              <w:t>trūkumus Tiekėjas privalo</w:t>
            </w:r>
            <w:r w:rsidRPr="005F2C20">
              <w:rPr>
                <w:rFonts w:eastAsia="Arial Unicode MS"/>
                <w:szCs w:val="24"/>
                <w:bdr w:val="nil"/>
              </w:rPr>
              <w:t xml:space="preserve"> pašalinti ne vėliau kaip per 3 (tris) darbo dienas nuo </w:t>
            </w:r>
            <w:r w:rsidR="002F5C3F">
              <w:rPr>
                <w:rFonts w:eastAsia="Arial Unicode MS"/>
                <w:szCs w:val="24"/>
                <w:bdr w:val="nil"/>
              </w:rPr>
              <w:t>Defektų akto</w:t>
            </w:r>
            <w:r>
              <w:rPr>
                <w:rFonts w:eastAsia="Arial Unicode MS"/>
                <w:szCs w:val="24"/>
                <w:bdr w:val="nil"/>
              </w:rPr>
              <w:t xml:space="preserve"> pateikimo T</w:t>
            </w:r>
            <w:r w:rsidRPr="005F2C20">
              <w:rPr>
                <w:rFonts w:eastAsia="Arial Unicode MS"/>
                <w:szCs w:val="24"/>
                <w:bdr w:val="nil"/>
              </w:rPr>
              <w:t>iekėjui dienos.</w:t>
            </w:r>
          </w:p>
          <w:p w14:paraId="3DB5CD93" w14:textId="663C117D" w:rsidR="00CA22D1" w:rsidRDefault="005F2C20" w:rsidP="002F5C3F">
            <w:pPr>
              <w:rPr>
                <w:kern w:val="2"/>
                <w:szCs w:val="24"/>
              </w:rPr>
            </w:pPr>
            <w:r>
              <w:rPr>
                <w:kern w:val="2"/>
                <w:szCs w:val="24"/>
              </w:rPr>
              <w:t>G</w:t>
            </w:r>
            <w:r w:rsidR="009C1A30">
              <w:rPr>
                <w:kern w:val="2"/>
                <w:szCs w:val="24"/>
              </w:rPr>
              <w:t xml:space="preserve">arantinio termino metu </w:t>
            </w:r>
            <w:r>
              <w:rPr>
                <w:kern w:val="2"/>
                <w:szCs w:val="24"/>
              </w:rPr>
              <w:t xml:space="preserve">nustačius </w:t>
            </w:r>
            <w:r w:rsidRPr="005F2C20">
              <w:rPr>
                <w:rFonts w:eastAsia="Arial Unicode MS"/>
                <w:szCs w:val="24"/>
                <w:bdr w:val="nil"/>
              </w:rPr>
              <w:t>suteiktų negarantinio remonto paslaugų</w:t>
            </w:r>
            <w:r>
              <w:rPr>
                <w:kern w:val="2"/>
                <w:szCs w:val="24"/>
              </w:rPr>
              <w:t xml:space="preserve"> ir (ar) </w:t>
            </w:r>
            <w:r w:rsidRPr="005F2C20">
              <w:rPr>
                <w:bCs/>
                <w:kern w:val="2"/>
                <w:szCs w:val="24"/>
              </w:rPr>
              <w:t>s</w:t>
            </w:r>
            <w:r>
              <w:rPr>
                <w:bCs/>
                <w:kern w:val="2"/>
                <w:szCs w:val="24"/>
              </w:rPr>
              <w:t xml:space="preserve">u Paslaugomis susijusių prekių trūkumų </w:t>
            </w:r>
            <w:r w:rsidRPr="005F2C20">
              <w:rPr>
                <w:rFonts w:eastAsia="Arial Unicode MS"/>
                <w:szCs w:val="24"/>
                <w:bdr w:val="nil"/>
              </w:rPr>
              <w:t xml:space="preserve"> </w:t>
            </w:r>
            <w:r>
              <w:rPr>
                <w:rFonts w:eastAsia="Arial Unicode MS"/>
                <w:szCs w:val="24"/>
                <w:bdr w:val="nil"/>
              </w:rPr>
              <w:t>T</w:t>
            </w:r>
            <w:r w:rsidRPr="005F2C20">
              <w:rPr>
                <w:rFonts w:eastAsia="Arial Unicode MS"/>
                <w:szCs w:val="24"/>
                <w:bdr w:val="nil"/>
              </w:rPr>
              <w:t xml:space="preserve">iekėjas privalo pašalinti </w:t>
            </w:r>
            <w:r>
              <w:rPr>
                <w:rFonts w:eastAsia="Arial Unicode MS"/>
                <w:szCs w:val="24"/>
                <w:bdr w:val="nil"/>
              </w:rPr>
              <w:t>juos</w:t>
            </w:r>
            <w:r w:rsidRPr="005F2C20">
              <w:rPr>
                <w:rFonts w:eastAsia="Arial Unicode MS"/>
                <w:szCs w:val="24"/>
                <w:bdr w:val="nil"/>
              </w:rPr>
              <w:t xml:space="preserve"> per </w:t>
            </w:r>
            <w:r w:rsidR="002F5C3F">
              <w:rPr>
                <w:rFonts w:eastAsia="Arial Unicode MS"/>
                <w:szCs w:val="24"/>
                <w:bdr w:val="nil"/>
              </w:rPr>
              <w:t>negarantinio remonto</w:t>
            </w:r>
            <w:r w:rsidR="002F5C3F" w:rsidRPr="005F2C20">
              <w:rPr>
                <w:rFonts w:eastAsia="Arial Unicode MS"/>
                <w:szCs w:val="24"/>
                <w:bdr w:val="nil"/>
              </w:rPr>
              <w:t xml:space="preserve"> </w:t>
            </w:r>
            <w:r w:rsidRPr="005F2C20">
              <w:rPr>
                <w:rFonts w:eastAsia="Arial Unicode MS"/>
                <w:szCs w:val="24"/>
                <w:bdr w:val="nil"/>
              </w:rPr>
              <w:t>paslaugoms suteikti nustatytus terminus</w:t>
            </w:r>
            <w:r>
              <w:rPr>
                <w:rFonts w:eastAsia="Arial Unicode MS"/>
                <w:szCs w:val="24"/>
                <w:bdr w:val="nil"/>
              </w:rPr>
              <w:t>, nurodytus Techninėje specifikacijoje.</w:t>
            </w:r>
          </w:p>
        </w:tc>
      </w:tr>
      <w:tr w:rsidR="00CA22D1" w14:paraId="79A63541" w14:textId="77777777" w:rsidTr="00660B50">
        <w:trPr>
          <w:trHeight w:val="300"/>
        </w:trPr>
        <w:tc>
          <w:tcPr>
            <w:tcW w:w="3094" w:type="dxa"/>
            <w:gridSpan w:val="2"/>
          </w:tcPr>
          <w:p w14:paraId="41FCDCAE" w14:textId="77777777" w:rsidR="00CA22D1" w:rsidRDefault="00CA22D1" w:rsidP="00CA22D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CA22D1" w:rsidRDefault="00CA22D1" w:rsidP="00CA22D1">
            <w:pPr>
              <w:rPr>
                <w:kern w:val="2"/>
                <w:szCs w:val="24"/>
              </w:rPr>
            </w:pPr>
            <w:r>
              <w:rPr>
                <w:kern w:val="2"/>
                <w:szCs w:val="24"/>
              </w:rPr>
              <w:t>Netaikoma</w:t>
            </w:r>
          </w:p>
          <w:p w14:paraId="5C105553" w14:textId="1785D835" w:rsidR="00CA22D1" w:rsidRDefault="00CA22D1" w:rsidP="00CA22D1">
            <w:pPr>
              <w:rPr>
                <w:kern w:val="2"/>
                <w:szCs w:val="24"/>
              </w:rPr>
            </w:pPr>
          </w:p>
        </w:tc>
      </w:tr>
      <w:tr w:rsidR="00CA22D1" w14:paraId="143A7F67" w14:textId="77777777" w:rsidTr="00660B50">
        <w:trPr>
          <w:trHeight w:val="300"/>
        </w:trPr>
        <w:tc>
          <w:tcPr>
            <w:tcW w:w="9535" w:type="dxa"/>
            <w:gridSpan w:val="4"/>
          </w:tcPr>
          <w:p w14:paraId="7855F239" w14:textId="77777777" w:rsidR="00CA22D1" w:rsidRDefault="00CA22D1" w:rsidP="00CA22D1">
            <w:pPr>
              <w:jc w:val="center"/>
              <w:rPr>
                <w:b/>
                <w:kern w:val="2"/>
                <w:szCs w:val="24"/>
              </w:rPr>
            </w:pPr>
            <w:r>
              <w:rPr>
                <w:b/>
                <w:kern w:val="2"/>
                <w:szCs w:val="24"/>
              </w:rPr>
              <w:t>7. SUTARTIES VYKDYMUI PASITELKIAMI SUBTIEKĖJAI IR (AR) SPECIALISTAI</w:t>
            </w:r>
          </w:p>
        </w:tc>
      </w:tr>
      <w:tr w:rsidR="00CA22D1" w14:paraId="5D434D1C" w14:textId="77777777" w:rsidTr="00660B50">
        <w:trPr>
          <w:trHeight w:val="300"/>
        </w:trPr>
        <w:tc>
          <w:tcPr>
            <w:tcW w:w="3094" w:type="dxa"/>
            <w:gridSpan w:val="2"/>
          </w:tcPr>
          <w:p w14:paraId="23364E4A" w14:textId="77777777" w:rsidR="00CA22D1" w:rsidRDefault="00CA22D1" w:rsidP="00CA22D1">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CA22D1" w:rsidRDefault="00CA22D1" w:rsidP="00CA22D1">
            <w:pPr>
              <w:rPr>
                <w:kern w:val="2"/>
                <w:szCs w:val="24"/>
              </w:rPr>
            </w:pPr>
            <w:r>
              <w:rPr>
                <w:kern w:val="2"/>
                <w:szCs w:val="24"/>
              </w:rPr>
              <w:t>Sutarties vykdymui subtiekėjai ir (ar) specialistai nepasitelkiami.</w:t>
            </w:r>
          </w:p>
          <w:p w14:paraId="6BE1DC5E" w14:textId="77777777" w:rsidR="00CA22D1" w:rsidRDefault="00CA22D1" w:rsidP="00CA22D1">
            <w:pPr>
              <w:rPr>
                <w:kern w:val="2"/>
                <w:szCs w:val="24"/>
              </w:rPr>
            </w:pPr>
          </w:p>
          <w:p w14:paraId="52D002CD" w14:textId="77777777" w:rsidR="00CA22D1" w:rsidRDefault="00CA22D1" w:rsidP="00CA22D1">
            <w:pPr>
              <w:rPr>
                <w:color w:val="FF0000"/>
                <w:kern w:val="2"/>
                <w:szCs w:val="24"/>
              </w:rPr>
            </w:pPr>
            <w:r>
              <w:rPr>
                <w:color w:val="FF0000"/>
                <w:kern w:val="2"/>
                <w:szCs w:val="24"/>
              </w:rPr>
              <w:t>arba</w:t>
            </w:r>
          </w:p>
          <w:p w14:paraId="110847AB" w14:textId="77777777" w:rsidR="00CA22D1" w:rsidRDefault="00CA22D1" w:rsidP="00CA22D1">
            <w:pPr>
              <w:rPr>
                <w:kern w:val="2"/>
                <w:szCs w:val="24"/>
              </w:rPr>
            </w:pPr>
          </w:p>
          <w:p w14:paraId="1398856C" w14:textId="05B232C2" w:rsidR="00CA22D1" w:rsidRPr="005D2D50" w:rsidRDefault="00CA22D1" w:rsidP="00CA22D1">
            <w:pPr>
              <w:rPr>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A22D1" w14:paraId="56CDBDB5" w14:textId="77777777" w:rsidTr="00660B50">
        <w:trPr>
          <w:trHeight w:val="300"/>
        </w:trPr>
        <w:tc>
          <w:tcPr>
            <w:tcW w:w="9535" w:type="dxa"/>
            <w:gridSpan w:val="4"/>
          </w:tcPr>
          <w:p w14:paraId="79F212F2" w14:textId="77777777" w:rsidR="00CA22D1" w:rsidRDefault="00CA22D1" w:rsidP="00CA22D1">
            <w:pPr>
              <w:jc w:val="center"/>
              <w:rPr>
                <w:b/>
                <w:kern w:val="2"/>
                <w:szCs w:val="24"/>
              </w:rPr>
            </w:pPr>
            <w:r>
              <w:rPr>
                <w:b/>
                <w:kern w:val="2"/>
                <w:szCs w:val="24"/>
              </w:rPr>
              <w:lastRenderedPageBreak/>
              <w:t>8. PRIEVOLIŲ PAGAL SUTARTĮ ĮVYKDYMO UŽTIKRINIMAS</w:t>
            </w:r>
          </w:p>
        </w:tc>
      </w:tr>
      <w:tr w:rsidR="00CA22D1" w14:paraId="2550B9E9" w14:textId="77777777" w:rsidTr="00660B50">
        <w:trPr>
          <w:trHeight w:val="300"/>
        </w:trPr>
        <w:tc>
          <w:tcPr>
            <w:tcW w:w="3094" w:type="dxa"/>
            <w:gridSpan w:val="2"/>
          </w:tcPr>
          <w:p w14:paraId="2DF3A2E5" w14:textId="77777777" w:rsidR="00CA22D1" w:rsidRDefault="00CA22D1" w:rsidP="00CA22D1">
            <w:pPr>
              <w:rPr>
                <w:b/>
                <w:kern w:val="2"/>
                <w:szCs w:val="24"/>
              </w:rPr>
            </w:pPr>
            <w:r>
              <w:rPr>
                <w:b/>
                <w:kern w:val="2"/>
                <w:szCs w:val="24"/>
              </w:rPr>
              <w:t>8.1. Prievolių pagal Sutartį įvykdymo užtikrinimas</w:t>
            </w:r>
          </w:p>
        </w:tc>
        <w:tc>
          <w:tcPr>
            <w:tcW w:w="6441" w:type="dxa"/>
            <w:gridSpan w:val="2"/>
          </w:tcPr>
          <w:p w14:paraId="76BCF25F" w14:textId="59149E7E" w:rsidR="00CA22D1" w:rsidRDefault="00CA22D1" w:rsidP="00CA22D1">
            <w:pPr>
              <w:rPr>
                <w:kern w:val="2"/>
                <w:szCs w:val="24"/>
              </w:rPr>
            </w:pPr>
            <w:r>
              <w:rPr>
                <w:kern w:val="2"/>
                <w:szCs w:val="24"/>
              </w:rPr>
              <w:t>Prievolių pagal Sutartį įvykdymas užtikrinamas:</w:t>
            </w:r>
          </w:p>
          <w:p w14:paraId="49AB15C8" w14:textId="77777777" w:rsidR="00CA22D1" w:rsidRPr="005D2D50" w:rsidRDefault="00CA22D1" w:rsidP="00CA22D1">
            <w:pPr>
              <w:rPr>
                <w:kern w:val="2"/>
                <w:szCs w:val="24"/>
              </w:rPr>
            </w:pPr>
            <w:r>
              <w:rPr>
                <w:kern w:val="2"/>
                <w:szCs w:val="24"/>
              </w:rPr>
              <w:t>Netesybomis (</w:t>
            </w:r>
            <w:r w:rsidRPr="005D2D50">
              <w:rPr>
                <w:kern w:val="2"/>
                <w:szCs w:val="24"/>
              </w:rPr>
              <w:t>delspinigiais, bauda);</w:t>
            </w:r>
          </w:p>
          <w:p w14:paraId="7E80913C" w14:textId="283F6CC7" w:rsidR="00CA22D1" w:rsidRDefault="00743C50" w:rsidP="00CA22D1">
            <w:pPr>
              <w:rPr>
                <w:kern w:val="2"/>
                <w:szCs w:val="24"/>
              </w:rPr>
            </w:pPr>
            <w:r>
              <w:rPr>
                <w:kern w:val="2"/>
                <w:szCs w:val="24"/>
              </w:rPr>
              <w:t>k</w:t>
            </w:r>
            <w:r w:rsidR="00CA22D1" w:rsidRPr="005D2D50">
              <w:rPr>
                <w:kern w:val="2"/>
                <w:szCs w:val="24"/>
              </w:rPr>
              <w:t>itais Lietuvos Respublikos civiliniame kodekse, Sutartyje nurodytais prievolių įvykdymo užtikrinimo būdais.</w:t>
            </w:r>
          </w:p>
        </w:tc>
      </w:tr>
      <w:tr w:rsidR="00CA22D1" w14:paraId="00EE7F74" w14:textId="77777777" w:rsidTr="00660B50">
        <w:trPr>
          <w:trHeight w:val="300"/>
        </w:trPr>
        <w:tc>
          <w:tcPr>
            <w:tcW w:w="3094" w:type="dxa"/>
            <w:gridSpan w:val="2"/>
          </w:tcPr>
          <w:p w14:paraId="24F8F716" w14:textId="77777777" w:rsidR="00CA22D1" w:rsidRDefault="00CA22D1" w:rsidP="00CA22D1">
            <w:pPr>
              <w:rPr>
                <w:b/>
                <w:kern w:val="2"/>
                <w:szCs w:val="24"/>
              </w:rPr>
            </w:pPr>
            <w:r>
              <w:rPr>
                <w:b/>
                <w:kern w:val="2"/>
                <w:szCs w:val="24"/>
              </w:rPr>
              <w:t>8.2 Sutarties įvykdymo užtikrinimo galiojimo terminas</w:t>
            </w:r>
          </w:p>
        </w:tc>
        <w:tc>
          <w:tcPr>
            <w:tcW w:w="6441" w:type="dxa"/>
            <w:gridSpan w:val="2"/>
          </w:tcPr>
          <w:p w14:paraId="7E2BDFDB" w14:textId="77777777" w:rsidR="00CA22D1" w:rsidRDefault="00CA22D1" w:rsidP="00CA22D1">
            <w:pPr>
              <w:rPr>
                <w:kern w:val="2"/>
                <w:szCs w:val="24"/>
              </w:rPr>
            </w:pPr>
            <w:r>
              <w:rPr>
                <w:kern w:val="2"/>
                <w:szCs w:val="24"/>
              </w:rPr>
              <w:t>Netaikoma</w:t>
            </w:r>
          </w:p>
          <w:p w14:paraId="49273A25" w14:textId="0AED84E0" w:rsidR="00CA22D1" w:rsidRDefault="00CA22D1" w:rsidP="00CA22D1">
            <w:pPr>
              <w:rPr>
                <w:kern w:val="2"/>
                <w:szCs w:val="24"/>
              </w:rPr>
            </w:pPr>
          </w:p>
        </w:tc>
      </w:tr>
      <w:tr w:rsidR="00CA22D1" w14:paraId="22BAE69C" w14:textId="77777777" w:rsidTr="00660B50">
        <w:trPr>
          <w:trHeight w:val="300"/>
        </w:trPr>
        <w:tc>
          <w:tcPr>
            <w:tcW w:w="3094" w:type="dxa"/>
            <w:gridSpan w:val="2"/>
          </w:tcPr>
          <w:p w14:paraId="589C28BB" w14:textId="77777777" w:rsidR="00CA22D1" w:rsidRDefault="00CA22D1" w:rsidP="00CA22D1">
            <w:pPr>
              <w:rPr>
                <w:b/>
                <w:kern w:val="2"/>
                <w:szCs w:val="24"/>
              </w:rPr>
            </w:pPr>
            <w:r>
              <w:rPr>
                <w:b/>
                <w:kern w:val="2"/>
                <w:szCs w:val="24"/>
              </w:rPr>
              <w:t>8.3. Sutarties įvykdymo užtikrinimo pateikimas</w:t>
            </w:r>
          </w:p>
        </w:tc>
        <w:tc>
          <w:tcPr>
            <w:tcW w:w="6441" w:type="dxa"/>
            <w:gridSpan w:val="2"/>
          </w:tcPr>
          <w:p w14:paraId="196DC212" w14:textId="58384D6F" w:rsidR="00CA22D1" w:rsidRPr="005D2D50" w:rsidRDefault="00CA22D1" w:rsidP="00CA22D1">
            <w:pPr>
              <w:rPr>
                <w:kern w:val="2"/>
                <w:szCs w:val="24"/>
              </w:rPr>
            </w:pPr>
            <w:r>
              <w:rPr>
                <w:kern w:val="2"/>
                <w:szCs w:val="24"/>
              </w:rPr>
              <w:t>Netaikoma</w:t>
            </w:r>
          </w:p>
        </w:tc>
      </w:tr>
      <w:tr w:rsidR="00CA22D1" w14:paraId="3121CA65" w14:textId="77777777" w:rsidTr="00660B50">
        <w:trPr>
          <w:trHeight w:val="300"/>
        </w:trPr>
        <w:tc>
          <w:tcPr>
            <w:tcW w:w="9535" w:type="dxa"/>
            <w:gridSpan w:val="4"/>
          </w:tcPr>
          <w:p w14:paraId="772DBFBE" w14:textId="73A9DE5E" w:rsidR="00CA22D1" w:rsidRDefault="006005DA" w:rsidP="00CA22D1">
            <w:pPr>
              <w:jc w:val="center"/>
              <w:rPr>
                <w:b/>
                <w:kern w:val="2"/>
                <w:szCs w:val="24"/>
              </w:rPr>
            </w:pPr>
            <w:r>
              <w:rPr>
                <w:b/>
                <w:kern w:val="2"/>
                <w:szCs w:val="24"/>
              </w:rPr>
              <w:t>9</w:t>
            </w:r>
            <w:r w:rsidR="00CA22D1">
              <w:rPr>
                <w:b/>
                <w:kern w:val="2"/>
                <w:szCs w:val="24"/>
              </w:rPr>
              <w:t>. ŠALIŲ ATSAKOMYBĖ</w:t>
            </w:r>
          </w:p>
        </w:tc>
      </w:tr>
      <w:tr w:rsidR="00CA22D1" w14:paraId="6E2F209E" w14:textId="77777777" w:rsidTr="00660B50">
        <w:trPr>
          <w:trHeight w:val="300"/>
        </w:trPr>
        <w:tc>
          <w:tcPr>
            <w:tcW w:w="3094" w:type="dxa"/>
            <w:gridSpan w:val="2"/>
          </w:tcPr>
          <w:p w14:paraId="785E4D98" w14:textId="15EDFB7E" w:rsidR="00CA22D1" w:rsidRDefault="006005DA" w:rsidP="00CA22D1">
            <w:pPr>
              <w:rPr>
                <w:b/>
                <w:kern w:val="2"/>
                <w:szCs w:val="24"/>
              </w:rPr>
            </w:pPr>
            <w:r>
              <w:rPr>
                <w:b/>
                <w:kern w:val="2"/>
                <w:szCs w:val="24"/>
              </w:rPr>
              <w:t>9</w:t>
            </w:r>
            <w:r w:rsidR="00CA22D1">
              <w:rPr>
                <w:b/>
                <w:kern w:val="2"/>
                <w:szCs w:val="24"/>
              </w:rPr>
              <w:t>.1. Pirkėjui taikomos netesybos už mokėjimų pagal Sutartį vėlavimą</w:t>
            </w:r>
          </w:p>
        </w:tc>
        <w:tc>
          <w:tcPr>
            <w:tcW w:w="6441" w:type="dxa"/>
            <w:gridSpan w:val="2"/>
          </w:tcPr>
          <w:p w14:paraId="2E79D3ED" w14:textId="7C876567" w:rsidR="00CA22D1" w:rsidRDefault="006005DA" w:rsidP="00CA22D1">
            <w:pPr>
              <w:rPr>
                <w:kern w:val="2"/>
                <w:szCs w:val="24"/>
              </w:rPr>
            </w:pPr>
            <w:r>
              <w:rPr>
                <w:color w:val="000000"/>
                <w:kern w:val="2"/>
                <w:szCs w:val="24"/>
              </w:rPr>
              <w:t>9</w:t>
            </w:r>
            <w:r w:rsidR="00CA22D1" w:rsidRPr="009B5A3B">
              <w:rPr>
                <w:color w:val="000000"/>
                <w:kern w:val="2"/>
                <w:szCs w:val="24"/>
              </w:rPr>
              <w:t xml:space="preserve">.1.1. </w:t>
            </w:r>
            <w:r w:rsidR="00CA22D1" w:rsidRPr="005D2D50">
              <w:rPr>
                <w:kern w:val="2"/>
                <w:szCs w:val="24"/>
              </w:rPr>
              <w:t xml:space="preserve">Jei Pirkėjas, gavęs tinkamai pateiktą ir užpildytą Sąskaitą, </w:t>
            </w:r>
            <w:r w:rsidR="00CA22D1">
              <w:t xml:space="preserve"> </w:t>
            </w:r>
            <w:r w:rsidR="00CA22D1" w:rsidRPr="00583693">
              <w:rPr>
                <w:kern w:val="2"/>
                <w:szCs w:val="24"/>
              </w:rPr>
              <w:t xml:space="preserve">uždelsia atsiskaityti už tinkamai Tiekėjo suteiktas kokybiškas Paslaugas per Sutartyje nurodytą terminą, </w:t>
            </w:r>
            <w:r w:rsidR="00CA22D1" w:rsidRPr="005D2D50">
              <w:rPr>
                <w:kern w:val="2"/>
                <w:szCs w:val="24"/>
              </w:rPr>
              <w:t xml:space="preserve"> Tiekėjas nuo kitos nei nustatytas terminas dienos skaičiuoja Pirkėjui 0,02 (dvi šimtosios) procento dydžio delspinigius nuo neapmokėtos sumos be PVM už kiekvieną vėlavimo dieną.</w:t>
            </w:r>
          </w:p>
          <w:p w14:paraId="7A54D1C8" w14:textId="77777777" w:rsidR="00CA22D1" w:rsidRDefault="00CA22D1" w:rsidP="00CA22D1">
            <w:pPr>
              <w:rPr>
                <w:kern w:val="2"/>
                <w:szCs w:val="24"/>
              </w:rPr>
            </w:pPr>
          </w:p>
          <w:p w14:paraId="784E480D" w14:textId="0CC57D10" w:rsidR="00CA22D1" w:rsidRPr="005D2D50" w:rsidRDefault="006005DA" w:rsidP="00CA22D1">
            <w:pPr>
              <w:rPr>
                <w:color w:val="FF0000"/>
                <w:kern w:val="2"/>
                <w:szCs w:val="24"/>
              </w:rPr>
            </w:pPr>
            <w:r>
              <w:rPr>
                <w:kern w:val="2"/>
                <w:szCs w:val="24"/>
              </w:rPr>
              <w:t>9</w:t>
            </w:r>
            <w:r w:rsidR="00CA22D1" w:rsidRPr="009B5A3B">
              <w:rPr>
                <w:kern w:val="2"/>
                <w:szCs w:val="24"/>
              </w:rPr>
              <w:t>.1.2. Pirkėjas privalo sumokėti Tiekėjui netesybas per 30 (trisdešimt) dienų nuo Tiekėjo pareikalavimo.</w:t>
            </w:r>
          </w:p>
        </w:tc>
      </w:tr>
      <w:tr w:rsidR="00CA22D1" w14:paraId="791CF2E0" w14:textId="77777777" w:rsidTr="00660B50">
        <w:trPr>
          <w:trHeight w:val="300"/>
        </w:trPr>
        <w:tc>
          <w:tcPr>
            <w:tcW w:w="3094" w:type="dxa"/>
            <w:gridSpan w:val="2"/>
          </w:tcPr>
          <w:p w14:paraId="21033E05" w14:textId="2065CD5D" w:rsidR="00CA22D1" w:rsidRDefault="006005DA" w:rsidP="00CA22D1">
            <w:pPr>
              <w:rPr>
                <w:b/>
                <w:kern w:val="2"/>
                <w:szCs w:val="24"/>
              </w:rPr>
            </w:pPr>
            <w:r>
              <w:rPr>
                <w:b/>
                <w:szCs w:val="24"/>
              </w:rPr>
              <w:t>9</w:t>
            </w:r>
            <w:r w:rsidR="00CA22D1">
              <w:rPr>
                <w:b/>
                <w:szCs w:val="24"/>
              </w:rPr>
              <w:t>.2. Tiekėjui taikomos netesybos</w:t>
            </w:r>
          </w:p>
        </w:tc>
        <w:tc>
          <w:tcPr>
            <w:tcW w:w="6441" w:type="dxa"/>
            <w:gridSpan w:val="2"/>
          </w:tcPr>
          <w:p w14:paraId="7E569211" w14:textId="61D6E154" w:rsidR="006B0FF1" w:rsidRDefault="006B0FF1" w:rsidP="006B0FF1">
            <w:pPr>
              <w:ind w:right="80"/>
              <w:rPr>
                <w:kern w:val="2"/>
                <w:szCs w:val="24"/>
              </w:rPr>
            </w:pPr>
            <w:r>
              <w:rPr>
                <w:color w:val="000000"/>
                <w:kern w:val="2"/>
                <w:szCs w:val="24"/>
              </w:rPr>
              <w:t>9.2</w:t>
            </w:r>
            <w:r>
              <w:rPr>
                <w:kern w:val="2"/>
                <w:szCs w:val="24"/>
              </w:rPr>
              <w:t xml:space="preserve">.1. </w:t>
            </w:r>
            <w:r>
              <w:rPr>
                <w:color w:val="000000"/>
                <w:szCs w:val="24"/>
              </w:rPr>
              <w:t xml:space="preserve"> </w:t>
            </w:r>
            <w:r>
              <w:rPr>
                <w:kern w:val="2"/>
                <w:szCs w:val="24"/>
              </w:rPr>
              <w:t>Jeigu Tiekėjas nesilaiko Paslaugų teikimo terminų, nurodytų Techninėje specifikacijoje</w:t>
            </w:r>
            <w:r w:rsidR="00CA2733">
              <w:rPr>
                <w:kern w:val="2"/>
                <w:szCs w:val="24"/>
              </w:rPr>
              <w:t>,</w:t>
            </w:r>
            <w:r>
              <w:rPr>
                <w:kern w:val="2"/>
                <w:szCs w:val="24"/>
              </w:rPr>
              <w:t xml:space="preserve"> arba nevykdo kitų sutartinių įsipareigojimų, Pirkėjas nuo kitos nei nustatytas terminas dienos Tiekėjui skaičiuoja 0,2 (dvi dešimtosios) procento dydžio delspinigius už kiekvieną uždelstą dieną nuo laiku nesuteiktų Paslaugų ar kitų sutartinių įsipareigojimų nevykdymo kainos be PVM.</w:t>
            </w:r>
          </w:p>
          <w:p w14:paraId="5A2E934E" w14:textId="18B3F875" w:rsidR="006B0FF1" w:rsidRDefault="006B0FF1" w:rsidP="006B0FF1">
            <w:pPr>
              <w:ind w:right="80"/>
              <w:rPr>
                <w:kern w:val="2"/>
                <w:szCs w:val="24"/>
              </w:rPr>
            </w:pPr>
            <w:r>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08D83BAE" w:rsidR="00CA22D1" w:rsidRDefault="006B0FF1" w:rsidP="006B0FF1">
            <w:pPr>
              <w:ind w:right="80"/>
              <w:rPr>
                <w:b/>
                <w:kern w:val="2"/>
                <w:szCs w:val="24"/>
              </w:rPr>
            </w:pPr>
            <w:r>
              <w:rPr>
                <w:color w:val="000000"/>
                <w:kern w:val="2"/>
                <w:szCs w:val="24"/>
              </w:rPr>
              <w:t xml:space="preserve">9.2.3. Tiekėjas privalo sumokėti Pirkėjui netesybas per </w:t>
            </w:r>
            <w:r>
              <w:rPr>
                <w:kern w:val="2"/>
                <w:szCs w:val="24"/>
              </w:rPr>
              <w:t>30 (trisdešimt</w:t>
            </w:r>
            <w:r>
              <w:rPr>
                <w:kern w:val="2"/>
              </w:rPr>
              <w:t>)</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CA22D1" w14:paraId="535564A9" w14:textId="77777777" w:rsidTr="00660B50">
        <w:trPr>
          <w:trHeight w:val="300"/>
        </w:trPr>
        <w:tc>
          <w:tcPr>
            <w:tcW w:w="3094" w:type="dxa"/>
            <w:gridSpan w:val="2"/>
          </w:tcPr>
          <w:p w14:paraId="669E6DCA" w14:textId="36FD6F80" w:rsidR="00CA22D1" w:rsidRDefault="006005DA" w:rsidP="00CA22D1">
            <w:pPr>
              <w:rPr>
                <w:b/>
                <w:kern w:val="2"/>
                <w:szCs w:val="24"/>
              </w:rPr>
            </w:pPr>
            <w:r>
              <w:rPr>
                <w:b/>
                <w:kern w:val="2"/>
                <w:szCs w:val="24"/>
              </w:rPr>
              <w:t>9</w:t>
            </w:r>
            <w:r w:rsidR="00CA22D1">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66E6C64E" w14:textId="1870C6CF" w:rsidR="00CA22D1" w:rsidRDefault="006005DA" w:rsidP="00CA22D1">
            <w:pPr>
              <w:rPr>
                <w:szCs w:val="24"/>
              </w:rPr>
            </w:pPr>
            <w:r>
              <w:rPr>
                <w:kern w:val="2"/>
                <w:szCs w:val="24"/>
              </w:rPr>
              <w:t>9</w:t>
            </w:r>
            <w:r w:rsidR="00CA22D1">
              <w:rPr>
                <w:kern w:val="2"/>
                <w:szCs w:val="24"/>
              </w:rPr>
              <w:t>.3.1. Nutraukus Sutartį dėl esminio Sutarties pažeidimo, nustatyto Specialiosiose sąlygose, 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r w:rsidR="00CA22D1" w:rsidRPr="009B5A3B">
              <w:rPr>
                <w:kern w:val="2"/>
                <w:szCs w:val="24"/>
              </w:rPr>
              <w:t xml:space="preserve"> </w:t>
            </w:r>
            <w:r w:rsidR="00CA22D1">
              <w:rPr>
                <w:kern w:val="2"/>
                <w:szCs w:val="24"/>
              </w:rPr>
              <w:t xml:space="preserve"> </w:t>
            </w:r>
          </w:p>
          <w:p w14:paraId="54EE418B" w14:textId="6A4DE477" w:rsidR="00CA22D1" w:rsidRPr="005D4091" w:rsidRDefault="006005DA" w:rsidP="00CA22D1">
            <w:pPr>
              <w:rPr>
                <w:szCs w:val="24"/>
              </w:rPr>
            </w:pPr>
            <w:r>
              <w:rPr>
                <w:szCs w:val="24"/>
              </w:rPr>
              <w:t>9</w:t>
            </w:r>
            <w:r w:rsidR="00CA22D1">
              <w:rPr>
                <w:szCs w:val="24"/>
              </w:rPr>
              <w:t xml:space="preserve">.3.2. Nepagrįstai nutraukus Sutarties vykdymą ne Sutartyje nustatyta tvarka, </w:t>
            </w:r>
            <w:r w:rsidR="00CA22D1">
              <w:rPr>
                <w:kern w:val="2"/>
                <w:szCs w:val="24"/>
              </w:rPr>
              <w:t>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p>
        </w:tc>
      </w:tr>
      <w:tr w:rsidR="00CA22D1" w14:paraId="0DE13579" w14:textId="77777777" w:rsidTr="009C1A30">
        <w:trPr>
          <w:trHeight w:val="300"/>
        </w:trPr>
        <w:tc>
          <w:tcPr>
            <w:tcW w:w="3094" w:type="dxa"/>
            <w:gridSpan w:val="2"/>
          </w:tcPr>
          <w:p w14:paraId="0E038835" w14:textId="0659E2DA" w:rsidR="00CA22D1" w:rsidRDefault="006005DA" w:rsidP="00CA22D1">
            <w:pPr>
              <w:rPr>
                <w:b/>
                <w:kern w:val="2"/>
                <w:szCs w:val="24"/>
              </w:rPr>
            </w:pPr>
            <w:r>
              <w:rPr>
                <w:b/>
                <w:kern w:val="2"/>
                <w:szCs w:val="24"/>
              </w:rPr>
              <w:lastRenderedPageBreak/>
              <w:t>9</w:t>
            </w:r>
            <w:r w:rsidR="00CA22D1">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shd w:val="clear" w:color="auto" w:fill="auto"/>
          </w:tcPr>
          <w:p w14:paraId="4970F7DA" w14:textId="5917790F" w:rsidR="00CA22D1" w:rsidRPr="005D4091" w:rsidRDefault="00CA22D1" w:rsidP="002537B8">
            <w:pPr>
              <w:rPr>
                <w:color w:val="000000"/>
                <w:kern w:val="2"/>
                <w:szCs w:val="24"/>
              </w:rPr>
            </w:pPr>
            <w:r w:rsidRPr="00AC3EE1">
              <w:rPr>
                <w:color w:val="000000"/>
                <w:kern w:val="2"/>
                <w:szCs w:val="24"/>
              </w:rPr>
              <w:t>Jei tiekėjas nesilaiko esamų subtiekėjų ar specialistų keitimo / naujų subtiekėjų pasitelkimo tv</w:t>
            </w:r>
            <w:r>
              <w:rPr>
                <w:color w:val="000000"/>
                <w:kern w:val="2"/>
                <w:szCs w:val="24"/>
              </w:rPr>
              <w:t xml:space="preserve">arkos, Pirkėjui sumoka </w:t>
            </w:r>
            <w:r w:rsidR="00A914D6" w:rsidRPr="002537B8">
              <w:rPr>
                <w:szCs w:val="24"/>
                <w:lang w:eastAsia="lt-LT"/>
              </w:rPr>
              <w:t xml:space="preserve">100 </w:t>
            </w:r>
            <w:proofErr w:type="spellStart"/>
            <w:r w:rsidR="009C1A30" w:rsidRPr="002537B8">
              <w:rPr>
                <w:szCs w:val="24"/>
                <w:lang w:eastAsia="lt-LT"/>
              </w:rPr>
              <w:t>Eur</w:t>
            </w:r>
            <w:proofErr w:type="spellEnd"/>
            <w:r w:rsidR="009C1A30" w:rsidRPr="002537B8">
              <w:rPr>
                <w:szCs w:val="24"/>
                <w:lang w:eastAsia="lt-LT"/>
              </w:rPr>
              <w:t> (</w:t>
            </w:r>
            <w:r w:rsidR="002537B8">
              <w:rPr>
                <w:szCs w:val="24"/>
                <w:lang w:eastAsia="lt-LT"/>
              </w:rPr>
              <w:t>vieno šimto eurų</w:t>
            </w:r>
            <w:r w:rsidR="009C1A30" w:rsidRPr="002537B8">
              <w:rPr>
                <w:szCs w:val="24"/>
                <w:lang w:eastAsia="lt-LT"/>
              </w:rPr>
              <w:t>)</w:t>
            </w:r>
            <w:r w:rsidRPr="002537B8">
              <w:rPr>
                <w:kern w:val="2"/>
                <w:szCs w:val="24"/>
              </w:rPr>
              <w:t xml:space="preserve"> </w:t>
            </w:r>
            <w:r w:rsidRPr="00AC3EE1">
              <w:rPr>
                <w:color w:val="000000"/>
                <w:kern w:val="2"/>
                <w:szCs w:val="24"/>
              </w:rPr>
              <w:t>baudą už kiekvieną pažeidimo atvejį.</w:t>
            </w:r>
          </w:p>
        </w:tc>
      </w:tr>
      <w:tr w:rsidR="00CA22D1" w14:paraId="335834C7" w14:textId="77777777" w:rsidTr="00660B50">
        <w:trPr>
          <w:trHeight w:val="300"/>
        </w:trPr>
        <w:tc>
          <w:tcPr>
            <w:tcW w:w="3094" w:type="dxa"/>
            <w:gridSpan w:val="2"/>
          </w:tcPr>
          <w:p w14:paraId="13CD1D2E" w14:textId="6F63B608" w:rsidR="00CA22D1" w:rsidRDefault="006005DA" w:rsidP="00CA22D1">
            <w:pPr>
              <w:rPr>
                <w:b/>
                <w:kern w:val="2"/>
                <w:szCs w:val="24"/>
              </w:rPr>
            </w:pPr>
            <w:r>
              <w:rPr>
                <w:b/>
                <w:kern w:val="2"/>
                <w:szCs w:val="24"/>
              </w:rPr>
              <w:t>9</w:t>
            </w:r>
            <w:r w:rsidR="00CA22D1">
              <w:rPr>
                <w:b/>
                <w:kern w:val="2"/>
                <w:szCs w:val="24"/>
              </w:rPr>
              <w:t>.5. Tiekėjui taikomos baudos dėl aplinkosauginių ir (arba) socialinių kriterijų nesilaikymo</w:t>
            </w:r>
          </w:p>
        </w:tc>
        <w:tc>
          <w:tcPr>
            <w:tcW w:w="6441" w:type="dxa"/>
            <w:gridSpan w:val="2"/>
          </w:tcPr>
          <w:p w14:paraId="6AE61B4A" w14:textId="4FB2DE43" w:rsidR="002F5C3F" w:rsidRPr="002F5C3F" w:rsidRDefault="002F5C3F" w:rsidP="002F5C3F">
            <w:pPr>
              <w:rPr>
                <w:color w:val="000000"/>
                <w:kern w:val="2"/>
                <w:szCs w:val="24"/>
              </w:rPr>
            </w:pPr>
            <w:r w:rsidRPr="002F5C3F">
              <w:rPr>
                <w:color w:val="000000"/>
                <w:kern w:val="2"/>
                <w:szCs w:val="24"/>
              </w:rPr>
              <w:t>9.</w:t>
            </w:r>
            <w:r w:rsidRPr="002F5C3F">
              <w:rPr>
                <w:color w:val="000000"/>
                <w:kern w:val="2"/>
                <w:szCs w:val="24"/>
                <w:lang w:val="en-US"/>
              </w:rPr>
              <w:t xml:space="preserve">5.1. </w:t>
            </w:r>
            <w:r w:rsidRPr="002F5C3F">
              <w:rPr>
                <w:color w:val="000000"/>
                <w:kern w:val="2"/>
                <w:szCs w:val="24"/>
              </w:rPr>
              <w:t>Jeigu Tiekėjas nesilaiko Sutarties Specialiųjų sąlygų 13.1</w:t>
            </w:r>
            <w:r>
              <w:rPr>
                <w:color w:val="000000"/>
                <w:kern w:val="2"/>
                <w:szCs w:val="24"/>
              </w:rPr>
              <w:t>.2</w:t>
            </w:r>
            <w:r w:rsidRPr="002F5C3F">
              <w:rPr>
                <w:color w:val="000000"/>
                <w:kern w:val="2"/>
                <w:szCs w:val="24"/>
              </w:rPr>
              <w:t xml:space="preserve"> papunktyje nustatytų aplinkosauginių kriterijų už kiekvieną minėtų aplinkosauginių kriterijų pažeidimo atvejį, jis moka 100 </w:t>
            </w:r>
            <w:proofErr w:type="spellStart"/>
            <w:r w:rsidRPr="002F5C3F">
              <w:rPr>
                <w:color w:val="000000"/>
                <w:kern w:val="2"/>
                <w:szCs w:val="24"/>
              </w:rPr>
              <w:t>Eur</w:t>
            </w:r>
            <w:proofErr w:type="spellEnd"/>
            <w:r w:rsidRPr="002F5C3F">
              <w:rPr>
                <w:color w:val="000000"/>
                <w:kern w:val="2"/>
                <w:szCs w:val="24"/>
              </w:rPr>
              <w:t xml:space="preserve"> (vieno šimto eurų) dydžio baudą.</w:t>
            </w:r>
          </w:p>
          <w:p w14:paraId="18B1C92A" w14:textId="77777777" w:rsidR="002F5C3F" w:rsidRPr="002F5C3F" w:rsidRDefault="002F5C3F" w:rsidP="002F5C3F">
            <w:pPr>
              <w:rPr>
                <w:color w:val="000000"/>
                <w:kern w:val="2"/>
                <w:szCs w:val="24"/>
              </w:rPr>
            </w:pPr>
            <w:r w:rsidRPr="002F5C3F">
              <w:rPr>
                <w:color w:val="000000"/>
                <w:kern w:val="2"/>
                <w:szCs w:val="24"/>
              </w:rPr>
              <w:t>9.5.2. Jeigu Tiekėjas neįvykdo ar nesilaiko Sutarties Specialiųjų sąlygų 13.</w:t>
            </w:r>
            <w:r w:rsidRPr="002F5C3F">
              <w:rPr>
                <w:color w:val="000000"/>
                <w:kern w:val="2"/>
                <w:szCs w:val="24"/>
                <w:lang w:val="en-US"/>
              </w:rPr>
              <w:t>2</w:t>
            </w:r>
            <w:r w:rsidRPr="002F5C3F">
              <w:rPr>
                <w:color w:val="000000"/>
                <w:kern w:val="2"/>
                <w:szCs w:val="24"/>
              </w:rPr>
              <w:t xml:space="preserve"> papunktyje nustatytų socialinių kriterijų, už kiekvieną pažeidimo atvejį jis moka 100 </w:t>
            </w:r>
            <w:proofErr w:type="spellStart"/>
            <w:r w:rsidRPr="002F5C3F">
              <w:rPr>
                <w:color w:val="000000"/>
                <w:kern w:val="2"/>
                <w:szCs w:val="24"/>
              </w:rPr>
              <w:t>Eur</w:t>
            </w:r>
            <w:proofErr w:type="spellEnd"/>
            <w:r w:rsidRPr="002F5C3F">
              <w:rPr>
                <w:color w:val="000000"/>
                <w:kern w:val="2"/>
                <w:szCs w:val="24"/>
              </w:rPr>
              <w:t xml:space="preserve"> (vieno šimto eurų) dydžio baudą.</w:t>
            </w:r>
          </w:p>
          <w:p w14:paraId="4C8C0993" w14:textId="2977D954" w:rsidR="00CA22D1" w:rsidRPr="005D4091" w:rsidRDefault="00CA22D1" w:rsidP="00CA22D1">
            <w:pPr>
              <w:rPr>
                <w:color w:val="000000"/>
                <w:kern w:val="2"/>
                <w:szCs w:val="24"/>
              </w:rPr>
            </w:pPr>
          </w:p>
        </w:tc>
      </w:tr>
      <w:tr w:rsidR="00CA22D1" w14:paraId="5CB34632" w14:textId="77777777" w:rsidTr="00660B50">
        <w:trPr>
          <w:trHeight w:val="300"/>
        </w:trPr>
        <w:tc>
          <w:tcPr>
            <w:tcW w:w="3094" w:type="dxa"/>
            <w:gridSpan w:val="2"/>
          </w:tcPr>
          <w:p w14:paraId="59ED911B" w14:textId="603989ED" w:rsidR="00CA22D1" w:rsidRDefault="006005DA" w:rsidP="00CA22D1">
            <w:pPr>
              <w:rPr>
                <w:b/>
                <w:kern w:val="2"/>
                <w:szCs w:val="24"/>
              </w:rPr>
            </w:pPr>
            <w:r>
              <w:rPr>
                <w:b/>
                <w:kern w:val="2"/>
                <w:szCs w:val="24"/>
              </w:rPr>
              <w:t>9</w:t>
            </w:r>
            <w:r w:rsidR="00CA22D1">
              <w:rPr>
                <w:b/>
                <w:kern w:val="2"/>
                <w:szCs w:val="24"/>
              </w:rPr>
              <w:t>.6. Tiekėjui / Pirkėjui taikoma bauda dėl konfidencialumo reikalavimų nesilaikymo</w:t>
            </w:r>
          </w:p>
        </w:tc>
        <w:tc>
          <w:tcPr>
            <w:tcW w:w="6441" w:type="dxa"/>
            <w:gridSpan w:val="2"/>
          </w:tcPr>
          <w:p w14:paraId="50C24133" w14:textId="4CE1E7CF" w:rsidR="00CA22D1" w:rsidRPr="0013241F" w:rsidRDefault="00CA22D1" w:rsidP="00CA22D1">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w:t>
            </w:r>
            <w:r w:rsidR="007238AE">
              <w:t xml:space="preserve">uose </w:t>
            </w:r>
            <w:r w:rsidR="007238AE" w:rsidRPr="0013241F">
              <w:t>nustatytas išimtis), moka 50</w:t>
            </w:r>
            <w:r w:rsidRPr="0013241F">
              <w:t xml:space="preserve">00 </w:t>
            </w:r>
            <w:proofErr w:type="spellStart"/>
            <w:r w:rsidRPr="0013241F">
              <w:t>Eur</w:t>
            </w:r>
            <w:proofErr w:type="spellEnd"/>
            <w:r w:rsidRPr="0013241F">
              <w:t xml:space="preserve"> (</w:t>
            </w:r>
            <w:r w:rsidR="007238AE" w:rsidRPr="0013241F">
              <w:t>penkių tūkstančių</w:t>
            </w:r>
            <w:r w:rsidR="006B273C">
              <w:t xml:space="preserve"> eurų) dydžio baudą</w:t>
            </w:r>
            <w:r w:rsidRPr="0013241F">
              <w:t xml:space="preserve"> už kiekvieną atvejį.</w:t>
            </w:r>
          </w:p>
          <w:p w14:paraId="14558597" w14:textId="1847212C" w:rsidR="00CA22D1" w:rsidRDefault="00CA22D1" w:rsidP="00CA22D1">
            <w:pPr>
              <w:rPr>
                <w:kern w:val="2"/>
                <w:szCs w:val="24"/>
              </w:rPr>
            </w:pPr>
            <w:r w:rsidRPr="0013241F">
              <w:rPr>
                <w:kern w:val="2"/>
                <w:szCs w:val="24"/>
              </w:rPr>
              <w:t xml:space="preserve">Kitą pažeidimą padariusi Šalis moka </w:t>
            </w:r>
            <w:r w:rsidR="007238AE" w:rsidRPr="0013241F">
              <w:rPr>
                <w:kern w:val="2"/>
                <w:szCs w:val="24"/>
                <w:lang w:val="en-US"/>
              </w:rPr>
              <w:t>20</w:t>
            </w:r>
            <w:r w:rsidRPr="0013241F">
              <w:rPr>
                <w:kern w:val="2"/>
                <w:szCs w:val="24"/>
              </w:rPr>
              <w:t xml:space="preserve">00 </w:t>
            </w:r>
            <w:proofErr w:type="spellStart"/>
            <w:r w:rsidRPr="0013241F">
              <w:rPr>
                <w:kern w:val="2"/>
                <w:szCs w:val="24"/>
              </w:rPr>
              <w:t>Eur</w:t>
            </w:r>
            <w:proofErr w:type="spellEnd"/>
            <w:r w:rsidRPr="0013241F">
              <w:rPr>
                <w:kern w:val="2"/>
                <w:szCs w:val="24"/>
              </w:rPr>
              <w:t xml:space="preserve"> (</w:t>
            </w:r>
            <w:r w:rsidR="007238AE" w:rsidRPr="0013241F">
              <w:rPr>
                <w:kern w:val="2"/>
                <w:szCs w:val="24"/>
              </w:rPr>
              <w:t>dviejų tūkstančių</w:t>
            </w:r>
            <w:r w:rsidRPr="0013241F">
              <w:rPr>
                <w:kern w:val="2"/>
                <w:szCs w:val="24"/>
              </w:rPr>
              <w:t xml:space="preserve"> eurų</w:t>
            </w:r>
            <w:r w:rsidRPr="0013241F">
              <w:rPr>
                <w:kern w:val="2"/>
              </w:rPr>
              <w:t xml:space="preserve">) </w:t>
            </w:r>
            <w:r w:rsidRPr="0013241F">
              <w:rPr>
                <w:kern w:val="2"/>
                <w:szCs w:val="24"/>
              </w:rPr>
              <w:t>dydžio baudą už kiekvieną atvejį.</w:t>
            </w:r>
          </w:p>
          <w:p w14:paraId="32D97D93" w14:textId="714340FE" w:rsidR="00CA22D1" w:rsidRDefault="00CA22D1" w:rsidP="00CA22D1">
            <w:pPr>
              <w:rPr>
                <w:color w:val="4472C4"/>
                <w:kern w:val="2"/>
                <w:szCs w:val="24"/>
              </w:rPr>
            </w:pPr>
          </w:p>
        </w:tc>
      </w:tr>
      <w:tr w:rsidR="00CA22D1" w14:paraId="2F664C56" w14:textId="77777777" w:rsidTr="00660B50">
        <w:trPr>
          <w:trHeight w:val="300"/>
        </w:trPr>
        <w:tc>
          <w:tcPr>
            <w:tcW w:w="3094" w:type="dxa"/>
            <w:gridSpan w:val="2"/>
          </w:tcPr>
          <w:p w14:paraId="6498C52D" w14:textId="5167F024" w:rsidR="00CA22D1" w:rsidRDefault="006005DA" w:rsidP="00CA22D1">
            <w:pPr>
              <w:rPr>
                <w:b/>
                <w:kern w:val="2"/>
                <w:szCs w:val="24"/>
              </w:rPr>
            </w:pPr>
            <w:r>
              <w:rPr>
                <w:b/>
                <w:kern w:val="2"/>
                <w:szCs w:val="24"/>
              </w:rPr>
              <w:t>9</w:t>
            </w:r>
            <w:r w:rsidR="00CA22D1">
              <w:rPr>
                <w:b/>
                <w:kern w:val="2"/>
                <w:szCs w:val="24"/>
              </w:rPr>
              <w:t xml:space="preserve">.7. Tiekėjui taikomos netesybos dėl </w:t>
            </w:r>
            <w:r w:rsidR="006B273C">
              <w:rPr>
                <w:b/>
                <w:kern w:val="2"/>
                <w:szCs w:val="24"/>
              </w:rPr>
              <w:t>pirkimo dokumentuose nustatytų K</w:t>
            </w:r>
            <w:r w:rsidR="00CA22D1">
              <w:rPr>
                <w:b/>
                <w:kern w:val="2"/>
                <w:szCs w:val="24"/>
              </w:rPr>
              <w:t xml:space="preserve">okybinių kriterijų </w:t>
            </w:r>
            <w:proofErr w:type="spellStart"/>
            <w:r w:rsidR="00CA22D1">
              <w:rPr>
                <w:b/>
                <w:kern w:val="2"/>
                <w:szCs w:val="24"/>
              </w:rPr>
              <w:t>nepasiekimo</w:t>
            </w:r>
            <w:proofErr w:type="spellEnd"/>
            <w:r w:rsidR="00CA22D1">
              <w:rPr>
                <w:b/>
                <w:kern w:val="2"/>
                <w:szCs w:val="24"/>
              </w:rPr>
              <w:t xml:space="preserve"> Sutarties vykdymo metu</w:t>
            </w:r>
          </w:p>
        </w:tc>
        <w:tc>
          <w:tcPr>
            <w:tcW w:w="6441" w:type="dxa"/>
            <w:gridSpan w:val="2"/>
          </w:tcPr>
          <w:p w14:paraId="53D14775" w14:textId="7B465040" w:rsidR="00CA22D1" w:rsidRDefault="00CA22D1" w:rsidP="00CA22D1">
            <w:pPr>
              <w:rPr>
                <w:color w:val="4472C4"/>
                <w:kern w:val="2"/>
                <w:szCs w:val="24"/>
              </w:rPr>
            </w:pPr>
            <w:r>
              <w:rPr>
                <w:szCs w:val="24"/>
              </w:rPr>
              <w:t>Netaikoma</w:t>
            </w:r>
          </w:p>
          <w:p w14:paraId="003FECA6" w14:textId="2745EB96" w:rsidR="00CA22D1" w:rsidRDefault="00CA22D1" w:rsidP="00CA22D1">
            <w:pPr>
              <w:rPr>
                <w:color w:val="4472C4"/>
                <w:kern w:val="2"/>
                <w:szCs w:val="24"/>
              </w:rPr>
            </w:pPr>
          </w:p>
        </w:tc>
      </w:tr>
      <w:tr w:rsidR="00CA22D1"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5BA370" w:rsidR="00CA22D1" w:rsidRDefault="006005DA" w:rsidP="00CA22D1">
            <w:pPr>
              <w:rPr>
                <w:b/>
                <w:kern w:val="2"/>
                <w:szCs w:val="24"/>
              </w:rPr>
            </w:pPr>
            <w:r>
              <w:rPr>
                <w:b/>
                <w:kern w:val="2"/>
                <w:szCs w:val="24"/>
              </w:rPr>
              <w:t>9</w:t>
            </w:r>
            <w:r w:rsidR="00CA22D1">
              <w:rPr>
                <w:b/>
                <w:kern w:val="2"/>
                <w:szCs w:val="24"/>
              </w:rPr>
              <w:t xml:space="preserve">.8. Tiekėjui taikomos netesybos dėl Sutarties įvykdymo užtikrinimo </w:t>
            </w:r>
            <w:r w:rsidR="00CA22D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CA22D1" w:rsidRPr="005D4091" w:rsidRDefault="00CA22D1" w:rsidP="00CA22D1">
            <w:pPr>
              <w:rPr>
                <w:kern w:val="2"/>
                <w:szCs w:val="24"/>
              </w:rPr>
            </w:pPr>
            <w:r>
              <w:rPr>
                <w:kern w:val="2"/>
                <w:szCs w:val="24"/>
              </w:rPr>
              <w:t>Netaikoma</w:t>
            </w:r>
          </w:p>
        </w:tc>
      </w:tr>
      <w:tr w:rsidR="00CA22D1" w14:paraId="4DB25F24" w14:textId="77777777" w:rsidTr="00660B50">
        <w:trPr>
          <w:trHeight w:val="300"/>
        </w:trPr>
        <w:tc>
          <w:tcPr>
            <w:tcW w:w="3094" w:type="dxa"/>
            <w:gridSpan w:val="2"/>
          </w:tcPr>
          <w:p w14:paraId="66FCCA71" w14:textId="73836619" w:rsidR="00CA22D1" w:rsidRDefault="006005DA" w:rsidP="00CA22D1">
            <w:pPr>
              <w:rPr>
                <w:b/>
                <w:bCs/>
                <w:kern w:val="2"/>
                <w:szCs w:val="24"/>
              </w:rPr>
            </w:pPr>
            <w:r>
              <w:rPr>
                <w:b/>
                <w:bCs/>
                <w:szCs w:val="24"/>
              </w:rPr>
              <w:t>9</w:t>
            </w:r>
            <w:r w:rsidR="00CA22D1">
              <w:rPr>
                <w:b/>
                <w:bCs/>
                <w:szCs w:val="24"/>
              </w:rPr>
              <w:t xml:space="preserve">.9. Tiekėjui taikoma bauda dėl Pirkėjo simbolių, pavadinimo ir ženklo reklamoje ar rinkodaroje naudojimo reikalavimų nesilaikymo bei draudimo naudotis Pirkėjo sukurtais </w:t>
            </w:r>
            <w:r w:rsidR="00CA22D1">
              <w:rPr>
                <w:b/>
                <w:bCs/>
                <w:szCs w:val="24"/>
              </w:rPr>
              <w:lastRenderedPageBreak/>
              <w:t>intelektiniais veiklos rezultatais nesilaikymo</w:t>
            </w:r>
          </w:p>
        </w:tc>
        <w:tc>
          <w:tcPr>
            <w:tcW w:w="6441" w:type="dxa"/>
            <w:gridSpan w:val="2"/>
          </w:tcPr>
          <w:p w14:paraId="70413880" w14:textId="023B897A" w:rsidR="00CA22D1" w:rsidRDefault="00CA22D1" w:rsidP="00CA22D1">
            <w:pPr>
              <w:rPr>
                <w:szCs w:val="24"/>
              </w:rPr>
            </w:pPr>
            <w:r>
              <w:rPr>
                <w:kern w:val="2"/>
                <w:szCs w:val="24"/>
              </w:rPr>
              <w:lastRenderedPageBreak/>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1121832F" w14:textId="77777777" w:rsidR="00CA22D1" w:rsidRDefault="00CA22D1" w:rsidP="00CA22D1">
            <w:pPr>
              <w:rPr>
                <w:color w:val="4472C4"/>
                <w:kern w:val="2"/>
                <w:szCs w:val="24"/>
              </w:rPr>
            </w:pPr>
          </w:p>
        </w:tc>
      </w:tr>
      <w:tr w:rsidR="00CA22D1" w14:paraId="72DE294E" w14:textId="77777777" w:rsidTr="00660B50">
        <w:trPr>
          <w:trHeight w:val="300"/>
        </w:trPr>
        <w:tc>
          <w:tcPr>
            <w:tcW w:w="3094" w:type="dxa"/>
            <w:gridSpan w:val="2"/>
          </w:tcPr>
          <w:p w14:paraId="4EF8C357" w14:textId="67FE4A8B" w:rsidR="00CA22D1" w:rsidRDefault="006005DA" w:rsidP="00CA22D1">
            <w:pPr>
              <w:rPr>
                <w:b/>
                <w:kern w:val="2"/>
                <w:szCs w:val="24"/>
                <w:lang w:val="en-US"/>
              </w:rPr>
            </w:pPr>
            <w:r>
              <w:rPr>
                <w:b/>
                <w:kern w:val="2"/>
                <w:szCs w:val="24"/>
                <w:lang w:val="en-US"/>
              </w:rPr>
              <w:t>9</w:t>
            </w:r>
            <w:r w:rsidR="00CA22D1">
              <w:rPr>
                <w:b/>
                <w:kern w:val="2"/>
                <w:szCs w:val="24"/>
                <w:lang w:val="en-US"/>
              </w:rPr>
              <w:t xml:space="preserve">.10. </w:t>
            </w:r>
            <w:r w:rsidR="00CA22D1">
              <w:rPr>
                <w:b/>
                <w:kern w:val="2"/>
                <w:szCs w:val="24"/>
              </w:rPr>
              <w:t>Kitos netesybos</w:t>
            </w:r>
          </w:p>
        </w:tc>
        <w:tc>
          <w:tcPr>
            <w:tcW w:w="6441" w:type="dxa"/>
            <w:gridSpan w:val="2"/>
          </w:tcPr>
          <w:p w14:paraId="386AC396" w14:textId="42D76B9F" w:rsidR="00CA22D1" w:rsidRPr="005D4091" w:rsidRDefault="00CA22D1" w:rsidP="00CA22D1">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A22D1" w14:paraId="684028A3" w14:textId="77777777" w:rsidTr="00660B50">
        <w:trPr>
          <w:trHeight w:val="300"/>
        </w:trPr>
        <w:tc>
          <w:tcPr>
            <w:tcW w:w="9535" w:type="dxa"/>
            <w:gridSpan w:val="4"/>
          </w:tcPr>
          <w:p w14:paraId="4FE3910B" w14:textId="0016A489" w:rsidR="00CA22D1" w:rsidRDefault="006005DA" w:rsidP="00CA22D1">
            <w:pPr>
              <w:jc w:val="center"/>
              <w:rPr>
                <w:color w:val="4472C4"/>
                <w:kern w:val="2"/>
                <w:szCs w:val="24"/>
              </w:rPr>
            </w:pPr>
            <w:r>
              <w:rPr>
                <w:b/>
                <w:kern w:val="2"/>
                <w:szCs w:val="24"/>
              </w:rPr>
              <w:t>10</w:t>
            </w:r>
            <w:r w:rsidR="00CA22D1">
              <w:rPr>
                <w:b/>
                <w:kern w:val="2"/>
                <w:szCs w:val="24"/>
              </w:rPr>
              <w:t>. ESMINĖS SUTARTIES SĄLYGOS</w:t>
            </w:r>
          </w:p>
        </w:tc>
      </w:tr>
      <w:tr w:rsidR="00CA22D1" w14:paraId="6E96BEC4" w14:textId="77777777" w:rsidTr="00234005">
        <w:trPr>
          <w:trHeight w:val="300"/>
        </w:trPr>
        <w:tc>
          <w:tcPr>
            <w:tcW w:w="3094" w:type="dxa"/>
            <w:gridSpan w:val="2"/>
          </w:tcPr>
          <w:p w14:paraId="0063E6A9" w14:textId="666E06BF" w:rsidR="00CA22D1" w:rsidRDefault="006005DA" w:rsidP="00CA22D1">
            <w:pPr>
              <w:rPr>
                <w:b/>
                <w:kern w:val="2"/>
                <w:szCs w:val="24"/>
                <w:lang w:val="en-US"/>
              </w:rPr>
            </w:pPr>
            <w:r>
              <w:rPr>
                <w:b/>
                <w:kern w:val="2"/>
                <w:szCs w:val="24"/>
                <w:lang w:val="en-US"/>
              </w:rPr>
              <w:t>10</w:t>
            </w:r>
            <w:r w:rsidR="00CA22D1">
              <w:rPr>
                <w:b/>
                <w:kern w:val="2"/>
                <w:szCs w:val="24"/>
                <w:lang w:val="en-US"/>
              </w:rPr>
              <w:t xml:space="preserve">.1. </w:t>
            </w:r>
            <w:r w:rsidR="00CA22D1">
              <w:rPr>
                <w:b/>
                <w:kern w:val="2"/>
                <w:szCs w:val="24"/>
              </w:rPr>
              <w:t>Esminės Sutarties sąlygos</w:t>
            </w:r>
          </w:p>
        </w:tc>
        <w:tc>
          <w:tcPr>
            <w:tcW w:w="6441" w:type="dxa"/>
            <w:gridSpan w:val="2"/>
            <w:shd w:val="clear" w:color="auto" w:fill="FFFFFF" w:themeFill="background1"/>
          </w:tcPr>
          <w:p w14:paraId="7E67C8FE" w14:textId="588AA1D2" w:rsidR="00CA22D1" w:rsidRPr="00F944D4" w:rsidRDefault="00CA22D1" w:rsidP="00CA22D1">
            <w:pPr>
              <w:rPr>
                <w:kern w:val="2"/>
                <w:szCs w:val="24"/>
              </w:rPr>
            </w:pPr>
            <w:r>
              <w:rPr>
                <w:kern w:val="2"/>
                <w:szCs w:val="24"/>
              </w:rPr>
              <w:t>Netaikoma</w:t>
            </w:r>
          </w:p>
        </w:tc>
      </w:tr>
      <w:tr w:rsidR="00CA22D1" w14:paraId="7E53A4C0" w14:textId="77777777" w:rsidTr="00234005">
        <w:trPr>
          <w:trHeight w:val="300"/>
        </w:trPr>
        <w:tc>
          <w:tcPr>
            <w:tcW w:w="3094" w:type="dxa"/>
            <w:gridSpan w:val="2"/>
          </w:tcPr>
          <w:p w14:paraId="15FDD6AB" w14:textId="2DE085E8" w:rsidR="00CA22D1" w:rsidRDefault="006005DA" w:rsidP="00CA22D1">
            <w:pPr>
              <w:rPr>
                <w:b/>
                <w:kern w:val="2"/>
                <w:szCs w:val="24"/>
                <w:lang w:val="en-US"/>
              </w:rPr>
            </w:pPr>
            <w:r>
              <w:rPr>
                <w:b/>
                <w:kern w:val="2"/>
                <w:szCs w:val="24"/>
                <w:lang w:val="en-US"/>
              </w:rPr>
              <w:t>10</w:t>
            </w:r>
            <w:r w:rsidR="00CA22D1" w:rsidRPr="00416D22">
              <w:rPr>
                <w:b/>
                <w:kern w:val="2"/>
                <w:szCs w:val="24"/>
                <w:lang w:val="en-US"/>
              </w:rPr>
              <w:t>.</w:t>
            </w:r>
            <w:r w:rsidR="00CA22D1" w:rsidRPr="00234005">
              <w:rPr>
                <w:b/>
                <w:kern w:val="2"/>
                <w:szCs w:val="24"/>
                <w:shd w:val="clear" w:color="auto" w:fill="FFFFFF" w:themeFill="background1"/>
                <w:lang w:val="en-US"/>
              </w:rPr>
              <w:t>2</w:t>
            </w:r>
            <w:r w:rsidR="00CA22D1" w:rsidRPr="00FE2102">
              <w:rPr>
                <w:b/>
                <w:kern w:val="2"/>
                <w:szCs w:val="24"/>
                <w:shd w:val="clear" w:color="auto" w:fill="FFFFFF" w:themeFill="background1"/>
              </w:rPr>
              <w:t>. Dideli arba nuolatiniai esminės Sutarties sąlygos vykdymo trūkumai</w:t>
            </w:r>
          </w:p>
        </w:tc>
        <w:tc>
          <w:tcPr>
            <w:tcW w:w="6441" w:type="dxa"/>
            <w:gridSpan w:val="2"/>
            <w:shd w:val="clear" w:color="auto" w:fill="FFFFFF" w:themeFill="background1"/>
          </w:tcPr>
          <w:p w14:paraId="462115F1" w14:textId="204221BB" w:rsidR="00CA22D1" w:rsidRPr="00416D22" w:rsidRDefault="00CA22D1" w:rsidP="00CA22D1">
            <w:pPr>
              <w:rPr>
                <w:kern w:val="2"/>
                <w:szCs w:val="24"/>
              </w:rPr>
            </w:pPr>
            <w:r>
              <w:rPr>
                <w:kern w:val="2"/>
                <w:szCs w:val="24"/>
              </w:rPr>
              <w:t>Netaikoma</w:t>
            </w:r>
          </w:p>
        </w:tc>
      </w:tr>
      <w:tr w:rsidR="00CA22D1" w14:paraId="2481156D" w14:textId="77777777" w:rsidTr="00660B50">
        <w:trPr>
          <w:trHeight w:val="300"/>
        </w:trPr>
        <w:tc>
          <w:tcPr>
            <w:tcW w:w="9535" w:type="dxa"/>
            <w:gridSpan w:val="4"/>
          </w:tcPr>
          <w:p w14:paraId="28216735" w14:textId="210307E1" w:rsidR="00CA22D1" w:rsidRDefault="006005DA" w:rsidP="00CA22D1">
            <w:pPr>
              <w:jc w:val="center"/>
              <w:rPr>
                <w:b/>
                <w:kern w:val="2"/>
                <w:szCs w:val="24"/>
              </w:rPr>
            </w:pPr>
            <w:r>
              <w:rPr>
                <w:b/>
                <w:kern w:val="2"/>
                <w:szCs w:val="24"/>
              </w:rPr>
              <w:t>11</w:t>
            </w:r>
            <w:r w:rsidR="00CA22D1">
              <w:rPr>
                <w:b/>
                <w:kern w:val="2"/>
                <w:szCs w:val="24"/>
              </w:rPr>
              <w:t>. SUTARTIES GALIOJIMAS IR KEITIMAS</w:t>
            </w:r>
          </w:p>
        </w:tc>
      </w:tr>
      <w:tr w:rsidR="00CA22D1" w14:paraId="73E60D0E" w14:textId="77777777" w:rsidTr="00660B50">
        <w:trPr>
          <w:trHeight w:val="300"/>
        </w:trPr>
        <w:tc>
          <w:tcPr>
            <w:tcW w:w="3094" w:type="dxa"/>
            <w:gridSpan w:val="2"/>
          </w:tcPr>
          <w:p w14:paraId="071FC0C8" w14:textId="4A363049" w:rsidR="00CA22D1" w:rsidRDefault="006005DA" w:rsidP="00CA22D1">
            <w:pPr>
              <w:rPr>
                <w:b/>
                <w:kern w:val="2"/>
                <w:szCs w:val="24"/>
              </w:rPr>
            </w:pPr>
            <w:r>
              <w:rPr>
                <w:b/>
                <w:szCs w:val="24"/>
              </w:rPr>
              <w:t>11</w:t>
            </w:r>
            <w:r w:rsidR="00CA22D1">
              <w:rPr>
                <w:b/>
                <w:szCs w:val="24"/>
              </w:rPr>
              <w:t>.1. Sutarties sudarymas ir įsigaliojimas</w:t>
            </w:r>
          </w:p>
        </w:tc>
        <w:tc>
          <w:tcPr>
            <w:tcW w:w="6441" w:type="dxa"/>
            <w:gridSpan w:val="2"/>
          </w:tcPr>
          <w:p w14:paraId="78789145" w14:textId="77777777" w:rsidR="006005DA" w:rsidRPr="006005DA" w:rsidRDefault="006005DA" w:rsidP="006005DA">
            <w:pPr>
              <w:keepNext/>
              <w:keepLines/>
              <w:rPr>
                <w:kern w:val="2"/>
                <w:szCs w:val="24"/>
              </w:rPr>
            </w:pPr>
            <w:r w:rsidRPr="006005DA">
              <w:rPr>
                <w:kern w:val="2"/>
                <w:szCs w:val="24"/>
              </w:rPr>
              <w:t>Ši Sutartis laikoma sudaryta ir įsigalioja nuo Sutarties pasirašymo dienos (antrosios Šalies pasirašymo dieną).</w:t>
            </w:r>
          </w:p>
          <w:p w14:paraId="04094D45" w14:textId="5A4A9423" w:rsidR="00CA22D1" w:rsidRPr="00745640" w:rsidRDefault="006005DA" w:rsidP="00EA375A">
            <w:pPr>
              <w:keepNext/>
              <w:keepLines/>
              <w:rPr>
                <w:kern w:val="2"/>
                <w:szCs w:val="24"/>
              </w:rPr>
            </w:pPr>
            <w:r w:rsidRPr="006005DA">
              <w:rPr>
                <w:kern w:val="2"/>
                <w:szCs w:val="24"/>
              </w:rPr>
              <w:t xml:space="preserve">Sutartis galioja iki visiško prievolių įvykdymo (kol bus išnaudota Pradinės </w:t>
            </w:r>
            <w:r w:rsidR="002D00DD">
              <w:rPr>
                <w:kern w:val="2"/>
                <w:szCs w:val="24"/>
              </w:rPr>
              <w:t>s</w:t>
            </w:r>
            <w:r w:rsidRPr="006005DA">
              <w:rPr>
                <w:kern w:val="2"/>
                <w:szCs w:val="24"/>
              </w:rPr>
              <w:t>utarties vertė, bet jos terminas negali būti ilgesnis kaip</w:t>
            </w:r>
            <w:r w:rsidR="00EA375A">
              <w:rPr>
                <w:kern w:val="2"/>
                <w:szCs w:val="24"/>
              </w:rPr>
              <w:t xml:space="preserve"> 37</w:t>
            </w:r>
            <w:r>
              <w:rPr>
                <w:kern w:val="2"/>
                <w:szCs w:val="24"/>
              </w:rPr>
              <w:t xml:space="preserve"> (</w:t>
            </w:r>
            <w:r w:rsidR="00EA375A">
              <w:rPr>
                <w:kern w:val="2"/>
                <w:szCs w:val="24"/>
              </w:rPr>
              <w:t>trisdešimt septyni</w:t>
            </w:r>
            <w:r>
              <w:rPr>
                <w:kern w:val="2"/>
                <w:szCs w:val="24"/>
              </w:rPr>
              <w:t>) mėnesiai.</w:t>
            </w:r>
          </w:p>
        </w:tc>
      </w:tr>
      <w:tr w:rsidR="00CA22D1" w14:paraId="27B67AC5" w14:textId="77777777" w:rsidTr="00660B50">
        <w:trPr>
          <w:trHeight w:val="300"/>
        </w:trPr>
        <w:tc>
          <w:tcPr>
            <w:tcW w:w="3094" w:type="dxa"/>
            <w:gridSpan w:val="2"/>
          </w:tcPr>
          <w:p w14:paraId="5B8FCCBE" w14:textId="1BAB64F2" w:rsidR="00CA22D1" w:rsidRDefault="006005DA" w:rsidP="00CA22D1">
            <w:pPr>
              <w:rPr>
                <w:b/>
                <w:kern w:val="2"/>
                <w:szCs w:val="24"/>
              </w:rPr>
            </w:pPr>
            <w:r>
              <w:rPr>
                <w:b/>
                <w:kern w:val="2"/>
                <w:szCs w:val="24"/>
              </w:rPr>
              <w:t>11</w:t>
            </w:r>
            <w:r w:rsidR="00CA22D1">
              <w:rPr>
                <w:b/>
                <w:kern w:val="2"/>
                <w:szCs w:val="24"/>
              </w:rPr>
              <w:t>.2. Sutarties galiojimo termino pratęsimas</w:t>
            </w:r>
          </w:p>
        </w:tc>
        <w:tc>
          <w:tcPr>
            <w:tcW w:w="6441" w:type="dxa"/>
            <w:gridSpan w:val="2"/>
          </w:tcPr>
          <w:p w14:paraId="6D566D92" w14:textId="7CE2882E" w:rsidR="00CA22D1" w:rsidRDefault="00CA22D1" w:rsidP="00CA22D1">
            <w:pPr>
              <w:rPr>
                <w:kern w:val="2"/>
                <w:szCs w:val="24"/>
              </w:rPr>
            </w:pPr>
            <w:r>
              <w:rPr>
                <w:kern w:val="2"/>
                <w:szCs w:val="24"/>
              </w:rPr>
              <w:t>Netaikoma</w:t>
            </w:r>
          </w:p>
        </w:tc>
      </w:tr>
      <w:tr w:rsidR="00CA22D1" w14:paraId="2CB119F6" w14:textId="77777777" w:rsidTr="00660B50">
        <w:trPr>
          <w:trHeight w:val="300"/>
        </w:trPr>
        <w:tc>
          <w:tcPr>
            <w:tcW w:w="9535" w:type="dxa"/>
            <w:gridSpan w:val="4"/>
          </w:tcPr>
          <w:p w14:paraId="1E909BAE" w14:textId="10D8914F" w:rsidR="00CA22D1" w:rsidRDefault="006005DA" w:rsidP="00CA22D1">
            <w:pPr>
              <w:jc w:val="center"/>
              <w:rPr>
                <w:b/>
                <w:kern w:val="2"/>
                <w:szCs w:val="24"/>
              </w:rPr>
            </w:pPr>
            <w:r>
              <w:rPr>
                <w:b/>
                <w:kern w:val="2"/>
                <w:szCs w:val="24"/>
              </w:rPr>
              <w:t>12</w:t>
            </w:r>
            <w:r w:rsidR="00CA22D1">
              <w:rPr>
                <w:b/>
                <w:kern w:val="2"/>
                <w:szCs w:val="24"/>
              </w:rPr>
              <w:t>. SUTARTIES NUTRAUKIMAS</w:t>
            </w:r>
          </w:p>
        </w:tc>
      </w:tr>
      <w:tr w:rsidR="00CA22D1"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287F920F" w:rsidR="00CA22D1" w:rsidRDefault="006005DA" w:rsidP="00CA22D1">
            <w:pPr>
              <w:rPr>
                <w:b/>
                <w:kern w:val="2"/>
                <w:szCs w:val="24"/>
              </w:rPr>
            </w:pPr>
            <w:r>
              <w:rPr>
                <w:b/>
                <w:kern w:val="2"/>
                <w:szCs w:val="24"/>
              </w:rPr>
              <w:t>12</w:t>
            </w:r>
            <w:r w:rsidR="00CA22D1">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CA22D1" w:rsidRDefault="00CA22D1" w:rsidP="00CA22D1">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CA22D1"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48780893" w:rsidR="00CA22D1" w:rsidRDefault="006005DA" w:rsidP="00CA22D1">
            <w:pPr>
              <w:rPr>
                <w:b/>
                <w:kern w:val="2"/>
                <w:szCs w:val="24"/>
              </w:rPr>
            </w:pPr>
            <w:r>
              <w:rPr>
                <w:b/>
                <w:kern w:val="2"/>
                <w:szCs w:val="24"/>
              </w:rPr>
              <w:t>12</w:t>
            </w:r>
            <w:r w:rsidR="00CA22D1">
              <w:rPr>
                <w:b/>
                <w:kern w:val="2"/>
                <w:szCs w:val="24"/>
              </w:rPr>
              <w:t xml:space="preserve">.2. Esminiai Sutarties </w:t>
            </w:r>
            <w:r w:rsidR="00CA22D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78C7C9" w14:textId="7946EC35" w:rsidR="00CA22D1" w:rsidRPr="00234005" w:rsidRDefault="006005DA" w:rsidP="00CA22D1">
            <w:pPr>
              <w:rPr>
                <w:kern w:val="2"/>
                <w:szCs w:val="24"/>
              </w:rPr>
            </w:pPr>
            <w:r>
              <w:rPr>
                <w:kern w:val="2"/>
                <w:szCs w:val="24"/>
              </w:rPr>
              <w:t>12</w:t>
            </w:r>
            <w:r w:rsidR="00CA22D1" w:rsidRPr="00234005">
              <w:rPr>
                <w:kern w:val="2"/>
                <w:szCs w:val="24"/>
              </w:rPr>
              <w:t>.2.1. Tiekėjas nevykdo prisiimtų įsipareigojimų už Sutartyje nustat</w:t>
            </w:r>
            <w:r w:rsidR="000550E1">
              <w:rPr>
                <w:kern w:val="2"/>
                <w:szCs w:val="24"/>
              </w:rPr>
              <w:t>ytą Sutarties įkainius;</w:t>
            </w:r>
          </w:p>
          <w:p w14:paraId="51134A26" w14:textId="47D68561" w:rsidR="00CA22D1" w:rsidRPr="00234005" w:rsidRDefault="006005DA" w:rsidP="00CA22D1">
            <w:pPr>
              <w:rPr>
                <w:kern w:val="2"/>
                <w:szCs w:val="24"/>
              </w:rPr>
            </w:pPr>
            <w:r>
              <w:rPr>
                <w:kern w:val="2"/>
                <w:szCs w:val="24"/>
              </w:rPr>
              <w:t>12</w:t>
            </w:r>
            <w:r w:rsidR="00CA22D1">
              <w:rPr>
                <w:kern w:val="2"/>
                <w:szCs w:val="24"/>
              </w:rPr>
              <w:t>.2.2</w:t>
            </w:r>
            <w:r w:rsidR="00CA22D1" w:rsidRPr="00234005">
              <w:rPr>
                <w:kern w:val="2"/>
                <w:szCs w:val="24"/>
              </w:rPr>
              <w:t>. Tiekėjas nesilaiko Sutartyje nustatyt</w:t>
            </w:r>
            <w:r w:rsidR="00114DBE">
              <w:rPr>
                <w:kern w:val="2"/>
                <w:szCs w:val="24"/>
              </w:rPr>
              <w:t>o (-</w:t>
            </w:r>
            <w:r w:rsidR="00CA22D1" w:rsidRPr="00234005">
              <w:rPr>
                <w:kern w:val="2"/>
                <w:szCs w:val="24"/>
              </w:rPr>
              <w:t>ų</w:t>
            </w:r>
            <w:r w:rsidR="00114DBE">
              <w:rPr>
                <w:kern w:val="2"/>
                <w:szCs w:val="24"/>
              </w:rPr>
              <w:t>)</w:t>
            </w:r>
            <w:r w:rsidR="00CA22D1" w:rsidRPr="00234005">
              <w:rPr>
                <w:kern w:val="2"/>
                <w:szCs w:val="24"/>
              </w:rPr>
              <w:t xml:space="preserve"> Paslaugų teikimo termin</w:t>
            </w:r>
            <w:r w:rsidR="00114DBE">
              <w:rPr>
                <w:kern w:val="2"/>
                <w:szCs w:val="24"/>
              </w:rPr>
              <w:t>o (-</w:t>
            </w:r>
            <w:r w:rsidR="00CA22D1" w:rsidRPr="00234005">
              <w:rPr>
                <w:kern w:val="2"/>
                <w:szCs w:val="24"/>
              </w:rPr>
              <w:t>ų</w:t>
            </w:r>
            <w:r w:rsidR="00114DBE">
              <w:rPr>
                <w:kern w:val="2"/>
                <w:szCs w:val="24"/>
              </w:rPr>
              <w:t>)</w:t>
            </w:r>
            <w:r w:rsidR="00CA22D1" w:rsidRPr="00234005">
              <w:rPr>
                <w:kern w:val="2"/>
                <w:szCs w:val="24"/>
              </w:rPr>
              <w:t xml:space="preserve"> 2 (du) kartus iš eilės arba vėluoja suteikti Paslaugas daugiau nei 5 (penkias) darbo dienas nuo Sutartyje nustatyto Paslaugų sutei</w:t>
            </w:r>
            <w:r w:rsidR="000550E1">
              <w:rPr>
                <w:kern w:val="2"/>
                <w:szCs w:val="24"/>
              </w:rPr>
              <w:t>kimo termino;</w:t>
            </w:r>
          </w:p>
          <w:p w14:paraId="4BF23422" w14:textId="0BC7A279" w:rsidR="00CA22D1" w:rsidRPr="00234005" w:rsidRDefault="006005DA" w:rsidP="00CA22D1">
            <w:pPr>
              <w:rPr>
                <w:kern w:val="2"/>
                <w:szCs w:val="24"/>
              </w:rPr>
            </w:pPr>
            <w:r>
              <w:rPr>
                <w:kern w:val="2"/>
                <w:szCs w:val="24"/>
              </w:rPr>
              <w:t>12</w:t>
            </w:r>
            <w:r w:rsidR="00CA22D1">
              <w:rPr>
                <w:kern w:val="2"/>
                <w:szCs w:val="24"/>
              </w:rPr>
              <w:t>.2.3</w:t>
            </w:r>
            <w:r w:rsidR="00CA22D1" w:rsidRPr="00234005">
              <w:rPr>
                <w:kern w:val="2"/>
                <w:szCs w:val="24"/>
              </w:rPr>
              <w:t>. Tiekėjas pažeidžia Paslaugų suteikimo terminus ir priskaičiuotų netesybų už vėlavimą suma viršija 20 (dvidešimt) p</w:t>
            </w:r>
            <w:r w:rsidR="000550E1">
              <w:rPr>
                <w:kern w:val="2"/>
                <w:szCs w:val="24"/>
              </w:rPr>
              <w:t>roc. Pradinės sutarties vertės;</w:t>
            </w:r>
          </w:p>
          <w:p w14:paraId="57676F3B" w14:textId="7F904D79" w:rsidR="00CA22D1" w:rsidRPr="00234005" w:rsidRDefault="006005DA" w:rsidP="00CA22D1">
            <w:pPr>
              <w:rPr>
                <w:kern w:val="2"/>
                <w:szCs w:val="24"/>
              </w:rPr>
            </w:pPr>
            <w:r>
              <w:rPr>
                <w:kern w:val="2"/>
                <w:szCs w:val="24"/>
              </w:rPr>
              <w:t>12</w:t>
            </w:r>
            <w:r w:rsidR="00CA22D1" w:rsidRPr="00234005">
              <w:rPr>
                <w:kern w:val="2"/>
                <w:szCs w:val="24"/>
              </w:rPr>
              <w:t>.2.</w:t>
            </w:r>
            <w:r w:rsidR="00CA22D1">
              <w:rPr>
                <w:kern w:val="2"/>
                <w:szCs w:val="24"/>
              </w:rPr>
              <w:t>4</w:t>
            </w:r>
            <w:r w:rsidR="00CA22D1" w:rsidRPr="00234005">
              <w:rPr>
                <w:kern w:val="2"/>
                <w:szCs w:val="24"/>
              </w:rPr>
              <w:t>. Tiekėjas pažeidžia Paslaugų suteikimo terminus ir dėl Paslaugų suteikimo vėlavimo P</w:t>
            </w:r>
            <w:r w:rsidR="000550E1">
              <w:rPr>
                <w:kern w:val="2"/>
                <w:szCs w:val="24"/>
              </w:rPr>
              <w:t>aslaugos tampa nebereikalingos;</w:t>
            </w:r>
          </w:p>
          <w:p w14:paraId="7AE5E663" w14:textId="34CBC34B" w:rsidR="00CA22D1" w:rsidRPr="00234005" w:rsidRDefault="006005DA" w:rsidP="00CA22D1">
            <w:pPr>
              <w:rPr>
                <w:kern w:val="2"/>
                <w:szCs w:val="24"/>
              </w:rPr>
            </w:pPr>
            <w:r>
              <w:rPr>
                <w:kern w:val="2"/>
                <w:szCs w:val="24"/>
              </w:rPr>
              <w:t>12</w:t>
            </w:r>
            <w:r w:rsidR="00CA22D1">
              <w:rPr>
                <w:kern w:val="2"/>
                <w:szCs w:val="24"/>
              </w:rPr>
              <w:t>.2.5</w:t>
            </w:r>
            <w:r w:rsidR="00CA22D1" w:rsidRPr="00234005">
              <w:rPr>
                <w:kern w:val="2"/>
                <w:szCs w:val="24"/>
              </w:rPr>
              <w:t>. Tiekėjas daugiau kaip 2 (du) kartus suteikia Paslaugas, kurios neatitinka Sutartyje ir (ar) įstatymuose nu</w:t>
            </w:r>
            <w:r w:rsidR="000550E1">
              <w:rPr>
                <w:kern w:val="2"/>
                <w:szCs w:val="24"/>
              </w:rPr>
              <w:t>statytų reikalavimų Paslaugoms;</w:t>
            </w:r>
          </w:p>
          <w:p w14:paraId="6A128E0E" w14:textId="390383DA" w:rsidR="00CA22D1" w:rsidRPr="00234005" w:rsidRDefault="006005DA" w:rsidP="00CA22D1">
            <w:pPr>
              <w:rPr>
                <w:kern w:val="2"/>
                <w:szCs w:val="24"/>
              </w:rPr>
            </w:pPr>
            <w:r>
              <w:rPr>
                <w:kern w:val="2"/>
                <w:szCs w:val="24"/>
              </w:rPr>
              <w:t>12</w:t>
            </w:r>
            <w:r w:rsidR="00CA22D1">
              <w:rPr>
                <w:kern w:val="2"/>
                <w:szCs w:val="24"/>
              </w:rPr>
              <w:t>.2.6</w:t>
            </w:r>
            <w:r w:rsidR="00CA22D1" w:rsidRPr="00234005">
              <w:rPr>
                <w:kern w:val="2"/>
                <w:szCs w:val="24"/>
              </w:rPr>
              <w:t>. Tiekėjo kvalifikacija tapo nebeatitinkančia pirkimo dokumentuose nustatytų Sutarties tinkamam vykdymui būtinų reikalavimų ir šie neatitikimai nebuvo ištaisyti per 14 (keturiolika) kalendorinių dienų nuo kvalifikacijo</w:t>
            </w:r>
            <w:r w:rsidR="000550E1">
              <w:rPr>
                <w:kern w:val="2"/>
                <w:szCs w:val="24"/>
              </w:rPr>
              <w:t>s tapimo neatitinkančia dienos;</w:t>
            </w:r>
          </w:p>
          <w:p w14:paraId="1059ED73" w14:textId="37F28B72" w:rsidR="00CA22D1" w:rsidRPr="00234005" w:rsidRDefault="006005DA" w:rsidP="00CA22D1">
            <w:pPr>
              <w:rPr>
                <w:kern w:val="2"/>
                <w:szCs w:val="24"/>
              </w:rPr>
            </w:pPr>
            <w:r>
              <w:rPr>
                <w:kern w:val="2"/>
                <w:szCs w:val="24"/>
              </w:rPr>
              <w:t>12</w:t>
            </w:r>
            <w:r w:rsidR="00CA22D1">
              <w:rPr>
                <w:kern w:val="2"/>
                <w:szCs w:val="24"/>
              </w:rPr>
              <w:t>.2.7</w:t>
            </w:r>
            <w:r w:rsidR="00CA22D1" w:rsidRPr="00234005">
              <w:rPr>
                <w:kern w:val="2"/>
                <w:szCs w:val="24"/>
              </w:rPr>
              <w:t>. Tiekėjas pažeidžia šios Sutarties nuostatas, reglamentuojančias konkurenciją, intelektinės nuosavybės ar konfid</w:t>
            </w:r>
            <w:r w:rsidR="000550E1">
              <w:rPr>
                <w:kern w:val="2"/>
                <w:szCs w:val="24"/>
              </w:rPr>
              <w:t>encialios informacijos valdymą;</w:t>
            </w:r>
          </w:p>
          <w:p w14:paraId="3EE11599" w14:textId="3EDAE4A3" w:rsidR="00CA22D1" w:rsidRPr="00A54501" w:rsidRDefault="000550E1" w:rsidP="00CA22D1">
            <w:pPr>
              <w:rPr>
                <w:kern w:val="2"/>
                <w:szCs w:val="24"/>
              </w:rPr>
            </w:pPr>
            <w:r>
              <w:rPr>
                <w:kern w:val="2"/>
                <w:szCs w:val="24"/>
              </w:rPr>
              <w:t>1</w:t>
            </w:r>
            <w:r w:rsidR="00EA375A">
              <w:rPr>
                <w:kern w:val="2"/>
                <w:szCs w:val="24"/>
                <w:lang w:val="en-US"/>
              </w:rPr>
              <w:t>2</w:t>
            </w:r>
            <w:r w:rsidR="00CA2733">
              <w:rPr>
                <w:kern w:val="2"/>
                <w:szCs w:val="24"/>
              </w:rPr>
              <w:t>.2.8</w:t>
            </w:r>
            <w:r w:rsidR="00CA22D1" w:rsidRPr="00A54501">
              <w:rPr>
                <w:kern w:val="2"/>
                <w:szCs w:val="24"/>
              </w:rPr>
              <w:t>. Tiekėjas pažeidžia Bendrųjų sąlygų nuostatas dėl Sutarties vykdymui pasitelkiamų naujų subtiekėjų ir (ar) specialistų / esamų subtiekėjų ir (ar) specialistų keitimo;</w:t>
            </w:r>
          </w:p>
          <w:p w14:paraId="3C3B708C" w14:textId="57281EFD" w:rsidR="00CA22D1" w:rsidRPr="00A54501" w:rsidRDefault="006005DA" w:rsidP="00CA22D1">
            <w:pPr>
              <w:rPr>
                <w:kern w:val="2"/>
                <w:szCs w:val="24"/>
              </w:rPr>
            </w:pPr>
            <w:r>
              <w:rPr>
                <w:kern w:val="2"/>
                <w:szCs w:val="24"/>
              </w:rPr>
              <w:lastRenderedPageBreak/>
              <w:t>12</w:t>
            </w:r>
            <w:r w:rsidR="00CA2733">
              <w:rPr>
                <w:kern w:val="2"/>
                <w:szCs w:val="24"/>
              </w:rPr>
              <w:t>.2.9</w:t>
            </w:r>
            <w:r w:rsidR="00CA22D1" w:rsidRPr="00A54501">
              <w:rPr>
                <w:kern w:val="2"/>
                <w:szCs w:val="24"/>
              </w:rPr>
              <w:t>. Tiekėjas p</w:t>
            </w:r>
            <w:r>
              <w:rPr>
                <w:kern w:val="2"/>
                <w:szCs w:val="24"/>
              </w:rPr>
              <w:t>adaro kitą Specialiųjų sąlygų 12.2.1–12</w:t>
            </w:r>
            <w:r w:rsidR="00EA375A">
              <w:rPr>
                <w:kern w:val="2"/>
                <w:szCs w:val="24"/>
              </w:rPr>
              <w:t>.2.8</w:t>
            </w:r>
            <w:r w:rsidR="00CA22D1" w:rsidRPr="00A54501">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4CAB54B4" w14:textId="3BC6C266" w:rsidR="00CA22D1" w:rsidRDefault="006005DA" w:rsidP="00CA22D1">
            <w:pPr>
              <w:rPr>
                <w:kern w:val="2"/>
                <w:szCs w:val="24"/>
              </w:rPr>
            </w:pPr>
            <w:r>
              <w:rPr>
                <w:kern w:val="2"/>
                <w:szCs w:val="24"/>
              </w:rPr>
              <w:t>12</w:t>
            </w:r>
            <w:r w:rsidR="00CA2733">
              <w:rPr>
                <w:kern w:val="2"/>
                <w:szCs w:val="24"/>
              </w:rPr>
              <w:t>.2.10</w:t>
            </w:r>
            <w:r w:rsidR="00CA22D1" w:rsidRPr="00A54501">
              <w:rPr>
                <w:kern w:val="2"/>
                <w:szCs w:val="24"/>
              </w:rPr>
              <w:t>. Pirkėjas ne dėl Tiekėjo kaltės arba nenugalimos jėgos aplinkybių vėluoja atlikti mokėjimą arba vykdyti kitą sutartinį įsipareigojimą daugiau kaip 30 (trisdešimt) dienų ir jeigu Tiekėjas apie vėlavimą bent kartą raštu pranešė Pirkėjui.</w:t>
            </w:r>
          </w:p>
          <w:p w14:paraId="2AC0C09D" w14:textId="325C4957" w:rsidR="00CA22D1" w:rsidRPr="00FB1769" w:rsidRDefault="00CA22D1" w:rsidP="00CA22D1">
            <w:pPr>
              <w:spacing w:line="257" w:lineRule="auto"/>
              <w:rPr>
                <w:rFonts w:eastAsia="Arial"/>
                <w:color w:val="FF0000"/>
                <w:kern w:val="2"/>
                <w:szCs w:val="24"/>
                <w:lang w:val="lt"/>
              </w:rPr>
            </w:pPr>
          </w:p>
        </w:tc>
      </w:tr>
      <w:tr w:rsidR="00CA22D1" w14:paraId="16E64D10" w14:textId="77777777" w:rsidTr="00660B50">
        <w:trPr>
          <w:trHeight w:val="300"/>
        </w:trPr>
        <w:tc>
          <w:tcPr>
            <w:tcW w:w="9535" w:type="dxa"/>
            <w:gridSpan w:val="4"/>
          </w:tcPr>
          <w:p w14:paraId="7BE18CDF" w14:textId="6E55043F" w:rsidR="00CA22D1" w:rsidRPr="008E5F1B" w:rsidRDefault="006005DA" w:rsidP="002035B7">
            <w:pPr>
              <w:jc w:val="center"/>
              <w:rPr>
                <w:kern w:val="2"/>
                <w:szCs w:val="24"/>
              </w:rPr>
            </w:pPr>
            <w:r w:rsidRPr="008E5F1B">
              <w:rPr>
                <w:b/>
                <w:kern w:val="2"/>
                <w:szCs w:val="24"/>
              </w:rPr>
              <w:lastRenderedPageBreak/>
              <w:t>13</w:t>
            </w:r>
            <w:r w:rsidR="00CA22D1" w:rsidRPr="008E5F1B">
              <w:rPr>
                <w:b/>
                <w:kern w:val="2"/>
                <w:szCs w:val="24"/>
              </w:rPr>
              <w:t xml:space="preserve">. APLINKOS APSAUGOS IR SOCIALINIAI KRITERIJAI </w:t>
            </w:r>
          </w:p>
        </w:tc>
      </w:tr>
      <w:tr w:rsidR="00576B29" w14:paraId="05D8A05A" w14:textId="77777777" w:rsidTr="00660B50">
        <w:trPr>
          <w:trHeight w:val="300"/>
        </w:trPr>
        <w:tc>
          <w:tcPr>
            <w:tcW w:w="3058" w:type="dxa"/>
          </w:tcPr>
          <w:p w14:paraId="1C2710A4" w14:textId="203B125A" w:rsidR="00576B29" w:rsidRPr="008E5F1B" w:rsidRDefault="00576B29" w:rsidP="00576B29">
            <w:pPr>
              <w:rPr>
                <w:b/>
                <w:kern w:val="2"/>
                <w:szCs w:val="24"/>
              </w:rPr>
            </w:pPr>
            <w:r w:rsidRPr="008E5F1B">
              <w:rPr>
                <w:b/>
                <w:kern w:val="2"/>
                <w:szCs w:val="24"/>
              </w:rPr>
              <w:t xml:space="preserve">13.1. Su perkamomis paslaugomis susiję  aplinkos apsaugos kriterijai </w:t>
            </w:r>
          </w:p>
        </w:tc>
        <w:tc>
          <w:tcPr>
            <w:tcW w:w="6477" w:type="dxa"/>
            <w:gridSpan w:val="3"/>
          </w:tcPr>
          <w:p w14:paraId="3285801E" w14:textId="77777777" w:rsidR="00576B29" w:rsidRPr="008E5F1B" w:rsidRDefault="00576B29" w:rsidP="00576B29">
            <w:pPr>
              <w:rPr>
                <w:kern w:val="2"/>
                <w:szCs w:val="24"/>
                <w:shd w:val="clear" w:color="auto" w:fill="FFFFFF"/>
              </w:rPr>
            </w:pPr>
            <w:r w:rsidRPr="008E5F1B">
              <w:rPr>
                <w:kern w:val="2"/>
                <w:szCs w:val="24"/>
                <w:shd w:val="clear" w:color="auto" w:fill="FFFFFF"/>
              </w:rPr>
              <w:t>Aplinkosauginiai kriterijai Paslaugoms nustatomi vadovaujantis</w:t>
            </w:r>
          </w:p>
          <w:p w14:paraId="4690D691" w14:textId="77777777" w:rsidR="00576B29" w:rsidRPr="008E5F1B" w:rsidRDefault="00576B29" w:rsidP="00576B29">
            <w:pPr>
              <w:rPr>
                <w:kern w:val="2"/>
                <w:szCs w:val="24"/>
                <w:shd w:val="clear" w:color="auto" w:fill="FFFFFF"/>
              </w:rPr>
            </w:pPr>
            <w:r w:rsidRPr="008E5F1B">
              <w:rPr>
                <w:kern w:val="2"/>
                <w:szCs w:val="24"/>
                <w:shd w:val="clear" w:color="auto" w:fill="FFFFFF"/>
              </w:rPr>
              <w:t>Aplinkos apsaugos kriterijų taikymo, vykdant žaliuosius pirkimus, tvarkos aprašo, patvirtinto  Lietuvos Respublikos aplinkos ministro 2011 m. birželio 28 d. įsakymu D1-508 „Dėl Aplinkos apsaugos kriterijų taikymo, vykdant žaliuosius pirkimus, tvarkos aprašo patvirtinimo“ (toliau – Aprašas) 4.4.4. papunkčiu:</w:t>
            </w:r>
          </w:p>
          <w:p w14:paraId="3D844015" w14:textId="77777777" w:rsidR="00576B29" w:rsidRPr="008E5F1B" w:rsidRDefault="00576B29" w:rsidP="00576B29">
            <w:pPr>
              <w:rPr>
                <w:kern w:val="2"/>
                <w:szCs w:val="24"/>
                <w:shd w:val="clear" w:color="auto" w:fill="FFFFFF"/>
              </w:rPr>
            </w:pPr>
            <w:r w:rsidRPr="008E5F1B">
              <w:rPr>
                <w:kern w:val="2"/>
                <w:szCs w:val="24"/>
                <w:shd w:val="clear" w:color="auto" w:fill="FFFFFF"/>
              </w:rPr>
              <w:t>Tiekėjas, teikdamas Paslaugas, Paslaugų teikimo vietoje turi vykdyti pirminį atliekų ir antrinių žaliavų rūšiavimą jų susidarymo vietoje, atskiriant jas ir metant į tam tikras pažymėtas talpas ar konteinerius:</w:t>
            </w:r>
          </w:p>
          <w:p w14:paraId="159B4371" w14:textId="77777777" w:rsidR="00576B29" w:rsidRPr="008E5F1B" w:rsidRDefault="00576B29" w:rsidP="00576B29">
            <w:pPr>
              <w:rPr>
                <w:kern w:val="2"/>
                <w:szCs w:val="24"/>
                <w:shd w:val="clear" w:color="auto" w:fill="FFFFFF"/>
              </w:rPr>
            </w:pPr>
            <w:r w:rsidRPr="008E5F1B">
              <w:rPr>
                <w:kern w:val="2"/>
                <w:szCs w:val="24"/>
                <w:shd w:val="clear" w:color="auto" w:fill="FFFFFF"/>
              </w:rPr>
              <w:t>popierius (taip pat kartonas, popierinių pakuočių atliekos), plastikas (taip pat plastikinių pakuočių atliek</w:t>
            </w:r>
            <w:bookmarkStart w:id="0" w:name="_GoBack"/>
            <w:bookmarkEnd w:id="0"/>
            <w:r w:rsidRPr="008E5F1B">
              <w:rPr>
                <w:kern w:val="2"/>
                <w:szCs w:val="24"/>
                <w:shd w:val="clear" w:color="auto" w:fill="FFFFFF"/>
              </w:rPr>
              <w:t>os), metalas, buitinės atliekos, tara, pašluostės su cheminių medžiagų likučiais, medis, stiklas, elektros ir elektroninės įrangos atliekos, cheminių medžiagų atliekos ir užtikrinti atliekų tinkamą sutvarkymą. Biologiškai skaidžios atliekos (jeigu</w:t>
            </w:r>
          </w:p>
          <w:p w14:paraId="0077096A" w14:textId="77777777" w:rsidR="00576B29" w:rsidRPr="008E5F1B" w:rsidRDefault="00576B29" w:rsidP="00576B29">
            <w:pPr>
              <w:rPr>
                <w:kern w:val="2"/>
                <w:szCs w:val="24"/>
                <w:shd w:val="clear" w:color="auto" w:fill="FFFFFF"/>
              </w:rPr>
            </w:pPr>
            <w:r w:rsidRPr="008E5F1B">
              <w:rPr>
                <w:kern w:val="2"/>
                <w:szCs w:val="24"/>
                <w:shd w:val="clear" w:color="auto" w:fill="FFFFFF"/>
              </w:rPr>
              <w:t>taikoma) turi būti surenkamos atskirai ir perduodamos šias atliekas kompostuojančioms ar kitaip naudojančioms įmonėms. Atliekų rūšiavimui susidarymo vietoje skirtomis priemonėmis Tiekėjas turi pasirūpinti pats. Už Paslaugų priėmimą atsakingas Pirkėjo atstovas, fiziškai įsitikina, ar Tiekėjas tinkamai rūšiuoja atliekas jų susidarymo vietoje.</w:t>
            </w:r>
          </w:p>
          <w:p w14:paraId="71B0E64C" w14:textId="2F235DF2" w:rsidR="00576B29" w:rsidRPr="008E5F1B" w:rsidRDefault="00576B29" w:rsidP="00576B29">
            <w:pPr>
              <w:rPr>
                <w:kern w:val="2"/>
                <w:szCs w:val="24"/>
                <w:shd w:val="clear" w:color="auto" w:fill="FFFFFF"/>
              </w:rPr>
            </w:pPr>
            <w:r w:rsidRPr="008E5F1B">
              <w:rPr>
                <w:kern w:val="2"/>
                <w:szCs w:val="24"/>
                <w:shd w:val="clear" w:color="auto" w:fill="FFFFFF"/>
              </w:rPr>
              <w:t xml:space="preserve">Tiekėjas kartu su pirmu Paslaugų </w:t>
            </w:r>
            <w:r w:rsidR="00DF6C88" w:rsidRPr="008E5F1B">
              <w:rPr>
                <w:kern w:val="2"/>
                <w:szCs w:val="24"/>
                <w:shd w:val="clear" w:color="auto" w:fill="FFFFFF"/>
              </w:rPr>
              <w:t xml:space="preserve">perdavimo-priėmimo </w:t>
            </w:r>
            <w:r w:rsidRPr="008E5F1B">
              <w:rPr>
                <w:kern w:val="2"/>
                <w:szCs w:val="24"/>
                <w:shd w:val="clear" w:color="auto" w:fill="FFFFFF"/>
              </w:rPr>
              <w:t xml:space="preserve"> aktu Pirkėjui pateikia 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p w14:paraId="53C9F569" w14:textId="2A7FD3B1" w:rsidR="00576B29" w:rsidRPr="008E5F1B" w:rsidRDefault="00576B29" w:rsidP="00576B29">
            <w:pPr>
              <w:rPr>
                <w:color w:val="4472C4"/>
                <w:kern w:val="2"/>
                <w:szCs w:val="24"/>
              </w:rPr>
            </w:pPr>
            <w:r w:rsidRPr="008E5F1B">
              <w:rPr>
                <w:kern w:val="2"/>
                <w:szCs w:val="24"/>
                <w:shd w:val="clear" w:color="auto" w:fill="FFFFFF"/>
              </w:rPr>
              <w:t>Nustačius, kad Tiekėjas šiame punkte nustatyto reikalavimo nesilaiko, Tiekėjui gali būti taikoma Specialiųjų sąlygų 9.5 punkte nurodyto dydžio bauda.</w:t>
            </w:r>
          </w:p>
        </w:tc>
      </w:tr>
      <w:tr w:rsidR="002F5C3F" w14:paraId="419E8DA3" w14:textId="77777777" w:rsidTr="00660B50">
        <w:trPr>
          <w:trHeight w:val="300"/>
        </w:trPr>
        <w:tc>
          <w:tcPr>
            <w:tcW w:w="3058" w:type="dxa"/>
          </w:tcPr>
          <w:p w14:paraId="628C630D" w14:textId="0C96802A" w:rsidR="002F5C3F" w:rsidRDefault="002F5C3F" w:rsidP="002F5C3F">
            <w:pPr>
              <w:rPr>
                <w:b/>
                <w:kern w:val="2"/>
                <w:szCs w:val="24"/>
              </w:rPr>
            </w:pPr>
            <w:r>
              <w:rPr>
                <w:b/>
                <w:kern w:val="2"/>
                <w:szCs w:val="24"/>
              </w:rPr>
              <w:t>13.2. Su perkamomis Paslaugomis susiję socialiniai kriterijai</w:t>
            </w:r>
          </w:p>
        </w:tc>
        <w:tc>
          <w:tcPr>
            <w:tcW w:w="6477" w:type="dxa"/>
            <w:gridSpan w:val="3"/>
          </w:tcPr>
          <w:p w14:paraId="4E8A2496" w14:textId="0EF8E26C" w:rsidR="0067578A" w:rsidRPr="00DF6C88" w:rsidRDefault="0067578A" w:rsidP="002F5C3F">
            <w:pPr>
              <w:rPr>
                <w:color w:val="000000"/>
                <w:kern w:val="2"/>
                <w:szCs w:val="24"/>
                <w:shd w:val="clear" w:color="auto" w:fill="FFFFFF"/>
                <w:lang w:val="en-US"/>
              </w:rPr>
            </w:pPr>
            <w:r w:rsidRPr="00DF6C88">
              <w:rPr>
                <w:color w:val="000000"/>
                <w:kern w:val="2"/>
                <w:szCs w:val="24"/>
                <w:shd w:val="clear" w:color="auto" w:fill="FFFFFF"/>
                <w:lang w:val="en-US"/>
              </w:rPr>
              <w:t xml:space="preserve">13.2.1. </w:t>
            </w:r>
            <w:r w:rsidR="00DF6C88" w:rsidRPr="00DF6C88">
              <w:rPr>
                <w:rFonts w:eastAsia="Calibri"/>
                <w:szCs w:val="24"/>
              </w:rPr>
              <w:t>T</w:t>
            </w:r>
            <w:r w:rsidRPr="00DF6C88">
              <w:rPr>
                <w:rFonts w:eastAsia="Calibri"/>
                <w:szCs w:val="24"/>
              </w:rPr>
              <w:t>aikomi socialiniai kriterijai, kurie nustatyti specialiųjų pirkimo sąlygų 1</w:t>
            </w:r>
            <w:r w:rsidRPr="00DF6C88">
              <w:rPr>
                <w:rFonts w:eastAsia="Calibri"/>
                <w:szCs w:val="24"/>
                <w:lang w:val="en-US"/>
              </w:rPr>
              <w:t>2</w:t>
            </w:r>
            <w:r w:rsidRPr="00DF6C88">
              <w:rPr>
                <w:rFonts w:eastAsia="Calibri"/>
                <w:szCs w:val="24"/>
              </w:rPr>
              <w:t xml:space="preserve"> priede „Socialiniai reikalavimai“</w:t>
            </w:r>
            <w:r w:rsidR="00DF6C88" w:rsidRPr="00DF6C88">
              <w:rPr>
                <w:rFonts w:eastAsia="Calibri"/>
                <w:szCs w:val="24"/>
              </w:rPr>
              <w:t>.</w:t>
            </w:r>
          </w:p>
          <w:p w14:paraId="2BF3C378" w14:textId="0CF51A7C" w:rsidR="002F5C3F" w:rsidRPr="00DF6C88" w:rsidRDefault="00DF6C88" w:rsidP="002F5C3F">
            <w:pPr>
              <w:rPr>
                <w:color w:val="000000"/>
                <w:kern w:val="2"/>
                <w:szCs w:val="24"/>
                <w:shd w:val="clear" w:color="auto" w:fill="FFFFFF"/>
              </w:rPr>
            </w:pPr>
            <w:r>
              <w:rPr>
                <w:color w:val="000000"/>
                <w:kern w:val="2"/>
                <w:szCs w:val="24"/>
                <w:shd w:val="clear" w:color="auto" w:fill="FFFFFF"/>
              </w:rPr>
              <w:t xml:space="preserve">13.2.2. </w:t>
            </w:r>
            <w:r w:rsidR="002F5C3F">
              <w:rPr>
                <w:color w:val="000000"/>
                <w:kern w:val="2"/>
                <w:szCs w:val="24"/>
                <w:shd w:val="clear" w:color="auto" w:fill="FFFFFF"/>
              </w:rPr>
              <w:t>Jei T</w:t>
            </w:r>
            <w:r w:rsidR="002F5C3F" w:rsidRPr="0090147D">
              <w:rPr>
                <w:color w:val="000000"/>
                <w:kern w:val="2"/>
                <w:szCs w:val="24"/>
                <w:shd w:val="clear" w:color="auto" w:fill="FFFFFF"/>
              </w:rPr>
              <w:t xml:space="preserve">iekėjas nustatytais terminais nepateiks įrodymų dėl šeimos ir darbo įsipareigojimų priemonių taikymo arba pateikti </w:t>
            </w:r>
            <w:r w:rsidR="002F5C3F" w:rsidRPr="0090147D">
              <w:rPr>
                <w:color w:val="000000"/>
                <w:kern w:val="2"/>
                <w:szCs w:val="24"/>
                <w:shd w:val="clear" w:color="auto" w:fill="FFFFFF"/>
              </w:rPr>
              <w:lastRenderedPageBreak/>
              <w:t>įrodymai bus neti</w:t>
            </w:r>
            <w:r w:rsidR="002F5C3F">
              <w:rPr>
                <w:color w:val="000000"/>
                <w:kern w:val="2"/>
                <w:szCs w:val="24"/>
                <w:shd w:val="clear" w:color="auto" w:fill="FFFFFF"/>
              </w:rPr>
              <w:t>nkami, tai bus laikoma S</w:t>
            </w:r>
            <w:r w:rsidR="002F5C3F" w:rsidRPr="0090147D">
              <w:rPr>
                <w:color w:val="000000"/>
                <w:kern w:val="2"/>
                <w:szCs w:val="24"/>
                <w:shd w:val="clear" w:color="auto" w:fill="FFFFFF"/>
              </w:rPr>
              <w:t xml:space="preserve">utarties pažeidimu ir tiekėjui bus taikomos </w:t>
            </w:r>
            <w:r w:rsidR="002F5C3F">
              <w:rPr>
                <w:color w:val="000000"/>
                <w:kern w:val="2"/>
                <w:szCs w:val="24"/>
                <w:shd w:val="clear" w:color="auto" w:fill="FFFFFF"/>
              </w:rPr>
              <w:t>S</w:t>
            </w:r>
            <w:r w:rsidR="002F5C3F" w:rsidRPr="0090147D">
              <w:rPr>
                <w:color w:val="000000"/>
                <w:kern w:val="2"/>
                <w:szCs w:val="24"/>
                <w:shd w:val="clear" w:color="auto" w:fill="FFFFFF"/>
              </w:rPr>
              <w:t>utartyje nustatytos sankcijos.</w:t>
            </w:r>
          </w:p>
        </w:tc>
      </w:tr>
      <w:tr w:rsidR="002F5C3F" w14:paraId="1CF58E95" w14:textId="77777777" w:rsidTr="00660B50">
        <w:trPr>
          <w:trHeight w:val="300"/>
        </w:trPr>
        <w:tc>
          <w:tcPr>
            <w:tcW w:w="9535" w:type="dxa"/>
            <w:gridSpan w:val="4"/>
          </w:tcPr>
          <w:p w14:paraId="477CE1F7" w14:textId="28F37E7E" w:rsidR="002F5C3F" w:rsidRPr="002035B7" w:rsidRDefault="002F5C3F" w:rsidP="002F5C3F">
            <w:pPr>
              <w:jc w:val="center"/>
              <w:rPr>
                <w:b/>
                <w:kern w:val="2"/>
                <w:szCs w:val="24"/>
              </w:rPr>
            </w:pPr>
            <w:r>
              <w:rPr>
                <w:b/>
                <w:kern w:val="2"/>
                <w:szCs w:val="24"/>
              </w:rPr>
              <w:lastRenderedPageBreak/>
              <w:t>14</w:t>
            </w:r>
            <w:r w:rsidRPr="00E12D62">
              <w:rPr>
                <w:b/>
                <w:kern w:val="2"/>
                <w:szCs w:val="24"/>
              </w:rPr>
              <w:t>. BENDRŲJŲ SĄLYGŲ PAKEITIMAI IR PAPILD</w:t>
            </w:r>
            <w:r>
              <w:rPr>
                <w:b/>
                <w:kern w:val="2"/>
                <w:szCs w:val="24"/>
              </w:rPr>
              <w:t xml:space="preserve">YMAI </w:t>
            </w:r>
          </w:p>
        </w:tc>
      </w:tr>
      <w:tr w:rsidR="002F5C3F" w14:paraId="1B06C4B0" w14:textId="77777777" w:rsidTr="00660B50">
        <w:trPr>
          <w:trHeight w:val="300"/>
        </w:trPr>
        <w:tc>
          <w:tcPr>
            <w:tcW w:w="3058" w:type="dxa"/>
          </w:tcPr>
          <w:p w14:paraId="436C63F2" w14:textId="1855952D" w:rsidR="002F5C3F" w:rsidRDefault="002F5C3F" w:rsidP="002F5C3F">
            <w:pPr>
              <w:rPr>
                <w:b/>
                <w:kern w:val="2"/>
                <w:szCs w:val="24"/>
              </w:rPr>
            </w:pPr>
            <w:r>
              <w:rPr>
                <w:b/>
                <w:kern w:val="2"/>
                <w:szCs w:val="24"/>
              </w:rPr>
              <w:t>14.1.</w:t>
            </w:r>
          </w:p>
        </w:tc>
        <w:tc>
          <w:tcPr>
            <w:tcW w:w="6477" w:type="dxa"/>
            <w:gridSpan w:val="3"/>
          </w:tcPr>
          <w:p w14:paraId="19201247" w14:textId="6413A278" w:rsidR="002F5C3F" w:rsidRPr="00E12D62" w:rsidRDefault="002F5C3F" w:rsidP="002F5C3F">
            <w:pPr>
              <w:rPr>
                <w:kern w:val="2"/>
                <w:szCs w:val="24"/>
              </w:rPr>
            </w:pPr>
            <w:r w:rsidRPr="00E12D62">
              <w:rPr>
                <w:kern w:val="2"/>
                <w:szCs w:val="24"/>
              </w:rPr>
              <w:t>Šalys susitaria pakeisti nurodytą Bendrųjų sąlygų papunktį ir išdėstyti jį nauja redakcija:</w:t>
            </w:r>
          </w:p>
          <w:p w14:paraId="3043259D" w14:textId="45338435" w:rsidR="002F5C3F" w:rsidRPr="00E12D62" w:rsidRDefault="002F5C3F" w:rsidP="002F5C3F">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2F5C3F" w14:paraId="44748F73" w14:textId="77777777" w:rsidTr="00660B50">
        <w:trPr>
          <w:trHeight w:val="300"/>
        </w:trPr>
        <w:tc>
          <w:tcPr>
            <w:tcW w:w="3058" w:type="dxa"/>
          </w:tcPr>
          <w:p w14:paraId="0B19487F" w14:textId="527EB0D9" w:rsidR="002F5C3F" w:rsidRDefault="002F5C3F" w:rsidP="002F5C3F">
            <w:pPr>
              <w:rPr>
                <w:b/>
                <w:kern w:val="2"/>
                <w:szCs w:val="24"/>
              </w:rPr>
            </w:pPr>
            <w:r>
              <w:rPr>
                <w:b/>
                <w:kern w:val="2"/>
                <w:szCs w:val="24"/>
              </w:rPr>
              <w:t>14.2.</w:t>
            </w:r>
          </w:p>
        </w:tc>
        <w:tc>
          <w:tcPr>
            <w:tcW w:w="6477" w:type="dxa"/>
            <w:gridSpan w:val="3"/>
          </w:tcPr>
          <w:p w14:paraId="48ED3FB4" w14:textId="77777777" w:rsidR="002F5C3F" w:rsidRDefault="002F5C3F" w:rsidP="002F5C3F">
            <w:pPr>
              <w:rPr>
                <w:kern w:val="2"/>
                <w:szCs w:val="24"/>
              </w:rPr>
            </w:pPr>
            <w:r w:rsidRPr="00B944E6">
              <w:rPr>
                <w:kern w:val="2"/>
                <w:szCs w:val="24"/>
              </w:rPr>
              <w:t>Šalys susitaria papildyti Bendrąsias sąlygas nurodytu punktu:</w:t>
            </w:r>
          </w:p>
          <w:p w14:paraId="027EC9EC" w14:textId="2CAF6B37" w:rsidR="002F5C3F" w:rsidRDefault="002F5C3F" w:rsidP="002F5C3F">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2F5C3F" w:rsidRPr="00B944E6" w:rsidRDefault="002F5C3F" w:rsidP="002F5C3F">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2F5C3F" w14:paraId="3CC1A2DB" w14:textId="77777777" w:rsidTr="00660B50">
        <w:trPr>
          <w:trHeight w:val="300"/>
        </w:trPr>
        <w:tc>
          <w:tcPr>
            <w:tcW w:w="3058" w:type="dxa"/>
          </w:tcPr>
          <w:p w14:paraId="136BB968" w14:textId="48BEF091" w:rsidR="002F5C3F" w:rsidRDefault="00A26CAB" w:rsidP="002F5C3F">
            <w:pPr>
              <w:rPr>
                <w:b/>
                <w:kern w:val="2"/>
                <w:szCs w:val="24"/>
              </w:rPr>
            </w:pPr>
            <w:r>
              <w:rPr>
                <w:b/>
                <w:kern w:val="2"/>
                <w:szCs w:val="24"/>
              </w:rPr>
              <w:t>14.3</w:t>
            </w:r>
            <w:r w:rsidR="002F5C3F">
              <w:rPr>
                <w:b/>
                <w:kern w:val="2"/>
                <w:szCs w:val="24"/>
              </w:rPr>
              <w:t xml:space="preserve">. </w:t>
            </w:r>
          </w:p>
        </w:tc>
        <w:tc>
          <w:tcPr>
            <w:tcW w:w="6477" w:type="dxa"/>
            <w:gridSpan w:val="3"/>
          </w:tcPr>
          <w:p w14:paraId="5AED1B5F" w14:textId="21DF14B5" w:rsidR="002F5C3F" w:rsidRDefault="002F5C3F" w:rsidP="002F5C3F">
            <w:pPr>
              <w:rPr>
                <w:kern w:val="2"/>
                <w:szCs w:val="24"/>
              </w:rPr>
            </w:pPr>
            <w:r>
              <w:rPr>
                <w:kern w:val="2"/>
                <w:szCs w:val="24"/>
              </w:rPr>
              <w:t>Šalys susitaria pakeisti nurodytą Bendrųjų sąlygų 14 skyrių ir išdėstyti jį nauja redakcija:</w:t>
            </w:r>
          </w:p>
          <w:p w14:paraId="41241747" w14:textId="6F3B27CF" w:rsidR="002F5C3F" w:rsidRPr="00E12D62" w:rsidRDefault="002F5C3F" w:rsidP="002F5C3F">
            <w:pPr>
              <w:jc w:val="center"/>
              <w:rPr>
                <w:b/>
                <w:kern w:val="2"/>
                <w:szCs w:val="24"/>
              </w:rPr>
            </w:pPr>
            <w:r>
              <w:rPr>
                <w:b/>
                <w:kern w:val="2"/>
                <w:szCs w:val="24"/>
              </w:rPr>
              <w:t>14. ASMENS DUOMENŲ APSAUGA</w:t>
            </w:r>
          </w:p>
          <w:p w14:paraId="65D7AD0B" w14:textId="77777777" w:rsidR="002F5C3F" w:rsidRDefault="002F5C3F" w:rsidP="002F5C3F">
            <w:pPr>
              <w:rPr>
                <w:kern w:val="2"/>
                <w:szCs w:val="24"/>
              </w:rPr>
            </w:pPr>
          </w:p>
          <w:p w14:paraId="6F52F085" w14:textId="77777777" w:rsidR="002F5C3F" w:rsidRDefault="002F5C3F" w:rsidP="002F5C3F">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2F5C3F" w:rsidRDefault="002F5C3F" w:rsidP="002F5C3F">
            <w:pPr>
              <w:rPr>
                <w:rStyle w:val="FontStyle12"/>
                <w:szCs w:val="24"/>
              </w:rPr>
            </w:pPr>
            <w:r w:rsidRPr="00B944E6">
              <w:rPr>
                <w:kern w:val="2"/>
                <w:szCs w:val="24"/>
              </w:rPr>
              <w:lastRenderedPageBreak/>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2F5C3F" w:rsidRDefault="002F5C3F" w:rsidP="002F5C3F">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2F5C3F" w:rsidRDefault="002F5C3F" w:rsidP="002F5C3F">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2AB1267B" w14:textId="77777777" w:rsidR="002F5C3F" w:rsidRDefault="002F5C3F" w:rsidP="002F5C3F">
            <w:pPr>
              <w:rPr>
                <w:szCs w:val="24"/>
                <w:bdr w:val="none" w:sz="0" w:space="0" w:color="auto" w:frame="1"/>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p w14:paraId="765F3002" w14:textId="782CE745" w:rsidR="002F5C3F" w:rsidRDefault="002F5C3F" w:rsidP="002F5C3F">
            <w:pPr>
              <w:rPr>
                <w:kern w:val="2"/>
                <w:szCs w:val="24"/>
              </w:rPr>
            </w:pPr>
          </w:p>
        </w:tc>
      </w:tr>
      <w:tr w:rsidR="002F5C3F" w14:paraId="12F09A8A" w14:textId="77777777" w:rsidTr="00B944E6">
        <w:trPr>
          <w:trHeight w:val="300"/>
        </w:trPr>
        <w:tc>
          <w:tcPr>
            <w:tcW w:w="3058" w:type="dxa"/>
            <w:tcBorders>
              <w:top w:val="nil"/>
            </w:tcBorders>
          </w:tcPr>
          <w:p w14:paraId="6B917536" w14:textId="08EBA8DB" w:rsidR="002F5C3F" w:rsidRDefault="00A26CAB" w:rsidP="002F5C3F">
            <w:pPr>
              <w:rPr>
                <w:b/>
                <w:kern w:val="2"/>
                <w:szCs w:val="24"/>
              </w:rPr>
            </w:pPr>
            <w:r>
              <w:rPr>
                <w:b/>
                <w:kern w:val="2"/>
                <w:szCs w:val="24"/>
              </w:rPr>
              <w:lastRenderedPageBreak/>
              <w:t>14.4</w:t>
            </w:r>
            <w:r w:rsidR="002F5C3F">
              <w:rPr>
                <w:b/>
                <w:kern w:val="2"/>
                <w:szCs w:val="24"/>
              </w:rPr>
              <w:t>.</w:t>
            </w:r>
          </w:p>
        </w:tc>
        <w:tc>
          <w:tcPr>
            <w:tcW w:w="6477" w:type="dxa"/>
            <w:gridSpan w:val="3"/>
            <w:tcBorders>
              <w:top w:val="nil"/>
            </w:tcBorders>
          </w:tcPr>
          <w:p w14:paraId="7D33105E" w14:textId="6E53A966" w:rsidR="002F5C3F" w:rsidRDefault="002F5C3F" w:rsidP="002F5C3F">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FC558C5" w14:textId="22E5CC0E" w:rsidR="002F5C3F" w:rsidRPr="00E12D62" w:rsidRDefault="002F5C3F" w:rsidP="002F5C3F">
            <w:pPr>
              <w:jc w:val="center"/>
              <w:rPr>
                <w:b/>
                <w:kern w:val="2"/>
                <w:szCs w:val="24"/>
              </w:rPr>
            </w:pPr>
            <w:r w:rsidRPr="00E12D62">
              <w:rPr>
                <w:b/>
                <w:kern w:val="2"/>
                <w:szCs w:val="24"/>
              </w:rPr>
              <w:t>15. INTELEKTINĖ NUOSAVYBĖ</w:t>
            </w:r>
          </w:p>
          <w:p w14:paraId="556924FF" w14:textId="77777777" w:rsidR="002F5C3F" w:rsidRDefault="002F5C3F" w:rsidP="002F5C3F">
            <w:pPr>
              <w:rPr>
                <w:b/>
                <w:kern w:val="2"/>
                <w:szCs w:val="24"/>
              </w:rPr>
            </w:pPr>
          </w:p>
          <w:p w14:paraId="6A202BD0" w14:textId="77777777" w:rsidR="002F5C3F" w:rsidRPr="00E12D62" w:rsidRDefault="002F5C3F" w:rsidP="002F5C3F">
            <w:pPr>
              <w:rPr>
                <w:kern w:val="2"/>
                <w:szCs w:val="24"/>
              </w:rPr>
            </w:pPr>
            <w:r w:rsidRPr="00E12D62">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2F5C3F" w:rsidRPr="00E12D62" w:rsidRDefault="002F5C3F" w:rsidP="002F5C3F">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w:t>
            </w:r>
            <w:r w:rsidRPr="00E12D62">
              <w:rPr>
                <w:kern w:val="2"/>
                <w:szCs w:val="24"/>
              </w:rPr>
              <w:lastRenderedPageBreak/>
              <w:t>trečiųjų asmenų teisės ir Lietuvos Respublikoje galiojančių teisės aktų reikalavimai.</w:t>
            </w:r>
          </w:p>
          <w:p w14:paraId="2C5A1AC4" w14:textId="27803591" w:rsidR="002F5C3F" w:rsidRPr="00E12D62" w:rsidRDefault="002F5C3F" w:rsidP="002F5C3F">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2F5C3F" w:rsidRDefault="002F5C3F" w:rsidP="002F5C3F">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2F5C3F" w14:paraId="385BA193" w14:textId="77777777" w:rsidTr="00660B50">
        <w:trPr>
          <w:trHeight w:val="300"/>
        </w:trPr>
        <w:tc>
          <w:tcPr>
            <w:tcW w:w="3058" w:type="dxa"/>
          </w:tcPr>
          <w:p w14:paraId="51388A6B" w14:textId="67D7EAA4" w:rsidR="002F5C3F" w:rsidRDefault="00A26CAB" w:rsidP="002F5C3F">
            <w:pPr>
              <w:rPr>
                <w:b/>
                <w:kern w:val="2"/>
                <w:szCs w:val="24"/>
              </w:rPr>
            </w:pPr>
            <w:r>
              <w:rPr>
                <w:b/>
                <w:kern w:val="2"/>
                <w:szCs w:val="24"/>
              </w:rPr>
              <w:lastRenderedPageBreak/>
              <w:t>14.5</w:t>
            </w:r>
            <w:r w:rsidR="002F5C3F">
              <w:rPr>
                <w:b/>
                <w:kern w:val="2"/>
                <w:szCs w:val="24"/>
              </w:rPr>
              <w:t>.</w:t>
            </w:r>
          </w:p>
        </w:tc>
        <w:tc>
          <w:tcPr>
            <w:tcW w:w="6477" w:type="dxa"/>
            <w:gridSpan w:val="3"/>
          </w:tcPr>
          <w:p w14:paraId="1FFADE03" w14:textId="77777777" w:rsidR="002F5C3F" w:rsidRPr="009B5A3B" w:rsidRDefault="002F5C3F" w:rsidP="002F5C3F">
            <w:pPr>
              <w:rPr>
                <w:kern w:val="2"/>
                <w:szCs w:val="24"/>
              </w:rPr>
            </w:pPr>
            <w:r w:rsidRPr="009B5A3B">
              <w:rPr>
                <w:kern w:val="2"/>
                <w:szCs w:val="24"/>
              </w:rPr>
              <w:t>Šalys susitaria papildyti Sutarties Bendrąsias sąlygas nurodytu punktu:</w:t>
            </w:r>
          </w:p>
          <w:p w14:paraId="01230AA2" w14:textId="64815DA6" w:rsidR="002F5C3F" w:rsidRDefault="002F5C3F" w:rsidP="002F5C3F">
            <w:pPr>
              <w:rPr>
                <w:kern w:val="2"/>
                <w:szCs w:val="24"/>
              </w:rPr>
            </w:pPr>
            <w:r>
              <w:rPr>
                <w:kern w:val="2"/>
                <w:szCs w:val="24"/>
              </w:rPr>
              <w:t>22.2.2.15. Tiekėjas perleidžia Sutarties vykdymą tretiesiems asmenims be rašytinio Pirkėjo sutikimo.</w:t>
            </w:r>
          </w:p>
        </w:tc>
      </w:tr>
      <w:tr w:rsidR="002F5C3F" w14:paraId="1C7B30DD" w14:textId="77777777" w:rsidTr="00660B50">
        <w:trPr>
          <w:trHeight w:val="300"/>
        </w:trPr>
        <w:tc>
          <w:tcPr>
            <w:tcW w:w="3058" w:type="dxa"/>
          </w:tcPr>
          <w:p w14:paraId="3DE9FBB9" w14:textId="47F60F46" w:rsidR="002F5C3F" w:rsidRDefault="00A26CAB" w:rsidP="002F5C3F">
            <w:pPr>
              <w:rPr>
                <w:b/>
                <w:kern w:val="2"/>
                <w:szCs w:val="24"/>
              </w:rPr>
            </w:pPr>
            <w:r>
              <w:rPr>
                <w:b/>
                <w:kern w:val="2"/>
                <w:szCs w:val="24"/>
              </w:rPr>
              <w:t>14.6</w:t>
            </w:r>
            <w:r w:rsidR="002F5C3F">
              <w:rPr>
                <w:b/>
                <w:kern w:val="2"/>
                <w:szCs w:val="24"/>
              </w:rPr>
              <w:t>.</w:t>
            </w:r>
          </w:p>
        </w:tc>
        <w:tc>
          <w:tcPr>
            <w:tcW w:w="6477" w:type="dxa"/>
            <w:gridSpan w:val="3"/>
          </w:tcPr>
          <w:p w14:paraId="546AB3A9" w14:textId="0B97706E" w:rsidR="002F5C3F" w:rsidRPr="009B5A3B" w:rsidRDefault="002F5C3F" w:rsidP="002F5C3F">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2F5C3F" w14:paraId="23411A3F" w14:textId="77777777" w:rsidTr="00660B50">
        <w:trPr>
          <w:trHeight w:val="300"/>
        </w:trPr>
        <w:tc>
          <w:tcPr>
            <w:tcW w:w="9535" w:type="dxa"/>
            <w:gridSpan w:val="4"/>
          </w:tcPr>
          <w:p w14:paraId="16C1C8CD" w14:textId="29172DF2" w:rsidR="002F5C3F" w:rsidRDefault="002F5C3F" w:rsidP="002F5C3F">
            <w:pPr>
              <w:jc w:val="center"/>
              <w:rPr>
                <w:b/>
                <w:kern w:val="2"/>
                <w:szCs w:val="24"/>
              </w:rPr>
            </w:pPr>
            <w:r>
              <w:rPr>
                <w:b/>
                <w:kern w:val="2"/>
                <w:szCs w:val="24"/>
              </w:rPr>
              <w:t>15. SUTARTIES PRIEDAI</w:t>
            </w:r>
          </w:p>
        </w:tc>
      </w:tr>
      <w:tr w:rsidR="002F5C3F" w14:paraId="485BC861" w14:textId="77777777" w:rsidTr="00660B50">
        <w:trPr>
          <w:trHeight w:val="300"/>
        </w:trPr>
        <w:tc>
          <w:tcPr>
            <w:tcW w:w="3058" w:type="dxa"/>
          </w:tcPr>
          <w:p w14:paraId="13989817" w14:textId="5C0ECFA2" w:rsidR="002F5C3F" w:rsidRDefault="002F5C3F" w:rsidP="002F5C3F">
            <w:pPr>
              <w:jc w:val="center"/>
              <w:rPr>
                <w:b/>
                <w:kern w:val="2"/>
                <w:szCs w:val="24"/>
              </w:rPr>
            </w:pPr>
            <w:r>
              <w:rPr>
                <w:b/>
                <w:kern w:val="2"/>
                <w:szCs w:val="24"/>
              </w:rPr>
              <w:t>15.1. Priedas Nr. 1</w:t>
            </w:r>
          </w:p>
        </w:tc>
        <w:tc>
          <w:tcPr>
            <w:tcW w:w="6477" w:type="dxa"/>
            <w:gridSpan w:val="3"/>
          </w:tcPr>
          <w:p w14:paraId="600F5C7B" w14:textId="4F59D6AA" w:rsidR="002F5C3F" w:rsidRPr="00F944D4" w:rsidRDefault="002F5C3F" w:rsidP="002F5C3F">
            <w:pPr>
              <w:rPr>
                <w:b/>
                <w:kern w:val="2"/>
                <w:szCs w:val="24"/>
              </w:rPr>
            </w:pPr>
            <w:r>
              <w:rPr>
                <w:b/>
                <w:color w:val="000000"/>
                <w:kern w:val="2"/>
                <w:szCs w:val="24"/>
              </w:rPr>
              <w:t>T</w:t>
            </w:r>
            <w:r w:rsidRPr="00F944D4">
              <w:rPr>
                <w:b/>
                <w:color w:val="000000"/>
                <w:kern w:val="2"/>
                <w:szCs w:val="24"/>
              </w:rPr>
              <w:t>echninė specifikacija</w:t>
            </w:r>
          </w:p>
        </w:tc>
      </w:tr>
      <w:tr w:rsidR="002F5C3F" w14:paraId="617177F3" w14:textId="77777777" w:rsidTr="00660B50">
        <w:trPr>
          <w:trHeight w:val="300"/>
        </w:trPr>
        <w:tc>
          <w:tcPr>
            <w:tcW w:w="3058" w:type="dxa"/>
          </w:tcPr>
          <w:p w14:paraId="04230816" w14:textId="4D71564F" w:rsidR="002F5C3F" w:rsidRDefault="002F5C3F" w:rsidP="002F5C3F">
            <w:pPr>
              <w:jc w:val="center"/>
              <w:rPr>
                <w:b/>
                <w:kern w:val="2"/>
                <w:szCs w:val="24"/>
              </w:rPr>
            </w:pPr>
            <w:r>
              <w:rPr>
                <w:b/>
                <w:kern w:val="2"/>
                <w:szCs w:val="24"/>
              </w:rPr>
              <w:t>15.2. Priedas Nr. 2</w:t>
            </w:r>
          </w:p>
        </w:tc>
        <w:tc>
          <w:tcPr>
            <w:tcW w:w="6477" w:type="dxa"/>
            <w:gridSpan w:val="3"/>
          </w:tcPr>
          <w:p w14:paraId="4EF9D51C" w14:textId="6774F797" w:rsidR="002F5C3F" w:rsidRDefault="00DF6C88" w:rsidP="002F5C3F">
            <w:pPr>
              <w:rPr>
                <w:b/>
                <w:kern w:val="2"/>
                <w:szCs w:val="24"/>
              </w:rPr>
            </w:pPr>
            <w:r>
              <w:rPr>
                <w:b/>
                <w:kern w:val="2"/>
                <w:szCs w:val="24"/>
              </w:rPr>
              <w:t>Į</w:t>
            </w:r>
            <w:r w:rsidR="002F5C3F">
              <w:rPr>
                <w:b/>
                <w:kern w:val="2"/>
                <w:szCs w:val="24"/>
              </w:rPr>
              <w:t>kain</w:t>
            </w:r>
            <w:r>
              <w:rPr>
                <w:b/>
                <w:kern w:val="2"/>
                <w:szCs w:val="24"/>
              </w:rPr>
              <w:t>i</w:t>
            </w:r>
            <w:r w:rsidR="002F5C3F">
              <w:rPr>
                <w:b/>
                <w:kern w:val="2"/>
                <w:szCs w:val="24"/>
              </w:rPr>
              <w:t>ų lentelė</w:t>
            </w:r>
          </w:p>
        </w:tc>
      </w:tr>
      <w:tr w:rsidR="002F5C3F" w14:paraId="38353BB0" w14:textId="77777777" w:rsidTr="00660B50">
        <w:trPr>
          <w:trHeight w:val="300"/>
        </w:trPr>
        <w:tc>
          <w:tcPr>
            <w:tcW w:w="3058" w:type="dxa"/>
          </w:tcPr>
          <w:p w14:paraId="1A327818" w14:textId="4FCC86AD" w:rsidR="002F5C3F" w:rsidRDefault="002F5C3F" w:rsidP="002F5C3F">
            <w:pPr>
              <w:jc w:val="center"/>
              <w:rPr>
                <w:b/>
                <w:kern w:val="2"/>
                <w:szCs w:val="24"/>
              </w:rPr>
            </w:pPr>
            <w:r>
              <w:rPr>
                <w:b/>
                <w:kern w:val="2"/>
                <w:szCs w:val="24"/>
              </w:rPr>
              <w:t>15.3. Priedas Nr. 3</w:t>
            </w:r>
          </w:p>
        </w:tc>
        <w:tc>
          <w:tcPr>
            <w:tcW w:w="6477" w:type="dxa"/>
            <w:gridSpan w:val="3"/>
          </w:tcPr>
          <w:p w14:paraId="1D35E8EB" w14:textId="32543B73" w:rsidR="002F5C3F" w:rsidRDefault="005641B7" w:rsidP="005641B7">
            <w:pPr>
              <w:rPr>
                <w:b/>
                <w:kern w:val="2"/>
                <w:szCs w:val="24"/>
              </w:rPr>
            </w:pPr>
            <w:r>
              <w:rPr>
                <w:b/>
                <w:kern w:val="2"/>
                <w:szCs w:val="24"/>
              </w:rPr>
              <w:t>P</w:t>
            </w:r>
            <w:r w:rsidR="002F5C3F" w:rsidRPr="002035B7">
              <w:rPr>
                <w:b/>
                <w:kern w:val="2"/>
                <w:szCs w:val="24"/>
              </w:rPr>
              <w:t>aslaugų</w:t>
            </w:r>
            <w:r w:rsidR="002F5C3F">
              <w:rPr>
                <w:b/>
                <w:kern w:val="2"/>
                <w:szCs w:val="24"/>
              </w:rPr>
              <w:t xml:space="preserve"> </w:t>
            </w:r>
            <w:r w:rsidR="002F5C3F" w:rsidRPr="002035B7">
              <w:rPr>
                <w:b/>
                <w:kern w:val="2"/>
                <w:szCs w:val="24"/>
              </w:rPr>
              <w:t>perdavimo – priėmimo akto forma</w:t>
            </w:r>
          </w:p>
        </w:tc>
      </w:tr>
      <w:tr w:rsidR="002F5C3F" w14:paraId="40113387" w14:textId="77777777" w:rsidTr="00660B50">
        <w:tc>
          <w:tcPr>
            <w:tcW w:w="9535" w:type="dxa"/>
            <w:gridSpan w:val="4"/>
          </w:tcPr>
          <w:p w14:paraId="6A970E6C" w14:textId="6335923D" w:rsidR="002F5C3F" w:rsidRDefault="002F5C3F" w:rsidP="002F5C3F">
            <w:pPr>
              <w:jc w:val="center"/>
              <w:rPr>
                <w:b/>
                <w:kern w:val="2"/>
                <w:szCs w:val="24"/>
              </w:rPr>
            </w:pPr>
            <w:r>
              <w:rPr>
                <w:b/>
                <w:kern w:val="2"/>
                <w:szCs w:val="24"/>
              </w:rPr>
              <w:t xml:space="preserve">17. </w:t>
            </w:r>
            <w:r>
              <w:rPr>
                <w:b/>
                <w:bCs/>
                <w:kern w:val="2"/>
                <w:szCs w:val="24"/>
              </w:rPr>
              <w:t xml:space="preserve"> SUTARTĮ PASIRAŠANTYS </w:t>
            </w:r>
            <w:r w:rsidRPr="00EF2196">
              <w:rPr>
                <w:b/>
                <w:bCs/>
                <w:kern w:val="2"/>
                <w:szCs w:val="24"/>
              </w:rPr>
              <w:t>ŠALIŲ ATSTOV</w:t>
            </w:r>
            <w:r>
              <w:rPr>
                <w:b/>
                <w:bCs/>
                <w:kern w:val="2"/>
                <w:szCs w:val="24"/>
              </w:rPr>
              <w:t>AI</w:t>
            </w:r>
          </w:p>
        </w:tc>
      </w:tr>
      <w:tr w:rsidR="002F5C3F" w14:paraId="7BD43679" w14:textId="77777777" w:rsidTr="00660B50">
        <w:tc>
          <w:tcPr>
            <w:tcW w:w="5224" w:type="dxa"/>
            <w:gridSpan w:val="3"/>
          </w:tcPr>
          <w:p w14:paraId="6EF2AA44" w14:textId="2CE56E09" w:rsidR="002F5C3F" w:rsidRDefault="002F5C3F" w:rsidP="002F5C3F">
            <w:pPr>
              <w:jc w:val="center"/>
              <w:rPr>
                <w:b/>
                <w:kern w:val="2"/>
                <w:szCs w:val="24"/>
              </w:rPr>
            </w:pPr>
            <w:r>
              <w:rPr>
                <w:b/>
                <w:kern w:val="2"/>
                <w:szCs w:val="24"/>
              </w:rPr>
              <w:t>PIRKĖJO ATSTOVAS</w:t>
            </w:r>
          </w:p>
        </w:tc>
        <w:tc>
          <w:tcPr>
            <w:tcW w:w="4311" w:type="dxa"/>
          </w:tcPr>
          <w:p w14:paraId="6E7AE5F1" w14:textId="0FAF84EB" w:rsidR="002F5C3F" w:rsidRDefault="002F5C3F" w:rsidP="002F5C3F">
            <w:pPr>
              <w:jc w:val="center"/>
              <w:rPr>
                <w:b/>
                <w:kern w:val="2"/>
                <w:szCs w:val="24"/>
              </w:rPr>
            </w:pPr>
            <w:r>
              <w:rPr>
                <w:b/>
                <w:kern w:val="2"/>
                <w:szCs w:val="24"/>
              </w:rPr>
              <w:t>TIEKĖJO ATSTOVAS</w:t>
            </w:r>
          </w:p>
        </w:tc>
      </w:tr>
      <w:tr w:rsidR="002F5C3F" w14:paraId="55A0556F" w14:textId="77777777" w:rsidTr="00660B50">
        <w:tc>
          <w:tcPr>
            <w:tcW w:w="5224" w:type="dxa"/>
            <w:gridSpan w:val="3"/>
          </w:tcPr>
          <w:p w14:paraId="173ABDC4" w14:textId="6B50F2D2" w:rsidR="002F5C3F" w:rsidRDefault="002F5C3F" w:rsidP="002F5C3F">
            <w:pPr>
              <w:jc w:val="center"/>
              <w:rPr>
                <w:color w:val="4472C4"/>
                <w:kern w:val="2"/>
                <w:szCs w:val="24"/>
              </w:rPr>
            </w:pPr>
          </w:p>
        </w:tc>
        <w:tc>
          <w:tcPr>
            <w:tcW w:w="4311" w:type="dxa"/>
          </w:tcPr>
          <w:p w14:paraId="438EBAC8" w14:textId="79EBEF86" w:rsidR="002F5C3F" w:rsidRDefault="002F5C3F" w:rsidP="002F5C3F">
            <w:pPr>
              <w:jc w:val="center"/>
              <w:rPr>
                <w:b/>
                <w:kern w:val="2"/>
                <w:szCs w:val="24"/>
              </w:rPr>
            </w:pPr>
          </w:p>
        </w:tc>
      </w:tr>
    </w:tbl>
    <w:p w14:paraId="5062ADA8" w14:textId="77777777" w:rsidR="00027B83" w:rsidRDefault="00027B83">
      <w:pPr>
        <w:rPr>
          <w:szCs w:val="24"/>
        </w:rPr>
      </w:pPr>
    </w:p>
    <w:p w14:paraId="41D75247" w14:textId="77777777" w:rsidR="004434E9" w:rsidRDefault="000B0897">
      <w:pPr>
        <w:tabs>
          <w:tab w:val="left" w:pos="5400"/>
        </w:tabs>
        <w:jc w:val="center"/>
        <w:textAlignment w:val="center"/>
        <w:rPr>
          <w:b/>
          <w:bCs/>
        </w:rPr>
      </w:pPr>
      <w:r>
        <w:rPr>
          <w:b/>
          <w:bCs/>
        </w:rPr>
        <w:t>__________</w:t>
      </w:r>
    </w:p>
    <w:p w14:paraId="5A11896D" w14:textId="77777777" w:rsidR="004434E9" w:rsidRDefault="004434E9">
      <w:pPr>
        <w:tabs>
          <w:tab w:val="left" w:pos="5400"/>
        </w:tabs>
        <w:jc w:val="center"/>
        <w:textAlignment w:val="center"/>
        <w:rPr>
          <w:b/>
          <w:bCs/>
        </w:rPr>
      </w:pPr>
    </w:p>
    <w:p w14:paraId="2AD671AC" w14:textId="77777777" w:rsidR="004434E9" w:rsidRDefault="004434E9">
      <w:pPr>
        <w:tabs>
          <w:tab w:val="left" w:pos="5400"/>
        </w:tabs>
        <w:jc w:val="center"/>
        <w:textAlignment w:val="center"/>
        <w:rPr>
          <w:b/>
          <w:bCs/>
        </w:rPr>
      </w:pPr>
    </w:p>
    <w:p w14:paraId="1AEAC751" w14:textId="77777777" w:rsidR="004434E9" w:rsidRDefault="004434E9">
      <w:pPr>
        <w:tabs>
          <w:tab w:val="left" w:pos="5400"/>
        </w:tabs>
        <w:jc w:val="center"/>
        <w:textAlignment w:val="center"/>
        <w:rPr>
          <w:b/>
          <w:bCs/>
        </w:rPr>
      </w:pPr>
    </w:p>
    <w:p w14:paraId="68C5BEA6" w14:textId="77777777" w:rsidR="004434E9" w:rsidRDefault="004434E9">
      <w:pPr>
        <w:tabs>
          <w:tab w:val="left" w:pos="5400"/>
        </w:tabs>
        <w:jc w:val="center"/>
        <w:textAlignment w:val="center"/>
        <w:rPr>
          <w:b/>
          <w:bCs/>
        </w:rPr>
      </w:pPr>
    </w:p>
    <w:p w14:paraId="281D3CEC" w14:textId="77777777" w:rsidR="004434E9" w:rsidRDefault="004434E9">
      <w:pPr>
        <w:tabs>
          <w:tab w:val="left" w:pos="5400"/>
        </w:tabs>
        <w:jc w:val="center"/>
        <w:textAlignment w:val="center"/>
        <w:rPr>
          <w:b/>
          <w:bCs/>
        </w:rPr>
      </w:pPr>
    </w:p>
    <w:p w14:paraId="2E45B3C6" w14:textId="548773D0" w:rsidR="004434E9" w:rsidRDefault="004434E9">
      <w:pPr>
        <w:tabs>
          <w:tab w:val="left" w:pos="5400"/>
        </w:tabs>
        <w:jc w:val="center"/>
        <w:textAlignment w:val="center"/>
        <w:rPr>
          <w:b/>
          <w:bCs/>
        </w:rPr>
      </w:pPr>
    </w:p>
    <w:p w14:paraId="6B72D3F8" w14:textId="32591382" w:rsidR="007238AE" w:rsidRDefault="007238AE">
      <w:pPr>
        <w:tabs>
          <w:tab w:val="left" w:pos="5400"/>
        </w:tabs>
        <w:jc w:val="center"/>
        <w:textAlignment w:val="center"/>
        <w:rPr>
          <w:b/>
          <w:bCs/>
        </w:rPr>
      </w:pPr>
    </w:p>
    <w:p w14:paraId="1E4E2B36" w14:textId="428D0F38" w:rsidR="007238AE" w:rsidRDefault="007238AE">
      <w:pPr>
        <w:tabs>
          <w:tab w:val="left" w:pos="5400"/>
        </w:tabs>
        <w:jc w:val="center"/>
        <w:textAlignment w:val="center"/>
        <w:rPr>
          <w:b/>
          <w:bCs/>
        </w:rPr>
      </w:pPr>
    </w:p>
    <w:p w14:paraId="388DA412" w14:textId="41B7CF98" w:rsidR="007238AE" w:rsidRDefault="007238AE">
      <w:pPr>
        <w:tabs>
          <w:tab w:val="left" w:pos="5400"/>
        </w:tabs>
        <w:jc w:val="center"/>
        <w:textAlignment w:val="center"/>
        <w:rPr>
          <w:b/>
          <w:bCs/>
        </w:rPr>
      </w:pPr>
    </w:p>
    <w:p w14:paraId="43A3C872" w14:textId="5FB314BB" w:rsidR="007238AE" w:rsidRDefault="007238AE">
      <w:pPr>
        <w:tabs>
          <w:tab w:val="left" w:pos="5400"/>
        </w:tabs>
        <w:jc w:val="center"/>
        <w:textAlignment w:val="center"/>
        <w:rPr>
          <w:b/>
          <w:bCs/>
        </w:rPr>
      </w:pPr>
    </w:p>
    <w:p w14:paraId="742F3C7F" w14:textId="3B8254BC" w:rsidR="000550E1" w:rsidRDefault="000550E1">
      <w:pPr>
        <w:tabs>
          <w:tab w:val="left" w:pos="5400"/>
        </w:tabs>
        <w:jc w:val="center"/>
        <w:textAlignment w:val="center"/>
        <w:rPr>
          <w:b/>
          <w:bCs/>
        </w:rPr>
      </w:pPr>
    </w:p>
    <w:p w14:paraId="11F98199" w14:textId="2BEB64FF" w:rsidR="000550E1" w:rsidRDefault="000550E1">
      <w:pPr>
        <w:tabs>
          <w:tab w:val="left" w:pos="5400"/>
        </w:tabs>
        <w:jc w:val="center"/>
        <w:textAlignment w:val="center"/>
        <w:rPr>
          <w:b/>
          <w:bCs/>
        </w:rPr>
      </w:pPr>
    </w:p>
    <w:p w14:paraId="008E4B74" w14:textId="4F63E9BE" w:rsidR="000550E1" w:rsidRDefault="000550E1">
      <w:pPr>
        <w:tabs>
          <w:tab w:val="left" w:pos="5400"/>
        </w:tabs>
        <w:jc w:val="center"/>
        <w:textAlignment w:val="center"/>
        <w:rPr>
          <w:b/>
          <w:bCs/>
        </w:rPr>
      </w:pPr>
    </w:p>
    <w:p w14:paraId="470AECC6" w14:textId="2017A096" w:rsidR="000550E1" w:rsidRDefault="000550E1">
      <w:pPr>
        <w:tabs>
          <w:tab w:val="left" w:pos="5400"/>
        </w:tabs>
        <w:jc w:val="center"/>
        <w:textAlignment w:val="center"/>
        <w:rPr>
          <w:b/>
          <w:bCs/>
        </w:rPr>
      </w:pPr>
    </w:p>
    <w:p w14:paraId="45785A1B" w14:textId="6C22D28F" w:rsidR="000550E1" w:rsidRDefault="000550E1">
      <w:pPr>
        <w:tabs>
          <w:tab w:val="left" w:pos="5400"/>
        </w:tabs>
        <w:jc w:val="center"/>
        <w:textAlignment w:val="center"/>
        <w:rPr>
          <w:b/>
          <w:bCs/>
        </w:rPr>
      </w:pPr>
    </w:p>
    <w:p w14:paraId="0EF4A067" w14:textId="01EDB4AD" w:rsidR="000550E1" w:rsidRDefault="000550E1">
      <w:pPr>
        <w:tabs>
          <w:tab w:val="left" w:pos="5400"/>
        </w:tabs>
        <w:jc w:val="center"/>
        <w:textAlignment w:val="center"/>
        <w:rPr>
          <w:b/>
          <w:bCs/>
        </w:rPr>
      </w:pPr>
    </w:p>
    <w:p w14:paraId="25A620BE" w14:textId="0A0E9AF9" w:rsidR="0013241F" w:rsidRDefault="0013241F" w:rsidP="00A26CAB">
      <w:pPr>
        <w:tabs>
          <w:tab w:val="left" w:pos="5400"/>
        </w:tabs>
        <w:textAlignment w:val="center"/>
        <w:rPr>
          <w:b/>
          <w:bCs/>
        </w:rPr>
      </w:pPr>
    </w:p>
    <w:p w14:paraId="090A934A" w14:textId="77777777" w:rsidR="0013241F" w:rsidRDefault="0013241F">
      <w:pPr>
        <w:tabs>
          <w:tab w:val="left" w:pos="5400"/>
        </w:tabs>
        <w:jc w:val="center"/>
        <w:textAlignment w:val="center"/>
        <w:rPr>
          <w:b/>
          <w:bCs/>
        </w:rPr>
      </w:pPr>
    </w:p>
    <w:p w14:paraId="447E706B" w14:textId="77777777" w:rsidR="004434E9" w:rsidRDefault="004434E9">
      <w:pPr>
        <w:tabs>
          <w:tab w:val="left" w:pos="5400"/>
        </w:tabs>
        <w:jc w:val="center"/>
        <w:textAlignment w:val="center"/>
        <w:rPr>
          <w:b/>
          <w:bCs/>
        </w:rPr>
      </w:pPr>
    </w:p>
    <w:p w14:paraId="142639CD" w14:textId="77777777" w:rsidR="004434E9" w:rsidRDefault="004434E9">
      <w:pPr>
        <w:tabs>
          <w:tab w:val="left" w:pos="5400"/>
        </w:tabs>
        <w:jc w:val="center"/>
        <w:textAlignment w:val="center"/>
        <w:rPr>
          <w:b/>
          <w:bCs/>
        </w:rPr>
      </w:pPr>
    </w:p>
    <w:p w14:paraId="11514BD6" w14:textId="2E94AD04" w:rsidR="004434E9" w:rsidRDefault="004434E9" w:rsidP="004434E9">
      <w:pPr>
        <w:spacing w:line="276" w:lineRule="auto"/>
        <w:jc w:val="center"/>
        <w:rPr>
          <w:b/>
          <w:caps/>
        </w:rPr>
      </w:pPr>
      <w:r>
        <w:rPr>
          <w:b/>
          <w:caps/>
        </w:rPr>
        <w:t>PASLAUGŲ pirkimo</w:t>
      </w:r>
      <w:r>
        <w:rPr>
          <w:rFonts w:eastAsia="Arial"/>
        </w:rPr>
        <w:t>–</w:t>
      </w:r>
      <w:r>
        <w:rPr>
          <w:b/>
          <w:caps/>
        </w:rPr>
        <w:t>pardavimo sutarties Bendrosios sąlygos</w:t>
      </w:r>
    </w:p>
    <w:p w14:paraId="76D71200" w14:textId="77777777" w:rsidR="004434E9" w:rsidRDefault="004434E9" w:rsidP="004434E9">
      <w:pPr>
        <w:spacing w:line="276" w:lineRule="auto"/>
        <w:jc w:val="center"/>
      </w:pPr>
    </w:p>
    <w:p w14:paraId="33DA9239" w14:textId="77777777" w:rsidR="004434E9" w:rsidRDefault="004434E9" w:rsidP="004434E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32850DF" w14:textId="77777777" w:rsidR="004434E9" w:rsidRDefault="004434E9" w:rsidP="004434E9">
      <w:pPr>
        <w:keepNext/>
        <w:keepLines/>
        <w:tabs>
          <w:tab w:val="left" w:pos="426"/>
        </w:tabs>
        <w:spacing w:line="276" w:lineRule="auto"/>
        <w:jc w:val="both"/>
        <w:rPr>
          <w:rFonts w:eastAsia="Cambria"/>
          <w:b/>
          <w:bCs/>
          <w:caps/>
          <w14:numSpacing w14:val="tabular"/>
        </w:rPr>
      </w:pPr>
    </w:p>
    <w:p w14:paraId="1CB375BF"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B8E818"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FACB409" w14:textId="77777777" w:rsidR="004434E9" w:rsidRDefault="004434E9" w:rsidP="004434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83B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BF19DB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F3D369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655F3B" w14:textId="77777777" w:rsidR="004434E9" w:rsidRDefault="004434E9" w:rsidP="004434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0342B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3FA23" w14:textId="77777777" w:rsidR="004434E9" w:rsidRDefault="004434E9" w:rsidP="004434E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b/>
          <w:bCs/>
          <w:color w:val="000000"/>
        </w:rPr>
        <w:t>Paslaugų trūkumai</w:t>
      </w:r>
      <w:r>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401ABC" w14:textId="77777777" w:rsidR="004434E9" w:rsidRDefault="004434E9" w:rsidP="004434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474E684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0243C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F00689"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37814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681E0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55795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1BF2C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3E0B78" w14:textId="77777777" w:rsidR="004434E9" w:rsidRDefault="004434E9" w:rsidP="004434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4ADD80" w14:textId="77777777" w:rsidR="004434E9" w:rsidRDefault="004434E9" w:rsidP="004434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0485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457C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290274"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4FF1B6"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F8973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FCE6A2F" w14:textId="77777777" w:rsidR="004434E9" w:rsidRDefault="004434E9" w:rsidP="004434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C45F2" w14:textId="77777777" w:rsidR="004434E9" w:rsidRDefault="004434E9" w:rsidP="004434E9">
      <w:pPr>
        <w:keepNext/>
        <w:keepLines/>
        <w:tabs>
          <w:tab w:val="left" w:pos="567"/>
        </w:tabs>
        <w:spacing w:line="276" w:lineRule="auto"/>
        <w:ind w:left="792"/>
        <w:jc w:val="both"/>
        <w:rPr>
          <w:rFonts w:eastAsia="Cambria"/>
          <w:b/>
          <w:bCs/>
          <w14:numSpacing w14:val="tabular"/>
        </w:rPr>
      </w:pPr>
    </w:p>
    <w:p w14:paraId="53A429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DC1C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4634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6A4F6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7414C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4EF14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68B5E4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4BABAA3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AD1E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6A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A0AC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B70A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AD3E5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53C4A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D3A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98EFB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30B30A" w14:textId="77777777" w:rsidR="004434E9" w:rsidRDefault="004434E9" w:rsidP="004434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5180FD" w14:textId="77777777" w:rsidR="004434E9" w:rsidRDefault="004434E9" w:rsidP="004434E9">
      <w:pPr>
        <w:tabs>
          <w:tab w:val="left" w:pos="709"/>
        </w:tabs>
        <w:spacing w:line="276" w:lineRule="auto"/>
        <w:jc w:val="both"/>
        <w:outlineLvl w:val="2"/>
        <w:rPr>
          <w:rFonts w:eastAsia="Trebuchet MS"/>
          <w:bCs/>
        </w:rPr>
      </w:pPr>
      <w:r>
        <w:rPr>
          <w:rFonts w:eastAsia="Trebuchet MS"/>
          <w:bCs/>
        </w:rPr>
        <w:t>1.3.1.2. Specialiosios sąlygos;</w:t>
      </w:r>
    </w:p>
    <w:p w14:paraId="75CE5B93" w14:textId="77777777" w:rsidR="004434E9" w:rsidRDefault="004434E9" w:rsidP="004434E9">
      <w:pPr>
        <w:tabs>
          <w:tab w:val="left" w:pos="709"/>
        </w:tabs>
        <w:spacing w:line="276" w:lineRule="auto"/>
        <w:jc w:val="both"/>
        <w:outlineLvl w:val="2"/>
        <w:rPr>
          <w:rFonts w:eastAsia="Trebuchet MS"/>
          <w:bCs/>
        </w:rPr>
      </w:pPr>
      <w:r>
        <w:rPr>
          <w:rFonts w:eastAsia="Trebuchet MS"/>
          <w:bCs/>
        </w:rPr>
        <w:t>1.3.1.3. Bendrosios sąlygos;</w:t>
      </w:r>
    </w:p>
    <w:p w14:paraId="089C0560" w14:textId="77777777" w:rsidR="004434E9" w:rsidRDefault="004434E9" w:rsidP="004434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86E7CC" w14:textId="77777777" w:rsidR="004434E9" w:rsidRDefault="004434E9" w:rsidP="004434E9">
      <w:pPr>
        <w:tabs>
          <w:tab w:val="left" w:pos="709"/>
        </w:tabs>
        <w:spacing w:line="276" w:lineRule="auto"/>
        <w:jc w:val="both"/>
        <w:outlineLvl w:val="2"/>
        <w:rPr>
          <w:rFonts w:eastAsia="Trebuchet MS"/>
          <w:bCs/>
        </w:rPr>
      </w:pPr>
      <w:r>
        <w:rPr>
          <w:rFonts w:eastAsia="Trebuchet MS"/>
          <w:bCs/>
        </w:rPr>
        <w:t>1.3.1.5. Pasiūlymas;</w:t>
      </w:r>
    </w:p>
    <w:p w14:paraId="26777898" w14:textId="77777777" w:rsidR="004434E9" w:rsidRDefault="004434E9" w:rsidP="004434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5A1FE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5F193"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1716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B7CCC3"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53740F6"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C3FB55"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both"/>
        <w:rPr>
          <w:rFonts w:eastAsia="Arial"/>
          <w:b/>
          <w:caps/>
        </w:rPr>
      </w:pPr>
    </w:p>
    <w:p w14:paraId="608D96D0"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DF867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36B2C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75B944"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p>
    <w:p w14:paraId="1C511CEE"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CF84EA"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2A2B0207"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98FE6"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7123DB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71D6D3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B00E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AE978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color w:val="000000"/>
        </w:rPr>
        <w:t>laikytųsi Tiekėjo pasiūlyme nurodytų įsipareigojimų, įskaitant, bet neapsiribojant – atitiktų Tiekėjo pasiūlyme nurodytų kriterijų, dėl kurių jo pasiūlymas buvo išrinktas ekonomiškai naudingiausiu (toliau – </w:t>
      </w:r>
      <w:r>
        <w:rPr>
          <w:b/>
          <w:bCs/>
          <w:color w:val="000000"/>
        </w:rPr>
        <w:t>Kokybiniai kriterijai</w:t>
      </w:r>
      <w:r>
        <w:rPr>
          <w:color w:val="000000"/>
        </w:rPr>
        <w:t>), reikšmes ir parametrus. Šiame papunktyje nurodytų įsipareigojimų laikymosi tikrinimo tvarka nustatoma Specialiosiose sąlygose;</w:t>
      </w:r>
    </w:p>
    <w:p w14:paraId="78F7E85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982FD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6FF87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AB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5485D5"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4F9EEBE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CC1D16"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1784A29F"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5F682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2AA6F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3.2.3.</w:t>
      </w:r>
      <w:r>
        <w:tab/>
      </w:r>
      <w:r>
        <w:rPr>
          <w:color w:val="000000"/>
        </w:rPr>
        <w:t>Tiekėjas gali keisti ir (ar) pasitelkti subtiekėjus ir (ar) specialistus šiame Sutarties poskyryje nustatytais atvejais ir tvarka.</w:t>
      </w:r>
    </w:p>
    <w:p w14:paraId="7052FCB5" w14:textId="77777777" w:rsidR="004434E9" w:rsidRDefault="004434E9" w:rsidP="004434E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B59C72" w14:textId="77777777" w:rsidR="004434E9" w:rsidRDefault="004434E9" w:rsidP="004434E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w:t>
      </w:r>
      <w:r>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color w:val="000000"/>
        </w:rPr>
        <w:t>,</w:t>
      </w:r>
      <w:r>
        <w:rPr>
          <w:color w:val="000000"/>
          <w:shd w:val="clear" w:color="auto" w:fill="FFFFFF"/>
        </w:rPr>
        <w:t> kokybės vadybos sistemos ir (arba) aplinkos apsaugos vadybos sistemos standartų </w:t>
      </w:r>
      <w:r>
        <w:rPr>
          <w:color w:val="000000"/>
        </w:rPr>
        <w:t>reikalavimų, reikalavimų dėl pašalinimo pagrindų nebuvimo, atitikties nacionalinio saugumo interesams bei reikalavimams </w:t>
      </w:r>
      <w:r>
        <w:rPr>
          <w:color w:val="000000"/>
          <w:shd w:val="clear" w:color="auto" w:fill="FFFFFF"/>
        </w:rPr>
        <w:t>nebūti registruotu (nuolat gyvenančiu ar turinčiu pilietybę) nepatikimomis laikomose valstybėse ar teritorijose </w:t>
      </w:r>
      <w:r>
        <w:rPr>
          <w:color w:val="000000"/>
        </w:rPr>
        <w:t>(jei taikoma) ir Tiekėjo pasiūlyme nurodytų sąlygų pirkimo dokumentuose nustatytiems Kokybiniams</w:t>
      </w:r>
      <w:r>
        <w:rPr>
          <w:b/>
          <w:bCs/>
          <w:color w:val="000000"/>
        </w:rPr>
        <w:t> </w:t>
      </w:r>
      <w:r>
        <w:rPr>
          <w:color w:val="000000"/>
        </w:rPr>
        <w:t>kriterijams pagrįsti (jei taikoma)</w:t>
      </w:r>
      <w:r>
        <w:rPr>
          <w:color w:val="000000"/>
          <w:shd w:val="clear" w:color="auto" w:fill="FFFFFF"/>
        </w:rPr>
        <w:t>, Tiekėjui taikoma Specialiosiose sąlygose nustatyto dydžio bauda.</w:t>
      </w:r>
    </w:p>
    <w:p w14:paraId="643FA272"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7847D1DE"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4B2569" w14:textId="77777777" w:rsidR="004434E9" w:rsidRDefault="004434E9" w:rsidP="004434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3BE71F69" w14:textId="77777777" w:rsidR="004434E9" w:rsidRDefault="004434E9" w:rsidP="004434E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CACD923" w14:textId="77777777" w:rsidR="004434E9" w:rsidRDefault="004434E9" w:rsidP="004434E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12CCF5"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324DCA84"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5EF900"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83670A" w14:textId="77777777" w:rsidR="004434E9" w:rsidRDefault="004434E9" w:rsidP="004434E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14D62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68892E" w14:textId="77777777" w:rsidR="004434E9" w:rsidRDefault="004434E9" w:rsidP="004434E9">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63A2F2" w14:textId="77777777" w:rsidR="004434E9" w:rsidRDefault="004434E9" w:rsidP="004434E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6EF3DB"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E8DFF83"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900E1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798FD3"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 xml:space="preserve">3.2.13.2. </w:t>
      </w:r>
      <w:r>
        <w:rPr>
          <w:color w:val="000000"/>
        </w:rPr>
        <w:t>naujo subtiekėjo ir (ar) specialisto kvalifikaciją, atitiktį Kokybiniams kriterijams (jei taikoma), </w:t>
      </w:r>
      <w:r>
        <w:rPr>
          <w:color w:val="000000"/>
          <w:shd w:val="clear" w:color="auto" w:fill="FFFFFF"/>
        </w:rPr>
        <w:t>reikalaujamiems kokybės vadybos sistemos ir (arba) aplinkos apsaugos vadybos sistemos standartams (jei taikoma), </w:t>
      </w:r>
      <w:r>
        <w:rPr>
          <w:color w:val="000000"/>
        </w:rPr>
        <w:t>pašalinimo pagrindų nebuvimą ir atitiktį </w:t>
      </w:r>
      <w:r>
        <w:rPr>
          <w:color w:val="000000"/>
          <w:shd w:val="clear" w:color="auto" w:fill="FFFFFF"/>
        </w:rPr>
        <w:t>nacionalinio saugumo interesams bei reikalavimams</w:t>
      </w:r>
      <w:r>
        <w:rPr>
          <w:color w:val="000000"/>
        </w:rPr>
        <w:t> </w:t>
      </w:r>
      <w:r>
        <w:rPr>
          <w:color w:val="000000"/>
          <w:shd w:val="clear" w:color="auto" w:fill="FFFFFF"/>
        </w:rPr>
        <w:t>nebūti registruotu (nuolat gyvenančiu ar turinčiu pilietybę) nepatikimomis laikomose valstybėse ar teritorijose</w:t>
      </w:r>
      <w:r>
        <w:rPr>
          <w:color w:val="000000"/>
        </w:rPr>
        <w:t> (jei taikoma) įrodančius dokumentus pagal Sutarties reikalavimus.</w:t>
      </w:r>
    </w:p>
    <w:p w14:paraId="278F7B14" w14:textId="77777777" w:rsidR="004434E9" w:rsidRDefault="004434E9" w:rsidP="004434E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71778C"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shd w:val="clear" w:color="auto" w:fill="FFFFFF"/>
        </w:rPr>
      </w:pPr>
    </w:p>
    <w:p w14:paraId="0A040211" w14:textId="77777777" w:rsidR="004434E9" w:rsidRDefault="004434E9" w:rsidP="004434E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CFEF3C" w14:textId="77777777" w:rsidR="004434E9" w:rsidRDefault="004434E9" w:rsidP="004434E9">
      <w:pPr>
        <w:widowControl w:val="0"/>
        <w:tabs>
          <w:tab w:val="left" w:pos="567"/>
        </w:tabs>
        <w:spacing w:line="276" w:lineRule="auto"/>
        <w:jc w:val="both"/>
        <w:rPr>
          <w:rFonts w:eastAsia="Cambria"/>
          <w:b/>
          <w:bCs/>
        </w:rPr>
      </w:pPr>
    </w:p>
    <w:p w14:paraId="0219BF52" w14:textId="77777777" w:rsidR="004434E9" w:rsidRDefault="004434E9" w:rsidP="004434E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w:t>
      </w:r>
      <w:r>
        <w:rPr>
          <w:rFonts w:eastAsia="Cambria"/>
          <w:shd w:val="clear" w:color="auto" w:fill="FFFFFF"/>
        </w:rPr>
        <w:lastRenderedPageBreak/>
        <w:t>veiklos sutarties.</w:t>
      </w:r>
    </w:p>
    <w:p w14:paraId="30CD5D3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D07A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9C77C0"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1AADCE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9C08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Pr>
          <w:color w:val="000000"/>
          <w:shd w:val="clear" w:color="auto" w:fill="FFFFFF"/>
        </w:rPr>
        <w:t>pasiliekančiojo Partnerio ar naujai pasitelkiamo Partnerio kvalifikaciją patvirtinančius dokumentus ir, jei</w:t>
      </w:r>
      <w:r>
        <w:rPr>
          <w:color w:val="000000"/>
        </w:rPr>
        <w:t>gu taikytina, kokybės vadybos ir (arba) aplinkos apsaugos vadybos sistemos standartų reikalavimus įrodančius dokumentus. Visais atvejais </w:t>
      </w:r>
      <w:r>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nacionalinio saugumo interesams bei reikalavimams </w:t>
      </w:r>
      <w:r>
        <w:rPr>
          <w:color w:val="000000"/>
          <w:shd w:val="clear" w:color="auto" w:fill="FFFFFF"/>
        </w:rPr>
        <w:t>nebūti registruotu (nuolat gyvenančiu ar turinčiu pilietybę) nepatikimomis laikomose valstybėse ar teritorijose (jei taikoma).</w:t>
      </w:r>
    </w:p>
    <w:p w14:paraId="6C8B7B0A" w14:textId="77777777" w:rsidR="004434E9" w:rsidRDefault="004434E9" w:rsidP="004434E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C2ED6"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0E9D997E"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1630C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159BFA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1AF59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44D507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15BE0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shd w:val="clear" w:color="auto" w:fill="FFFFFF"/>
        </w:rPr>
        <w:lastRenderedPageBreak/>
        <w:t xml:space="preserve">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28CF1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9E75EF"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101F28F8" w14:textId="77777777" w:rsidR="004434E9" w:rsidRDefault="004434E9" w:rsidP="004434E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736F17" w14:textId="77777777" w:rsidR="004434E9" w:rsidRDefault="004434E9" w:rsidP="004434E9">
      <w:pPr>
        <w:widowControl w:val="0"/>
        <w:tabs>
          <w:tab w:val="left" w:pos="567"/>
          <w:tab w:val="left" w:pos="851"/>
          <w:tab w:val="left" w:pos="992"/>
          <w:tab w:val="left" w:pos="1134"/>
        </w:tabs>
        <w:spacing w:line="276" w:lineRule="auto"/>
        <w:jc w:val="both"/>
        <w:rPr>
          <w:rFonts w:eastAsia="Arial"/>
          <w:b/>
          <w:caps/>
          <w:smallCaps/>
        </w:rPr>
      </w:pPr>
    </w:p>
    <w:p w14:paraId="6579734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489E9E"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FFA11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72D0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AC246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0A5103"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b/>
          <w:bCs/>
        </w:rPr>
      </w:pPr>
    </w:p>
    <w:p w14:paraId="38D2A9D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C9ACF1"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47FC504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F71A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D7FBA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EAD7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51B12F4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6FA577" w14:textId="77777777" w:rsidR="004434E9" w:rsidRDefault="004434E9" w:rsidP="004434E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72B8491"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B3AC"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EB73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w:t>
      </w:r>
      <w:r>
        <w:rPr>
          <w:rFonts w:eastAsia="Arial"/>
        </w:rPr>
        <w:lastRenderedPageBreak/>
        <w:t>išlaidos tenka Tiekėjui. Jei Tiekėjas Paslaugų rezultato naudojimui būtinus dokumentus verčia savarankiškai, jis atsako už šių dokumentų vertimo tikslumą.</w:t>
      </w:r>
    </w:p>
    <w:p w14:paraId="4B87516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214AE4D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3AC335" w14:textId="77777777" w:rsidR="004434E9" w:rsidRDefault="004434E9" w:rsidP="004434E9">
      <w:pPr>
        <w:keepNext/>
        <w:keepLines/>
        <w:widowControl w:val="0"/>
        <w:tabs>
          <w:tab w:val="left" w:pos="426"/>
          <w:tab w:val="left" w:pos="567"/>
          <w:tab w:val="left" w:pos="851"/>
          <w:tab w:val="left" w:pos="992"/>
          <w:tab w:val="left" w:pos="1134"/>
        </w:tabs>
        <w:spacing w:line="276" w:lineRule="auto"/>
        <w:rPr>
          <w:rFonts w:eastAsia="Arial"/>
          <w:b/>
          <w:caps/>
        </w:rPr>
      </w:pPr>
    </w:p>
    <w:p w14:paraId="565FA8B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D73903"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1B2F01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B1B7E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954C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65A4F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776A5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37125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C7C7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E43646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EA9E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627862B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6F42D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634B4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4CC11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9822F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4830E0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BD7B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3ACB9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105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72CF6"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9349D67"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74F9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04044F"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125F8A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C03699"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bCs/>
        </w:rPr>
      </w:pPr>
    </w:p>
    <w:p w14:paraId="50FB3398" w14:textId="77777777" w:rsidR="004434E9" w:rsidRDefault="004434E9" w:rsidP="004434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727E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2D961" w14:textId="77777777" w:rsidR="004434E9" w:rsidRDefault="004434E9" w:rsidP="004434E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1A3FDE" w14:textId="77777777" w:rsidR="004434E9" w:rsidRDefault="004434E9" w:rsidP="004434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F111B7D"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585D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FC891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w:t>
      </w:r>
      <w:r>
        <w:rPr>
          <w:rFonts w:eastAsia="Arial"/>
        </w:rPr>
        <w:lastRenderedPageBreak/>
        <w:t xml:space="preserve">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923A1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F3BDC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C4D24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C33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A43F9"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5EA7E3" w14:textId="77777777" w:rsidR="004434E9" w:rsidRDefault="004434E9" w:rsidP="004434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05B6F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DDF2F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3BF4E4B"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2B552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26FBFEB" w14:textId="77777777" w:rsidR="004434E9" w:rsidRDefault="004434E9" w:rsidP="004434E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27E07" w14:textId="77777777" w:rsidR="004434E9" w:rsidRDefault="004434E9" w:rsidP="004434E9">
      <w:pPr>
        <w:keepNext/>
        <w:keepLines/>
        <w:widowControl w:val="0"/>
        <w:tabs>
          <w:tab w:val="left" w:pos="567"/>
          <w:tab w:val="left" w:pos="851"/>
          <w:tab w:val="left" w:pos="992"/>
          <w:tab w:val="left" w:pos="1134"/>
        </w:tabs>
        <w:spacing w:line="276" w:lineRule="auto"/>
        <w:ind w:left="360"/>
        <w:outlineLvl w:val="1"/>
        <w:rPr>
          <w:rFonts w:eastAsia="Arial"/>
          <w:b/>
        </w:rPr>
      </w:pPr>
    </w:p>
    <w:p w14:paraId="7A499C7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0598B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F8F2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37E5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772D23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3AF705B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31A3C5E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7.2.1.</w:t>
      </w:r>
      <w:r>
        <w:tab/>
      </w:r>
      <w:r>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EC092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72B80" w14:textId="77777777" w:rsidR="004434E9" w:rsidRDefault="004434E9" w:rsidP="004434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CB8B9" w14:textId="77777777" w:rsidR="004434E9" w:rsidRDefault="004434E9" w:rsidP="004434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C076846" w14:textId="77777777" w:rsidR="004434E9" w:rsidRDefault="004434E9" w:rsidP="004434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821D1" w14:textId="77777777" w:rsidR="004434E9" w:rsidRDefault="004434E9" w:rsidP="004434E9">
      <w:pPr>
        <w:tabs>
          <w:tab w:val="left" w:pos="567"/>
          <w:tab w:val="left" w:pos="851"/>
          <w:tab w:val="left" w:pos="992"/>
          <w:tab w:val="left" w:pos="1134"/>
        </w:tabs>
        <w:spacing w:line="276" w:lineRule="auto"/>
        <w:jc w:val="both"/>
      </w:pPr>
      <w:r>
        <w:t>7.2.4. Ekspertizės išvados Šalims yra privalomos.</w:t>
      </w:r>
    </w:p>
    <w:p w14:paraId="3B762757" w14:textId="77777777" w:rsidR="004434E9" w:rsidRDefault="004434E9" w:rsidP="004434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D01B55" w14:textId="77777777" w:rsidR="004434E9" w:rsidRDefault="004434E9" w:rsidP="004434E9">
      <w:pPr>
        <w:tabs>
          <w:tab w:val="left" w:pos="567"/>
          <w:tab w:val="left" w:pos="851"/>
          <w:tab w:val="left" w:pos="992"/>
          <w:tab w:val="left" w:pos="1134"/>
        </w:tabs>
        <w:spacing w:line="276" w:lineRule="auto"/>
        <w:jc w:val="both"/>
        <w:rPr>
          <w:rFonts w:eastAsia="Arial"/>
          <w:b/>
          <w:bCs/>
        </w:rPr>
      </w:pPr>
    </w:p>
    <w:p w14:paraId="50B566D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37339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2C276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50AB3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C6007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50C2B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EB9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2D206F5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5C741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DF3A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FD9E26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4CF32B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5BD9007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32C8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00B87F" w14:textId="77777777" w:rsidR="004434E9" w:rsidRDefault="004434E9" w:rsidP="004434E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B2BE7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41F5B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CF59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6F9A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0433F2"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49735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5DA9713"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3DE29A8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4E9D9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801337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0A5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8AC12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1FD9C4"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AF22426"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618785" w14:textId="77777777" w:rsidR="004434E9" w:rsidRDefault="004434E9" w:rsidP="004434E9">
      <w:pPr>
        <w:keepNext/>
        <w:keepLines/>
        <w:widowControl w:val="0"/>
        <w:tabs>
          <w:tab w:val="left" w:pos="709"/>
          <w:tab w:val="left" w:pos="851"/>
          <w:tab w:val="left" w:pos="992"/>
          <w:tab w:val="left" w:pos="1134"/>
        </w:tabs>
        <w:spacing w:line="276" w:lineRule="auto"/>
        <w:jc w:val="both"/>
        <w:outlineLvl w:val="1"/>
        <w:rPr>
          <w:rFonts w:eastAsia="Arial"/>
          <w:b/>
        </w:rPr>
      </w:pPr>
    </w:p>
    <w:p w14:paraId="0698B843"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2BE185A2"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D060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42297"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D7FC4E2"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B0FD9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5FEAF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AA382A"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B39793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EB807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3ACB83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22EA8C"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8CBFEC" w14:textId="77777777" w:rsidR="004434E9" w:rsidRDefault="004434E9" w:rsidP="004434E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B8A04" w14:textId="77777777" w:rsidR="004434E9" w:rsidRDefault="004434E9" w:rsidP="004434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A87A7" w14:textId="77777777" w:rsidR="004434E9" w:rsidRDefault="004434E9" w:rsidP="004434E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930774" w14:textId="77777777" w:rsidR="004434E9" w:rsidRDefault="004434E9" w:rsidP="004434E9">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1091DBAA" w14:textId="77777777" w:rsidR="004434E9" w:rsidRDefault="004434E9" w:rsidP="004434E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A4B929" w14:textId="77777777" w:rsidR="004434E9" w:rsidRDefault="004434E9" w:rsidP="004434E9">
      <w:pPr>
        <w:tabs>
          <w:tab w:val="left" w:pos="567"/>
        </w:tabs>
        <w:spacing w:line="276" w:lineRule="auto"/>
        <w:jc w:val="both"/>
        <w:textAlignment w:val="baseline"/>
      </w:pPr>
      <w:r>
        <w:t>10.7. Sutarties įvykdymo užtikrinimas turi įsigalioti ne vėliau negu jo pateikimo Pirkėjui dieną.</w:t>
      </w:r>
    </w:p>
    <w:p w14:paraId="386040C6" w14:textId="77777777" w:rsidR="004434E9" w:rsidRDefault="004434E9" w:rsidP="004434E9">
      <w:pPr>
        <w:tabs>
          <w:tab w:val="left" w:pos="567"/>
        </w:tabs>
        <w:spacing w:line="276" w:lineRule="auto"/>
        <w:jc w:val="both"/>
        <w:textAlignment w:val="baseline"/>
      </w:pPr>
      <w:r>
        <w:t>10.8. Sutarties įvykdymo užtikrinimo suma turi būti nurodoma ir išmokama eurais.</w:t>
      </w:r>
    </w:p>
    <w:p w14:paraId="5FA1AE77" w14:textId="77777777" w:rsidR="004434E9" w:rsidRDefault="004434E9" w:rsidP="004434E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8AEF075" w14:textId="77777777" w:rsidR="004434E9" w:rsidRDefault="004434E9" w:rsidP="004434E9">
      <w:pPr>
        <w:tabs>
          <w:tab w:val="left" w:pos="567"/>
        </w:tabs>
        <w:spacing w:line="276" w:lineRule="auto"/>
        <w:jc w:val="both"/>
        <w:textAlignment w:val="baseline"/>
      </w:pPr>
      <w:r>
        <w:t>10.10. Sutarties įvykdymo užtikrinime nurodytas jo galiojimo terminas turi būti ne trumpesnis nei nurodytas Specialiosiose sąlygose.</w:t>
      </w:r>
    </w:p>
    <w:p w14:paraId="4A4BA18E" w14:textId="77777777" w:rsidR="004434E9" w:rsidRDefault="004434E9" w:rsidP="004434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819163" w14:textId="77777777" w:rsidR="004434E9" w:rsidRDefault="004434E9" w:rsidP="004434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363C6" w14:textId="77777777" w:rsidR="004434E9" w:rsidRDefault="004434E9" w:rsidP="004434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7707B" w14:textId="77777777" w:rsidR="004434E9" w:rsidRDefault="004434E9" w:rsidP="004434E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2F873" w14:textId="77777777" w:rsidR="004434E9" w:rsidRDefault="004434E9" w:rsidP="004434E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B21E7B" w14:textId="77777777" w:rsidR="004434E9" w:rsidRDefault="004434E9" w:rsidP="004434E9">
      <w:pPr>
        <w:tabs>
          <w:tab w:val="left" w:pos="567"/>
        </w:tabs>
        <w:spacing w:line="276" w:lineRule="auto"/>
        <w:jc w:val="both"/>
        <w:textAlignment w:val="baseline"/>
      </w:pPr>
      <w:r>
        <w:t>10.16. Pirkėjas gali pasinaudoti Sutarties įvykdymo užtikrinimu, esant bet kuriai iš žemiau nurodytų aplinkybių:</w:t>
      </w:r>
    </w:p>
    <w:p w14:paraId="15483232" w14:textId="77777777" w:rsidR="004434E9" w:rsidRDefault="004434E9" w:rsidP="004434E9">
      <w:pPr>
        <w:tabs>
          <w:tab w:val="left" w:pos="567"/>
        </w:tabs>
        <w:spacing w:line="276" w:lineRule="auto"/>
        <w:jc w:val="both"/>
        <w:textAlignment w:val="baseline"/>
      </w:pPr>
      <w:r>
        <w:t>10.16.1. Tiekėjas neįvykdė, nevykdo arba netinkamai vykdo savo įsipareigojimus pagal Sutartį;</w:t>
      </w:r>
    </w:p>
    <w:p w14:paraId="0DBA7605" w14:textId="77777777" w:rsidR="004434E9" w:rsidRDefault="004434E9" w:rsidP="004434E9">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454E46BA" w14:textId="77777777" w:rsidR="004434E9" w:rsidRDefault="004434E9" w:rsidP="004434E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FC2E27" w14:textId="77777777" w:rsidR="004434E9" w:rsidRDefault="004434E9" w:rsidP="004434E9">
      <w:pPr>
        <w:tabs>
          <w:tab w:val="left" w:pos="567"/>
        </w:tabs>
        <w:spacing w:line="276" w:lineRule="auto"/>
        <w:jc w:val="both"/>
        <w:textAlignment w:val="baseline"/>
      </w:pPr>
      <w:r>
        <w:t>10.16.4. Tiekėjas be pateisinamos priežasties (ne Sutartyje nustatytais atvejais) vienašališkai nutraukia Sutartį.</w:t>
      </w:r>
    </w:p>
    <w:p w14:paraId="73836D2D" w14:textId="77777777" w:rsidR="004434E9" w:rsidRDefault="004434E9" w:rsidP="004434E9">
      <w:pPr>
        <w:tabs>
          <w:tab w:val="left" w:pos="567"/>
        </w:tabs>
        <w:spacing w:line="276" w:lineRule="auto"/>
        <w:jc w:val="both"/>
        <w:textAlignment w:val="baseline"/>
        <w:rPr>
          <w:b/>
          <w:bCs/>
        </w:rPr>
      </w:pPr>
    </w:p>
    <w:p w14:paraId="14003D7A" w14:textId="77777777" w:rsidR="004434E9" w:rsidRDefault="004434E9" w:rsidP="004434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433AF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63A517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557C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9D0F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F525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B69C1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98DDE16"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DEEC0"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p>
    <w:p w14:paraId="1A0CFFCA"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BD992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7A9B441" w14:textId="77777777" w:rsidR="004434E9" w:rsidRDefault="004434E9" w:rsidP="004434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74ECEB" w14:textId="77777777" w:rsidR="004434E9" w:rsidRDefault="004434E9" w:rsidP="004434E9">
      <w:pPr>
        <w:tabs>
          <w:tab w:val="left" w:pos="567"/>
        </w:tabs>
        <w:spacing w:line="276" w:lineRule="auto"/>
        <w:jc w:val="both"/>
        <w:textAlignment w:val="baseline"/>
      </w:pPr>
      <w:r>
        <w:t>12.1.2. Pirkėjas sumoka Tiekėjui ne didesnį kaip Specialiosiose sąlygose nurodyto dydžio Avansą.</w:t>
      </w:r>
    </w:p>
    <w:p w14:paraId="04B1BBE8" w14:textId="77777777" w:rsidR="004434E9" w:rsidRDefault="004434E9" w:rsidP="004434E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82602A" w14:textId="77777777" w:rsidR="004434E9" w:rsidRDefault="004434E9" w:rsidP="004434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FFD87" w14:textId="77777777" w:rsidR="004434E9" w:rsidRDefault="004434E9" w:rsidP="004434E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9E0ED2" w14:textId="77777777" w:rsidR="004434E9" w:rsidRDefault="004434E9" w:rsidP="004434E9">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55AB3B9F" w14:textId="77777777" w:rsidR="004434E9" w:rsidRDefault="004434E9" w:rsidP="004434E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1B187B" w14:textId="77777777" w:rsidR="004434E9" w:rsidRDefault="004434E9" w:rsidP="004434E9">
      <w:pPr>
        <w:tabs>
          <w:tab w:val="left" w:pos="567"/>
        </w:tabs>
        <w:spacing w:line="276" w:lineRule="auto"/>
        <w:jc w:val="both"/>
        <w:textAlignment w:val="baseline"/>
      </w:pPr>
      <w:r>
        <w:t>12.1.7. Avanso užtikrinimo suma turi būti nurodoma ir išmokama eurais.</w:t>
      </w:r>
    </w:p>
    <w:p w14:paraId="1B86F8BC" w14:textId="77777777" w:rsidR="004434E9" w:rsidRDefault="004434E9" w:rsidP="004434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0F3CE" w14:textId="77777777" w:rsidR="004434E9" w:rsidRDefault="004434E9" w:rsidP="004434E9">
      <w:pPr>
        <w:tabs>
          <w:tab w:val="left" w:pos="567"/>
        </w:tabs>
        <w:spacing w:line="276" w:lineRule="auto"/>
        <w:jc w:val="both"/>
        <w:textAlignment w:val="baseline"/>
      </w:pPr>
      <w:r>
        <w:t>12.1.9. Avanso užtikrinimas, neatitinkantis šiame Sutarties poskyryje nustatytų reikalavimų, nebus priimamas.</w:t>
      </w:r>
    </w:p>
    <w:p w14:paraId="5395DF74" w14:textId="77777777" w:rsidR="004434E9" w:rsidRDefault="004434E9" w:rsidP="004434E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A5921" w14:textId="77777777" w:rsidR="004434E9" w:rsidRDefault="004434E9" w:rsidP="004434E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2A27B9" w14:textId="77777777" w:rsidR="004434E9" w:rsidRDefault="004434E9" w:rsidP="004434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2AAC9" w14:textId="77777777" w:rsidR="004434E9" w:rsidRDefault="004434E9" w:rsidP="004434E9">
      <w:pPr>
        <w:tabs>
          <w:tab w:val="left" w:pos="567"/>
        </w:tabs>
        <w:spacing w:line="276" w:lineRule="auto"/>
        <w:jc w:val="both"/>
        <w:textAlignment w:val="baseline"/>
      </w:pPr>
    </w:p>
    <w:p w14:paraId="199EE54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CE527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93EAD9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967E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81DB5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C9471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92222" w14:textId="77777777" w:rsidR="004434E9" w:rsidRDefault="004434E9" w:rsidP="004434E9">
      <w:pPr>
        <w:widowControl w:val="0"/>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095F57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9BE112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BA57D2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C0306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D4EB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791628D"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7E8B2D"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4ADE98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EE5C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F14A2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664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29353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42EC625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8677A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1EA8404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B6564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19DF5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9AE00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91664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150E782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255F3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C3A1E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2695E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516B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CA4499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A8F2C3"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75FDC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68EF2" w14:textId="77777777" w:rsidR="004434E9" w:rsidRDefault="004434E9" w:rsidP="004434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F69BDB" w14:textId="77777777" w:rsidR="004434E9" w:rsidRDefault="004434E9" w:rsidP="004434E9">
      <w:pPr>
        <w:tabs>
          <w:tab w:val="left" w:pos="0"/>
          <w:tab w:val="left" w:pos="851"/>
          <w:tab w:val="left" w:pos="992"/>
          <w:tab w:val="left" w:pos="1134"/>
        </w:tabs>
        <w:spacing w:line="276" w:lineRule="auto"/>
        <w:jc w:val="both"/>
        <w:rPr>
          <w:rFonts w:eastAsia="Arial"/>
          <w:b/>
          <w:bCs/>
        </w:rPr>
      </w:pPr>
    </w:p>
    <w:p w14:paraId="03C5CE0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67E3949"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caps/>
        </w:rPr>
      </w:pPr>
    </w:p>
    <w:p w14:paraId="436895B0" w14:textId="77777777" w:rsidR="004434E9" w:rsidRDefault="004434E9" w:rsidP="004434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43578F" w14:textId="77777777" w:rsidR="004434E9" w:rsidRDefault="004434E9" w:rsidP="004434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82BB87" w14:textId="77777777" w:rsidR="004434E9" w:rsidRDefault="004434E9" w:rsidP="004434E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60F4D2" w14:textId="77777777" w:rsidR="004434E9" w:rsidRDefault="004434E9" w:rsidP="004434E9">
      <w:pPr>
        <w:tabs>
          <w:tab w:val="left" w:pos="567"/>
        </w:tabs>
        <w:spacing w:line="276" w:lineRule="auto"/>
        <w:jc w:val="both"/>
        <w:textAlignment w:val="baseline"/>
        <w:rPr>
          <w:b/>
          <w:bCs/>
        </w:rPr>
      </w:pPr>
    </w:p>
    <w:p w14:paraId="249D00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36334F4C"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5E64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0F4F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7FD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932A5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CC57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CE21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A2E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D5D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1F333A"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FD0432" w14:textId="77777777" w:rsidR="004434E9" w:rsidRDefault="004434E9" w:rsidP="004434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96E0F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6741EFD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9A483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24D078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9DA59D" w14:textId="77777777" w:rsidR="004434E9" w:rsidRDefault="004434E9" w:rsidP="004434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E75C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24C69E5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B4E0D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22A0A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78F22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EF1F82"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rPr>
      </w:pPr>
    </w:p>
    <w:p w14:paraId="05988796"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96324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8147F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638F5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7E3667"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9B9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4A6FC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FB49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B093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825ABA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835FC4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4A1B2F5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FF4F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9D8B4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F630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BE507A"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223441" w14:textId="77777777" w:rsidR="004434E9" w:rsidRDefault="004434E9" w:rsidP="004434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3B9CF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00C9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31C3D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32234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8072C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EBEF14F"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C616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728B02" w14:textId="77777777" w:rsidR="004434E9" w:rsidRDefault="004434E9" w:rsidP="004434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E4BA199" w14:textId="77777777" w:rsidR="004434E9" w:rsidRDefault="004434E9" w:rsidP="004434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832435" w14:textId="77777777" w:rsidR="004434E9" w:rsidRDefault="004434E9" w:rsidP="004434E9">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0AC84" w14:textId="77777777" w:rsidR="004434E9" w:rsidRDefault="004434E9" w:rsidP="004434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724AF" w14:textId="77777777" w:rsidR="004434E9" w:rsidRDefault="004434E9" w:rsidP="004434E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073A98" w14:textId="77777777" w:rsidR="004434E9" w:rsidRDefault="004434E9" w:rsidP="004434E9">
      <w:pPr>
        <w:tabs>
          <w:tab w:val="left" w:pos="567"/>
        </w:tabs>
        <w:spacing w:line="276" w:lineRule="auto"/>
        <w:jc w:val="both"/>
        <w:textAlignment w:val="baseline"/>
      </w:pPr>
      <w:r>
        <w:t>21.2.4. ne dėl Pirkėjo kaltės vėluoja kitos Pirkėjo pirkimo sutarties, turinčios tiesioginės įtakos šiai Sutarčiai, vykdymas;</w:t>
      </w:r>
    </w:p>
    <w:p w14:paraId="035FBE14" w14:textId="77777777" w:rsidR="004434E9" w:rsidRDefault="004434E9" w:rsidP="004434E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B0BA543" w14:textId="77777777" w:rsidR="004434E9" w:rsidRDefault="004434E9" w:rsidP="004434E9">
      <w:pPr>
        <w:tabs>
          <w:tab w:val="left" w:pos="567"/>
        </w:tabs>
        <w:spacing w:line="276" w:lineRule="auto"/>
        <w:jc w:val="both"/>
        <w:textAlignment w:val="baseline"/>
      </w:pPr>
      <w:r>
        <w:t>21.2.6. pasikeitus galiojančiam teisės aktui ar įsigaliojus naujam teisės aktui, kuris turi įtakos šios Sutarties vykdymui;</w:t>
      </w:r>
    </w:p>
    <w:p w14:paraId="58CFC452" w14:textId="77777777" w:rsidR="004434E9" w:rsidRDefault="004434E9" w:rsidP="004434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AB547B" w14:textId="77777777" w:rsidR="004434E9" w:rsidRDefault="004434E9" w:rsidP="004434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4D298" w14:textId="77777777" w:rsidR="004434E9" w:rsidRDefault="004434E9" w:rsidP="004434E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FD7E0" w14:textId="77777777" w:rsidR="004434E9" w:rsidRDefault="004434E9" w:rsidP="004434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29913A" w14:textId="77777777" w:rsidR="004434E9" w:rsidRDefault="004434E9" w:rsidP="004434E9">
      <w:pPr>
        <w:tabs>
          <w:tab w:val="left" w:pos="567"/>
        </w:tabs>
        <w:spacing w:line="276" w:lineRule="auto"/>
        <w:jc w:val="both"/>
        <w:textAlignment w:val="baseline"/>
      </w:pPr>
      <w:r>
        <w:t>21.5. Sutartinių įsipareigojimų vykdymas gali būti stabdomas tik Sutarties galiojimo laikotarpiu tokia tvarka:</w:t>
      </w:r>
    </w:p>
    <w:p w14:paraId="27B54AA5" w14:textId="77777777" w:rsidR="004434E9" w:rsidRDefault="004434E9" w:rsidP="004434E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0FD570F" w14:textId="77777777" w:rsidR="004434E9" w:rsidRDefault="004434E9" w:rsidP="004434E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1C05A" w14:textId="77777777" w:rsidR="004434E9" w:rsidRDefault="004434E9" w:rsidP="004434E9">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D17BB" w14:textId="77777777" w:rsidR="004434E9" w:rsidRDefault="004434E9" w:rsidP="004434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C4555F" w14:textId="77777777" w:rsidR="004434E9" w:rsidRDefault="004434E9" w:rsidP="004434E9">
      <w:pPr>
        <w:spacing w:line="276" w:lineRule="auto"/>
        <w:jc w:val="both"/>
      </w:pPr>
      <w:r>
        <w:t>21.7. Sutartinių įsipareigojimų vykdymas sustabdomas ne ilgesniam kaip konkrečios, pagrįstos aplinkybės egzistavimo laikotarpiui.</w:t>
      </w:r>
    </w:p>
    <w:p w14:paraId="190C01B2" w14:textId="77777777" w:rsidR="004434E9" w:rsidRDefault="004434E9" w:rsidP="004434E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A9B784" w14:textId="77777777" w:rsidR="004434E9" w:rsidRDefault="004434E9" w:rsidP="004434E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F24974" w14:textId="77777777" w:rsidR="004434E9" w:rsidRDefault="004434E9" w:rsidP="004434E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F89C6B" w14:textId="77777777" w:rsidR="004434E9" w:rsidRDefault="004434E9" w:rsidP="004434E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956DF7" w14:textId="77777777" w:rsidR="004434E9" w:rsidRDefault="004434E9" w:rsidP="004434E9">
      <w:pPr>
        <w:tabs>
          <w:tab w:val="left" w:pos="567"/>
        </w:tabs>
        <w:spacing w:line="276" w:lineRule="auto"/>
        <w:jc w:val="both"/>
        <w:textAlignment w:val="baseline"/>
        <w:rPr>
          <w:b/>
          <w:bCs/>
        </w:rPr>
      </w:pPr>
    </w:p>
    <w:p w14:paraId="45A8864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3535A0"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572C6B" w14:textId="77777777" w:rsidR="004434E9" w:rsidRDefault="004434E9" w:rsidP="004434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4FD0ED" w14:textId="77777777" w:rsidR="004434E9" w:rsidRDefault="004434E9" w:rsidP="004434E9">
      <w:pPr>
        <w:tabs>
          <w:tab w:val="left" w:pos="567"/>
          <w:tab w:val="left" w:pos="851"/>
          <w:tab w:val="left" w:pos="992"/>
          <w:tab w:val="left" w:pos="1134"/>
        </w:tabs>
        <w:spacing w:line="276" w:lineRule="auto"/>
        <w:jc w:val="both"/>
        <w:rPr>
          <w:rFonts w:eastAsia="Cambria"/>
          <w:b/>
          <w:bCs/>
        </w:rPr>
      </w:pPr>
    </w:p>
    <w:p w14:paraId="050ED59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24ABE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AE31FD9" w14:textId="77777777" w:rsidR="004434E9" w:rsidRDefault="004434E9" w:rsidP="004434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8F63" w14:textId="77777777" w:rsidR="004434E9" w:rsidRDefault="004434E9" w:rsidP="004434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0EB4B7" w14:textId="77777777" w:rsidR="004434E9" w:rsidRDefault="004434E9" w:rsidP="004434E9">
      <w:pPr>
        <w:tabs>
          <w:tab w:val="left" w:pos="567"/>
        </w:tabs>
        <w:spacing w:line="276" w:lineRule="auto"/>
        <w:jc w:val="both"/>
        <w:textAlignment w:val="baseline"/>
        <w:rPr>
          <w:b/>
          <w:bCs/>
        </w:rPr>
      </w:pPr>
    </w:p>
    <w:p w14:paraId="42378B9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F3527B"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CB03A15" w14:textId="77777777" w:rsidR="004434E9" w:rsidRDefault="004434E9" w:rsidP="004434E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12C12" w14:textId="77777777" w:rsidR="004434E9" w:rsidRDefault="004434E9" w:rsidP="004434E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F46C82" w14:textId="77777777" w:rsidR="004434E9" w:rsidRDefault="004434E9" w:rsidP="004434E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F37305" w14:textId="77777777" w:rsidR="004434E9" w:rsidRDefault="004434E9" w:rsidP="004434E9">
      <w:pPr>
        <w:tabs>
          <w:tab w:val="left" w:pos="567"/>
        </w:tabs>
        <w:spacing w:line="276" w:lineRule="auto"/>
        <w:jc w:val="both"/>
      </w:pPr>
      <w:r>
        <w:t>22.2.2.2. Tiekėjo padėtis pasikeičia ir jis atitinka pirkimo dokumentuose nustatytą pašalinimo pagrindą;</w:t>
      </w:r>
    </w:p>
    <w:p w14:paraId="6F905EB4" w14:textId="77777777" w:rsidR="004434E9" w:rsidRDefault="004434E9" w:rsidP="004434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8E2212" w14:textId="77777777" w:rsidR="004434E9" w:rsidRDefault="004434E9" w:rsidP="004434E9">
      <w:pPr>
        <w:tabs>
          <w:tab w:val="left" w:pos="567"/>
        </w:tabs>
        <w:spacing w:line="276" w:lineRule="auto"/>
        <w:jc w:val="both"/>
        <w:textAlignment w:val="baseline"/>
      </w:pPr>
      <w:r>
        <w:t>22.2.2.4. Pirkėjas nusprendžia nebevykdyti veiklos, kurios vykdymui Sutartimi įsigyjamos Paslaugos ir Sutarties poreikis išnyksta;</w:t>
      </w:r>
    </w:p>
    <w:p w14:paraId="37BDB7A0" w14:textId="77777777" w:rsidR="004434E9" w:rsidRDefault="004434E9" w:rsidP="004434E9">
      <w:pPr>
        <w:tabs>
          <w:tab w:val="left" w:pos="567"/>
        </w:tabs>
        <w:spacing w:line="276" w:lineRule="auto"/>
        <w:jc w:val="both"/>
        <w:textAlignment w:val="baseline"/>
      </w:pPr>
      <w:r>
        <w:t>22.2.2.5. Pirkėjo valdymo organas priima sprendimą, dėl kurio Sutarties poreikis išnyksta;</w:t>
      </w:r>
    </w:p>
    <w:p w14:paraId="043A399D" w14:textId="77777777" w:rsidR="004434E9" w:rsidRDefault="004434E9" w:rsidP="004434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C0F043" w14:textId="77777777" w:rsidR="004434E9" w:rsidRDefault="004434E9" w:rsidP="004434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CE04F8" w14:textId="77777777" w:rsidR="004434E9" w:rsidRDefault="004434E9" w:rsidP="004434E9">
      <w:pPr>
        <w:tabs>
          <w:tab w:val="left" w:pos="567"/>
        </w:tabs>
        <w:spacing w:line="276" w:lineRule="auto"/>
        <w:jc w:val="both"/>
        <w:textAlignment w:val="baseline"/>
      </w:pPr>
      <w:r>
        <w:t xml:space="preserve">22.2.2.8. nebelieka perkamų </w:t>
      </w:r>
      <w:r>
        <w:rPr>
          <w:rFonts w:eastAsia="Arial"/>
        </w:rPr>
        <w:t>Paslaugų</w:t>
      </w:r>
      <w:r>
        <w:t xml:space="preserve"> poreikio;</w:t>
      </w:r>
    </w:p>
    <w:p w14:paraId="76A174A2" w14:textId="77777777" w:rsidR="004434E9" w:rsidRDefault="004434E9" w:rsidP="004434E9">
      <w:pPr>
        <w:tabs>
          <w:tab w:val="left" w:pos="567"/>
        </w:tabs>
        <w:spacing w:line="276" w:lineRule="auto"/>
        <w:jc w:val="both"/>
        <w:textAlignment w:val="baseline"/>
      </w:pPr>
      <w:r>
        <w:t>22.2.2.9. Pirkėjas iš pirkimų priežiūrą atliekančių institucijų gauna nurodymą ar rekomendaciją nutraukti Sutartį;</w:t>
      </w:r>
    </w:p>
    <w:p w14:paraId="2B046330" w14:textId="77777777" w:rsidR="004434E9" w:rsidRDefault="004434E9" w:rsidP="004434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5DF77C" w14:textId="77777777" w:rsidR="004434E9" w:rsidRDefault="004434E9" w:rsidP="004434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C4216" w14:textId="77777777" w:rsidR="004434E9" w:rsidRDefault="004434E9" w:rsidP="004434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B0315E" w14:textId="77777777" w:rsidR="004434E9" w:rsidRDefault="004434E9" w:rsidP="004434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2A1CB" w14:textId="77777777" w:rsidR="004434E9" w:rsidRDefault="004434E9" w:rsidP="004434E9">
      <w:pPr>
        <w:tabs>
          <w:tab w:val="left" w:pos="567"/>
        </w:tabs>
        <w:spacing w:line="276" w:lineRule="auto"/>
        <w:jc w:val="both"/>
        <w:textAlignment w:val="baseline"/>
        <w:rPr>
          <w:iCs/>
        </w:rPr>
      </w:pPr>
      <w:r>
        <w:rPr>
          <w:iCs/>
        </w:rPr>
        <w:t>22.2.2.14. paaiškėja VPĮ 37 straipsnio 8 dalyje ir (ar) 47 straipsnio 8 dalyje nurodytos aplinkybės.</w:t>
      </w:r>
    </w:p>
    <w:p w14:paraId="1BE59688" w14:textId="77777777" w:rsidR="004434E9" w:rsidRDefault="004434E9" w:rsidP="004434E9">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51CC9235" w14:textId="77777777" w:rsidR="004434E9" w:rsidRDefault="004434E9" w:rsidP="004434E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11DAF0" w14:textId="77777777" w:rsidR="004434E9" w:rsidRDefault="004434E9" w:rsidP="004434E9">
      <w:pPr>
        <w:tabs>
          <w:tab w:val="left" w:pos="567"/>
        </w:tabs>
        <w:spacing w:line="276" w:lineRule="auto"/>
        <w:jc w:val="both"/>
        <w:textAlignment w:val="baseline"/>
      </w:pPr>
      <w:r>
        <w:t xml:space="preserve">22.2.5. </w:t>
      </w:r>
      <w:r>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09014E" w14:textId="77777777" w:rsidR="004434E9" w:rsidRDefault="004434E9" w:rsidP="004434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83D830" w14:textId="77777777" w:rsidR="004434E9" w:rsidRDefault="004434E9" w:rsidP="004434E9">
      <w:pPr>
        <w:tabs>
          <w:tab w:val="left" w:pos="567"/>
        </w:tabs>
        <w:spacing w:line="276" w:lineRule="auto"/>
        <w:jc w:val="both"/>
        <w:textAlignment w:val="baseline"/>
      </w:pPr>
      <w:r>
        <w:t>22.2.7. Sutartis laikoma nutraukta kitą dieną po to, kai pasibaigia įspėjimo apie Sutarties nutraukimą terminas.</w:t>
      </w:r>
    </w:p>
    <w:p w14:paraId="790994E2" w14:textId="77777777" w:rsidR="004434E9" w:rsidRDefault="004434E9" w:rsidP="004434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A18E12" w14:textId="77777777" w:rsidR="004434E9" w:rsidRDefault="004434E9" w:rsidP="004434E9">
      <w:pPr>
        <w:tabs>
          <w:tab w:val="left" w:pos="567"/>
        </w:tabs>
        <w:spacing w:line="276" w:lineRule="auto"/>
        <w:jc w:val="both"/>
        <w:textAlignment w:val="baseline"/>
        <w:rPr>
          <w:b/>
          <w:bCs/>
        </w:rPr>
      </w:pPr>
    </w:p>
    <w:p w14:paraId="73D43EFF" w14:textId="77777777" w:rsidR="004434E9" w:rsidRDefault="004434E9" w:rsidP="004434E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81C39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7D390A36" w14:textId="77777777" w:rsidR="004434E9" w:rsidRDefault="004434E9" w:rsidP="004434E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049A6B7" w14:textId="77777777" w:rsidR="004434E9" w:rsidRDefault="004434E9" w:rsidP="004434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8D7FF0" w14:textId="77777777" w:rsidR="004434E9" w:rsidRDefault="004434E9" w:rsidP="004434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7202A2" w14:textId="77777777" w:rsidR="004434E9" w:rsidRDefault="004434E9" w:rsidP="004434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DC0925" w14:textId="77777777" w:rsidR="004434E9" w:rsidRDefault="004434E9" w:rsidP="004434E9">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F57B9DD" w14:textId="77777777" w:rsidR="004434E9" w:rsidRDefault="004434E9" w:rsidP="004434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24300" w14:textId="77777777" w:rsidR="004434E9" w:rsidRDefault="004434E9" w:rsidP="004434E9">
      <w:pPr>
        <w:tabs>
          <w:tab w:val="left" w:pos="567"/>
        </w:tabs>
        <w:spacing w:line="276" w:lineRule="auto"/>
        <w:jc w:val="both"/>
        <w:textAlignment w:val="baseline"/>
      </w:pPr>
      <w:r>
        <w:t xml:space="preserve">22.3.5. </w:t>
      </w:r>
      <w:r>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515088" w14:textId="77777777" w:rsidR="004434E9" w:rsidRDefault="004434E9" w:rsidP="004434E9">
      <w:pPr>
        <w:tabs>
          <w:tab w:val="left" w:pos="567"/>
        </w:tabs>
        <w:spacing w:line="276" w:lineRule="auto"/>
        <w:jc w:val="both"/>
        <w:textAlignment w:val="baseline"/>
      </w:pPr>
      <w:r>
        <w:t>22.3.6. Sutartis laikoma nutraukta kitą dieną po to, kai pasibaigia įspėjimo apie Sutarties nutraukimą terminas.</w:t>
      </w:r>
    </w:p>
    <w:p w14:paraId="358B6339" w14:textId="77777777" w:rsidR="004434E9" w:rsidRDefault="004434E9" w:rsidP="004434E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6A582D" w14:textId="77777777" w:rsidR="004434E9" w:rsidRDefault="004434E9" w:rsidP="004434E9">
      <w:pPr>
        <w:tabs>
          <w:tab w:val="left" w:pos="567"/>
        </w:tabs>
        <w:spacing w:line="276" w:lineRule="auto"/>
        <w:jc w:val="both"/>
        <w:textAlignment w:val="baseline"/>
        <w:rPr>
          <w:b/>
          <w:bCs/>
        </w:rPr>
      </w:pPr>
    </w:p>
    <w:p w14:paraId="6DC5815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002CB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AC04C36" w14:textId="77777777" w:rsidR="004434E9" w:rsidRDefault="004434E9" w:rsidP="004434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88463" w14:textId="77777777" w:rsidR="004434E9" w:rsidRDefault="004434E9" w:rsidP="004434E9">
      <w:pPr>
        <w:tabs>
          <w:tab w:val="left" w:pos="567"/>
        </w:tabs>
        <w:spacing w:line="276" w:lineRule="auto"/>
        <w:jc w:val="both"/>
        <w:textAlignment w:val="baseline"/>
      </w:pPr>
      <w:r>
        <w:t>22.4.2. Nutraukus Sutartį, Šalys privalo:</w:t>
      </w:r>
    </w:p>
    <w:p w14:paraId="393BC2D3" w14:textId="77777777" w:rsidR="004434E9" w:rsidRDefault="004434E9" w:rsidP="004434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4ADF1F8" w14:textId="77777777" w:rsidR="004434E9" w:rsidRDefault="004434E9" w:rsidP="004434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287E59" w14:textId="77777777" w:rsidR="004434E9" w:rsidRDefault="004434E9" w:rsidP="004434E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841293" w14:textId="77777777" w:rsidR="004434E9" w:rsidRDefault="004434E9" w:rsidP="004434E9">
      <w:pPr>
        <w:tabs>
          <w:tab w:val="left" w:pos="567"/>
        </w:tabs>
        <w:spacing w:line="276" w:lineRule="auto"/>
        <w:jc w:val="both"/>
        <w:textAlignment w:val="baseline"/>
        <w:rPr>
          <w:b/>
          <w:bCs/>
        </w:rPr>
      </w:pPr>
    </w:p>
    <w:p w14:paraId="41C936A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215F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522750" w14:textId="77777777" w:rsidR="004434E9" w:rsidRDefault="004434E9" w:rsidP="004434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BAD578" w14:textId="77777777" w:rsidR="004434E9" w:rsidRDefault="004434E9" w:rsidP="004434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9C3949" w14:textId="77777777" w:rsidR="004434E9" w:rsidRDefault="004434E9" w:rsidP="004434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4E4D15" w14:textId="77777777" w:rsidR="004434E9" w:rsidRDefault="004434E9" w:rsidP="004434E9">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EFF4DF" w14:textId="77777777" w:rsidR="004434E9" w:rsidRDefault="004434E9" w:rsidP="004434E9">
      <w:pPr>
        <w:spacing w:line="276" w:lineRule="auto"/>
        <w:jc w:val="both"/>
      </w:pPr>
      <w:r>
        <w:t>23.1.4. Šalys sudarė rašytinį Susitarimą prie Sutarties dėl prekių keitimo.</w:t>
      </w:r>
    </w:p>
    <w:p w14:paraId="1F91EB7A" w14:textId="77777777" w:rsidR="004434E9" w:rsidRDefault="004434E9" w:rsidP="004434E9">
      <w:pPr>
        <w:spacing w:line="276" w:lineRule="auto"/>
        <w:jc w:val="both"/>
      </w:pPr>
      <w:r>
        <w:t>23.2. Šiame Bendrųjų sąlygų skyriuje nurodytu atveju prekės turi būti pristatytos už ne didesnę nei pasiūlyme nurodytą kainą.</w:t>
      </w:r>
    </w:p>
    <w:p w14:paraId="3C036057"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pPr>
    </w:p>
    <w:p w14:paraId="6893CC3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0E0EF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609096" w14:textId="77777777" w:rsidR="004434E9" w:rsidRDefault="004434E9" w:rsidP="004434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97C4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C2B04"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EB1179"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09FA58"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D5BBF6" w14:textId="77777777" w:rsidR="004434E9" w:rsidRDefault="004434E9" w:rsidP="004434E9">
      <w:pPr>
        <w:widowControl w:val="0"/>
        <w:tabs>
          <w:tab w:val="left" w:pos="0"/>
          <w:tab w:val="left" w:pos="851"/>
          <w:tab w:val="left" w:pos="992"/>
          <w:tab w:val="left" w:pos="1134"/>
        </w:tabs>
        <w:spacing w:line="276" w:lineRule="auto"/>
        <w:jc w:val="both"/>
        <w:rPr>
          <w:rFonts w:eastAsia="Arial"/>
          <w:b/>
          <w:bCs/>
        </w:rPr>
      </w:pPr>
    </w:p>
    <w:p w14:paraId="4998BCD6"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39140E0"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7290C3" w14:textId="77777777" w:rsidR="004434E9" w:rsidRDefault="004434E9" w:rsidP="004434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287C4E" w14:textId="77777777" w:rsidR="004434E9" w:rsidRDefault="004434E9" w:rsidP="004434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3592BB"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4AD3F7"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2DF298F1" w:rsidR="00027B83" w:rsidRDefault="000B0897">
      <w:pPr>
        <w:tabs>
          <w:tab w:val="left" w:pos="5400"/>
        </w:tabs>
        <w:jc w:val="center"/>
        <w:textAlignment w:val="center"/>
      </w:pPr>
      <w:r>
        <w:rPr>
          <w:b/>
          <w:bCs/>
        </w:rPr>
        <w:t>___</w:t>
      </w:r>
      <w:r w:rsidR="00D63311">
        <w:rPr>
          <w:b/>
          <w:bCs/>
        </w:rPr>
        <w:t>____________</w:t>
      </w:r>
    </w:p>
    <w:sectPr w:rsidR="00027B83" w:rsidSect="00707CA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EA375A" w:rsidRDefault="00EA375A">
      <w:pPr>
        <w:rPr>
          <w:sz w:val="20"/>
        </w:rPr>
      </w:pPr>
      <w:r>
        <w:rPr>
          <w:sz w:val="20"/>
        </w:rPr>
        <w:separator/>
      </w:r>
    </w:p>
  </w:endnote>
  <w:endnote w:type="continuationSeparator" w:id="0">
    <w:p w14:paraId="76B4B4E7" w14:textId="77777777" w:rsidR="00EA375A" w:rsidRDefault="00EA375A">
      <w:pPr>
        <w:rPr>
          <w:sz w:val="20"/>
        </w:rPr>
      </w:pPr>
      <w:r>
        <w:rPr>
          <w:sz w:val="20"/>
        </w:rPr>
        <w:continuationSeparator/>
      </w:r>
    </w:p>
  </w:endnote>
  <w:endnote w:type="continuationNotice" w:id="1">
    <w:p w14:paraId="723E978B" w14:textId="77777777" w:rsidR="00EA375A" w:rsidRDefault="00EA3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A375A" w:rsidRDefault="00EA375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EA375A" w:rsidRDefault="00EA375A">
      <w:pPr>
        <w:rPr>
          <w:sz w:val="20"/>
        </w:rPr>
      </w:pPr>
      <w:r>
        <w:rPr>
          <w:sz w:val="20"/>
        </w:rPr>
        <w:separator/>
      </w:r>
    </w:p>
  </w:footnote>
  <w:footnote w:type="continuationSeparator" w:id="0">
    <w:p w14:paraId="2A09FEED" w14:textId="77777777" w:rsidR="00EA375A" w:rsidRDefault="00EA375A">
      <w:pPr>
        <w:rPr>
          <w:sz w:val="20"/>
        </w:rPr>
      </w:pPr>
      <w:r>
        <w:rPr>
          <w:sz w:val="20"/>
        </w:rPr>
        <w:continuationSeparator/>
      </w:r>
    </w:p>
  </w:footnote>
  <w:footnote w:type="continuationNotice" w:id="1">
    <w:p w14:paraId="0BB019BA" w14:textId="77777777" w:rsidR="00EA375A" w:rsidRDefault="00EA37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0F1F534" w:rsidR="00EA375A" w:rsidRDefault="00EA375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E5F1B">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EA375A" w:rsidRDefault="00EA375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3617D"/>
    <w:rsid w:val="000458B7"/>
    <w:rsid w:val="000537CF"/>
    <w:rsid w:val="000550E1"/>
    <w:rsid w:val="000679EE"/>
    <w:rsid w:val="0008220F"/>
    <w:rsid w:val="000B0897"/>
    <w:rsid w:val="000B3E38"/>
    <w:rsid w:val="000B7269"/>
    <w:rsid w:val="000C2ECF"/>
    <w:rsid w:val="000F31B2"/>
    <w:rsid w:val="000F43F4"/>
    <w:rsid w:val="00114DBE"/>
    <w:rsid w:val="00123A31"/>
    <w:rsid w:val="001242DD"/>
    <w:rsid w:val="0013241F"/>
    <w:rsid w:val="00137CB4"/>
    <w:rsid w:val="00151904"/>
    <w:rsid w:val="00162D8A"/>
    <w:rsid w:val="00163061"/>
    <w:rsid w:val="0017360C"/>
    <w:rsid w:val="001779AF"/>
    <w:rsid w:val="00194947"/>
    <w:rsid w:val="001D2AA7"/>
    <w:rsid w:val="001F098A"/>
    <w:rsid w:val="0020133E"/>
    <w:rsid w:val="00201843"/>
    <w:rsid w:val="002035B7"/>
    <w:rsid w:val="0021690D"/>
    <w:rsid w:val="00234005"/>
    <w:rsid w:val="002537B8"/>
    <w:rsid w:val="00256783"/>
    <w:rsid w:val="00263A30"/>
    <w:rsid w:val="00270837"/>
    <w:rsid w:val="002763DA"/>
    <w:rsid w:val="0029044C"/>
    <w:rsid w:val="002D00DD"/>
    <w:rsid w:val="002E02F7"/>
    <w:rsid w:val="002E344E"/>
    <w:rsid w:val="002E56D6"/>
    <w:rsid w:val="002F086F"/>
    <w:rsid w:val="002F5C3F"/>
    <w:rsid w:val="003033DD"/>
    <w:rsid w:val="00363B0D"/>
    <w:rsid w:val="003648DF"/>
    <w:rsid w:val="00385C4F"/>
    <w:rsid w:val="003A1BCF"/>
    <w:rsid w:val="003B5C88"/>
    <w:rsid w:val="00406064"/>
    <w:rsid w:val="00407386"/>
    <w:rsid w:val="00416D22"/>
    <w:rsid w:val="0043304C"/>
    <w:rsid w:val="00435576"/>
    <w:rsid w:val="00437E22"/>
    <w:rsid w:val="004434E9"/>
    <w:rsid w:val="004435F4"/>
    <w:rsid w:val="00445B87"/>
    <w:rsid w:val="00453AA5"/>
    <w:rsid w:val="004546C2"/>
    <w:rsid w:val="00492683"/>
    <w:rsid w:val="004C1330"/>
    <w:rsid w:val="004D6CE7"/>
    <w:rsid w:val="004F0DCB"/>
    <w:rsid w:val="00542862"/>
    <w:rsid w:val="00545DA8"/>
    <w:rsid w:val="00551805"/>
    <w:rsid w:val="00555A4C"/>
    <w:rsid w:val="005641B7"/>
    <w:rsid w:val="005715D8"/>
    <w:rsid w:val="005743E4"/>
    <w:rsid w:val="00576B29"/>
    <w:rsid w:val="00583693"/>
    <w:rsid w:val="005867D7"/>
    <w:rsid w:val="00587E80"/>
    <w:rsid w:val="0059336D"/>
    <w:rsid w:val="005B1154"/>
    <w:rsid w:val="005D1D58"/>
    <w:rsid w:val="005D2D50"/>
    <w:rsid w:val="005D4091"/>
    <w:rsid w:val="005F2C20"/>
    <w:rsid w:val="006005DA"/>
    <w:rsid w:val="00603130"/>
    <w:rsid w:val="0060377E"/>
    <w:rsid w:val="006203DE"/>
    <w:rsid w:val="006406D3"/>
    <w:rsid w:val="006428BA"/>
    <w:rsid w:val="006529AA"/>
    <w:rsid w:val="00660B50"/>
    <w:rsid w:val="0067578A"/>
    <w:rsid w:val="006A6635"/>
    <w:rsid w:val="006B0FF1"/>
    <w:rsid w:val="006B273C"/>
    <w:rsid w:val="006B7C71"/>
    <w:rsid w:val="006D611C"/>
    <w:rsid w:val="00707CAB"/>
    <w:rsid w:val="00714F6A"/>
    <w:rsid w:val="007238AE"/>
    <w:rsid w:val="00743C50"/>
    <w:rsid w:val="00745640"/>
    <w:rsid w:val="007A4AAD"/>
    <w:rsid w:val="007F5065"/>
    <w:rsid w:val="008202FF"/>
    <w:rsid w:val="0082503E"/>
    <w:rsid w:val="008274D2"/>
    <w:rsid w:val="00832E70"/>
    <w:rsid w:val="00833AB6"/>
    <w:rsid w:val="00855312"/>
    <w:rsid w:val="008656D1"/>
    <w:rsid w:val="00871D15"/>
    <w:rsid w:val="008C1F30"/>
    <w:rsid w:val="008C54FD"/>
    <w:rsid w:val="008C5C9B"/>
    <w:rsid w:val="008E5F1B"/>
    <w:rsid w:val="008F197E"/>
    <w:rsid w:val="00934F5E"/>
    <w:rsid w:val="00954A50"/>
    <w:rsid w:val="009573F7"/>
    <w:rsid w:val="0096733D"/>
    <w:rsid w:val="009728BC"/>
    <w:rsid w:val="00974FA8"/>
    <w:rsid w:val="009B5C09"/>
    <w:rsid w:val="009C1A30"/>
    <w:rsid w:val="009C485E"/>
    <w:rsid w:val="009D3F4F"/>
    <w:rsid w:val="009E4414"/>
    <w:rsid w:val="00A21C47"/>
    <w:rsid w:val="00A26CAB"/>
    <w:rsid w:val="00A440E5"/>
    <w:rsid w:val="00A44257"/>
    <w:rsid w:val="00A54501"/>
    <w:rsid w:val="00A6701B"/>
    <w:rsid w:val="00A67CC5"/>
    <w:rsid w:val="00A72765"/>
    <w:rsid w:val="00A86397"/>
    <w:rsid w:val="00A914D6"/>
    <w:rsid w:val="00AC3EE1"/>
    <w:rsid w:val="00AD7820"/>
    <w:rsid w:val="00AF0237"/>
    <w:rsid w:val="00AF538F"/>
    <w:rsid w:val="00B00C53"/>
    <w:rsid w:val="00B44748"/>
    <w:rsid w:val="00B45D6E"/>
    <w:rsid w:val="00B60506"/>
    <w:rsid w:val="00B81D46"/>
    <w:rsid w:val="00B944E6"/>
    <w:rsid w:val="00B97EB2"/>
    <w:rsid w:val="00BA077C"/>
    <w:rsid w:val="00BC5107"/>
    <w:rsid w:val="00BD14A5"/>
    <w:rsid w:val="00BD42DC"/>
    <w:rsid w:val="00BD5ACB"/>
    <w:rsid w:val="00BE4C30"/>
    <w:rsid w:val="00BE5FD7"/>
    <w:rsid w:val="00BE7706"/>
    <w:rsid w:val="00BF012D"/>
    <w:rsid w:val="00C650B6"/>
    <w:rsid w:val="00C82DB5"/>
    <w:rsid w:val="00C8544D"/>
    <w:rsid w:val="00CA22D1"/>
    <w:rsid w:val="00CA2733"/>
    <w:rsid w:val="00CB3C1F"/>
    <w:rsid w:val="00CC2915"/>
    <w:rsid w:val="00CE3D17"/>
    <w:rsid w:val="00CE57E2"/>
    <w:rsid w:val="00D0790D"/>
    <w:rsid w:val="00D16283"/>
    <w:rsid w:val="00D31FED"/>
    <w:rsid w:val="00D338C5"/>
    <w:rsid w:val="00D63311"/>
    <w:rsid w:val="00D76FAB"/>
    <w:rsid w:val="00D83C29"/>
    <w:rsid w:val="00DA4E0C"/>
    <w:rsid w:val="00DB1227"/>
    <w:rsid w:val="00DD1982"/>
    <w:rsid w:val="00DF6C88"/>
    <w:rsid w:val="00E11D7C"/>
    <w:rsid w:val="00E12D62"/>
    <w:rsid w:val="00E24BF9"/>
    <w:rsid w:val="00E5298B"/>
    <w:rsid w:val="00E62CBC"/>
    <w:rsid w:val="00E77CF0"/>
    <w:rsid w:val="00E83CF7"/>
    <w:rsid w:val="00EA375A"/>
    <w:rsid w:val="00EB1484"/>
    <w:rsid w:val="00EC01F1"/>
    <w:rsid w:val="00ED7B6B"/>
    <w:rsid w:val="00EE1C01"/>
    <w:rsid w:val="00EE74B0"/>
    <w:rsid w:val="00EF29DD"/>
    <w:rsid w:val="00F21F32"/>
    <w:rsid w:val="00F3473A"/>
    <w:rsid w:val="00F45D12"/>
    <w:rsid w:val="00F46B51"/>
    <w:rsid w:val="00F60BD9"/>
    <w:rsid w:val="00F91B78"/>
    <w:rsid w:val="00F93726"/>
    <w:rsid w:val="00F944D4"/>
    <w:rsid w:val="00F96CCD"/>
    <w:rsid w:val="00F97B2D"/>
    <w:rsid w:val="00FB1769"/>
    <w:rsid w:val="00FC0840"/>
    <w:rsid w:val="00FC48E1"/>
    <w:rsid w:val="00FC6DC9"/>
    <w:rsid w:val="00FD2232"/>
    <w:rsid w:val="00FE2102"/>
    <w:rsid w:val="00FF673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4F5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customStyle="1" w:styleId="Body2">
    <w:name w:val="Body 2"/>
    <w:rsid w:val="00BE5F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0253381">
      <w:bodyDiv w:val="1"/>
      <w:marLeft w:val="0"/>
      <w:marRight w:val="0"/>
      <w:marTop w:val="0"/>
      <w:marBottom w:val="0"/>
      <w:divBdr>
        <w:top w:val="none" w:sz="0" w:space="0" w:color="auto"/>
        <w:left w:val="none" w:sz="0" w:space="0" w:color="auto"/>
        <w:bottom w:val="none" w:sz="0" w:space="0" w:color="auto"/>
        <w:right w:val="none" w:sz="0" w:space="0" w:color="auto"/>
      </w:divBdr>
    </w:div>
    <w:div w:id="7266882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924">
      <w:bodyDiv w:val="1"/>
      <w:marLeft w:val="0"/>
      <w:marRight w:val="0"/>
      <w:marTop w:val="0"/>
      <w:marBottom w:val="0"/>
      <w:divBdr>
        <w:top w:val="none" w:sz="0" w:space="0" w:color="auto"/>
        <w:left w:val="none" w:sz="0" w:space="0" w:color="auto"/>
        <w:bottom w:val="none" w:sz="0" w:space="0" w:color="auto"/>
        <w:right w:val="none" w:sz="0" w:space="0" w:color="auto"/>
      </w:divBdr>
    </w:div>
    <w:div w:id="98909550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349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2018682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045720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79855">
      <w:bodyDiv w:val="1"/>
      <w:marLeft w:val="0"/>
      <w:marRight w:val="0"/>
      <w:marTop w:val="0"/>
      <w:marBottom w:val="0"/>
      <w:divBdr>
        <w:top w:val="none" w:sz="0" w:space="0" w:color="auto"/>
        <w:left w:val="none" w:sz="0" w:space="0" w:color="auto"/>
        <w:bottom w:val="none" w:sz="0" w:space="0" w:color="auto"/>
        <w:right w:val="none" w:sz="0" w:space="0" w:color="auto"/>
      </w:divBdr>
    </w:div>
    <w:div w:id="17614840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19253144">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F915BA0-8E32-4C26-A3E4-09F47F1D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41</Pages>
  <Words>76383</Words>
  <Characters>43539</Characters>
  <Application>Microsoft Office Word</Application>
  <DocSecurity>0</DocSecurity>
  <Lines>362</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DZIKARIENĖ Irma</cp:lastModifiedBy>
  <cp:revision>12</cp:revision>
  <cp:lastPrinted>2017-06-29T23:42:00Z</cp:lastPrinted>
  <dcterms:created xsi:type="dcterms:W3CDTF">2025-10-13T15:03:00Z</dcterms:created>
  <dcterms:modified xsi:type="dcterms:W3CDTF">2026-05-06T12:42:00Z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