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1E78" w14:textId="4F50B7DD" w:rsidR="00797731" w:rsidRPr="009D6B9D" w:rsidRDefault="00D14CE8" w:rsidP="00797731">
      <w:pPr>
        <w:spacing w:line="240" w:lineRule="auto"/>
        <w:jc w:val="right"/>
        <w:rPr>
          <w:rFonts w:ascii="Arial" w:eastAsia="Times New Roman" w:hAnsi="Arial" w:cs="Arial"/>
          <w:bCs/>
          <w:i/>
          <w:iCs/>
        </w:rPr>
      </w:pPr>
      <w:r>
        <w:rPr>
          <w:rFonts w:ascii="Arial" w:eastAsia="Times New Roman" w:hAnsi="Arial" w:cs="Arial"/>
          <w:bCs/>
          <w:i/>
          <w:iCs/>
        </w:rPr>
        <w:t>P</w:t>
      </w:r>
      <w:r w:rsidR="00797731" w:rsidRPr="009D6B9D">
        <w:rPr>
          <w:rFonts w:ascii="Arial" w:eastAsia="Times New Roman" w:hAnsi="Arial" w:cs="Arial"/>
          <w:bCs/>
          <w:i/>
          <w:iCs/>
        </w:rPr>
        <w:t>riedas Nr. 1</w:t>
      </w:r>
      <w:r w:rsidR="007B4A3F">
        <w:rPr>
          <w:rFonts w:ascii="Arial" w:eastAsia="Times New Roman" w:hAnsi="Arial" w:cs="Arial"/>
          <w:bCs/>
          <w:i/>
          <w:iCs/>
        </w:rPr>
        <w:t xml:space="preserve"> :Techninė specifikacija“</w:t>
      </w:r>
    </w:p>
    <w:p w14:paraId="62D9844E" w14:textId="53DD7EFF" w:rsidR="004A5BDE" w:rsidRPr="009D6B9D" w:rsidRDefault="00B86484" w:rsidP="00B86484">
      <w:pPr>
        <w:tabs>
          <w:tab w:val="left" w:pos="8137"/>
        </w:tabs>
        <w:spacing w:after="0" w:line="240" w:lineRule="auto"/>
        <w:jc w:val="center"/>
        <w:rPr>
          <w:rFonts w:ascii="Arial" w:eastAsia="Calibri" w:hAnsi="Arial" w:cs="Arial"/>
          <w:b/>
          <w:bCs/>
        </w:rPr>
      </w:pPr>
      <w:r w:rsidRPr="009D6B9D">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9D6B9D">
        <w:rPr>
          <w:rFonts w:ascii="Arial" w:hAnsi="Arial" w:cs="Arial"/>
          <w:color w:val="000000"/>
          <w:shd w:val="clear" w:color="auto" w:fill="FFFFFF"/>
        </w:rPr>
        <w:br/>
      </w:r>
    </w:p>
    <w:p w14:paraId="4DB5964D" w14:textId="77777777" w:rsidR="004A0C48" w:rsidRPr="009D6B9D" w:rsidRDefault="004A0C48" w:rsidP="00375F59">
      <w:pPr>
        <w:tabs>
          <w:tab w:val="left" w:pos="8137"/>
        </w:tabs>
        <w:spacing w:after="0" w:line="240" w:lineRule="auto"/>
        <w:jc w:val="center"/>
        <w:rPr>
          <w:rFonts w:ascii="Arial" w:eastAsia="Calibri" w:hAnsi="Arial" w:cs="Arial"/>
          <w:b/>
          <w:bCs/>
        </w:rPr>
      </w:pPr>
      <w:r w:rsidRPr="009D6B9D">
        <w:rPr>
          <w:rFonts w:ascii="Arial" w:eastAsia="Calibri" w:hAnsi="Arial" w:cs="Arial"/>
          <w:b/>
          <w:bCs/>
        </w:rPr>
        <w:t>TECHNINĖ SPECIFIKACIJA</w:t>
      </w:r>
    </w:p>
    <w:p w14:paraId="4A53F7D7" w14:textId="77777777" w:rsidR="004A0C48" w:rsidRPr="009D6B9D"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D6B9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D6B9D">
        <w:rPr>
          <w:rFonts w:ascii="Arial" w:eastAsia="Calibri" w:hAnsi="Arial" w:cs="Arial"/>
          <w:b/>
        </w:rPr>
        <w:t>SĄVOKOS IR SUTRUMPINIMAI</w:t>
      </w:r>
      <w:r w:rsidR="00B12E41" w:rsidRPr="009D6B9D">
        <w:rPr>
          <w:rFonts w:ascii="Arial" w:eastAsia="Calibri" w:hAnsi="Arial" w:cs="Arial"/>
          <w:b/>
        </w:rPr>
        <w:t>/ BENDRA INFORMACIJA</w:t>
      </w:r>
    </w:p>
    <w:p w14:paraId="4E75050A" w14:textId="0FAC7B8F" w:rsidR="004A0C48" w:rsidRPr="009D6B9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D6B9D">
        <w:rPr>
          <w:rFonts w:ascii="Arial" w:eastAsia="Calibri" w:hAnsi="Arial" w:cs="Arial"/>
          <w:b/>
        </w:rPr>
        <w:t>Pirkėjas / P</w:t>
      </w:r>
      <w:r w:rsidR="00682323" w:rsidRPr="009D6B9D">
        <w:rPr>
          <w:rFonts w:ascii="Arial" w:eastAsia="Calibri" w:hAnsi="Arial" w:cs="Arial"/>
          <w:b/>
        </w:rPr>
        <w:t>erkančioji organizacija</w:t>
      </w:r>
      <w:r w:rsidRPr="009D6B9D">
        <w:rPr>
          <w:rFonts w:ascii="Arial" w:eastAsia="Calibri" w:hAnsi="Arial" w:cs="Arial"/>
          <w:b/>
        </w:rPr>
        <w:t xml:space="preserve"> </w:t>
      </w:r>
      <w:r w:rsidRPr="009D6B9D">
        <w:rPr>
          <w:rFonts w:ascii="Arial" w:eastAsia="Calibri" w:hAnsi="Arial" w:cs="Arial"/>
          <w:bCs/>
        </w:rPr>
        <w:t>–</w:t>
      </w:r>
      <w:r w:rsidR="00D42220" w:rsidRPr="009D6B9D">
        <w:rPr>
          <w:rFonts w:ascii="Arial" w:eastAsia="Calibri" w:hAnsi="Arial" w:cs="Arial"/>
          <w:b/>
        </w:rPr>
        <w:t xml:space="preserve"> </w:t>
      </w:r>
      <w:r w:rsidR="00B06A26" w:rsidRPr="009D6B9D">
        <w:rPr>
          <w:rFonts w:ascii="Arial" w:eastAsia="Calibri" w:hAnsi="Arial" w:cs="Arial"/>
          <w:b/>
        </w:rPr>
        <w:t>Vilniaus universitetas</w:t>
      </w:r>
      <w:r w:rsidR="00E733C2" w:rsidRPr="009D6B9D">
        <w:rPr>
          <w:rFonts w:ascii="Arial" w:eastAsia="Calibri" w:hAnsi="Arial" w:cs="Arial"/>
          <w:b/>
        </w:rPr>
        <w:t>.</w:t>
      </w:r>
    </w:p>
    <w:p w14:paraId="7A4F4046" w14:textId="77777777" w:rsidR="004A0C48" w:rsidRPr="009D6B9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D6B9D">
        <w:rPr>
          <w:rFonts w:ascii="Arial" w:eastAsia="Calibri" w:hAnsi="Arial" w:cs="Arial"/>
          <w:b/>
          <w:bCs/>
        </w:rPr>
        <w:t>Tiekėjas</w:t>
      </w:r>
      <w:r w:rsidRPr="009D6B9D">
        <w:rPr>
          <w:rFonts w:ascii="Arial" w:eastAsia="Calibri" w:hAnsi="Arial" w:cs="Arial"/>
          <w:bCs/>
        </w:rPr>
        <w:t xml:space="preserve"> –</w:t>
      </w:r>
      <w:r w:rsidR="00F83FAA" w:rsidRPr="009D6B9D">
        <w:rPr>
          <w:rFonts w:ascii="Arial" w:eastAsia="Calibri" w:hAnsi="Arial" w:cs="Arial"/>
          <w:bCs/>
        </w:rPr>
        <w:t xml:space="preserve"> </w:t>
      </w:r>
      <w:r w:rsidR="009A4D65" w:rsidRPr="009D6B9D">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9D6B9D">
        <w:rPr>
          <w:rFonts w:ascii="Arial" w:eastAsia="Calibri" w:hAnsi="Arial" w:cs="Arial"/>
        </w:rPr>
        <w:t>su kuriuo Pirkėjas sudarys šio Pirkimo</w:t>
      </w:r>
      <w:r w:rsidRPr="009D6B9D">
        <w:rPr>
          <w:rFonts w:ascii="Arial" w:eastAsia="Calibri" w:hAnsi="Arial" w:cs="Arial"/>
        </w:rPr>
        <w:t xml:space="preserve"> sutartį.</w:t>
      </w:r>
      <w:r w:rsidR="009A4D65" w:rsidRPr="009D6B9D">
        <w:rPr>
          <w:rFonts w:ascii="Arial" w:hAnsi="Arial" w:cs="Arial"/>
          <w:color w:val="000000"/>
        </w:rPr>
        <w:t xml:space="preserve"> </w:t>
      </w:r>
    </w:p>
    <w:p w14:paraId="4D61AFFF" w14:textId="77777777" w:rsidR="004A0C48" w:rsidRPr="009D6B9D"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9D6B9D">
        <w:rPr>
          <w:rFonts w:ascii="Arial" w:eastAsia="Calibri" w:hAnsi="Arial" w:cs="Arial"/>
          <w:b/>
        </w:rPr>
        <w:t>Sutartis</w:t>
      </w:r>
      <w:r w:rsidRPr="009D6B9D">
        <w:rPr>
          <w:rFonts w:ascii="Arial" w:eastAsia="Calibri" w:hAnsi="Arial" w:cs="Arial"/>
        </w:rPr>
        <w:t xml:space="preserve"> – </w:t>
      </w:r>
      <w:r w:rsidR="009A4D65" w:rsidRPr="009D6B9D">
        <w:rPr>
          <w:rFonts w:ascii="Arial" w:eastAsia="Calibri" w:hAnsi="Arial" w:cs="Arial"/>
        </w:rPr>
        <w:t>P</w:t>
      </w:r>
      <w:r w:rsidRPr="009D6B9D">
        <w:rPr>
          <w:rFonts w:ascii="Arial" w:eastAsia="Calibri" w:hAnsi="Arial" w:cs="Arial"/>
        </w:rPr>
        <w:t>irkimo sutartis, sudaroma tarp Tiekėjo ir Pirkėjo dėl šio Pirkimo objekto.</w:t>
      </w:r>
    </w:p>
    <w:p w14:paraId="2813FF66" w14:textId="506A4808" w:rsidR="00D15F0A" w:rsidRPr="009D6B9D" w:rsidRDefault="00D15F0A" w:rsidP="00D15F0A">
      <w:pPr>
        <w:numPr>
          <w:ilvl w:val="1"/>
          <w:numId w:val="1"/>
        </w:numPr>
        <w:tabs>
          <w:tab w:val="left" w:pos="567"/>
          <w:tab w:val="left" w:pos="851"/>
        </w:tabs>
        <w:spacing w:after="0" w:line="240" w:lineRule="auto"/>
        <w:ind w:left="0" w:firstLine="0"/>
        <w:jc w:val="both"/>
        <w:rPr>
          <w:rFonts w:ascii="Arial" w:eastAsia="Calibri" w:hAnsi="Arial" w:cs="Arial"/>
          <w:bCs/>
        </w:rPr>
      </w:pPr>
      <w:r w:rsidRPr="009D6B9D">
        <w:rPr>
          <w:rFonts w:ascii="Arial" w:eastAsia="Calibri" w:hAnsi="Arial" w:cs="Arial"/>
          <w:b/>
        </w:rPr>
        <w:t>Projektas</w:t>
      </w:r>
      <w:r w:rsidRPr="009D6B9D">
        <w:rPr>
          <w:rFonts w:ascii="Arial" w:eastAsia="Calibri" w:hAnsi="Arial" w:cs="Arial"/>
          <w:i/>
          <w:color w:val="FF0000"/>
        </w:rPr>
        <w:t xml:space="preserve"> </w:t>
      </w:r>
      <w:r w:rsidRPr="009D6B9D">
        <w:rPr>
          <w:rFonts w:ascii="Arial" w:eastAsia="Calibri" w:hAnsi="Arial" w:cs="Arial"/>
        </w:rPr>
        <w:t xml:space="preserve">– </w:t>
      </w:r>
      <w:r w:rsidR="00DC51AF" w:rsidRPr="009D6B9D">
        <w:rPr>
          <w:rFonts w:ascii="Arial" w:eastAsia="Calibri" w:hAnsi="Arial" w:cs="Arial"/>
          <w:bCs/>
        </w:rPr>
        <w:t>Sutartis</w:t>
      </w:r>
      <w:r w:rsidRPr="009D6B9D">
        <w:rPr>
          <w:rFonts w:ascii="Arial" w:eastAsia="Calibri" w:hAnsi="Arial" w:cs="Arial"/>
          <w:bCs/>
        </w:rPr>
        <w:t xml:space="preserve"> Nr. SU-2136 su Lietuvos mokslo taryba „Lietuvos dalelių fizikos konsorciumo veiklos plano finansavimo sutartis 2024-2027 m.“, sudaryt</w:t>
      </w:r>
      <w:r w:rsidR="00DC51AF" w:rsidRPr="009D6B9D">
        <w:rPr>
          <w:rFonts w:ascii="Arial" w:eastAsia="Calibri" w:hAnsi="Arial" w:cs="Arial"/>
          <w:bCs/>
        </w:rPr>
        <w:t>a</w:t>
      </w:r>
      <w:r w:rsidRPr="009D6B9D">
        <w:rPr>
          <w:rFonts w:ascii="Arial" w:eastAsia="Calibri" w:hAnsi="Arial" w:cs="Arial"/>
          <w:bCs/>
        </w:rPr>
        <w:t xml:space="preserve"> remiantis Lietuvos Respublikos švietimo, mokslo ir sporto ministro 2022 m. spalio 27 d. įsakymu Nr. V-1712 „Lietuvos asocijuotosios narystės Europos branduolinių mokslinių tyrimų organizacijoje [CERN] 2022-2027 m. veiksmų planas“.</w:t>
      </w:r>
    </w:p>
    <w:p w14:paraId="2FC7E4C1" w14:textId="77777777" w:rsidR="004A0C48" w:rsidRPr="009D6B9D"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9D6B9D">
        <w:rPr>
          <w:rFonts w:ascii="Arial" w:eastAsia="Calibri" w:hAnsi="Arial" w:cs="Arial"/>
          <w:b/>
          <w:shd w:val="clear" w:color="auto" w:fill="D9D9D9" w:themeFill="background1" w:themeFillShade="D9"/>
        </w:rPr>
        <w:t>PIRKIMO OBJEKTAS</w:t>
      </w:r>
    </w:p>
    <w:p w14:paraId="229F8101" w14:textId="249E6FAA" w:rsidR="004A0C48" w:rsidRPr="009D6B9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D6B9D">
        <w:rPr>
          <w:rFonts w:ascii="Arial" w:hAnsi="Arial" w:cs="Arial"/>
        </w:rPr>
        <w:t xml:space="preserve">Pirkimo objektas – </w:t>
      </w:r>
      <w:r w:rsidR="003F4DFB" w:rsidRPr="009D6B9D">
        <w:rPr>
          <w:rFonts w:ascii="Arial" w:hAnsi="Arial" w:cs="Arial"/>
        </w:rPr>
        <w:t>Holo efekto matavimo sistema</w:t>
      </w:r>
      <w:r w:rsidRPr="009D6B9D">
        <w:rPr>
          <w:rFonts w:ascii="Arial" w:hAnsi="Arial" w:cs="Arial"/>
        </w:rPr>
        <w:t xml:space="preserve"> (toliau – </w:t>
      </w:r>
      <w:r w:rsidR="00B24E49">
        <w:rPr>
          <w:rFonts w:ascii="Arial" w:hAnsi="Arial" w:cs="Arial"/>
        </w:rPr>
        <w:t>P</w:t>
      </w:r>
      <w:r w:rsidRPr="009D6B9D">
        <w:rPr>
          <w:rFonts w:ascii="Arial" w:hAnsi="Arial" w:cs="Arial"/>
        </w:rPr>
        <w:t>rekės).</w:t>
      </w:r>
    </w:p>
    <w:p w14:paraId="5C24D0C3" w14:textId="024EEC51" w:rsidR="004A0C48" w:rsidRPr="009D6B9D" w:rsidRDefault="004A0C48" w:rsidP="00212FAB">
      <w:pPr>
        <w:pStyle w:val="ListParagraph"/>
        <w:numPr>
          <w:ilvl w:val="1"/>
          <w:numId w:val="2"/>
        </w:numPr>
        <w:tabs>
          <w:tab w:val="left" w:pos="567"/>
        </w:tabs>
        <w:spacing w:after="0" w:line="240" w:lineRule="auto"/>
        <w:ind w:left="0" w:firstLine="0"/>
        <w:jc w:val="both"/>
        <w:rPr>
          <w:rFonts w:ascii="Arial" w:hAnsi="Arial" w:cs="Arial"/>
        </w:rPr>
      </w:pPr>
      <w:r w:rsidRPr="009D6B9D">
        <w:rPr>
          <w:rFonts w:ascii="Arial" w:hAnsi="Arial" w:cs="Arial"/>
        </w:rPr>
        <w:t>Pirkimo objektas į pirkimo objekto dalis neskaidomas</w:t>
      </w:r>
      <w:r w:rsidR="00212FAB" w:rsidRPr="009D6B9D">
        <w:rPr>
          <w:rFonts w:ascii="Arial" w:hAnsi="Arial" w:cs="Arial"/>
        </w:rPr>
        <w:t>, todėl Tiekėjas privalo teikti pasiūlymą visai žemiau nurodytai pirkimo objekto apimčiai</w:t>
      </w:r>
      <w:r w:rsidR="008F292F">
        <w:rPr>
          <w:rFonts w:ascii="Arial" w:hAnsi="Arial" w:cs="Arial"/>
        </w:rPr>
        <w:t xml:space="preserve"> ir (ar) kiekiui</w:t>
      </w:r>
      <w:r w:rsidR="00212FAB" w:rsidRPr="009D6B9D">
        <w:rPr>
          <w:rFonts w:ascii="Arial" w:hAnsi="Arial" w:cs="Arial"/>
        </w:rPr>
        <w:t>.</w:t>
      </w:r>
    </w:p>
    <w:p w14:paraId="5C3AE43F" w14:textId="0CFD97C2" w:rsidR="00140E4A" w:rsidRPr="009D6B9D" w:rsidRDefault="00C73886" w:rsidP="00132D03">
      <w:pPr>
        <w:pStyle w:val="ListParagraph"/>
        <w:numPr>
          <w:ilvl w:val="1"/>
          <w:numId w:val="3"/>
        </w:numPr>
        <w:tabs>
          <w:tab w:val="left" w:pos="567"/>
        </w:tabs>
        <w:spacing w:after="0" w:line="240" w:lineRule="auto"/>
        <w:ind w:left="0" w:firstLine="0"/>
        <w:jc w:val="both"/>
        <w:rPr>
          <w:rFonts w:ascii="Arial" w:hAnsi="Arial" w:cs="Arial"/>
          <w:i/>
          <w:color w:val="FF0000"/>
        </w:rPr>
      </w:pPr>
      <w:r w:rsidRPr="009D6B9D">
        <w:rPr>
          <w:rFonts w:ascii="Arial" w:hAnsi="Arial" w:cs="Arial"/>
        </w:rPr>
        <w:t>Prekių pristatymo</w:t>
      </w:r>
      <w:r w:rsidR="003D4EE1" w:rsidRPr="009D6B9D">
        <w:rPr>
          <w:rFonts w:ascii="Arial" w:hAnsi="Arial" w:cs="Arial"/>
        </w:rPr>
        <w:t xml:space="preserve"> vieta</w:t>
      </w:r>
      <w:r w:rsidR="008D2D38" w:rsidRPr="009D6B9D">
        <w:rPr>
          <w:rFonts w:ascii="Arial" w:hAnsi="Arial" w:cs="Arial"/>
        </w:rPr>
        <w:t>:</w:t>
      </w:r>
      <w:r w:rsidR="003D4EE1" w:rsidRPr="009D6B9D">
        <w:rPr>
          <w:rFonts w:ascii="Arial" w:hAnsi="Arial" w:cs="Arial"/>
        </w:rPr>
        <w:t xml:space="preserve"> </w:t>
      </w:r>
      <w:r w:rsidR="00140E4A" w:rsidRPr="009D6B9D">
        <w:rPr>
          <w:rFonts w:ascii="Arial" w:hAnsi="Arial" w:cs="Arial"/>
          <w:bCs/>
        </w:rPr>
        <w:t xml:space="preserve">Vilniaus universiteto Fizikos fakulteto patalpos Nacionaliniame fizinių ir technologijos mokslų centre, </w:t>
      </w:r>
      <w:r w:rsidR="00140E4A" w:rsidRPr="009D6B9D">
        <w:rPr>
          <w:rFonts w:ascii="Arial" w:hAnsi="Arial" w:cs="Arial"/>
        </w:rPr>
        <w:t>Saulėtekio al. 3, LT-10257 Vilnius,</w:t>
      </w:r>
      <w:r w:rsidR="005019BF" w:rsidRPr="009D6B9D">
        <w:rPr>
          <w:rFonts w:ascii="Arial" w:hAnsi="Arial" w:cs="Arial"/>
        </w:rPr>
        <w:t xml:space="preserve"> laboratorija B2</w:t>
      </w:r>
      <w:r w:rsidR="000E10F1" w:rsidRPr="009D6B9D">
        <w:rPr>
          <w:rFonts w:ascii="Arial" w:hAnsi="Arial" w:cs="Arial"/>
        </w:rPr>
        <w:t>10</w:t>
      </w:r>
      <w:r w:rsidR="00140E4A" w:rsidRPr="009D6B9D">
        <w:rPr>
          <w:rFonts w:ascii="Arial" w:hAnsi="Arial" w:cs="Arial"/>
        </w:rPr>
        <w:t xml:space="preserve"> Lietuva</w:t>
      </w:r>
      <w:r w:rsidR="00140E4A" w:rsidRPr="009D6B9D">
        <w:rPr>
          <w:rFonts w:ascii="Arial" w:hAnsi="Arial" w:cs="Arial"/>
          <w:iCs/>
        </w:rPr>
        <w:t>.</w:t>
      </w:r>
    </w:p>
    <w:p w14:paraId="40287320" w14:textId="57ADB28B" w:rsidR="004A0C48" w:rsidRPr="009D6B9D" w:rsidRDefault="00DC79E6" w:rsidP="00C43740">
      <w:pPr>
        <w:pStyle w:val="ListParagraph"/>
        <w:numPr>
          <w:ilvl w:val="1"/>
          <w:numId w:val="3"/>
        </w:numPr>
        <w:tabs>
          <w:tab w:val="left" w:pos="567"/>
        </w:tabs>
        <w:spacing w:after="0" w:line="240" w:lineRule="auto"/>
        <w:ind w:left="0" w:firstLine="0"/>
        <w:jc w:val="both"/>
        <w:rPr>
          <w:rFonts w:ascii="Arial" w:hAnsi="Arial" w:cs="Arial"/>
          <w:i/>
          <w:color w:val="FF0000"/>
        </w:rPr>
      </w:pPr>
      <w:r w:rsidRPr="009D6B9D">
        <w:rPr>
          <w:rFonts w:ascii="Arial" w:hAnsi="Arial" w:cs="Arial"/>
        </w:rPr>
        <w:t>Prekių</w:t>
      </w:r>
      <w:r w:rsidR="00245CBF" w:rsidRPr="009D6B9D">
        <w:rPr>
          <w:rFonts w:ascii="Arial" w:hAnsi="Arial" w:cs="Arial"/>
        </w:rPr>
        <w:t xml:space="preserve"> kieki</w:t>
      </w:r>
      <w:r w:rsidR="008F292F">
        <w:rPr>
          <w:rFonts w:ascii="Arial" w:hAnsi="Arial" w:cs="Arial"/>
        </w:rPr>
        <w:t>s ir (ar) apimtis</w:t>
      </w:r>
      <w:r w:rsidR="00140E4A" w:rsidRPr="009D6B9D">
        <w:rPr>
          <w:rFonts w:ascii="Arial" w:hAnsi="Arial" w:cs="Arial"/>
        </w:rPr>
        <w:t>:</w:t>
      </w:r>
    </w:p>
    <w:p w14:paraId="555B0A83" w14:textId="77777777" w:rsidR="004A0C48" w:rsidRPr="009D6B9D" w:rsidRDefault="00CC3B99" w:rsidP="004A0C48">
      <w:pPr>
        <w:spacing w:after="0" w:line="240" w:lineRule="auto"/>
        <w:jc w:val="right"/>
        <w:rPr>
          <w:rFonts w:ascii="Arial" w:hAnsi="Arial" w:cs="Arial"/>
          <w:b/>
        </w:rPr>
      </w:pPr>
      <w:r w:rsidRPr="009D6B9D">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832"/>
        <w:gridCol w:w="1812"/>
        <w:gridCol w:w="1371"/>
        <w:gridCol w:w="1794"/>
        <w:gridCol w:w="1646"/>
        <w:gridCol w:w="2173"/>
      </w:tblGrid>
      <w:tr w:rsidR="0043073D" w:rsidRPr="009D6B9D" w14:paraId="6DB4DB1C" w14:textId="77777777" w:rsidTr="00132D03">
        <w:trPr>
          <w:trHeight w:val="20"/>
          <w:jc w:val="center"/>
        </w:trPr>
        <w:tc>
          <w:tcPr>
            <w:tcW w:w="846" w:type="dxa"/>
            <w:vMerge w:val="restart"/>
            <w:vAlign w:val="center"/>
          </w:tcPr>
          <w:p w14:paraId="20AF3209" w14:textId="77777777" w:rsidR="004D7ECA" w:rsidRPr="009D6B9D" w:rsidRDefault="004D7ECA" w:rsidP="00890D1D">
            <w:pPr>
              <w:jc w:val="center"/>
              <w:rPr>
                <w:rFonts w:ascii="Arial" w:hAnsi="Arial" w:cs="Arial"/>
                <w:b/>
                <w:sz w:val="22"/>
                <w:szCs w:val="22"/>
              </w:rPr>
            </w:pPr>
            <w:r w:rsidRPr="009D6B9D">
              <w:rPr>
                <w:rFonts w:ascii="Arial" w:hAnsi="Arial" w:cs="Arial"/>
                <w:b/>
                <w:sz w:val="22"/>
                <w:szCs w:val="22"/>
              </w:rPr>
              <w:t>Eil. Nr.</w:t>
            </w:r>
          </w:p>
        </w:tc>
        <w:tc>
          <w:tcPr>
            <w:tcW w:w="1843" w:type="dxa"/>
            <w:vMerge w:val="restart"/>
            <w:vAlign w:val="center"/>
          </w:tcPr>
          <w:p w14:paraId="7C1F5311" w14:textId="77777777" w:rsidR="004D7ECA" w:rsidRPr="009D6B9D" w:rsidRDefault="004D7ECA" w:rsidP="00890D1D">
            <w:pPr>
              <w:jc w:val="center"/>
              <w:rPr>
                <w:rFonts w:ascii="Arial" w:hAnsi="Arial" w:cs="Arial"/>
                <w:b/>
                <w:sz w:val="22"/>
                <w:szCs w:val="22"/>
              </w:rPr>
            </w:pPr>
            <w:r w:rsidRPr="009D6B9D">
              <w:rPr>
                <w:rFonts w:ascii="Arial" w:hAnsi="Arial" w:cs="Arial"/>
                <w:b/>
                <w:sz w:val="22"/>
                <w:szCs w:val="22"/>
              </w:rPr>
              <w:t>Prekės pavadinimas</w:t>
            </w:r>
          </w:p>
        </w:tc>
        <w:tc>
          <w:tcPr>
            <w:tcW w:w="1417" w:type="dxa"/>
            <w:vMerge w:val="restart"/>
            <w:vAlign w:val="center"/>
          </w:tcPr>
          <w:p w14:paraId="58C29E2C" w14:textId="42F5FA0A" w:rsidR="004D7ECA" w:rsidRPr="009D6B9D" w:rsidRDefault="004D7ECA" w:rsidP="00890D1D">
            <w:pPr>
              <w:jc w:val="center"/>
              <w:rPr>
                <w:rFonts w:ascii="Arial" w:hAnsi="Arial" w:cs="Arial"/>
                <w:b/>
                <w:sz w:val="22"/>
                <w:szCs w:val="22"/>
              </w:rPr>
            </w:pPr>
            <w:r w:rsidRPr="009D6B9D">
              <w:rPr>
                <w:rFonts w:ascii="Arial" w:hAnsi="Arial" w:cs="Arial"/>
                <w:b/>
                <w:sz w:val="22"/>
                <w:szCs w:val="22"/>
              </w:rPr>
              <w:t xml:space="preserve">Prekių </w:t>
            </w:r>
            <w:r w:rsidR="004A5BDE" w:rsidRPr="009D6B9D">
              <w:rPr>
                <w:rFonts w:ascii="Arial" w:hAnsi="Arial" w:cs="Arial"/>
                <w:b/>
                <w:sz w:val="22"/>
                <w:szCs w:val="22"/>
              </w:rPr>
              <w:t xml:space="preserve">kiekis </w:t>
            </w:r>
            <w:r w:rsidR="008F292F">
              <w:rPr>
                <w:rFonts w:ascii="Arial" w:hAnsi="Arial" w:cs="Arial"/>
                <w:b/>
                <w:sz w:val="22"/>
                <w:szCs w:val="22"/>
              </w:rPr>
              <w:t>ir (ar) apimtis</w:t>
            </w:r>
            <w:r w:rsidR="00F9337B">
              <w:rPr>
                <w:rFonts w:ascii="Arial" w:hAnsi="Arial" w:cs="Arial"/>
                <w:b/>
                <w:sz w:val="22"/>
                <w:szCs w:val="22"/>
              </w:rPr>
              <w:t xml:space="preserve"> </w:t>
            </w:r>
            <w:r w:rsidR="00F03619" w:rsidRPr="009D6B9D">
              <w:rPr>
                <w:rFonts w:ascii="Arial" w:hAnsi="Arial" w:cs="Arial"/>
                <w:b/>
                <w:sz w:val="22"/>
                <w:szCs w:val="22"/>
              </w:rPr>
              <w:t xml:space="preserve">ir mato vnt. </w:t>
            </w:r>
          </w:p>
        </w:tc>
        <w:tc>
          <w:tcPr>
            <w:tcW w:w="3527" w:type="dxa"/>
            <w:gridSpan w:val="2"/>
            <w:tcBorders>
              <w:bottom w:val="single" w:sz="4" w:space="0" w:color="auto"/>
            </w:tcBorders>
            <w:vAlign w:val="center"/>
          </w:tcPr>
          <w:p w14:paraId="3D3AE683" w14:textId="77777777" w:rsidR="004D7ECA" w:rsidRPr="009D6B9D" w:rsidRDefault="004D7ECA" w:rsidP="00890D1D">
            <w:pPr>
              <w:jc w:val="center"/>
              <w:rPr>
                <w:rFonts w:ascii="Arial" w:hAnsi="Arial" w:cs="Arial"/>
                <w:b/>
                <w:sz w:val="22"/>
                <w:szCs w:val="22"/>
              </w:rPr>
            </w:pPr>
            <w:r w:rsidRPr="009D6B9D">
              <w:rPr>
                <w:rFonts w:ascii="Arial" w:hAnsi="Arial" w:cs="Arial"/>
                <w:b/>
                <w:sz w:val="22"/>
                <w:szCs w:val="22"/>
              </w:rPr>
              <w:t>Užsakymų teikimas</w:t>
            </w:r>
          </w:p>
        </w:tc>
        <w:tc>
          <w:tcPr>
            <w:tcW w:w="1995" w:type="dxa"/>
            <w:vMerge w:val="restart"/>
            <w:vAlign w:val="center"/>
          </w:tcPr>
          <w:p w14:paraId="17A9F1FB" w14:textId="46FCB925" w:rsidR="004D7ECA" w:rsidRPr="009D6B9D" w:rsidRDefault="004D7ECA" w:rsidP="00890D1D">
            <w:pPr>
              <w:jc w:val="center"/>
              <w:rPr>
                <w:rFonts w:ascii="Arial" w:hAnsi="Arial" w:cs="Arial"/>
                <w:b/>
                <w:sz w:val="22"/>
                <w:szCs w:val="22"/>
              </w:rPr>
            </w:pPr>
            <w:r w:rsidRPr="009D6B9D">
              <w:rPr>
                <w:rFonts w:ascii="Arial" w:hAnsi="Arial" w:cs="Arial"/>
                <w:b/>
                <w:sz w:val="22"/>
                <w:szCs w:val="22"/>
              </w:rPr>
              <w:t>Prekių pristatymo</w:t>
            </w:r>
            <w:r w:rsidR="005B21AE" w:rsidRPr="009D6B9D">
              <w:rPr>
                <w:rFonts w:ascii="Arial" w:hAnsi="Arial" w:cs="Arial"/>
                <w:b/>
                <w:sz w:val="22"/>
                <w:szCs w:val="22"/>
              </w:rPr>
              <w:t>/tiekimo</w:t>
            </w:r>
            <w:r w:rsidRPr="009D6B9D">
              <w:rPr>
                <w:rFonts w:ascii="Arial" w:hAnsi="Arial" w:cs="Arial"/>
                <w:b/>
                <w:sz w:val="22"/>
                <w:szCs w:val="22"/>
              </w:rPr>
              <w:t xml:space="preserve"> terminas nuo Sutarties įsigaliojimo (</w:t>
            </w:r>
            <w:r w:rsidR="00C43740" w:rsidRPr="009D6B9D">
              <w:rPr>
                <w:rFonts w:ascii="Arial" w:hAnsi="Arial" w:cs="Arial"/>
                <w:b/>
                <w:sz w:val="22"/>
                <w:szCs w:val="22"/>
              </w:rPr>
              <w:t>mėn.</w:t>
            </w:r>
            <w:r w:rsidRPr="009D6B9D">
              <w:rPr>
                <w:rFonts w:ascii="Arial" w:hAnsi="Arial" w:cs="Arial"/>
                <w:b/>
                <w:sz w:val="22"/>
                <w:szCs w:val="22"/>
              </w:rPr>
              <w:t>)</w:t>
            </w:r>
          </w:p>
        </w:tc>
      </w:tr>
      <w:tr w:rsidR="0043073D" w:rsidRPr="009D6B9D" w14:paraId="05E1D5A6" w14:textId="77777777" w:rsidTr="00132D03">
        <w:trPr>
          <w:trHeight w:val="1539"/>
          <w:jc w:val="center"/>
        </w:trPr>
        <w:tc>
          <w:tcPr>
            <w:tcW w:w="846" w:type="dxa"/>
            <w:vMerge/>
            <w:vAlign w:val="center"/>
          </w:tcPr>
          <w:p w14:paraId="4E46B277" w14:textId="77777777" w:rsidR="004D7ECA" w:rsidRPr="009D6B9D" w:rsidRDefault="004D7ECA" w:rsidP="00890D1D">
            <w:pPr>
              <w:jc w:val="center"/>
              <w:rPr>
                <w:rFonts w:ascii="Arial" w:hAnsi="Arial" w:cs="Arial"/>
                <w:sz w:val="22"/>
                <w:szCs w:val="22"/>
              </w:rPr>
            </w:pPr>
          </w:p>
        </w:tc>
        <w:tc>
          <w:tcPr>
            <w:tcW w:w="1843" w:type="dxa"/>
            <w:vMerge/>
            <w:vAlign w:val="center"/>
          </w:tcPr>
          <w:p w14:paraId="09394B49" w14:textId="77777777" w:rsidR="004D7ECA" w:rsidRPr="009D6B9D" w:rsidRDefault="004D7ECA" w:rsidP="00890D1D">
            <w:pPr>
              <w:jc w:val="center"/>
              <w:rPr>
                <w:rFonts w:ascii="Arial" w:hAnsi="Arial" w:cs="Arial"/>
                <w:sz w:val="22"/>
                <w:szCs w:val="22"/>
              </w:rPr>
            </w:pPr>
          </w:p>
        </w:tc>
        <w:tc>
          <w:tcPr>
            <w:tcW w:w="1417" w:type="dxa"/>
            <w:vMerge/>
            <w:vAlign w:val="center"/>
          </w:tcPr>
          <w:p w14:paraId="7609F101" w14:textId="77777777" w:rsidR="004D7ECA" w:rsidRPr="009D6B9D" w:rsidRDefault="004D7ECA" w:rsidP="00890D1D">
            <w:pPr>
              <w:jc w:val="center"/>
              <w:rPr>
                <w:rFonts w:ascii="Arial" w:hAnsi="Arial" w:cs="Arial"/>
                <w:sz w:val="22"/>
                <w:szCs w:val="22"/>
              </w:rPr>
            </w:pPr>
          </w:p>
        </w:tc>
        <w:tc>
          <w:tcPr>
            <w:tcW w:w="1843" w:type="dxa"/>
            <w:tcBorders>
              <w:top w:val="single" w:sz="4" w:space="0" w:color="auto"/>
              <w:right w:val="single" w:sz="4" w:space="0" w:color="auto"/>
            </w:tcBorders>
            <w:vAlign w:val="center"/>
          </w:tcPr>
          <w:p w14:paraId="766FAA1F" w14:textId="32AE8F9B" w:rsidR="004D7ECA" w:rsidRPr="009D6B9D" w:rsidRDefault="004D7ECA" w:rsidP="00DC79E6">
            <w:pPr>
              <w:jc w:val="center"/>
              <w:rPr>
                <w:rFonts w:ascii="Arial" w:hAnsi="Arial" w:cs="Arial"/>
                <w:b/>
                <w:sz w:val="22"/>
                <w:szCs w:val="22"/>
              </w:rPr>
            </w:pPr>
            <w:r w:rsidRPr="009D6B9D">
              <w:rPr>
                <w:rFonts w:ascii="Arial" w:hAnsi="Arial" w:cs="Arial"/>
                <w:b/>
                <w:sz w:val="22"/>
                <w:szCs w:val="22"/>
              </w:rPr>
              <w:t>Taip</w:t>
            </w:r>
            <w:r w:rsidR="00094A35" w:rsidRPr="009D6B9D">
              <w:rPr>
                <w:rFonts w:ascii="Arial" w:hAnsi="Arial" w:cs="Arial"/>
                <w:b/>
                <w:sz w:val="22"/>
                <w:szCs w:val="22"/>
              </w:rPr>
              <w:t xml:space="preserve"> (žymėti, jei prekių užsakymai bus teikiami pagal poreikį, periodiškai ar kt.)</w:t>
            </w:r>
          </w:p>
        </w:tc>
        <w:tc>
          <w:tcPr>
            <w:tcW w:w="1684" w:type="dxa"/>
            <w:tcBorders>
              <w:top w:val="single" w:sz="4" w:space="0" w:color="auto"/>
              <w:left w:val="single" w:sz="4" w:space="0" w:color="auto"/>
            </w:tcBorders>
            <w:vAlign w:val="center"/>
          </w:tcPr>
          <w:p w14:paraId="34DE63B8" w14:textId="6DC7EB1F" w:rsidR="004D7ECA" w:rsidRPr="009D6B9D" w:rsidRDefault="004D7ECA" w:rsidP="00094A35">
            <w:pPr>
              <w:jc w:val="center"/>
              <w:rPr>
                <w:rFonts w:ascii="Arial" w:hAnsi="Arial" w:cs="Arial"/>
                <w:b/>
                <w:sz w:val="22"/>
                <w:szCs w:val="22"/>
              </w:rPr>
            </w:pPr>
            <w:r w:rsidRPr="009D6B9D">
              <w:rPr>
                <w:rFonts w:ascii="Arial" w:hAnsi="Arial" w:cs="Arial"/>
                <w:b/>
                <w:sz w:val="22"/>
                <w:szCs w:val="22"/>
              </w:rPr>
              <w:t>Ne</w:t>
            </w:r>
            <w:r w:rsidR="00094A35" w:rsidRPr="009D6B9D">
              <w:rPr>
                <w:rFonts w:ascii="Arial" w:hAnsi="Arial" w:cs="Arial"/>
                <w:b/>
                <w:sz w:val="22"/>
                <w:szCs w:val="22"/>
              </w:rPr>
              <w:t xml:space="preserve"> (žymėti, jei </w:t>
            </w:r>
            <w:r w:rsidR="0043073D" w:rsidRPr="009D6B9D">
              <w:rPr>
                <w:rFonts w:ascii="Arial" w:hAnsi="Arial" w:cs="Arial"/>
                <w:b/>
                <w:sz w:val="22"/>
                <w:szCs w:val="22"/>
              </w:rPr>
              <w:t>nurodytu laiku bus pristatytas visas perkamas prekių kiekis</w:t>
            </w:r>
            <w:r w:rsidR="00094A35" w:rsidRPr="009D6B9D">
              <w:rPr>
                <w:rFonts w:ascii="Arial" w:hAnsi="Arial" w:cs="Arial"/>
                <w:b/>
                <w:sz w:val="22"/>
                <w:szCs w:val="22"/>
              </w:rPr>
              <w:t>)</w:t>
            </w:r>
          </w:p>
        </w:tc>
        <w:tc>
          <w:tcPr>
            <w:tcW w:w="1995" w:type="dxa"/>
            <w:vMerge/>
            <w:vAlign w:val="center"/>
          </w:tcPr>
          <w:p w14:paraId="52A45871" w14:textId="77777777" w:rsidR="004D7ECA" w:rsidRPr="009D6B9D" w:rsidRDefault="004D7ECA" w:rsidP="00890D1D">
            <w:pPr>
              <w:jc w:val="center"/>
              <w:rPr>
                <w:rFonts w:ascii="Arial" w:hAnsi="Arial" w:cs="Arial"/>
                <w:sz w:val="22"/>
                <w:szCs w:val="22"/>
              </w:rPr>
            </w:pPr>
          </w:p>
        </w:tc>
      </w:tr>
      <w:tr w:rsidR="0043073D" w:rsidRPr="009D6B9D" w14:paraId="2DF177F6" w14:textId="77777777" w:rsidTr="00132D03">
        <w:trPr>
          <w:trHeight w:val="20"/>
          <w:jc w:val="center"/>
        </w:trPr>
        <w:tc>
          <w:tcPr>
            <w:tcW w:w="846" w:type="dxa"/>
          </w:tcPr>
          <w:p w14:paraId="43CDF8AD" w14:textId="77777777" w:rsidR="004D7ECA" w:rsidRPr="009D6B9D" w:rsidRDefault="004D7ECA" w:rsidP="00890D1D">
            <w:pPr>
              <w:ind w:firstLine="313"/>
              <w:rPr>
                <w:rFonts w:ascii="Arial" w:hAnsi="Arial" w:cs="Arial"/>
                <w:sz w:val="22"/>
                <w:szCs w:val="22"/>
              </w:rPr>
            </w:pPr>
            <w:r w:rsidRPr="009D6B9D">
              <w:rPr>
                <w:rFonts w:ascii="Arial" w:hAnsi="Arial" w:cs="Arial"/>
                <w:sz w:val="22"/>
                <w:szCs w:val="22"/>
              </w:rPr>
              <w:t>1.</w:t>
            </w:r>
          </w:p>
        </w:tc>
        <w:tc>
          <w:tcPr>
            <w:tcW w:w="1843" w:type="dxa"/>
            <w:vAlign w:val="center"/>
          </w:tcPr>
          <w:p w14:paraId="4FC9E79A" w14:textId="1FF64326" w:rsidR="004D7ECA" w:rsidRPr="009D6B9D" w:rsidRDefault="003F4DFB" w:rsidP="00736515">
            <w:pPr>
              <w:ind w:hanging="38"/>
              <w:jc w:val="center"/>
              <w:rPr>
                <w:rFonts w:ascii="Arial" w:hAnsi="Arial" w:cs="Arial"/>
                <w:iCs/>
                <w:color w:val="FF0000"/>
                <w:sz w:val="22"/>
                <w:szCs w:val="22"/>
              </w:rPr>
            </w:pPr>
            <w:r w:rsidRPr="009D6B9D">
              <w:rPr>
                <w:rFonts w:ascii="Arial" w:hAnsi="Arial" w:cs="Arial"/>
                <w:sz w:val="22"/>
                <w:szCs w:val="22"/>
              </w:rPr>
              <w:t xml:space="preserve">Holo efekto matavimo sistema </w:t>
            </w:r>
          </w:p>
        </w:tc>
        <w:tc>
          <w:tcPr>
            <w:tcW w:w="1417" w:type="dxa"/>
            <w:vAlign w:val="center"/>
          </w:tcPr>
          <w:p w14:paraId="0FC6E839" w14:textId="43A60DF9" w:rsidR="004D7ECA" w:rsidRPr="009D6B9D" w:rsidRDefault="00140E4A" w:rsidP="00736515">
            <w:pPr>
              <w:ind w:hanging="16"/>
              <w:jc w:val="center"/>
              <w:rPr>
                <w:rFonts w:ascii="Arial" w:hAnsi="Arial" w:cs="Arial"/>
                <w:iCs/>
                <w:color w:val="FF0000"/>
                <w:sz w:val="22"/>
                <w:szCs w:val="22"/>
              </w:rPr>
            </w:pPr>
            <w:r w:rsidRPr="009D6B9D">
              <w:rPr>
                <w:rFonts w:ascii="Arial" w:hAnsi="Arial" w:cs="Arial"/>
                <w:iCs/>
                <w:sz w:val="22"/>
                <w:szCs w:val="22"/>
              </w:rPr>
              <w:t xml:space="preserve">1 </w:t>
            </w:r>
            <w:proofErr w:type="spellStart"/>
            <w:r w:rsidR="003F4DFB" w:rsidRPr="009D6B9D">
              <w:rPr>
                <w:rFonts w:ascii="Arial" w:hAnsi="Arial" w:cs="Arial"/>
                <w:iCs/>
                <w:sz w:val="22"/>
                <w:szCs w:val="22"/>
              </w:rPr>
              <w:t>kompl</w:t>
            </w:r>
            <w:proofErr w:type="spellEnd"/>
            <w:r w:rsidRPr="009D6B9D">
              <w:rPr>
                <w:rFonts w:ascii="Arial" w:hAnsi="Arial" w:cs="Arial"/>
                <w:iCs/>
                <w:sz w:val="22"/>
                <w:szCs w:val="22"/>
              </w:rPr>
              <w:t>.</w:t>
            </w:r>
          </w:p>
        </w:tc>
        <w:sdt>
          <w:sdtPr>
            <w:rPr>
              <w:rFonts w:ascii="Arial" w:hAnsi="Arial" w:cs="Arial"/>
            </w:rPr>
            <w:id w:val="-1892409944"/>
            <w14:checkbox>
              <w14:checked w14:val="0"/>
              <w14:checkedState w14:val="2612" w14:font="MS Gothic"/>
              <w14:uncheckedState w14:val="2610" w14:font="MS Gothic"/>
            </w14:checkbox>
          </w:sdtPr>
          <w:sdtEndPr/>
          <w:sdtContent>
            <w:tc>
              <w:tcPr>
                <w:tcW w:w="1843" w:type="dxa"/>
                <w:tcBorders>
                  <w:right w:val="single" w:sz="4" w:space="0" w:color="auto"/>
                </w:tcBorders>
                <w:vAlign w:val="center"/>
              </w:tcPr>
              <w:p w14:paraId="5CC78E0C" w14:textId="5EAE1D28" w:rsidR="004D7ECA" w:rsidRPr="009D6B9D" w:rsidRDefault="005F4D06" w:rsidP="004D7ECA">
                <w:pPr>
                  <w:jc w:val="center"/>
                  <w:rPr>
                    <w:rFonts w:ascii="Arial" w:hAnsi="Arial" w:cs="Arial"/>
                    <w:sz w:val="22"/>
                    <w:szCs w:val="22"/>
                  </w:rPr>
                </w:pPr>
                <w:r w:rsidRPr="009D6B9D">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684" w:type="dxa"/>
                <w:tcBorders>
                  <w:left w:val="single" w:sz="4" w:space="0" w:color="auto"/>
                </w:tcBorders>
                <w:vAlign w:val="center"/>
              </w:tcPr>
              <w:p w14:paraId="6EA15D2A" w14:textId="7EB4E0B0" w:rsidR="004D7ECA" w:rsidRPr="009D6B9D" w:rsidRDefault="00140E4A" w:rsidP="004D7ECA">
                <w:pPr>
                  <w:jc w:val="center"/>
                  <w:rPr>
                    <w:rFonts w:ascii="Arial" w:hAnsi="Arial" w:cs="Arial"/>
                    <w:sz w:val="22"/>
                    <w:szCs w:val="22"/>
                  </w:rPr>
                </w:pPr>
                <w:r w:rsidRPr="009D6B9D">
                  <w:rPr>
                    <w:rFonts w:ascii="Segoe UI Symbol" w:eastAsia="MS Gothic" w:hAnsi="Segoe UI Symbol" w:cs="Segoe UI Symbol"/>
                    <w:sz w:val="22"/>
                    <w:szCs w:val="22"/>
                  </w:rPr>
                  <w:t>☒</w:t>
                </w:r>
              </w:p>
            </w:tc>
          </w:sdtContent>
        </w:sdt>
        <w:tc>
          <w:tcPr>
            <w:tcW w:w="1995" w:type="dxa"/>
            <w:vAlign w:val="center"/>
          </w:tcPr>
          <w:p w14:paraId="3F80094C" w14:textId="379FCA0D" w:rsidR="004D7ECA" w:rsidRPr="009D6B9D" w:rsidRDefault="00F9337B" w:rsidP="00736515">
            <w:pPr>
              <w:ind w:hanging="16"/>
              <w:jc w:val="center"/>
              <w:rPr>
                <w:rFonts w:ascii="Arial" w:hAnsi="Arial" w:cs="Arial"/>
                <w:i/>
                <w:iCs/>
                <w:color w:val="FF0000"/>
                <w:sz w:val="22"/>
                <w:szCs w:val="22"/>
              </w:rPr>
            </w:pPr>
            <w:r>
              <w:rPr>
                <w:rFonts w:ascii="Arial" w:hAnsi="Arial" w:cs="Arial"/>
                <w:sz w:val="22"/>
                <w:szCs w:val="22"/>
              </w:rPr>
              <w:t xml:space="preserve">Ne vėliau kaip per </w:t>
            </w:r>
            <w:r w:rsidR="00C43740" w:rsidRPr="009D6B9D">
              <w:rPr>
                <w:rFonts w:ascii="Arial" w:hAnsi="Arial" w:cs="Arial"/>
                <w:sz w:val="22"/>
                <w:szCs w:val="22"/>
              </w:rPr>
              <w:t>4</w:t>
            </w:r>
            <w:r w:rsidR="00C9444E" w:rsidRPr="009D6B9D">
              <w:rPr>
                <w:rFonts w:ascii="Arial" w:hAnsi="Arial" w:cs="Arial"/>
                <w:sz w:val="22"/>
                <w:szCs w:val="22"/>
              </w:rPr>
              <w:t xml:space="preserve"> mėn.</w:t>
            </w:r>
          </w:p>
        </w:tc>
      </w:tr>
    </w:tbl>
    <w:p w14:paraId="69B8FEFB" w14:textId="77777777" w:rsidR="004A0C48" w:rsidRPr="009D6B9D" w:rsidRDefault="004A0C48" w:rsidP="004A0C48">
      <w:pPr>
        <w:spacing w:after="0" w:line="240" w:lineRule="auto"/>
        <w:ind w:firstLine="851"/>
        <w:jc w:val="both"/>
        <w:rPr>
          <w:rFonts w:ascii="Arial" w:hAnsi="Arial" w:cs="Arial"/>
        </w:rPr>
      </w:pPr>
    </w:p>
    <w:p w14:paraId="268D3E70" w14:textId="3108A543" w:rsidR="00FD57E8" w:rsidRPr="009D6B9D" w:rsidRDefault="004A0C48" w:rsidP="00F47DFE">
      <w:pPr>
        <w:pStyle w:val="ListParagraph"/>
        <w:numPr>
          <w:ilvl w:val="1"/>
          <w:numId w:val="3"/>
        </w:numPr>
        <w:tabs>
          <w:tab w:val="left" w:pos="567"/>
        </w:tabs>
        <w:spacing w:after="0" w:line="240" w:lineRule="auto"/>
        <w:ind w:left="0" w:firstLine="0"/>
        <w:jc w:val="both"/>
        <w:rPr>
          <w:rFonts w:ascii="Arial" w:hAnsi="Arial" w:cs="Arial"/>
        </w:rPr>
      </w:pPr>
      <w:r w:rsidRPr="009D6B9D">
        <w:rPr>
          <w:rFonts w:ascii="Arial" w:hAnsi="Arial" w:cs="Arial"/>
        </w:rPr>
        <w:t>Aukščiau esančioje lentelėje nurodytas prekių kiekis</w:t>
      </w:r>
      <w:r w:rsidR="00DE5FF8">
        <w:rPr>
          <w:rFonts w:ascii="Arial" w:hAnsi="Arial" w:cs="Arial"/>
        </w:rPr>
        <w:t xml:space="preserve"> ir (ar) apimtis</w:t>
      </w:r>
      <w:r w:rsidRPr="009D6B9D">
        <w:rPr>
          <w:rFonts w:ascii="Arial" w:hAnsi="Arial" w:cs="Arial"/>
        </w:rPr>
        <w:t xml:space="preserve"> yra tikslus</w:t>
      </w:r>
      <w:r w:rsidR="00DE5FF8">
        <w:rPr>
          <w:rFonts w:ascii="Arial" w:hAnsi="Arial" w:cs="Arial"/>
        </w:rPr>
        <w:t xml:space="preserve"> (-i)</w:t>
      </w:r>
      <w:r w:rsidRPr="009D6B9D">
        <w:rPr>
          <w:rFonts w:ascii="Arial" w:hAnsi="Arial" w:cs="Arial"/>
        </w:rPr>
        <w:t xml:space="preserve"> ir vykdant Sutartį nesikeis.</w:t>
      </w:r>
    </w:p>
    <w:p w14:paraId="6CC54D6C" w14:textId="40A21F08" w:rsidR="004B55FF" w:rsidRPr="009D6B9D" w:rsidRDefault="004A0C48" w:rsidP="00FD57E8">
      <w:pPr>
        <w:pStyle w:val="ListParagraph"/>
        <w:numPr>
          <w:ilvl w:val="1"/>
          <w:numId w:val="3"/>
        </w:numPr>
        <w:tabs>
          <w:tab w:val="left" w:pos="567"/>
        </w:tabs>
        <w:spacing w:after="0" w:line="240" w:lineRule="auto"/>
        <w:ind w:left="0" w:firstLine="0"/>
        <w:jc w:val="both"/>
        <w:rPr>
          <w:rFonts w:ascii="Arial" w:hAnsi="Arial" w:cs="Arial"/>
        </w:rPr>
      </w:pPr>
      <w:r w:rsidRPr="009D6B9D">
        <w:rPr>
          <w:rFonts w:ascii="Arial" w:hAnsi="Arial" w:cs="Arial"/>
        </w:rPr>
        <w:t>Užsakymų teikimo tvarka</w:t>
      </w:r>
      <w:r w:rsidR="004B55FF" w:rsidRPr="009D6B9D">
        <w:rPr>
          <w:rFonts w:ascii="Arial" w:hAnsi="Arial" w:cs="Arial"/>
        </w:rPr>
        <w:t>:</w:t>
      </w:r>
    </w:p>
    <w:p w14:paraId="6838152E" w14:textId="288F0CA6" w:rsidR="00046A16" w:rsidRPr="009D6B9D" w:rsidRDefault="004A0C48" w:rsidP="0070330A">
      <w:pPr>
        <w:pStyle w:val="ListParagraph"/>
        <w:numPr>
          <w:ilvl w:val="2"/>
          <w:numId w:val="11"/>
        </w:numPr>
        <w:tabs>
          <w:tab w:val="left" w:pos="567"/>
        </w:tabs>
        <w:spacing w:after="0" w:line="240" w:lineRule="auto"/>
        <w:ind w:left="0" w:firstLine="0"/>
        <w:jc w:val="both"/>
        <w:rPr>
          <w:rFonts w:ascii="Arial" w:hAnsi="Arial" w:cs="Arial"/>
        </w:rPr>
      </w:pPr>
      <w:r w:rsidRPr="009D6B9D">
        <w:rPr>
          <w:rFonts w:ascii="Arial" w:hAnsi="Arial" w:cs="Arial"/>
        </w:rPr>
        <w:t xml:space="preserve"> </w:t>
      </w:r>
      <w:r w:rsidR="004B55FF" w:rsidRPr="009D6B9D">
        <w:rPr>
          <w:rFonts w:ascii="Arial" w:hAnsi="Arial" w:cs="Arial"/>
        </w:rPr>
        <w:t>u</w:t>
      </w:r>
      <w:r w:rsidRPr="009D6B9D">
        <w:rPr>
          <w:rFonts w:ascii="Arial" w:hAnsi="Arial" w:cs="Arial"/>
        </w:rPr>
        <w:t xml:space="preserve">žsakymai </w:t>
      </w:r>
      <w:r w:rsidR="00046A16" w:rsidRPr="009D6B9D">
        <w:rPr>
          <w:rFonts w:ascii="Arial" w:hAnsi="Arial" w:cs="Arial"/>
        </w:rPr>
        <w:t>Sutarties galiojimo laikotarpi</w:t>
      </w:r>
      <w:r w:rsidR="00E30CF3" w:rsidRPr="009D6B9D">
        <w:rPr>
          <w:rFonts w:ascii="Arial" w:hAnsi="Arial" w:cs="Arial"/>
        </w:rPr>
        <w:t>u</w:t>
      </w:r>
      <w:r w:rsidR="00046A16" w:rsidRPr="009D6B9D">
        <w:rPr>
          <w:rFonts w:ascii="Arial" w:hAnsi="Arial" w:cs="Arial"/>
        </w:rPr>
        <w:t xml:space="preserve"> </w:t>
      </w:r>
      <w:r w:rsidRPr="009D6B9D">
        <w:rPr>
          <w:rFonts w:ascii="Arial" w:hAnsi="Arial" w:cs="Arial"/>
          <w:u w:val="single"/>
        </w:rPr>
        <w:t>neteikiami</w:t>
      </w:r>
      <w:r w:rsidR="00046A16" w:rsidRPr="009D6B9D">
        <w:rPr>
          <w:rFonts w:ascii="Arial" w:hAnsi="Arial" w:cs="Arial"/>
        </w:rPr>
        <w:t>.</w:t>
      </w:r>
      <w:r w:rsidR="003D4EE1" w:rsidRPr="009D6B9D">
        <w:rPr>
          <w:rFonts w:ascii="Arial" w:hAnsi="Arial" w:cs="Arial"/>
        </w:rPr>
        <w:t xml:space="preserve"> </w:t>
      </w:r>
      <w:r w:rsidR="00D5224A" w:rsidRPr="00D5224A">
        <w:rPr>
          <w:rFonts w:ascii="Arial" w:hAnsi="Arial" w:cs="Arial"/>
        </w:rPr>
        <w:t>Prekės turi būti pristatomos nedelsiant po Sutarties įsigaliojimo dienos per 1 lentelėje nustatytą terminą.</w:t>
      </w:r>
    </w:p>
    <w:p w14:paraId="6A9DFA4A" w14:textId="77777777" w:rsidR="004A0C48" w:rsidRPr="009D6B9D" w:rsidRDefault="004A0C48" w:rsidP="004A0C48">
      <w:pPr>
        <w:tabs>
          <w:tab w:val="left" w:pos="709"/>
        </w:tabs>
        <w:spacing w:after="0" w:line="240" w:lineRule="auto"/>
        <w:ind w:firstLine="851"/>
        <w:contextualSpacing/>
        <w:rPr>
          <w:rFonts w:ascii="Arial" w:eastAsia="Calibri" w:hAnsi="Arial" w:cs="Arial"/>
          <w:b/>
        </w:rPr>
      </w:pPr>
    </w:p>
    <w:p w14:paraId="63C1A391" w14:textId="5CC59D9E" w:rsidR="004A0C48" w:rsidRPr="009D6B9D"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D6B9D">
        <w:rPr>
          <w:rFonts w:ascii="Arial" w:eastAsia="Calibri" w:hAnsi="Arial" w:cs="Arial"/>
          <w:b/>
        </w:rPr>
        <w:t>REIKALAVIMAI PREKĖMS</w:t>
      </w:r>
    </w:p>
    <w:p w14:paraId="16ACE7EA" w14:textId="476CCC6E" w:rsidR="00C344D3" w:rsidRPr="009D6B9D" w:rsidRDefault="002D5BBD" w:rsidP="002D5BBD">
      <w:pPr>
        <w:spacing w:after="0" w:line="240" w:lineRule="auto"/>
        <w:jc w:val="both"/>
        <w:rPr>
          <w:rFonts w:ascii="Arial" w:eastAsia="Calibri" w:hAnsi="Arial" w:cs="Arial"/>
        </w:rPr>
      </w:pPr>
      <w:r w:rsidRPr="009D6B9D">
        <w:rPr>
          <w:rFonts w:ascii="Arial" w:eastAsia="Calibri" w:hAnsi="Arial" w:cs="Arial"/>
        </w:rPr>
        <w:t>3.1. Jei pirkimo dokumentuose naudojami konkretūs modeliai ar šaltiniai, konkretūs procesai ar prekės ženklai, patentai, tipai, konkreti kilmė ar gamyba ir pan., jie gali būti pakeisti lygiaverčiais.</w:t>
      </w:r>
      <w:r w:rsidR="006D7579">
        <w:rPr>
          <w:rStyle w:val="FootnoteReference"/>
          <w:rFonts w:ascii="Arial" w:eastAsia="Calibri" w:hAnsi="Arial" w:cs="Arial"/>
        </w:rPr>
        <w:footnoteReference w:id="1"/>
      </w:r>
    </w:p>
    <w:p w14:paraId="639B898E" w14:textId="4EAD4F3D" w:rsidR="007249E8" w:rsidRPr="009D6B9D"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9D6B9D" w:rsidRDefault="00CC3B99" w:rsidP="004A0C48">
      <w:pPr>
        <w:spacing w:after="0" w:line="240" w:lineRule="auto"/>
        <w:ind w:firstLine="851"/>
        <w:jc w:val="right"/>
        <w:rPr>
          <w:rFonts w:ascii="Arial" w:eastAsia="Calibri" w:hAnsi="Arial" w:cs="Arial"/>
          <w:b/>
        </w:rPr>
      </w:pPr>
      <w:r w:rsidRPr="009D6B9D">
        <w:rPr>
          <w:rFonts w:ascii="Arial" w:eastAsia="Calibri" w:hAnsi="Arial" w:cs="Arial"/>
          <w:b/>
        </w:rPr>
        <w:t>2 lentelė</w:t>
      </w:r>
      <w:r w:rsidR="00DB7B5F" w:rsidRPr="009D6B9D">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3023"/>
        <w:gridCol w:w="3025"/>
        <w:gridCol w:w="3033"/>
      </w:tblGrid>
      <w:tr w:rsidR="007249E8" w:rsidRPr="009D6B9D" w14:paraId="3DBC9E19" w14:textId="045F32DE" w:rsidTr="006C02AB">
        <w:trPr>
          <w:trHeight w:val="687"/>
        </w:trPr>
        <w:tc>
          <w:tcPr>
            <w:tcW w:w="28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9D6B9D" w:rsidRDefault="007249E8" w:rsidP="00890D1D">
            <w:pPr>
              <w:jc w:val="center"/>
              <w:rPr>
                <w:rFonts w:ascii="Arial" w:hAnsi="Arial" w:cs="Arial"/>
                <w:b/>
                <w:color w:val="000000"/>
              </w:rPr>
            </w:pPr>
            <w:r w:rsidRPr="009D6B9D">
              <w:rPr>
                <w:rFonts w:ascii="Arial" w:hAnsi="Arial" w:cs="Arial"/>
                <w:b/>
                <w:color w:val="000000"/>
              </w:rPr>
              <w:t>Eil.</w:t>
            </w:r>
          </w:p>
          <w:p w14:paraId="0BE78152" w14:textId="77777777" w:rsidR="007249E8" w:rsidRPr="009D6B9D" w:rsidRDefault="007249E8" w:rsidP="00890D1D">
            <w:pPr>
              <w:tabs>
                <w:tab w:val="left" w:pos="567"/>
              </w:tabs>
              <w:jc w:val="center"/>
              <w:rPr>
                <w:rFonts w:ascii="Arial" w:hAnsi="Arial" w:cs="Arial"/>
                <w:b/>
                <w:color w:val="000000"/>
              </w:rPr>
            </w:pPr>
            <w:r w:rsidRPr="009D6B9D">
              <w:rPr>
                <w:rFonts w:ascii="Arial" w:hAnsi="Arial" w:cs="Arial"/>
                <w:b/>
                <w:color w:val="000000"/>
              </w:rPr>
              <w:t>Nr.</w:t>
            </w:r>
          </w:p>
        </w:tc>
        <w:tc>
          <w:tcPr>
            <w:tcW w:w="15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74D1CA7B" w:rsidR="007249E8" w:rsidRPr="009D6B9D" w:rsidRDefault="007249E8" w:rsidP="00F558F0">
            <w:pPr>
              <w:jc w:val="center"/>
              <w:rPr>
                <w:rFonts w:ascii="Arial" w:hAnsi="Arial" w:cs="Arial"/>
                <w:b/>
                <w:color w:val="000000"/>
              </w:rPr>
            </w:pPr>
            <w:r w:rsidRPr="009D6B9D">
              <w:rPr>
                <w:rFonts w:ascii="Arial" w:hAnsi="Arial" w:cs="Arial"/>
                <w:b/>
                <w:color w:val="000000"/>
              </w:rPr>
              <w:t>Parametras</w:t>
            </w:r>
            <w:r w:rsidRPr="009D6B9D">
              <w:rPr>
                <w:rFonts w:ascii="Arial" w:hAnsi="Arial" w:cs="Arial"/>
                <w:b/>
                <w:color w:val="FF0000"/>
              </w:rPr>
              <w:t>**</w:t>
            </w:r>
          </w:p>
        </w:tc>
        <w:tc>
          <w:tcPr>
            <w:tcW w:w="1571"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68C9B612" w:rsidR="007249E8" w:rsidRPr="009D6B9D" w:rsidRDefault="007249E8" w:rsidP="00F63246">
            <w:pPr>
              <w:spacing w:after="0" w:line="240" w:lineRule="auto"/>
              <w:jc w:val="center"/>
              <w:rPr>
                <w:rFonts w:ascii="Arial" w:hAnsi="Arial" w:cs="Arial"/>
                <w:b/>
                <w:color w:val="000000"/>
              </w:rPr>
            </w:pPr>
            <w:r w:rsidRPr="009D6B9D">
              <w:rPr>
                <w:rFonts w:ascii="Arial" w:hAnsi="Arial" w:cs="Arial"/>
                <w:b/>
                <w:color w:val="000000"/>
              </w:rPr>
              <w:t>Reikalaujama reikšmė</w:t>
            </w:r>
            <w:r w:rsidRPr="009D6B9D">
              <w:rPr>
                <w:rFonts w:ascii="Arial" w:hAnsi="Arial" w:cs="Arial"/>
                <w:bCs/>
                <w:i/>
                <w:iCs/>
                <w:color w:val="000000"/>
              </w:rPr>
              <w:t xml:space="preserve"> </w:t>
            </w:r>
          </w:p>
        </w:tc>
        <w:tc>
          <w:tcPr>
            <w:tcW w:w="1575"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9D6B9D" w:rsidRDefault="007249E8" w:rsidP="00F63246">
            <w:pPr>
              <w:spacing w:after="0" w:line="240" w:lineRule="auto"/>
              <w:jc w:val="center"/>
              <w:rPr>
                <w:rFonts w:ascii="Arial" w:hAnsi="Arial" w:cs="Arial"/>
                <w:b/>
                <w:color w:val="000000"/>
              </w:rPr>
            </w:pPr>
            <w:r w:rsidRPr="009D6B9D">
              <w:rPr>
                <w:rFonts w:ascii="Arial" w:hAnsi="Arial" w:cs="Arial"/>
                <w:b/>
                <w:color w:val="000000"/>
              </w:rPr>
              <w:t>Reikalaujamos reikšmės atitikimas</w:t>
            </w:r>
          </w:p>
          <w:p w14:paraId="532F3382" w14:textId="67F012D5" w:rsidR="007249E8" w:rsidRPr="009D6B9D" w:rsidRDefault="007249E8" w:rsidP="00F63246">
            <w:pPr>
              <w:spacing w:after="0" w:line="240" w:lineRule="auto"/>
              <w:jc w:val="center"/>
              <w:rPr>
                <w:rFonts w:ascii="Arial" w:hAnsi="Arial" w:cs="Arial"/>
                <w:bCs/>
                <w:i/>
                <w:iCs/>
                <w:color w:val="000000"/>
              </w:rPr>
            </w:pPr>
            <w:r w:rsidRPr="008460FB">
              <w:rPr>
                <w:rFonts w:ascii="Arial" w:hAnsi="Arial" w:cs="Arial"/>
                <w:bCs/>
                <w:i/>
                <w:iCs/>
                <w:color w:val="4472C4" w:themeColor="accent1"/>
              </w:rPr>
              <w:t>(pildo tiekėjas)</w:t>
            </w:r>
          </w:p>
        </w:tc>
      </w:tr>
      <w:tr w:rsidR="001B1018" w:rsidRPr="009D6B9D" w14:paraId="159330D1" w14:textId="77777777" w:rsidTr="001B1018">
        <w:tc>
          <w:tcPr>
            <w:tcW w:w="5000" w:type="pct"/>
            <w:gridSpan w:val="4"/>
            <w:tcBorders>
              <w:top w:val="single" w:sz="4" w:space="0" w:color="auto"/>
              <w:left w:val="single" w:sz="4" w:space="0" w:color="auto"/>
              <w:bottom w:val="single" w:sz="4" w:space="0" w:color="auto"/>
              <w:right w:val="single" w:sz="4" w:space="0" w:color="auto"/>
            </w:tcBorders>
            <w:vAlign w:val="center"/>
          </w:tcPr>
          <w:p w14:paraId="42E2E5B5" w14:textId="71EF93ED" w:rsidR="001B1018" w:rsidRPr="009D6B9D" w:rsidRDefault="001B1018" w:rsidP="001B1018">
            <w:pPr>
              <w:spacing w:after="0"/>
              <w:jc w:val="center"/>
              <w:rPr>
                <w:rFonts w:ascii="Arial" w:hAnsi="Arial" w:cs="Arial"/>
                <w:color w:val="000000"/>
                <w:lang w:eastAsia="lt-LT"/>
              </w:rPr>
            </w:pPr>
            <w:r w:rsidRPr="009D6B9D">
              <w:rPr>
                <w:rFonts w:ascii="Arial" w:hAnsi="Arial" w:cs="Arial"/>
                <w:b/>
                <w:iCs/>
              </w:rPr>
              <w:t xml:space="preserve">Holo efekto matavimo sistema – 1 </w:t>
            </w:r>
            <w:proofErr w:type="spellStart"/>
            <w:r w:rsidRPr="009D6B9D">
              <w:rPr>
                <w:rFonts w:ascii="Arial" w:hAnsi="Arial" w:cs="Arial"/>
                <w:b/>
                <w:iCs/>
              </w:rPr>
              <w:t>kompl</w:t>
            </w:r>
            <w:proofErr w:type="spellEnd"/>
            <w:r w:rsidRPr="009D6B9D">
              <w:rPr>
                <w:rFonts w:ascii="Arial" w:hAnsi="Arial" w:cs="Arial"/>
                <w:b/>
                <w:iCs/>
              </w:rPr>
              <w:t>.</w:t>
            </w:r>
          </w:p>
        </w:tc>
      </w:tr>
      <w:tr w:rsidR="001B1018" w:rsidRPr="009D6B9D" w14:paraId="2D531950" w14:textId="664A9544" w:rsidTr="00BE0BD9">
        <w:tc>
          <w:tcPr>
            <w:tcW w:w="1854" w:type="pct"/>
            <w:gridSpan w:val="2"/>
            <w:tcBorders>
              <w:top w:val="single" w:sz="4" w:space="0" w:color="auto"/>
              <w:left w:val="single" w:sz="4" w:space="0" w:color="auto"/>
              <w:bottom w:val="single" w:sz="4" w:space="0" w:color="auto"/>
              <w:right w:val="single" w:sz="4" w:space="0" w:color="auto"/>
            </w:tcBorders>
            <w:vAlign w:val="center"/>
          </w:tcPr>
          <w:p w14:paraId="51C1FC6B" w14:textId="21F4FF40" w:rsidR="001B1018" w:rsidRPr="009D6B9D" w:rsidRDefault="001B1018" w:rsidP="00F43369">
            <w:pPr>
              <w:spacing w:after="0"/>
              <w:rPr>
                <w:rFonts w:ascii="Arial" w:hAnsi="Arial" w:cs="Arial"/>
                <w:b/>
                <w:iCs/>
                <w:color w:val="FF0000"/>
                <w:lang w:eastAsia="lt-LT"/>
              </w:rPr>
            </w:pPr>
            <w:proofErr w:type="spellStart"/>
            <w:r w:rsidRPr="009D6B9D">
              <w:rPr>
                <w:rFonts w:ascii="Arial" w:hAnsi="Arial" w:cs="Arial"/>
                <w:b/>
                <w:iCs/>
                <w:lang w:eastAsia="lt-LT"/>
              </w:rPr>
              <w:t>Elekromagnetas</w:t>
            </w:r>
            <w:proofErr w:type="spellEnd"/>
            <w:r w:rsidRPr="009D6B9D">
              <w:rPr>
                <w:rFonts w:ascii="Arial" w:hAnsi="Arial" w:cs="Arial"/>
                <w:b/>
                <w:iCs/>
                <w:lang w:eastAsia="lt-LT"/>
              </w:rPr>
              <w:t xml:space="preserve"> Holo efekto matavimo sistemai – 1 vnt.</w:t>
            </w:r>
          </w:p>
        </w:tc>
        <w:tc>
          <w:tcPr>
            <w:tcW w:w="1571" w:type="pct"/>
            <w:tcBorders>
              <w:top w:val="single" w:sz="4" w:space="0" w:color="auto"/>
              <w:left w:val="single" w:sz="4" w:space="0" w:color="auto"/>
              <w:bottom w:val="single" w:sz="4" w:space="0" w:color="auto"/>
              <w:right w:val="single" w:sz="4" w:space="0" w:color="auto"/>
            </w:tcBorders>
          </w:tcPr>
          <w:p w14:paraId="19FD8139" w14:textId="12FA39A1" w:rsidR="001B1018" w:rsidRPr="00C4484C" w:rsidRDefault="001B1018" w:rsidP="00F43369">
            <w:pPr>
              <w:spacing w:after="0"/>
              <w:rPr>
                <w:rFonts w:ascii="Arial" w:hAnsi="Arial" w:cs="Arial"/>
                <w:i/>
                <w:iCs/>
                <w:lang w:eastAsia="lt-LT"/>
              </w:rPr>
            </w:pPr>
            <w:r w:rsidRPr="008460FB">
              <w:rPr>
                <w:rFonts w:ascii="Arial" w:hAnsi="Arial" w:cs="Arial"/>
                <w:i/>
                <w:iCs/>
                <w:color w:val="FF0000"/>
              </w:rPr>
              <w:t>Nurodyti siūlomą modelį, gamintoją, komplektaciją</w:t>
            </w:r>
          </w:p>
        </w:tc>
        <w:tc>
          <w:tcPr>
            <w:tcW w:w="1575" w:type="pct"/>
            <w:tcBorders>
              <w:top w:val="single" w:sz="4" w:space="0" w:color="auto"/>
              <w:left w:val="single" w:sz="4" w:space="0" w:color="auto"/>
              <w:bottom w:val="single" w:sz="4" w:space="0" w:color="auto"/>
              <w:right w:val="single" w:sz="4" w:space="0" w:color="auto"/>
            </w:tcBorders>
          </w:tcPr>
          <w:p w14:paraId="564D386E" w14:textId="77777777" w:rsidR="001B1018" w:rsidRPr="009D6B9D" w:rsidRDefault="001B1018" w:rsidP="00F43369">
            <w:pPr>
              <w:spacing w:after="0"/>
              <w:rPr>
                <w:rFonts w:ascii="Arial" w:hAnsi="Arial" w:cs="Arial"/>
                <w:color w:val="000000"/>
                <w:lang w:eastAsia="lt-LT"/>
              </w:rPr>
            </w:pPr>
          </w:p>
        </w:tc>
      </w:tr>
      <w:tr w:rsidR="001B1018" w:rsidRPr="009D6B9D" w14:paraId="666EB96A"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550BC430" w14:textId="549558FB" w:rsidR="001B1018" w:rsidRPr="009D6B9D" w:rsidRDefault="001B1018" w:rsidP="001B1018">
            <w:pPr>
              <w:spacing w:after="0"/>
              <w:jc w:val="center"/>
              <w:rPr>
                <w:rFonts w:ascii="Arial" w:hAnsi="Arial" w:cs="Arial"/>
                <w:color w:val="000000"/>
              </w:rPr>
            </w:pPr>
            <w:r w:rsidRPr="009D6B9D">
              <w:rPr>
                <w:rFonts w:ascii="Arial" w:hAnsi="Arial" w:cs="Arial"/>
                <w:color w:val="000000"/>
              </w:rPr>
              <w:t>1.</w:t>
            </w:r>
          </w:p>
        </w:tc>
        <w:tc>
          <w:tcPr>
            <w:tcW w:w="1570" w:type="pct"/>
            <w:tcBorders>
              <w:top w:val="single" w:sz="4" w:space="0" w:color="auto"/>
              <w:left w:val="single" w:sz="4" w:space="0" w:color="auto"/>
              <w:bottom w:val="single" w:sz="4" w:space="0" w:color="auto"/>
              <w:right w:val="single" w:sz="4" w:space="0" w:color="auto"/>
            </w:tcBorders>
          </w:tcPr>
          <w:p w14:paraId="3F7249FE" w14:textId="2699534F" w:rsidR="001B1018" w:rsidRPr="009D6B9D" w:rsidRDefault="00356591" w:rsidP="001B1018">
            <w:pPr>
              <w:spacing w:after="0"/>
              <w:rPr>
                <w:rFonts w:ascii="Arial" w:hAnsi="Arial" w:cs="Arial"/>
              </w:rPr>
            </w:pPr>
            <w:r w:rsidRPr="009D6B9D">
              <w:rPr>
                <w:rFonts w:ascii="Arial" w:hAnsi="Arial" w:cs="Arial"/>
              </w:rPr>
              <w:t>Magneto poli</w:t>
            </w:r>
            <w:r w:rsidR="003E37A6" w:rsidRPr="009D6B9D">
              <w:rPr>
                <w:rFonts w:ascii="Arial" w:hAnsi="Arial" w:cs="Arial"/>
              </w:rPr>
              <w:t>ai</w:t>
            </w:r>
          </w:p>
        </w:tc>
        <w:tc>
          <w:tcPr>
            <w:tcW w:w="1571" w:type="pct"/>
            <w:tcBorders>
              <w:top w:val="single" w:sz="4" w:space="0" w:color="auto"/>
              <w:left w:val="single" w:sz="4" w:space="0" w:color="auto"/>
              <w:bottom w:val="single" w:sz="4" w:space="0" w:color="auto"/>
              <w:right w:val="single" w:sz="4" w:space="0" w:color="auto"/>
            </w:tcBorders>
          </w:tcPr>
          <w:p w14:paraId="32F478BE" w14:textId="77777777" w:rsidR="008D08B5" w:rsidRPr="009D6B9D" w:rsidRDefault="003E37A6" w:rsidP="008D08B5">
            <w:pPr>
              <w:spacing w:after="0"/>
              <w:rPr>
                <w:rFonts w:ascii="Arial" w:hAnsi="Arial" w:cs="Arial"/>
              </w:rPr>
            </w:pPr>
            <w:r w:rsidRPr="009D6B9D">
              <w:rPr>
                <w:rFonts w:ascii="Arial" w:hAnsi="Arial" w:cs="Arial"/>
              </w:rPr>
              <w:t>Dviejų tipų magneto poliai:</w:t>
            </w:r>
          </w:p>
          <w:p w14:paraId="6C86AA00" w14:textId="51AF4494" w:rsidR="003E37A6" w:rsidRPr="009D6B9D" w:rsidRDefault="003E37A6" w:rsidP="003E37A6">
            <w:pPr>
              <w:spacing w:after="0"/>
              <w:rPr>
                <w:rFonts w:ascii="Arial" w:hAnsi="Arial" w:cs="Arial"/>
              </w:rPr>
            </w:pPr>
            <w:r w:rsidRPr="009D6B9D">
              <w:rPr>
                <w:rFonts w:ascii="Arial" w:hAnsi="Arial" w:cs="Arial"/>
              </w:rPr>
              <w:t>- plokšti, skersmuo 4</w:t>
            </w:r>
            <w:r w:rsidRPr="009D6B9D">
              <w:rPr>
                <w:rFonts w:ascii="Arial" w:hAnsi="Arial" w:cs="Arial"/>
              </w:rPr>
              <w:sym w:font="Symbol" w:char="F0B1"/>
            </w:r>
            <w:r w:rsidRPr="009D6B9D">
              <w:rPr>
                <w:rFonts w:ascii="Arial" w:hAnsi="Arial" w:cs="Arial"/>
              </w:rPr>
              <w:t>0.2 cm</w:t>
            </w:r>
          </w:p>
          <w:p w14:paraId="1E8D7CFA" w14:textId="6F6447B5" w:rsidR="003E37A6" w:rsidRPr="009D6B9D" w:rsidRDefault="003E37A6" w:rsidP="003E37A6">
            <w:pPr>
              <w:spacing w:after="0"/>
              <w:rPr>
                <w:rFonts w:ascii="Arial" w:hAnsi="Arial" w:cs="Arial"/>
              </w:rPr>
            </w:pPr>
            <w:r w:rsidRPr="009D6B9D">
              <w:rPr>
                <w:rFonts w:ascii="Arial" w:hAnsi="Arial" w:cs="Arial"/>
              </w:rPr>
              <w:t>- kūginiai, skersmuo 1</w:t>
            </w:r>
            <w:r w:rsidRPr="009D6B9D">
              <w:rPr>
                <w:rFonts w:ascii="Arial" w:hAnsi="Arial" w:cs="Arial"/>
              </w:rPr>
              <w:sym w:font="Symbol" w:char="F0B1"/>
            </w:r>
            <w:r w:rsidRPr="009D6B9D">
              <w:rPr>
                <w:rFonts w:ascii="Arial" w:hAnsi="Arial" w:cs="Arial"/>
              </w:rPr>
              <w:t>0.2  cm</w:t>
            </w:r>
          </w:p>
        </w:tc>
        <w:tc>
          <w:tcPr>
            <w:tcW w:w="1575" w:type="pct"/>
            <w:tcBorders>
              <w:top w:val="single" w:sz="4" w:space="0" w:color="auto"/>
              <w:left w:val="single" w:sz="4" w:space="0" w:color="auto"/>
              <w:bottom w:val="single" w:sz="4" w:space="0" w:color="auto"/>
              <w:right w:val="single" w:sz="4" w:space="0" w:color="auto"/>
            </w:tcBorders>
          </w:tcPr>
          <w:p w14:paraId="35004548" w14:textId="77777777" w:rsidR="001B1018" w:rsidRPr="009D6B9D" w:rsidRDefault="001B1018" w:rsidP="001B1018">
            <w:pPr>
              <w:spacing w:after="0"/>
              <w:rPr>
                <w:rFonts w:ascii="Arial" w:hAnsi="Arial" w:cs="Arial"/>
                <w:color w:val="000000"/>
                <w:lang w:eastAsia="lt-LT"/>
              </w:rPr>
            </w:pPr>
          </w:p>
        </w:tc>
      </w:tr>
      <w:tr w:rsidR="00356591" w:rsidRPr="009D6B9D" w14:paraId="17B5840F"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3FAC888D" w14:textId="646BABFD" w:rsidR="00356591" w:rsidRPr="009D6B9D" w:rsidRDefault="003E37A6" w:rsidP="00356591">
            <w:pPr>
              <w:spacing w:after="0"/>
              <w:jc w:val="center"/>
              <w:rPr>
                <w:rFonts w:ascii="Arial" w:hAnsi="Arial" w:cs="Arial"/>
                <w:color w:val="000000"/>
              </w:rPr>
            </w:pPr>
            <w:r w:rsidRPr="009D6B9D">
              <w:rPr>
                <w:rFonts w:ascii="Arial" w:hAnsi="Arial" w:cs="Arial"/>
                <w:color w:val="000000"/>
              </w:rPr>
              <w:t>2.</w:t>
            </w:r>
          </w:p>
        </w:tc>
        <w:tc>
          <w:tcPr>
            <w:tcW w:w="1570" w:type="pct"/>
            <w:tcBorders>
              <w:top w:val="single" w:sz="4" w:space="0" w:color="auto"/>
              <w:left w:val="single" w:sz="4" w:space="0" w:color="auto"/>
              <w:bottom w:val="single" w:sz="4" w:space="0" w:color="auto"/>
              <w:right w:val="single" w:sz="4" w:space="0" w:color="auto"/>
            </w:tcBorders>
          </w:tcPr>
          <w:p w14:paraId="58FF6C5A" w14:textId="39FE28B5" w:rsidR="00356591" w:rsidRPr="009D6B9D" w:rsidRDefault="00356591" w:rsidP="00356591">
            <w:pPr>
              <w:spacing w:after="0"/>
              <w:rPr>
                <w:rFonts w:ascii="Arial" w:hAnsi="Arial" w:cs="Arial"/>
              </w:rPr>
            </w:pPr>
            <w:r w:rsidRPr="009D6B9D">
              <w:rPr>
                <w:rFonts w:ascii="Arial" w:hAnsi="Arial" w:cs="Arial"/>
              </w:rPr>
              <w:t>Maksimalus magnetinis laukas</w:t>
            </w:r>
          </w:p>
        </w:tc>
        <w:tc>
          <w:tcPr>
            <w:tcW w:w="1571" w:type="pct"/>
            <w:tcBorders>
              <w:top w:val="single" w:sz="4" w:space="0" w:color="auto"/>
              <w:left w:val="single" w:sz="4" w:space="0" w:color="auto"/>
              <w:bottom w:val="single" w:sz="4" w:space="0" w:color="auto"/>
              <w:right w:val="single" w:sz="4" w:space="0" w:color="auto"/>
            </w:tcBorders>
          </w:tcPr>
          <w:p w14:paraId="666C6F62" w14:textId="77777777" w:rsidR="00356591" w:rsidRPr="009D6B9D" w:rsidRDefault="00356591" w:rsidP="00356591">
            <w:pPr>
              <w:spacing w:after="0"/>
              <w:rPr>
                <w:rFonts w:ascii="Arial" w:hAnsi="Arial" w:cs="Arial"/>
              </w:rPr>
            </w:pPr>
            <w:r w:rsidRPr="009D6B9D">
              <w:rPr>
                <w:rFonts w:ascii="Arial" w:hAnsi="Arial" w:cs="Arial"/>
              </w:rPr>
              <w:t>Ne mažesnis kaip 1 T, kai atstumas tarp polių lygus 0.5 cm, o magneto polių diametras ne mažesnis nei 4 cm.</w:t>
            </w:r>
          </w:p>
          <w:p w14:paraId="59EC9E72" w14:textId="68F9F551" w:rsidR="00356591" w:rsidRPr="009D6B9D" w:rsidRDefault="00356591" w:rsidP="00356591">
            <w:pPr>
              <w:spacing w:after="0"/>
              <w:rPr>
                <w:rFonts w:ascii="Arial" w:hAnsi="Arial" w:cs="Arial"/>
              </w:rPr>
            </w:pPr>
            <w:r w:rsidRPr="009D6B9D">
              <w:rPr>
                <w:rFonts w:ascii="Arial" w:hAnsi="Arial" w:cs="Arial"/>
              </w:rPr>
              <w:t>Ne mažesnis kaip 2 T, kai atstumas tarp polių lygus 0.5 cm, o magneto polių diametras ne mažesnis nei 1 cm.</w:t>
            </w:r>
          </w:p>
        </w:tc>
        <w:tc>
          <w:tcPr>
            <w:tcW w:w="1575" w:type="pct"/>
            <w:tcBorders>
              <w:top w:val="single" w:sz="4" w:space="0" w:color="auto"/>
              <w:left w:val="single" w:sz="4" w:space="0" w:color="auto"/>
              <w:bottom w:val="single" w:sz="4" w:space="0" w:color="auto"/>
              <w:right w:val="single" w:sz="4" w:space="0" w:color="auto"/>
            </w:tcBorders>
          </w:tcPr>
          <w:p w14:paraId="65876EE0" w14:textId="77777777" w:rsidR="00356591" w:rsidRPr="009D6B9D" w:rsidRDefault="00356591" w:rsidP="00356591">
            <w:pPr>
              <w:spacing w:after="0"/>
              <w:rPr>
                <w:rFonts w:ascii="Arial" w:hAnsi="Arial" w:cs="Arial"/>
                <w:color w:val="000000"/>
                <w:lang w:eastAsia="lt-LT"/>
              </w:rPr>
            </w:pPr>
          </w:p>
        </w:tc>
      </w:tr>
      <w:tr w:rsidR="00356591" w:rsidRPr="009D6B9D" w14:paraId="72427D2E"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4CB28A9C" w14:textId="722C1C36" w:rsidR="00356591" w:rsidRPr="009D6B9D" w:rsidRDefault="003E37A6" w:rsidP="00356591">
            <w:pPr>
              <w:spacing w:after="0"/>
              <w:jc w:val="center"/>
              <w:rPr>
                <w:rFonts w:ascii="Arial" w:hAnsi="Arial" w:cs="Arial"/>
                <w:color w:val="000000"/>
              </w:rPr>
            </w:pPr>
            <w:r w:rsidRPr="009D6B9D">
              <w:rPr>
                <w:rFonts w:ascii="Arial" w:hAnsi="Arial" w:cs="Arial"/>
                <w:color w:val="000000"/>
              </w:rPr>
              <w:t>3</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87C60A1" w14:textId="0551B635" w:rsidR="00356591" w:rsidRPr="009D6B9D" w:rsidRDefault="00D96E60" w:rsidP="00356591">
            <w:pPr>
              <w:spacing w:after="0"/>
              <w:rPr>
                <w:rFonts w:ascii="Arial" w:hAnsi="Arial" w:cs="Arial"/>
              </w:rPr>
            </w:pPr>
            <w:r>
              <w:rPr>
                <w:rFonts w:ascii="Arial" w:hAnsi="Arial" w:cs="Arial"/>
              </w:rPr>
              <w:t>S</w:t>
            </w:r>
            <w:r w:rsidRPr="009D6B9D">
              <w:rPr>
                <w:rFonts w:ascii="Arial" w:hAnsi="Arial" w:cs="Arial"/>
              </w:rPr>
              <w:t xml:space="preserve">tovas </w:t>
            </w:r>
            <w:r w:rsidR="00356591" w:rsidRPr="009D6B9D">
              <w:rPr>
                <w:rFonts w:ascii="Arial" w:hAnsi="Arial" w:cs="Arial"/>
              </w:rPr>
              <w:t>magnetui</w:t>
            </w:r>
            <w:r>
              <w:rPr>
                <w:rFonts w:ascii="Arial" w:hAnsi="Arial" w:cs="Arial"/>
              </w:rPr>
              <w:t>, leid</w:t>
            </w:r>
            <w:r w:rsidR="00BE0BD9">
              <w:rPr>
                <w:rFonts w:ascii="Arial" w:hAnsi="Arial" w:cs="Arial"/>
              </w:rPr>
              <w:t xml:space="preserve">žiantis </w:t>
            </w:r>
            <w:proofErr w:type="spellStart"/>
            <w:r w:rsidR="00BE0BD9">
              <w:rPr>
                <w:rFonts w:ascii="Arial" w:hAnsi="Arial" w:cs="Arial"/>
              </w:rPr>
              <w:t>pozicionuoti</w:t>
            </w:r>
            <w:proofErr w:type="spellEnd"/>
            <w:r w:rsidR="00BE0BD9">
              <w:rPr>
                <w:rFonts w:ascii="Arial" w:hAnsi="Arial" w:cs="Arial"/>
              </w:rPr>
              <w:t xml:space="preserve"> magnetą ir bandinio laikiklį taip, kad magnetinis laukas būtų statmenas bandinio paviršiui</w:t>
            </w:r>
          </w:p>
        </w:tc>
        <w:tc>
          <w:tcPr>
            <w:tcW w:w="1571" w:type="pct"/>
            <w:tcBorders>
              <w:top w:val="single" w:sz="4" w:space="0" w:color="auto"/>
              <w:left w:val="single" w:sz="4" w:space="0" w:color="auto"/>
              <w:bottom w:val="single" w:sz="4" w:space="0" w:color="auto"/>
              <w:right w:val="single" w:sz="4" w:space="0" w:color="auto"/>
            </w:tcBorders>
          </w:tcPr>
          <w:p w14:paraId="5693F826" w14:textId="26A5F033" w:rsidR="00356591" w:rsidRPr="009D6B9D" w:rsidRDefault="00356591" w:rsidP="00356591">
            <w:pPr>
              <w:spacing w:after="0"/>
              <w:rPr>
                <w:rFonts w:ascii="Arial" w:hAnsi="Arial" w:cs="Arial"/>
              </w:rPr>
            </w:pPr>
            <w:r w:rsidRPr="009D6B9D">
              <w:rPr>
                <w:rFonts w:ascii="Arial" w:hAnsi="Arial" w:cs="Arial"/>
              </w:rPr>
              <w:t>Būtinas.</w:t>
            </w:r>
          </w:p>
        </w:tc>
        <w:tc>
          <w:tcPr>
            <w:tcW w:w="1575" w:type="pct"/>
            <w:tcBorders>
              <w:top w:val="single" w:sz="4" w:space="0" w:color="auto"/>
              <w:left w:val="single" w:sz="4" w:space="0" w:color="auto"/>
              <w:bottom w:val="single" w:sz="4" w:space="0" w:color="auto"/>
              <w:right w:val="single" w:sz="4" w:space="0" w:color="auto"/>
            </w:tcBorders>
          </w:tcPr>
          <w:p w14:paraId="05A3A6CB" w14:textId="77777777" w:rsidR="00356591" w:rsidRPr="009D6B9D" w:rsidRDefault="00356591" w:rsidP="00356591">
            <w:pPr>
              <w:spacing w:after="0"/>
              <w:rPr>
                <w:rFonts w:ascii="Arial" w:hAnsi="Arial" w:cs="Arial"/>
                <w:color w:val="000000"/>
                <w:lang w:eastAsia="lt-LT"/>
              </w:rPr>
            </w:pPr>
          </w:p>
        </w:tc>
      </w:tr>
      <w:tr w:rsidR="00356591" w:rsidRPr="009D6B9D" w14:paraId="34D29A23" w14:textId="77777777" w:rsidTr="00BE0BD9">
        <w:tc>
          <w:tcPr>
            <w:tcW w:w="1854" w:type="pct"/>
            <w:gridSpan w:val="2"/>
            <w:tcBorders>
              <w:top w:val="single" w:sz="4" w:space="0" w:color="auto"/>
              <w:left w:val="single" w:sz="4" w:space="0" w:color="auto"/>
              <w:bottom w:val="single" w:sz="4" w:space="0" w:color="auto"/>
              <w:right w:val="single" w:sz="4" w:space="0" w:color="auto"/>
            </w:tcBorders>
            <w:vAlign w:val="center"/>
          </w:tcPr>
          <w:p w14:paraId="6AB7F413" w14:textId="63624D78" w:rsidR="00356591" w:rsidRPr="009D6B9D" w:rsidRDefault="00356591" w:rsidP="00356591">
            <w:pPr>
              <w:spacing w:after="0"/>
              <w:rPr>
                <w:rFonts w:ascii="Arial" w:hAnsi="Arial" w:cs="Arial"/>
                <w:b/>
                <w:i/>
                <w:iCs/>
              </w:rPr>
            </w:pPr>
            <w:r w:rsidRPr="009D6B9D">
              <w:rPr>
                <w:rFonts w:ascii="Arial" w:hAnsi="Arial" w:cs="Arial"/>
                <w:b/>
              </w:rPr>
              <w:t>Maitinimo šaltinis elektromagnetui – 1 vnt.</w:t>
            </w:r>
          </w:p>
        </w:tc>
        <w:tc>
          <w:tcPr>
            <w:tcW w:w="1571" w:type="pct"/>
            <w:tcBorders>
              <w:top w:val="single" w:sz="4" w:space="0" w:color="auto"/>
              <w:left w:val="single" w:sz="4" w:space="0" w:color="auto"/>
              <w:bottom w:val="single" w:sz="4" w:space="0" w:color="auto"/>
              <w:right w:val="single" w:sz="4" w:space="0" w:color="auto"/>
            </w:tcBorders>
          </w:tcPr>
          <w:p w14:paraId="2E1B7FCE" w14:textId="4D42EDE7" w:rsidR="00356591" w:rsidRPr="009D6B9D" w:rsidRDefault="00356591" w:rsidP="00356591">
            <w:pPr>
              <w:spacing w:after="0"/>
              <w:rPr>
                <w:rFonts w:ascii="Arial" w:hAnsi="Arial" w:cs="Arial"/>
                <w:i/>
                <w:iCs/>
                <w:color w:val="FF0000"/>
              </w:rPr>
            </w:pPr>
            <w:r w:rsidRPr="009D6B9D">
              <w:rPr>
                <w:rFonts w:ascii="Arial" w:hAnsi="Arial" w:cs="Arial"/>
                <w:i/>
                <w:iCs/>
                <w:color w:val="FF0000"/>
              </w:rPr>
              <w:t>Nurodyti siūlomą modelį, gamintoją</w:t>
            </w:r>
          </w:p>
        </w:tc>
        <w:tc>
          <w:tcPr>
            <w:tcW w:w="1575" w:type="pct"/>
            <w:tcBorders>
              <w:top w:val="single" w:sz="4" w:space="0" w:color="auto"/>
              <w:left w:val="single" w:sz="4" w:space="0" w:color="auto"/>
              <w:bottom w:val="single" w:sz="4" w:space="0" w:color="auto"/>
              <w:right w:val="single" w:sz="4" w:space="0" w:color="auto"/>
            </w:tcBorders>
          </w:tcPr>
          <w:p w14:paraId="7002C1D2" w14:textId="77777777" w:rsidR="00356591" w:rsidRPr="009D6B9D" w:rsidRDefault="00356591" w:rsidP="00356591">
            <w:pPr>
              <w:spacing w:after="0"/>
              <w:rPr>
                <w:rFonts w:ascii="Arial" w:hAnsi="Arial" w:cs="Arial"/>
                <w:color w:val="000000"/>
              </w:rPr>
            </w:pPr>
          </w:p>
        </w:tc>
      </w:tr>
      <w:tr w:rsidR="00356591" w:rsidRPr="009D6B9D" w14:paraId="4C2244A5"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6A85BF90" w14:textId="28F00AAE" w:rsidR="00356591" w:rsidRPr="009D6B9D" w:rsidRDefault="003E37A6" w:rsidP="00356591">
            <w:pPr>
              <w:spacing w:after="0"/>
              <w:jc w:val="center"/>
              <w:rPr>
                <w:rFonts w:ascii="Arial" w:hAnsi="Arial" w:cs="Arial"/>
                <w:color w:val="000000"/>
              </w:rPr>
            </w:pPr>
            <w:r w:rsidRPr="009D6B9D">
              <w:rPr>
                <w:rFonts w:ascii="Arial" w:hAnsi="Arial" w:cs="Arial"/>
                <w:color w:val="000000"/>
              </w:rPr>
              <w:t>4</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0B267097" w14:textId="281769AE" w:rsidR="00356591" w:rsidRPr="009D6B9D" w:rsidRDefault="00356591" w:rsidP="00356591">
            <w:pPr>
              <w:spacing w:after="0"/>
              <w:rPr>
                <w:rFonts w:ascii="Arial" w:hAnsi="Arial" w:cs="Arial"/>
              </w:rPr>
            </w:pPr>
            <w:r w:rsidRPr="009D6B9D">
              <w:rPr>
                <w:rFonts w:ascii="Arial" w:hAnsi="Arial" w:cs="Arial"/>
              </w:rPr>
              <w:t>Darbinės įtampos intervalas</w:t>
            </w:r>
          </w:p>
          <w:p w14:paraId="2812E708" w14:textId="77777777" w:rsidR="00356591" w:rsidRPr="009D6B9D" w:rsidRDefault="00356591" w:rsidP="00356591">
            <w:pPr>
              <w:spacing w:after="0"/>
              <w:rPr>
                <w:rFonts w:ascii="Arial" w:hAnsi="Arial" w:cs="Arial"/>
                <w:b/>
                <w:iCs/>
              </w:rPr>
            </w:pPr>
          </w:p>
        </w:tc>
        <w:tc>
          <w:tcPr>
            <w:tcW w:w="1571" w:type="pct"/>
            <w:tcBorders>
              <w:top w:val="single" w:sz="4" w:space="0" w:color="auto"/>
              <w:left w:val="single" w:sz="4" w:space="0" w:color="auto"/>
              <w:bottom w:val="single" w:sz="4" w:space="0" w:color="auto"/>
              <w:right w:val="single" w:sz="4" w:space="0" w:color="auto"/>
            </w:tcBorders>
          </w:tcPr>
          <w:p w14:paraId="7835F113" w14:textId="62EFAF64" w:rsidR="00356591" w:rsidRPr="009D6B9D" w:rsidRDefault="00356591" w:rsidP="00356591">
            <w:pPr>
              <w:spacing w:after="0"/>
              <w:rPr>
                <w:rFonts w:ascii="Arial" w:hAnsi="Arial" w:cs="Arial"/>
              </w:rPr>
            </w:pPr>
            <w:r w:rsidRPr="009D6B9D">
              <w:rPr>
                <w:rFonts w:ascii="Arial" w:hAnsi="Arial" w:cs="Arial"/>
              </w:rPr>
              <w:t xml:space="preserve">Ne </w:t>
            </w:r>
            <w:r w:rsidR="00AA2BB0">
              <w:rPr>
                <w:rFonts w:ascii="Arial" w:hAnsi="Arial" w:cs="Arial"/>
              </w:rPr>
              <w:t>siauresnis</w:t>
            </w:r>
            <w:r w:rsidR="00AA2BB0" w:rsidRPr="009D6B9D">
              <w:rPr>
                <w:rFonts w:ascii="Arial" w:hAnsi="Arial" w:cs="Arial"/>
              </w:rPr>
              <w:t xml:space="preserve"> </w:t>
            </w:r>
            <w:r w:rsidRPr="009D6B9D">
              <w:rPr>
                <w:rFonts w:ascii="Arial" w:hAnsi="Arial" w:cs="Arial"/>
              </w:rPr>
              <w:t>kaip 0-60 V.</w:t>
            </w:r>
          </w:p>
        </w:tc>
        <w:tc>
          <w:tcPr>
            <w:tcW w:w="1575" w:type="pct"/>
            <w:tcBorders>
              <w:top w:val="single" w:sz="4" w:space="0" w:color="auto"/>
              <w:left w:val="single" w:sz="4" w:space="0" w:color="auto"/>
              <w:bottom w:val="single" w:sz="4" w:space="0" w:color="auto"/>
              <w:right w:val="single" w:sz="4" w:space="0" w:color="auto"/>
            </w:tcBorders>
          </w:tcPr>
          <w:p w14:paraId="486E5792" w14:textId="77777777" w:rsidR="00356591" w:rsidRPr="009D6B9D" w:rsidRDefault="00356591" w:rsidP="00356591">
            <w:pPr>
              <w:spacing w:after="0"/>
              <w:rPr>
                <w:rFonts w:ascii="Arial" w:hAnsi="Arial" w:cs="Arial"/>
                <w:color w:val="000000"/>
              </w:rPr>
            </w:pPr>
          </w:p>
        </w:tc>
      </w:tr>
      <w:tr w:rsidR="00356591" w:rsidRPr="009D6B9D" w14:paraId="30CBF061"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1EE784B4" w14:textId="0FD9274E" w:rsidR="00356591" w:rsidRPr="009D6B9D" w:rsidRDefault="003E37A6" w:rsidP="00356591">
            <w:pPr>
              <w:spacing w:after="0"/>
              <w:jc w:val="center"/>
              <w:rPr>
                <w:rFonts w:ascii="Arial" w:hAnsi="Arial" w:cs="Arial"/>
                <w:color w:val="000000"/>
              </w:rPr>
            </w:pPr>
            <w:r w:rsidRPr="009D6B9D">
              <w:rPr>
                <w:rFonts w:ascii="Arial" w:hAnsi="Arial" w:cs="Arial"/>
                <w:color w:val="000000"/>
              </w:rPr>
              <w:t>5</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8600839" w14:textId="4784A176" w:rsidR="00356591" w:rsidRPr="009D6B9D" w:rsidRDefault="00356591" w:rsidP="00356591">
            <w:pPr>
              <w:spacing w:after="0"/>
              <w:rPr>
                <w:rFonts w:ascii="Arial" w:hAnsi="Arial" w:cs="Arial"/>
                <w:iCs/>
              </w:rPr>
            </w:pPr>
            <w:r w:rsidRPr="009D6B9D">
              <w:rPr>
                <w:rFonts w:ascii="Arial" w:hAnsi="Arial" w:cs="Arial"/>
                <w:iCs/>
              </w:rPr>
              <w:t>Darbinės srovės intervalas</w:t>
            </w:r>
          </w:p>
          <w:p w14:paraId="32DAACDB" w14:textId="77777777" w:rsidR="00356591" w:rsidRPr="009D6B9D" w:rsidRDefault="00356591" w:rsidP="00356591">
            <w:pPr>
              <w:spacing w:after="0"/>
              <w:rPr>
                <w:rFonts w:ascii="Arial" w:hAnsi="Arial" w:cs="Arial"/>
                <w:b/>
                <w:iCs/>
              </w:rPr>
            </w:pPr>
          </w:p>
        </w:tc>
        <w:tc>
          <w:tcPr>
            <w:tcW w:w="1571" w:type="pct"/>
            <w:tcBorders>
              <w:top w:val="single" w:sz="4" w:space="0" w:color="auto"/>
              <w:left w:val="single" w:sz="4" w:space="0" w:color="auto"/>
              <w:bottom w:val="single" w:sz="4" w:space="0" w:color="auto"/>
              <w:right w:val="single" w:sz="4" w:space="0" w:color="auto"/>
            </w:tcBorders>
          </w:tcPr>
          <w:p w14:paraId="0A2621A2" w14:textId="3FF7FD26" w:rsidR="00356591" w:rsidRPr="009D6B9D" w:rsidRDefault="00356591" w:rsidP="00356591">
            <w:pPr>
              <w:spacing w:after="0"/>
              <w:rPr>
                <w:rFonts w:ascii="Arial" w:hAnsi="Arial" w:cs="Arial"/>
              </w:rPr>
            </w:pPr>
            <w:r w:rsidRPr="009D6B9D">
              <w:rPr>
                <w:rFonts w:ascii="Arial" w:hAnsi="Arial" w:cs="Arial"/>
              </w:rPr>
              <w:t xml:space="preserve">Ne </w:t>
            </w:r>
            <w:r w:rsidR="000F3275">
              <w:rPr>
                <w:rFonts w:ascii="Arial" w:hAnsi="Arial" w:cs="Arial"/>
              </w:rPr>
              <w:t>siauresnis</w:t>
            </w:r>
            <w:r w:rsidR="000F3275" w:rsidRPr="009D6B9D">
              <w:rPr>
                <w:rFonts w:ascii="Arial" w:hAnsi="Arial" w:cs="Arial"/>
              </w:rPr>
              <w:t xml:space="preserve"> </w:t>
            </w:r>
            <w:r w:rsidRPr="009D6B9D">
              <w:rPr>
                <w:rFonts w:ascii="Arial" w:hAnsi="Arial" w:cs="Arial"/>
              </w:rPr>
              <w:t>kaip 0-10 A.</w:t>
            </w:r>
          </w:p>
        </w:tc>
        <w:tc>
          <w:tcPr>
            <w:tcW w:w="1575" w:type="pct"/>
            <w:tcBorders>
              <w:top w:val="single" w:sz="4" w:space="0" w:color="auto"/>
              <w:left w:val="single" w:sz="4" w:space="0" w:color="auto"/>
              <w:bottom w:val="single" w:sz="4" w:space="0" w:color="auto"/>
              <w:right w:val="single" w:sz="4" w:space="0" w:color="auto"/>
            </w:tcBorders>
          </w:tcPr>
          <w:p w14:paraId="73E4EFAF" w14:textId="77777777" w:rsidR="00356591" w:rsidRPr="009D6B9D" w:rsidRDefault="00356591" w:rsidP="00356591">
            <w:pPr>
              <w:spacing w:after="0"/>
              <w:rPr>
                <w:rFonts w:ascii="Arial" w:hAnsi="Arial" w:cs="Arial"/>
                <w:color w:val="000000"/>
              </w:rPr>
            </w:pPr>
          </w:p>
        </w:tc>
      </w:tr>
      <w:tr w:rsidR="00356591" w:rsidRPr="009D6B9D" w14:paraId="3602A3B3"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3FD0F1C8" w14:textId="6F2CA5E9" w:rsidR="00356591" w:rsidRPr="009D6B9D" w:rsidRDefault="003E37A6" w:rsidP="00356591">
            <w:pPr>
              <w:spacing w:after="0"/>
              <w:jc w:val="center"/>
              <w:rPr>
                <w:rFonts w:ascii="Arial" w:hAnsi="Arial" w:cs="Arial"/>
                <w:color w:val="000000"/>
              </w:rPr>
            </w:pPr>
            <w:r w:rsidRPr="009D6B9D">
              <w:rPr>
                <w:rFonts w:ascii="Arial" w:hAnsi="Arial" w:cs="Arial"/>
                <w:color w:val="000000"/>
              </w:rPr>
              <w:t>6</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11D41D35" w14:textId="261D3223" w:rsidR="00356591" w:rsidRPr="009D6B9D" w:rsidRDefault="00356591" w:rsidP="00356591">
            <w:pPr>
              <w:spacing w:after="0"/>
              <w:rPr>
                <w:rFonts w:ascii="Arial" w:hAnsi="Arial" w:cs="Arial"/>
                <w:b/>
                <w:iCs/>
              </w:rPr>
            </w:pPr>
            <w:r w:rsidRPr="009D6B9D">
              <w:rPr>
                <w:rFonts w:ascii="Arial" w:hAnsi="Arial" w:cs="Arial"/>
                <w:iCs/>
              </w:rPr>
              <w:t>Valdymas programine įranga</w:t>
            </w:r>
            <w:r w:rsidR="003E37A6" w:rsidRPr="009D6B9D">
              <w:rPr>
                <w:rFonts w:ascii="Arial" w:hAnsi="Arial" w:cs="Arial"/>
                <w:iCs/>
              </w:rPr>
              <w:t xml:space="preserve"> </w:t>
            </w:r>
            <w:r w:rsidR="003E37A6" w:rsidRPr="009D6B9D">
              <w:rPr>
                <w:rFonts w:ascii="Arial" w:hAnsi="Arial" w:cs="Arial"/>
                <w:color w:val="FF0000"/>
              </w:rPr>
              <w:t>*</w:t>
            </w:r>
          </w:p>
          <w:p w14:paraId="4DD85A8D" w14:textId="77777777" w:rsidR="00356591" w:rsidRPr="009D6B9D" w:rsidRDefault="00356591" w:rsidP="00356591">
            <w:pPr>
              <w:spacing w:after="0"/>
              <w:rPr>
                <w:rFonts w:ascii="Arial" w:hAnsi="Arial" w:cs="Arial"/>
                <w:b/>
                <w:iCs/>
              </w:rPr>
            </w:pPr>
          </w:p>
        </w:tc>
        <w:tc>
          <w:tcPr>
            <w:tcW w:w="1571" w:type="pct"/>
            <w:tcBorders>
              <w:top w:val="single" w:sz="4" w:space="0" w:color="auto"/>
              <w:left w:val="single" w:sz="4" w:space="0" w:color="auto"/>
              <w:bottom w:val="single" w:sz="4" w:space="0" w:color="auto"/>
              <w:right w:val="single" w:sz="4" w:space="0" w:color="auto"/>
            </w:tcBorders>
          </w:tcPr>
          <w:p w14:paraId="0016A559" w14:textId="0AA545F4" w:rsidR="00356591" w:rsidRPr="009D6B9D" w:rsidRDefault="00356591" w:rsidP="00356591">
            <w:pPr>
              <w:spacing w:after="0"/>
              <w:rPr>
                <w:rFonts w:ascii="Arial" w:hAnsi="Arial" w:cs="Arial"/>
              </w:rPr>
            </w:pPr>
            <w:r w:rsidRPr="009D6B9D">
              <w:rPr>
                <w:rFonts w:ascii="Arial" w:hAnsi="Arial" w:cs="Arial"/>
              </w:rPr>
              <w:t>Būtinas.</w:t>
            </w:r>
          </w:p>
        </w:tc>
        <w:tc>
          <w:tcPr>
            <w:tcW w:w="1575" w:type="pct"/>
            <w:tcBorders>
              <w:top w:val="single" w:sz="4" w:space="0" w:color="auto"/>
              <w:left w:val="single" w:sz="4" w:space="0" w:color="auto"/>
              <w:bottom w:val="single" w:sz="4" w:space="0" w:color="auto"/>
              <w:right w:val="single" w:sz="4" w:space="0" w:color="auto"/>
            </w:tcBorders>
          </w:tcPr>
          <w:p w14:paraId="7FD1FDCD" w14:textId="77777777" w:rsidR="00356591" w:rsidRPr="009D6B9D" w:rsidRDefault="00356591" w:rsidP="00356591">
            <w:pPr>
              <w:spacing w:after="0"/>
              <w:rPr>
                <w:rFonts w:ascii="Arial" w:hAnsi="Arial" w:cs="Arial"/>
                <w:color w:val="000000"/>
              </w:rPr>
            </w:pPr>
          </w:p>
        </w:tc>
      </w:tr>
      <w:tr w:rsidR="00356591" w:rsidRPr="009D6B9D" w14:paraId="3F472E63"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4C4B6626" w14:textId="72BFCA8B" w:rsidR="00356591" w:rsidRPr="009D6B9D" w:rsidRDefault="003E37A6" w:rsidP="00356591">
            <w:pPr>
              <w:spacing w:after="0"/>
              <w:jc w:val="center"/>
              <w:rPr>
                <w:rFonts w:ascii="Arial" w:hAnsi="Arial" w:cs="Arial"/>
                <w:color w:val="000000"/>
              </w:rPr>
            </w:pPr>
            <w:r w:rsidRPr="009D6B9D">
              <w:rPr>
                <w:rFonts w:ascii="Arial" w:hAnsi="Arial" w:cs="Arial"/>
                <w:color w:val="000000"/>
              </w:rPr>
              <w:t>7</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039AA377" w14:textId="58590D3A" w:rsidR="00356591" w:rsidRPr="009D6B9D" w:rsidRDefault="00356591" w:rsidP="00356591">
            <w:pPr>
              <w:spacing w:after="0"/>
              <w:rPr>
                <w:rFonts w:ascii="Arial" w:hAnsi="Arial" w:cs="Arial"/>
                <w:iCs/>
              </w:rPr>
            </w:pPr>
            <w:r w:rsidRPr="009D6B9D">
              <w:rPr>
                <w:rFonts w:ascii="Arial" w:hAnsi="Arial" w:cs="Arial"/>
              </w:rPr>
              <w:t xml:space="preserve">Magneto automatinio </w:t>
            </w:r>
            <w:proofErr w:type="spellStart"/>
            <w:r w:rsidRPr="009D6B9D">
              <w:rPr>
                <w:rFonts w:ascii="Arial" w:hAnsi="Arial" w:cs="Arial"/>
              </w:rPr>
              <w:t>demagnetizavimo</w:t>
            </w:r>
            <w:proofErr w:type="spellEnd"/>
            <w:r w:rsidRPr="009D6B9D">
              <w:rPr>
                <w:rFonts w:ascii="Arial" w:hAnsi="Arial" w:cs="Arial"/>
              </w:rPr>
              <w:t xml:space="preserve"> funkcija siekiant išvengti </w:t>
            </w:r>
            <w:proofErr w:type="spellStart"/>
            <w:r w:rsidRPr="009D6B9D">
              <w:rPr>
                <w:rFonts w:ascii="Arial" w:hAnsi="Arial" w:cs="Arial"/>
              </w:rPr>
              <w:t>hiterezės</w:t>
            </w:r>
            <w:proofErr w:type="spellEnd"/>
            <w:r w:rsidRPr="009D6B9D">
              <w:rPr>
                <w:rFonts w:ascii="Arial" w:hAnsi="Arial" w:cs="Arial"/>
              </w:rPr>
              <w:t xml:space="preserve"> efektų, keičiant magnetinio lauko poliškumą.</w:t>
            </w:r>
          </w:p>
        </w:tc>
        <w:tc>
          <w:tcPr>
            <w:tcW w:w="1571" w:type="pct"/>
            <w:tcBorders>
              <w:top w:val="single" w:sz="4" w:space="0" w:color="auto"/>
              <w:left w:val="single" w:sz="4" w:space="0" w:color="auto"/>
              <w:bottom w:val="single" w:sz="4" w:space="0" w:color="auto"/>
              <w:right w:val="single" w:sz="4" w:space="0" w:color="auto"/>
            </w:tcBorders>
          </w:tcPr>
          <w:p w14:paraId="5E7DAFAC" w14:textId="6B5D4974" w:rsidR="00356591" w:rsidRPr="009D6B9D" w:rsidRDefault="00356591" w:rsidP="00356591">
            <w:pPr>
              <w:spacing w:after="0"/>
              <w:rPr>
                <w:rFonts w:ascii="Arial" w:hAnsi="Arial" w:cs="Arial"/>
              </w:rPr>
            </w:pPr>
            <w:r w:rsidRPr="009D6B9D">
              <w:rPr>
                <w:rFonts w:ascii="Arial" w:hAnsi="Arial" w:cs="Arial"/>
              </w:rPr>
              <w:t>Būtina.</w:t>
            </w:r>
          </w:p>
        </w:tc>
        <w:tc>
          <w:tcPr>
            <w:tcW w:w="1575" w:type="pct"/>
            <w:tcBorders>
              <w:top w:val="single" w:sz="4" w:space="0" w:color="auto"/>
              <w:left w:val="single" w:sz="4" w:space="0" w:color="auto"/>
              <w:bottom w:val="single" w:sz="4" w:space="0" w:color="auto"/>
              <w:right w:val="single" w:sz="4" w:space="0" w:color="auto"/>
            </w:tcBorders>
          </w:tcPr>
          <w:p w14:paraId="16C9301B" w14:textId="77777777" w:rsidR="00356591" w:rsidRPr="009D6B9D" w:rsidRDefault="00356591" w:rsidP="00356591">
            <w:pPr>
              <w:spacing w:after="0"/>
              <w:rPr>
                <w:rFonts w:ascii="Arial" w:hAnsi="Arial" w:cs="Arial"/>
                <w:color w:val="000000"/>
              </w:rPr>
            </w:pPr>
          </w:p>
        </w:tc>
      </w:tr>
      <w:tr w:rsidR="00356591" w:rsidRPr="009D6B9D" w14:paraId="0F8C112A" w14:textId="77777777" w:rsidTr="00BE0BD9">
        <w:tc>
          <w:tcPr>
            <w:tcW w:w="1854" w:type="pct"/>
            <w:gridSpan w:val="2"/>
            <w:tcBorders>
              <w:top w:val="single" w:sz="4" w:space="0" w:color="auto"/>
              <w:left w:val="single" w:sz="4" w:space="0" w:color="auto"/>
              <w:bottom w:val="single" w:sz="4" w:space="0" w:color="auto"/>
              <w:right w:val="single" w:sz="4" w:space="0" w:color="auto"/>
            </w:tcBorders>
            <w:vAlign w:val="center"/>
          </w:tcPr>
          <w:p w14:paraId="76A1A5C3" w14:textId="0BF02426" w:rsidR="00356591" w:rsidRPr="009D6B9D" w:rsidRDefault="00356591" w:rsidP="00356591">
            <w:pPr>
              <w:spacing w:after="0"/>
              <w:rPr>
                <w:rFonts w:ascii="Arial" w:hAnsi="Arial" w:cs="Arial"/>
                <w:iCs/>
              </w:rPr>
            </w:pPr>
            <w:r w:rsidRPr="009D6B9D">
              <w:rPr>
                <w:rFonts w:ascii="Arial" w:hAnsi="Arial" w:cs="Arial"/>
                <w:b/>
                <w:iCs/>
              </w:rPr>
              <w:t>Bandinių laikiklis – 1 vnt.</w:t>
            </w:r>
          </w:p>
        </w:tc>
        <w:tc>
          <w:tcPr>
            <w:tcW w:w="1571" w:type="pct"/>
            <w:tcBorders>
              <w:top w:val="single" w:sz="4" w:space="0" w:color="auto"/>
              <w:left w:val="single" w:sz="4" w:space="0" w:color="auto"/>
              <w:bottom w:val="single" w:sz="4" w:space="0" w:color="auto"/>
              <w:right w:val="single" w:sz="4" w:space="0" w:color="auto"/>
            </w:tcBorders>
          </w:tcPr>
          <w:p w14:paraId="326126F9" w14:textId="5838124D" w:rsidR="00356591" w:rsidRPr="009D6B9D" w:rsidRDefault="00356591" w:rsidP="00356591">
            <w:pPr>
              <w:spacing w:after="0"/>
              <w:rPr>
                <w:rFonts w:ascii="Arial" w:hAnsi="Arial" w:cs="Arial"/>
              </w:rPr>
            </w:pPr>
            <w:r w:rsidRPr="009D6B9D">
              <w:rPr>
                <w:rFonts w:ascii="Arial" w:hAnsi="Arial" w:cs="Arial"/>
                <w:i/>
                <w:iCs/>
                <w:color w:val="FF0000"/>
              </w:rPr>
              <w:t>Nurodyti siūlomą modelį, gamintoją</w:t>
            </w:r>
          </w:p>
        </w:tc>
        <w:tc>
          <w:tcPr>
            <w:tcW w:w="1575" w:type="pct"/>
            <w:tcBorders>
              <w:top w:val="single" w:sz="4" w:space="0" w:color="auto"/>
              <w:left w:val="single" w:sz="4" w:space="0" w:color="auto"/>
              <w:bottom w:val="single" w:sz="4" w:space="0" w:color="auto"/>
              <w:right w:val="single" w:sz="4" w:space="0" w:color="auto"/>
            </w:tcBorders>
          </w:tcPr>
          <w:p w14:paraId="5420F60C" w14:textId="77777777" w:rsidR="00356591" w:rsidRPr="009D6B9D" w:rsidRDefault="00356591" w:rsidP="00356591">
            <w:pPr>
              <w:spacing w:after="0"/>
              <w:rPr>
                <w:rFonts w:ascii="Arial" w:hAnsi="Arial" w:cs="Arial"/>
                <w:color w:val="000000"/>
              </w:rPr>
            </w:pPr>
          </w:p>
        </w:tc>
      </w:tr>
      <w:tr w:rsidR="00356591" w:rsidRPr="009D6B9D" w14:paraId="296FF3F2"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27621763" w14:textId="63A6D714" w:rsidR="00356591" w:rsidRPr="009D6B9D" w:rsidRDefault="003E37A6" w:rsidP="00356591">
            <w:pPr>
              <w:spacing w:after="0"/>
              <w:jc w:val="center"/>
              <w:rPr>
                <w:rFonts w:ascii="Arial" w:hAnsi="Arial" w:cs="Arial"/>
                <w:color w:val="000000"/>
              </w:rPr>
            </w:pPr>
            <w:r w:rsidRPr="009D6B9D">
              <w:rPr>
                <w:rFonts w:ascii="Arial" w:hAnsi="Arial" w:cs="Arial"/>
                <w:color w:val="000000"/>
              </w:rPr>
              <w:t>8</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3080EC29" w14:textId="1BEDFEB3" w:rsidR="00356591" w:rsidRPr="009D6B9D" w:rsidRDefault="00356591" w:rsidP="00356591">
            <w:pPr>
              <w:spacing w:after="0"/>
              <w:rPr>
                <w:rFonts w:ascii="Arial" w:hAnsi="Arial" w:cs="Arial"/>
                <w:iCs/>
              </w:rPr>
            </w:pPr>
            <w:r w:rsidRPr="009D6B9D">
              <w:rPr>
                <w:rFonts w:ascii="Arial" w:hAnsi="Arial" w:cs="Arial"/>
                <w:iCs/>
              </w:rPr>
              <w:t>Bandinio laikiklis</w:t>
            </w:r>
          </w:p>
          <w:p w14:paraId="175E70D2" w14:textId="77777777" w:rsidR="00356591" w:rsidRPr="009D6B9D" w:rsidRDefault="00356591" w:rsidP="00356591">
            <w:pPr>
              <w:spacing w:after="0"/>
              <w:rPr>
                <w:rFonts w:ascii="Arial" w:hAnsi="Arial" w:cs="Arial"/>
                <w:iCs/>
              </w:rPr>
            </w:pPr>
          </w:p>
          <w:p w14:paraId="2C002DC5" w14:textId="77777777" w:rsidR="00356591" w:rsidRPr="009D6B9D" w:rsidRDefault="00356591" w:rsidP="00356591">
            <w:pPr>
              <w:spacing w:after="0"/>
              <w:rPr>
                <w:rFonts w:ascii="Arial" w:hAnsi="Arial" w:cs="Arial"/>
                <w:iCs/>
              </w:rPr>
            </w:pPr>
          </w:p>
          <w:p w14:paraId="7927FA04" w14:textId="1F52964F" w:rsidR="00356591" w:rsidRPr="009D6B9D" w:rsidRDefault="00356591" w:rsidP="00356591">
            <w:pPr>
              <w:spacing w:after="0"/>
              <w:rPr>
                <w:rFonts w:ascii="Arial" w:hAnsi="Arial" w:cs="Arial"/>
                <w:iCs/>
              </w:rPr>
            </w:pPr>
          </w:p>
        </w:tc>
        <w:tc>
          <w:tcPr>
            <w:tcW w:w="1571" w:type="pct"/>
            <w:tcBorders>
              <w:top w:val="single" w:sz="4" w:space="0" w:color="auto"/>
              <w:left w:val="single" w:sz="4" w:space="0" w:color="auto"/>
              <w:bottom w:val="single" w:sz="4" w:space="0" w:color="auto"/>
              <w:right w:val="single" w:sz="4" w:space="0" w:color="auto"/>
            </w:tcBorders>
          </w:tcPr>
          <w:p w14:paraId="0DAF6F7B" w14:textId="55950509" w:rsidR="00356591" w:rsidRPr="009D6B9D" w:rsidRDefault="00356591" w:rsidP="00356591">
            <w:pPr>
              <w:spacing w:after="0"/>
              <w:rPr>
                <w:rFonts w:ascii="Arial" w:hAnsi="Arial" w:cs="Arial"/>
              </w:rPr>
            </w:pPr>
            <w:r w:rsidRPr="009D6B9D">
              <w:rPr>
                <w:rFonts w:ascii="Arial" w:hAnsi="Arial" w:cs="Arial"/>
              </w:rPr>
              <w:t>Specialus bandinio laikiklis su elektriniais zondais skirtas 10</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mm</w:t>
            </w:r>
            <w:r w:rsidRPr="009D6B9D">
              <w:rPr>
                <w:rFonts w:ascii="Arial" w:hAnsi="Arial" w:cs="Arial"/>
              </w:rPr>
              <w:sym w:font="Symbol" w:char="F0B4"/>
            </w:r>
            <w:r w:rsidRPr="009D6B9D">
              <w:rPr>
                <w:rFonts w:ascii="Arial" w:hAnsi="Arial" w:cs="Arial"/>
              </w:rPr>
              <w:t>10</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w:t>
            </w:r>
            <w:r w:rsidRPr="009D6B9D">
              <w:rPr>
                <w:rFonts w:ascii="Arial" w:hAnsi="Arial" w:cs="Arial"/>
              </w:rPr>
              <w:t>mm, 12</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mm</w:t>
            </w:r>
            <w:r w:rsidRPr="009D6B9D">
              <w:rPr>
                <w:rFonts w:ascii="Arial" w:hAnsi="Arial" w:cs="Arial"/>
              </w:rPr>
              <w:sym w:font="Symbol" w:char="F0B4"/>
            </w:r>
            <w:r w:rsidRPr="009D6B9D">
              <w:rPr>
                <w:rFonts w:ascii="Arial" w:hAnsi="Arial" w:cs="Arial"/>
              </w:rPr>
              <w:t>12</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w:t>
            </w:r>
            <w:r w:rsidRPr="009D6B9D">
              <w:rPr>
                <w:rFonts w:ascii="Arial" w:hAnsi="Arial" w:cs="Arial"/>
              </w:rPr>
              <w:t>mm, 14</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mm</w:t>
            </w:r>
            <w:r w:rsidRPr="009D6B9D">
              <w:rPr>
                <w:rFonts w:ascii="Arial" w:hAnsi="Arial" w:cs="Arial"/>
              </w:rPr>
              <w:sym w:font="Symbol" w:char="F0B4"/>
            </w:r>
            <w:r w:rsidRPr="009D6B9D">
              <w:rPr>
                <w:rFonts w:ascii="Arial" w:hAnsi="Arial" w:cs="Arial"/>
              </w:rPr>
              <w:t>14</w:t>
            </w:r>
            <w:r w:rsidR="00BE0BD9" w:rsidRPr="009D6B9D">
              <w:rPr>
                <w:rFonts w:ascii="Arial" w:hAnsi="Arial" w:cs="Arial"/>
              </w:rPr>
              <w:sym w:font="Symbol" w:char="F0B1"/>
            </w:r>
            <w:r w:rsidR="00BE0BD9">
              <w:rPr>
                <w:rFonts w:ascii="Arial" w:hAnsi="Arial" w:cs="Arial"/>
              </w:rPr>
              <w:t>0.5</w:t>
            </w:r>
            <w:r w:rsidR="00BE0BD9" w:rsidRPr="009D6B9D">
              <w:rPr>
                <w:rFonts w:ascii="Arial" w:hAnsi="Arial" w:cs="Arial"/>
              </w:rPr>
              <w:t xml:space="preserve"> </w:t>
            </w:r>
            <w:r w:rsidR="002F2749">
              <w:rPr>
                <w:rFonts w:ascii="Arial" w:hAnsi="Arial" w:cs="Arial"/>
              </w:rPr>
              <w:t xml:space="preserve"> </w:t>
            </w:r>
            <w:r w:rsidRPr="009D6B9D">
              <w:rPr>
                <w:rFonts w:ascii="Arial" w:hAnsi="Arial" w:cs="Arial"/>
              </w:rPr>
              <w:lastRenderedPageBreak/>
              <w:t>mm dydžio bandinių prijungimui.</w:t>
            </w:r>
          </w:p>
        </w:tc>
        <w:tc>
          <w:tcPr>
            <w:tcW w:w="1575" w:type="pct"/>
            <w:tcBorders>
              <w:top w:val="single" w:sz="4" w:space="0" w:color="auto"/>
              <w:left w:val="single" w:sz="4" w:space="0" w:color="auto"/>
              <w:bottom w:val="single" w:sz="4" w:space="0" w:color="auto"/>
              <w:right w:val="single" w:sz="4" w:space="0" w:color="auto"/>
            </w:tcBorders>
          </w:tcPr>
          <w:p w14:paraId="1E547742" w14:textId="77777777" w:rsidR="00356591" w:rsidRPr="009D6B9D" w:rsidRDefault="00356591" w:rsidP="00356591">
            <w:pPr>
              <w:spacing w:after="0"/>
              <w:rPr>
                <w:rFonts w:ascii="Arial" w:hAnsi="Arial" w:cs="Arial"/>
                <w:color w:val="000000"/>
              </w:rPr>
            </w:pPr>
          </w:p>
        </w:tc>
      </w:tr>
      <w:tr w:rsidR="00356591" w:rsidRPr="009D6B9D" w14:paraId="2F9137A9" w14:textId="77777777" w:rsidTr="00BE0BD9">
        <w:tc>
          <w:tcPr>
            <w:tcW w:w="1854" w:type="pct"/>
            <w:gridSpan w:val="2"/>
            <w:tcBorders>
              <w:top w:val="single" w:sz="4" w:space="0" w:color="auto"/>
              <w:left w:val="single" w:sz="4" w:space="0" w:color="auto"/>
              <w:bottom w:val="single" w:sz="4" w:space="0" w:color="auto"/>
              <w:right w:val="single" w:sz="4" w:space="0" w:color="auto"/>
            </w:tcBorders>
            <w:vAlign w:val="center"/>
          </w:tcPr>
          <w:p w14:paraId="01D6E33D" w14:textId="1A9CE253" w:rsidR="00356591" w:rsidRPr="009D6B9D" w:rsidRDefault="00356591" w:rsidP="00356591">
            <w:pPr>
              <w:spacing w:after="0"/>
              <w:rPr>
                <w:rFonts w:ascii="Arial" w:hAnsi="Arial" w:cs="Arial"/>
              </w:rPr>
            </w:pPr>
            <w:r w:rsidRPr="009D6B9D">
              <w:rPr>
                <w:rFonts w:ascii="Arial" w:hAnsi="Arial" w:cs="Arial"/>
                <w:b/>
                <w:iCs/>
              </w:rPr>
              <w:t>Elektronikos blokas Holo efekto matavimo sistemai – 1 vnt.</w:t>
            </w:r>
          </w:p>
        </w:tc>
        <w:tc>
          <w:tcPr>
            <w:tcW w:w="1571" w:type="pct"/>
            <w:tcBorders>
              <w:top w:val="single" w:sz="4" w:space="0" w:color="auto"/>
              <w:left w:val="single" w:sz="4" w:space="0" w:color="auto"/>
              <w:bottom w:val="single" w:sz="4" w:space="0" w:color="auto"/>
              <w:right w:val="single" w:sz="4" w:space="0" w:color="auto"/>
            </w:tcBorders>
          </w:tcPr>
          <w:p w14:paraId="2BD8590D" w14:textId="34935E6B" w:rsidR="00356591" w:rsidRPr="009D6B9D" w:rsidRDefault="00356591" w:rsidP="00356591">
            <w:pPr>
              <w:spacing w:after="0"/>
              <w:rPr>
                <w:rFonts w:ascii="Arial" w:hAnsi="Arial" w:cs="Arial"/>
              </w:rPr>
            </w:pPr>
            <w:r w:rsidRPr="009D6B9D">
              <w:rPr>
                <w:rFonts w:ascii="Arial" w:hAnsi="Arial" w:cs="Arial"/>
                <w:i/>
                <w:iCs/>
                <w:color w:val="FF0000"/>
              </w:rPr>
              <w:t>Nurodyti siūlomą modelį, gamintoją</w:t>
            </w:r>
          </w:p>
        </w:tc>
        <w:tc>
          <w:tcPr>
            <w:tcW w:w="1575" w:type="pct"/>
            <w:tcBorders>
              <w:top w:val="single" w:sz="4" w:space="0" w:color="auto"/>
              <w:left w:val="single" w:sz="4" w:space="0" w:color="auto"/>
              <w:bottom w:val="single" w:sz="4" w:space="0" w:color="auto"/>
              <w:right w:val="single" w:sz="4" w:space="0" w:color="auto"/>
            </w:tcBorders>
          </w:tcPr>
          <w:p w14:paraId="25DD22EA" w14:textId="77777777" w:rsidR="00356591" w:rsidRPr="009D6B9D" w:rsidRDefault="00356591" w:rsidP="00356591">
            <w:pPr>
              <w:spacing w:after="0"/>
              <w:rPr>
                <w:rFonts w:ascii="Arial" w:hAnsi="Arial" w:cs="Arial"/>
                <w:color w:val="000000"/>
              </w:rPr>
            </w:pPr>
          </w:p>
        </w:tc>
      </w:tr>
      <w:tr w:rsidR="00356591" w:rsidRPr="009D6B9D" w14:paraId="21DE7842"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71112143" w14:textId="21127B55" w:rsidR="00356591" w:rsidRPr="009D6B9D" w:rsidRDefault="003E37A6" w:rsidP="00356591">
            <w:pPr>
              <w:spacing w:after="0"/>
              <w:jc w:val="center"/>
              <w:rPr>
                <w:rFonts w:ascii="Arial" w:hAnsi="Arial" w:cs="Arial"/>
                <w:color w:val="000000"/>
              </w:rPr>
            </w:pPr>
            <w:r w:rsidRPr="009D6B9D">
              <w:rPr>
                <w:rFonts w:ascii="Arial" w:hAnsi="Arial" w:cs="Arial"/>
                <w:color w:val="000000"/>
              </w:rPr>
              <w:t>9</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3AF7EE6" w14:textId="59C2DDDB" w:rsidR="00356591" w:rsidRPr="009D6B9D" w:rsidRDefault="00356591" w:rsidP="00356591">
            <w:pPr>
              <w:spacing w:after="0"/>
              <w:rPr>
                <w:rFonts w:ascii="Arial" w:hAnsi="Arial" w:cs="Arial"/>
              </w:rPr>
            </w:pPr>
            <w:r w:rsidRPr="009D6B9D">
              <w:rPr>
                <w:rFonts w:ascii="Arial" w:hAnsi="Arial" w:cs="Arial"/>
              </w:rPr>
              <w:t>Elektronikos bloko srovės šaltinio parametrai:</w:t>
            </w:r>
          </w:p>
          <w:p w14:paraId="3277B7DA" w14:textId="7712D1BB" w:rsidR="00356591" w:rsidRPr="009D6B9D" w:rsidRDefault="00356591" w:rsidP="00356591">
            <w:pPr>
              <w:spacing w:after="0"/>
              <w:rPr>
                <w:rFonts w:ascii="Arial" w:hAnsi="Arial" w:cs="Arial"/>
              </w:rPr>
            </w:pPr>
            <w:r w:rsidRPr="009D6B9D">
              <w:rPr>
                <w:rFonts w:ascii="Arial" w:hAnsi="Arial" w:cs="Arial"/>
              </w:rPr>
              <w:t>- Srovės intervalas</w:t>
            </w:r>
          </w:p>
          <w:p w14:paraId="5E37DDE0" w14:textId="77777777" w:rsidR="00C1248A" w:rsidRDefault="00C1248A" w:rsidP="00356591">
            <w:pPr>
              <w:spacing w:after="0"/>
              <w:rPr>
                <w:rFonts w:ascii="Arial" w:hAnsi="Arial" w:cs="Arial"/>
              </w:rPr>
            </w:pPr>
          </w:p>
          <w:p w14:paraId="7D617AF0" w14:textId="77777777" w:rsidR="00C1248A" w:rsidRDefault="00C1248A" w:rsidP="00356591">
            <w:pPr>
              <w:spacing w:after="0"/>
              <w:rPr>
                <w:rFonts w:ascii="Arial" w:hAnsi="Arial" w:cs="Arial"/>
              </w:rPr>
            </w:pPr>
          </w:p>
          <w:p w14:paraId="2FD10B93" w14:textId="77777777" w:rsidR="00C1248A" w:rsidRDefault="00C1248A" w:rsidP="00356591">
            <w:pPr>
              <w:spacing w:after="0"/>
              <w:rPr>
                <w:rFonts w:ascii="Arial" w:hAnsi="Arial" w:cs="Arial"/>
              </w:rPr>
            </w:pPr>
          </w:p>
          <w:p w14:paraId="43A4ADF4" w14:textId="1FB64DBD" w:rsidR="00356591" w:rsidRPr="009D6B9D" w:rsidRDefault="00356591" w:rsidP="00356591">
            <w:pPr>
              <w:spacing w:after="0"/>
              <w:rPr>
                <w:rFonts w:ascii="Arial" w:hAnsi="Arial" w:cs="Arial"/>
              </w:rPr>
            </w:pPr>
            <w:r w:rsidRPr="009D6B9D">
              <w:rPr>
                <w:rFonts w:ascii="Arial" w:hAnsi="Arial" w:cs="Arial"/>
              </w:rPr>
              <w:t xml:space="preserve">- </w:t>
            </w:r>
            <w:r w:rsidR="003E37A6" w:rsidRPr="009D6B9D">
              <w:rPr>
                <w:rFonts w:ascii="Arial" w:hAnsi="Arial" w:cs="Arial"/>
              </w:rPr>
              <w:t>Į</w:t>
            </w:r>
            <w:r w:rsidRPr="009D6B9D">
              <w:rPr>
                <w:rFonts w:ascii="Arial" w:hAnsi="Arial" w:cs="Arial"/>
              </w:rPr>
              <w:t>tampos</w:t>
            </w:r>
            <w:r w:rsidR="003E37A6" w:rsidRPr="009D6B9D">
              <w:rPr>
                <w:rFonts w:ascii="Arial" w:hAnsi="Arial" w:cs="Arial"/>
              </w:rPr>
              <w:t xml:space="preserve"> išėjime</w:t>
            </w:r>
            <w:r w:rsidRPr="009D6B9D">
              <w:rPr>
                <w:rFonts w:ascii="Arial" w:hAnsi="Arial" w:cs="Arial"/>
              </w:rPr>
              <w:t xml:space="preserve"> intervalas</w:t>
            </w:r>
          </w:p>
          <w:p w14:paraId="349A2939" w14:textId="77777777" w:rsidR="008E1563" w:rsidRDefault="008E1563" w:rsidP="00356591">
            <w:pPr>
              <w:spacing w:after="0"/>
              <w:rPr>
                <w:rFonts w:ascii="Arial" w:hAnsi="Arial" w:cs="Arial"/>
              </w:rPr>
            </w:pPr>
          </w:p>
          <w:p w14:paraId="52C0B506" w14:textId="77777777" w:rsidR="008E1563" w:rsidRDefault="008E1563" w:rsidP="00356591">
            <w:pPr>
              <w:spacing w:after="0"/>
              <w:rPr>
                <w:rFonts w:ascii="Arial" w:hAnsi="Arial" w:cs="Arial"/>
              </w:rPr>
            </w:pPr>
          </w:p>
          <w:p w14:paraId="42D795DC" w14:textId="77777777" w:rsidR="008E1563" w:rsidRDefault="008E1563" w:rsidP="00356591">
            <w:pPr>
              <w:spacing w:after="0"/>
              <w:rPr>
                <w:rFonts w:ascii="Arial" w:hAnsi="Arial" w:cs="Arial"/>
              </w:rPr>
            </w:pPr>
          </w:p>
          <w:p w14:paraId="79621C54" w14:textId="01E31018" w:rsidR="00356591" w:rsidRPr="009D6B9D" w:rsidRDefault="00356591" w:rsidP="00356591">
            <w:pPr>
              <w:spacing w:after="0"/>
              <w:rPr>
                <w:rFonts w:ascii="Arial" w:hAnsi="Arial" w:cs="Arial"/>
              </w:rPr>
            </w:pPr>
            <w:r w:rsidRPr="009D6B9D">
              <w:rPr>
                <w:rFonts w:ascii="Arial" w:hAnsi="Arial" w:cs="Arial"/>
              </w:rPr>
              <w:t>- Varža išėjime</w:t>
            </w:r>
          </w:p>
          <w:p w14:paraId="0B66A987" w14:textId="65B413D6" w:rsidR="00356591" w:rsidRPr="009D6B9D" w:rsidRDefault="00356591" w:rsidP="00356591">
            <w:pPr>
              <w:spacing w:after="0"/>
              <w:rPr>
                <w:rFonts w:ascii="Arial" w:hAnsi="Arial" w:cs="Arial"/>
              </w:rPr>
            </w:pPr>
            <w:r w:rsidRPr="009D6B9D">
              <w:rPr>
                <w:rFonts w:ascii="Arial" w:hAnsi="Arial" w:cs="Arial"/>
              </w:rPr>
              <w:t>- Mažiausia srovės skiriamosios gebos vertė</w:t>
            </w:r>
          </w:p>
          <w:p w14:paraId="3936037F" w14:textId="65B2CD73" w:rsidR="00356591" w:rsidRPr="006C02AB" w:rsidRDefault="00356591" w:rsidP="00356591">
            <w:pPr>
              <w:spacing w:after="0"/>
              <w:rPr>
                <w:rFonts w:ascii="Arial" w:hAnsi="Arial" w:cs="Arial"/>
                <w:lang w:val="en-US"/>
              </w:rPr>
            </w:pPr>
            <w:r w:rsidRPr="009D6B9D">
              <w:rPr>
                <w:rFonts w:ascii="Arial" w:hAnsi="Arial" w:cs="Arial"/>
              </w:rPr>
              <w:t>- Srovės valdymo rezoliucija</w:t>
            </w:r>
          </w:p>
        </w:tc>
        <w:tc>
          <w:tcPr>
            <w:tcW w:w="1571" w:type="pct"/>
            <w:tcBorders>
              <w:top w:val="single" w:sz="4" w:space="0" w:color="auto"/>
              <w:left w:val="single" w:sz="4" w:space="0" w:color="auto"/>
              <w:bottom w:val="single" w:sz="4" w:space="0" w:color="auto"/>
              <w:right w:val="single" w:sz="4" w:space="0" w:color="auto"/>
            </w:tcBorders>
          </w:tcPr>
          <w:p w14:paraId="2C20EA27" w14:textId="77777777" w:rsidR="00356591" w:rsidRPr="009D6B9D" w:rsidRDefault="00356591" w:rsidP="00356591">
            <w:pPr>
              <w:spacing w:after="0"/>
              <w:rPr>
                <w:rFonts w:ascii="Arial" w:hAnsi="Arial" w:cs="Arial"/>
              </w:rPr>
            </w:pPr>
          </w:p>
          <w:p w14:paraId="3E7BF24E" w14:textId="77777777" w:rsidR="00356591" w:rsidRPr="009D6B9D" w:rsidRDefault="00356591" w:rsidP="00356591">
            <w:pPr>
              <w:spacing w:after="0"/>
              <w:rPr>
                <w:rFonts w:ascii="Arial" w:hAnsi="Arial" w:cs="Arial"/>
              </w:rPr>
            </w:pPr>
          </w:p>
          <w:p w14:paraId="60F692EB" w14:textId="50812924" w:rsidR="00356591" w:rsidRPr="009D6B9D" w:rsidRDefault="00356591" w:rsidP="00356591">
            <w:pPr>
              <w:spacing w:after="0"/>
              <w:rPr>
                <w:rFonts w:ascii="Arial" w:hAnsi="Arial" w:cs="Arial"/>
              </w:rPr>
            </w:pPr>
            <w:r w:rsidRPr="009D6B9D">
              <w:rPr>
                <w:rFonts w:ascii="Arial" w:hAnsi="Arial" w:cs="Arial"/>
              </w:rPr>
              <w:t xml:space="preserve">Ne </w:t>
            </w:r>
            <w:r w:rsidR="00C40C79">
              <w:rPr>
                <w:rFonts w:ascii="Arial" w:hAnsi="Arial" w:cs="Arial"/>
              </w:rPr>
              <w:t>siauresnis</w:t>
            </w:r>
            <w:r w:rsidR="00C40C79" w:rsidRPr="009D6B9D">
              <w:rPr>
                <w:rFonts w:ascii="Arial" w:hAnsi="Arial" w:cs="Arial"/>
              </w:rPr>
              <w:t xml:space="preserve"> </w:t>
            </w:r>
            <w:r w:rsidRPr="009D6B9D">
              <w:rPr>
                <w:rFonts w:ascii="Arial" w:hAnsi="Arial" w:cs="Arial"/>
              </w:rPr>
              <w:t>kaip 1</w:t>
            </w:r>
            <w:r w:rsidR="008E1563">
              <w:rPr>
                <w:rFonts w:ascii="Arial" w:hAnsi="Arial" w:cs="Arial"/>
              </w:rPr>
              <w:t xml:space="preserve"> </w:t>
            </w:r>
            <w:proofErr w:type="spellStart"/>
            <w:r w:rsidRPr="009D6B9D">
              <w:rPr>
                <w:rFonts w:ascii="Arial" w:hAnsi="Arial" w:cs="Arial"/>
              </w:rPr>
              <w:t>nA</w:t>
            </w:r>
            <w:proofErr w:type="spellEnd"/>
            <w:r w:rsidRPr="009D6B9D">
              <w:rPr>
                <w:rFonts w:ascii="Arial" w:hAnsi="Arial" w:cs="Arial"/>
              </w:rPr>
              <w:t xml:space="preserve"> – 10 </w:t>
            </w:r>
            <w:proofErr w:type="spellStart"/>
            <w:r w:rsidRPr="009D6B9D">
              <w:rPr>
                <w:rFonts w:ascii="Arial" w:hAnsi="Arial" w:cs="Arial"/>
              </w:rPr>
              <w:t>mA</w:t>
            </w:r>
            <w:proofErr w:type="spellEnd"/>
            <w:r w:rsidR="00C40C79">
              <w:rPr>
                <w:rFonts w:ascii="Arial" w:hAnsi="Arial" w:cs="Arial"/>
              </w:rPr>
              <w:t xml:space="preserve"> (</w:t>
            </w:r>
            <w:r w:rsidR="006B67E3">
              <w:rPr>
                <w:rFonts w:ascii="Arial" w:hAnsi="Arial" w:cs="Arial"/>
              </w:rPr>
              <w:t>apatinė riba ne didesnė kaip 1</w:t>
            </w:r>
            <w:r w:rsidR="008E1563">
              <w:rPr>
                <w:rFonts w:ascii="Arial" w:hAnsi="Arial" w:cs="Arial"/>
              </w:rPr>
              <w:t xml:space="preserve"> </w:t>
            </w:r>
            <w:proofErr w:type="spellStart"/>
            <w:r w:rsidR="006B67E3">
              <w:rPr>
                <w:rFonts w:ascii="Arial" w:hAnsi="Arial" w:cs="Arial"/>
              </w:rPr>
              <w:t>nA</w:t>
            </w:r>
            <w:proofErr w:type="spellEnd"/>
            <w:r w:rsidR="006B67E3">
              <w:rPr>
                <w:rFonts w:ascii="Arial" w:hAnsi="Arial" w:cs="Arial"/>
              </w:rPr>
              <w:t>, viršutinė riba ne žemesnė kaip 10</w:t>
            </w:r>
            <w:r w:rsidR="008E1563">
              <w:rPr>
                <w:rFonts w:ascii="Arial" w:hAnsi="Arial" w:cs="Arial"/>
              </w:rPr>
              <w:t xml:space="preserve"> </w:t>
            </w:r>
            <w:proofErr w:type="spellStart"/>
            <w:r w:rsidR="006B67E3">
              <w:rPr>
                <w:rFonts w:ascii="Arial" w:hAnsi="Arial" w:cs="Arial"/>
              </w:rPr>
              <w:t>mA</w:t>
            </w:r>
            <w:proofErr w:type="spellEnd"/>
            <w:r w:rsidR="006B67E3">
              <w:rPr>
                <w:rFonts w:ascii="Arial" w:hAnsi="Arial" w:cs="Arial"/>
              </w:rPr>
              <w:t>)</w:t>
            </w:r>
          </w:p>
          <w:p w14:paraId="782CEFD9" w14:textId="061422DF" w:rsidR="00356591" w:rsidRPr="009D6B9D" w:rsidRDefault="00356591" w:rsidP="00356591">
            <w:pPr>
              <w:spacing w:after="0"/>
              <w:rPr>
                <w:rFonts w:ascii="Arial" w:hAnsi="Arial" w:cs="Arial"/>
              </w:rPr>
            </w:pPr>
            <w:r w:rsidRPr="009D6B9D">
              <w:rPr>
                <w:rFonts w:ascii="Arial" w:hAnsi="Arial" w:cs="Arial"/>
              </w:rPr>
              <w:t xml:space="preserve">Ne </w:t>
            </w:r>
            <w:r w:rsidR="008E1563">
              <w:rPr>
                <w:rFonts w:ascii="Arial" w:hAnsi="Arial" w:cs="Arial"/>
              </w:rPr>
              <w:t>siauresnis</w:t>
            </w:r>
            <w:r w:rsidR="008E1563" w:rsidRPr="009D6B9D">
              <w:rPr>
                <w:rFonts w:ascii="Arial" w:hAnsi="Arial" w:cs="Arial"/>
              </w:rPr>
              <w:t xml:space="preserve"> </w:t>
            </w:r>
            <w:r w:rsidRPr="009D6B9D">
              <w:rPr>
                <w:rFonts w:ascii="Arial" w:hAnsi="Arial" w:cs="Arial"/>
              </w:rPr>
              <w:t>kaip -10 – +10 V</w:t>
            </w:r>
            <w:r w:rsidR="008E1563">
              <w:rPr>
                <w:rFonts w:ascii="Arial" w:hAnsi="Arial" w:cs="Arial"/>
              </w:rPr>
              <w:t xml:space="preserve"> (</w:t>
            </w:r>
            <w:r w:rsidR="008E1563" w:rsidRPr="008E1563">
              <w:rPr>
                <w:rFonts w:ascii="Arial" w:hAnsi="Arial" w:cs="Arial"/>
              </w:rPr>
              <w:t>apatinė riba ne didesnė kaip -10 V, viršutinė riba ne mažesnė kaip +10 V).</w:t>
            </w:r>
          </w:p>
          <w:p w14:paraId="1E68EDB6" w14:textId="6384C8B1" w:rsidR="00356591" w:rsidRPr="009D6B9D" w:rsidRDefault="00356591" w:rsidP="00356591">
            <w:pPr>
              <w:spacing w:after="0"/>
              <w:rPr>
                <w:rFonts w:ascii="Arial" w:hAnsi="Arial" w:cs="Arial"/>
              </w:rPr>
            </w:pPr>
            <w:r w:rsidRPr="009D6B9D">
              <w:rPr>
                <w:rFonts w:ascii="Arial" w:hAnsi="Arial" w:cs="Arial"/>
              </w:rPr>
              <w:t>Ne mažesnė kaip 10</w:t>
            </w:r>
            <w:r w:rsidRPr="009D6B9D">
              <w:rPr>
                <w:rFonts w:ascii="Arial" w:hAnsi="Arial" w:cs="Arial"/>
                <w:vertAlign w:val="superscript"/>
              </w:rPr>
              <w:t>13</w:t>
            </w:r>
            <w:r w:rsidRPr="009D6B9D">
              <w:rPr>
                <w:rFonts w:ascii="Arial" w:hAnsi="Arial" w:cs="Arial"/>
              </w:rPr>
              <w:t xml:space="preserve"> </w:t>
            </w:r>
            <w:r w:rsidRPr="009D6B9D">
              <w:rPr>
                <w:rFonts w:ascii="Arial" w:hAnsi="Arial" w:cs="Arial"/>
              </w:rPr>
              <w:sym w:font="Symbol" w:char="F057"/>
            </w:r>
          </w:p>
          <w:p w14:paraId="72FA5E12" w14:textId="77777777" w:rsidR="00356591" w:rsidRPr="009D6B9D" w:rsidRDefault="00356591" w:rsidP="00356591">
            <w:pPr>
              <w:spacing w:after="0"/>
              <w:rPr>
                <w:rFonts w:ascii="Arial" w:hAnsi="Arial" w:cs="Arial"/>
              </w:rPr>
            </w:pPr>
            <w:r w:rsidRPr="009D6B9D">
              <w:rPr>
                <w:rFonts w:ascii="Arial" w:hAnsi="Arial" w:cs="Arial"/>
              </w:rPr>
              <w:t xml:space="preserve">Ne didesnė kaip 25 </w:t>
            </w:r>
            <w:proofErr w:type="spellStart"/>
            <w:r w:rsidRPr="009D6B9D">
              <w:rPr>
                <w:rFonts w:ascii="Arial" w:hAnsi="Arial" w:cs="Arial"/>
              </w:rPr>
              <w:t>pA</w:t>
            </w:r>
            <w:proofErr w:type="spellEnd"/>
          </w:p>
          <w:p w14:paraId="02545905" w14:textId="77777777" w:rsidR="00356591" w:rsidRPr="009D6B9D" w:rsidRDefault="00356591" w:rsidP="00356591">
            <w:pPr>
              <w:spacing w:after="0"/>
              <w:rPr>
                <w:rFonts w:ascii="Arial" w:hAnsi="Arial" w:cs="Arial"/>
              </w:rPr>
            </w:pPr>
          </w:p>
          <w:p w14:paraId="6830F839" w14:textId="02C8A01B" w:rsidR="00356591" w:rsidRPr="009D6B9D" w:rsidRDefault="00356591" w:rsidP="00356591">
            <w:pPr>
              <w:spacing w:after="0"/>
              <w:rPr>
                <w:rFonts w:ascii="Arial" w:hAnsi="Arial" w:cs="Arial"/>
              </w:rPr>
            </w:pPr>
            <w:r w:rsidRPr="009D6B9D">
              <w:rPr>
                <w:rFonts w:ascii="Arial" w:hAnsi="Arial" w:cs="Arial"/>
              </w:rPr>
              <w:t xml:space="preserve">Ne mažesnė kaip 12 </w:t>
            </w:r>
            <w:proofErr w:type="spellStart"/>
            <w:r w:rsidRPr="009D6B9D">
              <w:rPr>
                <w:rFonts w:ascii="Arial" w:hAnsi="Arial" w:cs="Arial"/>
              </w:rPr>
              <w:t>bit</w:t>
            </w:r>
            <w:proofErr w:type="spellEnd"/>
          </w:p>
        </w:tc>
        <w:tc>
          <w:tcPr>
            <w:tcW w:w="1575" w:type="pct"/>
            <w:tcBorders>
              <w:top w:val="single" w:sz="4" w:space="0" w:color="auto"/>
              <w:left w:val="single" w:sz="4" w:space="0" w:color="auto"/>
              <w:bottom w:val="single" w:sz="4" w:space="0" w:color="auto"/>
              <w:right w:val="single" w:sz="4" w:space="0" w:color="auto"/>
            </w:tcBorders>
          </w:tcPr>
          <w:p w14:paraId="39AFA1C9" w14:textId="77777777" w:rsidR="00356591" w:rsidRPr="009D6B9D" w:rsidRDefault="00356591" w:rsidP="00356591">
            <w:pPr>
              <w:spacing w:after="0"/>
              <w:rPr>
                <w:rFonts w:ascii="Arial" w:hAnsi="Arial" w:cs="Arial"/>
                <w:color w:val="000000"/>
              </w:rPr>
            </w:pPr>
          </w:p>
        </w:tc>
      </w:tr>
      <w:tr w:rsidR="00356591" w:rsidRPr="009D6B9D" w14:paraId="09736894"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6EB84674" w14:textId="5E2FA398" w:rsidR="00356591" w:rsidRPr="009D6B9D" w:rsidRDefault="003E37A6" w:rsidP="00356591">
            <w:pPr>
              <w:spacing w:after="0"/>
              <w:jc w:val="center"/>
              <w:rPr>
                <w:rFonts w:ascii="Arial" w:hAnsi="Arial" w:cs="Arial"/>
                <w:color w:val="000000"/>
              </w:rPr>
            </w:pPr>
            <w:r w:rsidRPr="009D6B9D">
              <w:rPr>
                <w:rFonts w:ascii="Arial" w:hAnsi="Arial" w:cs="Arial"/>
                <w:color w:val="000000"/>
              </w:rPr>
              <w:t>10</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347A47B5" w14:textId="77777777" w:rsidR="00356591" w:rsidRPr="009D6B9D" w:rsidRDefault="00356591" w:rsidP="00356591">
            <w:pPr>
              <w:spacing w:after="0"/>
              <w:rPr>
                <w:rFonts w:ascii="Arial" w:hAnsi="Arial" w:cs="Arial"/>
              </w:rPr>
            </w:pPr>
            <w:r w:rsidRPr="009D6B9D">
              <w:rPr>
                <w:rFonts w:ascii="Arial" w:hAnsi="Arial" w:cs="Arial"/>
              </w:rPr>
              <w:t>Elektronikos bloko įtampos matuoklio parametrai:</w:t>
            </w:r>
          </w:p>
          <w:p w14:paraId="521DB216" w14:textId="4D8A81DA" w:rsidR="00356591" w:rsidRPr="009D6B9D" w:rsidRDefault="00356591" w:rsidP="00356591">
            <w:pPr>
              <w:spacing w:after="0"/>
              <w:rPr>
                <w:rFonts w:ascii="Arial" w:hAnsi="Arial" w:cs="Arial"/>
              </w:rPr>
            </w:pPr>
            <w:r w:rsidRPr="009D6B9D">
              <w:rPr>
                <w:rFonts w:ascii="Arial" w:hAnsi="Arial" w:cs="Arial"/>
              </w:rPr>
              <w:t>- Įtamp</w:t>
            </w:r>
            <w:r w:rsidR="005770F2">
              <w:rPr>
                <w:rFonts w:ascii="Arial" w:hAnsi="Arial" w:cs="Arial"/>
              </w:rPr>
              <w:t>os</w:t>
            </w:r>
            <w:r w:rsidRPr="009D6B9D">
              <w:rPr>
                <w:rFonts w:ascii="Arial" w:hAnsi="Arial" w:cs="Arial"/>
              </w:rPr>
              <w:t xml:space="preserve"> intervalas</w:t>
            </w:r>
          </w:p>
          <w:p w14:paraId="3C417307" w14:textId="77777777" w:rsidR="003520D0" w:rsidRDefault="003520D0" w:rsidP="00356591">
            <w:pPr>
              <w:spacing w:after="0"/>
              <w:rPr>
                <w:rFonts w:ascii="Arial" w:hAnsi="Arial" w:cs="Arial"/>
              </w:rPr>
            </w:pPr>
          </w:p>
          <w:p w14:paraId="6E0F14D7" w14:textId="77777777" w:rsidR="003520D0" w:rsidRDefault="003520D0" w:rsidP="00356591">
            <w:pPr>
              <w:spacing w:after="0"/>
              <w:rPr>
                <w:rFonts w:ascii="Arial" w:hAnsi="Arial" w:cs="Arial"/>
              </w:rPr>
            </w:pPr>
          </w:p>
          <w:p w14:paraId="256E571B" w14:textId="77777777" w:rsidR="003520D0" w:rsidRDefault="003520D0" w:rsidP="00356591">
            <w:pPr>
              <w:spacing w:after="0"/>
              <w:rPr>
                <w:rFonts w:ascii="Arial" w:hAnsi="Arial" w:cs="Arial"/>
              </w:rPr>
            </w:pPr>
          </w:p>
          <w:p w14:paraId="34E7D4B2" w14:textId="77777777" w:rsidR="003520D0" w:rsidRDefault="003520D0" w:rsidP="00356591">
            <w:pPr>
              <w:spacing w:after="0"/>
              <w:rPr>
                <w:rFonts w:ascii="Arial" w:hAnsi="Arial" w:cs="Arial"/>
              </w:rPr>
            </w:pPr>
          </w:p>
          <w:p w14:paraId="5845CCD5" w14:textId="3CD76D82" w:rsidR="00356591" w:rsidRPr="009D6B9D" w:rsidRDefault="00356591" w:rsidP="00356591">
            <w:pPr>
              <w:spacing w:after="0"/>
              <w:rPr>
                <w:rFonts w:ascii="Arial" w:hAnsi="Arial" w:cs="Arial"/>
              </w:rPr>
            </w:pPr>
            <w:r w:rsidRPr="009D6B9D">
              <w:rPr>
                <w:rFonts w:ascii="Arial" w:hAnsi="Arial" w:cs="Arial"/>
              </w:rPr>
              <w:t>- Mažiausia įtampos skiriamosios gebos vertė</w:t>
            </w:r>
          </w:p>
          <w:p w14:paraId="2E73BF1C" w14:textId="08CFF53A" w:rsidR="00356591" w:rsidRPr="009D6B9D" w:rsidRDefault="00356591" w:rsidP="00356591">
            <w:pPr>
              <w:spacing w:after="0"/>
              <w:rPr>
                <w:rFonts w:ascii="Arial" w:hAnsi="Arial" w:cs="Arial"/>
              </w:rPr>
            </w:pPr>
            <w:r w:rsidRPr="009D6B9D">
              <w:rPr>
                <w:rFonts w:ascii="Arial" w:hAnsi="Arial" w:cs="Arial"/>
              </w:rPr>
              <w:t>- Varža įėjime</w:t>
            </w:r>
          </w:p>
        </w:tc>
        <w:tc>
          <w:tcPr>
            <w:tcW w:w="1571" w:type="pct"/>
            <w:tcBorders>
              <w:top w:val="single" w:sz="4" w:space="0" w:color="auto"/>
              <w:left w:val="single" w:sz="4" w:space="0" w:color="auto"/>
              <w:bottom w:val="single" w:sz="4" w:space="0" w:color="auto"/>
              <w:right w:val="single" w:sz="4" w:space="0" w:color="auto"/>
            </w:tcBorders>
          </w:tcPr>
          <w:p w14:paraId="5C2A54BD" w14:textId="77777777" w:rsidR="00356591" w:rsidRPr="009D6B9D" w:rsidRDefault="00356591" w:rsidP="00356591">
            <w:pPr>
              <w:spacing w:after="0"/>
              <w:rPr>
                <w:rFonts w:ascii="Arial" w:hAnsi="Arial" w:cs="Arial"/>
              </w:rPr>
            </w:pPr>
          </w:p>
          <w:p w14:paraId="5EC31156" w14:textId="77777777" w:rsidR="00356591" w:rsidRPr="009D6B9D" w:rsidRDefault="00356591" w:rsidP="00356591">
            <w:pPr>
              <w:spacing w:after="0"/>
              <w:rPr>
                <w:rFonts w:ascii="Arial" w:hAnsi="Arial" w:cs="Arial"/>
              </w:rPr>
            </w:pPr>
          </w:p>
          <w:p w14:paraId="7C7CE85B" w14:textId="55A474EA" w:rsidR="00356591" w:rsidRPr="009D6B9D" w:rsidRDefault="00356591" w:rsidP="00356591">
            <w:pPr>
              <w:spacing w:after="0"/>
              <w:rPr>
                <w:rFonts w:ascii="Arial" w:hAnsi="Arial" w:cs="Arial"/>
              </w:rPr>
            </w:pPr>
            <w:r w:rsidRPr="009D6B9D">
              <w:rPr>
                <w:rFonts w:ascii="Arial" w:hAnsi="Arial" w:cs="Arial"/>
              </w:rPr>
              <w:t>Ne</w:t>
            </w:r>
            <w:r w:rsidR="003520D0">
              <w:rPr>
                <w:rFonts w:ascii="Arial" w:hAnsi="Arial" w:cs="Arial"/>
              </w:rPr>
              <w:t xml:space="preserve"> siauresnis</w:t>
            </w:r>
            <w:r w:rsidRPr="009D6B9D">
              <w:rPr>
                <w:rFonts w:ascii="Arial" w:hAnsi="Arial" w:cs="Arial"/>
              </w:rPr>
              <w:t xml:space="preserve"> kaip 10 </w:t>
            </w:r>
            <w:r w:rsidRPr="009D6B9D">
              <w:rPr>
                <w:rFonts w:ascii="Arial" w:hAnsi="Arial" w:cs="Arial"/>
              </w:rPr>
              <w:sym w:font="Symbol" w:char="F06D"/>
            </w:r>
            <w:r w:rsidRPr="009D6B9D">
              <w:rPr>
                <w:rFonts w:ascii="Arial" w:hAnsi="Arial" w:cs="Arial"/>
              </w:rPr>
              <w:t>V – 10 V</w:t>
            </w:r>
            <w:r w:rsidR="003520D0">
              <w:rPr>
                <w:rFonts w:ascii="Arial" w:hAnsi="Arial" w:cs="Arial"/>
              </w:rPr>
              <w:t xml:space="preserve"> </w:t>
            </w:r>
            <w:r w:rsidR="003520D0" w:rsidRPr="003520D0">
              <w:rPr>
                <w:rFonts w:ascii="Arial" w:hAnsi="Arial" w:cs="Arial"/>
              </w:rPr>
              <w:t>(apatinė riba ne didesnė kaip 10 µV, viršutinė riba ne mažesnė kaip 10 V).</w:t>
            </w:r>
          </w:p>
          <w:p w14:paraId="5EEADC46" w14:textId="77777777" w:rsidR="00356591" w:rsidRPr="009D6B9D" w:rsidRDefault="00356591" w:rsidP="00356591">
            <w:pPr>
              <w:spacing w:after="0"/>
              <w:rPr>
                <w:rFonts w:ascii="Arial" w:hAnsi="Arial" w:cs="Arial"/>
              </w:rPr>
            </w:pPr>
            <w:r w:rsidRPr="009D6B9D">
              <w:rPr>
                <w:rFonts w:ascii="Arial" w:hAnsi="Arial" w:cs="Arial"/>
              </w:rPr>
              <w:t xml:space="preserve">Ne didesnė kaip 1 </w:t>
            </w:r>
            <w:r w:rsidRPr="009D6B9D">
              <w:rPr>
                <w:rFonts w:ascii="Arial" w:hAnsi="Arial" w:cs="Arial"/>
              </w:rPr>
              <w:sym w:font="Symbol" w:char="F06D"/>
            </w:r>
            <w:r w:rsidRPr="009D6B9D">
              <w:rPr>
                <w:rFonts w:ascii="Arial" w:hAnsi="Arial" w:cs="Arial"/>
              </w:rPr>
              <w:t>V</w:t>
            </w:r>
          </w:p>
          <w:p w14:paraId="731154F3" w14:textId="77777777" w:rsidR="00356591" w:rsidRPr="009D6B9D" w:rsidRDefault="00356591" w:rsidP="00356591">
            <w:pPr>
              <w:spacing w:after="0"/>
              <w:rPr>
                <w:rFonts w:ascii="Arial" w:hAnsi="Arial" w:cs="Arial"/>
              </w:rPr>
            </w:pPr>
          </w:p>
          <w:p w14:paraId="29776F76" w14:textId="7AF4E137" w:rsidR="00356591" w:rsidRPr="009D6B9D" w:rsidRDefault="00356591" w:rsidP="00356591">
            <w:pPr>
              <w:spacing w:after="0"/>
              <w:rPr>
                <w:rFonts w:ascii="Arial" w:hAnsi="Arial" w:cs="Arial"/>
              </w:rPr>
            </w:pPr>
            <w:r w:rsidRPr="009D6B9D">
              <w:rPr>
                <w:rFonts w:ascii="Arial" w:hAnsi="Arial" w:cs="Arial"/>
              </w:rPr>
              <w:t>Ne mažesnė kaip 10</w:t>
            </w:r>
            <w:r w:rsidRPr="009D6B9D">
              <w:rPr>
                <w:rFonts w:ascii="Arial" w:hAnsi="Arial" w:cs="Arial"/>
                <w:vertAlign w:val="superscript"/>
              </w:rPr>
              <w:t>15</w:t>
            </w:r>
            <w:r w:rsidRPr="009D6B9D">
              <w:rPr>
                <w:rFonts w:ascii="Arial" w:hAnsi="Arial" w:cs="Arial"/>
              </w:rPr>
              <w:t xml:space="preserve"> </w:t>
            </w:r>
            <w:r w:rsidRPr="009D6B9D">
              <w:rPr>
                <w:rFonts w:ascii="Arial" w:hAnsi="Arial" w:cs="Arial"/>
              </w:rPr>
              <w:sym w:font="Symbol" w:char="F057"/>
            </w:r>
          </w:p>
        </w:tc>
        <w:tc>
          <w:tcPr>
            <w:tcW w:w="1575" w:type="pct"/>
            <w:tcBorders>
              <w:top w:val="single" w:sz="4" w:space="0" w:color="auto"/>
              <w:left w:val="single" w:sz="4" w:space="0" w:color="auto"/>
              <w:bottom w:val="single" w:sz="4" w:space="0" w:color="auto"/>
              <w:right w:val="single" w:sz="4" w:space="0" w:color="auto"/>
            </w:tcBorders>
          </w:tcPr>
          <w:p w14:paraId="65FBD6FC" w14:textId="77777777" w:rsidR="00356591" w:rsidRPr="009D6B9D" w:rsidRDefault="00356591" w:rsidP="00356591">
            <w:pPr>
              <w:spacing w:after="0"/>
              <w:rPr>
                <w:rFonts w:ascii="Arial" w:hAnsi="Arial" w:cs="Arial"/>
                <w:color w:val="000000"/>
              </w:rPr>
            </w:pPr>
          </w:p>
        </w:tc>
      </w:tr>
      <w:tr w:rsidR="00356591" w:rsidRPr="009D6B9D" w14:paraId="5ADC4330"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2B7F9FE0" w14:textId="1300B244"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1</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5A25315C" w14:textId="434EC474" w:rsidR="00356591" w:rsidRPr="009D6B9D" w:rsidRDefault="00356591" w:rsidP="00356591">
            <w:pPr>
              <w:spacing w:after="0"/>
              <w:rPr>
                <w:rFonts w:ascii="Arial" w:hAnsi="Arial" w:cs="Arial"/>
              </w:rPr>
            </w:pPr>
            <w:r w:rsidRPr="009D6B9D">
              <w:rPr>
                <w:rFonts w:ascii="Arial" w:hAnsi="Arial" w:cs="Arial"/>
              </w:rPr>
              <w:t>Relių blokas automatiniam matavimo režimų perjungimui</w:t>
            </w:r>
          </w:p>
        </w:tc>
        <w:tc>
          <w:tcPr>
            <w:tcW w:w="1571" w:type="pct"/>
            <w:tcBorders>
              <w:top w:val="single" w:sz="4" w:space="0" w:color="auto"/>
              <w:left w:val="single" w:sz="4" w:space="0" w:color="auto"/>
              <w:bottom w:val="single" w:sz="4" w:space="0" w:color="auto"/>
              <w:right w:val="single" w:sz="4" w:space="0" w:color="auto"/>
            </w:tcBorders>
          </w:tcPr>
          <w:p w14:paraId="5FE38038" w14:textId="5E35CB8A" w:rsidR="00356591" w:rsidRPr="009D6B9D" w:rsidRDefault="00356591" w:rsidP="00356591">
            <w:pPr>
              <w:spacing w:after="0"/>
              <w:rPr>
                <w:rFonts w:ascii="Arial" w:hAnsi="Arial" w:cs="Arial"/>
              </w:rPr>
            </w:pPr>
            <w:r w:rsidRPr="009D6B9D">
              <w:rPr>
                <w:rFonts w:ascii="Arial" w:hAnsi="Arial" w:cs="Arial"/>
              </w:rPr>
              <w:t>Būtinas</w:t>
            </w:r>
          </w:p>
        </w:tc>
        <w:tc>
          <w:tcPr>
            <w:tcW w:w="1575" w:type="pct"/>
            <w:tcBorders>
              <w:top w:val="single" w:sz="4" w:space="0" w:color="auto"/>
              <w:left w:val="single" w:sz="4" w:space="0" w:color="auto"/>
              <w:bottom w:val="single" w:sz="4" w:space="0" w:color="auto"/>
              <w:right w:val="single" w:sz="4" w:space="0" w:color="auto"/>
            </w:tcBorders>
          </w:tcPr>
          <w:p w14:paraId="35BAD077" w14:textId="77777777" w:rsidR="00356591" w:rsidRPr="009D6B9D" w:rsidRDefault="00356591" w:rsidP="00356591">
            <w:pPr>
              <w:spacing w:after="0"/>
              <w:rPr>
                <w:rFonts w:ascii="Arial" w:hAnsi="Arial" w:cs="Arial"/>
                <w:color w:val="000000"/>
              </w:rPr>
            </w:pPr>
          </w:p>
        </w:tc>
      </w:tr>
      <w:tr w:rsidR="00356591" w:rsidRPr="009D6B9D" w14:paraId="28AF7783"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2E9A6D15" w14:textId="17E70D38"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2</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557846C" w14:textId="1C9BBFE7" w:rsidR="00356591" w:rsidRPr="009D6B9D" w:rsidRDefault="00356591" w:rsidP="00356591">
            <w:pPr>
              <w:spacing w:after="0"/>
              <w:rPr>
                <w:rFonts w:ascii="Arial" w:hAnsi="Arial" w:cs="Arial"/>
              </w:rPr>
            </w:pPr>
            <w:r w:rsidRPr="009D6B9D">
              <w:rPr>
                <w:rFonts w:ascii="Arial" w:hAnsi="Arial" w:cs="Arial"/>
              </w:rPr>
              <w:t>Programinė įranga sistemos valdymui</w:t>
            </w:r>
            <w:r w:rsidR="003E37A6" w:rsidRPr="009D6B9D">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398017DC" w14:textId="1EDD6671" w:rsidR="00356591" w:rsidRPr="009D6B9D" w:rsidRDefault="00356591" w:rsidP="00356591">
            <w:pPr>
              <w:spacing w:after="0"/>
              <w:rPr>
                <w:rFonts w:ascii="Arial" w:hAnsi="Arial" w:cs="Arial"/>
              </w:rPr>
            </w:pPr>
            <w:r w:rsidRPr="009D6B9D">
              <w:rPr>
                <w:rFonts w:ascii="Arial" w:hAnsi="Arial" w:cs="Arial"/>
              </w:rPr>
              <w:t>Būtina</w:t>
            </w:r>
          </w:p>
        </w:tc>
        <w:tc>
          <w:tcPr>
            <w:tcW w:w="1575" w:type="pct"/>
            <w:tcBorders>
              <w:top w:val="single" w:sz="4" w:space="0" w:color="auto"/>
              <w:left w:val="single" w:sz="4" w:space="0" w:color="auto"/>
              <w:bottom w:val="single" w:sz="4" w:space="0" w:color="auto"/>
              <w:right w:val="single" w:sz="4" w:space="0" w:color="auto"/>
            </w:tcBorders>
          </w:tcPr>
          <w:p w14:paraId="02203575" w14:textId="77777777" w:rsidR="00356591" w:rsidRPr="009D6B9D" w:rsidRDefault="00356591" w:rsidP="00356591">
            <w:pPr>
              <w:spacing w:after="0"/>
              <w:rPr>
                <w:rFonts w:ascii="Arial" w:hAnsi="Arial" w:cs="Arial"/>
                <w:color w:val="000000"/>
              </w:rPr>
            </w:pPr>
          </w:p>
        </w:tc>
      </w:tr>
      <w:tr w:rsidR="00356591" w:rsidRPr="009D6B9D" w14:paraId="68A43B19" w14:textId="77777777" w:rsidTr="00BE0BD9">
        <w:tc>
          <w:tcPr>
            <w:tcW w:w="1854" w:type="pct"/>
            <w:gridSpan w:val="2"/>
            <w:tcBorders>
              <w:top w:val="single" w:sz="4" w:space="0" w:color="auto"/>
              <w:left w:val="single" w:sz="4" w:space="0" w:color="auto"/>
              <w:bottom w:val="single" w:sz="4" w:space="0" w:color="auto"/>
              <w:right w:val="single" w:sz="4" w:space="0" w:color="auto"/>
            </w:tcBorders>
            <w:vAlign w:val="center"/>
          </w:tcPr>
          <w:p w14:paraId="00482757" w14:textId="7C8E01A5" w:rsidR="00356591" w:rsidRPr="009D6B9D" w:rsidRDefault="00356591" w:rsidP="00356591">
            <w:pPr>
              <w:spacing w:after="0"/>
              <w:rPr>
                <w:rFonts w:ascii="Arial" w:hAnsi="Arial" w:cs="Arial"/>
              </w:rPr>
            </w:pPr>
            <w:r w:rsidRPr="009D6B9D">
              <w:rPr>
                <w:rFonts w:ascii="Arial" w:hAnsi="Arial" w:cs="Arial"/>
                <w:b/>
                <w:iCs/>
              </w:rPr>
              <w:t>Keičiamos temperatūros bandinio kamera su valdymo bloku – 1 vnt.</w:t>
            </w:r>
          </w:p>
        </w:tc>
        <w:tc>
          <w:tcPr>
            <w:tcW w:w="1571" w:type="pct"/>
            <w:tcBorders>
              <w:top w:val="single" w:sz="4" w:space="0" w:color="auto"/>
              <w:left w:val="single" w:sz="4" w:space="0" w:color="auto"/>
              <w:bottom w:val="single" w:sz="4" w:space="0" w:color="auto"/>
              <w:right w:val="single" w:sz="4" w:space="0" w:color="auto"/>
            </w:tcBorders>
          </w:tcPr>
          <w:p w14:paraId="6B19F6EA" w14:textId="5A450409" w:rsidR="00356591" w:rsidRPr="009D6B9D" w:rsidRDefault="00356591" w:rsidP="00356591">
            <w:pPr>
              <w:spacing w:after="0"/>
              <w:rPr>
                <w:rFonts w:ascii="Arial" w:hAnsi="Arial" w:cs="Arial"/>
              </w:rPr>
            </w:pPr>
            <w:r w:rsidRPr="009D6B9D">
              <w:rPr>
                <w:rFonts w:ascii="Arial" w:hAnsi="Arial" w:cs="Arial"/>
                <w:i/>
                <w:iCs/>
                <w:color w:val="FF0000"/>
              </w:rPr>
              <w:t>Nurodyti siūlomą modelį, gamintoją</w:t>
            </w:r>
          </w:p>
        </w:tc>
        <w:tc>
          <w:tcPr>
            <w:tcW w:w="1575" w:type="pct"/>
            <w:tcBorders>
              <w:top w:val="single" w:sz="4" w:space="0" w:color="auto"/>
              <w:left w:val="single" w:sz="4" w:space="0" w:color="auto"/>
              <w:bottom w:val="single" w:sz="4" w:space="0" w:color="auto"/>
              <w:right w:val="single" w:sz="4" w:space="0" w:color="auto"/>
            </w:tcBorders>
          </w:tcPr>
          <w:p w14:paraId="5E2265B2" w14:textId="77777777" w:rsidR="00356591" w:rsidRPr="009D6B9D" w:rsidRDefault="00356591" w:rsidP="00356591">
            <w:pPr>
              <w:spacing w:after="0"/>
              <w:rPr>
                <w:rFonts w:ascii="Arial" w:hAnsi="Arial" w:cs="Arial"/>
                <w:color w:val="000000"/>
              </w:rPr>
            </w:pPr>
          </w:p>
        </w:tc>
      </w:tr>
      <w:tr w:rsidR="00356591" w:rsidRPr="009D6B9D" w14:paraId="524708D4"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7F7C1B53" w14:textId="1FD4735E"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3</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573138E9" w14:textId="1D56C91A" w:rsidR="003E68A8" w:rsidRPr="009D6B9D" w:rsidRDefault="00356591" w:rsidP="00356591">
            <w:pPr>
              <w:spacing w:after="0"/>
              <w:rPr>
                <w:rFonts w:ascii="Arial" w:hAnsi="Arial" w:cs="Arial"/>
              </w:rPr>
            </w:pPr>
            <w:r w:rsidRPr="009D6B9D">
              <w:rPr>
                <w:rFonts w:ascii="Arial" w:hAnsi="Arial" w:cs="Arial"/>
              </w:rPr>
              <w:t>Temperatūros keitimo intervalas</w:t>
            </w:r>
          </w:p>
        </w:tc>
        <w:tc>
          <w:tcPr>
            <w:tcW w:w="1571" w:type="pct"/>
            <w:tcBorders>
              <w:top w:val="single" w:sz="4" w:space="0" w:color="auto"/>
              <w:left w:val="single" w:sz="4" w:space="0" w:color="auto"/>
              <w:bottom w:val="single" w:sz="4" w:space="0" w:color="auto"/>
              <w:right w:val="single" w:sz="4" w:space="0" w:color="auto"/>
            </w:tcBorders>
          </w:tcPr>
          <w:p w14:paraId="166122EE" w14:textId="4BCFAA85" w:rsidR="00356591" w:rsidRPr="009D6B9D" w:rsidRDefault="00356591" w:rsidP="00356591">
            <w:pPr>
              <w:spacing w:after="0"/>
              <w:rPr>
                <w:rFonts w:ascii="Arial" w:hAnsi="Arial" w:cs="Arial"/>
              </w:rPr>
            </w:pPr>
            <w:r w:rsidRPr="009D6B9D">
              <w:rPr>
                <w:rFonts w:ascii="Arial" w:hAnsi="Arial" w:cs="Arial"/>
              </w:rPr>
              <w:t>Ne mažesnis kaip -190</w:t>
            </w:r>
            <w:r w:rsidRPr="009D6B9D">
              <w:rPr>
                <w:rFonts w:ascii="Arial" w:hAnsi="Arial" w:cs="Arial"/>
              </w:rPr>
              <w:sym w:font="Symbol" w:char="F0B0"/>
            </w:r>
            <w:r w:rsidRPr="009D6B9D">
              <w:rPr>
                <w:rFonts w:ascii="Arial" w:hAnsi="Arial" w:cs="Arial"/>
              </w:rPr>
              <w:t>C - +400</w:t>
            </w:r>
            <w:r w:rsidRPr="009D6B9D">
              <w:rPr>
                <w:rFonts w:ascii="Arial" w:hAnsi="Arial" w:cs="Arial"/>
              </w:rPr>
              <w:sym w:font="Symbol" w:char="F0B0"/>
            </w:r>
            <w:r w:rsidRPr="009D6B9D">
              <w:rPr>
                <w:rFonts w:ascii="Arial" w:hAnsi="Arial" w:cs="Arial"/>
              </w:rPr>
              <w:t>C</w:t>
            </w:r>
            <w:r w:rsidR="003E68A8">
              <w:rPr>
                <w:rFonts w:ascii="Arial" w:hAnsi="Arial" w:cs="Arial"/>
              </w:rPr>
              <w:t xml:space="preserve"> </w:t>
            </w:r>
            <w:r w:rsidR="003E68A8" w:rsidRPr="003E68A8">
              <w:rPr>
                <w:rFonts w:ascii="Arial" w:hAnsi="Arial" w:cs="Arial"/>
              </w:rPr>
              <w:t>(apatinė riba ne didesnė kaip -190 °C, viršutinė riba ne mažesnė kaip +400 °C).</w:t>
            </w:r>
          </w:p>
        </w:tc>
        <w:tc>
          <w:tcPr>
            <w:tcW w:w="1575" w:type="pct"/>
            <w:tcBorders>
              <w:top w:val="single" w:sz="4" w:space="0" w:color="auto"/>
              <w:left w:val="single" w:sz="4" w:space="0" w:color="auto"/>
              <w:bottom w:val="single" w:sz="4" w:space="0" w:color="auto"/>
              <w:right w:val="single" w:sz="4" w:space="0" w:color="auto"/>
            </w:tcBorders>
          </w:tcPr>
          <w:p w14:paraId="2785C799" w14:textId="77777777" w:rsidR="00356591" w:rsidRPr="009D6B9D" w:rsidRDefault="00356591" w:rsidP="00356591">
            <w:pPr>
              <w:spacing w:after="0"/>
              <w:rPr>
                <w:rFonts w:ascii="Arial" w:hAnsi="Arial" w:cs="Arial"/>
                <w:color w:val="000000"/>
              </w:rPr>
            </w:pPr>
          </w:p>
        </w:tc>
      </w:tr>
      <w:tr w:rsidR="00356591" w:rsidRPr="009D6B9D" w14:paraId="5B12F1C7"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3312CFCF" w14:textId="14595A0C"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4</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3BB1688" w14:textId="3F5ADE4B" w:rsidR="00356591" w:rsidRPr="009D6B9D" w:rsidRDefault="00356591" w:rsidP="00356591">
            <w:pPr>
              <w:spacing w:after="0"/>
              <w:rPr>
                <w:rFonts w:ascii="Arial" w:hAnsi="Arial" w:cs="Arial"/>
              </w:rPr>
            </w:pPr>
            <w:r w:rsidRPr="009D6B9D">
              <w:rPr>
                <w:rFonts w:ascii="Arial" w:hAnsi="Arial" w:cs="Arial"/>
              </w:rPr>
              <w:t>Nuokrypis nuo nustatytos temperatūros vertės</w:t>
            </w:r>
          </w:p>
        </w:tc>
        <w:tc>
          <w:tcPr>
            <w:tcW w:w="1571" w:type="pct"/>
            <w:tcBorders>
              <w:top w:val="single" w:sz="4" w:space="0" w:color="auto"/>
              <w:left w:val="single" w:sz="4" w:space="0" w:color="auto"/>
              <w:bottom w:val="single" w:sz="4" w:space="0" w:color="auto"/>
              <w:right w:val="single" w:sz="4" w:space="0" w:color="auto"/>
            </w:tcBorders>
          </w:tcPr>
          <w:p w14:paraId="6B5C538B" w14:textId="7437D1C1" w:rsidR="00356591" w:rsidRPr="009D6B9D" w:rsidRDefault="00356591" w:rsidP="00356591">
            <w:pPr>
              <w:spacing w:after="0"/>
              <w:rPr>
                <w:rFonts w:ascii="Arial" w:hAnsi="Arial" w:cs="Arial"/>
              </w:rPr>
            </w:pPr>
            <w:r w:rsidRPr="009D6B9D">
              <w:rPr>
                <w:rFonts w:ascii="Arial" w:hAnsi="Arial" w:cs="Arial"/>
              </w:rPr>
              <w:t>Ne didesnis kaip ±0.1°C</w:t>
            </w:r>
          </w:p>
        </w:tc>
        <w:tc>
          <w:tcPr>
            <w:tcW w:w="1575" w:type="pct"/>
            <w:tcBorders>
              <w:top w:val="single" w:sz="4" w:space="0" w:color="auto"/>
              <w:left w:val="single" w:sz="4" w:space="0" w:color="auto"/>
              <w:bottom w:val="single" w:sz="4" w:space="0" w:color="auto"/>
              <w:right w:val="single" w:sz="4" w:space="0" w:color="auto"/>
            </w:tcBorders>
          </w:tcPr>
          <w:p w14:paraId="4FFDEA50" w14:textId="77777777" w:rsidR="00356591" w:rsidRPr="009D6B9D" w:rsidRDefault="00356591" w:rsidP="00356591">
            <w:pPr>
              <w:spacing w:after="0"/>
              <w:rPr>
                <w:rFonts w:ascii="Arial" w:hAnsi="Arial" w:cs="Arial"/>
                <w:color w:val="000000"/>
              </w:rPr>
            </w:pPr>
          </w:p>
        </w:tc>
      </w:tr>
      <w:tr w:rsidR="00356591" w:rsidRPr="009D6B9D" w14:paraId="78F5DEF6"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0A2A9B77" w14:textId="2D9CD3A6"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5</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1F9ACDAB" w14:textId="4AB0F719" w:rsidR="00356591" w:rsidRPr="009D6B9D" w:rsidRDefault="00356591" w:rsidP="00356591">
            <w:pPr>
              <w:spacing w:after="0"/>
              <w:rPr>
                <w:rFonts w:ascii="Arial" w:hAnsi="Arial" w:cs="Arial"/>
              </w:rPr>
            </w:pPr>
            <w:r w:rsidRPr="009D6B9D">
              <w:rPr>
                <w:rFonts w:ascii="Arial" w:hAnsi="Arial" w:cs="Arial"/>
              </w:rPr>
              <w:t>Elektrinių įvadų į bandinio kamerą skaičius</w:t>
            </w:r>
          </w:p>
        </w:tc>
        <w:tc>
          <w:tcPr>
            <w:tcW w:w="1571" w:type="pct"/>
            <w:tcBorders>
              <w:top w:val="single" w:sz="4" w:space="0" w:color="auto"/>
              <w:left w:val="single" w:sz="4" w:space="0" w:color="auto"/>
              <w:bottom w:val="single" w:sz="4" w:space="0" w:color="auto"/>
              <w:right w:val="single" w:sz="4" w:space="0" w:color="auto"/>
            </w:tcBorders>
          </w:tcPr>
          <w:p w14:paraId="10D0DDC2" w14:textId="0E43A74D" w:rsidR="00356591" w:rsidRPr="009D6B9D" w:rsidRDefault="00356591" w:rsidP="00356591">
            <w:pPr>
              <w:spacing w:after="0"/>
              <w:rPr>
                <w:rFonts w:ascii="Arial" w:hAnsi="Arial" w:cs="Arial"/>
              </w:rPr>
            </w:pPr>
            <w:r w:rsidRPr="009D6B9D">
              <w:rPr>
                <w:rFonts w:ascii="Arial" w:hAnsi="Arial" w:cs="Arial"/>
              </w:rPr>
              <w:t>Ne mažiau kaip 4</w:t>
            </w:r>
          </w:p>
        </w:tc>
        <w:tc>
          <w:tcPr>
            <w:tcW w:w="1575" w:type="pct"/>
            <w:tcBorders>
              <w:top w:val="single" w:sz="4" w:space="0" w:color="auto"/>
              <w:left w:val="single" w:sz="4" w:space="0" w:color="auto"/>
              <w:bottom w:val="single" w:sz="4" w:space="0" w:color="auto"/>
              <w:right w:val="single" w:sz="4" w:space="0" w:color="auto"/>
            </w:tcBorders>
          </w:tcPr>
          <w:p w14:paraId="37D81DA4" w14:textId="77777777" w:rsidR="00356591" w:rsidRPr="009D6B9D" w:rsidRDefault="00356591" w:rsidP="00356591">
            <w:pPr>
              <w:spacing w:after="0"/>
              <w:rPr>
                <w:rFonts w:ascii="Arial" w:hAnsi="Arial" w:cs="Arial"/>
                <w:color w:val="000000"/>
              </w:rPr>
            </w:pPr>
          </w:p>
        </w:tc>
      </w:tr>
      <w:tr w:rsidR="00356591" w:rsidRPr="009D6B9D" w14:paraId="0FC034EB"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0D7DC260" w14:textId="146B8FB7"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6</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2C96A4E2" w14:textId="5B465DEC" w:rsidR="00356591" w:rsidRPr="009D6B9D" w:rsidRDefault="00356591" w:rsidP="00356591">
            <w:pPr>
              <w:spacing w:after="0"/>
              <w:rPr>
                <w:rFonts w:ascii="Arial" w:hAnsi="Arial" w:cs="Arial"/>
              </w:rPr>
            </w:pPr>
            <w:r w:rsidRPr="009D6B9D">
              <w:rPr>
                <w:rFonts w:ascii="Arial" w:hAnsi="Arial" w:cs="Arial"/>
              </w:rPr>
              <w:t>Elektrinių įvadų į bandinio kamerą standartas</w:t>
            </w:r>
          </w:p>
        </w:tc>
        <w:tc>
          <w:tcPr>
            <w:tcW w:w="1571" w:type="pct"/>
            <w:tcBorders>
              <w:top w:val="single" w:sz="4" w:space="0" w:color="auto"/>
              <w:left w:val="single" w:sz="4" w:space="0" w:color="auto"/>
              <w:bottom w:val="single" w:sz="4" w:space="0" w:color="auto"/>
              <w:right w:val="single" w:sz="4" w:space="0" w:color="auto"/>
            </w:tcBorders>
          </w:tcPr>
          <w:p w14:paraId="2A403AEF" w14:textId="2DFC1586" w:rsidR="00356591" w:rsidRPr="009D6B9D" w:rsidRDefault="00356591" w:rsidP="00356591">
            <w:pPr>
              <w:spacing w:after="0"/>
              <w:rPr>
                <w:rFonts w:ascii="Arial" w:hAnsi="Arial" w:cs="Arial"/>
              </w:rPr>
            </w:pPr>
            <w:r w:rsidRPr="009D6B9D">
              <w:rPr>
                <w:rFonts w:ascii="Arial" w:hAnsi="Arial" w:cs="Arial"/>
              </w:rPr>
              <w:t>BNC arba lygiavertis</w:t>
            </w:r>
          </w:p>
        </w:tc>
        <w:tc>
          <w:tcPr>
            <w:tcW w:w="1575" w:type="pct"/>
            <w:tcBorders>
              <w:top w:val="single" w:sz="4" w:space="0" w:color="auto"/>
              <w:left w:val="single" w:sz="4" w:space="0" w:color="auto"/>
              <w:bottom w:val="single" w:sz="4" w:space="0" w:color="auto"/>
              <w:right w:val="single" w:sz="4" w:space="0" w:color="auto"/>
            </w:tcBorders>
          </w:tcPr>
          <w:p w14:paraId="7D21AB94" w14:textId="77777777" w:rsidR="00356591" w:rsidRPr="009D6B9D" w:rsidRDefault="00356591" w:rsidP="00356591">
            <w:pPr>
              <w:spacing w:after="0"/>
              <w:rPr>
                <w:rFonts w:ascii="Arial" w:hAnsi="Arial" w:cs="Arial"/>
                <w:color w:val="000000"/>
              </w:rPr>
            </w:pPr>
          </w:p>
        </w:tc>
      </w:tr>
      <w:tr w:rsidR="00356591" w:rsidRPr="009D6B9D" w14:paraId="5BBC55A1"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6FC27802" w14:textId="31A36C53" w:rsidR="00356591" w:rsidRPr="009D6B9D" w:rsidRDefault="003E37A6" w:rsidP="00356591">
            <w:pPr>
              <w:spacing w:after="0"/>
              <w:jc w:val="center"/>
              <w:rPr>
                <w:rFonts w:ascii="Arial" w:hAnsi="Arial" w:cs="Arial"/>
                <w:color w:val="000000"/>
              </w:rPr>
            </w:pPr>
            <w:r w:rsidRPr="009D6B9D">
              <w:rPr>
                <w:rFonts w:ascii="Arial" w:hAnsi="Arial" w:cs="Arial"/>
                <w:color w:val="000000"/>
              </w:rPr>
              <w:t>17.</w:t>
            </w:r>
          </w:p>
        </w:tc>
        <w:tc>
          <w:tcPr>
            <w:tcW w:w="1570" w:type="pct"/>
            <w:tcBorders>
              <w:top w:val="single" w:sz="4" w:space="0" w:color="auto"/>
              <w:left w:val="single" w:sz="4" w:space="0" w:color="auto"/>
              <w:bottom w:val="single" w:sz="4" w:space="0" w:color="auto"/>
              <w:right w:val="single" w:sz="4" w:space="0" w:color="auto"/>
            </w:tcBorders>
          </w:tcPr>
          <w:p w14:paraId="1282D99E" w14:textId="38C9C4FE" w:rsidR="00356591" w:rsidRPr="009D6B9D" w:rsidRDefault="00356591" w:rsidP="00356591">
            <w:pPr>
              <w:spacing w:after="0"/>
              <w:rPr>
                <w:rFonts w:ascii="Arial" w:hAnsi="Arial" w:cs="Arial"/>
              </w:rPr>
            </w:pPr>
            <w:r w:rsidRPr="009D6B9D">
              <w:rPr>
                <w:rFonts w:ascii="Arial" w:hAnsi="Arial" w:cs="Arial"/>
              </w:rPr>
              <w:t>Elektrinių zondų bandinio kameroje skaičius</w:t>
            </w:r>
          </w:p>
        </w:tc>
        <w:tc>
          <w:tcPr>
            <w:tcW w:w="1571" w:type="pct"/>
            <w:tcBorders>
              <w:top w:val="single" w:sz="4" w:space="0" w:color="auto"/>
              <w:left w:val="single" w:sz="4" w:space="0" w:color="auto"/>
              <w:bottom w:val="single" w:sz="4" w:space="0" w:color="auto"/>
              <w:right w:val="single" w:sz="4" w:space="0" w:color="auto"/>
            </w:tcBorders>
          </w:tcPr>
          <w:p w14:paraId="40E343A9" w14:textId="26A96418" w:rsidR="00356591" w:rsidRPr="009D6B9D" w:rsidRDefault="00356591" w:rsidP="00356591">
            <w:pPr>
              <w:spacing w:after="0"/>
              <w:rPr>
                <w:rFonts w:ascii="Arial" w:hAnsi="Arial" w:cs="Arial"/>
              </w:rPr>
            </w:pPr>
            <w:r w:rsidRPr="009D6B9D">
              <w:rPr>
                <w:rFonts w:ascii="Arial" w:hAnsi="Arial" w:cs="Arial"/>
              </w:rPr>
              <w:t>Ne mažiau kaip 4</w:t>
            </w:r>
          </w:p>
        </w:tc>
        <w:tc>
          <w:tcPr>
            <w:tcW w:w="1575" w:type="pct"/>
            <w:tcBorders>
              <w:top w:val="single" w:sz="4" w:space="0" w:color="auto"/>
              <w:left w:val="single" w:sz="4" w:space="0" w:color="auto"/>
              <w:bottom w:val="single" w:sz="4" w:space="0" w:color="auto"/>
              <w:right w:val="single" w:sz="4" w:space="0" w:color="auto"/>
            </w:tcBorders>
          </w:tcPr>
          <w:p w14:paraId="69A78C40" w14:textId="77777777" w:rsidR="00356591" w:rsidRPr="009D6B9D" w:rsidRDefault="00356591" w:rsidP="00356591">
            <w:pPr>
              <w:spacing w:after="0"/>
              <w:rPr>
                <w:rFonts w:ascii="Arial" w:hAnsi="Arial" w:cs="Arial"/>
                <w:color w:val="000000"/>
              </w:rPr>
            </w:pPr>
          </w:p>
        </w:tc>
      </w:tr>
      <w:tr w:rsidR="00356591" w:rsidRPr="009D6B9D" w14:paraId="51D28761"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2F6966D3" w14:textId="6697E636" w:rsidR="00356591" w:rsidRPr="009D6B9D" w:rsidRDefault="00356591" w:rsidP="00356591">
            <w:pPr>
              <w:spacing w:after="0"/>
              <w:jc w:val="center"/>
              <w:rPr>
                <w:rFonts w:ascii="Arial" w:hAnsi="Arial" w:cs="Arial"/>
                <w:color w:val="000000"/>
              </w:rPr>
            </w:pPr>
            <w:r w:rsidRPr="009D6B9D">
              <w:rPr>
                <w:rFonts w:ascii="Arial" w:hAnsi="Arial" w:cs="Arial"/>
                <w:color w:val="000000"/>
              </w:rPr>
              <w:t>1</w:t>
            </w:r>
            <w:r w:rsidR="003E37A6" w:rsidRPr="009D6B9D">
              <w:rPr>
                <w:rFonts w:ascii="Arial" w:hAnsi="Arial" w:cs="Arial"/>
                <w:color w:val="000000"/>
              </w:rPr>
              <w:t>8</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99A673E" w14:textId="289E1537" w:rsidR="00356591" w:rsidRPr="009D6B9D" w:rsidRDefault="00356591" w:rsidP="00356591">
            <w:pPr>
              <w:spacing w:after="0"/>
              <w:rPr>
                <w:rFonts w:ascii="Arial" w:hAnsi="Arial" w:cs="Arial"/>
              </w:rPr>
            </w:pPr>
            <w:r w:rsidRPr="009D6B9D">
              <w:rPr>
                <w:rFonts w:ascii="Arial" w:hAnsi="Arial" w:cs="Arial"/>
              </w:rPr>
              <w:t>Bandinio kameros nemagnetinės srities spindulys nuo bandinio centro</w:t>
            </w:r>
          </w:p>
        </w:tc>
        <w:tc>
          <w:tcPr>
            <w:tcW w:w="1571" w:type="pct"/>
            <w:tcBorders>
              <w:top w:val="single" w:sz="4" w:space="0" w:color="auto"/>
              <w:left w:val="single" w:sz="4" w:space="0" w:color="auto"/>
              <w:bottom w:val="single" w:sz="4" w:space="0" w:color="auto"/>
              <w:right w:val="single" w:sz="4" w:space="0" w:color="auto"/>
            </w:tcBorders>
          </w:tcPr>
          <w:p w14:paraId="3377B760" w14:textId="50C22F10" w:rsidR="00356591" w:rsidRPr="009D6B9D" w:rsidRDefault="00356591" w:rsidP="00356591">
            <w:pPr>
              <w:spacing w:after="0"/>
              <w:rPr>
                <w:rFonts w:ascii="Arial" w:hAnsi="Arial" w:cs="Arial"/>
              </w:rPr>
            </w:pPr>
            <w:r w:rsidRPr="009D6B9D">
              <w:rPr>
                <w:rFonts w:ascii="Arial" w:hAnsi="Arial" w:cs="Arial"/>
              </w:rPr>
              <w:t>Ne mažesnis kaip 40 mm</w:t>
            </w:r>
          </w:p>
        </w:tc>
        <w:tc>
          <w:tcPr>
            <w:tcW w:w="1575" w:type="pct"/>
            <w:tcBorders>
              <w:top w:val="single" w:sz="4" w:space="0" w:color="auto"/>
              <w:left w:val="single" w:sz="4" w:space="0" w:color="auto"/>
              <w:bottom w:val="single" w:sz="4" w:space="0" w:color="auto"/>
              <w:right w:val="single" w:sz="4" w:space="0" w:color="auto"/>
            </w:tcBorders>
          </w:tcPr>
          <w:p w14:paraId="12C2AF7A" w14:textId="77777777" w:rsidR="00356591" w:rsidRPr="009D6B9D" w:rsidRDefault="00356591" w:rsidP="00356591">
            <w:pPr>
              <w:spacing w:after="0"/>
              <w:rPr>
                <w:rFonts w:ascii="Arial" w:hAnsi="Arial" w:cs="Arial"/>
                <w:color w:val="000000"/>
              </w:rPr>
            </w:pPr>
          </w:p>
        </w:tc>
      </w:tr>
      <w:tr w:rsidR="00356591" w:rsidRPr="009D6B9D" w14:paraId="212283DD"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185806D6" w14:textId="5F489B59" w:rsidR="00356591" w:rsidRPr="009D6B9D" w:rsidRDefault="00356591" w:rsidP="00356591">
            <w:pPr>
              <w:spacing w:after="0"/>
              <w:jc w:val="center"/>
              <w:rPr>
                <w:rFonts w:ascii="Arial" w:hAnsi="Arial" w:cs="Arial"/>
                <w:color w:val="000000"/>
              </w:rPr>
            </w:pPr>
            <w:r w:rsidRPr="009D6B9D">
              <w:rPr>
                <w:rFonts w:ascii="Arial" w:hAnsi="Arial" w:cs="Arial"/>
                <w:color w:val="000000"/>
              </w:rPr>
              <w:lastRenderedPageBreak/>
              <w:t>1</w:t>
            </w:r>
            <w:r w:rsidR="003E37A6" w:rsidRPr="009D6B9D">
              <w:rPr>
                <w:rFonts w:ascii="Arial" w:hAnsi="Arial" w:cs="Arial"/>
                <w:color w:val="000000"/>
              </w:rPr>
              <w:t>9</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040B07FA" w14:textId="0894B23C" w:rsidR="00356591" w:rsidRPr="009D6B9D" w:rsidRDefault="00356591" w:rsidP="00356591">
            <w:pPr>
              <w:spacing w:after="0"/>
              <w:rPr>
                <w:rFonts w:ascii="Arial" w:hAnsi="Arial" w:cs="Arial"/>
              </w:rPr>
            </w:pPr>
            <w:r w:rsidRPr="009D6B9D">
              <w:rPr>
                <w:rFonts w:ascii="Arial" w:hAnsi="Arial" w:cs="Arial"/>
              </w:rPr>
              <w:t>Vakuuminis siurblys bandinio kameros vakuumavimui</w:t>
            </w:r>
          </w:p>
        </w:tc>
        <w:tc>
          <w:tcPr>
            <w:tcW w:w="1571" w:type="pct"/>
            <w:tcBorders>
              <w:top w:val="single" w:sz="4" w:space="0" w:color="auto"/>
              <w:left w:val="single" w:sz="4" w:space="0" w:color="auto"/>
              <w:bottom w:val="single" w:sz="4" w:space="0" w:color="auto"/>
              <w:right w:val="single" w:sz="4" w:space="0" w:color="auto"/>
            </w:tcBorders>
          </w:tcPr>
          <w:p w14:paraId="363DB931" w14:textId="3C70C3F5" w:rsidR="00356591" w:rsidRPr="009D6B9D" w:rsidRDefault="00356591" w:rsidP="00356591">
            <w:pPr>
              <w:spacing w:after="0"/>
              <w:rPr>
                <w:rFonts w:ascii="Arial" w:hAnsi="Arial" w:cs="Arial"/>
              </w:rPr>
            </w:pPr>
            <w:r w:rsidRPr="009D6B9D">
              <w:rPr>
                <w:rFonts w:ascii="Arial" w:hAnsi="Arial" w:cs="Arial"/>
              </w:rPr>
              <w:t>Būtinas</w:t>
            </w:r>
          </w:p>
        </w:tc>
        <w:tc>
          <w:tcPr>
            <w:tcW w:w="1575" w:type="pct"/>
            <w:tcBorders>
              <w:top w:val="single" w:sz="4" w:space="0" w:color="auto"/>
              <w:left w:val="single" w:sz="4" w:space="0" w:color="auto"/>
              <w:bottom w:val="single" w:sz="4" w:space="0" w:color="auto"/>
              <w:right w:val="single" w:sz="4" w:space="0" w:color="auto"/>
            </w:tcBorders>
          </w:tcPr>
          <w:p w14:paraId="78F66F8E" w14:textId="77777777" w:rsidR="00356591" w:rsidRPr="009D6B9D" w:rsidRDefault="00356591" w:rsidP="00356591">
            <w:pPr>
              <w:spacing w:after="0"/>
              <w:rPr>
                <w:rFonts w:ascii="Arial" w:hAnsi="Arial" w:cs="Arial"/>
                <w:color w:val="000000"/>
              </w:rPr>
            </w:pPr>
          </w:p>
        </w:tc>
      </w:tr>
      <w:tr w:rsidR="00356591" w:rsidRPr="009D6B9D" w14:paraId="5FA77930"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04AE7B6F" w14:textId="024E1115" w:rsidR="00356591" w:rsidRPr="009D6B9D" w:rsidRDefault="003E37A6" w:rsidP="00356591">
            <w:pPr>
              <w:spacing w:after="0"/>
              <w:jc w:val="center"/>
              <w:rPr>
                <w:rFonts w:ascii="Arial" w:hAnsi="Arial" w:cs="Arial"/>
                <w:color w:val="000000"/>
              </w:rPr>
            </w:pPr>
            <w:r w:rsidRPr="009D6B9D">
              <w:rPr>
                <w:rFonts w:ascii="Arial" w:hAnsi="Arial" w:cs="Arial"/>
                <w:color w:val="000000"/>
              </w:rPr>
              <w:t>20</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34C209D2" w14:textId="09DD60A0" w:rsidR="00356591" w:rsidRPr="009D6B9D" w:rsidRDefault="00356591" w:rsidP="00356591">
            <w:pPr>
              <w:spacing w:after="0"/>
              <w:rPr>
                <w:rFonts w:ascii="Arial" w:hAnsi="Arial" w:cs="Arial"/>
              </w:rPr>
            </w:pPr>
            <w:r w:rsidRPr="009D6B9D">
              <w:rPr>
                <w:rFonts w:ascii="Arial" w:hAnsi="Arial" w:cs="Arial"/>
              </w:rPr>
              <w:t>Šaldymo sistemos tipas</w:t>
            </w:r>
          </w:p>
        </w:tc>
        <w:tc>
          <w:tcPr>
            <w:tcW w:w="1571" w:type="pct"/>
            <w:tcBorders>
              <w:top w:val="single" w:sz="4" w:space="0" w:color="auto"/>
              <w:left w:val="single" w:sz="4" w:space="0" w:color="auto"/>
              <w:bottom w:val="single" w:sz="4" w:space="0" w:color="auto"/>
              <w:right w:val="single" w:sz="4" w:space="0" w:color="auto"/>
            </w:tcBorders>
          </w:tcPr>
          <w:p w14:paraId="12FF957C" w14:textId="0CD07E18" w:rsidR="00356591" w:rsidRPr="009D6B9D" w:rsidRDefault="00356591" w:rsidP="00356591">
            <w:pPr>
              <w:spacing w:after="0"/>
              <w:rPr>
                <w:rFonts w:ascii="Arial" w:hAnsi="Arial" w:cs="Arial"/>
              </w:rPr>
            </w:pPr>
            <w:r w:rsidRPr="009D6B9D">
              <w:rPr>
                <w:rFonts w:ascii="Arial" w:hAnsi="Arial" w:cs="Arial"/>
              </w:rPr>
              <w:t>Skysto azoto</w:t>
            </w:r>
          </w:p>
        </w:tc>
        <w:tc>
          <w:tcPr>
            <w:tcW w:w="1575" w:type="pct"/>
            <w:tcBorders>
              <w:top w:val="single" w:sz="4" w:space="0" w:color="auto"/>
              <w:left w:val="single" w:sz="4" w:space="0" w:color="auto"/>
              <w:bottom w:val="single" w:sz="4" w:space="0" w:color="auto"/>
              <w:right w:val="single" w:sz="4" w:space="0" w:color="auto"/>
            </w:tcBorders>
          </w:tcPr>
          <w:p w14:paraId="72166181" w14:textId="77777777" w:rsidR="00356591" w:rsidRPr="009D6B9D" w:rsidRDefault="00356591" w:rsidP="00356591">
            <w:pPr>
              <w:spacing w:after="0"/>
              <w:rPr>
                <w:rFonts w:ascii="Arial" w:hAnsi="Arial" w:cs="Arial"/>
                <w:color w:val="000000"/>
              </w:rPr>
            </w:pPr>
          </w:p>
        </w:tc>
      </w:tr>
      <w:tr w:rsidR="00356591" w:rsidRPr="009D6B9D" w14:paraId="2ED3D0E2"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5816BBDB" w14:textId="336C892B" w:rsidR="00356591" w:rsidRPr="009D6B9D" w:rsidRDefault="003E37A6" w:rsidP="00356591">
            <w:pPr>
              <w:spacing w:after="0"/>
              <w:jc w:val="center"/>
              <w:rPr>
                <w:rFonts w:ascii="Arial" w:hAnsi="Arial" w:cs="Arial"/>
                <w:color w:val="000000"/>
              </w:rPr>
            </w:pPr>
            <w:r w:rsidRPr="009D6B9D">
              <w:rPr>
                <w:rFonts w:ascii="Arial" w:hAnsi="Arial" w:cs="Arial"/>
                <w:color w:val="000000"/>
              </w:rPr>
              <w:t>21</w:t>
            </w:r>
            <w:r w:rsidR="00356591"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B31B285" w14:textId="3EAC7880" w:rsidR="00356591" w:rsidRPr="009D6B9D" w:rsidRDefault="00356591" w:rsidP="00356591">
            <w:pPr>
              <w:spacing w:after="0"/>
              <w:rPr>
                <w:rFonts w:ascii="Arial" w:hAnsi="Arial" w:cs="Arial"/>
              </w:rPr>
            </w:pPr>
            <w:r w:rsidRPr="009D6B9D">
              <w:rPr>
                <w:rFonts w:ascii="Arial" w:hAnsi="Arial" w:cs="Arial"/>
              </w:rPr>
              <w:t>Komplektacija</w:t>
            </w:r>
            <w:r w:rsidRPr="009D6B9D">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3C9AA316" w14:textId="2126245A" w:rsidR="00356591" w:rsidRPr="009D6B9D" w:rsidRDefault="00356591" w:rsidP="00356591">
            <w:pPr>
              <w:spacing w:after="0"/>
              <w:rPr>
                <w:rFonts w:ascii="Arial" w:hAnsi="Arial" w:cs="Arial"/>
              </w:rPr>
            </w:pPr>
            <w:r w:rsidRPr="009D6B9D">
              <w:rPr>
                <w:rFonts w:ascii="Arial" w:hAnsi="Arial" w:cs="Arial"/>
              </w:rPr>
              <w:t xml:space="preserve">Turi būti patiekti visi būtini kabeliai, jungtys, adapteriai, žarnos ir </w:t>
            </w:r>
            <w:r w:rsidR="00325382">
              <w:rPr>
                <w:rFonts w:ascii="Arial" w:hAnsi="Arial" w:cs="Arial"/>
              </w:rPr>
              <w:t xml:space="preserve">kiti </w:t>
            </w:r>
            <w:r w:rsidR="00A97464">
              <w:rPr>
                <w:rFonts w:ascii="Arial" w:hAnsi="Arial" w:cs="Arial"/>
              </w:rPr>
              <w:t>būtini Prekių elementai,</w:t>
            </w:r>
            <w:r w:rsidRPr="009D6B9D">
              <w:rPr>
                <w:rFonts w:ascii="Arial" w:hAnsi="Arial" w:cs="Arial"/>
              </w:rPr>
              <w:t xml:space="preserve"> reikalingi sistemos surinkimui ir pilnavertės įrangos eksploatacijos užtikrinimui.</w:t>
            </w:r>
          </w:p>
        </w:tc>
        <w:tc>
          <w:tcPr>
            <w:tcW w:w="1575" w:type="pct"/>
            <w:tcBorders>
              <w:top w:val="single" w:sz="4" w:space="0" w:color="auto"/>
              <w:left w:val="single" w:sz="4" w:space="0" w:color="auto"/>
              <w:bottom w:val="single" w:sz="4" w:space="0" w:color="auto"/>
              <w:right w:val="single" w:sz="4" w:space="0" w:color="auto"/>
            </w:tcBorders>
          </w:tcPr>
          <w:p w14:paraId="136F45C2" w14:textId="77777777" w:rsidR="00356591" w:rsidRPr="009D6B9D" w:rsidRDefault="00356591" w:rsidP="00356591">
            <w:pPr>
              <w:spacing w:after="0"/>
              <w:rPr>
                <w:rFonts w:ascii="Arial" w:hAnsi="Arial" w:cs="Arial"/>
                <w:color w:val="000000"/>
              </w:rPr>
            </w:pPr>
          </w:p>
        </w:tc>
      </w:tr>
      <w:tr w:rsidR="00356591" w:rsidRPr="009D6B9D" w14:paraId="18DD398A"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728632C1" w14:textId="07A4E4C6" w:rsidR="00356591" w:rsidRPr="009D6B9D" w:rsidRDefault="00356591" w:rsidP="00356591">
            <w:pPr>
              <w:spacing w:after="0"/>
              <w:rPr>
                <w:rFonts w:ascii="Arial" w:hAnsi="Arial" w:cs="Arial"/>
                <w:color w:val="000000"/>
              </w:rPr>
            </w:pPr>
            <w:r w:rsidRPr="009D6B9D">
              <w:rPr>
                <w:rFonts w:ascii="Arial" w:hAnsi="Arial" w:cs="Arial"/>
                <w:color w:val="000000"/>
              </w:rPr>
              <w:t>2</w:t>
            </w:r>
            <w:r w:rsidR="003E37A6" w:rsidRPr="009D6B9D">
              <w:rPr>
                <w:rFonts w:ascii="Arial" w:hAnsi="Arial" w:cs="Arial"/>
                <w:color w:val="000000"/>
              </w:rPr>
              <w:t>2</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21560921" w14:textId="2FBC7970" w:rsidR="00356591" w:rsidRPr="009D6B9D" w:rsidRDefault="00356591" w:rsidP="00356591">
            <w:pPr>
              <w:spacing w:after="0"/>
              <w:rPr>
                <w:rFonts w:ascii="Arial" w:hAnsi="Arial" w:cs="Arial"/>
              </w:rPr>
            </w:pPr>
            <w:r w:rsidRPr="009D6B9D">
              <w:rPr>
                <w:rFonts w:ascii="Arial" w:hAnsi="Arial" w:cs="Arial"/>
              </w:rPr>
              <w:t xml:space="preserve">Sistemos mazgų suderinamumas </w:t>
            </w:r>
            <w:r w:rsidRPr="009D6B9D">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7CA909EE" w14:textId="3BE92B2D" w:rsidR="00356591" w:rsidRPr="009D6B9D" w:rsidRDefault="00356591" w:rsidP="00356591">
            <w:pPr>
              <w:spacing w:after="0"/>
              <w:rPr>
                <w:rFonts w:ascii="Arial" w:hAnsi="Arial" w:cs="Arial"/>
              </w:rPr>
            </w:pPr>
            <w:r w:rsidRPr="009D6B9D">
              <w:rPr>
                <w:rFonts w:ascii="Arial" w:hAnsi="Arial" w:cs="Arial"/>
              </w:rPr>
              <w:t>Visi sistemos mazgai turi būti tarpusavyje suderinti.</w:t>
            </w:r>
          </w:p>
        </w:tc>
        <w:tc>
          <w:tcPr>
            <w:tcW w:w="1575" w:type="pct"/>
            <w:tcBorders>
              <w:top w:val="single" w:sz="4" w:space="0" w:color="auto"/>
              <w:left w:val="single" w:sz="4" w:space="0" w:color="auto"/>
              <w:bottom w:val="single" w:sz="4" w:space="0" w:color="auto"/>
              <w:right w:val="single" w:sz="4" w:space="0" w:color="auto"/>
            </w:tcBorders>
          </w:tcPr>
          <w:p w14:paraId="7BEEF295" w14:textId="77777777" w:rsidR="00356591" w:rsidRPr="009D6B9D" w:rsidRDefault="00356591" w:rsidP="00356591">
            <w:pPr>
              <w:spacing w:after="0"/>
              <w:rPr>
                <w:rFonts w:ascii="Arial" w:hAnsi="Arial" w:cs="Arial"/>
                <w:color w:val="000000"/>
              </w:rPr>
            </w:pPr>
          </w:p>
        </w:tc>
      </w:tr>
      <w:tr w:rsidR="00356591" w:rsidRPr="009D6B9D" w14:paraId="42170EEA"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4219AE53" w14:textId="1D9F405C" w:rsidR="00356591" w:rsidRPr="009D6B9D" w:rsidRDefault="00356591" w:rsidP="00356591">
            <w:pPr>
              <w:spacing w:after="0"/>
              <w:jc w:val="center"/>
              <w:rPr>
                <w:rFonts w:ascii="Arial" w:hAnsi="Arial" w:cs="Arial"/>
                <w:color w:val="000000"/>
              </w:rPr>
            </w:pPr>
            <w:r w:rsidRPr="009D6B9D">
              <w:rPr>
                <w:rFonts w:ascii="Arial" w:hAnsi="Arial" w:cs="Arial"/>
                <w:color w:val="000000"/>
              </w:rPr>
              <w:t>2</w:t>
            </w:r>
            <w:r w:rsidR="003E37A6" w:rsidRPr="009D6B9D">
              <w:rPr>
                <w:rFonts w:ascii="Arial" w:hAnsi="Arial" w:cs="Arial"/>
                <w:color w:val="000000"/>
              </w:rPr>
              <w:t>3</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6E417580" w14:textId="0562547F" w:rsidR="00356591" w:rsidRPr="009D6B9D" w:rsidRDefault="00356591" w:rsidP="00356591">
            <w:pPr>
              <w:spacing w:after="0"/>
              <w:rPr>
                <w:rFonts w:ascii="Arial" w:hAnsi="Arial" w:cs="Arial"/>
                <w:iCs/>
              </w:rPr>
            </w:pPr>
            <w:r w:rsidRPr="009D6B9D">
              <w:rPr>
                <w:rFonts w:ascii="Arial" w:hAnsi="Arial" w:cs="Arial"/>
              </w:rPr>
              <w:t xml:space="preserve">Prekės pristatymas ir parengimas darbui </w:t>
            </w:r>
            <w:r w:rsidRPr="009D6B9D">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7DC1CDF2" w14:textId="77777777" w:rsidR="00356591" w:rsidRPr="009D6B9D" w:rsidRDefault="00356591" w:rsidP="00356591">
            <w:pPr>
              <w:spacing w:after="0"/>
              <w:jc w:val="both"/>
              <w:rPr>
                <w:rFonts w:ascii="Arial" w:hAnsi="Arial" w:cs="Arial"/>
              </w:rPr>
            </w:pPr>
            <w:r w:rsidRPr="009D6B9D">
              <w:rPr>
                <w:rFonts w:ascii="Arial" w:hAnsi="Arial" w:cs="Arial"/>
              </w:rPr>
              <w:t>Įranga turi būti pristatyta į Pirkėjo patalpas, adresu Saulėtekio al. 3, Vilnius.</w:t>
            </w:r>
          </w:p>
          <w:p w14:paraId="6045970D" w14:textId="30C4D6F1" w:rsidR="00356591" w:rsidRPr="009D6B9D" w:rsidRDefault="00356591" w:rsidP="00356591">
            <w:pPr>
              <w:spacing w:after="0"/>
              <w:rPr>
                <w:rFonts w:ascii="Arial" w:hAnsi="Arial" w:cs="Arial"/>
              </w:rPr>
            </w:pPr>
            <w:r w:rsidRPr="009D6B9D">
              <w:rPr>
                <w:rFonts w:ascii="Arial" w:hAnsi="Arial" w:cs="Arial"/>
              </w:rPr>
              <w:t>Tiekėjas atsako už įrangos įdiegimą ir tinkamą parengimą darbui. Įdiegimo procesas bus laikomas baigtu, kai įrangos veikimas bus pademonstruotas  ir atitiks gamintojo nurodytus standartus.</w:t>
            </w:r>
          </w:p>
        </w:tc>
        <w:tc>
          <w:tcPr>
            <w:tcW w:w="1575" w:type="pct"/>
            <w:tcBorders>
              <w:top w:val="single" w:sz="4" w:space="0" w:color="auto"/>
              <w:left w:val="single" w:sz="4" w:space="0" w:color="auto"/>
              <w:bottom w:val="single" w:sz="4" w:space="0" w:color="auto"/>
              <w:right w:val="single" w:sz="4" w:space="0" w:color="auto"/>
            </w:tcBorders>
          </w:tcPr>
          <w:p w14:paraId="68C0A8C2" w14:textId="77777777" w:rsidR="00356591" w:rsidRPr="009D6B9D" w:rsidRDefault="00356591" w:rsidP="00356591">
            <w:pPr>
              <w:spacing w:after="0"/>
              <w:rPr>
                <w:rFonts w:ascii="Arial" w:hAnsi="Arial" w:cs="Arial"/>
                <w:color w:val="000000"/>
              </w:rPr>
            </w:pPr>
          </w:p>
        </w:tc>
      </w:tr>
      <w:tr w:rsidR="00356591" w:rsidRPr="009D6B9D" w14:paraId="6DE747A6" w14:textId="77777777" w:rsidTr="00BE0BD9">
        <w:tc>
          <w:tcPr>
            <w:tcW w:w="284" w:type="pct"/>
            <w:tcBorders>
              <w:top w:val="single" w:sz="4" w:space="0" w:color="auto"/>
              <w:left w:val="single" w:sz="4" w:space="0" w:color="auto"/>
              <w:bottom w:val="single" w:sz="4" w:space="0" w:color="auto"/>
              <w:right w:val="single" w:sz="4" w:space="0" w:color="auto"/>
            </w:tcBorders>
            <w:vAlign w:val="center"/>
          </w:tcPr>
          <w:p w14:paraId="09A40B31" w14:textId="781AA2BB" w:rsidR="00356591" w:rsidRPr="009D6B9D" w:rsidRDefault="00356591" w:rsidP="00356591">
            <w:pPr>
              <w:spacing w:after="0"/>
              <w:jc w:val="center"/>
              <w:rPr>
                <w:rFonts w:ascii="Arial" w:hAnsi="Arial" w:cs="Arial"/>
                <w:color w:val="000000"/>
              </w:rPr>
            </w:pPr>
            <w:r w:rsidRPr="009D6B9D">
              <w:rPr>
                <w:rFonts w:ascii="Arial" w:hAnsi="Arial" w:cs="Arial"/>
                <w:color w:val="000000"/>
              </w:rPr>
              <w:t>2</w:t>
            </w:r>
            <w:r w:rsidR="003E37A6" w:rsidRPr="009D6B9D">
              <w:rPr>
                <w:rFonts w:ascii="Arial" w:hAnsi="Arial" w:cs="Arial"/>
                <w:color w:val="000000"/>
              </w:rPr>
              <w:t>4</w:t>
            </w:r>
            <w:r w:rsidRPr="009D6B9D">
              <w:rPr>
                <w:rFonts w:ascii="Arial" w:hAnsi="Arial" w:cs="Arial"/>
                <w:color w:val="000000"/>
              </w:rPr>
              <w:t>.</w:t>
            </w:r>
          </w:p>
        </w:tc>
        <w:tc>
          <w:tcPr>
            <w:tcW w:w="1570" w:type="pct"/>
            <w:tcBorders>
              <w:top w:val="single" w:sz="4" w:space="0" w:color="auto"/>
              <w:left w:val="single" w:sz="4" w:space="0" w:color="auto"/>
              <w:bottom w:val="single" w:sz="4" w:space="0" w:color="auto"/>
              <w:right w:val="single" w:sz="4" w:space="0" w:color="auto"/>
            </w:tcBorders>
          </w:tcPr>
          <w:p w14:paraId="754E04A7" w14:textId="296BEDD0" w:rsidR="00356591" w:rsidRPr="009D6B9D" w:rsidRDefault="00356591" w:rsidP="00356591">
            <w:pPr>
              <w:spacing w:after="0"/>
              <w:rPr>
                <w:rFonts w:ascii="Arial" w:hAnsi="Arial" w:cs="Arial"/>
                <w:iCs/>
              </w:rPr>
            </w:pPr>
            <w:r w:rsidRPr="009D6B9D">
              <w:rPr>
                <w:rFonts w:ascii="Arial" w:hAnsi="Arial" w:cs="Arial"/>
              </w:rPr>
              <w:t>Garantija</w:t>
            </w:r>
            <w:r w:rsidRPr="009D6B9D">
              <w:rPr>
                <w:rFonts w:ascii="Arial" w:hAnsi="Arial" w:cs="Arial"/>
                <w:color w:val="FF0000"/>
              </w:rPr>
              <w:t>*</w:t>
            </w:r>
          </w:p>
        </w:tc>
        <w:tc>
          <w:tcPr>
            <w:tcW w:w="1571" w:type="pct"/>
            <w:tcBorders>
              <w:top w:val="single" w:sz="4" w:space="0" w:color="auto"/>
              <w:left w:val="single" w:sz="4" w:space="0" w:color="auto"/>
              <w:bottom w:val="single" w:sz="4" w:space="0" w:color="auto"/>
              <w:right w:val="single" w:sz="4" w:space="0" w:color="auto"/>
            </w:tcBorders>
          </w:tcPr>
          <w:p w14:paraId="4D15812A" w14:textId="21C00FCB" w:rsidR="00356591" w:rsidRPr="009D6B9D" w:rsidRDefault="00356591" w:rsidP="00356591">
            <w:pPr>
              <w:spacing w:after="0"/>
              <w:rPr>
                <w:rFonts w:ascii="Arial" w:hAnsi="Arial" w:cs="Arial"/>
              </w:rPr>
            </w:pPr>
            <w:r w:rsidRPr="009D6B9D">
              <w:rPr>
                <w:rFonts w:ascii="Arial" w:hAnsi="Arial" w:cs="Arial"/>
              </w:rPr>
              <w:t>3 metai nuo</w:t>
            </w:r>
            <w:r w:rsidR="00A97464">
              <w:rPr>
                <w:rFonts w:ascii="Arial" w:hAnsi="Arial" w:cs="Arial"/>
              </w:rPr>
              <w:t xml:space="preserve"> Prekių</w:t>
            </w:r>
            <w:r w:rsidRPr="009D6B9D">
              <w:rPr>
                <w:rFonts w:ascii="Arial" w:hAnsi="Arial" w:cs="Arial"/>
              </w:rPr>
              <w:t xml:space="preserve"> įdiegimo datos.</w:t>
            </w:r>
          </w:p>
        </w:tc>
        <w:tc>
          <w:tcPr>
            <w:tcW w:w="1575" w:type="pct"/>
            <w:tcBorders>
              <w:top w:val="single" w:sz="4" w:space="0" w:color="auto"/>
              <w:left w:val="single" w:sz="4" w:space="0" w:color="auto"/>
              <w:bottom w:val="single" w:sz="4" w:space="0" w:color="auto"/>
              <w:right w:val="single" w:sz="4" w:space="0" w:color="auto"/>
            </w:tcBorders>
          </w:tcPr>
          <w:p w14:paraId="4D0903E5" w14:textId="77777777" w:rsidR="00356591" w:rsidRPr="009D6B9D" w:rsidRDefault="00356591" w:rsidP="00356591">
            <w:pPr>
              <w:spacing w:after="0"/>
              <w:rPr>
                <w:rFonts w:ascii="Arial" w:hAnsi="Arial" w:cs="Arial"/>
                <w:color w:val="000000"/>
              </w:rPr>
            </w:pPr>
          </w:p>
        </w:tc>
      </w:tr>
    </w:tbl>
    <w:p w14:paraId="2455E998" w14:textId="028A32DD" w:rsidR="00F2412D" w:rsidRDefault="00482CF9" w:rsidP="00F2412D">
      <w:pPr>
        <w:spacing w:after="0"/>
        <w:jc w:val="both"/>
        <w:rPr>
          <w:rFonts w:ascii="Arial" w:hAnsi="Arial" w:cs="Arial"/>
          <w:b/>
          <w:snapToGrid w:val="0"/>
          <w:color w:val="000000" w:themeColor="text1"/>
        </w:rPr>
      </w:pPr>
      <w:r w:rsidRPr="009D6B9D">
        <w:rPr>
          <w:rFonts w:ascii="Arial" w:hAnsi="Arial" w:cs="Arial"/>
          <w:color w:val="FF0000"/>
        </w:rPr>
        <w:t>*</w:t>
      </w:r>
      <w:r w:rsidR="00E231AF" w:rsidRPr="009D6B9D">
        <w:rPr>
          <w:rFonts w:ascii="Arial" w:hAnsi="Arial" w:cs="Arial"/>
          <w:color w:val="FF0000"/>
        </w:rPr>
        <w:t>*</w:t>
      </w:r>
      <w:r w:rsidRPr="009D6B9D">
        <w:rPr>
          <w:rFonts w:ascii="Arial" w:hAnsi="Arial" w:cs="Arial"/>
          <w:color w:val="FF0000"/>
        </w:rPr>
        <w:t xml:space="preserve"> </w:t>
      </w:r>
      <w:r w:rsidR="007E6CBB" w:rsidRPr="008607D4">
        <w:rPr>
          <w:rFonts w:ascii="Arial" w:hAnsi="Arial" w:cs="Arial"/>
          <w:b/>
          <w:snapToGrid w:val="0"/>
          <w:color w:val="000000" w:themeColor="text1"/>
        </w:rPr>
        <w:t xml:space="preserve">Pateikti kartu su pasiūlymu siūlomos įrangos techninius parametrus, išskyrus pažymėtus </w:t>
      </w:r>
      <w:r w:rsidR="007E6CBB" w:rsidRPr="007E6CBB">
        <w:rPr>
          <w:rFonts w:ascii="Arial" w:hAnsi="Arial" w:cs="Arial"/>
          <w:b/>
          <w:snapToGrid w:val="0"/>
          <w:color w:val="FF0000"/>
        </w:rPr>
        <w:t>*</w:t>
      </w:r>
      <w:r w:rsidR="007E6CBB" w:rsidRPr="008607D4">
        <w:rPr>
          <w:rFonts w:ascii="Arial" w:hAnsi="Arial" w:cs="Arial"/>
          <w:b/>
          <w:snapToGrid w:val="0"/>
          <w:color w:val="000000" w:themeColor="text1"/>
        </w:rPr>
        <w:t>, patikimai patvirtinančius dokumentus (pvz. gamintojo prekės aprašymas arba internetinė nuoroda į gamintojo psl.</w:t>
      </w:r>
      <w:r w:rsidR="007E6CBB">
        <w:rPr>
          <w:rFonts w:ascii="Arial" w:hAnsi="Arial" w:cs="Arial"/>
          <w:b/>
          <w:snapToGrid w:val="0"/>
          <w:color w:val="000000" w:themeColor="text1"/>
        </w:rPr>
        <w:t>, arba kiti lygiaverčiai dokumentai</w:t>
      </w:r>
      <w:r w:rsidR="007E6CBB" w:rsidRPr="008607D4">
        <w:rPr>
          <w:rFonts w:ascii="Arial" w:hAnsi="Arial" w:cs="Arial"/>
          <w:b/>
          <w:snapToGrid w:val="0"/>
          <w:color w:val="000000" w:themeColor="text1"/>
        </w:rPr>
        <w:t>).</w:t>
      </w:r>
    </w:p>
    <w:p w14:paraId="5FCBFE36" w14:textId="77777777" w:rsidR="007E6CBB" w:rsidRPr="009D6B9D" w:rsidRDefault="007E6CBB" w:rsidP="00F2412D">
      <w:pPr>
        <w:spacing w:after="0"/>
        <w:jc w:val="both"/>
        <w:rPr>
          <w:rFonts w:ascii="Arial" w:hAnsi="Arial" w:cs="Arial"/>
          <w:b/>
          <w:snapToGrid w:val="0"/>
        </w:rPr>
      </w:pPr>
    </w:p>
    <w:p w14:paraId="5037E2C6" w14:textId="77777777" w:rsidR="00134EB3" w:rsidRPr="009D6B9D"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9D6B9D">
        <w:rPr>
          <w:rFonts w:ascii="Arial" w:eastAsia="Calibri" w:hAnsi="Arial" w:cs="Arial"/>
          <w:b/>
        </w:rPr>
        <w:t>APLINKOSAUGINIAI</w:t>
      </w:r>
      <w:r w:rsidR="00134EB3" w:rsidRPr="009D6B9D">
        <w:rPr>
          <w:rFonts w:ascii="Arial" w:eastAsia="Calibri" w:hAnsi="Arial" w:cs="Arial"/>
          <w:b/>
        </w:rPr>
        <w:t xml:space="preserve"> REIKALAVIMAI</w:t>
      </w:r>
    </w:p>
    <w:p w14:paraId="5657B632" w14:textId="77777777" w:rsidR="00BF4B1E" w:rsidRPr="009D6B9D" w:rsidRDefault="00BF4B1E" w:rsidP="00BF4B1E">
      <w:pPr>
        <w:jc w:val="both"/>
        <w:rPr>
          <w:rFonts w:ascii="Arial" w:hAnsi="Arial" w:cs="Arial"/>
        </w:rPr>
      </w:pPr>
      <w:r w:rsidRPr="009D6B9D">
        <w:rPr>
          <w:rFonts w:ascii="Arial" w:hAnsi="Arial" w:cs="Arial"/>
        </w:rPr>
        <w:t xml:space="preserve">4.1. Pirkimui yra taikomi Aplinkos apsaugos kriterijai, </w:t>
      </w:r>
      <w:r w:rsidRPr="009D6B9D">
        <w:rPr>
          <w:rStyle w:val="normaltextrun"/>
          <w:rFonts w:ascii="Arial" w:hAnsi="Arial" w:cs="Arial"/>
          <w:shd w:val="clear" w:color="auto" w:fill="FFFFFF"/>
        </w:rPr>
        <w:t xml:space="preserve">vadovaujantis </w:t>
      </w:r>
      <w:hyperlink r:id="rId12" w:tgtFrame="_blank" w:history="1">
        <w:r w:rsidRPr="009D6B9D">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D6B9D">
        <w:rPr>
          <w:rStyle w:val="normaltextrun"/>
          <w:rFonts w:ascii="Arial" w:hAnsi="Arial" w:cs="Arial"/>
          <w:shd w:val="clear" w:color="auto" w:fill="FFFFFF"/>
        </w:rPr>
        <w:t xml:space="preserve">“ patvirtinto </w:t>
      </w:r>
      <w:hyperlink r:id="rId13" w:tgtFrame="_blank" w:history="1">
        <w:r w:rsidRPr="009D6B9D">
          <w:rPr>
            <w:rStyle w:val="normaltextrun"/>
            <w:rFonts w:ascii="Arial" w:hAnsi="Arial" w:cs="Arial"/>
            <w:u w:val="single"/>
            <w:shd w:val="clear" w:color="auto" w:fill="FFFFFF"/>
          </w:rPr>
          <w:t>Aplinkos apsaugos kriterijų taikymo, vykdant žaliuosius pirkimus, tvarkos aprašo</w:t>
        </w:r>
      </w:hyperlink>
      <w:r w:rsidRPr="009D6B9D">
        <w:rPr>
          <w:rFonts w:ascii="Arial" w:hAnsi="Arial" w:cs="Arial"/>
        </w:rPr>
        <w:t xml:space="preserve"> II skyriaus 4.4.4.1 papunkčiu.</w:t>
      </w:r>
    </w:p>
    <w:p w14:paraId="7DF585A9" w14:textId="77777777" w:rsidR="00BF4B1E" w:rsidRPr="009D6B9D" w:rsidRDefault="00BF4B1E" w:rsidP="00BF4B1E">
      <w:pPr>
        <w:pStyle w:val="ListParagraph"/>
        <w:spacing w:after="0"/>
        <w:jc w:val="right"/>
        <w:rPr>
          <w:rFonts w:ascii="Arial" w:hAnsi="Arial" w:cs="Arial"/>
          <w:b/>
          <w:bCs/>
        </w:rPr>
      </w:pPr>
      <w:r w:rsidRPr="009D6B9D">
        <w:rPr>
          <w:rFonts w:ascii="Arial" w:hAnsi="Arial" w:cs="Arial"/>
          <w:b/>
          <w:bCs/>
        </w:rPr>
        <w:t>3 lentelė.</w:t>
      </w:r>
    </w:p>
    <w:tbl>
      <w:tblPr>
        <w:tblStyle w:val="TableGrid"/>
        <w:tblW w:w="5000" w:type="pct"/>
        <w:tblLook w:val="04A0" w:firstRow="1" w:lastRow="0" w:firstColumn="1" w:lastColumn="0" w:noHBand="0" w:noVBand="1"/>
      </w:tblPr>
      <w:tblGrid>
        <w:gridCol w:w="562"/>
        <w:gridCol w:w="3969"/>
        <w:gridCol w:w="5097"/>
      </w:tblGrid>
      <w:tr w:rsidR="00BF4B1E" w:rsidRPr="009D6B9D" w14:paraId="686A4A86" w14:textId="77777777" w:rsidTr="00020D8B">
        <w:tc>
          <w:tcPr>
            <w:tcW w:w="292" w:type="pct"/>
          </w:tcPr>
          <w:p w14:paraId="4F159B01" w14:textId="77777777" w:rsidR="00BF4B1E" w:rsidRPr="009D6B9D" w:rsidRDefault="00BF4B1E" w:rsidP="00F16660">
            <w:pPr>
              <w:rPr>
                <w:rFonts w:ascii="Arial" w:hAnsi="Arial" w:cs="Arial"/>
                <w:b/>
                <w:bCs/>
                <w:iCs/>
                <w:sz w:val="22"/>
                <w:szCs w:val="22"/>
              </w:rPr>
            </w:pPr>
            <w:r w:rsidRPr="009D6B9D">
              <w:rPr>
                <w:rFonts w:ascii="Arial" w:hAnsi="Arial" w:cs="Arial"/>
                <w:b/>
                <w:bCs/>
                <w:iCs/>
                <w:sz w:val="22"/>
                <w:szCs w:val="22"/>
              </w:rPr>
              <w:t>Eil. Nr.</w:t>
            </w:r>
          </w:p>
        </w:tc>
        <w:tc>
          <w:tcPr>
            <w:tcW w:w="2061" w:type="pct"/>
          </w:tcPr>
          <w:p w14:paraId="0AE863E3" w14:textId="77777777" w:rsidR="00BF4B1E" w:rsidRPr="009D6B9D" w:rsidRDefault="00BF4B1E" w:rsidP="00F16660">
            <w:pPr>
              <w:jc w:val="center"/>
              <w:rPr>
                <w:rFonts w:ascii="Arial" w:hAnsi="Arial" w:cs="Arial"/>
                <w:b/>
                <w:bCs/>
                <w:iCs/>
                <w:sz w:val="22"/>
                <w:szCs w:val="22"/>
              </w:rPr>
            </w:pPr>
            <w:r w:rsidRPr="009D6B9D">
              <w:rPr>
                <w:rFonts w:ascii="Arial" w:hAnsi="Arial" w:cs="Arial"/>
                <w:b/>
                <w:bCs/>
                <w:iCs/>
                <w:sz w:val="22"/>
                <w:szCs w:val="22"/>
              </w:rPr>
              <w:t>Reikalavimas</w:t>
            </w:r>
          </w:p>
        </w:tc>
        <w:tc>
          <w:tcPr>
            <w:tcW w:w="2647" w:type="pct"/>
          </w:tcPr>
          <w:p w14:paraId="104CABDF" w14:textId="77777777" w:rsidR="00BF4B1E" w:rsidRPr="009D6B9D" w:rsidRDefault="00BF4B1E" w:rsidP="00F16660">
            <w:pPr>
              <w:jc w:val="center"/>
              <w:rPr>
                <w:rFonts w:ascii="Arial" w:hAnsi="Arial" w:cs="Arial"/>
                <w:b/>
                <w:bCs/>
                <w:iCs/>
                <w:sz w:val="22"/>
                <w:szCs w:val="22"/>
              </w:rPr>
            </w:pPr>
            <w:r w:rsidRPr="009D6B9D">
              <w:rPr>
                <w:rFonts w:ascii="Arial" w:hAnsi="Arial" w:cs="Arial"/>
                <w:b/>
                <w:bCs/>
                <w:iCs/>
                <w:sz w:val="22"/>
                <w:szCs w:val="22"/>
              </w:rPr>
              <w:t>Atitiktį įrodantys dokumentai</w:t>
            </w:r>
          </w:p>
        </w:tc>
      </w:tr>
      <w:tr w:rsidR="00020D8B" w:rsidRPr="009D6B9D" w14:paraId="4A562773" w14:textId="77777777" w:rsidTr="00020D8B">
        <w:tc>
          <w:tcPr>
            <w:tcW w:w="292" w:type="pct"/>
          </w:tcPr>
          <w:p w14:paraId="50B9DF94" w14:textId="77777777" w:rsidR="00BF4B1E" w:rsidRPr="009D6B9D" w:rsidRDefault="00BF4B1E" w:rsidP="00F16660">
            <w:pPr>
              <w:jc w:val="center"/>
              <w:rPr>
                <w:rFonts w:ascii="Arial" w:hAnsi="Arial" w:cs="Arial"/>
                <w:iCs/>
                <w:sz w:val="22"/>
                <w:szCs w:val="22"/>
              </w:rPr>
            </w:pPr>
            <w:r w:rsidRPr="009D6B9D">
              <w:rPr>
                <w:rFonts w:ascii="Arial" w:hAnsi="Arial" w:cs="Arial"/>
                <w:iCs/>
                <w:sz w:val="22"/>
                <w:szCs w:val="22"/>
              </w:rPr>
              <w:t>1.</w:t>
            </w:r>
          </w:p>
        </w:tc>
        <w:tc>
          <w:tcPr>
            <w:tcW w:w="2061" w:type="pct"/>
          </w:tcPr>
          <w:p w14:paraId="05C315FF" w14:textId="678420DF" w:rsidR="00BF4B1E" w:rsidRPr="009D6B9D" w:rsidRDefault="00BF4B1E" w:rsidP="00F16660">
            <w:pPr>
              <w:pStyle w:val="CommentText"/>
              <w:jc w:val="both"/>
              <w:rPr>
                <w:rFonts w:ascii="Arial" w:hAnsi="Arial" w:cs="Arial"/>
                <w:i/>
                <w:sz w:val="22"/>
                <w:szCs w:val="22"/>
              </w:rPr>
            </w:pPr>
            <w:r w:rsidRPr="009D6B9D">
              <w:rPr>
                <w:rFonts w:ascii="Arial" w:hAnsi="Arial" w:cs="Arial"/>
                <w:iCs/>
                <w:sz w:val="22"/>
                <w:szCs w:val="22"/>
              </w:rPr>
              <w:t>Konkretus reikalavimas nustatytas specialiųjų pirkimo sąlygų 3 priedo „Sutarties projektas“</w:t>
            </w:r>
            <w:r w:rsidR="005750A5">
              <w:rPr>
                <w:rFonts w:ascii="Arial" w:hAnsi="Arial" w:cs="Arial"/>
                <w:iCs/>
                <w:sz w:val="22"/>
                <w:szCs w:val="22"/>
              </w:rPr>
              <w:t xml:space="preserve"> Specialiųjų sutarties sąlygų</w:t>
            </w:r>
            <w:r w:rsidRPr="009D6B9D">
              <w:rPr>
                <w:rFonts w:ascii="Arial" w:hAnsi="Arial" w:cs="Arial"/>
                <w:iCs/>
                <w:sz w:val="22"/>
                <w:szCs w:val="22"/>
              </w:rPr>
              <w:t xml:space="preserve"> 1</w:t>
            </w:r>
            <w:r w:rsidR="00A52C03" w:rsidRPr="009D6B9D">
              <w:rPr>
                <w:rFonts w:ascii="Arial" w:hAnsi="Arial" w:cs="Arial"/>
                <w:iCs/>
                <w:sz w:val="22"/>
                <w:szCs w:val="22"/>
              </w:rPr>
              <w:t>3</w:t>
            </w:r>
            <w:r w:rsidRPr="009D6B9D">
              <w:rPr>
                <w:rFonts w:ascii="Arial" w:hAnsi="Arial" w:cs="Arial"/>
                <w:iCs/>
                <w:sz w:val="22"/>
                <w:szCs w:val="22"/>
              </w:rPr>
              <w:t>.</w:t>
            </w:r>
            <w:r w:rsidR="009979AC">
              <w:rPr>
                <w:rFonts w:ascii="Arial" w:hAnsi="Arial" w:cs="Arial"/>
                <w:iCs/>
                <w:sz w:val="22"/>
                <w:szCs w:val="22"/>
              </w:rPr>
              <w:t>1</w:t>
            </w:r>
            <w:r w:rsidRPr="009D6B9D">
              <w:rPr>
                <w:rFonts w:ascii="Arial" w:hAnsi="Arial" w:cs="Arial"/>
                <w:iCs/>
                <w:sz w:val="22"/>
                <w:szCs w:val="22"/>
              </w:rPr>
              <w:t xml:space="preserve"> punkte.   </w:t>
            </w:r>
          </w:p>
        </w:tc>
        <w:tc>
          <w:tcPr>
            <w:tcW w:w="2647" w:type="pct"/>
          </w:tcPr>
          <w:p w14:paraId="282F9A53" w14:textId="77777777" w:rsidR="00BF4B1E" w:rsidRPr="009D6B9D" w:rsidRDefault="00BF4B1E" w:rsidP="00F16660">
            <w:pPr>
              <w:jc w:val="both"/>
              <w:rPr>
                <w:rFonts w:ascii="Arial" w:hAnsi="Arial" w:cs="Arial"/>
                <w:sz w:val="22"/>
                <w:szCs w:val="22"/>
              </w:rPr>
            </w:pPr>
            <w:r w:rsidRPr="009D6B9D">
              <w:rPr>
                <w:rFonts w:ascii="Arial" w:hAnsi="Arial" w:cs="Arial"/>
                <w:sz w:val="22"/>
                <w:szCs w:val="22"/>
              </w:rPr>
              <w:t xml:space="preserve">Kartu su pasiūlymu Tiekėjas </w:t>
            </w:r>
            <w:r w:rsidRPr="009D6B9D">
              <w:rPr>
                <w:rFonts w:ascii="Arial" w:hAnsi="Arial" w:cs="Arial"/>
                <w:b/>
                <w:bCs/>
                <w:sz w:val="22"/>
                <w:szCs w:val="22"/>
              </w:rPr>
              <w:t xml:space="preserve">neturi </w:t>
            </w:r>
            <w:r w:rsidRPr="009D6B9D">
              <w:rPr>
                <w:rFonts w:ascii="Arial" w:hAnsi="Arial" w:cs="Arial"/>
                <w:sz w:val="22"/>
                <w:szCs w:val="22"/>
              </w:rPr>
              <w:t>pateikti atitiktį įrodančių dokumentų.   </w:t>
            </w:r>
          </w:p>
          <w:p w14:paraId="45402EF4" w14:textId="77777777" w:rsidR="00BF4B1E" w:rsidRPr="009D6B9D" w:rsidRDefault="00BF4B1E" w:rsidP="00F16660">
            <w:pPr>
              <w:jc w:val="both"/>
              <w:rPr>
                <w:rFonts w:ascii="Arial" w:hAnsi="Arial" w:cs="Arial"/>
                <w:i/>
                <w:iCs/>
                <w:sz w:val="22"/>
                <w:szCs w:val="22"/>
              </w:rPr>
            </w:pPr>
            <w:r w:rsidRPr="009D6B9D">
              <w:rPr>
                <w:rFonts w:ascii="Arial" w:hAnsi="Arial" w:cs="Arial"/>
                <w:sz w:val="22"/>
                <w:szCs w:val="22"/>
              </w:rPr>
              <w:t>Perkančioji organizacija šio reikalavimo atitiktį tikrina Sutarties vykdymo metu.  </w:t>
            </w:r>
            <w:r w:rsidRPr="009D6B9D">
              <w:rPr>
                <w:rFonts w:ascii="Arial" w:hAnsi="Arial" w:cs="Arial"/>
                <w:i/>
                <w:sz w:val="22"/>
                <w:szCs w:val="22"/>
              </w:rPr>
              <w:t> </w:t>
            </w:r>
          </w:p>
        </w:tc>
      </w:tr>
    </w:tbl>
    <w:p w14:paraId="64997CBC" w14:textId="6BF3CE28" w:rsidR="00F56D90" w:rsidRPr="009D6B9D" w:rsidRDefault="00F56D90" w:rsidP="00BF4B1E">
      <w:pPr>
        <w:pStyle w:val="ListParagraph"/>
        <w:tabs>
          <w:tab w:val="left" w:pos="284"/>
        </w:tabs>
        <w:ind w:left="0"/>
        <w:jc w:val="both"/>
        <w:rPr>
          <w:rFonts w:ascii="Arial" w:hAnsi="Arial" w:cs="Arial"/>
          <w:snapToGrid w:val="0"/>
          <w:color w:val="FF0000"/>
        </w:rPr>
      </w:pPr>
    </w:p>
    <w:sectPr w:rsidR="00F56D90" w:rsidRPr="009D6B9D"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05ABA" w14:textId="77777777" w:rsidR="00B62417" w:rsidRDefault="00B62417" w:rsidP="00682323">
      <w:pPr>
        <w:spacing w:after="0" w:line="240" w:lineRule="auto"/>
      </w:pPr>
      <w:r>
        <w:separator/>
      </w:r>
    </w:p>
  </w:endnote>
  <w:endnote w:type="continuationSeparator" w:id="0">
    <w:p w14:paraId="49BB7E84" w14:textId="77777777" w:rsidR="00B62417" w:rsidRDefault="00B62417"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488F2" w14:textId="77777777" w:rsidR="00B62417" w:rsidRDefault="00B62417" w:rsidP="00682323">
      <w:pPr>
        <w:spacing w:after="0" w:line="240" w:lineRule="auto"/>
      </w:pPr>
      <w:r>
        <w:separator/>
      </w:r>
    </w:p>
  </w:footnote>
  <w:footnote w:type="continuationSeparator" w:id="0">
    <w:p w14:paraId="24BBBDFA" w14:textId="77777777" w:rsidR="00B62417" w:rsidRDefault="00B62417" w:rsidP="00682323">
      <w:pPr>
        <w:spacing w:after="0" w:line="240" w:lineRule="auto"/>
      </w:pPr>
      <w:r>
        <w:continuationSeparator/>
      </w:r>
    </w:p>
  </w:footnote>
  <w:footnote w:id="1">
    <w:p w14:paraId="24FF5C8D" w14:textId="77777777" w:rsidR="006D7579" w:rsidRPr="00D42220" w:rsidRDefault="006D7579" w:rsidP="006D7579">
      <w:pPr>
        <w:pStyle w:val="FootnoteText"/>
        <w:jc w:val="both"/>
        <w:rPr>
          <w:rFonts w:ascii="Arial" w:hAnsi="Arial" w:cs="Arial"/>
          <w:sz w:val="16"/>
          <w:szCs w:val="16"/>
        </w:rPr>
      </w:pPr>
      <w:r>
        <w:rPr>
          <w:rStyle w:val="FootnoteReference"/>
        </w:rPr>
        <w:footnoteRef/>
      </w:r>
      <w:r>
        <w:t xml:space="preserve"> </w:t>
      </w:r>
      <w:r w:rsidRPr="00D42220">
        <w:rPr>
          <w:rFonts w:ascii="Arial" w:hAnsi="Arial" w:cs="Arial"/>
          <w:sz w:val="16"/>
          <w:szCs w:val="16"/>
        </w:rPr>
        <w:t>Lygiaverčiu laikomas pirkimo objektas, kurio savybės nėra prastesnės (t.</w:t>
      </w:r>
      <w:r>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738E4F9B" w14:textId="77777777" w:rsidR="006D7579" w:rsidRPr="00D42220" w:rsidRDefault="006D7579" w:rsidP="006D7579">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590EAF7" w14:textId="77777777" w:rsidR="006D7579" w:rsidRPr="00D42220" w:rsidRDefault="006D7579" w:rsidP="006D7579">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1392D0BD" w14:textId="77777777" w:rsidR="006D7579" w:rsidRPr="00D42220" w:rsidRDefault="006D7579" w:rsidP="006D7579">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025E8F52" w14:textId="77777777" w:rsidR="006D7579" w:rsidRPr="00D42220" w:rsidRDefault="006D7579" w:rsidP="006D7579">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0ACFA29" w14:textId="77777777" w:rsidR="006D7579" w:rsidRPr="00D42220" w:rsidRDefault="006D7579" w:rsidP="006D7579">
      <w:pPr>
        <w:pStyle w:val="FootnoteText"/>
        <w:jc w:val="both"/>
        <w:rPr>
          <w:rFonts w:ascii="Arial" w:hAnsi="Arial" w:cs="Arial"/>
        </w:rPr>
      </w:pPr>
      <w:r w:rsidRPr="00D4222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D42220">
        <w:rPr>
          <w:rFonts w:ascii="Arial" w:hAnsi="Arial" w:cs="Arial"/>
          <w:sz w:val="16"/>
          <w:szCs w:val="16"/>
        </w:rPr>
        <w:t>savideklaracija</w:t>
      </w:r>
      <w:proofErr w:type="spellEnd"/>
      <w:r w:rsidRPr="00D4222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p w14:paraId="33EB600B" w14:textId="0705A14F" w:rsidR="006D7579" w:rsidRDefault="006D75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2A5F5E"/>
    <w:multiLevelType w:val="hybridMultilevel"/>
    <w:tmpl w:val="22E6320C"/>
    <w:lvl w:ilvl="0" w:tplc="21981B86">
      <w:start w:val="4"/>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4" w15:restartNumberingAfterBreak="0">
    <w:nsid w:val="129B6631"/>
    <w:multiLevelType w:val="multilevel"/>
    <w:tmpl w:val="A6DCE976"/>
    <w:lvl w:ilvl="0">
      <w:start w:val="2"/>
      <w:numFmt w:val="decimal"/>
      <w:lvlText w:val="%1."/>
      <w:lvlJc w:val="left"/>
      <w:pPr>
        <w:ind w:left="720" w:hanging="360"/>
      </w:pPr>
      <w:rPr>
        <w:rFonts w:hint="default"/>
      </w:rPr>
    </w:lvl>
    <w:lvl w:ilvl="1">
      <w:start w:val="3"/>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61134"/>
    <w:multiLevelType w:val="hybridMultilevel"/>
    <w:tmpl w:val="C2221156"/>
    <w:lvl w:ilvl="0" w:tplc="D102C72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C17808"/>
    <w:multiLevelType w:val="hybridMultilevel"/>
    <w:tmpl w:val="03D8E1A2"/>
    <w:lvl w:ilvl="0" w:tplc="A00C73A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311DCC"/>
    <w:multiLevelType w:val="hybridMultilevel"/>
    <w:tmpl w:val="F084BECC"/>
    <w:lvl w:ilvl="0" w:tplc="0BDC4600">
      <w:start w:val="4"/>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13"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313937"/>
    <w:multiLevelType w:val="multilevel"/>
    <w:tmpl w:val="B54A57B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2C62FB3"/>
    <w:multiLevelType w:val="hybridMultilevel"/>
    <w:tmpl w:val="0ADCFD96"/>
    <w:lvl w:ilvl="0" w:tplc="AC3ACFF2">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7B555CB"/>
    <w:multiLevelType w:val="hybridMultilevel"/>
    <w:tmpl w:val="EF0EA2AE"/>
    <w:lvl w:ilvl="0" w:tplc="3B7EDA30">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68775CE"/>
    <w:multiLevelType w:val="multilevel"/>
    <w:tmpl w:val="A25E8326"/>
    <w:lvl w:ilvl="0">
      <w:start w:val="2"/>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5"/>
  </w:num>
  <w:num w:numId="2">
    <w:abstractNumId w:val="21"/>
  </w:num>
  <w:num w:numId="3">
    <w:abstractNumId w:val="4"/>
  </w:num>
  <w:num w:numId="4">
    <w:abstractNumId w:val="25"/>
  </w:num>
  <w:num w:numId="5">
    <w:abstractNumId w:val="2"/>
  </w:num>
  <w:num w:numId="6">
    <w:abstractNumId w:val="13"/>
  </w:num>
  <w:num w:numId="7">
    <w:abstractNumId w:val="17"/>
  </w:num>
  <w:num w:numId="8">
    <w:abstractNumId w:val="0"/>
  </w:num>
  <w:num w:numId="9">
    <w:abstractNumId w:val="29"/>
  </w:num>
  <w:num w:numId="10">
    <w:abstractNumId w:val="9"/>
  </w:num>
  <w:num w:numId="11">
    <w:abstractNumId w:val="31"/>
  </w:num>
  <w:num w:numId="12">
    <w:abstractNumId w:val="16"/>
  </w:num>
  <w:num w:numId="13">
    <w:abstractNumId w:val="1"/>
  </w:num>
  <w:num w:numId="14">
    <w:abstractNumId w:val="7"/>
  </w:num>
  <w:num w:numId="15">
    <w:abstractNumId w:val="18"/>
  </w:num>
  <w:num w:numId="16">
    <w:abstractNumId w:val="30"/>
  </w:num>
  <w:num w:numId="17">
    <w:abstractNumId w:val="22"/>
  </w:num>
  <w:num w:numId="18">
    <w:abstractNumId w:val="27"/>
  </w:num>
  <w:num w:numId="19">
    <w:abstractNumId w:val="6"/>
  </w:num>
  <w:num w:numId="20">
    <w:abstractNumId w:val="23"/>
  </w:num>
  <w:num w:numId="21">
    <w:abstractNumId w:val="28"/>
  </w:num>
  <w:num w:numId="22">
    <w:abstractNumId w:val="14"/>
  </w:num>
  <w:num w:numId="23">
    <w:abstractNumId w:val="24"/>
  </w:num>
  <w:num w:numId="24">
    <w:abstractNumId w:val="11"/>
  </w:num>
  <w:num w:numId="25">
    <w:abstractNumId w:val="8"/>
  </w:num>
  <w:num w:numId="26">
    <w:abstractNumId w:val="20"/>
  </w:num>
  <w:num w:numId="27">
    <w:abstractNumId w:val="12"/>
  </w:num>
  <w:num w:numId="28">
    <w:abstractNumId w:val="3"/>
  </w:num>
  <w:num w:numId="29">
    <w:abstractNumId w:val="26"/>
  </w:num>
  <w:num w:numId="30">
    <w:abstractNumId w:val="19"/>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20D8B"/>
    <w:rsid w:val="0002414B"/>
    <w:rsid w:val="000260A5"/>
    <w:rsid w:val="000412A8"/>
    <w:rsid w:val="00042FD0"/>
    <w:rsid w:val="0004663F"/>
    <w:rsid w:val="00046A16"/>
    <w:rsid w:val="00070A2D"/>
    <w:rsid w:val="00071D9F"/>
    <w:rsid w:val="000749F2"/>
    <w:rsid w:val="00076C88"/>
    <w:rsid w:val="00094A35"/>
    <w:rsid w:val="000A1816"/>
    <w:rsid w:val="000A21A7"/>
    <w:rsid w:val="000A32C2"/>
    <w:rsid w:val="000A41ED"/>
    <w:rsid w:val="000B2DF2"/>
    <w:rsid w:val="000B3EF7"/>
    <w:rsid w:val="000C0070"/>
    <w:rsid w:val="000C6221"/>
    <w:rsid w:val="000D3DBB"/>
    <w:rsid w:val="000D6A38"/>
    <w:rsid w:val="000E10F1"/>
    <w:rsid w:val="000F3275"/>
    <w:rsid w:val="000F405C"/>
    <w:rsid w:val="000F70DF"/>
    <w:rsid w:val="00104578"/>
    <w:rsid w:val="0011050D"/>
    <w:rsid w:val="00114209"/>
    <w:rsid w:val="001164D5"/>
    <w:rsid w:val="00121DF9"/>
    <w:rsid w:val="00130DCD"/>
    <w:rsid w:val="00132D03"/>
    <w:rsid w:val="00134EB3"/>
    <w:rsid w:val="00136D13"/>
    <w:rsid w:val="00140E4A"/>
    <w:rsid w:val="00155D3B"/>
    <w:rsid w:val="00160A48"/>
    <w:rsid w:val="00167EA2"/>
    <w:rsid w:val="00173FA0"/>
    <w:rsid w:val="00183393"/>
    <w:rsid w:val="001A2EE0"/>
    <w:rsid w:val="001A7D8F"/>
    <w:rsid w:val="001A7E68"/>
    <w:rsid w:val="001B1018"/>
    <w:rsid w:val="001B188C"/>
    <w:rsid w:val="001C1607"/>
    <w:rsid w:val="001D22BF"/>
    <w:rsid w:val="001D330D"/>
    <w:rsid w:val="001E6065"/>
    <w:rsid w:val="001E7E50"/>
    <w:rsid w:val="001F3DD7"/>
    <w:rsid w:val="001F483E"/>
    <w:rsid w:val="00205386"/>
    <w:rsid w:val="00206CF9"/>
    <w:rsid w:val="00212FAB"/>
    <w:rsid w:val="00213287"/>
    <w:rsid w:val="002205C6"/>
    <w:rsid w:val="00225AA6"/>
    <w:rsid w:val="002358FD"/>
    <w:rsid w:val="00245CBF"/>
    <w:rsid w:val="00254ADC"/>
    <w:rsid w:val="00277AAE"/>
    <w:rsid w:val="00285F0C"/>
    <w:rsid w:val="00291187"/>
    <w:rsid w:val="002933C3"/>
    <w:rsid w:val="002A207D"/>
    <w:rsid w:val="002C4223"/>
    <w:rsid w:val="002D3492"/>
    <w:rsid w:val="002D4370"/>
    <w:rsid w:val="002D47ED"/>
    <w:rsid w:val="002D5BBD"/>
    <w:rsid w:val="002E09D6"/>
    <w:rsid w:val="002E1A00"/>
    <w:rsid w:val="002F2749"/>
    <w:rsid w:val="002F2D48"/>
    <w:rsid w:val="002F32C3"/>
    <w:rsid w:val="00306503"/>
    <w:rsid w:val="00314040"/>
    <w:rsid w:val="00316A9C"/>
    <w:rsid w:val="00325382"/>
    <w:rsid w:val="00325C64"/>
    <w:rsid w:val="003273F4"/>
    <w:rsid w:val="00331CE4"/>
    <w:rsid w:val="00340DE2"/>
    <w:rsid w:val="003463BC"/>
    <w:rsid w:val="00351638"/>
    <w:rsid w:val="003520D0"/>
    <w:rsid w:val="00356591"/>
    <w:rsid w:val="00364E04"/>
    <w:rsid w:val="00364E28"/>
    <w:rsid w:val="00365D4D"/>
    <w:rsid w:val="00366554"/>
    <w:rsid w:val="003758EA"/>
    <w:rsid w:val="00375F59"/>
    <w:rsid w:val="00381897"/>
    <w:rsid w:val="0038363F"/>
    <w:rsid w:val="00383891"/>
    <w:rsid w:val="00387BEF"/>
    <w:rsid w:val="00392609"/>
    <w:rsid w:val="003A139E"/>
    <w:rsid w:val="003B4ED6"/>
    <w:rsid w:val="003C4270"/>
    <w:rsid w:val="003C6212"/>
    <w:rsid w:val="003C6755"/>
    <w:rsid w:val="003D4EE1"/>
    <w:rsid w:val="003D761D"/>
    <w:rsid w:val="003E0900"/>
    <w:rsid w:val="003E37A6"/>
    <w:rsid w:val="003E68A8"/>
    <w:rsid w:val="003F06DD"/>
    <w:rsid w:val="003F4DFB"/>
    <w:rsid w:val="00400F0E"/>
    <w:rsid w:val="00406601"/>
    <w:rsid w:val="0043073D"/>
    <w:rsid w:val="0043726E"/>
    <w:rsid w:val="00455D3D"/>
    <w:rsid w:val="00457A38"/>
    <w:rsid w:val="00482CF9"/>
    <w:rsid w:val="00487A0D"/>
    <w:rsid w:val="00491A64"/>
    <w:rsid w:val="004A0C48"/>
    <w:rsid w:val="004A2B1D"/>
    <w:rsid w:val="004A3535"/>
    <w:rsid w:val="004A51C3"/>
    <w:rsid w:val="004A5BDE"/>
    <w:rsid w:val="004A7824"/>
    <w:rsid w:val="004B55FF"/>
    <w:rsid w:val="004C0120"/>
    <w:rsid w:val="004C22B2"/>
    <w:rsid w:val="004D2A87"/>
    <w:rsid w:val="004D322C"/>
    <w:rsid w:val="004D6148"/>
    <w:rsid w:val="004D6FCC"/>
    <w:rsid w:val="004D7C9D"/>
    <w:rsid w:val="004D7ECA"/>
    <w:rsid w:val="004F23CD"/>
    <w:rsid w:val="004F6AC4"/>
    <w:rsid w:val="005019BF"/>
    <w:rsid w:val="00512255"/>
    <w:rsid w:val="0052625D"/>
    <w:rsid w:val="00547581"/>
    <w:rsid w:val="00554709"/>
    <w:rsid w:val="00574408"/>
    <w:rsid w:val="005750A5"/>
    <w:rsid w:val="005770F2"/>
    <w:rsid w:val="005815EA"/>
    <w:rsid w:val="00584A9A"/>
    <w:rsid w:val="00585401"/>
    <w:rsid w:val="005900D8"/>
    <w:rsid w:val="00593AAB"/>
    <w:rsid w:val="005A0A62"/>
    <w:rsid w:val="005B21AE"/>
    <w:rsid w:val="005C460D"/>
    <w:rsid w:val="005E5880"/>
    <w:rsid w:val="005E7283"/>
    <w:rsid w:val="005F4D06"/>
    <w:rsid w:val="00603153"/>
    <w:rsid w:val="00615413"/>
    <w:rsid w:val="00615E55"/>
    <w:rsid w:val="006207B9"/>
    <w:rsid w:val="0062173D"/>
    <w:rsid w:val="00630A24"/>
    <w:rsid w:val="0063689F"/>
    <w:rsid w:val="00646AFD"/>
    <w:rsid w:val="00647BE5"/>
    <w:rsid w:val="00682323"/>
    <w:rsid w:val="006873C5"/>
    <w:rsid w:val="006A442A"/>
    <w:rsid w:val="006B67E3"/>
    <w:rsid w:val="006B726E"/>
    <w:rsid w:val="006B796A"/>
    <w:rsid w:val="006C00A1"/>
    <w:rsid w:val="006C02AB"/>
    <w:rsid w:val="006C7A0E"/>
    <w:rsid w:val="006D24AB"/>
    <w:rsid w:val="006D7579"/>
    <w:rsid w:val="006E1D1A"/>
    <w:rsid w:val="006E2272"/>
    <w:rsid w:val="006E302E"/>
    <w:rsid w:val="006E4064"/>
    <w:rsid w:val="006E5A26"/>
    <w:rsid w:val="006F032D"/>
    <w:rsid w:val="006F12DD"/>
    <w:rsid w:val="006F2017"/>
    <w:rsid w:val="006F7F3C"/>
    <w:rsid w:val="007008CC"/>
    <w:rsid w:val="0070330A"/>
    <w:rsid w:val="00712DB7"/>
    <w:rsid w:val="007249E8"/>
    <w:rsid w:val="00736515"/>
    <w:rsid w:val="00737A7E"/>
    <w:rsid w:val="0074089D"/>
    <w:rsid w:val="00761B8D"/>
    <w:rsid w:val="0077463B"/>
    <w:rsid w:val="00776382"/>
    <w:rsid w:val="007828EC"/>
    <w:rsid w:val="00797731"/>
    <w:rsid w:val="007B4A3F"/>
    <w:rsid w:val="007B5B1C"/>
    <w:rsid w:val="007C0D15"/>
    <w:rsid w:val="007C19E2"/>
    <w:rsid w:val="007C756E"/>
    <w:rsid w:val="007D0340"/>
    <w:rsid w:val="007D2CC2"/>
    <w:rsid w:val="007E39B1"/>
    <w:rsid w:val="007E6CBB"/>
    <w:rsid w:val="007F38C4"/>
    <w:rsid w:val="0080754A"/>
    <w:rsid w:val="008104FC"/>
    <w:rsid w:val="00817878"/>
    <w:rsid w:val="00822236"/>
    <w:rsid w:val="00824BB5"/>
    <w:rsid w:val="008327C0"/>
    <w:rsid w:val="008405EB"/>
    <w:rsid w:val="0084284A"/>
    <w:rsid w:val="008460FB"/>
    <w:rsid w:val="0085788C"/>
    <w:rsid w:val="00863FEA"/>
    <w:rsid w:val="00867F5B"/>
    <w:rsid w:val="00870C9B"/>
    <w:rsid w:val="008807FE"/>
    <w:rsid w:val="00890D83"/>
    <w:rsid w:val="008A4C03"/>
    <w:rsid w:val="008B56E2"/>
    <w:rsid w:val="008C447C"/>
    <w:rsid w:val="008D08B5"/>
    <w:rsid w:val="008D2D38"/>
    <w:rsid w:val="008D3341"/>
    <w:rsid w:val="008E1563"/>
    <w:rsid w:val="008F292F"/>
    <w:rsid w:val="00912381"/>
    <w:rsid w:val="009206AE"/>
    <w:rsid w:val="00930BFC"/>
    <w:rsid w:val="00944DAD"/>
    <w:rsid w:val="0095218E"/>
    <w:rsid w:val="0098149B"/>
    <w:rsid w:val="00984F2A"/>
    <w:rsid w:val="009869E6"/>
    <w:rsid w:val="009979AC"/>
    <w:rsid w:val="009A1CA0"/>
    <w:rsid w:val="009A4D65"/>
    <w:rsid w:val="009D0D33"/>
    <w:rsid w:val="009D405C"/>
    <w:rsid w:val="009D6B9D"/>
    <w:rsid w:val="00A00C87"/>
    <w:rsid w:val="00A01C6F"/>
    <w:rsid w:val="00A0347D"/>
    <w:rsid w:val="00A03AB8"/>
    <w:rsid w:val="00A077F3"/>
    <w:rsid w:val="00A24C95"/>
    <w:rsid w:val="00A30702"/>
    <w:rsid w:val="00A34DC9"/>
    <w:rsid w:val="00A43FC9"/>
    <w:rsid w:val="00A52C03"/>
    <w:rsid w:val="00A53524"/>
    <w:rsid w:val="00A602CE"/>
    <w:rsid w:val="00A6707A"/>
    <w:rsid w:val="00A729FB"/>
    <w:rsid w:val="00A73928"/>
    <w:rsid w:val="00A74143"/>
    <w:rsid w:val="00A7651F"/>
    <w:rsid w:val="00A76BBA"/>
    <w:rsid w:val="00A81CB0"/>
    <w:rsid w:val="00A9624F"/>
    <w:rsid w:val="00A97464"/>
    <w:rsid w:val="00AA2BB0"/>
    <w:rsid w:val="00AB1DF8"/>
    <w:rsid w:val="00AB2A9C"/>
    <w:rsid w:val="00AE264E"/>
    <w:rsid w:val="00AE4968"/>
    <w:rsid w:val="00AF6B48"/>
    <w:rsid w:val="00B00883"/>
    <w:rsid w:val="00B02883"/>
    <w:rsid w:val="00B02D22"/>
    <w:rsid w:val="00B04B8C"/>
    <w:rsid w:val="00B06A26"/>
    <w:rsid w:val="00B071D0"/>
    <w:rsid w:val="00B11DFC"/>
    <w:rsid w:val="00B12E41"/>
    <w:rsid w:val="00B13251"/>
    <w:rsid w:val="00B1437B"/>
    <w:rsid w:val="00B24E49"/>
    <w:rsid w:val="00B31E80"/>
    <w:rsid w:val="00B34C47"/>
    <w:rsid w:val="00B50AE0"/>
    <w:rsid w:val="00B56BC8"/>
    <w:rsid w:val="00B56BD0"/>
    <w:rsid w:val="00B62417"/>
    <w:rsid w:val="00B62F69"/>
    <w:rsid w:val="00B66FF7"/>
    <w:rsid w:val="00B776C0"/>
    <w:rsid w:val="00B86484"/>
    <w:rsid w:val="00B961AA"/>
    <w:rsid w:val="00BA49F7"/>
    <w:rsid w:val="00BB3D5F"/>
    <w:rsid w:val="00BB51FA"/>
    <w:rsid w:val="00BB75FE"/>
    <w:rsid w:val="00BC45A3"/>
    <w:rsid w:val="00BC79C6"/>
    <w:rsid w:val="00BE0BD9"/>
    <w:rsid w:val="00BF270C"/>
    <w:rsid w:val="00BF4B1E"/>
    <w:rsid w:val="00C04C19"/>
    <w:rsid w:val="00C1248A"/>
    <w:rsid w:val="00C15FD0"/>
    <w:rsid w:val="00C31511"/>
    <w:rsid w:val="00C344D3"/>
    <w:rsid w:val="00C40C79"/>
    <w:rsid w:val="00C41A1D"/>
    <w:rsid w:val="00C43740"/>
    <w:rsid w:val="00C438AC"/>
    <w:rsid w:val="00C4484C"/>
    <w:rsid w:val="00C55B15"/>
    <w:rsid w:val="00C63F76"/>
    <w:rsid w:val="00C71538"/>
    <w:rsid w:val="00C73886"/>
    <w:rsid w:val="00C76E8C"/>
    <w:rsid w:val="00C81096"/>
    <w:rsid w:val="00C863C0"/>
    <w:rsid w:val="00C9444E"/>
    <w:rsid w:val="00CA14C6"/>
    <w:rsid w:val="00CB573B"/>
    <w:rsid w:val="00CB58B7"/>
    <w:rsid w:val="00CC3B99"/>
    <w:rsid w:val="00CC488F"/>
    <w:rsid w:val="00CF18AF"/>
    <w:rsid w:val="00D01F1F"/>
    <w:rsid w:val="00D04B8E"/>
    <w:rsid w:val="00D04FEB"/>
    <w:rsid w:val="00D050D6"/>
    <w:rsid w:val="00D14CE8"/>
    <w:rsid w:val="00D15F0A"/>
    <w:rsid w:val="00D3038F"/>
    <w:rsid w:val="00D37765"/>
    <w:rsid w:val="00D42220"/>
    <w:rsid w:val="00D5224A"/>
    <w:rsid w:val="00D62AF0"/>
    <w:rsid w:val="00D652C3"/>
    <w:rsid w:val="00D842F8"/>
    <w:rsid w:val="00D92D93"/>
    <w:rsid w:val="00D942D2"/>
    <w:rsid w:val="00D96E60"/>
    <w:rsid w:val="00DA59E9"/>
    <w:rsid w:val="00DB076E"/>
    <w:rsid w:val="00DB0D52"/>
    <w:rsid w:val="00DB4238"/>
    <w:rsid w:val="00DB7B5F"/>
    <w:rsid w:val="00DC4935"/>
    <w:rsid w:val="00DC51AF"/>
    <w:rsid w:val="00DC79E6"/>
    <w:rsid w:val="00DE0183"/>
    <w:rsid w:val="00DE0C61"/>
    <w:rsid w:val="00DE5FF8"/>
    <w:rsid w:val="00DF0EDB"/>
    <w:rsid w:val="00DF47C3"/>
    <w:rsid w:val="00DF4815"/>
    <w:rsid w:val="00E04CB4"/>
    <w:rsid w:val="00E06F37"/>
    <w:rsid w:val="00E141E2"/>
    <w:rsid w:val="00E1490A"/>
    <w:rsid w:val="00E17DA2"/>
    <w:rsid w:val="00E21E32"/>
    <w:rsid w:val="00E223CB"/>
    <w:rsid w:val="00E231AF"/>
    <w:rsid w:val="00E30CF3"/>
    <w:rsid w:val="00E35870"/>
    <w:rsid w:val="00E416AB"/>
    <w:rsid w:val="00E43611"/>
    <w:rsid w:val="00E51A27"/>
    <w:rsid w:val="00E53527"/>
    <w:rsid w:val="00E53871"/>
    <w:rsid w:val="00E71818"/>
    <w:rsid w:val="00E733C2"/>
    <w:rsid w:val="00E76182"/>
    <w:rsid w:val="00E80B1A"/>
    <w:rsid w:val="00E862DF"/>
    <w:rsid w:val="00E8735F"/>
    <w:rsid w:val="00E91579"/>
    <w:rsid w:val="00E9314E"/>
    <w:rsid w:val="00E95479"/>
    <w:rsid w:val="00EB2ABF"/>
    <w:rsid w:val="00EC3776"/>
    <w:rsid w:val="00ED1C61"/>
    <w:rsid w:val="00EE29B1"/>
    <w:rsid w:val="00EE4D1A"/>
    <w:rsid w:val="00EF7DF5"/>
    <w:rsid w:val="00F03619"/>
    <w:rsid w:val="00F10687"/>
    <w:rsid w:val="00F23F4F"/>
    <w:rsid w:val="00F2412D"/>
    <w:rsid w:val="00F4022C"/>
    <w:rsid w:val="00F42DA9"/>
    <w:rsid w:val="00F43369"/>
    <w:rsid w:val="00F47659"/>
    <w:rsid w:val="00F47DFE"/>
    <w:rsid w:val="00F558F0"/>
    <w:rsid w:val="00F56D90"/>
    <w:rsid w:val="00F63246"/>
    <w:rsid w:val="00F63A4D"/>
    <w:rsid w:val="00F674FF"/>
    <w:rsid w:val="00F722AB"/>
    <w:rsid w:val="00F74302"/>
    <w:rsid w:val="00F80412"/>
    <w:rsid w:val="00F81EED"/>
    <w:rsid w:val="00F83FAA"/>
    <w:rsid w:val="00F93342"/>
    <w:rsid w:val="00F9337B"/>
    <w:rsid w:val="00FA4A73"/>
    <w:rsid w:val="00FA60D2"/>
    <w:rsid w:val="00FB221D"/>
    <w:rsid w:val="00FD52ED"/>
    <w:rsid w:val="00FD57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paragraph" w:styleId="Revision">
    <w:name w:val="Revision"/>
    <w:hidden/>
    <w:uiPriority w:val="99"/>
    <w:semiHidden/>
    <w:rsid w:val="003253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FA16833F-2334-4F40-B77A-72B4A92DF088}">
  <ds:schemaRefs>
    <ds:schemaRef ds:uri="http://schemas.openxmlformats.org/officeDocument/2006/bibliography"/>
  </ds:schemaRefs>
</ds:datastoreItem>
</file>

<file path=customXml/itemProps2.xml><?xml version="1.0" encoding="utf-8"?>
<ds:datastoreItem xmlns:ds="http://schemas.openxmlformats.org/officeDocument/2006/customXml" ds:itemID="{6AA84A50-E833-4DB1-9709-FC616C56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1004</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6</cp:revision>
  <dcterms:created xsi:type="dcterms:W3CDTF">2026-05-08T12:14:00Z</dcterms:created>
  <dcterms:modified xsi:type="dcterms:W3CDTF">2026-05-08T12:29:00Z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a15f2a19-6089-43aa-b975-711d471d061c</vt:lpwstr>
  </property>
</Properties>
</file>