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76A0EA" w14:textId="77777777" w:rsidR="003E7EDC" w:rsidRPr="00880218" w:rsidRDefault="003E7EDC" w:rsidP="007A2D23">
          <w:pPr>
            <w:spacing w:after="120" w:line="20" w:lineRule="atLeast"/>
            <w:contextualSpacing/>
            <w:rPr>
              <w:rFonts w:ascii="Arial" w:hAnsi="Arial" w:cs="Arial"/>
              <w:color w:val="00B05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51"/>
          </w:tblGrid>
          <w:tr w:rsidR="003E7EDC" w14:paraId="5F4B9A01" w14:textId="77777777" w:rsidTr="003E7EDC">
            <w:tc>
              <w:tcPr>
                <w:tcW w:w="4951" w:type="dxa"/>
              </w:tcPr>
              <w:p w14:paraId="5BE3B26E" w14:textId="77777777" w:rsidR="003E7EDC" w:rsidRDefault="003E7EDC" w:rsidP="007A2D23">
                <w:pPr>
                  <w:spacing w:after="120" w:line="20" w:lineRule="atLeast"/>
                  <w:contextualSpacing/>
                  <w:rPr>
                    <w:rFonts w:ascii="Arial" w:hAnsi="Arial" w:cs="Arial"/>
                    <w:color w:val="00B050"/>
                    <w:sz w:val="24"/>
                    <w:szCs w:val="24"/>
                  </w:rPr>
                </w:pPr>
              </w:p>
            </w:tc>
            <w:tc>
              <w:tcPr>
                <w:tcW w:w="4951" w:type="dxa"/>
              </w:tcPr>
              <w:p w14:paraId="6E9E92D4" w14:textId="77777777" w:rsidR="003E7EDC" w:rsidRDefault="003E7EDC" w:rsidP="003E7EDC">
                <w:pPr>
                  <w:spacing w:after="120"/>
                  <w:ind w:left="567"/>
                  <w:contextualSpacing/>
                  <w:rPr>
                    <w:rFonts w:ascii="Arial" w:hAnsi="Arial" w:cs="Arial"/>
                  </w:rPr>
                </w:pPr>
                <w:r>
                  <w:rPr>
                    <w:rFonts w:ascii="Arial" w:hAnsi="Arial" w:cs="Arial"/>
                  </w:rPr>
                  <w:t>Patvirtinta</w:t>
                </w:r>
              </w:p>
              <w:p w14:paraId="65F35855" w14:textId="77777777" w:rsidR="001654DA" w:rsidRDefault="003E7EDC" w:rsidP="003E7EDC">
                <w:pPr>
                  <w:ind w:left="567"/>
                  <w:contextualSpacing/>
                  <w:rPr>
                    <w:rFonts w:ascii="Arial" w:hAnsi="Arial" w:cs="Arial"/>
                  </w:rPr>
                </w:pPr>
                <w:r>
                  <w:rPr>
                    <w:rFonts w:ascii="Arial" w:hAnsi="Arial" w:cs="Arial"/>
                  </w:rPr>
                  <w:t xml:space="preserve">Ilguvos socialinės globos namų direktoriaus </w:t>
                </w:r>
                <w:r w:rsidR="001654DA">
                  <w:rPr>
                    <w:rFonts w:ascii="Arial" w:hAnsi="Arial" w:cs="Arial"/>
                  </w:rPr>
                  <w:t>pavaduotojos socialiniam darbui, laikinai vykdančios direktoriaus funkcijas</w:t>
                </w:r>
              </w:p>
              <w:p w14:paraId="5473B6A4" w14:textId="0D75C974" w:rsidR="003E7EDC" w:rsidRDefault="001654DA" w:rsidP="003E7EDC">
                <w:pPr>
                  <w:ind w:left="567"/>
                  <w:contextualSpacing/>
                  <w:rPr>
                    <w:rFonts w:ascii="Arial" w:hAnsi="Arial" w:cs="Arial"/>
                  </w:rPr>
                </w:pPr>
                <w:r>
                  <w:rPr>
                    <w:rFonts w:ascii="Arial" w:hAnsi="Arial" w:cs="Arial"/>
                  </w:rPr>
                  <w:t xml:space="preserve">Jūratės </w:t>
                </w:r>
                <w:proofErr w:type="spellStart"/>
                <w:r>
                  <w:rPr>
                    <w:rFonts w:ascii="Arial" w:hAnsi="Arial" w:cs="Arial"/>
                  </w:rPr>
                  <w:t>Bataitienės</w:t>
                </w:r>
                <w:proofErr w:type="spellEnd"/>
              </w:p>
              <w:p w14:paraId="76329382" w14:textId="5E5548D4" w:rsidR="003E7EDC" w:rsidRDefault="003E7EDC" w:rsidP="003E7EDC">
                <w:pPr>
                  <w:ind w:left="567"/>
                  <w:contextualSpacing/>
                  <w:rPr>
                    <w:rFonts w:ascii="Arial" w:hAnsi="Arial" w:cs="Arial"/>
                    <w:sz w:val="24"/>
                    <w:szCs w:val="24"/>
                  </w:rPr>
                </w:pPr>
                <w:r>
                  <w:rPr>
                    <w:rFonts w:ascii="Arial" w:hAnsi="Arial" w:cs="Arial"/>
                  </w:rPr>
                  <w:t xml:space="preserve">2026 m. </w:t>
                </w:r>
                <w:r w:rsidR="001654DA">
                  <w:rPr>
                    <w:rFonts w:ascii="Arial" w:hAnsi="Arial" w:cs="Arial"/>
                  </w:rPr>
                  <w:t xml:space="preserve">gegužės </w:t>
                </w:r>
                <w:r>
                  <w:rPr>
                    <w:rFonts w:ascii="Arial" w:hAnsi="Arial" w:cs="Arial"/>
                  </w:rPr>
                  <w:t xml:space="preserve">  d. įsakymu Nr.</w:t>
                </w:r>
              </w:p>
              <w:p w14:paraId="49410AE4" w14:textId="77777777" w:rsidR="003E7EDC" w:rsidRDefault="003E7EDC" w:rsidP="007A2D23">
                <w:pPr>
                  <w:spacing w:after="120" w:line="20" w:lineRule="atLeast"/>
                  <w:contextualSpacing/>
                  <w:rPr>
                    <w:rFonts w:ascii="Arial" w:hAnsi="Arial" w:cs="Arial"/>
                    <w:color w:val="00B050"/>
                    <w:sz w:val="24"/>
                    <w:szCs w:val="24"/>
                  </w:rPr>
                </w:pPr>
              </w:p>
            </w:tc>
          </w:tr>
        </w:tbl>
        <w:p w14:paraId="2721BB57" w14:textId="4E59EA19"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587A8206" w14:textId="42428C21" w:rsidR="00D91418" w:rsidRPr="00D91418" w:rsidRDefault="00D534CE" w:rsidP="00D91418">
          <w:pPr>
            <w:spacing w:after="120"/>
            <w:ind w:left="567"/>
            <w:contextualSpacing/>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ILGUVOS SOCIALINĖS GLOBOS NAMAI</w:t>
          </w:r>
        </w:p>
        <w:p w14:paraId="6EDAF525" w14:textId="734328F4" w:rsidR="00D91418" w:rsidRPr="00D91418" w:rsidRDefault="00D534CE" w:rsidP="00D91418">
          <w:pPr>
            <w:spacing w:after="120"/>
            <w:ind w:left="567"/>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Dvaro g.36, Ilguvos k., Šakių </w:t>
          </w:r>
          <w:proofErr w:type="spellStart"/>
          <w:r>
            <w:rPr>
              <w:rFonts w:ascii="Times New Roman" w:hAnsi="Times New Roman" w:cs="Times New Roman"/>
              <w:sz w:val="28"/>
              <w:szCs w:val="28"/>
              <w:lang w:eastAsia="en-US"/>
            </w:rPr>
            <w:t>r.sav</w:t>
          </w:r>
          <w:proofErr w:type="spellEnd"/>
          <w:r>
            <w:rPr>
              <w:rFonts w:ascii="Times New Roman" w:hAnsi="Times New Roman" w:cs="Times New Roman"/>
              <w:sz w:val="28"/>
              <w:szCs w:val="28"/>
              <w:lang w:eastAsia="en-US"/>
            </w:rPr>
            <w:t>.</w:t>
          </w:r>
        </w:p>
        <w:p w14:paraId="60FB8BE5" w14:textId="7AE74326" w:rsidR="00D91418" w:rsidRPr="00D91418" w:rsidRDefault="00D91418" w:rsidP="00D91418">
          <w:pPr>
            <w:spacing w:after="120"/>
            <w:ind w:left="567"/>
            <w:contextualSpacing/>
            <w:jc w:val="center"/>
            <w:rPr>
              <w:rFonts w:ascii="Times New Roman" w:hAnsi="Times New Roman" w:cs="Times New Roman"/>
              <w:sz w:val="28"/>
              <w:szCs w:val="28"/>
              <w:lang w:eastAsia="en-US"/>
            </w:rPr>
          </w:pPr>
          <w:r w:rsidRPr="00D91418">
            <w:rPr>
              <w:rFonts w:ascii="Times New Roman" w:hAnsi="Times New Roman" w:cs="Times New Roman"/>
              <w:sz w:val="28"/>
              <w:szCs w:val="28"/>
              <w:lang w:eastAsia="en-US"/>
            </w:rPr>
            <w:t xml:space="preserve">Biudžetinės įstaigos kodas </w:t>
          </w:r>
          <w:r w:rsidR="00D534CE">
            <w:rPr>
              <w:rFonts w:ascii="Times New Roman" w:hAnsi="Times New Roman" w:cs="Times New Roman"/>
              <w:sz w:val="28"/>
              <w:szCs w:val="28"/>
              <w:lang w:eastAsia="en-US"/>
            </w:rPr>
            <w:t>190792731</w:t>
          </w:r>
        </w:p>
        <w:p w14:paraId="5EB51BA7" w14:textId="4217CFB1" w:rsidR="00B30AF7" w:rsidRPr="00D91418" w:rsidRDefault="00D91418" w:rsidP="00D91418">
          <w:pPr>
            <w:spacing w:after="120"/>
            <w:ind w:left="567"/>
            <w:contextualSpacing/>
            <w:jc w:val="center"/>
            <w:rPr>
              <w:rFonts w:ascii="Times New Roman" w:hAnsi="Times New Roman" w:cs="Times New Roman"/>
              <w:sz w:val="28"/>
              <w:szCs w:val="28"/>
              <w:lang w:eastAsia="en-US"/>
            </w:rPr>
          </w:pPr>
          <w:r w:rsidRPr="00D91418">
            <w:rPr>
              <w:rFonts w:ascii="Times New Roman" w:hAnsi="Times New Roman" w:cs="Times New Roman"/>
              <w:sz w:val="28"/>
              <w:szCs w:val="28"/>
              <w:lang w:eastAsia="en-US"/>
            </w:rPr>
            <w:t>Nėra PVM mokėtojas</w:t>
          </w:r>
        </w:p>
        <w:p w14:paraId="64F2C443" w14:textId="77777777" w:rsidR="00B30AF7" w:rsidRPr="00B30AF7" w:rsidRDefault="00B30AF7" w:rsidP="00B30AF7">
          <w:pPr>
            <w:spacing w:after="120"/>
            <w:ind w:left="567"/>
            <w:contextualSpacing/>
            <w:jc w:val="center"/>
            <w:rPr>
              <w:rFonts w:ascii="Times New Roman" w:hAnsi="Times New Roman" w:cs="Times New Roman"/>
              <w:b/>
              <w:bCs/>
              <w:sz w:val="28"/>
              <w:szCs w:val="28"/>
              <w:lang w:eastAsia="en-US"/>
            </w:rPr>
          </w:pPr>
        </w:p>
        <w:p w14:paraId="01B55FC7" w14:textId="77777777" w:rsidR="002D4847" w:rsidRPr="000A6C60" w:rsidRDefault="002D4847" w:rsidP="002D4847">
          <w:pPr>
            <w:spacing w:after="120"/>
            <w:ind w:left="567"/>
            <w:contextualSpacing/>
            <w:jc w:val="center"/>
            <w:rPr>
              <w:rFonts w:ascii="Arial" w:hAnsi="Arial" w:cs="Arial"/>
              <w:sz w:val="24"/>
              <w:szCs w:val="24"/>
            </w:rPr>
          </w:pPr>
        </w:p>
        <w:p w14:paraId="26281895" w14:textId="77777777" w:rsidR="002D4847" w:rsidRPr="000A6C60" w:rsidRDefault="002D4847" w:rsidP="002D4847">
          <w:pPr>
            <w:spacing w:after="120"/>
            <w:ind w:left="567"/>
            <w:contextualSpacing/>
            <w:jc w:val="center"/>
            <w:rPr>
              <w:rFonts w:ascii="Arial" w:hAnsi="Arial" w:cs="Arial"/>
              <w:sz w:val="24"/>
              <w:szCs w:val="24"/>
            </w:rPr>
          </w:pPr>
        </w:p>
        <w:p w14:paraId="6B43C3F3" w14:textId="77777777" w:rsidR="002D4847" w:rsidRPr="000A6C60" w:rsidRDefault="002D4847" w:rsidP="002D4847">
          <w:pPr>
            <w:spacing w:after="120"/>
            <w:ind w:left="567"/>
            <w:contextualSpacing/>
            <w:jc w:val="center"/>
            <w:rPr>
              <w:rFonts w:cstheme="minorHAnsi"/>
              <w:sz w:val="24"/>
              <w:szCs w:val="24"/>
            </w:rPr>
          </w:pPr>
        </w:p>
        <w:p w14:paraId="21C13E7C" w14:textId="77777777" w:rsidR="002D4847" w:rsidRPr="00BB2C3C" w:rsidRDefault="002D4847" w:rsidP="002D4847">
          <w:pPr>
            <w:spacing w:after="120"/>
            <w:ind w:left="567"/>
            <w:contextualSpacing/>
            <w:jc w:val="center"/>
            <w:rPr>
              <w:rFonts w:ascii="Arial" w:hAnsi="Arial" w:cs="Arial"/>
              <w:sz w:val="28"/>
              <w:szCs w:val="28"/>
            </w:rPr>
          </w:pPr>
        </w:p>
        <w:p w14:paraId="0AB019B2" w14:textId="324B9E2B" w:rsidR="002D4847" w:rsidRPr="00BB2C3C" w:rsidRDefault="002D4847" w:rsidP="00D534CE">
          <w:pPr>
            <w:pStyle w:val="prastasiniatinklio"/>
            <w:jc w:val="center"/>
            <w:rPr>
              <w:rFonts w:ascii="Arial" w:hAnsi="Arial" w:cs="Arial"/>
              <w:b/>
              <w:bCs/>
              <w:sz w:val="28"/>
              <w:szCs w:val="28"/>
            </w:rPr>
          </w:pPr>
          <w:r w:rsidRPr="00FD61A3">
            <w:rPr>
              <w:rFonts w:ascii="Arial" w:hAnsi="Arial" w:cs="Arial"/>
              <w:b/>
              <w:bCs/>
              <w:sz w:val="28"/>
              <w:szCs w:val="28"/>
            </w:rPr>
            <w:t xml:space="preserve"> </w:t>
          </w:r>
          <w:r w:rsidR="00002632" w:rsidRPr="00002632">
            <w:rPr>
              <w:rFonts w:ascii="Arial" w:hAnsi="Arial" w:cs="Arial"/>
              <w:b/>
              <w:bCs/>
              <w:sz w:val="28"/>
              <w:szCs w:val="28"/>
            </w:rPr>
            <w:t>„</w:t>
          </w:r>
          <w:r w:rsidR="00D534CE" w:rsidRPr="00D534CE">
            <w:rPr>
              <w:rFonts w:ascii="Times New Roman" w:eastAsia="Times New Roman" w:hAnsi="Times New Roman" w:cs="Times New Roman"/>
              <w:i/>
              <w:iCs/>
              <w:color w:val="000000"/>
              <w:sz w:val="24"/>
              <w:szCs w:val="24"/>
            </w:rPr>
            <w:t>KOMPENSUOJAMŲ FARMACIJOS PRODUKTŲ IR ASMENS HIGIENOS GAMINIŲ PIRKIM</w:t>
          </w:r>
          <w:r w:rsidR="00D534CE">
            <w:rPr>
              <w:rFonts w:ascii="Times New Roman" w:eastAsia="Times New Roman" w:hAnsi="Times New Roman" w:cs="Times New Roman"/>
              <w:i/>
              <w:iCs/>
              <w:color w:val="000000"/>
              <w:sz w:val="24"/>
              <w:szCs w:val="24"/>
            </w:rPr>
            <w:t>O</w:t>
          </w:r>
          <w:r w:rsidR="00002632" w:rsidRPr="00002632">
            <w:rPr>
              <w:rFonts w:ascii="Arial" w:hAnsi="Arial" w:cs="Arial"/>
              <w:b/>
              <w:bCs/>
              <w:sz w:val="28"/>
              <w:szCs w:val="28"/>
            </w:rPr>
            <w:t xml:space="preserve">“ </w:t>
          </w:r>
          <w:r w:rsidRPr="00BB2C3C">
            <w:rPr>
              <w:rFonts w:ascii="Arial" w:hAnsi="Arial" w:cs="Arial"/>
              <w:b/>
              <w:bCs/>
              <w:sz w:val="28"/>
              <w:szCs w:val="28"/>
            </w:rPr>
            <w:t xml:space="preserve">SKELBIAMOS APKLAUSOS </w:t>
          </w:r>
          <w:r>
            <w:rPr>
              <w:rFonts w:ascii="Arial" w:hAnsi="Arial" w:cs="Arial"/>
              <w:b/>
              <w:bCs/>
              <w:sz w:val="28"/>
              <w:szCs w:val="28"/>
            </w:rPr>
            <w:t>BENDROSIOS</w:t>
          </w:r>
          <w:r w:rsidRPr="00BB2C3C">
            <w:rPr>
              <w:rFonts w:ascii="Arial" w:hAnsi="Arial" w:cs="Arial"/>
              <w:b/>
              <w:bCs/>
              <w:sz w:val="28"/>
              <w:szCs w:val="28"/>
            </w:rPr>
            <w:t xml:space="preserve"> SĄLYGOS</w:t>
          </w:r>
        </w:p>
        <w:p w14:paraId="0FC90D8B" w14:textId="15080A95" w:rsidR="00D526C8" w:rsidRPr="00880218" w:rsidRDefault="002D4847" w:rsidP="002D4847">
          <w:pPr>
            <w:spacing w:after="120" w:line="20" w:lineRule="atLeast"/>
            <w:contextualSpacing/>
            <w:jc w:val="center"/>
            <w:rPr>
              <w:rFonts w:ascii="Arial" w:hAnsi="Arial" w:cs="Arial"/>
              <w:sz w:val="28"/>
              <w:szCs w:val="28"/>
            </w:rPr>
          </w:pPr>
          <w:r w:rsidRPr="000A6C60">
            <w:rPr>
              <w:rFonts w:ascii="Arial" w:hAnsi="Arial" w:cs="Arial"/>
              <w:sz w:val="24"/>
              <w:szCs w:val="24"/>
            </w:rPr>
            <w:br w:type="page"/>
          </w:r>
        </w:p>
        <w:p w14:paraId="517C01D9" w14:textId="19D4C91E"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534CE" w:rsidRDefault="001C24BC" w:rsidP="00994BD6">
              <w:pPr>
                <w:pStyle w:val="Turinioantrat"/>
                <w:spacing w:before="0" w:line="360" w:lineRule="auto"/>
                <w:ind w:left="432" w:hanging="432"/>
                <w:contextualSpacing/>
                <w:rPr>
                  <w:rFonts w:asciiTheme="minorHAnsi" w:hAnsiTheme="minorHAnsi" w:cstheme="minorHAnsi"/>
                  <w:lang w:val="es-ES_tradnl"/>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8F85" w14:textId="77777777" w:rsidR="008F144D" w:rsidRDefault="008F144D" w:rsidP="00D05666">
      <w:r>
        <w:separator/>
      </w:r>
    </w:p>
  </w:endnote>
  <w:endnote w:type="continuationSeparator" w:id="0">
    <w:p w14:paraId="26BFA328" w14:textId="77777777" w:rsidR="008F144D" w:rsidRDefault="008F144D" w:rsidP="00D05666">
      <w:r>
        <w:continuationSeparator/>
      </w:r>
    </w:p>
  </w:endnote>
  <w:endnote w:type="continuationNotice" w:id="1">
    <w:p w14:paraId="40F70B03" w14:textId="77777777" w:rsidR="008F144D" w:rsidRDefault="008F1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58E5" w14:textId="77777777" w:rsidR="008F144D" w:rsidRDefault="008F144D" w:rsidP="00D05666">
      <w:r>
        <w:separator/>
      </w:r>
    </w:p>
  </w:footnote>
  <w:footnote w:type="continuationSeparator" w:id="0">
    <w:p w14:paraId="042AA507" w14:textId="77777777" w:rsidR="008F144D" w:rsidRDefault="008F144D" w:rsidP="00D05666">
      <w:r>
        <w:continuationSeparator/>
      </w:r>
    </w:p>
  </w:footnote>
  <w:footnote w:type="continuationNotice" w:id="1">
    <w:p w14:paraId="555A642D" w14:textId="77777777" w:rsidR="008F144D" w:rsidRDefault="008F144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32"/>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781"/>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072"/>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9CE"/>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446"/>
    <w:rsid w:val="001647BD"/>
    <w:rsid w:val="001654DA"/>
    <w:rsid w:val="00166315"/>
    <w:rsid w:val="0016665C"/>
    <w:rsid w:val="00167555"/>
    <w:rsid w:val="00167E09"/>
    <w:rsid w:val="00170A00"/>
    <w:rsid w:val="00170E77"/>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47972"/>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68A"/>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699D"/>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DC"/>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7"/>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C26"/>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3598"/>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86D"/>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426"/>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44D"/>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5F4"/>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AF7"/>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6C4"/>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4CE"/>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418"/>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FCD"/>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8F"/>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1B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33483</Words>
  <Characters>19086</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Jana</dc:creator>
  <cp:keywords/>
  <dc:description/>
  <cp:lastModifiedBy>Jūratė Bataitienė</cp:lastModifiedBy>
  <cp:revision>5</cp:revision>
  <dcterms:created xsi:type="dcterms:W3CDTF">2026-03-31T06:49:00Z</dcterms:created>
  <dcterms:modified xsi:type="dcterms:W3CDTF">2026-05-06T12:21:00Z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