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138770BB" w:rsidR="007829AB" w:rsidRPr="00FB5EC6" w:rsidRDefault="00FB5EC6" w:rsidP="008D7425">
            <w:pPr>
              <w:rPr>
                <w:b/>
                <w:bCs/>
                <w:kern w:val="2"/>
                <w:szCs w:val="24"/>
              </w:rPr>
            </w:pPr>
            <w:r w:rsidRPr="00FB5EC6">
              <w:rPr>
                <w:rFonts w:cstheme="minorHAnsi"/>
                <w:b/>
                <w:bCs/>
                <w:szCs w:val="24"/>
              </w:rPr>
              <w:t>Vikšriniai lai</w:t>
            </w:r>
            <w:r w:rsidRPr="00FB5EC6">
              <w:rPr>
                <w:rFonts w:cstheme="minorHAnsi"/>
                <w:b/>
                <w:bCs/>
                <w:noProof/>
                <w:szCs w:val="24"/>
              </w:rPr>
              <w:t>ptų kopikliai</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5FB7A782" w:rsidR="007829AB" w:rsidRDefault="007829AB" w:rsidP="00B66E22">
            <w:pPr>
              <w:jc w:val="both"/>
              <w:rPr>
                <w:kern w:val="2"/>
                <w:szCs w:val="24"/>
              </w:rPr>
            </w:pPr>
            <w:r>
              <w:rPr>
                <w:kern w:val="2"/>
                <w:szCs w:val="24"/>
              </w:rPr>
              <w:t>202</w:t>
            </w:r>
            <w:r w:rsidR="007C3ED6">
              <w:rPr>
                <w:kern w:val="2"/>
                <w:szCs w:val="24"/>
              </w:rPr>
              <w:t>6</w:t>
            </w:r>
            <w:r>
              <w:rPr>
                <w:kern w:val="2"/>
                <w:szCs w:val="24"/>
              </w:rPr>
              <w:t xml:space="preserve">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0F465F35" w:rsidR="005E7DC0" w:rsidRPr="005E7DC0" w:rsidRDefault="005E7DC0" w:rsidP="005E7DC0">
            <w:pPr>
              <w:jc w:val="center"/>
              <w:rPr>
                <w:kern w:val="2"/>
                <w:szCs w:val="24"/>
              </w:rPr>
            </w:pPr>
            <w:r w:rsidRPr="005E7DC0">
              <w:rPr>
                <w:b/>
                <w:szCs w:val="24"/>
                <w:lang w:eastAsia="zh-CN"/>
              </w:rPr>
              <w:t>Kazlų Rūdos savivaldybės administracija</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565B377B" w:rsidR="005E7DC0" w:rsidRPr="005E7DC0" w:rsidRDefault="005E7DC0" w:rsidP="005E7DC0">
            <w:pPr>
              <w:jc w:val="center"/>
              <w:rPr>
                <w:kern w:val="2"/>
                <w:szCs w:val="24"/>
              </w:rPr>
            </w:pPr>
            <w:r w:rsidRPr="005E7DC0">
              <w:rPr>
                <w:kern w:val="2"/>
                <w:szCs w:val="24"/>
              </w:rPr>
              <w:t>188777932</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4CB70BB1" w:rsidR="005E7DC0" w:rsidRPr="005E7DC0" w:rsidRDefault="005E7DC0" w:rsidP="005E7DC0">
            <w:pPr>
              <w:jc w:val="center"/>
              <w:rPr>
                <w:kern w:val="2"/>
                <w:szCs w:val="24"/>
              </w:rPr>
            </w:pPr>
            <w:r w:rsidRPr="005E7DC0">
              <w:rPr>
                <w:szCs w:val="24"/>
                <w:lang w:eastAsia="zh-CN"/>
              </w:rPr>
              <w:t>Atgimimo g. 12, 69413 Kazlų Rūda</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62F58B14" w:rsidR="005E7DC0" w:rsidRPr="005E7DC0" w:rsidRDefault="005E7DC0" w:rsidP="005E7DC0">
            <w:pPr>
              <w:jc w:val="center"/>
              <w:rPr>
                <w:kern w:val="2"/>
                <w:szCs w:val="24"/>
              </w:rPr>
            </w:pPr>
            <w:r w:rsidRPr="005E7DC0">
              <w:rPr>
                <w:szCs w:val="24"/>
                <w:lang w:eastAsia="zh-CN"/>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7BA53C21" w:rsidR="005E7DC0" w:rsidRPr="005E7DC0" w:rsidRDefault="005E7DC0" w:rsidP="005E7DC0">
            <w:pPr>
              <w:jc w:val="center"/>
              <w:rPr>
                <w:kern w:val="2"/>
                <w:szCs w:val="24"/>
              </w:rPr>
            </w:pPr>
            <w:r w:rsidRPr="005E7DC0">
              <w:rPr>
                <w:noProof/>
                <w:kern w:val="2"/>
                <w:szCs w:val="24"/>
              </w:rPr>
              <w:t>LT16 7300 0101 2094 1211</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02B7F7B" w:rsidR="005E7DC0" w:rsidRPr="005E7DC0" w:rsidRDefault="005E7DC0" w:rsidP="005E7DC0">
            <w:pPr>
              <w:jc w:val="center"/>
              <w:rPr>
                <w:kern w:val="2"/>
                <w:szCs w:val="24"/>
              </w:rPr>
            </w:pPr>
            <w:r w:rsidRPr="005E7DC0">
              <w:rPr>
                <w:noProof/>
                <w:kern w:val="2"/>
                <w:szCs w:val="24"/>
              </w:rPr>
              <w:t>„Swedbank“, AB, b.k. 73000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0EA9B0DE" w:rsidR="005E7DC0" w:rsidRPr="005E7DC0" w:rsidRDefault="005E7DC0" w:rsidP="005E7DC0">
            <w:pPr>
              <w:jc w:val="center"/>
              <w:rPr>
                <w:kern w:val="2"/>
                <w:szCs w:val="24"/>
              </w:rPr>
            </w:pPr>
            <w:r w:rsidRPr="005E7DC0">
              <w:rPr>
                <w:noProof/>
                <w:szCs w:val="24"/>
                <w:lang w:eastAsia="zh-CN"/>
              </w:rPr>
              <w:t>+370 343 95 276</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605B86" w:rsidR="005E7DC0" w:rsidRPr="005E7DC0" w:rsidRDefault="005E7DC0" w:rsidP="005E7DC0">
            <w:pPr>
              <w:jc w:val="center"/>
              <w:rPr>
                <w:kern w:val="2"/>
                <w:szCs w:val="24"/>
              </w:rPr>
            </w:pPr>
            <w:hyperlink r:id="rId10" w:history="1">
              <w:r w:rsidRPr="005E7DC0">
                <w:rPr>
                  <w:rStyle w:val="Hipersaitas"/>
                  <w:noProof/>
                  <w:szCs w:val="24"/>
                </w:rPr>
                <w:t>priimamasis@kazluruda.lt</w:t>
              </w:r>
            </w:hyperlink>
            <w:r w:rsidRPr="005E7DC0">
              <w:rPr>
                <w:noProof/>
                <w:szCs w:val="24"/>
              </w:rPr>
              <w:t xml:space="preserve"> </w:t>
            </w:r>
            <w:hyperlink r:id="rId11"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20A5038" w14:textId="77777777" w:rsidR="00DC13F3" w:rsidRPr="00DC13F3" w:rsidRDefault="00DC13F3" w:rsidP="007829AB">
            <w:pPr>
              <w:rPr>
                <w:szCs w:val="24"/>
                <w:lang w:eastAsia="zh-CN"/>
              </w:rPr>
            </w:pPr>
            <w:r w:rsidRPr="00DC13F3">
              <w:rPr>
                <w:szCs w:val="24"/>
                <w:lang w:eastAsia="zh-CN"/>
              </w:rPr>
              <w:t xml:space="preserve">Administracijos patarėja (savivaldybės parengties pareigūnė) </w:t>
            </w:r>
          </w:p>
          <w:p w14:paraId="4189E6C1" w14:textId="77777777" w:rsidR="007829AB" w:rsidRPr="00DC13F3" w:rsidRDefault="00DC13F3" w:rsidP="007829AB">
            <w:pPr>
              <w:rPr>
                <w:szCs w:val="24"/>
                <w:lang w:eastAsia="zh-CN"/>
              </w:rPr>
            </w:pPr>
            <w:r w:rsidRPr="00DC13F3">
              <w:rPr>
                <w:szCs w:val="24"/>
                <w:lang w:eastAsia="zh-CN"/>
              </w:rPr>
              <w:t>Laura Stražnickienė</w:t>
            </w:r>
          </w:p>
          <w:p w14:paraId="465542B3" w14:textId="77777777" w:rsidR="00DC13F3" w:rsidRPr="00DC13F3" w:rsidRDefault="00DC13F3" w:rsidP="00DC13F3">
            <w:pPr>
              <w:rPr>
                <w:szCs w:val="24"/>
                <w:lang w:eastAsia="zh-CN"/>
              </w:rPr>
            </w:pPr>
            <w:r w:rsidRPr="00DC13F3">
              <w:rPr>
                <w:szCs w:val="24"/>
                <w:lang w:eastAsia="zh-CN"/>
              </w:rPr>
              <w:t>Mob. tel. +370 694 56 353</w:t>
            </w:r>
          </w:p>
          <w:p w14:paraId="4FEC999A" w14:textId="712DF548" w:rsidR="00DC13F3" w:rsidRPr="00DC13F3" w:rsidRDefault="00DC13F3" w:rsidP="00DC13F3">
            <w:pPr>
              <w:rPr>
                <w:szCs w:val="24"/>
                <w:lang w:eastAsia="zh-CN"/>
              </w:rPr>
            </w:pPr>
            <w:r w:rsidRPr="00DC13F3">
              <w:rPr>
                <w:szCs w:val="24"/>
                <w:lang w:eastAsia="zh-CN"/>
              </w:rPr>
              <w:t>el. p.:</w:t>
            </w:r>
            <w:r w:rsidR="00EC70A9">
              <w:rPr>
                <w:szCs w:val="24"/>
                <w:lang w:eastAsia="zh-CN"/>
              </w:rPr>
              <w:t xml:space="preserve"> </w:t>
            </w:r>
            <w:hyperlink r:id="rId12" w:history="1">
              <w:r w:rsidR="00EC70A9" w:rsidRPr="00DC13F3">
                <w:rPr>
                  <w:rStyle w:val="Hipersaitas"/>
                  <w:szCs w:val="24"/>
                  <w:lang w:eastAsia="zh-CN"/>
                </w:rPr>
                <w:t>laura.straznickiene@kazluruda.lt</w:t>
              </w:r>
            </w:hyperlink>
          </w:p>
          <w:p w14:paraId="52362E53" w14:textId="645DF8BB" w:rsidR="00DC13F3" w:rsidRPr="00670817" w:rsidRDefault="00DC13F3" w:rsidP="007829AB">
            <w:pPr>
              <w:rPr>
                <w:sz w:val="22"/>
                <w:szCs w:val="22"/>
                <w:highlight w:val="yellow"/>
                <w:lang w:eastAsia="zh-CN"/>
              </w:rPr>
            </w:pP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7FF49BA2" w:rsidR="007829AB" w:rsidRDefault="007829AB" w:rsidP="007829AB">
            <w:pPr>
              <w:rPr>
                <w:color w:val="000000"/>
                <w:kern w:val="2"/>
                <w:szCs w:val="24"/>
              </w:rPr>
            </w:pPr>
            <w:r>
              <w:rPr>
                <w:kern w:val="2"/>
                <w:szCs w:val="24"/>
              </w:rPr>
              <w:t xml:space="preserve">Tiekėjas įsipareigoja Sutartyje numatytomis sąlygomis ir tvarka perduoti Pirkėjui </w:t>
            </w:r>
            <w:r w:rsidR="00FB5EC6">
              <w:rPr>
                <w:kern w:val="2"/>
                <w:szCs w:val="24"/>
              </w:rPr>
              <w:t>v</w:t>
            </w:r>
            <w:r w:rsidR="00FB5EC6" w:rsidRPr="00FB5EC6">
              <w:rPr>
                <w:kern w:val="2"/>
                <w:szCs w:val="24"/>
              </w:rPr>
              <w:t>ikšrini</w:t>
            </w:r>
            <w:r w:rsidR="00FB5EC6">
              <w:rPr>
                <w:kern w:val="2"/>
                <w:szCs w:val="24"/>
              </w:rPr>
              <w:t xml:space="preserve">us </w:t>
            </w:r>
            <w:r w:rsidR="00FB5EC6" w:rsidRPr="00FB5EC6">
              <w:rPr>
                <w:kern w:val="2"/>
                <w:szCs w:val="24"/>
              </w:rPr>
              <w:t xml:space="preserve">laiptų </w:t>
            </w:r>
            <w:proofErr w:type="spellStart"/>
            <w:r w:rsidR="00FB5EC6" w:rsidRPr="00FB5EC6">
              <w:rPr>
                <w:kern w:val="2"/>
                <w:szCs w:val="24"/>
              </w:rPr>
              <w:t>kopikli</w:t>
            </w:r>
            <w:r w:rsidR="00FB5EC6">
              <w:rPr>
                <w:kern w:val="2"/>
                <w:szCs w:val="24"/>
              </w:rPr>
              <w:t>us</w:t>
            </w:r>
            <w:proofErr w:type="spellEnd"/>
            <w:r w:rsidR="00FB5EC6" w:rsidRPr="00FB5EC6">
              <w:rPr>
                <w:kern w:val="2"/>
                <w:szCs w:val="24"/>
              </w:rPr>
              <w:t xml:space="preserve"> </w:t>
            </w:r>
            <w:r>
              <w:rPr>
                <w:color w:val="000000"/>
                <w:kern w:val="2"/>
                <w:szCs w:val="24"/>
              </w:rPr>
              <w:t>(toliau – Prekės).</w:t>
            </w: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19563E56" w:rsidR="007829AB" w:rsidRPr="007829AB" w:rsidRDefault="00FB5EC6" w:rsidP="00B66E22">
            <w:pPr>
              <w:rPr>
                <w:color w:val="000000" w:themeColor="text1"/>
                <w:kern w:val="2"/>
                <w:szCs w:val="24"/>
              </w:rPr>
            </w:pPr>
            <w:r w:rsidRPr="00FB5EC6">
              <w:rPr>
                <w:color w:val="000000" w:themeColor="text1"/>
                <w:kern w:val="2"/>
                <w:szCs w:val="24"/>
              </w:rPr>
              <w:t xml:space="preserve">Vikšriniai laiptų </w:t>
            </w:r>
            <w:proofErr w:type="spellStart"/>
            <w:r w:rsidRPr="00FB5EC6">
              <w:rPr>
                <w:color w:val="000000" w:themeColor="text1"/>
                <w:kern w:val="2"/>
                <w:szCs w:val="24"/>
              </w:rPr>
              <w:t>kopikliai</w:t>
            </w:r>
            <w:proofErr w:type="spellEnd"/>
            <w:r w:rsidR="000C3E91">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711916C7" w:rsidR="007829AB" w:rsidRDefault="006827FA" w:rsidP="00B66E22">
            <w:pPr>
              <w:rPr>
                <w:kern w:val="2"/>
                <w:szCs w:val="24"/>
              </w:rPr>
            </w:pPr>
            <w:r>
              <w:rPr>
                <w:kern w:val="2"/>
                <w:szCs w:val="24"/>
              </w:rPr>
              <w:t>-</w:t>
            </w: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FC2699" w14:textId="66B9A7C8" w:rsidR="00A53C95"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690CB3">
              <w:rPr>
                <w:b/>
                <w:bCs/>
                <w:color w:val="000000" w:themeColor="text1"/>
                <w:kern w:val="2"/>
                <w:szCs w:val="24"/>
              </w:rPr>
              <w:t>3</w:t>
            </w:r>
            <w:r w:rsidRPr="007829AB">
              <w:rPr>
                <w:b/>
                <w:bCs/>
                <w:color w:val="000000" w:themeColor="text1"/>
                <w:kern w:val="2"/>
                <w:szCs w:val="24"/>
              </w:rPr>
              <w:t xml:space="preserve"> (</w:t>
            </w:r>
            <w:r w:rsidR="00690CB3">
              <w:rPr>
                <w:b/>
                <w:bCs/>
                <w:color w:val="000000" w:themeColor="text1"/>
                <w:kern w:val="2"/>
                <w:szCs w:val="24"/>
              </w:rPr>
              <w:t>tris</w:t>
            </w:r>
            <w:r w:rsidRPr="007829AB">
              <w:rPr>
                <w:b/>
                <w:bCs/>
                <w:color w:val="000000" w:themeColor="text1"/>
                <w:kern w:val="2"/>
                <w:szCs w:val="24"/>
              </w:rPr>
              <w:t xml:space="preserve">) </w:t>
            </w:r>
            <w:r w:rsidR="00554BFB">
              <w:rPr>
                <w:b/>
                <w:bCs/>
                <w:color w:val="000000" w:themeColor="text1"/>
                <w:kern w:val="2"/>
                <w:szCs w:val="24"/>
              </w:rPr>
              <w:t>mėn.</w:t>
            </w:r>
            <w:r w:rsidRPr="007829AB">
              <w:rPr>
                <w:color w:val="000000" w:themeColor="text1"/>
                <w:kern w:val="2"/>
                <w:szCs w:val="24"/>
              </w:rPr>
              <w:t xml:space="preserve"> nuo Sutarties įsigaliojimo dienos</w:t>
            </w:r>
            <w:r w:rsidR="005E74D6">
              <w:rPr>
                <w:color w:val="000000" w:themeColor="text1"/>
                <w:kern w:val="2"/>
                <w:szCs w:val="24"/>
              </w:rPr>
              <w:t>, šiais žemiau nurodytais</w:t>
            </w:r>
            <w:r w:rsidRPr="007829AB">
              <w:rPr>
                <w:color w:val="000000" w:themeColor="text1"/>
                <w:kern w:val="2"/>
                <w:szCs w:val="24"/>
              </w:rPr>
              <w:t xml:space="preserve"> adres</w:t>
            </w:r>
            <w:r w:rsidR="00A53C95">
              <w:rPr>
                <w:color w:val="000000" w:themeColor="text1"/>
                <w:kern w:val="2"/>
                <w:szCs w:val="24"/>
              </w:rPr>
              <w:t>ais:</w:t>
            </w:r>
          </w:p>
          <w:p w14:paraId="30BE57B4" w14:textId="77777777" w:rsidR="00A53C95" w:rsidRDefault="00A53C95" w:rsidP="00A53C95">
            <w:pPr>
              <w:pStyle w:val="Sraopastraipa"/>
              <w:numPr>
                <w:ilvl w:val="0"/>
                <w:numId w:val="4"/>
              </w:numPr>
              <w:rPr>
                <w:noProof/>
                <w:color w:val="000000" w:themeColor="text1"/>
                <w:kern w:val="2"/>
                <w:szCs w:val="24"/>
              </w:rPr>
            </w:pPr>
            <w:r w:rsidRPr="00A53C95">
              <w:rPr>
                <w:color w:val="000000" w:themeColor="text1"/>
                <w:kern w:val="2"/>
                <w:szCs w:val="24"/>
              </w:rPr>
              <w:t xml:space="preserve">1 vnt. </w:t>
            </w:r>
            <w:r w:rsidRPr="00A53C95">
              <w:rPr>
                <w:noProof/>
                <w:color w:val="000000" w:themeColor="text1"/>
                <w:kern w:val="2"/>
                <w:szCs w:val="24"/>
              </w:rPr>
              <w:t>kopiklis - M. Valančiaus g. 3, Kazlų Rūda (Prezidento Kazio Griniaus gimnazijos skyrius Prano Dovydaičio progimnazija);</w:t>
            </w:r>
          </w:p>
          <w:p w14:paraId="28DAEA8B" w14:textId="77777777" w:rsidR="00A53C95" w:rsidRDefault="00A53C95" w:rsidP="00A53C95">
            <w:pPr>
              <w:pStyle w:val="Sraopastraipa"/>
              <w:numPr>
                <w:ilvl w:val="0"/>
                <w:numId w:val="4"/>
              </w:numPr>
              <w:rPr>
                <w:noProof/>
                <w:color w:val="000000" w:themeColor="text1"/>
                <w:kern w:val="2"/>
                <w:szCs w:val="24"/>
              </w:rPr>
            </w:pPr>
            <w:r w:rsidRPr="00A53C95">
              <w:rPr>
                <w:noProof/>
                <w:color w:val="000000" w:themeColor="text1"/>
                <w:kern w:val="2"/>
                <w:szCs w:val="24"/>
              </w:rPr>
              <w:t>1 vnt. kopiklis - K. Donelaičio g. 15 A, Kazlų Rūda (Kazlų Rūdos „Elmos” mokykla-darželis);</w:t>
            </w:r>
          </w:p>
          <w:p w14:paraId="25E571FE" w14:textId="77777777" w:rsidR="00A53C95" w:rsidRDefault="00A53C95" w:rsidP="00A53C95">
            <w:pPr>
              <w:pStyle w:val="Sraopastraipa"/>
              <w:numPr>
                <w:ilvl w:val="0"/>
                <w:numId w:val="4"/>
              </w:numPr>
              <w:rPr>
                <w:noProof/>
                <w:color w:val="000000" w:themeColor="text1"/>
                <w:kern w:val="2"/>
                <w:szCs w:val="24"/>
              </w:rPr>
            </w:pPr>
            <w:r w:rsidRPr="00A53C95">
              <w:rPr>
                <w:noProof/>
                <w:color w:val="000000" w:themeColor="text1"/>
                <w:kern w:val="2"/>
                <w:szCs w:val="24"/>
              </w:rPr>
              <w:t>1 vnt. kopiklis - Vytauto g. 56, Kazlų Rūda (Prezidento Kazio Griniaus gimnazijos skyrius lopšelis-darželis „Pušelė”);</w:t>
            </w:r>
          </w:p>
          <w:p w14:paraId="03E1E383" w14:textId="77777777" w:rsidR="00A53C95" w:rsidRDefault="00A53C95" w:rsidP="00A53C95">
            <w:pPr>
              <w:pStyle w:val="Sraopastraipa"/>
              <w:numPr>
                <w:ilvl w:val="0"/>
                <w:numId w:val="4"/>
              </w:numPr>
              <w:rPr>
                <w:noProof/>
                <w:color w:val="000000" w:themeColor="text1"/>
                <w:kern w:val="2"/>
                <w:szCs w:val="24"/>
              </w:rPr>
            </w:pPr>
            <w:r w:rsidRPr="00A53C95">
              <w:rPr>
                <w:noProof/>
                <w:color w:val="000000" w:themeColor="text1"/>
                <w:kern w:val="2"/>
                <w:szCs w:val="24"/>
              </w:rPr>
              <w:t>1 vnt. kopiklis - Vytauto g. 58, Kazlų Rūda (Prezidento Kazio Griniaus gimnazijos skyrius lopšelis-darželis „Pušelė”);</w:t>
            </w:r>
          </w:p>
          <w:p w14:paraId="43A6F3DA" w14:textId="657991F9" w:rsidR="007829AB" w:rsidRPr="00A53C95" w:rsidRDefault="00A53C95" w:rsidP="00A53C95">
            <w:pPr>
              <w:pStyle w:val="Sraopastraipa"/>
              <w:numPr>
                <w:ilvl w:val="0"/>
                <w:numId w:val="4"/>
              </w:numPr>
              <w:rPr>
                <w:noProof/>
                <w:color w:val="000000" w:themeColor="text1"/>
                <w:kern w:val="2"/>
                <w:szCs w:val="24"/>
              </w:rPr>
            </w:pPr>
            <w:r w:rsidRPr="00A53C95">
              <w:rPr>
                <w:noProof/>
                <w:color w:val="000000" w:themeColor="text1"/>
                <w:kern w:val="2"/>
                <w:szCs w:val="24"/>
              </w:rPr>
              <w:t>1 vnt. kopiklis – Vytauto g. 45, Kazlų Rūda (VŠĮ Kazlų Rūdos pirminės sveikatos priežiūros centras).</w:t>
            </w:r>
          </w:p>
          <w:p w14:paraId="0B3DA4A0" w14:textId="77777777" w:rsidR="007829AB" w:rsidRDefault="007829AB" w:rsidP="007829AB">
            <w:pPr>
              <w:rPr>
                <w:color w:val="000000" w:themeColor="text1"/>
                <w:kern w:val="2"/>
                <w:szCs w:val="24"/>
              </w:rPr>
            </w:pPr>
          </w:p>
          <w:p w14:paraId="72A31FB9" w14:textId="77777777" w:rsidR="007829AB" w:rsidRDefault="007829AB" w:rsidP="007829AB">
            <w:pPr>
              <w:rPr>
                <w:color w:val="000000" w:themeColor="text1"/>
                <w:kern w:val="2"/>
                <w:szCs w:val="24"/>
              </w:rPr>
            </w:pPr>
            <w:r w:rsidRPr="007829AB">
              <w:rPr>
                <w:color w:val="000000" w:themeColor="text1"/>
                <w:kern w:val="2"/>
                <w:szCs w:val="24"/>
              </w:rPr>
              <w:t>Prekių pristatymo paslauga pagal šią Sutartį įskaičiuojama į Prekių kainą ir atskirai neapmokama.</w:t>
            </w:r>
          </w:p>
          <w:p w14:paraId="0C70569A" w14:textId="3F5A6E13" w:rsidR="00A53C95" w:rsidRPr="006E116A" w:rsidRDefault="00A53C95" w:rsidP="007829AB">
            <w:pPr>
              <w:rPr>
                <w:color w:val="4472C4"/>
                <w:kern w:val="2"/>
                <w:szCs w:val="24"/>
              </w:rPr>
            </w:pP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F5D096" w14:textId="60C8BA8F" w:rsidR="007829AB" w:rsidRDefault="00870AED" w:rsidP="00870AED">
            <w:pPr>
              <w:rPr>
                <w:kern w:val="2"/>
                <w:szCs w:val="24"/>
              </w:rPr>
            </w:pPr>
            <w:r w:rsidRPr="00E44D76">
              <w:rPr>
                <w:kern w:val="2"/>
                <w:szCs w:val="24"/>
              </w:rPr>
              <w:t>Netaikoma</w:t>
            </w: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3561DE" w14:textId="1AC20623" w:rsidR="007829AB" w:rsidRDefault="00B41683" w:rsidP="00B66E22">
            <w:pPr>
              <w:rPr>
                <w:kern w:val="2"/>
                <w:szCs w:val="24"/>
              </w:rPr>
            </w:pPr>
            <w:r w:rsidRPr="00B41683">
              <w:rPr>
                <w:kern w:val="2"/>
                <w:szCs w:val="24"/>
              </w:rPr>
              <w:t>Prekių perdavimo-priėmimo aktas / krovinio pristatymo važtaraštis arba kitas Prekių perdavimo–priėmimo faktą patvirtinantis</w:t>
            </w:r>
            <w:r>
              <w:rPr>
                <w:kern w:val="2"/>
                <w:szCs w:val="24"/>
              </w:rPr>
              <w:t xml:space="preserve"> </w:t>
            </w:r>
            <w:r w:rsidRPr="00B41683">
              <w:rPr>
                <w:kern w:val="2"/>
                <w:szCs w:val="24"/>
              </w:rPr>
              <w:t xml:space="preserve">dokumentas, kuriame detalizuotos Prekės. </w:t>
            </w: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406206" w14:textId="77777777" w:rsidR="00047A36" w:rsidRDefault="00047A36" w:rsidP="00284C66">
            <w:pPr>
              <w:rPr>
                <w:rFonts w:ascii="Trebuchet MS" w:hAnsi="Trebuchet MS"/>
                <w:b/>
                <w:bCs/>
                <w:sz w:val="22"/>
                <w:szCs w:val="22"/>
              </w:rPr>
            </w:pPr>
          </w:p>
          <w:p w14:paraId="4CA6B1F4" w14:textId="0DF3E372" w:rsidR="00F4675C" w:rsidRPr="00F4675C" w:rsidRDefault="00427B19" w:rsidP="00284C66">
            <w:pPr>
              <w:rPr>
                <w:b/>
                <w:bCs/>
                <w:szCs w:val="24"/>
              </w:rPr>
            </w:pPr>
            <w:r w:rsidRPr="00427B19">
              <w:rPr>
                <w:rFonts w:eastAsia="Calibri"/>
                <w:b/>
                <w:bCs/>
                <w:noProof/>
                <w:color w:val="000000" w:themeColor="text1"/>
                <w:szCs w:val="24"/>
              </w:rPr>
              <w:t xml:space="preserve">Vikšriniai laiptų kopikliai </w:t>
            </w:r>
            <w:r w:rsidR="00F4675C" w:rsidRPr="00F4675C">
              <w:rPr>
                <w:rFonts w:eastAsia="Calibri"/>
                <w:b/>
                <w:bCs/>
                <w:noProof/>
                <w:color w:val="000000" w:themeColor="text1"/>
                <w:szCs w:val="24"/>
              </w:rPr>
              <w:t xml:space="preserve">(kiekis – </w:t>
            </w:r>
            <w:r>
              <w:rPr>
                <w:rFonts w:eastAsia="Calibri"/>
                <w:b/>
                <w:bCs/>
                <w:noProof/>
                <w:color w:val="000000" w:themeColor="text1"/>
                <w:szCs w:val="24"/>
              </w:rPr>
              <w:t xml:space="preserve">5 </w:t>
            </w:r>
            <w:r w:rsidR="00F4675C" w:rsidRPr="00F4675C">
              <w:rPr>
                <w:rFonts w:eastAsia="Calibri"/>
                <w:b/>
                <w:bCs/>
                <w:noProof/>
                <w:color w:val="000000" w:themeColor="text1"/>
                <w:szCs w:val="24"/>
              </w:rPr>
              <w:t>kompl.)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C5B31E" w14:textId="77777777" w:rsidR="00F4675C" w:rsidRPr="00284C66" w:rsidRDefault="00F4675C"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4E6FCC84" w:rsidR="00AD14B8" w:rsidRPr="00AD14B8" w:rsidRDefault="00AD14B8" w:rsidP="00AD14B8">
            <w:pPr>
              <w:rPr>
                <w:kern w:val="2"/>
                <w:szCs w:val="24"/>
              </w:rPr>
            </w:pPr>
            <w:r w:rsidRPr="00AD14B8">
              <w:rPr>
                <w:kern w:val="2"/>
                <w:szCs w:val="24"/>
              </w:rPr>
              <w:t xml:space="preserve">Pirkėjas atsiskaito su Tiekėju ne vėliau kaip per </w:t>
            </w:r>
            <w:r w:rsidR="00C07BE4">
              <w:rPr>
                <w:kern w:val="2"/>
                <w:szCs w:val="24"/>
              </w:rPr>
              <w:t>30</w:t>
            </w:r>
            <w:r w:rsidRPr="00AD14B8">
              <w:rPr>
                <w:kern w:val="2"/>
                <w:szCs w:val="24"/>
              </w:rPr>
              <w:t xml:space="preserve"> kalendorinių dienų nuo Sąskaitos gavimo dienos, įvykdžius visus sutartinius įsipareigojimus</w:t>
            </w:r>
            <w:r w:rsidR="00161D56">
              <w:rPr>
                <w:kern w:val="2"/>
                <w:szCs w:val="24"/>
              </w:rPr>
              <w:t>, sumokama visa Sutarties kaina.</w:t>
            </w:r>
          </w:p>
          <w:p w14:paraId="0083CC7B" w14:textId="77777777" w:rsidR="00AD14B8" w:rsidRPr="00AD14B8" w:rsidRDefault="00AD14B8" w:rsidP="00AD14B8">
            <w:pPr>
              <w:rPr>
                <w:kern w:val="2"/>
                <w:szCs w:val="24"/>
              </w:rPr>
            </w:pPr>
          </w:p>
          <w:p w14:paraId="6AE876F7" w14:textId="5B483817" w:rsidR="0052648F" w:rsidRPr="00AD14B8" w:rsidRDefault="00AD14B8" w:rsidP="00AD14B8">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6E57123E" w:rsidR="007829AB" w:rsidRDefault="007829AB" w:rsidP="00B66E22">
            <w:pPr>
              <w:rPr>
                <w:kern w:val="2"/>
                <w:szCs w:val="24"/>
              </w:rPr>
            </w:pPr>
            <w:r w:rsidRPr="008E52B1">
              <w:rPr>
                <w:kern w:val="2"/>
                <w:szCs w:val="24"/>
              </w:rPr>
              <w:t>Prekių gamintojo</w:t>
            </w:r>
            <w:r w:rsidR="005201DB">
              <w:rPr>
                <w:kern w:val="2"/>
                <w:szCs w:val="24"/>
              </w:rPr>
              <w:t xml:space="preserve"> </w:t>
            </w:r>
            <w:r w:rsidR="005201DB" w:rsidRPr="005201DB">
              <w:rPr>
                <w:kern w:val="2"/>
                <w:szCs w:val="24"/>
              </w:rPr>
              <w:t>ir / arba</w:t>
            </w:r>
            <w:r w:rsidR="005201DB">
              <w:rPr>
                <w:kern w:val="2"/>
                <w:szCs w:val="24"/>
              </w:rPr>
              <w:t xml:space="preserve"> Teikėjo</w:t>
            </w:r>
            <w:r w:rsidRPr="008E52B1">
              <w:rPr>
                <w:kern w:val="2"/>
                <w:szCs w:val="24"/>
              </w:rPr>
              <w:t xml:space="preserve">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w:t>
            </w:r>
            <w:r w:rsidR="00037078" w:rsidRPr="0003669F">
              <w:rPr>
                <w:kern w:val="2"/>
                <w:szCs w:val="24"/>
              </w:rPr>
              <w:t>kaip</w:t>
            </w:r>
            <w:r w:rsidRPr="0003669F">
              <w:rPr>
                <w:kern w:val="2"/>
                <w:szCs w:val="24"/>
              </w:rPr>
              <w:t xml:space="preserve"> </w:t>
            </w:r>
            <w:r w:rsidR="00EE3D80" w:rsidRPr="0003669F">
              <w:rPr>
                <w:kern w:val="2"/>
                <w:szCs w:val="24"/>
              </w:rPr>
              <w:t>24</w:t>
            </w:r>
            <w:r w:rsidR="00037078" w:rsidRPr="0003669F">
              <w:rPr>
                <w:kern w:val="2"/>
                <w:szCs w:val="24"/>
              </w:rPr>
              <w:t xml:space="preserve"> </w:t>
            </w:r>
            <w:r w:rsidRPr="0003669F">
              <w:rPr>
                <w:kern w:val="2"/>
                <w:szCs w:val="24"/>
              </w:rPr>
              <w:t>mėn.,</w:t>
            </w:r>
            <w:r w:rsidRPr="008E52B1">
              <w:rPr>
                <w:kern w:val="2"/>
                <w:szCs w:val="24"/>
              </w:rPr>
              <w:t xml:space="preserve">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E3BC641" w14:textId="50F3920C" w:rsidR="00730962" w:rsidRPr="00591880" w:rsidRDefault="00A4174B" w:rsidP="00033798">
            <w:r w:rsidRPr="00A4174B">
              <w:t>Garantinio laikotarpio metu nekokybiška prekė turi būti pakeista ar suremontuota per 30 kalendorinių dienų nuo pranešimo apie defektą</w:t>
            </w:r>
            <w:r>
              <w:t>.</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CA0526"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CA0526" w:rsidRDefault="00CA0526" w:rsidP="00CA0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03D03422" w:rsidR="00CA0526" w:rsidRDefault="004558FD" w:rsidP="00CA0526">
            <w:pPr>
              <w:rPr>
                <w:kern w:val="2"/>
                <w:szCs w:val="24"/>
              </w:rPr>
            </w:pPr>
            <w:r>
              <w:rPr>
                <w:kern w:val="2"/>
                <w:szCs w:val="24"/>
              </w:rPr>
              <w:t>Netaikoma</w:t>
            </w:r>
          </w:p>
        </w:tc>
      </w:tr>
      <w:tr w:rsidR="00CA0526"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CA0526" w:rsidRDefault="00CA0526" w:rsidP="00CA052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382F9F" w14:textId="6757CCE8" w:rsidR="00CA0526" w:rsidRDefault="00F35BD2" w:rsidP="00CA0526">
            <w:pPr>
              <w:rPr>
                <w:kern w:val="2"/>
                <w:szCs w:val="24"/>
              </w:rPr>
            </w:pPr>
            <w:r>
              <w:rPr>
                <w:kern w:val="2"/>
                <w:szCs w:val="24"/>
              </w:rPr>
              <w:t>Netaikoma</w:t>
            </w:r>
          </w:p>
          <w:p w14:paraId="4187DF66" w14:textId="77777777" w:rsidR="00CA0526" w:rsidRDefault="00CA0526" w:rsidP="00CA0526">
            <w:pPr>
              <w:rPr>
                <w:kern w:val="2"/>
                <w:szCs w:val="24"/>
              </w:rPr>
            </w:pPr>
          </w:p>
          <w:p w14:paraId="62AAA36C" w14:textId="488025D5" w:rsidR="00CA0526" w:rsidRDefault="00CA0526" w:rsidP="00CA0526">
            <w:pPr>
              <w:rPr>
                <w:kern w:val="2"/>
                <w:szCs w:val="24"/>
              </w:rPr>
            </w:pPr>
          </w:p>
        </w:tc>
      </w:tr>
      <w:tr w:rsidR="00CA0526"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CA0526" w:rsidRDefault="00CA0526" w:rsidP="00CA0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B8E77D" w14:textId="61539AF5" w:rsidR="00CA0526" w:rsidRDefault="00F35BD2" w:rsidP="00CA0526">
            <w:pPr>
              <w:rPr>
                <w:kern w:val="2"/>
                <w:szCs w:val="24"/>
              </w:rPr>
            </w:pPr>
            <w:r>
              <w:rPr>
                <w:kern w:val="2"/>
                <w:szCs w:val="24"/>
              </w:rPr>
              <w:t>Netaikoma</w:t>
            </w:r>
          </w:p>
          <w:p w14:paraId="4F5EA02C" w14:textId="1492109E" w:rsidR="00CA0526" w:rsidRDefault="00CA0526" w:rsidP="00CA0526">
            <w:pPr>
              <w:rPr>
                <w:kern w:val="2"/>
                <w:szCs w:val="24"/>
              </w:rPr>
            </w:pP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637D7E" w14:textId="52A7A3F0" w:rsidR="00EE4C57" w:rsidRPr="00EE4C57" w:rsidRDefault="00EE4C57" w:rsidP="00EE4C57">
            <w:pPr>
              <w:rPr>
                <w:color w:val="000000"/>
                <w:kern w:val="2"/>
              </w:rPr>
            </w:pPr>
            <w:r w:rsidRPr="00EE4C57">
              <w:rPr>
                <w:color w:val="000000"/>
                <w:kern w:val="2"/>
              </w:rPr>
              <w:t>9.2.1. Jeigu Tiekėjas vėluoja</w:t>
            </w:r>
            <w:r w:rsidR="002A0B04">
              <w:rPr>
                <w:color w:val="000000"/>
                <w:kern w:val="2"/>
              </w:rPr>
              <w:t xml:space="preserve"> </w:t>
            </w:r>
            <w:r w:rsidRPr="00EE4C57">
              <w:rPr>
                <w:color w:val="000000"/>
                <w:kern w:val="2"/>
              </w:rPr>
              <w:t xml:space="preserve">tiekti Prekes ar ištaisyti jų trūkumus 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02D212DC" w14:textId="77777777" w:rsidR="00EE4C57" w:rsidRPr="00EE4C57" w:rsidRDefault="00EE4C57" w:rsidP="00EE4C57">
            <w:pPr>
              <w:rPr>
                <w:color w:val="000000"/>
                <w:kern w:val="2"/>
              </w:rPr>
            </w:pPr>
            <w:r w:rsidRPr="00EE4C57">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502A2B5B" w:rsidR="007829AB" w:rsidRDefault="00EE4C57" w:rsidP="00EE4C57">
            <w:pPr>
              <w:rPr>
                <w:b/>
                <w:kern w:val="2"/>
              </w:rPr>
            </w:pPr>
            <w:r w:rsidRPr="00EE4C57">
              <w:rPr>
                <w:color w:val="000000"/>
                <w:kern w:val="2"/>
              </w:rPr>
              <w:t>9.2.3. Tiekėjas privalo sumokėti Pirkėjui netesybas 10 dienų nuo Pirkėjo pareikalavimo, jeigu netesybų suma nėra išskaitoma iš Tiekėjui mokėtinos sumos.</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7829AB" w:rsidRDefault="004A1273" w:rsidP="00B66E22">
            <w:pPr>
              <w:rPr>
                <w:kern w:val="2"/>
                <w:szCs w:val="24"/>
              </w:rPr>
            </w:pPr>
            <w:r w:rsidRPr="004A1273">
              <w:rPr>
                <w:kern w:val="2"/>
                <w:szCs w:val="24"/>
              </w:rPr>
              <w:t>Netaikoma</w:t>
            </w: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5A86C7A" w:rsidR="007829AB" w:rsidRPr="00855DE0" w:rsidRDefault="00E817C1" w:rsidP="00B66E22">
            <w:pPr>
              <w:rPr>
                <w:color w:val="4472C4"/>
                <w:kern w:val="2"/>
                <w:szCs w:val="24"/>
                <w:highlight w:val="yellow"/>
              </w:rPr>
            </w:pPr>
            <w:r w:rsidRPr="00E817C1">
              <w:rPr>
                <w:kern w:val="2"/>
                <w:szCs w:val="24"/>
              </w:rPr>
              <w:t>Netaikoma</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lastRenderedPageBreak/>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89D3C9" w14:textId="2F0022B2" w:rsidR="007829AB" w:rsidRPr="00C96802" w:rsidRDefault="0021096E" w:rsidP="0021096E">
            <w:pPr>
              <w:rPr>
                <w:kern w:val="2"/>
                <w:szCs w:val="24"/>
              </w:rPr>
            </w:pPr>
            <w:r w:rsidRPr="0021096E">
              <w:rPr>
                <w:kern w:val="2"/>
                <w:szCs w:val="24"/>
              </w:rPr>
              <w:t>Ši Sutartis laikoma sudaryta, kai (pirma) ją pasirašo abi Šalys</w:t>
            </w:r>
            <w:r w:rsidR="00C96802">
              <w:rPr>
                <w:kern w:val="2"/>
                <w:szCs w:val="24"/>
              </w:rPr>
              <w:t xml:space="preserve"> ir </w:t>
            </w:r>
            <w:r w:rsidRPr="0021096E">
              <w:rPr>
                <w:kern w:val="2"/>
                <w:szCs w:val="24"/>
              </w:rPr>
              <w:t xml:space="preserve">galioja iki visiško prievolių įvykdymo (kol bus išnaudota Pradinės Sutarties vertė, bet jos terminas </w:t>
            </w:r>
            <w:r w:rsidRPr="0021096E">
              <w:rPr>
                <w:b/>
                <w:bCs/>
                <w:kern w:val="2"/>
                <w:szCs w:val="24"/>
              </w:rPr>
              <w:t xml:space="preserve">negali būti ilgesnis kaip </w:t>
            </w:r>
            <w:r w:rsidR="00DB58F1">
              <w:rPr>
                <w:b/>
                <w:bCs/>
                <w:kern w:val="2"/>
                <w:szCs w:val="24"/>
              </w:rPr>
              <w:t>3</w:t>
            </w:r>
            <w:r w:rsidRPr="0021096E">
              <w:rPr>
                <w:b/>
                <w:bCs/>
                <w:kern w:val="2"/>
                <w:szCs w:val="24"/>
              </w:rPr>
              <w:t xml:space="preserve"> (</w:t>
            </w:r>
            <w:r w:rsidR="00DB58F1">
              <w:rPr>
                <w:b/>
                <w:bCs/>
                <w:kern w:val="2"/>
                <w:szCs w:val="24"/>
              </w:rPr>
              <w:t>trys</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685290F7" w14:textId="77777777" w:rsidR="00FB1594" w:rsidRPr="00FB1594" w:rsidRDefault="00FB1594" w:rsidP="00FB1594">
            <w:pPr>
              <w:rPr>
                <w:kern w:val="2"/>
                <w:szCs w:val="24"/>
              </w:rPr>
            </w:pPr>
            <w:r w:rsidRPr="00FB1594">
              <w:rPr>
                <w:kern w:val="2"/>
                <w:szCs w:val="24"/>
              </w:rPr>
              <w:t>11.2.1. jeigu Tiekėjas nevykdo prisiimtų įsipareigojimų už Sutartyje nustatytą Sutarties kainą / įkainius;</w:t>
            </w:r>
          </w:p>
          <w:p w14:paraId="4290434D" w14:textId="77777777" w:rsidR="00FB1594" w:rsidRPr="00FB1594" w:rsidRDefault="00FB1594" w:rsidP="00FB1594">
            <w:pPr>
              <w:rPr>
                <w:kern w:val="2"/>
                <w:szCs w:val="24"/>
              </w:rPr>
            </w:pPr>
            <w:r w:rsidRPr="00FB1594">
              <w:rPr>
                <w:kern w:val="2"/>
                <w:szCs w:val="24"/>
              </w:rPr>
              <w:t>11.2.2. jeigu Tiekėjas nesilaiko Sutartyje nustatytų Prekių tiekimo terminų;</w:t>
            </w:r>
          </w:p>
          <w:p w14:paraId="3372A635" w14:textId="77777777" w:rsidR="00FB1594" w:rsidRPr="00FB1594" w:rsidRDefault="00FB1594" w:rsidP="00FB1594">
            <w:pPr>
              <w:rPr>
                <w:kern w:val="2"/>
                <w:szCs w:val="24"/>
              </w:rPr>
            </w:pPr>
            <w:r w:rsidRPr="00FB1594">
              <w:rPr>
                <w:kern w:val="2"/>
                <w:szCs w:val="24"/>
              </w:rPr>
              <w:t>11.2.3. jeigu Tiekėjas pažeidžia Prekių pristatymo terminus ir priskaičiuotų netesybų už vėlavimą suma viršija 20 (dvidešimt) proc. Pradinės sutarties vertės;</w:t>
            </w:r>
          </w:p>
          <w:p w14:paraId="505F12CC" w14:textId="77777777" w:rsidR="00FB1594" w:rsidRPr="00FB1594" w:rsidRDefault="00FB1594" w:rsidP="00FB1594">
            <w:pPr>
              <w:rPr>
                <w:kern w:val="2"/>
                <w:szCs w:val="24"/>
              </w:rPr>
            </w:pPr>
            <w:r w:rsidRPr="00FB1594">
              <w:rPr>
                <w:kern w:val="2"/>
                <w:szCs w:val="24"/>
              </w:rPr>
              <w:t>11.2.4. Tiekėjas pristato Prekes, kurios neatitinka Sutartyje ir (ar) Įstatymuose nustatytų reikalavimų Prekėms;</w:t>
            </w:r>
          </w:p>
          <w:p w14:paraId="6A610A40" w14:textId="77777777" w:rsidR="00FB1594" w:rsidRPr="00FB1594" w:rsidRDefault="00FB1594" w:rsidP="00FB1594">
            <w:pPr>
              <w:rPr>
                <w:kern w:val="2"/>
                <w:szCs w:val="24"/>
              </w:rPr>
            </w:pPr>
            <w:r w:rsidRPr="00FB1594">
              <w:rPr>
                <w:kern w:val="2"/>
                <w:szCs w:val="24"/>
              </w:rPr>
              <w:lastRenderedPageBreak/>
              <w:t>11.2.5. Tiekėjas pažeidžia šios Sutarties nuostatas, reglamentuojančias konkurenciją, intelektinės nuosavybės ar konfidencialios informacijos valdymą;</w:t>
            </w:r>
          </w:p>
          <w:p w14:paraId="765CD7D5" w14:textId="7F2D9271" w:rsidR="007829AB" w:rsidRPr="0086017B" w:rsidRDefault="00FB1594" w:rsidP="00B66E22">
            <w:pPr>
              <w:tabs>
                <w:tab w:val="left" w:pos="567"/>
                <w:tab w:val="left" w:pos="851"/>
                <w:tab w:val="left" w:pos="992"/>
                <w:tab w:val="left" w:pos="1134"/>
              </w:tabs>
              <w:spacing w:line="257" w:lineRule="auto"/>
              <w:jc w:val="both"/>
              <w:rPr>
                <w:rFonts w:eastAsia="Arial"/>
                <w:kern w:val="2"/>
              </w:rPr>
            </w:pPr>
            <w:r w:rsidRPr="00FB1594">
              <w:rPr>
                <w:kern w:val="2"/>
                <w:szCs w:val="24"/>
              </w:rPr>
              <w:t>11.2.6. Tiekėjas pažeidžia Bendrųjų sąlygų nuostatas dėl Sutarties vykdymui pasitelkiamų naujų subtiekėjų ir (ar specialistų) / esamų subtiekėjų ir (ar) specialistų keitimo.</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lastRenderedPageBreak/>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7539C5EF" w14:textId="4BD9AA03" w:rsidR="00AF662E" w:rsidRPr="00AF662E" w:rsidRDefault="00C60F7E" w:rsidP="00AF662E">
            <w:pPr>
              <w:jc w:val="both"/>
              <w:rPr>
                <w:color w:val="000000"/>
                <w:kern w:val="2"/>
                <w:szCs w:val="24"/>
                <w:shd w:val="clear" w:color="auto" w:fill="FFFFFF"/>
              </w:rPr>
            </w:pPr>
            <w:r w:rsidRPr="00C60F7E">
              <w:rPr>
                <w:color w:val="000000"/>
                <w:kern w:val="2"/>
                <w:szCs w:val="24"/>
                <w:shd w:val="clear" w:color="auto" w:fill="FFFFFF"/>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apsaugos kriterijų taikymo, vykdant žaliuosius pirkimus, tvarkos Aprašo (toliau – Tvarkos aprašas) 4.4.4. papunktį</w:t>
            </w:r>
            <w:r w:rsidR="00F27625">
              <w:rPr>
                <w:color w:val="000000"/>
                <w:kern w:val="2"/>
                <w:szCs w:val="24"/>
                <w:shd w:val="clear" w:color="auto" w:fill="FFFFFF"/>
              </w:rPr>
              <w:t xml:space="preserve">. </w:t>
            </w:r>
            <w:r w:rsidR="00AF662E" w:rsidRPr="00AF662E">
              <w:rPr>
                <w:color w:val="000000"/>
                <w:kern w:val="2"/>
                <w:szCs w:val="24"/>
                <w:shd w:val="clear" w:color="auto" w:fill="FFFFFF"/>
              </w:rPr>
              <w:t xml:space="preserve">Vikšrinių laiptų </w:t>
            </w:r>
            <w:proofErr w:type="spellStart"/>
            <w:r w:rsidR="00AF662E" w:rsidRPr="00AF662E">
              <w:rPr>
                <w:color w:val="000000"/>
                <w:kern w:val="2"/>
                <w:szCs w:val="24"/>
                <w:shd w:val="clear" w:color="auto" w:fill="FFFFFF"/>
              </w:rPr>
              <w:t>kopiklių</w:t>
            </w:r>
            <w:proofErr w:type="spellEnd"/>
            <w:r w:rsidR="00AF662E" w:rsidRPr="00AF662E">
              <w:rPr>
                <w:color w:val="000000"/>
                <w:kern w:val="2"/>
                <w:szCs w:val="24"/>
                <w:shd w:val="clear" w:color="auto" w:fill="FFFFFF"/>
              </w:rPr>
              <w:t xml:space="preserve"> konstrukcija ir techninės savybės </w:t>
            </w:r>
            <w:r w:rsidR="00AF662E">
              <w:rPr>
                <w:color w:val="000000"/>
                <w:kern w:val="2"/>
                <w:szCs w:val="24"/>
                <w:shd w:val="clear" w:color="auto" w:fill="FFFFFF"/>
              </w:rPr>
              <w:t xml:space="preserve"> </w:t>
            </w:r>
            <w:r w:rsidR="00AF662E" w:rsidRPr="00AF662E">
              <w:rPr>
                <w:color w:val="000000"/>
                <w:kern w:val="2"/>
                <w:szCs w:val="24"/>
                <w:shd w:val="clear" w:color="auto" w:fill="FFFFFF"/>
              </w:rPr>
              <w:t xml:space="preserve">užtikrina efektyvų energijos vartojimą, ilgaamžiškumą, galimybę juos remontuoti bei </w:t>
            </w:r>
          </w:p>
          <w:p w14:paraId="65A26377" w14:textId="3D6FE52C" w:rsidR="00AF662E" w:rsidRPr="00AF662E" w:rsidRDefault="00AF662E" w:rsidP="00AF662E">
            <w:pPr>
              <w:jc w:val="both"/>
              <w:rPr>
                <w:color w:val="000000"/>
                <w:kern w:val="2"/>
                <w:szCs w:val="24"/>
                <w:shd w:val="clear" w:color="auto" w:fill="FFFFFF"/>
              </w:rPr>
            </w:pPr>
            <w:r w:rsidRPr="00AF662E">
              <w:rPr>
                <w:color w:val="000000"/>
                <w:kern w:val="2"/>
                <w:szCs w:val="24"/>
                <w:shd w:val="clear" w:color="auto" w:fill="FFFFFF"/>
              </w:rPr>
              <w:t xml:space="preserve">prižiūrėti, taip pat atsarginių dalių prieinamumą, kas prisideda prie </w:t>
            </w:r>
          </w:p>
          <w:p w14:paraId="0179656C" w14:textId="0A0AB204" w:rsidR="0052648F" w:rsidRPr="004178BC" w:rsidRDefault="00AF662E" w:rsidP="00AF662E">
            <w:pPr>
              <w:jc w:val="both"/>
              <w:rPr>
                <w:color w:val="000000"/>
                <w:kern w:val="2"/>
                <w:szCs w:val="24"/>
                <w:shd w:val="clear" w:color="auto" w:fill="FFFFFF"/>
              </w:rPr>
            </w:pPr>
            <w:r w:rsidRPr="00AF662E">
              <w:rPr>
                <w:color w:val="000000"/>
                <w:kern w:val="2"/>
                <w:szCs w:val="24"/>
                <w:shd w:val="clear" w:color="auto" w:fill="FFFFFF"/>
              </w:rPr>
              <w:t>neigiamo poveikio aplinkai mažinimo viso gyvavimo ciklo metu.</w:t>
            </w: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323FCE9" w14:textId="77777777" w:rsidR="00AF5B6F" w:rsidRDefault="00AF5B6F" w:rsidP="00935C82">
      <w:pPr>
        <w:textAlignment w:val="center"/>
        <w:rPr>
          <w:szCs w:val="24"/>
        </w:rPr>
      </w:pPr>
    </w:p>
    <w:p w14:paraId="1F4EF1EE" w14:textId="77777777" w:rsidR="00C96802" w:rsidRDefault="00C96802" w:rsidP="00935C82">
      <w:pPr>
        <w:textAlignment w:val="center"/>
        <w:rPr>
          <w:szCs w:val="24"/>
        </w:rPr>
      </w:pPr>
    </w:p>
    <w:p w14:paraId="56A3BD69" w14:textId="77777777" w:rsidR="00C96802" w:rsidRDefault="00C96802" w:rsidP="00935C82">
      <w:pPr>
        <w:textAlignment w:val="center"/>
        <w:rPr>
          <w:szCs w:val="24"/>
        </w:rPr>
      </w:pPr>
    </w:p>
    <w:p w14:paraId="1DBCE761" w14:textId="77777777" w:rsidR="00C96802" w:rsidRDefault="00C96802" w:rsidP="00935C82">
      <w:pPr>
        <w:textAlignment w:val="center"/>
        <w:rPr>
          <w:szCs w:val="24"/>
        </w:rPr>
      </w:pPr>
    </w:p>
    <w:p w14:paraId="284FE377" w14:textId="77777777" w:rsidR="00C96802" w:rsidRDefault="00C96802" w:rsidP="00935C82">
      <w:pPr>
        <w:textAlignment w:val="center"/>
        <w:rPr>
          <w:szCs w:val="24"/>
        </w:rPr>
      </w:pPr>
    </w:p>
    <w:p w14:paraId="7D4682D6" w14:textId="77777777" w:rsidR="00C96802" w:rsidRDefault="00C96802" w:rsidP="00935C82">
      <w:pPr>
        <w:textAlignment w:val="center"/>
        <w:rPr>
          <w:szCs w:val="24"/>
        </w:rPr>
      </w:pPr>
    </w:p>
    <w:p w14:paraId="0FDA3DCA" w14:textId="77777777" w:rsidR="00C96802" w:rsidRDefault="00C96802" w:rsidP="00935C82">
      <w:pPr>
        <w:textAlignment w:val="center"/>
        <w:rPr>
          <w:szCs w:val="24"/>
        </w:rPr>
      </w:pPr>
    </w:p>
    <w:p w14:paraId="70E290BC" w14:textId="77777777" w:rsidR="00C96802" w:rsidRDefault="00C96802" w:rsidP="00935C82">
      <w:pPr>
        <w:textAlignment w:val="center"/>
        <w:rPr>
          <w:szCs w:val="24"/>
        </w:rPr>
      </w:pPr>
    </w:p>
    <w:p w14:paraId="6ADBB750" w14:textId="77777777" w:rsidR="00C96802" w:rsidRDefault="00C96802" w:rsidP="00935C82">
      <w:pPr>
        <w:textAlignment w:val="center"/>
        <w:rPr>
          <w:szCs w:val="24"/>
        </w:rPr>
      </w:pPr>
    </w:p>
    <w:p w14:paraId="4B5CDCCC" w14:textId="77777777" w:rsidR="00C96802" w:rsidRDefault="00C96802" w:rsidP="00935C82">
      <w:pPr>
        <w:textAlignment w:val="center"/>
        <w:rPr>
          <w:szCs w:val="24"/>
        </w:rPr>
      </w:pPr>
    </w:p>
    <w:p w14:paraId="492282FA" w14:textId="77777777" w:rsidR="00C96802" w:rsidRDefault="00C96802" w:rsidP="00935C82">
      <w:pPr>
        <w:textAlignment w:val="center"/>
        <w:rPr>
          <w:szCs w:val="24"/>
        </w:rPr>
      </w:pPr>
    </w:p>
    <w:p w14:paraId="583FA87D" w14:textId="77777777" w:rsidR="00C96802" w:rsidRDefault="00C96802" w:rsidP="00935C82">
      <w:pPr>
        <w:textAlignment w:val="center"/>
        <w:rPr>
          <w:szCs w:val="24"/>
        </w:rPr>
      </w:pPr>
    </w:p>
    <w:p w14:paraId="47AA86AC" w14:textId="77777777" w:rsidR="00C96802" w:rsidRDefault="00C96802" w:rsidP="00935C82">
      <w:pPr>
        <w:textAlignment w:val="center"/>
        <w:rPr>
          <w:szCs w:val="24"/>
        </w:rPr>
      </w:pPr>
    </w:p>
    <w:p w14:paraId="55A48F7D" w14:textId="77777777" w:rsidR="00C96802" w:rsidRDefault="00C96802" w:rsidP="00935C82">
      <w:pPr>
        <w:textAlignment w:val="center"/>
        <w:rPr>
          <w:szCs w:val="24"/>
        </w:rPr>
      </w:pPr>
    </w:p>
    <w:p w14:paraId="162F25FD" w14:textId="77777777" w:rsidR="00C96802" w:rsidRDefault="00C96802" w:rsidP="00935C82">
      <w:pPr>
        <w:textAlignment w:val="center"/>
        <w:rPr>
          <w:szCs w:val="24"/>
        </w:rPr>
      </w:pPr>
    </w:p>
    <w:p w14:paraId="55FEE82B" w14:textId="77777777" w:rsidR="00C96802" w:rsidRDefault="00C96802" w:rsidP="00935C82">
      <w:pPr>
        <w:textAlignment w:val="center"/>
        <w:rPr>
          <w:szCs w:val="24"/>
        </w:rPr>
      </w:pPr>
    </w:p>
    <w:p w14:paraId="76B8BB5B" w14:textId="77777777" w:rsidR="00083BA0" w:rsidRDefault="00083BA0" w:rsidP="00935C82">
      <w:pPr>
        <w:textAlignment w:val="center"/>
        <w:rPr>
          <w:color w:val="000000"/>
          <w:szCs w:val="24"/>
        </w:rPr>
      </w:pPr>
    </w:p>
    <w:p w14:paraId="1045C68E" w14:textId="77777777" w:rsidR="00AF5B6F" w:rsidRDefault="00AF5B6F" w:rsidP="00935C82">
      <w:pPr>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1B7ABE" w:rsidRDefault="00446FBE" w:rsidP="00446FBE">
      <w:pPr>
        <w:jc w:val="right"/>
        <w:rPr>
          <w:szCs w:val="24"/>
        </w:rPr>
      </w:pPr>
      <w:r w:rsidRPr="001B7ABE">
        <w:rPr>
          <w:szCs w:val="24"/>
        </w:rPr>
        <w:t>2 priedas prie pirkimo–pardavimo Sutarties Nr.</w:t>
      </w:r>
    </w:p>
    <w:p w14:paraId="2EFDB482" w14:textId="77777777" w:rsidR="00446FBE" w:rsidRPr="001B7ABE" w:rsidRDefault="00446FBE" w:rsidP="00446FBE">
      <w:pPr>
        <w:jc w:val="center"/>
        <w:rPr>
          <w:b/>
          <w:bCs/>
          <w:szCs w:val="24"/>
        </w:rPr>
      </w:pPr>
    </w:p>
    <w:p w14:paraId="5602B565" w14:textId="77777777" w:rsidR="00446FBE" w:rsidRPr="001B7ABE" w:rsidRDefault="00446FBE" w:rsidP="00446FBE">
      <w:pPr>
        <w:jc w:val="center"/>
        <w:rPr>
          <w:b/>
          <w:bCs/>
          <w:szCs w:val="24"/>
        </w:rPr>
      </w:pPr>
    </w:p>
    <w:p w14:paraId="40F5B92F" w14:textId="77777777" w:rsidR="00446FBE" w:rsidRPr="001B7ABE" w:rsidRDefault="00446FBE" w:rsidP="00446FBE">
      <w:pPr>
        <w:jc w:val="center"/>
        <w:rPr>
          <w:b/>
          <w:bCs/>
          <w:szCs w:val="24"/>
        </w:rPr>
      </w:pPr>
      <w:r w:rsidRPr="001B7ABE">
        <w:rPr>
          <w:b/>
          <w:bCs/>
          <w:szCs w:val="24"/>
        </w:rPr>
        <w:t>Prekių perdavimo—priėmimo aktas</w:t>
      </w:r>
    </w:p>
    <w:p w14:paraId="2DCE2395" w14:textId="77777777" w:rsidR="00446FBE" w:rsidRPr="001B7ABE" w:rsidRDefault="00446FBE" w:rsidP="00446FBE">
      <w:pPr>
        <w:tabs>
          <w:tab w:val="left" w:pos="2535"/>
          <w:tab w:val="center" w:pos="4535"/>
        </w:tabs>
        <w:jc w:val="center"/>
        <w:rPr>
          <w:b/>
          <w:bCs/>
          <w:szCs w:val="24"/>
        </w:rPr>
      </w:pPr>
      <w:r w:rsidRPr="001B7ABE">
        <w:rPr>
          <w:b/>
          <w:bCs/>
          <w:szCs w:val="24"/>
        </w:rPr>
        <w:tab/>
      </w:r>
    </w:p>
    <w:p w14:paraId="5837C6FF" w14:textId="77777777" w:rsidR="00446FBE" w:rsidRPr="001B7ABE" w:rsidRDefault="00000000" w:rsidP="00446FBE">
      <w:pPr>
        <w:jc w:val="center"/>
        <w:rPr>
          <w:i/>
          <w:iCs/>
          <w:szCs w:val="24"/>
        </w:rPr>
      </w:pPr>
      <w:sdt>
        <w:sdtPr>
          <w:rPr>
            <w:szCs w:val="24"/>
          </w:rPr>
          <w:id w:val="39342290"/>
          <w:placeholder>
            <w:docPart w:val="91A6A663E6F8454BBEA24D2AD5E2B579"/>
          </w:placeholder>
          <w:showingPlcHdr/>
          <w:date>
            <w:dateFormat w:val="yyyy-MM-dd"/>
            <w:lid w:val="lt-LT"/>
            <w:storeMappedDataAs w:val="dateTime"/>
            <w:calendar w:val="gregorian"/>
          </w:date>
        </w:sdtPr>
        <w:sdtContent>
          <w:r w:rsidR="00446FBE" w:rsidRPr="001B7ABE">
            <w:rPr>
              <w:szCs w:val="24"/>
            </w:rPr>
            <w:t>pasirinkti datą</w:t>
          </w:r>
        </w:sdtContent>
      </w:sdt>
    </w:p>
    <w:p w14:paraId="6EDA037E" w14:textId="77777777" w:rsidR="00446FBE" w:rsidRPr="001B7ABE" w:rsidRDefault="00446FBE" w:rsidP="00446FBE">
      <w:pPr>
        <w:jc w:val="center"/>
        <w:rPr>
          <w:i/>
          <w:iCs/>
          <w:szCs w:val="24"/>
        </w:rPr>
      </w:pPr>
      <w:r w:rsidRPr="001B7ABE">
        <w:rPr>
          <w:i/>
          <w:iCs/>
          <w:szCs w:val="24"/>
        </w:rPr>
        <w:t>Kazlų Rūda</w:t>
      </w:r>
    </w:p>
    <w:p w14:paraId="3CC4F754" w14:textId="77777777" w:rsidR="00446FBE" w:rsidRPr="001B7ABE" w:rsidRDefault="00446FBE" w:rsidP="00446FBE">
      <w:pPr>
        <w:jc w:val="center"/>
        <w:rPr>
          <w:szCs w:val="24"/>
        </w:rPr>
      </w:pPr>
    </w:p>
    <w:p w14:paraId="6B512369" w14:textId="05D64AA3" w:rsidR="00446FBE" w:rsidRPr="001B7ABE" w:rsidRDefault="00F5097F" w:rsidP="00446FBE">
      <w:pPr>
        <w:ind w:firstLine="540"/>
        <w:jc w:val="both"/>
        <w:rPr>
          <w:szCs w:val="24"/>
        </w:rPr>
      </w:pPr>
      <w:r w:rsidRPr="00F5097F">
        <w:rPr>
          <w:b/>
          <w:szCs w:val="24"/>
        </w:rPr>
        <w:t>Kazlų Rūdos savivaldybės administracija</w:t>
      </w:r>
      <w:r>
        <w:rPr>
          <w:b/>
          <w:szCs w:val="24"/>
        </w:rPr>
        <w:t xml:space="preserve">, </w:t>
      </w:r>
      <w:r w:rsidR="00446FBE" w:rsidRPr="001B7ABE">
        <w:rPr>
          <w:bCs/>
          <w:szCs w:val="24"/>
        </w:rPr>
        <w:t xml:space="preserve">juridinio asmens kodas </w:t>
      </w:r>
      <w:r w:rsidRPr="00F5097F">
        <w:rPr>
          <w:bCs/>
          <w:szCs w:val="24"/>
        </w:rPr>
        <w:t xml:space="preserve">188777932 </w:t>
      </w:r>
      <w:r w:rsidR="00446FBE" w:rsidRPr="001B7ABE">
        <w:rPr>
          <w:bCs/>
          <w:szCs w:val="24"/>
        </w:rPr>
        <w:t xml:space="preserve">(toliau — </w:t>
      </w:r>
      <w:r w:rsidR="00446FBE" w:rsidRPr="001B7ABE">
        <w:rPr>
          <w:b/>
          <w:szCs w:val="24"/>
        </w:rPr>
        <w:t>Pirkėjas</w:t>
      </w:r>
      <w:r w:rsidR="00446FBE" w:rsidRPr="001B7ABE">
        <w:rPr>
          <w:bCs/>
          <w:szCs w:val="24"/>
        </w:rPr>
        <w:t xml:space="preserve">), kurios buveinė įregistruota adresu </w:t>
      </w:r>
      <w:r w:rsidRPr="00F5097F">
        <w:rPr>
          <w:bCs/>
          <w:szCs w:val="24"/>
        </w:rPr>
        <w:t>Atgimimo g. 12, 69413 Kazlų Rūda</w:t>
      </w:r>
      <w:r w:rsidR="00446FBE" w:rsidRPr="001B7ABE">
        <w:rPr>
          <w:szCs w:val="24"/>
        </w:rPr>
        <w:t xml:space="preserve">, kuriai atstovauja </w:t>
      </w:r>
      <w:bookmarkStart w:id="0" w:name="_Hlk189470423"/>
      <w:r w:rsidR="00446FBE" w:rsidRPr="001B7ABE">
        <w:rPr>
          <w:szCs w:val="24"/>
        </w:rPr>
        <w:t>(</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xml:space="preserve">), </w:t>
      </w:r>
      <w:bookmarkEnd w:id="0"/>
      <w:r w:rsidR="00446FBE" w:rsidRPr="001B7ABE">
        <w:rPr>
          <w:szCs w:val="24"/>
        </w:rPr>
        <w:t xml:space="preserve">viena šalis, </w:t>
      </w:r>
    </w:p>
    <w:p w14:paraId="22C86171" w14:textId="77777777" w:rsidR="00446FBE" w:rsidRPr="001B7ABE" w:rsidRDefault="00446FBE" w:rsidP="00446FBE">
      <w:pPr>
        <w:ind w:firstLine="540"/>
        <w:jc w:val="both"/>
        <w:rPr>
          <w:szCs w:val="24"/>
        </w:rPr>
      </w:pPr>
      <w:r w:rsidRPr="001B7ABE">
        <w:rPr>
          <w:szCs w:val="24"/>
        </w:rPr>
        <w:t>ir</w:t>
      </w:r>
    </w:p>
    <w:p w14:paraId="7C4EEDE9" w14:textId="77777777" w:rsidR="00446FBE" w:rsidRPr="001B7ABE" w:rsidRDefault="00000000" w:rsidP="00446FBE">
      <w:pPr>
        <w:ind w:firstLine="540"/>
        <w:jc w:val="both"/>
        <w:rPr>
          <w:i/>
          <w:iCs/>
          <w:szCs w:val="24"/>
        </w:rPr>
      </w:pPr>
      <w:sdt>
        <w:sdtPr>
          <w:rPr>
            <w:b/>
            <w:bCs/>
            <w:noProof/>
            <w:szCs w:val="24"/>
          </w:rPr>
          <w:id w:val="39342458"/>
          <w:placeholder>
            <w:docPart w:val="6D1CBC6D88BA4FDCB118FBC807C01AA1"/>
          </w:placeholder>
          <w:text/>
        </w:sdtPr>
        <w:sdtContent>
          <w:r w:rsidR="00446FBE" w:rsidRPr="001B7ABE">
            <w:rPr>
              <w:b/>
              <w:bCs/>
              <w:noProof/>
              <w:szCs w:val="24"/>
            </w:rPr>
            <w:t>Tiekėjo pavadinimas</w:t>
          </w:r>
        </w:sdtContent>
      </w:sdt>
      <w:r w:rsidR="00446FBE" w:rsidRPr="001B7ABE">
        <w:rPr>
          <w:szCs w:val="24"/>
        </w:rPr>
        <w:t xml:space="preserve">, juridinio asmens kodas </w:t>
      </w:r>
      <w:sdt>
        <w:sdtPr>
          <w:rPr>
            <w:szCs w:val="24"/>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1B7ABE">
            <w:rPr>
              <w:szCs w:val="24"/>
            </w:rPr>
            <w:t>įrašyti juridinio asmens kodą</w:t>
          </w:r>
        </w:sdtContent>
      </w:sdt>
      <w:r w:rsidR="00446FBE" w:rsidRPr="001B7ABE">
        <w:rPr>
          <w:szCs w:val="24"/>
        </w:rPr>
        <w:t xml:space="preserve"> (toliau — </w:t>
      </w:r>
      <w:r w:rsidR="00446FBE" w:rsidRPr="001B7ABE">
        <w:rPr>
          <w:b/>
          <w:bCs/>
          <w:szCs w:val="24"/>
          <w:lang w:eastAsia="ar-SA"/>
        </w:rPr>
        <w:t>Tiekėjas</w:t>
      </w:r>
      <w:r w:rsidR="00446FBE" w:rsidRPr="001B7ABE">
        <w:rPr>
          <w:szCs w:val="24"/>
        </w:rPr>
        <w:t>), kurios buveinė —</w:t>
      </w:r>
      <w:r w:rsidR="00446FBE" w:rsidRPr="001B7ABE">
        <w:rPr>
          <w:color w:val="000000" w:themeColor="text1"/>
          <w:szCs w:val="24"/>
        </w:rPr>
        <w:t xml:space="preserve"> </w:t>
      </w:r>
      <w:sdt>
        <w:sdtPr>
          <w:rPr>
            <w:color w:val="000000" w:themeColor="text1"/>
            <w:szCs w:val="24"/>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1B7ABE">
            <w:rPr>
              <w:rStyle w:val="Vietosrezervavimoenklotekstas"/>
              <w:rFonts w:eastAsiaTheme="majorEastAsia"/>
              <w:color w:val="000000" w:themeColor="text1"/>
              <w:szCs w:val="24"/>
            </w:rPr>
            <w:t>[</w:t>
          </w:r>
          <w:r w:rsidR="00446FBE" w:rsidRPr="001B7ABE">
            <w:rPr>
              <w:color w:val="000000" w:themeColor="text1"/>
              <w:szCs w:val="24"/>
            </w:rPr>
            <w:t>įrašyti adresą</w:t>
          </w:r>
          <w:r w:rsidR="00446FBE" w:rsidRPr="001B7ABE">
            <w:rPr>
              <w:rStyle w:val="Vietosrezervavimoenklotekstas"/>
              <w:rFonts w:eastAsiaTheme="majorEastAsia"/>
              <w:color w:val="000000" w:themeColor="text1"/>
              <w:szCs w:val="24"/>
            </w:rPr>
            <w:t>]</w:t>
          </w:r>
        </w:sdtContent>
      </w:sdt>
      <w:r w:rsidR="00446FBE" w:rsidRPr="001B7ABE">
        <w:rPr>
          <w:szCs w:val="24"/>
        </w:rPr>
        <w:t>, kurią atstovauja   (</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kita šalis</w:t>
      </w:r>
      <w:r w:rsidR="00446FBE" w:rsidRPr="001B7ABE">
        <w:rPr>
          <w:i/>
          <w:iCs/>
          <w:szCs w:val="24"/>
        </w:rPr>
        <w:t>,</w:t>
      </w:r>
    </w:p>
    <w:p w14:paraId="7B09F6E2" w14:textId="77777777" w:rsidR="00446FBE" w:rsidRPr="001B7ABE" w:rsidRDefault="00446FBE" w:rsidP="00446FBE">
      <w:pPr>
        <w:ind w:firstLine="709"/>
        <w:jc w:val="both"/>
        <w:rPr>
          <w:szCs w:val="24"/>
        </w:rPr>
      </w:pPr>
      <w:r w:rsidRPr="001B7ABE">
        <w:rPr>
          <w:szCs w:val="24"/>
        </w:rPr>
        <w:t xml:space="preserve">vadovaujantis sudaryta viešojo pirkimo–pardavimo sutartimi </w:t>
      </w:r>
      <w:sdt>
        <w:sdtPr>
          <w:rPr>
            <w:szCs w:val="24"/>
          </w:rPr>
          <w:id w:val="39342465"/>
          <w:placeholder>
            <w:docPart w:val="69D10F7B030B4D02AA06408CA3FA366B"/>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Nr.</w:t>
      </w:r>
      <w:r w:rsidRPr="001B7ABE">
        <w:rPr>
          <w:i/>
          <w:iCs/>
          <w:szCs w:val="24"/>
        </w:rPr>
        <w:t xml:space="preserve"> </w:t>
      </w:r>
      <w:sdt>
        <w:sdtPr>
          <w:rPr>
            <w:szCs w:val="24"/>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sudarė šį Prekių perdavimo–priėmimo aktą: </w:t>
      </w:r>
    </w:p>
    <w:p w14:paraId="48512407" w14:textId="77777777" w:rsidR="00446FBE" w:rsidRPr="001B7ABE" w:rsidRDefault="00446FBE" w:rsidP="00446FBE">
      <w:pPr>
        <w:jc w:val="both"/>
        <w:rPr>
          <w:szCs w:val="24"/>
        </w:rPr>
      </w:pPr>
    </w:p>
    <w:p w14:paraId="6BDFF7FB" w14:textId="77777777" w:rsidR="00446FBE" w:rsidRPr="001B7ABE" w:rsidRDefault="00446FBE" w:rsidP="00446FBE">
      <w:pPr>
        <w:tabs>
          <w:tab w:val="num" w:pos="0"/>
          <w:tab w:val="left" w:pos="1000"/>
        </w:tabs>
        <w:ind w:firstLine="567"/>
        <w:jc w:val="both"/>
        <w:rPr>
          <w:i/>
          <w:iCs/>
          <w:szCs w:val="24"/>
        </w:rPr>
      </w:pPr>
      <w:r w:rsidRPr="001B7ABE">
        <w:rPr>
          <w:szCs w:val="24"/>
        </w:rPr>
        <w:t xml:space="preserve">1. </w:t>
      </w:r>
      <w:r w:rsidRPr="001B7ABE">
        <w:rPr>
          <w:bCs/>
          <w:szCs w:val="24"/>
        </w:rPr>
        <w:t>Tiekėjas</w:t>
      </w:r>
      <w:r w:rsidRPr="001B7ABE">
        <w:rPr>
          <w:szCs w:val="24"/>
        </w:rPr>
        <w:t xml:space="preserve"> perduoda </w:t>
      </w:r>
      <w:r w:rsidRPr="001B7ABE">
        <w:rPr>
          <w:bCs/>
          <w:szCs w:val="24"/>
        </w:rPr>
        <w:t>Pirkėjui</w:t>
      </w:r>
      <w:r w:rsidRPr="001B7ABE">
        <w:rPr>
          <w:szCs w:val="24"/>
        </w:rPr>
        <w:t xml:space="preserve"> Prekes —</w:t>
      </w:r>
      <w:sdt>
        <w:sdtPr>
          <w:rPr>
            <w:iCs/>
            <w:szCs w:val="24"/>
          </w:rPr>
          <w:id w:val="39342472"/>
          <w:placeholder>
            <w:docPart w:val="31B929FC2D3A413EB1CA211AC1FCFD8A"/>
          </w:placeholder>
          <w:comboBox>
            <w:listItem w:value="Choose an item."/>
          </w:comboBox>
        </w:sdtPr>
        <w:sdtContent>
          <w:r w:rsidRPr="001B7ABE">
            <w:rPr>
              <w:iCs/>
              <w:szCs w:val="24"/>
            </w:rPr>
            <w:t xml:space="preserve"> nurodyti prekių pavadinimą</w:t>
          </w:r>
        </w:sdtContent>
      </w:sdt>
      <w:r w:rsidRPr="001B7ABE">
        <w:rPr>
          <w:iCs/>
          <w:szCs w:val="24"/>
        </w:rPr>
        <w:t xml:space="preserve"> </w:t>
      </w:r>
      <w:sdt>
        <w:sdtPr>
          <w:rPr>
            <w:iCs/>
            <w:szCs w:val="24"/>
          </w:rPr>
          <w:id w:val="39342473"/>
          <w:placeholder>
            <w:docPart w:val="DFA01DF6AD9B4269879DCEB3558C7371"/>
          </w:placeholder>
          <w:comboBox>
            <w:listItem w:value="Choose an item."/>
          </w:comboBox>
        </w:sdtPr>
        <w:sdtContent>
          <w:r w:rsidRPr="001B7ABE">
            <w:rPr>
              <w:iCs/>
              <w:szCs w:val="24"/>
            </w:rPr>
            <w:t>nurodyti kiekį</w:t>
          </w:r>
        </w:sdtContent>
      </w:sdt>
      <w:r w:rsidRPr="001B7ABE">
        <w:rPr>
          <w:i/>
          <w:iCs/>
          <w:szCs w:val="24"/>
        </w:rPr>
        <w:t xml:space="preserve">, </w:t>
      </w:r>
      <w:r w:rsidRPr="001B7ABE">
        <w:rPr>
          <w:iCs/>
          <w:szCs w:val="24"/>
        </w:rPr>
        <w:t xml:space="preserve">kurių </w:t>
      </w:r>
      <w:r w:rsidRPr="001B7ABE">
        <w:rPr>
          <w:szCs w:val="24"/>
        </w:rPr>
        <w:t xml:space="preserve">kaina be pridėtinės vertės mokesčio (toliau — PVM) </w:t>
      </w:r>
      <w:sdt>
        <w:sdtPr>
          <w:rPr>
            <w:szCs w:val="24"/>
          </w:rPr>
          <w:id w:val="39342474"/>
          <w:placeholder>
            <w:docPart w:val="724D0938C45A43459C98B652B69023B0"/>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szCs w:val="24"/>
        </w:rPr>
        <w:t xml:space="preserve">PVM — </w:t>
      </w:r>
      <w:sdt>
        <w:sdtPr>
          <w:rPr>
            <w:szCs w:val="24"/>
          </w:rPr>
          <w:id w:val="39342475"/>
          <w:placeholder>
            <w:docPart w:val="57CC0CB89634471388FB0C1EE0FABE9B"/>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b/>
          <w:bCs/>
          <w:szCs w:val="24"/>
        </w:rPr>
        <w:t>bendra kaina</w:t>
      </w:r>
      <w:r w:rsidRPr="001B7ABE">
        <w:rPr>
          <w:szCs w:val="24"/>
        </w:rPr>
        <w:t xml:space="preserve"> — </w:t>
      </w:r>
      <w:sdt>
        <w:sdtPr>
          <w:rPr>
            <w:szCs w:val="24"/>
          </w:rPr>
          <w:id w:val="39342476"/>
          <w:placeholder>
            <w:docPart w:val="D6306AF4AE4B4ACDBABF1AED7C5E7A2A"/>
          </w:placeholder>
          <w:showingPlcHdr/>
          <w:text/>
        </w:sdtPr>
        <w:sdtContent>
          <w:r w:rsidRPr="001B7ABE">
            <w:rPr>
              <w:szCs w:val="24"/>
            </w:rPr>
            <w:t>nurodyti sumą skaičiais ir žodžiais bei mokėjimo valiutą</w:t>
          </w:r>
        </w:sdtContent>
      </w:sdt>
      <w:r w:rsidRPr="001B7ABE">
        <w:rPr>
          <w:szCs w:val="24"/>
        </w:rPr>
        <w:t xml:space="preserve">, o </w:t>
      </w:r>
      <w:r w:rsidRPr="001B7ABE">
        <w:rPr>
          <w:bCs/>
          <w:szCs w:val="24"/>
        </w:rPr>
        <w:t>Pirkėjas</w:t>
      </w:r>
      <w:r w:rsidRPr="001B7ABE">
        <w:rPr>
          <w:szCs w:val="24"/>
        </w:rPr>
        <w:t xml:space="preserve"> šias Prekes priima.</w:t>
      </w:r>
    </w:p>
    <w:p w14:paraId="0A39576A" w14:textId="77777777" w:rsidR="00446FBE" w:rsidRPr="001B7ABE" w:rsidRDefault="00446FBE" w:rsidP="00446FBE">
      <w:pPr>
        <w:autoSpaceDE w:val="0"/>
        <w:autoSpaceDN w:val="0"/>
        <w:adjustRightInd w:val="0"/>
        <w:ind w:firstLine="567"/>
        <w:jc w:val="both"/>
        <w:rPr>
          <w:szCs w:val="24"/>
        </w:rPr>
      </w:pPr>
      <w:r w:rsidRPr="001B7ABE">
        <w:rPr>
          <w:szCs w:val="24"/>
        </w:rPr>
        <w:t xml:space="preserve">2. Prekės pristatytos, atitinka sudarytos pirkimo—pardavimo sutarties </w:t>
      </w:r>
      <w:sdt>
        <w:sdtPr>
          <w:rPr>
            <w:szCs w:val="24"/>
          </w:rPr>
          <w:id w:val="39342456"/>
          <w:placeholder>
            <w:docPart w:val="E10BC024E9B245B69DC302F6576EC2E8"/>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d. Nr. </w:t>
      </w:r>
      <w:sdt>
        <w:sdtPr>
          <w:rPr>
            <w:szCs w:val="24"/>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sąlygas ir techninės specifikacijos reikalavimus, pateikti visi reikalingi dokumentai, naudojimo ir priežiūros instrukcijos.</w:t>
      </w:r>
    </w:p>
    <w:p w14:paraId="54DB4178" w14:textId="77777777" w:rsidR="00446FBE" w:rsidRPr="001B7ABE" w:rsidRDefault="00446FBE" w:rsidP="00446FBE">
      <w:pPr>
        <w:autoSpaceDE w:val="0"/>
        <w:autoSpaceDN w:val="0"/>
        <w:adjustRightInd w:val="0"/>
        <w:ind w:firstLine="567"/>
        <w:jc w:val="both"/>
        <w:rPr>
          <w:szCs w:val="24"/>
        </w:rPr>
      </w:pPr>
      <w:r w:rsidRPr="001B7ABE">
        <w:rPr>
          <w:szCs w:val="24"/>
        </w:rPr>
        <w:t xml:space="preserve">3. Šis aktas sudarytas 2 (dviem) egzemplioriais (po vieną </w:t>
      </w:r>
      <w:r w:rsidRPr="001B7ABE">
        <w:rPr>
          <w:bCs/>
          <w:szCs w:val="24"/>
        </w:rPr>
        <w:t>Tiekėjui ir Pirkėjui</w:t>
      </w:r>
      <w:r w:rsidRPr="001B7ABE">
        <w:rPr>
          <w:szCs w:val="24"/>
        </w:rPr>
        <w:t xml:space="preserve">), kurie turi vienodą juridinę galią. </w:t>
      </w:r>
    </w:p>
    <w:p w14:paraId="7A6B68C4" w14:textId="77777777" w:rsidR="00446FBE" w:rsidRPr="001B7ABE" w:rsidRDefault="00446FBE" w:rsidP="00446FBE">
      <w:pPr>
        <w:autoSpaceDE w:val="0"/>
        <w:autoSpaceDN w:val="0"/>
        <w:adjustRightInd w:val="0"/>
        <w:ind w:firstLine="567"/>
        <w:rPr>
          <w:szCs w:val="24"/>
        </w:rPr>
      </w:pPr>
    </w:p>
    <w:p w14:paraId="059F0EAF" w14:textId="77777777" w:rsidR="00446FBE" w:rsidRPr="001B7ABE" w:rsidRDefault="00446FBE" w:rsidP="00446FBE">
      <w:pPr>
        <w:autoSpaceDE w:val="0"/>
        <w:autoSpaceDN w:val="0"/>
        <w:adjustRightInd w:val="0"/>
        <w:ind w:firstLine="567"/>
        <w:rPr>
          <w:szCs w:val="24"/>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51FD8" w:rsidRPr="00851FD8" w14:paraId="76D90B07" w14:textId="77777777" w:rsidTr="00851FD8">
        <w:trPr>
          <w:trHeight w:val="270"/>
        </w:trPr>
        <w:tc>
          <w:tcPr>
            <w:tcW w:w="5249" w:type="dxa"/>
          </w:tcPr>
          <w:p w14:paraId="7C8CD4C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Pirkėjo vardu priėmė:</w:t>
            </w:r>
          </w:p>
          <w:p w14:paraId="41CAF8C9"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Kazlų Rūdos savivaldybės administracija</w:t>
            </w:r>
          </w:p>
          <w:p w14:paraId="22B70D90" w14:textId="77777777" w:rsidR="00851FD8" w:rsidRPr="00851FD8" w:rsidRDefault="00851FD8" w:rsidP="00851FD8">
            <w:pPr>
              <w:rPr>
                <w:rFonts w:hAnsi="Times New Roman" w:cs="Times New Roman"/>
                <w:b/>
                <w:bCs/>
                <w:sz w:val="24"/>
                <w:szCs w:val="24"/>
              </w:rPr>
            </w:pPr>
          </w:p>
          <w:p w14:paraId="63901F48"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2B0D026C"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2D22A6FA" w14:textId="77777777" w:rsidR="00851FD8" w:rsidRPr="00851FD8" w:rsidRDefault="00851FD8" w:rsidP="00851FD8">
            <w:pPr>
              <w:rPr>
                <w:rFonts w:hAnsi="Times New Roman" w:cs="Times New Roman"/>
                <w:b/>
                <w:bCs/>
                <w:sz w:val="24"/>
                <w:szCs w:val="24"/>
              </w:rPr>
            </w:pPr>
          </w:p>
          <w:p w14:paraId="256C9213" w14:textId="77777777" w:rsidR="00851FD8" w:rsidRPr="00851FD8" w:rsidRDefault="00851FD8" w:rsidP="00851FD8">
            <w:pPr>
              <w:rPr>
                <w:rFonts w:hAnsi="Times New Roman" w:cs="Times New Roman"/>
                <w:b/>
                <w:bCs/>
                <w:sz w:val="24"/>
                <w:szCs w:val="24"/>
              </w:rPr>
            </w:pPr>
          </w:p>
          <w:p w14:paraId="43D12A44" w14:textId="77777777" w:rsidR="00851FD8" w:rsidRDefault="00851FD8" w:rsidP="00AF662E">
            <w:pPr>
              <w:rPr>
                <w:rFonts w:hAnsi="Times New Roman" w:cs="Times New Roman"/>
                <w:sz w:val="24"/>
                <w:szCs w:val="24"/>
              </w:rPr>
            </w:pPr>
          </w:p>
          <w:p w14:paraId="61A8061A" w14:textId="77777777" w:rsidR="00AF662E" w:rsidRDefault="00AF662E" w:rsidP="00AF662E">
            <w:pPr>
              <w:rPr>
                <w:rFonts w:hAnsi="Times New Roman" w:cs="Times New Roman"/>
                <w:sz w:val="24"/>
                <w:szCs w:val="24"/>
              </w:rPr>
            </w:pPr>
          </w:p>
          <w:p w14:paraId="23C74E51" w14:textId="77777777" w:rsidR="00AF662E" w:rsidRDefault="00AF662E" w:rsidP="00AF662E">
            <w:pPr>
              <w:rPr>
                <w:rFonts w:hAnsi="Times New Roman" w:cs="Times New Roman"/>
                <w:sz w:val="24"/>
                <w:szCs w:val="24"/>
              </w:rPr>
            </w:pPr>
          </w:p>
          <w:p w14:paraId="15249C64" w14:textId="77777777" w:rsidR="00AF662E" w:rsidRDefault="00AF662E" w:rsidP="00AF662E">
            <w:pPr>
              <w:rPr>
                <w:rFonts w:hAnsi="Times New Roman" w:cs="Times New Roman"/>
                <w:sz w:val="24"/>
                <w:szCs w:val="24"/>
              </w:rPr>
            </w:pPr>
          </w:p>
          <w:p w14:paraId="13D9EE20" w14:textId="77777777" w:rsidR="00AF662E" w:rsidRDefault="00AF662E" w:rsidP="00AF662E">
            <w:pPr>
              <w:rPr>
                <w:rFonts w:hAnsi="Times New Roman" w:cs="Times New Roman"/>
                <w:sz w:val="24"/>
                <w:szCs w:val="24"/>
              </w:rPr>
            </w:pPr>
          </w:p>
          <w:p w14:paraId="024C4715" w14:textId="77777777" w:rsidR="00AF662E" w:rsidRPr="00851FD8" w:rsidRDefault="00AF662E" w:rsidP="00AF662E">
            <w:pPr>
              <w:rPr>
                <w:rFonts w:hAnsi="Times New Roman" w:cs="Times New Roman"/>
                <w:sz w:val="24"/>
                <w:szCs w:val="24"/>
              </w:rPr>
            </w:pPr>
          </w:p>
        </w:tc>
        <w:tc>
          <w:tcPr>
            <w:tcW w:w="4109" w:type="dxa"/>
          </w:tcPr>
          <w:p w14:paraId="434FA6E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Tiekėjo vardu perdavė:</w:t>
            </w:r>
          </w:p>
          <w:p w14:paraId="61C1CCB2" w14:textId="77777777" w:rsidR="00851FD8" w:rsidRPr="00851FD8" w:rsidRDefault="00851FD8" w:rsidP="00851FD8">
            <w:pPr>
              <w:rPr>
                <w:rFonts w:hAnsi="Times New Roman" w:cs="Times New Roman"/>
                <w:sz w:val="24"/>
                <w:szCs w:val="24"/>
              </w:rPr>
            </w:pPr>
          </w:p>
          <w:p w14:paraId="62D6BA07" w14:textId="77777777" w:rsidR="00851FD8" w:rsidRPr="00851FD8" w:rsidRDefault="00851FD8" w:rsidP="00851FD8">
            <w:pPr>
              <w:rPr>
                <w:rFonts w:hAnsi="Times New Roman" w:cs="Times New Roman"/>
                <w:sz w:val="24"/>
                <w:szCs w:val="24"/>
              </w:rPr>
            </w:pPr>
          </w:p>
          <w:p w14:paraId="62AB97ED"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BF042D3"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7B408FC9" w14:textId="77777777" w:rsidR="00851FD8" w:rsidRPr="00851FD8" w:rsidRDefault="00851FD8" w:rsidP="00851FD8">
            <w:pPr>
              <w:rPr>
                <w:rFonts w:hAnsi="Times New Roman" w:cs="Times New Roman"/>
                <w:sz w:val="24"/>
                <w:szCs w:val="24"/>
              </w:rPr>
            </w:pPr>
          </w:p>
        </w:tc>
      </w:tr>
      <w:tr w:rsidR="00851FD8" w:rsidRPr="00851FD8" w14:paraId="2EC5F4C6" w14:textId="77777777" w:rsidTr="00851FD8">
        <w:trPr>
          <w:trHeight w:val="411"/>
        </w:trPr>
        <w:tc>
          <w:tcPr>
            <w:tcW w:w="5249" w:type="dxa"/>
          </w:tcPr>
          <w:p w14:paraId="7F88F2DE" w14:textId="77777777" w:rsidR="00851FD8" w:rsidRPr="00851FD8" w:rsidRDefault="00851FD8" w:rsidP="00851FD8">
            <w:pPr>
              <w:rPr>
                <w:rFonts w:hAnsi="Times New Roman" w:cs="Times New Roman"/>
                <w:sz w:val="24"/>
                <w:szCs w:val="24"/>
              </w:rPr>
            </w:pPr>
          </w:p>
        </w:tc>
        <w:tc>
          <w:tcPr>
            <w:tcW w:w="4109" w:type="dxa"/>
          </w:tcPr>
          <w:p w14:paraId="43DA1B12" w14:textId="77777777" w:rsidR="00851FD8" w:rsidRPr="00851FD8" w:rsidRDefault="00851FD8" w:rsidP="00851FD8">
            <w:pPr>
              <w:rPr>
                <w:rFonts w:hAnsi="Times New Roman" w:cs="Times New Roman"/>
                <w:sz w:val="24"/>
                <w:szCs w:val="24"/>
              </w:rPr>
            </w:pPr>
          </w:p>
          <w:p w14:paraId="214D5516" w14:textId="77777777" w:rsidR="00851FD8" w:rsidRPr="00851FD8" w:rsidRDefault="00851FD8" w:rsidP="00851FD8">
            <w:pPr>
              <w:rPr>
                <w:rFonts w:hAnsi="Times New Roman" w:cs="Times New Roman"/>
                <w:sz w:val="24"/>
                <w:szCs w:val="24"/>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54BAD68A" w14:textId="77777777" w:rsidR="00446FBE" w:rsidRDefault="00446FBE" w:rsidP="00F1241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lastRenderedPageBreak/>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lastRenderedPageBreak/>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 xml:space="preserve">17.5. Atsakomybės apribojimai pagal Sutartį netaikomi, kai žala padaroma tyčia arba dėl didelio neatsargumo, padaroma neturtinė žala, sužalojama sveikata ar atimama gyvybė, taip pat kai padaroma </w:t>
      </w:r>
      <w:r>
        <w:rPr>
          <w:color w:val="000000"/>
          <w:szCs w:val="24"/>
        </w:rPr>
        <w:lastRenderedPageBreak/>
        <w:t>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w:t>
      </w:r>
      <w:r>
        <w:rPr>
          <w:rFonts w:eastAsia="Calibri"/>
          <w:kern w:val="2"/>
          <w:szCs w:val="24"/>
        </w:rPr>
        <w:lastRenderedPageBreak/>
        <w:t>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lastRenderedPageBreak/>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3"/>
      <w:headerReference w:type="default" r:id="rId14"/>
      <w:footerReference w:type="even" r:id="rId15"/>
      <w:footerReference w:type="default" r:id="rId16"/>
      <w:headerReference w:type="first" r:id="rId17"/>
      <w:footerReference w:type="first" r:id="rId18"/>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DBB9" w14:textId="77777777" w:rsidR="00F26D8C" w:rsidRDefault="00F26D8C">
      <w:r>
        <w:separator/>
      </w:r>
    </w:p>
  </w:endnote>
  <w:endnote w:type="continuationSeparator" w:id="0">
    <w:p w14:paraId="705FA102" w14:textId="77777777" w:rsidR="00F26D8C" w:rsidRDefault="00F2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4B9E" w14:textId="77777777" w:rsidR="00F26D8C" w:rsidRDefault="00F26D8C">
      <w:r>
        <w:separator/>
      </w:r>
    </w:p>
  </w:footnote>
  <w:footnote w:type="continuationSeparator" w:id="0">
    <w:p w14:paraId="2C7DC5E8" w14:textId="77777777" w:rsidR="00F26D8C" w:rsidRDefault="00F2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C81"/>
    <w:multiLevelType w:val="hybridMultilevel"/>
    <w:tmpl w:val="7BCE3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560962"/>
    <w:multiLevelType w:val="hybridMultilevel"/>
    <w:tmpl w:val="4462B598"/>
    <w:lvl w:ilvl="0" w:tplc="2106467A">
      <w:start w:val="1"/>
      <w:numFmt w:val="decimal"/>
      <w:lvlText w:val="%1."/>
      <w:lvlJc w:val="left"/>
      <w:pPr>
        <w:ind w:left="1020" w:hanging="360"/>
      </w:pPr>
    </w:lvl>
    <w:lvl w:ilvl="1" w:tplc="38DA73A4">
      <w:start w:val="1"/>
      <w:numFmt w:val="decimal"/>
      <w:lvlText w:val="%2."/>
      <w:lvlJc w:val="left"/>
      <w:pPr>
        <w:ind w:left="1020" w:hanging="360"/>
      </w:pPr>
    </w:lvl>
    <w:lvl w:ilvl="2" w:tplc="F1944CEC">
      <w:start w:val="1"/>
      <w:numFmt w:val="decimal"/>
      <w:lvlText w:val="%3."/>
      <w:lvlJc w:val="left"/>
      <w:pPr>
        <w:ind w:left="1020" w:hanging="360"/>
      </w:pPr>
    </w:lvl>
    <w:lvl w:ilvl="3" w:tplc="87D477B8">
      <w:start w:val="1"/>
      <w:numFmt w:val="decimal"/>
      <w:lvlText w:val="%4."/>
      <w:lvlJc w:val="left"/>
      <w:pPr>
        <w:ind w:left="1020" w:hanging="360"/>
      </w:pPr>
    </w:lvl>
    <w:lvl w:ilvl="4" w:tplc="4AAE60EA">
      <w:start w:val="1"/>
      <w:numFmt w:val="decimal"/>
      <w:lvlText w:val="%5."/>
      <w:lvlJc w:val="left"/>
      <w:pPr>
        <w:ind w:left="1020" w:hanging="360"/>
      </w:pPr>
    </w:lvl>
    <w:lvl w:ilvl="5" w:tplc="604C9834">
      <w:start w:val="1"/>
      <w:numFmt w:val="decimal"/>
      <w:lvlText w:val="%6."/>
      <w:lvlJc w:val="left"/>
      <w:pPr>
        <w:ind w:left="1020" w:hanging="360"/>
      </w:pPr>
    </w:lvl>
    <w:lvl w:ilvl="6" w:tplc="7D5A8674">
      <w:start w:val="1"/>
      <w:numFmt w:val="decimal"/>
      <w:lvlText w:val="%7."/>
      <w:lvlJc w:val="left"/>
      <w:pPr>
        <w:ind w:left="1020" w:hanging="360"/>
      </w:pPr>
    </w:lvl>
    <w:lvl w:ilvl="7" w:tplc="8020B368">
      <w:start w:val="1"/>
      <w:numFmt w:val="decimal"/>
      <w:lvlText w:val="%8."/>
      <w:lvlJc w:val="left"/>
      <w:pPr>
        <w:ind w:left="1020" w:hanging="360"/>
      </w:pPr>
    </w:lvl>
    <w:lvl w:ilvl="8" w:tplc="3A22B1D6">
      <w:start w:val="1"/>
      <w:numFmt w:val="decimal"/>
      <w:lvlText w:val="%9."/>
      <w:lvlJc w:val="left"/>
      <w:pPr>
        <w:ind w:left="1020" w:hanging="360"/>
      </w:pPr>
    </w:lvl>
  </w:abstractNum>
  <w:abstractNum w:abstractNumId="2" w15:restartNumberingAfterBreak="0">
    <w:nsid w:val="5810389D"/>
    <w:multiLevelType w:val="hybridMultilevel"/>
    <w:tmpl w:val="44A6253A"/>
    <w:lvl w:ilvl="0" w:tplc="98C40DB0">
      <w:start w:val="1"/>
      <w:numFmt w:val="decimal"/>
      <w:lvlText w:val="%1."/>
      <w:lvlJc w:val="left"/>
      <w:pPr>
        <w:ind w:left="1020" w:hanging="360"/>
      </w:pPr>
    </w:lvl>
    <w:lvl w:ilvl="1" w:tplc="596A99E0">
      <w:start w:val="1"/>
      <w:numFmt w:val="decimal"/>
      <w:lvlText w:val="%2."/>
      <w:lvlJc w:val="left"/>
      <w:pPr>
        <w:ind w:left="1020" w:hanging="360"/>
      </w:pPr>
    </w:lvl>
    <w:lvl w:ilvl="2" w:tplc="95A66E0C">
      <w:start w:val="1"/>
      <w:numFmt w:val="decimal"/>
      <w:lvlText w:val="%3."/>
      <w:lvlJc w:val="left"/>
      <w:pPr>
        <w:ind w:left="1020" w:hanging="360"/>
      </w:pPr>
    </w:lvl>
    <w:lvl w:ilvl="3" w:tplc="22A6A462">
      <w:start w:val="1"/>
      <w:numFmt w:val="decimal"/>
      <w:lvlText w:val="%4."/>
      <w:lvlJc w:val="left"/>
      <w:pPr>
        <w:ind w:left="1020" w:hanging="360"/>
      </w:pPr>
    </w:lvl>
    <w:lvl w:ilvl="4" w:tplc="B8844B46">
      <w:start w:val="1"/>
      <w:numFmt w:val="decimal"/>
      <w:lvlText w:val="%5."/>
      <w:lvlJc w:val="left"/>
      <w:pPr>
        <w:ind w:left="1020" w:hanging="360"/>
      </w:pPr>
    </w:lvl>
    <w:lvl w:ilvl="5" w:tplc="16DC7F66">
      <w:start w:val="1"/>
      <w:numFmt w:val="decimal"/>
      <w:lvlText w:val="%6."/>
      <w:lvlJc w:val="left"/>
      <w:pPr>
        <w:ind w:left="1020" w:hanging="360"/>
      </w:pPr>
    </w:lvl>
    <w:lvl w:ilvl="6" w:tplc="F73A2896">
      <w:start w:val="1"/>
      <w:numFmt w:val="decimal"/>
      <w:lvlText w:val="%7."/>
      <w:lvlJc w:val="left"/>
      <w:pPr>
        <w:ind w:left="1020" w:hanging="360"/>
      </w:pPr>
    </w:lvl>
    <w:lvl w:ilvl="7" w:tplc="49F00696">
      <w:start w:val="1"/>
      <w:numFmt w:val="decimal"/>
      <w:lvlText w:val="%8."/>
      <w:lvlJc w:val="left"/>
      <w:pPr>
        <w:ind w:left="1020" w:hanging="360"/>
      </w:pPr>
    </w:lvl>
    <w:lvl w:ilvl="8" w:tplc="057CB8CC">
      <w:start w:val="1"/>
      <w:numFmt w:val="decimal"/>
      <w:lvlText w:val="%9."/>
      <w:lvlJc w:val="left"/>
      <w:pPr>
        <w:ind w:left="1020" w:hanging="360"/>
      </w:pPr>
    </w:lvl>
  </w:abstractNum>
  <w:abstractNum w:abstractNumId="3" w15:restartNumberingAfterBreak="0">
    <w:nsid w:val="62F64C55"/>
    <w:multiLevelType w:val="hybridMultilevel"/>
    <w:tmpl w:val="3566DDD6"/>
    <w:lvl w:ilvl="0" w:tplc="129E94CC">
      <w:start w:val="1"/>
      <w:numFmt w:val="decimal"/>
      <w:lvlText w:val="%1."/>
      <w:lvlJc w:val="left"/>
      <w:pPr>
        <w:ind w:left="1020" w:hanging="360"/>
      </w:pPr>
    </w:lvl>
    <w:lvl w:ilvl="1" w:tplc="E9DE7F9A">
      <w:start w:val="1"/>
      <w:numFmt w:val="decimal"/>
      <w:lvlText w:val="%2."/>
      <w:lvlJc w:val="left"/>
      <w:pPr>
        <w:ind w:left="1020" w:hanging="360"/>
      </w:pPr>
    </w:lvl>
    <w:lvl w:ilvl="2" w:tplc="D4961820">
      <w:start w:val="1"/>
      <w:numFmt w:val="decimal"/>
      <w:lvlText w:val="%3."/>
      <w:lvlJc w:val="left"/>
      <w:pPr>
        <w:ind w:left="1020" w:hanging="360"/>
      </w:pPr>
    </w:lvl>
    <w:lvl w:ilvl="3" w:tplc="E0B03D76">
      <w:start w:val="1"/>
      <w:numFmt w:val="decimal"/>
      <w:lvlText w:val="%4."/>
      <w:lvlJc w:val="left"/>
      <w:pPr>
        <w:ind w:left="1020" w:hanging="360"/>
      </w:pPr>
    </w:lvl>
    <w:lvl w:ilvl="4" w:tplc="5830ADC2">
      <w:start w:val="1"/>
      <w:numFmt w:val="decimal"/>
      <w:lvlText w:val="%5."/>
      <w:lvlJc w:val="left"/>
      <w:pPr>
        <w:ind w:left="1020" w:hanging="360"/>
      </w:pPr>
    </w:lvl>
    <w:lvl w:ilvl="5" w:tplc="6672A808">
      <w:start w:val="1"/>
      <w:numFmt w:val="decimal"/>
      <w:lvlText w:val="%6."/>
      <w:lvlJc w:val="left"/>
      <w:pPr>
        <w:ind w:left="1020" w:hanging="360"/>
      </w:pPr>
    </w:lvl>
    <w:lvl w:ilvl="6" w:tplc="B9B85246">
      <w:start w:val="1"/>
      <w:numFmt w:val="decimal"/>
      <w:lvlText w:val="%7."/>
      <w:lvlJc w:val="left"/>
      <w:pPr>
        <w:ind w:left="1020" w:hanging="360"/>
      </w:pPr>
    </w:lvl>
    <w:lvl w:ilvl="7" w:tplc="9A7CF250">
      <w:start w:val="1"/>
      <w:numFmt w:val="decimal"/>
      <w:lvlText w:val="%8."/>
      <w:lvlJc w:val="left"/>
      <w:pPr>
        <w:ind w:left="1020" w:hanging="360"/>
      </w:pPr>
    </w:lvl>
    <w:lvl w:ilvl="8" w:tplc="73B69AE2">
      <w:start w:val="1"/>
      <w:numFmt w:val="decimal"/>
      <w:lvlText w:val="%9."/>
      <w:lvlJc w:val="left"/>
      <w:pPr>
        <w:ind w:left="1020" w:hanging="360"/>
      </w:pPr>
    </w:lvl>
  </w:abstractNum>
  <w:num w:numId="1" w16cid:durableId="84422296">
    <w:abstractNumId w:val="1"/>
  </w:num>
  <w:num w:numId="2" w16cid:durableId="737363492">
    <w:abstractNumId w:val="3"/>
  </w:num>
  <w:num w:numId="3" w16cid:durableId="2124955226">
    <w:abstractNumId w:val="2"/>
  </w:num>
  <w:num w:numId="4" w16cid:durableId="106614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669F"/>
    <w:rsid w:val="00037078"/>
    <w:rsid w:val="000475C0"/>
    <w:rsid w:val="00047A36"/>
    <w:rsid w:val="00050336"/>
    <w:rsid w:val="0006603E"/>
    <w:rsid w:val="000823EB"/>
    <w:rsid w:val="00083BA0"/>
    <w:rsid w:val="00090012"/>
    <w:rsid w:val="000904F5"/>
    <w:rsid w:val="00094308"/>
    <w:rsid w:val="000A4824"/>
    <w:rsid w:val="000B2096"/>
    <w:rsid w:val="000B4F9E"/>
    <w:rsid w:val="000C3E91"/>
    <w:rsid w:val="000D1E2A"/>
    <w:rsid w:val="000F3C0D"/>
    <w:rsid w:val="00100237"/>
    <w:rsid w:val="001019FE"/>
    <w:rsid w:val="0010678F"/>
    <w:rsid w:val="00117D10"/>
    <w:rsid w:val="0012569D"/>
    <w:rsid w:val="00126706"/>
    <w:rsid w:val="00133A68"/>
    <w:rsid w:val="001400DC"/>
    <w:rsid w:val="0016130B"/>
    <w:rsid w:val="00161BAD"/>
    <w:rsid w:val="00161D56"/>
    <w:rsid w:val="001672CC"/>
    <w:rsid w:val="00171823"/>
    <w:rsid w:val="0019336A"/>
    <w:rsid w:val="001A1EB2"/>
    <w:rsid w:val="001B2EB7"/>
    <w:rsid w:val="001B7ABE"/>
    <w:rsid w:val="001E26CD"/>
    <w:rsid w:val="00201517"/>
    <w:rsid w:val="00202E5E"/>
    <w:rsid w:val="00207718"/>
    <w:rsid w:val="0021096E"/>
    <w:rsid w:val="00212AC5"/>
    <w:rsid w:val="00233428"/>
    <w:rsid w:val="00234323"/>
    <w:rsid w:val="0024647B"/>
    <w:rsid w:val="0025259E"/>
    <w:rsid w:val="00255495"/>
    <w:rsid w:val="00261D17"/>
    <w:rsid w:val="00263F6D"/>
    <w:rsid w:val="00271423"/>
    <w:rsid w:val="00280FC0"/>
    <w:rsid w:val="00284C66"/>
    <w:rsid w:val="00290CA5"/>
    <w:rsid w:val="002957C5"/>
    <w:rsid w:val="002A0B04"/>
    <w:rsid w:val="002A689F"/>
    <w:rsid w:val="002C7B9F"/>
    <w:rsid w:val="002C7E5A"/>
    <w:rsid w:val="002D0463"/>
    <w:rsid w:val="002F0B5F"/>
    <w:rsid w:val="002F3BEF"/>
    <w:rsid w:val="002F5795"/>
    <w:rsid w:val="002F61B6"/>
    <w:rsid w:val="00304338"/>
    <w:rsid w:val="0031546E"/>
    <w:rsid w:val="00320E33"/>
    <w:rsid w:val="00353C0D"/>
    <w:rsid w:val="0035635A"/>
    <w:rsid w:val="00363FA0"/>
    <w:rsid w:val="00364D27"/>
    <w:rsid w:val="00376FE3"/>
    <w:rsid w:val="0038664A"/>
    <w:rsid w:val="003A108A"/>
    <w:rsid w:val="003B2818"/>
    <w:rsid w:val="003B7AAF"/>
    <w:rsid w:val="003E5D1D"/>
    <w:rsid w:val="00403F7D"/>
    <w:rsid w:val="00405A02"/>
    <w:rsid w:val="00406680"/>
    <w:rsid w:val="00412B75"/>
    <w:rsid w:val="0041765B"/>
    <w:rsid w:val="004178BC"/>
    <w:rsid w:val="00427B19"/>
    <w:rsid w:val="00436249"/>
    <w:rsid w:val="00445CF1"/>
    <w:rsid w:val="00446FBE"/>
    <w:rsid w:val="004516B8"/>
    <w:rsid w:val="00452953"/>
    <w:rsid w:val="004558FD"/>
    <w:rsid w:val="00464A8C"/>
    <w:rsid w:val="0048544F"/>
    <w:rsid w:val="00487423"/>
    <w:rsid w:val="004A1273"/>
    <w:rsid w:val="00503B19"/>
    <w:rsid w:val="005060A9"/>
    <w:rsid w:val="005149BD"/>
    <w:rsid w:val="005201DB"/>
    <w:rsid w:val="0052382B"/>
    <w:rsid w:val="0052648F"/>
    <w:rsid w:val="00531C03"/>
    <w:rsid w:val="00543835"/>
    <w:rsid w:val="00546E7B"/>
    <w:rsid w:val="00547595"/>
    <w:rsid w:val="00554BFB"/>
    <w:rsid w:val="00572B36"/>
    <w:rsid w:val="00577685"/>
    <w:rsid w:val="0058179E"/>
    <w:rsid w:val="005828DD"/>
    <w:rsid w:val="00587E3C"/>
    <w:rsid w:val="00591880"/>
    <w:rsid w:val="00592157"/>
    <w:rsid w:val="005A5E72"/>
    <w:rsid w:val="005B5D49"/>
    <w:rsid w:val="005D041B"/>
    <w:rsid w:val="005E1103"/>
    <w:rsid w:val="005E74D6"/>
    <w:rsid w:val="005E756F"/>
    <w:rsid w:val="005E7DC0"/>
    <w:rsid w:val="00600EA8"/>
    <w:rsid w:val="006025A2"/>
    <w:rsid w:val="00621C74"/>
    <w:rsid w:val="00630747"/>
    <w:rsid w:val="00631DF1"/>
    <w:rsid w:val="00634964"/>
    <w:rsid w:val="00643DB4"/>
    <w:rsid w:val="00667971"/>
    <w:rsid w:val="00670817"/>
    <w:rsid w:val="00677D54"/>
    <w:rsid w:val="006827FA"/>
    <w:rsid w:val="00690CB3"/>
    <w:rsid w:val="006971DF"/>
    <w:rsid w:val="006D1401"/>
    <w:rsid w:val="006E116A"/>
    <w:rsid w:val="006E79E8"/>
    <w:rsid w:val="006F12E0"/>
    <w:rsid w:val="007073A4"/>
    <w:rsid w:val="00721DC8"/>
    <w:rsid w:val="00730962"/>
    <w:rsid w:val="007334E2"/>
    <w:rsid w:val="00734E95"/>
    <w:rsid w:val="00741F5B"/>
    <w:rsid w:val="007563EF"/>
    <w:rsid w:val="007644AC"/>
    <w:rsid w:val="007829AB"/>
    <w:rsid w:val="00786110"/>
    <w:rsid w:val="007919E1"/>
    <w:rsid w:val="00791E45"/>
    <w:rsid w:val="00792275"/>
    <w:rsid w:val="007B4D59"/>
    <w:rsid w:val="007C3ED6"/>
    <w:rsid w:val="007D5FC3"/>
    <w:rsid w:val="007E331C"/>
    <w:rsid w:val="007E3363"/>
    <w:rsid w:val="00800768"/>
    <w:rsid w:val="00815A6C"/>
    <w:rsid w:val="00817A03"/>
    <w:rsid w:val="00847CE7"/>
    <w:rsid w:val="00851FD8"/>
    <w:rsid w:val="008544AC"/>
    <w:rsid w:val="00855DE0"/>
    <w:rsid w:val="0086017B"/>
    <w:rsid w:val="008609BE"/>
    <w:rsid w:val="008645C8"/>
    <w:rsid w:val="00870AED"/>
    <w:rsid w:val="00881F8F"/>
    <w:rsid w:val="00891C44"/>
    <w:rsid w:val="00891EE1"/>
    <w:rsid w:val="00896E5F"/>
    <w:rsid w:val="008A7DE5"/>
    <w:rsid w:val="008D7425"/>
    <w:rsid w:val="008E52B1"/>
    <w:rsid w:val="008F06CB"/>
    <w:rsid w:val="00925565"/>
    <w:rsid w:val="00935C82"/>
    <w:rsid w:val="00971481"/>
    <w:rsid w:val="009764F6"/>
    <w:rsid w:val="00976A95"/>
    <w:rsid w:val="009832B0"/>
    <w:rsid w:val="009A29E8"/>
    <w:rsid w:val="009A3CF6"/>
    <w:rsid w:val="009A43FC"/>
    <w:rsid w:val="009A5497"/>
    <w:rsid w:val="009A71F4"/>
    <w:rsid w:val="009D3CA5"/>
    <w:rsid w:val="009D7E23"/>
    <w:rsid w:val="009E3C92"/>
    <w:rsid w:val="009F21DE"/>
    <w:rsid w:val="00A00E48"/>
    <w:rsid w:val="00A12583"/>
    <w:rsid w:val="00A21E43"/>
    <w:rsid w:val="00A27F4F"/>
    <w:rsid w:val="00A3059C"/>
    <w:rsid w:val="00A4174B"/>
    <w:rsid w:val="00A537E9"/>
    <w:rsid w:val="00A53C95"/>
    <w:rsid w:val="00A75BE8"/>
    <w:rsid w:val="00A8092E"/>
    <w:rsid w:val="00A96F91"/>
    <w:rsid w:val="00AD14B8"/>
    <w:rsid w:val="00AE7660"/>
    <w:rsid w:val="00AF5B6F"/>
    <w:rsid w:val="00AF662E"/>
    <w:rsid w:val="00B02FCA"/>
    <w:rsid w:val="00B10AE2"/>
    <w:rsid w:val="00B33BC5"/>
    <w:rsid w:val="00B36A1B"/>
    <w:rsid w:val="00B41683"/>
    <w:rsid w:val="00B74142"/>
    <w:rsid w:val="00B767F3"/>
    <w:rsid w:val="00B82884"/>
    <w:rsid w:val="00B967F7"/>
    <w:rsid w:val="00BB6137"/>
    <w:rsid w:val="00BC2BE3"/>
    <w:rsid w:val="00BC5794"/>
    <w:rsid w:val="00BD0C00"/>
    <w:rsid w:val="00BF578A"/>
    <w:rsid w:val="00BF6956"/>
    <w:rsid w:val="00C07BE4"/>
    <w:rsid w:val="00C241C6"/>
    <w:rsid w:val="00C24E15"/>
    <w:rsid w:val="00C428D6"/>
    <w:rsid w:val="00C46848"/>
    <w:rsid w:val="00C53B54"/>
    <w:rsid w:val="00C60F7E"/>
    <w:rsid w:val="00C631D8"/>
    <w:rsid w:val="00C773ED"/>
    <w:rsid w:val="00C80CB5"/>
    <w:rsid w:val="00C86FDF"/>
    <w:rsid w:val="00C91FE9"/>
    <w:rsid w:val="00C96802"/>
    <w:rsid w:val="00CA0526"/>
    <w:rsid w:val="00CA62DC"/>
    <w:rsid w:val="00CA782E"/>
    <w:rsid w:val="00CB39B9"/>
    <w:rsid w:val="00CD5AFD"/>
    <w:rsid w:val="00D25D41"/>
    <w:rsid w:val="00D43E51"/>
    <w:rsid w:val="00D5361B"/>
    <w:rsid w:val="00D55C67"/>
    <w:rsid w:val="00D749FB"/>
    <w:rsid w:val="00D876AD"/>
    <w:rsid w:val="00D959D4"/>
    <w:rsid w:val="00DB4A58"/>
    <w:rsid w:val="00DB58F1"/>
    <w:rsid w:val="00DC0010"/>
    <w:rsid w:val="00DC13F3"/>
    <w:rsid w:val="00DD7479"/>
    <w:rsid w:val="00E155D8"/>
    <w:rsid w:val="00E334E2"/>
    <w:rsid w:val="00E37616"/>
    <w:rsid w:val="00E44D76"/>
    <w:rsid w:val="00E817C1"/>
    <w:rsid w:val="00E85211"/>
    <w:rsid w:val="00E870A4"/>
    <w:rsid w:val="00E9249A"/>
    <w:rsid w:val="00EA0842"/>
    <w:rsid w:val="00EA7C5C"/>
    <w:rsid w:val="00EB0AEB"/>
    <w:rsid w:val="00EC317F"/>
    <w:rsid w:val="00EC70A9"/>
    <w:rsid w:val="00ED04A8"/>
    <w:rsid w:val="00EE3D80"/>
    <w:rsid w:val="00EE4C57"/>
    <w:rsid w:val="00EE723D"/>
    <w:rsid w:val="00EF787B"/>
    <w:rsid w:val="00F10C9A"/>
    <w:rsid w:val="00F1241E"/>
    <w:rsid w:val="00F204C1"/>
    <w:rsid w:val="00F25153"/>
    <w:rsid w:val="00F26D8C"/>
    <w:rsid w:val="00F27625"/>
    <w:rsid w:val="00F35BD2"/>
    <w:rsid w:val="00F4675C"/>
    <w:rsid w:val="00F50502"/>
    <w:rsid w:val="00F5097F"/>
    <w:rsid w:val="00F60980"/>
    <w:rsid w:val="00F6480B"/>
    <w:rsid w:val="00F65821"/>
    <w:rsid w:val="00F73209"/>
    <w:rsid w:val="00FB1594"/>
    <w:rsid w:val="00FB5EC6"/>
    <w:rsid w:val="00FC2FB1"/>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7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semiHidden/>
    <w:unhideWhenUsed/>
    <w:rsid w:val="009832B0"/>
    <w:rPr>
      <w:sz w:val="16"/>
      <w:szCs w:val="16"/>
    </w:rPr>
  </w:style>
  <w:style w:type="paragraph" w:styleId="Komentarotekstas">
    <w:name w:val="annotation text"/>
    <w:basedOn w:val="prastasis"/>
    <w:link w:val="KomentarotekstasDiagrama"/>
    <w:unhideWhenUsed/>
    <w:rsid w:val="009832B0"/>
    <w:rPr>
      <w:sz w:val="20"/>
    </w:rPr>
  </w:style>
  <w:style w:type="character" w:customStyle="1" w:styleId="KomentarotekstasDiagrama">
    <w:name w:val="Komentaro tekstas Diagrama"/>
    <w:basedOn w:val="Numatytasispastraiposriftas"/>
    <w:link w:val="Komentarotekstas"/>
    <w:rsid w:val="009832B0"/>
    <w:rPr>
      <w:sz w:val="20"/>
    </w:rPr>
  </w:style>
  <w:style w:type="paragraph" w:styleId="Komentarotema">
    <w:name w:val="annotation subject"/>
    <w:basedOn w:val="Komentarotekstas"/>
    <w:next w:val="Komentarotekstas"/>
    <w:link w:val="KomentarotemaDiagrama"/>
    <w:semiHidden/>
    <w:unhideWhenUsed/>
    <w:rsid w:val="009832B0"/>
    <w:rPr>
      <w:b/>
      <w:bCs/>
    </w:rPr>
  </w:style>
  <w:style w:type="character" w:customStyle="1" w:styleId="KomentarotemaDiagrama">
    <w:name w:val="Komentaro tema Diagrama"/>
    <w:basedOn w:val="KomentarotekstasDiagrama"/>
    <w:link w:val="Komentarotema"/>
    <w:semiHidden/>
    <w:rsid w:val="009832B0"/>
    <w:rPr>
      <w:b/>
      <w:bCs/>
      <w:sz w:val="20"/>
    </w:rPr>
  </w:style>
  <w:style w:type="character" w:styleId="Perirtashipersaitas">
    <w:name w:val="FollowedHyperlink"/>
    <w:basedOn w:val="Numatytasispastraiposriftas"/>
    <w:semiHidden/>
    <w:unhideWhenUsed/>
    <w:rsid w:val="00935C82"/>
    <w:rPr>
      <w:color w:val="954F72" w:themeColor="followedHyperlink"/>
      <w:u w:val="single"/>
    </w:rPr>
  </w:style>
  <w:style w:type="paragraph" w:styleId="Sraopastraipa">
    <w:name w:val="List Paragraph"/>
    <w:basedOn w:val="prastasis"/>
    <w:rsid w:val="00A53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aura.straznickiene@kazlurud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poliklinik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iimamasis@kazluruda.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071872"/>
    <w:rsid w:val="000B2096"/>
    <w:rsid w:val="001171B0"/>
    <w:rsid w:val="0019336A"/>
    <w:rsid w:val="001E4966"/>
    <w:rsid w:val="001F6B7C"/>
    <w:rsid w:val="00207F8D"/>
    <w:rsid w:val="00253095"/>
    <w:rsid w:val="00255495"/>
    <w:rsid w:val="002A689F"/>
    <w:rsid w:val="002E097D"/>
    <w:rsid w:val="0046448B"/>
    <w:rsid w:val="0048544F"/>
    <w:rsid w:val="00546806"/>
    <w:rsid w:val="00575768"/>
    <w:rsid w:val="005910D5"/>
    <w:rsid w:val="005A5E72"/>
    <w:rsid w:val="005B6FB0"/>
    <w:rsid w:val="005E756F"/>
    <w:rsid w:val="00630747"/>
    <w:rsid w:val="00643DB4"/>
    <w:rsid w:val="00677D54"/>
    <w:rsid w:val="006F12E0"/>
    <w:rsid w:val="007563EF"/>
    <w:rsid w:val="0078069F"/>
    <w:rsid w:val="00792275"/>
    <w:rsid w:val="007A5F02"/>
    <w:rsid w:val="007B2E95"/>
    <w:rsid w:val="007B4D59"/>
    <w:rsid w:val="00800768"/>
    <w:rsid w:val="00844BA4"/>
    <w:rsid w:val="008609BE"/>
    <w:rsid w:val="00881F8F"/>
    <w:rsid w:val="008D28D8"/>
    <w:rsid w:val="008D663A"/>
    <w:rsid w:val="00925565"/>
    <w:rsid w:val="0095442A"/>
    <w:rsid w:val="00967066"/>
    <w:rsid w:val="009A12AA"/>
    <w:rsid w:val="009D7E23"/>
    <w:rsid w:val="00A21E43"/>
    <w:rsid w:val="00A8092E"/>
    <w:rsid w:val="00A8308D"/>
    <w:rsid w:val="00AE593D"/>
    <w:rsid w:val="00B02FCA"/>
    <w:rsid w:val="00B05837"/>
    <w:rsid w:val="00B10AE2"/>
    <w:rsid w:val="00B3007E"/>
    <w:rsid w:val="00B45735"/>
    <w:rsid w:val="00B55645"/>
    <w:rsid w:val="00B967F7"/>
    <w:rsid w:val="00BB0A5A"/>
    <w:rsid w:val="00BB6137"/>
    <w:rsid w:val="00BE6BDC"/>
    <w:rsid w:val="00C24E15"/>
    <w:rsid w:val="00C41BDC"/>
    <w:rsid w:val="00C631D8"/>
    <w:rsid w:val="00C83B59"/>
    <w:rsid w:val="00CB39B9"/>
    <w:rsid w:val="00CD30EB"/>
    <w:rsid w:val="00CD5AFD"/>
    <w:rsid w:val="00CE4381"/>
    <w:rsid w:val="00D834B7"/>
    <w:rsid w:val="00D959D4"/>
    <w:rsid w:val="00DA331E"/>
    <w:rsid w:val="00E33018"/>
    <w:rsid w:val="00E334E2"/>
    <w:rsid w:val="00EA0842"/>
    <w:rsid w:val="00F50502"/>
    <w:rsid w:val="00F5673F"/>
    <w:rsid w:val="00F879E8"/>
    <w:rsid w:val="00FE4994"/>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62052</Words>
  <Characters>35371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109</cp:revision>
  <dcterms:created xsi:type="dcterms:W3CDTF">2025-12-12T07:43:00Z</dcterms:created>
  <dcterms:modified xsi:type="dcterms:W3CDTF">2026-05-07T06:49:00Z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