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DEC6" w14:textId="343E4CC1" w:rsidR="00310168" w:rsidRPr="00165BF3" w:rsidRDefault="00FB5D7A" w:rsidP="007863E2">
      <w:pPr>
        <w:pStyle w:val="paragraph"/>
        <w:tabs>
          <w:tab w:val="left" w:pos="7373"/>
        </w:tabs>
        <w:spacing w:before="120" w:beforeAutospacing="0" w:after="12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A9A49C1" wp14:editId="7D3941F1">
                <wp:simplePos x="0" y="0"/>
                <wp:positionH relativeFrom="column">
                  <wp:posOffset>3635375</wp:posOffset>
                </wp:positionH>
                <wp:positionV relativeFrom="paragraph">
                  <wp:posOffset>90805</wp:posOffset>
                </wp:positionV>
                <wp:extent cx="0" cy="270510"/>
                <wp:effectExtent l="0" t="0" r="38100" b="34290"/>
                <wp:wrapNone/>
                <wp:docPr id="1900470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812A1" id="Straight Connector 1" o:spid="_x0000_s1026" style="position:absolute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5pt,7.15pt" to="286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4F6008C" wp14:editId="2508A614">
                <wp:simplePos x="0" y="0"/>
                <wp:positionH relativeFrom="column">
                  <wp:posOffset>4760595</wp:posOffset>
                </wp:positionH>
                <wp:positionV relativeFrom="paragraph">
                  <wp:posOffset>101080</wp:posOffset>
                </wp:positionV>
                <wp:extent cx="0" cy="270933"/>
                <wp:effectExtent l="0" t="0" r="38100" b="34290"/>
                <wp:wrapNone/>
                <wp:docPr id="2408545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E9BC1" id="Straight Connector 1" o:spid="_x0000_s1026" style="position:absolute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5pt,7.95pt" to="37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" strokecolor="#ffc000 [3207]" strokeweight=".5pt">
                <v:stroke joinstyle="miter"/>
              </v:lin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112A3213" wp14:editId="59301706">
                <wp:simplePos x="0" y="0"/>
                <wp:positionH relativeFrom="column">
                  <wp:posOffset>3633470</wp:posOffset>
                </wp:positionH>
                <wp:positionV relativeFrom="paragraph">
                  <wp:posOffset>20970</wp:posOffset>
                </wp:positionV>
                <wp:extent cx="995680" cy="4254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63FD2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 „Kauno energija“</w:t>
                            </w:r>
                          </w:p>
                          <w:p w14:paraId="5D3B2A43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Raudondvario pl. 84</w:t>
                            </w:r>
                          </w:p>
                          <w:p w14:paraId="41D1376A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LT-47179 Kaunas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A3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1pt;margin-top:1.65pt;width:78.4pt;height:33.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BhATiQ3QAAAAgBAAAPAAAAZHJzL2Rv&#10;d25yZXYueG1sTI/NTsMwEITvSLyDtUjcqE1CKQ1xKgTiCqL8SNy28TaJiNdR7Dbh7VlOcNvRjGa/&#10;KTez79WRxtgFtnC5MKCI6+A6biy8vT5e3ICKCdlhH5gsfFOETXV6UmLhwsQvdNymRkkJxwIttCkN&#10;hdaxbsljXISBWLx9GD0mkWOj3YiTlPteZ8Zca48dy4cWB7pvqf7aHryF96f958eVeW4e/HKYwmw0&#10;+7W29vxsvrsFlWhOf2H4xRd0qIRpFw7souotLFdZJlELeQ5K/FW2lm07OUwOuir1/wHVDwA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BhATiQ3QAAAAgBAAAPAAAAAAAAAAAAAAAAAFAE&#10;AABkcnMvZG93bnJldi54bWxQSwUGAAAAAAQABADzAAAAWgUAAAAA&#10;" filled="f" stroked="f">
                <v:textbox>
                  <w:txbxContent>
                    <w:p w14:paraId="15363FD2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 „Kauno energija“</w:t>
                      </w:r>
                    </w:p>
                    <w:p w14:paraId="5D3B2A43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Raudondvario pl. 84</w:t>
                      </w:r>
                    </w:p>
                    <w:p w14:paraId="41D1376A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LT-47179 Kaunas</w:t>
                      </w:r>
                    </w:p>
                  </w:txbxContent>
                </v:textbox>
              </v:shape>
            </w:pict>
          </mc:Fallback>
        </mc:AlternateContent>
      </w:r>
      <w:r w:rsidR="00B0506C" w:rsidRPr="00117CBC">
        <w:rPr>
          <w:rFonts w:ascii="Arial" w:hAnsi="Arial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0" behindDoc="1" locked="0" layoutInCell="1" allowOverlap="1" wp14:anchorId="2FF5DD7F" wp14:editId="350C6024">
                <wp:simplePos x="0" y="0"/>
                <wp:positionH relativeFrom="column">
                  <wp:posOffset>4735195</wp:posOffset>
                </wp:positionH>
                <wp:positionV relativeFrom="paragraph">
                  <wp:posOffset>26670</wp:posOffset>
                </wp:positionV>
                <wp:extent cx="1308100" cy="42545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A6A4" w14:textId="22FB1E70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="00247606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800 11011</w:t>
                            </w:r>
                          </w:p>
                          <w:p w14:paraId="61D09FD8" w14:textId="77777777" w:rsidR="00B0506C" w:rsidRPr="00B97A1E" w:rsidRDefault="00B0506C" w:rsidP="00B0506C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El. p. info@kaunoenergija.lt</w:t>
                            </w:r>
                          </w:p>
                          <w:p w14:paraId="1B90F923" w14:textId="77777777" w:rsidR="00B0506C" w:rsidRDefault="00B0506C" w:rsidP="00B0506C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www.kaunoenergija.lt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DD7F" id="_x0000_s1027" type="#_x0000_t202" style="position:absolute;margin-left:372.85pt;margin-top:2.1pt;width:103pt;height:33.5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" filled="f" stroked="f">
                <v:textbox>
                  <w:txbxContent>
                    <w:p w14:paraId="1247A6A4" w14:textId="22FB1E70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Tel. </w:t>
                      </w:r>
                      <w:r w:rsidR="00247606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0</w:t>
                      </w: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800 11011</w:t>
                      </w:r>
                    </w:p>
                    <w:p w14:paraId="61D09FD8" w14:textId="77777777" w:rsidR="00B0506C" w:rsidRPr="00B97A1E" w:rsidRDefault="00B0506C" w:rsidP="00B0506C">
                      <w:pPr>
                        <w:pStyle w:val="Foo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El. p. info@kaunoenergija.lt</w:t>
                      </w:r>
                    </w:p>
                    <w:p w14:paraId="1B90F923" w14:textId="77777777" w:rsidR="00B0506C" w:rsidRDefault="00B0506C" w:rsidP="00B0506C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www.kaunoenergija.lt</w:t>
                      </w:r>
                    </w:p>
                  </w:txbxContent>
                </v:textbox>
              </v:shape>
            </w:pict>
          </mc:Fallback>
        </mc:AlternateContent>
      </w:r>
      <w:r w:rsidR="00310168" w:rsidRPr="00165BF3">
        <w:rPr>
          <w:noProof/>
        </w:rPr>
        <w:drawing>
          <wp:inline distT="0" distB="0" distL="0" distR="0" wp14:anchorId="481BC84D" wp14:editId="18E823E1">
            <wp:extent cx="1487805" cy="335280"/>
            <wp:effectExtent l="0" t="0" r="0" b="7620"/>
            <wp:docPr id="11" name="Paveikslėlis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ab/>
      </w:r>
    </w:p>
    <w:p w14:paraId="1FF10C2C" w14:textId="77777777" w:rsidR="00591D90" w:rsidRDefault="00591D90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553C5E" w14:paraId="1B3F53BF" w14:textId="77777777" w:rsidTr="00553C5E">
        <w:tc>
          <w:tcPr>
            <w:tcW w:w="4815" w:type="dxa"/>
          </w:tcPr>
          <w:p w14:paraId="68A6CE7D" w14:textId="77777777" w:rsidR="00553C5E" w:rsidRPr="008608CE" w:rsidRDefault="00553C5E" w:rsidP="00553C5E">
            <w:pPr>
              <w:pStyle w:val="Antrat21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Tiekėjams</w:t>
            </w:r>
          </w:p>
          <w:p w14:paraId="249EB6F8" w14:textId="624C6E2B" w:rsidR="00553C5E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8608CE">
              <w:rPr>
                <w:b w:val="0"/>
                <w:bCs w:val="0"/>
                <w:i/>
                <w:iCs/>
                <w:sz w:val="20"/>
                <w:szCs w:val="20"/>
              </w:rPr>
              <w:t>Siunčiama CVP IS priemonėmis</w:t>
            </w:r>
          </w:p>
        </w:tc>
        <w:tc>
          <w:tcPr>
            <w:tcW w:w="4816" w:type="dxa"/>
          </w:tcPr>
          <w:p w14:paraId="77DE03A9" w14:textId="3E17C046" w:rsidR="00553C5E" w:rsidRPr="005053B9" w:rsidRDefault="00553C5E" w:rsidP="00553C5E">
            <w:pPr>
              <w:pStyle w:val="Antrat21"/>
              <w:shd w:val="clear" w:color="auto" w:fill="auto"/>
              <w:tabs>
                <w:tab w:val="left" w:pos="285"/>
              </w:tabs>
              <w:spacing w:after="0" w:line="240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 w:rsidRPr="005053B9">
              <w:rPr>
                <w:b w:val="0"/>
                <w:bCs w:val="0"/>
                <w:sz w:val="20"/>
                <w:szCs w:val="20"/>
              </w:rPr>
              <w:t>2026-</w:t>
            </w:r>
            <w:r w:rsidR="00E03509">
              <w:rPr>
                <w:b w:val="0"/>
                <w:bCs w:val="0"/>
                <w:sz w:val="20"/>
                <w:szCs w:val="20"/>
              </w:rPr>
              <w:t>0</w:t>
            </w:r>
            <w:r w:rsidR="001F6164">
              <w:rPr>
                <w:b w:val="0"/>
                <w:bCs w:val="0"/>
                <w:sz w:val="20"/>
                <w:szCs w:val="20"/>
              </w:rPr>
              <w:t>5-11</w:t>
            </w:r>
          </w:p>
        </w:tc>
      </w:tr>
    </w:tbl>
    <w:p w14:paraId="688CBFFE" w14:textId="77777777" w:rsidR="00650C0F" w:rsidRPr="008608CE" w:rsidRDefault="00650C0F" w:rsidP="008608CE">
      <w:pPr>
        <w:pStyle w:val="Antrat21"/>
        <w:tabs>
          <w:tab w:val="left" w:pos="285"/>
        </w:tabs>
        <w:spacing w:after="0" w:line="240" w:lineRule="auto"/>
        <w:rPr>
          <w:b w:val="0"/>
          <w:bCs w:val="0"/>
          <w:i/>
          <w:iCs/>
          <w:sz w:val="20"/>
          <w:szCs w:val="20"/>
        </w:rPr>
      </w:pPr>
    </w:p>
    <w:p w14:paraId="0D116554" w14:textId="52B25F60" w:rsidR="006E6FE4" w:rsidRDefault="006E6FE4" w:rsidP="001F6164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6AC02BCD">
        <w:rPr>
          <w:rFonts w:ascii="Arial" w:hAnsi="Arial" w:cs="Arial"/>
          <w:b/>
          <w:bCs/>
          <w:sz w:val="24"/>
          <w:szCs w:val="24"/>
        </w:rPr>
        <w:t>DĖL</w:t>
      </w:r>
      <w:r w:rsidR="00747C13" w:rsidRPr="6AC02BCD">
        <w:rPr>
          <w:rFonts w:ascii="Arial" w:hAnsi="Arial" w:cs="Arial"/>
          <w:b/>
          <w:bCs/>
          <w:sz w:val="24"/>
          <w:szCs w:val="24"/>
        </w:rPr>
        <w:t xml:space="preserve"> ATSAKYM</w:t>
      </w:r>
      <w:r w:rsidR="00D015F9" w:rsidRPr="6AC02BCD">
        <w:rPr>
          <w:rFonts w:ascii="Arial" w:hAnsi="Arial" w:cs="Arial"/>
          <w:b/>
          <w:bCs/>
          <w:sz w:val="24"/>
          <w:szCs w:val="24"/>
        </w:rPr>
        <w:t>Ų</w:t>
      </w:r>
      <w:r w:rsidR="00747C13" w:rsidRPr="6AC02BCD">
        <w:rPr>
          <w:rFonts w:ascii="Arial" w:hAnsi="Arial" w:cs="Arial"/>
          <w:b/>
          <w:bCs/>
          <w:sz w:val="24"/>
          <w:szCs w:val="24"/>
        </w:rPr>
        <w:t xml:space="preserve"> Į TIEKĖJ</w:t>
      </w:r>
      <w:r w:rsidR="00D015F9" w:rsidRPr="6AC02BCD">
        <w:rPr>
          <w:rFonts w:ascii="Arial" w:hAnsi="Arial" w:cs="Arial"/>
          <w:b/>
          <w:bCs/>
          <w:sz w:val="24"/>
          <w:szCs w:val="24"/>
        </w:rPr>
        <w:t xml:space="preserve">O </w:t>
      </w:r>
      <w:r w:rsidR="00747C13" w:rsidRPr="6AC02BCD">
        <w:rPr>
          <w:rFonts w:ascii="Arial" w:hAnsi="Arial" w:cs="Arial"/>
          <w:b/>
          <w:bCs/>
          <w:sz w:val="24"/>
          <w:szCs w:val="24"/>
        </w:rPr>
        <w:t>KLAU</w:t>
      </w:r>
      <w:r w:rsidR="001F6164">
        <w:rPr>
          <w:rFonts w:ascii="Arial" w:hAnsi="Arial" w:cs="Arial"/>
          <w:b/>
          <w:bCs/>
          <w:sz w:val="24"/>
          <w:szCs w:val="24"/>
        </w:rPr>
        <w:t>SIMUS.</w:t>
      </w:r>
      <w:r w:rsidR="00E03509">
        <w:rPr>
          <w:rFonts w:ascii="Arial" w:hAnsi="Arial" w:cs="Arial"/>
          <w:b/>
          <w:bCs/>
          <w:sz w:val="24"/>
          <w:szCs w:val="24"/>
        </w:rPr>
        <w:t xml:space="preserve"> </w:t>
      </w:r>
      <w:r w:rsidR="001F6164" w:rsidRPr="001F6164">
        <w:rPr>
          <w:rFonts w:ascii="Arial" w:hAnsi="Arial" w:cs="Arial"/>
          <w:b/>
          <w:bCs/>
          <w:caps/>
          <w:sz w:val="24"/>
          <w:szCs w:val="24"/>
        </w:rPr>
        <w:t>Komunikacijos ir duomenų surinkimo sistemos įrengim</w:t>
      </w:r>
      <w:r w:rsidR="001F6164">
        <w:rPr>
          <w:rFonts w:ascii="Arial" w:hAnsi="Arial" w:cs="Arial"/>
          <w:b/>
          <w:bCs/>
          <w:caps/>
          <w:sz w:val="24"/>
          <w:szCs w:val="24"/>
        </w:rPr>
        <w:t>o</w:t>
      </w:r>
      <w:r w:rsidR="001F6164" w:rsidRPr="001F6164">
        <w:rPr>
          <w:rFonts w:ascii="Arial" w:hAnsi="Arial" w:cs="Arial"/>
          <w:b/>
          <w:bCs/>
          <w:caps/>
          <w:sz w:val="24"/>
          <w:szCs w:val="24"/>
        </w:rPr>
        <w:t xml:space="preserve"> ir dispečerinės (SCADA) sistemos sukūrimO</w:t>
      </w:r>
      <w:r w:rsidR="001F6164">
        <w:rPr>
          <w:rFonts w:ascii="Arial" w:hAnsi="Arial" w:cs="Arial"/>
          <w:b/>
          <w:bCs/>
          <w:sz w:val="24"/>
          <w:szCs w:val="24"/>
        </w:rPr>
        <w:t xml:space="preserve"> </w:t>
      </w:r>
      <w:r w:rsidRPr="6AC02BCD">
        <w:rPr>
          <w:rFonts w:ascii="Arial" w:hAnsi="Arial" w:cs="Arial"/>
          <w:b/>
          <w:bCs/>
          <w:sz w:val="24"/>
          <w:szCs w:val="24"/>
        </w:rPr>
        <w:t>PIRKIM</w:t>
      </w:r>
      <w:r w:rsidR="001107B0" w:rsidRPr="6AC02BCD">
        <w:rPr>
          <w:rFonts w:ascii="Arial" w:hAnsi="Arial" w:cs="Arial"/>
          <w:b/>
          <w:bCs/>
          <w:sz w:val="24"/>
          <w:szCs w:val="24"/>
        </w:rPr>
        <w:t>AS</w:t>
      </w:r>
      <w:r w:rsidR="00E708B9" w:rsidRPr="6AC02BCD">
        <w:rPr>
          <w:rFonts w:ascii="Arial" w:hAnsi="Arial" w:cs="Arial"/>
          <w:b/>
          <w:bCs/>
          <w:sz w:val="24"/>
          <w:szCs w:val="24"/>
        </w:rPr>
        <w:t>, CVP IS I</w:t>
      </w:r>
      <w:r w:rsidR="00E03509">
        <w:rPr>
          <w:rFonts w:ascii="Arial" w:hAnsi="Arial" w:cs="Arial"/>
          <w:b/>
          <w:bCs/>
          <w:sz w:val="24"/>
          <w:szCs w:val="24"/>
        </w:rPr>
        <w:t xml:space="preserve">D </w:t>
      </w:r>
      <w:r w:rsidR="001F6164">
        <w:rPr>
          <w:rFonts w:ascii="Arial" w:hAnsi="Arial" w:cs="Arial"/>
          <w:b/>
          <w:bCs/>
          <w:sz w:val="24"/>
          <w:szCs w:val="24"/>
        </w:rPr>
        <w:t>7650830</w:t>
      </w:r>
      <w:r w:rsidR="001472F0" w:rsidRPr="6AC02BCD">
        <w:rPr>
          <w:rFonts w:ascii="Arial" w:hAnsi="Arial" w:cs="Arial"/>
          <w:b/>
          <w:bCs/>
          <w:sz w:val="24"/>
          <w:szCs w:val="24"/>
        </w:rPr>
        <w:t xml:space="preserve">, Nr. </w:t>
      </w:r>
      <w:r w:rsidR="00E03509">
        <w:rPr>
          <w:rFonts w:ascii="Arial" w:hAnsi="Arial" w:cs="Arial"/>
          <w:b/>
          <w:bCs/>
          <w:sz w:val="24"/>
          <w:szCs w:val="24"/>
        </w:rPr>
        <w:t>1</w:t>
      </w:r>
    </w:p>
    <w:p w14:paraId="7AC78BC6" w14:textId="24B11292" w:rsidR="007A0CC0" w:rsidRDefault="00BC4A61" w:rsidP="00190947">
      <w:pPr>
        <w:spacing w:before="240" w:after="120"/>
        <w:jc w:val="both"/>
        <w:rPr>
          <w:rFonts w:ascii="Arial" w:hAnsi="Arial" w:cs="Arial"/>
        </w:rPr>
      </w:pPr>
      <w:r w:rsidRPr="00BC4A61">
        <w:rPr>
          <w:rFonts w:ascii="Arial" w:hAnsi="Arial" w:cs="Arial"/>
        </w:rPr>
        <w:t>Siunčiame atsakym</w:t>
      </w:r>
      <w:r w:rsidR="00B77C2C">
        <w:rPr>
          <w:rFonts w:ascii="Arial" w:hAnsi="Arial" w:cs="Arial"/>
        </w:rPr>
        <w:t>us</w:t>
      </w:r>
      <w:r w:rsidRPr="00BC4A61">
        <w:rPr>
          <w:rFonts w:ascii="Arial" w:hAnsi="Arial" w:cs="Arial"/>
        </w:rPr>
        <w:t xml:space="preserve"> į tiekėj</w:t>
      </w:r>
      <w:r w:rsidR="004F756E">
        <w:rPr>
          <w:rFonts w:ascii="Arial" w:hAnsi="Arial" w:cs="Arial"/>
        </w:rPr>
        <w:t xml:space="preserve">o </w:t>
      </w:r>
      <w:r w:rsidRPr="00BC4A61">
        <w:rPr>
          <w:rFonts w:ascii="Arial" w:hAnsi="Arial" w:cs="Arial"/>
        </w:rPr>
        <w:t>klausimus</w:t>
      </w:r>
      <w:r w:rsidR="007A0CC0">
        <w:rPr>
          <w:rFonts w:ascii="Arial" w:hAnsi="Arial" w:cs="Arial"/>
        </w:rPr>
        <w:t>*</w:t>
      </w:r>
      <w:r w:rsidRPr="00BC4A61">
        <w:rPr>
          <w:rFonts w:ascii="Arial" w:hAnsi="Arial" w:cs="Arial"/>
        </w:rPr>
        <w:t xml:space="preserve">, gautus vykdant </w:t>
      </w:r>
      <w:r w:rsidR="001F6164" w:rsidRPr="001F6164">
        <w:rPr>
          <w:rFonts w:ascii="Arial" w:hAnsi="Arial" w:cs="Arial"/>
        </w:rPr>
        <w:t>Komunikacijos ir duomenų surinkimo sistemos įrengim</w:t>
      </w:r>
      <w:r w:rsidR="001F6164">
        <w:rPr>
          <w:rFonts w:ascii="Arial" w:hAnsi="Arial" w:cs="Arial"/>
        </w:rPr>
        <w:t>o</w:t>
      </w:r>
      <w:r w:rsidR="001F6164" w:rsidRPr="001F6164">
        <w:rPr>
          <w:rFonts w:ascii="Arial" w:hAnsi="Arial" w:cs="Arial"/>
        </w:rPr>
        <w:t xml:space="preserve"> ir dispečerinės (SCADA) sistemos sukūrim</w:t>
      </w:r>
      <w:r w:rsidR="001F6164">
        <w:rPr>
          <w:rFonts w:ascii="Arial" w:hAnsi="Arial" w:cs="Arial"/>
        </w:rPr>
        <w:t xml:space="preserve">o </w:t>
      </w:r>
      <w:r w:rsidRPr="00BC4A61">
        <w:rPr>
          <w:rFonts w:ascii="Arial" w:hAnsi="Arial" w:cs="Arial"/>
        </w:rPr>
        <w:t>pirkimą (toliau – Pirkimas)</w:t>
      </w:r>
      <w:r w:rsidR="007A0CC0">
        <w:rPr>
          <w:rFonts w:ascii="Arial" w:hAnsi="Arial" w:cs="Arial"/>
        </w:rPr>
        <w:t>:</w:t>
      </w:r>
    </w:p>
    <w:tbl>
      <w:tblPr>
        <w:tblStyle w:val="TableGrid3"/>
        <w:tblW w:w="9712" w:type="dxa"/>
        <w:tblInd w:w="-5" w:type="dxa"/>
        <w:tblLook w:val="04A0" w:firstRow="1" w:lastRow="0" w:firstColumn="1" w:lastColumn="0" w:noHBand="0" w:noVBand="1"/>
      </w:tblPr>
      <w:tblGrid>
        <w:gridCol w:w="426"/>
        <w:gridCol w:w="9286"/>
      </w:tblGrid>
      <w:tr w:rsidR="001F6164" w:rsidRPr="001F6164" w14:paraId="2EB19935" w14:textId="77777777" w:rsidTr="001F6164">
        <w:trPr>
          <w:trHeight w:val="324"/>
        </w:trPr>
        <w:tc>
          <w:tcPr>
            <w:tcW w:w="426" w:type="dxa"/>
            <w:shd w:val="clear" w:color="auto" w:fill="E8E8E8"/>
            <w:vAlign w:val="center"/>
          </w:tcPr>
          <w:p w14:paraId="0E09E134" w14:textId="77777777" w:rsidR="001F6164" w:rsidRPr="001F6164" w:rsidRDefault="001F6164" w:rsidP="001F6164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/>
                <w:sz w:val="20"/>
              </w:rPr>
            </w:pPr>
            <w:bookmarkStart w:id="0" w:name="_Hlk221786198"/>
          </w:p>
        </w:tc>
        <w:tc>
          <w:tcPr>
            <w:tcW w:w="9286" w:type="dxa"/>
            <w:shd w:val="clear" w:color="auto" w:fill="E8E8E8"/>
            <w:vAlign w:val="center"/>
          </w:tcPr>
          <w:p w14:paraId="2C114C87" w14:textId="77777777" w:rsidR="001F6164" w:rsidRPr="001F6164" w:rsidRDefault="001F6164" w:rsidP="001F6164">
            <w:pPr>
              <w:widowControl/>
              <w:autoSpaceDE/>
              <w:autoSpaceDN/>
              <w:adjustRightInd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 xml:space="preserve">Klausimas </w:t>
            </w:r>
          </w:p>
        </w:tc>
      </w:tr>
      <w:tr w:rsidR="001F6164" w:rsidRPr="001F6164" w14:paraId="4C49AC8C" w14:textId="77777777" w:rsidTr="00661C5B">
        <w:trPr>
          <w:trHeight w:val="385"/>
        </w:trPr>
        <w:tc>
          <w:tcPr>
            <w:tcW w:w="426" w:type="dxa"/>
            <w:vAlign w:val="center"/>
          </w:tcPr>
          <w:p w14:paraId="6E4F48A3" w14:textId="77777777" w:rsidR="001F6164" w:rsidRPr="001F6164" w:rsidRDefault="001F6164" w:rsidP="001F6164">
            <w:pPr>
              <w:widowControl/>
              <w:tabs>
                <w:tab w:val="num" w:pos="462"/>
              </w:tabs>
              <w:autoSpaceDE/>
              <w:autoSpaceDN/>
              <w:adjustRightInd/>
              <w:spacing w:line="276" w:lineRule="auto"/>
              <w:jc w:val="center"/>
              <w:rPr>
                <w:rFonts w:ascii="Arial" w:hAnsi="Arial"/>
                <w:i/>
                <w:iCs/>
                <w:sz w:val="20"/>
              </w:rPr>
            </w:pPr>
          </w:p>
        </w:tc>
        <w:tc>
          <w:tcPr>
            <w:tcW w:w="9286" w:type="dxa"/>
            <w:vAlign w:val="center"/>
          </w:tcPr>
          <w:p w14:paraId="72A292DE" w14:textId="77777777" w:rsidR="001F6164" w:rsidRPr="001F6164" w:rsidRDefault="001F6164" w:rsidP="001F6164">
            <w:pPr>
              <w:widowControl/>
              <w:tabs>
                <w:tab w:val="num" w:pos="462"/>
              </w:tabs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i/>
                <w:iCs/>
                <w:sz w:val="20"/>
              </w:rPr>
            </w:pPr>
            <w:r w:rsidRPr="001F6164">
              <w:rPr>
                <w:rFonts w:ascii="Arial" w:hAnsi="Arial"/>
                <w:i/>
                <w:iCs/>
                <w:sz w:val="20"/>
              </w:rPr>
              <w:t xml:space="preserve">Pirkimo dokumentų priede Nr.1 Techninė specifikacija 4.2.3. punkte aprašoma: „Tais atvejais, kai technologinės elektros energijos apskaita nėra numatyta VKAS ar LKAS tipiniuose projektuose, ją parenka, tiekia ir sumontuoja Tiekėjas, naudodamas vienfazį elektros energijos skaitiklį </w:t>
            </w:r>
            <w:proofErr w:type="spellStart"/>
            <w:r w:rsidRPr="001F6164">
              <w:rPr>
                <w:rFonts w:ascii="Arial" w:hAnsi="Arial"/>
                <w:i/>
                <w:iCs/>
                <w:sz w:val="20"/>
              </w:rPr>
              <w:t>Phoenix</w:t>
            </w:r>
            <w:proofErr w:type="spellEnd"/>
            <w:r w:rsidRPr="001F6164">
              <w:rPr>
                <w:rFonts w:ascii="Arial" w:hAnsi="Arial"/>
                <w:i/>
                <w:iCs/>
                <w:sz w:val="20"/>
              </w:rPr>
              <w:t xml:space="preserve"> </w:t>
            </w:r>
            <w:proofErr w:type="spellStart"/>
            <w:r w:rsidRPr="001F6164">
              <w:rPr>
                <w:rFonts w:ascii="Arial" w:hAnsi="Arial"/>
                <w:i/>
                <w:iCs/>
                <w:sz w:val="20"/>
              </w:rPr>
              <w:t>Contact</w:t>
            </w:r>
            <w:proofErr w:type="spellEnd"/>
            <w:r w:rsidRPr="001F6164">
              <w:rPr>
                <w:rFonts w:ascii="Arial" w:hAnsi="Arial"/>
                <w:i/>
                <w:iCs/>
                <w:sz w:val="20"/>
              </w:rPr>
              <w:t xml:space="preserve"> EEM-MA370-R arba lygiavertį, montuojamą ant DIN bėgelio, užtikrinantį viso komunikacijos spintos elektros suvartojimo apskaitą ir duomenų perdavimą į duomenų surinkimo sistemą.”</w:t>
            </w:r>
          </w:p>
          <w:p w14:paraId="61E94003" w14:textId="77777777" w:rsidR="001F6164" w:rsidRPr="001F6164" w:rsidRDefault="001F6164" w:rsidP="001F6164">
            <w:pPr>
              <w:widowControl/>
              <w:tabs>
                <w:tab w:val="num" w:pos="462"/>
              </w:tabs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i/>
                <w:iCs/>
                <w:sz w:val="20"/>
              </w:rPr>
            </w:pPr>
            <w:r w:rsidRPr="001F6164">
              <w:rPr>
                <w:rFonts w:ascii="Arial" w:hAnsi="Arial"/>
                <w:i/>
                <w:iCs/>
                <w:sz w:val="20"/>
              </w:rPr>
              <w:t>Kadangi elektros energijos skaitiklis sudaro ženklią spintos kainos dalį, prašome patikslinti kokį kiekį elektros energijos skaitiklių turime įsivertinti?</w:t>
            </w:r>
          </w:p>
        </w:tc>
      </w:tr>
      <w:tr w:rsidR="001F6164" w:rsidRPr="001F6164" w14:paraId="09AD21D2" w14:textId="77777777" w:rsidTr="001F6164">
        <w:trPr>
          <w:trHeight w:val="322"/>
        </w:trPr>
        <w:tc>
          <w:tcPr>
            <w:tcW w:w="426" w:type="dxa"/>
            <w:shd w:val="clear" w:color="auto" w:fill="E8E8E8"/>
            <w:vAlign w:val="center"/>
          </w:tcPr>
          <w:p w14:paraId="416D618F" w14:textId="77777777" w:rsidR="001F6164" w:rsidRPr="001F6164" w:rsidRDefault="001F6164" w:rsidP="001F6164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86" w:type="dxa"/>
            <w:shd w:val="clear" w:color="auto" w:fill="E8E8E8"/>
            <w:vAlign w:val="center"/>
          </w:tcPr>
          <w:p w14:paraId="1C44779A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>Atsakymas</w:t>
            </w:r>
          </w:p>
        </w:tc>
      </w:tr>
      <w:tr w:rsidR="001F6164" w:rsidRPr="001F6164" w14:paraId="711604C9" w14:textId="77777777" w:rsidTr="00661C5B">
        <w:trPr>
          <w:trHeight w:val="352"/>
        </w:trPr>
        <w:tc>
          <w:tcPr>
            <w:tcW w:w="426" w:type="dxa"/>
            <w:vAlign w:val="center"/>
          </w:tcPr>
          <w:p w14:paraId="51F724B8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86" w:type="dxa"/>
            <w:vAlign w:val="center"/>
          </w:tcPr>
          <w:p w14:paraId="11487FDD" w14:textId="1308AAD6" w:rsidR="001F6164" w:rsidRPr="001F6164" w:rsidRDefault="00BD5F2F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Perkantysis subjektas informuoja, kad </w:t>
            </w:r>
            <w:r w:rsidR="001F6164" w:rsidRPr="001F6164">
              <w:rPr>
                <w:rFonts w:ascii="Arial" w:hAnsi="Arial"/>
                <w:sz w:val="20"/>
              </w:rPr>
              <w:t>Tiekėjas, rengdamas pasiūlymą, privalo įsivertinti elektros energijos apskaitos skaitiklio tiekimą ir montavimą visoms 43 komunikacijos spintoms (visiems objektams).</w:t>
            </w:r>
          </w:p>
          <w:p w14:paraId="255DECAC" w14:textId="591F34CB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 xml:space="preserve">Visose komunikacijos spintose turi būti sumontuotas elektros energijos apskaitos skaitiklis. Šio </w:t>
            </w:r>
            <w:r w:rsidR="00BD5F2F">
              <w:rPr>
                <w:rFonts w:ascii="Arial" w:hAnsi="Arial"/>
                <w:sz w:val="20"/>
              </w:rPr>
              <w:t>P</w:t>
            </w:r>
            <w:r w:rsidRPr="001F6164">
              <w:rPr>
                <w:rFonts w:ascii="Arial" w:hAnsi="Arial"/>
                <w:sz w:val="20"/>
              </w:rPr>
              <w:t>irkimo apimtyje skaitiklius tiekia Tiekėjas.</w:t>
            </w:r>
          </w:p>
          <w:p w14:paraId="1F4D3C7B" w14:textId="38B1C67D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 xml:space="preserve">Techninės specifikacijos 4.2.3 punktas suformuluotas todėl, kad tipiniuose projektuose technologinės elektros energijos apskaitos sprendiniai buvo numatyti skirtingai: VKAS tipiniuose projektuose elektros energijos apskaita nebuvo numatyta, o LKAS tipiniuose projektuose buvo nurodyta, kad elektros energijos skaitiklius tiekia Perkantysis subjektas. Siekiant suvienodinti techninius sprendinius ir </w:t>
            </w:r>
            <w:r w:rsidR="00BD5F2F">
              <w:rPr>
                <w:rFonts w:ascii="Arial" w:hAnsi="Arial"/>
                <w:sz w:val="20"/>
              </w:rPr>
              <w:t>P</w:t>
            </w:r>
            <w:r w:rsidRPr="001F6164">
              <w:rPr>
                <w:rFonts w:ascii="Arial" w:hAnsi="Arial"/>
                <w:sz w:val="20"/>
              </w:rPr>
              <w:t xml:space="preserve">irkimo apimtį visuose objektuose, šiame </w:t>
            </w:r>
            <w:r w:rsidR="00BD5F2F">
              <w:rPr>
                <w:rFonts w:ascii="Arial" w:hAnsi="Arial"/>
                <w:sz w:val="20"/>
              </w:rPr>
              <w:t>P</w:t>
            </w:r>
            <w:r w:rsidRPr="001F6164">
              <w:rPr>
                <w:rFonts w:ascii="Arial" w:hAnsi="Arial"/>
                <w:sz w:val="20"/>
              </w:rPr>
              <w:t>irkime numatyta, kad elektros energijos apskaitos skaitiklius visais atvejais tiekia ir montuoja Tiekėjas.</w:t>
            </w:r>
          </w:p>
        </w:tc>
      </w:tr>
      <w:tr w:rsidR="001F6164" w:rsidRPr="001F6164" w14:paraId="497C87B6" w14:textId="77777777" w:rsidTr="001F6164">
        <w:trPr>
          <w:trHeight w:val="352"/>
        </w:trPr>
        <w:tc>
          <w:tcPr>
            <w:tcW w:w="426" w:type="dxa"/>
            <w:shd w:val="clear" w:color="auto" w:fill="E8E8E8"/>
            <w:vAlign w:val="center"/>
          </w:tcPr>
          <w:p w14:paraId="74C28582" w14:textId="77777777" w:rsidR="001F6164" w:rsidRPr="001F6164" w:rsidRDefault="001F6164" w:rsidP="001F6164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86" w:type="dxa"/>
            <w:shd w:val="clear" w:color="auto" w:fill="E8E8E8"/>
            <w:vAlign w:val="center"/>
          </w:tcPr>
          <w:p w14:paraId="6588BB0B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 xml:space="preserve">Klausimas </w:t>
            </w:r>
          </w:p>
        </w:tc>
      </w:tr>
      <w:tr w:rsidR="001F6164" w:rsidRPr="001F6164" w14:paraId="1DDA33EB" w14:textId="77777777" w:rsidTr="00661C5B">
        <w:trPr>
          <w:trHeight w:val="352"/>
        </w:trPr>
        <w:tc>
          <w:tcPr>
            <w:tcW w:w="426" w:type="dxa"/>
            <w:vAlign w:val="center"/>
          </w:tcPr>
          <w:p w14:paraId="496F2E7A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86" w:type="dxa"/>
            <w:vAlign w:val="center"/>
          </w:tcPr>
          <w:p w14:paraId="4956E499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i/>
                <w:iCs/>
                <w:sz w:val="20"/>
              </w:rPr>
            </w:pPr>
            <w:r w:rsidRPr="001F6164">
              <w:rPr>
                <w:rFonts w:ascii="Arial" w:hAnsi="Arial"/>
                <w:i/>
                <w:iCs/>
                <w:sz w:val="20"/>
              </w:rPr>
              <w:t>Specialiųjų pirkimo sąlygų priede Nr.3 “Tiekėjams keliami reikalavimai” 2 dalyje “Techninis ir profesinis pajėgumas” 2.1.2- 2.1.3 punktuose nurodomi reikalavimai SCADA specialistams.</w:t>
            </w:r>
          </w:p>
          <w:p w14:paraId="258C991A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i/>
                <w:iCs/>
                <w:sz w:val="20"/>
              </w:rPr>
              <w:t>Ar šiems reikalavimams atitikti pakanka dviejų specialistų, ar reikalingi trys?</w:t>
            </w:r>
          </w:p>
        </w:tc>
      </w:tr>
      <w:tr w:rsidR="001F6164" w:rsidRPr="001F6164" w14:paraId="50AD916E" w14:textId="77777777" w:rsidTr="001F6164">
        <w:trPr>
          <w:trHeight w:val="352"/>
        </w:trPr>
        <w:tc>
          <w:tcPr>
            <w:tcW w:w="426" w:type="dxa"/>
            <w:shd w:val="clear" w:color="auto" w:fill="E8E8E8"/>
            <w:vAlign w:val="center"/>
          </w:tcPr>
          <w:p w14:paraId="57067E0F" w14:textId="77777777" w:rsidR="001F6164" w:rsidRPr="001F6164" w:rsidRDefault="001F6164" w:rsidP="001F6164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160" w:line="276" w:lineRule="auto"/>
              <w:contextualSpacing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86" w:type="dxa"/>
            <w:shd w:val="clear" w:color="auto" w:fill="E8E8E8"/>
            <w:vAlign w:val="center"/>
          </w:tcPr>
          <w:p w14:paraId="2F1EEE6D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>Atsakymas</w:t>
            </w:r>
          </w:p>
        </w:tc>
      </w:tr>
      <w:tr w:rsidR="001F6164" w:rsidRPr="001F6164" w14:paraId="7317758A" w14:textId="77777777" w:rsidTr="00661C5B">
        <w:trPr>
          <w:trHeight w:val="352"/>
        </w:trPr>
        <w:tc>
          <w:tcPr>
            <w:tcW w:w="426" w:type="dxa"/>
            <w:vAlign w:val="center"/>
          </w:tcPr>
          <w:p w14:paraId="2DB10DE4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9286" w:type="dxa"/>
            <w:vAlign w:val="center"/>
          </w:tcPr>
          <w:p w14:paraId="7C6EB100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>Vadovaujantis Specialiųjų pirkimo sąlygų priedo Nr. 3 „Tiekėjams keliami reikalavimai“ 6 pastaba:</w:t>
            </w:r>
          </w:p>
          <w:p w14:paraId="3D8950A6" w14:textId="77777777" w:rsidR="001F6164" w:rsidRPr="001F6164" w:rsidRDefault="001F6164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 w:rsidRPr="001F6164">
              <w:rPr>
                <w:rFonts w:ascii="Arial" w:hAnsi="Arial"/>
                <w:sz w:val="20"/>
              </w:rPr>
              <w:t>„Tiekėjas gali siūlyti vieną specialistą kelioms kvalifikacinių reikalavimų pozicijoms, jei šis specialistas atitinka skirtingoms pozicijoms (2.1.2−2.1.3 punktai) keliamus reikalavimus arba kelis specialistus vienai kvalifikacinių reikalavimų pozicijai, jei šių specialistų turima kvalifikacija (visų kartu) atitinka atitinkamai pozicijai (2.1.2−2.1.3 punktai) keliamus reikalavimus.“</w:t>
            </w:r>
          </w:p>
          <w:p w14:paraId="57E7CFB0" w14:textId="17187192" w:rsidR="001F6164" w:rsidRPr="001F6164" w:rsidRDefault="00BD5F2F" w:rsidP="001F616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Perkantysis subjektas patvirtina</w:t>
            </w:r>
            <w:r w:rsidR="001F6164" w:rsidRPr="001F6164">
              <w:rPr>
                <w:rFonts w:ascii="Arial" w:hAnsi="Arial"/>
                <w:sz w:val="20"/>
              </w:rPr>
              <w:t>, kad reikalavimų atitikimui gali pakakti ir dviejų specialistų, jeigu jų kvalifikacija atitinka visus 2.1.2–2.1.3 punktuose nustatytus reikalavimus.</w:t>
            </w:r>
          </w:p>
        </w:tc>
      </w:tr>
    </w:tbl>
    <w:bookmarkEnd w:id="0"/>
    <w:p w14:paraId="660530D5" w14:textId="77777777" w:rsidR="001F6164" w:rsidRPr="001F6164" w:rsidRDefault="001F6164" w:rsidP="001F6164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noProof/>
        </w:rPr>
      </w:pPr>
      <w:r w:rsidRPr="001F6164">
        <w:rPr>
          <w:rFonts w:ascii="Arial" w:eastAsia="Calibri" w:hAnsi="Arial" w:cs="Arial"/>
          <w:i/>
          <w:iCs/>
          <w:noProof/>
        </w:rPr>
        <w:t>* T</w:t>
      </w:r>
      <w:r w:rsidRPr="001F6164">
        <w:rPr>
          <w:rFonts w:ascii="Arial" w:hAnsi="Arial" w:cs="Arial"/>
          <w:i/>
          <w:iCs/>
          <w:noProof/>
        </w:rPr>
        <w:t>iekėjų pateiktų klausimų / prašymų tekstas neredaguoti, siekiant išlaikyti teikiamų klausimų autentiškumą.</w:t>
      </w:r>
    </w:p>
    <w:p w14:paraId="702F4566" w14:textId="77777777" w:rsidR="001F6164" w:rsidRPr="001F6164" w:rsidRDefault="001F6164" w:rsidP="001F6164">
      <w:pPr>
        <w:widowControl/>
        <w:autoSpaceDE/>
        <w:autoSpaceDN/>
        <w:adjustRightInd/>
        <w:jc w:val="both"/>
        <w:rPr>
          <w:rFonts w:ascii="Arial" w:hAnsi="Arial" w:cs="Arial"/>
          <w:i/>
          <w:iCs/>
          <w:noProof/>
        </w:rPr>
      </w:pPr>
      <w:r w:rsidRPr="001F6164">
        <w:rPr>
          <w:rFonts w:ascii="Arial" w:hAnsi="Arial" w:cs="Arial"/>
          <w:i/>
          <w:iCs/>
          <w:noProof/>
        </w:rPr>
        <w:t>** Šie Pirkimo sąlygų paaiškinimai / atsakymai į klausimus yra laikomi neatskiriama Pirkimo dokumentų dalimi.</w:t>
      </w:r>
    </w:p>
    <w:p w14:paraId="66BB2E6D" w14:textId="5562A4E0" w:rsidR="00C549F9" w:rsidRDefault="00BD5F2F" w:rsidP="001F3DBD">
      <w:pPr>
        <w:spacing w:before="240" w:after="120"/>
        <w:jc w:val="right"/>
        <w:rPr>
          <w:rFonts w:ascii="Arial" w:hAnsi="Arial" w:cs="Arial"/>
        </w:rPr>
      </w:pPr>
      <w:r w:rsidRPr="00304CC5">
        <w:rPr>
          <w:rFonts w:ascii="Arial" w:hAnsi="Arial" w:cs="Arial"/>
          <w:noProof/>
          <w:color w:val="2B579A"/>
          <w:highlight w:val="yellow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58" behindDoc="1" locked="0" layoutInCell="1" allowOverlap="1" wp14:anchorId="1CE1267F" wp14:editId="3548568B">
                <wp:simplePos x="0" y="0"/>
                <wp:positionH relativeFrom="column">
                  <wp:posOffset>3644100</wp:posOffset>
                </wp:positionH>
                <wp:positionV relativeFrom="paragraph">
                  <wp:posOffset>335583</wp:posOffset>
                </wp:positionV>
                <wp:extent cx="2617470" cy="488061"/>
                <wp:effectExtent l="0" t="0" r="0" b="0"/>
                <wp:wrapNone/>
                <wp:docPr id="87600830" name="Text Box 87600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4880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977F2" w14:textId="77777777" w:rsidR="00B75B25" w:rsidRPr="00B97A1E" w:rsidRDefault="00B75B25" w:rsidP="00B75B25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Duomenys kaupiami ir saugomi Juridinių asmenų registre</w:t>
                            </w:r>
                          </w:p>
                          <w:p w14:paraId="454B5768" w14:textId="77777777" w:rsidR="00B75B25" w:rsidRPr="00B97A1E" w:rsidRDefault="00B75B25" w:rsidP="00B75B25">
                            <w:pPr>
                              <w:pStyle w:val="Foo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Kodas 235014830, PVM kodas LT350148314</w:t>
                            </w:r>
                          </w:p>
                          <w:p w14:paraId="7664F81C" w14:textId="77777777" w:rsidR="00B75B25" w:rsidRDefault="00B75B25" w:rsidP="00B75B25">
                            <w:r w:rsidRPr="00B97A1E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A. s. LT607044060002866144, AB SEB bankas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1267F" id="_x0000_t202" coordsize="21600,21600" o:spt="202" path="m,l,21600r21600,l21600,xe">
                <v:stroke joinstyle="miter"/>
                <v:path gradientshapeok="t" o:connecttype="rect"/>
              </v:shapetype>
              <v:shape id="Text Box 87600830" o:spid="_x0000_s1028" type="#_x0000_t202" style="position:absolute;left:0;text-align:left;margin-left:286.95pt;margin-top:26.4pt;width:206.1pt;height:38.45pt;z-index:-25165822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" filled="f" stroked="f">
                <v:textbox>
                  <w:txbxContent>
                    <w:p w14:paraId="4B0977F2" w14:textId="77777777" w:rsidR="00B75B25" w:rsidRPr="00B97A1E" w:rsidRDefault="00B75B25" w:rsidP="00B75B25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Duomenys kaupiami ir saugomi Juridinių asmenų registre</w:t>
                      </w:r>
                    </w:p>
                    <w:p w14:paraId="454B5768" w14:textId="77777777" w:rsidR="00B75B25" w:rsidRPr="00B97A1E" w:rsidRDefault="00B75B25" w:rsidP="00B75B25">
                      <w:pPr>
                        <w:pStyle w:val="Pora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Kodas 235014830, PVM kodas LT350148314</w:t>
                      </w:r>
                    </w:p>
                    <w:p w14:paraId="7664F81C" w14:textId="77777777" w:rsidR="00B75B25" w:rsidRDefault="00B75B25" w:rsidP="00B75B25">
                      <w:r w:rsidRPr="00B97A1E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A. s. LT607044060002866144, AB SEB bankas</w:t>
                      </w:r>
                    </w:p>
                  </w:txbxContent>
                </v:textbox>
              </v:shape>
            </w:pict>
          </mc:Fallback>
        </mc:AlternateContent>
      </w:r>
      <w:r w:rsidR="003955DF">
        <w:rPr>
          <w:rFonts w:ascii="Arial" w:hAnsi="Arial" w:cs="Arial"/>
        </w:rPr>
        <w:t xml:space="preserve">                                                                                </w:t>
      </w:r>
      <w:r w:rsidR="00655EF3">
        <w:rPr>
          <w:rFonts w:ascii="Arial" w:hAnsi="Arial" w:cs="Arial"/>
        </w:rPr>
        <w:t>Pirkimo komisija</w:t>
      </w:r>
    </w:p>
    <w:p w14:paraId="08D84AAB" w14:textId="4EDB7D4C" w:rsidR="00FE2015" w:rsidRDefault="00B75B25" w:rsidP="003955DF">
      <w:r w:rsidRPr="00304CC5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45633EA" wp14:editId="4340B180">
                <wp:simplePos x="0" y="0"/>
                <wp:positionH relativeFrom="column">
                  <wp:posOffset>3642443</wp:posOffset>
                </wp:positionH>
                <wp:positionV relativeFrom="paragraph">
                  <wp:posOffset>29514</wp:posOffset>
                </wp:positionV>
                <wp:extent cx="0" cy="270933"/>
                <wp:effectExtent l="0" t="0" r="38100" b="34290"/>
                <wp:wrapNone/>
                <wp:docPr id="608766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9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3E833" id="Straight Connector 1" o:spid="_x0000_s1026" style="position:absolute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2.3pt" to="286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" strokecolor="#ffc000 [3207]" strokeweight=".5pt">
                <v:stroke joinstyle="miter"/>
              </v:line>
            </w:pict>
          </mc:Fallback>
        </mc:AlternateContent>
      </w:r>
    </w:p>
    <w:sectPr w:rsidR="00FE2015" w:rsidSect="007863E2">
      <w:headerReference w:type="default" r:id="rId12"/>
      <w:footerReference w:type="default" r:id="rId13"/>
      <w:pgSz w:w="11909" w:h="16834" w:code="9"/>
      <w:pgMar w:top="1418" w:right="567" w:bottom="1134" w:left="1701" w:header="720" w:footer="3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20357" w14:textId="77777777" w:rsidR="00E06C62" w:rsidRDefault="00E06C62" w:rsidP="00EC1A46">
      <w:r>
        <w:separator/>
      </w:r>
    </w:p>
  </w:endnote>
  <w:endnote w:type="continuationSeparator" w:id="0">
    <w:p w14:paraId="4D82F526" w14:textId="77777777" w:rsidR="00E06C62" w:rsidRDefault="00E06C62" w:rsidP="00EC1A46">
      <w:r>
        <w:continuationSeparator/>
      </w:r>
    </w:p>
  </w:endnote>
  <w:endnote w:type="continuationNotice" w:id="1">
    <w:p w14:paraId="08EF33D4" w14:textId="77777777" w:rsidR="00E06C62" w:rsidRDefault="00E06C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2436"/>
    </w:tblGrid>
    <w:tr w:rsidR="00CE18D8" w:rsidRPr="000D4EE7" w14:paraId="6E31D2CA" w14:textId="77777777" w:rsidTr="00F51B22">
      <w:tc>
        <w:tcPr>
          <w:tcW w:w="7195" w:type="dxa"/>
        </w:tcPr>
        <w:p w14:paraId="64306F3C" w14:textId="77777777" w:rsidR="00CE18D8" w:rsidRPr="000D4EE7" w:rsidRDefault="00CE18D8" w:rsidP="007C04CC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2436" w:type="dxa"/>
        </w:tcPr>
        <w:sdt>
          <w:sdtPr>
            <w:rPr>
              <w:rFonts w:ascii="Arial" w:hAnsi="Arial" w:cs="Arial"/>
              <w:sz w:val="14"/>
              <w:szCs w:val="14"/>
            </w:rPr>
            <w:id w:val="1278831364"/>
            <w:docPartObj>
              <w:docPartGallery w:val="Page Numbers (Top of Page)"/>
              <w:docPartUnique/>
            </w:docPartObj>
          </w:sdtPr>
          <w:sdtEndPr/>
          <w:sdtContent>
            <w:p w14:paraId="312832CE" w14:textId="77777777" w:rsidR="00CE18D8" w:rsidRPr="000D4EE7" w:rsidRDefault="00CE18D8" w:rsidP="007C04CC">
              <w:pPr>
                <w:pStyle w:val="Footer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>6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02A154C" w14:textId="77777777" w:rsidR="00CE18D8" w:rsidRDefault="00CE18D8">
    <w:pPr>
      <w:pStyle w:val="Footer"/>
      <w:jc w:val="right"/>
    </w:pPr>
  </w:p>
  <w:p w14:paraId="197FE8F1" w14:textId="77777777" w:rsidR="00CE18D8" w:rsidRDefault="00CE18D8">
    <w:pPr>
      <w:pStyle w:val="Footer"/>
      <w:jc w:val="right"/>
    </w:pPr>
  </w:p>
  <w:p w14:paraId="5B18216B" w14:textId="77777777" w:rsidR="00CE18D8" w:rsidRDefault="00CE1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8060" w14:textId="77777777" w:rsidR="00E06C62" w:rsidRDefault="00E06C62" w:rsidP="00EC1A46">
      <w:r>
        <w:separator/>
      </w:r>
    </w:p>
  </w:footnote>
  <w:footnote w:type="continuationSeparator" w:id="0">
    <w:p w14:paraId="11C5216F" w14:textId="77777777" w:rsidR="00E06C62" w:rsidRDefault="00E06C62" w:rsidP="00EC1A46">
      <w:r>
        <w:continuationSeparator/>
      </w:r>
    </w:p>
  </w:footnote>
  <w:footnote w:type="continuationNotice" w:id="1">
    <w:p w14:paraId="6D727EAD" w14:textId="77777777" w:rsidR="00E06C62" w:rsidRDefault="00E06C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8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</w:tblGrid>
    <w:tr w:rsidR="005A3D61" w:rsidRPr="000D4EE7" w14:paraId="55A533CB" w14:textId="77777777" w:rsidTr="005A3D61">
      <w:tc>
        <w:tcPr>
          <w:tcW w:w="5000" w:type="pct"/>
        </w:tcPr>
        <w:p w14:paraId="04E9F6EF" w14:textId="3A433590" w:rsidR="005A3D61" w:rsidRPr="000D4EE7" w:rsidRDefault="00821AE9" w:rsidP="007C04CC">
          <w:pPr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FO</w:t>
          </w:r>
          <w:r w:rsidR="00E530FC">
            <w:rPr>
              <w:rFonts w:ascii="Arial" w:hAnsi="Arial" w:cs="Arial"/>
              <w:color w:val="000000"/>
              <w:sz w:val="14"/>
              <w:szCs w:val="14"/>
            </w:rPr>
            <w:t>.</w:t>
          </w:r>
          <w:r w:rsidR="005A3D61" w:rsidRPr="000D4EE7">
            <w:rPr>
              <w:rFonts w:ascii="Arial" w:hAnsi="Arial" w:cs="Arial"/>
              <w:color w:val="000000"/>
              <w:sz w:val="14"/>
              <w:szCs w:val="14"/>
            </w:rPr>
            <w:t>3.9.1</w:t>
          </w:r>
          <w:r w:rsidR="003955DF">
            <w:rPr>
              <w:rFonts w:ascii="Arial" w:hAnsi="Arial" w:cs="Arial"/>
              <w:color w:val="000000"/>
              <w:sz w:val="14"/>
              <w:szCs w:val="14"/>
            </w:rPr>
            <w:t>-8</w:t>
          </w:r>
        </w:p>
      </w:tc>
    </w:tr>
  </w:tbl>
  <w:p w14:paraId="1A773393" w14:textId="77777777" w:rsidR="00CE18D8" w:rsidRPr="00DE3333" w:rsidRDefault="00CE18D8">
    <w:pPr>
      <w:pStyle w:val="Header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187"/>
    <w:multiLevelType w:val="hybridMultilevel"/>
    <w:tmpl w:val="E9F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8EF"/>
    <w:multiLevelType w:val="hybridMultilevel"/>
    <w:tmpl w:val="E9F88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3" w15:restartNumberingAfterBreak="0">
    <w:nsid w:val="2DFE2019"/>
    <w:multiLevelType w:val="multilevel"/>
    <w:tmpl w:val="9F308D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 w15:restartNumberingAfterBreak="0">
    <w:nsid w:val="2FC4357D"/>
    <w:multiLevelType w:val="hybridMultilevel"/>
    <w:tmpl w:val="76FC1E0E"/>
    <w:lvl w:ilvl="0" w:tplc="51C0CC9C">
      <w:start w:val="1"/>
      <w:numFmt w:val="decimal"/>
      <w:lvlText w:val="%1."/>
      <w:lvlJc w:val="left"/>
      <w:pPr>
        <w:ind w:left="393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A103245"/>
    <w:multiLevelType w:val="hybridMultilevel"/>
    <w:tmpl w:val="38ACA8D4"/>
    <w:lvl w:ilvl="0" w:tplc="FFFFFFFF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6C67"/>
    <w:multiLevelType w:val="multilevel"/>
    <w:tmpl w:val="EA5A341C"/>
    <w:lvl w:ilvl="0">
      <w:start w:val="1"/>
      <w:numFmt w:val="decimal"/>
      <w:lvlText w:val="%1."/>
      <w:lvlJc w:val="left"/>
      <w:pPr>
        <w:ind w:left="3205" w:hanging="360"/>
      </w:pPr>
      <w:rPr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7" w15:restartNumberingAfterBreak="0">
    <w:nsid w:val="3F5E3199"/>
    <w:multiLevelType w:val="hybridMultilevel"/>
    <w:tmpl w:val="6864534E"/>
    <w:lvl w:ilvl="0" w:tplc="43E401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C4656"/>
    <w:multiLevelType w:val="multilevel"/>
    <w:tmpl w:val="A45C0B90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9" w15:restartNumberingAfterBreak="0">
    <w:nsid w:val="4D2846DD"/>
    <w:multiLevelType w:val="hybridMultilevel"/>
    <w:tmpl w:val="6226E382"/>
    <w:lvl w:ilvl="0" w:tplc="B2388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D4DB6"/>
    <w:multiLevelType w:val="multilevel"/>
    <w:tmpl w:val="46709B38"/>
    <w:lvl w:ilvl="0">
      <w:start w:val="1"/>
      <w:numFmt w:val="decimal"/>
      <w:pStyle w:val="Numeracija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NumeracijaSmulkesn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11" w15:restartNumberingAfterBreak="0">
    <w:nsid w:val="58DA7B17"/>
    <w:multiLevelType w:val="hybridMultilevel"/>
    <w:tmpl w:val="0E6EE31C"/>
    <w:lvl w:ilvl="0" w:tplc="221AB3BE">
      <w:start w:val="7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C322775"/>
    <w:multiLevelType w:val="multilevel"/>
    <w:tmpl w:val="5824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D05C6D"/>
    <w:multiLevelType w:val="hybridMultilevel"/>
    <w:tmpl w:val="C27E0522"/>
    <w:lvl w:ilvl="0" w:tplc="679C3712">
      <w:start w:val="1"/>
      <w:numFmt w:val="decimal"/>
      <w:lvlText w:val="%1 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3D69"/>
    <w:multiLevelType w:val="hybridMultilevel"/>
    <w:tmpl w:val="BF161FE6"/>
    <w:lvl w:ilvl="0" w:tplc="3F6EAA1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CF7FFC"/>
    <w:multiLevelType w:val="multilevel"/>
    <w:tmpl w:val="0DFCCFF0"/>
    <w:lvl w:ilvl="0">
      <w:start w:val="4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16" w15:restartNumberingAfterBreak="0">
    <w:nsid w:val="73EF6505"/>
    <w:multiLevelType w:val="multilevel"/>
    <w:tmpl w:val="0644C88C"/>
    <w:lvl w:ilvl="0">
      <w:start w:val="1"/>
      <w:numFmt w:val="decimal"/>
      <w:pStyle w:val="LentelPunktai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num w:numId="1" w16cid:durableId="871265900">
    <w:abstractNumId w:val="10"/>
  </w:num>
  <w:num w:numId="2" w16cid:durableId="1132209031">
    <w:abstractNumId w:val="16"/>
  </w:num>
  <w:num w:numId="3" w16cid:durableId="695883109">
    <w:abstractNumId w:val="8"/>
  </w:num>
  <w:num w:numId="4" w16cid:durableId="560599487">
    <w:abstractNumId w:val="0"/>
  </w:num>
  <w:num w:numId="5" w16cid:durableId="1222521782">
    <w:abstractNumId w:val="6"/>
  </w:num>
  <w:num w:numId="6" w16cid:durableId="1693845329">
    <w:abstractNumId w:val="15"/>
  </w:num>
  <w:num w:numId="7" w16cid:durableId="119806821">
    <w:abstractNumId w:val="2"/>
  </w:num>
  <w:num w:numId="8" w16cid:durableId="1778138522">
    <w:abstractNumId w:val="3"/>
  </w:num>
  <w:num w:numId="9" w16cid:durableId="1533495313">
    <w:abstractNumId w:val="10"/>
  </w:num>
  <w:num w:numId="10" w16cid:durableId="1295402975">
    <w:abstractNumId w:val="10"/>
  </w:num>
  <w:num w:numId="11" w16cid:durableId="1135181298">
    <w:abstractNumId w:val="10"/>
  </w:num>
  <w:num w:numId="12" w16cid:durableId="2084057375">
    <w:abstractNumId w:val="10"/>
  </w:num>
  <w:num w:numId="13" w16cid:durableId="152378991">
    <w:abstractNumId w:val="10"/>
  </w:num>
  <w:num w:numId="14" w16cid:durableId="395859330">
    <w:abstractNumId w:val="13"/>
  </w:num>
  <w:num w:numId="15" w16cid:durableId="2058898150">
    <w:abstractNumId w:val="10"/>
  </w:num>
  <w:num w:numId="16" w16cid:durableId="1368484878">
    <w:abstractNumId w:val="10"/>
  </w:num>
  <w:num w:numId="17" w16cid:durableId="1774470247">
    <w:abstractNumId w:val="10"/>
  </w:num>
  <w:num w:numId="18" w16cid:durableId="1184786059">
    <w:abstractNumId w:val="10"/>
  </w:num>
  <w:num w:numId="19" w16cid:durableId="864754555">
    <w:abstractNumId w:val="10"/>
  </w:num>
  <w:num w:numId="20" w16cid:durableId="724258234">
    <w:abstractNumId w:val="10"/>
  </w:num>
  <w:num w:numId="21" w16cid:durableId="2076707580">
    <w:abstractNumId w:val="10"/>
  </w:num>
  <w:num w:numId="22" w16cid:durableId="793325377">
    <w:abstractNumId w:val="10"/>
  </w:num>
  <w:num w:numId="23" w16cid:durableId="645623078">
    <w:abstractNumId w:val="10"/>
  </w:num>
  <w:num w:numId="24" w16cid:durableId="1249853720">
    <w:abstractNumId w:val="10"/>
  </w:num>
  <w:num w:numId="25" w16cid:durableId="1733305108">
    <w:abstractNumId w:val="10"/>
  </w:num>
  <w:num w:numId="26" w16cid:durableId="1928463434">
    <w:abstractNumId w:val="1"/>
  </w:num>
  <w:num w:numId="27" w16cid:durableId="1525097148">
    <w:abstractNumId w:val="10"/>
  </w:num>
  <w:num w:numId="28" w16cid:durableId="1120228356">
    <w:abstractNumId w:val="5"/>
  </w:num>
  <w:num w:numId="29" w16cid:durableId="1574967714">
    <w:abstractNumId w:val="11"/>
  </w:num>
  <w:num w:numId="30" w16cid:durableId="627515591">
    <w:abstractNumId w:val="14"/>
  </w:num>
  <w:num w:numId="31" w16cid:durableId="1915816812">
    <w:abstractNumId w:val="4"/>
  </w:num>
  <w:num w:numId="32" w16cid:durableId="1486509291">
    <w:abstractNumId w:val="9"/>
  </w:num>
  <w:num w:numId="33" w16cid:durableId="1513183960">
    <w:abstractNumId w:val="7"/>
  </w:num>
  <w:num w:numId="34" w16cid:durableId="1798448860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A46"/>
    <w:rsid w:val="00003272"/>
    <w:rsid w:val="00004396"/>
    <w:rsid w:val="00005562"/>
    <w:rsid w:val="00016F89"/>
    <w:rsid w:val="00020B4B"/>
    <w:rsid w:val="00020E69"/>
    <w:rsid w:val="000214A5"/>
    <w:rsid w:val="0002217A"/>
    <w:rsid w:val="00022C16"/>
    <w:rsid w:val="00024DDD"/>
    <w:rsid w:val="00027540"/>
    <w:rsid w:val="000276DF"/>
    <w:rsid w:val="00031F04"/>
    <w:rsid w:val="00033BAE"/>
    <w:rsid w:val="00036958"/>
    <w:rsid w:val="0003718A"/>
    <w:rsid w:val="000377A3"/>
    <w:rsid w:val="000469DB"/>
    <w:rsid w:val="00054F6B"/>
    <w:rsid w:val="00055E40"/>
    <w:rsid w:val="00057D36"/>
    <w:rsid w:val="000612F8"/>
    <w:rsid w:val="000613A6"/>
    <w:rsid w:val="00064705"/>
    <w:rsid w:val="000647F2"/>
    <w:rsid w:val="000649E8"/>
    <w:rsid w:val="00067217"/>
    <w:rsid w:val="00072D74"/>
    <w:rsid w:val="00074118"/>
    <w:rsid w:val="00075541"/>
    <w:rsid w:val="00076982"/>
    <w:rsid w:val="000775A6"/>
    <w:rsid w:val="00077FF8"/>
    <w:rsid w:val="000812BE"/>
    <w:rsid w:val="00082A3F"/>
    <w:rsid w:val="00084624"/>
    <w:rsid w:val="0008578E"/>
    <w:rsid w:val="00087004"/>
    <w:rsid w:val="00087215"/>
    <w:rsid w:val="000875EF"/>
    <w:rsid w:val="000876E9"/>
    <w:rsid w:val="00087E8D"/>
    <w:rsid w:val="00091351"/>
    <w:rsid w:val="00091EE9"/>
    <w:rsid w:val="000924FF"/>
    <w:rsid w:val="000938F9"/>
    <w:rsid w:val="00093DE3"/>
    <w:rsid w:val="000940AD"/>
    <w:rsid w:val="0009497E"/>
    <w:rsid w:val="00095914"/>
    <w:rsid w:val="00096BC3"/>
    <w:rsid w:val="00097312"/>
    <w:rsid w:val="000A0BF2"/>
    <w:rsid w:val="000A13D8"/>
    <w:rsid w:val="000A360E"/>
    <w:rsid w:val="000A40EE"/>
    <w:rsid w:val="000A5843"/>
    <w:rsid w:val="000B1BA0"/>
    <w:rsid w:val="000B2132"/>
    <w:rsid w:val="000B2198"/>
    <w:rsid w:val="000B3CD7"/>
    <w:rsid w:val="000B4920"/>
    <w:rsid w:val="000B625B"/>
    <w:rsid w:val="000B7306"/>
    <w:rsid w:val="000C3855"/>
    <w:rsid w:val="000C60BF"/>
    <w:rsid w:val="000C7D34"/>
    <w:rsid w:val="000D0112"/>
    <w:rsid w:val="000D04F1"/>
    <w:rsid w:val="000D3AF0"/>
    <w:rsid w:val="000D4EE7"/>
    <w:rsid w:val="000D738A"/>
    <w:rsid w:val="000E1AF9"/>
    <w:rsid w:val="000E2575"/>
    <w:rsid w:val="000E283B"/>
    <w:rsid w:val="000E3172"/>
    <w:rsid w:val="000E3A05"/>
    <w:rsid w:val="000E3A7B"/>
    <w:rsid w:val="000E43E5"/>
    <w:rsid w:val="000E5025"/>
    <w:rsid w:val="000E5055"/>
    <w:rsid w:val="000E691C"/>
    <w:rsid w:val="000F06F3"/>
    <w:rsid w:val="000F6062"/>
    <w:rsid w:val="000F6D8F"/>
    <w:rsid w:val="000F778F"/>
    <w:rsid w:val="00102DA1"/>
    <w:rsid w:val="00104A75"/>
    <w:rsid w:val="0010579C"/>
    <w:rsid w:val="00110526"/>
    <w:rsid w:val="001107B0"/>
    <w:rsid w:val="00110A4B"/>
    <w:rsid w:val="001119FF"/>
    <w:rsid w:val="00111BE9"/>
    <w:rsid w:val="00111CB5"/>
    <w:rsid w:val="00112D90"/>
    <w:rsid w:val="00113FA3"/>
    <w:rsid w:val="00114BB9"/>
    <w:rsid w:val="00116710"/>
    <w:rsid w:val="001174E9"/>
    <w:rsid w:val="00122C72"/>
    <w:rsid w:val="0012379B"/>
    <w:rsid w:val="00125522"/>
    <w:rsid w:val="0013123E"/>
    <w:rsid w:val="001313D1"/>
    <w:rsid w:val="00133CEA"/>
    <w:rsid w:val="00133CFA"/>
    <w:rsid w:val="00133E3D"/>
    <w:rsid w:val="00136757"/>
    <w:rsid w:val="00140E0A"/>
    <w:rsid w:val="0014144C"/>
    <w:rsid w:val="001439C6"/>
    <w:rsid w:val="00146016"/>
    <w:rsid w:val="00146CDF"/>
    <w:rsid w:val="001472F0"/>
    <w:rsid w:val="00147618"/>
    <w:rsid w:val="00150C25"/>
    <w:rsid w:val="00151CAC"/>
    <w:rsid w:val="00153B4B"/>
    <w:rsid w:val="001542E6"/>
    <w:rsid w:val="00163373"/>
    <w:rsid w:val="00165767"/>
    <w:rsid w:val="00165BF3"/>
    <w:rsid w:val="00166BCD"/>
    <w:rsid w:val="0017203C"/>
    <w:rsid w:val="001722D7"/>
    <w:rsid w:val="00172576"/>
    <w:rsid w:val="00173581"/>
    <w:rsid w:val="00174FFE"/>
    <w:rsid w:val="00175C73"/>
    <w:rsid w:val="00175FDE"/>
    <w:rsid w:val="00176493"/>
    <w:rsid w:val="00181731"/>
    <w:rsid w:val="00181763"/>
    <w:rsid w:val="00182A4F"/>
    <w:rsid w:val="00183616"/>
    <w:rsid w:val="00186ACB"/>
    <w:rsid w:val="00190276"/>
    <w:rsid w:val="00190947"/>
    <w:rsid w:val="001910DD"/>
    <w:rsid w:val="00192449"/>
    <w:rsid w:val="00192563"/>
    <w:rsid w:val="00193548"/>
    <w:rsid w:val="001938D2"/>
    <w:rsid w:val="00195E07"/>
    <w:rsid w:val="001A03FC"/>
    <w:rsid w:val="001A09F5"/>
    <w:rsid w:val="001A1236"/>
    <w:rsid w:val="001A1D45"/>
    <w:rsid w:val="001A223B"/>
    <w:rsid w:val="001A2681"/>
    <w:rsid w:val="001A3797"/>
    <w:rsid w:val="001A452C"/>
    <w:rsid w:val="001A4670"/>
    <w:rsid w:val="001A55FB"/>
    <w:rsid w:val="001A68DF"/>
    <w:rsid w:val="001A6EE3"/>
    <w:rsid w:val="001B06DD"/>
    <w:rsid w:val="001B06EC"/>
    <w:rsid w:val="001B1763"/>
    <w:rsid w:val="001B2F3D"/>
    <w:rsid w:val="001B4CBA"/>
    <w:rsid w:val="001B5378"/>
    <w:rsid w:val="001B5810"/>
    <w:rsid w:val="001B6A71"/>
    <w:rsid w:val="001C0AF8"/>
    <w:rsid w:val="001C38B9"/>
    <w:rsid w:val="001C3F0E"/>
    <w:rsid w:val="001C7A3E"/>
    <w:rsid w:val="001D134A"/>
    <w:rsid w:val="001D20A7"/>
    <w:rsid w:val="001D227F"/>
    <w:rsid w:val="001D6D10"/>
    <w:rsid w:val="001E00A6"/>
    <w:rsid w:val="001E46B2"/>
    <w:rsid w:val="001E49C9"/>
    <w:rsid w:val="001E4B40"/>
    <w:rsid w:val="001E7951"/>
    <w:rsid w:val="001E7AB3"/>
    <w:rsid w:val="001F1CCC"/>
    <w:rsid w:val="001F216F"/>
    <w:rsid w:val="001F285F"/>
    <w:rsid w:val="001F29C1"/>
    <w:rsid w:val="001F3DBD"/>
    <w:rsid w:val="001F4093"/>
    <w:rsid w:val="001F46BC"/>
    <w:rsid w:val="001F6164"/>
    <w:rsid w:val="002008A5"/>
    <w:rsid w:val="00201D9D"/>
    <w:rsid w:val="00202B58"/>
    <w:rsid w:val="00203AD9"/>
    <w:rsid w:val="00207D56"/>
    <w:rsid w:val="002109C6"/>
    <w:rsid w:val="00210FD8"/>
    <w:rsid w:val="002148D0"/>
    <w:rsid w:val="00215FF9"/>
    <w:rsid w:val="00216850"/>
    <w:rsid w:val="0021687D"/>
    <w:rsid w:val="00220373"/>
    <w:rsid w:val="00220C84"/>
    <w:rsid w:val="00222C95"/>
    <w:rsid w:val="00224E87"/>
    <w:rsid w:val="00225501"/>
    <w:rsid w:val="002260BA"/>
    <w:rsid w:val="00227456"/>
    <w:rsid w:val="002305F2"/>
    <w:rsid w:val="00230C13"/>
    <w:rsid w:val="00230D52"/>
    <w:rsid w:val="0023148F"/>
    <w:rsid w:val="00231A93"/>
    <w:rsid w:val="00232443"/>
    <w:rsid w:val="00232C49"/>
    <w:rsid w:val="00236769"/>
    <w:rsid w:val="00236EF2"/>
    <w:rsid w:val="00236F84"/>
    <w:rsid w:val="00237680"/>
    <w:rsid w:val="002417AF"/>
    <w:rsid w:val="0024252B"/>
    <w:rsid w:val="00244E35"/>
    <w:rsid w:val="00247606"/>
    <w:rsid w:val="0025150F"/>
    <w:rsid w:val="002533E6"/>
    <w:rsid w:val="0025585C"/>
    <w:rsid w:val="002605FE"/>
    <w:rsid w:val="00261174"/>
    <w:rsid w:val="002615D4"/>
    <w:rsid w:val="00264A91"/>
    <w:rsid w:val="00265656"/>
    <w:rsid w:val="00265F89"/>
    <w:rsid w:val="00270CE8"/>
    <w:rsid w:val="00270E00"/>
    <w:rsid w:val="00271511"/>
    <w:rsid w:val="002717F3"/>
    <w:rsid w:val="00274081"/>
    <w:rsid w:val="0027649D"/>
    <w:rsid w:val="00276E59"/>
    <w:rsid w:val="00280303"/>
    <w:rsid w:val="00280475"/>
    <w:rsid w:val="002823D1"/>
    <w:rsid w:val="0028242E"/>
    <w:rsid w:val="00284AD5"/>
    <w:rsid w:val="0028530B"/>
    <w:rsid w:val="00286635"/>
    <w:rsid w:val="002875A6"/>
    <w:rsid w:val="002879A9"/>
    <w:rsid w:val="0029114C"/>
    <w:rsid w:val="00291837"/>
    <w:rsid w:val="00291D22"/>
    <w:rsid w:val="00292142"/>
    <w:rsid w:val="0029311B"/>
    <w:rsid w:val="002958AC"/>
    <w:rsid w:val="00295928"/>
    <w:rsid w:val="00295F0B"/>
    <w:rsid w:val="002968CF"/>
    <w:rsid w:val="0029690C"/>
    <w:rsid w:val="00296F20"/>
    <w:rsid w:val="002A43BD"/>
    <w:rsid w:val="002A4434"/>
    <w:rsid w:val="002A50B2"/>
    <w:rsid w:val="002A55C0"/>
    <w:rsid w:val="002A5CBD"/>
    <w:rsid w:val="002A6818"/>
    <w:rsid w:val="002B0665"/>
    <w:rsid w:val="002B2799"/>
    <w:rsid w:val="002B368F"/>
    <w:rsid w:val="002B381A"/>
    <w:rsid w:val="002B3843"/>
    <w:rsid w:val="002B60AF"/>
    <w:rsid w:val="002C0692"/>
    <w:rsid w:val="002C2BFB"/>
    <w:rsid w:val="002C31F3"/>
    <w:rsid w:val="002C403B"/>
    <w:rsid w:val="002C407E"/>
    <w:rsid w:val="002C440F"/>
    <w:rsid w:val="002C467C"/>
    <w:rsid w:val="002C5755"/>
    <w:rsid w:val="002C67DE"/>
    <w:rsid w:val="002D43DA"/>
    <w:rsid w:val="002D58F5"/>
    <w:rsid w:val="002D7986"/>
    <w:rsid w:val="002D7991"/>
    <w:rsid w:val="002E10DA"/>
    <w:rsid w:val="002E3009"/>
    <w:rsid w:val="002E4B6C"/>
    <w:rsid w:val="002E6023"/>
    <w:rsid w:val="002E6085"/>
    <w:rsid w:val="002E7718"/>
    <w:rsid w:val="002F3266"/>
    <w:rsid w:val="002F6774"/>
    <w:rsid w:val="003009B9"/>
    <w:rsid w:val="00304CC5"/>
    <w:rsid w:val="00305BE1"/>
    <w:rsid w:val="00310168"/>
    <w:rsid w:val="00310F38"/>
    <w:rsid w:val="00311469"/>
    <w:rsid w:val="00311705"/>
    <w:rsid w:val="003122E9"/>
    <w:rsid w:val="003138E0"/>
    <w:rsid w:val="00315524"/>
    <w:rsid w:val="00315864"/>
    <w:rsid w:val="003161D5"/>
    <w:rsid w:val="00316A0C"/>
    <w:rsid w:val="00317A3C"/>
    <w:rsid w:val="00320528"/>
    <w:rsid w:val="003213BE"/>
    <w:rsid w:val="00321D35"/>
    <w:rsid w:val="00322DFB"/>
    <w:rsid w:val="003259B3"/>
    <w:rsid w:val="00326FAA"/>
    <w:rsid w:val="00332B56"/>
    <w:rsid w:val="00333027"/>
    <w:rsid w:val="00333EB6"/>
    <w:rsid w:val="00333FA6"/>
    <w:rsid w:val="00336CE3"/>
    <w:rsid w:val="00336F7E"/>
    <w:rsid w:val="00341094"/>
    <w:rsid w:val="00341FE1"/>
    <w:rsid w:val="003423D0"/>
    <w:rsid w:val="003448DA"/>
    <w:rsid w:val="0034768C"/>
    <w:rsid w:val="00347DC6"/>
    <w:rsid w:val="00353985"/>
    <w:rsid w:val="00354AE4"/>
    <w:rsid w:val="00355017"/>
    <w:rsid w:val="00355D9C"/>
    <w:rsid w:val="00356BAA"/>
    <w:rsid w:val="00357EDB"/>
    <w:rsid w:val="00360CCF"/>
    <w:rsid w:val="00362052"/>
    <w:rsid w:val="00362BF4"/>
    <w:rsid w:val="0036552F"/>
    <w:rsid w:val="00366300"/>
    <w:rsid w:val="00367481"/>
    <w:rsid w:val="00367C9D"/>
    <w:rsid w:val="00372702"/>
    <w:rsid w:val="00372A73"/>
    <w:rsid w:val="003736F3"/>
    <w:rsid w:val="00374A4C"/>
    <w:rsid w:val="00375F36"/>
    <w:rsid w:val="00381201"/>
    <w:rsid w:val="00381893"/>
    <w:rsid w:val="00382DA4"/>
    <w:rsid w:val="00383694"/>
    <w:rsid w:val="00386985"/>
    <w:rsid w:val="00387C56"/>
    <w:rsid w:val="00390092"/>
    <w:rsid w:val="003905BA"/>
    <w:rsid w:val="00390D15"/>
    <w:rsid w:val="00390D7B"/>
    <w:rsid w:val="003911D5"/>
    <w:rsid w:val="003945D7"/>
    <w:rsid w:val="00394FDD"/>
    <w:rsid w:val="003955DF"/>
    <w:rsid w:val="003A398F"/>
    <w:rsid w:val="003A3DE2"/>
    <w:rsid w:val="003A40F1"/>
    <w:rsid w:val="003A5A84"/>
    <w:rsid w:val="003A6BE9"/>
    <w:rsid w:val="003B00EA"/>
    <w:rsid w:val="003B2102"/>
    <w:rsid w:val="003B32B8"/>
    <w:rsid w:val="003B3358"/>
    <w:rsid w:val="003B3D8C"/>
    <w:rsid w:val="003B40D2"/>
    <w:rsid w:val="003B6AE3"/>
    <w:rsid w:val="003B72E7"/>
    <w:rsid w:val="003C1C25"/>
    <w:rsid w:val="003C1C72"/>
    <w:rsid w:val="003C4B4D"/>
    <w:rsid w:val="003C5509"/>
    <w:rsid w:val="003D0B52"/>
    <w:rsid w:val="003D3797"/>
    <w:rsid w:val="003D42A6"/>
    <w:rsid w:val="003D4AC0"/>
    <w:rsid w:val="003D5C08"/>
    <w:rsid w:val="003E0E1C"/>
    <w:rsid w:val="003E2063"/>
    <w:rsid w:val="003E3039"/>
    <w:rsid w:val="003E4046"/>
    <w:rsid w:val="003E548A"/>
    <w:rsid w:val="003F0076"/>
    <w:rsid w:val="003F0D1F"/>
    <w:rsid w:val="003F3936"/>
    <w:rsid w:val="003F4099"/>
    <w:rsid w:val="003F45F7"/>
    <w:rsid w:val="003F6438"/>
    <w:rsid w:val="003F6FD8"/>
    <w:rsid w:val="00400370"/>
    <w:rsid w:val="0040507E"/>
    <w:rsid w:val="00405FD9"/>
    <w:rsid w:val="0041015F"/>
    <w:rsid w:val="0041142E"/>
    <w:rsid w:val="004117FB"/>
    <w:rsid w:val="00414086"/>
    <w:rsid w:val="004146DC"/>
    <w:rsid w:val="004173E4"/>
    <w:rsid w:val="00421EE6"/>
    <w:rsid w:val="0042303F"/>
    <w:rsid w:val="00424D8B"/>
    <w:rsid w:val="00424F87"/>
    <w:rsid w:val="00426ACC"/>
    <w:rsid w:val="0043277C"/>
    <w:rsid w:val="00432B02"/>
    <w:rsid w:val="00432E65"/>
    <w:rsid w:val="0043522B"/>
    <w:rsid w:val="004364D6"/>
    <w:rsid w:val="004377E4"/>
    <w:rsid w:val="004406EA"/>
    <w:rsid w:val="00442195"/>
    <w:rsid w:val="00443853"/>
    <w:rsid w:val="004443C2"/>
    <w:rsid w:val="00447DB4"/>
    <w:rsid w:val="00452CC9"/>
    <w:rsid w:val="00453CE2"/>
    <w:rsid w:val="00454ED5"/>
    <w:rsid w:val="00456267"/>
    <w:rsid w:val="0045685C"/>
    <w:rsid w:val="00456F80"/>
    <w:rsid w:val="0045736B"/>
    <w:rsid w:val="00457B7A"/>
    <w:rsid w:val="00457CF3"/>
    <w:rsid w:val="00457FB8"/>
    <w:rsid w:val="004631F2"/>
    <w:rsid w:val="0046414D"/>
    <w:rsid w:val="00465275"/>
    <w:rsid w:val="00466937"/>
    <w:rsid w:val="0046777D"/>
    <w:rsid w:val="00470987"/>
    <w:rsid w:val="00471117"/>
    <w:rsid w:val="00472878"/>
    <w:rsid w:val="00474562"/>
    <w:rsid w:val="00475388"/>
    <w:rsid w:val="004754F8"/>
    <w:rsid w:val="0047568E"/>
    <w:rsid w:val="00475B20"/>
    <w:rsid w:val="00476F43"/>
    <w:rsid w:val="00477C3E"/>
    <w:rsid w:val="00477CD4"/>
    <w:rsid w:val="0048035D"/>
    <w:rsid w:val="004835DA"/>
    <w:rsid w:val="00484868"/>
    <w:rsid w:val="0048555B"/>
    <w:rsid w:val="00485D8C"/>
    <w:rsid w:val="00485E51"/>
    <w:rsid w:val="00485F80"/>
    <w:rsid w:val="004863B7"/>
    <w:rsid w:val="00486510"/>
    <w:rsid w:val="004913F4"/>
    <w:rsid w:val="0049165B"/>
    <w:rsid w:val="00491793"/>
    <w:rsid w:val="004923B5"/>
    <w:rsid w:val="00492AB6"/>
    <w:rsid w:val="004932DF"/>
    <w:rsid w:val="00494CFA"/>
    <w:rsid w:val="00495357"/>
    <w:rsid w:val="00495570"/>
    <w:rsid w:val="00496AEA"/>
    <w:rsid w:val="00496D23"/>
    <w:rsid w:val="004A5D34"/>
    <w:rsid w:val="004A78BD"/>
    <w:rsid w:val="004A7DE6"/>
    <w:rsid w:val="004B1EB4"/>
    <w:rsid w:val="004B5608"/>
    <w:rsid w:val="004B564E"/>
    <w:rsid w:val="004B621B"/>
    <w:rsid w:val="004C5B72"/>
    <w:rsid w:val="004C5C59"/>
    <w:rsid w:val="004C67A1"/>
    <w:rsid w:val="004C6C61"/>
    <w:rsid w:val="004C70FD"/>
    <w:rsid w:val="004D08DD"/>
    <w:rsid w:val="004D1365"/>
    <w:rsid w:val="004D2DB3"/>
    <w:rsid w:val="004D3490"/>
    <w:rsid w:val="004D4389"/>
    <w:rsid w:val="004D445F"/>
    <w:rsid w:val="004D49FC"/>
    <w:rsid w:val="004D620F"/>
    <w:rsid w:val="004D6B8C"/>
    <w:rsid w:val="004E18BF"/>
    <w:rsid w:val="004E2BA4"/>
    <w:rsid w:val="004E36EB"/>
    <w:rsid w:val="004E4294"/>
    <w:rsid w:val="004E4D5D"/>
    <w:rsid w:val="004E58BE"/>
    <w:rsid w:val="004F03A8"/>
    <w:rsid w:val="004F3FA2"/>
    <w:rsid w:val="004F5883"/>
    <w:rsid w:val="004F5A5C"/>
    <w:rsid w:val="004F5DD2"/>
    <w:rsid w:val="004F756E"/>
    <w:rsid w:val="004F7F5D"/>
    <w:rsid w:val="00500C28"/>
    <w:rsid w:val="00502F56"/>
    <w:rsid w:val="005048F1"/>
    <w:rsid w:val="005053B9"/>
    <w:rsid w:val="0050689E"/>
    <w:rsid w:val="005112E2"/>
    <w:rsid w:val="00511621"/>
    <w:rsid w:val="00512836"/>
    <w:rsid w:val="00514529"/>
    <w:rsid w:val="0051569F"/>
    <w:rsid w:val="00515BB6"/>
    <w:rsid w:val="005171F9"/>
    <w:rsid w:val="0052144C"/>
    <w:rsid w:val="005228AB"/>
    <w:rsid w:val="00525C44"/>
    <w:rsid w:val="00526F8C"/>
    <w:rsid w:val="005278D4"/>
    <w:rsid w:val="00530717"/>
    <w:rsid w:val="00530DFB"/>
    <w:rsid w:val="00535BDA"/>
    <w:rsid w:val="00544464"/>
    <w:rsid w:val="00546CDF"/>
    <w:rsid w:val="00547220"/>
    <w:rsid w:val="00547C95"/>
    <w:rsid w:val="0055180C"/>
    <w:rsid w:val="005533FB"/>
    <w:rsid w:val="00553C5E"/>
    <w:rsid w:val="0055577D"/>
    <w:rsid w:val="00555A02"/>
    <w:rsid w:val="00556376"/>
    <w:rsid w:val="00556EAE"/>
    <w:rsid w:val="005608F4"/>
    <w:rsid w:val="00561978"/>
    <w:rsid w:val="00563EB5"/>
    <w:rsid w:val="005648B4"/>
    <w:rsid w:val="005659FC"/>
    <w:rsid w:val="00566C46"/>
    <w:rsid w:val="0056725A"/>
    <w:rsid w:val="0056752A"/>
    <w:rsid w:val="00567A02"/>
    <w:rsid w:val="005715A0"/>
    <w:rsid w:val="005726C4"/>
    <w:rsid w:val="005752B1"/>
    <w:rsid w:val="00575CAE"/>
    <w:rsid w:val="00576A2F"/>
    <w:rsid w:val="005772C9"/>
    <w:rsid w:val="0058568C"/>
    <w:rsid w:val="00590636"/>
    <w:rsid w:val="00591D90"/>
    <w:rsid w:val="00594053"/>
    <w:rsid w:val="00594D15"/>
    <w:rsid w:val="00594E45"/>
    <w:rsid w:val="00596B01"/>
    <w:rsid w:val="005975AC"/>
    <w:rsid w:val="005A3D61"/>
    <w:rsid w:val="005B2583"/>
    <w:rsid w:val="005B263C"/>
    <w:rsid w:val="005B33BC"/>
    <w:rsid w:val="005C2204"/>
    <w:rsid w:val="005C4823"/>
    <w:rsid w:val="005C4E67"/>
    <w:rsid w:val="005C6C07"/>
    <w:rsid w:val="005D132B"/>
    <w:rsid w:val="005D1B37"/>
    <w:rsid w:val="005D29F8"/>
    <w:rsid w:val="005D2D07"/>
    <w:rsid w:val="005D50BE"/>
    <w:rsid w:val="005D59D9"/>
    <w:rsid w:val="005D65B4"/>
    <w:rsid w:val="005E636D"/>
    <w:rsid w:val="005F0900"/>
    <w:rsid w:val="005F2A2B"/>
    <w:rsid w:val="005F3C72"/>
    <w:rsid w:val="005F4F15"/>
    <w:rsid w:val="005F728C"/>
    <w:rsid w:val="005F78F8"/>
    <w:rsid w:val="006018D9"/>
    <w:rsid w:val="006041B5"/>
    <w:rsid w:val="00604455"/>
    <w:rsid w:val="006053BC"/>
    <w:rsid w:val="00605A21"/>
    <w:rsid w:val="00606C2B"/>
    <w:rsid w:val="0061186F"/>
    <w:rsid w:val="00613A28"/>
    <w:rsid w:val="006140F2"/>
    <w:rsid w:val="006148CC"/>
    <w:rsid w:val="006149E5"/>
    <w:rsid w:val="00614E31"/>
    <w:rsid w:val="00615341"/>
    <w:rsid w:val="00615530"/>
    <w:rsid w:val="00615576"/>
    <w:rsid w:val="0061617D"/>
    <w:rsid w:val="00616868"/>
    <w:rsid w:val="00622278"/>
    <w:rsid w:val="00624BFE"/>
    <w:rsid w:val="006255C6"/>
    <w:rsid w:val="00625FB2"/>
    <w:rsid w:val="00626EBF"/>
    <w:rsid w:val="00627E68"/>
    <w:rsid w:val="00631706"/>
    <w:rsid w:val="00634294"/>
    <w:rsid w:val="00634DAA"/>
    <w:rsid w:val="00634F99"/>
    <w:rsid w:val="00637E3E"/>
    <w:rsid w:val="00641804"/>
    <w:rsid w:val="00641865"/>
    <w:rsid w:val="006438E4"/>
    <w:rsid w:val="006453BB"/>
    <w:rsid w:val="00645712"/>
    <w:rsid w:val="006506AE"/>
    <w:rsid w:val="00650C0F"/>
    <w:rsid w:val="006514F8"/>
    <w:rsid w:val="00652F58"/>
    <w:rsid w:val="00655EF3"/>
    <w:rsid w:val="00660599"/>
    <w:rsid w:val="0066162B"/>
    <w:rsid w:val="0066461F"/>
    <w:rsid w:val="00671D14"/>
    <w:rsid w:val="00675306"/>
    <w:rsid w:val="00675D63"/>
    <w:rsid w:val="00676DC5"/>
    <w:rsid w:val="006801F9"/>
    <w:rsid w:val="0068182F"/>
    <w:rsid w:val="00681CDC"/>
    <w:rsid w:val="00681E02"/>
    <w:rsid w:val="00684649"/>
    <w:rsid w:val="006849FC"/>
    <w:rsid w:val="00684DF8"/>
    <w:rsid w:val="00684E3F"/>
    <w:rsid w:val="00685ADA"/>
    <w:rsid w:val="006863AE"/>
    <w:rsid w:val="006912D0"/>
    <w:rsid w:val="006922B0"/>
    <w:rsid w:val="0069282E"/>
    <w:rsid w:val="006932D8"/>
    <w:rsid w:val="00694860"/>
    <w:rsid w:val="006968B3"/>
    <w:rsid w:val="006975E9"/>
    <w:rsid w:val="00697637"/>
    <w:rsid w:val="006A029D"/>
    <w:rsid w:val="006A134A"/>
    <w:rsid w:val="006A1FED"/>
    <w:rsid w:val="006A24FF"/>
    <w:rsid w:val="006A3F79"/>
    <w:rsid w:val="006A5C1F"/>
    <w:rsid w:val="006A5CE3"/>
    <w:rsid w:val="006A5D3D"/>
    <w:rsid w:val="006A7043"/>
    <w:rsid w:val="006B3FE9"/>
    <w:rsid w:val="006B4683"/>
    <w:rsid w:val="006B7B56"/>
    <w:rsid w:val="006C0C46"/>
    <w:rsid w:val="006C31CB"/>
    <w:rsid w:val="006C3849"/>
    <w:rsid w:val="006C39DE"/>
    <w:rsid w:val="006C4A85"/>
    <w:rsid w:val="006C54F0"/>
    <w:rsid w:val="006C7A49"/>
    <w:rsid w:val="006D22EC"/>
    <w:rsid w:val="006D29A8"/>
    <w:rsid w:val="006D366B"/>
    <w:rsid w:val="006D6F1F"/>
    <w:rsid w:val="006D7034"/>
    <w:rsid w:val="006E1301"/>
    <w:rsid w:val="006E4FA6"/>
    <w:rsid w:val="006E5616"/>
    <w:rsid w:val="006E5F9E"/>
    <w:rsid w:val="006E62E9"/>
    <w:rsid w:val="006E6FE4"/>
    <w:rsid w:val="006F025B"/>
    <w:rsid w:val="006F2968"/>
    <w:rsid w:val="006F2B0D"/>
    <w:rsid w:val="006F5603"/>
    <w:rsid w:val="006F72AC"/>
    <w:rsid w:val="00703737"/>
    <w:rsid w:val="007043DC"/>
    <w:rsid w:val="007046E2"/>
    <w:rsid w:val="00705B89"/>
    <w:rsid w:val="00705D94"/>
    <w:rsid w:val="00706681"/>
    <w:rsid w:val="007139D1"/>
    <w:rsid w:val="007140F1"/>
    <w:rsid w:val="00720C0C"/>
    <w:rsid w:val="007233EB"/>
    <w:rsid w:val="0072379E"/>
    <w:rsid w:val="0073140B"/>
    <w:rsid w:val="0073236A"/>
    <w:rsid w:val="007328BE"/>
    <w:rsid w:val="00733044"/>
    <w:rsid w:val="00733765"/>
    <w:rsid w:val="00733797"/>
    <w:rsid w:val="0073670F"/>
    <w:rsid w:val="0074171F"/>
    <w:rsid w:val="00743228"/>
    <w:rsid w:val="007442FF"/>
    <w:rsid w:val="00745845"/>
    <w:rsid w:val="00745CE4"/>
    <w:rsid w:val="00747509"/>
    <w:rsid w:val="00747C13"/>
    <w:rsid w:val="00750556"/>
    <w:rsid w:val="007516F3"/>
    <w:rsid w:val="0075186F"/>
    <w:rsid w:val="00751C32"/>
    <w:rsid w:val="00752242"/>
    <w:rsid w:val="007529B3"/>
    <w:rsid w:val="0075301C"/>
    <w:rsid w:val="0075601C"/>
    <w:rsid w:val="007566CB"/>
    <w:rsid w:val="007577D1"/>
    <w:rsid w:val="00760075"/>
    <w:rsid w:val="0076098F"/>
    <w:rsid w:val="007649C0"/>
    <w:rsid w:val="0077091C"/>
    <w:rsid w:val="00771435"/>
    <w:rsid w:val="007748DB"/>
    <w:rsid w:val="0077550F"/>
    <w:rsid w:val="00775E5F"/>
    <w:rsid w:val="00777086"/>
    <w:rsid w:val="00783FB8"/>
    <w:rsid w:val="00784C5C"/>
    <w:rsid w:val="007863E2"/>
    <w:rsid w:val="0079123C"/>
    <w:rsid w:val="00795C28"/>
    <w:rsid w:val="007962DC"/>
    <w:rsid w:val="007A0114"/>
    <w:rsid w:val="007A0C75"/>
    <w:rsid w:val="007A0CC0"/>
    <w:rsid w:val="007A2031"/>
    <w:rsid w:val="007A5220"/>
    <w:rsid w:val="007A7E00"/>
    <w:rsid w:val="007B01F6"/>
    <w:rsid w:val="007B4C2B"/>
    <w:rsid w:val="007B7A34"/>
    <w:rsid w:val="007C04CC"/>
    <w:rsid w:val="007C0FD9"/>
    <w:rsid w:val="007C2FA0"/>
    <w:rsid w:val="007C3A3C"/>
    <w:rsid w:val="007C55D6"/>
    <w:rsid w:val="007C6465"/>
    <w:rsid w:val="007D551F"/>
    <w:rsid w:val="007E024C"/>
    <w:rsid w:val="007E0647"/>
    <w:rsid w:val="007E112F"/>
    <w:rsid w:val="007E1479"/>
    <w:rsid w:val="007E2955"/>
    <w:rsid w:val="007E3075"/>
    <w:rsid w:val="007E4E34"/>
    <w:rsid w:val="007E53E8"/>
    <w:rsid w:val="007E5BC1"/>
    <w:rsid w:val="007F1AC3"/>
    <w:rsid w:val="007F28E2"/>
    <w:rsid w:val="007F500C"/>
    <w:rsid w:val="007F5852"/>
    <w:rsid w:val="007F65A0"/>
    <w:rsid w:val="00800F0A"/>
    <w:rsid w:val="00800F8B"/>
    <w:rsid w:val="008027C4"/>
    <w:rsid w:val="0080380D"/>
    <w:rsid w:val="00810931"/>
    <w:rsid w:val="00811896"/>
    <w:rsid w:val="008118D9"/>
    <w:rsid w:val="00811BD0"/>
    <w:rsid w:val="00813042"/>
    <w:rsid w:val="00813FF0"/>
    <w:rsid w:val="00814FF7"/>
    <w:rsid w:val="0082050C"/>
    <w:rsid w:val="00820B89"/>
    <w:rsid w:val="0082174D"/>
    <w:rsid w:val="00821AE9"/>
    <w:rsid w:val="00821BD0"/>
    <w:rsid w:val="00823317"/>
    <w:rsid w:val="00824722"/>
    <w:rsid w:val="008271CC"/>
    <w:rsid w:val="00830230"/>
    <w:rsid w:val="0083172C"/>
    <w:rsid w:val="00832587"/>
    <w:rsid w:val="008337A6"/>
    <w:rsid w:val="00833B6A"/>
    <w:rsid w:val="00840321"/>
    <w:rsid w:val="00840E71"/>
    <w:rsid w:val="00842B96"/>
    <w:rsid w:val="00843027"/>
    <w:rsid w:val="00844D75"/>
    <w:rsid w:val="008455BD"/>
    <w:rsid w:val="008527A4"/>
    <w:rsid w:val="008539B0"/>
    <w:rsid w:val="008544C3"/>
    <w:rsid w:val="00854E87"/>
    <w:rsid w:val="00856101"/>
    <w:rsid w:val="0085724F"/>
    <w:rsid w:val="00857301"/>
    <w:rsid w:val="00857D9C"/>
    <w:rsid w:val="008608CE"/>
    <w:rsid w:val="008611F7"/>
    <w:rsid w:val="008630E1"/>
    <w:rsid w:val="0086412F"/>
    <w:rsid w:val="00865109"/>
    <w:rsid w:val="008707D2"/>
    <w:rsid w:val="008707D3"/>
    <w:rsid w:val="00870E61"/>
    <w:rsid w:val="00871016"/>
    <w:rsid w:val="008714FC"/>
    <w:rsid w:val="008734F2"/>
    <w:rsid w:val="00875629"/>
    <w:rsid w:val="00876D82"/>
    <w:rsid w:val="00876FB5"/>
    <w:rsid w:val="00876FDE"/>
    <w:rsid w:val="00877B94"/>
    <w:rsid w:val="00881A50"/>
    <w:rsid w:val="00883520"/>
    <w:rsid w:val="008855F5"/>
    <w:rsid w:val="00886188"/>
    <w:rsid w:val="00887FD8"/>
    <w:rsid w:val="00892243"/>
    <w:rsid w:val="00892637"/>
    <w:rsid w:val="00893FAD"/>
    <w:rsid w:val="008943AD"/>
    <w:rsid w:val="008943D9"/>
    <w:rsid w:val="00894CC0"/>
    <w:rsid w:val="008971D8"/>
    <w:rsid w:val="008A2563"/>
    <w:rsid w:val="008A32F7"/>
    <w:rsid w:val="008A4531"/>
    <w:rsid w:val="008A6B62"/>
    <w:rsid w:val="008B0125"/>
    <w:rsid w:val="008B4BCF"/>
    <w:rsid w:val="008B56AE"/>
    <w:rsid w:val="008D133E"/>
    <w:rsid w:val="008D28FD"/>
    <w:rsid w:val="008D2948"/>
    <w:rsid w:val="008D31F9"/>
    <w:rsid w:val="008D677C"/>
    <w:rsid w:val="008D6804"/>
    <w:rsid w:val="008D6981"/>
    <w:rsid w:val="008E08A9"/>
    <w:rsid w:val="008E16B4"/>
    <w:rsid w:val="008E6443"/>
    <w:rsid w:val="008E7B61"/>
    <w:rsid w:val="008E7C12"/>
    <w:rsid w:val="008F137E"/>
    <w:rsid w:val="008F1C5A"/>
    <w:rsid w:val="008F1D3D"/>
    <w:rsid w:val="008F2F06"/>
    <w:rsid w:val="008F30F0"/>
    <w:rsid w:val="008F3494"/>
    <w:rsid w:val="008F36BB"/>
    <w:rsid w:val="008F5437"/>
    <w:rsid w:val="008F5EAA"/>
    <w:rsid w:val="008F6617"/>
    <w:rsid w:val="008F796F"/>
    <w:rsid w:val="008F7E3C"/>
    <w:rsid w:val="009020B0"/>
    <w:rsid w:val="009029DE"/>
    <w:rsid w:val="009040C3"/>
    <w:rsid w:val="009046D2"/>
    <w:rsid w:val="00912007"/>
    <w:rsid w:val="0091243B"/>
    <w:rsid w:val="009136A4"/>
    <w:rsid w:val="009165A4"/>
    <w:rsid w:val="009206F4"/>
    <w:rsid w:val="009218B2"/>
    <w:rsid w:val="0092359E"/>
    <w:rsid w:val="00923E49"/>
    <w:rsid w:val="009253D0"/>
    <w:rsid w:val="009259EF"/>
    <w:rsid w:val="009267A1"/>
    <w:rsid w:val="009326F9"/>
    <w:rsid w:val="00935AC8"/>
    <w:rsid w:val="009365C5"/>
    <w:rsid w:val="00937A46"/>
    <w:rsid w:val="00937CBE"/>
    <w:rsid w:val="00942D0D"/>
    <w:rsid w:val="00943069"/>
    <w:rsid w:val="00947306"/>
    <w:rsid w:val="0094732D"/>
    <w:rsid w:val="00952A9B"/>
    <w:rsid w:val="0095309F"/>
    <w:rsid w:val="00953A27"/>
    <w:rsid w:val="0095719E"/>
    <w:rsid w:val="009606D3"/>
    <w:rsid w:val="0096137F"/>
    <w:rsid w:val="00961FBD"/>
    <w:rsid w:val="0096264E"/>
    <w:rsid w:val="009656EE"/>
    <w:rsid w:val="00967C22"/>
    <w:rsid w:val="009701D8"/>
    <w:rsid w:val="009706AB"/>
    <w:rsid w:val="009739E1"/>
    <w:rsid w:val="009753D1"/>
    <w:rsid w:val="00981F3A"/>
    <w:rsid w:val="00983873"/>
    <w:rsid w:val="00983C89"/>
    <w:rsid w:val="00983E82"/>
    <w:rsid w:val="00985316"/>
    <w:rsid w:val="0098571F"/>
    <w:rsid w:val="0098600E"/>
    <w:rsid w:val="00990AE6"/>
    <w:rsid w:val="00990EB8"/>
    <w:rsid w:val="009925EE"/>
    <w:rsid w:val="0099538C"/>
    <w:rsid w:val="009966AC"/>
    <w:rsid w:val="00997B41"/>
    <w:rsid w:val="009A1DE9"/>
    <w:rsid w:val="009A2BA5"/>
    <w:rsid w:val="009A2C3C"/>
    <w:rsid w:val="009A30EB"/>
    <w:rsid w:val="009A4538"/>
    <w:rsid w:val="009A546B"/>
    <w:rsid w:val="009A67AF"/>
    <w:rsid w:val="009B0F4F"/>
    <w:rsid w:val="009B7089"/>
    <w:rsid w:val="009B70D0"/>
    <w:rsid w:val="009B7DD8"/>
    <w:rsid w:val="009C0A27"/>
    <w:rsid w:val="009C273E"/>
    <w:rsid w:val="009D0C1B"/>
    <w:rsid w:val="009D2615"/>
    <w:rsid w:val="009D2962"/>
    <w:rsid w:val="009D386E"/>
    <w:rsid w:val="009D3EAB"/>
    <w:rsid w:val="009D51BC"/>
    <w:rsid w:val="009E182E"/>
    <w:rsid w:val="009E48DA"/>
    <w:rsid w:val="009E48DC"/>
    <w:rsid w:val="009E6149"/>
    <w:rsid w:val="009E6AA1"/>
    <w:rsid w:val="009E7A17"/>
    <w:rsid w:val="009F271E"/>
    <w:rsid w:val="009F2F98"/>
    <w:rsid w:val="009F4011"/>
    <w:rsid w:val="009F4372"/>
    <w:rsid w:val="009F4D7A"/>
    <w:rsid w:val="009F5DA1"/>
    <w:rsid w:val="009F6A9A"/>
    <w:rsid w:val="009F71B0"/>
    <w:rsid w:val="009F727A"/>
    <w:rsid w:val="00A02424"/>
    <w:rsid w:val="00A02CA4"/>
    <w:rsid w:val="00A0387C"/>
    <w:rsid w:val="00A04B9C"/>
    <w:rsid w:val="00A04EE5"/>
    <w:rsid w:val="00A06584"/>
    <w:rsid w:val="00A07451"/>
    <w:rsid w:val="00A10693"/>
    <w:rsid w:val="00A11768"/>
    <w:rsid w:val="00A21CD4"/>
    <w:rsid w:val="00A22E6F"/>
    <w:rsid w:val="00A2333A"/>
    <w:rsid w:val="00A24224"/>
    <w:rsid w:val="00A26650"/>
    <w:rsid w:val="00A30735"/>
    <w:rsid w:val="00A30D26"/>
    <w:rsid w:val="00A32321"/>
    <w:rsid w:val="00A367E1"/>
    <w:rsid w:val="00A36CFF"/>
    <w:rsid w:val="00A40480"/>
    <w:rsid w:val="00A40493"/>
    <w:rsid w:val="00A42E18"/>
    <w:rsid w:val="00A45882"/>
    <w:rsid w:val="00A47D4D"/>
    <w:rsid w:val="00A507DC"/>
    <w:rsid w:val="00A51300"/>
    <w:rsid w:val="00A526F3"/>
    <w:rsid w:val="00A52A41"/>
    <w:rsid w:val="00A60641"/>
    <w:rsid w:val="00A6080F"/>
    <w:rsid w:val="00A609FC"/>
    <w:rsid w:val="00A62AEE"/>
    <w:rsid w:val="00A74A29"/>
    <w:rsid w:val="00A74B2B"/>
    <w:rsid w:val="00A75A83"/>
    <w:rsid w:val="00A76B3A"/>
    <w:rsid w:val="00A76B45"/>
    <w:rsid w:val="00A77751"/>
    <w:rsid w:val="00A804CB"/>
    <w:rsid w:val="00A824F5"/>
    <w:rsid w:val="00A82850"/>
    <w:rsid w:val="00A84432"/>
    <w:rsid w:val="00A8555F"/>
    <w:rsid w:val="00A85B8E"/>
    <w:rsid w:val="00A85CE7"/>
    <w:rsid w:val="00A8635B"/>
    <w:rsid w:val="00A864CB"/>
    <w:rsid w:val="00A87157"/>
    <w:rsid w:val="00A87B31"/>
    <w:rsid w:val="00A90A2B"/>
    <w:rsid w:val="00A90E4A"/>
    <w:rsid w:val="00A90E6E"/>
    <w:rsid w:val="00A91FAA"/>
    <w:rsid w:val="00A926EE"/>
    <w:rsid w:val="00A94F8E"/>
    <w:rsid w:val="00A95A86"/>
    <w:rsid w:val="00A963B0"/>
    <w:rsid w:val="00A96BAB"/>
    <w:rsid w:val="00AA131D"/>
    <w:rsid w:val="00AA2B00"/>
    <w:rsid w:val="00AA32A6"/>
    <w:rsid w:val="00AA6F26"/>
    <w:rsid w:val="00AA7C8D"/>
    <w:rsid w:val="00AB00F7"/>
    <w:rsid w:val="00AB0126"/>
    <w:rsid w:val="00AB1A0D"/>
    <w:rsid w:val="00AB1B0C"/>
    <w:rsid w:val="00AB2478"/>
    <w:rsid w:val="00AB2CA7"/>
    <w:rsid w:val="00AB6A03"/>
    <w:rsid w:val="00AB718B"/>
    <w:rsid w:val="00AB750D"/>
    <w:rsid w:val="00AC085B"/>
    <w:rsid w:val="00AC0D32"/>
    <w:rsid w:val="00AC1364"/>
    <w:rsid w:val="00AC267D"/>
    <w:rsid w:val="00AC3B5B"/>
    <w:rsid w:val="00AC480A"/>
    <w:rsid w:val="00AC74F4"/>
    <w:rsid w:val="00AD084D"/>
    <w:rsid w:val="00AD0BA1"/>
    <w:rsid w:val="00AD1943"/>
    <w:rsid w:val="00AD3BEA"/>
    <w:rsid w:val="00AD3C3E"/>
    <w:rsid w:val="00AD3E21"/>
    <w:rsid w:val="00AD4744"/>
    <w:rsid w:val="00AD4EF0"/>
    <w:rsid w:val="00AD6DD9"/>
    <w:rsid w:val="00AD7634"/>
    <w:rsid w:val="00AE1AE7"/>
    <w:rsid w:val="00AE30DC"/>
    <w:rsid w:val="00AE37DE"/>
    <w:rsid w:val="00AE5109"/>
    <w:rsid w:val="00AE7F7B"/>
    <w:rsid w:val="00AF075E"/>
    <w:rsid w:val="00AF0EE5"/>
    <w:rsid w:val="00AF2121"/>
    <w:rsid w:val="00AF2F0B"/>
    <w:rsid w:val="00AF3C33"/>
    <w:rsid w:val="00AF66E6"/>
    <w:rsid w:val="00AF6BC9"/>
    <w:rsid w:val="00AF6D90"/>
    <w:rsid w:val="00B009CA"/>
    <w:rsid w:val="00B020C9"/>
    <w:rsid w:val="00B020F4"/>
    <w:rsid w:val="00B0264A"/>
    <w:rsid w:val="00B04A73"/>
    <w:rsid w:val="00B04D28"/>
    <w:rsid w:val="00B0506C"/>
    <w:rsid w:val="00B05D33"/>
    <w:rsid w:val="00B05F80"/>
    <w:rsid w:val="00B07FF7"/>
    <w:rsid w:val="00B11502"/>
    <w:rsid w:val="00B124DB"/>
    <w:rsid w:val="00B12584"/>
    <w:rsid w:val="00B1279F"/>
    <w:rsid w:val="00B15F2A"/>
    <w:rsid w:val="00B17934"/>
    <w:rsid w:val="00B215B5"/>
    <w:rsid w:val="00B2209F"/>
    <w:rsid w:val="00B24674"/>
    <w:rsid w:val="00B24923"/>
    <w:rsid w:val="00B251A7"/>
    <w:rsid w:val="00B25B06"/>
    <w:rsid w:val="00B27063"/>
    <w:rsid w:val="00B27866"/>
    <w:rsid w:val="00B31F27"/>
    <w:rsid w:val="00B32E97"/>
    <w:rsid w:val="00B33FC1"/>
    <w:rsid w:val="00B35415"/>
    <w:rsid w:val="00B370E9"/>
    <w:rsid w:val="00B37165"/>
    <w:rsid w:val="00B37B65"/>
    <w:rsid w:val="00B404C5"/>
    <w:rsid w:val="00B418BD"/>
    <w:rsid w:val="00B42D54"/>
    <w:rsid w:val="00B43D39"/>
    <w:rsid w:val="00B4567F"/>
    <w:rsid w:val="00B508B1"/>
    <w:rsid w:val="00B51378"/>
    <w:rsid w:val="00B515B7"/>
    <w:rsid w:val="00B52104"/>
    <w:rsid w:val="00B5300A"/>
    <w:rsid w:val="00B53CA6"/>
    <w:rsid w:val="00B555E8"/>
    <w:rsid w:val="00B56082"/>
    <w:rsid w:val="00B561E3"/>
    <w:rsid w:val="00B5779F"/>
    <w:rsid w:val="00B60FE0"/>
    <w:rsid w:val="00B61866"/>
    <w:rsid w:val="00B67940"/>
    <w:rsid w:val="00B723BF"/>
    <w:rsid w:val="00B72C89"/>
    <w:rsid w:val="00B7419E"/>
    <w:rsid w:val="00B75B25"/>
    <w:rsid w:val="00B77C2C"/>
    <w:rsid w:val="00B77C3C"/>
    <w:rsid w:val="00B82496"/>
    <w:rsid w:val="00B83B21"/>
    <w:rsid w:val="00B85DFF"/>
    <w:rsid w:val="00B93A4C"/>
    <w:rsid w:val="00B948CE"/>
    <w:rsid w:val="00B955E7"/>
    <w:rsid w:val="00B97B15"/>
    <w:rsid w:val="00BA1EDD"/>
    <w:rsid w:val="00BA24E1"/>
    <w:rsid w:val="00BA3F0D"/>
    <w:rsid w:val="00BA5314"/>
    <w:rsid w:val="00BA5DD9"/>
    <w:rsid w:val="00BB1B66"/>
    <w:rsid w:val="00BB3B74"/>
    <w:rsid w:val="00BB4623"/>
    <w:rsid w:val="00BB4F76"/>
    <w:rsid w:val="00BC04A4"/>
    <w:rsid w:val="00BC0F68"/>
    <w:rsid w:val="00BC2B02"/>
    <w:rsid w:val="00BC3137"/>
    <w:rsid w:val="00BC4A61"/>
    <w:rsid w:val="00BC6A26"/>
    <w:rsid w:val="00BC7811"/>
    <w:rsid w:val="00BD1EC2"/>
    <w:rsid w:val="00BD3E14"/>
    <w:rsid w:val="00BD4005"/>
    <w:rsid w:val="00BD5F2F"/>
    <w:rsid w:val="00BE0158"/>
    <w:rsid w:val="00BE0D71"/>
    <w:rsid w:val="00BE1EF4"/>
    <w:rsid w:val="00BE1F42"/>
    <w:rsid w:val="00BE217C"/>
    <w:rsid w:val="00BE39F7"/>
    <w:rsid w:val="00BE4B45"/>
    <w:rsid w:val="00BE6003"/>
    <w:rsid w:val="00BE7B8C"/>
    <w:rsid w:val="00BF01FA"/>
    <w:rsid w:val="00BF34BB"/>
    <w:rsid w:val="00BF3D57"/>
    <w:rsid w:val="00C00BE8"/>
    <w:rsid w:val="00C016C7"/>
    <w:rsid w:val="00C0346B"/>
    <w:rsid w:val="00C03907"/>
    <w:rsid w:val="00C0438A"/>
    <w:rsid w:val="00C0451E"/>
    <w:rsid w:val="00C0475A"/>
    <w:rsid w:val="00C114C0"/>
    <w:rsid w:val="00C1163E"/>
    <w:rsid w:val="00C1208E"/>
    <w:rsid w:val="00C12FE5"/>
    <w:rsid w:val="00C1375A"/>
    <w:rsid w:val="00C139AE"/>
    <w:rsid w:val="00C1462F"/>
    <w:rsid w:val="00C14DE7"/>
    <w:rsid w:val="00C16476"/>
    <w:rsid w:val="00C16E76"/>
    <w:rsid w:val="00C21125"/>
    <w:rsid w:val="00C215DF"/>
    <w:rsid w:val="00C22EAF"/>
    <w:rsid w:val="00C230BF"/>
    <w:rsid w:val="00C23711"/>
    <w:rsid w:val="00C2455B"/>
    <w:rsid w:val="00C24C61"/>
    <w:rsid w:val="00C27461"/>
    <w:rsid w:val="00C27EFD"/>
    <w:rsid w:val="00C30FB9"/>
    <w:rsid w:val="00C32129"/>
    <w:rsid w:val="00C32BA1"/>
    <w:rsid w:val="00C331B7"/>
    <w:rsid w:val="00C3441B"/>
    <w:rsid w:val="00C345AA"/>
    <w:rsid w:val="00C41900"/>
    <w:rsid w:val="00C421CC"/>
    <w:rsid w:val="00C440A8"/>
    <w:rsid w:val="00C445FE"/>
    <w:rsid w:val="00C4729A"/>
    <w:rsid w:val="00C47D26"/>
    <w:rsid w:val="00C50310"/>
    <w:rsid w:val="00C50652"/>
    <w:rsid w:val="00C5125A"/>
    <w:rsid w:val="00C52B93"/>
    <w:rsid w:val="00C52DFD"/>
    <w:rsid w:val="00C52F77"/>
    <w:rsid w:val="00C549F9"/>
    <w:rsid w:val="00C56AAD"/>
    <w:rsid w:val="00C621D0"/>
    <w:rsid w:val="00C64696"/>
    <w:rsid w:val="00C677AD"/>
    <w:rsid w:val="00C700FC"/>
    <w:rsid w:val="00C70680"/>
    <w:rsid w:val="00C719B2"/>
    <w:rsid w:val="00C7230F"/>
    <w:rsid w:val="00C72F4E"/>
    <w:rsid w:val="00C7334A"/>
    <w:rsid w:val="00C74EF0"/>
    <w:rsid w:val="00C754ED"/>
    <w:rsid w:val="00C75F2D"/>
    <w:rsid w:val="00C76037"/>
    <w:rsid w:val="00C76B3F"/>
    <w:rsid w:val="00C805C5"/>
    <w:rsid w:val="00C809A7"/>
    <w:rsid w:val="00C836C0"/>
    <w:rsid w:val="00C84382"/>
    <w:rsid w:val="00C8680D"/>
    <w:rsid w:val="00C87847"/>
    <w:rsid w:val="00C87AFF"/>
    <w:rsid w:val="00C900B6"/>
    <w:rsid w:val="00C9014E"/>
    <w:rsid w:val="00C92E2A"/>
    <w:rsid w:val="00C94A1A"/>
    <w:rsid w:val="00C96279"/>
    <w:rsid w:val="00C97A6A"/>
    <w:rsid w:val="00CA1FB1"/>
    <w:rsid w:val="00CA3A3E"/>
    <w:rsid w:val="00CA57F8"/>
    <w:rsid w:val="00CB0492"/>
    <w:rsid w:val="00CB0977"/>
    <w:rsid w:val="00CB2CC3"/>
    <w:rsid w:val="00CB37E3"/>
    <w:rsid w:val="00CB4E8B"/>
    <w:rsid w:val="00CC2641"/>
    <w:rsid w:val="00CC47DB"/>
    <w:rsid w:val="00CC5437"/>
    <w:rsid w:val="00CC544B"/>
    <w:rsid w:val="00CC7BA9"/>
    <w:rsid w:val="00CD20F0"/>
    <w:rsid w:val="00CD3B78"/>
    <w:rsid w:val="00CD442D"/>
    <w:rsid w:val="00CD518B"/>
    <w:rsid w:val="00CD593E"/>
    <w:rsid w:val="00CD6D4E"/>
    <w:rsid w:val="00CE15E2"/>
    <w:rsid w:val="00CE18D8"/>
    <w:rsid w:val="00CE502B"/>
    <w:rsid w:val="00CE6698"/>
    <w:rsid w:val="00CF34B8"/>
    <w:rsid w:val="00CF3AC5"/>
    <w:rsid w:val="00CF3AFB"/>
    <w:rsid w:val="00CF4D6F"/>
    <w:rsid w:val="00CF64FD"/>
    <w:rsid w:val="00D00BB7"/>
    <w:rsid w:val="00D01344"/>
    <w:rsid w:val="00D015F9"/>
    <w:rsid w:val="00D01902"/>
    <w:rsid w:val="00D041AC"/>
    <w:rsid w:val="00D0568B"/>
    <w:rsid w:val="00D059DB"/>
    <w:rsid w:val="00D10AE5"/>
    <w:rsid w:val="00D11A12"/>
    <w:rsid w:val="00D121BF"/>
    <w:rsid w:val="00D14CFC"/>
    <w:rsid w:val="00D20754"/>
    <w:rsid w:val="00D20CB1"/>
    <w:rsid w:val="00D21AEE"/>
    <w:rsid w:val="00D21C82"/>
    <w:rsid w:val="00D23896"/>
    <w:rsid w:val="00D23900"/>
    <w:rsid w:val="00D2438D"/>
    <w:rsid w:val="00D24C1A"/>
    <w:rsid w:val="00D30B8F"/>
    <w:rsid w:val="00D3325E"/>
    <w:rsid w:val="00D339A0"/>
    <w:rsid w:val="00D3505A"/>
    <w:rsid w:val="00D35331"/>
    <w:rsid w:val="00D357CE"/>
    <w:rsid w:val="00D364FE"/>
    <w:rsid w:val="00D36888"/>
    <w:rsid w:val="00D404FC"/>
    <w:rsid w:val="00D42BA3"/>
    <w:rsid w:val="00D44587"/>
    <w:rsid w:val="00D453F1"/>
    <w:rsid w:val="00D45FAC"/>
    <w:rsid w:val="00D52B8D"/>
    <w:rsid w:val="00D52F9E"/>
    <w:rsid w:val="00D53685"/>
    <w:rsid w:val="00D53C55"/>
    <w:rsid w:val="00D53EE0"/>
    <w:rsid w:val="00D5495B"/>
    <w:rsid w:val="00D55580"/>
    <w:rsid w:val="00D56BCD"/>
    <w:rsid w:val="00D573E3"/>
    <w:rsid w:val="00D57A68"/>
    <w:rsid w:val="00D57C3E"/>
    <w:rsid w:val="00D57F30"/>
    <w:rsid w:val="00D6085C"/>
    <w:rsid w:val="00D61CD9"/>
    <w:rsid w:val="00D64A91"/>
    <w:rsid w:val="00D6510B"/>
    <w:rsid w:val="00D655DD"/>
    <w:rsid w:val="00D677F8"/>
    <w:rsid w:val="00D72C2E"/>
    <w:rsid w:val="00D72D85"/>
    <w:rsid w:val="00D75875"/>
    <w:rsid w:val="00D765EB"/>
    <w:rsid w:val="00D768B8"/>
    <w:rsid w:val="00D76B5A"/>
    <w:rsid w:val="00D76B7A"/>
    <w:rsid w:val="00D77EA6"/>
    <w:rsid w:val="00D81A75"/>
    <w:rsid w:val="00D81B64"/>
    <w:rsid w:val="00D81B71"/>
    <w:rsid w:val="00D81C1C"/>
    <w:rsid w:val="00D83819"/>
    <w:rsid w:val="00D845D5"/>
    <w:rsid w:val="00D85499"/>
    <w:rsid w:val="00D86311"/>
    <w:rsid w:val="00D903ED"/>
    <w:rsid w:val="00D90DB8"/>
    <w:rsid w:val="00D92A68"/>
    <w:rsid w:val="00D969B9"/>
    <w:rsid w:val="00D97632"/>
    <w:rsid w:val="00DA047F"/>
    <w:rsid w:val="00DA0A8F"/>
    <w:rsid w:val="00DA0B7C"/>
    <w:rsid w:val="00DA3342"/>
    <w:rsid w:val="00DA4812"/>
    <w:rsid w:val="00DA5574"/>
    <w:rsid w:val="00DA781C"/>
    <w:rsid w:val="00DB049B"/>
    <w:rsid w:val="00DB08C5"/>
    <w:rsid w:val="00DB14D7"/>
    <w:rsid w:val="00DB15B3"/>
    <w:rsid w:val="00DB3B3A"/>
    <w:rsid w:val="00DB4823"/>
    <w:rsid w:val="00DB6F38"/>
    <w:rsid w:val="00DB741F"/>
    <w:rsid w:val="00DC0648"/>
    <w:rsid w:val="00DC16FD"/>
    <w:rsid w:val="00DC389B"/>
    <w:rsid w:val="00DD018D"/>
    <w:rsid w:val="00DD2D1A"/>
    <w:rsid w:val="00DD3DA7"/>
    <w:rsid w:val="00DD425F"/>
    <w:rsid w:val="00DD4A42"/>
    <w:rsid w:val="00DD5BB3"/>
    <w:rsid w:val="00DE1952"/>
    <w:rsid w:val="00DE1A0D"/>
    <w:rsid w:val="00DE2400"/>
    <w:rsid w:val="00DE3333"/>
    <w:rsid w:val="00DE55F6"/>
    <w:rsid w:val="00DE61A4"/>
    <w:rsid w:val="00DF03DC"/>
    <w:rsid w:val="00DF0ECB"/>
    <w:rsid w:val="00DF3B00"/>
    <w:rsid w:val="00DF6673"/>
    <w:rsid w:val="00DF76EB"/>
    <w:rsid w:val="00E03509"/>
    <w:rsid w:val="00E05ADC"/>
    <w:rsid w:val="00E06C62"/>
    <w:rsid w:val="00E079C7"/>
    <w:rsid w:val="00E07C72"/>
    <w:rsid w:val="00E10157"/>
    <w:rsid w:val="00E14449"/>
    <w:rsid w:val="00E1777A"/>
    <w:rsid w:val="00E1781D"/>
    <w:rsid w:val="00E20509"/>
    <w:rsid w:val="00E2076B"/>
    <w:rsid w:val="00E23889"/>
    <w:rsid w:val="00E24780"/>
    <w:rsid w:val="00E25F5C"/>
    <w:rsid w:val="00E26BE2"/>
    <w:rsid w:val="00E2751C"/>
    <w:rsid w:val="00E3022A"/>
    <w:rsid w:val="00E31874"/>
    <w:rsid w:val="00E35229"/>
    <w:rsid w:val="00E3611F"/>
    <w:rsid w:val="00E378C2"/>
    <w:rsid w:val="00E404BF"/>
    <w:rsid w:val="00E40B43"/>
    <w:rsid w:val="00E419EC"/>
    <w:rsid w:val="00E446B4"/>
    <w:rsid w:val="00E453E8"/>
    <w:rsid w:val="00E45F06"/>
    <w:rsid w:val="00E46216"/>
    <w:rsid w:val="00E46C86"/>
    <w:rsid w:val="00E46D05"/>
    <w:rsid w:val="00E4783D"/>
    <w:rsid w:val="00E530FC"/>
    <w:rsid w:val="00E5417F"/>
    <w:rsid w:val="00E55115"/>
    <w:rsid w:val="00E57821"/>
    <w:rsid w:val="00E6126B"/>
    <w:rsid w:val="00E6318C"/>
    <w:rsid w:val="00E64AD6"/>
    <w:rsid w:val="00E64CD3"/>
    <w:rsid w:val="00E674CA"/>
    <w:rsid w:val="00E67584"/>
    <w:rsid w:val="00E708B9"/>
    <w:rsid w:val="00E7135A"/>
    <w:rsid w:val="00E7279C"/>
    <w:rsid w:val="00E81613"/>
    <w:rsid w:val="00E82F29"/>
    <w:rsid w:val="00E83900"/>
    <w:rsid w:val="00E8484E"/>
    <w:rsid w:val="00E85839"/>
    <w:rsid w:val="00E85A05"/>
    <w:rsid w:val="00E85A91"/>
    <w:rsid w:val="00E90169"/>
    <w:rsid w:val="00E909F2"/>
    <w:rsid w:val="00E91081"/>
    <w:rsid w:val="00E92A59"/>
    <w:rsid w:val="00E954C4"/>
    <w:rsid w:val="00E957AE"/>
    <w:rsid w:val="00EA0806"/>
    <w:rsid w:val="00EA15FF"/>
    <w:rsid w:val="00EA1E0E"/>
    <w:rsid w:val="00EA2EDF"/>
    <w:rsid w:val="00EA3CEA"/>
    <w:rsid w:val="00EA43AB"/>
    <w:rsid w:val="00EA4FEB"/>
    <w:rsid w:val="00EA6612"/>
    <w:rsid w:val="00EA7C57"/>
    <w:rsid w:val="00EB0BFF"/>
    <w:rsid w:val="00EB26E9"/>
    <w:rsid w:val="00EB3872"/>
    <w:rsid w:val="00EC1A46"/>
    <w:rsid w:val="00EC1DCA"/>
    <w:rsid w:val="00EC2C45"/>
    <w:rsid w:val="00EC4AF1"/>
    <w:rsid w:val="00EC6F43"/>
    <w:rsid w:val="00ED0373"/>
    <w:rsid w:val="00ED35E6"/>
    <w:rsid w:val="00EE0B29"/>
    <w:rsid w:val="00EE1F86"/>
    <w:rsid w:val="00EE3004"/>
    <w:rsid w:val="00EE51AA"/>
    <w:rsid w:val="00EE5DD1"/>
    <w:rsid w:val="00EE67C9"/>
    <w:rsid w:val="00EF145A"/>
    <w:rsid w:val="00EF3281"/>
    <w:rsid w:val="00EF4F1B"/>
    <w:rsid w:val="00EF581B"/>
    <w:rsid w:val="00EF66B8"/>
    <w:rsid w:val="00EF6D82"/>
    <w:rsid w:val="00F01150"/>
    <w:rsid w:val="00F01411"/>
    <w:rsid w:val="00F017BD"/>
    <w:rsid w:val="00F05285"/>
    <w:rsid w:val="00F05B60"/>
    <w:rsid w:val="00F132DE"/>
    <w:rsid w:val="00F13932"/>
    <w:rsid w:val="00F17CFA"/>
    <w:rsid w:val="00F25B8A"/>
    <w:rsid w:val="00F26C87"/>
    <w:rsid w:val="00F27583"/>
    <w:rsid w:val="00F30B45"/>
    <w:rsid w:val="00F3268D"/>
    <w:rsid w:val="00F32C7F"/>
    <w:rsid w:val="00F3314F"/>
    <w:rsid w:val="00F336DF"/>
    <w:rsid w:val="00F3390D"/>
    <w:rsid w:val="00F4170D"/>
    <w:rsid w:val="00F4178A"/>
    <w:rsid w:val="00F444CF"/>
    <w:rsid w:val="00F446F2"/>
    <w:rsid w:val="00F44B9A"/>
    <w:rsid w:val="00F463A0"/>
    <w:rsid w:val="00F46508"/>
    <w:rsid w:val="00F47B50"/>
    <w:rsid w:val="00F50C39"/>
    <w:rsid w:val="00F51917"/>
    <w:rsid w:val="00F51B22"/>
    <w:rsid w:val="00F51C99"/>
    <w:rsid w:val="00F54C54"/>
    <w:rsid w:val="00F54F4C"/>
    <w:rsid w:val="00F55312"/>
    <w:rsid w:val="00F55925"/>
    <w:rsid w:val="00F55AA7"/>
    <w:rsid w:val="00F64D48"/>
    <w:rsid w:val="00F656F0"/>
    <w:rsid w:val="00F65807"/>
    <w:rsid w:val="00F65E08"/>
    <w:rsid w:val="00F714A4"/>
    <w:rsid w:val="00F732E6"/>
    <w:rsid w:val="00F73ACC"/>
    <w:rsid w:val="00F7468B"/>
    <w:rsid w:val="00F753FA"/>
    <w:rsid w:val="00F81AFE"/>
    <w:rsid w:val="00F85FBF"/>
    <w:rsid w:val="00F873F0"/>
    <w:rsid w:val="00F9126A"/>
    <w:rsid w:val="00F92A30"/>
    <w:rsid w:val="00F93920"/>
    <w:rsid w:val="00F95BA3"/>
    <w:rsid w:val="00F96E08"/>
    <w:rsid w:val="00F97E0E"/>
    <w:rsid w:val="00FA062C"/>
    <w:rsid w:val="00FA2DDD"/>
    <w:rsid w:val="00FA4219"/>
    <w:rsid w:val="00FA4C22"/>
    <w:rsid w:val="00FB0628"/>
    <w:rsid w:val="00FB2F09"/>
    <w:rsid w:val="00FB350C"/>
    <w:rsid w:val="00FB544B"/>
    <w:rsid w:val="00FB5BEE"/>
    <w:rsid w:val="00FB5D7A"/>
    <w:rsid w:val="00FB5FBC"/>
    <w:rsid w:val="00FB7453"/>
    <w:rsid w:val="00FC0D1F"/>
    <w:rsid w:val="00FC114B"/>
    <w:rsid w:val="00FC16B9"/>
    <w:rsid w:val="00FC7783"/>
    <w:rsid w:val="00FD3994"/>
    <w:rsid w:val="00FD60E2"/>
    <w:rsid w:val="00FD7193"/>
    <w:rsid w:val="00FE08C2"/>
    <w:rsid w:val="00FE0937"/>
    <w:rsid w:val="00FE1A0C"/>
    <w:rsid w:val="00FE2015"/>
    <w:rsid w:val="00FE2CB6"/>
    <w:rsid w:val="00FE3859"/>
    <w:rsid w:val="00FE4766"/>
    <w:rsid w:val="00FE57AD"/>
    <w:rsid w:val="00FE5C99"/>
    <w:rsid w:val="00FF0482"/>
    <w:rsid w:val="00FF0EE9"/>
    <w:rsid w:val="00FF1C27"/>
    <w:rsid w:val="00FF26DF"/>
    <w:rsid w:val="00FF2725"/>
    <w:rsid w:val="6AC02BCD"/>
    <w:rsid w:val="76D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38337"/>
  <w14:defaultImageDpi w14:val="96"/>
  <w15:docId w15:val="{40D5D9F8-8463-40F6-9979-C2931562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F5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E1952"/>
    <w:pPr>
      <w:keepNext/>
      <w:widowControl/>
      <w:autoSpaceDE/>
      <w:autoSpaceDN/>
      <w:adjustRightInd/>
      <w:outlineLvl w:val="0"/>
    </w:pPr>
    <w:rPr>
      <w:rFonts w:eastAsia="Yu Mincho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A4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EC1A4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0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75E"/>
    <w:rPr>
      <w:rFonts w:ascii="Times New Roman" w:hAnsi="Times New Roman"/>
    </w:rPr>
  </w:style>
  <w:style w:type="character" w:styleId="LineNumber">
    <w:name w:val="line number"/>
    <w:basedOn w:val="DefaultParagraphFont"/>
    <w:uiPriority w:val="99"/>
    <w:semiHidden/>
    <w:unhideWhenUsed/>
    <w:rsid w:val="0077091C"/>
  </w:style>
  <w:style w:type="character" w:styleId="CommentReference">
    <w:name w:val="annotation reference"/>
    <w:basedOn w:val="DefaultParagraphFont"/>
    <w:unhideWhenUsed/>
    <w:rsid w:val="00224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E87"/>
  </w:style>
  <w:style w:type="character" w:customStyle="1" w:styleId="CommentTextChar">
    <w:name w:val="Comment Text Char"/>
    <w:basedOn w:val="DefaultParagraphFont"/>
    <w:link w:val="CommentText"/>
    <w:uiPriority w:val="99"/>
    <w:rsid w:val="00224E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E87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224E87"/>
    <w:rPr>
      <w:rFonts w:ascii="Times New Roman" w:hAnsi="Times New Roman"/>
    </w:rPr>
  </w:style>
  <w:style w:type="paragraph" w:styleId="BalloonText">
    <w:name w:val="Balloon Text"/>
    <w:basedOn w:val="Normal"/>
    <w:link w:val="BalloonTextChar"/>
    <w:semiHidden/>
    <w:unhideWhenUsed/>
    <w:rsid w:val="00224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4E87"/>
    <w:rPr>
      <w:rFonts w:ascii="Segoe UI" w:hAnsi="Segoe UI" w:cs="Segoe UI"/>
      <w:sz w:val="18"/>
      <w:szCs w:val="18"/>
    </w:rPr>
  </w:style>
  <w:style w:type="paragraph" w:customStyle="1" w:styleId="Antrat21">
    <w:name w:val="Antraštė 21"/>
    <w:basedOn w:val="Normal"/>
    <w:qFormat/>
    <w:rsid w:val="009B0F4F"/>
    <w:pPr>
      <w:shd w:val="clear" w:color="auto" w:fill="FFFFFF"/>
      <w:spacing w:after="360" w:line="264" w:lineRule="auto"/>
    </w:pPr>
    <w:rPr>
      <w:rFonts w:ascii="Arial" w:hAnsi="Arial" w:cs="Arial"/>
      <w:b/>
      <w:bCs/>
      <w:sz w:val="24"/>
      <w:szCs w:val="24"/>
    </w:rPr>
  </w:style>
  <w:style w:type="paragraph" w:customStyle="1" w:styleId="Antrat11">
    <w:name w:val="Antraštė 11"/>
    <w:basedOn w:val="Normal"/>
    <w:qFormat/>
    <w:rsid w:val="009B0F4F"/>
    <w:pPr>
      <w:shd w:val="clear" w:color="auto" w:fill="FFFFFF"/>
      <w:spacing w:before="240" w:after="120" w:line="264" w:lineRule="auto"/>
    </w:pPr>
    <w:rPr>
      <w:rFonts w:ascii="Arial" w:hAnsi="Arial" w:cs="Arial"/>
      <w:b/>
      <w:bCs/>
      <w:szCs w:val="24"/>
    </w:rPr>
  </w:style>
  <w:style w:type="paragraph" w:customStyle="1" w:styleId="Antrat31">
    <w:name w:val="Antraštė 31"/>
    <w:basedOn w:val="Normal"/>
    <w:qFormat/>
    <w:rsid w:val="009B0F4F"/>
    <w:pPr>
      <w:shd w:val="clear" w:color="auto" w:fill="FFFFFF"/>
      <w:spacing w:after="120" w:line="264" w:lineRule="auto"/>
    </w:pPr>
    <w:rPr>
      <w:rFonts w:ascii="Arial" w:hAnsi="Arial" w:cs="Arial"/>
      <w:b/>
      <w:bCs/>
      <w:szCs w:val="24"/>
    </w:rPr>
  </w:style>
  <w:style w:type="paragraph" w:customStyle="1" w:styleId="Numeracija">
    <w:name w:val="Numeracija"/>
    <w:basedOn w:val="Normal"/>
    <w:qFormat/>
    <w:rsid w:val="009B70D0"/>
    <w:pPr>
      <w:numPr>
        <w:numId w:val="1"/>
      </w:numPr>
      <w:shd w:val="clear" w:color="auto" w:fill="FFFFFF"/>
      <w:tabs>
        <w:tab w:val="left" w:pos="1134"/>
      </w:tabs>
      <w:spacing w:before="120" w:after="120" w:line="264" w:lineRule="auto"/>
    </w:pPr>
    <w:rPr>
      <w:rFonts w:ascii="Arial" w:hAnsi="Arial" w:cs="Arial"/>
      <w:szCs w:val="22"/>
    </w:rPr>
  </w:style>
  <w:style w:type="paragraph" w:customStyle="1" w:styleId="NumeracijaSmulkesn">
    <w:name w:val="Numeracija_Smulkesnė"/>
    <w:basedOn w:val="Normal"/>
    <w:qFormat/>
    <w:rsid w:val="009B0F4F"/>
    <w:pPr>
      <w:numPr>
        <w:ilvl w:val="1"/>
        <w:numId w:val="1"/>
      </w:numPr>
      <w:shd w:val="clear" w:color="auto" w:fill="FFFFFF"/>
      <w:tabs>
        <w:tab w:val="left" w:pos="921"/>
        <w:tab w:val="left" w:pos="1134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Virus">
    <w:name w:val="Viršus"/>
    <w:basedOn w:val="Normal"/>
    <w:qFormat/>
    <w:rsid w:val="00072D74"/>
    <w:pPr>
      <w:shd w:val="clear" w:color="auto" w:fill="FFFFFF"/>
      <w:spacing w:after="120" w:line="264" w:lineRule="auto"/>
      <w:ind w:left="6804"/>
    </w:pPr>
    <w:rPr>
      <w:rFonts w:ascii="Arial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136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757"/>
    <w:rPr>
      <w:color w:val="605E5C"/>
      <w:shd w:val="clear" w:color="auto" w:fill="E1DFDD"/>
    </w:rPr>
  </w:style>
  <w:style w:type="paragraph" w:customStyle="1" w:styleId="Tekstas">
    <w:name w:val="Tekstas"/>
    <w:basedOn w:val="Numeracija"/>
    <w:qFormat/>
    <w:rsid w:val="009B0F4F"/>
    <w:pPr>
      <w:numPr>
        <w:numId w:val="0"/>
      </w:numPr>
      <w:spacing w:before="0"/>
    </w:pPr>
  </w:style>
  <w:style w:type="table" w:styleId="TableGrid">
    <w:name w:val="Table Grid"/>
    <w:basedOn w:val="TableNormal"/>
    <w:rsid w:val="003F6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Punktai">
    <w:name w:val="Lentelė_Punktai"/>
    <w:basedOn w:val="Numeracija"/>
    <w:qFormat/>
    <w:rsid w:val="009B70D0"/>
    <w:pPr>
      <w:numPr>
        <w:numId w:val="2"/>
      </w:numPr>
      <w:spacing w:before="0" w:after="0"/>
      <w:ind w:left="357" w:hanging="357"/>
    </w:pPr>
  </w:style>
  <w:style w:type="paragraph" w:customStyle="1" w:styleId="LentelAntrat">
    <w:name w:val="Lentelė_Antraštė"/>
    <w:basedOn w:val="Tekstas"/>
    <w:qFormat/>
    <w:rsid w:val="009B0F4F"/>
    <w:pPr>
      <w:shd w:val="clear" w:color="auto" w:fill="auto"/>
      <w:spacing w:after="0"/>
    </w:pPr>
    <w:rPr>
      <w:b/>
      <w:bCs/>
      <w:sz w:val="18"/>
      <w:szCs w:val="20"/>
    </w:rPr>
  </w:style>
  <w:style w:type="paragraph" w:customStyle="1" w:styleId="LentelTekstas">
    <w:name w:val="Lentelė_Tekstas"/>
    <w:basedOn w:val="Tekstas"/>
    <w:qFormat/>
    <w:rsid w:val="00362BF4"/>
  </w:style>
  <w:style w:type="paragraph" w:customStyle="1" w:styleId="Paraas1">
    <w:name w:val="Parašas1"/>
    <w:basedOn w:val="Normal"/>
    <w:qFormat/>
    <w:rsid w:val="00057D36"/>
    <w:pPr>
      <w:shd w:val="clear" w:color="auto" w:fill="FFFFFF"/>
      <w:tabs>
        <w:tab w:val="left" w:pos="1108"/>
      </w:tabs>
      <w:spacing w:after="120" w:line="264" w:lineRule="auto"/>
    </w:pPr>
    <w:rPr>
      <w:rFonts w:ascii="Arial" w:hAnsi="Arial" w:cs="Arial"/>
      <w:bCs/>
      <w:szCs w:val="22"/>
    </w:rPr>
  </w:style>
  <w:style w:type="paragraph" w:customStyle="1" w:styleId="paragraph">
    <w:name w:val="paragraph"/>
    <w:basedOn w:val="Normal"/>
    <w:rsid w:val="000B62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0B625B"/>
  </w:style>
  <w:style w:type="character" w:customStyle="1" w:styleId="eop">
    <w:name w:val="eop"/>
    <w:basedOn w:val="DefaultParagraphFont"/>
    <w:rsid w:val="000B625B"/>
  </w:style>
  <w:style w:type="paragraph" w:styleId="ListParagraph">
    <w:name w:val="List Paragraph"/>
    <w:basedOn w:val="Normal"/>
    <w:uiPriority w:val="34"/>
    <w:qFormat/>
    <w:rsid w:val="00E45F0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30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805C5"/>
    <w:pPr>
      <w:widowControl/>
      <w:autoSpaceDE/>
      <w:autoSpaceDN/>
      <w:adjustRightInd/>
    </w:pPr>
    <w:rPr>
      <w:rFonts w:ascii="Arial" w:eastAsia="Yu Mincho" w:hAnsi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805C5"/>
    <w:rPr>
      <w:rFonts w:ascii="Arial" w:eastAsia="Yu Mincho" w:hAnsi="Arial"/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E195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E1952"/>
    <w:rPr>
      <w:rFonts w:ascii="Times New Roman" w:hAnsi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E1952"/>
    <w:rPr>
      <w:rFonts w:ascii="Times New Roman" w:eastAsia="Yu Mincho" w:hAnsi="Times New Roman"/>
      <w:sz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440F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20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2063"/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71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71E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F271E"/>
    <w:rPr>
      <w:vertAlign w:val="superscript"/>
    </w:rPr>
  </w:style>
  <w:style w:type="table" w:customStyle="1" w:styleId="TableGrid2">
    <w:name w:val="Table Grid2"/>
    <w:basedOn w:val="TableNormal"/>
    <w:next w:val="TableGrid"/>
    <w:rsid w:val="00C345AA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1F6164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9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0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78C76-413E-475D-A236-B73B96CC95BE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8EF05ACF-57BD-4424-BD08-D29645BA3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039A6-67A0-492D-A7C0-29D937FCD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7154C-72BE-421A-A65A-57CC2FD3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2871</Characters>
  <Application>Microsoft Office Word</Application>
  <DocSecurity>0</DocSecurity>
  <Lines>82</Lines>
  <Paragraphs>59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Šidlauskienė</dc:creator>
  <cp:keywords/>
  <dc:description/>
  <cp:lastModifiedBy>Živilė Drulytė</cp:lastModifiedBy>
  <cp:revision>4</cp:revision>
  <cp:lastPrinted>2022-03-28T06:40:00Z</cp:lastPrinted>
  <dcterms:created xsi:type="dcterms:W3CDTF">2026-05-11T05:56:00Z</dcterms:created>
  <dcterms:modified xsi:type="dcterms:W3CDTF">2026-05-11T07:22:00Z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