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204D7" w14:textId="58F63981" w:rsidR="003F0410" w:rsidRPr="00382358" w:rsidRDefault="00735646" w:rsidP="003F0410">
      <w:pPr>
        <w:jc w:val="center"/>
        <w:rPr>
          <w:rFonts w:ascii="Palemonas" w:eastAsia="SimSun" w:hAnsi="Palemonas" w:cstheme="minorHAnsi"/>
          <w:b/>
          <w:color w:val="000000" w:themeColor="text1"/>
          <w:szCs w:val="24"/>
          <w:lang w:eastAsia="zh-CN"/>
        </w:rPr>
      </w:pPr>
      <w:r w:rsidRPr="00735646">
        <w:rPr>
          <w:rFonts w:ascii="Palemonas" w:eastAsia="SimSun" w:hAnsi="Palemonas" w:cstheme="minorHAnsi"/>
          <w:b/>
          <w:caps/>
          <w:color w:val="000000" w:themeColor="text1"/>
          <w:szCs w:val="24"/>
          <w:lang w:eastAsia="zh-CN"/>
        </w:rPr>
        <w:t>Meilės al. 14, Palang</w:t>
      </w:r>
      <w:r w:rsidR="008055E2">
        <w:rPr>
          <w:rFonts w:ascii="Palemonas" w:eastAsia="SimSun" w:hAnsi="Palemonas" w:cstheme="minorHAnsi"/>
          <w:b/>
          <w:caps/>
          <w:color w:val="000000" w:themeColor="text1"/>
          <w:szCs w:val="24"/>
          <w:lang w:eastAsia="zh-CN"/>
        </w:rPr>
        <w:t>OJE</w:t>
      </w:r>
      <w:r w:rsidR="00BD650C">
        <w:rPr>
          <w:rFonts w:ascii="Palemonas" w:eastAsia="SimSun" w:hAnsi="Palemonas" w:cstheme="minorHAnsi"/>
          <w:b/>
          <w:caps/>
          <w:color w:val="000000" w:themeColor="text1"/>
          <w:szCs w:val="24"/>
          <w:lang w:eastAsia="zh-CN"/>
        </w:rPr>
        <w:t>,</w:t>
      </w:r>
      <w:r w:rsidRPr="00735646">
        <w:rPr>
          <w:rFonts w:ascii="Palemonas" w:eastAsia="SimSun" w:hAnsi="Palemonas" w:cstheme="minorHAnsi"/>
          <w:b/>
          <w:caps/>
          <w:color w:val="000000" w:themeColor="text1"/>
          <w:szCs w:val="24"/>
          <w:lang w:eastAsia="zh-CN"/>
        </w:rPr>
        <w:t xml:space="preserve"> lauko žaidimų įrenginių </w:t>
      </w:r>
      <w:r w:rsidR="00FE76C9" w:rsidRPr="009F51EF">
        <w:rPr>
          <w:rFonts w:ascii="Palemonas" w:eastAsia="SimSun" w:hAnsi="Palemonas" w:cstheme="minorHAnsi"/>
          <w:b/>
          <w:color w:val="000000" w:themeColor="text1"/>
          <w:szCs w:val="24"/>
          <w:lang w:eastAsia="zh-CN"/>
        </w:rPr>
        <w:t>PIRKIM</w:t>
      </w:r>
      <w:r w:rsidR="003C2F50" w:rsidRPr="009F51EF">
        <w:rPr>
          <w:rFonts w:ascii="Palemonas" w:eastAsia="SimSun" w:hAnsi="Palemonas" w:cstheme="minorHAnsi"/>
          <w:b/>
          <w:color w:val="000000" w:themeColor="text1"/>
          <w:szCs w:val="24"/>
          <w:lang w:eastAsia="zh-CN"/>
        </w:rPr>
        <w:t xml:space="preserve">O </w:t>
      </w:r>
      <w:r w:rsidR="00017AB3">
        <w:rPr>
          <w:rFonts w:ascii="Palemonas" w:eastAsia="SimSun" w:hAnsi="Palemonas" w:cstheme="minorHAnsi"/>
          <w:b/>
          <w:color w:val="000000" w:themeColor="text1"/>
          <w:szCs w:val="24"/>
          <w:lang w:eastAsia="zh-CN"/>
        </w:rPr>
        <w:t xml:space="preserve">TECHNINĖ </w:t>
      </w:r>
      <w:r w:rsidR="009F51EF" w:rsidRPr="009F51EF">
        <w:rPr>
          <w:rFonts w:ascii="Palemonas" w:eastAsia="SimSun" w:hAnsi="Palemonas" w:cstheme="minorHAnsi"/>
          <w:b/>
          <w:color w:val="000000" w:themeColor="text1"/>
          <w:szCs w:val="24"/>
          <w:lang w:eastAsia="zh-CN"/>
        </w:rPr>
        <w:t>SPECIFIKACIJA</w:t>
      </w:r>
    </w:p>
    <w:p w14:paraId="2140655A" w14:textId="77777777" w:rsidR="003F0410" w:rsidRPr="00E20786" w:rsidRDefault="003F0410" w:rsidP="003F0410">
      <w:pPr>
        <w:jc w:val="both"/>
        <w:rPr>
          <w:rFonts w:ascii="Palemonas" w:hAnsi="Palemonas" w:cstheme="minorHAnsi"/>
          <w:szCs w:val="24"/>
          <w:highlight w:val="yellow"/>
        </w:rPr>
      </w:pPr>
    </w:p>
    <w:p w14:paraId="3E7CFED8" w14:textId="77777777" w:rsidR="003F0410" w:rsidRDefault="003F0410" w:rsidP="00D133AE">
      <w:pPr>
        <w:jc w:val="both"/>
        <w:rPr>
          <w:rFonts w:ascii="Palemonas" w:hAnsi="Palemonas" w:cstheme="minorHAnsi"/>
          <w:szCs w:val="24"/>
          <w:highlight w:val="yellow"/>
        </w:rPr>
      </w:pPr>
    </w:p>
    <w:tbl>
      <w:tblPr>
        <w:tblStyle w:val="Lentelstinklelis"/>
        <w:tblW w:w="0" w:type="auto"/>
        <w:tblLook w:val="04A0" w:firstRow="1" w:lastRow="0" w:firstColumn="1" w:lastColumn="0" w:noHBand="0" w:noVBand="1"/>
      </w:tblPr>
      <w:tblGrid>
        <w:gridCol w:w="4814"/>
        <w:gridCol w:w="4814"/>
      </w:tblGrid>
      <w:tr w:rsidR="001A3B09" w14:paraId="053319C0" w14:textId="77777777" w:rsidTr="001A3B09">
        <w:tc>
          <w:tcPr>
            <w:tcW w:w="4814" w:type="dxa"/>
          </w:tcPr>
          <w:p w14:paraId="4E97570F" w14:textId="6475C857" w:rsidR="001A3B09" w:rsidRPr="00657082" w:rsidRDefault="00657082" w:rsidP="00E04FBC">
            <w:pPr>
              <w:jc w:val="center"/>
              <w:rPr>
                <w:rFonts w:ascii="Palemonas" w:hAnsi="Palemonas" w:cstheme="minorHAnsi"/>
                <w:b/>
                <w:bCs/>
                <w:szCs w:val="24"/>
                <w:highlight w:val="yellow"/>
              </w:rPr>
            </w:pPr>
            <w:r w:rsidRPr="00657082">
              <w:rPr>
                <w:rFonts w:ascii="Palemonas" w:hAnsi="Palemonas" w:cstheme="minorHAnsi"/>
                <w:b/>
                <w:bCs/>
                <w:szCs w:val="24"/>
              </w:rPr>
              <w:t>Reikalavimas</w:t>
            </w:r>
          </w:p>
        </w:tc>
        <w:tc>
          <w:tcPr>
            <w:tcW w:w="4814" w:type="dxa"/>
          </w:tcPr>
          <w:p w14:paraId="1EF3ACA6" w14:textId="0ACBAC85" w:rsidR="001A3B09" w:rsidRDefault="00E04FBC" w:rsidP="00E04FBC">
            <w:pPr>
              <w:jc w:val="center"/>
              <w:rPr>
                <w:rFonts w:ascii="Palemonas" w:hAnsi="Palemonas" w:cstheme="minorHAnsi"/>
                <w:szCs w:val="24"/>
                <w:highlight w:val="yellow"/>
              </w:rPr>
            </w:pPr>
            <w:r>
              <w:rPr>
                <w:rFonts w:ascii="Palemonas" w:hAnsi="Palemonas"/>
                <w:b/>
                <w:bCs/>
                <w:szCs w:val="24"/>
              </w:rPr>
              <w:t>Tiekėjo pastabos/siūlymai</w:t>
            </w:r>
          </w:p>
        </w:tc>
      </w:tr>
      <w:tr w:rsidR="001A3B09" w14:paraId="6CFE7579" w14:textId="77777777" w:rsidTr="001A3B09">
        <w:tc>
          <w:tcPr>
            <w:tcW w:w="4814" w:type="dxa"/>
          </w:tcPr>
          <w:p w14:paraId="146F8C21" w14:textId="34E8A65E" w:rsidR="001A3B09" w:rsidRPr="001A3B09" w:rsidRDefault="001A3B09" w:rsidP="001A3B09">
            <w:pPr>
              <w:tabs>
                <w:tab w:val="left" w:pos="992"/>
              </w:tabs>
              <w:suppressAutoHyphens/>
              <w:jc w:val="both"/>
              <w:rPr>
                <w:rFonts w:ascii="Palemonas" w:hAnsi="Palemonas"/>
                <w:b/>
                <w:szCs w:val="24"/>
              </w:rPr>
            </w:pPr>
            <w:r>
              <w:rPr>
                <w:rFonts w:ascii="Palemonas" w:hAnsi="Palemonas"/>
                <w:bCs/>
                <w:szCs w:val="24"/>
              </w:rPr>
              <w:t xml:space="preserve">1. </w:t>
            </w:r>
            <w:r w:rsidRPr="001A3B09">
              <w:rPr>
                <w:rFonts w:ascii="Palemonas" w:hAnsi="Palemonas"/>
                <w:bCs/>
                <w:szCs w:val="24"/>
              </w:rPr>
              <w:t xml:space="preserve">Prekės turi būti skirtos naudotis lauko sąlygomis, atsparios intensyviam naudojimui, UV spinduliams, lietaus, šalčio, ledo ir kitiems atmosferos poveikiams. </w:t>
            </w:r>
          </w:p>
        </w:tc>
        <w:tc>
          <w:tcPr>
            <w:tcW w:w="4814" w:type="dxa"/>
          </w:tcPr>
          <w:p w14:paraId="165F9C5E" w14:textId="77777777" w:rsidR="001A3B09" w:rsidRDefault="001A3B09" w:rsidP="00D133AE">
            <w:pPr>
              <w:jc w:val="both"/>
              <w:rPr>
                <w:rFonts w:ascii="Palemonas" w:hAnsi="Palemonas" w:cstheme="minorHAnsi"/>
                <w:szCs w:val="24"/>
                <w:highlight w:val="yellow"/>
              </w:rPr>
            </w:pPr>
          </w:p>
        </w:tc>
      </w:tr>
      <w:tr w:rsidR="001A3B09" w14:paraId="2F51E765" w14:textId="77777777" w:rsidTr="001A3B09">
        <w:tc>
          <w:tcPr>
            <w:tcW w:w="4814" w:type="dxa"/>
          </w:tcPr>
          <w:p w14:paraId="78ED8D0D" w14:textId="09622E18" w:rsidR="001A3B09" w:rsidRPr="001A3B09" w:rsidRDefault="001A3B09" w:rsidP="001A3B09">
            <w:pPr>
              <w:tabs>
                <w:tab w:val="left" w:pos="992"/>
              </w:tabs>
              <w:suppressAutoHyphens/>
              <w:jc w:val="both"/>
              <w:rPr>
                <w:rFonts w:ascii="Palemonas" w:hAnsi="Palemonas"/>
                <w:b/>
                <w:szCs w:val="24"/>
              </w:rPr>
            </w:pPr>
            <w:r>
              <w:rPr>
                <w:rFonts w:ascii="Palemonas" w:hAnsi="Palemonas"/>
                <w:bCs/>
                <w:szCs w:val="24"/>
              </w:rPr>
              <w:t xml:space="preserve">2. </w:t>
            </w:r>
            <w:r w:rsidRPr="001A3B09">
              <w:rPr>
                <w:rFonts w:ascii="Palemonas" w:hAnsi="Palemonas"/>
                <w:bCs/>
                <w:szCs w:val="24"/>
              </w:rPr>
              <w:t xml:space="preserve">Prekės turi būti sertifikuotos, atitikti standartą EN 1176 (tiekėjas turi pateikti tai patvirtinantį sertifikatą dėl kiekvienos prekės su pasiūlymu). </w:t>
            </w:r>
          </w:p>
        </w:tc>
        <w:tc>
          <w:tcPr>
            <w:tcW w:w="4814" w:type="dxa"/>
          </w:tcPr>
          <w:p w14:paraId="4C4933B8" w14:textId="77777777" w:rsidR="001A3B09" w:rsidRDefault="001A3B09" w:rsidP="00D133AE">
            <w:pPr>
              <w:jc w:val="both"/>
              <w:rPr>
                <w:rFonts w:ascii="Palemonas" w:hAnsi="Palemonas" w:cstheme="minorHAnsi"/>
                <w:szCs w:val="24"/>
                <w:highlight w:val="yellow"/>
              </w:rPr>
            </w:pPr>
          </w:p>
        </w:tc>
      </w:tr>
      <w:tr w:rsidR="001A3B09" w14:paraId="398154D7" w14:textId="77777777" w:rsidTr="001A3B09">
        <w:tc>
          <w:tcPr>
            <w:tcW w:w="4814" w:type="dxa"/>
          </w:tcPr>
          <w:p w14:paraId="7426E774" w14:textId="67DBC78A" w:rsidR="001A3B09" w:rsidRPr="001A3B09" w:rsidRDefault="001A3B09" w:rsidP="001A3B09">
            <w:pPr>
              <w:tabs>
                <w:tab w:val="left" w:pos="992"/>
              </w:tabs>
              <w:suppressAutoHyphens/>
              <w:jc w:val="both"/>
              <w:rPr>
                <w:rFonts w:ascii="Palemonas" w:hAnsi="Palemonas"/>
                <w:b/>
                <w:szCs w:val="24"/>
              </w:rPr>
            </w:pPr>
            <w:r>
              <w:rPr>
                <w:rFonts w:ascii="Palemonas" w:hAnsi="Palemonas"/>
                <w:bCs/>
                <w:kern w:val="1"/>
                <w:szCs w:val="24"/>
                <w:lang w:eastAsia="ar-SA"/>
              </w:rPr>
              <w:t xml:space="preserve">3. </w:t>
            </w:r>
            <w:r w:rsidRPr="001A3B09">
              <w:rPr>
                <w:rFonts w:ascii="Palemonas" w:hAnsi="Palemonas"/>
                <w:bCs/>
                <w:kern w:val="1"/>
                <w:szCs w:val="24"/>
                <w:lang w:eastAsia="ar-SA"/>
              </w:rPr>
              <w:t xml:space="preserve">Prekėms nustatomas tiekėjo pasiūlytas arba Prekių gamintojo taikomas garantinis terminas, tačiau bet kokiu atveju ne trumpesnis kaip 10 metų. </w:t>
            </w:r>
          </w:p>
        </w:tc>
        <w:tc>
          <w:tcPr>
            <w:tcW w:w="4814" w:type="dxa"/>
          </w:tcPr>
          <w:p w14:paraId="138A3E36" w14:textId="77777777" w:rsidR="001A3B09" w:rsidRDefault="001A3B09" w:rsidP="00D133AE">
            <w:pPr>
              <w:jc w:val="both"/>
              <w:rPr>
                <w:rFonts w:ascii="Palemonas" w:hAnsi="Palemonas" w:cstheme="minorHAnsi"/>
                <w:szCs w:val="24"/>
                <w:highlight w:val="yellow"/>
              </w:rPr>
            </w:pPr>
          </w:p>
        </w:tc>
      </w:tr>
      <w:tr w:rsidR="001A3B09" w14:paraId="18BE3B36" w14:textId="77777777" w:rsidTr="001A3B09">
        <w:tc>
          <w:tcPr>
            <w:tcW w:w="4814" w:type="dxa"/>
          </w:tcPr>
          <w:p w14:paraId="31A090ED" w14:textId="37408CE8" w:rsidR="001A3B09" w:rsidRPr="001A3B09" w:rsidRDefault="001A3B09" w:rsidP="001A3B09">
            <w:pPr>
              <w:tabs>
                <w:tab w:val="left" w:pos="992"/>
              </w:tabs>
              <w:suppressAutoHyphens/>
              <w:jc w:val="both"/>
              <w:rPr>
                <w:rFonts w:ascii="Palemonas" w:hAnsi="Palemonas"/>
                <w:b/>
                <w:szCs w:val="24"/>
              </w:rPr>
            </w:pPr>
            <w:r>
              <w:rPr>
                <w:rFonts w:ascii="Palemonas" w:hAnsi="Palemonas"/>
                <w:bCs/>
                <w:kern w:val="1"/>
                <w:szCs w:val="24"/>
                <w:lang w:eastAsia="ar-SA"/>
              </w:rPr>
              <w:t xml:space="preserve">4. </w:t>
            </w:r>
            <w:r w:rsidRPr="001A3B09">
              <w:rPr>
                <w:rFonts w:ascii="Palemonas" w:hAnsi="Palemonas"/>
                <w:bCs/>
                <w:kern w:val="1"/>
                <w:szCs w:val="24"/>
                <w:lang w:eastAsia="ar-SA"/>
              </w:rPr>
              <w:t>Prekių pristatymo ir sumontavimo terminas – 3 (trys) mėnesiai nuo sutarties įsigaliojimo dienos.</w:t>
            </w:r>
          </w:p>
        </w:tc>
        <w:tc>
          <w:tcPr>
            <w:tcW w:w="4814" w:type="dxa"/>
          </w:tcPr>
          <w:p w14:paraId="77E49F3F" w14:textId="77777777" w:rsidR="001A3B09" w:rsidRDefault="001A3B09" w:rsidP="00D133AE">
            <w:pPr>
              <w:jc w:val="both"/>
              <w:rPr>
                <w:rFonts w:ascii="Palemonas" w:hAnsi="Palemonas" w:cstheme="minorHAnsi"/>
                <w:szCs w:val="24"/>
                <w:highlight w:val="yellow"/>
              </w:rPr>
            </w:pPr>
          </w:p>
        </w:tc>
      </w:tr>
      <w:tr w:rsidR="001A3B09" w14:paraId="0369CF19" w14:textId="77777777" w:rsidTr="001A3B09">
        <w:tc>
          <w:tcPr>
            <w:tcW w:w="4814" w:type="dxa"/>
          </w:tcPr>
          <w:p w14:paraId="54F23BE4" w14:textId="4AFEFC9A" w:rsidR="001A3B09" w:rsidRPr="001A3B09" w:rsidRDefault="001A3B09" w:rsidP="001A3B09">
            <w:pPr>
              <w:tabs>
                <w:tab w:val="left" w:pos="992"/>
              </w:tabs>
              <w:suppressAutoHyphens/>
              <w:jc w:val="both"/>
              <w:rPr>
                <w:rFonts w:ascii="Palemonas" w:hAnsi="Palemonas"/>
                <w:b/>
                <w:szCs w:val="24"/>
              </w:rPr>
            </w:pPr>
            <w:r>
              <w:rPr>
                <w:rFonts w:ascii="Palemonas" w:hAnsi="Palemonas"/>
                <w:szCs w:val="24"/>
              </w:rPr>
              <w:t xml:space="preserve">5. </w:t>
            </w:r>
            <w:r w:rsidRPr="001A3B09">
              <w:rPr>
                <w:rFonts w:ascii="Palemonas" w:hAnsi="Palemonas"/>
                <w:szCs w:val="24"/>
              </w:rPr>
              <w:t xml:space="preserve">Prekės turi būti sumontuotos, pritvirtinant jas prie pagrindo, pritaikant reikalingas montavimo medžiagas ar įrenginius pirkėjo nurodytose vietose, užtikrinant, kad laikui bėgant Prekės neišsibalansuotų, stabiliai stovėtų ant pagrindo, būtų išvengta bet kokio pobūdžio grėsmės jomis besinaudojančių žmonių saugumui. Tiekėjas įsipareigoja sutvarkyti aplinką po Prekių sumontavimo. Į Prekių kainą turi būti įskaičiuotos visos Prekių montavimui būtinos medžiagos ir (ar) įrenginiai. </w:t>
            </w:r>
          </w:p>
        </w:tc>
        <w:tc>
          <w:tcPr>
            <w:tcW w:w="4814" w:type="dxa"/>
          </w:tcPr>
          <w:p w14:paraId="6BF07949" w14:textId="77777777" w:rsidR="001A3B09" w:rsidRDefault="001A3B09" w:rsidP="00D133AE">
            <w:pPr>
              <w:jc w:val="both"/>
              <w:rPr>
                <w:rFonts w:ascii="Palemonas" w:hAnsi="Palemonas" w:cstheme="minorHAnsi"/>
                <w:szCs w:val="24"/>
                <w:highlight w:val="yellow"/>
              </w:rPr>
            </w:pPr>
          </w:p>
        </w:tc>
      </w:tr>
      <w:tr w:rsidR="001A3B09" w14:paraId="1B06C02A" w14:textId="77777777" w:rsidTr="001A3B09">
        <w:tc>
          <w:tcPr>
            <w:tcW w:w="4814" w:type="dxa"/>
          </w:tcPr>
          <w:p w14:paraId="036B4513" w14:textId="5D57B6F0" w:rsidR="001A3B09" w:rsidRPr="001A3B09" w:rsidRDefault="001A3B09" w:rsidP="001A3B09">
            <w:pPr>
              <w:tabs>
                <w:tab w:val="left" w:pos="992"/>
              </w:tabs>
              <w:suppressAutoHyphens/>
              <w:jc w:val="both"/>
              <w:rPr>
                <w:rFonts w:ascii="Palemonas" w:hAnsi="Palemonas"/>
                <w:bCs/>
                <w:szCs w:val="24"/>
              </w:rPr>
            </w:pPr>
            <w:r>
              <w:rPr>
                <w:rFonts w:ascii="Palemonas" w:hAnsi="Palemonas"/>
                <w:szCs w:val="24"/>
              </w:rPr>
              <w:t xml:space="preserve">6. </w:t>
            </w:r>
            <w:r w:rsidRPr="001A3B09">
              <w:rPr>
                <w:rFonts w:ascii="Palemonas" w:hAnsi="Palemonas"/>
                <w:szCs w:val="24"/>
              </w:rPr>
              <w:t>Siūlomos Prekės turi būti ne prastesnių parametrų nei nurodyta lentelėse žemiau (siūlomos Prekės gali būti geresnių parametrų nei nurodyta). Tiekėjas kartu su pasiūlymu turi pateikti gamintojo Prekių specifikacijas (</w:t>
            </w:r>
            <w:proofErr w:type="spellStart"/>
            <w:r w:rsidRPr="001A3B09">
              <w:rPr>
                <w:rFonts w:ascii="Palemonas" w:hAnsi="Palemonas"/>
                <w:szCs w:val="24"/>
              </w:rPr>
              <w:t>pdf</w:t>
            </w:r>
            <w:proofErr w:type="spellEnd"/>
            <w:r w:rsidRPr="001A3B09">
              <w:rPr>
                <w:rFonts w:ascii="Palemonas" w:hAnsi="Palemonas"/>
                <w:szCs w:val="24"/>
              </w:rPr>
              <w:t xml:space="preserve">. formatu). </w:t>
            </w:r>
          </w:p>
        </w:tc>
        <w:tc>
          <w:tcPr>
            <w:tcW w:w="4814" w:type="dxa"/>
          </w:tcPr>
          <w:p w14:paraId="45459F8D" w14:textId="77777777" w:rsidR="001A3B09" w:rsidRDefault="001A3B09" w:rsidP="00D133AE">
            <w:pPr>
              <w:jc w:val="both"/>
              <w:rPr>
                <w:rFonts w:ascii="Palemonas" w:hAnsi="Palemonas" w:cstheme="minorHAnsi"/>
                <w:szCs w:val="24"/>
                <w:highlight w:val="yellow"/>
              </w:rPr>
            </w:pPr>
          </w:p>
        </w:tc>
      </w:tr>
    </w:tbl>
    <w:p w14:paraId="79088CB8" w14:textId="77777777" w:rsidR="00735646" w:rsidRPr="001A3B09" w:rsidRDefault="00735646" w:rsidP="001A3B09">
      <w:pPr>
        <w:suppressAutoHyphens/>
        <w:jc w:val="both"/>
        <w:rPr>
          <w:b/>
        </w:rPr>
      </w:pPr>
    </w:p>
    <w:p w14:paraId="580B683A" w14:textId="77777777" w:rsidR="00735646" w:rsidRPr="00286834" w:rsidRDefault="00735646" w:rsidP="00265EF8">
      <w:pPr>
        <w:spacing w:after="120"/>
        <w:jc w:val="center"/>
        <w:rPr>
          <w:rFonts w:ascii="Palemonas" w:hAnsi="Palemonas"/>
          <w:b/>
          <w:bCs/>
          <w:szCs w:val="24"/>
        </w:rPr>
      </w:pPr>
      <w:r>
        <w:rPr>
          <w:rFonts w:ascii="Palemonas" w:hAnsi="Palemonas"/>
          <w:b/>
          <w:bCs/>
          <w:szCs w:val="24"/>
        </w:rPr>
        <w:t>ŽAIDIMŲ KOMPLEKSAS</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1535"/>
        <w:gridCol w:w="5413"/>
        <w:gridCol w:w="2157"/>
      </w:tblGrid>
      <w:tr w:rsidR="00027751" w:rsidRPr="001929C4" w14:paraId="47AB3CEA" w14:textId="7944C22C" w:rsidTr="00DB6533">
        <w:tc>
          <w:tcPr>
            <w:tcW w:w="528" w:type="dxa"/>
          </w:tcPr>
          <w:p w14:paraId="48AA5CCD" w14:textId="78E7EFCE" w:rsidR="00027751" w:rsidRPr="001929C4" w:rsidRDefault="00027751" w:rsidP="00DB6533">
            <w:pPr>
              <w:rPr>
                <w:rFonts w:ascii="Palemonas" w:hAnsi="Palemonas"/>
                <w:b/>
                <w:bCs/>
                <w:szCs w:val="24"/>
              </w:rPr>
            </w:pPr>
            <w:r w:rsidRPr="001929C4">
              <w:rPr>
                <w:rFonts w:ascii="Palemonas" w:hAnsi="Palemonas"/>
                <w:b/>
                <w:bCs/>
                <w:szCs w:val="24"/>
              </w:rPr>
              <w:t xml:space="preserve">Ei. </w:t>
            </w:r>
            <w:proofErr w:type="spellStart"/>
            <w:r>
              <w:rPr>
                <w:rFonts w:ascii="Palemonas" w:hAnsi="Palemonas"/>
                <w:b/>
                <w:bCs/>
                <w:szCs w:val="24"/>
              </w:rPr>
              <w:t>n</w:t>
            </w:r>
            <w:r w:rsidRPr="001929C4">
              <w:rPr>
                <w:rFonts w:ascii="Palemonas" w:hAnsi="Palemonas"/>
                <w:b/>
                <w:bCs/>
                <w:szCs w:val="24"/>
              </w:rPr>
              <w:t>r.</w:t>
            </w:r>
            <w:proofErr w:type="spellEnd"/>
          </w:p>
        </w:tc>
        <w:tc>
          <w:tcPr>
            <w:tcW w:w="1535" w:type="dxa"/>
          </w:tcPr>
          <w:p w14:paraId="4AB6F53F" w14:textId="77777777" w:rsidR="00027751" w:rsidRPr="001929C4" w:rsidRDefault="00027751" w:rsidP="00AD7167">
            <w:pPr>
              <w:jc w:val="center"/>
              <w:rPr>
                <w:rFonts w:ascii="Palemonas" w:hAnsi="Palemonas"/>
                <w:b/>
                <w:bCs/>
                <w:szCs w:val="24"/>
              </w:rPr>
            </w:pPr>
            <w:r w:rsidRPr="001929C4">
              <w:rPr>
                <w:rFonts w:ascii="Palemonas" w:hAnsi="Palemonas"/>
                <w:b/>
                <w:bCs/>
                <w:szCs w:val="24"/>
              </w:rPr>
              <w:t>Parametras</w:t>
            </w:r>
          </w:p>
        </w:tc>
        <w:tc>
          <w:tcPr>
            <w:tcW w:w="5413" w:type="dxa"/>
          </w:tcPr>
          <w:p w14:paraId="67EB4461" w14:textId="77777777" w:rsidR="00027751" w:rsidRPr="001929C4" w:rsidRDefault="00027751" w:rsidP="00AD7167">
            <w:pPr>
              <w:jc w:val="center"/>
              <w:rPr>
                <w:rFonts w:ascii="Palemonas" w:hAnsi="Palemonas"/>
                <w:b/>
                <w:bCs/>
                <w:szCs w:val="24"/>
              </w:rPr>
            </w:pPr>
            <w:r w:rsidRPr="001929C4">
              <w:rPr>
                <w:rFonts w:ascii="Palemonas" w:hAnsi="Palemonas"/>
                <w:b/>
                <w:bCs/>
                <w:szCs w:val="24"/>
              </w:rPr>
              <w:t>Reikalavimas</w:t>
            </w:r>
          </w:p>
        </w:tc>
        <w:tc>
          <w:tcPr>
            <w:tcW w:w="2157" w:type="dxa"/>
          </w:tcPr>
          <w:p w14:paraId="5DDA0DB1" w14:textId="3045534B" w:rsidR="00027751" w:rsidRPr="001929C4" w:rsidRDefault="00DB6533" w:rsidP="00AD7167">
            <w:pPr>
              <w:jc w:val="center"/>
              <w:rPr>
                <w:rFonts w:ascii="Palemonas" w:hAnsi="Palemonas"/>
                <w:b/>
                <w:bCs/>
                <w:szCs w:val="24"/>
              </w:rPr>
            </w:pPr>
            <w:r>
              <w:rPr>
                <w:rFonts w:ascii="Palemonas" w:hAnsi="Palemonas"/>
                <w:b/>
                <w:bCs/>
                <w:szCs w:val="24"/>
              </w:rPr>
              <w:t>Tiekėjo pastabos/siūlymai</w:t>
            </w:r>
          </w:p>
        </w:tc>
      </w:tr>
      <w:tr w:rsidR="00027751" w:rsidRPr="001929C4" w14:paraId="0F5C7601" w14:textId="6F98B442" w:rsidTr="00DB6533">
        <w:tc>
          <w:tcPr>
            <w:tcW w:w="528" w:type="dxa"/>
          </w:tcPr>
          <w:p w14:paraId="0F4CCAA2" w14:textId="77777777" w:rsidR="00027751" w:rsidRPr="00444084" w:rsidRDefault="00027751" w:rsidP="00AD7167">
            <w:pPr>
              <w:rPr>
                <w:rFonts w:ascii="Palemonas" w:hAnsi="Palemonas"/>
                <w:szCs w:val="24"/>
              </w:rPr>
            </w:pPr>
            <w:r w:rsidRPr="00444084">
              <w:rPr>
                <w:rFonts w:ascii="Palemonas" w:hAnsi="Palemonas"/>
                <w:szCs w:val="24"/>
              </w:rPr>
              <w:t>1.</w:t>
            </w:r>
          </w:p>
        </w:tc>
        <w:tc>
          <w:tcPr>
            <w:tcW w:w="1535" w:type="dxa"/>
          </w:tcPr>
          <w:p w14:paraId="1006525D" w14:textId="77777777" w:rsidR="00027751" w:rsidRPr="007D178E" w:rsidRDefault="00027751" w:rsidP="00AD7167">
            <w:pPr>
              <w:rPr>
                <w:rFonts w:ascii="Palemonas" w:hAnsi="Palemonas"/>
                <w:szCs w:val="24"/>
              </w:rPr>
            </w:pPr>
            <w:r w:rsidRPr="007D178E">
              <w:rPr>
                <w:rFonts w:ascii="Palemonas" w:hAnsi="Palemonas"/>
                <w:szCs w:val="24"/>
              </w:rPr>
              <w:t xml:space="preserve">Kompleksą sudaro ne mažiau nei: </w:t>
            </w:r>
          </w:p>
        </w:tc>
        <w:tc>
          <w:tcPr>
            <w:tcW w:w="5413" w:type="dxa"/>
          </w:tcPr>
          <w:p w14:paraId="5D928563" w14:textId="522AACD8" w:rsidR="00027751" w:rsidRPr="007D178E" w:rsidRDefault="00027751" w:rsidP="00735646">
            <w:pPr>
              <w:pStyle w:val="Sraopastraipa"/>
              <w:numPr>
                <w:ilvl w:val="1"/>
                <w:numId w:val="9"/>
              </w:numPr>
              <w:ind w:left="456" w:hanging="456"/>
              <w:rPr>
                <w:rFonts w:ascii="Palemonas" w:hAnsi="Palemonas"/>
                <w:szCs w:val="24"/>
              </w:rPr>
            </w:pPr>
            <w:r w:rsidRPr="007D178E">
              <w:rPr>
                <w:rFonts w:ascii="Palemonas" w:hAnsi="Palemonas"/>
                <w:szCs w:val="24"/>
              </w:rPr>
              <w:t>1 didelis bokštas</w:t>
            </w:r>
            <w:r>
              <w:rPr>
                <w:rFonts w:ascii="Palemonas" w:hAnsi="Palemonas"/>
                <w:szCs w:val="24"/>
              </w:rPr>
              <w:t>;</w:t>
            </w:r>
          </w:p>
          <w:p w14:paraId="59140B5E" w14:textId="7761D3CE" w:rsidR="00027751" w:rsidRPr="007D178E" w:rsidRDefault="00027751" w:rsidP="002C31E8">
            <w:pPr>
              <w:pStyle w:val="Sraopastraipa"/>
              <w:numPr>
                <w:ilvl w:val="1"/>
                <w:numId w:val="9"/>
              </w:numPr>
              <w:tabs>
                <w:tab w:val="left" w:pos="418"/>
              </w:tabs>
              <w:ind w:left="0" w:firstLine="0"/>
              <w:jc w:val="both"/>
              <w:rPr>
                <w:rFonts w:ascii="Palemonas" w:hAnsi="Palemonas"/>
                <w:szCs w:val="24"/>
              </w:rPr>
            </w:pPr>
            <w:r w:rsidRPr="007D178E">
              <w:rPr>
                <w:rFonts w:ascii="Palemonas" w:hAnsi="Palemonas"/>
                <w:szCs w:val="24"/>
              </w:rPr>
              <w:t xml:space="preserve">1 uždara spiralinė nerūdijančio plieno čiuožykla ne žemesniame nei 570 cm aukštyje </w:t>
            </w:r>
            <w:r w:rsidRPr="00F024D4">
              <w:rPr>
                <w:rFonts w:ascii="Palemonas" w:hAnsi="Palemonas"/>
                <w:szCs w:val="24"/>
              </w:rPr>
              <w:t>(+/- 1</w:t>
            </w:r>
            <w:r>
              <w:rPr>
                <w:rFonts w:ascii="Palemonas" w:hAnsi="Palemonas"/>
                <w:szCs w:val="24"/>
              </w:rPr>
              <w:t>0</w:t>
            </w:r>
            <w:r w:rsidRPr="00F024D4">
              <w:rPr>
                <w:rFonts w:ascii="Palemonas" w:hAnsi="Palemonas"/>
                <w:szCs w:val="24"/>
              </w:rPr>
              <w:t>0</w:t>
            </w:r>
            <w:r>
              <w:rPr>
                <w:rFonts w:ascii="Palemonas" w:hAnsi="Palemonas"/>
                <w:szCs w:val="24"/>
              </w:rPr>
              <w:t xml:space="preserve"> </w:t>
            </w:r>
            <w:r w:rsidRPr="00F024D4">
              <w:rPr>
                <w:rFonts w:ascii="Palemonas" w:hAnsi="Palemonas"/>
                <w:szCs w:val="24"/>
              </w:rPr>
              <w:t>mm)</w:t>
            </w:r>
            <w:r>
              <w:rPr>
                <w:rFonts w:ascii="Palemonas" w:hAnsi="Palemonas"/>
                <w:szCs w:val="24"/>
              </w:rPr>
              <w:t>;</w:t>
            </w:r>
          </w:p>
          <w:p w14:paraId="7104FE45" w14:textId="4A35C64A" w:rsidR="00027751" w:rsidRPr="007D178E" w:rsidRDefault="00027751" w:rsidP="002C31E8">
            <w:pPr>
              <w:pStyle w:val="Sraopastraipa"/>
              <w:numPr>
                <w:ilvl w:val="1"/>
                <w:numId w:val="9"/>
              </w:numPr>
              <w:ind w:left="456" w:hanging="456"/>
              <w:jc w:val="both"/>
              <w:rPr>
                <w:rFonts w:ascii="Palemonas" w:hAnsi="Palemonas"/>
                <w:szCs w:val="24"/>
              </w:rPr>
            </w:pPr>
            <w:r w:rsidRPr="007D178E">
              <w:rPr>
                <w:rFonts w:ascii="Palemonas" w:hAnsi="Palemonas"/>
                <w:szCs w:val="24"/>
              </w:rPr>
              <w:t>2</w:t>
            </w:r>
            <w:r>
              <w:rPr>
                <w:rFonts w:ascii="Palemonas" w:hAnsi="Palemonas"/>
                <w:szCs w:val="24"/>
              </w:rPr>
              <w:t xml:space="preserve"> (ir daugiau)</w:t>
            </w:r>
            <w:r w:rsidRPr="007D178E">
              <w:rPr>
                <w:rFonts w:ascii="Palemonas" w:hAnsi="Palemonas"/>
                <w:szCs w:val="24"/>
              </w:rPr>
              <w:t xml:space="preserve"> atviros čiuožyklos iš nerūdijančio plieno</w:t>
            </w:r>
            <w:r>
              <w:rPr>
                <w:rFonts w:ascii="Palemonas" w:hAnsi="Palemonas"/>
                <w:szCs w:val="24"/>
              </w:rPr>
              <w:t>;</w:t>
            </w:r>
          </w:p>
          <w:p w14:paraId="679B9733" w14:textId="0C04ED56" w:rsidR="00027751" w:rsidRPr="007D178E" w:rsidRDefault="00027751" w:rsidP="00735646">
            <w:pPr>
              <w:pStyle w:val="Sraopastraipa"/>
              <w:numPr>
                <w:ilvl w:val="1"/>
                <w:numId w:val="9"/>
              </w:numPr>
              <w:ind w:left="456" w:hanging="456"/>
              <w:rPr>
                <w:rFonts w:ascii="Palemonas" w:hAnsi="Palemonas"/>
                <w:szCs w:val="24"/>
              </w:rPr>
            </w:pPr>
            <w:r>
              <w:rPr>
                <w:rFonts w:ascii="Palemonas" w:hAnsi="Palemonas"/>
                <w:szCs w:val="24"/>
              </w:rPr>
              <w:t xml:space="preserve">Nuo </w:t>
            </w:r>
            <w:r w:rsidRPr="007D178E">
              <w:rPr>
                <w:rFonts w:ascii="Palemonas" w:hAnsi="Palemonas"/>
                <w:szCs w:val="24"/>
              </w:rPr>
              <w:t>2</w:t>
            </w:r>
            <w:r>
              <w:rPr>
                <w:rFonts w:ascii="Palemonas" w:hAnsi="Palemonas"/>
                <w:szCs w:val="24"/>
              </w:rPr>
              <w:t>0 iki 40 vnt.</w:t>
            </w:r>
            <w:r w:rsidRPr="007D178E">
              <w:rPr>
                <w:rFonts w:ascii="Palemonas" w:hAnsi="Palemonas"/>
                <w:szCs w:val="24"/>
              </w:rPr>
              <w:t xml:space="preserve"> kvadratinės</w:t>
            </w:r>
            <w:r>
              <w:rPr>
                <w:rFonts w:ascii="Palemonas" w:hAnsi="Palemonas"/>
                <w:szCs w:val="24"/>
              </w:rPr>
              <w:t>/trikampės</w:t>
            </w:r>
            <w:r w:rsidRPr="007D178E">
              <w:rPr>
                <w:rFonts w:ascii="Palemonas" w:hAnsi="Palemonas"/>
                <w:szCs w:val="24"/>
              </w:rPr>
              <w:t xml:space="preserve"> platformos</w:t>
            </w:r>
            <w:r>
              <w:rPr>
                <w:rFonts w:ascii="Palemonas" w:hAnsi="Palemonas"/>
                <w:szCs w:val="24"/>
              </w:rPr>
              <w:t>;</w:t>
            </w:r>
          </w:p>
          <w:p w14:paraId="5D5837A5" w14:textId="38CDC905" w:rsidR="00027751" w:rsidRPr="007D178E" w:rsidRDefault="00027751" w:rsidP="00735646">
            <w:pPr>
              <w:pStyle w:val="Sraopastraipa"/>
              <w:numPr>
                <w:ilvl w:val="1"/>
                <w:numId w:val="9"/>
              </w:numPr>
              <w:ind w:left="456" w:hanging="456"/>
              <w:rPr>
                <w:rFonts w:ascii="Palemonas" w:hAnsi="Palemonas"/>
                <w:szCs w:val="24"/>
              </w:rPr>
            </w:pPr>
            <w:r w:rsidRPr="007D178E">
              <w:rPr>
                <w:rFonts w:ascii="Palemonas" w:hAnsi="Palemonas"/>
                <w:szCs w:val="24"/>
              </w:rPr>
              <w:t>užlipimo vamzdis su pakopomis</w:t>
            </w:r>
            <w:r>
              <w:rPr>
                <w:rFonts w:ascii="Palemonas" w:hAnsi="Palemonas"/>
                <w:szCs w:val="24"/>
              </w:rPr>
              <w:t>;</w:t>
            </w:r>
          </w:p>
          <w:p w14:paraId="1C5BA94F" w14:textId="36886ABE" w:rsidR="00027751" w:rsidRPr="007D178E" w:rsidRDefault="00027751" w:rsidP="00735646">
            <w:pPr>
              <w:pStyle w:val="Sraopastraipa"/>
              <w:numPr>
                <w:ilvl w:val="1"/>
                <w:numId w:val="9"/>
              </w:numPr>
              <w:ind w:left="456" w:hanging="456"/>
              <w:rPr>
                <w:rFonts w:ascii="Palemonas" w:hAnsi="Palemonas"/>
                <w:szCs w:val="24"/>
              </w:rPr>
            </w:pPr>
            <w:r w:rsidRPr="007D178E">
              <w:rPr>
                <w:rFonts w:ascii="Palemonas" w:hAnsi="Palemonas"/>
                <w:szCs w:val="24"/>
              </w:rPr>
              <w:t>kop</w:t>
            </w:r>
            <w:r>
              <w:rPr>
                <w:rFonts w:ascii="Palemonas" w:hAnsi="Palemonas"/>
                <w:szCs w:val="24"/>
              </w:rPr>
              <w:t>ė</w:t>
            </w:r>
            <w:r w:rsidRPr="007D178E">
              <w:rPr>
                <w:rFonts w:ascii="Palemonas" w:hAnsi="Palemonas"/>
                <w:szCs w:val="24"/>
              </w:rPr>
              <w:t>tėlės iš lynų</w:t>
            </w:r>
            <w:r>
              <w:rPr>
                <w:rFonts w:ascii="Palemonas" w:hAnsi="Palemonas"/>
                <w:szCs w:val="24"/>
              </w:rPr>
              <w:t>;</w:t>
            </w:r>
          </w:p>
          <w:p w14:paraId="037AF28D" w14:textId="2A2052CE" w:rsidR="00027751" w:rsidRPr="007D178E" w:rsidRDefault="00027751" w:rsidP="00735646">
            <w:pPr>
              <w:pStyle w:val="Sraopastraipa"/>
              <w:numPr>
                <w:ilvl w:val="1"/>
                <w:numId w:val="9"/>
              </w:numPr>
              <w:ind w:left="456" w:hanging="456"/>
              <w:rPr>
                <w:rFonts w:ascii="Palemonas" w:hAnsi="Palemonas"/>
                <w:szCs w:val="24"/>
              </w:rPr>
            </w:pPr>
            <w:r w:rsidRPr="007D178E">
              <w:rPr>
                <w:rFonts w:ascii="Palemonas" w:hAnsi="Palemonas"/>
                <w:szCs w:val="24"/>
              </w:rPr>
              <w:t>užlipimo lynai su plastikiniais „karoliukais“</w:t>
            </w:r>
            <w:r>
              <w:rPr>
                <w:rFonts w:ascii="Palemonas" w:hAnsi="Palemonas"/>
                <w:szCs w:val="24"/>
              </w:rPr>
              <w:t>;</w:t>
            </w:r>
          </w:p>
          <w:p w14:paraId="1EB7BD34" w14:textId="76E86842" w:rsidR="00027751" w:rsidRPr="007D178E" w:rsidRDefault="00027751" w:rsidP="00735646">
            <w:pPr>
              <w:pStyle w:val="Sraopastraipa"/>
              <w:numPr>
                <w:ilvl w:val="1"/>
                <w:numId w:val="9"/>
              </w:numPr>
              <w:ind w:left="456" w:hanging="456"/>
              <w:rPr>
                <w:rFonts w:ascii="Palemonas" w:hAnsi="Palemonas"/>
                <w:szCs w:val="24"/>
              </w:rPr>
            </w:pPr>
            <w:r w:rsidRPr="007D178E">
              <w:rPr>
                <w:rFonts w:ascii="Palemonas" w:hAnsi="Palemonas"/>
                <w:szCs w:val="24"/>
              </w:rPr>
              <w:t xml:space="preserve">vertikali laipiojimo sienelė iš lynų </w:t>
            </w:r>
            <w:r>
              <w:rPr>
                <w:rFonts w:ascii="Palemonas" w:hAnsi="Palemonas"/>
                <w:szCs w:val="24"/>
              </w:rPr>
              <w:t>;</w:t>
            </w:r>
          </w:p>
          <w:p w14:paraId="09E22D4A" w14:textId="3411B7A9" w:rsidR="00027751" w:rsidRPr="007D178E" w:rsidRDefault="00027751" w:rsidP="002C31E8">
            <w:pPr>
              <w:pStyle w:val="Sraopastraipa"/>
              <w:numPr>
                <w:ilvl w:val="1"/>
                <w:numId w:val="9"/>
              </w:numPr>
              <w:tabs>
                <w:tab w:val="left" w:pos="624"/>
              </w:tabs>
              <w:ind w:left="0" w:firstLine="0"/>
              <w:jc w:val="both"/>
              <w:rPr>
                <w:rFonts w:ascii="Palemonas" w:hAnsi="Palemonas"/>
                <w:szCs w:val="24"/>
              </w:rPr>
            </w:pPr>
            <w:r w:rsidRPr="007D178E">
              <w:rPr>
                <w:rFonts w:ascii="Palemonas" w:hAnsi="Palemonas"/>
                <w:szCs w:val="24"/>
              </w:rPr>
              <w:t>vertikalios metalinės kop</w:t>
            </w:r>
            <w:r>
              <w:rPr>
                <w:rFonts w:ascii="Palemonas" w:hAnsi="Palemonas"/>
                <w:szCs w:val="24"/>
              </w:rPr>
              <w:t>ė</w:t>
            </w:r>
            <w:r w:rsidRPr="007D178E">
              <w:rPr>
                <w:rFonts w:ascii="Palemonas" w:hAnsi="Palemonas"/>
                <w:szCs w:val="24"/>
              </w:rPr>
              <w:t>tėles</w:t>
            </w:r>
            <w:r>
              <w:rPr>
                <w:rFonts w:ascii="Palemonas" w:hAnsi="Palemonas"/>
                <w:szCs w:val="24"/>
              </w:rPr>
              <w:t>;</w:t>
            </w:r>
          </w:p>
          <w:p w14:paraId="44F0289B" w14:textId="0870259B" w:rsidR="00027751" w:rsidRPr="007D178E" w:rsidRDefault="00027751" w:rsidP="002C31E8">
            <w:pPr>
              <w:pStyle w:val="Sraopastraipa"/>
              <w:numPr>
                <w:ilvl w:val="1"/>
                <w:numId w:val="9"/>
              </w:numPr>
              <w:tabs>
                <w:tab w:val="left" w:pos="624"/>
              </w:tabs>
              <w:ind w:left="0" w:firstLine="0"/>
              <w:jc w:val="both"/>
              <w:rPr>
                <w:rFonts w:ascii="Palemonas" w:hAnsi="Palemonas"/>
                <w:szCs w:val="24"/>
              </w:rPr>
            </w:pPr>
            <w:r w:rsidRPr="007D178E">
              <w:rPr>
                <w:rFonts w:ascii="Palemonas" w:hAnsi="Palemonas"/>
                <w:szCs w:val="24"/>
              </w:rPr>
              <w:t>laipiojimo sienelė su laipiojimo akmenukais</w:t>
            </w:r>
            <w:r>
              <w:rPr>
                <w:rFonts w:ascii="Palemonas" w:hAnsi="Palemonas"/>
                <w:szCs w:val="24"/>
              </w:rPr>
              <w:t>;</w:t>
            </w:r>
          </w:p>
          <w:p w14:paraId="4C52890A" w14:textId="7DCAD713" w:rsidR="00027751" w:rsidRPr="007D178E" w:rsidRDefault="00027751" w:rsidP="002C31E8">
            <w:pPr>
              <w:pStyle w:val="Sraopastraipa"/>
              <w:numPr>
                <w:ilvl w:val="1"/>
                <w:numId w:val="9"/>
              </w:numPr>
              <w:tabs>
                <w:tab w:val="left" w:pos="624"/>
              </w:tabs>
              <w:ind w:left="0" w:firstLine="0"/>
              <w:jc w:val="both"/>
              <w:rPr>
                <w:rFonts w:ascii="Palemonas" w:hAnsi="Palemonas"/>
                <w:szCs w:val="24"/>
              </w:rPr>
            </w:pPr>
            <w:r w:rsidRPr="007D178E">
              <w:rPr>
                <w:rFonts w:ascii="Palemonas" w:hAnsi="Palemonas"/>
                <w:szCs w:val="24"/>
              </w:rPr>
              <w:t>laipiojimo sienelės su ertmėmis</w:t>
            </w:r>
            <w:r>
              <w:rPr>
                <w:rFonts w:ascii="Palemonas" w:hAnsi="Palemonas"/>
                <w:szCs w:val="24"/>
              </w:rPr>
              <w:t>;</w:t>
            </w:r>
          </w:p>
          <w:p w14:paraId="15603075" w14:textId="15AAB1BA" w:rsidR="00027751" w:rsidRPr="007D178E" w:rsidRDefault="00027751" w:rsidP="002C31E8">
            <w:pPr>
              <w:pStyle w:val="Sraopastraipa"/>
              <w:numPr>
                <w:ilvl w:val="1"/>
                <w:numId w:val="9"/>
              </w:numPr>
              <w:tabs>
                <w:tab w:val="left" w:pos="624"/>
              </w:tabs>
              <w:ind w:left="0" w:firstLine="0"/>
              <w:jc w:val="both"/>
              <w:rPr>
                <w:rFonts w:ascii="Palemonas" w:hAnsi="Palemonas"/>
                <w:szCs w:val="24"/>
              </w:rPr>
            </w:pPr>
            <w:r w:rsidRPr="007D178E">
              <w:rPr>
                <w:rFonts w:ascii="Palemonas" w:hAnsi="Palemonas"/>
                <w:szCs w:val="24"/>
              </w:rPr>
              <w:t>sėdynė iš lynų</w:t>
            </w:r>
            <w:r>
              <w:rPr>
                <w:rFonts w:ascii="Palemonas" w:hAnsi="Palemonas"/>
                <w:szCs w:val="24"/>
              </w:rPr>
              <w:t>;</w:t>
            </w:r>
          </w:p>
          <w:p w14:paraId="262FBA98" w14:textId="26BFA9CF" w:rsidR="00027751" w:rsidRPr="007D178E" w:rsidRDefault="00027751" w:rsidP="002C31E8">
            <w:pPr>
              <w:pStyle w:val="Sraopastraipa"/>
              <w:numPr>
                <w:ilvl w:val="1"/>
                <w:numId w:val="9"/>
              </w:numPr>
              <w:tabs>
                <w:tab w:val="left" w:pos="624"/>
              </w:tabs>
              <w:ind w:left="0" w:firstLine="0"/>
              <w:jc w:val="both"/>
              <w:rPr>
                <w:rFonts w:ascii="Palemonas" w:hAnsi="Palemonas"/>
                <w:szCs w:val="24"/>
              </w:rPr>
            </w:pPr>
            <w:r w:rsidRPr="007D178E">
              <w:rPr>
                <w:rFonts w:ascii="Palemonas" w:hAnsi="Palemonas"/>
                <w:szCs w:val="24"/>
              </w:rPr>
              <w:t>įmontuoti uždari apsauginiai balkonai su langeliais, kad būtų galima matyti po jais esančia erdvę</w:t>
            </w:r>
            <w:r>
              <w:rPr>
                <w:rFonts w:ascii="Palemonas" w:hAnsi="Palemonas"/>
                <w:szCs w:val="24"/>
              </w:rPr>
              <w:t>;</w:t>
            </w:r>
          </w:p>
          <w:p w14:paraId="101614A4" w14:textId="217DDF50" w:rsidR="00027751" w:rsidRPr="007D178E" w:rsidRDefault="00027751" w:rsidP="00265EF8">
            <w:pPr>
              <w:pStyle w:val="Sraopastraipa"/>
              <w:numPr>
                <w:ilvl w:val="1"/>
                <w:numId w:val="9"/>
              </w:numPr>
              <w:tabs>
                <w:tab w:val="left" w:pos="624"/>
              </w:tabs>
              <w:ind w:left="0" w:firstLine="0"/>
              <w:rPr>
                <w:rFonts w:ascii="Palemonas" w:hAnsi="Palemonas"/>
                <w:szCs w:val="24"/>
              </w:rPr>
            </w:pPr>
            <w:r w:rsidRPr="007D178E">
              <w:rPr>
                <w:rFonts w:ascii="Palemonas" w:hAnsi="Palemonas"/>
                <w:szCs w:val="24"/>
              </w:rPr>
              <w:t>balkonas</w:t>
            </w:r>
            <w:r>
              <w:rPr>
                <w:rFonts w:ascii="Palemonas" w:hAnsi="Palemonas"/>
                <w:szCs w:val="24"/>
              </w:rPr>
              <w:t xml:space="preserve"> (-ai)</w:t>
            </w:r>
            <w:r w:rsidRPr="007D178E">
              <w:rPr>
                <w:rFonts w:ascii="Palemonas" w:hAnsi="Palemonas"/>
                <w:szCs w:val="24"/>
              </w:rPr>
              <w:t xml:space="preserve"> su dekoracijomis</w:t>
            </w:r>
            <w:r>
              <w:rPr>
                <w:rFonts w:ascii="Palemonas" w:hAnsi="Palemonas"/>
                <w:szCs w:val="24"/>
              </w:rPr>
              <w:t>;</w:t>
            </w:r>
          </w:p>
          <w:p w14:paraId="0CD5C093" w14:textId="37B386EC" w:rsidR="00027751" w:rsidRPr="007D178E" w:rsidRDefault="00027751" w:rsidP="00265EF8">
            <w:pPr>
              <w:pStyle w:val="Sraopastraipa"/>
              <w:numPr>
                <w:ilvl w:val="1"/>
                <w:numId w:val="9"/>
              </w:numPr>
              <w:tabs>
                <w:tab w:val="left" w:pos="624"/>
              </w:tabs>
              <w:ind w:left="0" w:firstLine="0"/>
              <w:rPr>
                <w:rFonts w:ascii="Palemonas" w:hAnsi="Palemonas"/>
                <w:szCs w:val="24"/>
              </w:rPr>
            </w:pPr>
            <w:r w:rsidRPr="007D178E">
              <w:rPr>
                <w:rFonts w:ascii="Palemonas" w:hAnsi="Palemonas"/>
                <w:szCs w:val="24"/>
              </w:rPr>
              <w:t xml:space="preserve"> čiuožyklos iš dviejų nerūdijančio plieno vamzdžių</w:t>
            </w:r>
            <w:r>
              <w:rPr>
                <w:rFonts w:ascii="Palemonas" w:hAnsi="Palemonas"/>
                <w:szCs w:val="24"/>
              </w:rPr>
              <w:t>;</w:t>
            </w:r>
          </w:p>
          <w:p w14:paraId="7F497721" w14:textId="19DDDF2C" w:rsidR="00027751" w:rsidRPr="007D178E" w:rsidRDefault="00027751" w:rsidP="00265EF8">
            <w:pPr>
              <w:pStyle w:val="Sraopastraipa"/>
              <w:numPr>
                <w:ilvl w:val="1"/>
                <w:numId w:val="9"/>
              </w:numPr>
              <w:tabs>
                <w:tab w:val="left" w:pos="624"/>
              </w:tabs>
              <w:ind w:left="0" w:firstLine="0"/>
              <w:rPr>
                <w:rFonts w:ascii="Palemonas" w:hAnsi="Palemonas"/>
                <w:szCs w:val="24"/>
              </w:rPr>
            </w:pPr>
            <w:proofErr w:type="spellStart"/>
            <w:r w:rsidRPr="007D178E">
              <w:rPr>
                <w:rFonts w:ascii="Palemonas" w:hAnsi="Palemonas"/>
                <w:szCs w:val="24"/>
              </w:rPr>
              <w:t>manipuliaciniai</w:t>
            </w:r>
            <w:proofErr w:type="spellEnd"/>
            <w:r w:rsidRPr="007D178E">
              <w:rPr>
                <w:rFonts w:ascii="Palemonas" w:hAnsi="Palemonas"/>
                <w:szCs w:val="24"/>
              </w:rPr>
              <w:t xml:space="preserve"> žaidimai </w:t>
            </w:r>
            <w:r>
              <w:rPr>
                <w:rFonts w:ascii="Palemonas" w:hAnsi="Palemonas"/>
                <w:szCs w:val="24"/>
              </w:rPr>
              <w:t>(</w:t>
            </w:r>
            <w:r w:rsidRPr="007D178E">
              <w:rPr>
                <w:rFonts w:ascii="Palemonas" w:hAnsi="Palemonas"/>
                <w:szCs w:val="24"/>
              </w:rPr>
              <w:t>muzikiniai būgnai, foto sienelės,  labirinta</w:t>
            </w:r>
            <w:r>
              <w:rPr>
                <w:rFonts w:ascii="Palemonas" w:hAnsi="Palemonas"/>
                <w:szCs w:val="24"/>
              </w:rPr>
              <w:t>i ir kiti);</w:t>
            </w:r>
          </w:p>
          <w:p w14:paraId="406C21E0" w14:textId="25F4E56A" w:rsidR="00027751" w:rsidRPr="007D178E" w:rsidRDefault="00027751" w:rsidP="002C31E8">
            <w:pPr>
              <w:pStyle w:val="Sraopastraipa"/>
              <w:numPr>
                <w:ilvl w:val="1"/>
                <w:numId w:val="9"/>
              </w:numPr>
              <w:tabs>
                <w:tab w:val="left" w:pos="624"/>
              </w:tabs>
              <w:ind w:left="0" w:firstLine="0"/>
              <w:jc w:val="both"/>
              <w:rPr>
                <w:rFonts w:ascii="Palemonas" w:hAnsi="Palemonas"/>
                <w:szCs w:val="24"/>
              </w:rPr>
            </w:pPr>
            <w:r>
              <w:rPr>
                <w:rFonts w:ascii="Palemonas" w:hAnsi="Palemonas"/>
                <w:szCs w:val="24"/>
              </w:rPr>
              <w:t>p</w:t>
            </w:r>
            <w:r w:rsidRPr="007D178E">
              <w:rPr>
                <w:rFonts w:ascii="Palemonas" w:hAnsi="Palemonas"/>
                <w:szCs w:val="24"/>
              </w:rPr>
              <w:t xml:space="preserve">o žaidimų įrenginiu turi būti įrengta liejama guminė danga su pagrindo paruošimu. Dangos plotas po įrenginiu turi būti </w:t>
            </w:r>
            <w:r>
              <w:rPr>
                <w:rFonts w:ascii="Palemonas" w:hAnsi="Palemonas"/>
                <w:szCs w:val="24"/>
              </w:rPr>
              <w:t xml:space="preserve">iki </w:t>
            </w:r>
            <w:r w:rsidRPr="007D178E">
              <w:rPr>
                <w:rFonts w:ascii="Palemonas" w:hAnsi="Palemonas"/>
                <w:szCs w:val="24"/>
              </w:rPr>
              <w:t>9</w:t>
            </w:r>
            <w:r>
              <w:rPr>
                <w:rFonts w:ascii="Palemonas" w:hAnsi="Palemonas"/>
                <w:szCs w:val="24"/>
              </w:rPr>
              <w:t>4</w:t>
            </w:r>
            <w:r w:rsidRPr="007D178E">
              <w:rPr>
                <w:rFonts w:ascii="Palemonas" w:hAnsi="Palemonas"/>
                <w:szCs w:val="24"/>
              </w:rPr>
              <w:t xml:space="preserve"> m</w:t>
            </w:r>
            <w:r w:rsidRPr="00265EF8">
              <w:rPr>
                <w:rFonts w:ascii="Palemonas" w:hAnsi="Palemonas"/>
                <w:szCs w:val="24"/>
                <w:vertAlign w:val="superscript"/>
              </w:rPr>
              <w:t>2</w:t>
            </w:r>
            <w:r w:rsidRPr="007D178E">
              <w:rPr>
                <w:rFonts w:ascii="Palemonas" w:hAnsi="Palemonas"/>
                <w:szCs w:val="24"/>
              </w:rPr>
              <w:t xml:space="preserve"> (galima paklaida </w:t>
            </w:r>
            <w:r>
              <w:rPr>
                <w:rFonts w:ascii="Palemonas" w:hAnsi="Palemonas"/>
                <w:szCs w:val="24"/>
              </w:rPr>
              <w:sym w:font="Symbol" w:char="F0B1"/>
            </w:r>
            <w:r w:rsidRPr="007D178E">
              <w:rPr>
                <w:rFonts w:ascii="Palemonas" w:hAnsi="Palemonas"/>
                <w:szCs w:val="24"/>
              </w:rPr>
              <w:t>5 m</w:t>
            </w:r>
            <w:r w:rsidRPr="00265EF8">
              <w:rPr>
                <w:rFonts w:ascii="Palemonas" w:hAnsi="Palemonas"/>
                <w:szCs w:val="24"/>
                <w:vertAlign w:val="superscript"/>
              </w:rPr>
              <w:t>2</w:t>
            </w:r>
            <w:r w:rsidRPr="007D178E">
              <w:rPr>
                <w:rFonts w:ascii="Palemonas" w:hAnsi="Palemonas"/>
                <w:szCs w:val="24"/>
              </w:rPr>
              <w:t xml:space="preserve">). Dangos storis turi būti parenkamas pagal kritimo aukštį. Dangos spalvos – RAL1001 ir RAL7035 arba panašios. Tikslios dangos spalvos ir dizainas derinami su </w:t>
            </w:r>
            <w:r>
              <w:rPr>
                <w:rFonts w:ascii="Palemonas" w:hAnsi="Palemonas"/>
                <w:szCs w:val="24"/>
              </w:rPr>
              <w:t>U</w:t>
            </w:r>
            <w:r w:rsidRPr="007D178E">
              <w:rPr>
                <w:rFonts w:ascii="Palemonas" w:hAnsi="Palemonas"/>
                <w:szCs w:val="24"/>
              </w:rPr>
              <w:t>žsakovu. Pagrindo po liejama danga sluoksniai: šalčiui atsparus sluoksnis (smėlis) 20</w:t>
            </w:r>
            <w:r>
              <w:rPr>
                <w:rFonts w:ascii="Palemonas" w:hAnsi="Palemonas"/>
                <w:szCs w:val="24"/>
              </w:rPr>
              <w:t>–</w:t>
            </w:r>
            <w:r w:rsidRPr="007D178E">
              <w:rPr>
                <w:rFonts w:ascii="Palemonas" w:hAnsi="Palemonas"/>
                <w:szCs w:val="24"/>
              </w:rPr>
              <w:t>30 cm, skaldos sluoksnis 12</w:t>
            </w:r>
            <w:r>
              <w:rPr>
                <w:rFonts w:ascii="Palemonas" w:hAnsi="Palemonas"/>
                <w:szCs w:val="24"/>
              </w:rPr>
              <w:t>–</w:t>
            </w:r>
            <w:r w:rsidRPr="007D178E">
              <w:rPr>
                <w:rFonts w:ascii="Palemonas" w:hAnsi="Palemonas"/>
                <w:szCs w:val="24"/>
              </w:rPr>
              <w:t>15 cm (frakcija 0</w:t>
            </w:r>
            <w:r>
              <w:rPr>
                <w:rFonts w:ascii="Palemonas" w:hAnsi="Palemonas"/>
                <w:szCs w:val="24"/>
              </w:rPr>
              <w:t>–</w:t>
            </w:r>
            <w:r w:rsidRPr="007D178E">
              <w:rPr>
                <w:rFonts w:ascii="Palemonas" w:hAnsi="Palemonas"/>
                <w:szCs w:val="24"/>
              </w:rPr>
              <w:t>56), akmens atsijos ne mažiau 2</w:t>
            </w:r>
            <w:r>
              <w:rPr>
                <w:rFonts w:ascii="Palemonas" w:hAnsi="Palemonas"/>
                <w:szCs w:val="24"/>
              </w:rPr>
              <w:t xml:space="preserve"> </w:t>
            </w:r>
            <w:r w:rsidRPr="007D178E">
              <w:rPr>
                <w:rFonts w:ascii="Palemonas" w:hAnsi="Palemonas"/>
                <w:szCs w:val="24"/>
              </w:rPr>
              <w:t>cm (frakcija 0</w:t>
            </w:r>
            <w:r>
              <w:rPr>
                <w:rFonts w:ascii="Palemonas" w:hAnsi="Palemonas"/>
                <w:szCs w:val="24"/>
              </w:rPr>
              <w:t>–</w:t>
            </w:r>
            <w:r w:rsidRPr="007D178E">
              <w:rPr>
                <w:rFonts w:ascii="Palemonas" w:hAnsi="Palemonas"/>
                <w:szCs w:val="24"/>
              </w:rPr>
              <w:t xml:space="preserve">2 mm). Danga turi būti įrėminta plastikiniais </w:t>
            </w:r>
            <w:proofErr w:type="spellStart"/>
            <w:r w:rsidRPr="007D178E">
              <w:rPr>
                <w:rFonts w:ascii="Palemonas" w:hAnsi="Palemonas"/>
                <w:szCs w:val="24"/>
              </w:rPr>
              <w:t>borteliais</w:t>
            </w:r>
            <w:proofErr w:type="spellEnd"/>
            <w:r>
              <w:rPr>
                <w:rFonts w:ascii="Palemonas" w:hAnsi="Palemonas"/>
                <w:szCs w:val="24"/>
              </w:rPr>
              <w:t>.</w:t>
            </w:r>
          </w:p>
        </w:tc>
        <w:tc>
          <w:tcPr>
            <w:tcW w:w="2157" w:type="dxa"/>
          </w:tcPr>
          <w:p w14:paraId="50484DF3" w14:textId="77777777" w:rsidR="00027751" w:rsidRPr="007D178E" w:rsidRDefault="00027751" w:rsidP="00027751">
            <w:pPr>
              <w:pStyle w:val="Sraopastraipa"/>
              <w:ind w:left="456"/>
              <w:rPr>
                <w:rFonts w:ascii="Palemonas" w:hAnsi="Palemonas"/>
                <w:szCs w:val="24"/>
              </w:rPr>
            </w:pPr>
          </w:p>
        </w:tc>
      </w:tr>
      <w:tr w:rsidR="00027751" w:rsidRPr="001929C4" w14:paraId="75FAE1D0" w14:textId="03D8B41E" w:rsidTr="00DB6533">
        <w:tc>
          <w:tcPr>
            <w:tcW w:w="528" w:type="dxa"/>
          </w:tcPr>
          <w:p w14:paraId="4852EAB5" w14:textId="163350B6" w:rsidR="00027751" w:rsidRPr="00AF399C" w:rsidRDefault="00027751" w:rsidP="00AD7167">
            <w:pPr>
              <w:rPr>
                <w:rFonts w:ascii="Palemonas" w:hAnsi="Palemonas"/>
                <w:szCs w:val="24"/>
              </w:rPr>
            </w:pPr>
            <w:r>
              <w:rPr>
                <w:rFonts w:ascii="Palemonas" w:hAnsi="Palemonas"/>
                <w:szCs w:val="24"/>
              </w:rPr>
              <w:t>2</w:t>
            </w:r>
            <w:r w:rsidRPr="00AF399C">
              <w:rPr>
                <w:rFonts w:ascii="Palemonas" w:hAnsi="Palemonas"/>
                <w:szCs w:val="24"/>
              </w:rPr>
              <w:t>.</w:t>
            </w:r>
          </w:p>
        </w:tc>
        <w:tc>
          <w:tcPr>
            <w:tcW w:w="1535" w:type="dxa"/>
          </w:tcPr>
          <w:p w14:paraId="3003020A" w14:textId="77777777" w:rsidR="00027751" w:rsidRPr="007D178E" w:rsidRDefault="00027751" w:rsidP="00AD7167">
            <w:pPr>
              <w:rPr>
                <w:rFonts w:ascii="Palemonas" w:hAnsi="Palemonas"/>
                <w:szCs w:val="24"/>
              </w:rPr>
            </w:pPr>
            <w:r w:rsidRPr="007D178E">
              <w:rPr>
                <w:rFonts w:ascii="Palemonas" w:hAnsi="Palemonas"/>
                <w:szCs w:val="24"/>
              </w:rPr>
              <w:t xml:space="preserve">Komplekso matmenys </w:t>
            </w:r>
          </w:p>
        </w:tc>
        <w:tc>
          <w:tcPr>
            <w:tcW w:w="5413" w:type="dxa"/>
          </w:tcPr>
          <w:p w14:paraId="7E71FCC4" w14:textId="5E581D82" w:rsidR="00027751" w:rsidRPr="007D178E" w:rsidRDefault="00027751" w:rsidP="00AD7167">
            <w:pPr>
              <w:rPr>
                <w:rFonts w:ascii="Palemonas" w:hAnsi="Palemonas"/>
                <w:szCs w:val="24"/>
              </w:rPr>
            </w:pPr>
            <w:r w:rsidRPr="007D178E">
              <w:rPr>
                <w:rFonts w:ascii="Palemonas" w:hAnsi="Palemonas"/>
                <w:szCs w:val="24"/>
              </w:rPr>
              <w:t>Ne mažesni nei: 10,</w:t>
            </w:r>
            <w:r>
              <w:rPr>
                <w:rFonts w:ascii="Palemonas" w:hAnsi="Palemonas"/>
                <w:szCs w:val="24"/>
              </w:rPr>
              <w:t>00×</w:t>
            </w:r>
            <w:r w:rsidRPr="007D178E">
              <w:rPr>
                <w:rFonts w:ascii="Palemonas" w:hAnsi="Palemonas"/>
                <w:szCs w:val="24"/>
              </w:rPr>
              <w:t>8,00</w:t>
            </w:r>
            <w:r>
              <w:rPr>
                <w:rFonts w:ascii="Palemonas" w:hAnsi="Palemonas"/>
                <w:szCs w:val="24"/>
              </w:rPr>
              <w:t>×</w:t>
            </w:r>
            <w:r w:rsidRPr="007D178E">
              <w:rPr>
                <w:rFonts w:ascii="Palemonas" w:hAnsi="Palemonas"/>
                <w:szCs w:val="24"/>
              </w:rPr>
              <w:t>9,</w:t>
            </w:r>
            <w:r>
              <w:rPr>
                <w:rFonts w:ascii="Palemonas" w:hAnsi="Palemonas"/>
                <w:szCs w:val="24"/>
              </w:rPr>
              <w:t>00</w:t>
            </w:r>
            <w:r w:rsidRPr="007D178E">
              <w:rPr>
                <w:rFonts w:ascii="Palemonas" w:hAnsi="Palemonas"/>
                <w:szCs w:val="24"/>
              </w:rPr>
              <w:t xml:space="preserve"> m (ilgis, plotis, aukštis)</w:t>
            </w:r>
            <w:r>
              <w:rPr>
                <w:rFonts w:ascii="Palemonas" w:hAnsi="Palemonas"/>
                <w:szCs w:val="24"/>
              </w:rPr>
              <w:t xml:space="preserve"> </w:t>
            </w:r>
            <w:r w:rsidRPr="005E02A4">
              <w:rPr>
                <w:rFonts w:ascii="Palemonas" w:hAnsi="Palemonas"/>
                <w:szCs w:val="24"/>
              </w:rPr>
              <w:t xml:space="preserve">(+/- </w:t>
            </w:r>
            <w:r>
              <w:rPr>
                <w:rFonts w:ascii="Palemonas" w:hAnsi="Palemonas"/>
                <w:szCs w:val="24"/>
              </w:rPr>
              <w:t xml:space="preserve">100 </w:t>
            </w:r>
            <w:r w:rsidRPr="005E02A4">
              <w:rPr>
                <w:rFonts w:ascii="Palemonas" w:hAnsi="Palemonas"/>
                <w:szCs w:val="24"/>
              </w:rPr>
              <w:t>mm)</w:t>
            </w:r>
            <w:r>
              <w:rPr>
                <w:rFonts w:ascii="Palemonas" w:hAnsi="Palemonas"/>
                <w:szCs w:val="24"/>
              </w:rPr>
              <w:t>.</w:t>
            </w:r>
          </w:p>
        </w:tc>
        <w:tc>
          <w:tcPr>
            <w:tcW w:w="2157" w:type="dxa"/>
          </w:tcPr>
          <w:p w14:paraId="2B82912B" w14:textId="77777777" w:rsidR="00027751" w:rsidRPr="007D178E" w:rsidRDefault="00027751" w:rsidP="00AD7167">
            <w:pPr>
              <w:rPr>
                <w:rFonts w:ascii="Palemonas" w:hAnsi="Palemonas"/>
                <w:szCs w:val="24"/>
              </w:rPr>
            </w:pPr>
          </w:p>
        </w:tc>
      </w:tr>
      <w:tr w:rsidR="00027751" w:rsidRPr="001929C4" w14:paraId="690C6177" w14:textId="011D6559" w:rsidTr="00DB6533">
        <w:tc>
          <w:tcPr>
            <w:tcW w:w="528" w:type="dxa"/>
          </w:tcPr>
          <w:p w14:paraId="34B5D715" w14:textId="49AC1C8D" w:rsidR="00027751" w:rsidRPr="00AF399C" w:rsidRDefault="00027751" w:rsidP="00AD7167">
            <w:pPr>
              <w:rPr>
                <w:rFonts w:ascii="Palemonas" w:hAnsi="Palemonas"/>
                <w:szCs w:val="24"/>
              </w:rPr>
            </w:pPr>
            <w:r>
              <w:rPr>
                <w:rFonts w:ascii="Palemonas" w:hAnsi="Palemonas"/>
                <w:szCs w:val="24"/>
              </w:rPr>
              <w:t>3</w:t>
            </w:r>
            <w:r w:rsidRPr="00AF399C">
              <w:rPr>
                <w:rFonts w:ascii="Palemonas" w:hAnsi="Palemonas"/>
                <w:szCs w:val="24"/>
              </w:rPr>
              <w:t>.</w:t>
            </w:r>
          </w:p>
        </w:tc>
        <w:tc>
          <w:tcPr>
            <w:tcW w:w="1535" w:type="dxa"/>
          </w:tcPr>
          <w:p w14:paraId="3F091779" w14:textId="77777777" w:rsidR="00027751" w:rsidRPr="007D178E" w:rsidRDefault="00027751" w:rsidP="00AD7167">
            <w:pPr>
              <w:rPr>
                <w:rFonts w:ascii="Palemonas" w:hAnsi="Palemonas"/>
                <w:szCs w:val="24"/>
              </w:rPr>
            </w:pPr>
            <w:r w:rsidRPr="007D178E">
              <w:rPr>
                <w:rFonts w:ascii="Palemonas" w:hAnsi="Palemonas"/>
                <w:szCs w:val="24"/>
              </w:rPr>
              <w:t>Saugos zonos matmenys</w:t>
            </w:r>
          </w:p>
        </w:tc>
        <w:tc>
          <w:tcPr>
            <w:tcW w:w="5413" w:type="dxa"/>
          </w:tcPr>
          <w:p w14:paraId="5AD64470" w14:textId="558B5832" w:rsidR="00027751" w:rsidRPr="00BD650C" w:rsidRDefault="00027751" w:rsidP="00AD7167">
            <w:pPr>
              <w:rPr>
                <w:rFonts w:ascii="Palemonas" w:hAnsi="Palemonas"/>
                <w:szCs w:val="24"/>
              </w:rPr>
            </w:pPr>
            <w:r w:rsidRPr="007D178E">
              <w:rPr>
                <w:rFonts w:ascii="Palemonas" w:hAnsi="Palemonas"/>
                <w:szCs w:val="24"/>
              </w:rPr>
              <w:t>Ne didesnė nei 90 m</w:t>
            </w:r>
            <w:r w:rsidRPr="007D178E">
              <w:rPr>
                <w:rFonts w:ascii="Palemonas" w:hAnsi="Palemonas"/>
                <w:szCs w:val="24"/>
                <w:vertAlign w:val="superscript"/>
              </w:rPr>
              <w:t>2</w:t>
            </w:r>
            <w:r>
              <w:rPr>
                <w:rFonts w:ascii="Palemonas" w:hAnsi="Palemonas"/>
                <w:szCs w:val="24"/>
              </w:rPr>
              <w:t>.</w:t>
            </w:r>
          </w:p>
        </w:tc>
        <w:tc>
          <w:tcPr>
            <w:tcW w:w="2157" w:type="dxa"/>
          </w:tcPr>
          <w:p w14:paraId="5FC5CAFE" w14:textId="77777777" w:rsidR="00027751" w:rsidRPr="007D178E" w:rsidRDefault="00027751" w:rsidP="00AD7167">
            <w:pPr>
              <w:rPr>
                <w:rFonts w:ascii="Palemonas" w:hAnsi="Palemonas"/>
                <w:szCs w:val="24"/>
              </w:rPr>
            </w:pPr>
          </w:p>
        </w:tc>
      </w:tr>
      <w:tr w:rsidR="00027751" w:rsidRPr="001929C4" w14:paraId="5E5217C9" w14:textId="25B411A8" w:rsidTr="00DB6533">
        <w:tc>
          <w:tcPr>
            <w:tcW w:w="528" w:type="dxa"/>
          </w:tcPr>
          <w:p w14:paraId="1B03F7D6" w14:textId="6AD01D2B" w:rsidR="00027751" w:rsidRPr="00AF399C" w:rsidRDefault="00027751" w:rsidP="00AD7167">
            <w:pPr>
              <w:rPr>
                <w:rFonts w:ascii="Palemonas" w:hAnsi="Palemonas"/>
                <w:szCs w:val="24"/>
              </w:rPr>
            </w:pPr>
            <w:r>
              <w:rPr>
                <w:rFonts w:ascii="Palemonas" w:hAnsi="Palemonas"/>
                <w:szCs w:val="24"/>
              </w:rPr>
              <w:t>4</w:t>
            </w:r>
            <w:r w:rsidRPr="00AF399C">
              <w:rPr>
                <w:rFonts w:ascii="Palemonas" w:hAnsi="Palemonas"/>
                <w:szCs w:val="24"/>
              </w:rPr>
              <w:t>.</w:t>
            </w:r>
          </w:p>
        </w:tc>
        <w:tc>
          <w:tcPr>
            <w:tcW w:w="1535" w:type="dxa"/>
          </w:tcPr>
          <w:p w14:paraId="02478BE9" w14:textId="77777777" w:rsidR="00027751" w:rsidRPr="007D178E" w:rsidRDefault="00027751" w:rsidP="00AD7167">
            <w:pPr>
              <w:rPr>
                <w:rFonts w:ascii="Palemonas" w:hAnsi="Palemonas"/>
                <w:szCs w:val="24"/>
              </w:rPr>
            </w:pPr>
            <w:r w:rsidRPr="007D178E">
              <w:rPr>
                <w:rFonts w:ascii="Palemonas" w:hAnsi="Palemonas"/>
                <w:szCs w:val="24"/>
              </w:rPr>
              <w:t>Kritinis kritimo aukštis</w:t>
            </w:r>
          </w:p>
        </w:tc>
        <w:tc>
          <w:tcPr>
            <w:tcW w:w="5413" w:type="dxa"/>
          </w:tcPr>
          <w:p w14:paraId="0DCF21D8" w14:textId="21E234C1" w:rsidR="00027751" w:rsidRPr="007D178E" w:rsidRDefault="00027751" w:rsidP="00AD7167">
            <w:pPr>
              <w:rPr>
                <w:rFonts w:ascii="Palemonas" w:hAnsi="Palemonas"/>
                <w:szCs w:val="24"/>
              </w:rPr>
            </w:pPr>
            <w:r w:rsidRPr="007D178E">
              <w:rPr>
                <w:rFonts w:ascii="Palemonas" w:hAnsi="Palemonas"/>
                <w:szCs w:val="24"/>
              </w:rPr>
              <w:t>2,70 m (</w:t>
            </w:r>
            <w:r>
              <w:rPr>
                <w:rFonts w:ascii="Palemonas" w:hAnsi="Palemonas"/>
                <w:szCs w:val="24"/>
              </w:rPr>
              <w:t>ir mažiau</w:t>
            </w:r>
            <w:r w:rsidRPr="007D178E">
              <w:rPr>
                <w:rFonts w:ascii="Palemonas" w:hAnsi="Palemonas"/>
                <w:szCs w:val="24"/>
              </w:rPr>
              <w:t>)</w:t>
            </w:r>
            <w:r>
              <w:rPr>
                <w:rFonts w:ascii="Palemonas" w:hAnsi="Palemonas"/>
                <w:szCs w:val="24"/>
              </w:rPr>
              <w:t>.</w:t>
            </w:r>
          </w:p>
        </w:tc>
        <w:tc>
          <w:tcPr>
            <w:tcW w:w="2157" w:type="dxa"/>
          </w:tcPr>
          <w:p w14:paraId="08161BBF" w14:textId="77777777" w:rsidR="00027751" w:rsidRPr="007D178E" w:rsidRDefault="00027751" w:rsidP="00AD7167">
            <w:pPr>
              <w:rPr>
                <w:rFonts w:ascii="Palemonas" w:hAnsi="Palemonas"/>
                <w:szCs w:val="24"/>
              </w:rPr>
            </w:pPr>
          </w:p>
        </w:tc>
      </w:tr>
      <w:tr w:rsidR="00027751" w:rsidRPr="001929C4" w14:paraId="37E7EC62" w14:textId="65F295AA" w:rsidTr="00DB6533">
        <w:tc>
          <w:tcPr>
            <w:tcW w:w="528" w:type="dxa"/>
          </w:tcPr>
          <w:p w14:paraId="0E677355" w14:textId="4CFBF38E" w:rsidR="00027751" w:rsidRPr="00AF399C" w:rsidRDefault="00027751" w:rsidP="00AD7167">
            <w:pPr>
              <w:rPr>
                <w:rFonts w:ascii="Palemonas" w:hAnsi="Palemonas"/>
                <w:szCs w:val="24"/>
              </w:rPr>
            </w:pPr>
            <w:r>
              <w:rPr>
                <w:rFonts w:ascii="Palemonas" w:hAnsi="Palemonas"/>
                <w:szCs w:val="24"/>
              </w:rPr>
              <w:t>5</w:t>
            </w:r>
            <w:r w:rsidRPr="00AF399C">
              <w:rPr>
                <w:rFonts w:ascii="Palemonas" w:hAnsi="Palemonas"/>
                <w:szCs w:val="24"/>
              </w:rPr>
              <w:t>.</w:t>
            </w:r>
          </w:p>
        </w:tc>
        <w:tc>
          <w:tcPr>
            <w:tcW w:w="1535" w:type="dxa"/>
          </w:tcPr>
          <w:p w14:paraId="31C03A47" w14:textId="77777777" w:rsidR="00027751" w:rsidRPr="007D178E" w:rsidRDefault="00027751" w:rsidP="00AD7167">
            <w:pPr>
              <w:rPr>
                <w:rFonts w:ascii="Palemonas" w:hAnsi="Palemonas"/>
                <w:szCs w:val="24"/>
              </w:rPr>
            </w:pPr>
            <w:r w:rsidRPr="007D178E">
              <w:rPr>
                <w:rFonts w:ascii="Palemonas" w:hAnsi="Palemonas"/>
                <w:szCs w:val="24"/>
              </w:rPr>
              <w:t xml:space="preserve">Konstrukcija  </w:t>
            </w:r>
          </w:p>
        </w:tc>
        <w:tc>
          <w:tcPr>
            <w:tcW w:w="5413" w:type="dxa"/>
          </w:tcPr>
          <w:p w14:paraId="36888AB0" w14:textId="7E0E9FAF" w:rsidR="00027751" w:rsidRPr="007D178E" w:rsidRDefault="00027751" w:rsidP="00BD650C">
            <w:pPr>
              <w:jc w:val="both"/>
              <w:rPr>
                <w:rFonts w:ascii="Palemonas" w:hAnsi="Palemonas"/>
                <w:szCs w:val="24"/>
              </w:rPr>
            </w:pPr>
            <w:r>
              <w:rPr>
                <w:rFonts w:ascii="Palemonas" w:hAnsi="Palemonas"/>
                <w:szCs w:val="24"/>
              </w:rPr>
              <w:t>Skirtingi p</w:t>
            </w:r>
            <w:r w:rsidRPr="007D178E">
              <w:rPr>
                <w:rFonts w:ascii="Palemonas" w:hAnsi="Palemonas"/>
                <w:szCs w:val="24"/>
              </w:rPr>
              <w:t xml:space="preserve">latformų aukščiai </w:t>
            </w:r>
            <w:r>
              <w:rPr>
                <w:rFonts w:ascii="Palemonas" w:hAnsi="Palemonas"/>
                <w:szCs w:val="24"/>
              </w:rPr>
              <w:t xml:space="preserve">su </w:t>
            </w:r>
            <w:r w:rsidRPr="00677DAB">
              <w:rPr>
                <w:rFonts w:ascii="Palemonas" w:hAnsi="Palemonas"/>
                <w:spacing w:val="-1"/>
                <w:szCs w:val="24"/>
              </w:rPr>
              <w:t xml:space="preserve">(+/- </w:t>
            </w:r>
            <w:r>
              <w:rPr>
                <w:rFonts w:ascii="Palemonas" w:hAnsi="Palemonas"/>
                <w:spacing w:val="-1"/>
                <w:szCs w:val="24"/>
              </w:rPr>
              <w:t>5</w:t>
            </w:r>
            <w:r w:rsidRPr="00677DAB">
              <w:rPr>
                <w:rFonts w:ascii="Palemonas" w:hAnsi="Palemonas"/>
                <w:spacing w:val="-1"/>
                <w:szCs w:val="24"/>
              </w:rPr>
              <w:t>0</w:t>
            </w:r>
            <w:r>
              <w:rPr>
                <w:rFonts w:ascii="Palemonas" w:hAnsi="Palemonas"/>
                <w:spacing w:val="-1"/>
                <w:szCs w:val="24"/>
              </w:rPr>
              <w:t xml:space="preserve"> </w:t>
            </w:r>
            <w:r w:rsidRPr="00677DAB">
              <w:rPr>
                <w:rFonts w:ascii="Palemonas" w:hAnsi="Palemonas"/>
                <w:spacing w:val="-1"/>
                <w:szCs w:val="24"/>
              </w:rPr>
              <w:t>mm)</w:t>
            </w:r>
            <w:r>
              <w:rPr>
                <w:rFonts w:ascii="Palemonas" w:hAnsi="Palemonas"/>
                <w:spacing w:val="-1"/>
                <w:szCs w:val="24"/>
              </w:rPr>
              <w:t xml:space="preserve"> paklaida.</w:t>
            </w:r>
          </w:p>
          <w:p w14:paraId="2F3D540F" w14:textId="403CC43C" w:rsidR="00027751" w:rsidRPr="007D178E" w:rsidRDefault="00027751" w:rsidP="00BD650C">
            <w:pPr>
              <w:jc w:val="both"/>
              <w:rPr>
                <w:rFonts w:ascii="Palemonas" w:hAnsi="Palemonas"/>
                <w:szCs w:val="24"/>
              </w:rPr>
            </w:pPr>
            <w:r w:rsidRPr="007D178E">
              <w:rPr>
                <w:rFonts w:ascii="Palemonas" w:hAnsi="Palemonas"/>
                <w:szCs w:val="24"/>
              </w:rPr>
              <w:t>Pagrindiniai konstrukcijų vamzdžiai turi būti kvadratiniai, ne mažesni nei 80</w:t>
            </w:r>
            <w:r>
              <w:rPr>
                <w:rFonts w:ascii="Palemonas" w:hAnsi="Palemonas"/>
                <w:szCs w:val="24"/>
              </w:rPr>
              <w:t>×</w:t>
            </w:r>
            <w:r w:rsidRPr="007D178E">
              <w:rPr>
                <w:rFonts w:ascii="Palemonas" w:hAnsi="Palemonas"/>
                <w:szCs w:val="24"/>
              </w:rPr>
              <w:t>80</w:t>
            </w:r>
            <w:r>
              <w:rPr>
                <w:rFonts w:ascii="Palemonas" w:hAnsi="Palemonas"/>
                <w:szCs w:val="24"/>
              </w:rPr>
              <w:t>×</w:t>
            </w:r>
            <w:r w:rsidRPr="007D178E">
              <w:rPr>
                <w:rFonts w:ascii="Palemonas" w:hAnsi="Palemonas"/>
                <w:szCs w:val="24"/>
              </w:rPr>
              <w:t>2 mm</w:t>
            </w:r>
            <w:r>
              <w:rPr>
                <w:rFonts w:ascii="Palemonas" w:hAnsi="Palemonas"/>
                <w:szCs w:val="24"/>
              </w:rPr>
              <w:t xml:space="preserve"> </w:t>
            </w:r>
            <w:r w:rsidRPr="001B5D91">
              <w:rPr>
                <w:rFonts w:ascii="Palemonas" w:hAnsi="Palemonas"/>
                <w:szCs w:val="24"/>
              </w:rPr>
              <w:t xml:space="preserve">(+/- </w:t>
            </w:r>
            <w:r>
              <w:rPr>
                <w:rFonts w:ascii="Palemonas" w:hAnsi="Palemonas"/>
                <w:szCs w:val="24"/>
              </w:rPr>
              <w:t>2</w:t>
            </w:r>
            <w:r w:rsidRPr="001B5D91">
              <w:rPr>
                <w:rFonts w:ascii="Palemonas" w:hAnsi="Palemonas"/>
                <w:szCs w:val="24"/>
              </w:rPr>
              <w:t>0</w:t>
            </w:r>
            <w:r>
              <w:rPr>
                <w:rFonts w:ascii="Palemonas" w:hAnsi="Palemonas"/>
                <w:szCs w:val="24"/>
              </w:rPr>
              <w:t xml:space="preserve"> </w:t>
            </w:r>
            <w:r w:rsidRPr="001B5D91">
              <w:rPr>
                <w:rFonts w:ascii="Palemonas" w:hAnsi="Palemonas"/>
                <w:szCs w:val="24"/>
              </w:rPr>
              <w:t>mm)</w:t>
            </w:r>
            <w:r w:rsidRPr="007D178E">
              <w:rPr>
                <w:rFonts w:ascii="Palemonas" w:hAnsi="Palemonas"/>
                <w:szCs w:val="24"/>
              </w:rPr>
              <w:t xml:space="preserve">, nerūdijančio plieno. </w:t>
            </w:r>
          </w:p>
          <w:p w14:paraId="5ECEA049" w14:textId="76411A78" w:rsidR="00027751" w:rsidRPr="007D178E" w:rsidRDefault="00027751" w:rsidP="00BD650C">
            <w:pPr>
              <w:jc w:val="both"/>
              <w:rPr>
                <w:rFonts w:ascii="Palemonas" w:hAnsi="Palemonas"/>
                <w:szCs w:val="24"/>
              </w:rPr>
            </w:pPr>
            <w:r w:rsidRPr="007D178E">
              <w:rPr>
                <w:rFonts w:ascii="Palemonas" w:hAnsi="Palemonas"/>
                <w:szCs w:val="24"/>
              </w:rPr>
              <w:t>Konstrukcija betonuojama 70</w:t>
            </w:r>
            <w:r>
              <w:rPr>
                <w:rFonts w:ascii="Palemonas" w:hAnsi="Palemonas"/>
                <w:szCs w:val="24"/>
              </w:rPr>
              <w:t>–</w:t>
            </w:r>
            <w:r w:rsidRPr="007D178E">
              <w:rPr>
                <w:rFonts w:ascii="Palemonas" w:hAnsi="Palemonas"/>
                <w:szCs w:val="24"/>
              </w:rPr>
              <w:t>80 cm</w:t>
            </w:r>
            <w:r>
              <w:rPr>
                <w:rFonts w:ascii="Palemonas" w:hAnsi="Palemonas"/>
                <w:szCs w:val="24"/>
              </w:rPr>
              <w:t xml:space="preserve"> </w:t>
            </w:r>
            <w:r w:rsidRPr="00677DAB">
              <w:rPr>
                <w:rFonts w:ascii="Palemonas" w:hAnsi="Palemonas"/>
                <w:szCs w:val="24"/>
              </w:rPr>
              <w:t xml:space="preserve">(+/- </w:t>
            </w:r>
            <w:r>
              <w:rPr>
                <w:rFonts w:ascii="Palemonas" w:hAnsi="Palemonas"/>
                <w:szCs w:val="24"/>
              </w:rPr>
              <w:t>5</w:t>
            </w:r>
            <w:r w:rsidRPr="00677DAB">
              <w:rPr>
                <w:rFonts w:ascii="Palemonas" w:hAnsi="Palemonas"/>
                <w:szCs w:val="24"/>
              </w:rPr>
              <w:t>0</w:t>
            </w:r>
            <w:r>
              <w:rPr>
                <w:rFonts w:ascii="Palemonas" w:hAnsi="Palemonas"/>
                <w:szCs w:val="24"/>
              </w:rPr>
              <w:t xml:space="preserve"> </w:t>
            </w:r>
            <w:r w:rsidRPr="00677DAB">
              <w:rPr>
                <w:rFonts w:ascii="Palemonas" w:hAnsi="Palemonas"/>
                <w:szCs w:val="24"/>
              </w:rPr>
              <w:t>mm)</w:t>
            </w:r>
            <w:r w:rsidRPr="007D178E">
              <w:rPr>
                <w:rFonts w:ascii="Palemonas" w:hAnsi="Palemonas"/>
                <w:szCs w:val="24"/>
              </w:rPr>
              <w:t xml:space="preserve"> gylyje.</w:t>
            </w:r>
          </w:p>
        </w:tc>
        <w:tc>
          <w:tcPr>
            <w:tcW w:w="2157" w:type="dxa"/>
          </w:tcPr>
          <w:p w14:paraId="26647C17" w14:textId="77777777" w:rsidR="00027751" w:rsidRDefault="00027751" w:rsidP="00BD650C">
            <w:pPr>
              <w:jc w:val="both"/>
              <w:rPr>
                <w:rFonts w:ascii="Palemonas" w:hAnsi="Palemonas"/>
                <w:szCs w:val="24"/>
              </w:rPr>
            </w:pPr>
          </w:p>
        </w:tc>
      </w:tr>
      <w:tr w:rsidR="00027751" w:rsidRPr="001929C4" w14:paraId="606C5EC5" w14:textId="21255EF1" w:rsidTr="00DB6533">
        <w:tc>
          <w:tcPr>
            <w:tcW w:w="528" w:type="dxa"/>
          </w:tcPr>
          <w:p w14:paraId="5764399A" w14:textId="78BB6F04" w:rsidR="00027751" w:rsidRPr="00AF399C" w:rsidRDefault="00027751" w:rsidP="00AD7167">
            <w:pPr>
              <w:rPr>
                <w:rFonts w:ascii="Palemonas" w:hAnsi="Palemonas"/>
                <w:szCs w:val="24"/>
              </w:rPr>
            </w:pPr>
            <w:r>
              <w:rPr>
                <w:rFonts w:ascii="Palemonas" w:hAnsi="Palemonas"/>
                <w:szCs w:val="24"/>
              </w:rPr>
              <w:t>6</w:t>
            </w:r>
            <w:r w:rsidRPr="00AF399C">
              <w:rPr>
                <w:rFonts w:ascii="Palemonas" w:hAnsi="Palemonas"/>
                <w:szCs w:val="24"/>
              </w:rPr>
              <w:t>.</w:t>
            </w:r>
          </w:p>
        </w:tc>
        <w:tc>
          <w:tcPr>
            <w:tcW w:w="1535" w:type="dxa"/>
          </w:tcPr>
          <w:p w14:paraId="3B02A628" w14:textId="77777777" w:rsidR="00027751" w:rsidRPr="007D178E" w:rsidRDefault="00027751" w:rsidP="00AD7167">
            <w:pPr>
              <w:rPr>
                <w:rFonts w:ascii="Palemonas" w:hAnsi="Palemonas"/>
                <w:szCs w:val="24"/>
              </w:rPr>
            </w:pPr>
            <w:r w:rsidRPr="007D178E">
              <w:rPr>
                <w:rFonts w:ascii="Palemonas" w:hAnsi="Palemonas"/>
                <w:szCs w:val="24"/>
              </w:rPr>
              <w:t xml:space="preserve">Konstrukcijos platforma </w:t>
            </w:r>
          </w:p>
        </w:tc>
        <w:tc>
          <w:tcPr>
            <w:tcW w:w="5413" w:type="dxa"/>
          </w:tcPr>
          <w:p w14:paraId="6FAD24DE" w14:textId="77777777" w:rsidR="00027751" w:rsidRPr="007D178E" w:rsidRDefault="00027751" w:rsidP="00AD7167">
            <w:pPr>
              <w:rPr>
                <w:rFonts w:ascii="Palemonas" w:hAnsi="Palemonas"/>
                <w:szCs w:val="24"/>
              </w:rPr>
            </w:pPr>
            <w:r w:rsidRPr="007D178E">
              <w:rPr>
                <w:rFonts w:ascii="Palemonas" w:hAnsi="Palemonas"/>
                <w:szCs w:val="24"/>
              </w:rPr>
              <w:t>Platformos, laipiojimo sienelės pagamintos iš atsparių kintančioms oro sąlygoms HPL plokščių ne plonesnių nei 8 mm, arba lygiavertės medžiagos.</w:t>
            </w:r>
          </w:p>
        </w:tc>
        <w:tc>
          <w:tcPr>
            <w:tcW w:w="2157" w:type="dxa"/>
          </w:tcPr>
          <w:p w14:paraId="31B80F61" w14:textId="77777777" w:rsidR="00027751" w:rsidRPr="007D178E" w:rsidRDefault="00027751" w:rsidP="00AD7167">
            <w:pPr>
              <w:rPr>
                <w:rFonts w:ascii="Palemonas" w:hAnsi="Palemonas"/>
                <w:szCs w:val="24"/>
              </w:rPr>
            </w:pPr>
          </w:p>
        </w:tc>
      </w:tr>
      <w:tr w:rsidR="00027751" w:rsidRPr="001929C4" w14:paraId="62184418" w14:textId="266958CA" w:rsidTr="00DB6533">
        <w:tc>
          <w:tcPr>
            <w:tcW w:w="528" w:type="dxa"/>
          </w:tcPr>
          <w:p w14:paraId="387C8ACD" w14:textId="499EE3E3" w:rsidR="00027751" w:rsidRPr="00AF399C" w:rsidRDefault="00027751" w:rsidP="00AD7167">
            <w:pPr>
              <w:rPr>
                <w:rFonts w:ascii="Palemonas" w:hAnsi="Palemonas"/>
                <w:szCs w:val="24"/>
              </w:rPr>
            </w:pPr>
            <w:r>
              <w:rPr>
                <w:rFonts w:ascii="Palemonas" w:hAnsi="Palemonas"/>
                <w:szCs w:val="24"/>
              </w:rPr>
              <w:t>7</w:t>
            </w:r>
            <w:r w:rsidRPr="00AF399C">
              <w:rPr>
                <w:rFonts w:ascii="Palemonas" w:hAnsi="Palemonas"/>
                <w:szCs w:val="24"/>
              </w:rPr>
              <w:t>.</w:t>
            </w:r>
          </w:p>
        </w:tc>
        <w:tc>
          <w:tcPr>
            <w:tcW w:w="1535" w:type="dxa"/>
          </w:tcPr>
          <w:p w14:paraId="1CE5AF25" w14:textId="77777777" w:rsidR="00027751" w:rsidRPr="007D178E" w:rsidRDefault="00027751" w:rsidP="00AD7167">
            <w:pPr>
              <w:rPr>
                <w:rFonts w:ascii="Palemonas" w:hAnsi="Palemonas"/>
                <w:szCs w:val="24"/>
              </w:rPr>
            </w:pPr>
            <w:r w:rsidRPr="007D178E">
              <w:rPr>
                <w:rFonts w:ascii="Palemonas" w:hAnsi="Palemonas"/>
                <w:szCs w:val="24"/>
              </w:rPr>
              <w:t xml:space="preserve">Žaidimų komplekso sudedamosios dalys </w:t>
            </w:r>
          </w:p>
        </w:tc>
        <w:tc>
          <w:tcPr>
            <w:tcW w:w="5413" w:type="dxa"/>
          </w:tcPr>
          <w:p w14:paraId="327CDBA9" w14:textId="0D7315F7" w:rsidR="00027751" w:rsidRPr="009A15CB" w:rsidRDefault="00027751" w:rsidP="002C31E8">
            <w:pPr>
              <w:pStyle w:val="Sraopastraipa"/>
              <w:tabs>
                <w:tab w:val="left" w:pos="418"/>
              </w:tabs>
              <w:ind w:left="0"/>
              <w:jc w:val="both"/>
              <w:rPr>
                <w:rFonts w:ascii="Palemonas" w:hAnsi="Palemonas"/>
                <w:szCs w:val="24"/>
              </w:rPr>
            </w:pPr>
            <w:r>
              <w:rPr>
                <w:rFonts w:ascii="Palemonas" w:hAnsi="Palemonas"/>
                <w:szCs w:val="24"/>
              </w:rPr>
              <w:t xml:space="preserve">7.1. </w:t>
            </w:r>
            <w:r w:rsidRPr="009A15CB">
              <w:rPr>
                <w:rFonts w:ascii="Palemonas" w:hAnsi="Palemonas"/>
                <w:szCs w:val="24"/>
              </w:rPr>
              <w:t>Stogeliai ir sienelės pagamintos iš atsparių kintančioms oro sąlygoms HDPE plokščių ne plonesnių nei 12 mm, arba lygiavertės medžiagos.</w:t>
            </w:r>
          </w:p>
          <w:p w14:paraId="7B03A53A" w14:textId="1210F909" w:rsidR="00027751" w:rsidRPr="007D178E" w:rsidRDefault="00027751" w:rsidP="002C31E8">
            <w:pPr>
              <w:tabs>
                <w:tab w:val="left" w:pos="418"/>
              </w:tabs>
              <w:jc w:val="both"/>
              <w:rPr>
                <w:rFonts w:ascii="Palemonas" w:hAnsi="Palemonas"/>
                <w:szCs w:val="24"/>
              </w:rPr>
            </w:pPr>
            <w:r>
              <w:rPr>
                <w:rFonts w:ascii="Palemonas" w:hAnsi="Palemonas"/>
                <w:szCs w:val="24"/>
              </w:rPr>
              <w:t xml:space="preserve">7.2. </w:t>
            </w:r>
            <w:r w:rsidRPr="007D178E">
              <w:rPr>
                <w:rFonts w:ascii="Palemonas" w:hAnsi="Palemonas"/>
                <w:szCs w:val="24"/>
              </w:rPr>
              <w:t xml:space="preserve">Permatomos plokštės su dekoratyvine spauda pagamintos iš atsparių kintančioms oro sąlygoms </w:t>
            </w:r>
            <w:proofErr w:type="spellStart"/>
            <w:r w:rsidRPr="007D178E">
              <w:rPr>
                <w:rFonts w:ascii="Palemonas" w:hAnsi="Palemonas"/>
                <w:szCs w:val="24"/>
              </w:rPr>
              <w:t>polikarbonato</w:t>
            </w:r>
            <w:proofErr w:type="spellEnd"/>
            <w:r w:rsidRPr="007D178E">
              <w:rPr>
                <w:rFonts w:ascii="Palemonas" w:hAnsi="Palemonas"/>
                <w:szCs w:val="24"/>
              </w:rPr>
              <w:t xml:space="preserve"> plokščių ne plonesnių nei 12 mm arba lygiavertės medžiagos. </w:t>
            </w:r>
          </w:p>
          <w:p w14:paraId="55E6A32C" w14:textId="20F92748" w:rsidR="00027751" w:rsidRPr="007D178E" w:rsidRDefault="00027751" w:rsidP="002C31E8">
            <w:pPr>
              <w:tabs>
                <w:tab w:val="left" w:pos="418"/>
              </w:tabs>
              <w:jc w:val="both"/>
              <w:rPr>
                <w:rFonts w:ascii="Palemonas" w:hAnsi="Palemonas"/>
                <w:szCs w:val="24"/>
              </w:rPr>
            </w:pPr>
            <w:r>
              <w:rPr>
                <w:rFonts w:ascii="Palemonas" w:hAnsi="Palemonas"/>
                <w:szCs w:val="24"/>
              </w:rPr>
              <w:t xml:space="preserve">7.3. </w:t>
            </w:r>
            <w:r w:rsidRPr="007D178E">
              <w:rPr>
                <w:rFonts w:ascii="Palemonas" w:hAnsi="Palemonas"/>
                <w:szCs w:val="24"/>
              </w:rPr>
              <w:t xml:space="preserve">Apsauginės grotelės pagamintos iš karštai cinkuoto ir milteliniu būdu dažyto plieno tinklelio arba lygiavertės medžiagos. </w:t>
            </w:r>
          </w:p>
          <w:p w14:paraId="0C0EA7A1" w14:textId="497DBB77" w:rsidR="00027751" w:rsidRPr="007D178E" w:rsidRDefault="00027751" w:rsidP="002C31E8">
            <w:pPr>
              <w:tabs>
                <w:tab w:val="left" w:pos="418"/>
              </w:tabs>
              <w:jc w:val="both"/>
              <w:rPr>
                <w:rFonts w:ascii="Palemonas" w:hAnsi="Palemonas"/>
                <w:szCs w:val="24"/>
              </w:rPr>
            </w:pPr>
            <w:r>
              <w:rPr>
                <w:rFonts w:ascii="Palemonas" w:hAnsi="Palemonas"/>
                <w:szCs w:val="24"/>
              </w:rPr>
              <w:t xml:space="preserve">7.4. </w:t>
            </w:r>
            <w:r w:rsidRPr="007D178E">
              <w:rPr>
                <w:rFonts w:ascii="Palemonas" w:hAnsi="Palemonas"/>
                <w:szCs w:val="24"/>
              </w:rPr>
              <w:t xml:space="preserve">Atviros čiuožyklos pagamintos iš nerūdijančio plieno, kurio storis ne mažesnis nei 2 mm, čiuožyklų šonai pagaminti iš HDPE plokštės kurios storis ne plonesnis nei 12 mm. </w:t>
            </w:r>
          </w:p>
          <w:p w14:paraId="29417A65" w14:textId="47A05A3E" w:rsidR="00027751" w:rsidRPr="007D178E" w:rsidRDefault="00027751" w:rsidP="002C31E8">
            <w:pPr>
              <w:tabs>
                <w:tab w:val="left" w:pos="418"/>
              </w:tabs>
              <w:jc w:val="both"/>
              <w:rPr>
                <w:rFonts w:ascii="Palemonas" w:hAnsi="Palemonas"/>
                <w:szCs w:val="24"/>
              </w:rPr>
            </w:pPr>
            <w:r>
              <w:rPr>
                <w:rFonts w:ascii="Palemonas" w:hAnsi="Palemonas"/>
                <w:szCs w:val="24"/>
              </w:rPr>
              <w:t xml:space="preserve">7.5. </w:t>
            </w:r>
            <w:r w:rsidRPr="007D178E">
              <w:rPr>
                <w:rFonts w:ascii="Palemonas" w:hAnsi="Palemonas"/>
                <w:szCs w:val="24"/>
              </w:rPr>
              <w:t xml:space="preserve">Nuožulnios čiuožyklos vamzdžiai pagaminti iš dviejų AISI 304 nerūdijančio plieno vamzdžių, arba lygiavertės medžiagos. Nerūdijančio plieno vamzdžių storis ne plonesnis nei 2 mm, čiuožyklos skersmuo ne mažesnis nei </w:t>
            </w:r>
            <w:r>
              <w:rPr>
                <w:rFonts w:ascii="Palemonas" w:hAnsi="Palemonas"/>
                <w:szCs w:val="24"/>
              </w:rPr>
              <w:t>40</w:t>
            </w:r>
            <w:r w:rsidRPr="007D178E">
              <w:rPr>
                <w:rFonts w:ascii="Palemonas" w:hAnsi="Palemonas"/>
                <w:szCs w:val="24"/>
              </w:rPr>
              <w:t xml:space="preserve"> mm</w:t>
            </w:r>
            <w:r>
              <w:rPr>
                <w:rFonts w:ascii="Palemonas" w:hAnsi="Palemonas"/>
                <w:szCs w:val="24"/>
              </w:rPr>
              <w:t xml:space="preserve"> </w:t>
            </w:r>
            <w:r w:rsidRPr="007000A4">
              <w:rPr>
                <w:rFonts w:ascii="Palemonas" w:hAnsi="Palemonas"/>
                <w:szCs w:val="24"/>
              </w:rPr>
              <w:t>(+/- 50 mm)</w:t>
            </w:r>
            <w:r w:rsidRPr="007D178E">
              <w:rPr>
                <w:rFonts w:ascii="Palemonas" w:hAnsi="Palemonas"/>
                <w:szCs w:val="24"/>
              </w:rPr>
              <w:t>.</w:t>
            </w:r>
          </w:p>
          <w:p w14:paraId="5001434A" w14:textId="3629CA6F" w:rsidR="00027751" w:rsidRPr="007D178E" w:rsidRDefault="00027751" w:rsidP="002C31E8">
            <w:pPr>
              <w:tabs>
                <w:tab w:val="left" w:pos="418"/>
              </w:tabs>
              <w:jc w:val="both"/>
              <w:rPr>
                <w:rFonts w:ascii="Palemonas" w:hAnsi="Palemonas"/>
                <w:szCs w:val="24"/>
              </w:rPr>
            </w:pPr>
            <w:r>
              <w:rPr>
                <w:rFonts w:ascii="Palemonas" w:hAnsi="Palemonas"/>
                <w:szCs w:val="24"/>
              </w:rPr>
              <w:t xml:space="preserve">7.6. </w:t>
            </w:r>
            <w:r w:rsidRPr="007D178E">
              <w:rPr>
                <w:rFonts w:ascii="Palemonas" w:hAnsi="Palemonas"/>
                <w:szCs w:val="24"/>
              </w:rPr>
              <w:t xml:space="preserve">Uždara čiuožykla pagaminta iš AISI 304 nerūdijančio plieno, arba lygiavertės medžiagos. Nerūdijančio plieno storis ne plonesnis nei 2,5 mm, čiuožyklos vamzdžių skersmuo ne mažesnis nei </w:t>
            </w:r>
            <w:r>
              <w:rPr>
                <w:rFonts w:ascii="Palemonas" w:hAnsi="Palemonas"/>
                <w:szCs w:val="24"/>
              </w:rPr>
              <w:t>800</w:t>
            </w:r>
            <w:r w:rsidRPr="007D178E">
              <w:rPr>
                <w:rFonts w:ascii="Palemonas" w:hAnsi="Palemonas"/>
                <w:szCs w:val="24"/>
              </w:rPr>
              <w:t xml:space="preserve"> mm</w:t>
            </w:r>
            <w:r>
              <w:rPr>
                <w:rFonts w:ascii="Palemonas" w:hAnsi="Palemonas"/>
                <w:szCs w:val="24"/>
              </w:rPr>
              <w:t xml:space="preserve"> </w:t>
            </w:r>
            <w:r w:rsidRPr="00262DC8">
              <w:rPr>
                <w:rFonts w:ascii="Palemonas" w:hAnsi="Palemonas"/>
                <w:szCs w:val="24"/>
              </w:rPr>
              <w:t xml:space="preserve">(+/- </w:t>
            </w:r>
            <w:r>
              <w:rPr>
                <w:rFonts w:ascii="Palemonas" w:hAnsi="Palemonas"/>
                <w:szCs w:val="24"/>
              </w:rPr>
              <w:t>2</w:t>
            </w:r>
            <w:r w:rsidRPr="00262DC8">
              <w:rPr>
                <w:rFonts w:ascii="Palemonas" w:hAnsi="Palemonas"/>
                <w:szCs w:val="24"/>
              </w:rPr>
              <w:t>0 mm)</w:t>
            </w:r>
            <w:r w:rsidRPr="007D178E">
              <w:rPr>
                <w:rFonts w:ascii="Palemonas" w:hAnsi="Palemonas"/>
                <w:szCs w:val="24"/>
              </w:rPr>
              <w:t>.</w:t>
            </w:r>
          </w:p>
          <w:p w14:paraId="5B7F5C7A" w14:textId="5F6D9D70" w:rsidR="00027751" w:rsidRPr="002C31E8" w:rsidRDefault="00027751" w:rsidP="002C31E8">
            <w:pPr>
              <w:pStyle w:val="Sraopastraipa"/>
              <w:numPr>
                <w:ilvl w:val="1"/>
                <w:numId w:val="13"/>
              </w:numPr>
              <w:tabs>
                <w:tab w:val="left" w:pos="418"/>
              </w:tabs>
              <w:jc w:val="both"/>
              <w:rPr>
                <w:rFonts w:ascii="Palemonas" w:hAnsi="Palemonas"/>
                <w:szCs w:val="24"/>
              </w:rPr>
            </w:pPr>
            <w:r w:rsidRPr="002C31E8">
              <w:rPr>
                <w:rFonts w:ascii="Palemonas" w:hAnsi="Palemonas"/>
                <w:szCs w:val="24"/>
              </w:rPr>
              <w:t>Muzikinės sienelės pagamintos iš HDPE ir HPL plokščių.</w:t>
            </w:r>
          </w:p>
          <w:p w14:paraId="400B920E" w14:textId="07CECF52" w:rsidR="00027751" w:rsidRPr="007D178E" w:rsidRDefault="00027751" w:rsidP="002C31E8">
            <w:pPr>
              <w:tabs>
                <w:tab w:val="left" w:pos="418"/>
              </w:tabs>
              <w:jc w:val="both"/>
              <w:rPr>
                <w:rFonts w:ascii="Palemonas" w:hAnsi="Palemonas"/>
                <w:szCs w:val="24"/>
              </w:rPr>
            </w:pPr>
            <w:r>
              <w:rPr>
                <w:rFonts w:ascii="Palemonas" w:hAnsi="Palemonas"/>
                <w:szCs w:val="24"/>
              </w:rPr>
              <w:t xml:space="preserve">7.8. </w:t>
            </w:r>
            <w:r w:rsidRPr="007D178E">
              <w:rPr>
                <w:rFonts w:ascii="Palemonas" w:hAnsi="Palemonas"/>
                <w:szCs w:val="24"/>
              </w:rPr>
              <w:t>Visi naudojami lynai pagaminti iš polipropileno, armuoti, ne plonesni nei 16 mm</w:t>
            </w:r>
            <w:r>
              <w:rPr>
                <w:rFonts w:ascii="Palemonas" w:hAnsi="Palemonas"/>
                <w:szCs w:val="24"/>
              </w:rPr>
              <w:t xml:space="preserve"> </w:t>
            </w:r>
            <w:r w:rsidRPr="00FE6765">
              <w:rPr>
                <w:rFonts w:ascii="Palemonas" w:hAnsi="Palemonas"/>
                <w:szCs w:val="24"/>
              </w:rPr>
              <w:t xml:space="preserve">(+/- </w:t>
            </w:r>
            <w:r>
              <w:rPr>
                <w:rFonts w:ascii="Palemonas" w:hAnsi="Palemonas"/>
                <w:szCs w:val="24"/>
              </w:rPr>
              <w:t>2</w:t>
            </w:r>
            <w:r w:rsidRPr="00FE6765">
              <w:rPr>
                <w:rFonts w:ascii="Palemonas" w:hAnsi="Palemonas"/>
                <w:szCs w:val="24"/>
              </w:rPr>
              <w:t>0 mm)</w:t>
            </w:r>
            <w:r w:rsidRPr="007D178E">
              <w:rPr>
                <w:rFonts w:ascii="Palemonas" w:hAnsi="Palemonas"/>
                <w:szCs w:val="24"/>
              </w:rPr>
              <w:t xml:space="preserve">. </w:t>
            </w:r>
          </w:p>
          <w:p w14:paraId="16EF05D8" w14:textId="60851C1A" w:rsidR="00027751" w:rsidRPr="007D178E" w:rsidRDefault="00027751" w:rsidP="002C31E8">
            <w:pPr>
              <w:tabs>
                <w:tab w:val="left" w:pos="418"/>
              </w:tabs>
              <w:jc w:val="both"/>
              <w:rPr>
                <w:rFonts w:ascii="Palemonas" w:hAnsi="Palemonas"/>
                <w:szCs w:val="24"/>
              </w:rPr>
            </w:pPr>
            <w:r>
              <w:rPr>
                <w:rFonts w:ascii="Palemonas" w:hAnsi="Palemonas"/>
                <w:szCs w:val="24"/>
              </w:rPr>
              <w:t xml:space="preserve">7.9. </w:t>
            </w:r>
            <w:r w:rsidRPr="007D178E">
              <w:rPr>
                <w:rFonts w:ascii="Palemonas" w:hAnsi="Palemonas"/>
                <w:szCs w:val="24"/>
              </w:rPr>
              <w:t>Visos įrenginyje naudojamos grandinės kalibruotos, apsaugotos nuo pirštų strigimo rizikos, cinkuotos, arba lygiavertės, skersmuo ne mažesnis nei 5 mm.</w:t>
            </w:r>
          </w:p>
          <w:p w14:paraId="4F5A9BBB" w14:textId="7DFF49A6" w:rsidR="00027751" w:rsidRDefault="00027751" w:rsidP="002C31E8">
            <w:pPr>
              <w:tabs>
                <w:tab w:val="left" w:pos="418"/>
              </w:tabs>
              <w:jc w:val="both"/>
              <w:rPr>
                <w:rFonts w:ascii="Palemonas" w:hAnsi="Palemonas"/>
                <w:szCs w:val="24"/>
              </w:rPr>
            </w:pPr>
            <w:r>
              <w:rPr>
                <w:rFonts w:ascii="Palemonas" w:hAnsi="Palemonas"/>
                <w:szCs w:val="24"/>
              </w:rPr>
              <w:t xml:space="preserve">7.10. </w:t>
            </w:r>
            <w:r w:rsidRPr="007D178E">
              <w:rPr>
                <w:rFonts w:ascii="Palemonas" w:hAnsi="Palemonas"/>
                <w:szCs w:val="24"/>
              </w:rPr>
              <w:t xml:space="preserve">Visi metaliniai turėklai, skersiniai, kopėtėlės turi būti pagaminti iš AISI 304 nerūdijančio plieno arba lygiavertės medžiagos. </w:t>
            </w:r>
          </w:p>
          <w:p w14:paraId="1A419C5C" w14:textId="0DDE203C" w:rsidR="00027751" w:rsidRPr="007D178E" w:rsidRDefault="00027751" w:rsidP="002C31E8">
            <w:pPr>
              <w:tabs>
                <w:tab w:val="left" w:pos="418"/>
              </w:tabs>
              <w:jc w:val="both"/>
              <w:rPr>
                <w:rFonts w:ascii="Palemonas" w:hAnsi="Palemonas"/>
                <w:szCs w:val="24"/>
              </w:rPr>
            </w:pPr>
            <w:r>
              <w:rPr>
                <w:rFonts w:ascii="Palemonas" w:hAnsi="Palemonas"/>
                <w:szCs w:val="24"/>
              </w:rPr>
              <w:t xml:space="preserve">7.11. </w:t>
            </w:r>
            <w:r w:rsidRPr="007D178E">
              <w:rPr>
                <w:rFonts w:ascii="Palemonas" w:hAnsi="Palemonas"/>
                <w:szCs w:val="24"/>
              </w:rPr>
              <w:t>Visi metaliniai varžtai turi būti pagaminti iš nerūdijančio plieno.</w:t>
            </w:r>
          </w:p>
        </w:tc>
        <w:tc>
          <w:tcPr>
            <w:tcW w:w="2157" w:type="dxa"/>
          </w:tcPr>
          <w:p w14:paraId="327FF714" w14:textId="77777777" w:rsidR="00027751" w:rsidRDefault="00027751" w:rsidP="002C31E8">
            <w:pPr>
              <w:pStyle w:val="Sraopastraipa"/>
              <w:tabs>
                <w:tab w:val="left" w:pos="418"/>
              </w:tabs>
              <w:ind w:left="0"/>
              <w:jc w:val="both"/>
              <w:rPr>
                <w:rFonts w:ascii="Palemonas" w:hAnsi="Palemonas"/>
                <w:szCs w:val="24"/>
              </w:rPr>
            </w:pPr>
          </w:p>
        </w:tc>
      </w:tr>
      <w:tr w:rsidR="00027751" w:rsidRPr="001929C4" w14:paraId="74539F6A" w14:textId="2DEAD0BA" w:rsidTr="00DB6533">
        <w:tc>
          <w:tcPr>
            <w:tcW w:w="528" w:type="dxa"/>
          </w:tcPr>
          <w:p w14:paraId="57F94248" w14:textId="6F9969FB" w:rsidR="00027751" w:rsidRPr="007D178E" w:rsidRDefault="00027751" w:rsidP="00AD7167">
            <w:pPr>
              <w:rPr>
                <w:rFonts w:ascii="Palemonas" w:hAnsi="Palemonas"/>
                <w:szCs w:val="24"/>
              </w:rPr>
            </w:pPr>
            <w:r>
              <w:rPr>
                <w:rFonts w:ascii="Palemonas" w:hAnsi="Palemonas"/>
                <w:szCs w:val="24"/>
              </w:rPr>
              <w:t>8</w:t>
            </w:r>
            <w:r w:rsidRPr="007D178E">
              <w:rPr>
                <w:rFonts w:ascii="Palemonas" w:hAnsi="Palemonas"/>
                <w:szCs w:val="24"/>
              </w:rPr>
              <w:t>.</w:t>
            </w:r>
          </w:p>
        </w:tc>
        <w:tc>
          <w:tcPr>
            <w:tcW w:w="1535" w:type="dxa"/>
          </w:tcPr>
          <w:p w14:paraId="10709DC6" w14:textId="77777777" w:rsidR="00027751" w:rsidRPr="007D178E" w:rsidRDefault="00027751" w:rsidP="00AD7167">
            <w:pPr>
              <w:rPr>
                <w:rFonts w:ascii="Palemonas" w:hAnsi="Palemonas"/>
                <w:szCs w:val="24"/>
              </w:rPr>
            </w:pPr>
            <w:r w:rsidRPr="007D178E">
              <w:rPr>
                <w:rFonts w:ascii="Palemonas" w:hAnsi="Palemonas"/>
                <w:szCs w:val="24"/>
              </w:rPr>
              <w:t>Atitiktis standartui</w:t>
            </w:r>
          </w:p>
        </w:tc>
        <w:tc>
          <w:tcPr>
            <w:tcW w:w="5413" w:type="dxa"/>
          </w:tcPr>
          <w:p w14:paraId="4B6171B2" w14:textId="01852176" w:rsidR="00027751" w:rsidRPr="007D178E" w:rsidRDefault="00027751" w:rsidP="002C31E8">
            <w:pPr>
              <w:jc w:val="both"/>
              <w:rPr>
                <w:rFonts w:ascii="Palemonas" w:hAnsi="Palemonas"/>
                <w:szCs w:val="24"/>
              </w:rPr>
            </w:pPr>
            <w:r w:rsidRPr="006D4006">
              <w:rPr>
                <w:rFonts w:ascii="Palemonas" w:hAnsi="Palemonas"/>
                <w:szCs w:val="24"/>
              </w:rPr>
              <w:t xml:space="preserve">Kartu su pasiūlymu turi būti pateiktas </w:t>
            </w:r>
            <w:r>
              <w:rPr>
                <w:rFonts w:ascii="Palemonas" w:hAnsi="Palemonas"/>
                <w:szCs w:val="24"/>
              </w:rPr>
              <w:t>„</w:t>
            </w:r>
            <w:r w:rsidRPr="006D4006">
              <w:rPr>
                <w:rFonts w:ascii="Palemonas" w:hAnsi="Palemonas"/>
                <w:szCs w:val="24"/>
              </w:rPr>
              <w:t xml:space="preserve">Žaidimų </w:t>
            </w:r>
            <w:r>
              <w:rPr>
                <w:rFonts w:ascii="Palemonas" w:hAnsi="Palemonas"/>
                <w:szCs w:val="24"/>
              </w:rPr>
              <w:t>komplekso“</w:t>
            </w:r>
            <w:r w:rsidRPr="006D4006">
              <w:rPr>
                <w:rFonts w:ascii="Palemonas" w:hAnsi="Palemonas"/>
                <w:szCs w:val="24"/>
              </w:rPr>
              <w:t xml:space="preserve"> EN1176 standarto atitikties sertifikatas, kuris išduotas akredituotos inspektavimo įstaigos.</w:t>
            </w:r>
          </w:p>
        </w:tc>
        <w:tc>
          <w:tcPr>
            <w:tcW w:w="2157" w:type="dxa"/>
          </w:tcPr>
          <w:p w14:paraId="245649F0" w14:textId="77777777" w:rsidR="00027751" w:rsidRPr="006D4006" w:rsidRDefault="00027751" w:rsidP="002C31E8">
            <w:pPr>
              <w:jc w:val="both"/>
              <w:rPr>
                <w:rFonts w:ascii="Palemonas" w:hAnsi="Palemonas"/>
                <w:szCs w:val="24"/>
              </w:rPr>
            </w:pPr>
          </w:p>
        </w:tc>
      </w:tr>
      <w:tr w:rsidR="00027751" w:rsidRPr="001929C4" w14:paraId="0DB4CF94" w14:textId="79D7E411" w:rsidTr="00DB6533">
        <w:tc>
          <w:tcPr>
            <w:tcW w:w="528" w:type="dxa"/>
          </w:tcPr>
          <w:p w14:paraId="471798F9" w14:textId="6B83BF50" w:rsidR="00027751" w:rsidRPr="007D178E" w:rsidRDefault="00027751" w:rsidP="00AD7167">
            <w:pPr>
              <w:rPr>
                <w:rFonts w:ascii="Palemonas" w:hAnsi="Palemonas"/>
                <w:szCs w:val="24"/>
              </w:rPr>
            </w:pPr>
            <w:r>
              <w:rPr>
                <w:rFonts w:ascii="Palemonas" w:hAnsi="Palemonas"/>
                <w:szCs w:val="24"/>
              </w:rPr>
              <w:t>9</w:t>
            </w:r>
            <w:r w:rsidRPr="007D178E">
              <w:rPr>
                <w:rFonts w:ascii="Palemonas" w:hAnsi="Palemonas"/>
                <w:szCs w:val="24"/>
              </w:rPr>
              <w:t>.</w:t>
            </w:r>
          </w:p>
        </w:tc>
        <w:tc>
          <w:tcPr>
            <w:tcW w:w="1535" w:type="dxa"/>
          </w:tcPr>
          <w:p w14:paraId="6F545ED9" w14:textId="77777777" w:rsidR="00027751" w:rsidRPr="007D178E" w:rsidRDefault="00027751" w:rsidP="00AD7167">
            <w:pPr>
              <w:rPr>
                <w:rFonts w:ascii="Palemonas" w:hAnsi="Palemonas"/>
                <w:szCs w:val="24"/>
              </w:rPr>
            </w:pPr>
            <w:r w:rsidRPr="007D178E">
              <w:rPr>
                <w:rFonts w:ascii="Palemonas" w:hAnsi="Palemonas"/>
                <w:szCs w:val="24"/>
              </w:rPr>
              <w:t xml:space="preserve">Garantija </w:t>
            </w:r>
          </w:p>
        </w:tc>
        <w:tc>
          <w:tcPr>
            <w:tcW w:w="5413" w:type="dxa"/>
          </w:tcPr>
          <w:p w14:paraId="12C7953C" w14:textId="77777777" w:rsidR="00027751" w:rsidRPr="007D178E" w:rsidRDefault="00027751" w:rsidP="002C31E8">
            <w:pPr>
              <w:jc w:val="both"/>
              <w:rPr>
                <w:rFonts w:ascii="Palemonas" w:hAnsi="Palemonas"/>
                <w:szCs w:val="24"/>
              </w:rPr>
            </w:pPr>
            <w:r w:rsidRPr="007D178E">
              <w:rPr>
                <w:rFonts w:ascii="Palemonas" w:hAnsi="Palemonas"/>
                <w:szCs w:val="24"/>
              </w:rPr>
              <w:t>Gaminiui taikoma ne trumpesnė nei 10 metų garantija.</w:t>
            </w:r>
          </w:p>
        </w:tc>
        <w:tc>
          <w:tcPr>
            <w:tcW w:w="2157" w:type="dxa"/>
          </w:tcPr>
          <w:p w14:paraId="6A556000" w14:textId="77777777" w:rsidR="00027751" w:rsidRPr="007D178E" w:rsidRDefault="00027751" w:rsidP="002C31E8">
            <w:pPr>
              <w:jc w:val="both"/>
              <w:rPr>
                <w:rFonts w:ascii="Palemonas" w:hAnsi="Palemonas"/>
                <w:szCs w:val="24"/>
              </w:rPr>
            </w:pPr>
          </w:p>
        </w:tc>
      </w:tr>
      <w:tr w:rsidR="00027751" w:rsidRPr="001929C4" w14:paraId="2813BBBA" w14:textId="65262843" w:rsidTr="00DB6533">
        <w:trPr>
          <w:trHeight w:val="614"/>
        </w:trPr>
        <w:tc>
          <w:tcPr>
            <w:tcW w:w="528" w:type="dxa"/>
          </w:tcPr>
          <w:p w14:paraId="6C8C1DC1" w14:textId="384F4717" w:rsidR="00027751" w:rsidRPr="007D178E" w:rsidRDefault="00027751" w:rsidP="00AD7167">
            <w:pPr>
              <w:rPr>
                <w:rFonts w:ascii="Palemonas" w:hAnsi="Palemonas"/>
                <w:szCs w:val="24"/>
              </w:rPr>
            </w:pPr>
            <w:r w:rsidRPr="007D178E">
              <w:rPr>
                <w:rFonts w:ascii="Palemonas" w:hAnsi="Palemonas"/>
                <w:szCs w:val="24"/>
              </w:rPr>
              <w:t>1</w:t>
            </w:r>
            <w:r>
              <w:rPr>
                <w:rFonts w:ascii="Palemonas" w:hAnsi="Palemonas"/>
                <w:szCs w:val="24"/>
              </w:rPr>
              <w:t>0</w:t>
            </w:r>
            <w:r w:rsidRPr="007D178E">
              <w:rPr>
                <w:rFonts w:ascii="Palemonas" w:hAnsi="Palemonas"/>
                <w:szCs w:val="24"/>
              </w:rPr>
              <w:t>.</w:t>
            </w:r>
          </w:p>
        </w:tc>
        <w:tc>
          <w:tcPr>
            <w:tcW w:w="1535" w:type="dxa"/>
          </w:tcPr>
          <w:p w14:paraId="565E6FC5" w14:textId="77777777" w:rsidR="00027751" w:rsidRPr="007D178E" w:rsidRDefault="00027751" w:rsidP="00AD7167">
            <w:pPr>
              <w:rPr>
                <w:rFonts w:ascii="Palemonas" w:hAnsi="Palemonas"/>
                <w:szCs w:val="24"/>
              </w:rPr>
            </w:pPr>
            <w:r w:rsidRPr="007D178E">
              <w:rPr>
                <w:rFonts w:ascii="Palemonas" w:hAnsi="Palemonas"/>
                <w:szCs w:val="24"/>
              </w:rPr>
              <w:t>Vizualizacija</w:t>
            </w:r>
            <w:r w:rsidRPr="007D178E">
              <w:rPr>
                <w:rStyle w:val="Puslapioinaosnuoroda"/>
                <w:rFonts w:ascii="Palemonas" w:hAnsi="Palemonas"/>
                <w:szCs w:val="24"/>
              </w:rPr>
              <w:footnoteReference w:id="1"/>
            </w:r>
          </w:p>
          <w:p w14:paraId="7FF2BFBD" w14:textId="77777777" w:rsidR="00027751" w:rsidRPr="007D178E" w:rsidRDefault="00027751" w:rsidP="00AD7167">
            <w:pPr>
              <w:rPr>
                <w:rFonts w:ascii="Palemonas" w:hAnsi="Palemonas"/>
                <w:szCs w:val="24"/>
              </w:rPr>
            </w:pPr>
          </w:p>
        </w:tc>
        <w:tc>
          <w:tcPr>
            <w:tcW w:w="5413" w:type="dxa"/>
          </w:tcPr>
          <w:p w14:paraId="1EB2BA6F" w14:textId="763B1CEE" w:rsidR="00027751" w:rsidRPr="001929C4" w:rsidRDefault="00027751" w:rsidP="00AD7167">
            <w:pPr>
              <w:rPr>
                <w:rFonts w:ascii="Palemonas" w:hAnsi="Palemonas"/>
                <w:szCs w:val="24"/>
              </w:rPr>
            </w:pPr>
            <w:r w:rsidRPr="00F42552">
              <w:rPr>
                <w:noProof/>
              </w:rPr>
              <w:drawing>
                <wp:inline distT="0" distB="0" distL="0" distR="0" wp14:anchorId="1470B57B" wp14:editId="082B0A69">
                  <wp:extent cx="3362325" cy="2762250"/>
                  <wp:effectExtent l="0" t="0" r="9525" b="0"/>
                  <wp:docPr id="144353869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2325" cy="2762250"/>
                          </a:xfrm>
                          <a:prstGeom prst="rect">
                            <a:avLst/>
                          </a:prstGeom>
                          <a:noFill/>
                          <a:ln>
                            <a:noFill/>
                          </a:ln>
                        </pic:spPr>
                      </pic:pic>
                    </a:graphicData>
                  </a:graphic>
                </wp:inline>
              </w:drawing>
            </w:r>
          </w:p>
          <w:p w14:paraId="49A70911" w14:textId="77777777" w:rsidR="00027751" w:rsidRPr="001929C4" w:rsidRDefault="00027751" w:rsidP="00AD7167">
            <w:pPr>
              <w:rPr>
                <w:rFonts w:ascii="Palemonas" w:hAnsi="Palemonas"/>
                <w:szCs w:val="24"/>
              </w:rPr>
            </w:pPr>
          </w:p>
        </w:tc>
        <w:tc>
          <w:tcPr>
            <w:tcW w:w="2157" w:type="dxa"/>
          </w:tcPr>
          <w:p w14:paraId="03E37074" w14:textId="77777777" w:rsidR="00027751" w:rsidRPr="00F42552" w:rsidRDefault="00027751" w:rsidP="00AD7167">
            <w:pPr>
              <w:rPr>
                <w:noProof/>
              </w:rPr>
            </w:pPr>
          </w:p>
        </w:tc>
      </w:tr>
    </w:tbl>
    <w:p w14:paraId="18158D4A" w14:textId="77777777" w:rsidR="00735646" w:rsidRDefault="00735646" w:rsidP="00407111">
      <w:pPr>
        <w:rPr>
          <w:rFonts w:ascii="Palemonas" w:hAnsi="Palemonas"/>
          <w:b/>
          <w:bCs/>
          <w:szCs w:val="24"/>
        </w:rPr>
      </w:pPr>
    </w:p>
    <w:p w14:paraId="48A75D59" w14:textId="77777777" w:rsidR="00407111" w:rsidRDefault="00407111" w:rsidP="00265EF8">
      <w:pPr>
        <w:rPr>
          <w:rFonts w:ascii="Palemonas" w:hAnsi="Palemonas"/>
          <w:b/>
          <w:bCs/>
          <w:szCs w:val="24"/>
        </w:rPr>
      </w:pPr>
    </w:p>
    <w:p w14:paraId="0DDA04A3" w14:textId="77777777" w:rsidR="00735646" w:rsidRPr="00286834" w:rsidRDefault="00735646" w:rsidP="00265EF8">
      <w:pPr>
        <w:spacing w:after="120"/>
        <w:jc w:val="center"/>
        <w:rPr>
          <w:rFonts w:ascii="Palemonas" w:hAnsi="Palemonas"/>
          <w:b/>
          <w:bCs/>
          <w:szCs w:val="24"/>
        </w:rPr>
      </w:pPr>
      <w:r w:rsidRPr="00286834">
        <w:rPr>
          <w:rFonts w:ascii="Palemonas" w:hAnsi="Palemonas"/>
          <w:b/>
          <w:bCs/>
          <w:szCs w:val="24"/>
        </w:rPr>
        <w:t>L</w:t>
      </w:r>
      <w:r>
        <w:rPr>
          <w:rFonts w:ascii="Palemonas" w:hAnsi="Palemonas"/>
          <w:b/>
          <w:bCs/>
          <w:szCs w:val="24"/>
        </w:rPr>
        <w:t>AIPIOJIMO ĮRENGINYS</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516"/>
        <w:gridCol w:w="5323"/>
        <w:gridCol w:w="2199"/>
      </w:tblGrid>
      <w:tr w:rsidR="00027751" w:rsidRPr="001929C4" w14:paraId="50DF1DD2" w14:textId="725364EE" w:rsidTr="00027751">
        <w:tc>
          <w:tcPr>
            <w:tcW w:w="595" w:type="dxa"/>
          </w:tcPr>
          <w:p w14:paraId="7FF08FE4" w14:textId="58E94144" w:rsidR="00027751" w:rsidRPr="001929C4" w:rsidRDefault="00027751" w:rsidP="00AD7167">
            <w:pPr>
              <w:jc w:val="center"/>
              <w:rPr>
                <w:rFonts w:ascii="Palemonas" w:hAnsi="Palemonas"/>
                <w:b/>
                <w:bCs/>
                <w:szCs w:val="24"/>
              </w:rPr>
            </w:pPr>
            <w:r w:rsidRPr="001929C4">
              <w:rPr>
                <w:rFonts w:ascii="Palemonas" w:hAnsi="Palemonas"/>
                <w:b/>
                <w:bCs/>
                <w:szCs w:val="24"/>
              </w:rPr>
              <w:t xml:space="preserve">Eil. </w:t>
            </w:r>
            <w:proofErr w:type="spellStart"/>
            <w:r>
              <w:rPr>
                <w:rFonts w:ascii="Palemonas" w:hAnsi="Palemonas"/>
                <w:b/>
                <w:bCs/>
                <w:szCs w:val="24"/>
              </w:rPr>
              <w:t>n</w:t>
            </w:r>
            <w:r w:rsidRPr="001929C4">
              <w:rPr>
                <w:rFonts w:ascii="Palemonas" w:hAnsi="Palemonas"/>
                <w:b/>
                <w:bCs/>
                <w:szCs w:val="24"/>
              </w:rPr>
              <w:t>r.</w:t>
            </w:r>
            <w:proofErr w:type="spellEnd"/>
          </w:p>
        </w:tc>
        <w:tc>
          <w:tcPr>
            <w:tcW w:w="1518" w:type="dxa"/>
          </w:tcPr>
          <w:p w14:paraId="4ACD2440" w14:textId="77777777" w:rsidR="00027751" w:rsidRPr="001929C4" w:rsidRDefault="00027751" w:rsidP="00AD7167">
            <w:pPr>
              <w:jc w:val="center"/>
              <w:rPr>
                <w:rFonts w:ascii="Palemonas" w:hAnsi="Palemonas"/>
                <w:b/>
                <w:bCs/>
                <w:szCs w:val="24"/>
              </w:rPr>
            </w:pPr>
            <w:r w:rsidRPr="001929C4">
              <w:rPr>
                <w:rFonts w:ascii="Palemonas" w:hAnsi="Palemonas"/>
                <w:b/>
                <w:bCs/>
                <w:szCs w:val="24"/>
              </w:rPr>
              <w:t>Parametras</w:t>
            </w:r>
          </w:p>
        </w:tc>
        <w:tc>
          <w:tcPr>
            <w:tcW w:w="5347" w:type="dxa"/>
          </w:tcPr>
          <w:p w14:paraId="3AF47FFF" w14:textId="77777777" w:rsidR="00027751" w:rsidRPr="001929C4" w:rsidRDefault="00027751" w:rsidP="00AD7167">
            <w:pPr>
              <w:jc w:val="center"/>
              <w:rPr>
                <w:rFonts w:ascii="Palemonas" w:hAnsi="Palemonas"/>
                <w:b/>
                <w:bCs/>
                <w:szCs w:val="24"/>
              </w:rPr>
            </w:pPr>
            <w:r w:rsidRPr="001929C4">
              <w:rPr>
                <w:rFonts w:ascii="Palemonas" w:hAnsi="Palemonas"/>
                <w:b/>
                <w:bCs/>
                <w:szCs w:val="24"/>
              </w:rPr>
              <w:t>Reikalavimas</w:t>
            </w:r>
          </w:p>
        </w:tc>
        <w:tc>
          <w:tcPr>
            <w:tcW w:w="2173" w:type="dxa"/>
          </w:tcPr>
          <w:p w14:paraId="0453F7EC" w14:textId="71F891DB" w:rsidR="00027751" w:rsidRPr="001929C4" w:rsidRDefault="0067100A" w:rsidP="00AD7167">
            <w:pPr>
              <w:jc w:val="center"/>
              <w:rPr>
                <w:rFonts w:ascii="Palemonas" w:hAnsi="Palemonas"/>
                <w:b/>
                <w:bCs/>
                <w:szCs w:val="24"/>
              </w:rPr>
            </w:pPr>
            <w:r>
              <w:rPr>
                <w:rFonts w:ascii="Palemonas" w:hAnsi="Palemonas"/>
                <w:b/>
                <w:bCs/>
                <w:szCs w:val="24"/>
              </w:rPr>
              <w:t>Tiekėjo pastabos/siūlymai</w:t>
            </w:r>
          </w:p>
        </w:tc>
      </w:tr>
      <w:tr w:rsidR="00027751" w:rsidRPr="001929C4" w14:paraId="14F049AA" w14:textId="2E563C90" w:rsidTr="00027751">
        <w:tc>
          <w:tcPr>
            <w:tcW w:w="595" w:type="dxa"/>
          </w:tcPr>
          <w:p w14:paraId="1A87E65F" w14:textId="77777777" w:rsidR="00027751" w:rsidRPr="007D178E" w:rsidRDefault="00027751" w:rsidP="00AD7167">
            <w:pPr>
              <w:rPr>
                <w:rFonts w:ascii="Palemonas" w:hAnsi="Palemonas"/>
                <w:szCs w:val="24"/>
              </w:rPr>
            </w:pPr>
            <w:r w:rsidRPr="007D178E">
              <w:rPr>
                <w:rFonts w:ascii="Palemonas" w:hAnsi="Palemonas"/>
                <w:szCs w:val="24"/>
              </w:rPr>
              <w:t>1.</w:t>
            </w:r>
          </w:p>
        </w:tc>
        <w:tc>
          <w:tcPr>
            <w:tcW w:w="1518" w:type="dxa"/>
          </w:tcPr>
          <w:p w14:paraId="6A9D7F42" w14:textId="655EC027" w:rsidR="00027751" w:rsidRPr="007D178E" w:rsidRDefault="00027751" w:rsidP="00AD7167">
            <w:pPr>
              <w:rPr>
                <w:rFonts w:ascii="Palemonas" w:hAnsi="Palemonas"/>
                <w:szCs w:val="24"/>
              </w:rPr>
            </w:pPr>
            <w:r w:rsidRPr="007D178E">
              <w:rPr>
                <w:rFonts w:ascii="Palemonas" w:hAnsi="Palemonas"/>
                <w:szCs w:val="24"/>
              </w:rPr>
              <w:t>Vaikų amžiaus grupė:</w:t>
            </w:r>
          </w:p>
        </w:tc>
        <w:tc>
          <w:tcPr>
            <w:tcW w:w="5347" w:type="dxa"/>
          </w:tcPr>
          <w:p w14:paraId="37280262" w14:textId="77777777" w:rsidR="00027751" w:rsidRPr="007D178E" w:rsidRDefault="00027751" w:rsidP="00AD7167">
            <w:pPr>
              <w:suppressAutoHyphens/>
              <w:rPr>
                <w:rFonts w:ascii="Palemonas" w:hAnsi="Palemonas"/>
                <w:szCs w:val="24"/>
              </w:rPr>
            </w:pPr>
            <w:r w:rsidRPr="007D178E">
              <w:rPr>
                <w:rFonts w:ascii="Palemonas" w:hAnsi="Palemonas"/>
                <w:szCs w:val="24"/>
              </w:rPr>
              <w:t xml:space="preserve">nuo 4 iki 14 metų. </w:t>
            </w:r>
          </w:p>
        </w:tc>
        <w:tc>
          <w:tcPr>
            <w:tcW w:w="2173" w:type="dxa"/>
          </w:tcPr>
          <w:p w14:paraId="3D5E367B" w14:textId="77777777" w:rsidR="00027751" w:rsidRPr="007D178E" w:rsidRDefault="00027751" w:rsidP="00AD7167">
            <w:pPr>
              <w:suppressAutoHyphens/>
              <w:rPr>
                <w:rFonts w:ascii="Palemonas" w:hAnsi="Palemonas"/>
                <w:szCs w:val="24"/>
              </w:rPr>
            </w:pPr>
          </w:p>
        </w:tc>
      </w:tr>
      <w:tr w:rsidR="00027751" w:rsidRPr="001929C4" w14:paraId="3249F1B9" w14:textId="46FC7C6D" w:rsidTr="00027751">
        <w:tc>
          <w:tcPr>
            <w:tcW w:w="595" w:type="dxa"/>
          </w:tcPr>
          <w:p w14:paraId="6146ACFD" w14:textId="77777777" w:rsidR="00027751" w:rsidRPr="007D178E" w:rsidRDefault="00027751" w:rsidP="00AD7167">
            <w:pPr>
              <w:rPr>
                <w:rFonts w:ascii="Palemonas" w:hAnsi="Palemonas"/>
                <w:szCs w:val="24"/>
              </w:rPr>
            </w:pPr>
            <w:r w:rsidRPr="007D178E">
              <w:rPr>
                <w:rFonts w:ascii="Palemonas" w:hAnsi="Palemonas"/>
                <w:szCs w:val="24"/>
              </w:rPr>
              <w:t>2.</w:t>
            </w:r>
          </w:p>
        </w:tc>
        <w:tc>
          <w:tcPr>
            <w:tcW w:w="1518" w:type="dxa"/>
          </w:tcPr>
          <w:p w14:paraId="6F674285" w14:textId="7EFE7C92" w:rsidR="00027751" w:rsidRPr="007D178E" w:rsidRDefault="00027751" w:rsidP="00AD7167">
            <w:pPr>
              <w:rPr>
                <w:rFonts w:ascii="Palemonas" w:hAnsi="Palemonas"/>
                <w:szCs w:val="24"/>
              </w:rPr>
            </w:pPr>
            <w:r w:rsidRPr="007D178E">
              <w:rPr>
                <w:rFonts w:ascii="Palemonas" w:hAnsi="Palemonas"/>
                <w:szCs w:val="24"/>
              </w:rPr>
              <w:t xml:space="preserve">Laipiojimo įrenginio matmenys </w:t>
            </w:r>
          </w:p>
        </w:tc>
        <w:tc>
          <w:tcPr>
            <w:tcW w:w="5347" w:type="dxa"/>
          </w:tcPr>
          <w:p w14:paraId="4863A8A7" w14:textId="61CA190C" w:rsidR="00027751" w:rsidRPr="007D178E" w:rsidRDefault="00027751" w:rsidP="002C31E8">
            <w:pPr>
              <w:suppressAutoHyphens/>
              <w:jc w:val="both"/>
              <w:rPr>
                <w:rFonts w:ascii="Palemonas" w:hAnsi="Palemonas"/>
                <w:szCs w:val="24"/>
              </w:rPr>
            </w:pPr>
            <w:r w:rsidRPr="007D178E">
              <w:rPr>
                <w:rFonts w:ascii="Palemonas" w:hAnsi="Palemonas"/>
                <w:szCs w:val="24"/>
              </w:rPr>
              <w:t>Matmenys ne mažesni nei: 8,</w:t>
            </w:r>
            <w:r>
              <w:rPr>
                <w:rFonts w:ascii="Palemonas" w:hAnsi="Palemonas"/>
                <w:szCs w:val="24"/>
              </w:rPr>
              <w:t>0</w:t>
            </w:r>
            <w:r w:rsidRPr="007D178E">
              <w:rPr>
                <w:rFonts w:ascii="Palemonas" w:hAnsi="Palemonas"/>
                <w:szCs w:val="24"/>
              </w:rPr>
              <w:t>0</w:t>
            </w:r>
            <w:r>
              <w:rPr>
                <w:rFonts w:ascii="Palemonas" w:hAnsi="Palemonas"/>
                <w:szCs w:val="24"/>
              </w:rPr>
              <w:t>×</w:t>
            </w:r>
            <w:r w:rsidRPr="007D178E">
              <w:rPr>
                <w:rFonts w:ascii="Palemonas" w:hAnsi="Palemonas"/>
                <w:szCs w:val="24"/>
              </w:rPr>
              <w:t>3,00</w:t>
            </w:r>
            <w:r>
              <w:rPr>
                <w:rFonts w:ascii="Palemonas" w:hAnsi="Palemonas"/>
                <w:szCs w:val="24"/>
              </w:rPr>
              <w:t>×3</w:t>
            </w:r>
            <w:r w:rsidRPr="007D178E">
              <w:rPr>
                <w:rFonts w:ascii="Palemonas" w:hAnsi="Palemonas"/>
                <w:szCs w:val="24"/>
              </w:rPr>
              <w:t>,</w:t>
            </w:r>
            <w:r>
              <w:rPr>
                <w:rFonts w:ascii="Palemonas" w:hAnsi="Palemonas"/>
                <w:szCs w:val="24"/>
              </w:rPr>
              <w:t>0</w:t>
            </w:r>
            <w:r w:rsidRPr="007D178E">
              <w:rPr>
                <w:rFonts w:ascii="Palemonas" w:hAnsi="Palemonas"/>
                <w:szCs w:val="24"/>
              </w:rPr>
              <w:t>0 m (ilgis, plotis, aukštis)</w:t>
            </w:r>
            <w:r>
              <w:rPr>
                <w:rFonts w:ascii="Palemonas" w:hAnsi="Palemonas"/>
                <w:szCs w:val="24"/>
              </w:rPr>
              <w:t xml:space="preserve"> </w:t>
            </w:r>
            <w:r w:rsidRPr="00677DAB">
              <w:rPr>
                <w:rFonts w:ascii="Palemonas" w:hAnsi="Palemonas"/>
                <w:szCs w:val="24"/>
              </w:rPr>
              <w:t>(+/- 1</w:t>
            </w:r>
            <w:r>
              <w:rPr>
                <w:rFonts w:ascii="Palemonas" w:hAnsi="Palemonas"/>
                <w:szCs w:val="24"/>
              </w:rPr>
              <w:t>0</w:t>
            </w:r>
            <w:r w:rsidRPr="00677DAB">
              <w:rPr>
                <w:rFonts w:ascii="Palemonas" w:hAnsi="Palemonas"/>
                <w:szCs w:val="24"/>
              </w:rPr>
              <w:t>0</w:t>
            </w:r>
            <w:r>
              <w:rPr>
                <w:rFonts w:ascii="Palemonas" w:hAnsi="Palemonas"/>
                <w:szCs w:val="24"/>
              </w:rPr>
              <w:t xml:space="preserve"> </w:t>
            </w:r>
            <w:r w:rsidRPr="00677DAB">
              <w:rPr>
                <w:rFonts w:ascii="Palemonas" w:hAnsi="Palemonas"/>
                <w:szCs w:val="24"/>
              </w:rPr>
              <w:t>mm)</w:t>
            </w:r>
            <w:r>
              <w:rPr>
                <w:rFonts w:ascii="Palemonas" w:hAnsi="Palemonas"/>
                <w:szCs w:val="24"/>
              </w:rPr>
              <w:t>.</w:t>
            </w:r>
          </w:p>
        </w:tc>
        <w:tc>
          <w:tcPr>
            <w:tcW w:w="2173" w:type="dxa"/>
          </w:tcPr>
          <w:p w14:paraId="5F3E4075" w14:textId="77777777" w:rsidR="00027751" w:rsidRPr="007D178E" w:rsidRDefault="00027751" w:rsidP="002C31E8">
            <w:pPr>
              <w:suppressAutoHyphens/>
              <w:jc w:val="both"/>
              <w:rPr>
                <w:rFonts w:ascii="Palemonas" w:hAnsi="Palemonas"/>
                <w:szCs w:val="24"/>
              </w:rPr>
            </w:pPr>
          </w:p>
        </w:tc>
      </w:tr>
      <w:tr w:rsidR="00027751" w:rsidRPr="001929C4" w14:paraId="1BBEE938" w14:textId="6B1CE25F" w:rsidTr="00027751">
        <w:tc>
          <w:tcPr>
            <w:tcW w:w="595" w:type="dxa"/>
          </w:tcPr>
          <w:p w14:paraId="59CB24FD" w14:textId="77777777" w:rsidR="00027751" w:rsidRPr="007D178E" w:rsidRDefault="00027751" w:rsidP="00AD7167">
            <w:pPr>
              <w:rPr>
                <w:rFonts w:ascii="Palemonas" w:hAnsi="Palemonas"/>
                <w:szCs w:val="24"/>
              </w:rPr>
            </w:pPr>
            <w:r w:rsidRPr="007D178E">
              <w:rPr>
                <w:rFonts w:ascii="Palemonas" w:hAnsi="Palemonas"/>
                <w:szCs w:val="24"/>
              </w:rPr>
              <w:t>3.</w:t>
            </w:r>
          </w:p>
        </w:tc>
        <w:tc>
          <w:tcPr>
            <w:tcW w:w="1518" w:type="dxa"/>
          </w:tcPr>
          <w:p w14:paraId="6156F57E" w14:textId="77777777" w:rsidR="00027751" w:rsidRPr="007D178E" w:rsidRDefault="00027751" w:rsidP="00AD7167">
            <w:pPr>
              <w:rPr>
                <w:rFonts w:ascii="Palemonas" w:hAnsi="Palemonas"/>
                <w:szCs w:val="24"/>
              </w:rPr>
            </w:pPr>
            <w:r w:rsidRPr="007D178E">
              <w:rPr>
                <w:rFonts w:ascii="Palemonas" w:hAnsi="Palemonas"/>
                <w:szCs w:val="24"/>
              </w:rPr>
              <w:t>Saugos zonos matmenys</w:t>
            </w:r>
          </w:p>
        </w:tc>
        <w:tc>
          <w:tcPr>
            <w:tcW w:w="5347" w:type="dxa"/>
          </w:tcPr>
          <w:p w14:paraId="6014DF14" w14:textId="7F165932" w:rsidR="00027751" w:rsidRPr="00DE58D8" w:rsidRDefault="00027751" w:rsidP="002C31E8">
            <w:pPr>
              <w:jc w:val="both"/>
              <w:rPr>
                <w:rFonts w:ascii="Palemonas" w:hAnsi="Palemonas"/>
                <w:szCs w:val="24"/>
              </w:rPr>
            </w:pPr>
            <w:r w:rsidRPr="007D178E">
              <w:rPr>
                <w:rFonts w:ascii="Palemonas" w:hAnsi="Palemonas"/>
                <w:szCs w:val="24"/>
              </w:rPr>
              <w:t>ne didesnė nei 85 m</w:t>
            </w:r>
            <w:r w:rsidRPr="007D178E">
              <w:rPr>
                <w:rFonts w:ascii="Palemonas" w:hAnsi="Palemonas"/>
                <w:szCs w:val="24"/>
                <w:vertAlign w:val="superscript"/>
              </w:rPr>
              <w:t>2</w:t>
            </w:r>
            <w:r>
              <w:rPr>
                <w:rFonts w:ascii="Palemonas" w:hAnsi="Palemonas"/>
                <w:szCs w:val="24"/>
              </w:rPr>
              <w:t>.</w:t>
            </w:r>
          </w:p>
        </w:tc>
        <w:tc>
          <w:tcPr>
            <w:tcW w:w="2173" w:type="dxa"/>
          </w:tcPr>
          <w:p w14:paraId="4E2542EF" w14:textId="77777777" w:rsidR="00027751" w:rsidRPr="007D178E" w:rsidRDefault="00027751" w:rsidP="002C31E8">
            <w:pPr>
              <w:jc w:val="both"/>
              <w:rPr>
                <w:rFonts w:ascii="Palemonas" w:hAnsi="Palemonas"/>
                <w:szCs w:val="24"/>
              </w:rPr>
            </w:pPr>
          </w:p>
        </w:tc>
      </w:tr>
      <w:tr w:rsidR="00027751" w:rsidRPr="001929C4" w14:paraId="32881751" w14:textId="1D0F998A" w:rsidTr="00027751">
        <w:tc>
          <w:tcPr>
            <w:tcW w:w="595" w:type="dxa"/>
          </w:tcPr>
          <w:p w14:paraId="0605D2DA" w14:textId="77777777" w:rsidR="00027751" w:rsidRPr="007D178E" w:rsidRDefault="00027751" w:rsidP="00AD7167">
            <w:pPr>
              <w:rPr>
                <w:rFonts w:ascii="Palemonas" w:hAnsi="Palemonas"/>
                <w:szCs w:val="24"/>
              </w:rPr>
            </w:pPr>
            <w:r w:rsidRPr="007D178E">
              <w:rPr>
                <w:rFonts w:ascii="Palemonas" w:hAnsi="Palemonas"/>
                <w:szCs w:val="24"/>
              </w:rPr>
              <w:t>4.</w:t>
            </w:r>
          </w:p>
        </w:tc>
        <w:tc>
          <w:tcPr>
            <w:tcW w:w="1518" w:type="dxa"/>
          </w:tcPr>
          <w:p w14:paraId="2876AFF1" w14:textId="77777777" w:rsidR="00027751" w:rsidRPr="007D178E" w:rsidRDefault="00027751" w:rsidP="00AD7167">
            <w:pPr>
              <w:rPr>
                <w:rFonts w:ascii="Palemonas" w:hAnsi="Palemonas"/>
                <w:szCs w:val="24"/>
              </w:rPr>
            </w:pPr>
            <w:r w:rsidRPr="007D178E">
              <w:rPr>
                <w:rFonts w:ascii="Palemonas" w:hAnsi="Palemonas"/>
                <w:szCs w:val="24"/>
              </w:rPr>
              <w:t>Didžiausias kritimo aukštis</w:t>
            </w:r>
          </w:p>
        </w:tc>
        <w:tc>
          <w:tcPr>
            <w:tcW w:w="5347" w:type="dxa"/>
          </w:tcPr>
          <w:p w14:paraId="6C48739C" w14:textId="676824D5" w:rsidR="00027751" w:rsidRPr="007D178E" w:rsidRDefault="00027751" w:rsidP="002C31E8">
            <w:pPr>
              <w:jc w:val="both"/>
              <w:rPr>
                <w:rFonts w:ascii="Palemonas" w:hAnsi="Palemonas"/>
                <w:szCs w:val="24"/>
              </w:rPr>
            </w:pPr>
            <w:r w:rsidRPr="007D178E">
              <w:rPr>
                <w:rFonts w:ascii="Palemonas" w:hAnsi="Palemonas"/>
                <w:szCs w:val="24"/>
              </w:rPr>
              <w:t xml:space="preserve">ne </w:t>
            </w:r>
            <w:r>
              <w:rPr>
                <w:rFonts w:ascii="Palemonas" w:hAnsi="Palemonas"/>
                <w:szCs w:val="24"/>
              </w:rPr>
              <w:t>didesnis</w:t>
            </w:r>
            <w:r w:rsidRPr="007D178E">
              <w:rPr>
                <w:rFonts w:ascii="Palemonas" w:hAnsi="Palemonas"/>
                <w:szCs w:val="24"/>
              </w:rPr>
              <w:t xml:space="preserve"> nei 290 cm</w:t>
            </w:r>
            <w:r>
              <w:rPr>
                <w:rFonts w:ascii="Palemonas" w:hAnsi="Palemonas"/>
                <w:szCs w:val="24"/>
              </w:rPr>
              <w:t xml:space="preserve"> (ir mažiau).</w:t>
            </w:r>
          </w:p>
        </w:tc>
        <w:tc>
          <w:tcPr>
            <w:tcW w:w="2173" w:type="dxa"/>
          </w:tcPr>
          <w:p w14:paraId="7A81F1E3" w14:textId="77777777" w:rsidR="00027751" w:rsidRPr="007D178E" w:rsidRDefault="00027751" w:rsidP="002C31E8">
            <w:pPr>
              <w:jc w:val="both"/>
              <w:rPr>
                <w:rFonts w:ascii="Palemonas" w:hAnsi="Palemonas"/>
                <w:szCs w:val="24"/>
              </w:rPr>
            </w:pPr>
          </w:p>
        </w:tc>
      </w:tr>
      <w:tr w:rsidR="00027751" w:rsidRPr="001929C4" w14:paraId="6346B081" w14:textId="06300FBF" w:rsidTr="00027751">
        <w:tc>
          <w:tcPr>
            <w:tcW w:w="595" w:type="dxa"/>
          </w:tcPr>
          <w:p w14:paraId="29F34AC8" w14:textId="77777777" w:rsidR="00027751" w:rsidRPr="007D178E" w:rsidRDefault="00027751" w:rsidP="00AD7167">
            <w:pPr>
              <w:rPr>
                <w:rFonts w:ascii="Palemonas" w:hAnsi="Palemonas"/>
                <w:szCs w:val="24"/>
              </w:rPr>
            </w:pPr>
            <w:r w:rsidRPr="007D178E">
              <w:rPr>
                <w:rFonts w:ascii="Palemonas" w:hAnsi="Palemonas"/>
                <w:szCs w:val="24"/>
              </w:rPr>
              <w:t>5.</w:t>
            </w:r>
          </w:p>
        </w:tc>
        <w:tc>
          <w:tcPr>
            <w:tcW w:w="1518" w:type="dxa"/>
          </w:tcPr>
          <w:p w14:paraId="758891A7" w14:textId="2B4D1087" w:rsidR="00027751" w:rsidRPr="007D178E" w:rsidRDefault="00027751" w:rsidP="00AD7167">
            <w:pPr>
              <w:rPr>
                <w:rFonts w:ascii="Palemonas" w:hAnsi="Palemonas"/>
                <w:szCs w:val="24"/>
              </w:rPr>
            </w:pPr>
            <w:r w:rsidRPr="007D178E">
              <w:rPr>
                <w:rFonts w:ascii="Palemonas" w:hAnsi="Palemonas"/>
                <w:szCs w:val="24"/>
              </w:rPr>
              <w:t>Konstrukcija</w:t>
            </w:r>
          </w:p>
        </w:tc>
        <w:tc>
          <w:tcPr>
            <w:tcW w:w="5347" w:type="dxa"/>
          </w:tcPr>
          <w:p w14:paraId="134899F3" w14:textId="06D7C58C" w:rsidR="00027751" w:rsidRPr="007D178E" w:rsidRDefault="00027751" w:rsidP="002C31E8">
            <w:pPr>
              <w:jc w:val="both"/>
              <w:rPr>
                <w:rFonts w:ascii="Palemonas" w:hAnsi="Palemonas"/>
                <w:szCs w:val="24"/>
              </w:rPr>
            </w:pPr>
            <w:r w:rsidRPr="007D178E">
              <w:rPr>
                <w:rFonts w:ascii="Palemonas" w:hAnsi="Palemonas"/>
                <w:szCs w:val="24"/>
              </w:rPr>
              <w:t>Pagrindinė konstrukcija turi būti pagaminta iš nemažiau nei 10</w:t>
            </w:r>
            <w:r>
              <w:rPr>
                <w:rFonts w:ascii="Palemonas" w:hAnsi="Palemonas"/>
                <w:szCs w:val="24"/>
              </w:rPr>
              <w:t xml:space="preserve">0 </w:t>
            </w:r>
            <w:r w:rsidRPr="005A67C5">
              <w:rPr>
                <w:rFonts w:ascii="Palemonas" w:hAnsi="Palemonas"/>
                <w:szCs w:val="24"/>
              </w:rPr>
              <w:t xml:space="preserve">(+/- </w:t>
            </w:r>
            <w:r>
              <w:rPr>
                <w:rFonts w:ascii="Palemonas" w:hAnsi="Palemonas"/>
                <w:szCs w:val="24"/>
              </w:rPr>
              <w:t>10 vnt.</w:t>
            </w:r>
            <w:r w:rsidRPr="005A67C5">
              <w:rPr>
                <w:rFonts w:ascii="Palemonas" w:hAnsi="Palemonas"/>
                <w:szCs w:val="24"/>
              </w:rPr>
              <w:t>)</w:t>
            </w:r>
            <w:r>
              <w:rPr>
                <w:rFonts w:ascii="Palemonas" w:hAnsi="Palemonas"/>
                <w:szCs w:val="24"/>
              </w:rPr>
              <w:t xml:space="preserve"> </w:t>
            </w:r>
            <w:r w:rsidRPr="007D178E">
              <w:rPr>
                <w:rFonts w:ascii="Palemonas" w:hAnsi="Palemonas"/>
                <w:szCs w:val="24"/>
              </w:rPr>
              <w:t>trikamp</w:t>
            </w:r>
            <w:r>
              <w:rPr>
                <w:rFonts w:ascii="Palemonas" w:hAnsi="Palemonas"/>
                <w:szCs w:val="24"/>
              </w:rPr>
              <w:t>ė</w:t>
            </w:r>
            <w:r w:rsidRPr="007D178E">
              <w:rPr>
                <w:rFonts w:ascii="Palemonas" w:hAnsi="Palemonas"/>
                <w:szCs w:val="24"/>
              </w:rPr>
              <w:t>s formos plieninių elementų ant kurių tvirtinasi plokštės. Pagrindinė konstrukcija turi būti cinkuota ir dažyta milteliniu būdu. Konstrukcijos metalo storis ne plonesnis nei 6 mm</w:t>
            </w:r>
            <w:r>
              <w:rPr>
                <w:rFonts w:ascii="Palemonas" w:hAnsi="Palemonas"/>
                <w:szCs w:val="24"/>
              </w:rPr>
              <w:t xml:space="preserve"> </w:t>
            </w:r>
            <w:r w:rsidRPr="00494AF9">
              <w:rPr>
                <w:rFonts w:ascii="Palemonas" w:hAnsi="Palemonas"/>
                <w:szCs w:val="24"/>
              </w:rPr>
              <w:t>(+/- 20 mm)</w:t>
            </w:r>
            <w:r w:rsidRPr="007D178E">
              <w:rPr>
                <w:rFonts w:ascii="Palemonas" w:hAnsi="Palemonas"/>
                <w:szCs w:val="24"/>
              </w:rPr>
              <w:t xml:space="preserve">. Konstrukcija statoma ant kojyčių kurių skersmuo ne mažesnis nei </w:t>
            </w:r>
            <w:r>
              <w:rPr>
                <w:rFonts w:ascii="Palemonas" w:hAnsi="Palemonas"/>
                <w:szCs w:val="24"/>
              </w:rPr>
              <w:t>90</w:t>
            </w:r>
            <w:r w:rsidRPr="007D178E">
              <w:rPr>
                <w:rFonts w:ascii="Palemonas" w:hAnsi="Palemonas"/>
                <w:szCs w:val="24"/>
              </w:rPr>
              <w:t xml:space="preserve"> mm</w:t>
            </w:r>
            <w:r>
              <w:rPr>
                <w:rFonts w:ascii="Palemonas" w:hAnsi="Palemonas"/>
                <w:szCs w:val="24"/>
              </w:rPr>
              <w:t xml:space="preserve"> </w:t>
            </w:r>
            <w:r w:rsidRPr="00494AF9">
              <w:rPr>
                <w:rFonts w:ascii="Palemonas" w:hAnsi="Palemonas"/>
                <w:szCs w:val="24"/>
              </w:rPr>
              <w:t>(+/- 20 mm)</w:t>
            </w:r>
            <w:r w:rsidRPr="007D178E">
              <w:rPr>
                <w:rFonts w:ascii="Palemonas" w:hAnsi="Palemonas"/>
                <w:szCs w:val="24"/>
              </w:rPr>
              <w:t>.</w:t>
            </w:r>
          </w:p>
        </w:tc>
        <w:tc>
          <w:tcPr>
            <w:tcW w:w="2173" w:type="dxa"/>
          </w:tcPr>
          <w:p w14:paraId="7CD8D1B3" w14:textId="77777777" w:rsidR="00027751" w:rsidRPr="007D178E" w:rsidRDefault="00027751" w:rsidP="002C31E8">
            <w:pPr>
              <w:jc w:val="both"/>
              <w:rPr>
                <w:rFonts w:ascii="Palemonas" w:hAnsi="Palemonas"/>
                <w:szCs w:val="24"/>
              </w:rPr>
            </w:pPr>
          </w:p>
        </w:tc>
      </w:tr>
      <w:tr w:rsidR="00027751" w:rsidRPr="001929C4" w14:paraId="28BEA832" w14:textId="1B3E40F5" w:rsidTr="00027751">
        <w:tc>
          <w:tcPr>
            <w:tcW w:w="595" w:type="dxa"/>
          </w:tcPr>
          <w:p w14:paraId="29EE2BAB" w14:textId="77777777" w:rsidR="00027751" w:rsidRPr="007D178E" w:rsidRDefault="00027751" w:rsidP="00AD7167">
            <w:pPr>
              <w:rPr>
                <w:rFonts w:ascii="Palemonas" w:hAnsi="Palemonas"/>
                <w:szCs w:val="24"/>
              </w:rPr>
            </w:pPr>
            <w:r w:rsidRPr="007D178E">
              <w:rPr>
                <w:rFonts w:ascii="Palemonas" w:hAnsi="Palemonas"/>
                <w:szCs w:val="24"/>
              </w:rPr>
              <w:t>6.</w:t>
            </w:r>
          </w:p>
        </w:tc>
        <w:tc>
          <w:tcPr>
            <w:tcW w:w="1518" w:type="dxa"/>
          </w:tcPr>
          <w:p w14:paraId="310DFAB1" w14:textId="77777777" w:rsidR="00027751" w:rsidRPr="007D178E" w:rsidRDefault="00027751" w:rsidP="00AD7167">
            <w:pPr>
              <w:rPr>
                <w:rFonts w:ascii="Palemonas" w:hAnsi="Palemonas"/>
                <w:szCs w:val="24"/>
              </w:rPr>
            </w:pPr>
            <w:r w:rsidRPr="007D178E">
              <w:rPr>
                <w:rFonts w:ascii="Palemonas" w:hAnsi="Palemonas"/>
                <w:szCs w:val="24"/>
              </w:rPr>
              <w:t xml:space="preserve">Laipiojimo paviršius </w:t>
            </w:r>
          </w:p>
        </w:tc>
        <w:tc>
          <w:tcPr>
            <w:tcW w:w="5347" w:type="dxa"/>
          </w:tcPr>
          <w:p w14:paraId="00571B4A" w14:textId="3DEFF6CC" w:rsidR="00027751" w:rsidRPr="007D178E" w:rsidRDefault="00027751" w:rsidP="002C31E8">
            <w:pPr>
              <w:suppressAutoHyphens/>
              <w:jc w:val="both"/>
              <w:rPr>
                <w:rFonts w:ascii="Palemonas" w:hAnsi="Palemonas"/>
                <w:szCs w:val="24"/>
              </w:rPr>
            </w:pPr>
            <w:r w:rsidRPr="007D178E">
              <w:rPr>
                <w:rFonts w:ascii="Palemonas" w:hAnsi="Palemonas"/>
                <w:szCs w:val="24"/>
              </w:rPr>
              <w:t>turi būti sudarytas iš nemažiau nei 10</w:t>
            </w:r>
            <w:r>
              <w:rPr>
                <w:rFonts w:ascii="Palemonas" w:hAnsi="Palemonas"/>
                <w:szCs w:val="24"/>
              </w:rPr>
              <w:t xml:space="preserve">0 </w:t>
            </w:r>
            <w:r w:rsidRPr="00C33B9F">
              <w:rPr>
                <w:rFonts w:ascii="Palemonas" w:hAnsi="Palemonas"/>
                <w:szCs w:val="24"/>
              </w:rPr>
              <w:t>(+/- 10 vnt.)</w:t>
            </w:r>
            <w:r w:rsidRPr="007D178E">
              <w:rPr>
                <w:rFonts w:ascii="Palemonas" w:hAnsi="Palemonas"/>
                <w:szCs w:val="24"/>
              </w:rPr>
              <w:t xml:space="preserve"> trikampio formos plokščių/skydų. </w:t>
            </w:r>
            <w:proofErr w:type="spellStart"/>
            <w:r w:rsidRPr="007D178E">
              <w:rPr>
                <w:rFonts w:ascii="Palemonas" w:hAnsi="Palemonas"/>
                <w:szCs w:val="24"/>
              </w:rPr>
              <w:t>Kar</w:t>
            </w:r>
            <w:r>
              <w:rPr>
                <w:rFonts w:ascii="Palemonas" w:hAnsi="Palemonas"/>
                <w:szCs w:val="24"/>
              </w:rPr>
              <w:t>s</w:t>
            </w:r>
            <w:r w:rsidRPr="007D178E">
              <w:rPr>
                <w:rFonts w:ascii="Palemonas" w:hAnsi="Palemonas"/>
                <w:szCs w:val="24"/>
              </w:rPr>
              <w:t>tyklės</w:t>
            </w:r>
            <w:proofErr w:type="spellEnd"/>
            <w:r w:rsidRPr="007D178E">
              <w:rPr>
                <w:rFonts w:ascii="Palemonas" w:hAnsi="Palemonas"/>
                <w:szCs w:val="24"/>
              </w:rPr>
              <w:t xml:space="preserve"> skydai turi būti pagaminti iš ne plonesnio nei 12 mm</w:t>
            </w:r>
            <w:r w:rsidRPr="00E77FE7">
              <w:rPr>
                <w:rFonts w:ascii="Palemonas" w:hAnsi="Palemonas"/>
                <w:szCs w:val="24"/>
              </w:rPr>
              <w:t xml:space="preserve">(+/- </w:t>
            </w:r>
            <w:r>
              <w:rPr>
                <w:rFonts w:ascii="Palemonas" w:hAnsi="Palemonas"/>
                <w:szCs w:val="24"/>
              </w:rPr>
              <w:t>1</w:t>
            </w:r>
            <w:r w:rsidRPr="00E77FE7">
              <w:rPr>
                <w:rFonts w:ascii="Palemonas" w:hAnsi="Palemonas"/>
                <w:szCs w:val="24"/>
              </w:rPr>
              <w:t>0 mm</w:t>
            </w:r>
            <w:r>
              <w:rPr>
                <w:rFonts w:ascii="Palemonas" w:hAnsi="Palemonas"/>
                <w:szCs w:val="24"/>
              </w:rPr>
              <w:t>)</w:t>
            </w:r>
            <w:r w:rsidRPr="007D178E">
              <w:rPr>
                <w:rFonts w:ascii="Palemonas" w:hAnsi="Palemonas"/>
                <w:szCs w:val="24"/>
              </w:rPr>
              <w:t xml:space="preserve"> atsparaus kintančioms oro sąlygoms skaidraus </w:t>
            </w:r>
            <w:proofErr w:type="spellStart"/>
            <w:r w:rsidRPr="007D178E">
              <w:rPr>
                <w:rFonts w:ascii="Palemonas" w:hAnsi="Palemonas"/>
                <w:szCs w:val="24"/>
              </w:rPr>
              <w:t>polikarbonato</w:t>
            </w:r>
            <w:proofErr w:type="spellEnd"/>
            <w:r w:rsidRPr="007D178E">
              <w:rPr>
                <w:rFonts w:ascii="Palemonas" w:hAnsi="Palemonas"/>
                <w:szCs w:val="24"/>
              </w:rPr>
              <w:t xml:space="preserve"> su atmosferos poveikiui atsparia UV spauda. Spauda turi būti iš vidinės pusės, kad naudojantis įrenginiu spauda išliktų nepažeista.</w:t>
            </w:r>
          </w:p>
        </w:tc>
        <w:tc>
          <w:tcPr>
            <w:tcW w:w="2173" w:type="dxa"/>
          </w:tcPr>
          <w:p w14:paraId="3E4EAF6D" w14:textId="77777777" w:rsidR="00027751" w:rsidRPr="007D178E" w:rsidRDefault="00027751" w:rsidP="002C31E8">
            <w:pPr>
              <w:suppressAutoHyphens/>
              <w:jc w:val="both"/>
              <w:rPr>
                <w:rFonts w:ascii="Palemonas" w:hAnsi="Palemonas"/>
                <w:szCs w:val="24"/>
              </w:rPr>
            </w:pPr>
          </w:p>
        </w:tc>
      </w:tr>
      <w:tr w:rsidR="00027751" w:rsidRPr="001929C4" w14:paraId="7BB4B0E8" w14:textId="23F45576" w:rsidTr="00027751">
        <w:tc>
          <w:tcPr>
            <w:tcW w:w="595" w:type="dxa"/>
          </w:tcPr>
          <w:p w14:paraId="3547567D" w14:textId="77777777" w:rsidR="00027751" w:rsidRPr="007D178E" w:rsidRDefault="00027751" w:rsidP="00AD7167">
            <w:pPr>
              <w:rPr>
                <w:rFonts w:ascii="Palemonas" w:hAnsi="Palemonas"/>
                <w:szCs w:val="24"/>
              </w:rPr>
            </w:pPr>
            <w:r w:rsidRPr="007D178E">
              <w:rPr>
                <w:rFonts w:ascii="Palemonas" w:hAnsi="Palemonas"/>
                <w:szCs w:val="24"/>
              </w:rPr>
              <w:t>7.</w:t>
            </w:r>
          </w:p>
        </w:tc>
        <w:tc>
          <w:tcPr>
            <w:tcW w:w="1518" w:type="dxa"/>
          </w:tcPr>
          <w:p w14:paraId="0CCDD6D9" w14:textId="77777777" w:rsidR="00027751" w:rsidRPr="007D178E" w:rsidRDefault="00027751" w:rsidP="00AD7167">
            <w:pPr>
              <w:rPr>
                <w:rFonts w:ascii="Palemonas" w:hAnsi="Palemonas"/>
                <w:szCs w:val="24"/>
              </w:rPr>
            </w:pPr>
            <w:r w:rsidRPr="007D178E">
              <w:rPr>
                <w:rFonts w:ascii="Palemonas" w:hAnsi="Palemonas"/>
                <w:szCs w:val="24"/>
              </w:rPr>
              <w:t>Laipiojimo elementai</w:t>
            </w:r>
          </w:p>
        </w:tc>
        <w:tc>
          <w:tcPr>
            <w:tcW w:w="5347" w:type="dxa"/>
          </w:tcPr>
          <w:p w14:paraId="625984E0" w14:textId="7522B2BA" w:rsidR="00027751" w:rsidRPr="007D178E" w:rsidRDefault="00027751" w:rsidP="002C31E8">
            <w:pPr>
              <w:tabs>
                <w:tab w:val="left" w:pos="418"/>
              </w:tabs>
              <w:suppressAutoHyphens/>
              <w:jc w:val="both"/>
              <w:rPr>
                <w:rFonts w:ascii="Palemonas" w:hAnsi="Palemonas"/>
                <w:szCs w:val="24"/>
              </w:rPr>
            </w:pPr>
            <w:r>
              <w:rPr>
                <w:rFonts w:ascii="Palemonas" w:hAnsi="Palemonas"/>
                <w:szCs w:val="24"/>
              </w:rPr>
              <w:t xml:space="preserve">7.1. </w:t>
            </w:r>
            <w:r w:rsidRPr="007D178E">
              <w:rPr>
                <w:rFonts w:ascii="Palemonas" w:hAnsi="Palemonas"/>
                <w:szCs w:val="24"/>
              </w:rPr>
              <w:t xml:space="preserve">Visi metaliniai varžtai turi būti pagaminti iš nerūdijančio plieno. </w:t>
            </w:r>
          </w:p>
          <w:p w14:paraId="16FECA93" w14:textId="79BDF2C9" w:rsidR="00027751" w:rsidRDefault="00027751" w:rsidP="00DE58D8">
            <w:pPr>
              <w:tabs>
                <w:tab w:val="left" w:pos="418"/>
              </w:tabs>
              <w:suppressAutoHyphens/>
              <w:jc w:val="both"/>
              <w:rPr>
                <w:rFonts w:ascii="Palemonas" w:hAnsi="Palemonas"/>
                <w:szCs w:val="24"/>
              </w:rPr>
            </w:pPr>
            <w:r>
              <w:rPr>
                <w:rFonts w:ascii="Palemonas" w:hAnsi="Palemonas"/>
                <w:szCs w:val="24"/>
              </w:rPr>
              <w:t xml:space="preserve">7.2. </w:t>
            </w:r>
            <w:r w:rsidRPr="007D178E">
              <w:rPr>
                <w:rFonts w:ascii="Palemonas" w:hAnsi="Palemonas"/>
                <w:szCs w:val="24"/>
              </w:rPr>
              <w:t xml:space="preserve">Įrenginio spaudos spalva ir dizainais turi būti derinamas su Užsakovu. </w:t>
            </w:r>
          </w:p>
          <w:p w14:paraId="2A84E7A9" w14:textId="2674AE93" w:rsidR="00027751" w:rsidRPr="007D178E" w:rsidRDefault="00027751" w:rsidP="002C31E8">
            <w:pPr>
              <w:tabs>
                <w:tab w:val="left" w:pos="418"/>
              </w:tabs>
              <w:suppressAutoHyphens/>
              <w:jc w:val="both"/>
              <w:rPr>
                <w:rFonts w:ascii="Palemonas" w:hAnsi="Palemonas"/>
                <w:szCs w:val="24"/>
              </w:rPr>
            </w:pPr>
            <w:r>
              <w:rPr>
                <w:rFonts w:ascii="Palemonas" w:hAnsi="Palemonas"/>
                <w:szCs w:val="24"/>
              </w:rPr>
              <w:t xml:space="preserve">7.3. </w:t>
            </w:r>
            <w:r w:rsidRPr="007D178E">
              <w:rPr>
                <w:rFonts w:ascii="Palemonas" w:hAnsi="Palemonas"/>
                <w:szCs w:val="24"/>
              </w:rPr>
              <w:t>Po žaidimų įrenginiu turi būti įrengta liejama guminė danga su pagrindo paruošimu. Dangos plotas turi būti 85</w:t>
            </w:r>
            <w:r>
              <w:rPr>
                <w:rFonts w:ascii="Palemonas" w:hAnsi="Palemonas"/>
                <w:szCs w:val="24"/>
              </w:rPr>
              <w:t> </w:t>
            </w:r>
            <w:r w:rsidRPr="007D178E">
              <w:rPr>
                <w:rFonts w:ascii="Palemonas" w:hAnsi="Palemonas"/>
                <w:szCs w:val="24"/>
              </w:rPr>
              <w:t>m</w:t>
            </w:r>
            <w:r w:rsidRPr="00265EF8">
              <w:rPr>
                <w:rFonts w:ascii="Palemonas" w:hAnsi="Palemonas"/>
                <w:szCs w:val="24"/>
                <w:vertAlign w:val="superscript"/>
              </w:rPr>
              <w:t>2</w:t>
            </w:r>
            <w:r w:rsidRPr="007D178E">
              <w:rPr>
                <w:rFonts w:ascii="Palemonas" w:hAnsi="Palemonas"/>
                <w:szCs w:val="24"/>
              </w:rPr>
              <w:t xml:space="preserve"> (galima paklaida </w:t>
            </w:r>
            <w:r>
              <w:rPr>
                <w:rFonts w:ascii="Palemonas" w:hAnsi="Palemonas"/>
                <w:szCs w:val="24"/>
              </w:rPr>
              <w:sym w:font="Symbol" w:char="F0B1"/>
            </w:r>
            <w:r w:rsidRPr="007D178E">
              <w:rPr>
                <w:rFonts w:ascii="Palemonas" w:hAnsi="Palemonas"/>
                <w:szCs w:val="24"/>
              </w:rPr>
              <w:t>5</w:t>
            </w:r>
            <w:r>
              <w:rPr>
                <w:rFonts w:ascii="Palemonas" w:hAnsi="Palemonas"/>
                <w:szCs w:val="24"/>
              </w:rPr>
              <w:t xml:space="preserve"> </w:t>
            </w:r>
            <w:r w:rsidRPr="007D178E">
              <w:rPr>
                <w:rFonts w:ascii="Palemonas" w:hAnsi="Palemonas"/>
                <w:szCs w:val="24"/>
              </w:rPr>
              <w:t>m</w:t>
            </w:r>
            <w:r w:rsidRPr="00265EF8">
              <w:rPr>
                <w:rFonts w:ascii="Palemonas" w:hAnsi="Palemonas"/>
                <w:szCs w:val="24"/>
                <w:vertAlign w:val="superscript"/>
              </w:rPr>
              <w:t>2</w:t>
            </w:r>
            <w:r w:rsidRPr="007D178E">
              <w:rPr>
                <w:rFonts w:ascii="Palemonas" w:hAnsi="Palemonas"/>
                <w:szCs w:val="24"/>
              </w:rPr>
              <w:t xml:space="preserve">). Dangos storis turi būti parenkamas pagal kritimo aukštį. Dangos spalvos – RAL1001 ir RAL7035 arba panašios. Tikslios dangos spalvos ir dizainas derinami su </w:t>
            </w:r>
            <w:r>
              <w:rPr>
                <w:rFonts w:ascii="Palemonas" w:hAnsi="Palemonas"/>
                <w:szCs w:val="24"/>
              </w:rPr>
              <w:t>U</w:t>
            </w:r>
            <w:r w:rsidRPr="007D178E">
              <w:rPr>
                <w:rFonts w:ascii="Palemonas" w:hAnsi="Palemonas"/>
                <w:szCs w:val="24"/>
              </w:rPr>
              <w:t>žsakovu.</w:t>
            </w:r>
            <w:r>
              <w:rPr>
                <w:rFonts w:ascii="Palemonas" w:hAnsi="Palemonas"/>
                <w:szCs w:val="24"/>
              </w:rPr>
              <w:t xml:space="preserve"> </w:t>
            </w:r>
            <w:r w:rsidRPr="007D178E">
              <w:rPr>
                <w:rFonts w:ascii="Palemonas" w:hAnsi="Palemonas"/>
                <w:szCs w:val="24"/>
              </w:rPr>
              <w:t>Pagrindo po liejama danga sluoksniai: šalčiui atsparus sluoksnis (smėlis) 20</w:t>
            </w:r>
            <w:r>
              <w:rPr>
                <w:rFonts w:ascii="Palemonas" w:hAnsi="Palemonas"/>
                <w:szCs w:val="24"/>
              </w:rPr>
              <w:t>–</w:t>
            </w:r>
            <w:r w:rsidRPr="007D178E">
              <w:rPr>
                <w:rFonts w:ascii="Palemonas" w:hAnsi="Palemonas"/>
                <w:szCs w:val="24"/>
              </w:rPr>
              <w:t>30 cm, skaldos sluoksnis 12</w:t>
            </w:r>
            <w:r>
              <w:rPr>
                <w:rFonts w:ascii="Palemonas" w:hAnsi="Palemonas"/>
                <w:szCs w:val="24"/>
              </w:rPr>
              <w:t>–</w:t>
            </w:r>
            <w:r w:rsidRPr="007D178E">
              <w:rPr>
                <w:rFonts w:ascii="Palemonas" w:hAnsi="Palemonas"/>
                <w:szCs w:val="24"/>
              </w:rPr>
              <w:t>15 cm (frakcija 0</w:t>
            </w:r>
            <w:r>
              <w:rPr>
                <w:rFonts w:ascii="Palemonas" w:hAnsi="Palemonas"/>
                <w:szCs w:val="24"/>
              </w:rPr>
              <w:t>–</w:t>
            </w:r>
            <w:r w:rsidRPr="007D178E">
              <w:rPr>
                <w:rFonts w:ascii="Palemonas" w:hAnsi="Palemonas"/>
                <w:szCs w:val="24"/>
              </w:rPr>
              <w:t>56), akmens atsijos ne mažiau 2</w:t>
            </w:r>
            <w:r>
              <w:rPr>
                <w:rFonts w:ascii="Palemonas" w:hAnsi="Palemonas"/>
                <w:szCs w:val="24"/>
              </w:rPr>
              <w:t xml:space="preserve"> </w:t>
            </w:r>
            <w:r w:rsidRPr="007D178E">
              <w:rPr>
                <w:rFonts w:ascii="Palemonas" w:hAnsi="Palemonas"/>
                <w:szCs w:val="24"/>
              </w:rPr>
              <w:t>cm (frakcija 0</w:t>
            </w:r>
            <w:r>
              <w:rPr>
                <w:rFonts w:ascii="Palemonas" w:hAnsi="Palemonas"/>
                <w:szCs w:val="24"/>
              </w:rPr>
              <w:t>–</w:t>
            </w:r>
            <w:r w:rsidRPr="007D178E">
              <w:rPr>
                <w:rFonts w:ascii="Palemonas" w:hAnsi="Palemonas"/>
                <w:szCs w:val="24"/>
              </w:rPr>
              <w:t>2 mm).</w:t>
            </w:r>
          </w:p>
          <w:p w14:paraId="47B812C3" w14:textId="77777777" w:rsidR="00027751" w:rsidRPr="007D178E" w:rsidRDefault="00027751" w:rsidP="002C31E8">
            <w:pPr>
              <w:tabs>
                <w:tab w:val="left" w:pos="418"/>
              </w:tabs>
              <w:jc w:val="both"/>
              <w:rPr>
                <w:rFonts w:ascii="Palemonas" w:hAnsi="Palemonas"/>
                <w:szCs w:val="24"/>
              </w:rPr>
            </w:pPr>
            <w:r w:rsidRPr="007D178E">
              <w:rPr>
                <w:rFonts w:ascii="Palemonas" w:hAnsi="Palemonas"/>
                <w:szCs w:val="24"/>
              </w:rPr>
              <w:t xml:space="preserve">Danga turi būti įrėminta plastikiniais </w:t>
            </w:r>
            <w:proofErr w:type="spellStart"/>
            <w:r w:rsidRPr="007D178E">
              <w:rPr>
                <w:rFonts w:ascii="Palemonas" w:hAnsi="Palemonas"/>
                <w:szCs w:val="24"/>
              </w:rPr>
              <w:t>borteliais</w:t>
            </w:r>
            <w:proofErr w:type="spellEnd"/>
            <w:r w:rsidRPr="007D178E">
              <w:rPr>
                <w:rFonts w:ascii="Palemonas" w:hAnsi="Palemonas"/>
                <w:szCs w:val="24"/>
              </w:rPr>
              <w:t>.</w:t>
            </w:r>
          </w:p>
        </w:tc>
        <w:tc>
          <w:tcPr>
            <w:tcW w:w="2173" w:type="dxa"/>
          </w:tcPr>
          <w:p w14:paraId="6F7F6056" w14:textId="77777777" w:rsidR="00027751" w:rsidRDefault="00027751" w:rsidP="002C31E8">
            <w:pPr>
              <w:tabs>
                <w:tab w:val="left" w:pos="418"/>
              </w:tabs>
              <w:suppressAutoHyphens/>
              <w:jc w:val="both"/>
              <w:rPr>
                <w:rFonts w:ascii="Palemonas" w:hAnsi="Palemonas"/>
                <w:szCs w:val="24"/>
              </w:rPr>
            </w:pPr>
          </w:p>
        </w:tc>
      </w:tr>
      <w:tr w:rsidR="00027751" w:rsidRPr="001929C4" w14:paraId="04356063" w14:textId="0E2E6AAA" w:rsidTr="00027751">
        <w:tc>
          <w:tcPr>
            <w:tcW w:w="595" w:type="dxa"/>
          </w:tcPr>
          <w:p w14:paraId="5DF3ADF7" w14:textId="77777777" w:rsidR="00027751" w:rsidRPr="007D178E" w:rsidRDefault="00027751" w:rsidP="00AD7167">
            <w:pPr>
              <w:rPr>
                <w:rFonts w:ascii="Palemonas" w:hAnsi="Palemonas"/>
                <w:szCs w:val="24"/>
              </w:rPr>
            </w:pPr>
            <w:r w:rsidRPr="007D178E">
              <w:rPr>
                <w:rFonts w:ascii="Palemonas" w:hAnsi="Palemonas"/>
                <w:szCs w:val="24"/>
              </w:rPr>
              <w:t>8.</w:t>
            </w:r>
          </w:p>
        </w:tc>
        <w:tc>
          <w:tcPr>
            <w:tcW w:w="1518" w:type="dxa"/>
          </w:tcPr>
          <w:p w14:paraId="6865B5F8" w14:textId="77777777" w:rsidR="00027751" w:rsidRPr="007D178E" w:rsidRDefault="00027751" w:rsidP="00AD7167">
            <w:pPr>
              <w:rPr>
                <w:rFonts w:ascii="Palemonas" w:hAnsi="Palemonas"/>
                <w:szCs w:val="24"/>
              </w:rPr>
            </w:pPr>
            <w:r w:rsidRPr="007D178E">
              <w:rPr>
                <w:rFonts w:ascii="Palemonas" w:hAnsi="Palemonas"/>
                <w:szCs w:val="24"/>
              </w:rPr>
              <w:t>Atitiktis standartui</w:t>
            </w:r>
          </w:p>
        </w:tc>
        <w:tc>
          <w:tcPr>
            <w:tcW w:w="5347" w:type="dxa"/>
          </w:tcPr>
          <w:p w14:paraId="2102D1BF" w14:textId="56A07C14" w:rsidR="00027751" w:rsidRPr="007D178E" w:rsidRDefault="00027751" w:rsidP="00AD7167">
            <w:pPr>
              <w:suppressAutoHyphens/>
              <w:rPr>
                <w:rFonts w:ascii="Palemonas" w:hAnsi="Palemonas"/>
                <w:szCs w:val="24"/>
              </w:rPr>
            </w:pPr>
            <w:r w:rsidRPr="007D178E">
              <w:rPr>
                <w:rFonts w:ascii="Palemonas" w:hAnsi="Palemonas"/>
                <w:szCs w:val="24"/>
              </w:rPr>
              <w:t>Gaminys turi atitikti EN 1176 standartą, arba lygiavertį.</w:t>
            </w:r>
          </w:p>
        </w:tc>
        <w:tc>
          <w:tcPr>
            <w:tcW w:w="2173" w:type="dxa"/>
          </w:tcPr>
          <w:p w14:paraId="25BEAF3D" w14:textId="77777777" w:rsidR="00027751" w:rsidRPr="007D178E" w:rsidRDefault="00027751" w:rsidP="00AD7167">
            <w:pPr>
              <w:suppressAutoHyphens/>
              <w:rPr>
                <w:rFonts w:ascii="Palemonas" w:hAnsi="Palemonas"/>
                <w:szCs w:val="24"/>
              </w:rPr>
            </w:pPr>
          </w:p>
        </w:tc>
      </w:tr>
      <w:tr w:rsidR="00027751" w:rsidRPr="001929C4" w14:paraId="5B4C7B44" w14:textId="697A05FD" w:rsidTr="00027751">
        <w:tc>
          <w:tcPr>
            <w:tcW w:w="595" w:type="dxa"/>
          </w:tcPr>
          <w:p w14:paraId="0EBF5AD5" w14:textId="77777777" w:rsidR="00027751" w:rsidRPr="007D178E" w:rsidRDefault="00027751" w:rsidP="00AD7167">
            <w:pPr>
              <w:rPr>
                <w:rFonts w:ascii="Palemonas" w:hAnsi="Palemonas"/>
                <w:szCs w:val="24"/>
              </w:rPr>
            </w:pPr>
            <w:r w:rsidRPr="007D178E">
              <w:rPr>
                <w:rFonts w:ascii="Palemonas" w:hAnsi="Palemonas"/>
                <w:szCs w:val="24"/>
              </w:rPr>
              <w:t>9.</w:t>
            </w:r>
          </w:p>
        </w:tc>
        <w:tc>
          <w:tcPr>
            <w:tcW w:w="1518" w:type="dxa"/>
          </w:tcPr>
          <w:p w14:paraId="5E0C5EF1" w14:textId="77777777" w:rsidR="00027751" w:rsidRPr="007D178E" w:rsidRDefault="00027751" w:rsidP="00AD7167">
            <w:pPr>
              <w:rPr>
                <w:rFonts w:ascii="Palemonas" w:hAnsi="Palemonas"/>
                <w:szCs w:val="24"/>
              </w:rPr>
            </w:pPr>
            <w:r w:rsidRPr="007D178E">
              <w:rPr>
                <w:rFonts w:ascii="Palemonas" w:hAnsi="Palemonas"/>
                <w:szCs w:val="24"/>
              </w:rPr>
              <w:t xml:space="preserve">Garantija </w:t>
            </w:r>
          </w:p>
        </w:tc>
        <w:tc>
          <w:tcPr>
            <w:tcW w:w="5347" w:type="dxa"/>
          </w:tcPr>
          <w:p w14:paraId="1BA31AEB" w14:textId="77777777" w:rsidR="00027751" w:rsidRPr="007D178E" w:rsidRDefault="00027751" w:rsidP="00AD7167">
            <w:pPr>
              <w:rPr>
                <w:rFonts w:ascii="Palemonas" w:hAnsi="Palemonas"/>
                <w:szCs w:val="24"/>
              </w:rPr>
            </w:pPr>
            <w:r w:rsidRPr="007D178E">
              <w:rPr>
                <w:rFonts w:ascii="Palemonas" w:hAnsi="Palemonas"/>
                <w:szCs w:val="24"/>
              </w:rPr>
              <w:t>Gaminiui taikoma ne trumpesnė nei 10 metų garantija.</w:t>
            </w:r>
          </w:p>
        </w:tc>
        <w:tc>
          <w:tcPr>
            <w:tcW w:w="2173" w:type="dxa"/>
          </w:tcPr>
          <w:p w14:paraId="094499CF" w14:textId="77777777" w:rsidR="00027751" w:rsidRPr="007D178E" w:rsidRDefault="00027751" w:rsidP="00AD7167">
            <w:pPr>
              <w:rPr>
                <w:rFonts w:ascii="Palemonas" w:hAnsi="Palemonas"/>
                <w:szCs w:val="24"/>
              </w:rPr>
            </w:pPr>
          </w:p>
        </w:tc>
      </w:tr>
      <w:tr w:rsidR="00027751" w:rsidRPr="001929C4" w14:paraId="793092C2" w14:textId="08BC7DFC" w:rsidTr="00027751">
        <w:trPr>
          <w:trHeight w:val="2661"/>
        </w:trPr>
        <w:tc>
          <w:tcPr>
            <w:tcW w:w="595" w:type="dxa"/>
          </w:tcPr>
          <w:p w14:paraId="2021CE00" w14:textId="77777777" w:rsidR="00027751" w:rsidRPr="007D178E" w:rsidRDefault="00027751" w:rsidP="00AD7167">
            <w:pPr>
              <w:rPr>
                <w:rFonts w:ascii="Palemonas" w:hAnsi="Palemonas"/>
                <w:szCs w:val="24"/>
              </w:rPr>
            </w:pPr>
            <w:r w:rsidRPr="007D178E">
              <w:rPr>
                <w:rFonts w:ascii="Palemonas" w:hAnsi="Palemonas"/>
                <w:szCs w:val="24"/>
              </w:rPr>
              <w:t>10.</w:t>
            </w:r>
          </w:p>
        </w:tc>
        <w:tc>
          <w:tcPr>
            <w:tcW w:w="1518" w:type="dxa"/>
          </w:tcPr>
          <w:p w14:paraId="3516C62A" w14:textId="70968D0B" w:rsidR="00027751" w:rsidRPr="007D178E" w:rsidRDefault="00027751" w:rsidP="00407111">
            <w:pPr>
              <w:rPr>
                <w:rFonts w:ascii="Palemonas" w:hAnsi="Palemonas"/>
                <w:szCs w:val="24"/>
              </w:rPr>
            </w:pPr>
            <w:r w:rsidRPr="007D178E">
              <w:rPr>
                <w:rFonts w:ascii="Palemonas" w:hAnsi="Palemonas"/>
                <w:szCs w:val="24"/>
              </w:rPr>
              <w:t>Vizualizacija</w:t>
            </w:r>
            <w:r w:rsidRPr="007D178E">
              <w:rPr>
                <w:rStyle w:val="Puslapioinaosnuoroda"/>
                <w:rFonts w:ascii="Palemonas" w:hAnsi="Palemonas"/>
                <w:szCs w:val="24"/>
              </w:rPr>
              <w:footnoteReference w:id="2"/>
            </w:r>
          </w:p>
        </w:tc>
        <w:tc>
          <w:tcPr>
            <w:tcW w:w="5347" w:type="dxa"/>
          </w:tcPr>
          <w:p w14:paraId="20370110" w14:textId="791B1FFB" w:rsidR="00027751" w:rsidRPr="001929C4" w:rsidRDefault="00027751" w:rsidP="00AD7167">
            <w:pPr>
              <w:rPr>
                <w:rFonts w:ascii="Palemonas" w:hAnsi="Palemonas"/>
                <w:szCs w:val="24"/>
              </w:rPr>
            </w:pPr>
            <w:r w:rsidRPr="00F42552">
              <w:rPr>
                <w:noProof/>
              </w:rPr>
              <w:drawing>
                <wp:inline distT="0" distB="0" distL="0" distR="0" wp14:anchorId="42EEEEEC" wp14:editId="3748E927">
                  <wp:extent cx="3190875" cy="1493993"/>
                  <wp:effectExtent l="0" t="0" r="0" b="0"/>
                  <wp:docPr id="199782364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92984" cy="1494980"/>
                          </a:xfrm>
                          <a:prstGeom prst="rect">
                            <a:avLst/>
                          </a:prstGeom>
                          <a:noFill/>
                          <a:ln>
                            <a:noFill/>
                          </a:ln>
                        </pic:spPr>
                      </pic:pic>
                    </a:graphicData>
                  </a:graphic>
                </wp:inline>
              </w:drawing>
            </w:r>
          </w:p>
        </w:tc>
        <w:tc>
          <w:tcPr>
            <w:tcW w:w="2173" w:type="dxa"/>
          </w:tcPr>
          <w:p w14:paraId="4239F0F5" w14:textId="77777777" w:rsidR="00027751" w:rsidRPr="00F42552" w:rsidRDefault="00027751" w:rsidP="00AD7167">
            <w:pPr>
              <w:rPr>
                <w:noProof/>
              </w:rPr>
            </w:pPr>
          </w:p>
        </w:tc>
      </w:tr>
    </w:tbl>
    <w:p w14:paraId="11F4BD72" w14:textId="77777777" w:rsidR="00DE58D8" w:rsidRPr="00286834" w:rsidRDefault="00DE58D8" w:rsidP="00735646">
      <w:pPr>
        <w:rPr>
          <w:rFonts w:ascii="Palemonas" w:hAnsi="Palemonas"/>
          <w:b/>
          <w:bCs/>
          <w:szCs w:val="24"/>
        </w:rPr>
      </w:pPr>
    </w:p>
    <w:p w14:paraId="27F13D94" w14:textId="20A6D35A" w:rsidR="00735646" w:rsidRPr="00286834" w:rsidRDefault="00735646" w:rsidP="00265EF8">
      <w:pPr>
        <w:spacing w:after="120"/>
        <w:jc w:val="center"/>
        <w:rPr>
          <w:rFonts w:ascii="Palemonas" w:hAnsi="Palemonas"/>
          <w:b/>
          <w:bCs/>
          <w:szCs w:val="24"/>
        </w:rPr>
      </w:pPr>
      <w:r>
        <w:rPr>
          <w:rFonts w:ascii="Palemonas" w:hAnsi="Palemonas"/>
          <w:b/>
          <w:bCs/>
          <w:szCs w:val="24"/>
        </w:rPr>
        <w:t>DVIVIETĖS</w:t>
      </w:r>
      <w:r w:rsidRPr="00286834">
        <w:rPr>
          <w:rFonts w:ascii="Palemonas" w:hAnsi="Palemonas"/>
          <w:b/>
          <w:bCs/>
          <w:szCs w:val="24"/>
        </w:rPr>
        <w:t xml:space="preserve"> SŪPYNĖS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1510"/>
        <w:gridCol w:w="5408"/>
        <w:gridCol w:w="2126"/>
      </w:tblGrid>
      <w:tr w:rsidR="00027751" w:rsidRPr="001929C4" w14:paraId="0E2E7EC7" w14:textId="7172E9CC" w:rsidTr="00027751">
        <w:tc>
          <w:tcPr>
            <w:tcW w:w="595" w:type="dxa"/>
          </w:tcPr>
          <w:p w14:paraId="6CD427D6" w14:textId="3B06DE37" w:rsidR="00027751" w:rsidRPr="001929C4" w:rsidRDefault="00027751" w:rsidP="00AD7167">
            <w:pPr>
              <w:jc w:val="center"/>
              <w:rPr>
                <w:rFonts w:ascii="Palemonas" w:hAnsi="Palemonas"/>
                <w:b/>
                <w:bCs/>
                <w:szCs w:val="24"/>
              </w:rPr>
            </w:pPr>
            <w:r w:rsidRPr="001929C4">
              <w:rPr>
                <w:rFonts w:ascii="Palemonas" w:hAnsi="Palemonas"/>
                <w:b/>
                <w:bCs/>
                <w:szCs w:val="24"/>
              </w:rPr>
              <w:t xml:space="preserve">Eil. </w:t>
            </w:r>
            <w:proofErr w:type="spellStart"/>
            <w:r>
              <w:rPr>
                <w:rFonts w:ascii="Palemonas" w:hAnsi="Palemonas"/>
                <w:b/>
                <w:bCs/>
                <w:szCs w:val="24"/>
              </w:rPr>
              <w:t>n</w:t>
            </w:r>
            <w:r w:rsidRPr="001929C4">
              <w:rPr>
                <w:rFonts w:ascii="Palemonas" w:hAnsi="Palemonas"/>
                <w:b/>
                <w:bCs/>
                <w:szCs w:val="24"/>
              </w:rPr>
              <w:t>r.</w:t>
            </w:r>
            <w:proofErr w:type="spellEnd"/>
          </w:p>
        </w:tc>
        <w:tc>
          <w:tcPr>
            <w:tcW w:w="1510" w:type="dxa"/>
          </w:tcPr>
          <w:p w14:paraId="22092B1D" w14:textId="77777777" w:rsidR="00027751" w:rsidRPr="001929C4" w:rsidRDefault="00027751" w:rsidP="00AD7167">
            <w:pPr>
              <w:jc w:val="center"/>
              <w:rPr>
                <w:rFonts w:ascii="Palemonas" w:hAnsi="Palemonas"/>
                <w:b/>
                <w:bCs/>
                <w:szCs w:val="24"/>
              </w:rPr>
            </w:pPr>
            <w:r w:rsidRPr="001929C4">
              <w:rPr>
                <w:rFonts w:ascii="Palemonas" w:hAnsi="Palemonas"/>
                <w:b/>
                <w:bCs/>
                <w:szCs w:val="24"/>
              </w:rPr>
              <w:t>Parametras</w:t>
            </w:r>
          </w:p>
        </w:tc>
        <w:tc>
          <w:tcPr>
            <w:tcW w:w="5408" w:type="dxa"/>
          </w:tcPr>
          <w:p w14:paraId="54C7C070" w14:textId="77777777" w:rsidR="00027751" w:rsidRPr="001929C4" w:rsidRDefault="00027751" w:rsidP="00AD7167">
            <w:pPr>
              <w:jc w:val="center"/>
              <w:rPr>
                <w:rFonts w:ascii="Palemonas" w:hAnsi="Palemonas"/>
                <w:b/>
                <w:bCs/>
                <w:szCs w:val="24"/>
              </w:rPr>
            </w:pPr>
            <w:r w:rsidRPr="001929C4">
              <w:rPr>
                <w:rFonts w:ascii="Palemonas" w:hAnsi="Palemonas"/>
                <w:b/>
                <w:bCs/>
                <w:szCs w:val="24"/>
              </w:rPr>
              <w:t>Reikalavimas</w:t>
            </w:r>
          </w:p>
        </w:tc>
        <w:tc>
          <w:tcPr>
            <w:tcW w:w="2126" w:type="dxa"/>
          </w:tcPr>
          <w:p w14:paraId="60802939" w14:textId="680079E3" w:rsidR="00027751" w:rsidRPr="001929C4" w:rsidRDefault="0067100A" w:rsidP="00AD7167">
            <w:pPr>
              <w:jc w:val="center"/>
              <w:rPr>
                <w:rFonts w:ascii="Palemonas" w:hAnsi="Palemonas"/>
                <w:b/>
                <w:bCs/>
                <w:szCs w:val="24"/>
              </w:rPr>
            </w:pPr>
            <w:r>
              <w:rPr>
                <w:rFonts w:ascii="Palemonas" w:hAnsi="Palemonas"/>
                <w:b/>
                <w:bCs/>
                <w:szCs w:val="24"/>
              </w:rPr>
              <w:t>Tiekėjo pastabos/siūlymai</w:t>
            </w:r>
          </w:p>
        </w:tc>
      </w:tr>
      <w:tr w:rsidR="00027751" w:rsidRPr="001929C4" w14:paraId="5D143A06" w14:textId="3D1053EF" w:rsidTr="00027751">
        <w:tc>
          <w:tcPr>
            <w:tcW w:w="595" w:type="dxa"/>
          </w:tcPr>
          <w:p w14:paraId="28C255F6" w14:textId="77777777" w:rsidR="00027751" w:rsidRPr="007D178E" w:rsidRDefault="00027751" w:rsidP="00AD7167">
            <w:pPr>
              <w:rPr>
                <w:rFonts w:ascii="Palemonas" w:hAnsi="Palemonas"/>
                <w:szCs w:val="24"/>
              </w:rPr>
            </w:pPr>
            <w:r w:rsidRPr="007D178E">
              <w:rPr>
                <w:rFonts w:ascii="Palemonas" w:hAnsi="Palemonas"/>
                <w:szCs w:val="24"/>
              </w:rPr>
              <w:t>1.</w:t>
            </w:r>
          </w:p>
        </w:tc>
        <w:tc>
          <w:tcPr>
            <w:tcW w:w="1510" w:type="dxa"/>
          </w:tcPr>
          <w:p w14:paraId="426884A6" w14:textId="77777777" w:rsidR="00027751" w:rsidRPr="007D178E" w:rsidRDefault="00027751" w:rsidP="00AD7167">
            <w:pPr>
              <w:rPr>
                <w:rFonts w:ascii="Palemonas" w:hAnsi="Palemonas"/>
                <w:szCs w:val="24"/>
              </w:rPr>
            </w:pPr>
            <w:r w:rsidRPr="007D178E">
              <w:rPr>
                <w:rFonts w:ascii="Palemonas" w:hAnsi="Palemonas"/>
                <w:szCs w:val="24"/>
              </w:rPr>
              <w:t>Sūpynių matmenys</w:t>
            </w:r>
          </w:p>
        </w:tc>
        <w:tc>
          <w:tcPr>
            <w:tcW w:w="5408" w:type="dxa"/>
          </w:tcPr>
          <w:p w14:paraId="3EB5BCAE" w14:textId="23554D02" w:rsidR="00027751" w:rsidRPr="007D178E" w:rsidRDefault="00027751" w:rsidP="002C31E8">
            <w:pPr>
              <w:overflowPunct w:val="0"/>
              <w:autoSpaceDE w:val="0"/>
              <w:autoSpaceDN w:val="0"/>
              <w:adjustRightInd w:val="0"/>
              <w:jc w:val="both"/>
              <w:textAlignment w:val="baseline"/>
              <w:rPr>
                <w:rFonts w:ascii="Palemonas" w:eastAsia="Lucida Sans Unicode" w:hAnsi="Palemonas"/>
                <w:bCs/>
                <w:kern w:val="2"/>
                <w:szCs w:val="24"/>
                <w:lang w:eastAsia="zh-CN"/>
              </w:rPr>
            </w:pPr>
            <w:r w:rsidRPr="007D178E">
              <w:rPr>
                <w:rFonts w:ascii="Palemonas" w:hAnsi="Palemonas"/>
                <w:szCs w:val="24"/>
              </w:rPr>
              <w:t xml:space="preserve">Matmenys ne mažesni nei: </w:t>
            </w:r>
            <w:r>
              <w:rPr>
                <w:rFonts w:ascii="Palemonas" w:hAnsi="Palemonas"/>
                <w:szCs w:val="24"/>
              </w:rPr>
              <w:t>2</w:t>
            </w:r>
            <w:r w:rsidRPr="007D178E">
              <w:rPr>
                <w:rFonts w:ascii="Palemonas" w:hAnsi="Palemonas"/>
                <w:szCs w:val="24"/>
              </w:rPr>
              <w:t>,</w:t>
            </w:r>
            <w:r>
              <w:rPr>
                <w:rFonts w:ascii="Palemonas" w:hAnsi="Palemonas"/>
                <w:szCs w:val="24"/>
              </w:rPr>
              <w:t>00×</w:t>
            </w:r>
            <w:r w:rsidRPr="007D178E">
              <w:rPr>
                <w:rFonts w:ascii="Palemonas" w:hAnsi="Palemonas"/>
                <w:szCs w:val="24"/>
              </w:rPr>
              <w:t>5,0</w:t>
            </w:r>
            <w:r>
              <w:rPr>
                <w:rFonts w:ascii="Palemonas" w:hAnsi="Palemonas"/>
                <w:szCs w:val="24"/>
              </w:rPr>
              <w:t>0×</w:t>
            </w:r>
            <w:r w:rsidRPr="007D178E">
              <w:rPr>
                <w:rFonts w:ascii="Palemonas" w:hAnsi="Palemonas"/>
                <w:szCs w:val="24"/>
              </w:rPr>
              <w:t>2,</w:t>
            </w:r>
            <w:r>
              <w:rPr>
                <w:rFonts w:ascii="Palemonas" w:hAnsi="Palemonas"/>
                <w:szCs w:val="24"/>
              </w:rPr>
              <w:t>0</w:t>
            </w:r>
            <w:r w:rsidRPr="007D178E">
              <w:rPr>
                <w:rFonts w:ascii="Palemonas" w:hAnsi="Palemonas"/>
                <w:szCs w:val="24"/>
              </w:rPr>
              <w:t>0 m (ilgis, plotis, aukštis)</w:t>
            </w:r>
            <w:r>
              <w:rPr>
                <w:rFonts w:ascii="Palemonas" w:hAnsi="Palemonas"/>
                <w:szCs w:val="24"/>
              </w:rPr>
              <w:t xml:space="preserve"> </w:t>
            </w:r>
            <w:r w:rsidRPr="00A56884">
              <w:rPr>
                <w:rFonts w:ascii="Palemonas" w:hAnsi="Palemonas"/>
                <w:szCs w:val="24"/>
              </w:rPr>
              <w:t xml:space="preserve">(+/- </w:t>
            </w:r>
            <w:r>
              <w:rPr>
                <w:rFonts w:ascii="Palemonas" w:hAnsi="Palemonas"/>
                <w:szCs w:val="24"/>
              </w:rPr>
              <w:t>5</w:t>
            </w:r>
            <w:r w:rsidRPr="00A56884">
              <w:rPr>
                <w:rFonts w:ascii="Palemonas" w:hAnsi="Palemonas"/>
                <w:szCs w:val="24"/>
              </w:rPr>
              <w:t>0</w:t>
            </w:r>
            <w:r>
              <w:rPr>
                <w:rFonts w:ascii="Palemonas" w:hAnsi="Palemonas"/>
                <w:szCs w:val="24"/>
              </w:rPr>
              <w:t xml:space="preserve"> </w:t>
            </w:r>
            <w:r w:rsidRPr="00A56884">
              <w:rPr>
                <w:rFonts w:ascii="Palemonas" w:hAnsi="Palemonas"/>
                <w:szCs w:val="24"/>
              </w:rPr>
              <w:t>mm)</w:t>
            </w:r>
            <w:r>
              <w:rPr>
                <w:rFonts w:ascii="Palemonas" w:hAnsi="Palemonas"/>
                <w:szCs w:val="24"/>
              </w:rPr>
              <w:t>.</w:t>
            </w:r>
          </w:p>
        </w:tc>
        <w:tc>
          <w:tcPr>
            <w:tcW w:w="2126" w:type="dxa"/>
          </w:tcPr>
          <w:p w14:paraId="3670CDD8" w14:textId="77777777" w:rsidR="00027751" w:rsidRPr="007D178E" w:rsidRDefault="00027751" w:rsidP="002C31E8">
            <w:pPr>
              <w:overflowPunct w:val="0"/>
              <w:autoSpaceDE w:val="0"/>
              <w:autoSpaceDN w:val="0"/>
              <w:adjustRightInd w:val="0"/>
              <w:jc w:val="both"/>
              <w:textAlignment w:val="baseline"/>
              <w:rPr>
                <w:rFonts w:ascii="Palemonas" w:hAnsi="Palemonas"/>
                <w:szCs w:val="24"/>
              </w:rPr>
            </w:pPr>
          </w:p>
        </w:tc>
      </w:tr>
      <w:tr w:rsidR="00027751" w:rsidRPr="001929C4" w14:paraId="771BCCD9" w14:textId="29182995" w:rsidTr="00027751">
        <w:tc>
          <w:tcPr>
            <w:tcW w:w="595" w:type="dxa"/>
          </w:tcPr>
          <w:p w14:paraId="6C02D7B6" w14:textId="77777777" w:rsidR="00027751" w:rsidRPr="007D178E" w:rsidRDefault="00027751" w:rsidP="00AD7167">
            <w:pPr>
              <w:rPr>
                <w:rFonts w:ascii="Palemonas" w:hAnsi="Palemonas"/>
                <w:szCs w:val="24"/>
              </w:rPr>
            </w:pPr>
            <w:r w:rsidRPr="007D178E">
              <w:rPr>
                <w:rFonts w:ascii="Palemonas" w:hAnsi="Palemonas"/>
                <w:szCs w:val="24"/>
              </w:rPr>
              <w:t>2.</w:t>
            </w:r>
          </w:p>
        </w:tc>
        <w:tc>
          <w:tcPr>
            <w:tcW w:w="1510" w:type="dxa"/>
          </w:tcPr>
          <w:p w14:paraId="441A51A9" w14:textId="77777777" w:rsidR="00027751" w:rsidRPr="007D178E" w:rsidRDefault="00027751" w:rsidP="00AD7167">
            <w:pPr>
              <w:rPr>
                <w:rFonts w:ascii="Palemonas" w:hAnsi="Palemonas"/>
                <w:szCs w:val="24"/>
              </w:rPr>
            </w:pPr>
            <w:r w:rsidRPr="007D178E">
              <w:rPr>
                <w:rFonts w:ascii="Palemonas" w:hAnsi="Palemonas"/>
                <w:szCs w:val="24"/>
              </w:rPr>
              <w:t>Saugos zona</w:t>
            </w:r>
          </w:p>
        </w:tc>
        <w:tc>
          <w:tcPr>
            <w:tcW w:w="5408" w:type="dxa"/>
          </w:tcPr>
          <w:p w14:paraId="40BB93A4" w14:textId="3F2C2783" w:rsidR="00027751" w:rsidRPr="00DE58D8" w:rsidRDefault="00027751" w:rsidP="002C31E8">
            <w:pPr>
              <w:jc w:val="both"/>
              <w:rPr>
                <w:rFonts w:ascii="Palemonas" w:hAnsi="Palemonas"/>
                <w:szCs w:val="24"/>
              </w:rPr>
            </w:pPr>
            <w:r w:rsidRPr="007D178E">
              <w:rPr>
                <w:rFonts w:ascii="Palemonas" w:hAnsi="Palemonas"/>
                <w:szCs w:val="24"/>
              </w:rPr>
              <w:t>ne didesnė nei 40 m</w:t>
            </w:r>
            <w:r w:rsidRPr="007D178E">
              <w:rPr>
                <w:rFonts w:ascii="Palemonas" w:hAnsi="Palemonas"/>
                <w:szCs w:val="24"/>
                <w:vertAlign w:val="superscript"/>
              </w:rPr>
              <w:t>2</w:t>
            </w:r>
            <w:r>
              <w:rPr>
                <w:rFonts w:ascii="Palemonas" w:hAnsi="Palemonas"/>
                <w:szCs w:val="24"/>
              </w:rPr>
              <w:t>.</w:t>
            </w:r>
          </w:p>
        </w:tc>
        <w:tc>
          <w:tcPr>
            <w:tcW w:w="2126" w:type="dxa"/>
          </w:tcPr>
          <w:p w14:paraId="1EFFF8AC" w14:textId="77777777" w:rsidR="00027751" w:rsidRPr="007D178E" w:rsidRDefault="00027751" w:rsidP="002C31E8">
            <w:pPr>
              <w:jc w:val="both"/>
              <w:rPr>
                <w:rFonts w:ascii="Palemonas" w:hAnsi="Palemonas"/>
                <w:szCs w:val="24"/>
              </w:rPr>
            </w:pPr>
          </w:p>
        </w:tc>
      </w:tr>
      <w:tr w:rsidR="00027751" w:rsidRPr="001929C4" w14:paraId="2C354437" w14:textId="3CC56346" w:rsidTr="00027751">
        <w:tc>
          <w:tcPr>
            <w:tcW w:w="595" w:type="dxa"/>
          </w:tcPr>
          <w:p w14:paraId="008E8B9C" w14:textId="77777777" w:rsidR="00027751" w:rsidRPr="007D178E" w:rsidRDefault="00027751" w:rsidP="00AD7167">
            <w:pPr>
              <w:rPr>
                <w:rFonts w:ascii="Palemonas" w:hAnsi="Palemonas"/>
                <w:szCs w:val="24"/>
              </w:rPr>
            </w:pPr>
            <w:r w:rsidRPr="007D178E">
              <w:rPr>
                <w:rFonts w:ascii="Palemonas" w:hAnsi="Palemonas"/>
                <w:szCs w:val="24"/>
              </w:rPr>
              <w:t>3.</w:t>
            </w:r>
          </w:p>
        </w:tc>
        <w:tc>
          <w:tcPr>
            <w:tcW w:w="1510" w:type="dxa"/>
          </w:tcPr>
          <w:p w14:paraId="778E8D00" w14:textId="77777777" w:rsidR="00027751" w:rsidRPr="007D178E" w:rsidRDefault="00027751" w:rsidP="00AD7167">
            <w:pPr>
              <w:rPr>
                <w:rFonts w:ascii="Palemonas" w:hAnsi="Palemonas"/>
                <w:szCs w:val="24"/>
              </w:rPr>
            </w:pPr>
            <w:r w:rsidRPr="007D178E">
              <w:rPr>
                <w:rFonts w:ascii="Palemonas" w:hAnsi="Palemonas"/>
                <w:szCs w:val="24"/>
              </w:rPr>
              <w:t>Didžiausias kritimo aukštis</w:t>
            </w:r>
          </w:p>
        </w:tc>
        <w:tc>
          <w:tcPr>
            <w:tcW w:w="5408" w:type="dxa"/>
          </w:tcPr>
          <w:p w14:paraId="32C43515" w14:textId="0717F1FF" w:rsidR="00027751" w:rsidRPr="007D178E" w:rsidRDefault="00027751" w:rsidP="002C31E8">
            <w:pPr>
              <w:jc w:val="both"/>
              <w:rPr>
                <w:rFonts w:ascii="Palemonas" w:hAnsi="Palemonas"/>
                <w:szCs w:val="24"/>
              </w:rPr>
            </w:pPr>
            <w:r w:rsidRPr="007D178E">
              <w:rPr>
                <w:rFonts w:ascii="Palemonas" w:hAnsi="Palemonas"/>
                <w:szCs w:val="24"/>
              </w:rPr>
              <w:t xml:space="preserve">ne </w:t>
            </w:r>
            <w:r>
              <w:rPr>
                <w:rFonts w:ascii="Palemonas" w:hAnsi="Palemonas"/>
                <w:szCs w:val="24"/>
              </w:rPr>
              <w:t>didesnis</w:t>
            </w:r>
            <w:r w:rsidRPr="007D178E">
              <w:rPr>
                <w:rFonts w:ascii="Palemonas" w:hAnsi="Palemonas"/>
                <w:szCs w:val="24"/>
              </w:rPr>
              <w:t xml:space="preserve"> nei 130 cm</w:t>
            </w:r>
            <w:r>
              <w:rPr>
                <w:rFonts w:ascii="Palemonas" w:hAnsi="Palemonas"/>
                <w:szCs w:val="24"/>
              </w:rPr>
              <w:t xml:space="preserve"> (ir mažiau).</w:t>
            </w:r>
          </w:p>
        </w:tc>
        <w:tc>
          <w:tcPr>
            <w:tcW w:w="2126" w:type="dxa"/>
          </w:tcPr>
          <w:p w14:paraId="7B7E48A5" w14:textId="77777777" w:rsidR="00027751" w:rsidRPr="007D178E" w:rsidRDefault="00027751" w:rsidP="002C31E8">
            <w:pPr>
              <w:jc w:val="both"/>
              <w:rPr>
                <w:rFonts w:ascii="Palemonas" w:hAnsi="Palemonas"/>
                <w:szCs w:val="24"/>
              </w:rPr>
            </w:pPr>
          </w:p>
        </w:tc>
      </w:tr>
      <w:tr w:rsidR="00027751" w:rsidRPr="001929C4" w14:paraId="7B28491D" w14:textId="34510B9D" w:rsidTr="00027751">
        <w:tc>
          <w:tcPr>
            <w:tcW w:w="595" w:type="dxa"/>
          </w:tcPr>
          <w:p w14:paraId="1286C6CD" w14:textId="77777777" w:rsidR="00027751" w:rsidRPr="007D178E" w:rsidRDefault="00027751" w:rsidP="00AD7167">
            <w:pPr>
              <w:rPr>
                <w:rFonts w:ascii="Palemonas" w:hAnsi="Palemonas"/>
                <w:szCs w:val="24"/>
              </w:rPr>
            </w:pPr>
            <w:r w:rsidRPr="007D178E">
              <w:rPr>
                <w:rFonts w:ascii="Palemonas" w:hAnsi="Palemonas"/>
                <w:szCs w:val="24"/>
              </w:rPr>
              <w:t>4.</w:t>
            </w:r>
          </w:p>
        </w:tc>
        <w:tc>
          <w:tcPr>
            <w:tcW w:w="1510" w:type="dxa"/>
          </w:tcPr>
          <w:p w14:paraId="578571A0" w14:textId="77777777" w:rsidR="00027751" w:rsidRPr="007D178E" w:rsidRDefault="00027751" w:rsidP="00AD7167">
            <w:pPr>
              <w:rPr>
                <w:rFonts w:ascii="Palemonas" w:hAnsi="Palemonas"/>
                <w:szCs w:val="24"/>
              </w:rPr>
            </w:pPr>
            <w:r w:rsidRPr="007D178E">
              <w:rPr>
                <w:rFonts w:ascii="Palemonas" w:hAnsi="Palemonas"/>
                <w:szCs w:val="24"/>
              </w:rPr>
              <w:t>Sūpynių sudėtis</w:t>
            </w:r>
          </w:p>
        </w:tc>
        <w:tc>
          <w:tcPr>
            <w:tcW w:w="5408" w:type="dxa"/>
          </w:tcPr>
          <w:p w14:paraId="3564E815" w14:textId="77777777" w:rsidR="00027751" w:rsidRPr="007D178E" w:rsidRDefault="00027751" w:rsidP="002C31E8">
            <w:pPr>
              <w:jc w:val="both"/>
              <w:rPr>
                <w:rFonts w:ascii="Palemonas" w:hAnsi="Palemonas"/>
                <w:szCs w:val="24"/>
              </w:rPr>
            </w:pPr>
            <w:r w:rsidRPr="007D178E">
              <w:rPr>
                <w:rFonts w:ascii="Palemonas" w:hAnsi="Palemonas"/>
                <w:szCs w:val="24"/>
              </w:rPr>
              <w:t>Sūpynės turi turėti ne mažiau nei 2 vietas suptis: viena sėdynė plokščia standartinė, kita sėdynė – „Gandro lizdas“.</w:t>
            </w:r>
          </w:p>
        </w:tc>
        <w:tc>
          <w:tcPr>
            <w:tcW w:w="2126" w:type="dxa"/>
          </w:tcPr>
          <w:p w14:paraId="24374966" w14:textId="77777777" w:rsidR="00027751" w:rsidRPr="007D178E" w:rsidRDefault="00027751" w:rsidP="002C31E8">
            <w:pPr>
              <w:jc w:val="both"/>
              <w:rPr>
                <w:rFonts w:ascii="Palemonas" w:hAnsi="Palemonas"/>
                <w:szCs w:val="24"/>
              </w:rPr>
            </w:pPr>
          </w:p>
        </w:tc>
      </w:tr>
      <w:tr w:rsidR="00027751" w:rsidRPr="001929C4" w14:paraId="5DCA71C8" w14:textId="765B1E38" w:rsidTr="00027751">
        <w:tc>
          <w:tcPr>
            <w:tcW w:w="595" w:type="dxa"/>
          </w:tcPr>
          <w:p w14:paraId="5389D56B" w14:textId="77777777" w:rsidR="00027751" w:rsidRPr="007D178E" w:rsidRDefault="00027751" w:rsidP="00AD7167">
            <w:pPr>
              <w:rPr>
                <w:rFonts w:ascii="Palemonas" w:hAnsi="Palemonas"/>
                <w:szCs w:val="24"/>
              </w:rPr>
            </w:pPr>
            <w:r w:rsidRPr="007D178E">
              <w:rPr>
                <w:rFonts w:ascii="Palemonas" w:hAnsi="Palemonas"/>
                <w:szCs w:val="24"/>
              </w:rPr>
              <w:t>5.</w:t>
            </w:r>
          </w:p>
        </w:tc>
        <w:tc>
          <w:tcPr>
            <w:tcW w:w="1510" w:type="dxa"/>
          </w:tcPr>
          <w:p w14:paraId="69CD5BAF" w14:textId="77777777" w:rsidR="00027751" w:rsidRPr="007D178E" w:rsidRDefault="00027751" w:rsidP="00AD7167">
            <w:pPr>
              <w:rPr>
                <w:rFonts w:ascii="Palemonas" w:hAnsi="Palemonas"/>
                <w:szCs w:val="24"/>
              </w:rPr>
            </w:pPr>
            <w:r w:rsidRPr="007D178E">
              <w:rPr>
                <w:rFonts w:ascii="Palemonas" w:hAnsi="Palemonas"/>
                <w:szCs w:val="24"/>
              </w:rPr>
              <w:t xml:space="preserve">Konstrukcija </w:t>
            </w:r>
          </w:p>
        </w:tc>
        <w:tc>
          <w:tcPr>
            <w:tcW w:w="5408" w:type="dxa"/>
          </w:tcPr>
          <w:p w14:paraId="06434569" w14:textId="4BE027BD" w:rsidR="00027751" w:rsidRPr="007D178E" w:rsidRDefault="00027751" w:rsidP="002C31E8">
            <w:pPr>
              <w:jc w:val="both"/>
              <w:rPr>
                <w:rFonts w:ascii="Palemonas" w:hAnsi="Palemonas"/>
                <w:szCs w:val="24"/>
              </w:rPr>
            </w:pPr>
            <w:r w:rsidRPr="007D178E">
              <w:rPr>
                <w:rFonts w:ascii="Palemonas" w:hAnsi="Palemonas"/>
                <w:szCs w:val="24"/>
              </w:rPr>
              <w:t>Turi būti pagaminta iš ne mažesnių nei 80</w:t>
            </w:r>
            <w:r>
              <w:rPr>
                <w:rFonts w:ascii="Palemonas" w:hAnsi="Palemonas"/>
                <w:szCs w:val="24"/>
              </w:rPr>
              <w:t>×</w:t>
            </w:r>
            <w:r w:rsidRPr="007D178E">
              <w:rPr>
                <w:rFonts w:ascii="Palemonas" w:hAnsi="Palemonas"/>
                <w:szCs w:val="24"/>
              </w:rPr>
              <w:t>80</w:t>
            </w:r>
            <w:r>
              <w:rPr>
                <w:rFonts w:ascii="Palemonas" w:hAnsi="Palemonas"/>
                <w:szCs w:val="24"/>
              </w:rPr>
              <w:t xml:space="preserve"> </w:t>
            </w:r>
            <w:r w:rsidRPr="007D178E">
              <w:rPr>
                <w:rFonts w:ascii="Palemonas" w:hAnsi="Palemonas"/>
                <w:szCs w:val="24"/>
              </w:rPr>
              <w:t xml:space="preserve">mm </w:t>
            </w:r>
            <w:r w:rsidRPr="003B0B0D">
              <w:rPr>
                <w:rFonts w:ascii="Palemonas" w:hAnsi="Palemonas"/>
                <w:szCs w:val="24"/>
              </w:rPr>
              <w:t xml:space="preserve">(+/- </w:t>
            </w:r>
            <w:r>
              <w:rPr>
                <w:rFonts w:ascii="Palemonas" w:hAnsi="Palemonas"/>
                <w:szCs w:val="24"/>
              </w:rPr>
              <w:t>2</w:t>
            </w:r>
            <w:r w:rsidRPr="003B0B0D">
              <w:rPr>
                <w:rFonts w:ascii="Palemonas" w:hAnsi="Palemonas"/>
                <w:szCs w:val="24"/>
              </w:rPr>
              <w:t>0 mm)</w:t>
            </w:r>
            <w:r>
              <w:rPr>
                <w:rFonts w:ascii="Palemonas" w:hAnsi="Palemonas"/>
                <w:szCs w:val="24"/>
              </w:rPr>
              <w:t xml:space="preserve"> </w:t>
            </w:r>
            <w:r w:rsidRPr="007D178E">
              <w:rPr>
                <w:rFonts w:ascii="Palemonas" w:hAnsi="Palemonas"/>
                <w:szCs w:val="24"/>
              </w:rPr>
              <w:t>nerūdijančio plieno vamzdžių. Grandinės turi būti nerūdijančio plieno. Visi varžtai uždengti plastikiniais dangteliais. Po sūpynėmis turi būti įrengta liejama guminė danga su pagrindo paruošimu. Dangos plotas turi būti 40 m</w:t>
            </w:r>
            <w:r w:rsidRPr="00265EF8">
              <w:rPr>
                <w:rFonts w:ascii="Palemonas" w:hAnsi="Palemonas"/>
                <w:szCs w:val="24"/>
                <w:vertAlign w:val="superscript"/>
              </w:rPr>
              <w:t>2</w:t>
            </w:r>
            <w:r w:rsidRPr="007D178E">
              <w:rPr>
                <w:rFonts w:ascii="Palemonas" w:hAnsi="Palemonas"/>
                <w:szCs w:val="24"/>
              </w:rPr>
              <w:t xml:space="preserve"> (galima paklaida </w:t>
            </w:r>
            <w:r>
              <w:rPr>
                <w:rFonts w:ascii="Palemonas" w:hAnsi="Palemonas"/>
                <w:szCs w:val="24"/>
              </w:rPr>
              <w:sym w:font="Symbol" w:char="F0B1"/>
            </w:r>
            <w:r w:rsidRPr="007D178E">
              <w:rPr>
                <w:rFonts w:ascii="Palemonas" w:hAnsi="Palemonas"/>
                <w:szCs w:val="24"/>
              </w:rPr>
              <w:t>5</w:t>
            </w:r>
            <w:r>
              <w:rPr>
                <w:rFonts w:ascii="Palemonas" w:hAnsi="Palemonas"/>
                <w:szCs w:val="24"/>
              </w:rPr>
              <w:t xml:space="preserve"> </w:t>
            </w:r>
            <w:r w:rsidRPr="007D178E">
              <w:rPr>
                <w:rFonts w:ascii="Palemonas" w:hAnsi="Palemonas"/>
                <w:szCs w:val="24"/>
              </w:rPr>
              <w:t>m</w:t>
            </w:r>
            <w:r w:rsidRPr="00265EF8">
              <w:rPr>
                <w:rFonts w:ascii="Palemonas" w:hAnsi="Palemonas"/>
                <w:szCs w:val="24"/>
                <w:vertAlign w:val="superscript"/>
              </w:rPr>
              <w:t>2</w:t>
            </w:r>
            <w:r w:rsidRPr="007D178E">
              <w:rPr>
                <w:rFonts w:ascii="Palemonas" w:hAnsi="Palemonas"/>
                <w:szCs w:val="24"/>
              </w:rPr>
              <w:t xml:space="preserve">). Dangos storis turi būti parenkamas pagal kritimo aukštį. Dangos spalvos – RAL1001 ir RAL7035 arba panašios. Tikslios dangos spalvos ir dizainas derinami su </w:t>
            </w:r>
            <w:r>
              <w:rPr>
                <w:rFonts w:ascii="Palemonas" w:hAnsi="Palemonas"/>
                <w:szCs w:val="24"/>
              </w:rPr>
              <w:t>U</w:t>
            </w:r>
            <w:r w:rsidRPr="007D178E">
              <w:rPr>
                <w:rFonts w:ascii="Palemonas" w:hAnsi="Palemonas"/>
                <w:szCs w:val="24"/>
              </w:rPr>
              <w:t>žsakovu. Pagrindo po liejama danga sluoksniai: šalčiui atsparus sluoksnis (smėlis) 20</w:t>
            </w:r>
            <w:r>
              <w:rPr>
                <w:rFonts w:ascii="Palemonas" w:hAnsi="Palemonas"/>
                <w:szCs w:val="24"/>
              </w:rPr>
              <w:t>–</w:t>
            </w:r>
            <w:r w:rsidRPr="007D178E">
              <w:rPr>
                <w:rFonts w:ascii="Palemonas" w:hAnsi="Palemonas"/>
                <w:szCs w:val="24"/>
              </w:rPr>
              <w:t>30 cm, skaldos sluoksnis 12</w:t>
            </w:r>
            <w:r>
              <w:rPr>
                <w:rFonts w:ascii="Palemonas" w:hAnsi="Palemonas"/>
                <w:szCs w:val="24"/>
              </w:rPr>
              <w:t>–</w:t>
            </w:r>
            <w:r w:rsidRPr="007D178E">
              <w:rPr>
                <w:rFonts w:ascii="Palemonas" w:hAnsi="Palemonas"/>
                <w:szCs w:val="24"/>
              </w:rPr>
              <w:t>15 cm (frakcija 0</w:t>
            </w:r>
            <w:r>
              <w:rPr>
                <w:rFonts w:ascii="Palemonas" w:hAnsi="Palemonas"/>
                <w:szCs w:val="24"/>
              </w:rPr>
              <w:t>–</w:t>
            </w:r>
            <w:r w:rsidRPr="007D178E">
              <w:rPr>
                <w:rFonts w:ascii="Palemonas" w:hAnsi="Palemonas"/>
                <w:szCs w:val="24"/>
              </w:rPr>
              <w:t>56), akmens atsijos ne mažiau 2</w:t>
            </w:r>
            <w:r>
              <w:rPr>
                <w:rFonts w:ascii="Palemonas" w:hAnsi="Palemonas"/>
                <w:szCs w:val="24"/>
              </w:rPr>
              <w:t xml:space="preserve"> </w:t>
            </w:r>
            <w:r w:rsidRPr="007D178E">
              <w:rPr>
                <w:rFonts w:ascii="Palemonas" w:hAnsi="Palemonas"/>
                <w:szCs w:val="24"/>
              </w:rPr>
              <w:t>cm (frakcija 0</w:t>
            </w:r>
            <w:r>
              <w:rPr>
                <w:rFonts w:ascii="Palemonas" w:hAnsi="Palemonas"/>
                <w:szCs w:val="24"/>
              </w:rPr>
              <w:t>–</w:t>
            </w:r>
            <w:r w:rsidRPr="007D178E">
              <w:rPr>
                <w:rFonts w:ascii="Palemonas" w:hAnsi="Palemonas"/>
                <w:szCs w:val="24"/>
              </w:rPr>
              <w:t xml:space="preserve">2 mm). Danga turi būti įrėminta plastikiniais </w:t>
            </w:r>
            <w:proofErr w:type="spellStart"/>
            <w:r w:rsidRPr="007D178E">
              <w:rPr>
                <w:rFonts w:ascii="Palemonas" w:hAnsi="Palemonas"/>
                <w:szCs w:val="24"/>
              </w:rPr>
              <w:t>borteliais</w:t>
            </w:r>
            <w:proofErr w:type="spellEnd"/>
            <w:r w:rsidRPr="007D178E">
              <w:rPr>
                <w:rFonts w:ascii="Palemonas" w:hAnsi="Palemonas"/>
                <w:szCs w:val="24"/>
              </w:rPr>
              <w:t>. Įrenginio spalvos derinamos su Užsakovu.</w:t>
            </w:r>
          </w:p>
        </w:tc>
        <w:tc>
          <w:tcPr>
            <w:tcW w:w="2126" w:type="dxa"/>
          </w:tcPr>
          <w:p w14:paraId="20A331BF" w14:textId="77777777" w:rsidR="00027751" w:rsidRPr="007D178E" w:rsidRDefault="00027751" w:rsidP="002C31E8">
            <w:pPr>
              <w:jc w:val="both"/>
              <w:rPr>
                <w:rFonts w:ascii="Palemonas" w:hAnsi="Palemonas"/>
                <w:szCs w:val="24"/>
              </w:rPr>
            </w:pPr>
          </w:p>
        </w:tc>
      </w:tr>
      <w:tr w:rsidR="00027751" w:rsidRPr="001929C4" w14:paraId="5760B672" w14:textId="49535D38" w:rsidTr="00027751">
        <w:tc>
          <w:tcPr>
            <w:tcW w:w="595" w:type="dxa"/>
          </w:tcPr>
          <w:p w14:paraId="3A7BFF0A" w14:textId="77777777" w:rsidR="00027751" w:rsidRPr="007D178E" w:rsidRDefault="00027751" w:rsidP="00AD7167">
            <w:pPr>
              <w:rPr>
                <w:rFonts w:ascii="Palemonas" w:hAnsi="Palemonas"/>
                <w:szCs w:val="24"/>
              </w:rPr>
            </w:pPr>
            <w:r w:rsidRPr="007D178E">
              <w:rPr>
                <w:rFonts w:ascii="Palemonas" w:hAnsi="Palemonas"/>
                <w:szCs w:val="24"/>
              </w:rPr>
              <w:t>6.</w:t>
            </w:r>
          </w:p>
        </w:tc>
        <w:tc>
          <w:tcPr>
            <w:tcW w:w="1510" w:type="dxa"/>
          </w:tcPr>
          <w:p w14:paraId="41F4065D" w14:textId="77777777" w:rsidR="00027751" w:rsidRPr="007D178E" w:rsidRDefault="00027751" w:rsidP="00AD7167">
            <w:pPr>
              <w:rPr>
                <w:rFonts w:ascii="Palemonas" w:hAnsi="Palemonas"/>
                <w:szCs w:val="24"/>
              </w:rPr>
            </w:pPr>
            <w:r w:rsidRPr="007D178E">
              <w:rPr>
                <w:rFonts w:ascii="Palemonas" w:hAnsi="Palemonas"/>
                <w:szCs w:val="24"/>
              </w:rPr>
              <w:t>Vaikų amžiaus grupė:</w:t>
            </w:r>
          </w:p>
        </w:tc>
        <w:tc>
          <w:tcPr>
            <w:tcW w:w="5408" w:type="dxa"/>
          </w:tcPr>
          <w:p w14:paraId="49A4EE8F" w14:textId="3CAB898C" w:rsidR="00027751" w:rsidRPr="007D178E" w:rsidRDefault="00027751" w:rsidP="00AD7167">
            <w:pPr>
              <w:rPr>
                <w:rFonts w:ascii="Palemonas" w:hAnsi="Palemonas"/>
                <w:szCs w:val="24"/>
              </w:rPr>
            </w:pPr>
            <w:r w:rsidRPr="007D178E">
              <w:rPr>
                <w:rFonts w:ascii="Palemonas" w:hAnsi="Palemonas"/>
                <w:szCs w:val="24"/>
              </w:rPr>
              <w:t>Vaikų amžiaus grupė nuo 1 iki 14</w:t>
            </w:r>
            <w:r>
              <w:rPr>
                <w:rFonts w:ascii="Palemonas" w:hAnsi="Palemonas"/>
                <w:szCs w:val="24"/>
              </w:rPr>
              <w:t xml:space="preserve"> metų.</w:t>
            </w:r>
          </w:p>
        </w:tc>
        <w:tc>
          <w:tcPr>
            <w:tcW w:w="2126" w:type="dxa"/>
          </w:tcPr>
          <w:p w14:paraId="1E2C07DC" w14:textId="77777777" w:rsidR="00027751" w:rsidRPr="007D178E" w:rsidRDefault="00027751" w:rsidP="00AD7167">
            <w:pPr>
              <w:rPr>
                <w:rFonts w:ascii="Palemonas" w:hAnsi="Palemonas"/>
                <w:szCs w:val="24"/>
              </w:rPr>
            </w:pPr>
          </w:p>
        </w:tc>
      </w:tr>
      <w:tr w:rsidR="00027751" w:rsidRPr="001929C4" w14:paraId="67591473" w14:textId="1011E959" w:rsidTr="00027751">
        <w:tc>
          <w:tcPr>
            <w:tcW w:w="595" w:type="dxa"/>
          </w:tcPr>
          <w:p w14:paraId="34440CBB" w14:textId="77777777" w:rsidR="00027751" w:rsidRPr="007D178E" w:rsidRDefault="00027751" w:rsidP="00AD7167">
            <w:pPr>
              <w:rPr>
                <w:rFonts w:ascii="Palemonas" w:hAnsi="Palemonas"/>
                <w:szCs w:val="24"/>
              </w:rPr>
            </w:pPr>
            <w:r w:rsidRPr="007D178E">
              <w:rPr>
                <w:rFonts w:ascii="Palemonas" w:hAnsi="Palemonas"/>
                <w:szCs w:val="24"/>
              </w:rPr>
              <w:t>7.</w:t>
            </w:r>
          </w:p>
        </w:tc>
        <w:tc>
          <w:tcPr>
            <w:tcW w:w="1510" w:type="dxa"/>
          </w:tcPr>
          <w:p w14:paraId="31A92931" w14:textId="77777777" w:rsidR="00027751" w:rsidRPr="007D178E" w:rsidRDefault="00027751" w:rsidP="00AD7167">
            <w:pPr>
              <w:rPr>
                <w:rFonts w:ascii="Palemonas" w:hAnsi="Palemonas"/>
                <w:szCs w:val="24"/>
              </w:rPr>
            </w:pPr>
            <w:r w:rsidRPr="007D178E">
              <w:rPr>
                <w:rFonts w:ascii="Palemonas" w:hAnsi="Palemonas"/>
                <w:szCs w:val="24"/>
              </w:rPr>
              <w:t>Atitiktis standartui</w:t>
            </w:r>
          </w:p>
        </w:tc>
        <w:tc>
          <w:tcPr>
            <w:tcW w:w="5408" w:type="dxa"/>
          </w:tcPr>
          <w:p w14:paraId="419E0CAD" w14:textId="7417011B" w:rsidR="00027751" w:rsidRPr="007D178E" w:rsidRDefault="00027751" w:rsidP="002C31E8">
            <w:pPr>
              <w:jc w:val="both"/>
              <w:rPr>
                <w:rFonts w:ascii="Palemonas" w:hAnsi="Palemonas"/>
                <w:szCs w:val="24"/>
              </w:rPr>
            </w:pPr>
            <w:r w:rsidRPr="007D178E">
              <w:rPr>
                <w:rFonts w:ascii="Palemonas" w:hAnsi="Palemonas"/>
                <w:szCs w:val="24"/>
              </w:rPr>
              <w:t>Gaminys turi būti sertifikuotas, atitikti EN 1176 standartą arba lygiavertį.</w:t>
            </w:r>
          </w:p>
        </w:tc>
        <w:tc>
          <w:tcPr>
            <w:tcW w:w="2126" w:type="dxa"/>
          </w:tcPr>
          <w:p w14:paraId="1A31A764" w14:textId="77777777" w:rsidR="00027751" w:rsidRPr="007D178E" w:rsidRDefault="00027751" w:rsidP="002C31E8">
            <w:pPr>
              <w:jc w:val="both"/>
              <w:rPr>
                <w:rFonts w:ascii="Palemonas" w:hAnsi="Palemonas"/>
                <w:szCs w:val="24"/>
              </w:rPr>
            </w:pPr>
          </w:p>
        </w:tc>
      </w:tr>
      <w:tr w:rsidR="00027751" w:rsidRPr="001929C4" w14:paraId="1FAE9847" w14:textId="2BD159B8" w:rsidTr="00027751">
        <w:tc>
          <w:tcPr>
            <w:tcW w:w="595" w:type="dxa"/>
          </w:tcPr>
          <w:p w14:paraId="5F72642E" w14:textId="77777777" w:rsidR="00027751" w:rsidRPr="007D178E" w:rsidRDefault="00027751" w:rsidP="00AD7167">
            <w:pPr>
              <w:rPr>
                <w:rFonts w:ascii="Palemonas" w:hAnsi="Palemonas"/>
                <w:szCs w:val="24"/>
              </w:rPr>
            </w:pPr>
            <w:r w:rsidRPr="007D178E">
              <w:rPr>
                <w:rFonts w:ascii="Palemonas" w:hAnsi="Palemonas"/>
                <w:szCs w:val="24"/>
              </w:rPr>
              <w:t>8.</w:t>
            </w:r>
          </w:p>
        </w:tc>
        <w:tc>
          <w:tcPr>
            <w:tcW w:w="1510" w:type="dxa"/>
          </w:tcPr>
          <w:p w14:paraId="427A21D6" w14:textId="77777777" w:rsidR="00027751" w:rsidRPr="007D178E" w:rsidRDefault="00027751" w:rsidP="00AD7167">
            <w:pPr>
              <w:rPr>
                <w:rFonts w:ascii="Palemonas" w:hAnsi="Palemonas"/>
                <w:szCs w:val="24"/>
              </w:rPr>
            </w:pPr>
            <w:r w:rsidRPr="007D178E">
              <w:rPr>
                <w:rFonts w:ascii="Palemonas" w:hAnsi="Palemonas"/>
                <w:szCs w:val="24"/>
              </w:rPr>
              <w:t xml:space="preserve">Garantija </w:t>
            </w:r>
          </w:p>
        </w:tc>
        <w:tc>
          <w:tcPr>
            <w:tcW w:w="5408" w:type="dxa"/>
          </w:tcPr>
          <w:p w14:paraId="6270E283" w14:textId="77777777" w:rsidR="00027751" w:rsidRPr="007D178E" w:rsidRDefault="00027751" w:rsidP="002C31E8">
            <w:pPr>
              <w:jc w:val="both"/>
              <w:rPr>
                <w:rFonts w:ascii="Palemonas" w:hAnsi="Palemonas"/>
                <w:szCs w:val="24"/>
              </w:rPr>
            </w:pPr>
            <w:r w:rsidRPr="007D178E">
              <w:rPr>
                <w:rFonts w:ascii="Palemonas" w:hAnsi="Palemonas"/>
                <w:szCs w:val="24"/>
              </w:rPr>
              <w:t>Gaminiui taikoma ne trumpesnė nei 10 metų garantija.</w:t>
            </w:r>
          </w:p>
        </w:tc>
        <w:tc>
          <w:tcPr>
            <w:tcW w:w="2126" w:type="dxa"/>
          </w:tcPr>
          <w:p w14:paraId="196BC4E8" w14:textId="77777777" w:rsidR="00027751" w:rsidRPr="007D178E" w:rsidRDefault="00027751" w:rsidP="002C31E8">
            <w:pPr>
              <w:jc w:val="both"/>
              <w:rPr>
                <w:rFonts w:ascii="Palemonas" w:hAnsi="Palemonas"/>
                <w:szCs w:val="24"/>
              </w:rPr>
            </w:pPr>
          </w:p>
        </w:tc>
      </w:tr>
      <w:tr w:rsidR="00027751" w:rsidRPr="001929C4" w14:paraId="2C8385DC" w14:textId="69A734BC" w:rsidTr="00027751">
        <w:trPr>
          <w:trHeight w:val="3805"/>
        </w:trPr>
        <w:tc>
          <w:tcPr>
            <w:tcW w:w="595" w:type="dxa"/>
          </w:tcPr>
          <w:p w14:paraId="0814A9B9" w14:textId="77777777" w:rsidR="00027751" w:rsidRPr="007D178E" w:rsidRDefault="00027751" w:rsidP="00AD7167">
            <w:pPr>
              <w:rPr>
                <w:rFonts w:ascii="Palemonas" w:hAnsi="Palemonas"/>
                <w:szCs w:val="24"/>
              </w:rPr>
            </w:pPr>
            <w:r w:rsidRPr="007D178E">
              <w:rPr>
                <w:rFonts w:ascii="Palemonas" w:hAnsi="Palemonas"/>
                <w:szCs w:val="24"/>
              </w:rPr>
              <w:t>9.</w:t>
            </w:r>
          </w:p>
        </w:tc>
        <w:tc>
          <w:tcPr>
            <w:tcW w:w="1510" w:type="dxa"/>
          </w:tcPr>
          <w:p w14:paraId="2851FE75" w14:textId="2634EF91" w:rsidR="00027751" w:rsidRPr="007D178E" w:rsidRDefault="00027751" w:rsidP="00C066DF">
            <w:pPr>
              <w:rPr>
                <w:rFonts w:ascii="Palemonas" w:hAnsi="Palemonas"/>
                <w:szCs w:val="24"/>
              </w:rPr>
            </w:pPr>
            <w:r w:rsidRPr="007D178E">
              <w:rPr>
                <w:rFonts w:ascii="Palemonas" w:hAnsi="Palemonas"/>
                <w:szCs w:val="24"/>
              </w:rPr>
              <w:t>Vizualizacija</w:t>
            </w:r>
            <w:r w:rsidRPr="007D178E">
              <w:rPr>
                <w:rStyle w:val="Puslapioinaosnuoroda"/>
                <w:rFonts w:ascii="Palemonas" w:hAnsi="Palemonas"/>
                <w:szCs w:val="24"/>
              </w:rPr>
              <w:footnoteReference w:id="3"/>
            </w:r>
          </w:p>
        </w:tc>
        <w:tc>
          <w:tcPr>
            <w:tcW w:w="5408" w:type="dxa"/>
          </w:tcPr>
          <w:p w14:paraId="25AB024A" w14:textId="0F549889" w:rsidR="00027751" w:rsidRPr="007D178E" w:rsidRDefault="00027751" w:rsidP="00AD7167">
            <w:pPr>
              <w:rPr>
                <w:rFonts w:ascii="Palemonas" w:hAnsi="Palemonas"/>
                <w:szCs w:val="24"/>
              </w:rPr>
            </w:pPr>
            <w:r w:rsidRPr="007D178E">
              <w:rPr>
                <w:noProof/>
              </w:rPr>
              <w:drawing>
                <wp:inline distT="0" distB="0" distL="0" distR="0" wp14:anchorId="6350B943" wp14:editId="01F42C50">
                  <wp:extent cx="3819525" cy="2295525"/>
                  <wp:effectExtent l="0" t="0" r="9525" b="9525"/>
                  <wp:docPr id="119609899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9525" cy="2295525"/>
                          </a:xfrm>
                          <a:prstGeom prst="rect">
                            <a:avLst/>
                          </a:prstGeom>
                          <a:noFill/>
                          <a:ln>
                            <a:noFill/>
                          </a:ln>
                        </pic:spPr>
                      </pic:pic>
                    </a:graphicData>
                  </a:graphic>
                </wp:inline>
              </w:drawing>
            </w:r>
          </w:p>
        </w:tc>
        <w:tc>
          <w:tcPr>
            <w:tcW w:w="2126" w:type="dxa"/>
          </w:tcPr>
          <w:p w14:paraId="4E9F046F" w14:textId="77777777" w:rsidR="00027751" w:rsidRPr="007D178E" w:rsidRDefault="00027751" w:rsidP="00AD7167">
            <w:pPr>
              <w:rPr>
                <w:noProof/>
              </w:rPr>
            </w:pPr>
          </w:p>
        </w:tc>
      </w:tr>
    </w:tbl>
    <w:p w14:paraId="4CB30C82" w14:textId="77777777" w:rsidR="00735646" w:rsidRDefault="00735646" w:rsidP="00735646">
      <w:pPr>
        <w:rPr>
          <w:rFonts w:ascii="Palemonas" w:hAnsi="Palemonas"/>
          <w:b/>
          <w:bCs/>
          <w:szCs w:val="24"/>
        </w:rPr>
      </w:pPr>
    </w:p>
    <w:p w14:paraId="2B662E27" w14:textId="77777777" w:rsidR="007F698D" w:rsidRDefault="007F698D" w:rsidP="00735646">
      <w:pPr>
        <w:rPr>
          <w:rFonts w:ascii="Palemonas" w:hAnsi="Palemonas"/>
          <w:b/>
          <w:bCs/>
          <w:szCs w:val="24"/>
        </w:rPr>
      </w:pPr>
    </w:p>
    <w:p w14:paraId="04C7D0F2" w14:textId="5C889B9D" w:rsidR="007F698D" w:rsidRPr="00D459C8" w:rsidRDefault="007F698D" w:rsidP="007F698D">
      <w:pPr>
        <w:ind w:firstLine="567"/>
        <w:rPr>
          <w:rFonts w:ascii="Palemonas" w:hAnsi="Palemonas"/>
          <w:b/>
          <w:bCs/>
        </w:rPr>
      </w:pPr>
      <w:r w:rsidRPr="00D459C8">
        <w:rPr>
          <w:rFonts w:ascii="Palemonas" w:hAnsi="Palemonas"/>
          <w:b/>
          <w:bCs/>
        </w:rPr>
        <w:t>Prašome atsakyti į šiuos klausimus:</w:t>
      </w:r>
    </w:p>
    <w:tbl>
      <w:tblPr>
        <w:tblStyle w:val="Lentelstinklelis"/>
        <w:tblW w:w="9498" w:type="dxa"/>
        <w:tblInd w:w="-147" w:type="dxa"/>
        <w:tblLayout w:type="fixed"/>
        <w:tblLook w:val="04A0" w:firstRow="1" w:lastRow="0" w:firstColumn="1" w:lastColumn="0" w:noHBand="0" w:noVBand="1"/>
      </w:tblPr>
      <w:tblGrid>
        <w:gridCol w:w="709"/>
        <w:gridCol w:w="5670"/>
        <w:gridCol w:w="3119"/>
      </w:tblGrid>
      <w:tr w:rsidR="007F698D" w:rsidRPr="00D459C8" w14:paraId="0DCA6C72" w14:textId="77777777" w:rsidTr="00552B33">
        <w:trPr>
          <w:trHeight w:val="326"/>
        </w:trPr>
        <w:tc>
          <w:tcPr>
            <w:tcW w:w="709" w:type="dxa"/>
            <w:vAlign w:val="center"/>
          </w:tcPr>
          <w:p w14:paraId="00A78D77" w14:textId="77777777" w:rsidR="007F698D" w:rsidRPr="00D459C8" w:rsidRDefault="007F698D" w:rsidP="00552B33">
            <w:pPr>
              <w:jc w:val="center"/>
              <w:rPr>
                <w:rFonts w:ascii="Palemonas" w:hAnsi="Palemonas"/>
                <w:b/>
                <w:szCs w:val="24"/>
              </w:rPr>
            </w:pPr>
            <w:r w:rsidRPr="00D459C8">
              <w:rPr>
                <w:rFonts w:ascii="Palemonas" w:hAnsi="Palemonas"/>
                <w:b/>
                <w:szCs w:val="24"/>
              </w:rPr>
              <w:t>Eil. Nr.</w:t>
            </w:r>
          </w:p>
        </w:tc>
        <w:tc>
          <w:tcPr>
            <w:tcW w:w="5670" w:type="dxa"/>
            <w:vAlign w:val="center"/>
          </w:tcPr>
          <w:p w14:paraId="36EAAE87" w14:textId="77777777" w:rsidR="007F698D" w:rsidRPr="00D459C8" w:rsidRDefault="007F698D" w:rsidP="00552B33">
            <w:pPr>
              <w:jc w:val="center"/>
              <w:rPr>
                <w:rFonts w:ascii="Palemonas" w:hAnsi="Palemonas"/>
                <w:b/>
                <w:szCs w:val="24"/>
              </w:rPr>
            </w:pPr>
            <w:r w:rsidRPr="00D459C8">
              <w:rPr>
                <w:rFonts w:ascii="Palemonas" w:hAnsi="Palemonas"/>
                <w:b/>
                <w:szCs w:val="24"/>
              </w:rPr>
              <w:t>Klausimas</w:t>
            </w:r>
          </w:p>
        </w:tc>
        <w:tc>
          <w:tcPr>
            <w:tcW w:w="3119" w:type="dxa"/>
            <w:vAlign w:val="center"/>
          </w:tcPr>
          <w:p w14:paraId="64362F88" w14:textId="7D1B5D09" w:rsidR="007F698D" w:rsidRPr="00D459C8" w:rsidRDefault="007F698D" w:rsidP="00552B33">
            <w:pPr>
              <w:jc w:val="center"/>
              <w:rPr>
                <w:rFonts w:ascii="Palemonas" w:hAnsi="Palemonas"/>
                <w:b/>
                <w:szCs w:val="24"/>
              </w:rPr>
            </w:pPr>
            <w:r w:rsidRPr="00D459C8">
              <w:rPr>
                <w:rFonts w:ascii="Palemonas" w:hAnsi="Palemonas"/>
                <w:b/>
                <w:bCs/>
                <w:szCs w:val="24"/>
              </w:rPr>
              <w:t>Atsakymas/komentaras/ pasiūlymas</w:t>
            </w:r>
          </w:p>
        </w:tc>
      </w:tr>
      <w:tr w:rsidR="007F698D" w:rsidRPr="00D459C8" w14:paraId="068C92D7" w14:textId="77777777" w:rsidTr="00552B33">
        <w:trPr>
          <w:trHeight w:val="70"/>
        </w:trPr>
        <w:tc>
          <w:tcPr>
            <w:tcW w:w="709" w:type="dxa"/>
            <w:vAlign w:val="center"/>
          </w:tcPr>
          <w:p w14:paraId="29AF0471" w14:textId="77777777" w:rsidR="007F698D" w:rsidRPr="00D459C8" w:rsidRDefault="007F698D" w:rsidP="00552B33">
            <w:pPr>
              <w:jc w:val="center"/>
              <w:rPr>
                <w:rFonts w:ascii="Palemonas" w:hAnsi="Palemonas"/>
                <w:szCs w:val="24"/>
              </w:rPr>
            </w:pPr>
            <w:r w:rsidRPr="00D459C8">
              <w:rPr>
                <w:rFonts w:ascii="Palemonas" w:hAnsi="Palemonas"/>
                <w:szCs w:val="24"/>
              </w:rPr>
              <w:t>1.</w:t>
            </w:r>
          </w:p>
        </w:tc>
        <w:tc>
          <w:tcPr>
            <w:tcW w:w="5670" w:type="dxa"/>
            <w:vAlign w:val="center"/>
          </w:tcPr>
          <w:p w14:paraId="3A4A3147" w14:textId="77777777" w:rsidR="007F698D" w:rsidRPr="00D459C8" w:rsidRDefault="007F698D" w:rsidP="00552B33">
            <w:pPr>
              <w:jc w:val="both"/>
              <w:rPr>
                <w:rFonts w:ascii="Palemonas" w:hAnsi="Palemonas"/>
                <w:szCs w:val="24"/>
              </w:rPr>
            </w:pPr>
            <w:r w:rsidRPr="00D459C8">
              <w:rPr>
                <w:rFonts w:ascii="Palemonas" w:hAnsi="Palemonas"/>
                <w:szCs w:val="24"/>
              </w:rPr>
              <w:t>Ar dalyvautumėte pirkime kuris planuojamas vykdyti pagal pateikt</w:t>
            </w:r>
            <w:r>
              <w:rPr>
                <w:rFonts w:ascii="Palemonas" w:hAnsi="Palemonas"/>
                <w:szCs w:val="24"/>
              </w:rPr>
              <w:t>ą</w:t>
            </w:r>
            <w:r w:rsidRPr="00D459C8">
              <w:rPr>
                <w:rFonts w:ascii="Palemonas" w:hAnsi="Palemonas"/>
                <w:szCs w:val="24"/>
              </w:rPr>
              <w:t xml:space="preserve"> </w:t>
            </w:r>
            <w:r>
              <w:rPr>
                <w:rFonts w:ascii="Palemonas" w:hAnsi="Palemonas"/>
                <w:szCs w:val="24"/>
              </w:rPr>
              <w:t>techninę specifikaciją</w:t>
            </w:r>
            <w:r w:rsidRPr="00D459C8">
              <w:rPr>
                <w:rFonts w:ascii="Palemonas" w:hAnsi="Palemonas"/>
                <w:szCs w:val="24"/>
              </w:rPr>
              <w:t>?</w:t>
            </w:r>
          </w:p>
        </w:tc>
        <w:tc>
          <w:tcPr>
            <w:tcW w:w="3119" w:type="dxa"/>
          </w:tcPr>
          <w:p w14:paraId="4B513C8C" w14:textId="77777777" w:rsidR="007F698D" w:rsidRPr="00D459C8" w:rsidRDefault="007F698D" w:rsidP="00552B33">
            <w:pPr>
              <w:rPr>
                <w:rFonts w:ascii="Palemonas" w:hAnsi="Palemonas"/>
                <w:szCs w:val="24"/>
              </w:rPr>
            </w:pPr>
          </w:p>
        </w:tc>
      </w:tr>
      <w:tr w:rsidR="007F698D" w:rsidRPr="00D459C8" w14:paraId="0E53E07F" w14:textId="77777777" w:rsidTr="00552B33">
        <w:trPr>
          <w:trHeight w:val="70"/>
        </w:trPr>
        <w:tc>
          <w:tcPr>
            <w:tcW w:w="709" w:type="dxa"/>
            <w:vAlign w:val="center"/>
          </w:tcPr>
          <w:p w14:paraId="59E9FCA0" w14:textId="77777777" w:rsidR="007F698D" w:rsidRPr="00D459C8" w:rsidRDefault="007F698D" w:rsidP="00552B33">
            <w:pPr>
              <w:jc w:val="center"/>
              <w:rPr>
                <w:rFonts w:ascii="Palemonas" w:hAnsi="Palemonas"/>
                <w:szCs w:val="24"/>
              </w:rPr>
            </w:pPr>
            <w:r>
              <w:rPr>
                <w:rFonts w:ascii="Palemonas" w:hAnsi="Palemonas"/>
                <w:szCs w:val="24"/>
              </w:rPr>
              <w:t>2.</w:t>
            </w:r>
          </w:p>
        </w:tc>
        <w:tc>
          <w:tcPr>
            <w:tcW w:w="5670" w:type="dxa"/>
            <w:vAlign w:val="center"/>
          </w:tcPr>
          <w:p w14:paraId="008D5AA6" w14:textId="77777777" w:rsidR="007F698D" w:rsidRPr="00D459C8" w:rsidRDefault="007F698D" w:rsidP="00552B33">
            <w:pPr>
              <w:jc w:val="both"/>
              <w:rPr>
                <w:rFonts w:ascii="Palemonas" w:eastAsia="Calibri" w:hAnsi="Palemonas"/>
                <w:color w:val="000000"/>
                <w:szCs w:val="24"/>
              </w:rPr>
            </w:pPr>
            <w:r w:rsidRPr="00D459C8">
              <w:rPr>
                <w:rFonts w:ascii="Palemonas" w:eastAsia="Calibri" w:hAnsi="Palemonas"/>
                <w:color w:val="000000"/>
                <w:szCs w:val="24"/>
              </w:rPr>
              <w:t xml:space="preserve">Ar techninė specifikacija yra pakankamai išsami, konkreti ir aiški? </w:t>
            </w:r>
          </w:p>
          <w:p w14:paraId="49DB4196" w14:textId="77777777" w:rsidR="007F698D" w:rsidRPr="00D459C8" w:rsidRDefault="007F698D" w:rsidP="00552B33">
            <w:pPr>
              <w:jc w:val="both"/>
              <w:rPr>
                <w:rFonts w:ascii="Palemonas" w:hAnsi="Palemonas"/>
                <w:szCs w:val="24"/>
              </w:rPr>
            </w:pPr>
            <w:r w:rsidRPr="00D459C8">
              <w:rPr>
                <w:rFonts w:ascii="Palemonas" w:eastAsia="Calibri" w:hAnsi="Palemonas"/>
                <w:color w:val="000000"/>
                <w:szCs w:val="24"/>
              </w:rPr>
              <w:t>Jeigu ne,  nurodykite kurios vietos neišsamios, nekonkrečios ar neaiškios? Prašome pateikti argumentuotas pastabas ir pasiūlymus.</w:t>
            </w:r>
          </w:p>
        </w:tc>
        <w:tc>
          <w:tcPr>
            <w:tcW w:w="3119" w:type="dxa"/>
          </w:tcPr>
          <w:p w14:paraId="7B6FE291" w14:textId="354DF313" w:rsidR="007F698D" w:rsidRPr="00EE71D6" w:rsidRDefault="00EE71D6" w:rsidP="00552B33">
            <w:pPr>
              <w:rPr>
                <w:rFonts w:ascii="Palemonas" w:hAnsi="Palemonas"/>
                <w:i/>
                <w:iCs/>
                <w:szCs w:val="24"/>
              </w:rPr>
            </w:pPr>
            <w:r w:rsidRPr="00EE71D6">
              <w:rPr>
                <w:rFonts w:ascii="Palemonas" w:hAnsi="Palemonas"/>
                <w:i/>
                <w:iCs/>
                <w:szCs w:val="24"/>
              </w:rPr>
              <w:t>Nurodoma aukščiau pateiktoje lentelėje</w:t>
            </w:r>
          </w:p>
        </w:tc>
      </w:tr>
      <w:tr w:rsidR="007F698D" w:rsidRPr="00D459C8" w14:paraId="3C06A811" w14:textId="77777777" w:rsidTr="00552B33">
        <w:trPr>
          <w:trHeight w:val="473"/>
        </w:trPr>
        <w:tc>
          <w:tcPr>
            <w:tcW w:w="709" w:type="dxa"/>
            <w:vAlign w:val="center"/>
          </w:tcPr>
          <w:p w14:paraId="42D81984" w14:textId="77777777" w:rsidR="007F698D" w:rsidRPr="00D459C8" w:rsidRDefault="007F698D" w:rsidP="00552B33">
            <w:pPr>
              <w:jc w:val="center"/>
              <w:rPr>
                <w:rFonts w:ascii="Palemonas" w:hAnsi="Palemonas"/>
                <w:szCs w:val="24"/>
              </w:rPr>
            </w:pPr>
            <w:r>
              <w:rPr>
                <w:rFonts w:ascii="Palemonas" w:hAnsi="Palemonas"/>
                <w:szCs w:val="24"/>
              </w:rPr>
              <w:t>3</w:t>
            </w:r>
            <w:r w:rsidRPr="00D459C8">
              <w:rPr>
                <w:rFonts w:ascii="Palemonas" w:hAnsi="Palemonas"/>
                <w:szCs w:val="24"/>
              </w:rPr>
              <w:t>.</w:t>
            </w:r>
          </w:p>
        </w:tc>
        <w:tc>
          <w:tcPr>
            <w:tcW w:w="5670" w:type="dxa"/>
            <w:vAlign w:val="center"/>
          </w:tcPr>
          <w:p w14:paraId="7757AB53" w14:textId="77777777" w:rsidR="007F698D" w:rsidRPr="00D459C8" w:rsidRDefault="007F698D" w:rsidP="00552B33">
            <w:pPr>
              <w:jc w:val="both"/>
              <w:rPr>
                <w:rFonts w:ascii="Palemonas" w:hAnsi="Palemonas"/>
                <w:color w:val="000000"/>
                <w:szCs w:val="24"/>
                <w:lang w:eastAsia="lt-LT"/>
              </w:rPr>
            </w:pPr>
            <w:r w:rsidRPr="00D459C8">
              <w:rPr>
                <w:rFonts w:ascii="Palemonas" w:hAnsi="Palemonas"/>
                <w:szCs w:val="24"/>
              </w:rPr>
              <w:t>Ar turite kitų pastebėjimų ar pasiūlymų? (Prašome pateikti)</w:t>
            </w:r>
          </w:p>
        </w:tc>
        <w:tc>
          <w:tcPr>
            <w:tcW w:w="3119" w:type="dxa"/>
          </w:tcPr>
          <w:p w14:paraId="79548F34" w14:textId="77777777" w:rsidR="007F698D" w:rsidRPr="00D459C8" w:rsidRDefault="007F698D" w:rsidP="00552B33">
            <w:pPr>
              <w:rPr>
                <w:rFonts w:ascii="Palemonas" w:hAnsi="Palemonas"/>
                <w:szCs w:val="24"/>
              </w:rPr>
            </w:pPr>
          </w:p>
        </w:tc>
      </w:tr>
    </w:tbl>
    <w:p w14:paraId="666A567C" w14:textId="77777777" w:rsidR="007F698D" w:rsidRPr="00D459C8" w:rsidRDefault="007F698D" w:rsidP="007F698D">
      <w:pPr>
        <w:ind w:firstLine="567"/>
        <w:rPr>
          <w:rFonts w:ascii="Palemonas" w:hAnsi="Palemonas"/>
        </w:rPr>
      </w:pPr>
    </w:p>
    <w:p w14:paraId="1884C9BC" w14:textId="77777777" w:rsidR="007F698D" w:rsidRPr="00D459C8" w:rsidRDefault="007F698D" w:rsidP="007F698D">
      <w:pPr>
        <w:rPr>
          <w:rFonts w:ascii="Palemonas" w:hAnsi="Palemonas"/>
          <w:b/>
          <w:bCs/>
          <w:color w:val="000000"/>
          <w:szCs w:val="24"/>
          <w:lang w:eastAsia="lt-LT"/>
        </w:rPr>
      </w:pPr>
    </w:p>
    <w:p w14:paraId="0B15362E" w14:textId="77777777" w:rsidR="007F698D" w:rsidRDefault="007F698D" w:rsidP="00735646">
      <w:pPr>
        <w:rPr>
          <w:rFonts w:ascii="Palemonas" w:hAnsi="Palemonas"/>
          <w:b/>
          <w:bCs/>
          <w:szCs w:val="24"/>
        </w:rPr>
      </w:pPr>
    </w:p>
    <w:p w14:paraId="00D19AE8" w14:textId="77777777" w:rsidR="007F698D" w:rsidRDefault="007F698D" w:rsidP="00735646">
      <w:pPr>
        <w:rPr>
          <w:rFonts w:ascii="Palemonas" w:hAnsi="Palemonas"/>
          <w:b/>
          <w:bCs/>
          <w:szCs w:val="24"/>
        </w:rPr>
      </w:pPr>
    </w:p>
    <w:p w14:paraId="4F5ED445" w14:textId="77777777" w:rsidR="007F698D" w:rsidRDefault="007F698D" w:rsidP="00735646">
      <w:pPr>
        <w:rPr>
          <w:rFonts w:ascii="Palemonas" w:hAnsi="Palemonas"/>
          <w:b/>
          <w:bCs/>
          <w:szCs w:val="24"/>
        </w:rPr>
      </w:pPr>
    </w:p>
    <w:p w14:paraId="74F1F711" w14:textId="25F18F0E" w:rsidR="003F0410" w:rsidRPr="00B143E5" w:rsidRDefault="00C066DF" w:rsidP="00265EF8">
      <w:pPr>
        <w:jc w:val="center"/>
        <w:rPr>
          <w:rFonts w:ascii="Palemonas" w:hAnsi="Palemonas"/>
          <w:szCs w:val="24"/>
        </w:rPr>
      </w:pPr>
      <w:r w:rsidRPr="00C066DF">
        <w:rPr>
          <w:rFonts w:ascii="Palemonas" w:hAnsi="Palemonas"/>
          <w:szCs w:val="24"/>
        </w:rPr>
        <w:t>____________________</w:t>
      </w:r>
    </w:p>
    <w:sectPr w:rsidR="003F0410" w:rsidRPr="00B143E5" w:rsidSect="00D133AE">
      <w:headerReference w:type="default" r:id="rId11"/>
      <w:pgSz w:w="11906" w:h="16838"/>
      <w:pgMar w:top="1134" w:right="567" w:bottom="992"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AEE71" w14:textId="77777777" w:rsidR="00A92093" w:rsidRDefault="00A92093">
      <w:r>
        <w:separator/>
      </w:r>
    </w:p>
  </w:endnote>
  <w:endnote w:type="continuationSeparator" w:id="0">
    <w:p w14:paraId="7BE08FF2" w14:textId="77777777" w:rsidR="00A92093" w:rsidRDefault="00A9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IDFont+F1">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1B464" w14:textId="77777777" w:rsidR="00A92093" w:rsidRDefault="00A92093">
      <w:r>
        <w:separator/>
      </w:r>
    </w:p>
  </w:footnote>
  <w:footnote w:type="continuationSeparator" w:id="0">
    <w:p w14:paraId="637DDD2A" w14:textId="77777777" w:rsidR="00A92093" w:rsidRDefault="00A92093">
      <w:r>
        <w:continuationSeparator/>
      </w:r>
    </w:p>
  </w:footnote>
  <w:footnote w:id="1">
    <w:p w14:paraId="0BF3AAED" w14:textId="77777777" w:rsidR="00027751" w:rsidRPr="00444084" w:rsidRDefault="00027751" w:rsidP="00735646">
      <w:pPr>
        <w:pStyle w:val="Puslapioinaostekstas"/>
        <w:jc w:val="both"/>
        <w:rPr>
          <w:rFonts w:ascii="Palemonas" w:hAnsi="Palemonas"/>
        </w:rPr>
      </w:pPr>
      <w:r w:rsidRPr="00444084">
        <w:rPr>
          <w:rStyle w:val="Puslapioinaosnuoroda"/>
          <w:rFonts w:ascii="Palemonas" w:hAnsi="Palemonas"/>
        </w:rPr>
        <w:footnoteRef/>
      </w:r>
      <w:r w:rsidRPr="00444084">
        <w:rPr>
          <w:rFonts w:ascii="Palemonas" w:hAnsi="Palemonas"/>
        </w:rPr>
        <w:t xml:space="preserve"> Pateikiami paveikslai ir brėžiniai yra orientacinio pobūdžio, siūlomos prekės neturi būti identiškos, bet turi atitikti visus nurodytus reikalavimus.</w:t>
      </w:r>
    </w:p>
  </w:footnote>
  <w:footnote w:id="2">
    <w:p w14:paraId="1DF0F574" w14:textId="77777777" w:rsidR="00027751" w:rsidRPr="00444084" w:rsidRDefault="00027751" w:rsidP="00735646">
      <w:pPr>
        <w:pStyle w:val="Puslapioinaostekstas"/>
        <w:jc w:val="both"/>
        <w:rPr>
          <w:rFonts w:ascii="Palemonas" w:hAnsi="Palemonas"/>
        </w:rPr>
      </w:pPr>
      <w:r w:rsidRPr="00444084">
        <w:rPr>
          <w:rStyle w:val="Puslapioinaosnuoroda"/>
          <w:rFonts w:ascii="Palemonas" w:hAnsi="Palemonas"/>
        </w:rPr>
        <w:footnoteRef/>
      </w:r>
      <w:r w:rsidRPr="00444084">
        <w:rPr>
          <w:rFonts w:ascii="Palemonas" w:hAnsi="Palemonas"/>
        </w:rPr>
        <w:t xml:space="preserve"> </w:t>
      </w:r>
      <w:r w:rsidRPr="00444084">
        <w:rPr>
          <w:rFonts w:ascii="Palemonas" w:hAnsi="Palemonas"/>
        </w:rPr>
        <w:t>Pateikiami paveikslai ir brėžiniai yra orientacinio pobūdžio, siūlomos prekės neturi būti identiškos, bet turi atitikti visus nurodytus reikalavimus.</w:t>
      </w:r>
    </w:p>
  </w:footnote>
  <w:footnote w:id="3">
    <w:p w14:paraId="40053530" w14:textId="77777777" w:rsidR="00027751" w:rsidRPr="00444084" w:rsidRDefault="00027751" w:rsidP="00735646">
      <w:pPr>
        <w:pStyle w:val="Puslapioinaostekstas"/>
        <w:jc w:val="both"/>
        <w:rPr>
          <w:rFonts w:ascii="Palemonas" w:hAnsi="Palemonas"/>
        </w:rPr>
      </w:pPr>
      <w:r w:rsidRPr="00444084">
        <w:rPr>
          <w:rStyle w:val="Puslapioinaosnuoroda"/>
          <w:rFonts w:ascii="Palemonas" w:hAnsi="Palemonas"/>
        </w:rPr>
        <w:footnoteRef/>
      </w:r>
      <w:r w:rsidRPr="00444084">
        <w:rPr>
          <w:rFonts w:ascii="Palemonas" w:hAnsi="Palemonas"/>
        </w:rPr>
        <w:t xml:space="preserve"> </w:t>
      </w:r>
      <w:r w:rsidRPr="00444084">
        <w:rPr>
          <w:rFonts w:ascii="Palemonas" w:hAnsi="Palemonas"/>
        </w:rPr>
        <w:t>Pateikiami paveikslai ir brėžiniai yra orientacinio pobūdžio, siūlomos prekės neturi būti identiškos, bet turi atitikti visus nurodytus reikalavimus.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578799"/>
      <w:docPartObj>
        <w:docPartGallery w:val="Page Numbers (Top of Page)"/>
        <w:docPartUnique/>
      </w:docPartObj>
    </w:sdtPr>
    <w:sdtEndPr>
      <w:rPr>
        <w:rFonts w:ascii="Palemonas" w:hAnsi="Palemonas"/>
      </w:rPr>
    </w:sdtEndPr>
    <w:sdtContent>
      <w:p w14:paraId="49A9C037" w14:textId="711491D0" w:rsidR="003213B3" w:rsidRPr="00E20786" w:rsidRDefault="003213B3" w:rsidP="007B781A">
        <w:pPr>
          <w:pStyle w:val="Antrats"/>
          <w:jc w:val="center"/>
          <w:rPr>
            <w:rFonts w:ascii="Palemonas" w:hAnsi="Palemonas"/>
          </w:rPr>
        </w:pPr>
        <w:r w:rsidRPr="00E20786">
          <w:rPr>
            <w:rFonts w:ascii="Palemonas" w:hAnsi="Palemonas"/>
          </w:rPr>
          <w:fldChar w:fldCharType="begin"/>
        </w:r>
        <w:r w:rsidRPr="00E20786">
          <w:rPr>
            <w:rFonts w:ascii="Palemonas" w:hAnsi="Palemonas"/>
          </w:rPr>
          <w:instrText>PAGE   \* MERGEFORMAT</w:instrText>
        </w:r>
        <w:r w:rsidRPr="00E20786">
          <w:rPr>
            <w:rFonts w:ascii="Palemonas" w:hAnsi="Palemonas"/>
          </w:rPr>
          <w:fldChar w:fldCharType="separate"/>
        </w:r>
        <w:r w:rsidRPr="00E20786">
          <w:rPr>
            <w:rFonts w:ascii="Palemonas" w:hAnsi="Palemonas"/>
          </w:rPr>
          <w:t>2</w:t>
        </w:r>
        <w:r w:rsidRPr="00E20786">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2865"/>
    <w:multiLevelType w:val="hybridMultilevel"/>
    <w:tmpl w:val="8446F940"/>
    <w:lvl w:ilvl="0" w:tplc="564ADC0E">
      <w:start w:val="2"/>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9DF0D94"/>
    <w:multiLevelType w:val="multilevel"/>
    <w:tmpl w:val="36748AE2"/>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E857170"/>
    <w:multiLevelType w:val="multilevel"/>
    <w:tmpl w:val="65CCAF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B40888"/>
    <w:multiLevelType w:val="multilevel"/>
    <w:tmpl w:val="E1F04ABA"/>
    <w:lvl w:ilvl="0">
      <w:start w:val="7"/>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022133"/>
    <w:multiLevelType w:val="multilevel"/>
    <w:tmpl w:val="2CB47412"/>
    <w:lvl w:ilvl="0">
      <w:start w:val="1"/>
      <w:numFmt w:val="decimal"/>
      <w:lvlText w:val="%1."/>
      <w:lvlJc w:val="left"/>
      <w:pPr>
        <w:ind w:left="720" w:hanging="360"/>
      </w:pPr>
      <w:rPr>
        <w:rFonts w:hint="default"/>
      </w:rPr>
    </w:lvl>
    <w:lvl w:ilvl="1">
      <w:start w:val="1"/>
      <w:numFmt w:val="upperLetter"/>
      <w:lvlText w:val="%2."/>
      <w:lvlJc w:val="left"/>
      <w:pPr>
        <w:ind w:left="807" w:hanging="360"/>
      </w:pPr>
    </w:lvl>
    <w:lvl w:ilvl="2">
      <w:start w:val="1"/>
      <w:numFmt w:val="decimal"/>
      <w:isLgl/>
      <w:lvlText w:val="%1.%2.%3."/>
      <w:lvlJc w:val="left"/>
      <w:pPr>
        <w:ind w:left="125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235" w:hanging="1440"/>
      </w:pPr>
      <w:rPr>
        <w:rFonts w:hint="default"/>
      </w:rPr>
    </w:lvl>
    <w:lvl w:ilvl="6">
      <w:start w:val="1"/>
      <w:numFmt w:val="decimal"/>
      <w:isLgl/>
      <w:lvlText w:val="%1.%2.%3.%4.%5.%6.%7."/>
      <w:lvlJc w:val="left"/>
      <w:pPr>
        <w:ind w:left="2322" w:hanging="1440"/>
      </w:pPr>
      <w:rPr>
        <w:rFonts w:hint="default"/>
      </w:rPr>
    </w:lvl>
    <w:lvl w:ilvl="7">
      <w:start w:val="1"/>
      <w:numFmt w:val="decimal"/>
      <w:isLgl/>
      <w:lvlText w:val="%1.%2.%3.%4.%5.%6.%7.%8."/>
      <w:lvlJc w:val="left"/>
      <w:pPr>
        <w:ind w:left="2769" w:hanging="1800"/>
      </w:pPr>
      <w:rPr>
        <w:rFonts w:hint="default"/>
      </w:rPr>
    </w:lvl>
    <w:lvl w:ilvl="8">
      <w:start w:val="1"/>
      <w:numFmt w:val="decimal"/>
      <w:isLgl/>
      <w:lvlText w:val="%1.%2.%3.%4.%5.%6.%7.%8.%9."/>
      <w:lvlJc w:val="left"/>
      <w:pPr>
        <w:ind w:left="2856" w:hanging="1800"/>
      </w:pPr>
      <w:rPr>
        <w:rFonts w:hint="default"/>
      </w:rPr>
    </w:lvl>
  </w:abstractNum>
  <w:abstractNum w:abstractNumId="5" w15:restartNumberingAfterBreak="0">
    <w:nsid w:val="532C16FE"/>
    <w:multiLevelType w:val="multilevel"/>
    <w:tmpl w:val="6908F8F6"/>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color w:val="000000" w:themeColor="text1"/>
      </w:rPr>
    </w:lvl>
    <w:lvl w:ilvl="2">
      <w:start w:val="1"/>
      <w:numFmt w:val="decimal"/>
      <w:isLgl/>
      <w:lvlText w:val="%1.%2.%3."/>
      <w:lvlJc w:val="left"/>
      <w:pPr>
        <w:ind w:left="2070" w:hanging="720"/>
      </w:pPr>
      <w:rPr>
        <w:rFonts w:hint="default"/>
      </w:rPr>
    </w:lvl>
    <w:lvl w:ilvl="3">
      <w:start w:val="1"/>
      <w:numFmt w:val="decimal"/>
      <w:isLgl/>
      <w:lvlText w:val="%1.%2.%3.%4."/>
      <w:lvlJc w:val="left"/>
      <w:pPr>
        <w:ind w:left="2925"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4770" w:hanging="1440"/>
      </w:pPr>
      <w:rPr>
        <w:rFonts w:hint="default"/>
      </w:rPr>
    </w:lvl>
    <w:lvl w:ilvl="7">
      <w:start w:val="1"/>
      <w:numFmt w:val="decimal"/>
      <w:isLgl/>
      <w:lvlText w:val="%1.%2.%3.%4.%5.%6.%7.%8."/>
      <w:lvlJc w:val="left"/>
      <w:pPr>
        <w:ind w:left="5625" w:hanging="1800"/>
      </w:pPr>
      <w:rPr>
        <w:rFonts w:hint="default"/>
      </w:rPr>
    </w:lvl>
    <w:lvl w:ilvl="8">
      <w:start w:val="1"/>
      <w:numFmt w:val="decimal"/>
      <w:isLgl/>
      <w:lvlText w:val="%1.%2.%3.%4.%5.%6.%7.%8.%9."/>
      <w:lvlJc w:val="left"/>
      <w:pPr>
        <w:ind w:left="6120" w:hanging="1800"/>
      </w:pPr>
      <w:rPr>
        <w:rFonts w:hint="default"/>
      </w:rPr>
    </w:lvl>
  </w:abstractNum>
  <w:abstractNum w:abstractNumId="6" w15:restartNumberingAfterBreak="0">
    <w:nsid w:val="5C1560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3F710D"/>
    <w:multiLevelType w:val="multilevel"/>
    <w:tmpl w:val="D6063E1A"/>
    <w:lvl w:ilvl="0">
      <w:start w:val="1"/>
      <w:numFmt w:val="decimal"/>
      <w:lvlText w:val="%1."/>
      <w:lvlJc w:val="left"/>
      <w:pPr>
        <w:ind w:left="360" w:hanging="360"/>
      </w:pPr>
      <w:rPr>
        <w:rFonts w:hint="default"/>
        <w:b w:val="0"/>
        <w:bCs/>
      </w:rPr>
    </w:lvl>
    <w:lvl w:ilvl="1">
      <w:start w:val="1"/>
      <w:numFmt w:val="decimal"/>
      <w:lvlText w:val="%1.%2."/>
      <w:lvlJc w:val="left"/>
      <w:pPr>
        <w:ind w:left="1004" w:hanging="720"/>
      </w:pPr>
      <w:rPr>
        <w:rFonts w:hint="default"/>
        <w:b w:val="0"/>
        <w:bCs/>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61CF15EF"/>
    <w:multiLevelType w:val="multilevel"/>
    <w:tmpl w:val="68864FF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5F40D74"/>
    <w:multiLevelType w:val="hybridMultilevel"/>
    <w:tmpl w:val="3A622D7A"/>
    <w:lvl w:ilvl="0" w:tplc="C61A844A">
      <w:start w:val="1"/>
      <w:numFmt w:val="decimal"/>
      <w:lvlText w:val="%1."/>
      <w:lvlJc w:val="left"/>
      <w:pPr>
        <w:ind w:left="720" w:hanging="360"/>
      </w:pPr>
      <w:rPr>
        <w:rFonts w:hint="default"/>
        <w:b w:val="0"/>
        <w:bCs/>
      </w:rPr>
    </w:lvl>
    <w:lvl w:ilvl="1" w:tplc="06182608">
      <w:start w:val="1"/>
      <w:numFmt w:val="decimal"/>
      <w:lvlText w:val="%2."/>
      <w:lvlJc w:val="left"/>
      <w:pPr>
        <w:ind w:left="1440" w:hanging="360"/>
      </w:pPr>
      <w:rPr>
        <w:rFonts w:ascii="Palemonas" w:eastAsia="Times New Roman" w:hAnsi="Palemonas"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D901D5"/>
    <w:multiLevelType w:val="hybridMultilevel"/>
    <w:tmpl w:val="E1062B50"/>
    <w:lvl w:ilvl="0" w:tplc="D4A67B5A">
      <w:start w:val="1"/>
      <w:numFmt w:val="decimal"/>
      <w:lvlText w:val="2.%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7C6D278B"/>
    <w:multiLevelType w:val="multilevel"/>
    <w:tmpl w:val="6FCC4C2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679816207">
    <w:abstractNumId w:val="1"/>
  </w:num>
  <w:num w:numId="2" w16cid:durableId="1928493754">
    <w:abstractNumId w:val="5"/>
  </w:num>
  <w:num w:numId="3" w16cid:durableId="310259139">
    <w:abstractNumId w:val="2"/>
  </w:num>
  <w:num w:numId="4" w16cid:durableId="1238904805">
    <w:abstractNumId w:val="0"/>
  </w:num>
  <w:num w:numId="5" w16cid:durableId="1293055390">
    <w:abstractNumId w:val="4"/>
  </w:num>
  <w:num w:numId="6" w16cid:durableId="670570943">
    <w:abstractNumId w:val="6"/>
  </w:num>
  <w:num w:numId="7" w16cid:durableId="8339572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7755235">
    <w:abstractNumId w:val="9"/>
  </w:num>
  <w:num w:numId="9" w16cid:durableId="2137216103">
    <w:abstractNumId w:val="11"/>
  </w:num>
  <w:num w:numId="10" w16cid:durableId="683290460">
    <w:abstractNumId w:val="7"/>
  </w:num>
  <w:num w:numId="11" w16cid:durableId="2007172658">
    <w:abstractNumId w:val="8"/>
  </w:num>
  <w:num w:numId="12" w16cid:durableId="1476534302">
    <w:abstractNumId w:val="10"/>
  </w:num>
  <w:num w:numId="13" w16cid:durableId="705837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10"/>
    <w:rsid w:val="00015EA6"/>
    <w:rsid w:val="00017AB3"/>
    <w:rsid w:val="00017C64"/>
    <w:rsid w:val="0002133B"/>
    <w:rsid w:val="00022818"/>
    <w:rsid w:val="00023D6E"/>
    <w:rsid w:val="00027751"/>
    <w:rsid w:val="00034E64"/>
    <w:rsid w:val="000362F1"/>
    <w:rsid w:val="0004341E"/>
    <w:rsid w:val="000504D3"/>
    <w:rsid w:val="000514A0"/>
    <w:rsid w:val="000574D5"/>
    <w:rsid w:val="00062FA2"/>
    <w:rsid w:val="0007110D"/>
    <w:rsid w:val="00071DBB"/>
    <w:rsid w:val="000734E8"/>
    <w:rsid w:val="000851D7"/>
    <w:rsid w:val="00096F59"/>
    <w:rsid w:val="000A378D"/>
    <w:rsid w:val="000A42DC"/>
    <w:rsid w:val="000B3803"/>
    <w:rsid w:val="000B44AE"/>
    <w:rsid w:val="000B60A3"/>
    <w:rsid w:val="000C784C"/>
    <w:rsid w:val="000D03C2"/>
    <w:rsid w:val="000D3380"/>
    <w:rsid w:val="000D3858"/>
    <w:rsid w:val="000D56C7"/>
    <w:rsid w:val="000D7A7D"/>
    <w:rsid w:val="0010720C"/>
    <w:rsid w:val="00112C69"/>
    <w:rsid w:val="00114B8B"/>
    <w:rsid w:val="00130D73"/>
    <w:rsid w:val="00136DDA"/>
    <w:rsid w:val="0014039E"/>
    <w:rsid w:val="00146D49"/>
    <w:rsid w:val="00150C3C"/>
    <w:rsid w:val="00151795"/>
    <w:rsid w:val="00153D7B"/>
    <w:rsid w:val="00175375"/>
    <w:rsid w:val="001754C7"/>
    <w:rsid w:val="00195BCD"/>
    <w:rsid w:val="001A26A7"/>
    <w:rsid w:val="001A3B09"/>
    <w:rsid w:val="001B5D91"/>
    <w:rsid w:val="001D2234"/>
    <w:rsid w:val="001E18F3"/>
    <w:rsid w:val="001E2361"/>
    <w:rsid w:val="001E3E4E"/>
    <w:rsid w:val="001F1E2F"/>
    <w:rsid w:val="00200E03"/>
    <w:rsid w:val="00202B7B"/>
    <w:rsid w:val="00222176"/>
    <w:rsid w:val="00227096"/>
    <w:rsid w:val="00227C10"/>
    <w:rsid w:val="0023449A"/>
    <w:rsid w:val="002628AD"/>
    <w:rsid w:val="00262DC8"/>
    <w:rsid w:val="00263A50"/>
    <w:rsid w:val="00265EF8"/>
    <w:rsid w:val="00266376"/>
    <w:rsid w:val="002753F9"/>
    <w:rsid w:val="002913B9"/>
    <w:rsid w:val="00293CC5"/>
    <w:rsid w:val="00294ABF"/>
    <w:rsid w:val="002B448E"/>
    <w:rsid w:val="002C31E8"/>
    <w:rsid w:val="002C7783"/>
    <w:rsid w:val="002E005D"/>
    <w:rsid w:val="002E7634"/>
    <w:rsid w:val="002F012F"/>
    <w:rsid w:val="002F0C1B"/>
    <w:rsid w:val="002F22C0"/>
    <w:rsid w:val="002F27F1"/>
    <w:rsid w:val="00305B1C"/>
    <w:rsid w:val="003069FC"/>
    <w:rsid w:val="00315C6D"/>
    <w:rsid w:val="00316841"/>
    <w:rsid w:val="003213B3"/>
    <w:rsid w:val="0032685C"/>
    <w:rsid w:val="00327EC5"/>
    <w:rsid w:val="003310F8"/>
    <w:rsid w:val="0033299C"/>
    <w:rsid w:val="0033592C"/>
    <w:rsid w:val="00361101"/>
    <w:rsid w:val="00362DB9"/>
    <w:rsid w:val="003704BE"/>
    <w:rsid w:val="00370B80"/>
    <w:rsid w:val="0037594B"/>
    <w:rsid w:val="00387414"/>
    <w:rsid w:val="00387554"/>
    <w:rsid w:val="00393027"/>
    <w:rsid w:val="003A0DDE"/>
    <w:rsid w:val="003A5CE3"/>
    <w:rsid w:val="003A73D6"/>
    <w:rsid w:val="003B0B0D"/>
    <w:rsid w:val="003B0EB7"/>
    <w:rsid w:val="003B24DE"/>
    <w:rsid w:val="003C2F50"/>
    <w:rsid w:val="003C4A34"/>
    <w:rsid w:val="003C7558"/>
    <w:rsid w:val="003D594D"/>
    <w:rsid w:val="003F0410"/>
    <w:rsid w:val="00402E31"/>
    <w:rsid w:val="00405B16"/>
    <w:rsid w:val="00407111"/>
    <w:rsid w:val="00410EFB"/>
    <w:rsid w:val="00426738"/>
    <w:rsid w:val="00430B94"/>
    <w:rsid w:val="00443E30"/>
    <w:rsid w:val="004527B4"/>
    <w:rsid w:val="00454800"/>
    <w:rsid w:val="00456FCF"/>
    <w:rsid w:val="0046481B"/>
    <w:rsid w:val="00465603"/>
    <w:rsid w:val="00467C13"/>
    <w:rsid w:val="00473815"/>
    <w:rsid w:val="004828F2"/>
    <w:rsid w:val="00494AF9"/>
    <w:rsid w:val="004A2512"/>
    <w:rsid w:val="004D1212"/>
    <w:rsid w:val="004D256C"/>
    <w:rsid w:val="004D2F7A"/>
    <w:rsid w:val="004D3951"/>
    <w:rsid w:val="004E5769"/>
    <w:rsid w:val="004F44D1"/>
    <w:rsid w:val="00501A2D"/>
    <w:rsid w:val="0050239D"/>
    <w:rsid w:val="00507CA6"/>
    <w:rsid w:val="00520BF4"/>
    <w:rsid w:val="00526599"/>
    <w:rsid w:val="00527202"/>
    <w:rsid w:val="00532DE5"/>
    <w:rsid w:val="005406FB"/>
    <w:rsid w:val="005411AA"/>
    <w:rsid w:val="00541EFF"/>
    <w:rsid w:val="00552063"/>
    <w:rsid w:val="00565063"/>
    <w:rsid w:val="00572A8C"/>
    <w:rsid w:val="005733AB"/>
    <w:rsid w:val="00580CC7"/>
    <w:rsid w:val="005973A4"/>
    <w:rsid w:val="005A67C5"/>
    <w:rsid w:val="005B217B"/>
    <w:rsid w:val="005B297F"/>
    <w:rsid w:val="005B6541"/>
    <w:rsid w:val="005C31A3"/>
    <w:rsid w:val="005C4EE6"/>
    <w:rsid w:val="005D4F8D"/>
    <w:rsid w:val="005D6C57"/>
    <w:rsid w:val="005E02A4"/>
    <w:rsid w:val="005E792A"/>
    <w:rsid w:val="0060144D"/>
    <w:rsid w:val="00627D8D"/>
    <w:rsid w:val="00627EEA"/>
    <w:rsid w:val="006415B1"/>
    <w:rsid w:val="00650140"/>
    <w:rsid w:val="00651E9D"/>
    <w:rsid w:val="00653BA0"/>
    <w:rsid w:val="00657082"/>
    <w:rsid w:val="00662DD6"/>
    <w:rsid w:val="0066739A"/>
    <w:rsid w:val="0067100A"/>
    <w:rsid w:val="00677DAB"/>
    <w:rsid w:val="0068035E"/>
    <w:rsid w:val="00686CE7"/>
    <w:rsid w:val="0069730F"/>
    <w:rsid w:val="006A2224"/>
    <w:rsid w:val="006D4006"/>
    <w:rsid w:val="006D67A5"/>
    <w:rsid w:val="006F79B4"/>
    <w:rsid w:val="007000A4"/>
    <w:rsid w:val="007047C0"/>
    <w:rsid w:val="00705155"/>
    <w:rsid w:val="00716131"/>
    <w:rsid w:val="007200D9"/>
    <w:rsid w:val="007329E7"/>
    <w:rsid w:val="007334D3"/>
    <w:rsid w:val="00735646"/>
    <w:rsid w:val="00736057"/>
    <w:rsid w:val="00743F0D"/>
    <w:rsid w:val="00744E23"/>
    <w:rsid w:val="00752909"/>
    <w:rsid w:val="0075627A"/>
    <w:rsid w:val="007856FA"/>
    <w:rsid w:val="007928D2"/>
    <w:rsid w:val="007A1BBD"/>
    <w:rsid w:val="007A3D7A"/>
    <w:rsid w:val="007A7FD6"/>
    <w:rsid w:val="007B4C97"/>
    <w:rsid w:val="007C6440"/>
    <w:rsid w:val="007C6505"/>
    <w:rsid w:val="007C708B"/>
    <w:rsid w:val="007D09FD"/>
    <w:rsid w:val="007D716D"/>
    <w:rsid w:val="007D7434"/>
    <w:rsid w:val="007E4B37"/>
    <w:rsid w:val="007F4F56"/>
    <w:rsid w:val="007F4F86"/>
    <w:rsid w:val="007F698D"/>
    <w:rsid w:val="007F6AE8"/>
    <w:rsid w:val="008000CE"/>
    <w:rsid w:val="00800223"/>
    <w:rsid w:val="008055E2"/>
    <w:rsid w:val="0080750D"/>
    <w:rsid w:val="008127A4"/>
    <w:rsid w:val="00820EFE"/>
    <w:rsid w:val="00824584"/>
    <w:rsid w:val="00827FD4"/>
    <w:rsid w:val="0083626A"/>
    <w:rsid w:val="00841B35"/>
    <w:rsid w:val="008452D3"/>
    <w:rsid w:val="00855247"/>
    <w:rsid w:val="008653BA"/>
    <w:rsid w:val="008708E1"/>
    <w:rsid w:val="00871DF8"/>
    <w:rsid w:val="0088621E"/>
    <w:rsid w:val="00891439"/>
    <w:rsid w:val="0089611F"/>
    <w:rsid w:val="008A634E"/>
    <w:rsid w:val="008D0F15"/>
    <w:rsid w:val="008D5959"/>
    <w:rsid w:val="008E57D8"/>
    <w:rsid w:val="008F1E80"/>
    <w:rsid w:val="00915691"/>
    <w:rsid w:val="0091688E"/>
    <w:rsid w:val="0092432D"/>
    <w:rsid w:val="009354A1"/>
    <w:rsid w:val="00935550"/>
    <w:rsid w:val="00936197"/>
    <w:rsid w:val="009416F7"/>
    <w:rsid w:val="0096192B"/>
    <w:rsid w:val="009749D4"/>
    <w:rsid w:val="00977A82"/>
    <w:rsid w:val="00980C1C"/>
    <w:rsid w:val="00983F82"/>
    <w:rsid w:val="00987512"/>
    <w:rsid w:val="00994BD8"/>
    <w:rsid w:val="009A09F7"/>
    <w:rsid w:val="009A15CB"/>
    <w:rsid w:val="009C300F"/>
    <w:rsid w:val="009C3E31"/>
    <w:rsid w:val="009C485B"/>
    <w:rsid w:val="009C4A01"/>
    <w:rsid w:val="009C5128"/>
    <w:rsid w:val="009D0016"/>
    <w:rsid w:val="009E186E"/>
    <w:rsid w:val="009E2E93"/>
    <w:rsid w:val="009F51EF"/>
    <w:rsid w:val="009F7727"/>
    <w:rsid w:val="00A00216"/>
    <w:rsid w:val="00A11707"/>
    <w:rsid w:val="00A13E8E"/>
    <w:rsid w:val="00A222D5"/>
    <w:rsid w:val="00A375E9"/>
    <w:rsid w:val="00A4567B"/>
    <w:rsid w:val="00A5156E"/>
    <w:rsid w:val="00A53C1F"/>
    <w:rsid w:val="00A56884"/>
    <w:rsid w:val="00A6066B"/>
    <w:rsid w:val="00A67B3C"/>
    <w:rsid w:val="00A734A7"/>
    <w:rsid w:val="00A76DAE"/>
    <w:rsid w:val="00A91652"/>
    <w:rsid w:val="00A92093"/>
    <w:rsid w:val="00A92D55"/>
    <w:rsid w:val="00AA2183"/>
    <w:rsid w:val="00AA2D5E"/>
    <w:rsid w:val="00AA335D"/>
    <w:rsid w:val="00AA753D"/>
    <w:rsid w:val="00AB0A63"/>
    <w:rsid w:val="00AB3535"/>
    <w:rsid w:val="00AD50E3"/>
    <w:rsid w:val="00AE723D"/>
    <w:rsid w:val="00AF087E"/>
    <w:rsid w:val="00AF38DC"/>
    <w:rsid w:val="00AF44D2"/>
    <w:rsid w:val="00B00F66"/>
    <w:rsid w:val="00B02AF7"/>
    <w:rsid w:val="00B036C5"/>
    <w:rsid w:val="00B143E5"/>
    <w:rsid w:val="00B157EE"/>
    <w:rsid w:val="00B31F7D"/>
    <w:rsid w:val="00B55425"/>
    <w:rsid w:val="00B56895"/>
    <w:rsid w:val="00B57AF4"/>
    <w:rsid w:val="00B61F6D"/>
    <w:rsid w:val="00B64F40"/>
    <w:rsid w:val="00B70B4D"/>
    <w:rsid w:val="00B71E9A"/>
    <w:rsid w:val="00B73849"/>
    <w:rsid w:val="00B84C01"/>
    <w:rsid w:val="00B95050"/>
    <w:rsid w:val="00B95482"/>
    <w:rsid w:val="00BB1947"/>
    <w:rsid w:val="00BD11EB"/>
    <w:rsid w:val="00BD650C"/>
    <w:rsid w:val="00BD7B6D"/>
    <w:rsid w:val="00BD7C70"/>
    <w:rsid w:val="00BE0184"/>
    <w:rsid w:val="00BF2009"/>
    <w:rsid w:val="00C00730"/>
    <w:rsid w:val="00C02001"/>
    <w:rsid w:val="00C02E51"/>
    <w:rsid w:val="00C066DF"/>
    <w:rsid w:val="00C124A4"/>
    <w:rsid w:val="00C13BF2"/>
    <w:rsid w:val="00C230D0"/>
    <w:rsid w:val="00C24CAD"/>
    <w:rsid w:val="00C32CD6"/>
    <w:rsid w:val="00C33B9F"/>
    <w:rsid w:val="00C41EA2"/>
    <w:rsid w:val="00C51609"/>
    <w:rsid w:val="00C53BEE"/>
    <w:rsid w:val="00C70BDA"/>
    <w:rsid w:val="00C957D8"/>
    <w:rsid w:val="00CB4A1C"/>
    <w:rsid w:val="00CB5888"/>
    <w:rsid w:val="00CB597A"/>
    <w:rsid w:val="00CC0FAB"/>
    <w:rsid w:val="00CC25B6"/>
    <w:rsid w:val="00CD134B"/>
    <w:rsid w:val="00CD201C"/>
    <w:rsid w:val="00CD4C40"/>
    <w:rsid w:val="00CD7430"/>
    <w:rsid w:val="00CD7D1E"/>
    <w:rsid w:val="00CE1B56"/>
    <w:rsid w:val="00CE6831"/>
    <w:rsid w:val="00CF4E19"/>
    <w:rsid w:val="00D133AE"/>
    <w:rsid w:val="00D351D2"/>
    <w:rsid w:val="00D41B1D"/>
    <w:rsid w:val="00D52D0D"/>
    <w:rsid w:val="00D53DEF"/>
    <w:rsid w:val="00D54278"/>
    <w:rsid w:val="00D60A53"/>
    <w:rsid w:val="00D706E1"/>
    <w:rsid w:val="00D801AD"/>
    <w:rsid w:val="00DA5B22"/>
    <w:rsid w:val="00DA5BAF"/>
    <w:rsid w:val="00DA6874"/>
    <w:rsid w:val="00DB0B43"/>
    <w:rsid w:val="00DB0C35"/>
    <w:rsid w:val="00DB6533"/>
    <w:rsid w:val="00DC4A8B"/>
    <w:rsid w:val="00DC4DB3"/>
    <w:rsid w:val="00DC4EB0"/>
    <w:rsid w:val="00DD2EF3"/>
    <w:rsid w:val="00DD552B"/>
    <w:rsid w:val="00DD5F89"/>
    <w:rsid w:val="00DE58D8"/>
    <w:rsid w:val="00DF16C0"/>
    <w:rsid w:val="00DF6388"/>
    <w:rsid w:val="00E0326A"/>
    <w:rsid w:val="00E04FBC"/>
    <w:rsid w:val="00E11355"/>
    <w:rsid w:val="00E12B70"/>
    <w:rsid w:val="00E139A2"/>
    <w:rsid w:val="00E22CF5"/>
    <w:rsid w:val="00E41B88"/>
    <w:rsid w:val="00E465AC"/>
    <w:rsid w:val="00E47274"/>
    <w:rsid w:val="00E52AD3"/>
    <w:rsid w:val="00E5387D"/>
    <w:rsid w:val="00E576BB"/>
    <w:rsid w:val="00E61925"/>
    <w:rsid w:val="00E77FE7"/>
    <w:rsid w:val="00E80D19"/>
    <w:rsid w:val="00E80E94"/>
    <w:rsid w:val="00E868E8"/>
    <w:rsid w:val="00EA5A6A"/>
    <w:rsid w:val="00ED70CC"/>
    <w:rsid w:val="00EE30E1"/>
    <w:rsid w:val="00EE71D6"/>
    <w:rsid w:val="00EE7847"/>
    <w:rsid w:val="00F01992"/>
    <w:rsid w:val="00F024D4"/>
    <w:rsid w:val="00F045B9"/>
    <w:rsid w:val="00F059F1"/>
    <w:rsid w:val="00F16A7D"/>
    <w:rsid w:val="00F17071"/>
    <w:rsid w:val="00F204CF"/>
    <w:rsid w:val="00F22C3B"/>
    <w:rsid w:val="00F35F6B"/>
    <w:rsid w:val="00F4089F"/>
    <w:rsid w:val="00F413D5"/>
    <w:rsid w:val="00F45593"/>
    <w:rsid w:val="00F70675"/>
    <w:rsid w:val="00F729C4"/>
    <w:rsid w:val="00F72B39"/>
    <w:rsid w:val="00F77CF6"/>
    <w:rsid w:val="00F80EF1"/>
    <w:rsid w:val="00F86E52"/>
    <w:rsid w:val="00F87CCC"/>
    <w:rsid w:val="00F907B1"/>
    <w:rsid w:val="00F97525"/>
    <w:rsid w:val="00FA21BC"/>
    <w:rsid w:val="00FA389B"/>
    <w:rsid w:val="00FA3AEA"/>
    <w:rsid w:val="00FB394A"/>
    <w:rsid w:val="00FC0624"/>
    <w:rsid w:val="00FD0B71"/>
    <w:rsid w:val="00FD6D0C"/>
    <w:rsid w:val="00FE44E7"/>
    <w:rsid w:val="00FE6765"/>
    <w:rsid w:val="00FE76C9"/>
    <w:rsid w:val="00FE7B74"/>
    <w:rsid w:val="00FF326E"/>
    <w:rsid w:val="00FF3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34487"/>
  <w15:chartTrackingRefBased/>
  <w15:docId w15:val="{0F4C094E-25C3-4C71-99E4-749EA2F4C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6197"/>
    <w:pPr>
      <w:spacing w:line="240" w:lineRule="auto"/>
      <w:jc w:val="left"/>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3F04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F04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F041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F041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F0410"/>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3F0410"/>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0410"/>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F0410"/>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0410"/>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041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F041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F0410"/>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F0410"/>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F0410"/>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3F041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041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F041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041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F041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F04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041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041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0410"/>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3F0410"/>
    <w:rPr>
      <w:i/>
      <w:iCs/>
      <w:color w:val="404040" w:themeColor="text1" w:themeTint="BF"/>
    </w:rPr>
  </w:style>
  <w:style w:type="paragraph" w:styleId="Sraopastraipa">
    <w:name w:val="List Paragraph"/>
    <w:aliases w:val="Numbering,ERP-List Paragraph,List Paragraph11,Bullet EY,List Paragraph2,List Paragraph Red,List Paragraph1,Sąrašo pastraipa1,List Paragraph,List Paragraph12,List Paragraph21,Lentele,List not in Table,punktai,Table of contents numbered,l"/>
    <w:basedOn w:val="prastasis"/>
    <w:link w:val="SraopastraipaDiagrama"/>
    <w:uiPriority w:val="34"/>
    <w:qFormat/>
    <w:rsid w:val="003F0410"/>
    <w:pPr>
      <w:ind w:left="720"/>
      <w:contextualSpacing/>
    </w:pPr>
  </w:style>
  <w:style w:type="character" w:styleId="Rykuspabraukimas">
    <w:name w:val="Intense Emphasis"/>
    <w:basedOn w:val="Numatytasispastraiposriftas"/>
    <w:uiPriority w:val="21"/>
    <w:qFormat/>
    <w:rsid w:val="003F0410"/>
    <w:rPr>
      <w:i/>
      <w:iCs/>
      <w:color w:val="2F5496" w:themeColor="accent1" w:themeShade="BF"/>
    </w:rPr>
  </w:style>
  <w:style w:type="paragraph" w:styleId="Iskirtacitata">
    <w:name w:val="Intense Quote"/>
    <w:basedOn w:val="prastasis"/>
    <w:next w:val="prastasis"/>
    <w:link w:val="IskirtacitataDiagrama"/>
    <w:uiPriority w:val="30"/>
    <w:qFormat/>
    <w:rsid w:val="003F04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F0410"/>
    <w:rPr>
      <w:i/>
      <w:iCs/>
      <w:color w:val="2F5496" w:themeColor="accent1" w:themeShade="BF"/>
    </w:rPr>
  </w:style>
  <w:style w:type="character" w:styleId="Rykinuoroda">
    <w:name w:val="Intense Reference"/>
    <w:basedOn w:val="Numatytasispastraiposriftas"/>
    <w:uiPriority w:val="32"/>
    <w:qFormat/>
    <w:rsid w:val="003F0410"/>
    <w:rPr>
      <w:b/>
      <w:bCs/>
      <w:smallCaps/>
      <w:color w:val="2F5496" w:themeColor="accent1" w:themeShade="BF"/>
      <w:spacing w:val="5"/>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 Diagrama"/>
    <w:link w:val="Sraopastraipa"/>
    <w:uiPriority w:val="34"/>
    <w:qFormat/>
    <w:locked/>
    <w:rsid w:val="003F0410"/>
  </w:style>
  <w:style w:type="paragraph" w:styleId="Antrats">
    <w:name w:val="header"/>
    <w:basedOn w:val="prastasis"/>
    <w:link w:val="AntratsDiagrama"/>
    <w:uiPriority w:val="99"/>
    <w:unhideWhenUsed/>
    <w:rsid w:val="003F0410"/>
    <w:pPr>
      <w:tabs>
        <w:tab w:val="center" w:pos="4819"/>
        <w:tab w:val="right" w:pos="9638"/>
      </w:tabs>
    </w:pPr>
  </w:style>
  <w:style w:type="character" w:customStyle="1" w:styleId="AntratsDiagrama">
    <w:name w:val="Antraštės Diagrama"/>
    <w:basedOn w:val="Numatytasispastraiposriftas"/>
    <w:link w:val="Antrats"/>
    <w:uiPriority w:val="99"/>
    <w:rsid w:val="003F0410"/>
    <w:rPr>
      <w:rFonts w:ascii="Times New Roman" w:eastAsia="Times New Roman" w:hAnsi="Times New Roman" w:cs="Times New Roman"/>
      <w:kern w:val="0"/>
      <w:szCs w:val="20"/>
      <w14:ligatures w14:val="none"/>
    </w:rPr>
  </w:style>
  <w:style w:type="paragraph" w:styleId="Betarp">
    <w:name w:val="No Spacing"/>
    <w:link w:val="BetarpDiagrama"/>
    <w:uiPriority w:val="1"/>
    <w:qFormat/>
    <w:rsid w:val="003F0410"/>
    <w:pPr>
      <w:suppressAutoHyphens/>
      <w:overflowPunct w:val="0"/>
      <w:autoSpaceDE w:val="0"/>
      <w:spacing w:line="240" w:lineRule="auto"/>
      <w:jc w:val="left"/>
    </w:pPr>
    <w:rPr>
      <w:rFonts w:ascii="Times New Roman" w:eastAsia="Times New Roman" w:hAnsi="Times New Roman" w:cs="Times New Roman"/>
      <w:kern w:val="0"/>
      <w:szCs w:val="20"/>
      <w:lang w:val="en-GB" w:eastAsia="zh-CN"/>
      <w14:ligatures w14:val="none"/>
    </w:rPr>
  </w:style>
  <w:style w:type="character" w:customStyle="1" w:styleId="BetarpDiagrama">
    <w:name w:val="Be tarpų Diagrama"/>
    <w:basedOn w:val="Numatytasispastraiposriftas"/>
    <w:link w:val="Betarp"/>
    <w:uiPriority w:val="1"/>
    <w:rsid w:val="003F0410"/>
    <w:rPr>
      <w:rFonts w:ascii="Times New Roman" w:eastAsia="Times New Roman" w:hAnsi="Times New Roman" w:cs="Times New Roman"/>
      <w:kern w:val="0"/>
      <w:szCs w:val="20"/>
      <w:lang w:val="en-GB" w:eastAsia="zh-CN"/>
      <w14:ligatures w14:val="none"/>
    </w:rPr>
  </w:style>
  <w:style w:type="table" w:styleId="Lentelstinklelis">
    <w:name w:val="Table Grid"/>
    <w:basedOn w:val="prastojilentel"/>
    <w:uiPriority w:val="59"/>
    <w:rsid w:val="003F0410"/>
    <w:pPr>
      <w:spacing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3F0410"/>
    <w:rPr>
      <w:color w:val="0563C1" w:themeColor="hyperlink"/>
      <w:u w:val="single"/>
    </w:rPr>
  </w:style>
  <w:style w:type="paragraph" w:customStyle="1" w:styleId="Body2">
    <w:name w:val="Body 2"/>
    <w:rsid w:val="00FC0624"/>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character" w:styleId="Grietas">
    <w:name w:val="Strong"/>
    <w:basedOn w:val="Numatytasispastraiposriftas"/>
    <w:uiPriority w:val="22"/>
    <w:qFormat/>
    <w:rsid w:val="00650140"/>
    <w:rPr>
      <w:b/>
      <w:bCs/>
    </w:rPr>
  </w:style>
  <w:style w:type="paragraph" w:styleId="Pagrindinistekstas">
    <w:name w:val="Body Text"/>
    <w:basedOn w:val="prastasis"/>
    <w:link w:val="PagrindinistekstasDiagrama"/>
    <w:uiPriority w:val="99"/>
    <w:rsid w:val="000574D5"/>
    <w:pPr>
      <w:jc w:val="both"/>
    </w:pPr>
    <w:rPr>
      <w:rFonts w:ascii="TimesLT" w:hAnsi="TimesLT" w:cs="TimesLT"/>
      <w:szCs w:val="24"/>
      <w:lang w:eastAsia="lt-LT"/>
    </w:rPr>
  </w:style>
  <w:style w:type="character" w:customStyle="1" w:styleId="PagrindinistekstasDiagrama">
    <w:name w:val="Pagrindinis tekstas Diagrama"/>
    <w:basedOn w:val="Numatytasispastraiposriftas"/>
    <w:link w:val="Pagrindinistekstas"/>
    <w:uiPriority w:val="99"/>
    <w:rsid w:val="000574D5"/>
    <w:rPr>
      <w:rFonts w:ascii="TimesLT" w:eastAsia="Times New Roman" w:hAnsi="TimesLT" w:cs="TimesLT"/>
      <w:kern w:val="0"/>
      <w:szCs w:val="24"/>
      <w:lang w:eastAsia="lt-LT"/>
      <w14:ligatures w14:val="none"/>
    </w:rPr>
  </w:style>
  <w:style w:type="character" w:customStyle="1" w:styleId="fontstyle01">
    <w:name w:val="fontstyle01"/>
    <w:basedOn w:val="Numatytasispastraiposriftas"/>
    <w:rsid w:val="007F4F86"/>
    <w:rPr>
      <w:rFonts w:ascii="CIDFont+F1" w:hAnsi="CIDFont+F1" w:hint="default"/>
      <w:b w:val="0"/>
      <w:bCs w:val="0"/>
      <w:i w:val="0"/>
      <w:iCs w:val="0"/>
      <w:color w:val="000000"/>
      <w:sz w:val="22"/>
      <w:szCs w:val="22"/>
    </w:rPr>
  </w:style>
  <w:style w:type="character" w:styleId="Neapdorotaspaminjimas">
    <w:name w:val="Unresolved Mention"/>
    <w:basedOn w:val="Numatytasispastraiposriftas"/>
    <w:uiPriority w:val="99"/>
    <w:semiHidden/>
    <w:unhideWhenUsed/>
    <w:rsid w:val="007329E7"/>
    <w:rPr>
      <w:color w:val="605E5C"/>
      <w:shd w:val="clear" w:color="auto" w:fill="E1DFDD"/>
    </w:rPr>
  </w:style>
  <w:style w:type="paragraph" w:styleId="Pataisymai">
    <w:name w:val="Revision"/>
    <w:hidden/>
    <w:uiPriority w:val="99"/>
    <w:semiHidden/>
    <w:rsid w:val="009749D4"/>
    <w:pPr>
      <w:spacing w:line="240" w:lineRule="auto"/>
      <w:jc w:val="left"/>
    </w:pPr>
    <w:rPr>
      <w:rFonts w:ascii="Times New Roman" w:eastAsia="Times New Roman" w:hAnsi="Times New Roman" w:cs="Times New Roman"/>
      <w:kern w:val="0"/>
      <w:szCs w:val="20"/>
      <w14:ligatures w14:val="none"/>
    </w:rPr>
  </w:style>
  <w:style w:type="paragraph" w:styleId="Porat">
    <w:name w:val="footer"/>
    <w:basedOn w:val="prastasis"/>
    <w:link w:val="PoratDiagrama"/>
    <w:uiPriority w:val="99"/>
    <w:unhideWhenUsed/>
    <w:rsid w:val="009749D4"/>
    <w:pPr>
      <w:tabs>
        <w:tab w:val="center" w:pos="4819"/>
        <w:tab w:val="right" w:pos="9638"/>
      </w:tabs>
    </w:pPr>
  </w:style>
  <w:style w:type="character" w:customStyle="1" w:styleId="PoratDiagrama">
    <w:name w:val="Poraštė Diagrama"/>
    <w:basedOn w:val="Numatytasispastraiposriftas"/>
    <w:link w:val="Porat"/>
    <w:uiPriority w:val="99"/>
    <w:rsid w:val="009749D4"/>
    <w:rPr>
      <w:rFonts w:ascii="Times New Roman" w:eastAsia="Times New Roman" w:hAnsi="Times New Roman" w:cs="Times New Roman"/>
      <w:kern w:val="0"/>
      <w:szCs w:val="20"/>
      <w14:ligatures w14:val="none"/>
    </w:rPr>
  </w:style>
  <w:style w:type="paragraph" w:styleId="Puslapioinaostekstas">
    <w:name w:val="footnote text"/>
    <w:basedOn w:val="prastasis"/>
    <w:link w:val="PuslapioinaostekstasDiagrama"/>
    <w:uiPriority w:val="99"/>
    <w:semiHidden/>
    <w:unhideWhenUsed/>
    <w:rsid w:val="00735646"/>
    <w:rPr>
      <w:rFonts w:ascii="Aptos" w:eastAsia="Aptos" w:hAnsi="Aptos" w:cs="Arial"/>
      <w:sz w:val="20"/>
    </w:rPr>
  </w:style>
  <w:style w:type="character" w:customStyle="1" w:styleId="PuslapioinaostekstasDiagrama">
    <w:name w:val="Puslapio išnašos tekstas Diagrama"/>
    <w:basedOn w:val="Numatytasispastraiposriftas"/>
    <w:link w:val="Puslapioinaostekstas"/>
    <w:uiPriority w:val="99"/>
    <w:semiHidden/>
    <w:rsid w:val="00735646"/>
    <w:rPr>
      <w:rFonts w:ascii="Aptos" w:eastAsia="Aptos" w:hAnsi="Aptos" w:cs="Arial"/>
      <w:kern w:val="0"/>
      <w:sz w:val="20"/>
      <w:szCs w:val="20"/>
      <w14:ligatures w14:val="none"/>
    </w:rPr>
  </w:style>
  <w:style w:type="character" w:styleId="Puslapioinaosnuoroda">
    <w:name w:val="footnote reference"/>
    <w:uiPriority w:val="99"/>
    <w:semiHidden/>
    <w:unhideWhenUsed/>
    <w:rsid w:val="00735646"/>
    <w:rPr>
      <w:vertAlign w:val="superscript"/>
    </w:rPr>
  </w:style>
  <w:style w:type="paragraph" w:styleId="prastasiniatinklio">
    <w:name w:val="Normal (Web)"/>
    <w:basedOn w:val="prastasis"/>
    <w:uiPriority w:val="99"/>
    <w:semiHidden/>
    <w:unhideWhenUsed/>
    <w:rsid w:val="00DD2EF3"/>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7498">
      <w:bodyDiv w:val="1"/>
      <w:marLeft w:val="0"/>
      <w:marRight w:val="0"/>
      <w:marTop w:val="0"/>
      <w:marBottom w:val="0"/>
      <w:divBdr>
        <w:top w:val="none" w:sz="0" w:space="0" w:color="auto"/>
        <w:left w:val="none" w:sz="0" w:space="0" w:color="auto"/>
        <w:bottom w:val="none" w:sz="0" w:space="0" w:color="auto"/>
        <w:right w:val="none" w:sz="0" w:space="0" w:color="auto"/>
      </w:divBdr>
    </w:div>
    <w:div w:id="513111812">
      <w:bodyDiv w:val="1"/>
      <w:marLeft w:val="0"/>
      <w:marRight w:val="0"/>
      <w:marTop w:val="0"/>
      <w:marBottom w:val="0"/>
      <w:divBdr>
        <w:top w:val="none" w:sz="0" w:space="0" w:color="auto"/>
        <w:left w:val="none" w:sz="0" w:space="0" w:color="auto"/>
        <w:bottom w:val="none" w:sz="0" w:space="0" w:color="auto"/>
        <w:right w:val="none" w:sz="0" w:space="0" w:color="auto"/>
      </w:divBdr>
    </w:div>
    <w:div w:id="1281768683">
      <w:bodyDiv w:val="1"/>
      <w:marLeft w:val="0"/>
      <w:marRight w:val="0"/>
      <w:marTop w:val="0"/>
      <w:marBottom w:val="0"/>
      <w:divBdr>
        <w:top w:val="none" w:sz="0" w:space="0" w:color="auto"/>
        <w:left w:val="none" w:sz="0" w:space="0" w:color="auto"/>
        <w:bottom w:val="none" w:sz="0" w:space="0" w:color="auto"/>
        <w:right w:val="none" w:sz="0" w:space="0" w:color="auto"/>
      </w:divBdr>
    </w:div>
    <w:div w:id="1440373007">
      <w:bodyDiv w:val="1"/>
      <w:marLeft w:val="0"/>
      <w:marRight w:val="0"/>
      <w:marTop w:val="0"/>
      <w:marBottom w:val="0"/>
      <w:divBdr>
        <w:top w:val="none" w:sz="0" w:space="0" w:color="auto"/>
        <w:left w:val="none" w:sz="0" w:space="0" w:color="auto"/>
        <w:bottom w:val="none" w:sz="0" w:space="0" w:color="auto"/>
        <w:right w:val="none" w:sz="0" w:space="0" w:color="auto"/>
      </w:divBdr>
    </w:div>
    <w:div w:id="1625043248">
      <w:bodyDiv w:val="1"/>
      <w:marLeft w:val="0"/>
      <w:marRight w:val="0"/>
      <w:marTop w:val="0"/>
      <w:marBottom w:val="0"/>
      <w:divBdr>
        <w:top w:val="none" w:sz="0" w:space="0" w:color="auto"/>
        <w:left w:val="none" w:sz="0" w:space="0" w:color="auto"/>
        <w:bottom w:val="none" w:sz="0" w:space="0" w:color="auto"/>
        <w:right w:val="none" w:sz="0" w:space="0" w:color="auto"/>
      </w:divBdr>
    </w:div>
    <w:div w:id="1662929936">
      <w:bodyDiv w:val="1"/>
      <w:marLeft w:val="0"/>
      <w:marRight w:val="0"/>
      <w:marTop w:val="0"/>
      <w:marBottom w:val="0"/>
      <w:divBdr>
        <w:top w:val="none" w:sz="0" w:space="0" w:color="auto"/>
        <w:left w:val="none" w:sz="0" w:space="0" w:color="auto"/>
        <w:bottom w:val="none" w:sz="0" w:space="0" w:color="auto"/>
        <w:right w:val="none" w:sz="0" w:space="0" w:color="auto"/>
      </w:divBdr>
    </w:div>
    <w:div w:id="1881697653">
      <w:bodyDiv w:val="1"/>
      <w:marLeft w:val="0"/>
      <w:marRight w:val="0"/>
      <w:marTop w:val="0"/>
      <w:marBottom w:val="0"/>
      <w:divBdr>
        <w:top w:val="none" w:sz="0" w:space="0" w:color="auto"/>
        <w:left w:val="none" w:sz="0" w:space="0" w:color="auto"/>
        <w:bottom w:val="none" w:sz="0" w:space="0" w:color="auto"/>
        <w:right w:val="none" w:sz="0" w:space="0" w:color="auto"/>
      </w:divBdr>
    </w:div>
    <w:div w:id="191315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FEC55-6A63-42CC-BE38-F5DAC0988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5947</Words>
  <Characters>3390</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Endriukaitienė</dc:creator>
  <cp:keywords/>
  <dc:description/>
  <cp:lastModifiedBy>Kristina Rimkienė</cp:lastModifiedBy>
  <cp:revision>19</cp:revision>
  <cp:lastPrinted>2025-06-10T05:42:00Z</cp:lastPrinted>
  <dcterms:created xsi:type="dcterms:W3CDTF">2026-05-07T11:36:00Z</dcterms:created>
  <dcterms:modified xsi:type="dcterms:W3CDTF">2026-05-11T11:38:00Z</dcterms:modified>
</cp:coreProperties>
</file>