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0A1ED" w14:textId="270DB651" w:rsidR="003E42BB" w:rsidRPr="00110C44" w:rsidRDefault="00F009C7">
      <w:pPr>
        <w:jc w:val="center"/>
      </w:pPr>
      <w:r w:rsidRPr="00110C44">
        <w:rPr>
          <w:noProof/>
          <w:lang w:eastAsia="lt-LT"/>
        </w:rPr>
        <w:drawing>
          <wp:inline distT="0" distB="0" distL="0" distR="0" wp14:anchorId="2E2FA8D3" wp14:editId="4318BCBF">
            <wp:extent cx="668020" cy="76327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8020" cy="763270"/>
                    </a:xfrm>
                    <a:prstGeom prst="rect">
                      <a:avLst/>
                    </a:prstGeom>
                    <a:noFill/>
                    <a:ln>
                      <a:noFill/>
                    </a:ln>
                  </pic:spPr>
                </pic:pic>
              </a:graphicData>
            </a:graphic>
          </wp:inline>
        </w:drawing>
      </w:r>
    </w:p>
    <w:p w14:paraId="38F0C462" w14:textId="77777777" w:rsidR="003E42BB" w:rsidRPr="0069292C" w:rsidRDefault="003E42BB">
      <w:pPr>
        <w:jc w:val="center"/>
        <w:rPr>
          <w:sz w:val="8"/>
        </w:rPr>
      </w:pPr>
    </w:p>
    <w:p w14:paraId="07AAC1CB" w14:textId="77777777" w:rsidR="003E42BB" w:rsidRDefault="003E42BB" w:rsidP="00110C44">
      <w:pPr>
        <w:pStyle w:val="Antrat"/>
      </w:pPr>
      <w:r w:rsidRPr="00110C44">
        <w:t>KALVARIJOS SAVIVALDYBĖS</w:t>
      </w:r>
      <w:r w:rsidR="00110C44">
        <w:t xml:space="preserve"> </w:t>
      </w:r>
      <w:r w:rsidRPr="00110C44">
        <w:t>ADMINISTRACIJA</w:t>
      </w:r>
    </w:p>
    <w:p w14:paraId="3CD9393A" w14:textId="77777777" w:rsidR="00110C44" w:rsidRPr="00110C44" w:rsidRDefault="00110C44" w:rsidP="00110C44">
      <w:pPr>
        <w:rPr>
          <w:sz w:val="16"/>
        </w:rPr>
      </w:pPr>
    </w:p>
    <w:p w14:paraId="74752D8D" w14:textId="0778C777" w:rsidR="005E6771" w:rsidRPr="007C7196" w:rsidRDefault="00CB3C5E" w:rsidP="00DA3683">
      <w:pPr>
        <w:pBdr>
          <w:bottom w:val="single" w:sz="4" w:space="1" w:color="auto"/>
        </w:pBdr>
        <w:jc w:val="center"/>
        <w:rPr>
          <w:sz w:val="18"/>
        </w:rPr>
      </w:pPr>
      <w:r>
        <w:rPr>
          <w:sz w:val="18"/>
        </w:rPr>
        <w:t>B</w:t>
      </w:r>
      <w:r w:rsidR="005E6771">
        <w:rPr>
          <w:sz w:val="18"/>
        </w:rPr>
        <w:t>iudžetinė įstaiga</w:t>
      </w:r>
      <w:r w:rsidR="007C7196">
        <w:rPr>
          <w:sz w:val="18"/>
        </w:rPr>
        <w:t>,</w:t>
      </w:r>
      <w:r w:rsidR="005E6771">
        <w:rPr>
          <w:sz w:val="18"/>
        </w:rPr>
        <w:t xml:space="preserve"> </w:t>
      </w:r>
      <w:r w:rsidR="005E6771" w:rsidRPr="00110C44">
        <w:rPr>
          <w:sz w:val="18"/>
        </w:rPr>
        <w:t>Laisvės g. 2</w:t>
      </w:r>
      <w:r w:rsidR="005E6771">
        <w:rPr>
          <w:sz w:val="18"/>
        </w:rPr>
        <w:t xml:space="preserve">, </w:t>
      </w:r>
      <w:r w:rsidR="005E6771" w:rsidRPr="00110C44">
        <w:rPr>
          <w:sz w:val="18"/>
        </w:rPr>
        <w:t>69214 Kalvarija</w:t>
      </w:r>
      <w:r w:rsidR="00DA3683">
        <w:rPr>
          <w:sz w:val="18"/>
        </w:rPr>
        <w:t>,</w:t>
      </w:r>
      <w:r w:rsidR="00BE2009">
        <w:rPr>
          <w:sz w:val="18"/>
        </w:rPr>
        <w:t xml:space="preserve"> </w:t>
      </w:r>
      <w:r w:rsidR="002D7C7F">
        <w:rPr>
          <w:sz w:val="18"/>
        </w:rPr>
        <w:t xml:space="preserve">tel. </w:t>
      </w:r>
      <w:r w:rsidR="00440E90">
        <w:rPr>
          <w:sz w:val="18"/>
        </w:rPr>
        <w:t>+370 648 09 009</w:t>
      </w:r>
      <w:r w:rsidR="002D7C7F">
        <w:rPr>
          <w:sz w:val="18"/>
        </w:rPr>
        <w:t>,</w:t>
      </w:r>
      <w:r w:rsidR="00DA3683">
        <w:rPr>
          <w:sz w:val="18"/>
        </w:rPr>
        <w:t xml:space="preserve"> el. p. </w:t>
      </w:r>
      <w:r w:rsidR="00BE2009">
        <w:rPr>
          <w:sz w:val="18"/>
        </w:rPr>
        <w:t>priimamasis</w:t>
      </w:r>
      <w:r w:rsidR="00DA3683" w:rsidRPr="007C7196">
        <w:rPr>
          <w:sz w:val="18"/>
        </w:rPr>
        <w:t>@kalvarija.lt.</w:t>
      </w:r>
    </w:p>
    <w:p w14:paraId="088668AE" w14:textId="59E323EF" w:rsidR="003E42BB" w:rsidRPr="00F92C12" w:rsidRDefault="005E6771" w:rsidP="00F92C12">
      <w:pPr>
        <w:pBdr>
          <w:bottom w:val="single" w:sz="4" w:space="1" w:color="auto"/>
        </w:pBdr>
        <w:jc w:val="center"/>
        <w:rPr>
          <w:sz w:val="18"/>
        </w:rPr>
        <w:sectPr w:rsidR="003E42BB" w:rsidRPr="00F92C12" w:rsidSect="00BE4095">
          <w:headerReference w:type="first" r:id="rId8"/>
          <w:footerReference w:type="first" r:id="rId9"/>
          <w:type w:val="continuous"/>
          <w:pgSz w:w="11906" w:h="16838" w:code="9"/>
          <w:pgMar w:top="1134" w:right="567" w:bottom="1134" w:left="1701" w:header="624" w:footer="624" w:gutter="0"/>
          <w:cols w:space="1296"/>
        </w:sectPr>
      </w:pPr>
      <w:r>
        <w:rPr>
          <w:sz w:val="18"/>
        </w:rPr>
        <w:t>Duomenys kaupiami ir saugomi Juridinių asmenų registre, kodas</w:t>
      </w:r>
      <w:r w:rsidR="00110C44" w:rsidRPr="00110C44">
        <w:rPr>
          <w:sz w:val="18"/>
        </w:rPr>
        <w:t xml:space="preserve"> </w:t>
      </w:r>
      <w:r w:rsidR="00EC544A">
        <w:rPr>
          <w:sz w:val="18"/>
        </w:rPr>
        <w:t>1</w:t>
      </w:r>
      <w:r w:rsidR="00110C44" w:rsidRPr="00110C44">
        <w:rPr>
          <w:sz w:val="18"/>
        </w:rPr>
        <w:t>8875126</w:t>
      </w:r>
      <w:r w:rsidR="00EC544A">
        <w:rPr>
          <w:sz w:val="18"/>
        </w:rPr>
        <w:t>8</w:t>
      </w:r>
    </w:p>
    <w:tbl>
      <w:tblPr>
        <w:tblpPr w:leftFromText="180" w:rightFromText="180" w:vertAnchor="text" w:horzAnchor="margin" w:tblpY="186"/>
        <w:tblW w:w="9639" w:type="dxa"/>
        <w:tblLayout w:type="fixed"/>
        <w:tblCellMar>
          <w:left w:w="0" w:type="dxa"/>
          <w:right w:w="113" w:type="dxa"/>
        </w:tblCellMar>
        <w:tblLook w:val="01E0" w:firstRow="1" w:lastRow="1" w:firstColumn="1" w:lastColumn="1" w:noHBand="0" w:noVBand="0"/>
      </w:tblPr>
      <w:tblGrid>
        <w:gridCol w:w="4962"/>
        <w:gridCol w:w="618"/>
        <w:gridCol w:w="4059"/>
      </w:tblGrid>
      <w:tr w:rsidR="00776756" w:rsidRPr="00F92C12" w14:paraId="0DD5BBF6" w14:textId="77777777" w:rsidTr="00776756">
        <w:tc>
          <w:tcPr>
            <w:tcW w:w="4962" w:type="dxa"/>
            <w:vMerge w:val="restart"/>
          </w:tcPr>
          <w:p w14:paraId="69A3BFD1" w14:textId="77777777" w:rsidR="00776756" w:rsidRPr="00F92C12" w:rsidRDefault="00776756" w:rsidP="00776756">
            <w:pPr>
              <w:rPr>
                <w:sz w:val="24"/>
                <w:szCs w:val="24"/>
              </w:rPr>
            </w:pPr>
          </w:p>
          <w:p w14:paraId="4A02AF0F" w14:textId="77777777" w:rsidR="00776756" w:rsidRPr="00F92C12" w:rsidRDefault="00776756" w:rsidP="00776756">
            <w:pPr>
              <w:rPr>
                <w:sz w:val="24"/>
                <w:szCs w:val="24"/>
              </w:rPr>
            </w:pPr>
            <w:r w:rsidRPr="00F92C12">
              <w:rPr>
                <w:sz w:val="24"/>
                <w:szCs w:val="24"/>
              </w:rPr>
              <w:t>Tiekėjams</w:t>
            </w:r>
          </w:p>
          <w:p w14:paraId="6402AF22" w14:textId="77777777" w:rsidR="00776756" w:rsidRPr="00F92C12" w:rsidRDefault="00776756" w:rsidP="00776756">
            <w:pPr>
              <w:rPr>
                <w:sz w:val="24"/>
                <w:szCs w:val="24"/>
              </w:rPr>
            </w:pPr>
          </w:p>
        </w:tc>
        <w:tc>
          <w:tcPr>
            <w:tcW w:w="618" w:type="dxa"/>
          </w:tcPr>
          <w:p w14:paraId="56059FA4" w14:textId="77777777" w:rsidR="00776756" w:rsidRPr="00F92C12" w:rsidRDefault="00776756" w:rsidP="00776756">
            <w:pPr>
              <w:jc w:val="center"/>
              <w:rPr>
                <w:sz w:val="24"/>
                <w:szCs w:val="24"/>
              </w:rPr>
            </w:pPr>
          </w:p>
          <w:p w14:paraId="30CA2CD2" w14:textId="77777777" w:rsidR="00776756" w:rsidRPr="00F92C12" w:rsidRDefault="00776756" w:rsidP="00776756">
            <w:pPr>
              <w:jc w:val="center"/>
              <w:rPr>
                <w:sz w:val="24"/>
                <w:szCs w:val="24"/>
              </w:rPr>
            </w:pPr>
          </w:p>
        </w:tc>
        <w:tc>
          <w:tcPr>
            <w:tcW w:w="4059" w:type="dxa"/>
          </w:tcPr>
          <w:p w14:paraId="572650C0" w14:textId="77777777" w:rsidR="00776756" w:rsidRPr="00F92C12" w:rsidRDefault="00776756" w:rsidP="00776756">
            <w:pPr>
              <w:tabs>
                <w:tab w:val="left" w:pos="1276"/>
              </w:tabs>
              <w:rPr>
                <w:sz w:val="24"/>
                <w:szCs w:val="24"/>
              </w:rPr>
            </w:pPr>
          </w:p>
          <w:p w14:paraId="73F4B522" w14:textId="7CE1884D" w:rsidR="00776756" w:rsidRPr="00F92C12" w:rsidRDefault="00776756" w:rsidP="00776756">
            <w:pPr>
              <w:tabs>
                <w:tab w:val="left" w:pos="1276"/>
              </w:tabs>
              <w:rPr>
                <w:sz w:val="24"/>
                <w:szCs w:val="24"/>
              </w:rPr>
            </w:pPr>
            <w:r>
              <w:rPr>
                <w:sz w:val="24"/>
                <w:szCs w:val="24"/>
              </w:rPr>
              <w:t xml:space="preserve">                   </w:t>
            </w:r>
            <w:r w:rsidRPr="00F92C12">
              <w:rPr>
                <w:sz w:val="24"/>
                <w:szCs w:val="24"/>
              </w:rPr>
              <w:t>202</w:t>
            </w:r>
            <w:r w:rsidR="008B0368">
              <w:rPr>
                <w:sz w:val="24"/>
                <w:szCs w:val="24"/>
              </w:rPr>
              <w:t>5</w:t>
            </w:r>
            <w:r w:rsidRPr="00F92C12">
              <w:rPr>
                <w:sz w:val="24"/>
                <w:szCs w:val="24"/>
              </w:rPr>
              <w:t>-</w:t>
            </w:r>
            <w:r w:rsidR="008B0368">
              <w:rPr>
                <w:sz w:val="24"/>
                <w:szCs w:val="24"/>
              </w:rPr>
              <w:t>01</w:t>
            </w:r>
            <w:r w:rsidRPr="00F92C12">
              <w:rPr>
                <w:sz w:val="24"/>
                <w:szCs w:val="24"/>
              </w:rPr>
              <w:t>-</w:t>
            </w:r>
            <w:r w:rsidRPr="00F92C12">
              <w:rPr>
                <w:sz w:val="24"/>
                <w:szCs w:val="24"/>
              </w:rPr>
              <w:tab/>
              <w:t xml:space="preserve">Nr. </w:t>
            </w:r>
          </w:p>
        </w:tc>
      </w:tr>
      <w:tr w:rsidR="00776756" w:rsidRPr="00F92C12" w14:paraId="0506BEE1" w14:textId="77777777" w:rsidTr="00776756">
        <w:tc>
          <w:tcPr>
            <w:tcW w:w="4962" w:type="dxa"/>
            <w:vMerge/>
          </w:tcPr>
          <w:p w14:paraId="5B988157" w14:textId="77777777" w:rsidR="00776756" w:rsidRPr="00F92C12" w:rsidRDefault="00776756" w:rsidP="00776756">
            <w:pPr>
              <w:rPr>
                <w:sz w:val="24"/>
                <w:szCs w:val="24"/>
              </w:rPr>
            </w:pPr>
          </w:p>
        </w:tc>
        <w:tc>
          <w:tcPr>
            <w:tcW w:w="618" w:type="dxa"/>
          </w:tcPr>
          <w:p w14:paraId="04A6D08F" w14:textId="77777777" w:rsidR="00776756" w:rsidRPr="00F92C12" w:rsidRDefault="00776756" w:rsidP="00776756">
            <w:pPr>
              <w:jc w:val="right"/>
              <w:rPr>
                <w:sz w:val="24"/>
                <w:szCs w:val="24"/>
              </w:rPr>
            </w:pPr>
          </w:p>
        </w:tc>
        <w:tc>
          <w:tcPr>
            <w:tcW w:w="4059" w:type="dxa"/>
          </w:tcPr>
          <w:p w14:paraId="0E9BAB49" w14:textId="77777777" w:rsidR="00776756" w:rsidRPr="00F92C12" w:rsidRDefault="00776756" w:rsidP="00776756">
            <w:pPr>
              <w:tabs>
                <w:tab w:val="left" w:pos="1276"/>
              </w:tabs>
              <w:rPr>
                <w:sz w:val="24"/>
                <w:szCs w:val="24"/>
              </w:rPr>
            </w:pPr>
          </w:p>
        </w:tc>
      </w:tr>
    </w:tbl>
    <w:p w14:paraId="276AA158" w14:textId="77777777" w:rsidR="003E42BB" w:rsidRPr="000C633A" w:rsidRDefault="003E42BB">
      <w:pPr>
        <w:rPr>
          <w:sz w:val="24"/>
          <w:szCs w:val="24"/>
        </w:rPr>
      </w:pPr>
    </w:p>
    <w:tbl>
      <w:tblPr>
        <w:tblpPr w:leftFromText="180" w:rightFromText="180" w:vertAnchor="text" w:tblpX="5752" w:tblpY="1"/>
        <w:tblOverlap w:val="never"/>
        <w:tblW w:w="4042" w:type="dxa"/>
        <w:tblLayout w:type="fixed"/>
        <w:tblLook w:val="0000" w:firstRow="0" w:lastRow="0" w:firstColumn="0" w:lastColumn="0" w:noHBand="0" w:noVBand="0"/>
      </w:tblPr>
      <w:tblGrid>
        <w:gridCol w:w="418"/>
        <w:gridCol w:w="1511"/>
        <w:gridCol w:w="576"/>
        <w:gridCol w:w="1537"/>
      </w:tblGrid>
      <w:tr w:rsidR="003E42BB" w:rsidRPr="000C633A" w14:paraId="32E261A6" w14:textId="77777777" w:rsidTr="00C71BF0">
        <w:trPr>
          <w:cantSplit/>
          <w:trHeight w:val="359"/>
        </w:trPr>
        <w:tc>
          <w:tcPr>
            <w:tcW w:w="418" w:type="dxa"/>
          </w:tcPr>
          <w:p w14:paraId="40BC8768" w14:textId="77777777" w:rsidR="003E42BB" w:rsidRPr="000C633A" w:rsidRDefault="003E42BB" w:rsidP="00BE2009">
            <w:pPr>
              <w:pStyle w:val="Antrats"/>
              <w:tabs>
                <w:tab w:val="clear" w:pos="4153"/>
                <w:tab w:val="clear" w:pos="8306"/>
              </w:tabs>
              <w:jc w:val="right"/>
              <w:rPr>
                <w:lang w:val="lt-LT"/>
              </w:rPr>
            </w:pPr>
          </w:p>
        </w:tc>
        <w:tc>
          <w:tcPr>
            <w:tcW w:w="1511" w:type="dxa"/>
          </w:tcPr>
          <w:p w14:paraId="1BA383D7" w14:textId="13030CCE" w:rsidR="003E42BB" w:rsidRPr="000C633A" w:rsidRDefault="003E42BB" w:rsidP="00F611F6">
            <w:pPr>
              <w:pStyle w:val="Antrats"/>
              <w:tabs>
                <w:tab w:val="clear" w:pos="4153"/>
                <w:tab w:val="clear" w:pos="8306"/>
              </w:tabs>
              <w:rPr>
                <w:lang w:val="lt-LT"/>
              </w:rPr>
            </w:pPr>
          </w:p>
        </w:tc>
        <w:tc>
          <w:tcPr>
            <w:tcW w:w="576" w:type="dxa"/>
          </w:tcPr>
          <w:p w14:paraId="6B058786" w14:textId="7841E535" w:rsidR="003E42BB" w:rsidRPr="000C633A" w:rsidRDefault="003E42BB" w:rsidP="00BE2009">
            <w:pPr>
              <w:pStyle w:val="Antrats"/>
              <w:tabs>
                <w:tab w:val="clear" w:pos="4153"/>
                <w:tab w:val="clear" w:pos="8306"/>
              </w:tabs>
              <w:jc w:val="right"/>
              <w:rPr>
                <w:lang w:val="lt-LT"/>
              </w:rPr>
            </w:pPr>
          </w:p>
        </w:tc>
        <w:tc>
          <w:tcPr>
            <w:tcW w:w="1537" w:type="dxa"/>
          </w:tcPr>
          <w:p w14:paraId="4E2D1744" w14:textId="10967CE4" w:rsidR="003E42BB" w:rsidRPr="000C633A" w:rsidRDefault="003E42BB" w:rsidP="004E18B9">
            <w:pPr>
              <w:pStyle w:val="Antrats"/>
              <w:tabs>
                <w:tab w:val="clear" w:pos="4153"/>
                <w:tab w:val="clear" w:pos="8306"/>
              </w:tabs>
              <w:rPr>
                <w:lang w:val="lt-LT"/>
              </w:rPr>
            </w:pPr>
          </w:p>
        </w:tc>
      </w:tr>
      <w:tr w:rsidR="003E42BB" w:rsidRPr="000C633A" w14:paraId="563A8A8E" w14:textId="77777777" w:rsidTr="00C71BF0">
        <w:trPr>
          <w:cantSplit/>
          <w:trHeight w:val="379"/>
        </w:trPr>
        <w:tc>
          <w:tcPr>
            <w:tcW w:w="418" w:type="dxa"/>
          </w:tcPr>
          <w:p w14:paraId="31C8DDE5" w14:textId="30F0646E" w:rsidR="003E42BB" w:rsidRPr="000C633A" w:rsidRDefault="003E42BB" w:rsidP="00BE2009">
            <w:pPr>
              <w:pStyle w:val="Antrats"/>
              <w:tabs>
                <w:tab w:val="clear" w:pos="4153"/>
                <w:tab w:val="clear" w:pos="8306"/>
              </w:tabs>
              <w:jc w:val="right"/>
              <w:rPr>
                <w:lang w:val="lt-LT"/>
              </w:rPr>
            </w:pPr>
          </w:p>
        </w:tc>
        <w:tc>
          <w:tcPr>
            <w:tcW w:w="1511" w:type="dxa"/>
          </w:tcPr>
          <w:p w14:paraId="01F563B3" w14:textId="187739C8" w:rsidR="003E42BB" w:rsidRPr="000C633A" w:rsidRDefault="003E42BB" w:rsidP="0095193C">
            <w:pPr>
              <w:pStyle w:val="Antrats"/>
              <w:tabs>
                <w:tab w:val="clear" w:pos="4153"/>
                <w:tab w:val="clear" w:pos="8306"/>
              </w:tabs>
              <w:jc w:val="center"/>
              <w:rPr>
                <w:lang w:val="lt-LT"/>
              </w:rPr>
            </w:pPr>
          </w:p>
        </w:tc>
        <w:tc>
          <w:tcPr>
            <w:tcW w:w="576" w:type="dxa"/>
          </w:tcPr>
          <w:p w14:paraId="3DFE84C6" w14:textId="01A0FF85" w:rsidR="003E42BB" w:rsidRPr="000C633A" w:rsidRDefault="003E42BB" w:rsidP="00BE2009">
            <w:pPr>
              <w:pStyle w:val="Antrats"/>
              <w:tabs>
                <w:tab w:val="clear" w:pos="4153"/>
                <w:tab w:val="clear" w:pos="8306"/>
              </w:tabs>
              <w:jc w:val="right"/>
              <w:rPr>
                <w:lang w:val="lt-LT"/>
              </w:rPr>
            </w:pPr>
          </w:p>
        </w:tc>
        <w:tc>
          <w:tcPr>
            <w:tcW w:w="1537" w:type="dxa"/>
          </w:tcPr>
          <w:p w14:paraId="683862FE" w14:textId="0C21A419" w:rsidR="003E42BB" w:rsidRPr="000C633A" w:rsidRDefault="003E42BB" w:rsidP="008C0890">
            <w:pPr>
              <w:pStyle w:val="Antrats"/>
              <w:tabs>
                <w:tab w:val="clear" w:pos="4153"/>
                <w:tab w:val="clear" w:pos="8306"/>
              </w:tabs>
              <w:rPr>
                <w:szCs w:val="22"/>
                <w:lang w:val="lt-LT"/>
              </w:rPr>
            </w:pPr>
          </w:p>
        </w:tc>
      </w:tr>
    </w:tbl>
    <w:p w14:paraId="166ACC58" w14:textId="77777777" w:rsidR="00F92C12" w:rsidRPr="00F92C12" w:rsidRDefault="00F92C12" w:rsidP="00F92C12">
      <w:pPr>
        <w:tabs>
          <w:tab w:val="left" w:pos="5557"/>
          <w:tab w:val="left" w:pos="6840"/>
          <w:tab w:val="left" w:pos="7020"/>
        </w:tabs>
        <w:rPr>
          <w:sz w:val="24"/>
          <w:szCs w:val="24"/>
        </w:rPr>
      </w:pPr>
    </w:p>
    <w:p w14:paraId="1A2DFC9A" w14:textId="77777777" w:rsidR="00F92C12" w:rsidRPr="00F92C12" w:rsidRDefault="00F92C12" w:rsidP="00F92C12">
      <w:pPr>
        <w:tabs>
          <w:tab w:val="left" w:pos="5557"/>
          <w:tab w:val="left" w:pos="6840"/>
          <w:tab w:val="left" w:pos="7020"/>
        </w:tabs>
        <w:rPr>
          <w:b/>
          <w:sz w:val="24"/>
          <w:szCs w:val="24"/>
        </w:rPr>
      </w:pPr>
      <w:r w:rsidRPr="00F92C12">
        <w:rPr>
          <w:b/>
          <w:sz w:val="24"/>
          <w:szCs w:val="24"/>
        </w:rPr>
        <w:t>RINKOS KONSULTACIJOS APRAŠAS</w:t>
      </w:r>
    </w:p>
    <w:p w14:paraId="4B238F89" w14:textId="77777777" w:rsidR="00F92C12" w:rsidRPr="00F92C12" w:rsidRDefault="00F92C12" w:rsidP="00F92C12">
      <w:pPr>
        <w:tabs>
          <w:tab w:val="left" w:pos="5557"/>
          <w:tab w:val="left" w:pos="6840"/>
          <w:tab w:val="left" w:pos="7020"/>
        </w:tabs>
        <w:rPr>
          <w:b/>
          <w:sz w:val="24"/>
          <w:szCs w:val="24"/>
        </w:rPr>
      </w:pPr>
    </w:p>
    <w:p w14:paraId="2E466133" w14:textId="25A5EDA5" w:rsidR="00F92C12" w:rsidRPr="00DD24CC" w:rsidRDefault="000B20D4" w:rsidP="00F92C12">
      <w:pPr>
        <w:spacing w:after="120"/>
        <w:ind w:firstLine="709"/>
        <w:jc w:val="both"/>
        <w:rPr>
          <w:sz w:val="24"/>
          <w:szCs w:val="24"/>
        </w:rPr>
      </w:pPr>
      <w:r w:rsidRPr="00DD24CC">
        <w:rPr>
          <w:sz w:val="24"/>
          <w:szCs w:val="24"/>
        </w:rPr>
        <w:t xml:space="preserve">Kalvarijos </w:t>
      </w:r>
      <w:r w:rsidR="00F92C12" w:rsidRPr="00DD24CC">
        <w:rPr>
          <w:sz w:val="24"/>
          <w:szCs w:val="24"/>
        </w:rPr>
        <w:t xml:space="preserve">savivaldybės administracija (toliau – Perkančioji organizacija), </w:t>
      </w:r>
      <w:r w:rsidR="00D11A02" w:rsidRPr="00DD24CC">
        <w:rPr>
          <w:sz w:val="24"/>
          <w:szCs w:val="24"/>
        </w:rPr>
        <w:t>juridinio asmens kodas 188751268, kurios registruota buveinė yra Laisvės g. 2, Kalvarija</w:t>
      </w:r>
      <w:r w:rsidR="00F92C12" w:rsidRPr="00DD24CC">
        <w:rPr>
          <w:sz w:val="24"/>
          <w:szCs w:val="24"/>
        </w:rPr>
        <w:t xml:space="preserve">, siekdama tinkamai pasiruošti numatomam </w:t>
      </w:r>
      <w:r w:rsidR="002C4FFA">
        <w:rPr>
          <w:sz w:val="24"/>
          <w:szCs w:val="24"/>
          <w:shd w:val="clear" w:color="auto" w:fill="FFFFFF"/>
        </w:rPr>
        <w:t>p</w:t>
      </w:r>
      <w:r w:rsidR="00ED6D0B" w:rsidRPr="00DD24CC">
        <w:rPr>
          <w:sz w:val="24"/>
          <w:szCs w:val="24"/>
          <w:shd w:val="clear" w:color="auto" w:fill="FFFFFF"/>
        </w:rPr>
        <w:t>rojekto</w:t>
      </w:r>
      <w:r w:rsidR="00776756">
        <w:rPr>
          <w:sz w:val="24"/>
          <w:szCs w:val="24"/>
          <w:shd w:val="clear" w:color="auto" w:fill="FFFFFF"/>
        </w:rPr>
        <w:t xml:space="preserve"> „</w:t>
      </w:r>
      <w:r w:rsidR="00776756" w:rsidRPr="00776756">
        <w:rPr>
          <w:sz w:val="24"/>
          <w:szCs w:val="24"/>
          <w:shd w:val="clear" w:color="auto" w:fill="FFFFFF"/>
        </w:rPr>
        <w:t>Mobilios komandos aprūpinimas įranga ir transporto priemone Kalvarijos savivaldybėje</w:t>
      </w:r>
      <w:r w:rsidR="00776756">
        <w:rPr>
          <w:sz w:val="24"/>
          <w:szCs w:val="24"/>
          <w:shd w:val="clear" w:color="auto" w:fill="FFFFFF"/>
        </w:rPr>
        <w:t>“</w:t>
      </w:r>
      <w:r w:rsidR="00776756" w:rsidRPr="00776756">
        <w:rPr>
          <w:sz w:val="24"/>
          <w:szCs w:val="24"/>
          <w:shd w:val="clear" w:color="auto" w:fill="FFFFFF"/>
        </w:rPr>
        <w:t xml:space="preserve"> elektromobilio</w:t>
      </w:r>
      <w:r w:rsidR="00776756">
        <w:rPr>
          <w:sz w:val="24"/>
          <w:szCs w:val="24"/>
          <w:shd w:val="clear" w:color="auto" w:fill="FFFFFF"/>
        </w:rPr>
        <w:t xml:space="preserve"> </w:t>
      </w:r>
      <w:r w:rsidR="00F92C12" w:rsidRPr="00DD24CC">
        <w:rPr>
          <w:sz w:val="24"/>
          <w:szCs w:val="24"/>
          <w:shd w:val="clear" w:color="auto" w:fill="FFFFFF"/>
        </w:rPr>
        <w:t xml:space="preserve">pirkimui (toliau – Pirkimas), </w:t>
      </w:r>
      <w:r w:rsidR="00F92C12" w:rsidRPr="00DD24CC">
        <w:rPr>
          <w:sz w:val="24"/>
          <w:szCs w:val="24"/>
        </w:rPr>
        <w:t>atitinkančiam naujausias rinkos tendencijas ir galimybes bei užtikrinančiam sąžiningą tiekėjų konkurenciją, vykdo</w:t>
      </w:r>
      <w:r w:rsidR="00776756">
        <w:rPr>
          <w:sz w:val="24"/>
          <w:szCs w:val="24"/>
        </w:rPr>
        <w:t xml:space="preserve"> </w:t>
      </w:r>
      <w:r w:rsidR="00F92C12" w:rsidRPr="00DD24CC">
        <w:rPr>
          <w:sz w:val="24"/>
          <w:szCs w:val="24"/>
        </w:rPr>
        <w:t>rinkos konsultaciją su rinkos dalyviais.</w:t>
      </w:r>
    </w:p>
    <w:p w14:paraId="5D0BA09E" w14:textId="77777777" w:rsidR="00F92C12" w:rsidRPr="00F92C12" w:rsidRDefault="00F92C12" w:rsidP="00F92C12">
      <w:pPr>
        <w:spacing w:after="120"/>
        <w:ind w:firstLine="709"/>
        <w:jc w:val="both"/>
        <w:rPr>
          <w:sz w:val="24"/>
          <w:szCs w:val="24"/>
        </w:rPr>
      </w:pPr>
      <w:r w:rsidRPr="00F92C12">
        <w:rPr>
          <w:sz w:val="24"/>
          <w:szCs w:val="24"/>
        </w:rPr>
        <w:t xml:space="preserve">Paaiškiname, kad ši rinkos konsultacija yra skelbiama iki viešojo Pirkimo pradžios. Rinkos konsultacija nėra skelbimas apie Pirkimą ar išankstinis skelbimas apie viešąjį Pirkimą. Šios rinkos konsultacijos paskelbimu dalyviai nėra kviečiami varžytis dėl viešojo Pirkimo sutarties ar teikti pasiūlymus. </w:t>
      </w:r>
    </w:p>
    <w:p w14:paraId="221DA4FE" w14:textId="682C2827" w:rsidR="00F92C12" w:rsidRPr="00F92C12" w:rsidRDefault="00F92C12" w:rsidP="00F92C12">
      <w:pPr>
        <w:spacing w:after="120"/>
        <w:ind w:firstLine="709"/>
        <w:jc w:val="both"/>
        <w:rPr>
          <w:sz w:val="24"/>
          <w:szCs w:val="24"/>
        </w:rPr>
      </w:pPr>
      <w:r w:rsidRPr="00F92C12">
        <w:rPr>
          <w:sz w:val="24"/>
          <w:szCs w:val="24"/>
        </w:rPr>
        <w:t>Dalyvavimas rinkos konsultacijoje yra neatlygintinas, nesuteikiantis pirmenybinio statuso dalyvaujant Pirkime. Jokios išlaidos dalyviams neatlyginamos, kompensacijos nemokamos, dalyvavimas rinkos konsultacijoje neturi įtakos ir nesuteikia dalyviui prioriteto</w:t>
      </w:r>
      <w:r w:rsidR="00776756">
        <w:rPr>
          <w:sz w:val="24"/>
          <w:szCs w:val="24"/>
        </w:rPr>
        <w:t xml:space="preserve"> </w:t>
      </w:r>
      <w:r w:rsidRPr="00F92C12">
        <w:rPr>
          <w:sz w:val="24"/>
          <w:szCs w:val="24"/>
        </w:rPr>
        <w:t>/</w:t>
      </w:r>
      <w:r w:rsidR="00776756">
        <w:rPr>
          <w:sz w:val="24"/>
          <w:szCs w:val="24"/>
        </w:rPr>
        <w:t xml:space="preserve"> </w:t>
      </w:r>
      <w:r w:rsidRPr="00F92C12">
        <w:rPr>
          <w:sz w:val="24"/>
          <w:szCs w:val="24"/>
        </w:rPr>
        <w:t>pirmenybės viešiesiems pirkimams, kurie bus skelbiami ateityje, ar jų rezultatams. Rinkos konsultacijos metu gauta informacija, nepažeidžiant VPĮ reikalavimų, bus naudojama priimant sprendimus dėl Pirkimo organizavimo ir vykdymo.</w:t>
      </w:r>
    </w:p>
    <w:p w14:paraId="664F64B6" w14:textId="77777777" w:rsidR="00F92C12" w:rsidRPr="00F92C12" w:rsidRDefault="00F92C12" w:rsidP="00F92C12">
      <w:pPr>
        <w:spacing w:after="120"/>
        <w:ind w:firstLine="709"/>
        <w:jc w:val="both"/>
        <w:rPr>
          <w:color w:val="000000"/>
          <w:sz w:val="24"/>
          <w:szCs w:val="24"/>
        </w:rPr>
      </w:pPr>
      <w:r w:rsidRPr="00F92C12">
        <w:rPr>
          <w:b/>
          <w:color w:val="000000"/>
          <w:sz w:val="24"/>
          <w:szCs w:val="24"/>
        </w:rPr>
        <w:t>Rinkos konsultacijos tikslai:</w:t>
      </w:r>
      <w:r w:rsidRPr="00F92C12">
        <w:rPr>
          <w:color w:val="000000"/>
          <w:sz w:val="24"/>
          <w:szCs w:val="24"/>
        </w:rPr>
        <w:t xml:space="preserve"> </w:t>
      </w:r>
    </w:p>
    <w:p w14:paraId="0ED77C0D" w14:textId="2354E8A5" w:rsidR="00F92C12" w:rsidRPr="00F92C12" w:rsidRDefault="00F92C12" w:rsidP="00F92C12">
      <w:pPr>
        <w:pStyle w:val="Sraopastraipa"/>
        <w:numPr>
          <w:ilvl w:val="0"/>
          <w:numId w:val="14"/>
        </w:numPr>
        <w:tabs>
          <w:tab w:val="left" w:pos="1134"/>
        </w:tabs>
        <w:spacing w:after="120"/>
        <w:ind w:left="0" w:firstLine="709"/>
        <w:jc w:val="both"/>
        <w:rPr>
          <w:color w:val="000000"/>
        </w:rPr>
      </w:pPr>
      <w:r w:rsidRPr="00F92C12">
        <w:rPr>
          <w:color w:val="000000"/>
        </w:rPr>
        <w:t xml:space="preserve">Iki Pirkimo pradžios informuoti rinkos dalyvius bei kitus suinteresuotus asmenis apie </w:t>
      </w:r>
      <w:r w:rsidRPr="00F92C12">
        <w:t xml:space="preserve">ketinamą ateityje vykdyti </w:t>
      </w:r>
      <w:r w:rsidRPr="00F92C12">
        <w:rPr>
          <w:color w:val="000000"/>
        </w:rPr>
        <w:t xml:space="preserve">Pirkimą, išsiaiškinti įvairius su Pirkimo objektu susijusius klausimus ir sudaryti sąlygas rinkos dalyviams ir kitiems suinteresuotiems asmenims pateikti pastabas ir pasiūlymus dėl būsimo Pirkimo </w:t>
      </w:r>
      <w:r w:rsidRPr="00F92C12">
        <w:rPr>
          <w:b/>
          <w:bCs/>
          <w:color w:val="000000"/>
        </w:rPr>
        <w:t xml:space="preserve">techninės </w:t>
      </w:r>
      <w:r w:rsidR="00335F98">
        <w:rPr>
          <w:b/>
          <w:bCs/>
          <w:color w:val="000000"/>
        </w:rPr>
        <w:t>specifikacijos</w:t>
      </w:r>
      <w:r w:rsidRPr="00F92C12">
        <w:rPr>
          <w:b/>
          <w:bCs/>
          <w:color w:val="000000"/>
        </w:rPr>
        <w:t>,</w:t>
      </w:r>
      <w:r w:rsidRPr="00F92C12">
        <w:rPr>
          <w:color w:val="000000"/>
        </w:rPr>
        <w:t xml:space="preserve"> </w:t>
      </w:r>
      <w:r w:rsidRPr="00F92C12">
        <w:rPr>
          <w:b/>
          <w:bCs/>
          <w:color w:val="000000"/>
        </w:rPr>
        <w:t>sutarties projekto ir kitų klausimų.</w:t>
      </w:r>
    </w:p>
    <w:p w14:paraId="7BBEC1B5" w14:textId="77777777" w:rsidR="00F92C12" w:rsidRPr="00F92C12" w:rsidRDefault="00F92C12" w:rsidP="00F92C12">
      <w:pPr>
        <w:pStyle w:val="Sraopastraipa"/>
        <w:numPr>
          <w:ilvl w:val="0"/>
          <w:numId w:val="14"/>
        </w:numPr>
        <w:tabs>
          <w:tab w:val="left" w:pos="1134"/>
        </w:tabs>
        <w:spacing w:after="120"/>
        <w:ind w:left="0" w:firstLine="709"/>
        <w:jc w:val="both"/>
        <w:rPr>
          <w:color w:val="000000"/>
        </w:rPr>
      </w:pPr>
      <w:r w:rsidRPr="00F92C12">
        <w:t>Įvertinti neįvykusio Pirkimo priežastis, išgirsti rinkos dalyvių motyvus nedalyvauti Pirkime, pasirengti pakartotiniam Pirkimui.</w:t>
      </w:r>
    </w:p>
    <w:p w14:paraId="601A256D" w14:textId="77777777" w:rsidR="00F92C12" w:rsidRPr="00F92C12" w:rsidRDefault="00F92C12" w:rsidP="00F92C12">
      <w:pPr>
        <w:pStyle w:val="Sraopastraipa"/>
        <w:numPr>
          <w:ilvl w:val="0"/>
          <w:numId w:val="14"/>
        </w:numPr>
        <w:tabs>
          <w:tab w:val="left" w:pos="1134"/>
        </w:tabs>
        <w:spacing w:after="120"/>
        <w:ind w:left="0" w:firstLine="709"/>
        <w:jc w:val="both"/>
        <w:rPr>
          <w:color w:val="000000"/>
        </w:rPr>
      </w:pPr>
      <w:r w:rsidRPr="00F92C12">
        <w:t>Išsiaiškinti, kiek preliminariai rinkos dalyviai vertina Pirkimo kainą rinkoje.</w:t>
      </w:r>
    </w:p>
    <w:p w14:paraId="661ABD5B" w14:textId="77777777" w:rsidR="00F92C12" w:rsidRPr="00F92C12" w:rsidRDefault="00F92C12" w:rsidP="00F92C12">
      <w:pPr>
        <w:spacing w:after="120"/>
        <w:ind w:firstLine="709"/>
        <w:jc w:val="both"/>
        <w:rPr>
          <w:color w:val="000000"/>
          <w:sz w:val="24"/>
          <w:szCs w:val="24"/>
        </w:rPr>
      </w:pPr>
      <w:r w:rsidRPr="00F92C12">
        <w:rPr>
          <w:b/>
          <w:color w:val="000000"/>
          <w:sz w:val="24"/>
          <w:szCs w:val="24"/>
        </w:rPr>
        <w:t>Konsultacijos būdas:</w:t>
      </w:r>
      <w:r w:rsidRPr="00F92C12">
        <w:rPr>
          <w:color w:val="000000"/>
          <w:sz w:val="24"/>
          <w:szCs w:val="24"/>
        </w:rPr>
        <w:t xml:space="preserve"> </w:t>
      </w:r>
    </w:p>
    <w:p w14:paraId="2ADF4871" w14:textId="774B644C" w:rsidR="00F92C12" w:rsidRPr="00F92C12" w:rsidRDefault="00F92C12" w:rsidP="00F92C12">
      <w:pPr>
        <w:spacing w:after="120"/>
        <w:ind w:firstLine="709"/>
        <w:jc w:val="both"/>
        <w:rPr>
          <w:color w:val="000000" w:themeColor="text1"/>
          <w:sz w:val="24"/>
          <w:szCs w:val="24"/>
        </w:rPr>
      </w:pPr>
      <w:r w:rsidRPr="00F92C12">
        <w:rPr>
          <w:color w:val="000000"/>
          <w:sz w:val="24"/>
          <w:szCs w:val="24"/>
        </w:rPr>
        <w:t xml:space="preserve">Rinkos </w:t>
      </w:r>
      <w:r w:rsidRPr="00F92C12">
        <w:rPr>
          <w:color w:val="000000" w:themeColor="text1"/>
          <w:sz w:val="24"/>
          <w:szCs w:val="24"/>
        </w:rPr>
        <w:t>konsultacija vykdoma Centrinės viešųjų pirkimų informacinės sistemos priemonėmis (toliau - CVP IS) Viešųjų pirkimų tarnybos nustatyta tvarka kreipiantis į potencialius tiekėjus, prašant pateikti atsakymus į klausimyno klausimus, teikti siūlymus, rekomendacijas ir</w:t>
      </w:r>
      <w:r w:rsidR="00776756">
        <w:rPr>
          <w:color w:val="000000" w:themeColor="text1"/>
          <w:sz w:val="24"/>
          <w:szCs w:val="24"/>
        </w:rPr>
        <w:t xml:space="preserve"> </w:t>
      </w:r>
      <w:r w:rsidRPr="00F92C12">
        <w:rPr>
          <w:color w:val="000000" w:themeColor="text1"/>
          <w:sz w:val="24"/>
          <w:szCs w:val="24"/>
        </w:rPr>
        <w:t>/</w:t>
      </w:r>
      <w:r w:rsidR="00776756">
        <w:rPr>
          <w:color w:val="000000" w:themeColor="text1"/>
          <w:sz w:val="24"/>
          <w:szCs w:val="24"/>
        </w:rPr>
        <w:t xml:space="preserve"> </w:t>
      </w:r>
      <w:r w:rsidRPr="00F92C12">
        <w:rPr>
          <w:color w:val="000000" w:themeColor="text1"/>
          <w:sz w:val="24"/>
          <w:szCs w:val="24"/>
        </w:rPr>
        <w:t xml:space="preserve">ar  pastabas, kurias Perkančioji organizacija, įvertinusi nuspręs, ar tikslinga į jas atsižvelgti vykdant Pirkimą. </w:t>
      </w:r>
    </w:p>
    <w:p w14:paraId="52EADE9B" w14:textId="1140DB90" w:rsidR="00F92C12" w:rsidRPr="00F92C12" w:rsidRDefault="00F92C12" w:rsidP="00F92C12">
      <w:pPr>
        <w:spacing w:after="120"/>
        <w:ind w:firstLine="709"/>
        <w:jc w:val="both"/>
        <w:rPr>
          <w:rFonts w:eastAsia="Calibri"/>
          <w:sz w:val="24"/>
          <w:szCs w:val="24"/>
        </w:rPr>
      </w:pPr>
      <w:r w:rsidRPr="00F92C12">
        <w:rPr>
          <w:rFonts w:eastAsia="Calibri"/>
          <w:sz w:val="24"/>
          <w:szCs w:val="24"/>
        </w:rPr>
        <w:t>Kviečiame rinkos dalyvius susipažinti su viešai paskelbtais</w:t>
      </w:r>
      <w:r w:rsidR="00776756">
        <w:rPr>
          <w:rFonts w:eastAsia="Calibri"/>
          <w:sz w:val="24"/>
          <w:szCs w:val="24"/>
        </w:rPr>
        <w:t xml:space="preserve"> dokumentais</w:t>
      </w:r>
      <w:r w:rsidRPr="00F92C12">
        <w:rPr>
          <w:rFonts w:eastAsia="Calibri"/>
          <w:sz w:val="24"/>
          <w:szCs w:val="24"/>
        </w:rPr>
        <w:t xml:space="preserve">: </w:t>
      </w:r>
      <w:r w:rsidRPr="00327805">
        <w:rPr>
          <w:rFonts w:eastAsia="Calibri"/>
          <w:sz w:val="24"/>
          <w:szCs w:val="24"/>
        </w:rPr>
        <w:t>technine</w:t>
      </w:r>
      <w:r w:rsidR="00FC5B6D" w:rsidRPr="00327805">
        <w:rPr>
          <w:rFonts w:eastAsia="Calibri"/>
          <w:sz w:val="24"/>
          <w:szCs w:val="24"/>
        </w:rPr>
        <w:t xml:space="preserve"> </w:t>
      </w:r>
      <w:r w:rsidR="00335F98">
        <w:rPr>
          <w:rFonts w:eastAsia="Calibri"/>
          <w:sz w:val="24"/>
          <w:szCs w:val="24"/>
        </w:rPr>
        <w:t>specifikacija</w:t>
      </w:r>
      <w:r w:rsidR="00327805" w:rsidRPr="00327805">
        <w:rPr>
          <w:sz w:val="24"/>
          <w:szCs w:val="24"/>
        </w:rPr>
        <w:t xml:space="preserve">, </w:t>
      </w:r>
      <w:r w:rsidRPr="00327805">
        <w:rPr>
          <w:rFonts w:eastAsia="Calibri"/>
          <w:sz w:val="24"/>
          <w:szCs w:val="24"/>
        </w:rPr>
        <w:t>sutarties projektu, klausimynu</w:t>
      </w:r>
      <w:r w:rsidR="00D02A2F">
        <w:rPr>
          <w:rFonts w:eastAsia="Calibri"/>
          <w:sz w:val="24"/>
          <w:szCs w:val="24"/>
        </w:rPr>
        <w:t xml:space="preserve">, </w:t>
      </w:r>
      <w:r w:rsidR="00776756">
        <w:rPr>
          <w:rFonts w:eastAsia="Calibri"/>
          <w:sz w:val="24"/>
          <w:szCs w:val="24"/>
        </w:rPr>
        <w:t>sąmatomis</w:t>
      </w:r>
      <w:r w:rsidRPr="00327805">
        <w:rPr>
          <w:rFonts w:eastAsia="Calibri"/>
          <w:sz w:val="24"/>
          <w:szCs w:val="24"/>
        </w:rPr>
        <w:t xml:space="preserve"> ir CVP IS prie</w:t>
      </w:r>
      <w:r w:rsidRPr="00F92C12">
        <w:rPr>
          <w:rFonts w:eastAsia="Calibri"/>
          <w:sz w:val="24"/>
          <w:szCs w:val="24"/>
        </w:rPr>
        <w:t xml:space="preserve">monėmis </w:t>
      </w:r>
      <w:r w:rsidRPr="00F92C12">
        <w:rPr>
          <w:rFonts w:eastAsia="Calibri"/>
          <w:b/>
          <w:bCs/>
          <w:sz w:val="24"/>
          <w:szCs w:val="24"/>
        </w:rPr>
        <w:t>iki CVP IS skelbime nurodyto termino</w:t>
      </w:r>
      <w:r w:rsidRPr="00F92C12">
        <w:rPr>
          <w:rFonts w:eastAsia="Calibri"/>
          <w:sz w:val="24"/>
          <w:szCs w:val="24"/>
        </w:rPr>
        <w:t xml:space="preserve"> lietuvių kalba aktyviai teikti pastabas, klausimus ir</w:t>
      </w:r>
      <w:r w:rsidR="00776756">
        <w:rPr>
          <w:rFonts w:eastAsia="Calibri"/>
          <w:sz w:val="24"/>
          <w:szCs w:val="24"/>
        </w:rPr>
        <w:t xml:space="preserve"> </w:t>
      </w:r>
      <w:r w:rsidRPr="00F92C12">
        <w:rPr>
          <w:rFonts w:eastAsia="Calibri"/>
          <w:sz w:val="24"/>
          <w:szCs w:val="24"/>
        </w:rPr>
        <w:t>/</w:t>
      </w:r>
      <w:r w:rsidR="00776756">
        <w:rPr>
          <w:rFonts w:eastAsia="Calibri"/>
          <w:sz w:val="24"/>
          <w:szCs w:val="24"/>
        </w:rPr>
        <w:t xml:space="preserve"> </w:t>
      </w:r>
      <w:r w:rsidRPr="00F92C12">
        <w:rPr>
          <w:rFonts w:eastAsia="Calibri"/>
          <w:sz w:val="24"/>
          <w:szCs w:val="24"/>
        </w:rPr>
        <w:t xml:space="preserve">ar pasiūlymus, bei pateikti atsakymus į pateiktus klausimus. </w:t>
      </w:r>
      <w:r w:rsidRPr="00F92C12">
        <w:rPr>
          <w:sz w:val="24"/>
          <w:szCs w:val="24"/>
        </w:rPr>
        <w:t>Teikiant pastabas ir</w:t>
      </w:r>
      <w:r w:rsidR="00776756">
        <w:rPr>
          <w:sz w:val="24"/>
          <w:szCs w:val="24"/>
        </w:rPr>
        <w:t xml:space="preserve"> </w:t>
      </w:r>
      <w:r w:rsidRPr="00F92C12">
        <w:rPr>
          <w:sz w:val="24"/>
          <w:szCs w:val="24"/>
        </w:rPr>
        <w:t>/</w:t>
      </w:r>
      <w:r w:rsidR="00776756">
        <w:rPr>
          <w:sz w:val="24"/>
          <w:szCs w:val="24"/>
        </w:rPr>
        <w:t xml:space="preserve"> </w:t>
      </w:r>
      <w:r w:rsidRPr="00F92C12">
        <w:rPr>
          <w:sz w:val="24"/>
          <w:szCs w:val="24"/>
        </w:rPr>
        <w:t>ar pasiūlymus, prašome pateikti savo pastabų ir</w:t>
      </w:r>
      <w:r w:rsidR="00776756">
        <w:rPr>
          <w:sz w:val="24"/>
          <w:szCs w:val="24"/>
        </w:rPr>
        <w:t xml:space="preserve"> </w:t>
      </w:r>
      <w:r w:rsidRPr="00F92C12">
        <w:rPr>
          <w:sz w:val="24"/>
          <w:szCs w:val="24"/>
        </w:rPr>
        <w:t>/</w:t>
      </w:r>
      <w:r w:rsidR="00776756">
        <w:rPr>
          <w:sz w:val="24"/>
          <w:szCs w:val="24"/>
        </w:rPr>
        <w:t xml:space="preserve"> </w:t>
      </w:r>
      <w:r w:rsidRPr="00F92C12">
        <w:rPr>
          <w:sz w:val="24"/>
          <w:szCs w:val="24"/>
        </w:rPr>
        <w:t xml:space="preserve">ar pasiūlymų pagrindimą ir argumentaciją. </w:t>
      </w:r>
      <w:r w:rsidRPr="00F92C12">
        <w:rPr>
          <w:b/>
          <w:bCs/>
          <w:sz w:val="24"/>
          <w:szCs w:val="24"/>
        </w:rPr>
        <w:t xml:space="preserve">Būtina aiškiai nurodyti, kuri informacija </w:t>
      </w:r>
      <w:r w:rsidRPr="00F92C12">
        <w:rPr>
          <w:b/>
          <w:bCs/>
          <w:sz w:val="24"/>
          <w:szCs w:val="24"/>
        </w:rPr>
        <w:lastRenderedPageBreak/>
        <w:t>yra konfidenciali</w:t>
      </w:r>
      <w:r w:rsidRPr="00F92C12">
        <w:rPr>
          <w:sz w:val="24"/>
          <w:szCs w:val="24"/>
        </w:rPr>
        <w:t>. Klausimai, pastabos ir</w:t>
      </w:r>
      <w:r w:rsidR="00776756">
        <w:rPr>
          <w:sz w:val="24"/>
          <w:szCs w:val="24"/>
        </w:rPr>
        <w:t xml:space="preserve"> </w:t>
      </w:r>
      <w:r w:rsidRPr="00F92C12">
        <w:rPr>
          <w:sz w:val="24"/>
          <w:szCs w:val="24"/>
        </w:rPr>
        <w:t>/</w:t>
      </w:r>
      <w:r w:rsidR="00776756">
        <w:rPr>
          <w:sz w:val="24"/>
          <w:szCs w:val="24"/>
        </w:rPr>
        <w:t xml:space="preserve"> </w:t>
      </w:r>
      <w:r w:rsidRPr="00F92C12">
        <w:rPr>
          <w:sz w:val="24"/>
          <w:szCs w:val="24"/>
        </w:rPr>
        <w:t>ar pasiūlymai, gauti pasibaigus aukščiau nurodytam terminui gali būti nenagrinėjami.</w:t>
      </w:r>
      <w:r w:rsidRPr="00F92C12">
        <w:rPr>
          <w:bCs/>
          <w:kern w:val="24"/>
          <w:sz w:val="24"/>
          <w:szCs w:val="24"/>
        </w:rPr>
        <w:t xml:space="preserve"> </w:t>
      </w:r>
      <w:r w:rsidRPr="00F92C12">
        <w:rPr>
          <w:rFonts w:eastAsia="Calibri"/>
          <w:sz w:val="24"/>
          <w:szCs w:val="24"/>
        </w:rPr>
        <w:t xml:space="preserve">Susitikimai rengiami nebus. </w:t>
      </w:r>
      <w:r w:rsidRPr="00F92C12">
        <w:rPr>
          <w:color w:val="000000" w:themeColor="text1"/>
          <w:sz w:val="24"/>
          <w:szCs w:val="24"/>
        </w:rPr>
        <w:t xml:space="preserve">Rinkos konsultaciją prašome pateikti CVP IS susirašinėjimo grafoje siunčiant pranešimą ir prisegant klausimyną su atsakymais bei kitą aktualią informaciją. </w:t>
      </w:r>
      <w:r w:rsidRPr="00F92C12">
        <w:rPr>
          <w:sz w:val="24"/>
          <w:szCs w:val="24"/>
        </w:rPr>
        <w:t>Paskelbti dokumentų projektai nėra galutiniai, jų turinys po rinkos konsultacijos gali keistis.</w:t>
      </w:r>
    </w:p>
    <w:p w14:paraId="176ACC0F" w14:textId="77777777" w:rsidR="00F92C12" w:rsidRPr="00F92C12" w:rsidRDefault="00F92C12" w:rsidP="00F92C12">
      <w:pPr>
        <w:spacing w:after="120"/>
        <w:ind w:firstLine="709"/>
        <w:jc w:val="both"/>
        <w:rPr>
          <w:color w:val="000000"/>
          <w:sz w:val="24"/>
          <w:szCs w:val="24"/>
        </w:rPr>
      </w:pPr>
      <w:r w:rsidRPr="00F92C12">
        <w:rPr>
          <w:color w:val="000000"/>
          <w:sz w:val="24"/>
          <w:szCs w:val="24"/>
        </w:rPr>
        <w:t>Esant poreikiui, Perkančioji organizacija gali pratęsti aukščiau nurodytus terminus paviešindama pranešimą CPV IS.</w:t>
      </w:r>
    </w:p>
    <w:p w14:paraId="77231691" w14:textId="77777777" w:rsidR="00F92C12" w:rsidRPr="00F92C12" w:rsidRDefault="00F92C12" w:rsidP="00F92C12">
      <w:pPr>
        <w:spacing w:after="120"/>
        <w:ind w:firstLine="709"/>
        <w:jc w:val="both"/>
        <w:rPr>
          <w:b/>
          <w:sz w:val="24"/>
          <w:szCs w:val="24"/>
        </w:rPr>
      </w:pPr>
      <w:r w:rsidRPr="00F92C12">
        <w:rPr>
          <w:b/>
          <w:sz w:val="24"/>
          <w:szCs w:val="24"/>
        </w:rPr>
        <w:t xml:space="preserve">Suinteresuotų asmenų informavimas: </w:t>
      </w:r>
    </w:p>
    <w:p w14:paraId="18259E95" w14:textId="009F604F" w:rsidR="00F92C12" w:rsidRPr="00F92C12" w:rsidRDefault="00F92C12" w:rsidP="00F92C12">
      <w:pPr>
        <w:spacing w:after="120" w:line="259" w:lineRule="auto"/>
        <w:ind w:right="-1" w:firstLine="709"/>
        <w:jc w:val="both"/>
        <w:rPr>
          <w:rFonts w:eastAsia="Calibri"/>
          <w:sz w:val="24"/>
          <w:szCs w:val="24"/>
        </w:rPr>
      </w:pPr>
      <w:r w:rsidRPr="00F92C12">
        <w:rPr>
          <w:rFonts w:eastAsia="Calibri"/>
          <w:sz w:val="24"/>
          <w:szCs w:val="24"/>
        </w:rPr>
        <w:t>Užtikrinant rinkos dalyvių lygiateisiškumą ir konsultacijų skaidrumą, apibendrinta informacija apie rinkos konsultacijoje gautus duomenis (išskyrus gautą informaciją apie kainą), pastabas ir pasiūlymus (išskyrus konfidencialią informaciją), tuo atveju, jei bus gauta siūlymų, pastabų ir pan., bus skelbiama</w:t>
      </w:r>
      <w:r w:rsidR="00776756">
        <w:rPr>
          <w:rFonts w:eastAsia="Calibri"/>
          <w:sz w:val="24"/>
          <w:szCs w:val="24"/>
        </w:rPr>
        <w:t xml:space="preserve"> </w:t>
      </w:r>
      <w:r w:rsidRPr="00F92C12">
        <w:rPr>
          <w:rFonts w:eastAsia="Calibri"/>
          <w:sz w:val="24"/>
          <w:szCs w:val="24"/>
        </w:rPr>
        <w:t>/</w:t>
      </w:r>
      <w:r w:rsidR="00776756">
        <w:rPr>
          <w:rFonts w:eastAsia="Calibri"/>
          <w:sz w:val="24"/>
          <w:szCs w:val="24"/>
        </w:rPr>
        <w:t xml:space="preserve"> </w:t>
      </w:r>
      <w:r w:rsidRPr="00F92C12">
        <w:rPr>
          <w:rFonts w:eastAsia="Calibri"/>
          <w:sz w:val="24"/>
          <w:szCs w:val="24"/>
        </w:rPr>
        <w:t xml:space="preserve">viešinama CVP IS priemonėmis, prie skelbimo apie šią rinkos konsultaciją ne vėliau kaip iki Pirkimo pradžios. </w:t>
      </w:r>
    </w:p>
    <w:p w14:paraId="76416ECD" w14:textId="77777777" w:rsidR="00F92C12" w:rsidRPr="00F92C12" w:rsidRDefault="00F92C12" w:rsidP="00F92C12">
      <w:pPr>
        <w:spacing w:after="120"/>
        <w:ind w:right="-2" w:firstLine="851"/>
        <w:jc w:val="both"/>
        <w:rPr>
          <w:sz w:val="24"/>
          <w:szCs w:val="24"/>
        </w:rPr>
      </w:pPr>
      <w:r w:rsidRPr="00F92C12">
        <w:rPr>
          <w:sz w:val="24"/>
          <w:szCs w:val="24"/>
        </w:rPr>
        <w:t xml:space="preserve">Duomenys apie rinkos konsultacijos dalyvius bei šių dalyvių rinkos konsultacijų metu pateikta konfidenciali informacija esant pageidavimui (būtina nurodyti klausimyne) nebus viešinama, skelbiama ar perduodama tretiesiems asmenims. </w:t>
      </w:r>
    </w:p>
    <w:p w14:paraId="4744A2E9" w14:textId="77777777" w:rsidR="00F92C12" w:rsidRPr="00F92C12" w:rsidRDefault="00F92C12" w:rsidP="00F92C12">
      <w:pPr>
        <w:tabs>
          <w:tab w:val="left" w:pos="709"/>
          <w:tab w:val="left" w:pos="851"/>
        </w:tabs>
        <w:spacing w:before="120" w:after="120"/>
        <w:ind w:firstLine="851"/>
        <w:jc w:val="both"/>
        <w:rPr>
          <w:sz w:val="24"/>
          <w:szCs w:val="24"/>
        </w:rPr>
      </w:pPr>
      <w:r w:rsidRPr="00F92C12">
        <w:rPr>
          <w:sz w:val="24"/>
          <w:szCs w:val="24"/>
        </w:rPr>
        <w:t>PRIDEDAMA:</w:t>
      </w:r>
    </w:p>
    <w:p w14:paraId="583F2CF6" w14:textId="590A1A95" w:rsidR="00282434" w:rsidRDefault="005C50B6" w:rsidP="00F92C12">
      <w:pPr>
        <w:numPr>
          <w:ilvl w:val="0"/>
          <w:numId w:val="13"/>
        </w:numPr>
        <w:tabs>
          <w:tab w:val="left" w:pos="709"/>
          <w:tab w:val="left" w:pos="851"/>
          <w:tab w:val="left" w:pos="1134"/>
        </w:tabs>
        <w:spacing w:before="120" w:after="120"/>
        <w:ind w:hanging="73"/>
        <w:contextualSpacing/>
        <w:jc w:val="both"/>
        <w:rPr>
          <w:sz w:val="24"/>
          <w:szCs w:val="24"/>
        </w:rPr>
      </w:pPr>
      <w:r>
        <w:rPr>
          <w:rFonts w:eastAsia="Calibri"/>
          <w:sz w:val="24"/>
          <w:szCs w:val="24"/>
        </w:rPr>
        <w:t>T</w:t>
      </w:r>
      <w:r w:rsidR="00282434" w:rsidRPr="00327805">
        <w:rPr>
          <w:rFonts w:eastAsia="Calibri"/>
          <w:sz w:val="24"/>
          <w:szCs w:val="24"/>
        </w:rPr>
        <w:t>echnin</w:t>
      </w:r>
      <w:r w:rsidR="00776756">
        <w:rPr>
          <w:rFonts w:eastAsia="Calibri"/>
          <w:sz w:val="24"/>
          <w:szCs w:val="24"/>
        </w:rPr>
        <w:t>ė</w:t>
      </w:r>
      <w:r w:rsidR="00282434" w:rsidRPr="00327805">
        <w:rPr>
          <w:rFonts w:eastAsia="Calibri"/>
          <w:sz w:val="24"/>
          <w:szCs w:val="24"/>
        </w:rPr>
        <w:t xml:space="preserve"> </w:t>
      </w:r>
      <w:r w:rsidR="00335F98">
        <w:rPr>
          <w:rFonts w:eastAsia="Calibri"/>
          <w:sz w:val="24"/>
          <w:szCs w:val="24"/>
        </w:rPr>
        <w:t>specifikacija</w:t>
      </w:r>
      <w:r w:rsidR="00282434">
        <w:rPr>
          <w:sz w:val="24"/>
          <w:szCs w:val="24"/>
        </w:rPr>
        <w:t>;</w:t>
      </w:r>
    </w:p>
    <w:p w14:paraId="1D814577" w14:textId="11EF2EB6" w:rsidR="008F22C0" w:rsidRPr="008B0368" w:rsidRDefault="00F92C12" w:rsidP="008B0368">
      <w:pPr>
        <w:numPr>
          <w:ilvl w:val="0"/>
          <w:numId w:val="13"/>
        </w:numPr>
        <w:tabs>
          <w:tab w:val="left" w:pos="709"/>
          <w:tab w:val="left" w:pos="851"/>
          <w:tab w:val="left" w:pos="1134"/>
        </w:tabs>
        <w:spacing w:before="120" w:after="120"/>
        <w:ind w:hanging="73"/>
        <w:contextualSpacing/>
        <w:jc w:val="both"/>
        <w:rPr>
          <w:sz w:val="24"/>
          <w:szCs w:val="24"/>
        </w:rPr>
      </w:pPr>
      <w:r w:rsidRPr="00F92C12">
        <w:rPr>
          <w:sz w:val="24"/>
          <w:szCs w:val="24"/>
        </w:rPr>
        <w:t>Sutarties projektas;</w:t>
      </w:r>
    </w:p>
    <w:p w14:paraId="4E5270ED" w14:textId="77777777" w:rsidR="00F92C12" w:rsidRPr="00F92C12" w:rsidRDefault="00F92C12" w:rsidP="00F92C12">
      <w:pPr>
        <w:numPr>
          <w:ilvl w:val="0"/>
          <w:numId w:val="13"/>
        </w:numPr>
        <w:tabs>
          <w:tab w:val="left" w:pos="709"/>
          <w:tab w:val="left" w:pos="851"/>
          <w:tab w:val="left" w:pos="1134"/>
        </w:tabs>
        <w:spacing w:before="120" w:after="120"/>
        <w:ind w:hanging="73"/>
        <w:contextualSpacing/>
        <w:jc w:val="both"/>
        <w:rPr>
          <w:sz w:val="24"/>
          <w:szCs w:val="24"/>
        </w:rPr>
      </w:pPr>
      <w:r w:rsidRPr="00F92C12">
        <w:rPr>
          <w:sz w:val="24"/>
          <w:szCs w:val="24"/>
        </w:rPr>
        <w:t>Klausimynas.</w:t>
      </w:r>
    </w:p>
    <w:p w14:paraId="4BC31069" w14:textId="77777777" w:rsidR="00F92C12" w:rsidRPr="00F92C12" w:rsidRDefault="00F92C12" w:rsidP="00F92C12">
      <w:pPr>
        <w:spacing w:before="120"/>
        <w:ind w:left="924"/>
        <w:contextualSpacing/>
        <w:jc w:val="both"/>
        <w:rPr>
          <w:sz w:val="24"/>
          <w:szCs w:val="24"/>
        </w:rPr>
      </w:pPr>
    </w:p>
    <w:p w14:paraId="15595D98" w14:textId="77777777" w:rsidR="00F92C12" w:rsidRPr="00F92C12" w:rsidRDefault="00F92C12" w:rsidP="00F92C12">
      <w:pPr>
        <w:spacing w:before="120"/>
        <w:ind w:left="924"/>
        <w:contextualSpacing/>
        <w:jc w:val="both"/>
        <w:rPr>
          <w:sz w:val="24"/>
          <w:szCs w:val="24"/>
        </w:rPr>
      </w:pPr>
    </w:p>
    <w:p w14:paraId="206854B5" w14:textId="77777777" w:rsidR="00F92C12" w:rsidRPr="00F92C12" w:rsidRDefault="00F92C12" w:rsidP="00F92C12">
      <w:pPr>
        <w:spacing w:after="120"/>
        <w:ind w:firstLine="709"/>
        <w:jc w:val="both"/>
        <w:rPr>
          <w:sz w:val="24"/>
          <w:szCs w:val="24"/>
        </w:rPr>
      </w:pPr>
    </w:p>
    <w:p w14:paraId="5D8657FA" w14:textId="77777777" w:rsidR="00F92C12" w:rsidRPr="00F92C12" w:rsidRDefault="00F92C12" w:rsidP="00F92C12">
      <w:pPr>
        <w:tabs>
          <w:tab w:val="left" w:pos="0"/>
          <w:tab w:val="right" w:leader="underscore" w:pos="8640"/>
        </w:tabs>
        <w:spacing w:after="120"/>
        <w:ind w:firstLine="709"/>
        <w:jc w:val="both"/>
        <w:rPr>
          <w:spacing w:val="-4"/>
          <w:sz w:val="24"/>
          <w:szCs w:val="24"/>
        </w:rPr>
      </w:pPr>
    </w:p>
    <w:tbl>
      <w:tblPr>
        <w:tblW w:w="9639" w:type="dxa"/>
        <w:tblLayout w:type="fixed"/>
        <w:tblCellMar>
          <w:left w:w="0" w:type="dxa"/>
          <w:right w:w="0" w:type="dxa"/>
        </w:tblCellMar>
        <w:tblLook w:val="01E0" w:firstRow="1" w:lastRow="1" w:firstColumn="1" w:lastColumn="1" w:noHBand="0" w:noVBand="0"/>
      </w:tblPr>
      <w:tblGrid>
        <w:gridCol w:w="6237"/>
        <w:gridCol w:w="142"/>
        <w:gridCol w:w="3260"/>
      </w:tblGrid>
      <w:tr w:rsidR="00F92C12" w:rsidRPr="00F92C12" w14:paraId="5742ACB4" w14:textId="77777777">
        <w:tc>
          <w:tcPr>
            <w:tcW w:w="6237" w:type="dxa"/>
          </w:tcPr>
          <w:p w14:paraId="05EA02D1" w14:textId="77777777" w:rsidR="00F92C12" w:rsidRPr="00F92C12" w:rsidRDefault="00F92C12">
            <w:pPr>
              <w:rPr>
                <w:sz w:val="24"/>
                <w:szCs w:val="24"/>
              </w:rPr>
            </w:pPr>
            <w:r w:rsidRPr="00F92C12">
              <w:rPr>
                <w:sz w:val="24"/>
                <w:szCs w:val="24"/>
              </w:rPr>
              <w:t>Administracijos direktorius</w:t>
            </w:r>
          </w:p>
        </w:tc>
        <w:tc>
          <w:tcPr>
            <w:tcW w:w="142" w:type="dxa"/>
          </w:tcPr>
          <w:p w14:paraId="7D7ABC1A" w14:textId="77777777" w:rsidR="00F92C12" w:rsidRPr="00F92C12" w:rsidRDefault="00F92C12">
            <w:pPr>
              <w:rPr>
                <w:sz w:val="24"/>
                <w:szCs w:val="24"/>
              </w:rPr>
            </w:pPr>
          </w:p>
        </w:tc>
        <w:tc>
          <w:tcPr>
            <w:tcW w:w="3260" w:type="dxa"/>
          </w:tcPr>
          <w:p w14:paraId="688F29C7" w14:textId="4FE0479A" w:rsidR="00F92C12" w:rsidRPr="00F92C12" w:rsidRDefault="00F92C12">
            <w:pPr>
              <w:jc w:val="right"/>
              <w:rPr>
                <w:sz w:val="24"/>
                <w:szCs w:val="24"/>
              </w:rPr>
            </w:pPr>
            <w:r>
              <w:rPr>
                <w:sz w:val="24"/>
                <w:szCs w:val="24"/>
              </w:rPr>
              <w:t>Gintaras Zavistauskas</w:t>
            </w:r>
          </w:p>
        </w:tc>
      </w:tr>
    </w:tbl>
    <w:p w14:paraId="33E8676F" w14:textId="77777777" w:rsidR="00F92C12" w:rsidRPr="00F92C12" w:rsidRDefault="00F92C12" w:rsidP="00F92C12">
      <w:pPr>
        <w:rPr>
          <w:sz w:val="24"/>
          <w:szCs w:val="24"/>
        </w:rPr>
      </w:pPr>
    </w:p>
    <w:p w14:paraId="75D4D255" w14:textId="77777777" w:rsidR="00F92C12" w:rsidRPr="00F92C12" w:rsidRDefault="00F92C12" w:rsidP="00F92C12">
      <w:pPr>
        <w:rPr>
          <w:sz w:val="24"/>
          <w:szCs w:val="24"/>
        </w:rPr>
      </w:pPr>
    </w:p>
    <w:p w14:paraId="78716314" w14:textId="77777777" w:rsidR="00F92C12" w:rsidRPr="00F92C12" w:rsidRDefault="00F92C12" w:rsidP="00F92C12">
      <w:pPr>
        <w:rPr>
          <w:sz w:val="24"/>
          <w:szCs w:val="24"/>
        </w:rPr>
      </w:pPr>
    </w:p>
    <w:p w14:paraId="30F2FE90" w14:textId="77777777" w:rsidR="00F92C12" w:rsidRPr="00F92C12" w:rsidRDefault="00F92C12" w:rsidP="00F92C12">
      <w:pPr>
        <w:rPr>
          <w:sz w:val="24"/>
          <w:szCs w:val="24"/>
        </w:rPr>
      </w:pPr>
    </w:p>
    <w:p w14:paraId="751C9D5F" w14:textId="77777777" w:rsidR="00F92C12" w:rsidRPr="00F92C12" w:rsidRDefault="00F92C12" w:rsidP="00F92C12">
      <w:pPr>
        <w:rPr>
          <w:sz w:val="24"/>
          <w:szCs w:val="24"/>
        </w:rPr>
      </w:pPr>
    </w:p>
    <w:p w14:paraId="65CE3527" w14:textId="77777777" w:rsidR="00F92C12" w:rsidRPr="00F92C12" w:rsidRDefault="00F92C12" w:rsidP="00F92C12">
      <w:pPr>
        <w:rPr>
          <w:sz w:val="24"/>
          <w:szCs w:val="24"/>
        </w:rPr>
      </w:pPr>
    </w:p>
    <w:p w14:paraId="32DA0BE2" w14:textId="77777777" w:rsidR="00F92C12" w:rsidRPr="00F92C12" w:rsidRDefault="00F92C12" w:rsidP="00F92C12">
      <w:pPr>
        <w:rPr>
          <w:sz w:val="24"/>
          <w:szCs w:val="24"/>
        </w:rPr>
      </w:pPr>
    </w:p>
    <w:p w14:paraId="7206BA76" w14:textId="77777777" w:rsidR="00F92C12" w:rsidRPr="00F92C12" w:rsidRDefault="00F92C12" w:rsidP="00F92C12">
      <w:pPr>
        <w:rPr>
          <w:sz w:val="24"/>
          <w:szCs w:val="24"/>
        </w:rPr>
      </w:pPr>
    </w:p>
    <w:p w14:paraId="072C2726" w14:textId="77777777" w:rsidR="00F92C12" w:rsidRPr="00F92C12" w:rsidRDefault="00F92C12" w:rsidP="00F92C12">
      <w:pPr>
        <w:rPr>
          <w:sz w:val="24"/>
          <w:szCs w:val="24"/>
        </w:rPr>
      </w:pPr>
    </w:p>
    <w:p w14:paraId="43E68E08" w14:textId="77777777" w:rsidR="00F92C12" w:rsidRPr="00F92C12" w:rsidRDefault="00F92C12" w:rsidP="00F92C12">
      <w:pPr>
        <w:rPr>
          <w:sz w:val="24"/>
          <w:szCs w:val="24"/>
        </w:rPr>
      </w:pPr>
    </w:p>
    <w:p w14:paraId="7EE3AFB4" w14:textId="77777777" w:rsidR="00F92C12" w:rsidRPr="00F92C12" w:rsidRDefault="00F92C12" w:rsidP="00F92C12">
      <w:pPr>
        <w:rPr>
          <w:sz w:val="24"/>
          <w:szCs w:val="24"/>
        </w:rPr>
      </w:pPr>
    </w:p>
    <w:p w14:paraId="7FD894AE" w14:textId="77777777" w:rsidR="00F92C12" w:rsidRPr="00F92C12" w:rsidRDefault="00F92C12" w:rsidP="00F92C12">
      <w:pPr>
        <w:rPr>
          <w:sz w:val="24"/>
          <w:szCs w:val="24"/>
        </w:rPr>
      </w:pPr>
    </w:p>
    <w:p w14:paraId="32CCE700" w14:textId="77777777" w:rsidR="00F92C12" w:rsidRPr="00F92C12" w:rsidRDefault="00F92C12" w:rsidP="00F92C12">
      <w:pPr>
        <w:rPr>
          <w:sz w:val="24"/>
          <w:szCs w:val="24"/>
        </w:rPr>
      </w:pPr>
    </w:p>
    <w:p w14:paraId="15693B42" w14:textId="5EEFD3E2" w:rsidR="00987FAA" w:rsidRPr="00987FAA" w:rsidRDefault="00776756" w:rsidP="00987FAA">
      <w:pPr>
        <w:tabs>
          <w:tab w:val="left" w:pos="0"/>
        </w:tabs>
        <w:jc w:val="both"/>
        <w:rPr>
          <w:rFonts w:eastAsia="Calibri"/>
          <w:b/>
          <w:bCs/>
          <w:sz w:val="24"/>
          <w:szCs w:val="24"/>
        </w:rPr>
      </w:pPr>
      <w:r>
        <w:rPr>
          <w:sz w:val="24"/>
          <w:szCs w:val="24"/>
        </w:rPr>
        <w:t>Ugnė Daminaitienė</w:t>
      </w:r>
      <w:r w:rsidR="00987FAA" w:rsidRPr="00987FAA">
        <w:rPr>
          <w:sz w:val="24"/>
          <w:szCs w:val="24"/>
        </w:rPr>
        <w:t>, tel. +370 6</w:t>
      </w:r>
      <w:r w:rsidR="00281E8B">
        <w:rPr>
          <w:sz w:val="24"/>
          <w:szCs w:val="24"/>
        </w:rPr>
        <w:t>38</w:t>
      </w:r>
      <w:r w:rsidR="00987FAA" w:rsidRPr="00987FAA">
        <w:rPr>
          <w:sz w:val="24"/>
          <w:szCs w:val="24"/>
        </w:rPr>
        <w:t xml:space="preserve"> </w:t>
      </w:r>
      <w:r w:rsidR="00281E8B">
        <w:rPr>
          <w:sz w:val="24"/>
          <w:szCs w:val="24"/>
        </w:rPr>
        <w:t>69 004</w:t>
      </w:r>
      <w:r w:rsidR="00987FAA" w:rsidRPr="00987FAA">
        <w:rPr>
          <w:sz w:val="24"/>
          <w:szCs w:val="24"/>
        </w:rPr>
        <w:t xml:space="preserve">, el. paštas </w:t>
      </w:r>
      <w:r>
        <w:rPr>
          <w:sz w:val="24"/>
          <w:szCs w:val="24"/>
        </w:rPr>
        <w:t>ugne.daminaitiene</w:t>
      </w:r>
      <w:hyperlink r:id="rId10" w:history="1">
        <w:r w:rsidR="00987FAA" w:rsidRPr="00987FAA">
          <w:rPr>
            <w:rStyle w:val="Hipersaitas"/>
            <w:color w:val="auto"/>
            <w:sz w:val="24"/>
            <w:szCs w:val="24"/>
          </w:rPr>
          <w:t>@kalvarija.lt</w:t>
        </w:r>
      </w:hyperlink>
    </w:p>
    <w:p w14:paraId="79C6B45A" w14:textId="77777777" w:rsidR="00F92C12" w:rsidRPr="00F92C12" w:rsidRDefault="00F92C12" w:rsidP="00F92C12">
      <w:pPr>
        <w:rPr>
          <w:sz w:val="24"/>
          <w:szCs w:val="24"/>
        </w:rPr>
      </w:pPr>
    </w:p>
    <w:p w14:paraId="7C7CDEEE" w14:textId="77777777" w:rsidR="00F92C12" w:rsidRPr="00F92C12" w:rsidRDefault="00F92C12" w:rsidP="00F92C12">
      <w:pPr>
        <w:rPr>
          <w:sz w:val="24"/>
          <w:szCs w:val="24"/>
        </w:rPr>
      </w:pPr>
    </w:p>
    <w:p w14:paraId="1EE25316" w14:textId="77777777" w:rsidR="00FE4BA2" w:rsidRPr="00F92C12" w:rsidRDefault="00FE4BA2" w:rsidP="00FE4BA2">
      <w:pPr>
        <w:rPr>
          <w:vanish/>
          <w:sz w:val="24"/>
          <w:szCs w:val="24"/>
        </w:rPr>
      </w:pPr>
    </w:p>
    <w:p w14:paraId="0F206069" w14:textId="0FDE26C8" w:rsidR="00897B8F" w:rsidRPr="00F92C12" w:rsidRDefault="00897B8F" w:rsidP="00897B8F">
      <w:pPr>
        <w:pStyle w:val="Antrats"/>
        <w:tabs>
          <w:tab w:val="clear" w:pos="4153"/>
          <w:tab w:val="clear" w:pos="8306"/>
        </w:tabs>
        <w:jc w:val="both"/>
        <w:rPr>
          <w:lang w:val="lt-LT"/>
        </w:rPr>
      </w:pPr>
    </w:p>
    <w:sectPr w:rsidR="00897B8F" w:rsidRPr="00F92C12">
      <w:type w:val="continuous"/>
      <w:pgSz w:w="11906" w:h="16838" w:code="9"/>
      <w:pgMar w:top="1134" w:right="567" w:bottom="1134" w:left="1701" w:header="624" w:footer="624" w:gutter="0"/>
      <w:cols w:space="1296"/>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C121E" w14:textId="77777777" w:rsidR="009B6C83" w:rsidRDefault="009B6C83">
      <w:r>
        <w:separator/>
      </w:r>
    </w:p>
  </w:endnote>
  <w:endnote w:type="continuationSeparator" w:id="0">
    <w:p w14:paraId="0350BAEC" w14:textId="77777777" w:rsidR="009B6C83" w:rsidRDefault="009B6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1B649" w14:textId="77777777" w:rsidR="00852EF9" w:rsidRDefault="00852EF9">
    <w:pPr>
      <w:pStyle w:val="Porat"/>
      <w:tabs>
        <w:tab w:val="left" w:pos="170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6019E" w14:textId="77777777" w:rsidR="009B6C83" w:rsidRDefault="009B6C83">
      <w:r>
        <w:separator/>
      </w:r>
    </w:p>
  </w:footnote>
  <w:footnote w:type="continuationSeparator" w:id="0">
    <w:p w14:paraId="7A5CCDF8" w14:textId="77777777" w:rsidR="009B6C83" w:rsidRDefault="009B6C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76F90" w14:textId="77777777" w:rsidR="00852EF9" w:rsidRDefault="00852EF9">
    <w:pPr>
      <w:pStyle w:val="Antrats"/>
      <w:jc w:val="center"/>
    </w:pPr>
    <w:r>
      <w:rPr>
        <w:rStyle w:val="Puslapionumeris"/>
      </w:rPr>
      <w:fldChar w:fldCharType="begin"/>
    </w:r>
    <w:r>
      <w:rPr>
        <w:rStyle w:val="Puslapionumeris"/>
      </w:rPr>
      <w:instrText xml:space="preserve"> NUMPAGES </w:instrText>
    </w:r>
    <w:r>
      <w:rPr>
        <w:rStyle w:val="Puslapionumeris"/>
      </w:rPr>
      <w:fldChar w:fldCharType="separate"/>
    </w:r>
    <w:r w:rsidR="00135297">
      <w:rPr>
        <w:rStyle w:val="Puslapionumeris"/>
        <w:noProof/>
      </w:rPr>
      <w:t>1</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13AB0"/>
    <w:multiLevelType w:val="hybridMultilevel"/>
    <w:tmpl w:val="A34E5AAA"/>
    <w:lvl w:ilvl="0" w:tplc="72A49FB6">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 w15:restartNumberingAfterBreak="0">
    <w:nsid w:val="0FE91592"/>
    <w:multiLevelType w:val="multilevel"/>
    <w:tmpl w:val="155AA2B8"/>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 w15:restartNumberingAfterBreak="0">
    <w:nsid w:val="152D0343"/>
    <w:multiLevelType w:val="hybridMultilevel"/>
    <w:tmpl w:val="81ECD0A2"/>
    <w:lvl w:ilvl="0" w:tplc="0427000F">
      <w:start w:val="1"/>
      <w:numFmt w:val="decimal"/>
      <w:lvlText w:val="%1."/>
      <w:lvlJc w:val="left"/>
      <w:pPr>
        <w:ind w:left="1500" w:hanging="360"/>
      </w:p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3" w15:restartNumberingAfterBreak="0">
    <w:nsid w:val="1A560F67"/>
    <w:multiLevelType w:val="hybridMultilevel"/>
    <w:tmpl w:val="550891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26A6D57"/>
    <w:multiLevelType w:val="hybridMultilevel"/>
    <w:tmpl w:val="2A78A5D0"/>
    <w:lvl w:ilvl="0" w:tplc="20B6578C">
      <w:start w:val="1"/>
      <w:numFmt w:val="decimal"/>
      <w:lvlText w:val="%1."/>
      <w:lvlJc w:val="left"/>
      <w:pPr>
        <w:ind w:left="924" w:hanging="360"/>
      </w:pPr>
      <w:rPr>
        <w:rFonts w:hint="default"/>
      </w:rPr>
    </w:lvl>
    <w:lvl w:ilvl="1" w:tplc="04270019" w:tentative="1">
      <w:start w:val="1"/>
      <w:numFmt w:val="lowerLetter"/>
      <w:lvlText w:val="%2."/>
      <w:lvlJc w:val="left"/>
      <w:pPr>
        <w:ind w:left="1644" w:hanging="360"/>
      </w:pPr>
    </w:lvl>
    <w:lvl w:ilvl="2" w:tplc="0427001B" w:tentative="1">
      <w:start w:val="1"/>
      <w:numFmt w:val="lowerRoman"/>
      <w:lvlText w:val="%3."/>
      <w:lvlJc w:val="right"/>
      <w:pPr>
        <w:ind w:left="2364" w:hanging="180"/>
      </w:pPr>
    </w:lvl>
    <w:lvl w:ilvl="3" w:tplc="0427000F" w:tentative="1">
      <w:start w:val="1"/>
      <w:numFmt w:val="decimal"/>
      <w:lvlText w:val="%4."/>
      <w:lvlJc w:val="left"/>
      <w:pPr>
        <w:ind w:left="3084" w:hanging="360"/>
      </w:pPr>
    </w:lvl>
    <w:lvl w:ilvl="4" w:tplc="04270019" w:tentative="1">
      <w:start w:val="1"/>
      <w:numFmt w:val="lowerLetter"/>
      <w:lvlText w:val="%5."/>
      <w:lvlJc w:val="left"/>
      <w:pPr>
        <w:ind w:left="3804" w:hanging="360"/>
      </w:pPr>
    </w:lvl>
    <w:lvl w:ilvl="5" w:tplc="0427001B" w:tentative="1">
      <w:start w:val="1"/>
      <w:numFmt w:val="lowerRoman"/>
      <w:lvlText w:val="%6."/>
      <w:lvlJc w:val="right"/>
      <w:pPr>
        <w:ind w:left="4524" w:hanging="180"/>
      </w:pPr>
    </w:lvl>
    <w:lvl w:ilvl="6" w:tplc="0427000F" w:tentative="1">
      <w:start w:val="1"/>
      <w:numFmt w:val="decimal"/>
      <w:lvlText w:val="%7."/>
      <w:lvlJc w:val="left"/>
      <w:pPr>
        <w:ind w:left="5244" w:hanging="360"/>
      </w:pPr>
    </w:lvl>
    <w:lvl w:ilvl="7" w:tplc="04270019" w:tentative="1">
      <w:start w:val="1"/>
      <w:numFmt w:val="lowerLetter"/>
      <w:lvlText w:val="%8."/>
      <w:lvlJc w:val="left"/>
      <w:pPr>
        <w:ind w:left="5964" w:hanging="360"/>
      </w:pPr>
    </w:lvl>
    <w:lvl w:ilvl="8" w:tplc="0427001B" w:tentative="1">
      <w:start w:val="1"/>
      <w:numFmt w:val="lowerRoman"/>
      <w:lvlText w:val="%9."/>
      <w:lvlJc w:val="right"/>
      <w:pPr>
        <w:ind w:left="6684" w:hanging="180"/>
      </w:pPr>
    </w:lvl>
  </w:abstractNum>
  <w:abstractNum w:abstractNumId="5" w15:restartNumberingAfterBreak="0">
    <w:nsid w:val="2C3A5A85"/>
    <w:multiLevelType w:val="hybridMultilevel"/>
    <w:tmpl w:val="C144DC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4D2296"/>
    <w:multiLevelType w:val="hybridMultilevel"/>
    <w:tmpl w:val="3078CE7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370323B0"/>
    <w:multiLevelType w:val="multilevel"/>
    <w:tmpl w:val="C492A74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38F13A9F"/>
    <w:multiLevelType w:val="hybridMultilevel"/>
    <w:tmpl w:val="431E60FE"/>
    <w:lvl w:ilvl="0" w:tplc="0427000F">
      <w:start w:val="1"/>
      <w:numFmt w:val="decimal"/>
      <w:lvlText w:val="%1."/>
      <w:lvlJc w:val="left"/>
      <w:pPr>
        <w:ind w:left="1860" w:hanging="360"/>
      </w:pPr>
    </w:lvl>
    <w:lvl w:ilvl="1" w:tplc="04270019" w:tentative="1">
      <w:start w:val="1"/>
      <w:numFmt w:val="lowerLetter"/>
      <w:lvlText w:val="%2."/>
      <w:lvlJc w:val="left"/>
      <w:pPr>
        <w:ind w:left="2580" w:hanging="360"/>
      </w:pPr>
    </w:lvl>
    <w:lvl w:ilvl="2" w:tplc="0427001B" w:tentative="1">
      <w:start w:val="1"/>
      <w:numFmt w:val="lowerRoman"/>
      <w:lvlText w:val="%3."/>
      <w:lvlJc w:val="right"/>
      <w:pPr>
        <w:ind w:left="3300" w:hanging="180"/>
      </w:pPr>
    </w:lvl>
    <w:lvl w:ilvl="3" w:tplc="0427000F" w:tentative="1">
      <w:start w:val="1"/>
      <w:numFmt w:val="decimal"/>
      <w:lvlText w:val="%4."/>
      <w:lvlJc w:val="left"/>
      <w:pPr>
        <w:ind w:left="4020" w:hanging="360"/>
      </w:pPr>
    </w:lvl>
    <w:lvl w:ilvl="4" w:tplc="04270019" w:tentative="1">
      <w:start w:val="1"/>
      <w:numFmt w:val="lowerLetter"/>
      <w:lvlText w:val="%5."/>
      <w:lvlJc w:val="left"/>
      <w:pPr>
        <w:ind w:left="4740" w:hanging="360"/>
      </w:pPr>
    </w:lvl>
    <w:lvl w:ilvl="5" w:tplc="0427001B" w:tentative="1">
      <w:start w:val="1"/>
      <w:numFmt w:val="lowerRoman"/>
      <w:lvlText w:val="%6."/>
      <w:lvlJc w:val="right"/>
      <w:pPr>
        <w:ind w:left="5460" w:hanging="180"/>
      </w:pPr>
    </w:lvl>
    <w:lvl w:ilvl="6" w:tplc="0427000F" w:tentative="1">
      <w:start w:val="1"/>
      <w:numFmt w:val="decimal"/>
      <w:lvlText w:val="%7."/>
      <w:lvlJc w:val="left"/>
      <w:pPr>
        <w:ind w:left="6180" w:hanging="360"/>
      </w:pPr>
    </w:lvl>
    <w:lvl w:ilvl="7" w:tplc="04270019" w:tentative="1">
      <w:start w:val="1"/>
      <w:numFmt w:val="lowerLetter"/>
      <w:lvlText w:val="%8."/>
      <w:lvlJc w:val="left"/>
      <w:pPr>
        <w:ind w:left="6900" w:hanging="360"/>
      </w:pPr>
    </w:lvl>
    <w:lvl w:ilvl="8" w:tplc="0427001B" w:tentative="1">
      <w:start w:val="1"/>
      <w:numFmt w:val="lowerRoman"/>
      <w:lvlText w:val="%9."/>
      <w:lvlJc w:val="right"/>
      <w:pPr>
        <w:ind w:left="7620" w:hanging="180"/>
      </w:pPr>
    </w:lvl>
  </w:abstractNum>
  <w:abstractNum w:abstractNumId="9" w15:restartNumberingAfterBreak="0">
    <w:nsid w:val="41F3480B"/>
    <w:multiLevelType w:val="hybridMultilevel"/>
    <w:tmpl w:val="A468AD0C"/>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49371349"/>
    <w:multiLevelType w:val="hybridMultilevel"/>
    <w:tmpl w:val="F1C2599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A3F14D0"/>
    <w:multiLevelType w:val="hybridMultilevel"/>
    <w:tmpl w:val="66ECC206"/>
    <w:lvl w:ilvl="0" w:tplc="0427000F">
      <w:start w:val="1"/>
      <w:numFmt w:val="decimal"/>
      <w:lvlText w:val="%1."/>
      <w:lvlJc w:val="left"/>
      <w:pPr>
        <w:ind w:left="1500" w:hanging="360"/>
      </w:p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12" w15:restartNumberingAfterBreak="0">
    <w:nsid w:val="501E5470"/>
    <w:multiLevelType w:val="hybridMultilevel"/>
    <w:tmpl w:val="F5F2CF8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54197ED7"/>
    <w:multiLevelType w:val="hybridMultilevel"/>
    <w:tmpl w:val="DABCF554"/>
    <w:lvl w:ilvl="0" w:tplc="687277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795416986">
    <w:abstractNumId w:val="9"/>
  </w:num>
  <w:num w:numId="2" w16cid:durableId="1852524063">
    <w:abstractNumId w:val="0"/>
  </w:num>
  <w:num w:numId="3" w16cid:durableId="1762527150">
    <w:abstractNumId w:val="6"/>
  </w:num>
  <w:num w:numId="4" w16cid:durableId="1367028642">
    <w:abstractNumId w:val="8"/>
  </w:num>
  <w:num w:numId="5" w16cid:durableId="255091210">
    <w:abstractNumId w:val="1"/>
  </w:num>
  <w:num w:numId="6" w16cid:durableId="1110471066">
    <w:abstractNumId w:val="2"/>
  </w:num>
  <w:num w:numId="7" w16cid:durableId="208764123">
    <w:abstractNumId w:val="11"/>
  </w:num>
  <w:num w:numId="8" w16cid:durableId="1852642031">
    <w:abstractNumId w:val="7"/>
  </w:num>
  <w:num w:numId="9" w16cid:durableId="1649632429">
    <w:abstractNumId w:val="12"/>
  </w:num>
  <w:num w:numId="10" w16cid:durableId="704058296">
    <w:abstractNumId w:val="3"/>
  </w:num>
  <w:num w:numId="11" w16cid:durableId="386339301">
    <w:abstractNumId w:val="10"/>
  </w:num>
  <w:num w:numId="12" w16cid:durableId="980157186">
    <w:abstractNumId w:val="5"/>
  </w:num>
  <w:num w:numId="13" w16cid:durableId="701787356">
    <w:abstractNumId w:val="4"/>
  </w:num>
  <w:num w:numId="14" w16cid:durableId="191616671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787"/>
    <w:rsid w:val="000160E7"/>
    <w:rsid w:val="00043317"/>
    <w:rsid w:val="0005681F"/>
    <w:rsid w:val="000729FC"/>
    <w:rsid w:val="00075509"/>
    <w:rsid w:val="00076E92"/>
    <w:rsid w:val="000801EC"/>
    <w:rsid w:val="000842C3"/>
    <w:rsid w:val="0008505F"/>
    <w:rsid w:val="000866C0"/>
    <w:rsid w:val="00090915"/>
    <w:rsid w:val="00090E05"/>
    <w:rsid w:val="000919C2"/>
    <w:rsid w:val="000A35D2"/>
    <w:rsid w:val="000A4761"/>
    <w:rsid w:val="000B20D4"/>
    <w:rsid w:val="000B33D3"/>
    <w:rsid w:val="000C414A"/>
    <w:rsid w:val="000C633A"/>
    <w:rsid w:val="000E706A"/>
    <w:rsid w:val="00101103"/>
    <w:rsid w:val="00103186"/>
    <w:rsid w:val="00110C44"/>
    <w:rsid w:val="00135297"/>
    <w:rsid w:val="00136274"/>
    <w:rsid w:val="00141F97"/>
    <w:rsid w:val="00154911"/>
    <w:rsid w:val="00181E80"/>
    <w:rsid w:val="001A2DD7"/>
    <w:rsid w:val="001B1343"/>
    <w:rsid w:val="001B3897"/>
    <w:rsid w:val="001E4130"/>
    <w:rsid w:val="001E5322"/>
    <w:rsid w:val="001F240F"/>
    <w:rsid w:val="001F72C3"/>
    <w:rsid w:val="002079DB"/>
    <w:rsid w:val="00221345"/>
    <w:rsid w:val="0022552D"/>
    <w:rsid w:val="00243E3E"/>
    <w:rsid w:val="002467B0"/>
    <w:rsid w:val="002474F2"/>
    <w:rsid w:val="00264B5D"/>
    <w:rsid w:val="0027543E"/>
    <w:rsid w:val="00281E8B"/>
    <w:rsid w:val="00282434"/>
    <w:rsid w:val="00286574"/>
    <w:rsid w:val="002924E9"/>
    <w:rsid w:val="002B734B"/>
    <w:rsid w:val="002B73FF"/>
    <w:rsid w:val="002B7B64"/>
    <w:rsid w:val="002C4FFA"/>
    <w:rsid w:val="002C7781"/>
    <w:rsid w:val="002D7253"/>
    <w:rsid w:val="002D7C7F"/>
    <w:rsid w:val="002E051A"/>
    <w:rsid w:val="002E754F"/>
    <w:rsid w:val="003009A4"/>
    <w:rsid w:val="00314507"/>
    <w:rsid w:val="00314A91"/>
    <w:rsid w:val="00324C51"/>
    <w:rsid w:val="003266B2"/>
    <w:rsid w:val="00327805"/>
    <w:rsid w:val="00335F98"/>
    <w:rsid w:val="00341BD3"/>
    <w:rsid w:val="00347237"/>
    <w:rsid w:val="00361942"/>
    <w:rsid w:val="003709FE"/>
    <w:rsid w:val="00372926"/>
    <w:rsid w:val="00377230"/>
    <w:rsid w:val="003B29CF"/>
    <w:rsid w:val="003C25C0"/>
    <w:rsid w:val="003D1CEF"/>
    <w:rsid w:val="003E1D58"/>
    <w:rsid w:val="003E42BB"/>
    <w:rsid w:val="003E44C6"/>
    <w:rsid w:val="003F2142"/>
    <w:rsid w:val="00407055"/>
    <w:rsid w:val="004228FC"/>
    <w:rsid w:val="004244D4"/>
    <w:rsid w:val="0043300F"/>
    <w:rsid w:val="004349D0"/>
    <w:rsid w:val="00440E90"/>
    <w:rsid w:val="00451184"/>
    <w:rsid w:val="004528FA"/>
    <w:rsid w:val="00456968"/>
    <w:rsid w:val="00475B58"/>
    <w:rsid w:val="00477BF3"/>
    <w:rsid w:val="00487741"/>
    <w:rsid w:val="004919E2"/>
    <w:rsid w:val="004935FE"/>
    <w:rsid w:val="004A4C19"/>
    <w:rsid w:val="004C5D7E"/>
    <w:rsid w:val="004D1A6C"/>
    <w:rsid w:val="004D7ABB"/>
    <w:rsid w:val="004E18B9"/>
    <w:rsid w:val="004E56DD"/>
    <w:rsid w:val="004F24C0"/>
    <w:rsid w:val="00500E02"/>
    <w:rsid w:val="0051131C"/>
    <w:rsid w:val="00525514"/>
    <w:rsid w:val="00534097"/>
    <w:rsid w:val="005368D6"/>
    <w:rsid w:val="00541F4D"/>
    <w:rsid w:val="00553AC4"/>
    <w:rsid w:val="005556D0"/>
    <w:rsid w:val="00560DB1"/>
    <w:rsid w:val="00576DA4"/>
    <w:rsid w:val="0058458A"/>
    <w:rsid w:val="005921DB"/>
    <w:rsid w:val="005B2590"/>
    <w:rsid w:val="005B3788"/>
    <w:rsid w:val="005C50B6"/>
    <w:rsid w:val="005C7281"/>
    <w:rsid w:val="005C7685"/>
    <w:rsid w:val="005E3F7E"/>
    <w:rsid w:val="005E6771"/>
    <w:rsid w:val="005F3A92"/>
    <w:rsid w:val="00600A9E"/>
    <w:rsid w:val="0060346D"/>
    <w:rsid w:val="0060374F"/>
    <w:rsid w:val="00621DC2"/>
    <w:rsid w:val="006335BD"/>
    <w:rsid w:val="00635416"/>
    <w:rsid w:val="006374CC"/>
    <w:rsid w:val="00652DEA"/>
    <w:rsid w:val="006735E5"/>
    <w:rsid w:val="0067799F"/>
    <w:rsid w:val="00681B70"/>
    <w:rsid w:val="00682B45"/>
    <w:rsid w:val="00683966"/>
    <w:rsid w:val="00690EB5"/>
    <w:rsid w:val="0069292C"/>
    <w:rsid w:val="006A7F40"/>
    <w:rsid w:val="006B1F56"/>
    <w:rsid w:val="006B6DBF"/>
    <w:rsid w:val="006C26E3"/>
    <w:rsid w:val="006C4115"/>
    <w:rsid w:val="006D289E"/>
    <w:rsid w:val="006D43D6"/>
    <w:rsid w:val="006E47DE"/>
    <w:rsid w:val="006E5843"/>
    <w:rsid w:val="006E7493"/>
    <w:rsid w:val="006F35C2"/>
    <w:rsid w:val="006F3BEA"/>
    <w:rsid w:val="006F46B5"/>
    <w:rsid w:val="006F6484"/>
    <w:rsid w:val="007175C7"/>
    <w:rsid w:val="00725CAA"/>
    <w:rsid w:val="00733C5A"/>
    <w:rsid w:val="00735F1F"/>
    <w:rsid w:val="007424FF"/>
    <w:rsid w:val="00744BB9"/>
    <w:rsid w:val="00751D20"/>
    <w:rsid w:val="00751E9E"/>
    <w:rsid w:val="007761F9"/>
    <w:rsid w:val="00776756"/>
    <w:rsid w:val="007A7C10"/>
    <w:rsid w:val="007C433B"/>
    <w:rsid w:val="007C7196"/>
    <w:rsid w:val="007E5B52"/>
    <w:rsid w:val="00805365"/>
    <w:rsid w:val="00811C4E"/>
    <w:rsid w:val="00823305"/>
    <w:rsid w:val="00831497"/>
    <w:rsid w:val="00852EF9"/>
    <w:rsid w:val="00864D83"/>
    <w:rsid w:val="00872BD7"/>
    <w:rsid w:val="008833A6"/>
    <w:rsid w:val="008906E8"/>
    <w:rsid w:val="00891E56"/>
    <w:rsid w:val="00896258"/>
    <w:rsid w:val="00897B8F"/>
    <w:rsid w:val="008B0368"/>
    <w:rsid w:val="008C06D4"/>
    <w:rsid w:val="008C0890"/>
    <w:rsid w:val="008D47B2"/>
    <w:rsid w:val="008F127C"/>
    <w:rsid w:val="008F22C0"/>
    <w:rsid w:val="009120FB"/>
    <w:rsid w:val="00923B49"/>
    <w:rsid w:val="009314BD"/>
    <w:rsid w:val="009375AC"/>
    <w:rsid w:val="0095193C"/>
    <w:rsid w:val="00962419"/>
    <w:rsid w:val="00963297"/>
    <w:rsid w:val="009712FE"/>
    <w:rsid w:val="00987FAA"/>
    <w:rsid w:val="009A4D07"/>
    <w:rsid w:val="009B6C83"/>
    <w:rsid w:val="009C538B"/>
    <w:rsid w:val="009D200F"/>
    <w:rsid w:val="009E3DEB"/>
    <w:rsid w:val="009E5684"/>
    <w:rsid w:val="009F0147"/>
    <w:rsid w:val="00A1558D"/>
    <w:rsid w:val="00A168E0"/>
    <w:rsid w:val="00A17F24"/>
    <w:rsid w:val="00A22CD1"/>
    <w:rsid w:val="00A2676A"/>
    <w:rsid w:val="00A32EC0"/>
    <w:rsid w:val="00A35545"/>
    <w:rsid w:val="00A410F4"/>
    <w:rsid w:val="00A4225F"/>
    <w:rsid w:val="00A44B4C"/>
    <w:rsid w:val="00A5309C"/>
    <w:rsid w:val="00A57750"/>
    <w:rsid w:val="00A60A79"/>
    <w:rsid w:val="00A61844"/>
    <w:rsid w:val="00A71E2E"/>
    <w:rsid w:val="00A74185"/>
    <w:rsid w:val="00A74620"/>
    <w:rsid w:val="00A8126E"/>
    <w:rsid w:val="00A8159C"/>
    <w:rsid w:val="00A91CB0"/>
    <w:rsid w:val="00A9250D"/>
    <w:rsid w:val="00A92E71"/>
    <w:rsid w:val="00A960FC"/>
    <w:rsid w:val="00AA554C"/>
    <w:rsid w:val="00AB22CC"/>
    <w:rsid w:val="00AC47E3"/>
    <w:rsid w:val="00AC7EF9"/>
    <w:rsid w:val="00AD41E0"/>
    <w:rsid w:val="00AD5D49"/>
    <w:rsid w:val="00AE6598"/>
    <w:rsid w:val="00AF0713"/>
    <w:rsid w:val="00AF7527"/>
    <w:rsid w:val="00B000DB"/>
    <w:rsid w:val="00B118B5"/>
    <w:rsid w:val="00B14B9C"/>
    <w:rsid w:val="00B21E20"/>
    <w:rsid w:val="00B230F4"/>
    <w:rsid w:val="00B25EBF"/>
    <w:rsid w:val="00B31DA1"/>
    <w:rsid w:val="00B32C00"/>
    <w:rsid w:val="00B47F59"/>
    <w:rsid w:val="00B50C6E"/>
    <w:rsid w:val="00B75787"/>
    <w:rsid w:val="00B83C6A"/>
    <w:rsid w:val="00B905D9"/>
    <w:rsid w:val="00B94858"/>
    <w:rsid w:val="00BD02A9"/>
    <w:rsid w:val="00BD61E7"/>
    <w:rsid w:val="00BE2009"/>
    <w:rsid w:val="00BE4095"/>
    <w:rsid w:val="00BE5337"/>
    <w:rsid w:val="00C21EB3"/>
    <w:rsid w:val="00C23461"/>
    <w:rsid w:val="00C32A1A"/>
    <w:rsid w:val="00C32A36"/>
    <w:rsid w:val="00C34D85"/>
    <w:rsid w:val="00C36014"/>
    <w:rsid w:val="00C37ECB"/>
    <w:rsid w:val="00C62969"/>
    <w:rsid w:val="00C71BF0"/>
    <w:rsid w:val="00C71FE9"/>
    <w:rsid w:val="00C73759"/>
    <w:rsid w:val="00C764D0"/>
    <w:rsid w:val="00C80CBA"/>
    <w:rsid w:val="00C81F05"/>
    <w:rsid w:val="00C91C96"/>
    <w:rsid w:val="00C93A01"/>
    <w:rsid w:val="00CA1BA5"/>
    <w:rsid w:val="00CA3A2B"/>
    <w:rsid w:val="00CB15C3"/>
    <w:rsid w:val="00CB3C5E"/>
    <w:rsid w:val="00CB4FD0"/>
    <w:rsid w:val="00CB536C"/>
    <w:rsid w:val="00CC4731"/>
    <w:rsid w:val="00CC4E90"/>
    <w:rsid w:val="00CC69FD"/>
    <w:rsid w:val="00CE2FFF"/>
    <w:rsid w:val="00CF07FA"/>
    <w:rsid w:val="00CF6A9F"/>
    <w:rsid w:val="00D022C4"/>
    <w:rsid w:val="00D02A2F"/>
    <w:rsid w:val="00D0625E"/>
    <w:rsid w:val="00D11A02"/>
    <w:rsid w:val="00D25787"/>
    <w:rsid w:val="00D37BAD"/>
    <w:rsid w:val="00D75899"/>
    <w:rsid w:val="00D835F3"/>
    <w:rsid w:val="00DA3683"/>
    <w:rsid w:val="00DA533A"/>
    <w:rsid w:val="00DB5A98"/>
    <w:rsid w:val="00DD2162"/>
    <w:rsid w:val="00DD24CC"/>
    <w:rsid w:val="00DF7304"/>
    <w:rsid w:val="00DF76A5"/>
    <w:rsid w:val="00E02C1E"/>
    <w:rsid w:val="00E04F42"/>
    <w:rsid w:val="00E537FC"/>
    <w:rsid w:val="00E6431F"/>
    <w:rsid w:val="00E814A0"/>
    <w:rsid w:val="00E9061D"/>
    <w:rsid w:val="00EA29FA"/>
    <w:rsid w:val="00EC544A"/>
    <w:rsid w:val="00ED6D0B"/>
    <w:rsid w:val="00EE02E6"/>
    <w:rsid w:val="00EF5C9B"/>
    <w:rsid w:val="00F009C7"/>
    <w:rsid w:val="00F0323C"/>
    <w:rsid w:val="00F059FE"/>
    <w:rsid w:val="00F06AEB"/>
    <w:rsid w:val="00F1508D"/>
    <w:rsid w:val="00F31D78"/>
    <w:rsid w:val="00F52197"/>
    <w:rsid w:val="00F52A8C"/>
    <w:rsid w:val="00F52DFC"/>
    <w:rsid w:val="00F611F6"/>
    <w:rsid w:val="00F638FA"/>
    <w:rsid w:val="00F6666D"/>
    <w:rsid w:val="00F73C22"/>
    <w:rsid w:val="00F824D9"/>
    <w:rsid w:val="00F9057A"/>
    <w:rsid w:val="00F92C12"/>
    <w:rsid w:val="00FA06DE"/>
    <w:rsid w:val="00FA5220"/>
    <w:rsid w:val="00FB2D86"/>
    <w:rsid w:val="00FB3966"/>
    <w:rsid w:val="00FC40AA"/>
    <w:rsid w:val="00FC4CF8"/>
    <w:rsid w:val="00FC5B6D"/>
    <w:rsid w:val="00FD12B7"/>
    <w:rsid w:val="00FE0A50"/>
    <w:rsid w:val="00FE4BA2"/>
    <w:rsid w:val="00FF45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ADDE22"/>
  <w15:docId w15:val="{A0B1B9F2-7DF2-4005-9EAA-779F13A6A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eastAsia="en-US"/>
    </w:rPr>
  </w:style>
  <w:style w:type="paragraph" w:styleId="Antrat1">
    <w:name w:val="heading 1"/>
    <w:basedOn w:val="prastasis"/>
    <w:next w:val="prastasis"/>
    <w:qFormat/>
    <w:pPr>
      <w:keepNext/>
      <w:jc w:val="center"/>
      <w:outlineLvl w:val="0"/>
    </w:pPr>
    <w:rPr>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
    <w:name w:val="caption"/>
    <w:basedOn w:val="prastasis"/>
    <w:next w:val="prastasis"/>
    <w:qFormat/>
    <w:pPr>
      <w:jc w:val="center"/>
    </w:pPr>
    <w:rPr>
      <w:b/>
      <w:bCs/>
      <w:sz w:val="24"/>
    </w:rPr>
  </w:style>
  <w:style w:type="paragraph" w:styleId="Antrats">
    <w:name w:val="header"/>
    <w:basedOn w:val="prastasis"/>
    <w:link w:val="AntratsDiagrama"/>
    <w:pPr>
      <w:tabs>
        <w:tab w:val="center" w:pos="4153"/>
        <w:tab w:val="right" w:pos="8306"/>
      </w:tabs>
    </w:pPr>
    <w:rPr>
      <w:sz w:val="24"/>
      <w:szCs w:val="24"/>
      <w:lang w:val="en-GB"/>
    </w:r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character" w:styleId="Hipersaitas">
    <w:name w:val="Hyperlink"/>
    <w:rPr>
      <w:color w:val="0000FF"/>
      <w:u w:val="single"/>
    </w:rPr>
  </w:style>
  <w:style w:type="paragraph" w:styleId="Debesliotekstas">
    <w:name w:val="Balloon Text"/>
    <w:basedOn w:val="prastasis"/>
    <w:semiHidden/>
    <w:rsid w:val="004528FA"/>
    <w:rPr>
      <w:rFonts w:ascii="Tahoma" w:hAnsi="Tahoma" w:cs="Tahoma"/>
      <w:sz w:val="16"/>
      <w:szCs w:val="16"/>
    </w:rPr>
  </w:style>
  <w:style w:type="table" w:styleId="Lentelstinklelis">
    <w:name w:val="Table Grid"/>
    <w:basedOn w:val="prastojilentel"/>
    <w:rsid w:val="005113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prastasis"/>
    <w:rsid w:val="006335BD"/>
    <w:pPr>
      <w:spacing w:after="160" w:line="240" w:lineRule="exact"/>
    </w:pPr>
    <w:rPr>
      <w:rFonts w:ascii="Tahoma" w:hAnsi="Tahoma"/>
      <w:lang w:val="en-US"/>
    </w:rPr>
  </w:style>
  <w:style w:type="character" w:customStyle="1" w:styleId="AntratsDiagrama">
    <w:name w:val="Antraštės Diagrama"/>
    <w:link w:val="Antrats"/>
    <w:rsid w:val="002B7B64"/>
    <w:rPr>
      <w:sz w:val="24"/>
      <w:szCs w:val="24"/>
      <w:lang w:val="en-GB" w:eastAsia="en-US"/>
    </w:rPr>
  </w:style>
  <w:style w:type="character" w:customStyle="1" w:styleId="Internetosaitas">
    <w:name w:val="Interneto saitas"/>
    <w:rsid w:val="00451184"/>
    <w:rPr>
      <w:color w:val="000080"/>
      <w:u w:val="single"/>
    </w:rPr>
  </w:style>
  <w:style w:type="character" w:customStyle="1" w:styleId="Neapdorotaspaminjimas1">
    <w:name w:val="Neapdorotas paminėjimas1"/>
    <w:uiPriority w:val="99"/>
    <w:semiHidden/>
    <w:unhideWhenUsed/>
    <w:rsid w:val="00897B8F"/>
    <w:rPr>
      <w:color w:val="605E5C"/>
      <w:shd w:val="clear" w:color="auto" w:fill="E1DFDD"/>
    </w:rPr>
  </w:style>
  <w:style w:type="character" w:customStyle="1" w:styleId="normaltextrun">
    <w:name w:val="normaltextrun"/>
    <w:basedOn w:val="Numatytasispastraiposriftas"/>
    <w:rsid w:val="00F9057A"/>
  </w:style>
  <w:style w:type="paragraph" w:styleId="Sraopastraipa">
    <w:name w:val="List Paragraph"/>
    <w:aliases w:val="punktai,List Paragraph12,List Paragr1,Table of contents numbered,Medium Grid 1 - Accent 21,Sąrašo pastraipa.Bullet,Bullet,Lente,List Paragrap,Sąrašo pastraipa;Bullet,List Paragraph22,Table of contents number,Buletai,Bullet EY,lp1"/>
    <w:basedOn w:val="prastasis"/>
    <w:link w:val="SraopastraipaDiagrama"/>
    <w:uiPriority w:val="34"/>
    <w:qFormat/>
    <w:rsid w:val="00F92C12"/>
    <w:pPr>
      <w:ind w:left="720"/>
      <w:contextualSpacing/>
    </w:pPr>
    <w:rPr>
      <w:sz w:val="24"/>
      <w:szCs w:val="24"/>
      <w:lang w:eastAsia="lt-LT"/>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ist Paragrap Diagrama"/>
    <w:link w:val="Sraopastraipa"/>
    <w:uiPriority w:val="34"/>
    <w:qFormat/>
    <w:locked/>
    <w:rsid w:val="00F92C1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2754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karolina.sunskyte@kalvarija.lt"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2926</Words>
  <Characters>1668</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Marijampoles raj. savivaldybe</Company>
  <LinksUpToDate>false</LinksUpToDate>
  <CharactersWithSpaces>4585</CharactersWithSpaces>
  <SharedDoc>false</SharedDoc>
  <HLinks>
    <vt:vector size="18" baseType="variant">
      <vt:variant>
        <vt:i4>2752594</vt:i4>
      </vt:variant>
      <vt:variant>
        <vt:i4>6</vt:i4>
      </vt:variant>
      <vt:variant>
        <vt:i4>0</vt:i4>
      </vt:variant>
      <vt:variant>
        <vt:i4>5</vt:i4>
      </vt:variant>
      <vt:variant>
        <vt:lpwstr>mailto:liveta.jonusiene@kalvarija.lt</vt:lpwstr>
      </vt:variant>
      <vt:variant>
        <vt:lpwstr/>
      </vt:variant>
      <vt:variant>
        <vt:i4>2686997</vt:i4>
      </vt:variant>
      <vt:variant>
        <vt:i4>3</vt:i4>
      </vt:variant>
      <vt:variant>
        <vt:i4>0</vt:i4>
      </vt:variant>
      <vt:variant>
        <vt:i4>5</vt:i4>
      </vt:variant>
      <vt:variant>
        <vt:lpwstr>mailto:anna.puchlik@lietuva-polska.eu</vt:lpwstr>
      </vt:variant>
      <vt:variant>
        <vt:lpwstr/>
      </vt:variant>
      <vt:variant>
        <vt:i4>2293777</vt:i4>
      </vt:variant>
      <vt:variant>
        <vt:i4>0</vt:i4>
      </vt:variant>
      <vt:variant>
        <vt:i4>0</vt:i4>
      </vt:variant>
      <vt:variant>
        <vt:i4>5</vt:i4>
      </vt:variant>
      <vt:variant>
        <vt:lpwstr>mailto:info@vilniusjts.eu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dc:creator>
  <cp:keywords/>
  <dc:description/>
  <cp:lastModifiedBy>Ugnė Daminaitienė</cp:lastModifiedBy>
  <cp:revision>5</cp:revision>
  <cp:lastPrinted>2018-08-30T10:09:00Z</cp:lastPrinted>
  <dcterms:created xsi:type="dcterms:W3CDTF">2024-12-29T09:30:00Z</dcterms:created>
  <dcterms:modified xsi:type="dcterms:W3CDTF">2025-01-14T13:44:00Z</dcterms:modified>
</cp:coreProperties>
</file>