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34E2" w:rsidR="00501BB2" w:rsidP="00501BB2" w:rsidRDefault="00501BB2" w14:paraId="010A13D7" w14:textId="77777777">
      <w:pPr>
        <w:pStyle w:val="Heading"/>
        <w:tabs>
          <w:tab w:val="left" w:pos="993"/>
        </w:tabs>
        <w:ind w:firstLine="567"/>
        <w:jc w:val="center"/>
        <w:rPr>
          <w:rFonts w:cs="Times New Roman"/>
          <w:color w:val="000000" w:themeColor="text1"/>
          <w:sz w:val="24"/>
          <w:szCs w:val="24"/>
        </w:rPr>
      </w:pPr>
    </w:p>
    <w:p w:rsidRPr="009A3C3C" w:rsidR="00501BB2" w:rsidP="00501BB2" w:rsidRDefault="00501BB2" w14:paraId="7AA7DB7F" w14:textId="77777777">
      <w:pPr>
        <w:pStyle w:val="Heading"/>
        <w:tabs>
          <w:tab w:val="left" w:pos="993"/>
        </w:tabs>
        <w:ind w:firstLine="567"/>
        <w:jc w:val="center"/>
        <w:rPr>
          <w:rFonts w:cs="Times New Roman"/>
          <w:color w:val="000000" w:themeColor="text1"/>
          <w:sz w:val="24"/>
          <w:szCs w:val="24"/>
        </w:rPr>
      </w:pPr>
    </w:p>
    <w:p w:rsidRPr="00C16D07" w:rsidR="00501BB2" w:rsidP="00501BB2" w:rsidRDefault="00501BB2" w14:paraId="149C806A" w14:textId="77777777">
      <w:pPr>
        <w:pStyle w:val="Heading"/>
        <w:tabs>
          <w:tab w:val="left" w:pos="993"/>
        </w:tabs>
        <w:ind w:firstLine="567"/>
        <w:jc w:val="center"/>
        <w:rPr>
          <w:rFonts w:cs="Times New Roman"/>
          <w:color w:val="000000" w:themeColor="text1"/>
          <w:sz w:val="24"/>
          <w:szCs w:val="24"/>
          <w:lang w:val="fi-FI"/>
        </w:rPr>
      </w:pPr>
      <w:r w:rsidRPr="00C16D07">
        <w:rPr>
          <w:rFonts w:cs="Times New Roman"/>
          <w:color w:val="000000" w:themeColor="text1"/>
          <w:sz w:val="24"/>
          <w:szCs w:val="24"/>
          <w:lang w:val="fi-FI"/>
        </w:rPr>
        <w:t xml:space="preserve">DARBŲ VIEŠOJO PIRKIMO-PARDAVIMO SUTARTIS Nr.    </w:t>
      </w:r>
    </w:p>
    <w:p w:rsidRPr="00C16D07" w:rsidR="00501BB2" w:rsidP="00811CC4" w:rsidRDefault="00501BB2" w14:paraId="3797674E" w14:textId="77777777">
      <w:pPr>
        <w:pStyle w:val="Body2"/>
        <w:tabs>
          <w:tab w:val="left" w:pos="993"/>
        </w:tabs>
        <w:spacing w:after="0"/>
        <w:ind w:firstLine="567"/>
        <w:rPr>
          <w:rFonts w:cs="Times New Roman"/>
          <w:color w:val="000000" w:themeColor="text1"/>
          <w:sz w:val="24"/>
          <w:szCs w:val="24"/>
          <w:lang w:val="fi-FI"/>
        </w:rPr>
      </w:pPr>
    </w:p>
    <w:p w:rsidRPr="00C16D07" w:rsidR="00536A18" w:rsidP="00A109C0" w:rsidRDefault="00536A18" w14:paraId="550E6521" w14:textId="77777777">
      <w:pPr>
        <w:pBdr>
          <w:top w:val="nil"/>
          <w:left w:val="nil"/>
          <w:bottom w:val="nil"/>
          <w:right w:val="nil"/>
          <w:between w:val="nil"/>
          <w:bar w:val="nil"/>
        </w:pBdr>
        <w:tabs>
          <w:tab w:val="left" w:pos="993"/>
        </w:tabs>
        <w:suppressAutoHyphens/>
        <w:ind w:firstLine="567"/>
        <w:jc w:val="both"/>
        <w:rPr>
          <w:rFonts w:eastAsia="Arial Unicode MS"/>
          <w:szCs w:val="24"/>
          <w:bdr w:val="nil"/>
        </w:rPr>
      </w:pPr>
      <w:r w:rsidRPr="00C16D07">
        <w:rPr>
          <w:rFonts w:eastAsia="Arial Unicode MS"/>
          <w:color w:val="000000"/>
          <w:szCs w:val="24"/>
          <w:bdr w:val="nil"/>
        </w:rPr>
        <w:t xml:space="preserve">Lietuvos nacionalinis operos ir baleto teatras, pagal Lietuvos Respublikos įstatymus įsteigta ir veikianti įstaiga, </w:t>
      </w:r>
      <w:bookmarkStart w:name="_Hlk530033634" w:id="0"/>
      <w:r w:rsidRPr="00C16D07">
        <w:rPr>
          <w:rFonts w:eastAsia="Arial Unicode MS"/>
          <w:color w:val="000000"/>
          <w:szCs w:val="24"/>
          <w:bdr w:val="nil"/>
        </w:rPr>
        <w:t>juridinio asmens kodas 190753881</w:t>
      </w:r>
      <w:bookmarkEnd w:id="0"/>
      <w:r w:rsidRPr="00C16D07">
        <w:rPr>
          <w:rFonts w:eastAsia="Arial Unicode MS"/>
          <w:color w:val="000000"/>
          <w:szCs w:val="24"/>
          <w:bdr w:val="nil"/>
        </w:rPr>
        <w:t xml:space="preserve">, kurios registruota buveinė yra </w:t>
      </w:r>
      <w:bookmarkStart w:name="_Hlk530033598" w:id="1"/>
      <w:r w:rsidRPr="00C16D07">
        <w:rPr>
          <w:rFonts w:eastAsia="Arial Unicode MS"/>
          <w:color w:val="000000"/>
          <w:szCs w:val="24"/>
          <w:bdr w:val="nil"/>
        </w:rPr>
        <w:t>A. Vienuolio g. 1</w:t>
      </w:r>
      <w:bookmarkEnd w:id="1"/>
      <w:r w:rsidRPr="00C16D07">
        <w:rPr>
          <w:rFonts w:eastAsia="Arial Unicode MS"/>
          <w:color w:val="000000"/>
          <w:szCs w:val="24"/>
          <w:bdr w:val="nil"/>
        </w:rPr>
        <w:t xml:space="preserve">, Vilnius, duomenys apie įstaigą kaupiami ir saugomi Lietuvos Respublikos Juridinių asmenų </w:t>
      </w:r>
      <w:r w:rsidRPr="00C16D07">
        <w:rPr>
          <w:rFonts w:eastAsia="Arial Unicode MS"/>
          <w:szCs w:val="24"/>
          <w:bdr w:val="nil"/>
        </w:rPr>
        <w:t xml:space="preserve">registre, atstovaujamas generalinės direktorės Laimos Vilimienės, </w:t>
      </w:r>
      <w:bookmarkStart w:name="_Hlk530033715" w:id="2"/>
      <w:r w:rsidRPr="00C16D07">
        <w:rPr>
          <w:rFonts w:eastAsia="Arial Unicode MS"/>
          <w:szCs w:val="24"/>
          <w:bdr w:val="nil"/>
        </w:rPr>
        <w:t>veikiančios pagal įstaigos nuostatus</w:t>
      </w:r>
      <w:bookmarkEnd w:id="2"/>
      <w:r w:rsidRPr="00C16D07">
        <w:rPr>
          <w:rFonts w:eastAsia="Arial Unicode MS"/>
          <w:szCs w:val="24"/>
          <w:bdr w:val="nil"/>
        </w:rPr>
        <w:t xml:space="preserve"> iš vienos pusės (toliau – Užsakovas), ir</w:t>
      </w:r>
    </w:p>
    <w:p w:rsidRPr="00C16D07" w:rsidR="00536A18" w:rsidP="00A109C0" w:rsidRDefault="00536A18" w14:paraId="244A75C9" w14:textId="77777777">
      <w:pPr>
        <w:pBdr>
          <w:top w:val="nil"/>
          <w:left w:val="nil"/>
          <w:bottom w:val="nil"/>
          <w:right w:val="nil"/>
          <w:between w:val="nil"/>
          <w:bar w:val="nil"/>
        </w:pBdr>
        <w:ind w:firstLine="720"/>
        <w:jc w:val="both"/>
        <w:rPr>
          <w:szCs w:val="24"/>
          <w:bdr w:val="nil"/>
          <w:lang w:eastAsia="en-US"/>
        </w:rPr>
      </w:pPr>
      <w:bookmarkStart w:name="_Hlk521344452" w:id="3"/>
      <w:r w:rsidRPr="00C16D07">
        <w:rPr>
          <w:szCs w:val="24"/>
          <w:bdr w:val="nil"/>
          <w:lang w:eastAsia="en-US"/>
        </w:rPr>
        <w:t>_____________________, pagal Lietuvos Respublikos įstatymus įsteigta ir veikianti įmonė, juridinio asmens kodas_____________________, kurios registruota buveinė yra</w:t>
      </w:r>
      <w:r w:rsidRPr="00C16D07">
        <w:rPr>
          <w:szCs w:val="24"/>
          <w:bdr w:val="nil"/>
          <w:shd w:val="clear" w:color="auto" w:fill="FFFFFF"/>
          <w:lang w:eastAsia="en-US"/>
        </w:rPr>
        <w:t xml:space="preserve"> </w:t>
      </w:r>
      <w:r w:rsidRPr="00C16D07">
        <w:rPr>
          <w:szCs w:val="24"/>
          <w:bdr w:val="nil"/>
          <w:lang w:eastAsia="en-US"/>
        </w:rPr>
        <w:t xml:space="preserve">_____________________, </w:t>
      </w:r>
      <w:r w:rsidRPr="00C16D07">
        <w:rPr>
          <w:bCs/>
          <w:szCs w:val="24"/>
          <w:bdr w:val="nil"/>
          <w:lang w:eastAsia="en-US"/>
        </w:rPr>
        <w:t xml:space="preserve">duomenys apie įmonę kaupiami ir saugomi Lietuvos Respublikos Juridinių asmenų registre </w:t>
      </w:r>
      <w:r w:rsidRPr="00C16D07">
        <w:rPr>
          <w:szCs w:val="24"/>
          <w:bdr w:val="nil"/>
          <w:lang w:eastAsia="en-US"/>
        </w:rPr>
        <w:t xml:space="preserve">(toliau </w:t>
      </w:r>
      <w:r w:rsidRPr="00C16D07">
        <w:rPr>
          <w:rFonts w:ascii="Symbol" w:hAnsi="Symbol" w:eastAsia="Symbol" w:cs="Symbol"/>
          <w:szCs w:val="24"/>
          <w:bdr w:val="nil"/>
          <w:lang w:eastAsia="en-US"/>
        </w:rPr>
        <w:t>-</w:t>
      </w:r>
      <w:r w:rsidRPr="00C16D07">
        <w:rPr>
          <w:szCs w:val="24"/>
          <w:bdr w:val="nil"/>
          <w:lang w:eastAsia="en-US"/>
        </w:rPr>
        <w:t xml:space="preserve"> </w:t>
      </w:r>
      <w:r w:rsidRPr="00C16D07">
        <w:rPr>
          <w:bCs/>
          <w:szCs w:val="24"/>
          <w:bdr w:val="nil"/>
          <w:lang w:eastAsia="en-US"/>
        </w:rPr>
        <w:t>Rangovas)</w:t>
      </w:r>
      <w:r w:rsidRPr="00C16D07">
        <w:rPr>
          <w:szCs w:val="24"/>
          <w:bdr w:val="nil"/>
          <w:lang w:eastAsia="en-US"/>
        </w:rPr>
        <w:t>,</w:t>
      </w:r>
      <w:r w:rsidRPr="00C16D07">
        <w:rPr>
          <w:bCs/>
          <w:szCs w:val="24"/>
          <w:bdr w:val="nil"/>
          <w:lang w:eastAsia="en-US"/>
        </w:rPr>
        <w:t xml:space="preserve"> </w:t>
      </w:r>
      <w:r w:rsidRPr="00C16D07">
        <w:rPr>
          <w:szCs w:val="24"/>
          <w:bdr w:val="nil"/>
          <w:lang w:eastAsia="en-US"/>
        </w:rPr>
        <w:t>atstovaujama_____________________ , veikiančios pagal _____________________,</w:t>
      </w:r>
    </w:p>
    <w:p w:rsidRPr="00C16D07" w:rsidR="00536A18" w:rsidP="00A109C0" w:rsidRDefault="00536A18" w14:paraId="57956ED8" w14:textId="4F15C3AB">
      <w:pPr>
        <w:pBdr>
          <w:top w:val="nil"/>
          <w:left w:val="nil"/>
          <w:bottom w:val="nil"/>
          <w:right w:val="nil"/>
          <w:between w:val="nil"/>
          <w:bar w:val="nil"/>
        </w:pBdr>
        <w:ind w:firstLine="720"/>
        <w:jc w:val="both"/>
        <w:rPr>
          <w:szCs w:val="24"/>
          <w:bdr w:val="nil"/>
          <w:lang w:eastAsia="en-US"/>
        </w:rPr>
      </w:pPr>
      <w:r w:rsidRPr="00C16D07">
        <w:rPr>
          <w:szCs w:val="24"/>
          <w:bdr w:val="nil"/>
          <w:lang w:eastAsia="en-US"/>
        </w:rPr>
        <w:t xml:space="preserve">toliau kartu šioje sutartyje vadinami „Šalimis“, o kiekviena atskirai – „Šalimi“, vadovaujantis </w:t>
      </w:r>
      <w:r w:rsidRPr="00C16D07" w:rsidR="00304BBD">
        <w:rPr>
          <w:szCs w:val="24"/>
          <w:bdr w:val="nil"/>
          <w:lang w:eastAsia="en-US"/>
        </w:rPr>
        <w:t>Lietuvos nacionalinio operos ir baleto teatro</w:t>
      </w:r>
      <w:r w:rsidRPr="00C16D07" w:rsidR="00443558">
        <w:rPr>
          <w:szCs w:val="24"/>
          <w:bdr w:val="nil"/>
          <w:lang w:eastAsia="en-US"/>
        </w:rPr>
        <w:t>patalpų inv. Nr. C-68, C-69 paprastojo remonto ir tvarkybos darbų v</w:t>
      </w:r>
      <w:r w:rsidRPr="00C16D07" w:rsidR="00304BBD">
        <w:rPr>
          <w:szCs w:val="24"/>
          <w:bdr w:val="nil"/>
          <w:lang w:eastAsia="en-US"/>
        </w:rPr>
        <w:t xml:space="preserve">iešojo pirkimo </w:t>
      </w:r>
      <w:r w:rsidRPr="00C16D07">
        <w:rPr>
          <w:szCs w:val="24"/>
          <w:bdr w:val="nil"/>
          <w:lang w:eastAsia="en-US"/>
        </w:rPr>
        <w:t xml:space="preserve">Nr. _____________________ </w:t>
      </w:r>
      <w:r w:rsidRPr="00C16D07">
        <w:rPr>
          <w:rFonts w:eastAsia="Arial Unicode MS"/>
          <w:szCs w:val="24"/>
          <w:bdr w:val="nil"/>
          <w:lang w:eastAsia="en-US"/>
        </w:rPr>
        <w:t xml:space="preserve"> sąlygomis</w:t>
      </w:r>
      <w:r w:rsidRPr="00C16D07">
        <w:rPr>
          <w:szCs w:val="24"/>
          <w:bdr w:val="nil"/>
          <w:lang w:eastAsia="en-US"/>
        </w:rPr>
        <w:t xml:space="preserve">, susitarė ir sudarė šią viešojo pirkimo-pardavimo sutartį (toliau – Sutartis).  </w:t>
      </w:r>
    </w:p>
    <w:bookmarkEnd w:id="3"/>
    <w:p w:rsidRPr="00C16D07" w:rsidR="00811CC4" w:rsidP="00A109C0" w:rsidRDefault="00811CC4" w14:paraId="100889A5" w14:textId="77777777">
      <w:pPr>
        <w:pStyle w:val="Body2"/>
        <w:tabs>
          <w:tab w:val="left" w:pos="993"/>
        </w:tabs>
        <w:spacing w:after="0"/>
        <w:rPr>
          <w:rFonts w:cs="Times New Roman"/>
          <w:color w:val="000000" w:themeColor="text1"/>
          <w:sz w:val="24"/>
          <w:szCs w:val="24"/>
          <w:lang w:val="lt-LT"/>
        </w:rPr>
      </w:pPr>
    </w:p>
    <w:p w:rsidRPr="00C16D07" w:rsidR="00501BB2" w:rsidP="00A109C0" w:rsidRDefault="00501BB2" w14:paraId="048A3675" w14:textId="77777777">
      <w:pPr>
        <w:pStyle w:val="Heading"/>
        <w:tabs>
          <w:tab w:val="left" w:pos="993"/>
        </w:tabs>
        <w:ind w:firstLine="567"/>
        <w:rPr>
          <w:rFonts w:cs="Times New Roman"/>
          <w:color w:val="000000" w:themeColor="text1"/>
          <w:sz w:val="24"/>
          <w:szCs w:val="24"/>
          <w:lang w:val="lt-LT"/>
        </w:rPr>
      </w:pPr>
      <w:r w:rsidRPr="00C16D07">
        <w:rPr>
          <w:rFonts w:cs="Times New Roman"/>
          <w:color w:val="000000" w:themeColor="text1"/>
          <w:sz w:val="24"/>
          <w:szCs w:val="24"/>
          <w:lang w:val="lt-LT"/>
        </w:rPr>
        <w:t>1. SUTARTIES OBJEKTAS</w:t>
      </w:r>
    </w:p>
    <w:p w:rsidRPr="00C16D07" w:rsidR="00501BB2" w:rsidP="00A109C0" w:rsidRDefault="00501BB2" w14:paraId="56F61C7C" w14:textId="1A53B77B">
      <w:pPr>
        <w:pStyle w:val="Body2"/>
        <w:tabs>
          <w:tab w:val="left" w:pos="993"/>
        </w:tabs>
        <w:spacing w:after="0"/>
        <w:ind w:firstLine="567"/>
        <w:rPr>
          <w:rFonts w:cs="Times New Roman"/>
          <w:color w:val="000000" w:themeColor="text1"/>
          <w:sz w:val="24"/>
          <w:szCs w:val="24"/>
          <w:shd w:val="clear" w:color="auto" w:fill="FFFFFF"/>
          <w:lang w:val="lt-LT"/>
        </w:rPr>
      </w:pPr>
      <w:r w:rsidRPr="00C16D07">
        <w:rPr>
          <w:rFonts w:cs="Times New Roman"/>
          <w:color w:val="000000" w:themeColor="text1"/>
          <w:sz w:val="24"/>
          <w:szCs w:val="24"/>
          <w:lang w:val="lt-LT"/>
        </w:rPr>
        <w:t xml:space="preserve">1.1. </w:t>
      </w:r>
      <w:r w:rsidRPr="00C16D07" w:rsidR="00536A18">
        <w:rPr>
          <w:rFonts w:cs="Times New Roman"/>
          <w:color w:val="000000" w:themeColor="text1"/>
          <w:sz w:val="24"/>
          <w:szCs w:val="24"/>
          <w:lang w:val="lt-LT"/>
        </w:rPr>
        <w:t>Šia Sutartimi Rangovas įsipareigoja savo rizika ir naudodamas savo medžiagas</w:t>
      </w:r>
      <w:r w:rsidRPr="00C16D07" w:rsidR="000E0A27">
        <w:rPr>
          <w:rFonts w:cs="Times New Roman"/>
          <w:color w:val="000000" w:themeColor="text1"/>
          <w:sz w:val="24"/>
          <w:szCs w:val="24"/>
          <w:lang w:val="lt-LT"/>
        </w:rPr>
        <w:t xml:space="preserve"> bei įrengimus</w:t>
      </w:r>
      <w:r w:rsidRPr="00C16D07" w:rsidR="00536A18">
        <w:rPr>
          <w:rFonts w:cs="Times New Roman"/>
          <w:color w:val="000000" w:themeColor="text1"/>
          <w:sz w:val="24"/>
          <w:szCs w:val="24"/>
          <w:lang w:val="lt-LT"/>
        </w:rPr>
        <w:t xml:space="preserve">, Sutartyje, įskaitant jos priedus, nurodytomis sąlygomis ir terminais </w:t>
      </w:r>
      <w:r w:rsidRPr="00C16D07" w:rsidR="000D6319">
        <w:rPr>
          <w:rFonts w:cs="Times New Roman"/>
          <w:color w:val="000000" w:themeColor="text1"/>
          <w:sz w:val="24"/>
          <w:szCs w:val="24"/>
          <w:lang w:val="lt-LT"/>
        </w:rPr>
        <w:t>atlikti</w:t>
      </w:r>
      <w:r w:rsidRPr="00C16D07" w:rsidR="00453F83">
        <w:rPr>
          <w:rFonts w:cs="Times New Roman"/>
          <w:color w:val="000000" w:themeColor="text1"/>
          <w:sz w:val="24"/>
          <w:szCs w:val="24"/>
          <w:lang w:val="lt-LT"/>
        </w:rPr>
        <w:t xml:space="preserve"> </w:t>
      </w:r>
      <w:r w:rsidRPr="00C16D07" w:rsidR="00520BA3">
        <w:rPr>
          <w:rFonts w:cs="Times New Roman"/>
          <w:color w:val="000000" w:themeColor="text1"/>
          <w:sz w:val="24"/>
          <w:szCs w:val="24"/>
          <w:lang w:val="lt-LT"/>
        </w:rPr>
        <w:t>paprastojo remonto ir tvarkybos</w:t>
      </w:r>
      <w:r w:rsidRPr="00C16D07" w:rsidR="00453F83">
        <w:rPr>
          <w:rFonts w:cs="Times New Roman"/>
          <w:color w:val="000000" w:themeColor="text1"/>
          <w:sz w:val="24"/>
          <w:szCs w:val="24"/>
          <w:lang w:val="lt-LT"/>
        </w:rPr>
        <w:t xml:space="preserve"> </w:t>
      </w:r>
      <w:r w:rsidRPr="00C16D07" w:rsidR="00536A18">
        <w:rPr>
          <w:rFonts w:cs="Times New Roman"/>
          <w:color w:val="000000" w:themeColor="text1"/>
          <w:sz w:val="24"/>
          <w:szCs w:val="24"/>
          <w:lang w:val="lt-LT"/>
        </w:rPr>
        <w:t>darbus adresu</w:t>
      </w:r>
      <w:r w:rsidRPr="00C16D07" w:rsidR="00D9003E">
        <w:rPr>
          <w:rFonts w:cs="Times New Roman"/>
          <w:color w:val="000000" w:themeColor="text1"/>
          <w:sz w:val="24"/>
          <w:szCs w:val="24"/>
          <w:lang w:val="lt-LT"/>
        </w:rPr>
        <w:t>:</w:t>
      </w:r>
      <w:r w:rsidRPr="00C16D07" w:rsidR="00536A18">
        <w:rPr>
          <w:rFonts w:cs="Times New Roman"/>
          <w:color w:val="000000" w:themeColor="text1"/>
          <w:sz w:val="24"/>
          <w:szCs w:val="24"/>
          <w:lang w:val="lt-LT"/>
        </w:rPr>
        <w:t xml:space="preserve"> A. Vienuolio g. 1, Vilniuje (toliau – Darbai), o Užsakovas įsipareigoja priimti tinkamai atliktus Darbus ir sumokėti už juos Sutartyje nurodytomis sąlygomis ir tvarka.</w:t>
      </w:r>
    </w:p>
    <w:p w:rsidRPr="00C16D07" w:rsidR="00501BB2" w:rsidP="00501BB2" w:rsidRDefault="00501BB2" w14:paraId="3AAF95B7" w14:textId="7E6C8C2A">
      <w:pPr>
        <w:pStyle w:val="Body2"/>
        <w:tabs>
          <w:tab w:val="left" w:pos="993"/>
        </w:tabs>
        <w:spacing w:after="0"/>
        <w:ind w:firstLine="567"/>
        <w:rPr>
          <w:rFonts w:cs="Times New Roman"/>
          <w:color w:val="000000" w:themeColor="text1"/>
          <w:sz w:val="24"/>
          <w:szCs w:val="24"/>
          <w:lang w:val="lt-LT"/>
        </w:rPr>
      </w:pPr>
      <w:r w:rsidRPr="00C16D07">
        <w:rPr>
          <w:rFonts w:cs="Times New Roman"/>
          <w:color w:val="000000" w:themeColor="text1"/>
          <w:sz w:val="24"/>
          <w:szCs w:val="24"/>
          <w:lang w:val="lt-LT"/>
        </w:rPr>
        <w:t xml:space="preserve">1.2. Darbams taikomi reikalavimai nurodyti Sutarties priede Nr. </w:t>
      </w:r>
      <w:r w:rsidRPr="00C16D07" w:rsidR="00070598">
        <w:rPr>
          <w:rFonts w:cs="Times New Roman"/>
          <w:kern w:val="3"/>
          <w:sz w:val="24"/>
          <w:szCs w:val="24"/>
          <w:lang w:val="lt-LT" w:eastAsia="zh-CN"/>
        </w:rPr>
        <w:t>2</w:t>
      </w:r>
      <w:r w:rsidRPr="00C16D07">
        <w:rPr>
          <w:rFonts w:cs="Times New Roman"/>
          <w:color w:val="000000" w:themeColor="text1"/>
          <w:sz w:val="24"/>
          <w:szCs w:val="24"/>
          <w:lang w:val="lt-LT"/>
        </w:rPr>
        <w:t xml:space="preserve"> „Techninė specifikacija“</w:t>
      </w:r>
      <w:r w:rsidRPr="00C16D07" w:rsidR="00AB1B13">
        <w:rPr>
          <w:rFonts w:cs="Times New Roman"/>
          <w:color w:val="000000" w:themeColor="text1"/>
          <w:sz w:val="24"/>
          <w:szCs w:val="24"/>
          <w:lang w:val="lt-LT"/>
        </w:rPr>
        <w:t xml:space="preserve"> ir </w:t>
      </w:r>
      <w:r w:rsidRPr="00C16D07" w:rsidR="00A04682">
        <w:rPr>
          <w:color w:val="auto"/>
          <w:sz w:val="24"/>
          <w:szCs w:val="24"/>
          <w:lang w:val="lt-LT"/>
        </w:rPr>
        <w:t>techniniame</w:t>
      </w:r>
      <w:r w:rsidRPr="00C16D07" w:rsidR="003D3568">
        <w:rPr>
          <w:color w:val="auto"/>
          <w:sz w:val="24"/>
          <w:szCs w:val="24"/>
          <w:lang w:val="lt-LT"/>
        </w:rPr>
        <w:t xml:space="preserve"> darbo</w:t>
      </w:r>
      <w:r w:rsidRPr="00C16D07" w:rsidR="00A04682">
        <w:rPr>
          <w:color w:val="auto"/>
          <w:sz w:val="24"/>
          <w:szCs w:val="24"/>
          <w:lang w:val="lt-LT"/>
        </w:rPr>
        <w:t xml:space="preserve"> </w:t>
      </w:r>
      <w:r w:rsidRPr="00C16D07" w:rsidR="00A04682">
        <w:rPr>
          <w:sz w:val="24"/>
          <w:szCs w:val="24"/>
          <w:lang w:val="lt-LT"/>
        </w:rPr>
        <w:t>projekte</w:t>
      </w:r>
      <w:r w:rsidRPr="00C16D07" w:rsidR="00443558">
        <w:rPr>
          <w:sz w:val="24"/>
          <w:szCs w:val="24"/>
          <w:lang w:val="lt-LT"/>
        </w:rPr>
        <w:t xml:space="preserve"> „Kultūros paskirties pastato A. Vienuolio g. 1, Vilniuje, Vilniaus m. sav., cokolinio aukšto patalpų inv. Nr. C-68, C-69, paprastojo remonto projektas „Nr. PO-1054.1, „techninis projektas“ - 0 laida“</w:t>
      </w:r>
      <w:r w:rsidRPr="00C16D07" w:rsidR="00E50EF8">
        <w:rPr>
          <w:sz w:val="24"/>
          <w:szCs w:val="24"/>
          <w:lang w:val="lt-LT"/>
        </w:rPr>
        <w:t xml:space="preserve"> ir jo priedai</w:t>
      </w:r>
      <w:r w:rsidRPr="00C16D07">
        <w:rPr>
          <w:rFonts w:cs="Times New Roman"/>
          <w:color w:val="000000" w:themeColor="text1"/>
          <w:sz w:val="24"/>
          <w:szCs w:val="24"/>
          <w:lang w:val="lt-LT"/>
        </w:rPr>
        <w:t>.</w:t>
      </w:r>
    </w:p>
    <w:p w:rsidRPr="00C16D07" w:rsidR="00501BB2" w:rsidP="00501BB2" w:rsidRDefault="00501BB2" w14:paraId="7D0F710F" w14:textId="77777777">
      <w:pPr>
        <w:pStyle w:val="Body2"/>
        <w:tabs>
          <w:tab w:val="left" w:pos="993"/>
        </w:tabs>
        <w:spacing w:after="0"/>
        <w:ind w:firstLine="567"/>
        <w:rPr>
          <w:rFonts w:cs="Times New Roman"/>
          <w:color w:val="000000" w:themeColor="text1"/>
          <w:sz w:val="24"/>
          <w:szCs w:val="24"/>
          <w:lang w:val="lt-LT"/>
        </w:rPr>
      </w:pPr>
    </w:p>
    <w:p w:rsidRPr="00C16D07" w:rsidR="00501BB2" w:rsidP="00501BB2" w:rsidRDefault="00501BB2" w14:paraId="547135A6" w14:textId="2169C530">
      <w:pPr>
        <w:pStyle w:val="Heading"/>
        <w:tabs>
          <w:tab w:val="left" w:pos="993"/>
        </w:tabs>
        <w:ind w:firstLine="567"/>
        <w:rPr>
          <w:rFonts w:cs="Times New Roman"/>
          <w:color w:val="000000" w:themeColor="text1"/>
          <w:sz w:val="24"/>
          <w:szCs w:val="24"/>
          <w:lang w:val="fi-FI"/>
        </w:rPr>
      </w:pPr>
      <w:r w:rsidRPr="00C16D07">
        <w:rPr>
          <w:rFonts w:cs="Times New Roman"/>
          <w:color w:val="000000" w:themeColor="text1"/>
          <w:sz w:val="24"/>
          <w:szCs w:val="24"/>
          <w:lang w:val="fi-FI"/>
        </w:rPr>
        <w:t>2. SUTARTIES KAINA IR APMOKĖJIMO TVARKA</w:t>
      </w:r>
      <w:r w:rsidRPr="00C16D07" w:rsidR="00FB7F4D">
        <w:rPr>
          <w:rFonts w:cs="Times New Roman"/>
          <w:color w:val="000000" w:themeColor="text1"/>
          <w:sz w:val="24"/>
          <w:szCs w:val="24"/>
          <w:lang w:val="fi-FI"/>
        </w:rPr>
        <w:t xml:space="preserve">  </w:t>
      </w:r>
    </w:p>
    <w:p w:rsidRPr="00C16D07" w:rsidR="00501BB2" w:rsidP="00CF4901" w:rsidRDefault="00501BB2" w14:paraId="1623FC0C" w14:textId="3D67DB64">
      <w:pPr>
        <w:tabs>
          <w:tab w:val="left" w:pos="993"/>
        </w:tabs>
        <w:ind w:firstLine="567"/>
        <w:jc w:val="both"/>
        <w:rPr>
          <w:color w:val="000000" w:themeColor="text1"/>
          <w:szCs w:val="24"/>
        </w:rPr>
      </w:pPr>
      <w:r w:rsidRPr="00C16D07">
        <w:rPr>
          <w:color w:val="000000" w:themeColor="text1"/>
          <w:szCs w:val="24"/>
        </w:rPr>
        <w:t>2.1. Sutarčiai taikomas fiksuoto</w:t>
      </w:r>
      <w:r w:rsidRPr="00C16D07" w:rsidR="00EA467F">
        <w:rPr>
          <w:color w:val="000000" w:themeColor="text1"/>
          <w:szCs w:val="24"/>
        </w:rPr>
        <w:t xml:space="preserve"> įkainio</w:t>
      </w:r>
      <w:r w:rsidRPr="00C16D07">
        <w:rPr>
          <w:color w:val="000000" w:themeColor="text1"/>
          <w:szCs w:val="24"/>
        </w:rPr>
        <w:t xml:space="preserve"> metodas. </w:t>
      </w:r>
    </w:p>
    <w:p w:rsidRPr="00C16D07" w:rsidR="00B41449" w:rsidP="00EA467F" w:rsidRDefault="00B41449" w14:paraId="440321CA" w14:textId="06E145F2">
      <w:pPr>
        <w:tabs>
          <w:tab w:val="left" w:pos="993"/>
        </w:tabs>
        <w:jc w:val="both"/>
      </w:pPr>
      <w:r w:rsidRPr="00C16D07">
        <w:rPr>
          <w:color w:val="000000" w:themeColor="text1"/>
          <w:szCs w:val="24"/>
        </w:rPr>
        <w:t xml:space="preserve">         </w:t>
      </w:r>
      <w:r w:rsidRPr="00C16D07" w:rsidR="00501BB2">
        <w:rPr>
          <w:color w:val="000000" w:themeColor="text1"/>
          <w:szCs w:val="24"/>
        </w:rPr>
        <w:t xml:space="preserve">2.2. </w:t>
      </w:r>
      <w:r w:rsidRPr="00C16D07" w:rsidR="00EA467F">
        <w:t xml:space="preserve">Sutarties kaina yra </w:t>
      </w:r>
      <w:bookmarkStart w:name="_Hlk71290237" w:id="4"/>
      <w:r w:rsidRPr="00C16D07" w:rsidR="00EA467F">
        <w:rPr>
          <w:color w:val="000000"/>
        </w:rPr>
        <w:t>[</w:t>
      </w:r>
      <w:r w:rsidRPr="00C16D07" w:rsidR="00EA467F">
        <w:rPr>
          <w:i/>
          <w:color w:val="00B050"/>
        </w:rPr>
        <w:t>nurodoma suma skaičiais</w:t>
      </w:r>
      <w:r w:rsidRPr="00C16D07" w:rsidR="00EA467F">
        <w:rPr>
          <w:color w:val="000000"/>
        </w:rPr>
        <w:t>]  ([</w:t>
      </w:r>
      <w:r w:rsidRPr="00C16D07" w:rsidR="00EA467F">
        <w:rPr>
          <w:i/>
          <w:color w:val="00B050"/>
        </w:rPr>
        <w:t>nurodoma suma žodžiais</w:t>
      </w:r>
      <w:r w:rsidRPr="00C16D07" w:rsidR="00EA467F">
        <w:rPr>
          <w:color w:val="000000"/>
        </w:rPr>
        <w:t>])</w:t>
      </w:r>
      <w:bookmarkEnd w:id="4"/>
      <w:r w:rsidRPr="00C16D07" w:rsidR="00EA467F">
        <w:t>Eur be pridėtinės vertės mokesčio (toliau – PVM)</w:t>
      </w:r>
      <w:r w:rsidRPr="00C16D07" w:rsidR="00CB0540">
        <w:t xml:space="preserve"> (ši suma yra laikoma pradine sutarties verte)</w:t>
      </w:r>
      <w:r w:rsidRPr="00C16D07" w:rsidR="00EA467F">
        <w:t xml:space="preserve"> ir </w:t>
      </w:r>
      <w:r w:rsidRPr="00C16D07" w:rsidR="00EA467F">
        <w:rPr>
          <w:color w:val="000000"/>
        </w:rPr>
        <w:t>[</w:t>
      </w:r>
      <w:r w:rsidRPr="00C16D07" w:rsidR="00EA467F">
        <w:rPr>
          <w:i/>
          <w:color w:val="00B050"/>
        </w:rPr>
        <w:t>nurodoma suma skaičiais</w:t>
      </w:r>
      <w:r w:rsidRPr="00C16D07" w:rsidR="00EA467F">
        <w:rPr>
          <w:color w:val="000000"/>
        </w:rPr>
        <w:t>] ([</w:t>
      </w:r>
      <w:r w:rsidRPr="00C16D07" w:rsidR="00EA467F">
        <w:rPr>
          <w:i/>
          <w:color w:val="00B050"/>
        </w:rPr>
        <w:t>nurodoma suma žodžiais</w:t>
      </w:r>
      <w:r w:rsidRPr="00C16D07" w:rsidR="00EA467F">
        <w:rPr>
          <w:color w:val="000000"/>
        </w:rPr>
        <w:t>])</w:t>
      </w:r>
      <w:r w:rsidRPr="00C16D07" w:rsidR="00EA467F">
        <w:t xml:space="preserve">  Eur PVM, iš viso: </w:t>
      </w:r>
      <w:r w:rsidRPr="00C16D07" w:rsidR="00EA467F">
        <w:rPr>
          <w:color w:val="000000"/>
        </w:rPr>
        <w:t>[</w:t>
      </w:r>
      <w:r w:rsidRPr="00C16D07" w:rsidR="00EA467F">
        <w:rPr>
          <w:i/>
          <w:color w:val="00B050"/>
        </w:rPr>
        <w:t>nurodoma suma skaičiais</w:t>
      </w:r>
      <w:r w:rsidRPr="00C16D07" w:rsidR="00EA467F">
        <w:rPr>
          <w:color w:val="000000"/>
        </w:rPr>
        <w:t>]  ([</w:t>
      </w:r>
      <w:r w:rsidRPr="00C16D07" w:rsidR="00EA467F">
        <w:rPr>
          <w:i/>
          <w:color w:val="00B050"/>
        </w:rPr>
        <w:t>nurodoma suma žodžiais</w:t>
      </w:r>
      <w:r w:rsidRPr="00C16D07" w:rsidR="00EA467F">
        <w:rPr>
          <w:color w:val="000000"/>
        </w:rPr>
        <w:t>])</w:t>
      </w:r>
      <w:r w:rsidRPr="00C16D07" w:rsidR="00EA467F">
        <w:t xml:space="preserve"> Eur su PVM. Detalūs įkainiai yra nurodyti Sutarties priede Nr. </w:t>
      </w:r>
      <w:r w:rsidRPr="00C16D07" w:rsidR="00EA467F">
        <w:rPr>
          <w:kern w:val="3"/>
          <w:sz w:val="22"/>
          <w:szCs w:val="22"/>
          <w:lang w:eastAsia="zh-CN"/>
        </w:rPr>
        <w:t>_</w:t>
      </w:r>
      <w:r w:rsidRPr="00C16D07" w:rsidR="00EA467F">
        <w:rPr>
          <w:kern w:val="3"/>
          <w:szCs w:val="24"/>
          <w:lang w:eastAsia="zh-CN"/>
        </w:rPr>
        <w:t>__ „Kainos pasiūlymas“.</w:t>
      </w:r>
    </w:p>
    <w:p w:rsidRPr="00C16D07" w:rsidR="005B4C1A" w:rsidP="005B4C1A" w:rsidRDefault="00501BB2" w14:paraId="78E35E78" w14:textId="7274CF19">
      <w:pPr>
        <w:tabs>
          <w:tab w:val="left" w:pos="1134"/>
        </w:tabs>
        <w:ind w:firstLine="567"/>
        <w:jc w:val="both"/>
        <w:rPr>
          <w:szCs w:val="24"/>
        </w:rPr>
      </w:pPr>
      <w:r w:rsidRPr="00C16D07">
        <w:rPr>
          <w:szCs w:val="24"/>
        </w:rPr>
        <w:t>2.</w:t>
      </w:r>
      <w:r w:rsidRPr="00C16D07" w:rsidR="008E2C23">
        <w:rPr>
          <w:szCs w:val="24"/>
        </w:rPr>
        <w:t>3</w:t>
      </w:r>
      <w:r w:rsidRPr="00C16D07">
        <w:rPr>
          <w:szCs w:val="24"/>
        </w:rPr>
        <w:t xml:space="preserve">. </w:t>
      </w:r>
      <w:r w:rsidRPr="00C16D07" w:rsidR="000569EB">
        <w:rPr>
          <w:szCs w:val="24"/>
        </w:rPr>
        <w:t xml:space="preserve"> </w:t>
      </w:r>
      <w:r w:rsidRPr="00C16D07" w:rsidR="005B4C1A">
        <w:rPr>
          <w:szCs w:val="24"/>
        </w:rPr>
        <w:t>Užsakovas sumoka Rangovui:</w:t>
      </w:r>
    </w:p>
    <w:p w:rsidRPr="00C16D07" w:rsidR="005B4C1A" w:rsidP="005B4C1A" w:rsidRDefault="005B4C1A" w14:paraId="45AC0A32" w14:textId="50A7D2CB">
      <w:pPr>
        <w:tabs>
          <w:tab w:val="left" w:pos="1134"/>
        </w:tabs>
        <w:ind w:firstLine="567"/>
        <w:jc w:val="both"/>
        <w:rPr>
          <w:szCs w:val="24"/>
        </w:rPr>
      </w:pPr>
      <w:r w:rsidRPr="00C16D07">
        <w:rPr>
          <w:szCs w:val="24"/>
        </w:rPr>
        <w:t>2.3.1. 30% avansą nuo pradinės sutarties vertės po Sutarties įsigaliojimo, bet ne vėliau kaip per 14 (keturiolika)  kalendorinių dienų nuo išankstinės sąskaitos gavimo dienos;</w:t>
      </w:r>
    </w:p>
    <w:p w:rsidRPr="00C16D07" w:rsidR="00501BB2" w:rsidP="005B4C1A" w:rsidRDefault="005B4C1A" w14:paraId="4FE2F0FD" w14:textId="33CDDF38">
      <w:pPr>
        <w:tabs>
          <w:tab w:val="left" w:pos="1134"/>
        </w:tabs>
        <w:ind w:firstLine="567"/>
        <w:jc w:val="both"/>
        <w:rPr>
          <w:szCs w:val="24"/>
        </w:rPr>
      </w:pPr>
      <w:r w:rsidRPr="00C16D07">
        <w:rPr>
          <w:szCs w:val="24"/>
        </w:rPr>
        <w:t>2.3.2. likusi suma Už laiku ir kokybiškai atliktus</w:t>
      </w:r>
      <w:r w:rsidRPr="00C16D07" w:rsidR="00481B82">
        <w:rPr>
          <w:szCs w:val="24"/>
        </w:rPr>
        <w:t xml:space="preserve"> darbus</w:t>
      </w:r>
      <w:r w:rsidRPr="00C16D07">
        <w:rPr>
          <w:szCs w:val="24"/>
        </w:rPr>
        <w:t xml:space="preserve"> apmokama Rangovui ne vėliau kaip per 30 (trisdešimt) kalendorinių dienų nuo sąskaitos faktūros gavimo dienos, kuri Užsakovui privalo būti pateikta </w:t>
      </w:r>
      <w:r w:rsidRPr="00C16D07" w:rsidR="00B757C7">
        <w:rPr>
          <w:szCs w:val="24"/>
        </w:rPr>
        <w:t>po Darbų perdavimo – priėmimo akto pasirašymo. Užsakovas už Darbus atsiskaito mokėjimo pavedimu į Rangovo nurodytą banko sąskaitą.</w:t>
      </w:r>
    </w:p>
    <w:p w:rsidRPr="00C16D07" w:rsidR="00D56768" w:rsidP="00D56768" w:rsidRDefault="00501BB2" w14:paraId="5018F13D" w14:textId="507D04FA">
      <w:pPr>
        <w:shd w:val="clear" w:color="auto" w:fill="FFFFFF"/>
        <w:tabs>
          <w:tab w:val="left" w:pos="0"/>
          <w:tab w:val="left" w:pos="990"/>
          <w:tab w:val="left" w:pos="1134"/>
        </w:tabs>
        <w:ind w:firstLine="567"/>
        <w:jc w:val="both"/>
      </w:pPr>
      <w:r w:rsidRPr="00C16D07">
        <w:rPr>
          <w:szCs w:val="24"/>
        </w:rPr>
        <w:t>2.</w:t>
      </w:r>
      <w:r w:rsidRPr="00C16D07" w:rsidR="008E2C23">
        <w:rPr>
          <w:szCs w:val="24"/>
        </w:rPr>
        <w:t>4</w:t>
      </w:r>
      <w:r w:rsidRPr="00C16D07">
        <w:rPr>
          <w:szCs w:val="24"/>
        </w:rPr>
        <w:t xml:space="preserve">. Rangovas </w:t>
      </w:r>
      <w:r w:rsidRPr="00C16D07">
        <w:rPr>
          <w:color w:val="000000"/>
          <w:szCs w:val="24"/>
        </w:rPr>
        <w:t xml:space="preserve">sąskaitą faktūrą </w:t>
      </w:r>
      <w:r w:rsidRPr="00C16D07" w:rsidR="00D56768">
        <w:rPr>
          <w:color w:val="242424"/>
          <w:shd w:val="clear" w:color="auto" w:fill="FFFFFF"/>
        </w:rPr>
        <w:t>privalo pateikti naudojantis Sąskaitų administravimo bendrąja informacine sistema „SABIS“. Elektroninės paslaugos „SABIS“ svetainė pasiekiama adresu </w:t>
      </w:r>
      <w:r w:rsidRPr="00C16D07" w:rsidR="00D56768">
        <w:fldChar w:fldCharType="begin"/>
      </w:r>
      <w:r w:rsidRPr="00C16D07" w:rsidR="00D56768">
        <w:instrText>HYPERLINK "https://sabis.nbfc.lt/."</w:instrText>
      </w:r>
      <w:r w:rsidRPr="00C16D07" w:rsidR="00D56768">
        <w:fldChar w:fldCharType="separate"/>
      </w:r>
      <w:r w:rsidRPr="00C16D07" w:rsidR="00D56768">
        <w:rPr>
          <w:rStyle w:val="Hyperlink"/>
          <w:bdr w:val="none" w:color="auto" w:sz="0" w:space="0" w:frame="1"/>
          <w:shd w:val="clear" w:color="auto" w:fill="FFFFFF"/>
        </w:rPr>
        <w:t>https://sabis.nbfc.lt/.</w:t>
      </w:r>
      <w:r w:rsidRPr="00C16D07" w:rsidR="00D56768">
        <w:fldChar w:fldCharType="end"/>
      </w:r>
    </w:p>
    <w:p w:rsidRPr="00C16D07" w:rsidR="00616FB3" w:rsidP="00616FB3" w:rsidRDefault="00616FB3" w14:paraId="38E3A4AB" w14:textId="6CF49103">
      <w:pPr>
        <w:tabs>
          <w:tab w:val="left" w:pos="720"/>
        </w:tabs>
        <w:ind w:right="125"/>
        <w:jc w:val="both"/>
        <w:rPr>
          <w:szCs w:val="24"/>
          <w:lang w:eastAsia="en-US"/>
        </w:rPr>
      </w:pPr>
      <w:r w:rsidRPr="00C16D07">
        <w:rPr>
          <w:szCs w:val="24"/>
          <w:lang w:eastAsia="en-US"/>
        </w:rPr>
        <w:t xml:space="preserve">         2.5. Sutarties kaina gali būti peržiūrima (keičiama) šiais atvejais:</w:t>
      </w:r>
    </w:p>
    <w:p w:rsidRPr="00C16D07" w:rsidR="00616FB3" w:rsidP="00616FB3" w:rsidRDefault="00CB0540" w14:paraId="1030F4B6" w14:textId="05548A83">
      <w:pPr>
        <w:ind w:right="125"/>
        <w:jc w:val="both"/>
        <w:rPr>
          <w:szCs w:val="24"/>
          <w:lang w:eastAsia="en-US"/>
        </w:rPr>
      </w:pPr>
      <w:r w:rsidRPr="00C16D07">
        <w:rPr>
          <w:szCs w:val="24"/>
          <w:lang w:eastAsia="en-US"/>
        </w:rPr>
        <w:t xml:space="preserve">         </w:t>
      </w:r>
      <w:r w:rsidRPr="00C16D07" w:rsidR="00616FB3">
        <w:rPr>
          <w:szCs w:val="24"/>
          <w:lang w:eastAsia="en-US"/>
        </w:rPr>
        <w:t>2.5.1. kai po Sutarties pasirašymo pasikeičia PVM tarifas. Tokiu atveju kaina keičiama atsižvelgus į pasikeitusio PVM tarifo dydį, o kainos pokyčio dydis yra proporcingas mokesčio tarifo pokyčio dydžiui. Perskaičiuojant sutarties kainą, perskaičiuojama tik tų darbų, kurie yra neatlikti ir bus atliekami tik po Šalių pasirašyto susitarimo įsigaliojimo dienos, kaina;</w:t>
      </w:r>
    </w:p>
    <w:p w:rsidRPr="00C16D07" w:rsidR="00CB0540" w:rsidP="00CB0540" w:rsidRDefault="00CB0540" w14:paraId="669779B8" w14:textId="50A2CCFD">
      <w:pPr>
        <w:shd w:val="clear" w:color="auto" w:fill="FFFFFF"/>
        <w:tabs>
          <w:tab w:val="left" w:pos="0"/>
          <w:tab w:val="left" w:pos="990"/>
          <w:tab w:val="left" w:pos="1134"/>
        </w:tabs>
        <w:ind w:firstLine="567"/>
        <w:jc w:val="both"/>
      </w:pPr>
      <w:r w:rsidRPr="00C16D07">
        <w:t xml:space="preserve">2.5.2. </w:t>
      </w:r>
      <w:r w:rsidRPr="00C16D07">
        <w:tab/>
      </w:r>
      <w:r w:rsidRPr="00C16D07">
        <w:t>Rangovui mokėtinos sumos už Darbus gali būti perskaičiuojamos, jeigu Valstybinės duomenų agentūros (www.stat.gov.lt) kas mėnesį skelbiamo statybos sąnaudų elementų kainų indekso, labiausiai atitinkančio Objekto rūšį (toliau – Indeksas), reikšmė pakinta daugiau kaip 5 proc. per bet kurį Darbų vykdymo laikotarpį. Indekso reikšmių šaltinis – Valstybės duomenų agentūros duomenų bazės. Indeksą galima rasti (žingsniai):</w:t>
      </w:r>
    </w:p>
    <w:p w:rsidRPr="00C16D07" w:rsidR="00CB0540" w:rsidP="00CB0540" w:rsidRDefault="00CB0540" w14:paraId="5C256E7E" w14:textId="77777777">
      <w:pPr>
        <w:shd w:val="clear" w:color="auto" w:fill="FFFFFF"/>
        <w:tabs>
          <w:tab w:val="left" w:pos="0"/>
          <w:tab w:val="left" w:pos="990"/>
          <w:tab w:val="left" w:pos="1134"/>
        </w:tabs>
        <w:ind w:firstLine="567"/>
        <w:jc w:val="both"/>
      </w:pPr>
      <w:r w:rsidRPr="00C16D07">
        <w:t>1.</w:t>
      </w:r>
      <w:r w:rsidRPr="00C16D07">
        <w:tab/>
      </w:r>
      <w:r w:rsidRPr="00C16D07">
        <w:t>https://osp.stat.gov.lt;</w:t>
      </w:r>
    </w:p>
    <w:p w:rsidRPr="00C16D07" w:rsidR="00CB0540" w:rsidP="00CB0540" w:rsidRDefault="00CB0540" w14:paraId="230CD222" w14:textId="77777777">
      <w:pPr>
        <w:shd w:val="clear" w:color="auto" w:fill="FFFFFF"/>
        <w:tabs>
          <w:tab w:val="left" w:pos="0"/>
          <w:tab w:val="left" w:pos="990"/>
          <w:tab w:val="left" w:pos="1134"/>
        </w:tabs>
        <w:ind w:firstLine="567"/>
        <w:jc w:val="both"/>
      </w:pPr>
      <w:r w:rsidRPr="00C16D07">
        <w:t>2.</w:t>
      </w:r>
      <w:r w:rsidRPr="00C16D07">
        <w:tab/>
      </w:r>
      <w:r w:rsidRPr="00C16D07">
        <w:t>Visi rodikliai;</w:t>
      </w:r>
    </w:p>
    <w:p w:rsidRPr="00C16D07" w:rsidR="00CB0540" w:rsidP="00CB0540" w:rsidRDefault="00CB0540" w14:paraId="3DE62D94" w14:textId="77777777">
      <w:pPr>
        <w:shd w:val="clear" w:color="auto" w:fill="FFFFFF"/>
        <w:tabs>
          <w:tab w:val="left" w:pos="0"/>
          <w:tab w:val="left" w:pos="990"/>
          <w:tab w:val="left" w:pos="1134"/>
        </w:tabs>
        <w:ind w:firstLine="567"/>
        <w:jc w:val="both"/>
      </w:pPr>
      <w:r w:rsidRPr="00C16D07">
        <w:t>3.</w:t>
      </w:r>
      <w:r w:rsidRPr="00C16D07">
        <w:tab/>
      </w:r>
      <w:r w:rsidRPr="00C16D07">
        <w:t>Rodiklių duomenų bazė;</w:t>
      </w:r>
    </w:p>
    <w:p w:rsidRPr="00C16D07" w:rsidR="00CB0540" w:rsidP="00CB0540" w:rsidRDefault="00CB0540" w14:paraId="426F6EB1" w14:textId="77777777">
      <w:pPr>
        <w:shd w:val="clear" w:color="auto" w:fill="FFFFFF"/>
        <w:tabs>
          <w:tab w:val="left" w:pos="0"/>
          <w:tab w:val="left" w:pos="990"/>
          <w:tab w:val="left" w:pos="1134"/>
        </w:tabs>
        <w:ind w:firstLine="567"/>
        <w:jc w:val="both"/>
      </w:pPr>
      <w:r w:rsidRPr="00C16D07">
        <w:t>4.</w:t>
      </w:r>
      <w:r w:rsidRPr="00C16D07">
        <w:tab/>
      </w:r>
      <w:r w:rsidRPr="00C16D07">
        <w:t>Pagal temą;</w:t>
      </w:r>
    </w:p>
    <w:p w:rsidRPr="00C16D07" w:rsidR="00CB0540" w:rsidP="00CB0540" w:rsidRDefault="00CB0540" w14:paraId="47F653AB" w14:textId="77777777">
      <w:pPr>
        <w:shd w:val="clear" w:color="auto" w:fill="FFFFFF"/>
        <w:tabs>
          <w:tab w:val="left" w:pos="0"/>
          <w:tab w:val="left" w:pos="990"/>
          <w:tab w:val="left" w:pos="1134"/>
        </w:tabs>
        <w:ind w:firstLine="567"/>
        <w:jc w:val="both"/>
      </w:pPr>
      <w:r w:rsidRPr="00C16D07">
        <w:t>5.</w:t>
      </w:r>
      <w:r w:rsidRPr="00C16D07">
        <w:tab/>
      </w:r>
      <w:r w:rsidRPr="00C16D07">
        <w:t>Ūkis ir finansai (makroekonomika);</w:t>
      </w:r>
    </w:p>
    <w:p w:rsidRPr="00C16D07" w:rsidR="00CB0540" w:rsidP="00CB0540" w:rsidRDefault="00CB0540" w14:paraId="4FF49904" w14:textId="77777777">
      <w:pPr>
        <w:shd w:val="clear" w:color="auto" w:fill="FFFFFF"/>
        <w:tabs>
          <w:tab w:val="left" w:pos="0"/>
          <w:tab w:val="left" w:pos="990"/>
          <w:tab w:val="left" w:pos="1134"/>
        </w:tabs>
        <w:ind w:firstLine="567"/>
        <w:jc w:val="both"/>
      </w:pPr>
      <w:r w:rsidRPr="00C16D07">
        <w:t>6.</w:t>
      </w:r>
      <w:r w:rsidRPr="00C16D07">
        <w:tab/>
      </w:r>
      <w:r w:rsidRPr="00C16D07">
        <w:t>Kainų indeksai, pokyčiai ir kainos;</w:t>
      </w:r>
    </w:p>
    <w:p w:rsidRPr="00C16D07" w:rsidR="00CB0540" w:rsidP="00CB0540" w:rsidRDefault="00CB0540" w14:paraId="759F1CBF" w14:textId="77777777">
      <w:pPr>
        <w:shd w:val="clear" w:color="auto" w:fill="FFFFFF"/>
        <w:tabs>
          <w:tab w:val="left" w:pos="0"/>
          <w:tab w:val="left" w:pos="990"/>
          <w:tab w:val="left" w:pos="1134"/>
        </w:tabs>
        <w:ind w:firstLine="567"/>
        <w:jc w:val="both"/>
      </w:pPr>
      <w:r w:rsidRPr="00C16D07">
        <w:t>7.</w:t>
      </w:r>
      <w:r w:rsidRPr="00C16D07">
        <w:tab/>
      </w:r>
      <w:r w:rsidRPr="00C16D07">
        <w:t>Statybos sąnaudų elementų kainų indeksai (SSKI), kainų pokyčiai ir svoriai;</w:t>
      </w:r>
    </w:p>
    <w:p w:rsidRPr="00C16D07" w:rsidR="00CB0540" w:rsidP="00CB0540" w:rsidRDefault="00CB0540" w14:paraId="741EB39C" w14:textId="77777777">
      <w:pPr>
        <w:shd w:val="clear" w:color="auto" w:fill="FFFFFF"/>
        <w:tabs>
          <w:tab w:val="left" w:pos="0"/>
          <w:tab w:val="left" w:pos="990"/>
          <w:tab w:val="left" w:pos="1134"/>
        </w:tabs>
        <w:ind w:firstLine="567"/>
        <w:jc w:val="both"/>
      </w:pPr>
      <w:r w:rsidRPr="00C16D07">
        <w:t>8.</w:t>
      </w:r>
      <w:r w:rsidRPr="00C16D07">
        <w:tab/>
      </w:r>
      <w:r w:rsidRPr="00C16D07">
        <w:t>Statybos sąnaudų elementų kainų indeksai;</w:t>
      </w:r>
    </w:p>
    <w:p w:rsidRPr="00C16D07" w:rsidR="00CB0540" w:rsidP="00CB0540" w:rsidRDefault="00CB0540" w14:paraId="58DD5AFC" w14:textId="20FD7EE8">
      <w:pPr>
        <w:shd w:val="clear" w:color="auto" w:fill="FFFFFF"/>
        <w:tabs>
          <w:tab w:val="left" w:pos="0"/>
          <w:tab w:val="left" w:pos="990"/>
          <w:tab w:val="left" w:pos="1134"/>
        </w:tabs>
        <w:ind w:firstLine="567"/>
        <w:jc w:val="both"/>
      </w:pPr>
      <w:r w:rsidRPr="00C16D07">
        <w:t>9.</w:t>
      </w:r>
      <w:r w:rsidRPr="00C16D07">
        <w:tab/>
      </w:r>
      <w:r w:rsidRPr="00C16D07">
        <w:t>Statybos sąnaudų elementų kainų indeksai (2021 m. – 100);</w:t>
      </w:r>
    </w:p>
    <w:p w:rsidRPr="00C16D07" w:rsidR="00CB0540" w:rsidP="00CB0540" w:rsidRDefault="00CB0540" w14:paraId="3EF8645E" w14:textId="04CC8532">
      <w:pPr>
        <w:shd w:val="clear" w:color="auto" w:fill="FFFFFF"/>
        <w:tabs>
          <w:tab w:val="left" w:pos="0"/>
          <w:tab w:val="left" w:pos="990"/>
          <w:tab w:val="left" w:pos="1134"/>
        </w:tabs>
        <w:ind w:firstLine="567"/>
        <w:jc w:val="both"/>
      </w:pPr>
      <w:r w:rsidRPr="00C16D07">
        <w:t>10.</w:t>
      </w:r>
      <w:r w:rsidRPr="00C16D07">
        <w:tab/>
      </w:r>
      <w:r w:rsidRPr="00C16D07">
        <w:t>Viršuje spaudžiama v Lentelės parinktys;</w:t>
      </w:r>
    </w:p>
    <w:p w:rsidRPr="00C16D07" w:rsidR="00CB0540" w:rsidP="00CB0540" w:rsidRDefault="00CB0540" w14:paraId="5A2F366D" w14:textId="77777777">
      <w:pPr>
        <w:shd w:val="clear" w:color="auto" w:fill="FFFFFF"/>
        <w:tabs>
          <w:tab w:val="left" w:pos="0"/>
          <w:tab w:val="left" w:pos="990"/>
          <w:tab w:val="left" w:pos="1134"/>
        </w:tabs>
        <w:ind w:firstLine="567"/>
        <w:jc w:val="both"/>
      </w:pPr>
      <w:r w:rsidRPr="00C16D07">
        <w:t>11.</w:t>
      </w:r>
      <w:r w:rsidRPr="00C16D07">
        <w:tab/>
      </w:r>
      <w:r w:rsidRPr="00C16D07">
        <w:t>Statinių pagal tipą klasifikatorius (CC);</w:t>
      </w:r>
    </w:p>
    <w:p w:rsidRPr="00C16D07" w:rsidR="00CB0540" w:rsidP="00CB0540" w:rsidRDefault="00CB0540" w14:paraId="6047C9FD" w14:textId="15FD9A65">
      <w:pPr>
        <w:shd w:val="clear" w:color="auto" w:fill="FFFFFF"/>
        <w:tabs>
          <w:tab w:val="left" w:pos="0"/>
          <w:tab w:val="left" w:pos="990"/>
          <w:tab w:val="left" w:pos="1134"/>
        </w:tabs>
        <w:ind w:firstLine="567"/>
        <w:jc w:val="both"/>
      </w:pPr>
      <w:r w:rsidRPr="00C16D07">
        <w:t>12.</w:t>
      </w:r>
      <w:r w:rsidRPr="00C16D07">
        <w:tab/>
      </w:r>
      <w:r w:rsidRPr="00C16D07">
        <w:t>Nurodoma Negyvenamieji pastatai;</w:t>
      </w:r>
    </w:p>
    <w:p w:rsidRPr="00C16D07" w:rsidR="00CB0540" w:rsidP="00CB0540" w:rsidRDefault="00CB0540" w14:paraId="3D1CD94F" w14:textId="64137A81">
      <w:pPr>
        <w:shd w:val="clear" w:color="auto" w:fill="FFFFFF"/>
        <w:tabs>
          <w:tab w:val="left" w:pos="0"/>
          <w:tab w:val="left" w:pos="990"/>
          <w:tab w:val="left" w:pos="1134"/>
        </w:tabs>
        <w:ind w:firstLine="567"/>
        <w:jc w:val="both"/>
      </w:pPr>
      <w:r w:rsidRPr="00C16D07">
        <w:t>13.</w:t>
      </w:r>
      <w:r w:rsidRPr="00C16D07">
        <w:tab/>
      </w:r>
      <w:r w:rsidRPr="00C16D07">
        <w:t>Nurodomas laikotarpis.</w:t>
      </w:r>
    </w:p>
    <w:p w:rsidRPr="00C16D07" w:rsidR="00CB0540" w:rsidP="00580131" w:rsidRDefault="00CB0540" w14:paraId="16C982D8" w14:textId="4D70AA70">
      <w:pPr>
        <w:shd w:val="clear" w:color="auto" w:fill="FFFFFF"/>
        <w:tabs>
          <w:tab w:val="left" w:pos="0"/>
          <w:tab w:val="left" w:pos="990"/>
          <w:tab w:val="left" w:pos="1134"/>
        </w:tabs>
        <w:ind w:firstLine="567"/>
        <w:jc w:val="both"/>
      </w:pPr>
      <w:r w:rsidRPr="00C16D07">
        <w:t>2.5.2.1.</w:t>
      </w:r>
      <w:r w:rsidRPr="00C16D07">
        <w:tab/>
      </w:r>
      <w:r w:rsidRPr="00C16D07">
        <w:t>Sutarties kaina perskaičiuojama dėl Indekso pokyčio, pagal Sutartį neišpirktų Darbų vertę padauginant iš Indekso pokyčio koeficiento, kuris apskaičiuojamas pagal toliau nurodytą formulę:</w:t>
      </w:r>
    </w:p>
    <w:p w:rsidRPr="00C16D07" w:rsidR="00CB0540" w:rsidP="00CB0540" w:rsidRDefault="00CB0540" w14:paraId="4BAD5576" w14:textId="77777777">
      <w:pPr>
        <w:shd w:val="clear" w:color="auto" w:fill="FFFFFF"/>
        <w:tabs>
          <w:tab w:val="left" w:pos="0"/>
          <w:tab w:val="left" w:pos="990"/>
          <w:tab w:val="left" w:pos="1134"/>
        </w:tabs>
        <w:ind w:firstLine="567"/>
        <w:jc w:val="both"/>
      </w:pPr>
      <w:r w:rsidRPr="00C16D07">
        <w:t>K = IPb / IPr</w:t>
      </w:r>
    </w:p>
    <w:p w:rsidRPr="00C16D07" w:rsidR="00CB0540" w:rsidP="00CB0540" w:rsidRDefault="00CB0540" w14:paraId="53B46429" w14:textId="77777777">
      <w:pPr>
        <w:shd w:val="clear" w:color="auto" w:fill="FFFFFF"/>
        <w:tabs>
          <w:tab w:val="left" w:pos="0"/>
          <w:tab w:val="left" w:pos="990"/>
          <w:tab w:val="left" w:pos="1134"/>
        </w:tabs>
        <w:ind w:firstLine="567"/>
        <w:jc w:val="both"/>
      </w:pPr>
      <w:r w:rsidRPr="00C16D07">
        <w:t>Kur:</w:t>
      </w:r>
      <w:r w:rsidRPr="00C16D07">
        <w:tab/>
      </w:r>
    </w:p>
    <w:p w:rsidRPr="00C16D07" w:rsidR="00CB0540" w:rsidP="00CB0540" w:rsidRDefault="00CB0540" w14:paraId="4A735FFF" w14:textId="77777777">
      <w:pPr>
        <w:shd w:val="clear" w:color="auto" w:fill="FFFFFF"/>
        <w:tabs>
          <w:tab w:val="left" w:pos="0"/>
          <w:tab w:val="left" w:pos="990"/>
          <w:tab w:val="left" w:pos="1134"/>
        </w:tabs>
        <w:ind w:firstLine="567"/>
        <w:jc w:val="both"/>
      </w:pPr>
      <w:r w:rsidRPr="00C16D07">
        <w:t>K – Indekso pokyčio koeficientas;</w:t>
      </w:r>
    </w:p>
    <w:p w:rsidRPr="00C16D07" w:rsidR="00CB0540" w:rsidP="00CB0540" w:rsidRDefault="00CB0540" w14:paraId="47369114" w14:textId="77777777">
      <w:pPr>
        <w:shd w:val="clear" w:color="auto" w:fill="FFFFFF"/>
        <w:tabs>
          <w:tab w:val="left" w:pos="0"/>
          <w:tab w:val="left" w:pos="990"/>
          <w:tab w:val="left" w:pos="1134"/>
        </w:tabs>
        <w:ind w:firstLine="567"/>
        <w:jc w:val="both"/>
      </w:pPr>
      <w:r w:rsidRPr="00C16D07">
        <w:t>IPr – Indekso reikšmė laikotarpio pradžioje. Indekso reikšmė laikotarpio pradžioje, kuri pirmajam perskaičiavimui yra ne ankstesnė, negu Sutarties įsigaliojimo diena, o sekantiems perskaičiavimams Susitarimo dėl kainos perskaičiavimo įsigaliojimo diena;</w:t>
      </w:r>
    </w:p>
    <w:p w:rsidRPr="00C16D07" w:rsidR="00CB0540" w:rsidP="00CB0540" w:rsidRDefault="00CB0540" w14:paraId="13688522" w14:textId="77777777">
      <w:pPr>
        <w:shd w:val="clear" w:color="auto" w:fill="FFFFFF"/>
        <w:tabs>
          <w:tab w:val="left" w:pos="0"/>
          <w:tab w:val="left" w:pos="990"/>
          <w:tab w:val="left" w:pos="1134"/>
        </w:tabs>
        <w:ind w:firstLine="567"/>
        <w:jc w:val="both"/>
      </w:pPr>
      <w:r w:rsidRPr="00C16D07">
        <w:t>IPb – Indekso reikšmė laikotarpio pabaigoje. Indekso reikšmė laikotarpio pabaigoje, kuri yra ne vėlesnė, negu suinteresuotos Šalies prašymo perskaičiuoti Darbų įkainius diena.</w:t>
      </w:r>
    </w:p>
    <w:p w:rsidRPr="00C16D07" w:rsidR="00CB0540" w:rsidP="00580131" w:rsidRDefault="00CB0540" w14:paraId="2BC82D2A" w14:textId="7FCF9B4E">
      <w:pPr>
        <w:shd w:val="clear" w:color="auto" w:fill="FFFFFF"/>
        <w:tabs>
          <w:tab w:val="left" w:pos="0"/>
          <w:tab w:val="left" w:pos="990"/>
          <w:tab w:val="left" w:pos="1276"/>
          <w:tab w:val="left" w:pos="1560"/>
        </w:tabs>
        <w:ind w:firstLine="567"/>
        <w:jc w:val="both"/>
      </w:pPr>
      <w:r w:rsidRPr="00C16D07">
        <w:t>2.5.2.2.</w:t>
      </w:r>
      <w:r w:rsidRPr="00C16D07">
        <w:tab/>
      </w:r>
      <w:r w:rsidRPr="00C16D07">
        <w:t>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(įskaitant Lokalinėje sąmatoje nurodytus įkainius), perskaičiuotą Pradinės sutarties vertę, perskaičiuotą Sutarties įvykdymo užtikrinimo sumą, perskaičiuotą Statybos darbų ir Rangovo civilinės atsakomybės privalomojo draudimo sumą (šios sumos turi būti padauginamos iš Indekso pokyčio koeficiento)</w:t>
      </w:r>
      <w:r w:rsidRPr="00C16D07" w:rsidR="00580131">
        <w:t>.</w:t>
      </w:r>
    </w:p>
    <w:p w:rsidRPr="00C16D07" w:rsidR="00CB0540" w:rsidP="00580131" w:rsidRDefault="00580131" w14:paraId="3979667F" w14:textId="6FFFF49B">
      <w:pPr>
        <w:shd w:val="clear" w:color="auto" w:fill="FFFFFF"/>
        <w:tabs>
          <w:tab w:val="left" w:pos="0"/>
          <w:tab w:val="left" w:pos="990"/>
          <w:tab w:val="left" w:pos="1560"/>
        </w:tabs>
        <w:ind w:firstLine="567"/>
        <w:jc w:val="both"/>
      </w:pPr>
      <w:r w:rsidRPr="00C16D07">
        <w:t>2</w:t>
      </w:r>
      <w:r w:rsidRPr="00C16D07" w:rsidR="00CB0540">
        <w:t>.</w:t>
      </w:r>
      <w:r w:rsidRPr="00C16D07">
        <w:t>5</w:t>
      </w:r>
      <w:r w:rsidRPr="00C16D07" w:rsidR="00CB0540">
        <w:t>.</w:t>
      </w:r>
      <w:r w:rsidRPr="00C16D07">
        <w:t>2</w:t>
      </w:r>
      <w:r w:rsidRPr="00C16D07" w:rsidR="00CB0540">
        <w:t>.</w:t>
      </w:r>
      <w:r w:rsidRPr="00C16D07">
        <w:t>3.</w:t>
      </w:r>
      <w:r w:rsidRPr="00C16D07" w:rsidR="00CB0540">
        <w:tab/>
      </w:r>
      <w:r w:rsidRPr="00C16D07" w:rsidR="00CB0540">
        <w:t xml:space="preserve">Po to, kai Šalys sudaro Susitarimą dėl kainos perskaičiavimo, perskaičiuotoji kaina taikoma </w:t>
      </w:r>
      <w:r w:rsidRPr="00C16D07">
        <w:t>D</w:t>
      </w:r>
      <w:r w:rsidRPr="00C16D07" w:rsidR="00CB0540">
        <w:t>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rsidRPr="00C16D07" w:rsidR="00CB0540" w:rsidP="00580131" w:rsidRDefault="00580131" w14:paraId="015DDF7F" w14:textId="6C39DA73">
      <w:pPr>
        <w:shd w:val="clear" w:color="auto" w:fill="FFFFFF"/>
        <w:tabs>
          <w:tab w:val="left" w:pos="0"/>
          <w:tab w:val="left" w:pos="990"/>
          <w:tab w:val="left" w:pos="1134"/>
          <w:tab w:val="left" w:pos="1560"/>
        </w:tabs>
        <w:ind w:firstLine="567"/>
        <w:jc w:val="both"/>
      </w:pPr>
      <w:r w:rsidRPr="00C16D07">
        <w:t>2</w:t>
      </w:r>
      <w:r w:rsidRPr="00C16D07" w:rsidR="00CB0540">
        <w:t>.</w:t>
      </w:r>
      <w:r w:rsidRPr="00C16D07">
        <w:t>5</w:t>
      </w:r>
      <w:r w:rsidRPr="00C16D07" w:rsidR="00CB0540">
        <w:t>.</w:t>
      </w:r>
      <w:r w:rsidRPr="00C16D07">
        <w:t>2</w:t>
      </w:r>
      <w:r w:rsidRPr="00C16D07" w:rsidR="00CB0540">
        <w:t>.</w:t>
      </w:r>
      <w:r w:rsidRPr="00C16D07">
        <w:t>4.</w:t>
      </w:r>
      <w:r w:rsidRPr="00C16D07" w:rsidR="00CB0540">
        <w:tab/>
      </w:r>
      <w:r w:rsidRPr="00C16D07" w:rsidR="00CB0540">
        <w:t xml:space="preserve">Pirmoji Sutarties kainos peržiūra gali būti atliekama ne anksčiau nei po 6 mėnesių po Sutarties įsigaliojimo ir po to Sutarties kaina gali būti peržiūrima ne dažniau negu kas 6 mėnesius. </w:t>
      </w:r>
    </w:p>
    <w:p w:rsidRPr="00C16D07" w:rsidR="00CB0540" w:rsidP="00CB0540" w:rsidRDefault="00580131" w14:paraId="0953B7F3" w14:textId="0B80E7E6">
      <w:pPr>
        <w:shd w:val="clear" w:color="auto" w:fill="FFFFFF"/>
        <w:tabs>
          <w:tab w:val="left" w:pos="0"/>
          <w:tab w:val="left" w:pos="990"/>
          <w:tab w:val="left" w:pos="1134"/>
        </w:tabs>
        <w:ind w:firstLine="567"/>
        <w:jc w:val="both"/>
      </w:pPr>
      <w:r w:rsidRPr="00C16D07">
        <w:t>2</w:t>
      </w:r>
      <w:r w:rsidRPr="00C16D07" w:rsidR="00CB0540">
        <w:t>.</w:t>
      </w:r>
      <w:r w:rsidRPr="00C16D07">
        <w:t>5</w:t>
      </w:r>
      <w:r w:rsidRPr="00C16D07" w:rsidR="00CB0540">
        <w:t>.</w:t>
      </w:r>
      <w:r w:rsidRPr="00C16D07">
        <w:t>2</w:t>
      </w:r>
      <w:r w:rsidRPr="00C16D07" w:rsidR="00CB0540">
        <w:t>.</w:t>
      </w:r>
      <w:r w:rsidRPr="00C16D07" w:rsidR="00CB0540">
        <w:tab/>
      </w:r>
      <w:r w:rsidRPr="00C16D07">
        <w:t xml:space="preserve">5. </w:t>
      </w:r>
      <w:r w:rsidRPr="00C16D07" w:rsidR="00CB0540">
        <w:t xml:space="preserve">Vėlesnis kainų perskaičiavimas negali apimti laikotarpio, už kurį jau buvo atliktas perskaičiavimas. </w:t>
      </w:r>
    </w:p>
    <w:p w:rsidRPr="00C16D07" w:rsidR="00616FB3" w:rsidP="00580131" w:rsidRDefault="00580131" w14:paraId="3CC52769" w14:textId="08CC58A3">
      <w:pPr>
        <w:shd w:val="clear" w:color="auto" w:fill="FFFFFF"/>
        <w:tabs>
          <w:tab w:val="left" w:pos="0"/>
          <w:tab w:val="left" w:pos="990"/>
          <w:tab w:val="left" w:pos="1134"/>
          <w:tab w:val="left" w:pos="1418"/>
        </w:tabs>
        <w:ind w:firstLine="567"/>
        <w:jc w:val="both"/>
      </w:pPr>
      <w:r w:rsidRPr="00C16D07">
        <w:t>2</w:t>
      </w:r>
      <w:r w:rsidRPr="00C16D07" w:rsidR="00CB0540">
        <w:t>.</w:t>
      </w:r>
      <w:r w:rsidRPr="00C16D07">
        <w:t>5</w:t>
      </w:r>
      <w:r w:rsidRPr="00C16D07" w:rsidR="00CB0540">
        <w:t>.</w:t>
      </w:r>
      <w:r w:rsidRPr="00C16D07">
        <w:t>2</w:t>
      </w:r>
      <w:r w:rsidRPr="00C16D07" w:rsidR="00CB0540">
        <w:t>.</w:t>
      </w:r>
      <w:r w:rsidRPr="00C16D07">
        <w:t xml:space="preserve">6. </w:t>
      </w:r>
      <w:r w:rsidRPr="00C16D07" w:rsidR="00CB0540">
        <w:tab/>
      </w:r>
      <w:r w:rsidRPr="00C16D07" w:rsidR="00CB0540">
        <w:t>Jeigu Darbai vėluoja dėl priežasčių, dėl kurių Rangovas neįgyja teisės į Darbų terminų pratęsimą, uždelstų Statybos darbų kaina neperskaičiuojama dėl kainų lygio kilimo.</w:t>
      </w:r>
    </w:p>
    <w:p w:rsidRPr="00C16D07" w:rsidR="00616FB3" w:rsidP="00D56768" w:rsidRDefault="00616FB3" w14:paraId="471EF35A" w14:textId="77777777">
      <w:pPr>
        <w:shd w:val="clear" w:color="auto" w:fill="FFFFFF"/>
        <w:tabs>
          <w:tab w:val="left" w:pos="0"/>
          <w:tab w:val="left" w:pos="990"/>
          <w:tab w:val="left" w:pos="1134"/>
        </w:tabs>
        <w:ind w:firstLine="567"/>
        <w:jc w:val="both"/>
      </w:pPr>
    </w:p>
    <w:p w:rsidRPr="00C16D07" w:rsidR="00616FB3" w:rsidP="00580131" w:rsidRDefault="00616FB3" w14:paraId="2462A40D" w14:textId="77777777">
      <w:pPr>
        <w:shd w:val="clear" w:color="auto" w:fill="FFFFFF"/>
        <w:tabs>
          <w:tab w:val="left" w:pos="0"/>
          <w:tab w:val="left" w:pos="990"/>
          <w:tab w:val="left" w:pos="1134"/>
        </w:tabs>
        <w:jc w:val="both"/>
        <w:rPr>
          <w:rFonts w:eastAsia="SimSun"/>
          <w:color w:val="000000"/>
          <w:szCs w:val="24"/>
        </w:rPr>
      </w:pPr>
    </w:p>
    <w:p w:rsidRPr="00C16D07" w:rsidR="00501BB2" w:rsidP="00501BB2" w:rsidRDefault="00501BB2" w14:paraId="042FD60C" w14:textId="77777777">
      <w:pPr>
        <w:pStyle w:val="Heading"/>
        <w:tabs>
          <w:tab w:val="left" w:pos="993"/>
        </w:tabs>
        <w:ind w:firstLine="567"/>
        <w:rPr>
          <w:rFonts w:cs="Times New Roman"/>
          <w:color w:val="000000" w:themeColor="text1"/>
          <w:sz w:val="24"/>
          <w:szCs w:val="24"/>
          <w:lang w:val="lt-LT"/>
        </w:rPr>
      </w:pPr>
      <w:r w:rsidRPr="00C16D07">
        <w:rPr>
          <w:rFonts w:cs="Times New Roman"/>
          <w:color w:val="000000" w:themeColor="text1"/>
          <w:sz w:val="24"/>
          <w:szCs w:val="24"/>
          <w:lang w:val="lt-LT"/>
        </w:rPr>
        <w:t>3. UŽSaKOVO TEISĖS IR PAREIGOS</w:t>
      </w:r>
    </w:p>
    <w:p w:rsidRPr="00C16D07" w:rsidR="00501BB2" w:rsidP="00501BB2" w:rsidRDefault="00501BB2" w14:paraId="3A334508" w14:textId="77777777">
      <w:pPr>
        <w:pStyle w:val="Body2"/>
        <w:tabs>
          <w:tab w:val="left" w:pos="993"/>
        </w:tabs>
        <w:spacing w:after="0"/>
        <w:ind w:firstLine="567"/>
        <w:rPr>
          <w:rFonts w:cs="Times New Roman"/>
          <w:color w:val="000000" w:themeColor="text1"/>
          <w:sz w:val="24"/>
          <w:szCs w:val="24"/>
          <w:lang w:val="lt-LT"/>
        </w:rPr>
      </w:pPr>
      <w:r w:rsidRPr="00C16D07">
        <w:rPr>
          <w:rFonts w:cs="Times New Roman"/>
          <w:color w:val="000000" w:themeColor="text1"/>
          <w:sz w:val="24"/>
          <w:szCs w:val="24"/>
          <w:lang w:val="lt-LT"/>
        </w:rPr>
        <w:t>3.1. Užsakovas įsipareigoja:</w:t>
      </w:r>
    </w:p>
    <w:p w:rsidRPr="00C16D07" w:rsidR="00501BB2" w:rsidP="00501BB2" w:rsidRDefault="00501BB2" w14:paraId="5BEC0B7F" w14:textId="77777777">
      <w:pPr>
        <w:pStyle w:val="Body2"/>
        <w:tabs>
          <w:tab w:val="left" w:pos="993"/>
        </w:tabs>
        <w:spacing w:after="0"/>
        <w:ind w:firstLine="567"/>
        <w:rPr>
          <w:rFonts w:cs="Times New Roman"/>
          <w:color w:val="000000" w:themeColor="text1"/>
          <w:sz w:val="24"/>
          <w:szCs w:val="24"/>
          <w:lang w:val="fi-FI"/>
        </w:rPr>
      </w:pPr>
      <w:r w:rsidRPr="00C16D07">
        <w:rPr>
          <w:rFonts w:cs="Times New Roman"/>
          <w:color w:val="000000" w:themeColor="text1"/>
          <w:sz w:val="24"/>
          <w:szCs w:val="24"/>
          <w:lang w:val="fi-FI"/>
        </w:rPr>
        <w:t>3.1.1. Pateikti Rangovui visą turimą informaciją, kuri reikalinga Sutarčiai vykdyti;</w:t>
      </w:r>
    </w:p>
    <w:p w:rsidRPr="00C16D07" w:rsidR="00501BB2" w:rsidP="00501BB2" w:rsidRDefault="00501BB2" w14:paraId="0981DB96" w14:textId="77777777">
      <w:pPr>
        <w:pStyle w:val="Body2"/>
        <w:tabs>
          <w:tab w:val="left" w:pos="993"/>
        </w:tabs>
        <w:spacing w:after="0"/>
        <w:ind w:firstLine="567"/>
        <w:rPr>
          <w:rFonts w:cs="Times New Roman"/>
          <w:color w:val="000000" w:themeColor="text1"/>
          <w:sz w:val="24"/>
          <w:szCs w:val="24"/>
          <w:lang w:val="fi-FI"/>
        </w:rPr>
      </w:pPr>
      <w:r w:rsidRPr="00C16D07">
        <w:rPr>
          <w:rFonts w:cs="Times New Roman"/>
          <w:color w:val="000000" w:themeColor="text1"/>
          <w:sz w:val="24"/>
          <w:szCs w:val="24"/>
          <w:lang w:val="fi-FI"/>
        </w:rPr>
        <w:t>3.1.2. Užtikrinti Rangovo, jo darbuotojų bei atstovų patekimą į objektą tiek, kiek tai būtina siekiant atlikti Darbus ir įvykdyti kitus Sutartyje numatytus įsipareigojimus;</w:t>
      </w:r>
    </w:p>
    <w:p w:rsidRPr="00C16D07" w:rsidR="00501BB2" w:rsidP="00501BB2" w:rsidRDefault="00501BB2" w14:paraId="55D1B1CD" w14:textId="77777777">
      <w:pPr>
        <w:pStyle w:val="Body2"/>
        <w:tabs>
          <w:tab w:val="left" w:pos="993"/>
        </w:tabs>
        <w:spacing w:after="0"/>
        <w:ind w:firstLine="567"/>
        <w:rPr>
          <w:rFonts w:cs="Times New Roman"/>
          <w:color w:val="000000" w:themeColor="text1"/>
          <w:sz w:val="24"/>
          <w:szCs w:val="24"/>
          <w:lang w:val="fi-FI"/>
        </w:rPr>
      </w:pPr>
      <w:r w:rsidRPr="00C16D07">
        <w:rPr>
          <w:rFonts w:cs="Times New Roman"/>
          <w:color w:val="000000" w:themeColor="text1"/>
          <w:sz w:val="24"/>
          <w:szCs w:val="24"/>
          <w:lang w:val="fi-FI"/>
        </w:rPr>
        <w:t>3.1.3. Patikrinti Rangovo baigtus Darbus ir nustačius, kad jie atitinka šioje Sutartyje nustatytus reikalavimus bei atliktų darbų akte nurodytos apimtys atitinka faktines apimtis, raštu patvirtinti Rangovo pateiktus atliktų Darbų aktus;</w:t>
      </w:r>
    </w:p>
    <w:p w:rsidRPr="00C16D07" w:rsidR="00501BB2" w:rsidP="00501BB2" w:rsidRDefault="00501BB2" w14:paraId="689EFB08" w14:textId="77777777">
      <w:pPr>
        <w:pStyle w:val="Body2"/>
        <w:tabs>
          <w:tab w:val="left" w:pos="993"/>
        </w:tabs>
        <w:spacing w:after="0"/>
        <w:ind w:firstLine="567"/>
        <w:rPr>
          <w:rFonts w:cs="Times New Roman"/>
          <w:color w:val="000000" w:themeColor="text1"/>
          <w:sz w:val="24"/>
          <w:szCs w:val="24"/>
          <w:lang w:val="fi-FI"/>
        </w:rPr>
      </w:pPr>
      <w:r w:rsidRPr="00C16D07">
        <w:rPr>
          <w:rFonts w:cs="Times New Roman"/>
          <w:color w:val="000000" w:themeColor="text1"/>
          <w:sz w:val="24"/>
          <w:szCs w:val="24"/>
          <w:lang w:val="fi-FI"/>
        </w:rPr>
        <w:t>3.1.4. Priimti iš Rangovo tinkamai atliktus Darbus ir už juos atsiskaityti;</w:t>
      </w:r>
    </w:p>
    <w:p w:rsidRPr="00C16D07" w:rsidR="00501BB2" w:rsidP="00B41449" w:rsidRDefault="00501BB2" w14:paraId="53E4FE3B" w14:textId="5A8B0CAA">
      <w:pPr>
        <w:pStyle w:val="Body2"/>
        <w:tabs>
          <w:tab w:val="left" w:pos="993"/>
        </w:tabs>
        <w:spacing w:after="0"/>
        <w:ind w:firstLine="567"/>
        <w:rPr>
          <w:rFonts w:cs="Times New Roman"/>
          <w:color w:val="000000" w:themeColor="text1"/>
          <w:sz w:val="24"/>
          <w:szCs w:val="24"/>
          <w:lang w:val="fi-FI"/>
        </w:rPr>
      </w:pPr>
      <w:r w:rsidRPr="00C16D07">
        <w:rPr>
          <w:rFonts w:cs="Times New Roman"/>
          <w:color w:val="000000" w:themeColor="text1"/>
          <w:sz w:val="24"/>
          <w:szCs w:val="24"/>
          <w:lang w:val="fi-FI"/>
        </w:rPr>
        <w:t>3.1.5. Nedelsiant, bet ne vėliau kaip per 3 (tris) darbo dienas nuo tam tikrų aplinkybių atsiradimo momento, informuoti Rangovą apie aplinkybes, galinčias trukdyti tinkamai įvykdyti sutartinius įsipareigojimus</w:t>
      </w:r>
      <w:r w:rsidRPr="00C16D07" w:rsidR="0083434C">
        <w:rPr>
          <w:rFonts w:cs="Times New Roman"/>
          <w:color w:val="000000" w:themeColor="text1"/>
          <w:sz w:val="24"/>
          <w:szCs w:val="24"/>
          <w:lang w:val="fi-FI"/>
        </w:rPr>
        <w:t>;</w:t>
      </w:r>
    </w:p>
    <w:p w:rsidRPr="00C16D07" w:rsidR="00501BB2" w:rsidP="00501BB2" w:rsidRDefault="00501BB2" w14:paraId="12FA0330" w14:textId="77777777">
      <w:pPr>
        <w:pStyle w:val="Body2"/>
        <w:tabs>
          <w:tab w:val="left" w:pos="993"/>
        </w:tabs>
        <w:spacing w:after="0"/>
        <w:ind w:firstLine="567"/>
        <w:rPr>
          <w:rFonts w:cs="Times New Roman"/>
          <w:color w:val="000000" w:themeColor="text1"/>
          <w:sz w:val="24"/>
          <w:szCs w:val="24"/>
          <w:lang w:val="fi-FI"/>
        </w:rPr>
      </w:pPr>
      <w:r w:rsidRPr="00C16D07">
        <w:rPr>
          <w:rFonts w:cs="Times New Roman"/>
          <w:color w:val="000000" w:themeColor="text1"/>
          <w:sz w:val="24"/>
          <w:szCs w:val="24"/>
          <w:lang w:val="fi-FI"/>
        </w:rPr>
        <w:t>3.2. Užsakovas</w:t>
      </w:r>
      <w:r w:rsidRPr="00C16D07">
        <w:rPr>
          <w:rFonts w:cs="Times New Roman"/>
          <w:sz w:val="24"/>
          <w:szCs w:val="24"/>
          <w:lang w:val="fi-FI"/>
        </w:rPr>
        <w:t xml:space="preserve"> turi teisę bet kuriuo metu tikrinti Darbų eigą ir kokybę, Rangovo teikiamų medžiagų kokybę, medžiagų naudojimą, o pastebėjęs nukrypimus nuo Sutarties sąlygų, bloginančius Darbų rezultato kokybę, ar kitus trūkumus, nedelsiant apie tai pranešti Rangovui, nustatant protingą terminą trūkumams pašalint</w:t>
      </w:r>
      <w:r w:rsidRPr="00C16D07">
        <w:rPr>
          <w:rFonts w:cs="Times New Roman"/>
          <w:color w:val="000000" w:themeColor="text1"/>
          <w:sz w:val="24"/>
          <w:szCs w:val="24"/>
          <w:lang w:val="fi-FI"/>
        </w:rPr>
        <w:t xml:space="preserve">i. </w:t>
      </w:r>
    </w:p>
    <w:p w:rsidRPr="00C16D07" w:rsidR="00501BB2" w:rsidP="00501BB2" w:rsidRDefault="00501BB2" w14:paraId="1C59158B" w14:textId="77777777">
      <w:pPr>
        <w:pStyle w:val="Body2"/>
        <w:tabs>
          <w:tab w:val="left" w:pos="993"/>
        </w:tabs>
        <w:spacing w:after="0"/>
        <w:ind w:firstLine="567"/>
        <w:rPr>
          <w:rFonts w:cs="Times New Roman"/>
          <w:color w:val="000000" w:themeColor="text1"/>
          <w:sz w:val="24"/>
          <w:szCs w:val="24"/>
          <w:lang w:val="fi-FI"/>
        </w:rPr>
      </w:pPr>
      <w:r w:rsidRPr="00C16D07">
        <w:rPr>
          <w:rFonts w:cs="Times New Roman"/>
          <w:color w:val="000000" w:themeColor="text1"/>
          <w:sz w:val="24"/>
          <w:szCs w:val="24"/>
          <w:lang w:val="fi-FI"/>
        </w:rPr>
        <w:t>3.3. Užsakovas Darbų perdavimo-priėmimo metu nustatęs, kad atlikti Darbai ar jų dalis yra nekokybiški, ar yra aktuojami neatlikti darbai, turi teisę:</w:t>
      </w:r>
    </w:p>
    <w:p w:rsidRPr="00C16D07" w:rsidR="00501BB2" w:rsidP="00501BB2" w:rsidRDefault="00501BB2" w14:paraId="209C2574" w14:textId="77777777">
      <w:pPr>
        <w:pStyle w:val="Body2"/>
        <w:tabs>
          <w:tab w:val="left" w:pos="993"/>
        </w:tabs>
        <w:spacing w:after="0"/>
        <w:ind w:firstLine="567"/>
        <w:rPr>
          <w:rFonts w:cs="Times New Roman"/>
          <w:color w:val="000000" w:themeColor="text1"/>
          <w:sz w:val="24"/>
          <w:szCs w:val="24"/>
          <w:lang w:val="fi-FI"/>
        </w:rPr>
      </w:pPr>
      <w:r w:rsidRPr="00C16D07">
        <w:rPr>
          <w:rFonts w:cs="Times New Roman"/>
          <w:color w:val="000000" w:themeColor="text1"/>
          <w:sz w:val="24"/>
          <w:szCs w:val="24"/>
          <w:lang w:val="fi-FI"/>
        </w:rPr>
        <w:t>3.3.1. atsisakyti priimti Darbus;</w:t>
      </w:r>
    </w:p>
    <w:p w:rsidRPr="00C16D07" w:rsidR="00501BB2" w:rsidP="00501BB2" w:rsidRDefault="00501BB2" w14:paraId="21559036" w14:textId="77777777">
      <w:pPr>
        <w:pStyle w:val="Body2"/>
        <w:tabs>
          <w:tab w:val="left" w:pos="993"/>
        </w:tabs>
        <w:spacing w:after="0"/>
        <w:ind w:firstLine="567"/>
        <w:rPr>
          <w:rFonts w:cs="Times New Roman"/>
          <w:color w:val="000000" w:themeColor="text1"/>
          <w:sz w:val="24"/>
          <w:szCs w:val="24"/>
          <w:lang w:val="fi-FI"/>
        </w:rPr>
      </w:pPr>
      <w:r w:rsidRPr="00C16D07">
        <w:rPr>
          <w:rFonts w:cs="Times New Roman"/>
          <w:color w:val="000000" w:themeColor="text1"/>
          <w:sz w:val="24"/>
          <w:szCs w:val="24"/>
          <w:lang w:val="fi-FI"/>
        </w:rPr>
        <w:t>3.3.2. nepasirašyti atliktų darbų akto;</w:t>
      </w:r>
    </w:p>
    <w:p w:rsidRPr="00C16D07" w:rsidR="00501BB2" w:rsidP="00501BB2" w:rsidRDefault="00501BB2" w14:paraId="6A8A1C84" w14:textId="77777777">
      <w:pPr>
        <w:pStyle w:val="Body2"/>
        <w:tabs>
          <w:tab w:val="left" w:pos="993"/>
        </w:tabs>
        <w:spacing w:after="0"/>
        <w:ind w:firstLine="567"/>
        <w:rPr>
          <w:rFonts w:cs="Times New Roman"/>
          <w:color w:val="000000" w:themeColor="text1"/>
          <w:sz w:val="24"/>
          <w:szCs w:val="24"/>
          <w:lang w:val="fi-FI"/>
        </w:rPr>
      </w:pPr>
      <w:r w:rsidRPr="00C16D07">
        <w:rPr>
          <w:rFonts w:cs="Times New Roman"/>
          <w:color w:val="000000" w:themeColor="text1"/>
          <w:sz w:val="24"/>
          <w:szCs w:val="24"/>
          <w:lang w:val="fi-FI"/>
        </w:rPr>
        <w:t>3.3.3. nustatyti protingą terminą, per kurį Rangovas privalo savo sąskaita ištaisyti nurodytus trūkumus.</w:t>
      </w:r>
    </w:p>
    <w:p w:rsidRPr="00C16D07" w:rsidR="00501BB2" w:rsidP="00501BB2" w:rsidRDefault="0047501C" w14:paraId="4F74D6EF" w14:textId="4C349A3D">
      <w:pPr>
        <w:pStyle w:val="Body2"/>
        <w:tabs>
          <w:tab w:val="left" w:pos="993"/>
        </w:tabs>
        <w:spacing w:after="0"/>
        <w:ind w:firstLine="567"/>
        <w:rPr>
          <w:rFonts w:cs="Times New Roman"/>
          <w:color w:val="000000" w:themeColor="text1"/>
          <w:sz w:val="24"/>
          <w:szCs w:val="24"/>
          <w:lang w:val="fi-FI"/>
        </w:rPr>
      </w:pPr>
      <w:r w:rsidRPr="00C16D07">
        <w:rPr>
          <w:rFonts w:cs="Times New Roman"/>
          <w:color w:val="000000" w:themeColor="text1"/>
          <w:sz w:val="24"/>
          <w:szCs w:val="24"/>
          <w:lang w:val="fi-FI"/>
        </w:rPr>
        <w:t>3.4. Už Sutarties vykdymą atsakingas Užsakovo  asmuo turi teisę a) reikalauti, kad susirašinėjimas ir dokumentai būtų teikiami el. paštu; b) reikalauti pateikti pagrindžiančius dokumentus, kad atliekos (tiek tinkamos perdirbti, tiek netinkamos perdirbimui) perduotos atliekų tvarkytojui ar utilizuotos; c) reikalauti pateikti medžiagų gamintojo ar importuotojo dokumentus, kad pakuotės yra tinkamos perdirbimui.</w:t>
      </w:r>
    </w:p>
    <w:p w:rsidRPr="00C16D07" w:rsidR="00F55DCE" w:rsidP="00501BB2" w:rsidRDefault="00F55DCE" w14:paraId="3306DA11" w14:textId="182DB92E">
      <w:pPr>
        <w:pStyle w:val="Body2"/>
        <w:tabs>
          <w:tab w:val="left" w:pos="993"/>
        </w:tabs>
        <w:spacing w:after="0"/>
        <w:ind w:firstLine="567"/>
        <w:rPr>
          <w:rFonts w:cs="Times New Roman"/>
          <w:color w:val="000000" w:themeColor="text1"/>
          <w:sz w:val="24"/>
          <w:szCs w:val="24"/>
          <w:lang w:val="fi-FI"/>
        </w:rPr>
      </w:pPr>
    </w:p>
    <w:p w:rsidRPr="00C16D07" w:rsidR="00501BB2" w:rsidP="00501BB2" w:rsidRDefault="00501BB2" w14:paraId="506666A4" w14:textId="77777777">
      <w:pPr>
        <w:pStyle w:val="Heading"/>
        <w:tabs>
          <w:tab w:val="left" w:pos="993"/>
        </w:tabs>
        <w:ind w:firstLine="567"/>
        <w:rPr>
          <w:rFonts w:cs="Times New Roman"/>
          <w:color w:val="000000" w:themeColor="text1"/>
          <w:sz w:val="24"/>
          <w:szCs w:val="24"/>
          <w:lang w:val="fi-FI"/>
        </w:rPr>
      </w:pPr>
      <w:r w:rsidRPr="00C16D07">
        <w:rPr>
          <w:rFonts w:cs="Times New Roman"/>
          <w:color w:val="000000" w:themeColor="text1"/>
          <w:sz w:val="24"/>
          <w:szCs w:val="24"/>
          <w:lang w:val="fi-FI"/>
        </w:rPr>
        <w:t>4. rangovo TEISĖS IR PAREIGOS</w:t>
      </w:r>
    </w:p>
    <w:p w:rsidRPr="00C16D07" w:rsidR="00501BB2" w:rsidP="00501BB2" w:rsidRDefault="00501BB2" w14:paraId="037C76ED" w14:textId="77777777">
      <w:pPr>
        <w:pStyle w:val="Body2"/>
        <w:tabs>
          <w:tab w:val="left" w:pos="1170"/>
        </w:tabs>
        <w:spacing w:after="0"/>
        <w:ind w:firstLine="567"/>
        <w:rPr>
          <w:rFonts w:cs="Times New Roman"/>
          <w:color w:val="000000" w:themeColor="text1"/>
          <w:sz w:val="24"/>
          <w:szCs w:val="24"/>
          <w:lang w:val="fi-FI"/>
        </w:rPr>
      </w:pPr>
      <w:r w:rsidRPr="00C16D07">
        <w:rPr>
          <w:rFonts w:cs="Times New Roman"/>
          <w:color w:val="000000" w:themeColor="text1"/>
          <w:sz w:val="24"/>
          <w:szCs w:val="24"/>
          <w:lang w:val="fi-FI"/>
        </w:rPr>
        <w:t xml:space="preserve">4.1. </w:t>
      </w:r>
      <w:r w:rsidRPr="00C16D07">
        <w:rPr>
          <w:rFonts w:cs="Times New Roman"/>
          <w:sz w:val="24"/>
          <w:szCs w:val="24"/>
          <w:lang w:val="fi-FI"/>
        </w:rPr>
        <w:t>Rangovas</w:t>
      </w:r>
      <w:r w:rsidRPr="00C16D07">
        <w:rPr>
          <w:rFonts w:cs="Times New Roman"/>
          <w:color w:val="000000" w:themeColor="text1"/>
          <w:sz w:val="24"/>
          <w:szCs w:val="24"/>
          <w:lang w:val="fi-FI"/>
        </w:rPr>
        <w:t xml:space="preserve"> įsipareigoja:</w:t>
      </w:r>
    </w:p>
    <w:p w:rsidRPr="00C16D07" w:rsidR="00501BB2" w:rsidP="00501BB2" w:rsidRDefault="00501BB2" w14:paraId="58EB114D" w14:textId="77777777">
      <w:pPr>
        <w:pStyle w:val="Body2"/>
        <w:numPr>
          <w:ilvl w:val="2"/>
          <w:numId w:val="41"/>
        </w:numPr>
        <w:tabs>
          <w:tab w:val="left" w:pos="1170"/>
        </w:tabs>
        <w:spacing w:after="0"/>
        <w:ind w:left="0" w:firstLine="567"/>
        <w:rPr>
          <w:rFonts w:cs="Times New Roman"/>
          <w:color w:val="000000" w:themeColor="text1"/>
          <w:sz w:val="24"/>
          <w:szCs w:val="24"/>
          <w:lang w:val="fi-FI"/>
        </w:rPr>
      </w:pPr>
      <w:r w:rsidRPr="00C16D07">
        <w:rPr>
          <w:rFonts w:cs="Times New Roman"/>
          <w:color w:val="000000" w:themeColor="text1"/>
          <w:sz w:val="24"/>
          <w:szCs w:val="24"/>
          <w:lang w:val="fi-FI"/>
        </w:rPr>
        <w:t>Atlikti ir užbaigti Darbus vadovaudamasis Sutartyje ir Sutarties prieduose numatytais reikalavimais, laikydamasis Lietuvos Respublikoje galiojančių teisės aktų;</w:t>
      </w:r>
    </w:p>
    <w:p w:rsidRPr="00C16D07" w:rsidR="0037713D" w:rsidP="0037713D" w:rsidRDefault="0037713D" w14:paraId="35FBD92E" w14:textId="357FFD1D">
      <w:pPr>
        <w:pStyle w:val="Body2"/>
        <w:numPr>
          <w:ilvl w:val="2"/>
          <w:numId w:val="41"/>
        </w:numPr>
        <w:ind w:left="0" w:firstLine="567"/>
        <w:rPr>
          <w:rFonts w:cs="Times New Roman"/>
          <w:color w:val="000000" w:themeColor="text1"/>
          <w:sz w:val="24"/>
          <w:szCs w:val="24"/>
          <w:lang w:val="fi-FI"/>
        </w:rPr>
      </w:pPr>
      <w:r w:rsidRPr="00C16D07">
        <w:rPr>
          <w:rFonts w:cs="Times New Roman"/>
          <w:color w:val="000000" w:themeColor="text1"/>
          <w:sz w:val="24"/>
          <w:szCs w:val="24"/>
          <w:lang w:val="fi-FI"/>
        </w:rPr>
        <w:t xml:space="preserve">Parengti tikslų  Darbų grafiką, suderinti su Užsakovu ir pateikti </w:t>
      </w:r>
      <w:r w:rsidRPr="00C16D07" w:rsidR="00580131">
        <w:rPr>
          <w:rFonts w:cs="Times New Roman"/>
          <w:color w:val="000000" w:themeColor="text1"/>
          <w:sz w:val="24"/>
          <w:szCs w:val="24"/>
          <w:lang w:val="fi-FI"/>
        </w:rPr>
        <w:t>prieš pradedant Darbus</w:t>
      </w:r>
      <w:r w:rsidRPr="00C16D07" w:rsidR="00B757C7">
        <w:rPr>
          <w:rFonts w:cs="Times New Roman"/>
          <w:color w:val="000000" w:themeColor="text1"/>
          <w:sz w:val="24"/>
          <w:szCs w:val="24"/>
          <w:lang w:val="fi-FI"/>
        </w:rPr>
        <w:t>.</w:t>
      </w:r>
    </w:p>
    <w:p w:rsidRPr="00C16D07" w:rsidR="00501BB2" w:rsidP="00501BB2" w:rsidRDefault="00501BB2" w14:paraId="4D03A172" w14:textId="77777777">
      <w:pPr>
        <w:pStyle w:val="Body2"/>
        <w:numPr>
          <w:ilvl w:val="2"/>
          <w:numId w:val="41"/>
        </w:numPr>
        <w:tabs>
          <w:tab w:val="left" w:pos="1170"/>
        </w:tabs>
        <w:spacing w:after="0"/>
        <w:ind w:left="0" w:firstLine="567"/>
        <w:rPr>
          <w:rFonts w:cs="Times New Roman"/>
          <w:color w:val="000000" w:themeColor="text1"/>
          <w:sz w:val="24"/>
          <w:szCs w:val="24"/>
          <w:lang w:val="fi-FI"/>
        </w:rPr>
      </w:pPr>
      <w:r w:rsidRPr="00C16D07">
        <w:rPr>
          <w:rFonts w:cs="Times New Roman"/>
          <w:sz w:val="24"/>
          <w:szCs w:val="24"/>
          <w:lang w:val="fi-FI"/>
        </w:rPr>
        <w:t>Sutartyje ir jos prieduose numatytus Darbus atlikti savo rizika, jėgomis bei sąskaita kaip įmanoma rūpestingai bei efektyviai, pagal geriausius visuotinai pripažįstamus profesinius, techninius standartus ir praktiką, panaudodamas visus reikiamus įgūdžius, žinias;</w:t>
      </w:r>
    </w:p>
    <w:p w:rsidRPr="00C16D07" w:rsidR="00501BB2" w:rsidP="00501BB2" w:rsidRDefault="00501BB2" w14:paraId="1F557087" w14:textId="6B1F861E">
      <w:pPr>
        <w:pStyle w:val="Body2"/>
        <w:numPr>
          <w:ilvl w:val="2"/>
          <w:numId w:val="41"/>
        </w:numPr>
        <w:tabs>
          <w:tab w:val="left" w:pos="1170"/>
        </w:tabs>
        <w:spacing w:after="0"/>
        <w:ind w:left="0" w:firstLine="567"/>
        <w:rPr>
          <w:rFonts w:cs="Times New Roman"/>
          <w:color w:val="000000" w:themeColor="text1"/>
          <w:sz w:val="24"/>
          <w:szCs w:val="24"/>
          <w:lang w:val="fi-FI"/>
        </w:rPr>
      </w:pPr>
      <w:r w:rsidRPr="00C16D07">
        <w:rPr>
          <w:rFonts w:cs="Times New Roman"/>
          <w:sz w:val="24"/>
          <w:szCs w:val="24"/>
          <w:lang w:val="fi-FI"/>
        </w:rPr>
        <w:t>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p w:rsidRPr="00C16D07" w:rsidR="00501BB2" w:rsidP="00501BB2" w:rsidRDefault="00501BB2" w14:paraId="17FF1CAE" w14:textId="77777777">
      <w:pPr>
        <w:pStyle w:val="Body2"/>
        <w:numPr>
          <w:ilvl w:val="2"/>
          <w:numId w:val="41"/>
        </w:numPr>
        <w:tabs>
          <w:tab w:val="left" w:pos="1170"/>
        </w:tabs>
        <w:spacing w:after="0"/>
        <w:ind w:left="0" w:firstLine="567"/>
        <w:rPr>
          <w:rFonts w:cs="Times New Roman"/>
          <w:color w:val="000000" w:themeColor="text1"/>
          <w:sz w:val="24"/>
          <w:szCs w:val="24"/>
          <w:lang w:val="lt-LT"/>
        </w:rPr>
      </w:pPr>
      <w:r w:rsidRPr="00C16D07">
        <w:rPr>
          <w:rFonts w:cs="Times New Roman"/>
          <w:sz w:val="24"/>
          <w:szCs w:val="24"/>
          <w:lang w:val="lt-LT"/>
        </w:rPr>
        <w:t>Prisiimti visą atsakomybę už Darbus nuo pradžios iki kol visiems Darbams bus pasirašytas atliktų Darbų aktas;</w:t>
      </w:r>
    </w:p>
    <w:p w:rsidRPr="00C16D07" w:rsidR="00501BB2" w:rsidP="00501BB2" w:rsidRDefault="00501BB2" w14:paraId="30FBFC6E" w14:textId="157E1095">
      <w:pPr>
        <w:pStyle w:val="Body2"/>
        <w:numPr>
          <w:ilvl w:val="2"/>
          <w:numId w:val="41"/>
        </w:numPr>
        <w:tabs>
          <w:tab w:val="left" w:pos="1170"/>
        </w:tabs>
        <w:spacing w:after="0"/>
        <w:ind w:left="0" w:firstLine="567"/>
        <w:rPr>
          <w:rFonts w:cs="Times New Roman"/>
          <w:color w:val="000000" w:themeColor="text1"/>
          <w:sz w:val="24"/>
          <w:szCs w:val="24"/>
          <w:lang w:val="lt-LT"/>
        </w:rPr>
      </w:pPr>
      <w:r w:rsidRPr="00C16D07">
        <w:rPr>
          <w:rFonts w:cs="Times New Roman"/>
          <w:color w:val="000000" w:themeColor="text1"/>
          <w:sz w:val="24"/>
          <w:szCs w:val="24"/>
          <w:lang w:val="lt-LT"/>
        </w:rPr>
        <w:t>N</w:t>
      </w:r>
      <w:r w:rsidRPr="00C16D07">
        <w:rPr>
          <w:rFonts w:cs="Times New Roman"/>
          <w:sz w:val="24"/>
          <w:szCs w:val="24"/>
          <w:lang w:val="lt-LT"/>
        </w:rPr>
        <w:t>audoti tik Darbų vykdymui ir naudojimo sąlygoms tinkamą įrangą ir medžiagas pagal nurodytus reikalavimus</w:t>
      </w:r>
      <w:r w:rsidRPr="00C16D07" w:rsidR="0047501C">
        <w:rPr>
          <w:rFonts w:cs="Times New Roman"/>
          <w:sz w:val="24"/>
          <w:szCs w:val="24"/>
          <w:lang w:val="lt-LT"/>
        </w:rPr>
        <w:t>;</w:t>
      </w:r>
    </w:p>
    <w:p w:rsidRPr="00C16D07" w:rsidR="00501BB2" w:rsidP="00501BB2" w:rsidRDefault="00501BB2" w14:paraId="4E0FCACC" w14:textId="77777777">
      <w:pPr>
        <w:pStyle w:val="Body2"/>
        <w:numPr>
          <w:ilvl w:val="2"/>
          <w:numId w:val="41"/>
        </w:numPr>
        <w:tabs>
          <w:tab w:val="left" w:pos="1170"/>
        </w:tabs>
        <w:spacing w:after="0"/>
        <w:ind w:left="0" w:firstLine="567"/>
        <w:rPr>
          <w:rFonts w:cs="Times New Roman"/>
          <w:color w:val="000000" w:themeColor="text1"/>
          <w:sz w:val="24"/>
          <w:szCs w:val="24"/>
          <w:lang w:val="lt-LT"/>
        </w:rPr>
      </w:pPr>
      <w:r w:rsidRPr="00C16D07">
        <w:rPr>
          <w:rFonts w:cs="Times New Roman"/>
          <w:sz w:val="24"/>
          <w:szCs w:val="24"/>
          <w:lang w:val="lt-LT"/>
        </w:rPr>
        <w:t>Apsaugoti Užsakovo turtą dėl nuostolių, apgadinimo ar sunaikinimo, atsiradusių dėl Rangovo veiksmų;</w:t>
      </w:r>
    </w:p>
    <w:p w:rsidRPr="00C16D07" w:rsidR="00501BB2" w:rsidP="00501BB2" w:rsidRDefault="00501BB2" w14:paraId="4EE3CED9" w14:textId="77777777">
      <w:pPr>
        <w:pStyle w:val="Body2"/>
        <w:numPr>
          <w:ilvl w:val="2"/>
          <w:numId w:val="41"/>
        </w:numPr>
        <w:tabs>
          <w:tab w:val="left" w:pos="1170"/>
        </w:tabs>
        <w:spacing w:after="0"/>
        <w:ind w:left="0" w:firstLine="567"/>
        <w:rPr>
          <w:rFonts w:cs="Times New Roman"/>
          <w:color w:val="000000" w:themeColor="text1"/>
          <w:sz w:val="24"/>
          <w:szCs w:val="24"/>
          <w:lang w:val="lt-LT"/>
        </w:rPr>
      </w:pPr>
      <w:r w:rsidRPr="00C16D07">
        <w:rPr>
          <w:rFonts w:cs="Times New Roman"/>
          <w:sz w:val="24"/>
          <w:szCs w:val="24"/>
          <w:lang w:val="lt-LT"/>
        </w:rPr>
        <w:t>Darbų atlikimo metu užtikrinti Darbų atlikimo vietoje švarą ir tvarką, savo sąskaita bei jėgomis šalinti visas netinkamas ir nereikalingas statybines ir kitas medžiagas Atliekų tvarkymo taisyklėse, patvirtintose Lietuvos Respublikos aplinkos ministro įsakymu, ir kituose taikomuose galiojančiuose teisės aktuose nurodytu būdu ir vykdyti jų apskaitą;</w:t>
      </w:r>
    </w:p>
    <w:p w:rsidRPr="00C16D07" w:rsidR="00501BB2" w:rsidP="00501BB2" w:rsidRDefault="00501BB2" w14:paraId="14833366" w14:textId="77777777">
      <w:pPr>
        <w:pStyle w:val="Body2"/>
        <w:numPr>
          <w:ilvl w:val="2"/>
          <w:numId w:val="41"/>
        </w:numPr>
        <w:tabs>
          <w:tab w:val="left" w:pos="1170"/>
        </w:tabs>
        <w:spacing w:after="0"/>
        <w:ind w:left="0" w:firstLine="567"/>
        <w:rPr>
          <w:rFonts w:cs="Times New Roman"/>
          <w:color w:val="000000" w:themeColor="text1"/>
          <w:sz w:val="24"/>
          <w:szCs w:val="24"/>
          <w:lang w:val="lt-LT"/>
        </w:rPr>
      </w:pPr>
      <w:r w:rsidRPr="00C16D07">
        <w:rPr>
          <w:rFonts w:cs="Times New Roman"/>
          <w:sz w:val="24"/>
          <w:szCs w:val="24"/>
          <w:lang w:val="lt-LT"/>
        </w:rPr>
        <w:t>Užtikrinti galimybę Užsakovui tikrinti atliekamų Darbų kokybę, susipažinti su Darbams naudojamų medžiagų ir įrangos dokumentacija;</w:t>
      </w:r>
    </w:p>
    <w:p w:rsidRPr="00C16D07" w:rsidR="00501BB2" w:rsidP="00501BB2" w:rsidRDefault="00501BB2" w14:paraId="08579E5C" w14:textId="77777777">
      <w:pPr>
        <w:pStyle w:val="Body2"/>
        <w:numPr>
          <w:ilvl w:val="2"/>
          <w:numId w:val="41"/>
        </w:numPr>
        <w:tabs>
          <w:tab w:val="left" w:pos="1170"/>
        </w:tabs>
        <w:spacing w:after="0"/>
        <w:ind w:left="0" w:firstLine="567"/>
        <w:rPr>
          <w:rFonts w:cs="Times New Roman"/>
          <w:color w:val="000000" w:themeColor="text1"/>
          <w:sz w:val="24"/>
          <w:szCs w:val="24"/>
          <w:lang w:val="lt-LT"/>
        </w:rPr>
      </w:pPr>
      <w:r w:rsidRPr="00C16D07">
        <w:rPr>
          <w:rFonts w:cs="Times New Roman"/>
          <w:sz w:val="24"/>
          <w:szCs w:val="24"/>
          <w:lang w:val="lt-LT"/>
        </w:rPr>
        <w:t>Sutarties vykdymo metu gautą informaciją laikyti privačia ir konfidencialia, išskyrus tai, ko reikia prievolėms pagal Sutartį atlikti arba galiojantiems įstatymams vykdyti;</w:t>
      </w:r>
    </w:p>
    <w:p w:rsidRPr="00C16D07" w:rsidR="00501BB2" w:rsidP="00501BB2" w:rsidRDefault="00501BB2" w14:paraId="2462DBC8" w14:textId="7B7719D9">
      <w:pPr>
        <w:pStyle w:val="Body2"/>
        <w:numPr>
          <w:ilvl w:val="2"/>
          <w:numId w:val="41"/>
        </w:numPr>
        <w:tabs>
          <w:tab w:val="left" w:pos="1170"/>
        </w:tabs>
        <w:spacing w:after="0"/>
        <w:ind w:left="0" w:firstLine="567"/>
        <w:rPr>
          <w:rFonts w:cs="Times New Roman"/>
          <w:color w:val="000000" w:themeColor="text1"/>
          <w:sz w:val="24"/>
          <w:szCs w:val="24"/>
          <w:lang w:val="lt-LT"/>
        </w:rPr>
      </w:pPr>
      <w:r w:rsidRPr="00C16D07">
        <w:rPr>
          <w:rFonts w:cs="Times New Roman"/>
          <w:sz w:val="24"/>
          <w:szCs w:val="24"/>
          <w:lang w:val="lt-LT"/>
        </w:rPr>
        <w:t>Nenaudoti Užsakovo pavadinimo jokioje reklamoje, leidiniuose ar kt. be išankstinio raštiško Užsakovo sutikimo</w:t>
      </w:r>
      <w:r w:rsidRPr="00C16D07" w:rsidR="0047501C">
        <w:rPr>
          <w:rFonts w:cs="Times New Roman"/>
          <w:sz w:val="24"/>
          <w:szCs w:val="24"/>
          <w:lang w:val="lt-LT"/>
        </w:rPr>
        <w:t>;</w:t>
      </w:r>
    </w:p>
    <w:p w:rsidRPr="00C16D07" w:rsidR="0047501C" w:rsidP="00501BB2" w:rsidRDefault="0047501C" w14:paraId="3E25616F" w14:textId="3749A4B3">
      <w:pPr>
        <w:pStyle w:val="Body2"/>
        <w:numPr>
          <w:ilvl w:val="2"/>
          <w:numId w:val="41"/>
        </w:numPr>
        <w:tabs>
          <w:tab w:val="left" w:pos="1170"/>
        </w:tabs>
        <w:spacing w:after="0"/>
        <w:ind w:left="0" w:firstLine="567"/>
        <w:rPr>
          <w:rFonts w:cs="Times New Roman"/>
          <w:color w:val="000000" w:themeColor="text1"/>
          <w:sz w:val="24"/>
          <w:szCs w:val="24"/>
          <w:lang w:val="lt-LT"/>
        </w:rPr>
      </w:pPr>
      <w:r w:rsidRPr="00C16D07">
        <w:rPr>
          <w:rFonts w:cs="Times New Roman"/>
          <w:color w:val="000000" w:themeColor="text1"/>
          <w:sz w:val="24"/>
          <w:szCs w:val="24"/>
          <w:lang w:val="lt-LT"/>
        </w:rPr>
        <w:t xml:space="preserve">Užtikrinti Sutarties priede Nr. </w:t>
      </w:r>
      <w:r w:rsidRPr="00C16D07" w:rsidR="007A18E4">
        <w:rPr>
          <w:rFonts w:cs="Times New Roman"/>
          <w:color w:val="000000" w:themeColor="text1"/>
          <w:sz w:val="24"/>
          <w:szCs w:val="24"/>
          <w:lang w:val="lt-LT"/>
        </w:rPr>
        <w:t>2</w:t>
      </w:r>
      <w:r w:rsidRPr="00C16D07">
        <w:rPr>
          <w:rFonts w:cs="Times New Roman"/>
          <w:color w:val="000000" w:themeColor="text1"/>
          <w:sz w:val="24"/>
          <w:szCs w:val="24"/>
          <w:lang w:val="lt-LT"/>
        </w:rPr>
        <w:t xml:space="preserve"> „Techninė specifikacija“  numatytų aplinkos apsaugos reikalavimų įgyvendinimą.</w:t>
      </w:r>
    </w:p>
    <w:p w:rsidRPr="00C16D07" w:rsidR="00501BB2" w:rsidP="00501BB2" w:rsidRDefault="00501BB2" w14:paraId="7F964F82" w14:textId="77777777">
      <w:pPr>
        <w:pStyle w:val="Body2"/>
        <w:numPr>
          <w:ilvl w:val="1"/>
          <w:numId w:val="38"/>
        </w:numPr>
        <w:tabs>
          <w:tab w:val="left" w:pos="993"/>
        </w:tabs>
        <w:spacing w:after="0"/>
        <w:ind w:left="0" w:firstLine="567"/>
        <w:rPr>
          <w:rFonts w:cs="Times New Roman"/>
          <w:sz w:val="24"/>
          <w:szCs w:val="24"/>
          <w:lang w:val="lt-LT"/>
        </w:rPr>
      </w:pPr>
      <w:r w:rsidRPr="00C16D07">
        <w:rPr>
          <w:rFonts w:cs="Times New Roman"/>
          <w:sz w:val="24"/>
          <w:szCs w:val="24"/>
          <w:lang w:val="lt-LT"/>
        </w:rPr>
        <w:t>Rangovas yra atsakingas už visus savo veiksmus ir Darbų metodų tinkamumą, patikimumą bei Darbų saugą visu Darbų vykdymo laikotarpiu.</w:t>
      </w:r>
    </w:p>
    <w:p w:rsidRPr="00C16D07" w:rsidR="00501BB2" w:rsidP="00501BB2" w:rsidRDefault="00501BB2" w14:paraId="447535D9" w14:textId="77777777">
      <w:pPr>
        <w:pStyle w:val="Body2"/>
        <w:numPr>
          <w:ilvl w:val="1"/>
          <w:numId w:val="38"/>
        </w:numPr>
        <w:tabs>
          <w:tab w:val="left" w:pos="993"/>
        </w:tabs>
        <w:spacing w:after="0"/>
        <w:ind w:left="0" w:firstLine="567"/>
        <w:rPr>
          <w:rFonts w:cs="Times New Roman"/>
          <w:sz w:val="24"/>
          <w:szCs w:val="24"/>
          <w:lang w:val="lt-LT"/>
        </w:rPr>
      </w:pPr>
      <w:r w:rsidRPr="00C16D07">
        <w:rPr>
          <w:rFonts w:cs="Times New Roman"/>
          <w:sz w:val="24"/>
          <w:szCs w:val="24"/>
          <w:lang w:val="lt-LT"/>
        </w:rPr>
        <w:t>Rangovas, dalį Darbų perduodamas subrangovams, yra atsakingas už subrangovo, jo įgaliotų atstovų ir darbuotojų veiksmus arba neveikimą taip, kaip atsakytų už savo paties veiksmus ar neveikimą.</w:t>
      </w:r>
    </w:p>
    <w:p w:rsidRPr="00C16D07" w:rsidR="00501BB2" w:rsidP="00501BB2" w:rsidRDefault="00501BB2" w14:paraId="5F9F96FA" w14:textId="77777777">
      <w:pPr>
        <w:pStyle w:val="Body2"/>
        <w:numPr>
          <w:ilvl w:val="1"/>
          <w:numId w:val="38"/>
        </w:numPr>
        <w:tabs>
          <w:tab w:val="left" w:pos="1170"/>
        </w:tabs>
        <w:spacing w:after="0"/>
        <w:ind w:left="0" w:firstLine="567"/>
        <w:rPr>
          <w:rFonts w:cs="Times New Roman"/>
          <w:sz w:val="24"/>
          <w:szCs w:val="24"/>
          <w:lang w:val="lt-LT"/>
        </w:rPr>
      </w:pPr>
      <w:r w:rsidRPr="00C16D07">
        <w:rPr>
          <w:rFonts w:cs="Times New Roman"/>
          <w:sz w:val="24"/>
          <w:szCs w:val="24"/>
          <w:lang w:val="lt-LT"/>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p w:rsidRPr="00C16D07" w:rsidR="00501BB2" w:rsidP="00501BB2" w:rsidRDefault="00501BB2" w14:paraId="086FEA29" w14:textId="77777777">
      <w:pPr>
        <w:pStyle w:val="Body2"/>
        <w:numPr>
          <w:ilvl w:val="1"/>
          <w:numId w:val="38"/>
        </w:numPr>
        <w:tabs>
          <w:tab w:val="left" w:pos="993"/>
          <w:tab w:val="left" w:pos="1134"/>
        </w:tabs>
        <w:spacing w:after="0"/>
        <w:ind w:left="0" w:firstLine="567"/>
        <w:rPr>
          <w:rFonts w:cs="Times New Roman"/>
          <w:sz w:val="24"/>
          <w:szCs w:val="24"/>
          <w:lang w:val="lt-LT"/>
        </w:rPr>
      </w:pPr>
      <w:r w:rsidRPr="00C16D07">
        <w:rPr>
          <w:rFonts w:cs="Times New Roman"/>
          <w:sz w:val="24"/>
          <w:szCs w:val="24"/>
          <w:lang w:val="lt-LT"/>
        </w:rPr>
        <w:t>Rangovas garantuoja, kad atlikti Darbai (įskaitant visas panaudotas medžiagas, įrengimus, priemones) visiškai atitiks galiojančių teisės aktų, normatyvinių statybos techninių dokumentų, Sutarties, jos priedų bei Darbų dokumentų reikalavimus. Rangovas pareiškia, kad jam yra žinoma, jog Užsakovui yra reikalingi tik kokybiškai atlikti Darbai (medžiagos, įrengimai, priemonės) bei jų rezultatai.</w:t>
      </w:r>
    </w:p>
    <w:p w:rsidRPr="00C16D07" w:rsidR="00501BB2" w:rsidP="00501BB2" w:rsidRDefault="00501BB2" w14:paraId="4876EB9B" w14:textId="77777777">
      <w:pPr>
        <w:widowControl w:val="0"/>
        <w:tabs>
          <w:tab w:val="left" w:pos="900"/>
          <w:tab w:val="left" w:pos="993"/>
        </w:tabs>
        <w:ind w:firstLine="567"/>
        <w:jc w:val="both"/>
        <w:rPr>
          <w:color w:val="000000" w:themeColor="text1"/>
          <w:szCs w:val="24"/>
        </w:rPr>
      </w:pPr>
    </w:p>
    <w:p w:rsidRPr="00C16D07" w:rsidR="00501BB2" w:rsidP="00501BB2" w:rsidRDefault="00501BB2" w14:paraId="15396271" w14:textId="31D3C1E4">
      <w:pPr>
        <w:pStyle w:val="ListParagraph"/>
        <w:numPr>
          <w:ilvl w:val="0"/>
          <w:numId w:val="37"/>
        </w:numPr>
        <w:pBdr>
          <w:top w:val="nil"/>
          <w:left w:val="nil"/>
          <w:bottom w:val="nil"/>
          <w:right w:val="nil"/>
          <w:between w:val="nil"/>
          <w:bar w:val="nil"/>
        </w:pBdr>
        <w:tabs>
          <w:tab w:val="left" w:pos="900"/>
          <w:tab w:val="left" w:pos="993"/>
        </w:tabs>
        <w:ind w:left="0" w:firstLine="567"/>
        <w:jc w:val="left"/>
        <w:rPr>
          <w:b/>
          <w:color w:val="000000" w:themeColor="text1"/>
          <w:szCs w:val="24"/>
        </w:rPr>
      </w:pPr>
      <w:r w:rsidRPr="00C16D07">
        <w:rPr>
          <w:b/>
          <w:color w:val="000000" w:themeColor="text1"/>
          <w:szCs w:val="24"/>
        </w:rPr>
        <w:t xml:space="preserve"> DARBŲ ATLIKIMO TVARKA</w:t>
      </w:r>
      <w:r w:rsidRPr="00C16D07" w:rsidR="00B025E7">
        <w:rPr>
          <w:b/>
          <w:color w:val="000000" w:themeColor="text1"/>
          <w:szCs w:val="24"/>
        </w:rPr>
        <w:t>, TERMINAI</w:t>
      </w:r>
      <w:r w:rsidRPr="00C16D07" w:rsidR="00B025E7">
        <w:rPr>
          <w:b/>
          <w:color w:val="000000" w:themeColor="text1"/>
          <w:szCs w:val="24"/>
          <w:lang w:val="en-US"/>
        </w:rPr>
        <w:t>, STABDYMAS</w:t>
      </w:r>
      <w:r w:rsidRPr="00C16D07">
        <w:rPr>
          <w:b/>
          <w:color w:val="000000" w:themeColor="text1"/>
          <w:szCs w:val="24"/>
        </w:rPr>
        <w:t xml:space="preserve"> </w:t>
      </w:r>
    </w:p>
    <w:p w:rsidRPr="00C16D07" w:rsidR="00501BB2" w:rsidP="00501BB2" w:rsidRDefault="00501BB2" w14:paraId="55824751" w14:textId="77777777">
      <w:pPr>
        <w:pStyle w:val="ListParagraph"/>
        <w:numPr>
          <w:ilvl w:val="1"/>
          <w:numId w:val="37"/>
        </w:numPr>
        <w:pBdr>
          <w:top w:val="nil"/>
          <w:left w:val="nil"/>
          <w:bottom w:val="nil"/>
          <w:right w:val="nil"/>
          <w:between w:val="nil"/>
          <w:bar w:val="nil"/>
        </w:pBdr>
        <w:tabs>
          <w:tab w:val="left" w:pos="1080"/>
          <w:tab w:val="left" w:pos="1170"/>
        </w:tabs>
        <w:ind w:left="0" w:firstLine="567"/>
        <w:jc w:val="both"/>
        <w:rPr>
          <w:szCs w:val="24"/>
        </w:rPr>
      </w:pPr>
      <w:r w:rsidRPr="00C16D07">
        <w:rPr>
          <w:color w:val="000000"/>
          <w:szCs w:val="24"/>
          <w:lang w:eastAsia="ar-SA"/>
        </w:rPr>
        <w:t>Darbai atliekami Užsakovo patalpose A. Vienuolio g. 1, Vilniuje.</w:t>
      </w:r>
    </w:p>
    <w:p w:rsidRPr="00C16D07" w:rsidR="00580131" w:rsidP="00501BB2" w:rsidRDefault="00501BB2" w14:paraId="597AD9F6" w14:textId="0B761D20">
      <w:pPr>
        <w:pStyle w:val="ListParagraph"/>
        <w:numPr>
          <w:ilvl w:val="1"/>
          <w:numId w:val="37"/>
        </w:numPr>
        <w:pBdr>
          <w:top w:val="nil"/>
          <w:left w:val="nil"/>
          <w:bottom w:val="nil"/>
          <w:right w:val="nil"/>
          <w:between w:val="nil"/>
          <w:bar w:val="nil"/>
        </w:pBdr>
        <w:tabs>
          <w:tab w:val="left" w:pos="1080"/>
          <w:tab w:val="left" w:pos="1170"/>
        </w:tabs>
        <w:ind w:left="0" w:firstLine="567"/>
        <w:jc w:val="both"/>
        <w:rPr>
          <w:szCs w:val="24"/>
        </w:rPr>
      </w:pPr>
      <w:r w:rsidRPr="00C16D07">
        <w:rPr>
          <w:color w:val="000000"/>
          <w:szCs w:val="24"/>
          <w:lang w:eastAsia="ar-SA"/>
        </w:rPr>
        <w:t>Darbų atlikimo terminas</w:t>
      </w:r>
      <w:r w:rsidRPr="00C16D07" w:rsidR="00580131">
        <w:rPr>
          <w:color w:val="000000"/>
          <w:szCs w:val="24"/>
          <w:lang w:eastAsia="ar-SA"/>
        </w:rPr>
        <w:t>:</w:t>
      </w:r>
      <w:r w:rsidRPr="00C16D07" w:rsidR="00B757C7">
        <w:rPr>
          <w:color w:val="000000"/>
          <w:szCs w:val="24"/>
          <w:lang w:eastAsia="ar-SA"/>
        </w:rPr>
        <w:t xml:space="preserve"> Darbų pradžia: 2026 m. liepos 1 d., darbų pabaiga: 2026 m. rugsėjo 1 d.</w:t>
      </w:r>
    </w:p>
    <w:p w:rsidRPr="00C16D07" w:rsidR="007A1D04" w:rsidP="00501BB2" w:rsidRDefault="00964FF7" w14:paraId="17FBBF40" w14:textId="6AF3E83E">
      <w:pPr>
        <w:pStyle w:val="ListParagraph"/>
        <w:numPr>
          <w:ilvl w:val="1"/>
          <w:numId w:val="37"/>
        </w:numPr>
        <w:pBdr>
          <w:top w:val="nil"/>
          <w:left w:val="nil"/>
          <w:bottom w:val="nil"/>
          <w:right w:val="nil"/>
          <w:between w:val="nil"/>
          <w:bar w:val="nil"/>
        </w:pBdr>
        <w:tabs>
          <w:tab w:val="left" w:pos="1080"/>
          <w:tab w:val="left" w:pos="1170"/>
        </w:tabs>
        <w:ind w:left="0" w:firstLine="567"/>
        <w:jc w:val="both"/>
        <w:rPr>
          <w:szCs w:val="24"/>
        </w:rPr>
      </w:pPr>
      <w:r w:rsidRPr="00C16D07">
        <w:rPr>
          <w:color w:val="000000" w:themeColor="text1"/>
          <w:szCs w:val="24"/>
        </w:rPr>
        <w:t>Darbo projekto parengim</w:t>
      </w:r>
      <w:r w:rsidRPr="00C16D07" w:rsidR="00AC7E71">
        <w:rPr>
          <w:color w:val="000000" w:themeColor="text1"/>
          <w:szCs w:val="24"/>
        </w:rPr>
        <w:t>as</w:t>
      </w:r>
      <w:r w:rsidRPr="00C16D07">
        <w:rPr>
          <w:color w:val="000000" w:themeColor="text1"/>
          <w:szCs w:val="24"/>
        </w:rPr>
        <w:t xml:space="preserve">  </w:t>
      </w:r>
      <w:r w:rsidRPr="00C16D07" w:rsidR="00797D93">
        <w:rPr>
          <w:color w:val="000000" w:themeColor="text1"/>
          <w:szCs w:val="24"/>
        </w:rPr>
        <w:t>–</w:t>
      </w:r>
      <w:r w:rsidRPr="00C16D07" w:rsidR="00934CDA">
        <w:rPr>
          <w:color w:val="000000" w:themeColor="text1"/>
          <w:szCs w:val="24"/>
        </w:rPr>
        <w:t xml:space="preserve"> </w:t>
      </w:r>
      <w:r w:rsidRPr="00C16D07" w:rsidR="00947993">
        <w:rPr>
          <w:color w:val="000000" w:themeColor="text1"/>
          <w:szCs w:val="24"/>
        </w:rPr>
        <w:t>galutinė techninio darbo projekto laid</w:t>
      </w:r>
      <w:r w:rsidRPr="00C16D07" w:rsidR="00656135">
        <w:rPr>
          <w:color w:val="000000" w:themeColor="text1"/>
          <w:szCs w:val="24"/>
        </w:rPr>
        <w:t>a</w:t>
      </w:r>
      <w:r w:rsidRPr="00C16D07" w:rsidR="00947993">
        <w:rPr>
          <w:color w:val="000000" w:themeColor="text1"/>
          <w:szCs w:val="24"/>
        </w:rPr>
        <w:t xml:space="preserve"> pateikiam</w:t>
      </w:r>
      <w:r w:rsidRPr="00C16D07" w:rsidR="00656135">
        <w:rPr>
          <w:color w:val="000000" w:themeColor="text1"/>
          <w:szCs w:val="24"/>
        </w:rPr>
        <w:t>a</w:t>
      </w:r>
      <w:r w:rsidRPr="00C16D07" w:rsidR="00947993">
        <w:rPr>
          <w:color w:val="000000" w:themeColor="text1"/>
          <w:szCs w:val="24"/>
        </w:rPr>
        <w:t xml:space="preserve"> </w:t>
      </w:r>
      <w:r w:rsidRPr="00C16D07" w:rsidR="005E7D40">
        <w:rPr>
          <w:color w:val="000000" w:themeColor="text1"/>
          <w:szCs w:val="24"/>
        </w:rPr>
        <w:t>U</w:t>
      </w:r>
      <w:r w:rsidRPr="00C16D07" w:rsidR="00947993">
        <w:rPr>
          <w:color w:val="000000" w:themeColor="text1"/>
          <w:szCs w:val="24"/>
        </w:rPr>
        <w:t xml:space="preserve">žsakovui </w:t>
      </w:r>
      <w:r w:rsidRPr="00C16D07" w:rsidR="00142A1E">
        <w:rPr>
          <w:color w:val="000000" w:themeColor="text1"/>
          <w:szCs w:val="24"/>
        </w:rPr>
        <w:t xml:space="preserve">kartu su </w:t>
      </w:r>
      <w:r w:rsidRPr="00C16D07" w:rsidR="00AB4777">
        <w:rPr>
          <w:szCs w:val="24"/>
        </w:rPr>
        <w:t>Darbų perdavimo – priėmimo akt</w:t>
      </w:r>
      <w:r w:rsidRPr="00C16D07" w:rsidR="008E67FA">
        <w:rPr>
          <w:szCs w:val="24"/>
        </w:rPr>
        <w:t>u.</w:t>
      </w:r>
    </w:p>
    <w:p w:rsidRPr="00C16D07" w:rsidR="00EA467F" w:rsidP="00EA467F" w:rsidRDefault="00797D93" w14:paraId="1D1E0DF3" w14:textId="4E815D6B">
      <w:pPr>
        <w:pStyle w:val="ListParagraph"/>
        <w:numPr>
          <w:ilvl w:val="1"/>
          <w:numId w:val="37"/>
        </w:numPr>
        <w:tabs>
          <w:tab w:val="left" w:pos="1134"/>
        </w:tabs>
        <w:ind w:left="0" w:firstLine="567"/>
        <w:jc w:val="both"/>
        <w:rPr>
          <w:bCs/>
          <w:szCs w:val="24"/>
        </w:rPr>
      </w:pPr>
      <w:r w:rsidRPr="00C16D07">
        <w:rPr>
          <w:bCs/>
          <w:szCs w:val="24"/>
        </w:rPr>
        <w:t>D</w:t>
      </w:r>
      <w:r w:rsidRPr="00C16D07" w:rsidR="00EA467F">
        <w:rPr>
          <w:bCs/>
          <w:szCs w:val="24"/>
        </w:rPr>
        <w:t>arbų atlikimo terminas gali būti pratęstas  1 (vienam) mėnesiui.  Termino pratęsimas yra galimas tik dėl aplinkybių, kurios nepriklauso nuo Rangovo.</w:t>
      </w:r>
    </w:p>
    <w:p w:rsidRPr="00C16D07" w:rsidR="00B025E7" w:rsidP="00B025E7" w:rsidRDefault="00B025E7" w14:paraId="50B7AF8E" w14:textId="58DCAC7B">
      <w:pPr>
        <w:pBdr>
          <w:top w:val="nil"/>
          <w:left w:val="nil"/>
          <w:bottom w:val="nil"/>
          <w:right w:val="nil"/>
          <w:between w:val="nil"/>
          <w:bar w:val="nil"/>
        </w:pBdr>
        <w:tabs>
          <w:tab w:val="left" w:pos="1080"/>
          <w:tab w:val="left" w:pos="1170"/>
        </w:tabs>
        <w:jc w:val="both"/>
        <w:rPr>
          <w:bCs/>
          <w:szCs w:val="24"/>
        </w:rPr>
      </w:pPr>
      <w:r w:rsidRPr="00C16D07">
        <w:rPr>
          <w:color w:val="000000"/>
          <w:szCs w:val="24"/>
          <w:lang w:eastAsia="ar-SA"/>
        </w:rPr>
        <w:t xml:space="preserve">         5.5. </w:t>
      </w:r>
      <w:r w:rsidRPr="00C16D07" w:rsidR="00501BB2">
        <w:rPr>
          <w:color w:val="000000"/>
          <w:szCs w:val="24"/>
          <w:lang w:eastAsia="ar-SA"/>
        </w:rPr>
        <w:t xml:space="preserve">Darbai atliekami naudojant Rangovo prietaisus, mechanizmus, įrengimus, techniką, įrankius bei kitus daiktus, reikalingus Darbams vykdyti, užbaigti ir bet kuriems defektams ištaisyti. </w:t>
      </w:r>
      <w:r w:rsidRPr="00C16D07">
        <w:rPr>
          <w:color w:val="000000"/>
          <w:szCs w:val="24"/>
          <w:lang w:eastAsia="ar-SA"/>
        </w:rPr>
        <w:t xml:space="preserve">          </w:t>
      </w:r>
    </w:p>
    <w:p w:rsidRPr="00C16D07" w:rsidR="00B025E7" w:rsidP="00B025E7" w:rsidRDefault="00B025E7" w14:paraId="3EF1FC04" w14:textId="2C0EA41E">
      <w:pPr>
        <w:pStyle w:val="ListParagraph"/>
        <w:pBdr>
          <w:top w:val="nil"/>
          <w:left w:val="nil"/>
          <w:bottom w:val="nil"/>
          <w:right w:val="nil"/>
          <w:between w:val="nil"/>
          <w:bar w:val="nil"/>
        </w:pBdr>
        <w:tabs>
          <w:tab w:val="left" w:pos="1080"/>
          <w:tab w:val="left" w:pos="1170"/>
        </w:tabs>
        <w:ind w:left="0" w:firstLine="567"/>
        <w:jc w:val="both"/>
        <w:rPr>
          <w:bCs/>
          <w:szCs w:val="24"/>
        </w:rPr>
      </w:pPr>
      <w:r w:rsidRPr="00C16D07">
        <w:rPr>
          <w:szCs w:val="24"/>
        </w:rPr>
        <w:t>5.6. Užsakovas raštu dėl pasikeitusių aplinkybių, kai dėl jų negalima tęsti Darbų ar jų dalies ir, kai jos tampa žinomos po Sutarties sudarymo ir, kai Rangovas nebuvo prisiėmęs jų atsiradimo rizikos, gali bet kada nurodyti Rangovui sustabdyti visų Darbų ar jų dalies vykdymą, nurodydamas (jeigu įmanoma) sustabdymo trukmę dienomis. Aplinkybės, dėl kurių gali būti stabdomi darbai, yra:</w:t>
      </w:r>
    </w:p>
    <w:p w:rsidRPr="00C16D07" w:rsidR="00B025E7" w:rsidP="00B025E7" w:rsidRDefault="00B025E7" w14:paraId="048238A6" w14:textId="77777777">
      <w:pPr>
        <w:pStyle w:val="CommentText"/>
        <w:numPr>
          <w:ilvl w:val="0"/>
          <w:numId w:val="45"/>
        </w:numPr>
        <w:tabs>
          <w:tab w:val="left" w:pos="742"/>
        </w:tabs>
        <w:ind w:hanging="294"/>
        <w:jc w:val="left"/>
        <w:rPr>
          <w:sz w:val="24"/>
          <w:szCs w:val="24"/>
        </w:rPr>
      </w:pPr>
      <w:r w:rsidRPr="00C16D07">
        <w:rPr>
          <w:sz w:val="24"/>
          <w:szCs w:val="24"/>
        </w:rPr>
        <w:t>vėluojama perduoti dalį statybvietės (rekonstruojamame pastate dar veikia įstaigos ir pan.);</w:t>
      </w:r>
    </w:p>
    <w:p w:rsidRPr="00C16D07" w:rsidR="00B025E7" w:rsidP="00B025E7" w:rsidRDefault="00B025E7" w14:paraId="12C3DB73" w14:textId="77777777">
      <w:pPr>
        <w:pStyle w:val="CommentText"/>
        <w:numPr>
          <w:ilvl w:val="0"/>
          <w:numId w:val="45"/>
        </w:numPr>
        <w:tabs>
          <w:tab w:val="left" w:pos="742"/>
        </w:tabs>
        <w:ind w:hanging="294"/>
        <w:jc w:val="left"/>
        <w:rPr>
          <w:sz w:val="24"/>
          <w:szCs w:val="24"/>
        </w:rPr>
      </w:pPr>
      <w:r w:rsidRPr="00C16D07">
        <w:rPr>
          <w:sz w:val="24"/>
          <w:szCs w:val="24"/>
        </w:rPr>
        <w:t>trečiųjų šalių įtaka;</w:t>
      </w:r>
    </w:p>
    <w:p w:rsidRPr="00C16D07" w:rsidR="00B025E7" w:rsidP="00B025E7" w:rsidRDefault="00B025E7" w14:paraId="7EC68585" w14:textId="77777777">
      <w:pPr>
        <w:pStyle w:val="CommentText"/>
        <w:numPr>
          <w:ilvl w:val="0"/>
          <w:numId w:val="45"/>
        </w:numPr>
        <w:tabs>
          <w:tab w:val="left" w:pos="742"/>
        </w:tabs>
        <w:ind w:hanging="294"/>
        <w:jc w:val="left"/>
        <w:rPr>
          <w:sz w:val="24"/>
          <w:szCs w:val="24"/>
        </w:rPr>
      </w:pPr>
      <w:r w:rsidRPr="00C16D07">
        <w:rPr>
          <w:sz w:val="24"/>
          <w:szCs w:val="24"/>
        </w:rPr>
        <w:t>sustabdytas finansavimas arba trūksta finansavimo;</w:t>
      </w:r>
    </w:p>
    <w:p w:rsidRPr="00C16D07" w:rsidR="00B025E7" w:rsidP="00B025E7" w:rsidRDefault="00B025E7" w14:paraId="20FD28BE" w14:textId="77777777">
      <w:pPr>
        <w:pStyle w:val="CommentText"/>
        <w:numPr>
          <w:ilvl w:val="0"/>
          <w:numId w:val="45"/>
        </w:numPr>
        <w:tabs>
          <w:tab w:val="left" w:pos="742"/>
        </w:tabs>
        <w:ind w:hanging="294"/>
        <w:jc w:val="left"/>
        <w:rPr>
          <w:sz w:val="24"/>
          <w:szCs w:val="24"/>
        </w:rPr>
      </w:pPr>
      <w:r w:rsidRPr="00C16D07">
        <w:rPr>
          <w:sz w:val="24"/>
          <w:szCs w:val="24"/>
        </w:rPr>
        <w:t>laiku neatlaisvinta Darbų vieta;</w:t>
      </w:r>
    </w:p>
    <w:p w:rsidRPr="00C16D07" w:rsidR="00B025E7" w:rsidP="00B025E7" w:rsidRDefault="00B025E7" w14:paraId="2B10CA61" w14:textId="77777777">
      <w:pPr>
        <w:pStyle w:val="CommentText"/>
        <w:numPr>
          <w:ilvl w:val="0"/>
          <w:numId w:val="45"/>
        </w:numPr>
        <w:tabs>
          <w:tab w:val="left" w:pos="742"/>
        </w:tabs>
        <w:ind w:hanging="294"/>
        <w:jc w:val="left"/>
        <w:rPr>
          <w:sz w:val="24"/>
          <w:szCs w:val="24"/>
        </w:rPr>
      </w:pPr>
      <w:r w:rsidRPr="00C16D07">
        <w:rPr>
          <w:sz w:val="24"/>
          <w:szCs w:val="24"/>
        </w:rPr>
        <w:t>būtinas papildomas laikas įvykdyti papildomų Darbų viešąjį pirkimą;</w:t>
      </w:r>
    </w:p>
    <w:p w:rsidRPr="00C16D07" w:rsidR="00B025E7" w:rsidP="00B025E7" w:rsidRDefault="00B025E7" w14:paraId="3E30BE69" w14:textId="77777777">
      <w:pPr>
        <w:pStyle w:val="CommentText"/>
        <w:numPr>
          <w:ilvl w:val="0"/>
          <w:numId w:val="45"/>
        </w:numPr>
        <w:tabs>
          <w:tab w:val="left" w:pos="742"/>
        </w:tabs>
        <w:ind w:hanging="294"/>
        <w:jc w:val="left"/>
        <w:rPr>
          <w:sz w:val="24"/>
          <w:szCs w:val="24"/>
        </w:rPr>
      </w:pPr>
      <w:r w:rsidRPr="00C16D07">
        <w:rPr>
          <w:sz w:val="24"/>
          <w:szCs w:val="24"/>
        </w:rPr>
        <w:t xml:space="preserve">bet koks nenumatomas gamtos jėgų veikimas, kurio joks patyręs rangovas nebūtų galėjęs tikėtis; </w:t>
      </w:r>
    </w:p>
    <w:p w:rsidRPr="00C16D07" w:rsidR="00B025E7" w:rsidP="00B025E7" w:rsidRDefault="00B025E7" w14:paraId="6F058D72" w14:textId="77777777">
      <w:pPr>
        <w:pStyle w:val="CommentText"/>
        <w:numPr>
          <w:ilvl w:val="0"/>
          <w:numId w:val="45"/>
        </w:numPr>
        <w:tabs>
          <w:tab w:val="left" w:pos="742"/>
        </w:tabs>
        <w:ind w:hanging="294"/>
        <w:jc w:val="left"/>
        <w:rPr>
          <w:sz w:val="24"/>
          <w:szCs w:val="24"/>
        </w:rPr>
      </w:pPr>
      <w:r w:rsidRPr="00C16D07">
        <w:rPr>
          <w:sz w:val="24"/>
          <w:szCs w:val="24"/>
        </w:rPr>
        <w:t xml:space="preserve">fizinės kliūtys arba kitos nei klimatinės fizinės sąlygos, su kuriomis vykdant darbus susidurta Statybvietėje, ir tų kliūčių ar sąlygų Rangovas nebūtų galėjęs pagrįstai numatyti; </w:t>
      </w:r>
    </w:p>
    <w:p w:rsidRPr="00C16D07" w:rsidR="00B025E7" w:rsidP="00B025E7" w:rsidRDefault="00B025E7" w14:paraId="43103D4F" w14:textId="77777777">
      <w:pPr>
        <w:pStyle w:val="CommentText"/>
        <w:numPr>
          <w:ilvl w:val="0"/>
          <w:numId w:val="45"/>
        </w:numPr>
        <w:tabs>
          <w:tab w:val="left" w:pos="742"/>
        </w:tabs>
        <w:ind w:hanging="294"/>
        <w:jc w:val="left"/>
        <w:rPr>
          <w:sz w:val="24"/>
          <w:szCs w:val="24"/>
        </w:rPr>
      </w:pPr>
      <w:r w:rsidRPr="00C16D07">
        <w:rPr>
          <w:sz w:val="24"/>
          <w:szCs w:val="24"/>
        </w:rPr>
        <w:t xml:space="preserve">bet koks uždelsimas ar sutrikimas dėl Pakeitimo; </w:t>
      </w:r>
    </w:p>
    <w:p w:rsidRPr="00C16D07" w:rsidR="00B025E7" w:rsidP="00B025E7" w:rsidRDefault="00B025E7" w14:paraId="0A3543F2" w14:textId="77777777">
      <w:pPr>
        <w:pStyle w:val="CommentText"/>
        <w:numPr>
          <w:ilvl w:val="0"/>
          <w:numId w:val="45"/>
        </w:numPr>
        <w:tabs>
          <w:tab w:val="left" w:pos="742"/>
        </w:tabs>
        <w:ind w:hanging="294"/>
        <w:jc w:val="left"/>
        <w:rPr>
          <w:sz w:val="24"/>
          <w:szCs w:val="24"/>
        </w:rPr>
      </w:pPr>
      <w:r w:rsidRPr="00C16D07">
        <w:rPr>
          <w:sz w:val="24"/>
          <w:szCs w:val="24"/>
        </w:rPr>
        <w:t xml:space="preserve">kitos aplinkybės, kurios nebuvo žinomos pirkimo vykdymo metu ir su kuriomis susidurtų bet kuris rangovas. </w:t>
      </w:r>
    </w:p>
    <w:p w:rsidRPr="00C16D07" w:rsidR="00B025E7" w:rsidP="00B025E7" w:rsidRDefault="00B025E7" w14:paraId="4405602F" w14:textId="7592578A">
      <w:pPr>
        <w:pStyle w:val="CommentText"/>
        <w:tabs>
          <w:tab w:val="left" w:pos="742"/>
        </w:tabs>
        <w:ind w:firstLine="567"/>
        <w:jc w:val="both"/>
        <w:rPr>
          <w:sz w:val="24"/>
          <w:szCs w:val="24"/>
        </w:rPr>
      </w:pPr>
      <w:r w:rsidRPr="00C16D07">
        <w:rPr>
          <w:sz w:val="24"/>
          <w:szCs w:val="24"/>
        </w:rPr>
        <w:t>5.7. 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p>
    <w:p w:rsidRPr="00C16D07" w:rsidR="00B025E7" w:rsidP="00B025E7" w:rsidRDefault="00B025E7" w14:paraId="25C7453E" w14:textId="162C0839">
      <w:pPr>
        <w:pStyle w:val="ListParagraph"/>
        <w:pBdr>
          <w:top w:val="nil"/>
          <w:left w:val="nil"/>
          <w:bottom w:val="nil"/>
          <w:right w:val="nil"/>
          <w:between w:val="nil"/>
          <w:bar w:val="nil"/>
        </w:pBdr>
        <w:tabs>
          <w:tab w:val="left" w:pos="1080"/>
          <w:tab w:val="left" w:pos="1170"/>
        </w:tabs>
        <w:ind w:left="0" w:firstLine="567"/>
        <w:jc w:val="both"/>
        <w:rPr>
          <w:bCs/>
          <w:szCs w:val="24"/>
        </w:rPr>
      </w:pPr>
      <w:r w:rsidRPr="00C16D07">
        <w:rPr>
          <w:szCs w:val="24"/>
        </w:rPr>
        <w:t>5.8. Tokio sustabdymo metu visus Darbus Rangovas privalo prižiūrėti, sandėliuoti, saugoti nuo sugadinimo, praradimo arba žalos.</w:t>
      </w:r>
    </w:p>
    <w:p w:rsidRPr="00C16D07" w:rsidR="00501BB2" w:rsidP="00501BB2" w:rsidRDefault="00501BB2" w14:paraId="37547A10" w14:textId="77777777">
      <w:pPr>
        <w:tabs>
          <w:tab w:val="left" w:pos="993"/>
          <w:tab w:val="left" w:pos="1134"/>
        </w:tabs>
        <w:ind w:firstLine="540"/>
        <w:jc w:val="both"/>
        <w:rPr>
          <w:bCs/>
          <w:szCs w:val="24"/>
        </w:rPr>
      </w:pPr>
    </w:p>
    <w:p w:rsidRPr="00C16D07" w:rsidR="00501BB2" w:rsidP="00501BB2" w:rsidRDefault="00501BB2" w14:paraId="3EDB78C7" w14:textId="77777777">
      <w:pPr>
        <w:pStyle w:val="ListParagraph"/>
        <w:numPr>
          <w:ilvl w:val="0"/>
          <w:numId w:val="37"/>
        </w:numPr>
        <w:pBdr>
          <w:top w:val="nil"/>
          <w:left w:val="nil"/>
          <w:bottom w:val="nil"/>
          <w:right w:val="nil"/>
          <w:between w:val="nil"/>
          <w:bar w:val="nil"/>
        </w:pBdr>
        <w:tabs>
          <w:tab w:val="left" w:pos="993"/>
        </w:tabs>
        <w:ind w:left="0" w:firstLine="540"/>
        <w:jc w:val="both"/>
        <w:rPr>
          <w:b/>
          <w:bCs/>
          <w:szCs w:val="24"/>
        </w:rPr>
      </w:pPr>
      <w:r w:rsidRPr="00C16D07">
        <w:rPr>
          <w:b/>
          <w:bCs/>
          <w:szCs w:val="24"/>
        </w:rPr>
        <w:t>DARBŲ PERDAVIMAS IR PRIĖMIMAS</w:t>
      </w:r>
    </w:p>
    <w:p w:rsidRPr="00C16D07" w:rsidR="00501BB2" w:rsidP="00501BB2" w:rsidRDefault="00501BB2" w14:paraId="33EE888B" w14:textId="3D342CA0">
      <w:pPr>
        <w:pStyle w:val="ListParagraph"/>
        <w:numPr>
          <w:ilvl w:val="1"/>
          <w:numId w:val="37"/>
        </w:numPr>
        <w:pBdr>
          <w:top w:val="nil"/>
          <w:left w:val="nil"/>
          <w:bottom w:val="nil"/>
          <w:right w:val="nil"/>
          <w:between w:val="nil"/>
          <w:bar w:val="nil"/>
        </w:pBdr>
        <w:tabs>
          <w:tab w:val="left" w:pos="993"/>
          <w:tab w:val="left" w:pos="1134"/>
        </w:tabs>
        <w:ind w:left="0" w:firstLine="567"/>
        <w:jc w:val="both"/>
        <w:rPr>
          <w:bCs/>
          <w:szCs w:val="24"/>
        </w:rPr>
      </w:pPr>
      <w:r w:rsidRPr="00C16D07">
        <w:rPr>
          <w:color w:val="000000"/>
          <w:szCs w:val="24"/>
          <w:lang w:eastAsia="ar-SA"/>
        </w:rPr>
        <w:t>Darbai laikomi baigtais, kai Rangovas galutiniu atliktų</w:t>
      </w:r>
      <w:r w:rsidRPr="00C16D07">
        <w:rPr>
          <w:color w:val="000000" w:themeColor="text1"/>
          <w:szCs w:val="24"/>
        </w:rPr>
        <w:t xml:space="preserve"> Darbų aktu perduoda Darbus, o Užsakovas juos priima. Darbų perdavimas ir priėmimas atliekamas</w:t>
      </w:r>
      <w:r w:rsidRPr="00C16D07" w:rsidR="00B757C7">
        <w:rPr>
          <w:color w:val="000000" w:themeColor="text1"/>
          <w:szCs w:val="24"/>
        </w:rPr>
        <w:t xml:space="preserve"> </w:t>
      </w:r>
      <w:r w:rsidRPr="00C16D07">
        <w:rPr>
          <w:color w:val="000000" w:themeColor="text1"/>
          <w:szCs w:val="24"/>
        </w:rPr>
        <w:t xml:space="preserve">kai </w:t>
      </w:r>
      <w:r w:rsidRPr="00C16D07" w:rsidR="00B025E7">
        <w:rPr>
          <w:color w:val="000000" w:themeColor="text1"/>
          <w:szCs w:val="24"/>
        </w:rPr>
        <w:t xml:space="preserve">jie </w:t>
      </w:r>
      <w:r w:rsidRPr="00C16D07">
        <w:rPr>
          <w:color w:val="000000" w:themeColor="text1"/>
          <w:szCs w:val="24"/>
        </w:rPr>
        <w:t>yra visiškai užbaigti, ištaisyti defektai bei Užsakovui perduoti visi su tuo susiję dokumentai.</w:t>
      </w:r>
    </w:p>
    <w:p w:rsidRPr="00C16D07" w:rsidR="00501BB2" w:rsidP="00501BB2" w:rsidRDefault="00E0500F" w14:paraId="60F91A88" w14:textId="6F67B7FA">
      <w:pPr>
        <w:pStyle w:val="ListParagraph"/>
        <w:numPr>
          <w:ilvl w:val="1"/>
          <w:numId w:val="37"/>
        </w:numPr>
        <w:pBdr>
          <w:top w:val="nil"/>
          <w:left w:val="nil"/>
          <w:bottom w:val="nil"/>
          <w:right w:val="nil"/>
          <w:between w:val="nil"/>
          <w:bar w:val="nil"/>
        </w:pBdr>
        <w:tabs>
          <w:tab w:val="left" w:pos="990"/>
        </w:tabs>
        <w:ind w:left="0" w:firstLine="630"/>
        <w:jc w:val="both"/>
        <w:rPr>
          <w:bCs/>
          <w:szCs w:val="24"/>
        </w:rPr>
      </w:pPr>
      <w:r w:rsidRPr="00C16D07">
        <w:rPr>
          <w:color w:val="000000" w:themeColor="text1"/>
          <w:szCs w:val="24"/>
        </w:rPr>
        <w:t xml:space="preserve"> </w:t>
      </w:r>
      <w:r w:rsidRPr="00C16D07" w:rsidR="00501BB2">
        <w:rPr>
          <w:color w:val="000000" w:themeColor="text1"/>
          <w:szCs w:val="24"/>
        </w:rPr>
        <w:t>Šalys per 5 (penkias) dienas nuo Rangovo pranešimo apie galutinį pasiruošimą perduoti Darbus Užsakovui dienos, Šalių suderintu laiku įsipareigoja atlikti galutinį Darbų patikrinimą ir pasirašyti galutinį atliktų Darbų aktą. Galutinio Darbų patikrinimo metu turi būti nustatoma, ar Darbai atitinka visus Sutarties ir jos priedų reikalavimus ir atliktų darbų akte nurodytos darbų apimtys atitinka faktines apimtis.</w:t>
      </w:r>
    </w:p>
    <w:p w:rsidRPr="00C16D07" w:rsidR="00501BB2" w:rsidP="00501BB2" w:rsidRDefault="00501BB2" w14:paraId="4F7BABAC" w14:textId="77777777">
      <w:pPr>
        <w:pStyle w:val="ListParagraph"/>
        <w:numPr>
          <w:ilvl w:val="1"/>
          <w:numId w:val="37"/>
        </w:numPr>
        <w:pBdr>
          <w:top w:val="nil"/>
          <w:left w:val="nil"/>
          <w:bottom w:val="nil"/>
          <w:right w:val="nil"/>
          <w:between w:val="nil"/>
          <w:bar w:val="nil"/>
        </w:pBdr>
        <w:tabs>
          <w:tab w:val="left" w:pos="993"/>
          <w:tab w:val="left" w:pos="1134"/>
        </w:tabs>
        <w:ind w:left="0" w:firstLine="567"/>
        <w:jc w:val="both"/>
        <w:rPr>
          <w:bCs/>
          <w:szCs w:val="24"/>
        </w:rPr>
      </w:pPr>
      <w:r w:rsidRPr="00C16D07">
        <w:rPr>
          <w:color w:val="000000" w:themeColor="text1"/>
          <w:szCs w:val="24"/>
        </w:rPr>
        <w:t xml:space="preserve">Galutinio Darbų patikrinimo metu nustačius neesminius Darbų atlikimo trūkumus, Šalys pasirašys galutinį atliktų Darbų aktą su pastabomis, </w:t>
      </w:r>
      <w:r w:rsidRPr="00C16D07">
        <w:rPr>
          <w:szCs w:val="24"/>
        </w:rPr>
        <w:t xml:space="preserve">kuriame nurodys šių trūkumų pašalinimo Rangovo sąskaita būdą ir terminus. </w:t>
      </w:r>
    </w:p>
    <w:p w:rsidRPr="00C16D07" w:rsidR="00501BB2" w:rsidP="00501BB2" w:rsidRDefault="00501BB2" w14:paraId="5675BE46" w14:textId="77777777">
      <w:pPr>
        <w:pStyle w:val="ListParagraph"/>
        <w:numPr>
          <w:ilvl w:val="1"/>
          <w:numId w:val="37"/>
        </w:numPr>
        <w:pBdr>
          <w:top w:val="nil"/>
          <w:left w:val="nil"/>
          <w:bottom w:val="nil"/>
          <w:right w:val="nil"/>
          <w:between w:val="nil"/>
          <w:bar w:val="nil"/>
        </w:pBdr>
        <w:tabs>
          <w:tab w:val="left" w:pos="993"/>
          <w:tab w:val="left" w:pos="1134"/>
        </w:tabs>
        <w:ind w:left="0" w:firstLine="567"/>
        <w:jc w:val="both"/>
        <w:rPr>
          <w:bCs/>
          <w:szCs w:val="24"/>
        </w:rPr>
      </w:pPr>
      <w:r w:rsidRPr="00C16D07">
        <w:rPr>
          <w:szCs w:val="24"/>
        </w:rPr>
        <w:t>Galutinio Darbų patikrinimo metu nustačius neesminius trūkumus, Šalys bendru sutarimu nustatys protingą,</w:t>
      </w:r>
      <w:r w:rsidRPr="00C16D07">
        <w:rPr>
          <w:color w:val="000000"/>
          <w:szCs w:val="24"/>
          <w:lang w:eastAsia="ar-SA"/>
        </w:rPr>
        <w:t xml:space="preserve"> ne trumpesnį kaip 5 (penkių) darbo dienų terminą trūkumams pašalinti, po kurio pasibaigimo </w:t>
      </w:r>
      <w:r w:rsidRPr="00C16D07">
        <w:rPr>
          <w:szCs w:val="24"/>
        </w:rPr>
        <w:t>Šalys pakartotinai atliks galutinį Darbų patikrinimą.</w:t>
      </w:r>
    </w:p>
    <w:p w:rsidRPr="00C16D07" w:rsidR="00501BB2" w:rsidP="00501BB2" w:rsidRDefault="00501BB2" w14:paraId="7E1166A2" w14:textId="77777777">
      <w:pPr>
        <w:pStyle w:val="ListParagraph"/>
        <w:numPr>
          <w:ilvl w:val="1"/>
          <w:numId w:val="37"/>
        </w:numPr>
        <w:pBdr>
          <w:top w:val="nil"/>
          <w:left w:val="nil"/>
          <w:bottom w:val="nil"/>
          <w:right w:val="nil"/>
          <w:between w:val="nil"/>
          <w:bar w:val="nil"/>
        </w:pBdr>
        <w:tabs>
          <w:tab w:val="left" w:pos="993"/>
          <w:tab w:val="left" w:pos="1134"/>
        </w:tabs>
        <w:ind w:left="0" w:firstLine="567"/>
        <w:jc w:val="both"/>
        <w:rPr>
          <w:bCs/>
          <w:szCs w:val="24"/>
        </w:rPr>
      </w:pPr>
      <w:r w:rsidRPr="00C16D07">
        <w:rPr>
          <w:szCs w:val="24"/>
        </w:rPr>
        <w:t>Nustačius esminius trūkumus, Užsakovas turi teisę nutraukti Sutartį dėl esminio Sutarties pažeidimo.</w:t>
      </w:r>
    </w:p>
    <w:p w:rsidRPr="00C16D07" w:rsidR="00501BB2" w:rsidP="00501BB2" w:rsidRDefault="00501BB2" w14:paraId="7C9B4192" w14:textId="77777777">
      <w:pPr>
        <w:pStyle w:val="ListParagraph"/>
        <w:numPr>
          <w:ilvl w:val="1"/>
          <w:numId w:val="37"/>
        </w:numPr>
        <w:pBdr>
          <w:top w:val="nil"/>
          <w:left w:val="nil"/>
          <w:bottom w:val="nil"/>
          <w:right w:val="nil"/>
          <w:between w:val="nil"/>
          <w:bar w:val="nil"/>
        </w:pBdr>
        <w:tabs>
          <w:tab w:val="left" w:pos="990"/>
        </w:tabs>
        <w:ind w:left="0" w:firstLine="567"/>
        <w:jc w:val="both"/>
        <w:rPr>
          <w:bCs/>
          <w:szCs w:val="24"/>
        </w:rPr>
      </w:pPr>
      <w:r w:rsidRPr="00C16D07">
        <w:rPr>
          <w:szCs w:val="24"/>
        </w:rPr>
        <w:t>Šalių atlikti patikrinimai ir pasirašytas galutinis atliktų Darbų aktas neatleidžia Rangovo nuo atsakomybės už Darbų trūkumus, kurie bus nustatyti garantinio termino metu.</w:t>
      </w:r>
    </w:p>
    <w:p w:rsidRPr="00C16D07" w:rsidR="00501BB2" w:rsidP="00501BB2" w:rsidRDefault="00501BB2" w14:paraId="6B2F6D75" w14:textId="77777777">
      <w:pPr>
        <w:pStyle w:val="ListParagraph"/>
        <w:numPr>
          <w:ilvl w:val="1"/>
          <w:numId w:val="37"/>
        </w:numPr>
        <w:pBdr>
          <w:top w:val="nil"/>
          <w:left w:val="nil"/>
          <w:bottom w:val="nil"/>
          <w:right w:val="nil"/>
          <w:between w:val="nil"/>
          <w:bar w:val="nil"/>
        </w:pBdr>
        <w:tabs>
          <w:tab w:val="left" w:pos="993"/>
          <w:tab w:val="left" w:pos="1134"/>
        </w:tabs>
        <w:ind w:left="0" w:firstLine="567"/>
        <w:jc w:val="both"/>
        <w:rPr>
          <w:bCs/>
          <w:szCs w:val="24"/>
        </w:rPr>
      </w:pPr>
      <w:r w:rsidRPr="00C16D07">
        <w:rPr>
          <w:szCs w:val="24"/>
        </w:rPr>
        <w:t>Užsakovas, nustatęs Darbų trūkumus ar kitokius nukrypimus nuo Sutarties po Darbų perdavimo-priėmimo, jei tie trūkumai ar nukrypimai negalėjo būti nustatyti perimant Darbus (paslėpti trūkumai arba atsiradę garantinio termino metu), taip pat jei jie buvo Rangovo tyčia paslėpti, privalo apie juos pranešti Rangovui.</w:t>
      </w:r>
    </w:p>
    <w:p w:rsidRPr="00C16D07" w:rsidR="00501BB2" w:rsidP="00501BB2" w:rsidRDefault="00501BB2" w14:paraId="1586FF3E" w14:textId="77777777">
      <w:pPr>
        <w:pStyle w:val="ListParagraph"/>
        <w:numPr>
          <w:ilvl w:val="1"/>
          <w:numId w:val="37"/>
        </w:numPr>
        <w:pBdr>
          <w:top w:val="nil"/>
          <w:left w:val="nil"/>
          <w:bottom w:val="nil"/>
          <w:right w:val="nil"/>
          <w:between w:val="nil"/>
          <w:bar w:val="nil"/>
        </w:pBdr>
        <w:tabs>
          <w:tab w:val="left" w:pos="993"/>
          <w:tab w:val="left" w:pos="1134"/>
        </w:tabs>
        <w:ind w:left="0" w:firstLine="567"/>
        <w:jc w:val="both"/>
        <w:rPr>
          <w:bCs/>
          <w:szCs w:val="24"/>
        </w:rPr>
      </w:pPr>
      <w:r w:rsidRPr="00C16D07">
        <w:rPr>
          <w:color w:val="000000" w:themeColor="text1"/>
          <w:szCs w:val="24"/>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rsidRPr="00C16D07" w:rsidR="00501BB2" w:rsidP="00501BB2" w:rsidRDefault="00501BB2" w14:paraId="76FAA9FD" w14:textId="77777777">
      <w:pPr>
        <w:pStyle w:val="ListParagraph"/>
        <w:numPr>
          <w:ilvl w:val="1"/>
          <w:numId w:val="37"/>
        </w:numPr>
        <w:pBdr>
          <w:top w:val="nil"/>
          <w:left w:val="nil"/>
          <w:bottom w:val="nil"/>
          <w:right w:val="nil"/>
          <w:between w:val="nil"/>
          <w:bar w:val="nil"/>
        </w:pBdr>
        <w:tabs>
          <w:tab w:val="left" w:pos="990"/>
          <w:tab w:val="left" w:pos="1134"/>
        </w:tabs>
        <w:ind w:left="0" w:firstLine="567"/>
        <w:jc w:val="both"/>
        <w:rPr>
          <w:bCs/>
          <w:szCs w:val="24"/>
        </w:rPr>
      </w:pPr>
      <w:r w:rsidRPr="00C16D07">
        <w:rPr>
          <w:color w:val="000000" w:themeColor="text1"/>
          <w:szCs w:val="24"/>
        </w:rPr>
        <w:t>Garantinis laikotarpis atliktiems Darbams pradedamas skaičiuoti nuo visų Rangovo Darbų rezultatų Užsakovui dienos.</w:t>
      </w:r>
    </w:p>
    <w:p w:rsidRPr="00C16D07" w:rsidR="00501BB2" w:rsidP="00501BB2" w:rsidRDefault="00501BB2" w14:paraId="09583F28" w14:textId="77777777">
      <w:pPr>
        <w:pStyle w:val="Body2"/>
        <w:tabs>
          <w:tab w:val="left" w:pos="993"/>
        </w:tabs>
        <w:spacing w:after="0"/>
        <w:rPr>
          <w:rFonts w:cs="Times New Roman"/>
          <w:sz w:val="24"/>
          <w:szCs w:val="24"/>
          <w:lang w:val="lt-LT"/>
        </w:rPr>
      </w:pPr>
    </w:p>
    <w:p w:rsidRPr="00C16D07" w:rsidR="00501BB2" w:rsidP="00501BB2" w:rsidRDefault="00501BB2" w14:paraId="197B98E8" w14:textId="77777777">
      <w:pPr>
        <w:pStyle w:val="Heading"/>
        <w:numPr>
          <w:ilvl w:val="0"/>
          <w:numId w:val="37"/>
        </w:numPr>
        <w:tabs>
          <w:tab w:val="left" w:pos="993"/>
        </w:tabs>
        <w:ind w:left="0" w:firstLine="567"/>
        <w:rPr>
          <w:rFonts w:cs="Times New Roman"/>
          <w:color w:val="000000" w:themeColor="text1"/>
          <w:sz w:val="24"/>
          <w:szCs w:val="24"/>
        </w:rPr>
      </w:pPr>
      <w:r w:rsidRPr="00C16D07">
        <w:rPr>
          <w:rFonts w:cs="Times New Roman"/>
          <w:color w:val="000000" w:themeColor="text1"/>
          <w:sz w:val="24"/>
          <w:szCs w:val="24"/>
        </w:rPr>
        <w:t xml:space="preserve">sutarties įvykdymo užtikrinimas </w:t>
      </w:r>
    </w:p>
    <w:p w:rsidRPr="00C16D07" w:rsidR="00501BB2" w:rsidP="00501BB2" w:rsidRDefault="00501BB2" w14:paraId="35A5B8AD" w14:textId="1252072B">
      <w:pPr>
        <w:numPr>
          <w:ilvl w:val="1"/>
          <w:numId w:val="37"/>
        </w:numPr>
        <w:shd w:val="clear" w:color="auto" w:fill="FFFFFF"/>
        <w:tabs>
          <w:tab w:val="left" w:pos="0"/>
          <w:tab w:val="left" w:pos="990"/>
        </w:tabs>
        <w:ind w:left="0" w:firstLine="540"/>
        <w:jc w:val="both"/>
        <w:rPr>
          <w:szCs w:val="24"/>
        </w:rPr>
      </w:pPr>
      <w:r w:rsidRPr="00C16D07">
        <w:rPr>
          <w:szCs w:val="24"/>
        </w:rPr>
        <w:t xml:space="preserve">Rangovas ne vėliau kaip per </w:t>
      </w:r>
      <w:r w:rsidRPr="00C16D07" w:rsidR="003E1E05">
        <w:rPr>
          <w:szCs w:val="24"/>
        </w:rPr>
        <w:t>5</w:t>
      </w:r>
      <w:r w:rsidRPr="00C16D07" w:rsidR="00B757C7">
        <w:rPr>
          <w:szCs w:val="24"/>
        </w:rPr>
        <w:t xml:space="preserve"> darbo</w:t>
      </w:r>
      <w:r w:rsidRPr="00C16D07">
        <w:rPr>
          <w:szCs w:val="24"/>
        </w:rPr>
        <w:t xml:space="preserve"> dien</w:t>
      </w:r>
      <w:r w:rsidRPr="00C16D07" w:rsidR="003E1E05">
        <w:rPr>
          <w:szCs w:val="24"/>
        </w:rPr>
        <w:t>as</w:t>
      </w:r>
      <w:r w:rsidRPr="00C16D07">
        <w:rPr>
          <w:szCs w:val="24"/>
        </w:rPr>
        <w:t xml:space="preserve"> nuo Sutarties pasirašymo dienos pateikia Užsakovui Sutarties įvykdymo užtikrinimą, kuris turi galioti iki visiško Rangovo prievolių įvykdymo. </w:t>
      </w:r>
      <w:bookmarkStart w:name="_Hlk510618699" w:id="5"/>
      <w:r w:rsidRPr="00C16D07">
        <w:rPr>
          <w:szCs w:val="24"/>
        </w:rPr>
        <w:t xml:space="preserve">Jei Rangovo prievolių įvykdymo terminas yra pratęsiamas, atitinkamai turi būti pratęstas ir Sutarties įvykdymo užtikrinimo galiojimas. </w:t>
      </w:r>
    </w:p>
    <w:bookmarkEnd w:id="5"/>
    <w:p w:rsidRPr="00C16D07" w:rsidR="00501BB2" w:rsidP="00501BB2" w:rsidRDefault="00501BB2" w14:paraId="31AA87C3" w14:textId="4264918E">
      <w:pPr>
        <w:numPr>
          <w:ilvl w:val="1"/>
          <w:numId w:val="37"/>
        </w:numPr>
        <w:shd w:val="clear" w:color="auto" w:fill="FFFFFF"/>
        <w:tabs>
          <w:tab w:val="left" w:pos="0"/>
          <w:tab w:val="left" w:pos="990"/>
        </w:tabs>
        <w:ind w:left="0" w:firstLine="540"/>
        <w:jc w:val="both"/>
        <w:rPr>
          <w:szCs w:val="24"/>
        </w:rPr>
      </w:pPr>
      <w:r w:rsidRPr="00C16D07">
        <w:rPr>
          <w:szCs w:val="24"/>
        </w:rPr>
        <w:t xml:space="preserve">Jei Rangovas per </w:t>
      </w:r>
      <w:r w:rsidRPr="00C16D07" w:rsidR="00010F01">
        <w:rPr>
          <w:szCs w:val="24"/>
        </w:rPr>
        <w:t>5</w:t>
      </w:r>
      <w:r w:rsidRPr="00C16D07" w:rsidR="00B757C7">
        <w:rPr>
          <w:szCs w:val="24"/>
        </w:rPr>
        <w:t xml:space="preserve"> darbo</w:t>
      </w:r>
      <w:r w:rsidRPr="00C16D07">
        <w:rPr>
          <w:szCs w:val="24"/>
        </w:rPr>
        <w:t xml:space="preserve"> dien</w:t>
      </w:r>
      <w:r w:rsidRPr="00C16D07" w:rsidR="00010F01">
        <w:rPr>
          <w:szCs w:val="24"/>
        </w:rPr>
        <w:t>as</w:t>
      </w:r>
      <w:r w:rsidRPr="00C16D07">
        <w:rPr>
          <w:szCs w:val="24"/>
        </w:rPr>
        <w:t xml:space="preserve"> nuo Sutarties pasirašymo dienos nepateikia Sutarties įvykdymo užtikrinimo, laikoma, kad Rangovas atsisakė sudaryti Sutartį. </w:t>
      </w:r>
    </w:p>
    <w:p w:rsidRPr="00C16D07" w:rsidR="00501BB2" w:rsidP="004B7BB3" w:rsidRDefault="00501BB2" w14:paraId="7626FF2E" w14:textId="605F423B">
      <w:pPr>
        <w:numPr>
          <w:ilvl w:val="1"/>
          <w:numId w:val="37"/>
        </w:numPr>
        <w:shd w:val="clear" w:color="auto" w:fill="FFFFFF"/>
        <w:tabs>
          <w:tab w:val="left" w:pos="0"/>
          <w:tab w:val="left" w:pos="990"/>
        </w:tabs>
        <w:ind w:left="0" w:firstLine="540"/>
        <w:jc w:val="both"/>
        <w:rPr>
          <w:szCs w:val="24"/>
        </w:rPr>
      </w:pPr>
      <w:r w:rsidRPr="00C16D07">
        <w:rPr>
          <w:szCs w:val="24"/>
        </w:rPr>
        <w:t xml:space="preserve">Sutarties </w:t>
      </w:r>
      <w:r w:rsidRPr="00C16D07" w:rsidR="004B7BB3">
        <w:rPr>
          <w:szCs w:val="24"/>
        </w:rPr>
        <w:t>įvykdymo užtikrinimui pateikiamas Lietuvos Respublikoje ar užsienyje registruoto banko išduoto banko garantijos raštas arba draudimo bendrovės laidavimo draudimo raštas arba pervedama Sutarties įvykdymo užtikrinimo suma į Užsakovo banko sąskaitą.</w:t>
      </w:r>
    </w:p>
    <w:p w:rsidRPr="00C16D07" w:rsidR="00501BB2" w:rsidP="00501BB2" w:rsidRDefault="00501BB2" w14:paraId="51188285" w14:textId="00B03D56">
      <w:pPr>
        <w:numPr>
          <w:ilvl w:val="1"/>
          <w:numId w:val="37"/>
        </w:numPr>
        <w:shd w:val="clear" w:color="auto" w:fill="FFFFFF"/>
        <w:tabs>
          <w:tab w:val="left" w:pos="0"/>
          <w:tab w:val="left" w:pos="990"/>
        </w:tabs>
        <w:ind w:left="0" w:firstLine="540"/>
        <w:jc w:val="both"/>
        <w:rPr>
          <w:szCs w:val="24"/>
        </w:rPr>
      </w:pPr>
      <w:r w:rsidRPr="00C16D07">
        <w:rPr>
          <w:color w:val="000000" w:themeColor="text1"/>
          <w:szCs w:val="24"/>
        </w:rPr>
        <w:t xml:space="preserve">Sutarties įvykdymo užtikrinimo suma yra ne mažiau 5 (penki) proc. bendros Sutarties kainos </w:t>
      </w:r>
      <w:r w:rsidRPr="00C16D07">
        <w:rPr>
          <w:szCs w:val="24"/>
        </w:rPr>
        <w:t xml:space="preserve">be PVM. </w:t>
      </w:r>
      <w:r w:rsidRPr="00C16D07" w:rsidR="00020ACB">
        <w:rPr>
          <w:szCs w:val="24"/>
        </w:rPr>
        <w:t xml:space="preserve">Jei Sutarties kaina be PVM padidėja, Rangovas pateikia  </w:t>
      </w:r>
      <w:r w:rsidRPr="00C16D07" w:rsidR="00020ACB">
        <w:t>perskaičiuotą Sutarties įvykdymo užtikrinimo sumą.</w:t>
      </w:r>
    </w:p>
    <w:p w:rsidRPr="00C16D07" w:rsidR="00501BB2" w:rsidP="00501BB2" w:rsidRDefault="00501BB2" w14:paraId="3453F711" w14:textId="77777777">
      <w:pPr>
        <w:numPr>
          <w:ilvl w:val="1"/>
          <w:numId w:val="37"/>
        </w:numPr>
        <w:shd w:val="clear" w:color="auto" w:fill="FFFFFF"/>
        <w:tabs>
          <w:tab w:val="left" w:pos="0"/>
          <w:tab w:val="left" w:pos="990"/>
        </w:tabs>
        <w:ind w:left="0" w:firstLine="540"/>
        <w:jc w:val="both"/>
        <w:rPr>
          <w:szCs w:val="24"/>
        </w:rPr>
      </w:pPr>
      <w:r w:rsidRPr="00C16D07">
        <w:rPr>
          <w:szCs w:val="24"/>
        </w:rPr>
        <w:t xml:space="preserve">Sutarties įvykdymo užtikrinime turi būti numatyta, kad užtikrinimo suma turi būti išmokama Užsakovui ne vėliau kaip per 10 (dešimt) kalendorinių dienų nuo pirmo raštiško Užsakovo pranešimo užtikrintojui apie Rangovo Sutartyje nustatytų prievolių pažeidimą, dalinį ar visišką jų nevykdymą ar netinkamą vykdymą. </w:t>
      </w:r>
    </w:p>
    <w:p w:rsidRPr="00C16D07" w:rsidR="00501BB2" w:rsidP="00501BB2" w:rsidRDefault="00501BB2" w14:paraId="143A1D59" w14:textId="77777777">
      <w:pPr>
        <w:numPr>
          <w:ilvl w:val="1"/>
          <w:numId w:val="37"/>
        </w:numPr>
        <w:shd w:val="clear" w:color="auto" w:fill="FFFFFF"/>
        <w:tabs>
          <w:tab w:val="left" w:pos="0"/>
          <w:tab w:val="left" w:pos="990"/>
        </w:tabs>
        <w:ind w:left="0" w:firstLine="540"/>
        <w:jc w:val="both"/>
        <w:rPr>
          <w:szCs w:val="24"/>
        </w:rPr>
      </w:pPr>
      <w:r w:rsidRPr="00C16D07">
        <w:rPr>
          <w:szCs w:val="24"/>
        </w:rPr>
        <w:t xml:space="preserve">Sutarties įvykdymo užtikrinime turi būti numatyta, kad užtikrintojas neturi teisės reikalauti, kad Užsakovas pagrįstų savo reikalavimą. Užsakovas pranešime užtikrintojui nurodys, kad Sutarties įvykdymo užtikrinimo suma jai priklauso dėl to, kad Rangovas dalinai ar visiškai neįvykdė Sutarties sąlygų ar kitaip pažeidė Sutartį. </w:t>
      </w:r>
    </w:p>
    <w:p w:rsidRPr="00C16D07" w:rsidR="00501BB2" w:rsidP="00501BB2" w:rsidRDefault="00501BB2" w14:paraId="14848E77" w14:textId="05FBFA6A">
      <w:pPr>
        <w:numPr>
          <w:ilvl w:val="1"/>
          <w:numId w:val="37"/>
        </w:numPr>
        <w:shd w:val="clear" w:color="auto" w:fill="FFFFFF"/>
        <w:tabs>
          <w:tab w:val="left" w:pos="0"/>
          <w:tab w:val="left" w:pos="990"/>
        </w:tabs>
        <w:ind w:left="0" w:firstLine="540"/>
        <w:jc w:val="both"/>
        <w:rPr>
          <w:szCs w:val="24"/>
        </w:rPr>
      </w:pPr>
      <w:r w:rsidRPr="00C16D07">
        <w:rPr>
          <w:szCs w:val="24"/>
        </w:rPr>
        <w:t xml:space="preserve">Jei Sutarties vykdymo metu užtikrinimą išdavęs juridinis asmuo negali įvykdyti savo įsipareigojimų, Užsakovas raštu pareikalauja Rangovo per </w:t>
      </w:r>
      <w:r w:rsidRPr="00C16D07" w:rsidR="00F03099">
        <w:rPr>
          <w:szCs w:val="24"/>
        </w:rPr>
        <w:t>5</w:t>
      </w:r>
      <w:r w:rsidRPr="00C16D07">
        <w:rPr>
          <w:szCs w:val="24"/>
        </w:rPr>
        <w:t xml:space="preserve"> dien</w:t>
      </w:r>
      <w:r w:rsidRPr="00C16D07" w:rsidR="00F03099">
        <w:rPr>
          <w:szCs w:val="24"/>
        </w:rPr>
        <w:t>as</w:t>
      </w:r>
      <w:r w:rsidRPr="00C16D07">
        <w:rPr>
          <w:szCs w:val="24"/>
        </w:rPr>
        <w:t xml:space="preserve"> pateikti naują Sutarties įvykdymo užtikrinimą. Jei Rangovas nepateikia naujo Sutarties įvykdymo užtikrinimo, Užsakovas turi teisę vienašališkai nutraukti Sutartį netaikant įspėjimo terminų.</w:t>
      </w:r>
    </w:p>
    <w:p w:rsidRPr="00C16D07" w:rsidR="00501BB2" w:rsidP="00501BB2" w:rsidRDefault="00501BB2" w14:paraId="3C5A285F" w14:textId="77777777">
      <w:pPr>
        <w:numPr>
          <w:ilvl w:val="1"/>
          <w:numId w:val="37"/>
        </w:numPr>
        <w:shd w:val="clear" w:color="auto" w:fill="FFFFFF"/>
        <w:tabs>
          <w:tab w:val="left" w:pos="0"/>
          <w:tab w:val="left" w:pos="990"/>
        </w:tabs>
        <w:ind w:left="0" w:firstLine="540"/>
        <w:jc w:val="both"/>
        <w:rPr>
          <w:szCs w:val="24"/>
        </w:rPr>
      </w:pPr>
      <w:r w:rsidRPr="00C16D07">
        <w:rPr>
          <w:szCs w:val="24"/>
        </w:rPr>
        <w:t>Užsakovui pasinaudojimas Sutarties įvykdymo užtikrinimu, išskyrus atvejus, kai Sutarties įvykdymo užtikrinimu pasinaudojama dėl to, kad nutraukiama Sutartis, neatleidžia Rangovo nuo įsipareigojimų pagal Sutartį vykdymo.</w:t>
      </w:r>
    </w:p>
    <w:p w:rsidRPr="00C16D07" w:rsidR="00501BB2" w:rsidP="00501BB2" w:rsidRDefault="00501BB2" w14:paraId="69CBA6BE" w14:textId="77777777">
      <w:pPr>
        <w:numPr>
          <w:ilvl w:val="1"/>
          <w:numId w:val="37"/>
        </w:numPr>
        <w:shd w:val="clear" w:color="auto" w:fill="FFFFFF"/>
        <w:tabs>
          <w:tab w:val="left" w:pos="0"/>
          <w:tab w:val="left" w:pos="990"/>
        </w:tabs>
        <w:ind w:left="0" w:firstLine="540"/>
        <w:jc w:val="both"/>
        <w:rPr>
          <w:bCs/>
          <w:szCs w:val="24"/>
        </w:rPr>
      </w:pPr>
      <w:r w:rsidRPr="00C16D07">
        <w:rPr>
          <w:bCs/>
          <w:szCs w:val="24"/>
        </w:rPr>
        <w:t>Jei Rangovas nevykdo arba netinkamai vykdo savo sutartinius įsipareigojimus, ir Užsakovas Sutarties vykdymo metu pasinaudoja Sutarties įvykdymo užtikrinimu, bet Sutartis nėra nutraukiama, Rangovas turi ne vėliau kaip per 3 (tris) darbo dienas nuo tos dienos kai Užsakovas raštu informuoja Rangovą, kad pasinaudojo Sutarties įvykdymo užtikrinimu, pateikti naują Sutarties įvykdymo užtikrinimą, atitinkantį Sutarties sąlygas ir kurio vertė būtų ne mažesnė nei Sutarties 7.4 punkte numatyta vertė.</w:t>
      </w:r>
    </w:p>
    <w:p w:rsidRPr="00C16D07" w:rsidR="00501BB2" w:rsidP="00501BB2" w:rsidRDefault="00501BB2" w14:paraId="44C8A5E2" w14:textId="77777777">
      <w:pPr>
        <w:numPr>
          <w:ilvl w:val="1"/>
          <w:numId w:val="37"/>
        </w:numPr>
        <w:shd w:val="clear" w:color="auto" w:fill="FFFFFF"/>
        <w:tabs>
          <w:tab w:val="left" w:pos="90"/>
          <w:tab w:val="left" w:pos="990"/>
          <w:tab w:val="left" w:pos="1080"/>
        </w:tabs>
        <w:ind w:left="0" w:firstLine="540"/>
        <w:jc w:val="both"/>
        <w:rPr>
          <w:szCs w:val="24"/>
        </w:rPr>
      </w:pPr>
      <w:r w:rsidRPr="00C16D07">
        <w:rPr>
          <w:szCs w:val="24"/>
        </w:rPr>
        <w:t>Sutarties įvykdymo užtikrinimas grąžinamas (arba atsisakoma teisių į jį), kai Rangovas įvykdo visus savo įsipareigojimus pagal Sutartį arba Sutartis nutraukiama Šalių susitarimu.</w:t>
      </w:r>
    </w:p>
    <w:p w:rsidRPr="00C16D07" w:rsidR="00501BB2" w:rsidP="00501BB2" w:rsidRDefault="00501BB2" w14:paraId="6090A74A" w14:textId="77777777">
      <w:pPr>
        <w:pStyle w:val="Heading"/>
        <w:tabs>
          <w:tab w:val="left" w:pos="993"/>
          <w:tab w:val="left" w:pos="1134"/>
        </w:tabs>
        <w:ind w:firstLine="567"/>
        <w:rPr>
          <w:rFonts w:cs="Times New Roman"/>
          <w:color w:val="000000" w:themeColor="text1"/>
          <w:sz w:val="24"/>
          <w:szCs w:val="24"/>
          <w:lang w:val="lt-LT"/>
        </w:rPr>
      </w:pPr>
    </w:p>
    <w:p w:rsidRPr="00C16D07" w:rsidR="00501BB2" w:rsidP="00501BB2" w:rsidRDefault="00501BB2" w14:paraId="286EBA12" w14:textId="77777777">
      <w:pPr>
        <w:pStyle w:val="Heading"/>
        <w:numPr>
          <w:ilvl w:val="0"/>
          <w:numId w:val="37"/>
        </w:numPr>
        <w:tabs>
          <w:tab w:val="left" w:pos="993"/>
          <w:tab w:val="left" w:pos="1134"/>
        </w:tabs>
        <w:ind w:left="0" w:firstLine="567"/>
        <w:rPr>
          <w:rFonts w:cs="Times New Roman"/>
          <w:color w:val="000000" w:themeColor="text1"/>
          <w:sz w:val="24"/>
          <w:szCs w:val="24"/>
        </w:rPr>
      </w:pPr>
      <w:r w:rsidRPr="00C16D07">
        <w:rPr>
          <w:rFonts w:cs="Times New Roman"/>
          <w:color w:val="000000" w:themeColor="text1"/>
          <w:sz w:val="24"/>
          <w:szCs w:val="24"/>
        </w:rPr>
        <w:t>ŠALIŲ ATSAKOMYBĖ</w:t>
      </w:r>
    </w:p>
    <w:p w:rsidRPr="00C16D07" w:rsidR="00501BB2" w:rsidP="00501BB2" w:rsidRDefault="00501BB2" w14:paraId="3AE50581" w14:textId="77777777">
      <w:pPr>
        <w:pStyle w:val="Body2"/>
        <w:numPr>
          <w:ilvl w:val="1"/>
          <w:numId w:val="37"/>
        </w:numPr>
        <w:tabs>
          <w:tab w:val="left" w:pos="990"/>
        </w:tabs>
        <w:spacing w:after="0"/>
        <w:ind w:left="0" w:firstLine="540"/>
        <w:rPr>
          <w:rFonts w:cs="Times New Roman"/>
          <w:color w:val="000000" w:themeColor="text1"/>
          <w:sz w:val="24"/>
          <w:szCs w:val="24"/>
          <w:lang w:val="lt-LT"/>
        </w:rPr>
      </w:pPr>
      <w:r w:rsidRPr="00C16D07">
        <w:rPr>
          <w:rFonts w:cs="Times New Roman"/>
          <w:sz w:val="24"/>
          <w:szCs w:val="24"/>
          <w:lang w:val="lt-LT"/>
        </w:rPr>
        <w:t>Užsakovas</w:t>
      </w:r>
      <w:r w:rsidRPr="00C16D07">
        <w:rPr>
          <w:rFonts w:cs="Times New Roman"/>
          <w:color w:val="000000" w:themeColor="text1"/>
          <w:sz w:val="24"/>
          <w:szCs w:val="24"/>
          <w:lang w:val="lt-LT"/>
        </w:rPr>
        <w:t xml:space="preserve">, uždelsęs sumokėti už Darbus, įsipareigoja Rangovui pareikalavus mokėti 0,05 % nuo neapmokėtos sąskaitos dydžio delspinigius, už kiekvieną uždelstą dieną. </w:t>
      </w:r>
    </w:p>
    <w:p w:rsidRPr="00C16D07" w:rsidR="00501BB2" w:rsidP="00501BB2" w:rsidRDefault="00501BB2" w14:paraId="7F10EBD8" w14:textId="77777777">
      <w:pPr>
        <w:pStyle w:val="Body2"/>
        <w:numPr>
          <w:ilvl w:val="1"/>
          <w:numId w:val="37"/>
        </w:numPr>
        <w:tabs>
          <w:tab w:val="left" w:pos="990"/>
        </w:tabs>
        <w:spacing w:after="0"/>
        <w:ind w:left="0" w:firstLine="540"/>
        <w:rPr>
          <w:rFonts w:cs="Times New Roman"/>
          <w:color w:val="000000" w:themeColor="text1"/>
          <w:sz w:val="24"/>
          <w:szCs w:val="24"/>
          <w:lang w:val="lt-LT"/>
        </w:rPr>
      </w:pPr>
      <w:r w:rsidRPr="00C16D07">
        <w:rPr>
          <w:rFonts w:cs="Times New Roman"/>
          <w:sz w:val="24"/>
          <w:szCs w:val="24"/>
          <w:lang w:val="lt-LT"/>
        </w:rPr>
        <w:t>Rangovas,</w:t>
      </w:r>
      <w:r w:rsidRPr="00C16D07">
        <w:rPr>
          <w:rFonts w:cs="Times New Roman"/>
          <w:color w:val="000000" w:themeColor="text1"/>
          <w:sz w:val="24"/>
          <w:szCs w:val="24"/>
          <w:lang w:val="lt-LT"/>
        </w:rPr>
        <w:t xml:space="preserve"> vėluojantis atlikti Darbus šioje Sutartyje nustatytais terminais ar vėluojantis atlikti bet kokį kitą įsipareigojimą per jam nustatytą terminą, </w:t>
      </w:r>
      <w:r w:rsidRPr="00C16D07">
        <w:rPr>
          <w:rFonts w:cs="Times New Roman"/>
          <w:sz w:val="24"/>
          <w:szCs w:val="24"/>
          <w:lang w:val="lt-LT"/>
        </w:rPr>
        <w:t xml:space="preserve">Užsakovui </w:t>
      </w:r>
      <w:r w:rsidRPr="00C16D07">
        <w:rPr>
          <w:rFonts w:cs="Times New Roman"/>
          <w:color w:val="000000" w:themeColor="text1"/>
          <w:sz w:val="24"/>
          <w:szCs w:val="24"/>
          <w:lang w:val="lt-LT"/>
        </w:rPr>
        <w:t>pareikalavus moka 0,05 % dydžio delspinigius už kiekvieną pavėluotą dieną nuo visos Sutartyje nurodytos pradinės Sutarties vertės be PVM.</w:t>
      </w:r>
    </w:p>
    <w:p w:rsidRPr="00C16D07" w:rsidR="00501BB2" w:rsidP="00501BB2" w:rsidRDefault="00501BB2" w14:paraId="4734B055" w14:textId="77777777">
      <w:pPr>
        <w:pStyle w:val="Body2"/>
        <w:numPr>
          <w:ilvl w:val="1"/>
          <w:numId w:val="37"/>
        </w:numPr>
        <w:tabs>
          <w:tab w:val="left" w:pos="993"/>
        </w:tabs>
        <w:spacing w:after="0"/>
        <w:ind w:left="0" w:firstLine="540"/>
        <w:rPr>
          <w:rFonts w:cs="Times New Roman"/>
          <w:color w:val="000000" w:themeColor="text1"/>
          <w:sz w:val="24"/>
          <w:szCs w:val="24"/>
          <w:lang w:val="lt-LT"/>
        </w:rPr>
      </w:pPr>
      <w:r w:rsidRPr="00C16D07">
        <w:rPr>
          <w:rFonts w:cs="Times New Roman"/>
          <w:sz w:val="24"/>
          <w:szCs w:val="24"/>
          <w:bdr w:val="none" w:color="auto" w:sz="0" w:space="0" w:frame="1"/>
          <w:lang w:val="lt-LT"/>
        </w:rPr>
        <w:t>Delspinigių sumokėjimas neatleidžia Sutarties Šalių nuo pareigos vykdyti šioje Sutartyje prisiimtus įsipareigojimus.</w:t>
      </w:r>
    </w:p>
    <w:p w:rsidRPr="00C16D07" w:rsidR="00501BB2" w:rsidP="00501BB2" w:rsidRDefault="00501BB2" w14:paraId="4B5D9840" w14:textId="77777777">
      <w:pPr>
        <w:pStyle w:val="Body2"/>
        <w:numPr>
          <w:ilvl w:val="1"/>
          <w:numId w:val="37"/>
        </w:numPr>
        <w:tabs>
          <w:tab w:val="left" w:pos="990"/>
        </w:tabs>
        <w:spacing w:after="0"/>
        <w:ind w:left="0" w:firstLine="540"/>
        <w:rPr>
          <w:rFonts w:cs="Times New Roman"/>
          <w:color w:val="000000" w:themeColor="text1"/>
          <w:sz w:val="24"/>
          <w:szCs w:val="24"/>
          <w:lang w:val="lt-LT"/>
        </w:rPr>
      </w:pPr>
      <w:r w:rsidRPr="00C16D07">
        <w:rPr>
          <w:rFonts w:cs="Times New Roman"/>
          <w:color w:val="000000" w:themeColor="text1"/>
          <w:sz w:val="24"/>
          <w:szCs w:val="24"/>
          <w:lang w:val="lt-LT"/>
        </w:rPr>
        <w:t xml:space="preserve">Rangovas visais atvejais atsako už Darbų, numatytų šioje Sutartyje, atlikimo metu jo pasitelktų asmenų bei subrangovų padarytus nuostolius ar žalą, nepriklausomai nuo to, ar tokie nuostoliai ar žala būtų padaryta </w:t>
      </w:r>
      <w:r w:rsidRPr="00C16D07">
        <w:rPr>
          <w:rFonts w:cs="Times New Roman"/>
          <w:sz w:val="24"/>
          <w:szCs w:val="24"/>
          <w:lang w:val="lt-LT"/>
        </w:rPr>
        <w:t>Užsakovui</w:t>
      </w:r>
      <w:r w:rsidRPr="00C16D07">
        <w:rPr>
          <w:rFonts w:cs="Times New Roman"/>
          <w:color w:val="000000" w:themeColor="text1"/>
          <w:sz w:val="24"/>
          <w:szCs w:val="24"/>
          <w:lang w:val="lt-LT"/>
        </w:rPr>
        <w:t>, jos darbuotojams ar bet kokiems tretiesiems asmenims ir jų turtui.</w:t>
      </w:r>
    </w:p>
    <w:p w:rsidRPr="00C16D07" w:rsidR="00501BB2" w:rsidP="00501BB2" w:rsidRDefault="00501BB2" w14:paraId="60A6B440" w14:textId="1A4A157C">
      <w:pPr>
        <w:pStyle w:val="Body2"/>
        <w:numPr>
          <w:ilvl w:val="1"/>
          <w:numId w:val="37"/>
        </w:numPr>
        <w:tabs>
          <w:tab w:val="left" w:pos="990"/>
        </w:tabs>
        <w:spacing w:after="0"/>
        <w:ind w:left="0" w:firstLine="540"/>
        <w:rPr>
          <w:rFonts w:cs="Times New Roman"/>
          <w:color w:val="000000" w:themeColor="text1"/>
          <w:sz w:val="24"/>
          <w:szCs w:val="24"/>
          <w:lang w:val="lt-LT"/>
        </w:rPr>
      </w:pPr>
      <w:r w:rsidRPr="684D47C4" w:rsidR="00501BB2">
        <w:rPr>
          <w:rFonts w:cs="Times New Roman"/>
          <w:color w:val="000000" w:themeColor="text1" w:themeTint="FF" w:themeShade="FF"/>
          <w:sz w:val="24"/>
          <w:szCs w:val="24"/>
          <w:lang w:val="lt-LT"/>
        </w:rPr>
        <w:t>Rangovui pagal šią Sutartį neįvykdžius arba netinkamai įvykdžius Sutarties įsipareigojimus</w:t>
      </w:r>
      <w:r w:rsidRPr="684D47C4" w:rsidR="006E4937">
        <w:rPr>
          <w:rFonts w:cs="Times New Roman"/>
          <w:color w:val="000000" w:themeColor="text1" w:themeTint="FF" w:themeShade="FF"/>
          <w:sz w:val="24"/>
          <w:szCs w:val="24"/>
          <w:lang w:val="lt-LT"/>
        </w:rPr>
        <w:t xml:space="preserve"> ar padarius esminį Sutarties pažeidimą</w:t>
      </w:r>
      <w:r w:rsidRPr="684D47C4" w:rsidR="00501BB2">
        <w:rPr>
          <w:rFonts w:cs="Times New Roman"/>
          <w:color w:val="000000" w:themeColor="text1" w:themeTint="FF" w:themeShade="FF"/>
          <w:sz w:val="24"/>
          <w:szCs w:val="24"/>
          <w:lang w:val="lt-LT"/>
        </w:rPr>
        <w:t xml:space="preserve">, </w:t>
      </w:r>
      <w:r w:rsidRPr="684D47C4" w:rsidR="00501BB2">
        <w:rPr>
          <w:rFonts w:cs="Times New Roman"/>
          <w:sz w:val="24"/>
          <w:szCs w:val="24"/>
          <w:lang w:val="lt-LT"/>
        </w:rPr>
        <w:t xml:space="preserve">Užsakovas </w:t>
      </w:r>
      <w:r w:rsidRPr="684D47C4" w:rsidR="00501BB2">
        <w:rPr>
          <w:rFonts w:cs="Times New Roman"/>
          <w:color w:val="000000" w:themeColor="text1" w:themeTint="FF" w:themeShade="FF"/>
          <w:sz w:val="24"/>
          <w:szCs w:val="24"/>
          <w:lang w:val="lt-LT"/>
        </w:rPr>
        <w:t>turi teisę pasinaudoti ja</w:t>
      </w:r>
      <w:r w:rsidRPr="684D47C4" w:rsidR="1F97357E">
        <w:rPr>
          <w:rFonts w:cs="Times New Roman"/>
          <w:color w:val="000000" w:themeColor="text1" w:themeTint="FF" w:themeShade="FF"/>
          <w:sz w:val="24"/>
          <w:szCs w:val="24"/>
          <w:lang w:val="lt-LT"/>
        </w:rPr>
        <w:t>m</w:t>
      </w:r>
      <w:r w:rsidRPr="684D47C4" w:rsidR="00501BB2">
        <w:rPr>
          <w:rFonts w:cs="Times New Roman"/>
          <w:color w:val="000000" w:themeColor="text1" w:themeTint="FF" w:themeShade="FF"/>
          <w:sz w:val="24"/>
          <w:szCs w:val="24"/>
          <w:lang w:val="lt-LT"/>
        </w:rPr>
        <w:t xml:space="preserve"> pateiktu Sutarties įvykdymo užtikrinimu.</w:t>
      </w:r>
    </w:p>
    <w:p w:rsidRPr="00C16D07" w:rsidR="00501BB2" w:rsidP="00501BB2" w:rsidRDefault="00501BB2" w14:paraId="765DF5C1" w14:textId="77777777">
      <w:pPr>
        <w:pStyle w:val="Body2"/>
        <w:numPr>
          <w:ilvl w:val="1"/>
          <w:numId w:val="37"/>
        </w:numPr>
        <w:tabs>
          <w:tab w:val="left" w:pos="990"/>
        </w:tabs>
        <w:spacing w:after="0"/>
        <w:ind w:left="0" w:firstLine="540"/>
        <w:rPr>
          <w:rFonts w:cs="Times New Roman"/>
          <w:color w:val="000000" w:themeColor="text1"/>
          <w:sz w:val="24"/>
          <w:szCs w:val="24"/>
          <w:lang w:val="lt-LT"/>
        </w:rPr>
      </w:pPr>
      <w:r w:rsidRPr="00C16D07">
        <w:rPr>
          <w:rFonts w:cs="Times New Roman"/>
          <w:sz w:val="24"/>
          <w:szCs w:val="24"/>
          <w:lang w:val="lt-LT"/>
        </w:rPr>
        <w:t xml:space="preserve">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C16D07">
        <w:rPr>
          <w:rFonts w:cs="Times New Roman"/>
          <w:i/>
          <w:iCs/>
          <w:sz w:val="24"/>
          <w:szCs w:val="24"/>
          <w:lang w:val="lt-LT"/>
        </w:rPr>
        <w:t>(force majeure)</w:t>
      </w:r>
      <w:r w:rsidRPr="00C16D07">
        <w:rPr>
          <w:rFonts w:cs="Times New Roman"/>
          <w:sz w:val="24"/>
          <w:szCs w:val="24"/>
          <w:lang w:val="lt-LT"/>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C16D07">
        <w:rPr>
          <w:rFonts w:cs="Times New Roman"/>
          <w:i/>
          <w:iCs/>
          <w:sz w:val="24"/>
          <w:szCs w:val="24"/>
          <w:lang w:val="lt-LT"/>
        </w:rPr>
        <w:t>(force majeure)</w:t>
      </w:r>
      <w:r w:rsidRPr="00C16D07">
        <w:rPr>
          <w:rFonts w:cs="Times New Roman"/>
          <w:sz w:val="24"/>
          <w:szCs w:val="24"/>
          <w:lang w:val="lt-LT"/>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Pr="00C16D07" w:rsidR="00501BB2" w:rsidP="00501BB2" w:rsidRDefault="00501BB2" w14:paraId="0DA9ECA5" w14:textId="77777777">
      <w:pPr>
        <w:pStyle w:val="Body2"/>
        <w:numPr>
          <w:ilvl w:val="1"/>
          <w:numId w:val="37"/>
        </w:numPr>
        <w:tabs>
          <w:tab w:val="left" w:pos="990"/>
        </w:tabs>
        <w:spacing w:after="0"/>
        <w:ind w:left="0" w:firstLine="540"/>
        <w:rPr>
          <w:rFonts w:cs="Times New Roman"/>
          <w:color w:val="000000" w:themeColor="text1"/>
          <w:sz w:val="24"/>
          <w:szCs w:val="24"/>
          <w:lang w:val="lt-LT"/>
        </w:rPr>
      </w:pPr>
      <w:r w:rsidRPr="00C16D07">
        <w:rPr>
          <w:rFonts w:cs="Times New Roman"/>
          <w:sz w:val="24"/>
          <w:szCs w:val="24"/>
          <w:lang w:val="lt-LT"/>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Pr="00C16D07" w:rsidR="00501BB2" w:rsidP="00501BB2" w:rsidRDefault="00501BB2" w14:paraId="4AE82F69" w14:textId="77777777">
      <w:pPr>
        <w:pStyle w:val="Body2"/>
        <w:numPr>
          <w:ilvl w:val="1"/>
          <w:numId w:val="37"/>
        </w:numPr>
        <w:tabs>
          <w:tab w:val="left" w:pos="990"/>
        </w:tabs>
        <w:spacing w:after="0"/>
        <w:ind w:left="0" w:firstLine="540"/>
        <w:rPr>
          <w:rFonts w:cs="Times New Roman"/>
          <w:color w:val="000000" w:themeColor="text1"/>
          <w:sz w:val="24"/>
          <w:szCs w:val="24"/>
          <w:lang w:val="lt-LT"/>
        </w:rPr>
      </w:pPr>
      <w:r w:rsidRPr="00C16D07">
        <w:rPr>
          <w:rFonts w:cs="Times New Roman"/>
          <w:sz w:val="24"/>
          <w:szCs w:val="24"/>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Pr="00C16D07" w:rsidR="00F65CFF" w:rsidP="00F65CFF" w:rsidRDefault="00F65CFF" w14:paraId="32A6DCCB" w14:textId="77777777">
      <w:pPr>
        <w:pStyle w:val="Body2"/>
        <w:tabs>
          <w:tab w:val="left" w:pos="990"/>
        </w:tabs>
        <w:spacing w:after="0"/>
        <w:ind w:left="540"/>
        <w:rPr>
          <w:rFonts w:cs="Times New Roman"/>
          <w:color w:val="000000" w:themeColor="text1"/>
          <w:sz w:val="24"/>
          <w:szCs w:val="24"/>
          <w:lang w:val="lt-LT"/>
        </w:rPr>
      </w:pPr>
    </w:p>
    <w:p w:rsidRPr="00C16D07" w:rsidR="00501BB2" w:rsidP="00501BB2" w:rsidRDefault="00501BB2" w14:paraId="486FB532" w14:textId="77777777">
      <w:pPr>
        <w:pStyle w:val="Body2"/>
        <w:tabs>
          <w:tab w:val="left" w:pos="993"/>
          <w:tab w:val="left" w:pos="1134"/>
        </w:tabs>
        <w:spacing w:after="0"/>
        <w:ind w:firstLine="567"/>
        <w:rPr>
          <w:rFonts w:cs="Times New Roman"/>
          <w:color w:val="000000" w:themeColor="text1"/>
          <w:sz w:val="24"/>
          <w:szCs w:val="24"/>
          <w:lang w:val="lt-LT"/>
        </w:rPr>
      </w:pPr>
    </w:p>
    <w:p w:rsidRPr="00C16D07" w:rsidR="00501BB2" w:rsidP="00501BB2" w:rsidRDefault="00501BB2" w14:paraId="00872825" w14:textId="77777777">
      <w:pPr>
        <w:pStyle w:val="Body2"/>
        <w:numPr>
          <w:ilvl w:val="0"/>
          <w:numId w:val="37"/>
        </w:numPr>
        <w:tabs>
          <w:tab w:val="left" w:pos="993"/>
          <w:tab w:val="left" w:pos="1134"/>
        </w:tabs>
        <w:spacing w:after="0"/>
        <w:ind w:left="0" w:firstLine="540"/>
        <w:rPr>
          <w:rFonts w:cs="Times New Roman"/>
          <w:b/>
          <w:color w:val="000000" w:themeColor="text1"/>
          <w:sz w:val="24"/>
          <w:szCs w:val="24"/>
        </w:rPr>
      </w:pPr>
      <w:r w:rsidRPr="00C16D07">
        <w:rPr>
          <w:rFonts w:cs="Times New Roman"/>
          <w:b/>
          <w:color w:val="000000" w:themeColor="text1"/>
          <w:sz w:val="24"/>
          <w:szCs w:val="24"/>
        </w:rPr>
        <w:t>SUBTIEKIMAS</w:t>
      </w:r>
    </w:p>
    <w:p w:rsidRPr="00C16D07" w:rsidR="00501BB2" w:rsidP="00EA467F" w:rsidRDefault="00501BB2" w14:paraId="5C1BB2E9" w14:textId="2453DFE6">
      <w:pPr>
        <w:numPr>
          <w:ilvl w:val="1"/>
          <w:numId w:val="37"/>
        </w:numPr>
        <w:tabs>
          <w:tab w:val="left" w:pos="851"/>
          <w:tab w:val="left" w:pos="993"/>
        </w:tabs>
        <w:ind w:left="142" w:firstLine="425"/>
        <w:contextualSpacing/>
        <w:jc w:val="both"/>
        <w:rPr>
          <w:rFonts w:eastAsia="MS Mincho"/>
          <w:bCs/>
          <w:lang w:eastAsia="x-none"/>
        </w:rPr>
      </w:pPr>
      <w:r w:rsidRPr="00C16D07">
        <w:rPr>
          <w:rFonts w:eastAsia="MS Mincho"/>
          <w:bCs/>
          <w:szCs w:val="24"/>
          <w:lang w:eastAsia="x-none"/>
        </w:rPr>
        <w:t xml:space="preserve">Sutarčiai vykdyti pasitelkiami šie subrangovai: </w:t>
      </w:r>
      <w:r w:rsidRPr="00C16D07" w:rsidR="00EA467F">
        <w:rPr>
          <w:rFonts w:eastAsia="MS Mincho"/>
          <w:bCs/>
          <w:i/>
          <w:lang w:eastAsia="x-none"/>
        </w:rPr>
        <w:t>[surašyti Rangovo pasiūlyme nurodytus subrangovus, jeigu tokių nėra, parašyti žodį „nėra“]</w:t>
      </w:r>
      <w:r w:rsidRPr="00C16D07" w:rsidR="00EA467F">
        <w:rPr>
          <w:rFonts w:eastAsia="MS Mincho"/>
          <w:bCs/>
          <w:lang w:eastAsia="x-none"/>
        </w:rPr>
        <w:t xml:space="preserve">. </w:t>
      </w:r>
    </w:p>
    <w:p w:rsidRPr="00C16D07" w:rsidR="00501BB2" w:rsidP="00501BB2" w:rsidRDefault="00501BB2" w14:paraId="2DAB7993" w14:textId="77777777">
      <w:pPr>
        <w:numPr>
          <w:ilvl w:val="1"/>
          <w:numId w:val="37"/>
        </w:numPr>
        <w:shd w:val="clear" w:color="auto" w:fill="FFFFFF"/>
        <w:tabs>
          <w:tab w:val="left" w:pos="0"/>
          <w:tab w:val="left" w:pos="993"/>
          <w:tab w:val="left" w:pos="1134"/>
        </w:tabs>
        <w:ind w:left="0" w:firstLine="567"/>
        <w:jc w:val="both"/>
        <w:rPr>
          <w:szCs w:val="24"/>
        </w:rPr>
      </w:pPr>
      <w:r w:rsidRPr="00C16D07">
        <w:rPr>
          <w:szCs w:val="24"/>
        </w:rPr>
        <w:t xml:space="preserve">Sudarius Sutartį, tačiau ne vėliau negu Sutartis pradedama vykdyti, Rangovas įsipareigoja Užsakovui pranešti tuo metu žinomų subrangovų pavadinimus, kontaktinius duomenis ir jų atstovus. Užsakovas taip pat reikalauja, kad Rangovas informuotų apie minėtos informacijos pasikeitimus visu Sutarties vykdymo metu, taip pat apie naujus subrangovus, kuriuos jis ketina pasitelkti vėliau. </w:t>
      </w:r>
    </w:p>
    <w:p w:rsidRPr="00C16D07" w:rsidR="00501BB2" w:rsidP="00501BB2" w:rsidRDefault="00501BB2" w14:paraId="2663D50B" w14:textId="77777777">
      <w:pPr>
        <w:numPr>
          <w:ilvl w:val="1"/>
          <w:numId w:val="37"/>
        </w:numPr>
        <w:shd w:val="clear" w:color="auto" w:fill="FFFFFF"/>
        <w:tabs>
          <w:tab w:val="left" w:pos="0"/>
          <w:tab w:val="left" w:pos="993"/>
          <w:tab w:val="left" w:pos="1134"/>
        </w:tabs>
        <w:ind w:left="0" w:firstLine="567"/>
        <w:jc w:val="both"/>
        <w:rPr>
          <w:szCs w:val="24"/>
        </w:rPr>
      </w:pPr>
      <w:r w:rsidRPr="00C16D07">
        <w:rPr>
          <w:szCs w:val="24"/>
        </w:rPr>
        <w:t>Subrangovų pasitelkimas nekeičia pagrindinio Rangovo atsakomybės dėl Sutarties įvykdymo.</w:t>
      </w:r>
    </w:p>
    <w:p w:rsidRPr="00C16D07" w:rsidR="00501BB2" w:rsidP="00501BB2" w:rsidRDefault="00501BB2" w14:paraId="5EF0DC43" w14:textId="77777777">
      <w:pPr>
        <w:numPr>
          <w:ilvl w:val="1"/>
          <w:numId w:val="37"/>
        </w:numPr>
        <w:shd w:val="clear" w:color="auto" w:fill="FFFFFF"/>
        <w:tabs>
          <w:tab w:val="left" w:pos="0"/>
          <w:tab w:val="left" w:pos="993"/>
          <w:tab w:val="left" w:pos="1134"/>
        </w:tabs>
        <w:ind w:left="0" w:firstLine="567"/>
        <w:jc w:val="both"/>
        <w:rPr>
          <w:szCs w:val="24"/>
        </w:rPr>
      </w:pPr>
      <w:r w:rsidRPr="00C16D07">
        <w:rPr>
          <w:szCs w:val="24"/>
        </w:rPr>
        <w:t>Rangovas gali keisti Sutarties 9.1 punkte nurodytus subrangovus tik prieš tai raštu pranešęs Užsakovui apie tokio keitimo būtinybę ir gavęs jo raštišką sutikimą.</w:t>
      </w:r>
    </w:p>
    <w:p w:rsidRPr="00C16D07" w:rsidR="00501BB2" w:rsidP="00501BB2" w:rsidRDefault="00501BB2" w14:paraId="593EEB4D" w14:textId="77777777">
      <w:pPr>
        <w:numPr>
          <w:ilvl w:val="1"/>
          <w:numId w:val="37"/>
        </w:numPr>
        <w:shd w:val="clear" w:color="auto" w:fill="FFFFFF"/>
        <w:tabs>
          <w:tab w:val="left" w:pos="0"/>
          <w:tab w:val="left" w:pos="993"/>
          <w:tab w:val="left" w:pos="1134"/>
        </w:tabs>
        <w:ind w:left="0" w:firstLine="567"/>
        <w:jc w:val="both"/>
        <w:rPr>
          <w:szCs w:val="24"/>
        </w:rPr>
      </w:pPr>
      <w:r w:rsidRPr="00C16D07">
        <w:rPr>
          <w:szCs w:val="24"/>
        </w:rPr>
        <w:t>Jei subrangovui pirkimo dokumentuose buvo keliami kvalifikaciniai reikalavimai arba subrangovas buvo pasitelktas pagrindžiant Rangovo pasiūlymo atitikimą pirkimo dokumentuose nustatytiems kvalifikaciniams reikalavimams, keičiamas subrangovas turi atitikti atitinkamus pirkimo dokumentuose nustatytus kvalifikacinius reikalavimus ir neturi būti Viešųjų pirkimų įstatyme numatytų pašalinimo pagrindų. Tokiu atveju, jeigu subrangovo padėtis atitinka bent vieną pagal Viešųjų pirkimų įstatymo 46 straipsnį nustatytą, Sutarčiai aktualų, pašalinimo pagrindą, Užsakovas reikalauja, kad Rangovas per Užsakovo nustatytą terminą pakeistų minėtą subrangovą reikalavimus atitinkančiu subrangovu.</w:t>
      </w:r>
    </w:p>
    <w:p w:rsidRPr="00C16D07" w:rsidR="00501BB2" w:rsidP="00501BB2" w:rsidRDefault="00501BB2" w14:paraId="5DD5D791" w14:textId="77777777">
      <w:pPr>
        <w:numPr>
          <w:ilvl w:val="1"/>
          <w:numId w:val="37"/>
        </w:numPr>
        <w:shd w:val="clear" w:color="auto" w:fill="FFFFFF"/>
        <w:tabs>
          <w:tab w:val="left" w:pos="90"/>
          <w:tab w:val="left" w:pos="993"/>
          <w:tab w:val="left" w:pos="1134"/>
        </w:tabs>
        <w:ind w:left="0" w:firstLine="567"/>
        <w:jc w:val="both"/>
        <w:rPr>
          <w:szCs w:val="24"/>
        </w:rPr>
      </w:pPr>
      <w:r w:rsidRPr="00C16D07">
        <w:rPr>
          <w:szCs w:val="24"/>
        </w:rPr>
        <w:t>Užsakovui sutikus su subrangovo pakeitimu, Užsakovas kartu su Rangovu raštu sudaro susitarimą dėl subrangovo pakeitimo, kurį pasirašo Šalys. Šis susitarimas yra neatskiriama Sutarties dalis.</w:t>
      </w:r>
    </w:p>
    <w:p w:rsidRPr="00C16D07" w:rsidR="00501BB2" w:rsidP="00501BB2" w:rsidRDefault="00501BB2" w14:paraId="6FBBB369" w14:textId="77777777">
      <w:pPr>
        <w:numPr>
          <w:ilvl w:val="1"/>
          <w:numId w:val="37"/>
        </w:numPr>
        <w:shd w:val="clear" w:color="auto" w:fill="FFFFFF"/>
        <w:tabs>
          <w:tab w:val="left" w:pos="90"/>
          <w:tab w:val="left" w:pos="993"/>
          <w:tab w:val="left" w:pos="1134"/>
        </w:tabs>
        <w:ind w:left="0" w:firstLine="567"/>
        <w:jc w:val="both"/>
        <w:rPr>
          <w:szCs w:val="24"/>
        </w:rPr>
      </w:pPr>
      <w:r w:rsidRPr="00C16D07">
        <w:rPr>
          <w:color w:val="000000"/>
          <w:szCs w:val="24"/>
        </w:rPr>
        <w:t xml:space="preserve">Tiesioginio atsiskaitymo Rangovo pasitelkiamiems </w:t>
      </w:r>
      <w:r w:rsidRPr="00C16D07">
        <w:rPr>
          <w:szCs w:val="24"/>
        </w:rPr>
        <w:t xml:space="preserve">subrangovams </w:t>
      </w:r>
      <w:r w:rsidRPr="00C16D07">
        <w:rPr>
          <w:color w:val="000000"/>
          <w:szCs w:val="24"/>
        </w:rPr>
        <w:t>galimybės įgyvendinamos šia tvarka:</w:t>
      </w:r>
    </w:p>
    <w:p w:rsidRPr="00C16D07" w:rsidR="00501BB2" w:rsidP="00501BB2" w:rsidRDefault="00501BB2" w14:paraId="0EDEA5E7" w14:textId="77777777">
      <w:pPr>
        <w:pStyle w:val="ListParagraph"/>
        <w:widowControl w:val="0"/>
        <w:numPr>
          <w:ilvl w:val="2"/>
          <w:numId w:val="37"/>
        </w:numPr>
        <w:pBdr>
          <w:top w:val="nil"/>
          <w:left w:val="nil"/>
          <w:bottom w:val="nil"/>
          <w:right w:val="nil"/>
          <w:between w:val="nil"/>
          <w:bar w:val="nil"/>
        </w:pBdr>
        <w:tabs>
          <w:tab w:val="left" w:pos="90"/>
          <w:tab w:val="left" w:pos="1170"/>
        </w:tabs>
        <w:autoSpaceDE w:val="0"/>
        <w:autoSpaceDN w:val="0"/>
        <w:adjustRightInd w:val="0"/>
        <w:ind w:left="0" w:firstLine="567"/>
        <w:jc w:val="both"/>
        <w:rPr>
          <w:color w:val="000000"/>
          <w:szCs w:val="24"/>
        </w:rPr>
      </w:pPr>
      <w:r w:rsidRPr="00C16D07">
        <w:rPr>
          <w:color w:val="000000"/>
          <w:szCs w:val="24"/>
        </w:rPr>
        <w:t>S</w:t>
      </w:r>
      <w:r w:rsidRPr="00C16D07">
        <w:rPr>
          <w:szCs w:val="24"/>
        </w:rPr>
        <w:t>ubrangovas</w:t>
      </w:r>
      <w:r w:rsidRPr="00C16D07">
        <w:rPr>
          <w:color w:val="000000"/>
          <w:szCs w:val="24"/>
        </w:rPr>
        <w:t xml:space="preserve">, norėdamas, kad Užsakovas tiesiogiai atsiskaitytų su juo pateikia prašymą Užsakovui ir inicijuoja trišalės sutarties tarp jo, Užsakovo ir Rangovo sudarymą. Sutartis turi būti sudaryta ne vėliau kaip iki pirmojo Užsakovo atsiskaitymo su </w:t>
      </w:r>
      <w:r w:rsidRPr="00C16D07">
        <w:rPr>
          <w:szCs w:val="24"/>
        </w:rPr>
        <w:t>subrangovu.</w:t>
      </w:r>
      <w:r w:rsidRPr="00C16D07">
        <w:rPr>
          <w:color w:val="000000"/>
          <w:szCs w:val="24"/>
        </w:rPr>
        <w:t xml:space="preserve"> </w:t>
      </w:r>
    </w:p>
    <w:p w:rsidRPr="00C16D07" w:rsidR="00501BB2" w:rsidP="00501BB2" w:rsidRDefault="00501BB2" w14:paraId="0E8F51FB" w14:textId="77777777">
      <w:pPr>
        <w:pStyle w:val="ListParagraph"/>
        <w:widowControl w:val="0"/>
        <w:numPr>
          <w:ilvl w:val="2"/>
          <w:numId w:val="37"/>
        </w:numPr>
        <w:pBdr>
          <w:top w:val="nil"/>
          <w:left w:val="nil"/>
          <w:bottom w:val="nil"/>
          <w:right w:val="nil"/>
          <w:between w:val="nil"/>
          <w:bar w:val="nil"/>
        </w:pBdr>
        <w:tabs>
          <w:tab w:val="left" w:pos="90"/>
          <w:tab w:val="left" w:pos="1170"/>
        </w:tabs>
        <w:autoSpaceDE w:val="0"/>
        <w:autoSpaceDN w:val="0"/>
        <w:adjustRightInd w:val="0"/>
        <w:ind w:left="0" w:firstLine="567"/>
        <w:jc w:val="both"/>
        <w:rPr>
          <w:color w:val="000000"/>
          <w:szCs w:val="24"/>
        </w:rPr>
      </w:pPr>
      <w:r w:rsidRPr="00C16D07">
        <w:rPr>
          <w:color w:val="000000"/>
          <w:szCs w:val="24"/>
        </w:rPr>
        <w:t>S</w:t>
      </w:r>
      <w:r w:rsidRPr="00C16D07">
        <w:rPr>
          <w:szCs w:val="24"/>
        </w:rPr>
        <w:t>ubrangovas</w:t>
      </w:r>
      <w:r w:rsidRPr="00C16D07">
        <w:rPr>
          <w:color w:val="000000"/>
          <w:szCs w:val="24"/>
        </w:rPr>
        <w:t xml:space="preserve">, prieš pateikdamas sąskaitą Užsakovui, turi ją suderinti su Rangovu. Suderinimas laikomas tinkamu, kai </w:t>
      </w:r>
      <w:r w:rsidRPr="00C16D07">
        <w:rPr>
          <w:szCs w:val="24"/>
        </w:rPr>
        <w:t xml:space="preserve">subrangovo </w:t>
      </w:r>
      <w:r w:rsidRPr="00C16D07">
        <w:rPr>
          <w:color w:val="000000"/>
          <w:szCs w:val="24"/>
        </w:rPr>
        <w:t xml:space="preserve">išrašytą sąskaitą raštu patvirtina atsakingas Rangovo atstovas, kuris yra nurodytas trišalėje sutartyje. Užsakovo atlikti mokėjimai </w:t>
      </w:r>
      <w:r w:rsidRPr="00C16D07">
        <w:rPr>
          <w:szCs w:val="24"/>
        </w:rPr>
        <w:t xml:space="preserve">subrangovui </w:t>
      </w:r>
      <w:r w:rsidRPr="00C16D07">
        <w:rPr>
          <w:color w:val="000000"/>
          <w:szCs w:val="24"/>
        </w:rPr>
        <w:t xml:space="preserve">atitinkamai mažina sumą, kurią Užsakovas turi sumokėti Rangovui pagal Sutarties sąlygas ir tvarką. Rangovas, išrašydamas ir pateikdamas sąskaitas Užsakovui, atitinkamai į jas neįtraukia </w:t>
      </w:r>
      <w:r w:rsidRPr="00C16D07">
        <w:rPr>
          <w:szCs w:val="24"/>
        </w:rPr>
        <w:t xml:space="preserve">subrangovo </w:t>
      </w:r>
      <w:r w:rsidRPr="00C16D07">
        <w:rPr>
          <w:color w:val="000000"/>
          <w:szCs w:val="24"/>
        </w:rPr>
        <w:t>tiesiogiai Užsakovui pateiktų ir Rangovo patvirtintų sąskaitų sumų.</w:t>
      </w:r>
    </w:p>
    <w:p w:rsidRPr="00C16D07" w:rsidR="00501BB2" w:rsidP="00501BB2" w:rsidRDefault="00501BB2" w14:paraId="2B48D377" w14:textId="77777777">
      <w:pPr>
        <w:pStyle w:val="ListParagraph"/>
        <w:widowControl w:val="0"/>
        <w:numPr>
          <w:ilvl w:val="2"/>
          <w:numId w:val="37"/>
        </w:numPr>
        <w:pBdr>
          <w:top w:val="nil"/>
          <w:left w:val="nil"/>
          <w:bottom w:val="nil"/>
          <w:right w:val="nil"/>
          <w:between w:val="nil"/>
          <w:bar w:val="nil"/>
        </w:pBdr>
        <w:tabs>
          <w:tab w:val="left" w:pos="90"/>
          <w:tab w:val="left" w:pos="1170"/>
        </w:tabs>
        <w:autoSpaceDE w:val="0"/>
        <w:autoSpaceDN w:val="0"/>
        <w:adjustRightInd w:val="0"/>
        <w:ind w:left="0" w:firstLine="567"/>
        <w:jc w:val="both"/>
        <w:rPr>
          <w:color w:val="000000"/>
          <w:szCs w:val="24"/>
        </w:rPr>
      </w:pPr>
      <w:r w:rsidRPr="00C16D07">
        <w:rPr>
          <w:color w:val="000000"/>
          <w:szCs w:val="24"/>
        </w:rPr>
        <w:t xml:space="preserve">Tiesioginis atsiskaitymas su </w:t>
      </w:r>
      <w:r w:rsidRPr="00C16D07">
        <w:rPr>
          <w:szCs w:val="24"/>
        </w:rPr>
        <w:t xml:space="preserve">subrangovu </w:t>
      </w:r>
      <w:r w:rsidRPr="00C16D07">
        <w:rPr>
          <w:color w:val="000000"/>
          <w:szCs w:val="24"/>
        </w:rPr>
        <w:t xml:space="preserve">neatleidžia Rangovo nuo jo prisiimtų įsipareigojimų pagal sudarytą Sutartį. Nepaisant nustatyto galimo tiesioginio atsiskaitymo su </w:t>
      </w:r>
      <w:r w:rsidRPr="00C16D07">
        <w:rPr>
          <w:szCs w:val="24"/>
        </w:rPr>
        <w:t>subrangovu</w:t>
      </w:r>
      <w:r w:rsidRPr="00C16D07">
        <w:rPr>
          <w:color w:val="000000"/>
          <w:szCs w:val="24"/>
        </w:rPr>
        <w:t xml:space="preserve">, Rangovui Sutartimi numatytos teisės, pareigos ir kiti įsipareigojimai nepereina </w:t>
      </w:r>
      <w:r w:rsidRPr="00C16D07">
        <w:rPr>
          <w:szCs w:val="24"/>
        </w:rPr>
        <w:t>subrangovui</w:t>
      </w:r>
      <w:r w:rsidRPr="00C16D07">
        <w:rPr>
          <w:color w:val="000000"/>
          <w:szCs w:val="24"/>
        </w:rPr>
        <w:t>.</w:t>
      </w:r>
    </w:p>
    <w:p w:rsidRPr="00C16D07" w:rsidR="00501BB2" w:rsidP="00501BB2" w:rsidRDefault="00501BB2" w14:paraId="23E5486F" w14:textId="77777777">
      <w:pPr>
        <w:pStyle w:val="ListParagraph"/>
        <w:widowControl w:val="0"/>
        <w:numPr>
          <w:ilvl w:val="2"/>
          <w:numId w:val="37"/>
        </w:numPr>
        <w:pBdr>
          <w:top w:val="nil"/>
          <w:left w:val="nil"/>
          <w:bottom w:val="nil"/>
          <w:right w:val="nil"/>
          <w:between w:val="nil"/>
          <w:bar w:val="nil"/>
        </w:pBdr>
        <w:tabs>
          <w:tab w:val="left" w:pos="90"/>
          <w:tab w:val="left" w:pos="1170"/>
        </w:tabs>
        <w:autoSpaceDE w:val="0"/>
        <w:autoSpaceDN w:val="0"/>
        <w:adjustRightInd w:val="0"/>
        <w:ind w:left="0" w:firstLine="567"/>
        <w:jc w:val="both"/>
        <w:rPr>
          <w:color w:val="000000"/>
          <w:szCs w:val="24"/>
        </w:rPr>
      </w:pPr>
      <w:r w:rsidRPr="00C16D07">
        <w:rPr>
          <w:color w:val="000000"/>
          <w:szCs w:val="24"/>
        </w:rPr>
        <w:t xml:space="preserve">Jei dėl tiesioginio atsiskaitymo su </w:t>
      </w:r>
      <w:r w:rsidRPr="00C16D07">
        <w:rPr>
          <w:szCs w:val="24"/>
        </w:rPr>
        <w:t xml:space="preserve">subrangovu </w:t>
      </w:r>
      <w:r w:rsidRPr="00C16D07">
        <w:rPr>
          <w:color w:val="000000"/>
          <w:szCs w:val="24"/>
        </w:rPr>
        <w:t xml:space="preserve">faktiškai nesutampa Rangovo ir </w:t>
      </w:r>
      <w:r w:rsidRPr="00C16D07">
        <w:rPr>
          <w:szCs w:val="24"/>
        </w:rPr>
        <w:t xml:space="preserve">subrangovo </w:t>
      </w:r>
      <w:r w:rsidRPr="00C16D07">
        <w:rPr>
          <w:color w:val="000000"/>
          <w:szCs w:val="24"/>
        </w:rPr>
        <w:t>nurodyti faktiniai kiekiai/ apimtys/ mokėtinos sumos, rizika prieš Užsakovą tenka Rangovui ir neatitikimai pašalinami Rangovo sąskaita.</w:t>
      </w:r>
    </w:p>
    <w:p w:rsidRPr="00C16D07" w:rsidR="00501BB2" w:rsidP="00501BB2" w:rsidRDefault="00501BB2" w14:paraId="2E1899C0" w14:textId="77777777">
      <w:pPr>
        <w:pStyle w:val="ListParagraph"/>
        <w:widowControl w:val="0"/>
        <w:numPr>
          <w:ilvl w:val="2"/>
          <w:numId w:val="37"/>
        </w:numPr>
        <w:pBdr>
          <w:top w:val="nil"/>
          <w:left w:val="nil"/>
          <w:bottom w:val="nil"/>
          <w:right w:val="nil"/>
          <w:between w:val="nil"/>
          <w:bar w:val="nil"/>
        </w:pBdr>
        <w:tabs>
          <w:tab w:val="left" w:pos="90"/>
          <w:tab w:val="left" w:pos="1170"/>
        </w:tabs>
        <w:autoSpaceDE w:val="0"/>
        <w:autoSpaceDN w:val="0"/>
        <w:adjustRightInd w:val="0"/>
        <w:ind w:left="0" w:firstLine="567"/>
        <w:jc w:val="both"/>
        <w:rPr>
          <w:color w:val="000000"/>
          <w:szCs w:val="24"/>
        </w:rPr>
      </w:pPr>
      <w:r w:rsidRPr="00C16D07">
        <w:rPr>
          <w:color w:val="000000"/>
          <w:szCs w:val="24"/>
        </w:rPr>
        <w:t xml:space="preserve">Atsiskaitymas su </w:t>
      </w:r>
      <w:r w:rsidRPr="00C16D07">
        <w:rPr>
          <w:szCs w:val="24"/>
        </w:rPr>
        <w:t xml:space="preserve">subrangovu </w:t>
      </w:r>
      <w:r w:rsidRPr="00C16D07">
        <w:rPr>
          <w:color w:val="000000"/>
          <w:szCs w:val="24"/>
        </w:rPr>
        <w:t>vykdomas Sutarties 2.5 punkte nustatyta tvarka.</w:t>
      </w:r>
    </w:p>
    <w:p w:rsidRPr="00C16D07" w:rsidR="00501BB2" w:rsidP="00501BB2" w:rsidRDefault="00501BB2" w14:paraId="00CF22E9" w14:textId="77777777">
      <w:pPr>
        <w:pStyle w:val="ListParagraph"/>
        <w:widowControl w:val="0"/>
        <w:numPr>
          <w:ilvl w:val="2"/>
          <w:numId w:val="37"/>
        </w:numPr>
        <w:pBdr>
          <w:top w:val="nil"/>
          <w:left w:val="nil"/>
          <w:bottom w:val="nil"/>
          <w:right w:val="nil"/>
          <w:between w:val="nil"/>
          <w:bar w:val="nil"/>
        </w:pBdr>
        <w:tabs>
          <w:tab w:val="left" w:pos="90"/>
          <w:tab w:val="left" w:pos="1170"/>
        </w:tabs>
        <w:autoSpaceDE w:val="0"/>
        <w:autoSpaceDN w:val="0"/>
        <w:adjustRightInd w:val="0"/>
        <w:ind w:left="0" w:firstLine="567"/>
        <w:jc w:val="both"/>
        <w:rPr>
          <w:color w:val="000000"/>
          <w:szCs w:val="24"/>
        </w:rPr>
      </w:pPr>
      <w:r w:rsidRPr="00C16D07">
        <w:rPr>
          <w:szCs w:val="24"/>
        </w:rPr>
        <w:t>Rangovas turi teisę prieštarauti nepagrįstiems mokėjimams.</w:t>
      </w:r>
    </w:p>
    <w:p w:rsidRPr="00C16D07" w:rsidR="00501BB2" w:rsidP="00501BB2" w:rsidRDefault="00501BB2" w14:paraId="257AF50D" w14:textId="77777777">
      <w:pPr>
        <w:shd w:val="clear" w:color="auto" w:fill="FFFFFF"/>
        <w:tabs>
          <w:tab w:val="left" w:pos="993"/>
          <w:tab w:val="left" w:pos="1134"/>
        </w:tabs>
        <w:ind w:firstLine="567"/>
        <w:jc w:val="both"/>
        <w:rPr>
          <w:color w:val="000000" w:themeColor="text1"/>
          <w:szCs w:val="24"/>
        </w:rPr>
      </w:pPr>
    </w:p>
    <w:p w:rsidRPr="00C16D07" w:rsidR="00501BB2" w:rsidP="00501BB2" w:rsidRDefault="00501BB2" w14:paraId="7917B43C" w14:textId="77777777">
      <w:pPr>
        <w:pStyle w:val="Heading"/>
        <w:numPr>
          <w:ilvl w:val="0"/>
          <w:numId w:val="37"/>
        </w:numPr>
        <w:tabs>
          <w:tab w:val="left" w:pos="993"/>
        </w:tabs>
        <w:ind w:left="0" w:firstLine="567"/>
        <w:jc w:val="both"/>
        <w:rPr>
          <w:rFonts w:cs="Times New Roman"/>
          <w:color w:val="000000" w:themeColor="text1"/>
          <w:sz w:val="24"/>
          <w:szCs w:val="24"/>
        </w:rPr>
      </w:pPr>
      <w:r w:rsidRPr="00C16D07">
        <w:rPr>
          <w:rFonts w:cs="Times New Roman"/>
          <w:color w:val="000000" w:themeColor="text1"/>
          <w:sz w:val="24"/>
          <w:szCs w:val="24"/>
        </w:rPr>
        <w:t>SUTARTIES GALIOJIMAS, pakeitimas IR NUTRAUKIMAS</w:t>
      </w:r>
    </w:p>
    <w:p w:rsidRPr="00C16D07" w:rsidR="00501BB2" w:rsidP="00501BB2" w:rsidRDefault="00501BB2" w14:paraId="1D6A5633" w14:textId="77777777">
      <w:pPr>
        <w:pStyle w:val="ListParagraph"/>
        <w:numPr>
          <w:ilvl w:val="1"/>
          <w:numId w:val="37"/>
        </w:numPr>
        <w:tabs>
          <w:tab w:val="left" w:pos="0"/>
          <w:tab w:val="left" w:pos="1170"/>
        </w:tabs>
        <w:ind w:left="0" w:firstLine="540"/>
        <w:jc w:val="both"/>
        <w:rPr>
          <w:szCs w:val="24"/>
        </w:rPr>
      </w:pPr>
      <w:r w:rsidRPr="00C16D07">
        <w:rPr>
          <w:szCs w:val="24"/>
        </w:rPr>
        <w:t>Sutartis įsigalioja</w:t>
      </w:r>
      <w:r w:rsidRPr="00C16D07">
        <w:rPr>
          <w:color w:val="000000" w:themeColor="text1"/>
          <w:szCs w:val="24"/>
        </w:rPr>
        <w:t xml:space="preserve"> Sutartį pasirašius abiem Sutarties Šalims ir Rangovui pateikus Sutarties įvykdymo užtikrinimą</w:t>
      </w:r>
      <w:r w:rsidRPr="00C16D07">
        <w:rPr>
          <w:szCs w:val="24"/>
        </w:rPr>
        <w:t xml:space="preserve"> ir galioja iki visiško Šalių sutartinių įsipareigojimų įvykdymo, arba iki Sutarties nutraukimo Sutartyje ar įstatymuose nustatytais pagrindais ir tvarka.</w:t>
      </w:r>
    </w:p>
    <w:p w:rsidRPr="00C16D07" w:rsidR="002B7880" w:rsidP="002B7880" w:rsidRDefault="002B7880" w14:paraId="5367B63B" w14:textId="77777777">
      <w:pPr>
        <w:pStyle w:val="ListParagraph"/>
        <w:numPr>
          <w:ilvl w:val="1"/>
          <w:numId w:val="37"/>
        </w:numPr>
        <w:tabs>
          <w:tab w:val="left" w:pos="0"/>
        </w:tabs>
        <w:ind w:left="0" w:firstLine="567"/>
        <w:jc w:val="both"/>
        <w:rPr>
          <w:szCs w:val="24"/>
        </w:rPr>
      </w:pPr>
      <w:r w:rsidRPr="00C16D07">
        <w:rPr>
          <w:szCs w:val="24"/>
        </w:rPr>
        <w:t>Užsakovas šiame skyriuje nustatytomis sąlygomis gali nurodyti daryti Pakeitimus, vadovaudamasis Lietuvos Respublikos viešųjų pirkimų įstatymo 98 str. Pakeitimai gali apimti:</w:t>
      </w:r>
    </w:p>
    <w:p w:rsidRPr="00C16D07" w:rsidR="002B7880" w:rsidP="002B7880" w:rsidRDefault="002B7880" w14:paraId="4CC6D92A" w14:textId="16C587B4">
      <w:pPr>
        <w:tabs>
          <w:tab w:val="left" w:pos="0"/>
          <w:tab w:val="left" w:pos="567"/>
          <w:tab w:val="left" w:pos="1170"/>
        </w:tabs>
        <w:ind w:firstLine="567"/>
        <w:jc w:val="both"/>
        <w:rPr>
          <w:szCs w:val="24"/>
        </w:rPr>
      </w:pPr>
      <w:r w:rsidRPr="00C16D07">
        <w:rPr>
          <w:szCs w:val="24"/>
        </w:rPr>
        <w:t>10.2.1. bet kurios Darbų dalies montavimo ar įrengimo vietos ar padėties keitimą, Darbų dalies lygių, pozicijų ir (arba) matmenų pakitimus;</w:t>
      </w:r>
    </w:p>
    <w:p w:rsidRPr="00C16D07" w:rsidR="002B7880" w:rsidP="002B7880" w:rsidRDefault="002B7880" w14:paraId="0385F109" w14:textId="3F59C946">
      <w:pPr>
        <w:tabs>
          <w:tab w:val="left" w:pos="0"/>
          <w:tab w:val="left" w:pos="426"/>
          <w:tab w:val="left" w:pos="851"/>
          <w:tab w:val="left" w:pos="1170"/>
        </w:tabs>
        <w:jc w:val="both"/>
        <w:rPr>
          <w:szCs w:val="24"/>
        </w:rPr>
      </w:pPr>
      <w:r w:rsidRPr="00C16D07">
        <w:rPr>
          <w:szCs w:val="24"/>
        </w:rPr>
        <w:t xml:space="preserve">          10.2.2. bet kurio atskiro darbo atsisakymą arba Darbų apimties sumažinimą;</w:t>
      </w:r>
    </w:p>
    <w:p w:rsidRPr="00C16D07" w:rsidR="002B7880" w:rsidP="002B7880" w:rsidRDefault="002B7880" w14:paraId="447C9267" w14:textId="6959C8FA">
      <w:pPr>
        <w:tabs>
          <w:tab w:val="left" w:pos="0"/>
          <w:tab w:val="left" w:pos="1170"/>
        </w:tabs>
        <w:ind w:firstLine="567"/>
        <w:jc w:val="both"/>
        <w:rPr>
          <w:szCs w:val="24"/>
        </w:rPr>
      </w:pPr>
      <w:r w:rsidRPr="00C16D07">
        <w:rPr>
          <w:szCs w:val="24"/>
        </w:rPr>
        <w:t>10.2.3. Darbų kokybės ar kitų bet kurio atskiro darbo savybių pakitimus;</w:t>
      </w:r>
    </w:p>
    <w:p w:rsidRPr="00C16D07" w:rsidR="002B7880" w:rsidP="002B7880" w:rsidRDefault="002B7880" w14:paraId="7A0952BB" w14:textId="22431216">
      <w:pPr>
        <w:tabs>
          <w:tab w:val="left" w:pos="0"/>
          <w:tab w:val="left" w:pos="851"/>
          <w:tab w:val="left" w:pos="1170"/>
        </w:tabs>
        <w:ind w:hanging="142"/>
        <w:jc w:val="both"/>
        <w:rPr>
          <w:szCs w:val="24"/>
        </w:rPr>
      </w:pPr>
      <w:r w:rsidRPr="00C16D07">
        <w:rPr>
          <w:szCs w:val="24"/>
        </w:rPr>
        <w:t xml:space="preserve">            10.2.4. bet kurį papildomą darbą, Įrangą, Medžiagas arba Darbų apimties padidinimą.</w:t>
      </w:r>
    </w:p>
    <w:p w:rsidRPr="00C16D07" w:rsidR="002B7880" w:rsidP="002B7880" w:rsidRDefault="002B7880" w14:paraId="52B7BD8E" w14:textId="77777777">
      <w:pPr>
        <w:pStyle w:val="ListParagraph"/>
        <w:numPr>
          <w:ilvl w:val="1"/>
          <w:numId w:val="37"/>
        </w:numPr>
        <w:tabs>
          <w:tab w:val="left" w:pos="0"/>
        </w:tabs>
        <w:ind w:left="0" w:firstLine="567"/>
        <w:jc w:val="both"/>
        <w:rPr>
          <w:szCs w:val="24"/>
        </w:rPr>
      </w:pPr>
      <w:r w:rsidRPr="00C16D07">
        <w:rPr>
          <w:szCs w:val="24"/>
        </w:rPr>
        <w:t xml:space="preserve">Pakeitimas pagrindžiamas dokumentais (pvz. defektiniu (pakeitimų) aktu, brėžiniais (įsk. Projekto korektūrą pagal jo naują laidą), ar kitais dokumentais), kurie turi būti patvirtinti Rangovo, statinio statybos techninės priežiūros vadovo ir projektuotojo ir (ar) statinio projekto vykdymo priežiūros vadovo parašais, bei raštu suderinti su Užsakovu. </w:t>
      </w:r>
    </w:p>
    <w:p w:rsidRPr="00C16D07" w:rsidR="002B7880" w:rsidP="002B7880" w:rsidRDefault="002B7880" w14:paraId="6DEFC088" w14:textId="77777777">
      <w:pPr>
        <w:pStyle w:val="ListParagraph"/>
        <w:numPr>
          <w:ilvl w:val="1"/>
          <w:numId w:val="37"/>
        </w:numPr>
        <w:tabs>
          <w:tab w:val="left" w:pos="0"/>
          <w:tab w:val="left" w:pos="710"/>
        </w:tabs>
        <w:ind w:left="0" w:firstLine="567"/>
        <w:jc w:val="both"/>
        <w:rPr>
          <w:szCs w:val="24"/>
        </w:rPr>
      </w:pPr>
      <w:r w:rsidRPr="00C16D07">
        <w:rPr>
          <w:szCs w:val="24"/>
        </w:rPr>
        <w:t xml:space="preserve">Pakeitimai gali būti atliekami vadovaujantis VPĮ 89 straipsnio 1 dalies 1-3, 5 punkto ir 2 dalies nuostatomis. </w:t>
      </w:r>
    </w:p>
    <w:p w:rsidRPr="00C16D07" w:rsidR="002B7880" w:rsidP="00DB11DD" w:rsidRDefault="002B7880" w14:paraId="21BA1A58" w14:textId="77777777">
      <w:pPr>
        <w:pStyle w:val="ListParagraph"/>
        <w:numPr>
          <w:ilvl w:val="1"/>
          <w:numId w:val="37"/>
        </w:numPr>
        <w:tabs>
          <w:tab w:val="left" w:pos="0"/>
          <w:tab w:val="left" w:pos="710"/>
        </w:tabs>
        <w:ind w:left="0" w:firstLine="540"/>
        <w:jc w:val="both"/>
        <w:rPr>
          <w:szCs w:val="24"/>
        </w:rPr>
      </w:pPr>
      <w:r w:rsidRPr="00C16D07">
        <w:rPr>
          <w:szCs w:val="24"/>
        </w:rPr>
        <w:t>Jeigu Pakeitimai atliekami pagal VPĮ 89 straipsnio 1 dalies 3 punkto nuostatas, nenumatytomis aplinkybėmis laikomos aplinkybės,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rengiantis sutarties sudarymui panaudotų išteklių ir numatomos jos vertės santykį.</w:t>
      </w:r>
    </w:p>
    <w:p w:rsidRPr="00C16D07" w:rsidR="002B7880" w:rsidP="00DB11DD" w:rsidRDefault="002B7880" w14:paraId="7B915C09" w14:textId="77777777">
      <w:pPr>
        <w:pStyle w:val="ListParagraph"/>
        <w:numPr>
          <w:ilvl w:val="1"/>
          <w:numId w:val="37"/>
        </w:numPr>
        <w:tabs>
          <w:tab w:val="left" w:pos="0"/>
          <w:tab w:val="left" w:pos="710"/>
        </w:tabs>
        <w:ind w:left="0" w:firstLine="540"/>
        <w:jc w:val="both"/>
        <w:rPr>
          <w:szCs w:val="24"/>
        </w:rPr>
      </w:pPr>
      <w:r w:rsidRPr="00C16D07">
        <w:rPr>
          <w:szCs w:val="24"/>
        </w:rPr>
        <w:t>Atliekant Pakeitimus pagal VPĮ 89 straipsnio 1 dalies 1 punkto nuostatas, Pakeitimų bendra vertė turi neviršyti 30 procentų Pradinės sutarties vertės ir gali būti atliekami, jeigu jais nekeičiamas Sutarties pobūdis, esant bet kuriai iš šių aplinkybių:</w:t>
      </w:r>
    </w:p>
    <w:p w:rsidRPr="00C16D07" w:rsidR="002B7880" w:rsidP="00DB11DD" w:rsidRDefault="002B7880" w14:paraId="1284BCB5" w14:textId="6A44005E">
      <w:pPr>
        <w:pStyle w:val="ListParagraph"/>
        <w:tabs>
          <w:tab w:val="left" w:pos="0"/>
        </w:tabs>
        <w:ind w:left="0" w:firstLine="540"/>
        <w:jc w:val="both"/>
        <w:rPr>
          <w:szCs w:val="24"/>
        </w:rPr>
      </w:pPr>
      <w:r w:rsidRPr="00C16D07">
        <w:rPr>
          <w:szCs w:val="24"/>
        </w:rPr>
        <w:t>10.6.1. dėl Techninio</w:t>
      </w:r>
      <w:r w:rsidRPr="00C16D07" w:rsidR="00CB094D">
        <w:rPr>
          <w:szCs w:val="24"/>
        </w:rPr>
        <w:t xml:space="preserve"> darbo</w:t>
      </w:r>
      <w:r w:rsidRPr="00C16D07">
        <w:rPr>
          <w:szCs w:val="24"/>
        </w:rPr>
        <w:t xml:space="preserve"> projekto netikslumų, klaidų, praleidimų ar Techniniame </w:t>
      </w:r>
      <w:r w:rsidRPr="00C16D07" w:rsidR="00CB094D">
        <w:rPr>
          <w:szCs w:val="24"/>
        </w:rPr>
        <w:t xml:space="preserve">darbo </w:t>
      </w:r>
      <w:r w:rsidRPr="00C16D07">
        <w:rPr>
          <w:szCs w:val="24"/>
        </w:rPr>
        <w:t>projekte nenumatytų sprendinių dėl geresnės kokybės medžiagų/įrangos naudojimo Sutartyje numatytą atskirą Darbą (ar jo dalį) būtina/tikslinga keisti kitu Darbu; arba</w:t>
      </w:r>
    </w:p>
    <w:p w:rsidRPr="00C16D07" w:rsidR="002B7880" w:rsidP="00DB11DD" w:rsidRDefault="002B7880" w14:paraId="31FC486A" w14:textId="45031BDA">
      <w:pPr>
        <w:tabs>
          <w:tab w:val="left" w:pos="0"/>
          <w:tab w:val="left" w:pos="851"/>
        </w:tabs>
        <w:ind w:firstLine="540"/>
        <w:jc w:val="both"/>
        <w:rPr>
          <w:szCs w:val="24"/>
        </w:rPr>
      </w:pPr>
      <w:r w:rsidRPr="00C16D07">
        <w:rPr>
          <w:szCs w:val="24"/>
        </w:rPr>
        <w:t xml:space="preserve">10.6.2. dėl Techninio </w:t>
      </w:r>
      <w:r w:rsidRPr="00C16D07" w:rsidR="00CB094D">
        <w:rPr>
          <w:szCs w:val="24"/>
        </w:rPr>
        <w:t xml:space="preserve">darbo </w:t>
      </w:r>
      <w:r w:rsidRPr="00C16D07">
        <w:rPr>
          <w:szCs w:val="24"/>
        </w:rPr>
        <w:t>projekto netikslumų, klaidų, praleidimų ar Techniniame</w:t>
      </w:r>
      <w:r w:rsidRPr="00C16D07" w:rsidR="00CB094D">
        <w:rPr>
          <w:szCs w:val="24"/>
        </w:rPr>
        <w:t xml:space="preserve"> darbo</w:t>
      </w:r>
      <w:r w:rsidRPr="00C16D07">
        <w:rPr>
          <w:szCs w:val="24"/>
        </w:rPr>
        <w:t xml:space="preserve"> projekte nenumatytų sprendinių dėl geresnės kokybės medžiagų/įrangos naudojimo būtina/tikslinga įsigyti papildomų darbų.</w:t>
      </w:r>
    </w:p>
    <w:p w:rsidRPr="00C16D07" w:rsidR="002B7880" w:rsidP="00DB11DD" w:rsidRDefault="002B7880" w14:paraId="12E62F25" w14:textId="4DD8C549">
      <w:pPr>
        <w:tabs>
          <w:tab w:val="left" w:pos="0"/>
          <w:tab w:val="left" w:pos="851"/>
        </w:tabs>
        <w:ind w:firstLine="540"/>
        <w:jc w:val="both"/>
        <w:rPr>
          <w:szCs w:val="24"/>
        </w:rPr>
      </w:pPr>
      <w:r w:rsidRPr="00C16D07">
        <w:rPr>
          <w:szCs w:val="24"/>
        </w:rPr>
        <w:t>10.7. Pakeitimas įforminamas susitarimu ar protokolu dėl darbų pakeitimo, nurodant darbų pavadinimus, vienetus, kiekius, techninius sprendinius (pavyzdžiui, brėžinius ir kita), įkainių/kainų nustatymo pagrindimą ir skaičiavimą. Toks susitarimas ar protokolas turi būti patvirtintas ir pasirašytas Šalių ir laikomas sudėtine Sutarties dalimi. Atliktų darbų aktai turi atitikti pagal Užsakovo nurodymą atliktus Pakeitimus.</w:t>
      </w:r>
    </w:p>
    <w:p w:rsidRPr="00C16D07" w:rsidR="00501BB2" w:rsidP="007C614B" w:rsidRDefault="000371D8" w14:paraId="3E64C908" w14:textId="4B442F72">
      <w:pPr>
        <w:pStyle w:val="ListParagraph"/>
        <w:numPr>
          <w:ilvl w:val="1"/>
          <w:numId w:val="46"/>
        </w:numPr>
        <w:tabs>
          <w:tab w:val="left" w:pos="0"/>
          <w:tab w:val="left" w:pos="1170"/>
        </w:tabs>
        <w:jc w:val="both"/>
        <w:rPr>
          <w:szCs w:val="24"/>
        </w:rPr>
      </w:pPr>
      <w:r>
        <w:rPr>
          <w:szCs w:val="24"/>
        </w:rPr>
        <w:t xml:space="preserve"> </w:t>
      </w:r>
      <w:r w:rsidRPr="00C16D07" w:rsidR="00501BB2">
        <w:rPr>
          <w:szCs w:val="24"/>
        </w:rPr>
        <w:t>Sutartis taip pat gali būti keičiama, kai 1) keičiasi Sutartyje nustatyti rekvizitai; 2) konkretizuojamos Sutarties sąlygos.</w:t>
      </w:r>
    </w:p>
    <w:p w:rsidRPr="00C16D07" w:rsidR="00501BB2" w:rsidP="007C614B" w:rsidRDefault="00501BB2" w14:paraId="4D36F0ED" w14:textId="77777777">
      <w:pPr>
        <w:pStyle w:val="ListParagraph"/>
        <w:numPr>
          <w:ilvl w:val="1"/>
          <w:numId w:val="46"/>
        </w:numPr>
        <w:tabs>
          <w:tab w:val="left" w:pos="1170"/>
        </w:tabs>
        <w:ind w:left="0" w:firstLine="540"/>
        <w:jc w:val="both"/>
        <w:rPr>
          <w:szCs w:val="24"/>
        </w:rPr>
      </w:pPr>
      <w:r w:rsidRPr="00C16D07">
        <w:rPr>
          <w:szCs w:val="24"/>
        </w:rPr>
        <w:t>Sutartį galima nutraukti rašytiniu Šalių susitarimu arba vienos Šalių iniciatyva Sutartyje nurodytais atvejais.</w:t>
      </w:r>
    </w:p>
    <w:p w:rsidRPr="00C16D07" w:rsidR="00501BB2" w:rsidP="007C614B" w:rsidRDefault="000371D8" w14:paraId="4FC5835F" w14:textId="11DD0075">
      <w:pPr>
        <w:pStyle w:val="ListParagraph"/>
        <w:numPr>
          <w:ilvl w:val="1"/>
          <w:numId w:val="46"/>
        </w:numPr>
        <w:tabs>
          <w:tab w:val="left" w:pos="1170"/>
        </w:tabs>
        <w:ind w:left="0" w:firstLine="540"/>
        <w:jc w:val="both"/>
        <w:rPr>
          <w:szCs w:val="24"/>
        </w:rPr>
      </w:pPr>
      <w:r>
        <w:rPr>
          <w:szCs w:val="24"/>
        </w:rPr>
        <w:t xml:space="preserve"> </w:t>
      </w:r>
      <w:r w:rsidRPr="00C16D07" w:rsidR="00501BB2">
        <w:rPr>
          <w:szCs w:val="24"/>
        </w:rPr>
        <w:t>Užsakovas turi teisę vienašališkai prieš 14 (keturiolika) kalendorinių dienų raštu įspėjęs apie tai Rangovą, nutraukti Sutartį, jeigu Rangovas iš esmės pažeidė Sutartį. Rangovo padarytas Sutarties pažeidimas laikomas esminiu, jeigu:</w:t>
      </w:r>
    </w:p>
    <w:p w:rsidRPr="00C16D07" w:rsidR="00501BB2" w:rsidP="007C614B" w:rsidRDefault="00501BB2" w14:paraId="674DB418" w14:textId="77777777">
      <w:pPr>
        <w:pStyle w:val="ListParagraph"/>
        <w:widowControl w:val="0"/>
        <w:numPr>
          <w:ilvl w:val="2"/>
          <w:numId w:val="46"/>
        </w:numPr>
        <w:tabs>
          <w:tab w:val="left" w:pos="142"/>
          <w:tab w:val="left" w:pos="1170"/>
          <w:tab w:val="left" w:pos="1276"/>
          <w:tab w:val="left" w:pos="1418"/>
        </w:tabs>
        <w:ind w:left="0" w:firstLine="540"/>
        <w:jc w:val="both"/>
        <w:rPr>
          <w:szCs w:val="24"/>
        </w:rPr>
      </w:pPr>
      <w:r w:rsidRPr="00C16D07">
        <w:rPr>
          <w:szCs w:val="24"/>
        </w:rPr>
        <w:t>Sutartis nutraukiama Lietuvos Respublikos viešųjų pirkimų įstatymo 90 str. 1 d. nurodytais atvejais;</w:t>
      </w:r>
    </w:p>
    <w:p w:rsidRPr="00C16D07" w:rsidR="00501BB2" w:rsidP="007C614B" w:rsidRDefault="00501BB2" w14:paraId="2B02DBBB" w14:textId="77777777">
      <w:pPr>
        <w:pStyle w:val="ListParagraph"/>
        <w:widowControl w:val="0"/>
        <w:numPr>
          <w:ilvl w:val="2"/>
          <w:numId w:val="46"/>
        </w:numPr>
        <w:tabs>
          <w:tab w:val="left" w:pos="142"/>
          <w:tab w:val="left" w:pos="1170"/>
          <w:tab w:val="left" w:pos="1276"/>
          <w:tab w:val="left" w:pos="1418"/>
        </w:tabs>
        <w:ind w:left="0" w:firstLine="540"/>
        <w:jc w:val="both"/>
        <w:rPr>
          <w:szCs w:val="24"/>
        </w:rPr>
      </w:pPr>
      <w:r w:rsidRPr="00C16D07">
        <w:rPr>
          <w:szCs w:val="24"/>
        </w:rPr>
        <w:t>Rangovas įsiteisėjusiu kompetentingos institucijos ar teismo sprendimu yra pripažintas kaltu dėl profesinio pažeidimo arba sukčiavimo, korupcijos, pinigų plovimo, dalyvavimo nusikalstamoje organizacijoje;</w:t>
      </w:r>
    </w:p>
    <w:p w:rsidRPr="00C16D07" w:rsidR="00501BB2" w:rsidP="007C614B" w:rsidRDefault="00501BB2" w14:paraId="4C22209B" w14:textId="77777777">
      <w:pPr>
        <w:pStyle w:val="ListParagraph"/>
        <w:widowControl w:val="0"/>
        <w:numPr>
          <w:ilvl w:val="2"/>
          <w:numId w:val="46"/>
        </w:numPr>
        <w:tabs>
          <w:tab w:val="left" w:pos="142"/>
          <w:tab w:val="left" w:pos="1170"/>
          <w:tab w:val="left" w:pos="1276"/>
          <w:tab w:val="left" w:pos="1418"/>
        </w:tabs>
        <w:ind w:left="0" w:firstLine="540"/>
        <w:jc w:val="both"/>
        <w:rPr>
          <w:szCs w:val="24"/>
        </w:rPr>
      </w:pPr>
      <w:r w:rsidRPr="00C16D07">
        <w:rPr>
          <w:szCs w:val="24"/>
        </w:rPr>
        <w:t>Rangovas netenka teisės verstis ta veikla, kuri reikalinga Sutarčiai vykdyti;</w:t>
      </w:r>
    </w:p>
    <w:p w:rsidRPr="00C16D07" w:rsidR="001A2CC4" w:rsidP="007C614B" w:rsidRDefault="001A2CC4" w14:paraId="6466453D" w14:textId="1EC56FFC">
      <w:pPr>
        <w:pStyle w:val="Bodytext20"/>
        <w:numPr>
          <w:ilvl w:val="2"/>
          <w:numId w:val="46"/>
        </w:numPr>
        <w:shd w:val="clear" w:color="auto" w:fill="auto"/>
        <w:tabs>
          <w:tab w:val="left" w:pos="709"/>
          <w:tab w:val="left" w:pos="1560"/>
          <w:tab w:val="left" w:pos="9356"/>
        </w:tabs>
        <w:spacing w:before="0" w:line="240" w:lineRule="auto"/>
        <w:ind w:left="0" w:firstLine="567"/>
        <w:rPr>
          <w:rFonts w:ascii="Times New Roman" w:hAnsi="Times New Roman" w:cs="Times New Roman"/>
          <w:color w:val="000000"/>
          <w:sz w:val="24"/>
          <w:szCs w:val="24"/>
          <w:lang w:eastAsia="lt-LT"/>
        </w:rPr>
      </w:pPr>
      <w:r w:rsidRPr="00C16D07">
        <w:rPr>
          <w:rFonts w:ascii="Times New Roman" w:hAnsi="Times New Roman" w:cs="Times New Roman"/>
          <w:color w:val="000000"/>
          <w:sz w:val="24"/>
          <w:szCs w:val="24"/>
          <w:lang w:eastAsia="lt-LT"/>
        </w:rPr>
        <w:t>Atlikti Darbai neatitinka Sutartyje numatytų reikalavimų ir Rangovas neištaiso Darbų atlikimo trūkumų per protingą Užsakovo nustatytą terminą;</w:t>
      </w:r>
    </w:p>
    <w:p w:rsidRPr="00C16D07" w:rsidR="001A2CC4" w:rsidP="007C614B" w:rsidRDefault="001A2CC4" w14:paraId="23CC019A" w14:textId="7832DDAC">
      <w:pPr>
        <w:pStyle w:val="Bodytext20"/>
        <w:numPr>
          <w:ilvl w:val="2"/>
          <w:numId w:val="46"/>
        </w:numPr>
        <w:shd w:val="clear" w:color="auto" w:fill="auto"/>
        <w:tabs>
          <w:tab w:val="left" w:pos="709"/>
          <w:tab w:val="left" w:pos="1560"/>
        </w:tabs>
        <w:spacing w:before="0" w:line="240" w:lineRule="auto"/>
        <w:ind w:left="0" w:firstLine="567"/>
        <w:rPr>
          <w:rFonts w:ascii="Times New Roman" w:hAnsi="Times New Roman" w:cs="Times New Roman"/>
          <w:color w:val="000000"/>
          <w:sz w:val="24"/>
          <w:szCs w:val="24"/>
          <w:lang w:eastAsia="lt-LT"/>
        </w:rPr>
      </w:pPr>
      <w:r w:rsidRPr="00C16D07">
        <w:rPr>
          <w:rFonts w:ascii="Times New Roman" w:hAnsi="Times New Roman" w:cs="Times New Roman"/>
          <w:color w:val="000000"/>
          <w:sz w:val="24"/>
          <w:szCs w:val="24"/>
          <w:lang w:eastAsia="lt-LT"/>
        </w:rPr>
        <w:t>Rangovas nesilaiko Sutartyje numatyto Darbų atlikimo termino, ir vėlavimas yra daugiau nei 30 (trisdešimt) dienų.</w:t>
      </w:r>
    </w:p>
    <w:p w:rsidRPr="00C16D07" w:rsidR="003E0F23" w:rsidP="007C614B" w:rsidRDefault="003E0F23" w14:paraId="7B4FA13A" w14:textId="4C461727">
      <w:pPr>
        <w:pStyle w:val="ListParagraph"/>
        <w:numPr>
          <w:ilvl w:val="2"/>
          <w:numId w:val="46"/>
        </w:numPr>
        <w:ind w:left="0" w:firstLine="284"/>
        <w:jc w:val="both"/>
        <w:rPr>
          <w:rFonts w:eastAsia="Calibri"/>
          <w:color w:val="000000"/>
          <w:szCs w:val="24"/>
        </w:rPr>
      </w:pPr>
      <w:r w:rsidRPr="00C16D07">
        <w:rPr>
          <w:rFonts w:eastAsia="Calibri"/>
          <w:color w:val="000000"/>
          <w:szCs w:val="24"/>
        </w:rPr>
        <w:t>Jeigu atsiranda Viešųjų pirkimų įstatymo 46 str. 2</w:t>
      </w:r>
      <w:r w:rsidRPr="00C16D07">
        <w:rPr>
          <w:rFonts w:eastAsia="Calibri"/>
          <w:color w:val="000000"/>
          <w:szCs w:val="24"/>
          <w:vertAlign w:val="superscript"/>
        </w:rPr>
        <w:t>1</w:t>
      </w:r>
      <w:r w:rsidRPr="00C16D07">
        <w:rPr>
          <w:rFonts w:eastAsia="Calibri"/>
          <w:color w:val="000000"/>
          <w:szCs w:val="24"/>
        </w:rPr>
        <w:t xml:space="preserve"> d. numatytos aplinkybės (jeigu Rangovas yra neatlikęs jam paskirtos baudžiamojo poveikio priemonės – uždraudimo juridiniam asmeniui dalyvauti viešuosiuose pirkimuose).</w:t>
      </w:r>
    </w:p>
    <w:p w:rsidRPr="00C16D07" w:rsidR="00501BB2" w:rsidP="007C614B" w:rsidRDefault="00581FA8" w14:paraId="5449C262" w14:textId="35829522">
      <w:pPr>
        <w:pStyle w:val="ListParagraph"/>
        <w:widowControl w:val="0"/>
        <w:numPr>
          <w:ilvl w:val="1"/>
          <w:numId w:val="46"/>
        </w:numPr>
        <w:tabs>
          <w:tab w:val="left" w:pos="142"/>
          <w:tab w:val="left" w:pos="1170"/>
          <w:tab w:val="left" w:pos="1276"/>
          <w:tab w:val="left" w:pos="1418"/>
        </w:tabs>
        <w:ind w:left="0" w:firstLine="540"/>
        <w:jc w:val="both"/>
        <w:rPr>
          <w:szCs w:val="24"/>
        </w:rPr>
      </w:pPr>
      <w:r>
        <w:rPr>
          <w:szCs w:val="24"/>
        </w:rPr>
        <w:t xml:space="preserve"> </w:t>
      </w:r>
      <w:r w:rsidRPr="00C16D07" w:rsidR="00501BB2">
        <w:rPr>
          <w:szCs w:val="24"/>
        </w:rPr>
        <w:t>Rangovas turi teisę vienašališkai prieš 14 (keturiolika) kalendorinių dienų raštu įspėjęs apie tai Užsakovą nutraukti Sutartį, jeigu Užsakovas nevykdo ar netinkamai vykdo savo sutartinius įsipareigojimus ir toks nevykdymas ar netinkamas vykdymas yra esminis Sutarties sąlygų pažeidimas vadovaujantis Lietuvos Respublikos civilinio kodekso 6.217 str. nuostatomis.</w:t>
      </w:r>
    </w:p>
    <w:p w:rsidRPr="00C16D07" w:rsidR="00501BB2" w:rsidP="007C614B" w:rsidRDefault="00581FA8" w14:paraId="2CB30EE8" w14:textId="6DA01284">
      <w:pPr>
        <w:pStyle w:val="ListParagraph"/>
        <w:widowControl w:val="0"/>
        <w:numPr>
          <w:ilvl w:val="1"/>
          <w:numId w:val="46"/>
        </w:numPr>
        <w:tabs>
          <w:tab w:val="left" w:pos="142"/>
          <w:tab w:val="left" w:pos="1170"/>
          <w:tab w:val="left" w:pos="1276"/>
          <w:tab w:val="left" w:pos="1418"/>
        </w:tabs>
        <w:ind w:left="0" w:firstLine="540"/>
        <w:jc w:val="both"/>
        <w:rPr>
          <w:szCs w:val="24"/>
        </w:rPr>
      </w:pPr>
      <w:r>
        <w:rPr>
          <w:szCs w:val="24"/>
        </w:rPr>
        <w:t xml:space="preserve"> </w:t>
      </w:r>
      <w:r w:rsidRPr="00C16D07" w:rsidR="00501BB2">
        <w:rPr>
          <w:szCs w:val="24"/>
        </w:rPr>
        <w:t xml:space="preserve">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w:t>
      </w:r>
      <w:r w:rsidRPr="00C16D07" w:rsidR="00501BB2">
        <w:rPr>
          <w:szCs w:val="24"/>
        </w:rPr>
        <w:t>įvykdyta Sutartis.</w:t>
      </w:r>
    </w:p>
    <w:p w:rsidRPr="00C16D07" w:rsidR="00501BB2" w:rsidP="00501BB2" w:rsidRDefault="00501BB2" w14:paraId="6C4FA3EF" w14:textId="77777777">
      <w:pPr>
        <w:tabs>
          <w:tab w:val="left" w:pos="0"/>
          <w:tab w:val="left" w:pos="993"/>
          <w:tab w:val="left" w:pos="1134"/>
        </w:tabs>
        <w:jc w:val="both"/>
        <w:rPr>
          <w:szCs w:val="24"/>
        </w:rPr>
      </w:pPr>
    </w:p>
    <w:p w:rsidRPr="00C16D07" w:rsidR="00501BB2" w:rsidP="00501BB2" w:rsidRDefault="00501BB2" w14:paraId="4650F6DE" w14:textId="77777777">
      <w:pPr>
        <w:pStyle w:val="ListParagraph"/>
        <w:numPr>
          <w:ilvl w:val="0"/>
          <w:numId w:val="40"/>
        </w:numPr>
        <w:tabs>
          <w:tab w:val="left" w:pos="0"/>
          <w:tab w:val="left" w:pos="993"/>
          <w:tab w:val="left" w:pos="1134"/>
        </w:tabs>
        <w:jc w:val="both"/>
        <w:rPr>
          <w:szCs w:val="24"/>
        </w:rPr>
      </w:pPr>
      <w:r w:rsidRPr="00C16D07">
        <w:rPr>
          <w:b/>
          <w:bCs/>
          <w:color w:val="000000"/>
          <w:szCs w:val="24"/>
          <w:bdr w:val="none" w:color="auto" w:sz="0" w:space="0" w:frame="1"/>
        </w:rPr>
        <w:t>ASMENS DUOMENŲ APSAUGA</w:t>
      </w:r>
    </w:p>
    <w:p w:rsidRPr="00C16D07" w:rsidR="00501BB2" w:rsidP="00501BB2" w:rsidRDefault="00501BB2" w14:paraId="2B1B83FB" w14:textId="77777777">
      <w:pPr>
        <w:ind w:firstLine="720"/>
        <w:contextualSpacing/>
        <w:jc w:val="both"/>
        <w:rPr>
          <w:szCs w:val="24"/>
        </w:rPr>
      </w:pPr>
      <w:r w:rsidRPr="00C16D07">
        <w:rPr>
          <w:szCs w:val="24"/>
        </w:rPr>
        <w:t>11.1. Šalys tvarkydamos asmens duomenis užtikrina, kad būtų laikomasi 2016 m. balandžio 27 d. Europos Parlamento ir Tarybos reglamento (ES) 2016/679 dėl fizinių asmenų apsaugos tvarkant asmens duomenis ir dėl laisvo tokių duomenų judėjimo ir kuriuo panaikinama Direktyva 94/46/EB (Bendrasis duomenų apsaugos reglamentas) ir kitų teisės aktų, reglamentuojančių asmens duomenų tvarkymą, reikalavimų.</w:t>
      </w:r>
    </w:p>
    <w:p w:rsidRPr="00C16D07" w:rsidR="00501BB2" w:rsidP="00501BB2" w:rsidRDefault="00501BB2" w14:paraId="59A30C26" w14:textId="77777777">
      <w:pPr>
        <w:ind w:firstLine="720"/>
        <w:contextualSpacing/>
        <w:jc w:val="both"/>
        <w:rPr>
          <w:szCs w:val="24"/>
        </w:rPr>
      </w:pPr>
      <w:r w:rsidRPr="00C16D07">
        <w:rPr>
          <w:szCs w:val="24"/>
        </w:rPr>
        <w:t>11.2.</w:t>
      </w:r>
      <w:r w:rsidRPr="00C16D07">
        <w:rPr>
          <w:szCs w:val="24"/>
        </w:rPr>
        <w:tab/>
      </w:r>
      <w:r w:rsidRPr="00C16D07">
        <w:rPr>
          <w:szCs w:val="24"/>
        </w:rPr>
        <w:t>Siekiant teisėtų Šalių interesų, Šalių, su jais susijusių asmenų gautus asmens duomenis automatiniu ir (arba) neautomatiniu būdu Šalys tvarko (naudoja), išimtinai Sutarties vykdymo tikslu, tik tokia apimtimi (tų duomenų subjektų ir tik tas asmens duomenų kategorijas), kiek to reikia, kad pasiekti Sutarties tikslus.</w:t>
      </w:r>
    </w:p>
    <w:p w:rsidRPr="00C16D07" w:rsidR="00501BB2" w:rsidP="00501BB2" w:rsidRDefault="00501BB2" w14:paraId="5F15F115" w14:textId="77777777">
      <w:pPr>
        <w:ind w:firstLine="720"/>
        <w:contextualSpacing/>
        <w:jc w:val="both"/>
        <w:rPr>
          <w:szCs w:val="24"/>
        </w:rPr>
      </w:pPr>
      <w:r w:rsidRPr="00C16D07">
        <w:rPr>
          <w:szCs w:val="24"/>
        </w:rPr>
        <w:t>11.3.</w:t>
      </w:r>
      <w:r w:rsidRPr="00C16D07">
        <w:rPr>
          <w:szCs w:val="24"/>
        </w:rPr>
        <w:tab/>
      </w:r>
      <w:r w:rsidRPr="00C16D07">
        <w:rPr>
          <w:szCs w:val="24"/>
        </w:rPr>
        <w:t xml:space="preserve">Asmens duomenis tvarko tik tie Šalių darbuotojai, atstovai, kurie užtikrina Sutarties įgyvendinimą. </w:t>
      </w:r>
    </w:p>
    <w:p w:rsidRPr="00C16D07" w:rsidR="00501BB2" w:rsidP="00501BB2" w:rsidRDefault="00501BB2" w14:paraId="67CEA651" w14:textId="77777777">
      <w:pPr>
        <w:ind w:firstLine="720"/>
        <w:contextualSpacing/>
        <w:jc w:val="both"/>
        <w:rPr>
          <w:szCs w:val="24"/>
        </w:rPr>
      </w:pPr>
      <w:r w:rsidRPr="00C16D07">
        <w:rPr>
          <w:szCs w:val="24"/>
        </w:rPr>
        <w:t>11.4.</w:t>
      </w:r>
      <w:r w:rsidRPr="00C16D07">
        <w:rPr>
          <w:szCs w:val="24"/>
        </w:rPr>
        <w:tab/>
      </w:r>
      <w:r w:rsidRPr="00C16D07">
        <w:rPr>
          <w:szCs w:val="24"/>
        </w:rPr>
        <w:t>Šalys taikydamos tinkamas organizacines ir technines priemones, užtikrina gautų asmens duomenų apsaugą nuo neteisėtos prieigos prie jų, nuo neteisėto atskleidimo, sunaikinimo, pakeitimo nuo kitokio neteisėto asmens duomenų tvarkymo.</w:t>
      </w:r>
    </w:p>
    <w:p w:rsidRPr="00C16D07" w:rsidR="00501BB2" w:rsidP="00501BB2" w:rsidRDefault="00501BB2" w14:paraId="7DCF5CA5" w14:textId="77777777">
      <w:pPr>
        <w:ind w:firstLine="720"/>
        <w:contextualSpacing/>
        <w:jc w:val="both"/>
        <w:rPr>
          <w:szCs w:val="24"/>
        </w:rPr>
      </w:pPr>
      <w:r w:rsidRPr="00C16D07">
        <w:rPr>
          <w:szCs w:val="24"/>
        </w:rPr>
        <w:t>11.5.</w:t>
      </w:r>
      <w:r w:rsidRPr="00C16D07">
        <w:rPr>
          <w:szCs w:val="24"/>
        </w:rPr>
        <w:tab/>
      </w:r>
      <w:r w:rsidRPr="00C16D07">
        <w:rPr>
          <w:szCs w:val="24"/>
        </w:rPr>
        <w:t>Šalys užtikrina, kad asmens duomenys būtų tvarkomi bei saugomi ne ilgiau nei reikalauja duomenų tvarkymo tikslai, o kai asmens duomenys, įskaitant jų kopijos, jų tvarkymo tikslais tampa nebereikalingi, kad jie būtų sunaikinti tokiu būdu, kad jų nebūtų galima atkurti, atpažinti jų turinio.</w:t>
      </w:r>
    </w:p>
    <w:p w:rsidRPr="00C16D07" w:rsidR="00501BB2" w:rsidP="00501BB2" w:rsidRDefault="00501BB2" w14:paraId="17222360" w14:textId="77777777">
      <w:pPr>
        <w:ind w:firstLine="720"/>
        <w:contextualSpacing/>
        <w:jc w:val="both"/>
        <w:rPr>
          <w:szCs w:val="24"/>
        </w:rPr>
      </w:pPr>
      <w:r w:rsidRPr="00C16D07">
        <w:rPr>
          <w:szCs w:val="24"/>
        </w:rPr>
        <w:t>11.6.</w:t>
      </w:r>
      <w:r w:rsidRPr="00C16D07">
        <w:rPr>
          <w:szCs w:val="24"/>
        </w:rPr>
        <w:tab/>
      </w:r>
      <w:r w:rsidRPr="00C16D07">
        <w:rPr>
          <w:szCs w:val="24"/>
        </w:rPr>
        <w:t>Duomenys gali būti perduoti Sutartyje nurodytiems asmenims, valstybės, kitoms duomenis turinčioms teisę gauti institucijoms - ikiteisminio tyrimo institucijoms, teismams, priežiūros institucijoms. Asmens duomenys nėra perduodami į trečiąsias valstybes arba tarptautinėms organizacijoms.</w:t>
      </w:r>
    </w:p>
    <w:p w:rsidRPr="00C16D07" w:rsidR="00501BB2" w:rsidP="00501BB2" w:rsidRDefault="00501BB2" w14:paraId="13B3D00D" w14:textId="77777777">
      <w:pPr>
        <w:pStyle w:val="Body2"/>
        <w:tabs>
          <w:tab w:val="left" w:pos="993"/>
        </w:tabs>
        <w:spacing w:after="0"/>
        <w:ind w:firstLine="567"/>
        <w:rPr>
          <w:rFonts w:cs="Times New Roman"/>
          <w:color w:val="000000" w:themeColor="text1"/>
          <w:sz w:val="24"/>
          <w:szCs w:val="24"/>
          <w:lang w:val="lt-LT"/>
        </w:rPr>
      </w:pPr>
    </w:p>
    <w:p w:rsidRPr="00C16D07" w:rsidR="00501BB2" w:rsidP="00501BB2" w:rsidRDefault="00501BB2" w14:paraId="744142B5" w14:textId="77777777">
      <w:pPr>
        <w:pStyle w:val="Heading"/>
        <w:numPr>
          <w:ilvl w:val="0"/>
          <w:numId w:val="40"/>
        </w:numPr>
        <w:tabs>
          <w:tab w:val="left" w:pos="993"/>
        </w:tabs>
        <w:ind w:left="0" w:firstLine="567"/>
        <w:rPr>
          <w:rFonts w:cs="Times New Roman"/>
          <w:color w:val="000000" w:themeColor="text1"/>
          <w:sz w:val="24"/>
          <w:szCs w:val="24"/>
        </w:rPr>
      </w:pPr>
      <w:r w:rsidRPr="00C16D07">
        <w:rPr>
          <w:rFonts w:cs="Times New Roman"/>
          <w:color w:val="000000" w:themeColor="text1"/>
          <w:sz w:val="24"/>
          <w:szCs w:val="24"/>
        </w:rPr>
        <w:t>KITOS NUOSTATOS</w:t>
      </w:r>
    </w:p>
    <w:p w:rsidRPr="00C16D07" w:rsidR="00501BB2" w:rsidP="00501BB2" w:rsidRDefault="00501BB2" w14:paraId="06A91E9B" w14:textId="77777777">
      <w:pPr>
        <w:pStyle w:val="Heading"/>
        <w:tabs>
          <w:tab w:val="left" w:pos="993"/>
        </w:tabs>
        <w:ind w:firstLine="567"/>
        <w:rPr>
          <w:rFonts w:cs="Times New Roman"/>
          <w:b w:val="0"/>
          <w:caps w:val="0"/>
          <w:color w:val="000000" w:themeColor="text1"/>
          <w:sz w:val="24"/>
          <w:szCs w:val="24"/>
          <w:lang w:val="fi-FI"/>
        </w:rPr>
      </w:pPr>
      <w:r w:rsidRPr="00C16D07">
        <w:rPr>
          <w:rFonts w:cs="Times New Roman"/>
          <w:b w:val="0"/>
          <w:caps w:val="0"/>
          <w:color w:val="000000" w:themeColor="text1"/>
          <w:sz w:val="24"/>
          <w:szCs w:val="24"/>
          <w:lang w:val="fi-FI"/>
        </w:rPr>
        <w:t>12.1. Šiai Sutarčiai taikoma ir ji aiškinama pagal Lietuvos Respublikos teisę.</w:t>
      </w:r>
    </w:p>
    <w:p w:rsidRPr="00C16D07" w:rsidR="00501BB2" w:rsidP="00501BB2" w:rsidRDefault="00501BB2" w14:paraId="2107D5BC" w14:textId="77777777">
      <w:pPr>
        <w:pStyle w:val="Body2"/>
        <w:tabs>
          <w:tab w:val="left" w:pos="993"/>
        </w:tabs>
        <w:spacing w:after="0"/>
        <w:ind w:firstLine="567"/>
        <w:rPr>
          <w:rFonts w:cs="Times New Roman"/>
          <w:color w:val="000000" w:themeColor="text1"/>
          <w:sz w:val="24"/>
          <w:szCs w:val="24"/>
          <w:lang w:val="fi-FI"/>
        </w:rPr>
      </w:pPr>
      <w:r w:rsidRPr="00C16D07">
        <w:rPr>
          <w:rFonts w:cs="Times New Roman"/>
          <w:sz w:val="24"/>
          <w:szCs w:val="24"/>
          <w:lang w:val="fi-FI"/>
        </w:rPr>
        <w:t xml:space="preserve">12.2. </w:t>
      </w:r>
      <w:r w:rsidRPr="00C16D07">
        <w:rPr>
          <w:rFonts w:cs="Times New Roman"/>
          <w:color w:val="000000" w:themeColor="text1"/>
          <w:sz w:val="24"/>
          <w:szCs w:val="24"/>
          <w:lang w:val="fi-FI"/>
        </w:rPr>
        <w:t>Šalių tarpusavio prieštaravimai ir nesutarimai sprendžiami derybomis. Prieštaravimai ir nesutarimai, kurių nepavyksta išspręsti derybomis per 30 (trisdešimt) dienų terminą, sprendžiami Lietuvos Respublikos teisės aktų nustatyta tvarka Lietuvos Respublikos teismuose.</w:t>
      </w:r>
    </w:p>
    <w:p w:rsidRPr="00C16D07" w:rsidR="00501BB2" w:rsidP="00501BB2" w:rsidRDefault="00501BB2" w14:paraId="449F5454" w14:textId="3E5C0E32">
      <w:pPr>
        <w:ind w:firstLine="567"/>
        <w:jc w:val="both"/>
        <w:rPr>
          <w:szCs w:val="24"/>
        </w:rPr>
      </w:pPr>
      <w:r w:rsidRPr="00C16D07">
        <w:rPr>
          <w:color w:val="000000" w:themeColor="text1"/>
          <w:szCs w:val="24"/>
        </w:rPr>
        <w:t xml:space="preserve">12.3. </w:t>
      </w:r>
      <w:r w:rsidRPr="00C16D07">
        <w:rPr>
          <w:szCs w:val="24"/>
        </w:rPr>
        <w:t>Su šia Sutartimi susijusiais klausimais Šalys susirašinėja lietuvių kalba bei šioje Sutartyje numatytais adresais. Užsakovo ir Rangovo paskirti asmenys, atsakingi už Sutarties vykdymo kontrolę:</w:t>
      </w:r>
    </w:p>
    <w:tbl>
      <w:tblPr>
        <w:tblW w:w="0" w:type="auto"/>
        <w:shd w:val="clear" w:color="auto" w:fill="FFFFFF"/>
        <w:tblCellMar>
          <w:left w:w="0" w:type="dxa"/>
          <w:right w:w="0" w:type="dxa"/>
        </w:tblCellMar>
        <w:tblLook w:val="04A0" w:firstRow="1" w:lastRow="0" w:firstColumn="1" w:lastColumn="0" w:noHBand="0" w:noVBand="1"/>
      </w:tblPr>
      <w:tblGrid>
        <w:gridCol w:w="1838"/>
        <w:gridCol w:w="3824"/>
        <w:gridCol w:w="4112"/>
      </w:tblGrid>
      <w:tr w:rsidRPr="00C16D07" w:rsidR="006E2278" w:rsidTr="00F16429" w14:paraId="4A4AC31A" w14:textId="77777777">
        <w:tc>
          <w:tcPr>
            <w:tcW w:w="183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hideMark/>
          </w:tcPr>
          <w:p w:rsidRPr="00C16D07" w:rsidR="006E2278" w:rsidP="00F16429" w:rsidRDefault="006E2278" w14:paraId="15000570" w14:textId="77777777">
            <w:pPr>
              <w:ind w:firstLine="567"/>
              <w:jc w:val="both"/>
              <w:rPr>
                <w:szCs w:val="24"/>
              </w:rPr>
            </w:pPr>
            <w:r w:rsidRPr="00C16D07">
              <w:rPr>
                <w:szCs w:val="24"/>
              </w:rPr>
              <w:t> </w:t>
            </w:r>
          </w:p>
        </w:tc>
        <w:tc>
          <w:tcPr>
            <w:tcW w:w="3824"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hideMark/>
          </w:tcPr>
          <w:p w:rsidRPr="00C16D07" w:rsidR="006E2278" w:rsidP="00F16429" w:rsidRDefault="006E2278" w14:paraId="3CDD4E5D" w14:textId="77777777">
            <w:pPr>
              <w:ind w:firstLine="567"/>
              <w:jc w:val="both"/>
              <w:rPr>
                <w:szCs w:val="24"/>
                <w:lang w:val="en-US"/>
              </w:rPr>
            </w:pPr>
            <w:r w:rsidRPr="00C16D07">
              <w:rPr>
                <w:szCs w:val="24"/>
              </w:rPr>
              <w:t>Užsakovas</w:t>
            </w:r>
          </w:p>
        </w:tc>
        <w:tc>
          <w:tcPr>
            <w:tcW w:w="4112"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hideMark/>
          </w:tcPr>
          <w:p w:rsidRPr="00C16D07" w:rsidR="006E2278" w:rsidP="00F16429" w:rsidRDefault="006E2278" w14:paraId="111413DD" w14:textId="77777777">
            <w:pPr>
              <w:ind w:firstLine="567"/>
              <w:jc w:val="both"/>
              <w:rPr>
                <w:szCs w:val="24"/>
                <w:lang w:val="en-US"/>
              </w:rPr>
            </w:pPr>
            <w:r w:rsidRPr="00C16D07">
              <w:rPr>
                <w:szCs w:val="24"/>
              </w:rPr>
              <w:t>Rangovas</w:t>
            </w:r>
          </w:p>
        </w:tc>
      </w:tr>
      <w:tr w:rsidRPr="00C16D07" w:rsidR="006E2278" w:rsidTr="00F16429" w14:paraId="3A48EC63" w14:textId="77777777">
        <w:tc>
          <w:tcPr>
            <w:tcW w:w="183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hideMark/>
          </w:tcPr>
          <w:p w:rsidRPr="00C16D07" w:rsidR="006E2278" w:rsidP="00F16429" w:rsidRDefault="006E2278" w14:paraId="312B90AA" w14:textId="77777777">
            <w:pPr>
              <w:ind w:firstLine="567"/>
              <w:jc w:val="both"/>
              <w:rPr>
                <w:szCs w:val="24"/>
                <w:lang w:val="en-US"/>
              </w:rPr>
            </w:pPr>
            <w:r w:rsidRPr="00C16D07">
              <w:rPr>
                <w:szCs w:val="24"/>
              </w:rPr>
              <w:t>Pareigos, Vardas, Pavardė</w:t>
            </w:r>
          </w:p>
        </w:tc>
        <w:tc>
          <w:tcPr>
            <w:tcW w:w="382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rsidRPr="00C16D07" w:rsidR="006E2278" w:rsidP="00F16429" w:rsidRDefault="006E2278" w14:paraId="6F59A9E3" w14:textId="77777777">
            <w:pPr>
              <w:jc w:val="both"/>
              <w:rPr>
                <w:szCs w:val="24"/>
                <w:lang w:val="en-US"/>
              </w:rPr>
            </w:pPr>
            <w:proofErr w:type="spellStart"/>
            <w:r w:rsidRPr="00C16D07">
              <w:rPr>
                <w:szCs w:val="24"/>
                <w:lang w:val="en-US"/>
              </w:rPr>
              <w:t>Įrengimų</w:t>
            </w:r>
            <w:proofErr w:type="spellEnd"/>
            <w:r w:rsidRPr="00C16D07">
              <w:rPr>
                <w:szCs w:val="24"/>
                <w:lang w:val="en-US"/>
              </w:rPr>
              <w:t xml:space="preserve"> </w:t>
            </w:r>
            <w:proofErr w:type="spellStart"/>
            <w:r w:rsidRPr="00C16D07">
              <w:rPr>
                <w:szCs w:val="24"/>
                <w:lang w:val="en-US"/>
              </w:rPr>
              <w:t>tarnybos</w:t>
            </w:r>
            <w:proofErr w:type="spellEnd"/>
            <w:r w:rsidRPr="00C16D07">
              <w:rPr>
                <w:szCs w:val="24"/>
                <w:lang w:val="en-US"/>
              </w:rPr>
              <w:t xml:space="preserve"> </w:t>
            </w:r>
            <w:proofErr w:type="spellStart"/>
            <w:r w:rsidRPr="00C16D07">
              <w:rPr>
                <w:szCs w:val="24"/>
                <w:lang w:val="en-US"/>
              </w:rPr>
              <w:t>vadovas</w:t>
            </w:r>
            <w:proofErr w:type="spellEnd"/>
            <w:r w:rsidRPr="00C16D07">
              <w:rPr>
                <w:szCs w:val="24"/>
                <w:lang w:val="en-US"/>
              </w:rPr>
              <w:t xml:space="preserve"> </w:t>
            </w:r>
          </w:p>
          <w:p w:rsidRPr="00C16D07" w:rsidR="006E2278" w:rsidP="00F16429" w:rsidRDefault="006E2278" w14:paraId="5DD76B64" w14:textId="77777777">
            <w:pPr>
              <w:jc w:val="both"/>
              <w:rPr>
                <w:szCs w:val="24"/>
                <w:lang w:val="en-US"/>
              </w:rPr>
            </w:pPr>
            <w:r w:rsidRPr="00C16D07">
              <w:rPr>
                <w:szCs w:val="24"/>
                <w:lang w:val="en-US"/>
              </w:rPr>
              <w:t>Darius Bačius</w:t>
            </w:r>
          </w:p>
        </w:tc>
        <w:tc>
          <w:tcPr>
            <w:tcW w:w="411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rsidRPr="00C16D07" w:rsidR="006E2278" w:rsidP="00F16429" w:rsidRDefault="006E2278" w14:paraId="22E8065D" w14:textId="77777777">
            <w:pPr>
              <w:jc w:val="both"/>
              <w:rPr>
                <w:szCs w:val="24"/>
                <w:lang w:val="en-US"/>
              </w:rPr>
            </w:pPr>
          </w:p>
        </w:tc>
      </w:tr>
      <w:tr w:rsidRPr="00C16D07" w:rsidR="006E2278" w:rsidTr="00F16429" w14:paraId="7349A6F8" w14:textId="77777777">
        <w:tc>
          <w:tcPr>
            <w:tcW w:w="183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hideMark/>
          </w:tcPr>
          <w:p w:rsidRPr="00C16D07" w:rsidR="006E2278" w:rsidP="00F16429" w:rsidRDefault="006E2278" w14:paraId="1AA15A33" w14:textId="77777777">
            <w:pPr>
              <w:ind w:firstLine="567"/>
              <w:jc w:val="both"/>
              <w:rPr>
                <w:szCs w:val="24"/>
                <w:lang w:val="en-US"/>
              </w:rPr>
            </w:pPr>
            <w:r w:rsidRPr="00C16D07">
              <w:rPr>
                <w:szCs w:val="24"/>
              </w:rPr>
              <w:t>Tel.:</w:t>
            </w:r>
          </w:p>
        </w:tc>
        <w:tc>
          <w:tcPr>
            <w:tcW w:w="382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rsidRPr="00C16D07" w:rsidR="006E2278" w:rsidP="00F16429" w:rsidRDefault="006E2278" w14:paraId="3B0E0DE6" w14:textId="77777777">
            <w:pPr>
              <w:jc w:val="both"/>
              <w:rPr>
                <w:szCs w:val="24"/>
                <w:lang w:val="en-US"/>
              </w:rPr>
            </w:pPr>
            <w:r w:rsidRPr="00C16D07">
              <w:t>+37061567441</w:t>
            </w:r>
          </w:p>
        </w:tc>
        <w:tc>
          <w:tcPr>
            <w:tcW w:w="411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rsidRPr="00C16D07" w:rsidR="006E2278" w:rsidP="00F16429" w:rsidRDefault="006E2278" w14:paraId="25381350" w14:textId="5B9824AE">
            <w:pPr>
              <w:jc w:val="left"/>
              <w:rPr>
                <w:szCs w:val="24"/>
                <w:lang w:val="en-US" w:eastAsia="en-US"/>
              </w:rPr>
            </w:pPr>
          </w:p>
        </w:tc>
      </w:tr>
      <w:tr w:rsidRPr="00C16D07" w:rsidR="006E2278" w:rsidTr="00F16429" w14:paraId="5711BA3F" w14:textId="77777777">
        <w:tc>
          <w:tcPr>
            <w:tcW w:w="183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hideMark/>
          </w:tcPr>
          <w:p w:rsidRPr="00C16D07" w:rsidR="006E2278" w:rsidP="00F16429" w:rsidRDefault="006E2278" w14:paraId="6B978029" w14:textId="77777777">
            <w:pPr>
              <w:ind w:firstLine="567"/>
              <w:jc w:val="both"/>
              <w:rPr>
                <w:szCs w:val="24"/>
                <w:lang w:val="en-US"/>
              </w:rPr>
            </w:pPr>
            <w:r w:rsidRPr="00C16D07">
              <w:rPr>
                <w:szCs w:val="24"/>
              </w:rPr>
              <w:t>Adresas</w:t>
            </w:r>
          </w:p>
        </w:tc>
        <w:tc>
          <w:tcPr>
            <w:tcW w:w="382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rsidRPr="00C16D07" w:rsidR="006E2278" w:rsidP="00F16429" w:rsidRDefault="006E2278" w14:paraId="2E1C9FB4" w14:textId="77777777">
            <w:pPr>
              <w:jc w:val="both"/>
              <w:rPr>
                <w:szCs w:val="24"/>
                <w:lang w:val="en-US"/>
              </w:rPr>
            </w:pPr>
            <w:r w:rsidRPr="00C16D07">
              <w:rPr>
                <w:color w:val="000000" w:themeColor="text1"/>
                <w:szCs w:val="24"/>
              </w:rPr>
              <w:t>A. Vienuolio g. 1, Vilnius</w:t>
            </w:r>
          </w:p>
        </w:tc>
        <w:tc>
          <w:tcPr>
            <w:tcW w:w="411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rsidRPr="00C16D07" w:rsidR="006E2278" w:rsidP="00F16429" w:rsidRDefault="006E2278" w14:paraId="1B278B25" w14:textId="76C41248">
            <w:pPr>
              <w:jc w:val="both"/>
              <w:rPr>
                <w:szCs w:val="24"/>
                <w:lang w:val="en-US"/>
              </w:rPr>
            </w:pPr>
          </w:p>
        </w:tc>
      </w:tr>
      <w:tr w:rsidRPr="00C16D07" w:rsidR="006E2278" w:rsidTr="00F16429" w14:paraId="4F50AF8C" w14:textId="77777777">
        <w:tc>
          <w:tcPr>
            <w:tcW w:w="183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hideMark/>
          </w:tcPr>
          <w:p w:rsidRPr="00C16D07" w:rsidR="006E2278" w:rsidP="00F16429" w:rsidRDefault="006E2278" w14:paraId="5E22D861" w14:textId="77777777">
            <w:pPr>
              <w:ind w:firstLine="567"/>
              <w:jc w:val="both"/>
              <w:rPr>
                <w:szCs w:val="24"/>
                <w:lang w:val="en-US"/>
              </w:rPr>
            </w:pPr>
            <w:r w:rsidRPr="00C16D07">
              <w:rPr>
                <w:szCs w:val="24"/>
              </w:rPr>
              <w:t>El. paštas</w:t>
            </w:r>
          </w:p>
        </w:tc>
        <w:tc>
          <w:tcPr>
            <w:tcW w:w="382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rsidRPr="00C16D07" w:rsidR="006E2278" w:rsidP="00F16429" w:rsidRDefault="006E2278" w14:paraId="79D3E4BD" w14:textId="77777777">
            <w:pPr>
              <w:jc w:val="both"/>
              <w:rPr>
                <w:szCs w:val="24"/>
                <w:lang w:val="en-US"/>
              </w:rPr>
            </w:pPr>
            <w:hyperlink w:history="1" r:id="rId11">
              <w:r w:rsidRPr="00C16D07">
                <w:rPr>
                  <w:rStyle w:val="Hyperlink"/>
                </w:rPr>
                <w:t>darius.bacius@opera</w:t>
              </w:r>
              <w:r w:rsidRPr="00C16D07">
                <w:rPr>
                  <w:rStyle w:val="Hyperlink"/>
                  <w:lang w:val="en-US"/>
                </w:rPr>
                <w:t>.</w:t>
              </w:r>
              <w:proofErr w:type="spellStart"/>
              <w:r w:rsidRPr="00C16D07">
                <w:rPr>
                  <w:rStyle w:val="Hyperlink"/>
                  <w:lang w:val="en-US"/>
                </w:rPr>
                <w:t>lt</w:t>
              </w:r>
              <w:proofErr w:type="spellEnd"/>
            </w:hyperlink>
          </w:p>
        </w:tc>
        <w:tc>
          <w:tcPr>
            <w:tcW w:w="411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rsidRPr="00C16D07" w:rsidR="006E2278" w:rsidP="00F16429" w:rsidRDefault="006E2278" w14:paraId="50FB2F41" w14:textId="5AFE43A6">
            <w:pPr>
              <w:jc w:val="both"/>
              <w:rPr>
                <w:szCs w:val="24"/>
                <w:lang w:val="en-US"/>
              </w:rPr>
            </w:pPr>
          </w:p>
        </w:tc>
      </w:tr>
    </w:tbl>
    <w:p w:rsidRPr="00C16D07" w:rsidR="00DE7D71" w:rsidP="00955A04" w:rsidRDefault="00DE7D71" w14:paraId="6C995DD1" w14:textId="77777777">
      <w:pPr>
        <w:jc w:val="both"/>
        <w:rPr>
          <w:szCs w:val="24"/>
        </w:rPr>
      </w:pPr>
    </w:p>
    <w:p w:rsidRPr="00C16D07" w:rsidR="00501BB2" w:rsidP="00501BB2" w:rsidRDefault="00501BB2" w14:paraId="6C2C9AAB" w14:textId="77777777">
      <w:pPr>
        <w:pStyle w:val="Body2"/>
        <w:spacing w:after="0"/>
        <w:ind w:firstLine="567"/>
        <w:rPr>
          <w:rFonts w:cs="Times New Roman"/>
          <w:sz w:val="24"/>
          <w:szCs w:val="24"/>
          <w:lang w:val="lt-LT"/>
        </w:rPr>
      </w:pPr>
      <w:r w:rsidRPr="00C16D07">
        <w:rPr>
          <w:rFonts w:cs="Times New Roman"/>
          <w:sz w:val="24"/>
          <w:szCs w:val="24"/>
          <w:lang w:val="lt-LT"/>
        </w:rPr>
        <w:t>Pirkėjo</w:t>
      </w:r>
      <w:r w:rsidRPr="00C16D07">
        <w:rPr>
          <w:rFonts w:eastAsia="Calibri" w:cs="Times New Roman"/>
          <w:sz w:val="24"/>
          <w:szCs w:val="24"/>
          <w:lang w:val="lt-LT"/>
        </w:rPr>
        <w:t xml:space="preserve"> paskirtas asmuo, atsakingas už Sutarties ir pakeitimų paskelbimą pagal Lietuvos Respublikos </w:t>
      </w:r>
      <w:r w:rsidRPr="00C16D07">
        <w:rPr>
          <w:rFonts w:cs="Times New Roman"/>
          <w:sz w:val="24"/>
          <w:szCs w:val="24"/>
          <w:lang w:val="lt-LT"/>
        </w:rPr>
        <w:t>viešųjų pirkimų įstatymo 86 str. 9 d. nuostatas yra Viešųjų pirkimų skyriaus viešųjų pirkimų specialistas.</w:t>
      </w:r>
    </w:p>
    <w:p w:rsidRPr="00C16D07" w:rsidR="00501BB2" w:rsidP="00501BB2" w:rsidRDefault="00501BB2" w14:paraId="063689DC" w14:textId="77777777">
      <w:pPr>
        <w:pStyle w:val="Body2"/>
        <w:tabs>
          <w:tab w:val="left" w:pos="993"/>
        </w:tabs>
        <w:spacing w:after="0"/>
        <w:ind w:firstLine="567"/>
        <w:rPr>
          <w:rFonts w:cs="Times New Roman"/>
          <w:sz w:val="24"/>
          <w:szCs w:val="24"/>
          <w:lang w:val="lt-LT"/>
        </w:rPr>
      </w:pPr>
      <w:r w:rsidRPr="00C16D07">
        <w:rPr>
          <w:rFonts w:cs="Times New Roman"/>
          <w:color w:val="000000" w:themeColor="text1"/>
          <w:sz w:val="24"/>
          <w:szCs w:val="24"/>
          <w:lang w:val="lt-LT"/>
        </w:rPr>
        <w:t xml:space="preserve">12.4. </w:t>
      </w:r>
      <w:r w:rsidRPr="00C16D07">
        <w:rPr>
          <w:rFonts w:cs="Times New Roman"/>
          <w:sz w:val="24"/>
          <w:szCs w:val="24"/>
          <w:lang w:val="lt-LT"/>
        </w:rPr>
        <w:t>Rangovo pateiktas pasiūlymas ir kiti pirkimo dokumentai yra laikomi neatskiriama šios Sutarties dalimi ir gali būti naudojami aiškinant Sutarties sąlygas.</w:t>
      </w:r>
    </w:p>
    <w:p w:rsidRPr="00C16D07" w:rsidR="00501BB2" w:rsidP="00501BB2" w:rsidRDefault="00501BB2" w14:paraId="75537A96" w14:textId="6122BD4F">
      <w:pPr>
        <w:pStyle w:val="Body2"/>
        <w:tabs>
          <w:tab w:val="left" w:pos="993"/>
        </w:tabs>
        <w:spacing w:after="0"/>
        <w:ind w:firstLine="567"/>
        <w:rPr>
          <w:rFonts w:cs="Times New Roman"/>
          <w:color w:val="000000" w:themeColor="text1"/>
          <w:sz w:val="24"/>
          <w:szCs w:val="24"/>
          <w:lang w:val="lt-LT"/>
        </w:rPr>
      </w:pPr>
      <w:r w:rsidRPr="00C16D07">
        <w:rPr>
          <w:rFonts w:cs="Times New Roman"/>
          <w:sz w:val="24"/>
          <w:szCs w:val="24"/>
          <w:lang w:val="lt-LT"/>
        </w:rPr>
        <w:t xml:space="preserve">12.5. </w:t>
      </w:r>
      <w:r w:rsidRPr="00C16D07">
        <w:rPr>
          <w:rFonts w:cs="Times New Roman"/>
          <w:color w:val="000000" w:themeColor="text1"/>
          <w:sz w:val="24"/>
          <w:szCs w:val="24"/>
          <w:lang w:val="lt-LT"/>
        </w:rPr>
        <w:t xml:space="preserve">Sutartis </w:t>
      </w:r>
      <w:r w:rsidRPr="00C16D07" w:rsidR="007875ED">
        <w:rPr>
          <w:rFonts w:cs="Times New Roman"/>
          <w:color w:val="000000" w:themeColor="text1"/>
          <w:sz w:val="24"/>
          <w:szCs w:val="24"/>
          <w:lang w:val="lt-LT"/>
        </w:rPr>
        <w:t>pasirašyta saugiu elektroniniu parašu.</w:t>
      </w:r>
    </w:p>
    <w:p w:rsidRPr="00C16D07" w:rsidR="00501BB2" w:rsidP="00501BB2" w:rsidRDefault="00501BB2" w14:paraId="1E92B924" w14:textId="77777777">
      <w:pPr>
        <w:pStyle w:val="ListParagraph"/>
        <w:widowControl w:val="0"/>
        <w:tabs>
          <w:tab w:val="left" w:pos="142"/>
          <w:tab w:val="left" w:pos="1276"/>
          <w:tab w:val="left" w:pos="1418"/>
        </w:tabs>
        <w:ind w:left="0" w:firstLine="567"/>
        <w:jc w:val="both"/>
        <w:rPr>
          <w:szCs w:val="24"/>
        </w:rPr>
      </w:pPr>
      <w:r w:rsidRPr="00C16D07">
        <w:rPr>
          <w:color w:val="000000" w:themeColor="text1"/>
          <w:szCs w:val="24"/>
        </w:rPr>
        <w:t xml:space="preserve">12.6. </w:t>
      </w:r>
      <w:r w:rsidRPr="00C16D07">
        <w:rPr>
          <w:szCs w:val="24"/>
        </w:rPr>
        <w:t xml:space="preserve">Ši Sutartis viešinama Centrinėje viešųjų pirkimų informacinėje sistemoje Viešųjų pirkimų nustatyta tvarka ir terminais. </w:t>
      </w:r>
    </w:p>
    <w:p w:rsidRPr="00C16D07" w:rsidR="00501BB2" w:rsidP="00501BB2" w:rsidRDefault="00501BB2" w14:paraId="7DD55C3D" w14:textId="77777777">
      <w:pPr>
        <w:tabs>
          <w:tab w:val="left" w:pos="993"/>
        </w:tabs>
        <w:ind w:firstLine="567"/>
        <w:jc w:val="both"/>
        <w:rPr>
          <w:szCs w:val="24"/>
        </w:rPr>
      </w:pPr>
      <w:r w:rsidRPr="00C16D07">
        <w:rPr>
          <w:szCs w:val="24"/>
        </w:rPr>
        <w:t>12.7. Užsakovas Viešųjų pirkimų įstatymo 91 str. nustatyta tvarka Centrinėje viešųjų pirkimų informacinėje sistemoje turi teisę skelbti informaciją apie pirkimo sutarties neįvykdžiusius ar netinkamai ją įvykdžiusius tiekėjus.</w:t>
      </w:r>
    </w:p>
    <w:p w:rsidRPr="00C16D07" w:rsidR="00501BB2" w:rsidP="00501BB2" w:rsidRDefault="00501BB2" w14:paraId="7D4078E8" w14:textId="2895C5E4">
      <w:pPr>
        <w:tabs>
          <w:tab w:val="left" w:pos="567"/>
        </w:tabs>
        <w:ind w:firstLine="567"/>
        <w:jc w:val="both"/>
        <w:rPr>
          <w:szCs w:val="24"/>
        </w:rPr>
      </w:pPr>
      <w:r w:rsidRPr="00C16D07">
        <w:rPr>
          <w:szCs w:val="24"/>
        </w:rPr>
        <w:t>12.8.  Neatskiriama Sutarties dalis yra Sutarties priedai:</w:t>
      </w:r>
      <w:r w:rsidRPr="00C16D07" w:rsidR="00AF03E2">
        <w:rPr>
          <w:szCs w:val="24"/>
        </w:rPr>
        <w:t xml:space="preserve">  </w:t>
      </w:r>
      <w:bookmarkStart w:name="_Hlk71275504" w:id="6"/>
      <w:r w:rsidRPr="00C16D07" w:rsidR="00AF03E2">
        <w:rPr>
          <w:sz w:val="22"/>
          <w:szCs w:val="22"/>
          <w:bdr w:val="nil"/>
          <w:lang w:eastAsia="en-US"/>
        </w:rPr>
        <w:t>_____________________</w:t>
      </w:r>
      <w:bookmarkEnd w:id="6"/>
      <w:r w:rsidRPr="00C16D07" w:rsidR="00AF03E2">
        <w:rPr>
          <w:sz w:val="22"/>
          <w:szCs w:val="22"/>
          <w:bdr w:val="nil"/>
          <w:lang w:eastAsia="en-US"/>
        </w:rPr>
        <w:t>.</w:t>
      </w:r>
    </w:p>
    <w:p w:rsidRPr="00C16D07" w:rsidR="001E3C2C" w:rsidP="001E3C2C" w:rsidRDefault="001E3C2C" w14:paraId="136E12CC" w14:textId="77777777">
      <w:pPr>
        <w:pStyle w:val="Body2"/>
        <w:pBdr>
          <w:top w:val="none" w:color="auto" w:sz="0" w:space="0"/>
          <w:left w:val="none" w:color="auto" w:sz="0" w:space="0"/>
          <w:bottom w:val="none" w:color="auto" w:sz="0" w:space="0"/>
          <w:right w:val="none" w:color="auto" w:sz="0" w:space="0"/>
          <w:between w:val="none" w:color="auto" w:sz="0" w:space="0"/>
          <w:bar w:val="none" w:color="auto" w:sz="0"/>
        </w:pBdr>
        <w:tabs>
          <w:tab w:val="left" w:pos="993"/>
        </w:tabs>
        <w:spacing w:after="0"/>
        <w:rPr>
          <w:rFonts w:cs="Times New Roman"/>
          <w:color w:val="000000" w:themeColor="text1"/>
          <w:sz w:val="24"/>
          <w:szCs w:val="24"/>
          <w:lang w:val="fi-FI"/>
        </w:rPr>
      </w:pPr>
    </w:p>
    <w:p w:rsidRPr="00C16D07" w:rsidR="00501BB2" w:rsidP="001E3C2C" w:rsidRDefault="00501BB2" w14:paraId="03E21855" w14:textId="77777777">
      <w:pPr>
        <w:pStyle w:val="Heading"/>
        <w:numPr>
          <w:ilvl w:val="0"/>
          <w:numId w:val="40"/>
        </w:numPr>
        <w:pBdr>
          <w:top w:val="none" w:color="auto" w:sz="0" w:space="0"/>
          <w:left w:val="none" w:color="auto" w:sz="0" w:space="0"/>
          <w:bottom w:val="none" w:color="auto" w:sz="0" w:space="0"/>
          <w:right w:val="none" w:color="auto" w:sz="0" w:space="0"/>
          <w:between w:val="none" w:color="auto" w:sz="0" w:space="0"/>
          <w:bar w:val="none" w:color="auto" w:sz="0"/>
        </w:pBdr>
        <w:tabs>
          <w:tab w:val="left" w:pos="993"/>
        </w:tabs>
        <w:ind w:left="0" w:firstLine="567"/>
        <w:rPr>
          <w:rFonts w:cs="Times New Roman"/>
          <w:color w:val="000000" w:themeColor="text1"/>
          <w:sz w:val="24"/>
          <w:szCs w:val="24"/>
          <w:lang w:val="fi-FI"/>
        </w:rPr>
      </w:pPr>
      <w:r w:rsidRPr="00C16D07">
        <w:rPr>
          <w:rFonts w:cs="Times New Roman"/>
          <w:color w:val="000000" w:themeColor="text1"/>
          <w:sz w:val="24"/>
          <w:szCs w:val="24"/>
          <w:lang w:val="fi-FI"/>
        </w:rPr>
        <w:t>Šalių juridiniai adresai, rekvizitai ir parašai</w:t>
      </w:r>
    </w:p>
    <w:p w:rsidRPr="00C16D07" w:rsidR="00B37B5E" w:rsidP="001E3C2C" w:rsidRDefault="00B37B5E" w14:paraId="7212CDAD" w14:textId="77777777">
      <w:pPr>
        <w:pStyle w:val="NoSpacing"/>
        <w:jc w:val="right"/>
      </w:pPr>
      <w:bookmarkStart w:name="_Hlk111661646" w:id="7"/>
    </w:p>
    <w:p w:rsidRPr="00C16D07" w:rsidR="001E3C2C" w:rsidP="001E3C2C" w:rsidRDefault="001E3C2C" w14:paraId="1C95458C" w14:textId="3A31D25E">
      <w:pPr>
        <w:tabs>
          <w:tab w:val="left" w:pos="993"/>
        </w:tabs>
        <w:ind w:left="90"/>
        <w:jc w:val="left"/>
        <w:outlineLvl w:val="0"/>
        <w:rPr>
          <w:rFonts w:eastAsia="Arial Unicode MS"/>
          <w:b/>
          <w:bCs/>
          <w:caps/>
          <w:color w:val="000000"/>
          <w:spacing w:val="4"/>
          <w:szCs w:val="24"/>
          <w:bdr w:val="nil"/>
        </w:rPr>
      </w:pPr>
      <w:bookmarkStart w:name="_Hlk499284083" w:id="8"/>
      <w:r w:rsidRPr="00C16D07">
        <w:rPr>
          <w:rFonts w:eastAsia="Arial Unicode MS"/>
          <w:b/>
          <w:bCs/>
          <w:caps/>
          <w:color w:val="000000"/>
          <w:spacing w:val="4"/>
          <w:szCs w:val="24"/>
          <w:bdr w:val="nil"/>
        </w:rPr>
        <w:t>UŽSAKOVAS</w:t>
      </w:r>
      <w:r w:rsidRPr="00C16D07">
        <w:rPr>
          <w:rFonts w:eastAsia="Arial Unicode MS"/>
          <w:b/>
          <w:bCs/>
          <w:caps/>
          <w:color w:val="000000"/>
          <w:spacing w:val="4"/>
          <w:szCs w:val="24"/>
          <w:bdr w:val="nil"/>
        </w:rPr>
        <w:tab/>
      </w:r>
      <w:r w:rsidRPr="00C16D07">
        <w:rPr>
          <w:rFonts w:eastAsia="Arial Unicode MS"/>
          <w:b/>
          <w:bCs/>
          <w:caps/>
          <w:color w:val="000000"/>
          <w:spacing w:val="4"/>
          <w:szCs w:val="24"/>
          <w:bdr w:val="nil"/>
        </w:rPr>
        <w:tab/>
      </w:r>
      <w:r w:rsidRPr="00C16D07">
        <w:rPr>
          <w:rFonts w:eastAsia="Arial Unicode MS"/>
          <w:b/>
          <w:bCs/>
          <w:caps/>
          <w:color w:val="000000"/>
          <w:spacing w:val="4"/>
          <w:szCs w:val="24"/>
          <w:bdr w:val="nil"/>
        </w:rPr>
        <w:t xml:space="preserve">                  rangovas</w:t>
      </w:r>
    </w:p>
    <w:tbl>
      <w:tblPr>
        <w:tblW w:w="9830" w:type="dxa"/>
        <w:tblLayout w:type="fixed"/>
        <w:tblLook w:val="0000" w:firstRow="0" w:lastRow="0" w:firstColumn="0" w:lastColumn="0" w:noHBand="0" w:noVBand="0"/>
      </w:tblPr>
      <w:tblGrid>
        <w:gridCol w:w="4915"/>
        <w:gridCol w:w="4915"/>
      </w:tblGrid>
      <w:tr w:rsidRPr="001E3C2C" w:rsidR="001E3C2C" w:rsidTr="009E1E79" w14:paraId="1B420F17" w14:textId="77777777">
        <w:trPr>
          <w:trHeight w:val="548"/>
        </w:trPr>
        <w:tc>
          <w:tcPr>
            <w:tcW w:w="4915" w:type="dxa"/>
          </w:tcPr>
          <w:p w:rsidRPr="00C16D07" w:rsidR="001E3C2C" w:rsidP="001E3C2C" w:rsidRDefault="00AF03E2" w14:paraId="3E813CDB" w14:textId="4298D4C5">
            <w:pPr>
              <w:tabs>
                <w:tab w:val="left" w:pos="993"/>
              </w:tabs>
              <w:jc w:val="both"/>
              <w:rPr>
                <w:rFonts w:eastAsia="Arial Unicode MS"/>
                <w:color w:val="000000"/>
                <w:szCs w:val="24"/>
                <w:bdr w:val="nil"/>
              </w:rPr>
            </w:pPr>
            <w:r w:rsidRPr="00C16D07">
              <w:rPr>
                <w:sz w:val="22"/>
                <w:szCs w:val="22"/>
                <w:bdr w:val="nil"/>
                <w:lang w:eastAsia="en-US"/>
              </w:rPr>
              <w:t>_____________________</w:t>
            </w:r>
          </w:p>
        </w:tc>
        <w:tc>
          <w:tcPr>
            <w:tcW w:w="4915" w:type="dxa"/>
          </w:tcPr>
          <w:p w:rsidRPr="001E3C2C" w:rsidR="00811CC4" w:rsidP="001E3C2C" w:rsidRDefault="00AF03E2" w14:paraId="01BEFA66" w14:textId="7C276ECB">
            <w:pPr>
              <w:tabs>
                <w:tab w:val="left" w:pos="993"/>
              </w:tabs>
              <w:jc w:val="left"/>
              <w:rPr>
                <w:rFonts w:eastAsia="Arial Unicode MS"/>
                <w:color w:val="000000"/>
                <w:szCs w:val="24"/>
                <w:bdr w:val="nil"/>
              </w:rPr>
            </w:pPr>
            <w:r w:rsidRPr="00C16D07">
              <w:rPr>
                <w:sz w:val="22"/>
                <w:szCs w:val="22"/>
                <w:bdr w:val="nil"/>
                <w:lang w:eastAsia="en-US"/>
              </w:rPr>
              <w:t>_____________________</w:t>
            </w:r>
          </w:p>
          <w:p w:rsidRPr="001E3C2C" w:rsidR="001E3C2C" w:rsidP="001E3C2C" w:rsidRDefault="001E3C2C" w14:paraId="1D1A950F" w14:textId="77777777">
            <w:pPr>
              <w:tabs>
                <w:tab w:val="left" w:pos="993"/>
              </w:tabs>
              <w:jc w:val="left"/>
              <w:rPr>
                <w:rFonts w:eastAsia="Arial Unicode MS"/>
                <w:color w:val="000000"/>
                <w:szCs w:val="24"/>
                <w:bdr w:val="nil"/>
              </w:rPr>
            </w:pPr>
          </w:p>
          <w:p w:rsidRPr="001E3C2C" w:rsidR="001E3C2C" w:rsidP="001E3C2C" w:rsidRDefault="001E3C2C" w14:paraId="1FD51B6C" w14:textId="77777777">
            <w:pPr>
              <w:tabs>
                <w:tab w:val="left" w:pos="993"/>
              </w:tabs>
              <w:jc w:val="left"/>
              <w:rPr>
                <w:rFonts w:eastAsia="Arial Unicode MS"/>
                <w:color w:val="000000"/>
                <w:szCs w:val="24"/>
                <w:bdr w:val="nil"/>
              </w:rPr>
            </w:pPr>
          </w:p>
          <w:p w:rsidRPr="001E3C2C" w:rsidR="001E3C2C" w:rsidP="00AF03E2" w:rsidRDefault="001E3C2C" w14:paraId="3F0E1B82" w14:textId="2BAC0970">
            <w:pPr>
              <w:tabs>
                <w:tab w:val="left" w:pos="993"/>
              </w:tabs>
              <w:jc w:val="left"/>
              <w:rPr>
                <w:rFonts w:eastAsia="Arial Unicode MS"/>
                <w:color w:val="000000"/>
                <w:szCs w:val="24"/>
                <w:bdr w:val="nil"/>
              </w:rPr>
            </w:pPr>
          </w:p>
        </w:tc>
      </w:tr>
      <w:bookmarkEnd w:id="7"/>
      <w:bookmarkEnd w:id="8"/>
    </w:tbl>
    <w:p w:rsidR="00AA016F" w:rsidP="00AF03E2" w:rsidRDefault="00AA016F" w14:paraId="2CAB2AC9" w14:textId="77777777">
      <w:pPr>
        <w:tabs>
          <w:tab w:val="left" w:pos="993"/>
        </w:tabs>
        <w:jc w:val="both"/>
      </w:pPr>
    </w:p>
    <w:sectPr w:rsidR="00AA016F" w:rsidSect="00E71446">
      <w:headerReference w:type="default" r:id="rId12"/>
      <w:pgSz w:w="11906" w:h="16838" w:orient="portrait"/>
      <w:pgMar w:top="1135" w:right="836" w:bottom="993" w:left="1276"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56E1" w:rsidP="00853F9E" w:rsidRDefault="007256E1" w14:paraId="23A843CE" w14:textId="77777777">
      <w:r>
        <w:separator/>
      </w:r>
    </w:p>
  </w:endnote>
  <w:endnote w:type="continuationSeparator" w:id="0">
    <w:p w:rsidR="007256E1" w:rsidP="00853F9E" w:rsidRDefault="007256E1" w14:paraId="28A222E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W1)">
    <w:charset w:val="BA"/>
    <w:family w:val="roman"/>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 w:name="TimesLT">
    <w:altName w:val="Times New Roman"/>
    <w:panose1 w:val="00000000000000000000"/>
    <w:charset w:val="00"/>
    <w:family w:val="auto"/>
    <w:notTrueType/>
    <w:pitch w:val="default"/>
    <w:sig w:usb0="00000003" w:usb1="00000000" w:usb2="00000000" w:usb3="00000000" w:csb0="00000001" w:csb1="00000000"/>
  </w:font>
  <w:font w:name="Helvetica Neue Light">
    <w:altName w:val="Arial Nova Light"/>
    <w:charset w:val="00"/>
    <w:family w:val="auto"/>
    <w:pitch w:val="variable"/>
    <w:sig w:usb0="A00002FF" w:usb1="5000205B" w:usb2="00000002" w:usb3="00000000" w:csb0="00000007" w:csb1="00000000"/>
  </w:font>
  <w:font w:name="Microsoft Sans Serif">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56E1" w:rsidP="00853F9E" w:rsidRDefault="007256E1" w14:paraId="428C2CC5" w14:textId="77777777">
      <w:r>
        <w:separator/>
      </w:r>
    </w:p>
  </w:footnote>
  <w:footnote w:type="continuationSeparator" w:id="0">
    <w:p w:rsidR="007256E1" w:rsidP="00853F9E" w:rsidRDefault="007256E1" w14:paraId="5336E13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8615883"/>
      <w:docPartObj>
        <w:docPartGallery w:val="Page Numbers (Top of Page)"/>
        <w:docPartUnique/>
      </w:docPartObj>
    </w:sdtPr>
    <w:sdtEndPr/>
    <w:sdtContent>
      <w:p w:rsidR="009C70A8" w:rsidRDefault="009C70A8" w14:paraId="7DBE4F9D" w14:textId="6A320269">
        <w:pPr>
          <w:pStyle w:val="Header"/>
        </w:pPr>
        <w:r>
          <w:fldChar w:fldCharType="begin"/>
        </w:r>
        <w:r>
          <w:instrText>PAGE   \* MERGEFORMAT</w:instrText>
        </w:r>
        <w:r>
          <w:fldChar w:fldCharType="separate"/>
        </w:r>
        <w:r w:rsidR="00F55DCE">
          <w:rPr>
            <w:noProof/>
          </w:rPr>
          <w:t>8</w:t>
        </w:r>
        <w:r>
          <w:rPr>
            <w:noProof/>
          </w:rPr>
          <w:fldChar w:fldCharType="end"/>
        </w:r>
      </w:p>
    </w:sdtContent>
  </w:sdt>
  <w:p w:rsidR="009C70A8" w:rsidRDefault="009C70A8" w14:paraId="09013FC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7310D"/>
    <w:multiLevelType w:val="multilevel"/>
    <w:tmpl w:val="634CB75A"/>
    <w:lvl w:ilvl="0">
      <w:start w:val="6"/>
      <w:numFmt w:val="decimal"/>
      <w:lvlText w:val="%1."/>
      <w:lvlJc w:val="left"/>
      <w:pPr>
        <w:ind w:left="720" w:hanging="360"/>
      </w:pPr>
      <w:rPr>
        <w:rFonts w:hint="default"/>
      </w:rPr>
    </w:lvl>
    <w:lvl w:ilvl="1">
      <w:start w:val="1"/>
      <w:numFmt w:val="decimal"/>
      <w:isLgl/>
      <w:lvlText w:val="%1.%2."/>
      <w:lvlJc w:val="left"/>
      <w:pPr>
        <w:ind w:left="2487" w:hanging="360"/>
      </w:pPr>
      <w:rPr>
        <w:rFonts w:hint="default"/>
        <w:b w:val="0"/>
      </w:rPr>
    </w:lvl>
    <w:lvl w:ilvl="2">
      <w:start w:val="1"/>
      <w:numFmt w:val="decimal"/>
      <w:isLgl/>
      <w:lvlText w:val="%1.%2.%3."/>
      <w:lvlJc w:val="left"/>
      <w:pPr>
        <w:ind w:left="1713" w:hanging="720"/>
      </w:pPr>
      <w:rPr>
        <w:rFonts w:hint="default"/>
        <w:b w:val="0"/>
        <w:color w:val="auto"/>
      </w:rPr>
    </w:lvl>
    <w:lvl w:ilvl="3">
      <w:start w:val="1"/>
      <w:numFmt w:val="decimal"/>
      <w:isLgl/>
      <w:lvlText w:val="%1.%2.%3.%4."/>
      <w:lvlJc w:val="left"/>
      <w:pPr>
        <w:ind w:left="2127" w:hanging="720"/>
      </w:pPr>
      <w:rPr>
        <w:rFonts w:hint="default"/>
        <w:b w:val="0"/>
      </w:rPr>
    </w:lvl>
    <w:lvl w:ilvl="4">
      <w:start w:val="1"/>
      <w:numFmt w:val="decimal"/>
      <w:isLgl/>
      <w:lvlText w:val="%1.%2.%3.%4.%5."/>
      <w:lvlJc w:val="left"/>
      <w:pPr>
        <w:ind w:left="2836" w:hanging="1080"/>
      </w:pPr>
      <w:rPr>
        <w:rFonts w:hint="default"/>
        <w:b w:val="0"/>
      </w:rPr>
    </w:lvl>
    <w:lvl w:ilvl="5">
      <w:start w:val="1"/>
      <w:numFmt w:val="decimal"/>
      <w:isLgl/>
      <w:lvlText w:val="%1.%2.%3.%4.%5.%6."/>
      <w:lvlJc w:val="left"/>
      <w:pPr>
        <w:ind w:left="3185" w:hanging="1080"/>
      </w:pPr>
      <w:rPr>
        <w:rFonts w:hint="default"/>
        <w:b w:val="0"/>
      </w:rPr>
    </w:lvl>
    <w:lvl w:ilvl="6">
      <w:start w:val="1"/>
      <w:numFmt w:val="decimal"/>
      <w:isLgl/>
      <w:lvlText w:val="%1.%2.%3.%4.%5.%6.%7."/>
      <w:lvlJc w:val="left"/>
      <w:pPr>
        <w:ind w:left="3894" w:hanging="1440"/>
      </w:pPr>
      <w:rPr>
        <w:rFonts w:hint="default"/>
        <w:b w:val="0"/>
      </w:rPr>
    </w:lvl>
    <w:lvl w:ilvl="7">
      <w:start w:val="1"/>
      <w:numFmt w:val="decimal"/>
      <w:isLgl/>
      <w:lvlText w:val="%1.%2.%3.%4.%5.%6.%7.%8."/>
      <w:lvlJc w:val="left"/>
      <w:pPr>
        <w:ind w:left="4243" w:hanging="1440"/>
      </w:pPr>
      <w:rPr>
        <w:rFonts w:hint="default"/>
        <w:b w:val="0"/>
      </w:rPr>
    </w:lvl>
    <w:lvl w:ilvl="8">
      <w:start w:val="1"/>
      <w:numFmt w:val="decimal"/>
      <w:isLgl/>
      <w:lvlText w:val="%1.%2.%3.%4.%5.%6.%7.%8.%9."/>
      <w:lvlJc w:val="left"/>
      <w:pPr>
        <w:ind w:left="4952" w:hanging="1800"/>
      </w:pPr>
      <w:rPr>
        <w:rFonts w:hint="default"/>
        <w:b w:val="0"/>
      </w:rPr>
    </w:lvl>
  </w:abstractNum>
  <w:abstractNum w:abstractNumId="2" w15:restartNumberingAfterBreak="0">
    <w:nsid w:val="04A60A84"/>
    <w:multiLevelType w:val="multilevel"/>
    <w:tmpl w:val="8668B464"/>
    <w:lvl w:ilvl="0">
      <w:start w:val="1"/>
      <w:numFmt w:val="decimal"/>
      <w:lvlText w:val="%1."/>
      <w:lvlJc w:val="left"/>
      <w:pPr>
        <w:ind w:left="927" w:hanging="360"/>
      </w:pPr>
      <w:rPr>
        <w:rFonts w:hint="default" w:ascii="Arial" w:hAnsi="Arial" w:cs="Arial"/>
        <w:b w:val="0"/>
        <w:i w:val="0"/>
        <w:strike w:val="0"/>
        <w:color w:val="auto"/>
        <w:sz w:val="22"/>
        <w:szCs w:val="22"/>
      </w:rPr>
    </w:lvl>
    <w:lvl w:ilvl="1">
      <w:start w:val="1"/>
      <w:numFmt w:val="decimal"/>
      <w:lvlText w:val="%1.%2."/>
      <w:lvlJc w:val="left"/>
      <w:pPr>
        <w:ind w:left="432" w:hanging="432"/>
      </w:pPr>
      <w:rPr>
        <w:rFonts w:hint="default" w:ascii="Arial" w:hAnsi="Arial" w:cs="Arial"/>
        <w:b w:val="0"/>
        <w:strike w:val="0"/>
        <w:sz w:val="22"/>
        <w:szCs w:val="22"/>
      </w:rPr>
    </w:lvl>
    <w:lvl w:ilvl="2">
      <w:start w:val="1"/>
      <w:numFmt w:val="decimal"/>
      <w:lvlText w:val="%1.%2.%3."/>
      <w:lvlJc w:val="left"/>
      <w:pPr>
        <w:ind w:left="86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701981"/>
    <w:multiLevelType w:val="multilevel"/>
    <w:tmpl w:val="4468D1E8"/>
    <w:lvl w:ilvl="0">
      <w:start w:val="5"/>
      <w:numFmt w:val="decimal"/>
      <w:lvlText w:val="%1."/>
      <w:lvlJc w:val="left"/>
      <w:pPr>
        <w:ind w:left="7560" w:hanging="360"/>
      </w:pPr>
      <w:rPr>
        <w:rFonts w:hint="default"/>
      </w:rPr>
    </w:lvl>
    <w:lvl w:ilvl="1">
      <w:start w:val="1"/>
      <w:numFmt w:val="decimal"/>
      <w:isLgl/>
      <w:lvlText w:val="%1.%2."/>
      <w:lvlJc w:val="left"/>
      <w:pPr>
        <w:ind w:left="1130" w:hanging="42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4" w15:restartNumberingAfterBreak="0">
    <w:nsid w:val="08956164"/>
    <w:multiLevelType w:val="multilevel"/>
    <w:tmpl w:val="3ED86D06"/>
    <w:lvl w:ilvl="0">
      <w:start w:val="19"/>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D70F19"/>
    <w:multiLevelType w:val="hybridMultilevel"/>
    <w:tmpl w:val="09FA25A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F0C6F84"/>
    <w:multiLevelType w:val="multilevel"/>
    <w:tmpl w:val="82186DE6"/>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ascii="Times New Roman" w:hAnsi="Times New Roman" w:cs="Times New Roman"/>
        <w:b w:val="0"/>
        <w:bCs/>
        <w:strike w:val="0"/>
        <w:color w:val="auto"/>
        <w:sz w:val="22"/>
        <w:szCs w:val="22"/>
      </w:rPr>
    </w:lvl>
    <w:lvl w:ilvl="2">
      <w:start w:val="1"/>
      <w:numFmt w:val="decimal"/>
      <w:lvlText w:val="%1.%2.%3."/>
      <w:lvlJc w:val="left"/>
      <w:pPr>
        <w:ind w:left="2989" w:hanging="720"/>
      </w:pPr>
      <w:rPr>
        <w:rFonts w:hint="default" w:ascii="Times New Roman" w:hAnsi="Times New Roman" w:cs="Times New Roman"/>
      </w:rPr>
    </w:lvl>
    <w:lvl w:ilvl="3">
      <w:start w:val="1"/>
      <w:numFmt w:val="decimal"/>
      <w:lvlText w:val="%1.%2.%3.%4."/>
      <w:lvlJc w:val="left"/>
      <w:pPr>
        <w:ind w:left="2847" w:hanging="720"/>
      </w:pPr>
      <w:rPr>
        <w:rFonts w:hint="default" w:ascii="Times New Roman" w:hAnsi="Times New Roman" w:cs="Times New Roman"/>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13747C9F"/>
    <w:multiLevelType w:val="hybridMultilevel"/>
    <w:tmpl w:val="441A09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BB307B"/>
    <w:multiLevelType w:val="multilevel"/>
    <w:tmpl w:val="191EFC76"/>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D602D05"/>
    <w:multiLevelType w:val="multilevel"/>
    <w:tmpl w:val="0EB80570"/>
    <w:lvl w:ilvl="0">
      <w:start w:val="11"/>
      <w:numFmt w:val="decimal"/>
      <w:lvlText w:val="%1."/>
      <w:lvlJc w:val="left"/>
      <w:pPr>
        <w:tabs>
          <w:tab w:val="num" w:pos="710"/>
        </w:tabs>
        <w:ind w:left="-10" w:firstLine="720"/>
      </w:pPr>
      <w:rPr>
        <w:rFonts w:hint="default"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cs="Times New Roman"/>
        <w:b w:val="0"/>
        <w:i w:val="0"/>
        <w:color w:val="auto"/>
        <w:sz w:val="24"/>
        <w:szCs w:val="24"/>
      </w:rPr>
    </w:lvl>
    <w:lvl w:ilvl="2">
      <w:start w:val="1"/>
      <w:numFmt w:val="decimal"/>
      <w:lvlText w:val="%1.%2.%3."/>
      <w:lvlJc w:val="left"/>
      <w:pPr>
        <w:tabs>
          <w:tab w:val="num" w:pos="851"/>
        </w:tabs>
        <w:ind w:left="131" w:firstLine="720"/>
      </w:pPr>
      <w:rPr>
        <w:rFonts w:hint="default" w:cs="Times New Roman"/>
        <w:b w:val="0"/>
        <w:i w:val="0"/>
      </w:rPr>
    </w:lvl>
    <w:lvl w:ilvl="3">
      <w:start w:val="1"/>
      <w:numFmt w:val="decimal"/>
      <w:lvlText w:val="%1.%2.%3.%4."/>
      <w:lvlJc w:val="left"/>
      <w:pPr>
        <w:tabs>
          <w:tab w:val="num" w:pos="720"/>
        </w:tabs>
        <w:ind w:left="720" w:hanging="720"/>
      </w:pPr>
      <w:rPr>
        <w:rFonts w:hint="default" w:cs="Times New Roman"/>
      </w:rPr>
    </w:lvl>
    <w:lvl w:ilvl="4">
      <w:start w:val="1"/>
      <w:numFmt w:val="decimal"/>
      <w:lvlText w:val="%1.%2.%3.%4.%5."/>
      <w:lvlJc w:val="left"/>
      <w:pPr>
        <w:tabs>
          <w:tab w:val="num" w:pos="1080"/>
        </w:tabs>
        <w:ind w:left="1080" w:hanging="1080"/>
      </w:pPr>
      <w:rPr>
        <w:rFonts w:hint="default" w:cs="Times New Roman"/>
      </w:rPr>
    </w:lvl>
    <w:lvl w:ilvl="5">
      <w:start w:val="1"/>
      <w:numFmt w:val="decimal"/>
      <w:lvlText w:val="%1.%2.%3.%4.%5.%6."/>
      <w:lvlJc w:val="left"/>
      <w:pPr>
        <w:tabs>
          <w:tab w:val="num" w:pos="1080"/>
        </w:tabs>
        <w:ind w:left="1080" w:hanging="1080"/>
      </w:pPr>
      <w:rPr>
        <w:rFonts w:hint="default" w:cs="Times New Roman"/>
      </w:rPr>
    </w:lvl>
    <w:lvl w:ilvl="6">
      <w:start w:val="1"/>
      <w:numFmt w:val="decimal"/>
      <w:lvlText w:val="%1.%2.%3.%4.%5.%6.%7."/>
      <w:lvlJc w:val="left"/>
      <w:pPr>
        <w:tabs>
          <w:tab w:val="num" w:pos="1440"/>
        </w:tabs>
        <w:ind w:left="1440" w:hanging="1440"/>
      </w:pPr>
      <w:rPr>
        <w:rFonts w:hint="default" w:cs="Times New Roman"/>
      </w:rPr>
    </w:lvl>
    <w:lvl w:ilvl="7">
      <w:start w:val="1"/>
      <w:numFmt w:val="decimal"/>
      <w:lvlText w:val="%1.%2.%3.%4.%5.%6.%7.%8."/>
      <w:lvlJc w:val="left"/>
      <w:pPr>
        <w:tabs>
          <w:tab w:val="num" w:pos="1440"/>
        </w:tabs>
        <w:ind w:left="1440" w:hanging="1440"/>
      </w:pPr>
      <w:rPr>
        <w:rFonts w:hint="default" w:cs="Times New Roman"/>
      </w:rPr>
    </w:lvl>
    <w:lvl w:ilvl="8">
      <w:start w:val="1"/>
      <w:numFmt w:val="decimal"/>
      <w:lvlText w:val="%1.%2.%3.%4.%5.%6.%7.%8.%9."/>
      <w:lvlJc w:val="left"/>
      <w:pPr>
        <w:tabs>
          <w:tab w:val="num" w:pos="1800"/>
        </w:tabs>
        <w:ind w:left="1800" w:hanging="1800"/>
      </w:pPr>
      <w:rPr>
        <w:rFonts w:hint="default" w:cs="Times New Roman"/>
      </w:rPr>
    </w:lvl>
  </w:abstractNum>
  <w:abstractNum w:abstractNumId="10" w15:restartNumberingAfterBreak="0">
    <w:nsid w:val="23A22C08"/>
    <w:multiLevelType w:val="multilevel"/>
    <w:tmpl w:val="89C24BAA"/>
    <w:lvl w:ilvl="0">
      <w:start w:val="1"/>
      <w:numFmt w:val="decimal"/>
      <w:lvlText w:val="%1."/>
      <w:lvlJc w:val="left"/>
      <w:pPr>
        <w:tabs>
          <w:tab w:val="num" w:pos="710"/>
        </w:tabs>
        <w:ind w:left="-10" w:firstLine="720"/>
      </w:pPr>
      <w:rPr>
        <w:rFonts w:hint="default" w:cs="Times New Roman"/>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hint="default" w:cs="Times New Roman"/>
        <w:b w:val="0"/>
        <w:i w:val="0"/>
        <w:color w:val="auto"/>
        <w:sz w:val="24"/>
        <w:szCs w:val="24"/>
      </w:rPr>
    </w:lvl>
    <w:lvl w:ilvl="2">
      <w:start w:val="1"/>
      <w:numFmt w:val="decimal"/>
      <w:lvlText w:val="%1.%2.%3."/>
      <w:lvlJc w:val="left"/>
      <w:pPr>
        <w:tabs>
          <w:tab w:val="num" w:pos="851"/>
        </w:tabs>
        <w:ind w:left="131" w:firstLine="720"/>
      </w:pPr>
      <w:rPr>
        <w:rFonts w:hint="default" w:cs="Times New Roman"/>
        <w:b w:val="0"/>
      </w:rPr>
    </w:lvl>
    <w:lvl w:ilvl="3">
      <w:start w:val="1"/>
      <w:numFmt w:val="decimal"/>
      <w:lvlText w:val="%1.%2.%3.%4."/>
      <w:lvlJc w:val="left"/>
      <w:pPr>
        <w:tabs>
          <w:tab w:val="num" w:pos="720"/>
        </w:tabs>
        <w:ind w:left="720" w:hanging="720"/>
      </w:pPr>
      <w:rPr>
        <w:rFonts w:hint="default" w:cs="Times New Roman"/>
      </w:rPr>
    </w:lvl>
    <w:lvl w:ilvl="4">
      <w:start w:val="1"/>
      <w:numFmt w:val="decimal"/>
      <w:lvlText w:val="%1.%2.%3.%4.%5."/>
      <w:lvlJc w:val="left"/>
      <w:pPr>
        <w:tabs>
          <w:tab w:val="num" w:pos="1080"/>
        </w:tabs>
        <w:ind w:left="1080" w:hanging="1080"/>
      </w:pPr>
      <w:rPr>
        <w:rFonts w:hint="default" w:cs="Times New Roman"/>
      </w:rPr>
    </w:lvl>
    <w:lvl w:ilvl="5">
      <w:start w:val="1"/>
      <w:numFmt w:val="decimal"/>
      <w:lvlText w:val="%1.%2.%3.%4.%5.%6."/>
      <w:lvlJc w:val="left"/>
      <w:pPr>
        <w:tabs>
          <w:tab w:val="num" w:pos="1080"/>
        </w:tabs>
        <w:ind w:left="1080" w:hanging="1080"/>
      </w:pPr>
      <w:rPr>
        <w:rFonts w:hint="default" w:cs="Times New Roman"/>
      </w:rPr>
    </w:lvl>
    <w:lvl w:ilvl="6">
      <w:start w:val="1"/>
      <w:numFmt w:val="decimal"/>
      <w:lvlText w:val="%1.%2.%3.%4.%5.%6.%7."/>
      <w:lvlJc w:val="left"/>
      <w:pPr>
        <w:tabs>
          <w:tab w:val="num" w:pos="1440"/>
        </w:tabs>
        <w:ind w:left="1440" w:hanging="1440"/>
      </w:pPr>
      <w:rPr>
        <w:rFonts w:hint="default" w:cs="Times New Roman"/>
      </w:rPr>
    </w:lvl>
    <w:lvl w:ilvl="7">
      <w:start w:val="1"/>
      <w:numFmt w:val="decimal"/>
      <w:lvlText w:val="%1.%2.%3.%4.%5.%6.%7.%8."/>
      <w:lvlJc w:val="left"/>
      <w:pPr>
        <w:tabs>
          <w:tab w:val="num" w:pos="1440"/>
        </w:tabs>
        <w:ind w:left="1440" w:hanging="1440"/>
      </w:pPr>
      <w:rPr>
        <w:rFonts w:hint="default" w:cs="Times New Roman"/>
      </w:rPr>
    </w:lvl>
    <w:lvl w:ilvl="8">
      <w:start w:val="1"/>
      <w:numFmt w:val="decimal"/>
      <w:lvlText w:val="%1.%2.%3.%4.%5.%6.%7.%8.%9."/>
      <w:lvlJc w:val="left"/>
      <w:pPr>
        <w:tabs>
          <w:tab w:val="num" w:pos="1800"/>
        </w:tabs>
        <w:ind w:left="1800" w:hanging="1800"/>
      </w:pPr>
      <w:rPr>
        <w:rFonts w:hint="default" w:cs="Times New Roman"/>
      </w:rPr>
    </w:lvl>
  </w:abstractNum>
  <w:abstractNum w:abstractNumId="11" w15:restartNumberingAfterBreak="0">
    <w:nsid w:val="24010343"/>
    <w:multiLevelType w:val="multilevel"/>
    <w:tmpl w:val="B20CFE5A"/>
    <w:lvl w:ilvl="0">
      <w:start w:val="4"/>
      <w:numFmt w:val="decimal"/>
      <w:lvlText w:val="%1."/>
      <w:lvlJc w:val="left"/>
      <w:pPr>
        <w:ind w:left="360" w:hanging="360"/>
      </w:pPr>
      <w:rPr>
        <w:rFonts w:hint="default"/>
        <w:b w:val="0"/>
        <w:i w:val="0"/>
      </w:rPr>
    </w:lvl>
    <w:lvl w:ilvl="1">
      <w:start w:val="2"/>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12" w15:restartNumberingAfterBreak="0">
    <w:nsid w:val="2CFB44DA"/>
    <w:multiLevelType w:val="multilevel"/>
    <w:tmpl w:val="CF14F2FA"/>
    <w:lvl w:ilvl="0">
      <w:start w:val="1"/>
      <w:numFmt w:val="decimal"/>
      <w:lvlText w:val="%1."/>
      <w:lvlJc w:val="left"/>
      <w:pPr>
        <w:tabs>
          <w:tab w:val="num" w:pos="1033"/>
        </w:tabs>
        <w:ind w:left="1033" w:hanging="465"/>
      </w:pPr>
      <w:rPr>
        <w:rFonts w:hint="default"/>
        <w:b w:val="0"/>
        <w:i w:val="0"/>
        <w:color w:val="auto"/>
        <w:sz w:val="22"/>
        <w:szCs w:val="22"/>
      </w:rPr>
    </w:lvl>
    <w:lvl w:ilvl="1">
      <w:start w:val="1"/>
      <w:numFmt w:val="decimal"/>
      <w:lvlText w:val="%1.%2."/>
      <w:lvlJc w:val="left"/>
      <w:pPr>
        <w:tabs>
          <w:tab w:val="num" w:pos="1175"/>
        </w:tabs>
        <w:ind w:left="1175" w:hanging="465"/>
      </w:pPr>
      <w:rPr>
        <w:rFonts w:hint="default"/>
        <w:b w:val="0"/>
        <w:i w:val="0"/>
        <w:color w:val="auto"/>
        <w:sz w:val="22"/>
        <w:szCs w:val="22"/>
      </w:rPr>
    </w:lvl>
    <w:lvl w:ilvl="2">
      <w:start w:val="1"/>
      <w:numFmt w:val="decimal"/>
      <w:lvlText w:val="%1.%2.%3."/>
      <w:lvlJc w:val="left"/>
      <w:pPr>
        <w:tabs>
          <w:tab w:val="num" w:pos="-130"/>
        </w:tabs>
        <w:ind w:left="-130" w:hanging="720"/>
      </w:pPr>
      <w:rPr>
        <w:rFonts w:hint="default"/>
      </w:rPr>
    </w:lvl>
    <w:lvl w:ilvl="3">
      <w:start w:val="1"/>
      <w:numFmt w:val="decimal"/>
      <w:lvlText w:val="%1.%2.%3.%4."/>
      <w:lvlJc w:val="left"/>
      <w:pPr>
        <w:tabs>
          <w:tab w:val="num" w:pos="-130"/>
        </w:tabs>
        <w:ind w:left="-130" w:hanging="720"/>
      </w:pPr>
      <w:rPr>
        <w:rFonts w:hint="default"/>
      </w:rPr>
    </w:lvl>
    <w:lvl w:ilvl="4">
      <w:start w:val="1"/>
      <w:numFmt w:val="decimal"/>
      <w:lvlText w:val="%1.%2.%3.%4.%5."/>
      <w:lvlJc w:val="left"/>
      <w:pPr>
        <w:tabs>
          <w:tab w:val="num" w:pos="230"/>
        </w:tabs>
        <w:ind w:left="230" w:hanging="1080"/>
      </w:pPr>
      <w:rPr>
        <w:rFonts w:hint="default"/>
      </w:rPr>
    </w:lvl>
    <w:lvl w:ilvl="5">
      <w:start w:val="1"/>
      <w:numFmt w:val="decimal"/>
      <w:lvlText w:val="%1.%2.%3.%4.%5.%6."/>
      <w:lvlJc w:val="left"/>
      <w:pPr>
        <w:tabs>
          <w:tab w:val="num" w:pos="230"/>
        </w:tabs>
        <w:ind w:left="230" w:hanging="1080"/>
      </w:pPr>
      <w:rPr>
        <w:rFonts w:hint="default"/>
      </w:rPr>
    </w:lvl>
    <w:lvl w:ilvl="6">
      <w:start w:val="1"/>
      <w:numFmt w:val="decimal"/>
      <w:lvlText w:val="%1.%2.%3.%4.%5.%6.%7."/>
      <w:lvlJc w:val="left"/>
      <w:pPr>
        <w:tabs>
          <w:tab w:val="num" w:pos="590"/>
        </w:tabs>
        <w:ind w:left="590" w:hanging="1440"/>
      </w:pPr>
      <w:rPr>
        <w:rFonts w:hint="default"/>
      </w:rPr>
    </w:lvl>
    <w:lvl w:ilvl="7">
      <w:start w:val="1"/>
      <w:numFmt w:val="decimal"/>
      <w:lvlText w:val="%1.%2.%3.%4.%5.%6.%7.%8."/>
      <w:lvlJc w:val="left"/>
      <w:pPr>
        <w:tabs>
          <w:tab w:val="num" w:pos="590"/>
        </w:tabs>
        <w:ind w:left="590" w:hanging="1440"/>
      </w:pPr>
      <w:rPr>
        <w:rFonts w:hint="default"/>
      </w:rPr>
    </w:lvl>
    <w:lvl w:ilvl="8">
      <w:start w:val="1"/>
      <w:numFmt w:val="decimal"/>
      <w:lvlText w:val="%1.%2.%3.%4.%5.%6.%7.%8.%9."/>
      <w:lvlJc w:val="left"/>
      <w:pPr>
        <w:tabs>
          <w:tab w:val="num" w:pos="950"/>
        </w:tabs>
        <w:ind w:left="950" w:hanging="1800"/>
      </w:pPr>
      <w:rPr>
        <w:rFonts w:hint="default"/>
      </w:rPr>
    </w:lvl>
  </w:abstractNum>
  <w:abstractNum w:abstractNumId="13" w15:restartNumberingAfterBreak="0">
    <w:nsid w:val="2D9D127D"/>
    <w:multiLevelType w:val="multilevel"/>
    <w:tmpl w:val="114AB65A"/>
    <w:lvl w:ilvl="0">
      <w:start w:val="3"/>
      <w:numFmt w:val="decimal"/>
      <w:lvlText w:val="%1"/>
      <w:lvlJc w:val="left"/>
      <w:pPr>
        <w:ind w:left="780" w:hanging="780"/>
      </w:pPr>
      <w:rPr>
        <w:rFonts w:hint="default"/>
      </w:rPr>
    </w:lvl>
    <w:lvl w:ilvl="1">
      <w:start w:val="12"/>
      <w:numFmt w:val="decimal"/>
      <w:lvlText w:val="%1.%2"/>
      <w:lvlJc w:val="left"/>
      <w:pPr>
        <w:ind w:left="1725" w:hanging="780"/>
      </w:pPr>
      <w:rPr>
        <w:rFonts w:hint="default"/>
      </w:rPr>
    </w:lvl>
    <w:lvl w:ilvl="2">
      <w:start w:val="1"/>
      <w:numFmt w:val="decimal"/>
      <w:lvlText w:val="%1.%2.%3"/>
      <w:lvlJc w:val="left"/>
      <w:pPr>
        <w:ind w:left="2670" w:hanging="780"/>
      </w:pPr>
      <w:rPr>
        <w:rFonts w:hint="default"/>
      </w:rPr>
    </w:lvl>
    <w:lvl w:ilvl="3">
      <w:start w:val="1"/>
      <w:numFmt w:val="decimal"/>
      <w:lvlText w:val="%1.%2.%3.%4"/>
      <w:lvlJc w:val="left"/>
      <w:pPr>
        <w:ind w:left="3615" w:hanging="780"/>
      </w:pPr>
      <w:rPr>
        <w:rFonts w:hint="default"/>
      </w:rPr>
    </w:lvl>
    <w:lvl w:ilvl="4">
      <w:start w:val="1"/>
      <w:numFmt w:val="decimal"/>
      <w:lvlText w:val="%1.%2.%3.%4.%5"/>
      <w:lvlJc w:val="left"/>
      <w:pPr>
        <w:ind w:left="4860" w:hanging="1080"/>
      </w:pPr>
      <w:rPr>
        <w:rFonts w:hint="default"/>
      </w:rPr>
    </w:lvl>
    <w:lvl w:ilvl="5">
      <w:start w:val="1"/>
      <w:numFmt w:val="decimal"/>
      <w:lvlText w:val="%1.%2.%3.%4.%5.%6"/>
      <w:lvlJc w:val="left"/>
      <w:pPr>
        <w:ind w:left="5805" w:hanging="1080"/>
      </w:pPr>
      <w:rPr>
        <w:rFonts w:hint="default"/>
      </w:rPr>
    </w:lvl>
    <w:lvl w:ilvl="6">
      <w:start w:val="1"/>
      <w:numFmt w:val="decimal"/>
      <w:lvlText w:val="%1.%2.%3.%4.%5.%6.%7"/>
      <w:lvlJc w:val="left"/>
      <w:pPr>
        <w:ind w:left="7110" w:hanging="1440"/>
      </w:pPr>
      <w:rPr>
        <w:rFonts w:hint="default"/>
      </w:rPr>
    </w:lvl>
    <w:lvl w:ilvl="7">
      <w:start w:val="1"/>
      <w:numFmt w:val="decimal"/>
      <w:lvlText w:val="%1.%2.%3.%4.%5.%6.%7.%8"/>
      <w:lvlJc w:val="left"/>
      <w:pPr>
        <w:ind w:left="8055" w:hanging="1440"/>
      </w:pPr>
      <w:rPr>
        <w:rFonts w:hint="default"/>
      </w:rPr>
    </w:lvl>
    <w:lvl w:ilvl="8">
      <w:start w:val="1"/>
      <w:numFmt w:val="decimal"/>
      <w:lvlText w:val="%1.%2.%3.%4.%5.%6.%7.%8.%9"/>
      <w:lvlJc w:val="left"/>
      <w:pPr>
        <w:ind w:left="9360" w:hanging="1800"/>
      </w:pPr>
      <w:rPr>
        <w:rFonts w:hint="default"/>
      </w:rPr>
    </w:lvl>
  </w:abstractNum>
  <w:abstractNum w:abstractNumId="14" w15:restartNumberingAfterBreak="0">
    <w:nsid w:val="2F447C90"/>
    <w:multiLevelType w:val="multilevel"/>
    <w:tmpl w:val="FA52C794"/>
    <w:lvl w:ilvl="0">
      <w:start w:val="2"/>
      <w:numFmt w:val="decimal"/>
      <w:lvlText w:val="%1."/>
      <w:lvlJc w:val="left"/>
      <w:pPr>
        <w:ind w:left="360" w:hanging="360"/>
      </w:pPr>
      <w:rPr>
        <w:rFonts w:hint="default"/>
      </w:rPr>
    </w:lvl>
    <w:lvl w:ilvl="1">
      <w:start w:val="3"/>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5" w15:restartNumberingAfterBreak="0">
    <w:nsid w:val="3274392B"/>
    <w:multiLevelType w:val="multilevel"/>
    <w:tmpl w:val="E3C81BBE"/>
    <w:lvl w:ilvl="0">
      <w:start w:val="2"/>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6" w15:restartNumberingAfterBreak="0">
    <w:nsid w:val="32B4703C"/>
    <w:multiLevelType w:val="hybridMultilevel"/>
    <w:tmpl w:val="030C1DCC"/>
    <w:lvl w:ilvl="0" w:tplc="055E644A">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3D2F0088"/>
    <w:multiLevelType w:val="multilevel"/>
    <w:tmpl w:val="8520B38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8" w15:restartNumberingAfterBreak="0">
    <w:nsid w:val="3FC7030E"/>
    <w:multiLevelType w:val="hybridMultilevel"/>
    <w:tmpl w:val="278A442A"/>
    <w:lvl w:ilvl="0" w:tplc="854E899C">
      <w:start w:val="1"/>
      <w:numFmt w:val="decimal"/>
      <w:lvlText w:val="%1)"/>
      <w:lvlJc w:val="left"/>
      <w:pPr>
        <w:ind w:left="720" w:hanging="360"/>
      </w:pPr>
      <w:rPr>
        <w:rFonts w:hint="default" w:cs="Times New Roman"/>
        <w:i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40BE78E1"/>
    <w:multiLevelType w:val="multilevel"/>
    <w:tmpl w:val="43765D94"/>
    <w:lvl w:ilvl="0">
      <w:start w:val="2"/>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413D0552"/>
    <w:multiLevelType w:val="multilevel"/>
    <w:tmpl w:val="43B49E9E"/>
    <w:lvl w:ilvl="0">
      <w:start w:val="1"/>
      <w:numFmt w:val="decimal"/>
      <w:suff w:val="space"/>
      <w:lvlText w:val="%1."/>
      <w:lvlJc w:val="left"/>
      <w:pPr>
        <w:ind w:left="0" w:firstLine="567"/>
      </w:pPr>
      <w:rPr>
        <w:rFonts w:cs="Times New Roman"/>
        <w:b/>
      </w:rPr>
    </w:lvl>
    <w:lvl w:ilvl="1">
      <w:start w:val="1"/>
      <w:numFmt w:val="decimal"/>
      <w:suff w:val="space"/>
      <w:lvlText w:val="%1.%2."/>
      <w:lvlJc w:val="left"/>
      <w:pPr>
        <w:ind w:left="-141" w:firstLine="567"/>
      </w:pPr>
      <w:rPr>
        <w:rFonts w:cs="Times New Roman"/>
        <w:b w:val="0"/>
      </w:rPr>
    </w:lvl>
    <w:lvl w:ilvl="2">
      <w:start w:val="1"/>
      <w:numFmt w:val="decimal"/>
      <w:suff w:val="space"/>
      <w:lvlText w:val="%1.%2.%3."/>
      <w:lvlJc w:val="left"/>
      <w:pPr>
        <w:ind w:left="426" w:firstLine="567"/>
      </w:pPr>
      <w:rPr>
        <w:rFonts w:cs="Times New Roman"/>
        <w:b w:val="0"/>
        <w:color w:val="auto"/>
      </w:rPr>
    </w:lvl>
    <w:lvl w:ilvl="3">
      <w:start w:val="1"/>
      <w:numFmt w:val="decimal"/>
      <w:suff w:val="space"/>
      <w:lvlText w:val="%1.%2.%3.%4."/>
      <w:lvlJc w:val="left"/>
      <w:pPr>
        <w:ind w:left="0" w:firstLine="567"/>
      </w:pPr>
      <w:rPr>
        <w:rFonts w:hint="default" w:ascii="Times New (W1)" w:hAnsi="Times New (W1)" w:cs="Times New Roman"/>
        <w:i w:val="0"/>
        <w:strike w:val="0"/>
        <w:dstrike w:val="0"/>
        <w:color w:val="auto"/>
        <w:sz w:val="24"/>
        <w:szCs w:val="24"/>
        <w:u w:val="none"/>
        <w:effect w:val="none"/>
      </w:rPr>
    </w:lvl>
    <w:lvl w:ilvl="4">
      <w:start w:val="1"/>
      <w:numFmt w:val="decimal"/>
      <w:lvlText w:val="%1.%2.%3.%4.%5."/>
      <w:lvlJc w:val="left"/>
      <w:pPr>
        <w:tabs>
          <w:tab w:val="num" w:pos="1871"/>
        </w:tabs>
        <w:ind w:left="0" w:firstLine="567"/>
      </w:pPr>
      <w:rPr>
        <w:rFonts w:hint="default" w:ascii="Times New (W1)" w:hAnsi="Times New (W1)" w:cs="Times New Roman"/>
        <w:strike w:val="0"/>
        <w:dstrike w:val="0"/>
        <w:u w:val="none"/>
        <w:effect w:val="none"/>
      </w:rPr>
    </w:lvl>
    <w:lvl w:ilvl="5">
      <w:start w:val="1"/>
      <w:numFmt w:val="decimal"/>
      <w:lvlText w:val="%1.%2.%3.%4.%5.%6."/>
      <w:lvlJc w:val="left"/>
      <w:pPr>
        <w:tabs>
          <w:tab w:val="num" w:pos="1928"/>
        </w:tabs>
        <w:ind w:left="0" w:firstLine="567"/>
      </w:pPr>
      <w:rPr>
        <w:rFonts w:hint="default" w:ascii="Times New (W1)" w:hAnsi="Times New (W1)" w:cs="Times New Roman"/>
        <w:strike w:val="0"/>
        <w:dstrike w:val="0"/>
        <w:u w:val="none"/>
        <w:effect w:val="none"/>
      </w:rPr>
    </w:lvl>
    <w:lvl w:ilvl="6">
      <w:start w:val="1"/>
      <w:numFmt w:val="decimal"/>
      <w:lvlText w:val="%1.%2.%3.%4.%5.%6.%7."/>
      <w:lvlJc w:val="left"/>
      <w:pPr>
        <w:tabs>
          <w:tab w:val="num" w:pos="1080"/>
        </w:tabs>
        <w:ind w:left="0" w:firstLine="0"/>
      </w:pPr>
      <w:rPr>
        <w:rFonts w:cs="Times New Roman"/>
      </w:rPr>
    </w:lvl>
    <w:lvl w:ilvl="7">
      <w:start w:val="1"/>
      <w:numFmt w:val="decimal"/>
      <w:lvlText w:val="%1.%2.%3.%4.%5.%6.%7.%8."/>
      <w:lvlJc w:val="left"/>
      <w:pPr>
        <w:tabs>
          <w:tab w:val="num" w:pos="1440"/>
        </w:tabs>
        <w:ind w:left="0" w:firstLine="0"/>
      </w:pPr>
      <w:rPr>
        <w:rFonts w:cs="Times New Roman"/>
      </w:rPr>
    </w:lvl>
    <w:lvl w:ilvl="8">
      <w:start w:val="1"/>
      <w:numFmt w:val="decimal"/>
      <w:lvlText w:val="%1.%2.%3.%4.%5.%6.%7.%8.%9."/>
      <w:lvlJc w:val="left"/>
      <w:pPr>
        <w:tabs>
          <w:tab w:val="num" w:pos="1440"/>
        </w:tabs>
        <w:ind w:left="0" w:firstLine="0"/>
      </w:pPr>
      <w:rPr>
        <w:rFonts w:cs="Times New Roman"/>
      </w:rPr>
    </w:lvl>
  </w:abstractNum>
  <w:abstractNum w:abstractNumId="21" w15:restartNumberingAfterBreak="0">
    <w:nsid w:val="42D8161C"/>
    <w:multiLevelType w:val="multilevel"/>
    <w:tmpl w:val="AAAE859A"/>
    <w:lvl w:ilvl="0">
      <w:start w:val="9"/>
      <w:numFmt w:val="decimal"/>
      <w:lvlText w:val="%1."/>
      <w:lvlJc w:val="left"/>
      <w:pPr>
        <w:ind w:left="207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2790"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150" w:hanging="1440"/>
      </w:pPr>
      <w:rPr>
        <w:rFonts w:hint="default"/>
      </w:rPr>
    </w:lvl>
    <w:lvl w:ilvl="8">
      <w:start w:val="1"/>
      <w:numFmt w:val="decimal"/>
      <w:lvlText w:val="%1.%2.%3.%4.%5.%6.%7.%8.%9."/>
      <w:lvlJc w:val="left"/>
      <w:pPr>
        <w:ind w:left="3510" w:hanging="1800"/>
      </w:pPr>
      <w:rPr>
        <w:rFonts w:hint="default"/>
      </w:rPr>
    </w:lvl>
  </w:abstractNum>
  <w:abstractNum w:abstractNumId="22" w15:restartNumberingAfterBreak="0">
    <w:nsid w:val="47CA62AB"/>
    <w:multiLevelType w:val="multilevel"/>
    <w:tmpl w:val="E9BEE306"/>
    <w:lvl w:ilvl="0">
      <w:start w:val="3"/>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3" w15:restartNumberingAfterBreak="0">
    <w:nsid w:val="484005E5"/>
    <w:multiLevelType w:val="multilevel"/>
    <w:tmpl w:val="C00E88C8"/>
    <w:lvl w:ilvl="0">
      <w:start w:val="9"/>
      <w:numFmt w:val="decimal"/>
      <w:lvlText w:val="%1."/>
      <w:lvlJc w:val="left"/>
      <w:pPr>
        <w:ind w:left="720" w:hanging="360"/>
      </w:pPr>
      <w:rPr>
        <w:rFonts w:hint="default"/>
      </w:rPr>
    </w:lvl>
    <w:lvl w:ilvl="1">
      <w:start w:val="1"/>
      <w:numFmt w:val="decimal"/>
      <w:isLgl/>
      <w:lvlText w:val="%1.%2."/>
      <w:lvlJc w:val="left"/>
      <w:pPr>
        <w:ind w:left="900" w:hanging="360"/>
      </w:pPr>
      <w:rPr>
        <w:rFonts w:hint="default"/>
        <w:b w:val="0"/>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5" w15:restartNumberingAfterBreak="0">
    <w:nsid w:val="4C1E583F"/>
    <w:multiLevelType w:val="multilevel"/>
    <w:tmpl w:val="4B6249FC"/>
    <w:lvl w:ilvl="0">
      <w:start w:val="14"/>
      <w:numFmt w:val="decimal"/>
      <w:lvlText w:val="%1."/>
      <w:lvlJc w:val="left"/>
      <w:pPr>
        <w:ind w:left="1047" w:hanging="480"/>
      </w:pPr>
      <w:rPr>
        <w:rFonts w:hint="default"/>
      </w:rPr>
    </w:lvl>
    <w:lvl w:ilvl="1">
      <w:start w:val="1"/>
      <w:numFmt w:val="decimal"/>
      <w:lvlText w:val="%1.%2."/>
      <w:lvlJc w:val="left"/>
      <w:pPr>
        <w:ind w:left="480" w:hanging="480"/>
      </w:pPr>
      <w:rPr>
        <w:rFonts w:hint="default"/>
        <w:b w:val="0"/>
        <w:color w:val="auto"/>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6" w15:restartNumberingAfterBreak="0">
    <w:nsid w:val="50842B98"/>
    <w:multiLevelType w:val="multilevel"/>
    <w:tmpl w:val="B6C2C7DA"/>
    <w:lvl w:ilvl="0">
      <w:start w:val="11"/>
      <w:numFmt w:val="decimal"/>
      <w:lvlText w:val="%1."/>
      <w:lvlJc w:val="left"/>
      <w:pPr>
        <w:ind w:left="1020" w:hanging="480"/>
      </w:pPr>
      <w:rPr>
        <w:rFonts w:hint="default"/>
        <w:b/>
        <w:bCs/>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2F372CD"/>
    <w:multiLevelType w:val="multilevel"/>
    <w:tmpl w:val="CF6E379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6EF658B"/>
    <w:multiLevelType w:val="hybridMultilevel"/>
    <w:tmpl w:val="7FFED3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AF35824"/>
    <w:multiLevelType w:val="hybridMultilevel"/>
    <w:tmpl w:val="6CD6E48E"/>
    <w:lvl w:ilvl="0" w:tplc="0BC4DED6">
      <w:start w:val="13"/>
      <w:numFmt w:val="decimal"/>
      <w:lvlText w:val="%1."/>
      <w:lvlJc w:val="left"/>
      <w:pPr>
        <w:ind w:left="2628" w:hanging="360"/>
      </w:pPr>
      <w:rPr>
        <w:rFonts w:hint="default"/>
      </w:rPr>
    </w:lvl>
    <w:lvl w:ilvl="1" w:tplc="04090019">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31" w15:restartNumberingAfterBreak="0">
    <w:nsid w:val="5F2567B1"/>
    <w:multiLevelType w:val="hybridMultilevel"/>
    <w:tmpl w:val="7D385FC0"/>
    <w:lvl w:ilvl="0" w:tplc="04270001">
      <w:start w:val="1"/>
      <w:numFmt w:val="bullet"/>
      <w:lvlText w:val=""/>
      <w:lvlJc w:val="left"/>
      <w:pPr>
        <w:ind w:left="720" w:hanging="360"/>
      </w:pPr>
      <w:rPr>
        <w:rFonts w:hint="default" w:ascii="Symbol" w:hAnsi="Symbol" w:cs="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cs="Wingdings"/>
      </w:rPr>
    </w:lvl>
    <w:lvl w:ilvl="3" w:tplc="04270001" w:tentative="1">
      <w:start w:val="1"/>
      <w:numFmt w:val="bullet"/>
      <w:lvlText w:val=""/>
      <w:lvlJc w:val="left"/>
      <w:pPr>
        <w:ind w:left="2880" w:hanging="360"/>
      </w:pPr>
      <w:rPr>
        <w:rFonts w:hint="default" w:ascii="Symbol" w:hAnsi="Symbol" w:cs="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cs="Wingdings"/>
      </w:rPr>
    </w:lvl>
    <w:lvl w:ilvl="6" w:tplc="04270001" w:tentative="1">
      <w:start w:val="1"/>
      <w:numFmt w:val="bullet"/>
      <w:lvlText w:val=""/>
      <w:lvlJc w:val="left"/>
      <w:pPr>
        <w:ind w:left="5040" w:hanging="360"/>
      </w:pPr>
      <w:rPr>
        <w:rFonts w:hint="default" w:ascii="Symbol" w:hAnsi="Symbol" w:cs="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cs="Wingdings"/>
      </w:r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95602E"/>
    <w:multiLevelType w:val="hybridMultilevel"/>
    <w:tmpl w:val="9C6A0E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CE3646"/>
    <w:multiLevelType w:val="multilevel"/>
    <w:tmpl w:val="C172D35E"/>
    <w:lvl w:ilvl="0">
      <w:start w:val="2"/>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67B85129"/>
    <w:multiLevelType w:val="multilevel"/>
    <w:tmpl w:val="BB485D60"/>
    <w:lvl w:ilvl="0">
      <w:start w:val="4"/>
      <w:numFmt w:val="decimal"/>
      <w:lvlText w:val="%1."/>
      <w:lvlJc w:val="left"/>
      <w:pPr>
        <w:ind w:left="360" w:hanging="360"/>
      </w:pPr>
      <w:rPr>
        <w:rFonts w:hint="default" w:eastAsia="Arial"/>
      </w:rPr>
    </w:lvl>
    <w:lvl w:ilvl="1">
      <w:start w:val="2"/>
      <w:numFmt w:val="decimal"/>
      <w:lvlText w:val="%1.%2."/>
      <w:lvlJc w:val="left"/>
      <w:pPr>
        <w:ind w:left="720" w:hanging="360"/>
      </w:pPr>
      <w:rPr>
        <w:rFonts w:hint="default" w:eastAsia="Arial"/>
      </w:rPr>
    </w:lvl>
    <w:lvl w:ilvl="2">
      <w:start w:val="1"/>
      <w:numFmt w:val="decimal"/>
      <w:lvlText w:val="%1.%2.%3."/>
      <w:lvlJc w:val="left"/>
      <w:pPr>
        <w:ind w:left="1440" w:hanging="720"/>
      </w:pPr>
      <w:rPr>
        <w:rFonts w:hint="default" w:eastAsia="Arial"/>
      </w:rPr>
    </w:lvl>
    <w:lvl w:ilvl="3">
      <w:start w:val="1"/>
      <w:numFmt w:val="decimal"/>
      <w:lvlText w:val="%1.%2.%3.%4."/>
      <w:lvlJc w:val="left"/>
      <w:pPr>
        <w:ind w:left="1800" w:hanging="720"/>
      </w:pPr>
      <w:rPr>
        <w:rFonts w:hint="default" w:eastAsia="Arial"/>
      </w:rPr>
    </w:lvl>
    <w:lvl w:ilvl="4">
      <w:start w:val="1"/>
      <w:numFmt w:val="decimal"/>
      <w:lvlText w:val="%1.%2.%3.%4.%5."/>
      <w:lvlJc w:val="left"/>
      <w:pPr>
        <w:ind w:left="2520" w:hanging="1080"/>
      </w:pPr>
      <w:rPr>
        <w:rFonts w:hint="default" w:eastAsia="Arial"/>
      </w:rPr>
    </w:lvl>
    <w:lvl w:ilvl="5">
      <w:start w:val="1"/>
      <w:numFmt w:val="decimal"/>
      <w:lvlText w:val="%1.%2.%3.%4.%5.%6."/>
      <w:lvlJc w:val="left"/>
      <w:pPr>
        <w:ind w:left="2880" w:hanging="1080"/>
      </w:pPr>
      <w:rPr>
        <w:rFonts w:hint="default" w:eastAsia="Arial"/>
      </w:rPr>
    </w:lvl>
    <w:lvl w:ilvl="6">
      <w:start w:val="1"/>
      <w:numFmt w:val="decimal"/>
      <w:lvlText w:val="%1.%2.%3.%4.%5.%6.%7."/>
      <w:lvlJc w:val="left"/>
      <w:pPr>
        <w:ind w:left="3600" w:hanging="1440"/>
      </w:pPr>
      <w:rPr>
        <w:rFonts w:hint="default" w:eastAsia="Arial"/>
      </w:rPr>
    </w:lvl>
    <w:lvl w:ilvl="7">
      <w:start w:val="1"/>
      <w:numFmt w:val="decimal"/>
      <w:lvlText w:val="%1.%2.%3.%4.%5.%6.%7.%8."/>
      <w:lvlJc w:val="left"/>
      <w:pPr>
        <w:ind w:left="3960" w:hanging="1440"/>
      </w:pPr>
      <w:rPr>
        <w:rFonts w:hint="default" w:eastAsia="Arial"/>
      </w:rPr>
    </w:lvl>
    <w:lvl w:ilvl="8">
      <w:start w:val="1"/>
      <w:numFmt w:val="decimal"/>
      <w:lvlText w:val="%1.%2.%3.%4.%5.%6.%7.%8.%9."/>
      <w:lvlJc w:val="left"/>
      <w:pPr>
        <w:ind w:left="4680" w:hanging="1800"/>
      </w:pPr>
      <w:rPr>
        <w:rFonts w:hint="default" w:eastAsia="Arial"/>
      </w:rPr>
    </w:lvl>
  </w:abstractNum>
  <w:abstractNum w:abstractNumId="3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AC0F7F"/>
    <w:multiLevelType w:val="hybridMultilevel"/>
    <w:tmpl w:val="536EFB96"/>
    <w:lvl w:ilvl="0" w:tplc="B3401CC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505B75"/>
    <w:multiLevelType w:val="multilevel"/>
    <w:tmpl w:val="7390E516"/>
    <w:lvl w:ilvl="0">
      <w:start w:val="1"/>
      <w:numFmt w:val="decimal"/>
      <w:suff w:val="space"/>
      <w:lvlText w:val="%1."/>
      <w:lvlJc w:val="left"/>
      <w:pPr>
        <w:ind w:left="0" w:firstLine="0"/>
      </w:pPr>
      <w:rPr>
        <w:rFonts w:hint="default" w:asciiTheme="minorHAnsi" w:hAnsiTheme="minorHAnsi" w:cstheme="minorHAnsi"/>
        <w:b w:val="0"/>
        <w:bCs w:val="0"/>
        <w:i w:val="0"/>
        <w:iCs/>
        <w:color w:val="auto"/>
        <w:sz w:val="21"/>
        <w:szCs w:val="21"/>
      </w:rPr>
    </w:lvl>
    <w:lvl w:ilvl="1">
      <w:start w:val="1"/>
      <w:numFmt w:val="decimal"/>
      <w:lvlText w:val="%1.%2."/>
      <w:lvlJc w:val="left"/>
      <w:pPr>
        <w:ind w:left="720" w:hanging="360"/>
      </w:pPr>
      <w:rPr>
        <w:rFonts w:hint="default" w:asciiTheme="minorHAnsi" w:hAnsiTheme="minorHAnsi" w:cstheme="minorHAnsi"/>
        <w:b w:val="0"/>
        <w:bCs w:val="0"/>
        <w:color w:val="auto"/>
        <w:sz w:val="21"/>
        <w:szCs w:val="21"/>
      </w:rPr>
    </w:lvl>
    <w:lvl w:ilvl="2">
      <w:start w:val="1"/>
      <w:numFmt w:val="decimal"/>
      <w:lvlText w:val="%1.%2.%3."/>
      <w:lvlJc w:val="left"/>
      <w:pPr>
        <w:ind w:left="1440" w:hanging="720"/>
      </w:pPr>
      <w:rPr>
        <w:rFonts w:hint="default" w:asciiTheme="minorHAnsi" w:hAnsiTheme="minorHAnsi" w:cstheme="minorHAnsi"/>
        <w:sz w:val="21"/>
        <w:szCs w:val="21"/>
      </w:rPr>
    </w:lvl>
    <w:lvl w:ilvl="3">
      <w:start w:val="1"/>
      <w:numFmt w:val="decimal"/>
      <w:lvlText w:val="%1.%2.%3.%4."/>
      <w:lvlJc w:val="left"/>
      <w:pPr>
        <w:ind w:left="1800" w:hanging="720"/>
      </w:pPr>
      <w:rPr>
        <w:rFonts w:hint="default" w:asciiTheme="minorHAnsi" w:hAnsiTheme="minorHAnsi" w:cstheme="minorHAnsi"/>
        <w:sz w:val="22"/>
      </w:rPr>
    </w:lvl>
    <w:lvl w:ilvl="4">
      <w:start w:val="1"/>
      <w:numFmt w:val="decimal"/>
      <w:lvlText w:val="%1.%2.%3.%4.%5."/>
      <w:lvlJc w:val="left"/>
      <w:pPr>
        <w:ind w:left="2520" w:hanging="1080"/>
      </w:pPr>
      <w:rPr>
        <w:rFonts w:hint="default" w:asciiTheme="minorHAnsi" w:hAnsiTheme="minorHAnsi" w:cstheme="minorHAnsi"/>
        <w:sz w:val="22"/>
      </w:rPr>
    </w:lvl>
    <w:lvl w:ilvl="5">
      <w:start w:val="1"/>
      <w:numFmt w:val="decimal"/>
      <w:lvlText w:val="%1.%2.%3.%4.%5.%6."/>
      <w:lvlJc w:val="left"/>
      <w:pPr>
        <w:ind w:left="2880" w:hanging="1080"/>
      </w:pPr>
      <w:rPr>
        <w:rFonts w:hint="default" w:asciiTheme="minorHAnsi" w:hAnsiTheme="minorHAnsi" w:cstheme="minorHAnsi"/>
        <w:sz w:val="22"/>
      </w:rPr>
    </w:lvl>
    <w:lvl w:ilvl="6">
      <w:start w:val="1"/>
      <w:numFmt w:val="decimal"/>
      <w:lvlText w:val="%1.%2.%3.%4.%5.%6.%7."/>
      <w:lvlJc w:val="left"/>
      <w:pPr>
        <w:ind w:left="3600" w:hanging="1440"/>
      </w:pPr>
      <w:rPr>
        <w:rFonts w:hint="default" w:asciiTheme="minorHAnsi" w:hAnsiTheme="minorHAnsi" w:cstheme="minorHAnsi"/>
        <w:sz w:val="22"/>
      </w:rPr>
    </w:lvl>
    <w:lvl w:ilvl="7">
      <w:start w:val="1"/>
      <w:numFmt w:val="decimal"/>
      <w:lvlText w:val="%1.%2.%3.%4.%5.%6.%7.%8."/>
      <w:lvlJc w:val="left"/>
      <w:pPr>
        <w:ind w:left="3960" w:hanging="1440"/>
      </w:pPr>
      <w:rPr>
        <w:rFonts w:hint="default" w:asciiTheme="minorHAnsi" w:hAnsiTheme="minorHAnsi" w:cstheme="minorHAnsi"/>
        <w:sz w:val="22"/>
      </w:rPr>
    </w:lvl>
    <w:lvl w:ilvl="8">
      <w:start w:val="1"/>
      <w:numFmt w:val="decimal"/>
      <w:lvlText w:val="%1.%2.%3.%4.%5.%6.%7.%8.%9."/>
      <w:lvlJc w:val="left"/>
      <w:pPr>
        <w:ind w:left="4680" w:hanging="1800"/>
      </w:pPr>
      <w:rPr>
        <w:rFonts w:hint="default" w:asciiTheme="minorHAnsi" w:hAnsiTheme="minorHAnsi" w:cstheme="minorHAnsi"/>
        <w:sz w:val="22"/>
      </w:rPr>
    </w:lvl>
  </w:abstractNum>
  <w:abstractNum w:abstractNumId="39" w15:restartNumberingAfterBreak="0">
    <w:nsid w:val="72A9150E"/>
    <w:multiLevelType w:val="hybridMultilevel"/>
    <w:tmpl w:val="B4EA1A00"/>
    <w:lvl w:ilvl="0" w:tplc="340C11D6">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40"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41" w15:restartNumberingAfterBreak="0">
    <w:nsid w:val="73805074"/>
    <w:multiLevelType w:val="multilevel"/>
    <w:tmpl w:val="E3C81BBE"/>
    <w:lvl w:ilvl="0">
      <w:start w:val="5"/>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42" w15:restartNumberingAfterBreak="0">
    <w:nsid w:val="74407CEA"/>
    <w:multiLevelType w:val="multilevel"/>
    <w:tmpl w:val="01DEE102"/>
    <w:lvl w:ilvl="0">
      <w:start w:val="10"/>
      <w:numFmt w:val="decimal"/>
      <w:lvlText w:val="%1."/>
      <w:lvlJc w:val="left"/>
      <w:pPr>
        <w:ind w:left="480" w:hanging="480"/>
      </w:pPr>
      <w:rPr>
        <w:rFonts w:hint="default"/>
      </w:rPr>
    </w:lvl>
    <w:lvl w:ilvl="1">
      <w:start w:val="8"/>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3" w15:restartNumberingAfterBreak="0">
    <w:nsid w:val="796D0B68"/>
    <w:multiLevelType w:val="multilevel"/>
    <w:tmpl w:val="CC929F5C"/>
    <w:lvl w:ilvl="0">
      <w:start w:val="1"/>
      <w:numFmt w:val="decimal"/>
      <w:pStyle w:val="Heading1"/>
      <w:suff w:val="space"/>
      <w:lvlText w:val="%1."/>
      <w:lvlJc w:val="left"/>
      <w:pPr>
        <w:ind w:left="1283" w:hanging="432"/>
      </w:pPr>
      <w:rPr>
        <w:rFonts w:hint="default"/>
      </w:rPr>
    </w:lvl>
    <w:lvl w:ilvl="1">
      <w:start w:val="1"/>
      <w:numFmt w:val="decimal"/>
      <w:pStyle w:val="Heading2"/>
      <w:suff w:val="space"/>
      <w:lvlText w:val="%1.%2."/>
      <w:lvlJc w:val="left"/>
      <w:pPr>
        <w:ind w:left="415" w:firstLine="720"/>
      </w:pPr>
      <w:rPr>
        <w:rFonts w:ascii="Times New Roman" w:hAnsi="Times New Roman" w:eastAsia="Times New Roman" w:cs="Times New Roman"/>
        <w:b w:val="0"/>
        <w:i w:val="0"/>
      </w:rPr>
    </w:lvl>
    <w:lvl w:ilvl="2">
      <w:start w:val="1"/>
      <w:numFmt w:val="decimal"/>
      <w:pStyle w:val="Heading3"/>
      <w:suff w:val="space"/>
      <w:lvlText w:val="%1.%2.%3."/>
      <w:lvlJc w:val="left"/>
      <w:pPr>
        <w:ind w:left="404" w:firstLine="720"/>
      </w:pPr>
      <w:rPr>
        <w:rFonts w:hint="default"/>
      </w:rPr>
    </w:lvl>
    <w:lvl w:ilvl="3">
      <w:start w:val="1"/>
      <w:numFmt w:val="decimal"/>
      <w:pStyle w:val="Heading4"/>
      <w:lvlText w:val="%1.%2.%3.%4"/>
      <w:lvlJc w:val="left"/>
      <w:pPr>
        <w:tabs>
          <w:tab w:val="num" w:pos="1715"/>
        </w:tabs>
        <w:ind w:left="1715" w:hanging="864"/>
      </w:pPr>
      <w:rPr>
        <w:rFonts w:hint="default"/>
      </w:rPr>
    </w:lvl>
    <w:lvl w:ilvl="4">
      <w:start w:val="1"/>
      <w:numFmt w:val="decimal"/>
      <w:pStyle w:val="Heading5"/>
      <w:lvlText w:val="%1.%2.%3.%4.%5"/>
      <w:lvlJc w:val="left"/>
      <w:pPr>
        <w:tabs>
          <w:tab w:val="num" w:pos="1859"/>
        </w:tabs>
        <w:ind w:left="1859" w:hanging="1008"/>
      </w:pPr>
      <w:rPr>
        <w:rFonts w:hint="default"/>
      </w:rPr>
    </w:lvl>
    <w:lvl w:ilvl="5">
      <w:start w:val="1"/>
      <w:numFmt w:val="decimal"/>
      <w:pStyle w:val="Heading6"/>
      <w:lvlText w:val="%1.%2.%3.%4.%5.%6"/>
      <w:lvlJc w:val="left"/>
      <w:pPr>
        <w:tabs>
          <w:tab w:val="num" w:pos="2003"/>
        </w:tabs>
        <w:ind w:left="2003" w:hanging="1152"/>
      </w:pPr>
      <w:rPr>
        <w:rFonts w:hint="default"/>
      </w:rPr>
    </w:lvl>
    <w:lvl w:ilvl="6">
      <w:start w:val="1"/>
      <w:numFmt w:val="decimal"/>
      <w:pStyle w:val="Heading7"/>
      <w:lvlText w:val="%1.%2.%3.%4.%5.%6.%7"/>
      <w:lvlJc w:val="left"/>
      <w:pPr>
        <w:tabs>
          <w:tab w:val="num" w:pos="2147"/>
        </w:tabs>
        <w:ind w:left="2147" w:hanging="1296"/>
      </w:pPr>
      <w:rPr>
        <w:rFonts w:hint="default"/>
      </w:rPr>
    </w:lvl>
    <w:lvl w:ilvl="7">
      <w:start w:val="1"/>
      <w:numFmt w:val="decimal"/>
      <w:pStyle w:val="Heading8"/>
      <w:lvlText w:val="%1.%2.%3.%4.%5.%6.%7.%8"/>
      <w:lvlJc w:val="left"/>
      <w:pPr>
        <w:tabs>
          <w:tab w:val="num" w:pos="2291"/>
        </w:tabs>
        <w:ind w:left="2291" w:hanging="1440"/>
      </w:pPr>
      <w:rPr>
        <w:rFonts w:hint="default"/>
      </w:rPr>
    </w:lvl>
    <w:lvl w:ilvl="8">
      <w:start w:val="1"/>
      <w:numFmt w:val="decimal"/>
      <w:pStyle w:val="Heading9"/>
      <w:lvlText w:val="%1.%2.%3.%4.%5.%6.%7.%8.%9"/>
      <w:lvlJc w:val="left"/>
      <w:pPr>
        <w:tabs>
          <w:tab w:val="num" w:pos="2435"/>
        </w:tabs>
        <w:ind w:left="2435" w:hanging="1584"/>
      </w:pPr>
      <w:rPr>
        <w:rFonts w:hint="default"/>
      </w:rPr>
    </w:lvl>
  </w:abstractNum>
  <w:abstractNum w:abstractNumId="44" w15:restartNumberingAfterBreak="0">
    <w:nsid w:val="7CEC2ACD"/>
    <w:multiLevelType w:val="hybridMultilevel"/>
    <w:tmpl w:val="A93017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98592442">
    <w:abstractNumId w:val="43"/>
  </w:num>
  <w:num w:numId="2" w16cid:durableId="716205008">
    <w:abstractNumId w:val="20"/>
  </w:num>
  <w:num w:numId="3" w16cid:durableId="2033914547">
    <w:abstractNumId w:val="17"/>
  </w:num>
  <w:num w:numId="4" w16cid:durableId="2035417990">
    <w:abstractNumId w:val="1"/>
  </w:num>
  <w:num w:numId="5" w16cid:durableId="574121379">
    <w:abstractNumId w:val="23"/>
  </w:num>
  <w:num w:numId="6" w16cid:durableId="316302859">
    <w:abstractNumId w:val="25"/>
  </w:num>
  <w:num w:numId="7" w16cid:durableId="1320843646">
    <w:abstractNumId w:val="28"/>
  </w:num>
  <w:num w:numId="8" w16cid:durableId="380861437">
    <w:abstractNumId w:val="27"/>
  </w:num>
  <w:num w:numId="9" w16cid:durableId="1909420994">
    <w:abstractNumId w:val="7"/>
  </w:num>
  <w:num w:numId="10" w16cid:durableId="1813478137">
    <w:abstractNumId w:val="14"/>
  </w:num>
  <w:num w:numId="11" w16cid:durableId="221336395">
    <w:abstractNumId w:val="15"/>
  </w:num>
  <w:num w:numId="12" w16cid:durableId="1566602173">
    <w:abstractNumId w:val="22"/>
  </w:num>
  <w:num w:numId="13" w16cid:durableId="635843445">
    <w:abstractNumId w:val="13"/>
  </w:num>
  <w:num w:numId="14" w16cid:durableId="1548178954">
    <w:abstractNumId w:val="41"/>
  </w:num>
  <w:num w:numId="15" w16cid:durableId="1476948782">
    <w:abstractNumId w:val="2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07193443">
    <w:abstractNumId w:val="16"/>
  </w:num>
  <w:num w:numId="17" w16cid:durableId="499925065">
    <w:abstractNumId w:val="10"/>
  </w:num>
  <w:num w:numId="18" w16cid:durableId="349380069">
    <w:abstractNumId w:val="18"/>
  </w:num>
  <w:num w:numId="19" w16cid:durableId="265431287">
    <w:abstractNumId w:val="9"/>
  </w:num>
  <w:num w:numId="20" w16cid:durableId="664284864">
    <w:abstractNumId w:val="12"/>
  </w:num>
  <w:num w:numId="21" w16cid:durableId="1362437271">
    <w:abstractNumId w:val="11"/>
  </w:num>
  <w:num w:numId="22" w16cid:durableId="147597400">
    <w:abstractNumId w:val="2"/>
  </w:num>
  <w:num w:numId="23" w16cid:durableId="1459252354">
    <w:abstractNumId w:val="21"/>
  </w:num>
  <w:num w:numId="24" w16cid:durableId="703822907">
    <w:abstractNumId w:val="4"/>
  </w:num>
  <w:num w:numId="25" w16cid:durableId="625160777">
    <w:abstractNumId w:val="29"/>
  </w:num>
  <w:num w:numId="26" w16cid:durableId="392580818">
    <w:abstractNumId w:val="30"/>
  </w:num>
  <w:num w:numId="27" w16cid:durableId="1085490733">
    <w:abstractNumId w:val="37"/>
  </w:num>
  <w:num w:numId="28" w16cid:durableId="34819697">
    <w:abstractNumId w:val="5"/>
  </w:num>
  <w:num w:numId="29" w16cid:durableId="1953126069">
    <w:abstractNumId w:val="39"/>
  </w:num>
  <w:num w:numId="30" w16cid:durableId="815612257">
    <w:abstractNumId w:val="31"/>
  </w:num>
  <w:num w:numId="31" w16cid:durableId="1113012383">
    <w:abstractNumId w:val="44"/>
  </w:num>
  <w:num w:numId="32" w16cid:durableId="407384695">
    <w:abstractNumId w:val="38"/>
  </w:num>
  <w:num w:numId="33" w16cid:durableId="1611812220">
    <w:abstractNumId w:val="24"/>
  </w:num>
  <w:num w:numId="34" w16cid:durableId="398216796">
    <w:abstractNumId w:val="32"/>
  </w:num>
  <w:num w:numId="35" w16cid:durableId="2013952455">
    <w:abstractNumId w:val="36"/>
  </w:num>
  <w:num w:numId="36" w16cid:durableId="662927246">
    <w:abstractNumId w:val="0"/>
  </w:num>
  <w:num w:numId="37" w16cid:durableId="1153447129">
    <w:abstractNumId w:val="3"/>
  </w:num>
  <w:num w:numId="38" w16cid:durableId="1074397527">
    <w:abstractNumId w:val="35"/>
  </w:num>
  <w:num w:numId="39" w16cid:durableId="993024254">
    <w:abstractNumId w:val="34"/>
  </w:num>
  <w:num w:numId="40" w16cid:durableId="2119371105">
    <w:abstractNumId w:val="26"/>
  </w:num>
  <w:num w:numId="41" w16cid:durableId="424304285">
    <w:abstractNumId w:val="8"/>
  </w:num>
  <w:num w:numId="42" w16cid:durableId="1946880829">
    <w:abstractNumId w:val="33"/>
  </w:num>
  <w:num w:numId="43" w16cid:durableId="784689813">
    <w:abstractNumId w:val="19"/>
  </w:num>
  <w:num w:numId="44" w16cid:durableId="1011106978">
    <w:abstractNumId w:val="6"/>
  </w:num>
  <w:num w:numId="45" w16cid:durableId="296760346">
    <w:abstractNumId w:val="40"/>
  </w:num>
  <w:num w:numId="46" w16cid:durableId="1170097644">
    <w:abstractNumId w:val="42"/>
  </w:num>
  <w:numIdMacAtCleanup w:val="1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963"/>
    <w:rsid w:val="0000117E"/>
    <w:rsid w:val="00001A34"/>
    <w:rsid w:val="0000345D"/>
    <w:rsid w:val="00004EA2"/>
    <w:rsid w:val="00010F01"/>
    <w:rsid w:val="00014C83"/>
    <w:rsid w:val="00014CCB"/>
    <w:rsid w:val="00016C28"/>
    <w:rsid w:val="00016CB9"/>
    <w:rsid w:val="00020ACB"/>
    <w:rsid w:val="0002439B"/>
    <w:rsid w:val="000249CC"/>
    <w:rsid w:val="000312E9"/>
    <w:rsid w:val="00032936"/>
    <w:rsid w:val="000371CB"/>
    <w:rsid w:val="000371D8"/>
    <w:rsid w:val="000371E7"/>
    <w:rsid w:val="00037986"/>
    <w:rsid w:val="000401C2"/>
    <w:rsid w:val="00047FAC"/>
    <w:rsid w:val="00050141"/>
    <w:rsid w:val="00053C29"/>
    <w:rsid w:val="00053D27"/>
    <w:rsid w:val="0005609E"/>
    <w:rsid w:val="000569EB"/>
    <w:rsid w:val="00057170"/>
    <w:rsid w:val="000571F3"/>
    <w:rsid w:val="00063151"/>
    <w:rsid w:val="00063613"/>
    <w:rsid w:val="00066B09"/>
    <w:rsid w:val="0006708E"/>
    <w:rsid w:val="00070598"/>
    <w:rsid w:val="00070EDC"/>
    <w:rsid w:val="00076514"/>
    <w:rsid w:val="000766C2"/>
    <w:rsid w:val="00080A8D"/>
    <w:rsid w:val="000816F9"/>
    <w:rsid w:val="000833D5"/>
    <w:rsid w:val="0008570D"/>
    <w:rsid w:val="0008591B"/>
    <w:rsid w:val="00085B17"/>
    <w:rsid w:val="00086582"/>
    <w:rsid w:val="00087230"/>
    <w:rsid w:val="00087B16"/>
    <w:rsid w:val="00090836"/>
    <w:rsid w:val="000916C6"/>
    <w:rsid w:val="0009369D"/>
    <w:rsid w:val="0009405E"/>
    <w:rsid w:val="00096748"/>
    <w:rsid w:val="00096785"/>
    <w:rsid w:val="000A180A"/>
    <w:rsid w:val="000A5258"/>
    <w:rsid w:val="000A577E"/>
    <w:rsid w:val="000A6180"/>
    <w:rsid w:val="000A6B78"/>
    <w:rsid w:val="000B1F35"/>
    <w:rsid w:val="000B3FFC"/>
    <w:rsid w:val="000B74BE"/>
    <w:rsid w:val="000C0F32"/>
    <w:rsid w:val="000C6452"/>
    <w:rsid w:val="000D0E71"/>
    <w:rsid w:val="000D1692"/>
    <w:rsid w:val="000D2556"/>
    <w:rsid w:val="000D6319"/>
    <w:rsid w:val="000E0A27"/>
    <w:rsid w:val="000E1EDD"/>
    <w:rsid w:val="000F1F5F"/>
    <w:rsid w:val="000F3E23"/>
    <w:rsid w:val="000F535E"/>
    <w:rsid w:val="000F6347"/>
    <w:rsid w:val="000F6EFB"/>
    <w:rsid w:val="00103791"/>
    <w:rsid w:val="001047C2"/>
    <w:rsid w:val="00113FDF"/>
    <w:rsid w:val="00115886"/>
    <w:rsid w:val="00117D7C"/>
    <w:rsid w:val="0012038E"/>
    <w:rsid w:val="00122B96"/>
    <w:rsid w:val="0012400F"/>
    <w:rsid w:val="001268E2"/>
    <w:rsid w:val="001309C2"/>
    <w:rsid w:val="00134382"/>
    <w:rsid w:val="001346A2"/>
    <w:rsid w:val="00134E3C"/>
    <w:rsid w:val="001366B6"/>
    <w:rsid w:val="00142A1E"/>
    <w:rsid w:val="001451C4"/>
    <w:rsid w:val="00145F6B"/>
    <w:rsid w:val="0014656D"/>
    <w:rsid w:val="00147220"/>
    <w:rsid w:val="00150DB4"/>
    <w:rsid w:val="00151221"/>
    <w:rsid w:val="00152AD2"/>
    <w:rsid w:val="00153D41"/>
    <w:rsid w:val="00153E88"/>
    <w:rsid w:val="00153F1D"/>
    <w:rsid w:val="00154429"/>
    <w:rsid w:val="00155593"/>
    <w:rsid w:val="00157A57"/>
    <w:rsid w:val="00157A9D"/>
    <w:rsid w:val="00160612"/>
    <w:rsid w:val="001614D7"/>
    <w:rsid w:val="001622C0"/>
    <w:rsid w:val="0016259F"/>
    <w:rsid w:val="00162F8A"/>
    <w:rsid w:val="00163063"/>
    <w:rsid w:val="00166C76"/>
    <w:rsid w:val="0016732E"/>
    <w:rsid w:val="001675C2"/>
    <w:rsid w:val="00170954"/>
    <w:rsid w:val="00170F97"/>
    <w:rsid w:val="00173C16"/>
    <w:rsid w:val="00174B1F"/>
    <w:rsid w:val="001753EE"/>
    <w:rsid w:val="00175B10"/>
    <w:rsid w:val="001827E9"/>
    <w:rsid w:val="00182EFD"/>
    <w:rsid w:val="00183574"/>
    <w:rsid w:val="00184D67"/>
    <w:rsid w:val="00184E35"/>
    <w:rsid w:val="00191BED"/>
    <w:rsid w:val="001933FD"/>
    <w:rsid w:val="00193441"/>
    <w:rsid w:val="0019346C"/>
    <w:rsid w:val="00194FD2"/>
    <w:rsid w:val="00196673"/>
    <w:rsid w:val="001A05E6"/>
    <w:rsid w:val="001A2472"/>
    <w:rsid w:val="001A2C34"/>
    <w:rsid w:val="001A2CC4"/>
    <w:rsid w:val="001A4F9B"/>
    <w:rsid w:val="001A665B"/>
    <w:rsid w:val="001A66AA"/>
    <w:rsid w:val="001B2217"/>
    <w:rsid w:val="001B4AD0"/>
    <w:rsid w:val="001B4D60"/>
    <w:rsid w:val="001B57B9"/>
    <w:rsid w:val="001B5DE1"/>
    <w:rsid w:val="001C0B1F"/>
    <w:rsid w:val="001C2965"/>
    <w:rsid w:val="001C4AB3"/>
    <w:rsid w:val="001C5EE3"/>
    <w:rsid w:val="001C6912"/>
    <w:rsid w:val="001D1A05"/>
    <w:rsid w:val="001D2130"/>
    <w:rsid w:val="001D43DB"/>
    <w:rsid w:val="001D5C73"/>
    <w:rsid w:val="001D63AD"/>
    <w:rsid w:val="001D6C74"/>
    <w:rsid w:val="001E1ADA"/>
    <w:rsid w:val="001E34D9"/>
    <w:rsid w:val="001E3C2C"/>
    <w:rsid w:val="001E4178"/>
    <w:rsid w:val="001E7676"/>
    <w:rsid w:val="001E7F4C"/>
    <w:rsid w:val="001F0963"/>
    <w:rsid w:val="001F1139"/>
    <w:rsid w:val="001F257E"/>
    <w:rsid w:val="0020147B"/>
    <w:rsid w:val="002048D8"/>
    <w:rsid w:val="00207E0E"/>
    <w:rsid w:val="00207E2D"/>
    <w:rsid w:val="0021049D"/>
    <w:rsid w:val="00210693"/>
    <w:rsid w:val="002106EC"/>
    <w:rsid w:val="00216A93"/>
    <w:rsid w:val="00220AB2"/>
    <w:rsid w:val="002217AF"/>
    <w:rsid w:val="0022478F"/>
    <w:rsid w:val="002253A7"/>
    <w:rsid w:val="002278B1"/>
    <w:rsid w:val="00230726"/>
    <w:rsid w:val="00230830"/>
    <w:rsid w:val="00232FF3"/>
    <w:rsid w:val="002336E0"/>
    <w:rsid w:val="00240128"/>
    <w:rsid w:val="00240F3A"/>
    <w:rsid w:val="002423A4"/>
    <w:rsid w:val="00242A40"/>
    <w:rsid w:val="00250FB8"/>
    <w:rsid w:val="00252FA7"/>
    <w:rsid w:val="00255659"/>
    <w:rsid w:val="0025658B"/>
    <w:rsid w:val="00257DB4"/>
    <w:rsid w:val="00261089"/>
    <w:rsid w:val="002619E5"/>
    <w:rsid w:val="0026214A"/>
    <w:rsid w:val="00262645"/>
    <w:rsid w:val="00263B9D"/>
    <w:rsid w:val="00263E29"/>
    <w:rsid w:val="002644A2"/>
    <w:rsid w:val="00264B46"/>
    <w:rsid w:val="00266B27"/>
    <w:rsid w:val="002678C0"/>
    <w:rsid w:val="002705BE"/>
    <w:rsid w:val="002715D6"/>
    <w:rsid w:val="00271E33"/>
    <w:rsid w:val="0027206B"/>
    <w:rsid w:val="00272E15"/>
    <w:rsid w:val="00273A4C"/>
    <w:rsid w:val="00274547"/>
    <w:rsid w:val="0027590C"/>
    <w:rsid w:val="00284A8D"/>
    <w:rsid w:val="00285A8E"/>
    <w:rsid w:val="00291639"/>
    <w:rsid w:val="00293FA0"/>
    <w:rsid w:val="00296197"/>
    <w:rsid w:val="00296246"/>
    <w:rsid w:val="00296518"/>
    <w:rsid w:val="002A03BD"/>
    <w:rsid w:val="002A14D5"/>
    <w:rsid w:val="002A1A05"/>
    <w:rsid w:val="002A30CD"/>
    <w:rsid w:val="002A3FBC"/>
    <w:rsid w:val="002B05BF"/>
    <w:rsid w:val="002B6349"/>
    <w:rsid w:val="002B71C2"/>
    <w:rsid w:val="002B71F8"/>
    <w:rsid w:val="002B7637"/>
    <w:rsid w:val="002B7880"/>
    <w:rsid w:val="002C0627"/>
    <w:rsid w:val="002C0EED"/>
    <w:rsid w:val="002C5321"/>
    <w:rsid w:val="002C5767"/>
    <w:rsid w:val="002C5DFE"/>
    <w:rsid w:val="002C6845"/>
    <w:rsid w:val="002D1DB0"/>
    <w:rsid w:val="002D3912"/>
    <w:rsid w:val="002D4367"/>
    <w:rsid w:val="002D4C95"/>
    <w:rsid w:val="002D759C"/>
    <w:rsid w:val="002E0F87"/>
    <w:rsid w:val="002E1D28"/>
    <w:rsid w:val="002E2CD0"/>
    <w:rsid w:val="002F0CD5"/>
    <w:rsid w:val="002F2E54"/>
    <w:rsid w:val="002F6047"/>
    <w:rsid w:val="002F7E96"/>
    <w:rsid w:val="00300AFF"/>
    <w:rsid w:val="00300EBE"/>
    <w:rsid w:val="00302006"/>
    <w:rsid w:val="003039D5"/>
    <w:rsid w:val="00303B0D"/>
    <w:rsid w:val="00304BBD"/>
    <w:rsid w:val="00307D96"/>
    <w:rsid w:val="00310F33"/>
    <w:rsid w:val="00312CE3"/>
    <w:rsid w:val="00313253"/>
    <w:rsid w:val="00315D2D"/>
    <w:rsid w:val="00316EF3"/>
    <w:rsid w:val="00317655"/>
    <w:rsid w:val="003200B0"/>
    <w:rsid w:val="003227F2"/>
    <w:rsid w:val="003238BA"/>
    <w:rsid w:val="00323A53"/>
    <w:rsid w:val="0032417E"/>
    <w:rsid w:val="00325465"/>
    <w:rsid w:val="0032612E"/>
    <w:rsid w:val="00326E3E"/>
    <w:rsid w:val="00327847"/>
    <w:rsid w:val="003312CE"/>
    <w:rsid w:val="00333D0E"/>
    <w:rsid w:val="00334C75"/>
    <w:rsid w:val="00335836"/>
    <w:rsid w:val="00340BB1"/>
    <w:rsid w:val="00341845"/>
    <w:rsid w:val="00344ACD"/>
    <w:rsid w:val="0034766A"/>
    <w:rsid w:val="00350B42"/>
    <w:rsid w:val="00352C2B"/>
    <w:rsid w:val="003539F7"/>
    <w:rsid w:val="0035579B"/>
    <w:rsid w:val="003573BF"/>
    <w:rsid w:val="00363509"/>
    <w:rsid w:val="00363978"/>
    <w:rsid w:val="0036406B"/>
    <w:rsid w:val="00366952"/>
    <w:rsid w:val="00370B66"/>
    <w:rsid w:val="00375855"/>
    <w:rsid w:val="0037713D"/>
    <w:rsid w:val="00377CCA"/>
    <w:rsid w:val="0038601B"/>
    <w:rsid w:val="00386611"/>
    <w:rsid w:val="00392390"/>
    <w:rsid w:val="00392A05"/>
    <w:rsid w:val="00395420"/>
    <w:rsid w:val="00397F11"/>
    <w:rsid w:val="003A0CA8"/>
    <w:rsid w:val="003A24AE"/>
    <w:rsid w:val="003A48A1"/>
    <w:rsid w:val="003A558C"/>
    <w:rsid w:val="003B0023"/>
    <w:rsid w:val="003B1142"/>
    <w:rsid w:val="003B26BA"/>
    <w:rsid w:val="003B70C5"/>
    <w:rsid w:val="003C275B"/>
    <w:rsid w:val="003C428B"/>
    <w:rsid w:val="003C4A34"/>
    <w:rsid w:val="003C736A"/>
    <w:rsid w:val="003D3568"/>
    <w:rsid w:val="003D6A25"/>
    <w:rsid w:val="003D6F74"/>
    <w:rsid w:val="003E0F23"/>
    <w:rsid w:val="003E1E05"/>
    <w:rsid w:val="003E51B8"/>
    <w:rsid w:val="003E51E7"/>
    <w:rsid w:val="003F4E86"/>
    <w:rsid w:val="003F5299"/>
    <w:rsid w:val="003F7932"/>
    <w:rsid w:val="003F7B4F"/>
    <w:rsid w:val="0040253A"/>
    <w:rsid w:val="00405543"/>
    <w:rsid w:val="00412A18"/>
    <w:rsid w:val="004135F4"/>
    <w:rsid w:val="00413E54"/>
    <w:rsid w:val="004153BA"/>
    <w:rsid w:val="004173E7"/>
    <w:rsid w:val="00417590"/>
    <w:rsid w:val="00417EFD"/>
    <w:rsid w:val="00420488"/>
    <w:rsid w:val="00420859"/>
    <w:rsid w:val="00423242"/>
    <w:rsid w:val="004249F3"/>
    <w:rsid w:val="00426284"/>
    <w:rsid w:val="00430109"/>
    <w:rsid w:val="00432BC9"/>
    <w:rsid w:val="00433CAC"/>
    <w:rsid w:val="00434AE9"/>
    <w:rsid w:val="00435073"/>
    <w:rsid w:val="00435608"/>
    <w:rsid w:val="00435C29"/>
    <w:rsid w:val="00436C43"/>
    <w:rsid w:val="00440A54"/>
    <w:rsid w:val="00440E62"/>
    <w:rsid w:val="00442175"/>
    <w:rsid w:val="00443558"/>
    <w:rsid w:val="0044601D"/>
    <w:rsid w:val="00447059"/>
    <w:rsid w:val="00450D8E"/>
    <w:rsid w:val="004514BB"/>
    <w:rsid w:val="00453F83"/>
    <w:rsid w:val="0045523B"/>
    <w:rsid w:val="00456639"/>
    <w:rsid w:val="0045680A"/>
    <w:rsid w:val="00461315"/>
    <w:rsid w:val="004615AD"/>
    <w:rsid w:val="004640EB"/>
    <w:rsid w:val="004645B6"/>
    <w:rsid w:val="0046602A"/>
    <w:rsid w:val="004662B0"/>
    <w:rsid w:val="004666BA"/>
    <w:rsid w:val="00466D85"/>
    <w:rsid w:val="00471701"/>
    <w:rsid w:val="00472DD5"/>
    <w:rsid w:val="0047501C"/>
    <w:rsid w:val="00481B82"/>
    <w:rsid w:val="0048453B"/>
    <w:rsid w:val="0048503B"/>
    <w:rsid w:val="00485DBE"/>
    <w:rsid w:val="00491056"/>
    <w:rsid w:val="00495E9C"/>
    <w:rsid w:val="0049600B"/>
    <w:rsid w:val="004966D6"/>
    <w:rsid w:val="004A174A"/>
    <w:rsid w:val="004A2B26"/>
    <w:rsid w:val="004B00AA"/>
    <w:rsid w:val="004B0BD6"/>
    <w:rsid w:val="004B48A8"/>
    <w:rsid w:val="004B72AD"/>
    <w:rsid w:val="004B7BB3"/>
    <w:rsid w:val="004C107B"/>
    <w:rsid w:val="004C5A51"/>
    <w:rsid w:val="004C6FEF"/>
    <w:rsid w:val="004C7D38"/>
    <w:rsid w:val="004D17FE"/>
    <w:rsid w:val="004D485D"/>
    <w:rsid w:val="004D597E"/>
    <w:rsid w:val="004E1CB3"/>
    <w:rsid w:val="004E45C6"/>
    <w:rsid w:val="004E4E4B"/>
    <w:rsid w:val="004E5390"/>
    <w:rsid w:val="004E7534"/>
    <w:rsid w:val="004E7A0A"/>
    <w:rsid w:val="004E7B69"/>
    <w:rsid w:val="004F0925"/>
    <w:rsid w:val="004F375D"/>
    <w:rsid w:val="004F4DB0"/>
    <w:rsid w:val="004F5C61"/>
    <w:rsid w:val="004F5F0C"/>
    <w:rsid w:val="00500282"/>
    <w:rsid w:val="00500EFE"/>
    <w:rsid w:val="00501BB2"/>
    <w:rsid w:val="00502176"/>
    <w:rsid w:val="00504370"/>
    <w:rsid w:val="005065DA"/>
    <w:rsid w:val="00506E44"/>
    <w:rsid w:val="00510A30"/>
    <w:rsid w:val="005110CF"/>
    <w:rsid w:val="005117E2"/>
    <w:rsid w:val="00513A0A"/>
    <w:rsid w:val="00514690"/>
    <w:rsid w:val="00514C8D"/>
    <w:rsid w:val="00520210"/>
    <w:rsid w:val="00520396"/>
    <w:rsid w:val="00520BA3"/>
    <w:rsid w:val="00522584"/>
    <w:rsid w:val="00527980"/>
    <w:rsid w:val="005309F5"/>
    <w:rsid w:val="00533629"/>
    <w:rsid w:val="00534F12"/>
    <w:rsid w:val="00536763"/>
    <w:rsid w:val="00536A18"/>
    <w:rsid w:val="00536EAC"/>
    <w:rsid w:val="005370E8"/>
    <w:rsid w:val="005376F9"/>
    <w:rsid w:val="0054081E"/>
    <w:rsid w:val="00540E8C"/>
    <w:rsid w:val="00540F13"/>
    <w:rsid w:val="00542378"/>
    <w:rsid w:val="00545F09"/>
    <w:rsid w:val="005466B5"/>
    <w:rsid w:val="00547684"/>
    <w:rsid w:val="00553EF9"/>
    <w:rsid w:val="005569B8"/>
    <w:rsid w:val="00557A2E"/>
    <w:rsid w:val="00560051"/>
    <w:rsid w:val="0056138C"/>
    <w:rsid w:val="00561448"/>
    <w:rsid w:val="0056371E"/>
    <w:rsid w:val="005642B0"/>
    <w:rsid w:val="00565851"/>
    <w:rsid w:val="005663F5"/>
    <w:rsid w:val="005703B9"/>
    <w:rsid w:val="005710FA"/>
    <w:rsid w:val="00574042"/>
    <w:rsid w:val="00574884"/>
    <w:rsid w:val="00580131"/>
    <w:rsid w:val="00581FA8"/>
    <w:rsid w:val="00583BA3"/>
    <w:rsid w:val="005840BB"/>
    <w:rsid w:val="00584E76"/>
    <w:rsid w:val="00590275"/>
    <w:rsid w:val="00592134"/>
    <w:rsid w:val="00593F0C"/>
    <w:rsid w:val="005962AC"/>
    <w:rsid w:val="0059765B"/>
    <w:rsid w:val="00597E4C"/>
    <w:rsid w:val="005A3AFD"/>
    <w:rsid w:val="005B4C1A"/>
    <w:rsid w:val="005B6740"/>
    <w:rsid w:val="005B7224"/>
    <w:rsid w:val="005C16A8"/>
    <w:rsid w:val="005C2A15"/>
    <w:rsid w:val="005C42B3"/>
    <w:rsid w:val="005C7C79"/>
    <w:rsid w:val="005D008E"/>
    <w:rsid w:val="005D2219"/>
    <w:rsid w:val="005D3D04"/>
    <w:rsid w:val="005D6F6E"/>
    <w:rsid w:val="005E1E11"/>
    <w:rsid w:val="005E33E4"/>
    <w:rsid w:val="005E3975"/>
    <w:rsid w:val="005E6C2C"/>
    <w:rsid w:val="005E7D40"/>
    <w:rsid w:val="005F43D7"/>
    <w:rsid w:val="005F4ADC"/>
    <w:rsid w:val="005F5C3C"/>
    <w:rsid w:val="005F7B47"/>
    <w:rsid w:val="00600B79"/>
    <w:rsid w:val="0060239B"/>
    <w:rsid w:val="00606303"/>
    <w:rsid w:val="006115AE"/>
    <w:rsid w:val="00613824"/>
    <w:rsid w:val="00615D61"/>
    <w:rsid w:val="00616FB3"/>
    <w:rsid w:val="006202B3"/>
    <w:rsid w:val="006269E0"/>
    <w:rsid w:val="00627EC7"/>
    <w:rsid w:val="00630164"/>
    <w:rsid w:val="006301E0"/>
    <w:rsid w:val="0063228E"/>
    <w:rsid w:val="00640583"/>
    <w:rsid w:val="00643BEB"/>
    <w:rsid w:val="00643D85"/>
    <w:rsid w:val="00645353"/>
    <w:rsid w:val="006463CB"/>
    <w:rsid w:val="00651CA7"/>
    <w:rsid w:val="00652BB8"/>
    <w:rsid w:val="00654FE0"/>
    <w:rsid w:val="00656135"/>
    <w:rsid w:val="00662E3F"/>
    <w:rsid w:val="006638E3"/>
    <w:rsid w:val="0066656D"/>
    <w:rsid w:val="0067027B"/>
    <w:rsid w:val="00672258"/>
    <w:rsid w:val="00672FB7"/>
    <w:rsid w:val="0067304A"/>
    <w:rsid w:val="00673D4B"/>
    <w:rsid w:val="00674718"/>
    <w:rsid w:val="00674B36"/>
    <w:rsid w:val="00676B38"/>
    <w:rsid w:val="00677544"/>
    <w:rsid w:val="006818FD"/>
    <w:rsid w:val="00681AAE"/>
    <w:rsid w:val="00686E55"/>
    <w:rsid w:val="006936DC"/>
    <w:rsid w:val="00694BD3"/>
    <w:rsid w:val="0069705B"/>
    <w:rsid w:val="00697984"/>
    <w:rsid w:val="006A0AAE"/>
    <w:rsid w:val="006A366D"/>
    <w:rsid w:val="006A3F52"/>
    <w:rsid w:val="006A7677"/>
    <w:rsid w:val="006A7B97"/>
    <w:rsid w:val="006B0F2B"/>
    <w:rsid w:val="006B3D9A"/>
    <w:rsid w:val="006B45E2"/>
    <w:rsid w:val="006B670B"/>
    <w:rsid w:val="006B757D"/>
    <w:rsid w:val="006B7A22"/>
    <w:rsid w:val="006C07B9"/>
    <w:rsid w:val="006C38DC"/>
    <w:rsid w:val="006D19EF"/>
    <w:rsid w:val="006D269F"/>
    <w:rsid w:val="006D44F0"/>
    <w:rsid w:val="006D50BA"/>
    <w:rsid w:val="006D6A62"/>
    <w:rsid w:val="006E0564"/>
    <w:rsid w:val="006E14E7"/>
    <w:rsid w:val="006E1700"/>
    <w:rsid w:val="006E202C"/>
    <w:rsid w:val="006E2278"/>
    <w:rsid w:val="006E3FF9"/>
    <w:rsid w:val="006E4299"/>
    <w:rsid w:val="006E48BB"/>
    <w:rsid w:val="006E4937"/>
    <w:rsid w:val="006E4F45"/>
    <w:rsid w:val="006E6036"/>
    <w:rsid w:val="006E745E"/>
    <w:rsid w:val="006E74C4"/>
    <w:rsid w:val="006E7F78"/>
    <w:rsid w:val="006F0303"/>
    <w:rsid w:val="006F14EB"/>
    <w:rsid w:val="006F2EAD"/>
    <w:rsid w:val="00703013"/>
    <w:rsid w:val="00710540"/>
    <w:rsid w:val="00710D4D"/>
    <w:rsid w:val="0071261B"/>
    <w:rsid w:val="00713D11"/>
    <w:rsid w:val="007201AA"/>
    <w:rsid w:val="00720ECA"/>
    <w:rsid w:val="007215F2"/>
    <w:rsid w:val="00724F26"/>
    <w:rsid w:val="007256E1"/>
    <w:rsid w:val="00730866"/>
    <w:rsid w:val="00730D39"/>
    <w:rsid w:val="007325B7"/>
    <w:rsid w:val="00735FC8"/>
    <w:rsid w:val="00741A3C"/>
    <w:rsid w:val="00742482"/>
    <w:rsid w:val="007509A6"/>
    <w:rsid w:val="00754CED"/>
    <w:rsid w:val="00760010"/>
    <w:rsid w:val="007614B4"/>
    <w:rsid w:val="007614C8"/>
    <w:rsid w:val="00761714"/>
    <w:rsid w:val="00762255"/>
    <w:rsid w:val="00763BD1"/>
    <w:rsid w:val="007718A5"/>
    <w:rsid w:val="007745A8"/>
    <w:rsid w:val="007803FB"/>
    <w:rsid w:val="00781260"/>
    <w:rsid w:val="007812BA"/>
    <w:rsid w:val="00782426"/>
    <w:rsid w:val="00784688"/>
    <w:rsid w:val="0078517E"/>
    <w:rsid w:val="00786454"/>
    <w:rsid w:val="00786763"/>
    <w:rsid w:val="007875ED"/>
    <w:rsid w:val="00787D1F"/>
    <w:rsid w:val="007979D1"/>
    <w:rsid w:val="00797D93"/>
    <w:rsid w:val="007A18E4"/>
    <w:rsid w:val="007A1D04"/>
    <w:rsid w:val="007A4B2C"/>
    <w:rsid w:val="007A59BF"/>
    <w:rsid w:val="007A661D"/>
    <w:rsid w:val="007A7D09"/>
    <w:rsid w:val="007B4A9B"/>
    <w:rsid w:val="007C0C76"/>
    <w:rsid w:val="007C1D1E"/>
    <w:rsid w:val="007C42A9"/>
    <w:rsid w:val="007C614B"/>
    <w:rsid w:val="007C6BC0"/>
    <w:rsid w:val="007D2EFA"/>
    <w:rsid w:val="007D324E"/>
    <w:rsid w:val="007D5DD8"/>
    <w:rsid w:val="007D70AA"/>
    <w:rsid w:val="007E0DAA"/>
    <w:rsid w:val="007E69DB"/>
    <w:rsid w:val="007F1353"/>
    <w:rsid w:val="00801132"/>
    <w:rsid w:val="00801291"/>
    <w:rsid w:val="00801CF2"/>
    <w:rsid w:val="00805EFF"/>
    <w:rsid w:val="00807DDB"/>
    <w:rsid w:val="008108D0"/>
    <w:rsid w:val="00810E11"/>
    <w:rsid w:val="00811222"/>
    <w:rsid w:val="0081162E"/>
    <w:rsid w:val="00811CC4"/>
    <w:rsid w:val="00812D1D"/>
    <w:rsid w:val="008152B7"/>
    <w:rsid w:val="008165CB"/>
    <w:rsid w:val="00817908"/>
    <w:rsid w:val="00820D66"/>
    <w:rsid w:val="0082114F"/>
    <w:rsid w:val="00821C8A"/>
    <w:rsid w:val="00822BEB"/>
    <w:rsid w:val="00822FB8"/>
    <w:rsid w:val="008233D5"/>
    <w:rsid w:val="008255C1"/>
    <w:rsid w:val="00825DB7"/>
    <w:rsid w:val="00830C30"/>
    <w:rsid w:val="00832328"/>
    <w:rsid w:val="00833D75"/>
    <w:rsid w:val="0083434C"/>
    <w:rsid w:val="0083490D"/>
    <w:rsid w:val="00834B3B"/>
    <w:rsid w:val="00836700"/>
    <w:rsid w:val="0083777E"/>
    <w:rsid w:val="00840E38"/>
    <w:rsid w:val="00842802"/>
    <w:rsid w:val="00846DB3"/>
    <w:rsid w:val="0084791F"/>
    <w:rsid w:val="00851AA4"/>
    <w:rsid w:val="00852432"/>
    <w:rsid w:val="0085252D"/>
    <w:rsid w:val="008533B3"/>
    <w:rsid w:val="00853F9E"/>
    <w:rsid w:val="00855BF4"/>
    <w:rsid w:val="00855CE9"/>
    <w:rsid w:val="0085633D"/>
    <w:rsid w:val="008569EC"/>
    <w:rsid w:val="00860CB0"/>
    <w:rsid w:val="0086265D"/>
    <w:rsid w:val="008661DD"/>
    <w:rsid w:val="00866AE5"/>
    <w:rsid w:val="008678B2"/>
    <w:rsid w:val="00870280"/>
    <w:rsid w:val="0087229B"/>
    <w:rsid w:val="00872D55"/>
    <w:rsid w:val="00880363"/>
    <w:rsid w:val="0088381D"/>
    <w:rsid w:val="00886DE3"/>
    <w:rsid w:val="00887F50"/>
    <w:rsid w:val="00891815"/>
    <w:rsid w:val="0089189E"/>
    <w:rsid w:val="0089332A"/>
    <w:rsid w:val="00893821"/>
    <w:rsid w:val="00895BF1"/>
    <w:rsid w:val="00897F3B"/>
    <w:rsid w:val="008A17B8"/>
    <w:rsid w:val="008A4447"/>
    <w:rsid w:val="008A7C8A"/>
    <w:rsid w:val="008B2589"/>
    <w:rsid w:val="008B2E8F"/>
    <w:rsid w:val="008B366E"/>
    <w:rsid w:val="008B3EB9"/>
    <w:rsid w:val="008B7D99"/>
    <w:rsid w:val="008C331A"/>
    <w:rsid w:val="008C3FAB"/>
    <w:rsid w:val="008C5BC9"/>
    <w:rsid w:val="008C669E"/>
    <w:rsid w:val="008C6861"/>
    <w:rsid w:val="008D324A"/>
    <w:rsid w:val="008D35A0"/>
    <w:rsid w:val="008D6B8A"/>
    <w:rsid w:val="008D7CBC"/>
    <w:rsid w:val="008E18F4"/>
    <w:rsid w:val="008E2C23"/>
    <w:rsid w:val="008E47AD"/>
    <w:rsid w:val="008E5C6C"/>
    <w:rsid w:val="008E67FA"/>
    <w:rsid w:val="008E7F89"/>
    <w:rsid w:val="008F23B6"/>
    <w:rsid w:val="008F2758"/>
    <w:rsid w:val="008F3AB6"/>
    <w:rsid w:val="008F6989"/>
    <w:rsid w:val="008F7A10"/>
    <w:rsid w:val="008F7A5B"/>
    <w:rsid w:val="009007B7"/>
    <w:rsid w:val="0090146E"/>
    <w:rsid w:val="0090347F"/>
    <w:rsid w:val="00907E2D"/>
    <w:rsid w:val="00917A28"/>
    <w:rsid w:val="009234EF"/>
    <w:rsid w:val="0092475A"/>
    <w:rsid w:val="00924F70"/>
    <w:rsid w:val="00925D81"/>
    <w:rsid w:val="00927032"/>
    <w:rsid w:val="00930174"/>
    <w:rsid w:val="00930212"/>
    <w:rsid w:val="00934CDA"/>
    <w:rsid w:val="009350A4"/>
    <w:rsid w:val="00935A2D"/>
    <w:rsid w:val="00940AD7"/>
    <w:rsid w:val="00941BCB"/>
    <w:rsid w:val="009423A2"/>
    <w:rsid w:val="00942B3C"/>
    <w:rsid w:val="009441A1"/>
    <w:rsid w:val="0094555E"/>
    <w:rsid w:val="00945790"/>
    <w:rsid w:val="00946A85"/>
    <w:rsid w:val="00947993"/>
    <w:rsid w:val="00950594"/>
    <w:rsid w:val="00953139"/>
    <w:rsid w:val="00955A04"/>
    <w:rsid w:val="0095666D"/>
    <w:rsid w:val="00957401"/>
    <w:rsid w:val="00962F83"/>
    <w:rsid w:val="0096476B"/>
    <w:rsid w:val="00964FF7"/>
    <w:rsid w:val="00970AFC"/>
    <w:rsid w:val="00972D87"/>
    <w:rsid w:val="00977155"/>
    <w:rsid w:val="00977691"/>
    <w:rsid w:val="00981152"/>
    <w:rsid w:val="009815A1"/>
    <w:rsid w:val="0098188A"/>
    <w:rsid w:val="009828A3"/>
    <w:rsid w:val="00982EBA"/>
    <w:rsid w:val="009834F1"/>
    <w:rsid w:val="00986A72"/>
    <w:rsid w:val="009913A1"/>
    <w:rsid w:val="0099471F"/>
    <w:rsid w:val="00994E0A"/>
    <w:rsid w:val="00995B76"/>
    <w:rsid w:val="00997FBF"/>
    <w:rsid w:val="009A1430"/>
    <w:rsid w:val="009A3A96"/>
    <w:rsid w:val="009A3C3C"/>
    <w:rsid w:val="009A4D39"/>
    <w:rsid w:val="009A541E"/>
    <w:rsid w:val="009A567D"/>
    <w:rsid w:val="009A6BEA"/>
    <w:rsid w:val="009A6C91"/>
    <w:rsid w:val="009A7FAD"/>
    <w:rsid w:val="009B1C05"/>
    <w:rsid w:val="009B29A1"/>
    <w:rsid w:val="009B5431"/>
    <w:rsid w:val="009B715C"/>
    <w:rsid w:val="009B7CCE"/>
    <w:rsid w:val="009C0332"/>
    <w:rsid w:val="009C204C"/>
    <w:rsid w:val="009C2C69"/>
    <w:rsid w:val="009C5501"/>
    <w:rsid w:val="009C70A8"/>
    <w:rsid w:val="009D58AB"/>
    <w:rsid w:val="009D6865"/>
    <w:rsid w:val="009D6931"/>
    <w:rsid w:val="009E0E4F"/>
    <w:rsid w:val="009E3DE9"/>
    <w:rsid w:val="009E6A8D"/>
    <w:rsid w:val="009F1846"/>
    <w:rsid w:val="009F2337"/>
    <w:rsid w:val="009F4F68"/>
    <w:rsid w:val="00A00278"/>
    <w:rsid w:val="00A00B2A"/>
    <w:rsid w:val="00A00C7D"/>
    <w:rsid w:val="00A02616"/>
    <w:rsid w:val="00A04682"/>
    <w:rsid w:val="00A05BFB"/>
    <w:rsid w:val="00A0676C"/>
    <w:rsid w:val="00A073F6"/>
    <w:rsid w:val="00A07CAE"/>
    <w:rsid w:val="00A109C0"/>
    <w:rsid w:val="00A11298"/>
    <w:rsid w:val="00A11B89"/>
    <w:rsid w:val="00A11CB6"/>
    <w:rsid w:val="00A133CC"/>
    <w:rsid w:val="00A15462"/>
    <w:rsid w:val="00A15538"/>
    <w:rsid w:val="00A202F2"/>
    <w:rsid w:val="00A243A5"/>
    <w:rsid w:val="00A25339"/>
    <w:rsid w:val="00A27629"/>
    <w:rsid w:val="00A31FE5"/>
    <w:rsid w:val="00A43464"/>
    <w:rsid w:val="00A475B9"/>
    <w:rsid w:val="00A50D40"/>
    <w:rsid w:val="00A63A10"/>
    <w:rsid w:val="00A64B2A"/>
    <w:rsid w:val="00A66203"/>
    <w:rsid w:val="00A71E9D"/>
    <w:rsid w:val="00A755DC"/>
    <w:rsid w:val="00A757EA"/>
    <w:rsid w:val="00A77E4B"/>
    <w:rsid w:val="00A849EC"/>
    <w:rsid w:val="00A87DD0"/>
    <w:rsid w:val="00A92611"/>
    <w:rsid w:val="00A93B00"/>
    <w:rsid w:val="00AA016F"/>
    <w:rsid w:val="00AA2EE5"/>
    <w:rsid w:val="00AA426B"/>
    <w:rsid w:val="00AA4B11"/>
    <w:rsid w:val="00AA5171"/>
    <w:rsid w:val="00AB0C51"/>
    <w:rsid w:val="00AB1B13"/>
    <w:rsid w:val="00AB1EA3"/>
    <w:rsid w:val="00AB3209"/>
    <w:rsid w:val="00AB4368"/>
    <w:rsid w:val="00AB4777"/>
    <w:rsid w:val="00AB5702"/>
    <w:rsid w:val="00AC030B"/>
    <w:rsid w:val="00AC2DED"/>
    <w:rsid w:val="00AC36B5"/>
    <w:rsid w:val="00AC4298"/>
    <w:rsid w:val="00AC49A9"/>
    <w:rsid w:val="00AC4EB0"/>
    <w:rsid w:val="00AC61B0"/>
    <w:rsid w:val="00AC6ABF"/>
    <w:rsid w:val="00AC7E71"/>
    <w:rsid w:val="00AD045E"/>
    <w:rsid w:val="00AD0704"/>
    <w:rsid w:val="00AD21FA"/>
    <w:rsid w:val="00AD6591"/>
    <w:rsid w:val="00AD6E0B"/>
    <w:rsid w:val="00AD78E0"/>
    <w:rsid w:val="00AE43E9"/>
    <w:rsid w:val="00AE51C3"/>
    <w:rsid w:val="00AE5362"/>
    <w:rsid w:val="00AE6CD6"/>
    <w:rsid w:val="00AE7696"/>
    <w:rsid w:val="00AE7C68"/>
    <w:rsid w:val="00AF03E2"/>
    <w:rsid w:val="00AF1B5E"/>
    <w:rsid w:val="00AF1BC7"/>
    <w:rsid w:val="00AF204F"/>
    <w:rsid w:val="00AF4A33"/>
    <w:rsid w:val="00AF5A84"/>
    <w:rsid w:val="00AF6E20"/>
    <w:rsid w:val="00AF6E94"/>
    <w:rsid w:val="00B00EBE"/>
    <w:rsid w:val="00B01293"/>
    <w:rsid w:val="00B015B9"/>
    <w:rsid w:val="00B01730"/>
    <w:rsid w:val="00B025E7"/>
    <w:rsid w:val="00B03660"/>
    <w:rsid w:val="00B036BF"/>
    <w:rsid w:val="00B04458"/>
    <w:rsid w:val="00B05CA5"/>
    <w:rsid w:val="00B10116"/>
    <w:rsid w:val="00B1407B"/>
    <w:rsid w:val="00B15C6D"/>
    <w:rsid w:val="00B17F2A"/>
    <w:rsid w:val="00B24EF8"/>
    <w:rsid w:val="00B24F7A"/>
    <w:rsid w:val="00B34F66"/>
    <w:rsid w:val="00B35F38"/>
    <w:rsid w:val="00B37B5E"/>
    <w:rsid w:val="00B41449"/>
    <w:rsid w:val="00B42167"/>
    <w:rsid w:val="00B42E8C"/>
    <w:rsid w:val="00B46271"/>
    <w:rsid w:val="00B51E52"/>
    <w:rsid w:val="00B54A73"/>
    <w:rsid w:val="00B54EA0"/>
    <w:rsid w:val="00B57130"/>
    <w:rsid w:val="00B5734A"/>
    <w:rsid w:val="00B57A5D"/>
    <w:rsid w:val="00B61C91"/>
    <w:rsid w:val="00B6251C"/>
    <w:rsid w:val="00B659D1"/>
    <w:rsid w:val="00B7067A"/>
    <w:rsid w:val="00B70908"/>
    <w:rsid w:val="00B73FFE"/>
    <w:rsid w:val="00B757C7"/>
    <w:rsid w:val="00B75867"/>
    <w:rsid w:val="00B76146"/>
    <w:rsid w:val="00B77830"/>
    <w:rsid w:val="00B77931"/>
    <w:rsid w:val="00B851C4"/>
    <w:rsid w:val="00B8531C"/>
    <w:rsid w:val="00B85AC6"/>
    <w:rsid w:val="00B86073"/>
    <w:rsid w:val="00B861D5"/>
    <w:rsid w:val="00B86CA9"/>
    <w:rsid w:val="00B86F51"/>
    <w:rsid w:val="00B902FE"/>
    <w:rsid w:val="00B90F21"/>
    <w:rsid w:val="00B91BC6"/>
    <w:rsid w:val="00B91FCD"/>
    <w:rsid w:val="00B93021"/>
    <w:rsid w:val="00B94268"/>
    <w:rsid w:val="00B95F00"/>
    <w:rsid w:val="00BA2B86"/>
    <w:rsid w:val="00BB0B6E"/>
    <w:rsid w:val="00BB14A0"/>
    <w:rsid w:val="00BB15F6"/>
    <w:rsid w:val="00BB3D0F"/>
    <w:rsid w:val="00BC16FE"/>
    <w:rsid w:val="00BC21B8"/>
    <w:rsid w:val="00BC3912"/>
    <w:rsid w:val="00BC542E"/>
    <w:rsid w:val="00BC64CF"/>
    <w:rsid w:val="00BD0B76"/>
    <w:rsid w:val="00BD22A5"/>
    <w:rsid w:val="00BD3D2C"/>
    <w:rsid w:val="00BD5105"/>
    <w:rsid w:val="00BD52AB"/>
    <w:rsid w:val="00BD66CF"/>
    <w:rsid w:val="00BD6BCC"/>
    <w:rsid w:val="00BD7DDE"/>
    <w:rsid w:val="00BE09ED"/>
    <w:rsid w:val="00BE0CC4"/>
    <w:rsid w:val="00BE1B67"/>
    <w:rsid w:val="00BE3CD9"/>
    <w:rsid w:val="00BE44C1"/>
    <w:rsid w:val="00BE57AC"/>
    <w:rsid w:val="00BE76F4"/>
    <w:rsid w:val="00BF1F77"/>
    <w:rsid w:val="00BF2749"/>
    <w:rsid w:val="00BF3776"/>
    <w:rsid w:val="00BF5E09"/>
    <w:rsid w:val="00BF6CA3"/>
    <w:rsid w:val="00BF7EB1"/>
    <w:rsid w:val="00C03FFD"/>
    <w:rsid w:val="00C06C0E"/>
    <w:rsid w:val="00C11A93"/>
    <w:rsid w:val="00C12164"/>
    <w:rsid w:val="00C126C1"/>
    <w:rsid w:val="00C16C16"/>
    <w:rsid w:val="00C16D07"/>
    <w:rsid w:val="00C20227"/>
    <w:rsid w:val="00C211FF"/>
    <w:rsid w:val="00C22122"/>
    <w:rsid w:val="00C24ED2"/>
    <w:rsid w:val="00C2543A"/>
    <w:rsid w:val="00C25585"/>
    <w:rsid w:val="00C27117"/>
    <w:rsid w:val="00C27456"/>
    <w:rsid w:val="00C374DD"/>
    <w:rsid w:val="00C409F5"/>
    <w:rsid w:val="00C40C26"/>
    <w:rsid w:val="00C45C20"/>
    <w:rsid w:val="00C466EA"/>
    <w:rsid w:val="00C475F9"/>
    <w:rsid w:val="00C52B3E"/>
    <w:rsid w:val="00C53462"/>
    <w:rsid w:val="00C56E3C"/>
    <w:rsid w:val="00C62F0F"/>
    <w:rsid w:val="00C67076"/>
    <w:rsid w:val="00C679E2"/>
    <w:rsid w:val="00C75455"/>
    <w:rsid w:val="00C755FD"/>
    <w:rsid w:val="00C77F10"/>
    <w:rsid w:val="00C818B9"/>
    <w:rsid w:val="00C838EE"/>
    <w:rsid w:val="00C85BC9"/>
    <w:rsid w:val="00C85DC9"/>
    <w:rsid w:val="00C9190C"/>
    <w:rsid w:val="00C91BF9"/>
    <w:rsid w:val="00C91F4D"/>
    <w:rsid w:val="00C93140"/>
    <w:rsid w:val="00C93CCE"/>
    <w:rsid w:val="00CA0AB7"/>
    <w:rsid w:val="00CA0AF9"/>
    <w:rsid w:val="00CA128C"/>
    <w:rsid w:val="00CA348E"/>
    <w:rsid w:val="00CA3A9B"/>
    <w:rsid w:val="00CA43B1"/>
    <w:rsid w:val="00CA45BB"/>
    <w:rsid w:val="00CA4EE0"/>
    <w:rsid w:val="00CA4F4A"/>
    <w:rsid w:val="00CA73E0"/>
    <w:rsid w:val="00CB0540"/>
    <w:rsid w:val="00CB094D"/>
    <w:rsid w:val="00CB25E2"/>
    <w:rsid w:val="00CB57A7"/>
    <w:rsid w:val="00CB6D38"/>
    <w:rsid w:val="00CB7B71"/>
    <w:rsid w:val="00CC50F3"/>
    <w:rsid w:val="00CC7219"/>
    <w:rsid w:val="00CD20C7"/>
    <w:rsid w:val="00CD632C"/>
    <w:rsid w:val="00CD69CE"/>
    <w:rsid w:val="00CE1163"/>
    <w:rsid w:val="00CE1FC3"/>
    <w:rsid w:val="00CE20C8"/>
    <w:rsid w:val="00CE328D"/>
    <w:rsid w:val="00CE42F0"/>
    <w:rsid w:val="00CF0D5D"/>
    <w:rsid w:val="00CF4901"/>
    <w:rsid w:val="00CF594A"/>
    <w:rsid w:val="00CF5961"/>
    <w:rsid w:val="00D0384B"/>
    <w:rsid w:val="00D03DCC"/>
    <w:rsid w:val="00D04A95"/>
    <w:rsid w:val="00D04C84"/>
    <w:rsid w:val="00D04E9D"/>
    <w:rsid w:val="00D05729"/>
    <w:rsid w:val="00D05E1C"/>
    <w:rsid w:val="00D05F20"/>
    <w:rsid w:val="00D10B02"/>
    <w:rsid w:val="00D131C0"/>
    <w:rsid w:val="00D1353B"/>
    <w:rsid w:val="00D161A8"/>
    <w:rsid w:val="00D16B16"/>
    <w:rsid w:val="00D17A36"/>
    <w:rsid w:val="00D2050F"/>
    <w:rsid w:val="00D2340B"/>
    <w:rsid w:val="00D2755A"/>
    <w:rsid w:val="00D275DC"/>
    <w:rsid w:val="00D3092E"/>
    <w:rsid w:val="00D349D2"/>
    <w:rsid w:val="00D43B31"/>
    <w:rsid w:val="00D5158F"/>
    <w:rsid w:val="00D51751"/>
    <w:rsid w:val="00D54499"/>
    <w:rsid w:val="00D56768"/>
    <w:rsid w:val="00D6072C"/>
    <w:rsid w:val="00D63AE9"/>
    <w:rsid w:val="00D70A45"/>
    <w:rsid w:val="00D74472"/>
    <w:rsid w:val="00D77E9E"/>
    <w:rsid w:val="00D805BE"/>
    <w:rsid w:val="00D82322"/>
    <w:rsid w:val="00D82692"/>
    <w:rsid w:val="00D83252"/>
    <w:rsid w:val="00D87609"/>
    <w:rsid w:val="00D87A82"/>
    <w:rsid w:val="00D9003E"/>
    <w:rsid w:val="00D92A84"/>
    <w:rsid w:val="00D94474"/>
    <w:rsid w:val="00DA1976"/>
    <w:rsid w:val="00DA19F1"/>
    <w:rsid w:val="00DA23A1"/>
    <w:rsid w:val="00DA39E5"/>
    <w:rsid w:val="00DA7496"/>
    <w:rsid w:val="00DB11DD"/>
    <w:rsid w:val="00DC0F30"/>
    <w:rsid w:val="00DC18DD"/>
    <w:rsid w:val="00DC4695"/>
    <w:rsid w:val="00DC5887"/>
    <w:rsid w:val="00DC729C"/>
    <w:rsid w:val="00DC77FC"/>
    <w:rsid w:val="00DD2395"/>
    <w:rsid w:val="00DD525F"/>
    <w:rsid w:val="00DE0599"/>
    <w:rsid w:val="00DE2633"/>
    <w:rsid w:val="00DE3085"/>
    <w:rsid w:val="00DE3509"/>
    <w:rsid w:val="00DE4242"/>
    <w:rsid w:val="00DE4689"/>
    <w:rsid w:val="00DE6E9D"/>
    <w:rsid w:val="00DE7D71"/>
    <w:rsid w:val="00DF2036"/>
    <w:rsid w:val="00DF2E09"/>
    <w:rsid w:val="00DF3E36"/>
    <w:rsid w:val="00DF4992"/>
    <w:rsid w:val="00DF7F2C"/>
    <w:rsid w:val="00E003CE"/>
    <w:rsid w:val="00E01421"/>
    <w:rsid w:val="00E015F0"/>
    <w:rsid w:val="00E04239"/>
    <w:rsid w:val="00E04398"/>
    <w:rsid w:val="00E04824"/>
    <w:rsid w:val="00E04AEB"/>
    <w:rsid w:val="00E0500F"/>
    <w:rsid w:val="00E05EB4"/>
    <w:rsid w:val="00E07DFF"/>
    <w:rsid w:val="00E10E26"/>
    <w:rsid w:val="00E110F7"/>
    <w:rsid w:val="00E1122F"/>
    <w:rsid w:val="00E11C14"/>
    <w:rsid w:val="00E13215"/>
    <w:rsid w:val="00E15581"/>
    <w:rsid w:val="00E15BFC"/>
    <w:rsid w:val="00E17582"/>
    <w:rsid w:val="00E175A4"/>
    <w:rsid w:val="00E175D6"/>
    <w:rsid w:val="00E25C7C"/>
    <w:rsid w:val="00E26A58"/>
    <w:rsid w:val="00E31142"/>
    <w:rsid w:val="00E32020"/>
    <w:rsid w:val="00E32AAC"/>
    <w:rsid w:val="00E3669B"/>
    <w:rsid w:val="00E4021B"/>
    <w:rsid w:val="00E421CB"/>
    <w:rsid w:val="00E467B7"/>
    <w:rsid w:val="00E50EF8"/>
    <w:rsid w:val="00E5195E"/>
    <w:rsid w:val="00E56F64"/>
    <w:rsid w:val="00E71446"/>
    <w:rsid w:val="00E74174"/>
    <w:rsid w:val="00E76C59"/>
    <w:rsid w:val="00E834E2"/>
    <w:rsid w:val="00E83C8D"/>
    <w:rsid w:val="00E8441F"/>
    <w:rsid w:val="00E86446"/>
    <w:rsid w:val="00E9243E"/>
    <w:rsid w:val="00E939E8"/>
    <w:rsid w:val="00E940EE"/>
    <w:rsid w:val="00E96464"/>
    <w:rsid w:val="00E96D89"/>
    <w:rsid w:val="00EA199A"/>
    <w:rsid w:val="00EA3728"/>
    <w:rsid w:val="00EA467F"/>
    <w:rsid w:val="00EA626D"/>
    <w:rsid w:val="00EB47C0"/>
    <w:rsid w:val="00EB59F5"/>
    <w:rsid w:val="00EC1A47"/>
    <w:rsid w:val="00EC289E"/>
    <w:rsid w:val="00EC2E3C"/>
    <w:rsid w:val="00EC2E87"/>
    <w:rsid w:val="00EC30A2"/>
    <w:rsid w:val="00EC3ABA"/>
    <w:rsid w:val="00EC5134"/>
    <w:rsid w:val="00EC6755"/>
    <w:rsid w:val="00EC6F48"/>
    <w:rsid w:val="00ED03F3"/>
    <w:rsid w:val="00ED0598"/>
    <w:rsid w:val="00ED2B16"/>
    <w:rsid w:val="00ED3A98"/>
    <w:rsid w:val="00ED5224"/>
    <w:rsid w:val="00ED6284"/>
    <w:rsid w:val="00ED6AE3"/>
    <w:rsid w:val="00EE37CD"/>
    <w:rsid w:val="00EF2770"/>
    <w:rsid w:val="00EF3565"/>
    <w:rsid w:val="00EF3AAC"/>
    <w:rsid w:val="00EF3CD3"/>
    <w:rsid w:val="00EF72D9"/>
    <w:rsid w:val="00F003A8"/>
    <w:rsid w:val="00F01D94"/>
    <w:rsid w:val="00F03099"/>
    <w:rsid w:val="00F04BBC"/>
    <w:rsid w:val="00F058BE"/>
    <w:rsid w:val="00F06AE6"/>
    <w:rsid w:val="00F06EEF"/>
    <w:rsid w:val="00F1009D"/>
    <w:rsid w:val="00F127B0"/>
    <w:rsid w:val="00F12946"/>
    <w:rsid w:val="00F179D2"/>
    <w:rsid w:val="00F220AB"/>
    <w:rsid w:val="00F24AD2"/>
    <w:rsid w:val="00F26EF8"/>
    <w:rsid w:val="00F30762"/>
    <w:rsid w:val="00F310E8"/>
    <w:rsid w:val="00F317EE"/>
    <w:rsid w:val="00F3224D"/>
    <w:rsid w:val="00F326C7"/>
    <w:rsid w:val="00F33975"/>
    <w:rsid w:val="00F34571"/>
    <w:rsid w:val="00F40DE2"/>
    <w:rsid w:val="00F4376A"/>
    <w:rsid w:val="00F43A0C"/>
    <w:rsid w:val="00F44AC3"/>
    <w:rsid w:val="00F44E38"/>
    <w:rsid w:val="00F509CE"/>
    <w:rsid w:val="00F53F85"/>
    <w:rsid w:val="00F54C1C"/>
    <w:rsid w:val="00F55DCE"/>
    <w:rsid w:val="00F57780"/>
    <w:rsid w:val="00F61280"/>
    <w:rsid w:val="00F61CD6"/>
    <w:rsid w:val="00F6484C"/>
    <w:rsid w:val="00F65CFF"/>
    <w:rsid w:val="00F70B33"/>
    <w:rsid w:val="00F71820"/>
    <w:rsid w:val="00F844C8"/>
    <w:rsid w:val="00F87DA5"/>
    <w:rsid w:val="00F90FF6"/>
    <w:rsid w:val="00F918E8"/>
    <w:rsid w:val="00FA063F"/>
    <w:rsid w:val="00FA231A"/>
    <w:rsid w:val="00FA3514"/>
    <w:rsid w:val="00FB0660"/>
    <w:rsid w:val="00FB089F"/>
    <w:rsid w:val="00FB4116"/>
    <w:rsid w:val="00FB4630"/>
    <w:rsid w:val="00FB7F4D"/>
    <w:rsid w:val="00FC29F3"/>
    <w:rsid w:val="00FC58D5"/>
    <w:rsid w:val="00FC71E5"/>
    <w:rsid w:val="00FD091B"/>
    <w:rsid w:val="00FD4A38"/>
    <w:rsid w:val="00FD4AA9"/>
    <w:rsid w:val="00FD4BAA"/>
    <w:rsid w:val="00FE1F55"/>
    <w:rsid w:val="00FE24B2"/>
    <w:rsid w:val="00FF29AC"/>
    <w:rsid w:val="00FF2F1F"/>
    <w:rsid w:val="00FF2F5C"/>
    <w:rsid w:val="00FF33A5"/>
    <w:rsid w:val="00FF6986"/>
    <w:rsid w:val="1F97357E"/>
    <w:rsid w:val="684D47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DF703"/>
  <w15:docId w15:val="{87CDE231-92D9-41C7-B7B7-21A24DF38CB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eastAsia="SimSun" w:ascii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uiPriority="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B7F4D"/>
    <w:pPr>
      <w:spacing w:after="0" w:line="240" w:lineRule="auto"/>
      <w:jc w:val="center"/>
    </w:pPr>
    <w:rPr>
      <w:rFonts w:ascii="Times New Roman" w:hAnsi="Times New Roman" w:eastAsia="Times New Roman" w:cs="Times New Roman"/>
      <w:sz w:val="24"/>
      <w:szCs w:val="20"/>
      <w:lang w:eastAsia="lt-LT"/>
    </w:rPr>
  </w:style>
  <w:style w:type="paragraph" w:styleId="Heading1">
    <w:name w:val="heading 1"/>
    <w:aliases w:val="Appendix"/>
    <w:basedOn w:val="Normal"/>
    <w:next w:val="Normal"/>
    <w:link w:val="Heading1Char"/>
    <w:qFormat/>
    <w:rsid w:val="001F0963"/>
    <w:pPr>
      <w:keepNext/>
      <w:numPr>
        <w:numId w:val="1"/>
      </w:numPr>
      <w:spacing w:before="360" w:after="360"/>
      <w:outlineLvl w:val="0"/>
    </w:pPr>
    <w:rPr>
      <w:sz w:val="28"/>
    </w:rPr>
  </w:style>
  <w:style w:type="paragraph" w:styleId="Heading2">
    <w:name w:val="heading 2"/>
    <w:aliases w:val="Title Header2, Diagrama"/>
    <w:basedOn w:val="Normal"/>
    <w:next w:val="Normal"/>
    <w:link w:val="Heading2Char"/>
    <w:qFormat/>
    <w:rsid w:val="001F0963"/>
    <w:pPr>
      <w:numPr>
        <w:ilvl w:val="1"/>
        <w:numId w:val="1"/>
      </w:numPr>
      <w:jc w:val="both"/>
      <w:outlineLvl w:val="1"/>
    </w:pPr>
  </w:style>
  <w:style w:type="paragraph" w:styleId="Heading3">
    <w:name w:val="heading 3"/>
    <w:aliases w:val="Section Header3,Sub-Clause Paragraph"/>
    <w:basedOn w:val="Normal"/>
    <w:next w:val="Normal"/>
    <w:link w:val="Heading3Char"/>
    <w:qFormat/>
    <w:rsid w:val="001F0963"/>
    <w:pPr>
      <w:keepNext/>
      <w:numPr>
        <w:ilvl w:val="2"/>
        <w:numId w:val="1"/>
      </w:numPr>
      <w:jc w:val="both"/>
      <w:outlineLvl w:val="2"/>
    </w:pPr>
  </w:style>
  <w:style w:type="paragraph" w:styleId="Heading4">
    <w:name w:val="heading 4"/>
    <w:aliases w:val=" Sub-Clause Sub-paragraph,Sub-Clause Sub-paragraph,Heading 4 Char Char Char Char"/>
    <w:basedOn w:val="Normal"/>
    <w:next w:val="Normal"/>
    <w:link w:val="Heading4Char"/>
    <w:qFormat/>
    <w:rsid w:val="001F0963"/>
    <w:pPr>
      <w:keepNext/>
      <w:numPr>
        <w:ilvl w:val="3"/>
        <w:numId w:val="1"/>
      </w:numPr>
      <w:outlineLvl w:val="3"/>
    </w:pPr>
    <w:rPr>
      <w:b/>
      <w:sz w:val="44"/>
    </w:rPr>
  </w:style>
  <w:style w:type="paragraph" w:styleId="Heading5">
    <w:name w:val="heading 5"/>
    <w:basedOn w:val="Normal"/>
    <w:next w:val="Normal"/>
    <w:link w:val="Heading5Char"/>
    <w:qFormat/>
    <w:rsid w:val="001F0963"/>
    <w:pPr>
      <w:keepNext/>
      <w:numPr>
        <w:ilvl w:val="4"/>
        <w:numId w:val="1"/>
      </w:numPr>
      <w:outlineLvl w:val="4"/>
    </w:pPr>
    <w:rPr>
      <w:b/>
      <w:sz w:val="40"/>
    </w:rPr>
  </w:style>
  <w:style w:type="paragraph" w:styleId="Heading6">
    <w:name w:val="heading 6"/>
    <w:basedOn w:val="Normal"/>
    <w:next w:val="Normal"/>
    <w:link w:val="Heading6Char"/>
    <w:qFormat/>
    <w:rsid w:val="001F0963"/>
    <w:pPr>
      <w:keepNext/>
      <w:numPr>
        <w:ilvl w:val="5"/>
        <w:numId w:val="1"/>
      </w:numPr>
      <w:outlineLvl w:val="5"/>
    </w:pPr>
    <w:rPr>
      <w:b/>
      <w:sz w:val="36"/>
    </w:rPr>
  </w:style>
  <w:style w:type="paragraph" w:styleId="Heading7">
    <w:name w:val="heading 7"/>
    <w:basedOn w:val="Normal"/>
    <w:next w:val="Normal"/>
    <w:link w:val="Heading7Char"/>
    <w:qFormat/>
    <w:rsid w:val="001F0963"/>
    <w:pPr>
      <w:keepNext/>
      <w:numPr>
        <w:ilvl w:val="6"/>
        <w:numId w:val="1"/>
      </w:numPr>
      <w:outlineLvl w:val="6"/>
    </w:pPr>
    <w:rPr>
      <w:sz w:val="48"/>
    </w:rPr>
  </w:style>
  <w:style w:type="paragraph" w:styleId="Heading8">
    <w:name w:val="heading 8"/>
    <w:basedOn w:val="Normal"/>
    <w:next w:val="Normal"/>
    <w:link w:val="Heading8Char"/>
    <w:qFormat/>
    <w:rsid w:val="001F0963"/>
    <w:pPr>
      <w:keepNext/>
      <w:numPr>
        <w:ilvl w:val="7"/>
        <w:numId w:val="1"/>
      </w:numPr>
      <w:outlineLvl w:val="7"/>
    </w:pPr>
    <w:rPr>
      <w:b/>
      <w:sz w:val="18"/>
    </w:rPr>
  </w:style>
  <w:style w:type="paragraph" w:styleId="Heading9">
    <w:name w:val="heading 9"/>
    <w:basedOn w:val="Normal"/>
    <w:next w:val="Normal"/>
    <w:link w:val="Heading9Char"/>
    <w:qFormat/>
    <w:rsid w:val="001F0963"/>
    <w:pPr>
      <w:keepNext/>
      <w:numPr>
        <w:ilvl w:val="8"/>
        <w:numId w:val="1"/>
      </w:numPr>
      <w:outlineLvl w:val="8"/>
    </w:pPr>
    <w:rPr>
      <w:sz w:val="4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Appendix Char"/>
    <w:basedOn w:val="DefaultParagraphFont"/>
    <w:link w:val="Heading1"/>
    <w:rsid w:val="001F0963"/>
    <w:rPr>
      <w:rFonts w:ascii="Times New Roman" w:hAnsi="Times New Roman" w:eastAsia="Times New Roman" w:cs="Times New Roman"/>
      <w:sz w:val="28"/>
      <w:szCs w:val="20"/>
      <w:lang w:eastAsia="lt-LT"/>
    </w:rPr>
  </w:style>
  <w:style w:type="character" w:styleId="Heading2Char" w:customStyle="1">
    <w:name w:val="Heading 2 Char"/>
    <w:aliases w:val="Title Header2 Char, Diagrama Char"/>
    <w:basedOn w:val="DefaultParagraphFont"/>
    <w:link w:val="Heading2"/>
    <w:rsid w:val="001F0963"/>
    <w:rPr>
      <w:rFonts w:ascii="Times New Roman" w:hAnsi="Times New Roman" w:eastAsia="Times New Roman" w:cs="Times New Roman"/>
      <w:sz w:val="24"/>
      <w:szCs w:val="20"/>
      <w:lang w:eastAsia="lt-LT"/>
    </w:rPr>
  </w:style>
  <w:style w:type="character" w:styleId="Heading3Char" w:customStyle="1">
    <w:name w:val="Heading 3 Char"/>
    <w:aliases w:val="Section Header3 Char,Sub-Clause Paragraph Char"/>
    <w:basedOn w:val="DefaultParagraphFont"/>
    <w:link w:val="Heading3"/>
    <w:rsid w:val="001F0963"/>
    <w:rPr>
      <w:rFonts w:ascii="Times New Roman" w:hAnsi="Times New Roman" w:eastAsia="Times New Roman" w:cs="Times New Roman"/>
      <w:sz w:val="24"/>
      <w:szCs w:val="20"/>
      <w:lang w:eastAsia="lt-LT"/>
    </w:rPr>
  </w:style>
  <w:style w:type="character" w:styleId="Heading4Char" w:customStyle="1">
    <w:name w:val="Heading 4 Char"/>
    <w:aliases w:val=" Sub-Clause Sub-paragraph Char,Sub-Clause Sub-paragraph Char,Heading 4 Char Char Char Char Char"/>
    <w:basedOn w:val="DefaultParagraphFont"/>
    <w:link w:val="Heading4"/>
    <w:rsid w:val="001F0963"/>
    <w:rPr>
      <w:rFonts w:ascii="Times New Roman" w:hAnsi="Times New Roman" w:eastAsia="Times New Roman" w:cs="Times New Roman"/>
      <w:b/>
      <w:sz w:val="44"/>
      <w:szCs w:val="20"/>
      <w:lang w:eastAsia="lt-LT"/>
    </w:rPr>
  </w:style>
  <w:style w:type="character" w:styleId="Heading5Char" w:customStyle="1">
    <w:name w:val="Heading 5 Char"/>
    <w:basedOn w:val="DefaultParagraphFont"/>
    <w:link w:val="Heading5"/>
    <w:rsid w:val="001F0963"/>
    <w:rPr>
      <w:rFonts w:ascii="Times New Roman" w:hAnsi="Times New Roman" w:eastAsia="Times New Roman" w:cs="Times New Roman"/>
      <w:b/>
      <w:sz w:val="40"/>
      <w:szCs w:val="20"/>
      <w:lang w:eastAsia="lt-LT"/>
    </w:rPr>
  </w:style>
  <w:style w:type="character" w:styleId="Heading6Char" w:customStyle="1">
    <w:name w:val="Heading 6 Char"/>
    <w:basedOn w:val="DefaultParagraphFont"/>
    <w:link w:val="Heading6"/>
    <w:rsid w:val="001F0963"/>
    <w:rPr>
      <w:rFonts w:ascii="Times New Roman" w:hAnsi="Times New Roman" w:eastAsia="Times New Roman" w:cs="Times New Roman"/>
      <w:b/>
      <w:sz w:val="36"/>
      <w:szCs w:val="20"/>
      <w:lang w:eastAsia="lt-LT"/>
    </w:rPr>
  </w:style>
  <w:style w:type="character" w:styleId="Heading7Char" w:customStyle="1">
    <w:name w:val="Heading 7 Char"/>
    <w:basedOn w:val="DefaultParagraphFont"/>
    <w:link w:val="Heading7"/>
    <w:rsid w:val="001F0963"/>
    <w:rPr>
      <w:rFonts w:ascii="Times New Roman" w:hAnsi="Times New Roman" w:eastAsia="Times New Roman" w:cs="Times New Roman"/>
      <w:sz w:val="48"/>
      <w:szCs w:val="20"/>
      <w:lang w:eastAsia="lt-LT"/>
    </w:rPr>
  </w:style>
  <w:style w:type="character" w:styleId="Heading8Char" w:customStyle="1">
    <w:name w:val="Heading 8 Char"/>
    <w:basedOn w:val="DefaultParagraphFont"/>
    <w:link w:val="Heading8"/>
    <w:rsid w:val="001F0963"/>
    <w:rPr>
      <w:rFonts w:ascii="Times New Roman" w:hAnsi="Times New Roman" w:eastAsia="Times New Roman" w:cs="Times New Roman"/>
      <w:b/>
      <w:sz w:val="18"/>
      <w:szCs w:val="20"/>
      <w:lang w:eastAsia="lt-LT"/>
    </w:rPr>
  </w:style>
  <w:style w:type="character" w:styleId="Heading9Char" w:customStyle="1">
    <w:name w:val="Heading 9 Char"/>
    <w:basedOn w:val="DefaultParagraphFont"/>
    <w:link w:val="Heading9"/>
    <w:rsid w:val="001F0963"/>
    <w:rPr>
      <w:rFonts w:ascii="Times New Roman" w:hAnsi="Times New Roman" w:eastAsia="Times New Roman" w:cs="Times New Roman"/>
      <w:sz w:val="40"/>
      <w:szCs w:val="20"/>
      <w:lang w:eastAsia="lt-LT"/>
    </w:rPr>
  </w:style>
  <w:style w:type="character" w:styleId="Hyperlink">
    <w:name w:val="Hyperlink"/>
    <w:aliases w:val="Alna"/>
    <w:uiPriority w:val="99"/>
    <w:rsid w:val="001F0963"/>
    <w:rPr>
      <w:color w:val="0000FF"/>
      <w:u w:val="single"/>
    </w:rPr>
  </w:style>
  <w:style w:type="paragraph" w:styleId="TOC1">
    <w:name w:val="toc 1"/>
    <w:basedOn w:val="Normal"/>
    <w:next w:val="Normal"/>
    <w:autoRedefine/>
    <w:uiPriority w:val="39"/>
    <w:rsid w:val="00B01293"/>
    <w:pPr>
      <w:tabs>
        <w:tab w:val="left" w:pos="0"/>
        <w:tab w:val="left" w:pos="6521"/>
        <w:tab w:val="right" w:pos="9629"/>
      </w:tabs>
      <w:spacing w:line="300" w:lineRule="exact"/>
      <w:jc w:val="left"/>
    </w:pPr>
    <w:rPr>
      <w:b/>
      <w:noProof/>
      <w:szCs w:val="24"/>
    </w:rPr>
  </w:style>
  <w:style w:type="paragraph" w:styleId="3lyg" w:customStyle="1">
    <w:name w:val="3 lyg"/>
    <w:basedOn w:val="Normal"/>
    <w:link w:val="3lygDiagrama"/>
    <w:qFormat/>
    <w:rsid w:val="001F0963"/>
    <w:pPr>
      <w:tabs>
        <w:tab w:val="num" w:pos="1843"/>
        <w:tab w:val="left" w:pos="1985"/>
      </w:tabs>
      <w:ind w:firstLine="851"/>
      <w:jc w:val="both"/>
      <w:outlineLvl w:val="2"/>
    </w:pPr>
    <w:rPr>
      <w:bCs/>
      <w:szCs w:val="24"/>
    </w:rPr>
  </w:style>
  <w:style w:type="character" w:styleId="3lygDiagrama" w:customStyle="1">
    <w:name w:val="3 lyg Diagrama"/>
    <w:link w:val="3lyg"/>
    <w:rsid w:val="001F0963"/>
    <w:rPr>
      <w:rFonts w:ascii="Times New Roman" w:hAnsi="Times New Roman" w:eastAsia="Times New Roman" w:cs="Times New Roman"/>
      <w:bCs/>
      <w:sz w:val="24"/>
      <w:szCs w:val="24"/>
      <w:lang w:eastAsia="lt-LT"/>
    </w:rPr>
  </w:style>
  <w:style w:type="paragraph" w:styleId="Body2" w:customStyle="1">
    <w:name w:val="Body 2"/>
    <w:rsid w:val="001F0963"/>
    <w:pPr>
      <w:pBdr>
        <w:top w:val="nil"/>
        <w:left w:val="nil"/>
        <w:bottom w:val="nil"/>
        <w:right w:val="nil"/>
        <w:between w:val="nil"/>
        <w:bar w:val="nil"/>
      </w:pBdr>
      <w:suppressAutoHyphens/>
      <w:spacing w:after="40" w:line="240" w:lineRule="auto"/>
      <w:jc w:val="both"/>
    </w:pPr>
    <w:rPr>
      <w:rFonts w:ascii="Times New Roman" w:hAnsi="Times New Roman" w:eastAsia="Arial Unicode MS" w:cs="Arial Unicode MS"/>
      <w:color w:val="000000"/>
      <w:bdr w:val="nil"/>
      <w:lang w:val="en-US" w:eastAsia="lt-LT"/>
    </w:rPr>
  </w:style>
  <w:style w:type="character" w:styleId="Hyperlink0" w:customStyle="1">
    <w:name w:val="Hyperlink.0"/>
    <w:basedOn w:val="Hyperlink"/>
    <w:rsid w:val="001F0963"/>
    <w:rPr>
      <w:color w:val="0000FF"/>
      <w:u w:val="single"/>
    </w:rPr>
  </w:style>
  <w:style w:type="paragraph" w:styleId="ListParagraph">
    <w:name w:val="List Paragraph"/>
    <w:aliases w:val="List Paragraph21,Buletai,Bullet EY,List Paragraph1,List Paragraph2,lp1,Bullet 1,Use Case List Paragraph,Numbering,ERP-List Paragraph,List Paragraph11,List Paragraph111,Paragraph,List Paragraph Red,List Paragraph12,Lentele,VARNELES,Bullet"/>
    <w:basedOn w:val="Normal"/>
    <w:link w:val="ListParagraphChar"/>
    <w:qFormat/>
    <w:rsid w:val="001F0963"/>
    <w:pPr>
      <w:ind w:left="720"/>
      <w:contextualSpacing/>
    </w:pPr>
  </w:style>
  <w:style w:type="paragraph" w:styleId="BodyTextIndent2">
    <w:name w:val="Body Text Indent 2"/>
    <w:basedOn w:val="Normal"/>
    <w:link w:val="BodyTextIndent2Char"/>
    <w:rsid w:val="001F0963"/>
    <w:pPr>
      <w:ind w:left="720"/>
    </w:pPr>
    <w:rPr>
      <w:i/>
    </w:rPr>
  </w:style>
  <w:style w:type="character" w:styleId="BodyTextIndent2Char" w:customStyle="1">
    <w:name w:val="Body Text Indent 2 Char"/>
    <w:basedOn w:val="DefaultParagraphFont"/>
    <w:link w:val="BodyTextIndent2"/>
    <w:rsid w:val="001F0963"/>
    <w:rPr>
      <w:rFonts w:ascii="Times New Roman" w:hAnsi="Times New Roman" w:eastAsia="Times New Roman" w:cs="Times New Roman"/>
      <w:i/>
      <w:sz w:val="24"/>
      <w:szCs w:val="20"/>
      <w:lang w:eastAsia="lt-LT"/>
    </w:rPr>
  </w:style>
  <w:style w:type="character" w:styleId="FontStyle77" w:customStyle="1">
    <w:name w:val="Font Style77"/>
    <w:rsid w:val="001F0963"/>
    <w:rPr>
      <w:rFonts w:ascii="Times New Roman" w:hAnsi="Times New Roman" w:cs="Times New Roman"/>
      <w:sz w:val="22"/>
      <w:szCs w:val="22"/>
    </w:rPr>
  </w:style>
  <w:style w:type="character" w:styleId="ListParagraphChar" w:customStyle="1">
    <w:name w:val="List Paragraph Char"/>
    <w:aliases w:val="List Paragraph21 Char,Buletai Char,Bullet EY Char,List Paragraph1 Char,List Paragraph2 Char,lp1 Char,Bullet 1 Char,Use Case List Paragraph Char,Numbering Char,ERP-List Paragraph Char,List Paragraph11 Char,List Paragraph111 Char"/>
    <w:link w:val="ListParagraph"/>
    <w:uiPriority w:val="34"/>
    <w:qFormat/>
    <w:locked/>
    <w:rsid w:val="001F0963"/>
    <w:rPr>
      <w:rFonts w:ascii="Times New Roman" w:hAnsi="Times New Roman" w:eastAsia="Times New Roman" w:cs="Times New Roman"/>
      <w:sz w:val="24"/>
      <w:szCs w:val="20"/>
      <w:lang w:eastAsia="lt-LT"/>
    </w:rPr>
  </w:style>
  <w:style w:type="paragraph" w:styleId="NoSpacing">
    <w:name w:val="No Spacing"/>
    <w:link w:val="NoSpacingChar"/>
    <w:uiPriority w:val="1"/>
    <w:qFormat/>
    <w:rsid w:val="001F0963"/>
    <w:pPr>
      <w:spacing w:after="0" w:line="240" w:lineRule="auto"/>
    </w:pPr>
    <w:rPr>
      <w:rFonts w:ascii="Times New Roman" w:hAnsi="Times New Roman" w:eastAsia="Times New Roman" w:cs="Times New Roman"/>
      <w:sz w:val="24"/>
      <w:szCs w:val="20"/>
    </w:rPr>
  </w:style>
  <w:style w:type="paragraph" w:styleId="BalloonText">
    <w:name w:val="Balloon Text"/>
    <w:basedOn w:val="Normal"/>
    <w:link w:val="BalloonTextChar"/>
    <w:uiPriority w:val="99"/>
    <w:semiHidden/>
    <w:unhideWhenUsed/>
    <w:rsid w:val="001F0963"/>
    <w:rPr>
      <w:rFonts w:ascii="Segoe UI" w:hAnsi="Segoe UI" w:cs="Segoe UI"/>
      <w:sz w:val="18"/>
      <w:szCs w:val="18"/>
    </w:rPr>
  </w:style>
  <w:style w:type="character" w:styleId="BalloonTextChar" w:customStyle="1">
    <w:name w:val="Balloon Text Char"/>
    <w:basedOn w:val="DefaultParagraphFont"/>
    <w:link w:val="BalloonText"/>
    <w:uiPriority w:val="99"/>
    <w:semiHidden/>
    <w:rsid w:val="001F0963"/>
    <w:rPr>
      <w:rFonts w:ascii="Segoe UI" w:hAnsi="Segoe UI" w:eastAsia="Times New Roman" w:cs="Segoe UI"/>
      <w:sz w:val="18"/>
      <w:szCs w:val="18"/>
      <w:lang w:eastAsia="lt-LT"/>
    </w:rPr>
  </w:style>
  <w:style w:type="paragraph" w:styleId="BodyTextIndent3">
    <w:name w:val="Body Text Indent 3"/>
    <w:basedOn w:val="Normal"/>
    <w:link w:val="BodyTextIndent3Char"/>
    <w:rsid w:val="00811222"/>
    <w:pPr>
      <w:spacing w:after="120"/>
      <w:ind w:left="283"/>
      <w:jc w:val="left"/>
    </w:pPr>
    <w:rPr>
      <w:sz w:val="16"/>
      <w:szCs w:val="16"/>
      <w:lang w:eastAsia="en-US"/>
    </w:rPr>
  </w:style>
  <w:style w:type="character" w:styleId="BodyTextIndent3Char" w:customStyle="1">
    <w:name w:val="Body Text Indent 3 Char"/>
    <w:basedOn w:val="DefaultParagraphFont"/>
    <w:link w:val="BodyTextIndent3"/>
    <w:rsid w:val="00811222"/>
    <w:rPr>
      <w:rFonts w:ascii="Times New Roman" w:hAnsi="Times New Roman" w:eastAsia="Times New Roman" w:cs="Times New Roman"/>
      <w:sz w:val="16"/>
      <w:szCs w:val="16"/>
    </w:rPr>
  </w:style>
  <w:style w:type="character" w:styleId="FollowedHyperlink">
    <w:name w:val="FollowedHyperlink"/>
    <w:basedOn w:val="DefaultParagraphFont"/>
    <w:rsid w:val="00811222"/>
    <w:rPr>
      <w:color w:val="954F72" w:themeColor="followedHyperlink"/>
      <w:u w:val="single"/>
    </w:rPr>
  </w:style>
  <w:style w:type="paragraph" w:styleId="Header">
    <w:name w:val="header"/>
    <w:aliases w:val="Viršutinis kolontitulas Diagrama, Diagrama1 Diagrama"/>
    <w:basedOn w:val="Normal"/>
    <w:link w:val="HeaderChar"/>
    <w:unhideWhenUsed/>
    <w:rsid w:val="00853F9E"/>
    <w:pPr>
      <w:tabs>
        <w:tab w:val="center" w:pos="4819"/>
        <w:tab w:val="right" w:pos="9638"/>
      </w:tabs>
    </w:pPr>
  </w:style>
  <w:style w:type="character" w:styleId="HeaderChar" w:customStyle="1">
    <w:name w:val="Header Char"/>
    <w:aliases w:val="Viršutinis kolontitulas Diagrama Char, Diagrama1 Diagrama Char"/>
    <w:basedOn w:val="DefaultParagraphFont"/>
    <w:link w:val="Header"/>
    <w:uiPriority w:val="99"/>
    <w:rsid w:val="00853F9E"/>
    <w:rPr>
      <w:rFonts w:ascii="Times New Roman" w:hAnsi="Times New Roman" w:eastAsia="Times New Roman" w:cs="Times New Roman"/>
      <w:sz w:val="24"/>
      <w:szCs w:val="20"/>
      <w:lang w:eastAsia="lt-LT"/>
    </w:rPr>
  </w:style>
  <w:style w:type="paragraph" w:styleId="Footer">
    <w:name w:val="footer"/>
    <w:aliases w:val="Apatinis kolontitulas Diagrama,Apatinis kolontitulas Diagrama2 Diagrama1,Apatinis kolontitulas Diagrama Diagrama Diagrama, Diagrama5 Diagrama Diagrama Diagrama,Apatinis kolontitulas Diagrama1 Diagrama Diagrama Diagrama"/>
    <w:basedOn w:val="Normal"/>
    <w:link w:val="FooterChar"/>
    <w:unhideWhenUsed/>
    <w:rsid w:val="00853F9E"/>
    <w:pPr>
      <w:tabs>
        <w:tab w:val="center" w:pos="4819"/>
        <w:tab w:val="right" w:pos="9638"/>
      </w:tabs>
    </w:pPr>
  </w:style>
  <w:style w:type="character" w:styleId="FooterChar" w:customStyle="1">
    <w:name w:val="Footer Char"/>
    <w:aliases w:val="Apatinis kolontitulas Diagrama Char,Apatinis kolontitulas Diagrama2 Diagrama1 Char,Apatinis kolontitulas Diagrama Diagrama Diagrama Char, Diagrama5 Diagrama Diagrama Diagrama Char"/>
    <w:basedOn w:val="DefaultParagraphFont"/>
    <w:link w:val="Footer"/>
    <w:rsid w:val="00853F9E"/>
    <w:rPr>
      <w:rFonts w:ascii="Times New Roman" w:hAnsi="Times New Roman" w:eastAsia="Times New Roman" w:cs="Times New Roman"/>
      <w:sz w:val="24"/>
      <w:szCs w:val="20"/>
      <w:lang w:eastAsia="lt-LT"/>
    </w:rPr>
  </w:style>
  <w:style w:type="character" w:styleId="apple-converted-space" w:customStyle="1">
    <w:name w:val="apple-converted-space"/>
    <w:rsid w:val="00232FF3"/>
  </w:style>
  <w:style w:type="character" w:styleId="CommentReference">
    <w:name w:val="Comment Reference"/>
    <w:basedOn w:val="DefaultParagraphFont"/>
    <w:uiPriority w:val="99"/>
    <w:unhideWhenUsed/>
    <w:rsid w:val="00A66203"/>
    <w:rPr>
      <w:sz w:val="16"/>
      <w:szCs w:val="16"/>
    </w:rPr>
  </w:style>
  <w:style w:type="paragraph" w:styleId="CommentText">
    <w:name w:val="Comment Text"/>
    <w:basedOn w:val="Normal"/>
    <w:link w:val="CommentTextChar"/>
    <w:unhideWhenUsed/>
    <w:rsid w:val="00A66203"/>
    <w:rPr>
      <w:sz w:val="20"/>
    </w:rPr>
  </w:style>
  <w:style w:type="character" w:styleId="CommentTextChar" w:customStyle="1">
    <w:name w:val="Comment Text Char"/>
    <w:basedOn w:val="DefaultParagraphFont"/>
    <w:link w:val="CommentText"/>
    <w:uiPriority w:val="99"/>
    <w:rsid w:val="00A66203"/>
    <w:rPr>
      <w:rFonts w:ascii="Times New Roman" w:hAnsi="Times New Roman" w:eastAsia="Times New Roman" w:cs="Times New Roman"/>
      <w:sz w:val="20"/>
      <w:szCs w:val="20"/>
      <w:lang w:eastAsia="lt-LT"/>
    </w:rPr>
  </w:style>
  <w:style w:type="paragraph" w:styleId="CommentSubject">
    <w:name w:val="Comment Subject"/>
    <w:basedOn w:val="CommentText"/>
    <w:next w:val="CommentText"/>
    <w:link w:val="CommentSubjectChar"/>
    <w:uiPriority w:val="99"/>
    <w:semiHidden/>
    <w:unhideWhenUsed/>
    <w:rsid w:val="00A66203"/>
    <w:rPr>
      <w:b/>
      <w:bCs/>
    </w:rPr>
  </w:style>
  <w:style w:type="character" w:styleId="CommentSubjectChar" w:customStyle="1">
    <w:name w:val="Comment Subject Char"/>
    <w:basedOn w:val="CommentTextChar"/>
    <w:link w:val="CommentSubject"/>
    <w:uiPriority w:val="99"/>
    <w:semiHidden/>
    <w:rsid w:val="00A66203"/>
    <w:rPr>
      <w:rFonts w:ascii="Times New Roman" w:hAnsi="Times New Roman" w:eastAsia="Times New Roman" w:cs="Times New Roman"/>
      <w:b/>
      <w:bCs/>
      <w:sz w:val="20"/>
      <w:szCs w:val="20"/>
      <w:lang w:eastAsia="lt-LT"/>
    </w:rPr>
  </w:style>
  <w:style w:type="character" w:styleId="BodytextChar" w:customStyle="1">
    <w:name w:val="Body text Char"/>
    <w:link w:val="BodyText1"/>
    <w:rsid w:val="008661DD"/>
    <w:rPr>
      <w:rFonts w:ascii="TimesLT" w:hAnsi="TimesLT"/>
      <w:lang w:val="en-US"/>
    </w:rPr>
  </w:style>
  <w:style w:type="paragraph" w:styleId="BodyText1" w:customStyle="1">
    <w:name w:val="Body Text1"/>
    <w:link w:val="BodytextChar"/>
    <w:rsid w:val="008661DD"/>
    <w:pPr>
      <w:snapToGrid w:val="0"/>
      <w:spacing w:after="0" w:line="240" w:lineRule="auto"/>
      <w:ind w:firstLine="312"/>
      <w:jc w:val="both"/>
    </w:pPr>
    <w:rPr>
      <w:rFonts w:ascii="TimesLT" w:hAnsi="TimesLT"/>
      <w:lang w:val="en-US"/>
    </w:rPr>
  </w:style>
  <w:style w:type="character" w:styleId="UnresolvedMention1" w:customStyle="1">
    <w:name w:val="Unresolved Mention1"/>
    <w:basedOn w:val="DefaultParagraphFont"/>
    <w:uiPriority w:val="99"/>
    <w:semiHidden/>
    <w:unhideWhenUsed/>
    <w:rsid w:val="00266B27"/>
    <w:rPr>
      <w:color w:val="808080"/>
      <w:shd w:val="clear" w:color="auto" w:fill="E6E6E6"/>
    </w:rPr>
  </w:style>
  <w:style w:type="paragraph" w:styleId="Stilius3" w:customStyle="1">
    <w:name w:val="Stilius3"/>
    <w:basedOn w:val="Normal"/>
    <w:link w:val="Stilius3Diagrama"/>
    <w:qFormat/>
    <w:rsid w:val="005C7C79"/>
    <w:pPr>
      <w:spacing w:before="200"/>
      <w:jc w:val="both"/>
    </w:pPr>
    <w:rPr>
      <w:rFonts w:eastAsia="Calibri"/>
      <w:sz w:val="22"/>
      <w:szCs w:val="22"/>
      <w:lang w:eastAsia="en-US"/>
    </w:rPr>
  </w:style>
  <w:style w:type="character" w:styleId="Stilius3Diagrama" w:customStyle="1">
    <w:name w:val="Stilius3 Diagrama"/>
    <w:link w:val="Stilius3"/>
    <w:rsid w:val="005C7C79"/>
    <w:rPr>
      <w:rFonts w:ascii="Times New Roman" w:hAnsi="Times New Roman" w:eastAsia="Calibri" w:cs="Times New Roman"/>
    </w:rPr>
  </w:style>
  <w:style w:type="paragraph" w:styleId="Default" w:customStyle="1">
    <w:name w:val="Default"/>
    <w:rsid w:val="00BD22A5"/>
    <w:pPr>
      <w:autoSpaceDE w:val="0"/>
      <w:autoSpaceDN w:val="0"/>
      <w:adjustRightInd w:val="0"/>
      <w:spacing w:after="0" w:line="240" w:lineRule="auto"/>
    </w:pPr>
    <w:rPr>
      <w:rFonts w:ascii="Times New Roman" w:hAnsi="Times New Roman" w:eastAsia="Times New Roman" w:cs="Times New Roman"/>
      <w:color w:val="000000"/>
      <w:sz w:val="24"/>
      <w:szCs w:val="24"/>
      <w:lang w:eastAsia="lt-LT"/>
    </w:rPr>
  </w:style>
  <w:style w:type="paragraph" w:styleId="BodyText2" w:customStyle="1">
    <w:name w:val="Body Text2"/>
    <w:rsid w:val="00982EBA"/>
    <w:pPr>
      <w:snapToGrid w:val="0"/>
      <w:spacing w:after="0" w:line="240" w:lineRule="auto"/>
      <w:ind w:firstLine="312"/>
      <w:jc w:val="both"/>
    </w:pPr>
    <w:rPr>
      <w:rFonts w:ascii="TimesLT" w:hAnsi="TimesLT" w:eastAsia="Times New Roman" w:cs="Times New Roman"/>
      <w:sz w:val="20"/>
      <w:szCs w:val="20"/>
      <w:lang w:val="en-US"/>
    </w:rPr>
  </w:style>
  <w:style w:type="paragraph" w:styleId="PlainText">
    <w:name w:val="Plain Text"/>
    <w:basedOn w:val="Normal"/>
    <w:link w:val="PlainTextChar"/>
    <w:uiPriority w:val="99"/>
    <w:semiHidden/>
    <w:unhideWhenUsed/>
    <w:rsid w:val="00D805BE"/>
    <w:pPr>
      <w:jc w:val="left"/>
    </w:pPr>
    <w:rPr>
      <w:rFonts w:ascii="Courier New" w:hAnsi="Courier New"/>
      <w:szCs w:val="24"/>
      <w:lang w:val="en-US" w:eastAsia="en-US"/>
    </w:rPr>
  </w:style>
  <w:style w:type="character" w:styleId="PlainTextChar" w:customStyle="1">
    <w:name w:val="Plain Text Char"/>
    <w:basedOn w:val="DefaultParagraphFont"/>
    <w:link w:val="PlainText"/>
    <w:uiPriority w:val="99"/>
    <w:semiHidden/>
    <w:rsid w:val="00D805BE"/>
    <w:rPr>
      <w:rFonts w:ascii="Courier New" w:hAnsi="Courier New" w:eastAsia="Times New Roman" w:cs="Times New Roman"/>
      <w:sz w:val="24"/>
      <w:szCs w:val="24"/>
      <w:lang w:val="en-US"/>
    </w:rPr>
  </w:style>
  <w:style w:type="paragraph" w:styleId="FootnoteText">
    <w:name w:val="footnote text"/>
    <w:aliases w:val=" Diagrama1,Diagrama1"/>
    <w:basedOn w:val="Normal"/>
    <w:link w:val="FootnoteTextChar1"/>
    <w:uiPriority w:val="99"/>
    <w:rsid w:val="00897F3B"/>
    <w:pPr>
      <w:jc w:val="left"/>
    </w:pPr>
    <w:rPr>
      <w:sz w:val="20"/>
      <w:lang w:val="en-GB" w:eastAsia="en-US"/>
    </w:rPr>
  </w:style>
  <w:style w:type="character" w:styleId="FootnoteTextChar" w:customStyle="1">
    <w:name w:val="Footnote Text Char"/>
    <w:aliases w:val=" Diagrama1 Char,Diagrama1 Char"/>
    <w:basedOn w:val="DefaultParagraphFont"/>
    <w:uiPriority w:val="99"/>
    <w:rsid w:val="00897F3B"/>
    <w:rPr>
      <w:rFonts w:ascii="Times New Roman" w:hAnsi="Times New Roman" w:eastAsia="Times New Roman" w:cs="Times New Roman"/>
      <w:sz w:val="20"/>
      <w:szCs w:val="20"/>
      <w:lang w:eastAsia="lt-LT"/>
    </w:rPr>
  </w:style>
  <w:style w:type="character" w:styleId="FootnoteTextChar1" w:customStyle="1">
    <w:name w:val="Footnote Text Char1"/>
    <w:aliases w:val=" Diagrama1 Char1,Diagrama1 Char1"/>
    <w:basedOn w:val="DefaultParagraphFont"/>
    <w:link w:val="FootnoteText"/>
    <w:uiPriority w:val="99"/>
    <w:rsid w:val="00897F3B"/>
    <w:rPr>
      <w:rFonts w:ascii="Times New Roman" w:hAnsi="Times New Roman" w:eastAsia="Times New Roman" w:cs="Times New Roman"/>
      <w:sz w:val="20"/>
      <w:szCs w:val="20"/>
      <w:lang w:val="en-GB"/>
    </w:rPr>
  </w:style>
  <w:style w:type="character" w:styleId="FootnoteReference">
    <w:name w:val="footnote reference"/>
    <w:uiPriority w:val="99"/>
    <w:rsid w:val="00897F3B"/>
    <w:rPr>
      <w:vertAlign w:val="superscript"/>
    </w:rPr>
  </w:style>
  <w:style w:type="paragraph" w:styleId="BodyText">
    <w:name w:val="Body Text"/>
    <w:basedOn w:val="Normal"/>
    <w:link w:val="BodyTextChar0"/>
    <w:uiPriority w:val="99"/>
    <w:unhideWhenUsed/>
    <w:rsid w:val="002678C0"/>
    <w:pPr>
      <w:spacing w:after="120"/>
    </w:pPr>
  </w:style>
  <w:style w:type="character" w:styleId="BodyTextChar0" w:customStyle="1">
    <w:name w:val="Body Text Char"/>
    <w:basedOn w:val="DefaultParagraphFont"/>
    <w:link w:val="BodyText"/>
    <w:uiPriority w:val="99"/>
    <w:rsid w:val="002678C0"/>
    <w:rPr>
      <w:rFonts w:ascii="Times New Roman" w:hAnsi="Times New Roman" w:eastAsia="Times New Roman" w:cs="Times New Roman"/>
      <w:sz w:val="24"/>
      <w:szCs w:val="20"/>
      <w:lang w:eastAsia="lt-LT"/>
    </w:rPr>
  </w:style>
  <w:style w:type="paragraph" w:styleId="Revision">
    <w:name w:val="Revision"/>
    <w:hidden/>
    <w:uiPriority w:val="99"/>
    <w:semiHidden/>
    <w:rsid w:val="00333D0E"/>
    <w:pPr>
      <w:spacing w:after="0" w:line="240" w:lineRule="auto"/>
    </w:pPr>
    <w:rPr>
      <w:rFonts w:ascii="Times New Roman" w:hAnsi="Times New Roman" w:eastAsia="Times New Roman" w:cs="Times New Roman"/>
      <w:sz w:val="24"/>
      <w:szCs w:val="20"/>
      <w:lang w:eastAsia="lt-LT"/>
    </w:rPr>
  </w:style>
  <w:style w:type="table" w:styleId="TableGrid">
    <w:name w:val="Table Grid"/>
    <w:basedOn w:val="TableNormal"/>
    <w:rsid w:val="00F918E8"/>
    <w:pPr>
      <w:spacing w:after="0" w:line="240" w:lineRule="auto"/>
    </w:pPr>
    <w:rPr>
      <w:rFonts w:ascii="Times New Roman" w:hAnsi="Times New Roman" w:eastAsia="Times New Roman" w:cs="Times New Roman"/>
      <w:sz w:val="20"/>
      <w:szCs w:val="20"/>
      <w:lang w:eastAsia="lt-L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customStyle="1">
    <w:name w:val="Table Grid1"/>
    <w:basedOn w:val="TableNormal"/>
    <w:next w:val="TableGrid"/>
    <w:rsid w:val="00553EF9"/>
    <w:pPr>
      <w:spacing w:after="0" w:line="240" w:lineRule="auto"/>
    </w:pPr>
    <w:rPr>
      <w:rFonts w:ascii="Times New Roman" w:hAnsi="Times New Roman" w:eastAsia="Times New Roman" w:cs="Times New Roman"/>
      <w:sz w:val="20"/>
      <w:szCs w:val="20"/>
      <w:lang w:eastAsia="lt-L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SpacingChar" w:customStyle="1">
    <w:name w:val="No Spacing Char"/>
    <w:link w:val="NoSpacing"/>
    <w:uiPriority w:val="1"/>
    <w:rsid w:val="008E5C6C"/>
    <w:rPr>
      <w:rFonts w:ascii="Times New Roman" w:hAnsi="Times New Roman" w:eastAsia="Times New Roman" w:cs="Times New Roman"/>
      <w:sz w:val="24"/>
      <w:szCs w:val="20"/>
    </w:rPr>
  </w:style>
  <w:style w:type="paragraph" w:styleId="Heading" w:customStyle="1">
    <w:name w:val="Heading"/>
    <w:next w:val="Body2"/>
    <w:rsid w:val="006C07B9"/>
    <w:pPr>
      <w:pBdr>
        <w:top w:val="nil"/>
        <w:left w:val="nil"/>
        <w:bottom w:val="nil"/>
        <w:right w:val="nil"/>
        <w:between w:val="nil"/>
        <w:bar w:val="nil"/>
      </w:pBdr>
      <w:spacing w:after="0" w:line="240" w:lineRule="auto"/>
      <w:outlineLvl w:val="0"/>
    </w:pPr>
    <w:rPr>
      <w:rFonts w:ascii="Times New Roman" w:hAnsi="Times New Roman" w:eastAsia="Arial Unicode MS"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styleId="BodyA" w:customStyle="1">
    <w:name w:val="Body A"/>
    <w:rsid w:val="006C07B9"/>
    <w:pPr>
      <w:pBdr>
        <w:top w:val="nil"/>
        <w:left w:val="nil"/>
        <w:bottom w:val="nil"/>
        <w:right w:val="nil"/>
        <w:between w:val="nil"/>
        <w:bar w:val="nil"/>
      </w:pBdr>
      <w:spacing w:after="0" w:line="312" w:lineRule="auto"/>
    </w:pPr>
    <w:rPr>
      <w:rFonts w:ascii="Helvetica Neue Light" w:hAnsi="Helvetica Neue Light" w:eastAsia="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styleId="normaltextrun" w:customStyle="1">
    <w:name w:val="normaltextrun"/>
    <w:basedOn w:val="DefaultParagraphFont"/>
    <w:rsid w:val="000569EB"/>
  </w:style>
  <w:style w:type="table" w:styleId="TableGrid0" w:customStyle="1">
    <w:name w:val="TableGrid"/>
    <w:rsid w:val="0085252D"/>
    <w:pPr>
      <w:spacing w:after="0" w:line="240" w:lineRule="auto"/>
    </w:pPr>
    <w:rPr>
      <w:rFonts w:eastAsiaTheme="minorEastAsia"/>
      <w:lang w:val="en-US"/>
    </w:rPr>
    <w:tblPr>
      <w:tblCellMar>
        <w:top w:w="0" w:type="dxa"/>
        <w:left w:w="0" w:type="dxa"/>
        <w:bottom w:w="0" w:type="dxa"/>
        <w:right w:w="0" w:type="dxa"/>
      </w:tblCellMar>
    </w:tblPr>
  </w:style>
  <w:style w:type="paragraph" w:styleId="xmsonormal" w:customStyle="1">
    <w:name w:val="x_msonormal"/>
    <w:basedOn w:val="Normal"/>
    <w:rsid w:val="001E3C2C"/>
    <w:pPr>
      <w:spacing w:before="100" w:beforeAutospacing="1" w:after="100" w:afterAutospacing="1"/>
      <w:jc w:val="left"/>
    </w:pPr>
    <w:rPr>
      <w:szCs w:val="24"/>
      <w:lang w:val="en-US" w:eastAsia="en-US"/>
    </w:rPr>
  </w:style>
  <w:style w:type="paragraph" w:styleId="Bodytext20" w:customStyle="1">
    <w:name w:val="Body text (2)"/>
    <w:basedOn w:val="Normal"/>
    <w:rsid w:val="001A2CC4"/>
    <w:pPr>
      <w:widowControl w:val="0"/>
      <w:shd w:val="clear" w:color="auto" w:fill="FFFFFF"/>
      <w:suppressAutoHyphens/>
      <w:autoSpaceDN w:val="0"/>
      <w:spacing w:before="120" w:line="230" w:lineRule="exact"/>
      <w:ind w:hanging="740"/>
      <w:jc w:val="both"/>
      <w:textAlignment w:val="baseline"/>
    </w:pPr>
    <w:rPr>
      <w:rFonts w:ascii="Microsoft Sans Serif" w:hAnsi="Microsoft Sans Serif" w:eastAsia="Calibri" w:cs="Microsoft Sans Serif"/>
      <w:sz w:val="20"/>
      <w:lang w:eastAsia="en-US"/>
    </w:rPr>
  </w:style>
  <w:style w:type="character" w:styleId="CommentTextChar1" w:customStyle="1">
    <w:name w:val="Comment Text Char1"/>
    <w:rsid w:val="00B025E7"/>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11560">
      <w:bodyDiv w:val="1"/>
      <w:marLeft w:val="0"/>
      <w:marRight w:val="0"/>
      <w:marTop w:val="0"/>
      <w:marBottom w:val="0"/>
      <w:divBdr>
        <w:top w:val="none" w:sz="0" w:space="0" w:color="auto"/>
        <w:left w:val="none" w:sz="0" w:space="0" w:color="auto"/>
        <w:bottom w:val="none" w:sz="0" w:space="0" w:color="auto"/>
        <w:right w:val="none" w:sz="0" w:space="0" w:color="auto"/>
      </w:divBdr>
    </w:div>
    <w:div w:id="146630195">
      <w:bodyDiv w:val="1"/>
      <w:marLeft w:val="0"/>
      <w:marRight w:val="0"/>
      <w:marTop w:val="0"/>
      <w:marBottom w:val="0"/>
      <w:divBdr>
        <w:top w:val="none" w:sz="0" w:space="0" w:color="auto"/>
        <w:left w:val="none" w:sz="0" w:space="0" w:color="auto"/>
        <w:bottom w:val="none" w:sz="0" w:space="0" w:color="auto"/>
        <w:right w:val="none" w:sz="0" w:space="0" w:color="auto"/>
      </w:divBdr>
    </w:div>
    <w:div w:id="180319545">
      <w:bodyDiv w:val="1"/>
      <w:marLeft w:val="0"/>
      <w:marRight w:val="0"/>
      <w:marTop w:val="0"/>
      <w:marBottom w:val="0"/>
      <w:divBdr>
        <w:top w:val="none" w:sz="0" w:space="0" w:color="auto"/>
        <w:left w:val="none" w:sz="0" w:space="0" w:color="auto"/>
        <w:bottom w:val="none" w:sz="0" w:space="0" w:color="auto"/>
        <w:right w:val="none" w:sz="0" w:space="0" w:color="auto"/>
      </w:divBdr>
    </w:div>
    <w:div w:id="205027453">
      <w:bodyDiv w:val="1"/>
      <w:marLeft w:val="0"/>
      <w:marRight w:val="0"/>
      <w:marTop w:val="0"/>
      <w:marBottom w:val="0"/>
      <w:divBdr>
        <w:top w:val="none" w:sz="0" w:space="0" w:color="auto"/>
        <w:left w:val="none" w:sz="0" w:space="0" w:color="auto"/>
        <w:bottom w:val="none" w:sz="0" w:space="0" w:color="auto"/>
        <w:right w:val="none" w:sz="0" w:space="0" w:color="auto"/>
      </w:divBdr>
    </w:div>
    <w:div w:id="302388093">
      <w:bodyDiv w:val="1"/>
      <w:marLeft w:val="0"/>
      <w:marRight w:val="0"/>
      <w:marTop w:val="0"/>
      <w:marBottom w:val="0"/>
      <w:divBdr>
        <w:top w:val="none" w:sz="0" w:space="0" w:color="auto"/>
        <w:left w:val="none" w:sz="0" w:space="0" w:color="auto"/>
        <w:bottom w:val="none" w:sz="0" w:space="0" w:color="auto"/>
        <w:right w:val="none" w:sz="0" w:space="0" w:color="auto"/>
      </w:divBdr>
      <w:divsChild>
        <w:div w:id="1747532657">
          <w:marLeft w:val="0"/>
          <w:marRight w:val="0"/>
          <w:marTop w:val="0"/>
          <w:marBottom w:val="0"/>
          <w:divBdr>
            <w:top w:val="none" w:sz="0" w:space="0" w:color="auto"/>
            <w:left w:val="none" w:sz="0" w:space="0" w:color="auto"/>
            <w:bottom w:val="none" w:sz="0" w:space="0" w:color="auto"/>
            <w:right w:val="none" w:sz="0" w:space="0" w:color="auto"/>
          </w:divBdr>
        </w:div>
        <w:div w:id="2036999302">
          <w:marLeft w:val="0"/>
          <w:marRight w:val="0"/>
          <w:marTop w:val="0"/>
          <w:marBottom w:val="0"/>
          <w:divBdr>
            <w:top w:val="none" w:sz="0" w:space="0" w:color="auto"/>
            <w:left w:val="none" w:sz="0" w:space="0" w:color="auto"/>
            <w:bottom w:val="none" w:sz="0" w:space="0" w:color="auto"/>
            <w:right w:val="none" w:sz="0" w:space="0" w:color="auto"/>
          </w:divBdr>
        </w:div>
        <w:div w:id="756826139">
          <w:marLeft w:val="0"/>
          <w:marRight w:val="0"/>
          <w:marTop w:val="0"/>
          <w:marBottom w:val="0"/>
          <w:divBdr>
            <w:top w:val="none" w:sz="0" w:space="0" w:color="auto"/>
            <w:left w:val="none" w:sz="0" w:space="0" w:color="auto"/>
            <w:bottom w:val="none" w:sz="0" w:space="0" w:color="auto"/>
            <w:right w:val="none" w:sz="0" w:space="0" w:color="auto"/>
          </w:divBdr>
        </w:div>
        <w:div w:id="2006979784">
          <w:marLeft w:val="0"/>
          <w:marRight w:val="0"/>
          <w:marTop w:val="0"/>
          <w:marBottom w:val="0"/>
          <w:divBdr>
            <w:top w:val="none" w:sz="0" w:space="0" w:color="auto"/>
            <w:left w:val="none" w:sz="0" w:space="0" w:color="auto"/>
            <w:bottom w:val="none" w:sz="0" w:space="0" w:color="auto"/>
            <w:right w:val="none" w:sz="0" w:space="0" w:color="auto"/>
          </w:divBdr>
        </w:div>
        <w:div w:id="1506433887">
          <w:marLeft w:val="0"/>
          <w:marRight w:val="0"/>
          <w:marTop w:val="0"/>
          <w:marBottom w:val="0"/>
          <w:divBdr>
            <w:top w:val="none" w:sz="0" w:space="0" w:color="auto"/>
            <w:left w:val="none" w:sz="0" w:space="0" w:color="auto"/>
            <w:bottom w:val="none" w:sz="0" w:space="0" w:color="auto"/>
            <w:right w:val="none" w:sz="0" w:space="0" w:color="auto"/>
          </w:divBdr>
        </w:div>
        <w:div w:id="1688828500">
          <w:marLeft w:val="0"/>
          <w:marRight w:val="0"/>
          <w:marTop w:val="0"/>
          <w:marBottom w:val="0"/>
          <w:divBdr>
            <w:top w:val="none" w:sz="0" w:space="0" w:color="auto"/>
            <w:left w:val="none" w:sz="0" w:space="0" w:color="auto"/>
            <w:bottom w:val="none" w:sz="0" w:space="0" w:color="auto"/>
            <w:right w:val="none" w:sz="0" w:space="0" w:color="auto"/>
          </w:divBdr>
        </w:div>
        <w:div w:id="322658542">
          <w:marLeft w:val="0"/>
          <w:marRight w:val="0"/>
          <w:marTop w:val="0"/>
          <w:marBottom w:val="0"/>
          <w:divBdr>
            <w:top w:val="none" w:sz="0" w:space="0" w:color="auto"/>
            <w:left w:val="none" w:sz="0" w:space="0" w:color="auto"/>
            <w:bottom w:val="none" w:sz="0" w:space="0" w:color="auto"/>
            <w:right w:val="none" w:sz="0" w:space="0" w:color="auto"/>
          </w:divBdr>
        </w:div>
        <w:div w:id="974871779">
          <w:marLeft w:val="0"/>
          <w:marRight w:val="0"/>
          <w:marTop w:val="0"/>
          <w:marBottom w:val="0"/>
          <w:divBdr>
            <w:top w:val="none" w:sz="0" w:space="0" w:color="auto"/>
            <w:left w:val="none" w:sz="0" w:space="0" w:color="auto"/>
            <w:bottom w:val="none" w:sz="0" w:space="0" w:color="auto"/>
            <w:right w:val="none" w:sz="0" w:space="0" w:color="auto"/>
          </w:divBdr>
        </w:div>
      </w:divsChild>
    </w:div>
    <w:div w:id="302851331">
      <w:bodyDiv w:val="1"/>
      <w:marLeft w:val="0"/>
      <w:marRight w:val="0"/>
      <w:marTop w:val="0"/>
      <w:marBottom w:val="0"/>
      <w:divBdr>
        <w:top w:val="none" w:sz="0" w:space="0" w:color="auto"/>
        <w:left w:val="none" w:sz="0" w:space="0" w:color="auto"/>
        <w:bottom w:val="none" w:sz="0" w:space="0" w:color="auto"/>
        <w:right w:val="none" w:sz="0" w:space="0" w:color="auto"/>
      </w:divBdr>
    </w:div>
    <w:div w:id="547688743">
      <w:bodyDiv w:val="1"/>
      <w:marLeft w:val="0"/>
      <w:marRight w:val="0"/>
      <w:marTop w:val="0"/>
      <w:marBottom w:val="0"/>
      <w:divBdr>
        <w:top w:val="none" w:sz="0" w:space="0" w:color="auto"/>
        <w:left w:val="none" w:sz="0" w:space="0" w:color="auto"/>
        <w:bottom w:val="none" w:sz="0" w:space="0" w:color="auto"/>
        <w:right w:val="none" w:sz="0" w:space="0" w:color="auto"/>
      </w:divBdr>
    </w:div>
    <w:div w:id="573322580">
      <w:bodyDiv w:val="1"/>
      <w:marLeft w:val="0"/>
      <w:marRight w:val="0"/>
      <w:marTop w:val="0"/>
      <w:marBottom w:val="0"/>
      <w:divBdr>
        <w:top w:val="none" w:sz="0" w:space="0" w:color="auto"/>
        <w:left w:val="none" w:sz="0" w:space="0" w:color="auto"/>
        <w:bottom w:val="none" w:sz="0" w:space="0" w:color="auto"/>
        <w:right w:val="none" w:sz="0" w:space="0" w:color="auto"/>
      </w:divBdr>
    </w:div>
    <w:div w:id="592473424">
      <w:bodyDiv w:val="1"/>
      <w:marLeft w:val="0"/>
      <w:marRight w:val="0"/>
      <w:marTop w:val="0"/>
      <w:marBottom w:val="0"/>
      <w:divBdr>
        <w:top w:val="none" w:sz="0" w:space="0" w:color="auto"/>
        <w:left w:val="none" w:sz="0" w:space="0" w:color="auto"/>
        <w:bottom w:val="none" w:sz="0" w:space="0" w:color="auto"/>
        <w:right w:val="none" w:sz="0" w:space="0" w:color="auto"/>
      </w:divBdr>
    </w:div>
    <w:div w:id="652757239">
      <w:bodyDiv w:val="1"/>
      <w:marLeft w:val="0"/>
      <w:marRight w:val="0"/>
      <w:marTop w:val="0"/>
      <w:marBottom w:val="0"/>
      <w:divBdr>
        <w:top w:val="none" w:sz="0" w:space="0" w:color="auto"/>
        <w:left w:val="none" w:sz="0" w:space="0" w:color="auto"/>
        <w:bottom w:val="none" w:sz="0" w:space="0" w:color="auto"/>
        <w:right w:val="none" w:sz="0" w:space="0" w:color="auto"/>
      </w:divBdr>
    </w:div>
    <w:div w:id="700939134">
      <w:bodyDiv w:val="1"/>
      <w:marLeft w:val="0"/>
      <w:marRight w:val="0"/>
      <w:marTop w:val="0"/>
      <w:marBottom w:val="0"/>
      <w:divBdr>
        <w:top w:val="none" w:sz="0" w:space="0" w:color="auto"/>
        <w:left w:val="none" w:sz="0" w:space="0" w:color="auto"/>
        <w:bottom w:val="none" w:sz="0" w:space="0" w:color="auto"/>
        <w:right w:val="none" w:sz="0" w:space="0" w:color="auto"/>
      </w:divBdr>
    </w:div>
    <w:div w:id="927155683">
      <w:bodyDiv w:val="1"/>
      <w:marLeft w:val="0"/>
      <w:marRight w:val="0"/>
      <w:marTop w:val="0"/>
      <w:marBottom w:val="0"/>
      <w:divBdr>
        <w:top w:val="none" w:sz="0" w:space="0" w:color="auto"/>
        <w:left w:val="none" w:sz="0" w:space="0" w:color="auto"/>
        <w:bottom w:val="none" w:sz="0" w:space="0" w:color="auto"/>
        <w:right w:val="none" w:sz="0" w:space="0" w:color="auto"/>
      </w:divBdr>
    </w:div>
    <w:div w:id="1049916585">
      <w:bodyDiv w:val="1"/>
      <w:marLeft w:val="0"/>
      <w:marRight w:val="0"/>
      <w:marTop w:val="0"/>
      <w:marBottom w:val="0"/>
      <w:divBdr>
        <w:top w:val="none" w:sz="0" w:space="0" w:color="auto"/>
        <w:left w:val="none" w:sz="0" w:space="0" w:color="auto"/>
        <w:bottom w:val="none" w:sz="0" w:space="0" w:color="auto"/>
        <w:right w:val="none" w:sz="0" w:space="0" w:color="auto"/>
      </w:divBdr>
    </w:div>
    <w:div w:id="1283733244">
      <w:bodyDiv w:val="1"/>
      <w:marLeft w:val="0"/>
      <w:marRight w:val="0"/>
      <w:marTop w:val="0"/>
      <w:marBottom w:val="0"/>
      <w:divBdr>
        <w:top w:val="none" w:sz="0" w:space="0" w:color="auto"/>
        <w:left w:val="none" w:sz="0" w:space="0" w:color="auto"/>
        <w:bottom w:val="none" w:sz="0" w:space="0" w:color="auto"/>
        <w:right w:val="none" w:sz="0" w:space="0" w:color="auto"/>
      </w:divBdr>
    </w:div>
    <w:div w:id="1322730632">
      <w:bodyDiv w:val="1"/>
      <w:marLeft w:val="0"/>
      <w:marRight w:val="0"/>
      <w:marTop w:val="0"/>
      <w:marBottom w:val="0"/>
      <w:divBdr>
        <w:top w:val="none" w:sz="0" w:space="0" w:color="auto"/>
        <w:left w:val="none" w:sz="0" w:space="0" w:color="auto"/>
        <w:bottom w:val="none" w:sz="0" w:space="0" w:color="auto"/>
        <w:right w:val="none" w:sz="0" w:space="0" w:color="auto"/>
      </w:divBdr>
    </w:div>
    <w:div w:id="1780762113">
      <w:bodyDiv w:val="1"/>
      <w:marLeft w:val="0"/>
      <w:marRight w:val="0"/>
      <w:marTop w:val="0"/>
      <w:marBottom w:val="0"/>
      <w:divBdr>
        <w:top w:val="none" w:sz="0" w:space="0" w:color="auto"/>
        <w:left w:val="none" w:sz="0" w:space="0" w:color="auto"/>
        <w:bottom w:val="none" w:sz="0" w:space="0" w:color="auto"/>
        <w:right w:val="none" w:sz="0" w:space="0" w:color="auto"/>
      </w:divBdr>
    </w:div>
    <w:div w:id="1825856427">
      <w:bodyDiv w:val="1"/>
      <w:marLeft w:val="0"/>
      <w:marRight w:val="0"/>
      <w:marTop w:val="0"/>
      <w:marBottom w:val="0"/>
      <w:divBdr>
        <w:top w:val="none" w:sz="0" w:space="0" w:color="auto"/>
        <w:left w:val="none" w:sz="0" w:space="0" w:color="auto"/>
        <w:bottom w:val="none" w:sz="0" w:space="0" w:color="auto"/>
        <w:right w:val="none" w:sz="0" w:space="0" w:color="auto"/>
      </w:divBdr>
    </w:div>
    <w:div w:id="1870944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darius.bacius@opera.lt" TargetMode="Externa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87a220b-d4b5-4d13-b064-a33e010306f1" xsi:nil="true"/>
    <lcf76f155ced4ddcb4097134ff3c332f xmlns="fa20f064-0744-47a4-9596-1067f65f4e6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72B9190D142AA14EA4F72E84236ACB06" ma:contentTypeVersion="10" ma:contentTypeDescription="Kurkite naują dokumentą." ma:contentTypeScope="" ma:versionID="577410fbeb108a76d753761981493af1">
  <xsd:schema xmlns:xsd="http://www.w3.org/2001/XMLSchema" xmlns:xs="http://www.w3.org/2001/XMLSchema" xmlns:p="http://schemas.microsoft.com/office/2006/metadata/properties" xmlns:ns2="fa20f064-0744-47a4-9596-1067f65f4e6a" xmlns:ns3="587a220b-d4b5-4d13-b064-a33e010306f1" targetNamespace="http://schemas.microsoft.com/office/2006/metadata/properties" ma:root="true" ma:fieldsID="7eaec10c305eb7956ea081bfa04fefda" ns2:_="" ns3:_="">
    <xsd:import namespace="fa20f064-0744-47a4-9596-1067f65f4e6a"/>
    <xsd:import namespace="587a220b-d4b5-4d13-b064-a33e010306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20f064-0744-47a4-9596-1067f65f4e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c8815463-e24e-41c3-84d3-92303e9358e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7a220b-d4b5-4d13-b064-a33e010306f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ab0ecd6-4296-407e-a1da-684d989097fd}" ma:internalName="TaxCatchAll" ma:showField="CatchAllData" ma:web="587a220b-d4b5-4d13-b064-a33e010306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64060-0BCF-484A-AAC9-FFD0664C28EA}">
  <ds:schemaRefs>
    <ds:schemaRef ds:uri="http://schemas.microsoft.com/sharepoint/v3/contenttype/forms"/>
  </ds:schemaRefs>
</ds:datastoreItem>
</file>

<file path=customXml/itemProps2.xml><?xml version="1.0" encoding="utf-8"?>
<ds:datastoreItem xmlns:ds="http://schemas.openxmlformats.org/officeDocument/2006/customXml" ds:itemID="{20E27B5C-6C65-4F94-B033-DEB2F40E23D1}">
  <ds:schemaRefs>
    <ds:schemaRef ds:uri="http://schemas.microsoft.com/office/2006/metadata/properties"/>
    <ds:schemaRef ds:uri="http://schemas.microsoft.com/office/infopath/2007/PartnerControls"/>
    <ds:schemaRef ds:uri="587a220b-d4b5-4d13-b064-a33e010306f1"/>
    <ds:schemaRef ds:uri="fa20f064-0744-47a4-9596-1067f65f4e6a"/>
  </ds:schemaRefs>
</ds:datastoreItem>
</file>

<file path=customXml/itemProps3.xml><?xml version="1.0" encoding="utf-8"?>
<ds:datastoreItem xmlns:ds="http://schemas.openxmlformats.org/officeDocument/2006/customXml" ds:itemID="{8C0157DB-1AB2-4D51-A99A-415596A60303}"/>
</file>

<file path=customXml/itemProps4.xml><?xml version="1.0" encoding="utf-8"?>
<ds:datastoreItem xmlns:ds="http://schemas.openxmlformats.org/officeDocument/2006/customXml" ds:itemID="{8D360451-4867-45C0-A203-F35B652D1D7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SoDra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 Jankūnaitė</dc:creator>
  <cp:lastModifiedBy>Edita Rimkutė</cp:lastModifiedBy>
  <cp:revision>58</cp:revision>
  <dcterms:created xsi:type="dcterms:W3CDTF">2025-06-11T20:06:00Z</dcterms:created>
  <dcterms:modified xsi:type="dcterms:W3CDTF">2026-05-11T13:02:43Z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0x01010072B9190D142AA14EA4F72E84236ACB06</vt:lpwstr>
  </property>
  <property fmtid="{D5CDD505-2E9C-101B-9397-08002B2CF9AE}" pid="3" name="MediaServiceImageTags">
    <vt:lpwstr/>
  </property>
</Properties>
</file>