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C15" w14:textId="77777777" w:rsidR="005073EB" w:rsidRPr="005073EB" w:rsidRDefault="00D5570E" w:rsidP="00CB0DC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5073EB">
        <w:rPr>
          <w:color w:val="000000" w:themeColor="text1"/>
          <w:szCs w:val="24"/>
        </w:rPr>
        <w:t>S</w:t>
      </w:r>
      <w:r w:rsidR="005073EB" w:rsidRPr="005073EB">
        <w:rPr>
          <w:color w:val="000000" w:themeColor="text1"/>
          <w:szCs w:val="24"/>
        </w:rPr>
        <w:t>pecialiųjų pirkimo sąlygų</w:t>
      </w:r>
    </w:p>
    <w:p w14:paraId="477EA9E2" w14:textId="693EA362" w:rsidR="00D5570E" w:rsidRPr="008248F2" w:rsidRDefault="005073EB" w:rsidP="00CB0DCD">
      <w:pPr>
        <w:pStyle w:val="Pagrindinistekstas"/>
        <w:ind w:firstLine="0"/>
        <w:jc w:val="right"/>
        <w:rPr>
          <w:color w:val="000000" w:themeColor="text1"/>
          <w:szCs w:val="24"/>
          <w:lang w:val="pt-BR"/>
        </w:rPr>
      </w:pPr>
      <w:r w:rsidRPr="005073EB">
        <w:rPr>
          <w:color w:val="000000" w:themeColor="text1"/>
          <w:szCs w:val="24"/>
        </w:rPr>
        <w:t>P</w:t>
      </w:r>
      <w:r w:rsidR="00D5570E" w:rsidRPr="005073EB">
        <w:rPr>
          <w:color w:val="000000" w:themeColor="text1"/>
          <w:szCs w:val="24"/>
        </w:rPr>
        <w:t xml:space="preserve">riedas Nr. </w:t>
      </w:r>
      <w:r w:rsidR="00FC0C79" w:rsidRPr="005073EB">
        <w:rPr>
          <w:color w:val="000000" w:themeColor="text1"/>
          <w:szCs w:val="24"/>
          <w:lang w:val="pt-BR"/>
        </w:rPr>
        <w:t>7</w:t>
      </w:r>
      <w:r w:rsidR="008248F2" w:rsidRPr="005073EB">
        <w:rPr>
          <w:color w:val="000000" w:themeColor="text1"/>
          <w:szCs w:val="24"/>
          <w:lang w:val="pt-BR"/>
        </w:rPr>
        <w:t xml:space="preserve"> </w:t>
      </w:r>
      <w:r w:rsidR="007C5328">
        <w:rPr>
          <w:color w:val="000000" w:themeColor="text1"/>
          <w:szCs w:val="24"/>
          <w:lang w:val="pt-BR"/>
        </w:rPr>
        <w:t>“Kainos ir kokybės santykio kriterijai”</w:t>
      </w:r>
    </w:p>
    <w:p w14:paraId="7950BDD7" w14:textId="77777777" w:rsidR="0014414E" w:rsidRDefault="0014414E" w:rsidP="00CB0DCD">
      <w:pPr>
        <w:jc w:val="left"/>
        <w:rPr>
          <w:i/>
          <w:color w:val="000000" w:themeColor="text1"/>
          <w:szCs w:val="24"/>
        </w:rPr>
      </w:pPr>
    </w:p>
    <w:p w14:paraId="65B22067" w14:textId="77777777" w:rsidR="00D73E0C" w:rsidRDefault="00D73E0C" w:rsidP="00CB0DCD">
      <w:pPr>
        <w:jc w:val="left"/>
        <w:rPr>
          <w:i/>
          <w:color w:val="000000" w:themeColor="text1"/>
          <w:szCs w:val="24"/>
        </w:rPr>
      </w:pPr>
    </w:p>
    <w:p w14:paraId="3970CC81" w14:textId="5D042F56" w:rsidR="005073EB" w:rsidRPr="00AD0D94" w:rsidRDefault="00AD0D94" w:rsidP="00AD0D94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3AED1845" w14:textId="77777777" w:rsidR="00AD0D94" w:rsidRDefault="00AD0D94" w:rsidP="00CB0DCD">
      <w:pPr>
        <w:jc w:val="left"/>
        <w:rPr>
          <w:i/>
          <w:color w:val="000000" w:themeColor="text1"/>
          <w:szCs w:val="24"/>
        </w:rPr>
      </w:pPr>
    </w:p>
    <w:p w14:paraId="0B04F0DB" w14:textId="77777777" w:rsidR="00AD0D94" w:rsidRPr="008248F2" w:rsidRDefault="00AD0D94" w:rsidP="00CB0DCD">
      <w:pPr>
        <w:jc w:val="left"/>
        <w:rPr>
          <w:i/>
          <w:color w:val="000000" w:themeColor="text1"/>
          <w:szCs w:val="24"/>
        </w:rPr>
      </w:pPr>
    </w:p>
    <w:p w14:paraId="28428CE9" w14:textId="6876974A" w:rsidR="00DF18F6" w:rsidRPr="00AD0D94" w:rsidRDefault="00DF18F6" w:rsidP="00CB0DCD">
      <w:pPr>
        <w:jc w:val="left"/>
        <w:rPr>
          <w:color w:val="000000" w:themeColor="text1"/>
          <w:szCs w:val="24"/>
        </w:rPr>
      </w:pPr>
      <w:r w:rsidRPr="00AD0D94">
        <w:rPr>
          <w:color w:val="000000" w:themeColor="text1"/>
          <w:szCs w:val="24"/>
        </w:rPr>
        <w:t>Ekonominio naudingumo vertinimo kriterijai I, II, III ir IV pirkimo objekto dalims</w:t>
      </w:r>
    </w:p>
    <w:p w14:paraId="2F0E0EB6" w14:textId="77777777" w:rsidR="00533246" w:rsidRPr="008248F2" w:rsidRDefault="00533246" w:rsidP="00CB0DCD">
      <w:pPr>
        <w:jc w:val="left"/>
        <w:rPr>
          <w:color w:val="000000" w:themeColor="text1"/>
          <w:szCs w:val="24"/>
        </w:rPr>
      </w:pPr>
    </w:p>
    <w:p w14:paraId="68F68E58" w14:textId="0A578A50" w:rsidR="00644F2E" w:rsidRPr="008248F2" w:rsidRDefault="00CB0DCD" w:rsidP="00CB0DCD">
      <w:pPr>
        <w:jc w:val="right"/>
        <w:rPr>
          <w:color w:val="000000" w:themeColor="text1"/>
          <w:szCs w:val="24"/>
        </w:rPr>
      </w:pPr>
      <w:r w:rsidRPr="008248F2">
        <w:rPr>
          <w:rFonts w:eastAsia="Calibri"/>
          <w:i/>
          <w:iCs/>
          <w:szCs w:val="24"/>
        </w:rPr>
        <w:t>Lentelė Nr. 1</w:t>
      </w: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9444DC" w:rsidRPr="008248F2" w14:paraId="13290458" w14:textId="77777777" w:rsidTr="00140EAA">
        <w:tc>
          <w:tcPr>
            <w:tcW w:w="8081" w:type="dxa"/>
            <w:vAlign w:val="center"/>
          </w:tcPr>
          <w:p w14:paraId="55BFC2CC" w14:textId="77777777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bookmarkStart w:id="0" w:name="_Hlk9405945"/>
            <w:r w:rsidRPr="008248F2">
              <w:rPr>
                <w:color w:val="000000" w:themeColor="text1"/>
                <w:szCs w:val="24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38A0FD7A" w14:textId="77777777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248F2">
              <w:rPr>
                <w:color w:val="000000" w:themeColor="text1"/>
                <w:szCs w:val="24"/>
              </w:rPr>
              <w:t>Kriterijaus lyginamasis svoris</w:t>
            </w:r>
          </w:p>
        </w:tc>
      </w:tr>
      <w:tr w:rsidR="009444DC" w:rsidRPr="008248F2" w14:paraId="395CF8F3" w14:textId="77777777" w:rsidTr="00140EAA">
        <w:trPr>
          <w:trHeight w:val="157"/>
        </w:trPr>
        <w:tc>
          <w:tcPr>
            <w:tcW w:w="8081" w:type="dxa"/>
            <w:vAlign w:val="center"/>
          </w:tcPr>
          <w:p w14:paraId="27986156" w14:textId="3CA022C6" w:rsidR="00644F2E" w:rsidRPr="008248F2" w:rsidRDefault="00CB0DCD" w:rsidP="00CB0DCD">
            <w:pPr>
              <w:rPr>
                <w:b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color w:val="000000" w:themeColor="text1"/>
                <w:szCs w:val="24"/>
              </w:rPr>
              <w:t>K</w:t>
            </w:r>
            <w:r w:rsidR="00644F2E" w:rsidRPr="008248F2">
              <w:rPr>
                <w:b/>
                <w:i/>
                <w:color w:val="000000" w:themeColor="text1"/>
                <w:szCs w:val="24"/>
              </w:rPr>
              <w:t>aina (C)</w:t>
            </w:r>
          </w:p>
        </w:tc>
        <w:tc>
          <w:tcPr>
            <w:tcW w:w="1984" w:type="dxa"/>
            <w:vAlign w:val="center"/>
          </w:tcPr>
          <w:p w14:paraId="1BDAF104" w14:textId="3870E2A9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248F2">
              <w:rPr>
                <w:color w:val="000000" w:themeColor="text1"/>
                <w:szCs w:val="24"/>
              </w:rPr>
              <w:t xml:space="preserve">X= </w:t>
            </w:r>
            <w:r w:rsidR="001B442B" w:rsidRPr="008248F2">
              <w:rPr>
                <w:color w:val="000000" w:themeColor="text1"/>
                <w:szCs w:val="24"/>
              </w:rPr>
              <w:t>5</w:t>
            </w:r>
            <w:r w:rsidRPr="008248F2">
              <w:rPr>
                <w:color w:val="000000" w:themeColor="text1"/>
                <w:szCs w:val="24"/>
              </w:rPr>
              <w:t>0</w:t>
            </w:r>
          </w:p>
        </w:tc>
      </w:tr>
      <w:tr w:rsidR="009444DC" w:rsidRPr="008248F2" w14:paraId="1BD32132" w14:textId="77777777" w:rsidTr="00140EAA">
        <w:tc>
          <w:tcPr>
            <w:tcW w:w="8081" w:type="dxa"/>
            <w:vAlign w:val="center"/>
          </w:tcPr>
          <w:p w14:paraId="3EC75B98" w14:textId="0ADC3D76" w:rsidR="00644F2E" w:rsidRPr="008248F2" w:rsidRDefault="00CB0DCD" w:rsidP="00CB0DCD">
            <w:pPr>
              <w:rPr>
                <w:b/>
                <w:iCs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color w:val="000000" w:themeColor="text1"/>
                <w:szCs w:val="24"/>
              </w:rPr>
              <w:t>I</w:t>
            </w:r>
            <w:r w:rsidR="00644F2E" w:rsidRPr="008248F2">
              <w:rPr>
                <w:b/>
                <w:i/>
                <w:color w:val="000000" w:themeColor="text1"/>
                <w:szCs w:val="24"/>
              </w:rPr>
              <w:t xml:space="preserve"> kriterijus –</w:t>
            </w:r>
            <w:r w:rsidR="00644F2E" w:rsidRPr="008248F2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BA14D5">
              <w:rPr>
                <w:b/>
                <w:bCs/>
                <w:i/>
                <w:iCs/>
                <w:color w:val="000000" w:themeColor="text1"/>
                <w:szCs w:val="24"/>
              </w:rPr>
              <w:t>dirbtuvių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 organizavimo planas (</w:t>
            </w:r>
            <w:r w:rsidR="001B442B" w:rsidRPr="008248F2">
              <w:rPr>
                <w:bCs/>
                <w:i/>
                <w:iCs/>
                <w:color w:val="000000" w:themeColor="text1"/>
                <w:spacing w:val="-4"/>
                <w:szCs w:val="24"/>
              </w:rPr>
              <w:t>T</w:t>
            </w:r>
            <w:r w:rsidR="001B442B" w:rsidRPr="008248F2">
              <w:rPr>
                <w:bCs/>
                <w:i/>
                <w:iCs/>
                <w:color w:val="000000" w:themeColor="text1"/>
                <w:spacing w:val="-4"/>
                <w:szCs w:val="24"/>
                <w:vertAlign w:val="subscript"/>
              </w:rPr>
              <w:t>1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1119D7B" w14:textId="13366C8C" w:rsidR="00644F2E" w:rsidRPr="008248F2" w:rsidRDefault="00CB0DCD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248F2">
              <w:rPr>
                <w:color w:val="000000" w:themeColor="text1"/>
                <w:szCs w:val="24"/>
              </w:rPr>
              <w:t>Y</w:t>
            </w:r>
            <w:r w:rsidR="00644F2E" w:rsidRPr="008248F2">
              <w:rPr>
                <w:color w:val="000000" w:themeColor="text1"/>
                <w:szCs w:val="24"/>
                <w:vertAlign w:val="subscript"/>
              </w:rPr>
              <w:t>1</w:t>
            </w:r>
            <w:r w:rsidR="00644F2E" w:rsidRPr="008248F2">
              <w:rPr>
                <w:color w:val="000000" w:themeColor="text1"/>
                <w:szCs w:val="24"/>
              </w:rPr>
              <w:t xml:space="preserve"> =20</w:t>
            </w:r>
          </w:p>
        </w:tc>
      </w:tr>
      <w:tr w:rsidR="009444DC" w:rsidRPr="008248F2" w14:paraId="24E3AC95" w14:textId="77777777" w:rsidTr="00140EAA">
        <w:tc>
          <w:tcPr>
            <w:tcW w:w="8081" w:type="dxa"/>
            <w:vAlign w:val="center"/>
          </w:tcPr>
          <w:p w14:paraId="0DAD46C5" w14:textId="1020865C" w:rsidR="00644F2E" w:rsidRPr="008248F2" w:rsidRDefault="00CB0DCD" w:rsidP="00CB0DCD">
            <w:pPr>
              <w:rPr>
                <w:b/>
                <w:i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 xml:space="preserve">II </w:t>
            </w:r>
            <w:r w:rsidR="00644F2E" w:rsidRPr="008248F2">
              <w:rPr>
                <w:b/>
                <w:i/>
                <w:iCs/>
                <w:color w:val="000000" w:themeColor="text1"/>
                <w:szCs w:val="24"/>
              </w:rPr>
              <w:t>kriterijus</w:t>
            </w:r>
            <w:r w:rsidR="00644F2E" w:rsidRPr="008248F2">
              <w:rPr>
                <w:b/>
                <w:color w:val="000000" w:themeColor="text1"/>
                <w:szCs w:val="24"/>
              </w:rPr>
              <w:t xml:space="preserve">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projekto vadovo 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1B442B" w:rsidRPr="008248F2">
              <w:rPr>
                <w:i/>
                <w:iCs/>
                <w:color w:val="000000" w:themeColor="text1"/>
                <w:szCs w:val="24"/>
                <w:vertAlign w:val="subscript"/>
              </w:rPr>
              <w:t>2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4B80BD1C" w14:textId="4ED16934" w:rsidR="00644F2E" w:rsidRPr="008248F2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8248F2">
              <w:rPr>
                <w:color w:val="000000" w:themeColor="text1"/>
                <w:szCs w:val="24"/>
              </w:rPr>
              <w:t>Y</w:t>
            </w:r>
            <w:r w:rsidR="00644F2E" w:rsidRPr="008248F2">
              <w:rPr>
                <w:color w:val="000000" w:themeColor="text1"/>
                <w:szCs w:val="24"/>
                <w:vertAlign w:val="subscript"/>
              </w:rPr>
              <w:t>2</w:t>
            </w:r>
            <w:r w:rsidR="00644F2E" w:rsidRPr="008248F2">
              <w:rPr>
                <w:color w:val="000000" w:themeColor="text1"/>
                <w:szCs w:val="24"/>
              </w:rPr>
              <w:t xml:space="preserve"> =</w:t>
            </w:r>
            <w:r w:rsidR="001B442B" w:rsidRPr="008248F2">
              <w:rPr>
                <w:color w:val="000000" w:themeColor="text1"/>
                <w:szCs w:val="24"/>
              </w:rPr>
              <w:t>1</w:t>
            </w:r>
            <w:r w:rsidR="00644F2E" w:rsidRPr="008248F2">
              <w:rPr>
                <w:color w:val="000000" w:themeColor="text1"/>
                <w:szCs w:val="24"/>
              </w:rPr>
              <w:t>0</w:t>
            </w:r>
          </w:p>
        </w:tc>
      </w:tr>
      <w:tr w:rsidR="001B442B" w:rsidRPr="008248F2" w14:paraId="4D05E2BF" w14:textId="77777777" w:rsidTr="00140EAA">
        <w:tc>
          <w:tcPr>
            <w:tcW w:w="8081" w:type="dxa"/>
            <w:vAlign w:val="center"/>
          </w:tcPr>
          <w:p w14:paraId="4C9242A1" w14:textId="1BEDCFD4" w:rsidR="001B442B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>III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kriterijus</w:t>
            </w:r>
            <w:r w:rsidR="001B442B" w:rsidRPr="008248F2">
              <w:rPr>
                <w:b/>
                <w:color w:val="000000" w:themeColor="text1"/>
                <w:szCs w:val="24"/>
              </w:rPr>
              <w:t xml:space="preserve">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lektor</w:t>
            </w:r>
            <w:r w:rsidR="0039642E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iaus-eksperto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1B442B" w:rsidRPr="008248F2">
              <w:rPr>
                <w:i/>
                <w:iCs/>
                <w:color w:val="000000" w:themeColor="text1"/>
                <w:szCs w:val="24"/>
                <w:vertAlign w:val="subscript"/>
              </w:rPr>
              <w:t>3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2212F9CD" w14:textId="596634C6" w:rsidR="001B442B" w:rsidRPr="008248F2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8248F2">
              <w:rPr>
                <w:color w:val="000000" w:themeColor="text1"/>
                <w:szCs w:val="24"/>
              </w:rPr>
              <w:t>Y</w:t>
            </w:r>
            <w:r w:rsidR="001B442B" w:rsidRPr="008248F2">
              <w:rPr>
                <w:color w:val="000000" w:themeColor="text1"/>
                <w:szCs w:val="24"/>
                <w:vertAlign w:val="subscript"/>
              </w:rPr>
              <w:t>3</w:t>
            </w:r>
            <w:r w:rsidR="001B442B" w:rsidRPr="008248F2">
              <w:rPr>
                <w:color w:val="000000" w:themeColor="text1"/>
                <w:szCs w:val="24"/>
              </w:rPr>
              <w:t xml:space="preserve"> =10</w:t>
            </w:r>
          </w:p>
        </w:tc>
      </w:tr>
      <w:tr w:rsidR="001B442B" w:rsidRPr="008248F2" w14:paraId="4D06599D" w14:textId="77777777" w:rsidTr="00140EAA">
        <w:tc>
          <w:tcPr>
            <w:tcW w:w="8081" w:type="dxa"/>
            <w:vAlign w:val="center"/>
          </w:tcPr>
          <w:p w14:paraId="0A78FD4B" w14:textId="1DB43E9B" w:rsidR="001B442B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>IV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kriterijus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lektorių 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1B442B" w:rsidRPr="008248F2">
              <w:rPr>
                <w:i/>
                <w:iCs/>
                <w:color w:val="000000" w:themeColor="text1"/>
                <w:szCs w:val="24"/>
                <w:vertAlign w:val="subscript"/>
              </w:rPr>
              <w:t>4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5E99CACF" w14:textId="41036606" w:rsidR="001B442B" w:rsidRPr="008248F2" w:rsidRDefault="00DD336D" w:rsidP="00CB0DCD">
            <w:pPr>
              <w:jc w:val="center"/>
              <w:rPr>
                <w:color w:val="000000" w:themeColor="text1"/>
                <w:szCs w:val="24"/>
              </w:rPr>
            </w:pPr>
            <w:r w:rsidRPr="008248F2">
              <w:rPr>
                <w:color w:val="000000" w:themeColor="text1"/>
                <w:szCs w:val="24"/>
              </w:rPr>
              <w:t>Y</w:t>
            </w:r>
            <w:r w:rsidR="00CB0DCD" w:rsidRPr="008248F2">
              <w:rPr>
                <w:color w:val="000000" w:themeColor="text1"/>
                <w:szCs w:val="24"/>
                <w:vertAlign w:val="subscript"/>
              </w:rPr>
              <w:t>4</w:t>
            </w:r>
            <w:r w:rsidR="001B442B" w:rsidRPr="008248F2">
              <w:rPr>
                <w:color w:val="000000" w:themeColor="text1"/>
                <w:szCs w:val="24"/>
              </w:rPr>
              <w:t xml:space="preserve"> =10</w:t>
            </w:r>
          </w:p>
        </w:tc>
      </w:tr>
      <w:tr w:rsidR="00CB0DCD" w:rsidRPr="008248F2" w14:paraId="6696A9D8" w14:textId="77777777" w:rsidTr="00140EAA">
        <w:tc>
          <w:tcPr>
            <w:tcW w:w="8081" w:type="dxa"/>
            <w:vAlign w:val="center"/>
          </w:tcPr>
          <w:p w14:paraId="4506DAA3" w14:textId="11021910" w:rsidR="00CB0DCD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rFonts w:eastAsia="Calibri"/>
                <w:b/>
                <w:szCs w:val="24"/>
                <w:lang w:eastAsia="en-US"/>
              </w:rPr>
              <w:t>Maksimalus bendras balų skaičius</w:t>
            </w:r>
          </w:p>
        </w:tc>
        <w:tc>
          <w:tcPr>
            <w:tcW w:w="1984" w:type="dxa"/>
            <w:vAlign w:val="center"/>
          </w:tcPr>
          <w:p w14:paraId="32FE7336" w14:textId="15AB6DC1" w:rsidR="00CB0DCD" w:rsidRPr="008248F2" w:rsidRDefault="00CB0DCD" w:rsidP="00CB0DCD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8248F2">
              <w:rPr>
                <w:color w:val="000000" w:themeColor="text1"/>
                <w:szCs w:val="24"/>
                <w:lang w:val="en-US"/>
              </w:rPr>
              <w:t>100</w:t>
            </w:r>
          </w:p>
        </w:tc>
      </w:tr>
      <w:bookmarkEnd w:id="0"/>
    </w:tbl>
    <w:p w14:paraId="4D60A459" w14:textId="77777777" w:rsidR="00644F2E" w:rsidRPr="008248F2" w:rsidRDefault="00644F2E" w:rsidP="00CB0DCD">
      <w:pPr>
        <w:rPr>
          <w:color w:val="000000" w:themeColor="text1"/>
          <w:szCs w:val="24"/>
        </w:rPr>
      </w:pPr>
    </w:p>
    <w:p w14:paraId="0F8DCA78" w14:textId="0C66039D" w:rsidR="00644F2E" w:rsidRPr="008248F2" w:rsidRDefault="00644F2E" w:rsidP="006F69C4">
      <w:pPr>
        <w:pStyle w:val="Sraopastraipa"/>
        <w:keepNext/>
        <w:numPr>
          <w:ilvl w:val="0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Ekonominis naudingumas (S) apskaičiuojamas sudedant tiekėjo pasiūlymo kainos C ir kitų kriterijų (T) balus:</w:t>
      </w:r>
    </w:p>
    <w:p w14:paraId="4D9D12CB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1DE6CE3D" w14:textId="77777777" w:rsidR="00644F2E" w:rsidRPr="008248F2" w:rsidRDefault="00644F2E" w:rsidP="00CB0DCD">
      <w:pPr>
        <w:tabs>
          <w:tab w:val="left" w:pos="6390"/>
        </w:tabs>
        <w:rPr>
          <w:bCs/>
          <w:color w:val="000000" w:themeColor="text1"/>
          <w:szCs w:val="24"/>
        </w:rPr>
      </w:pPr>
      <w:r w:rsidRPr="008248F2">
        <w:rPr>
          <w:bCs/>
          <w:i/>
          <w:color w:val="000000" w:themeColor="text1"/>
          <w:szCs w:val="24"/>
        </w:rPr>
        <w:t>S = C + T</w:t>
      </w:r>
      <w:r w:rsidRPr="008248F2">
        <w:rPr>
          <w:bCs/>
          <w:color w:val="000000" w:themeColor="text1"/>
          <w:szCs w:val="24"/>
        </w:rPr>
        <w:t>;</w:t>
      </w:r>
    </w:p>
    <w:p w14:paraId="3A82C17E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4545D59E" w14:textId="53E7C640" w:rsidR="00644F2E" w:rsidRPr="008248F2" w:rsidRDefault="00644F2E" w:rsidP="006F69C4">
      <w:pPr>
        <w:pStyle w:val="Sraopastraipa"/>
        <w:keepNext/>
        <w:numPr>
          <w:ilvl w:val="1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Pasiūlymo kainos (C) balai apskaičiuojami mažiausios pasiūlytos kainos (C</w:t>
      </w:r>
      <w:r w:rsidRPr="008248F2">
        <w:rPr>
          <w:bCs/>
          <w:color w:val="000000" w:themeColor="text1"/>
          <w:szCs w:val="24"/>
          <w:vertAlign w:val="subscript"/>
        </w:rPr>
        <w:t>min</w:t>
      </w:r>
      <w:r w:rsidRPr="008248F2">
        <w:rPr>
          <w:bCs/>
          <w:color w:val="000000" w:themeColor="text1"/>
          <w:szCs w:val="24"/>
        </w:rPr>
        <w:t>) ir vertinamo pasiūlymo kainos (C</w:t>
      </w:r>
      <w:r w:rsidRPr="008248F2">
        <w:rPr>
          <w:bCs/>
          <w:color w:val="000000" w:themeColor="text1"/>
          <w:szCs w:val="24"/>
          <w:vertAlign w:val="subscript"/>
        </w:rPr>
        <w:t>p</w:t>
      </w:r>
      <w:r w:rsidRPr="008248F2">
        <w:rPr>
          <w:bCs/>
          <w:color w:val="000000" w:themeColor="text1"/>
          <w:szCs w:val="24"/>
        </w:rPr>
        <w:t>) santykį padauginant iš kainos lyginamojo svorio (X):</w:t>
      </w:r>
    </w:p>
    <w:p w14:paraId="2320D5E2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3DB9FD84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position w:val="-32"/>
          <w:szCs w:val="24"/>
        </w:rPr>
        <w:object w:dxaOrig="1300" w:dyaOrig="720" w14:anchorId="0131C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pt;height:36pt" o:ole="" fillcolor="window">
            <v:imagedata r:id="rId8" o:title=""/>
          </v:shape>
          <o:OLEObject Type="Embed" ProgID="Equation.3" ShapeID="_x0000_i1025" DrawAspect="Content" ObjectID="_1798449635" r:id="rId9"/>
        </w:object>
      </w:r>
      <w:r w:rsidRPr="008248F2">
        <w:rPr>
          <w:bCs/>
          <w:color w:val="000000" w:themeColor="text1"/>
          <w:szCs w:val="24"/>
        </w:rPr>
        <w:t>.</w:t>
      </w:r>
    </w:p>
    <w:p w14:paraId="233F968F" w14:textId="77777777" w:rsidR="00644F2E" w:rsidRPr="008248F2" w:rsidRDefault="00644F2E" w:rsidP="00CB0DCD">
      <w:pPr>
        <w:spacing w:after="120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Kainos (C) balai apvalinami paliekant 2 (du) skaitmenis po kablelio.</w:t>
      </w:r>
    </w:p>
    <w:p w14:paraId="17FAAE50" w14:textId="5B001D5B" w:rsidR="00A63E36" w:rsidRPr="008248F2" w:rsidRDefault="00644F2E" w:rsidP="006F69C4">
      <w:pPr>
        <w:pStyle w:val="Sraopastraipa"/>
        <w:numPr>
          <w:ilvl w:val="1"/>
          <w:numId w:val="22"/>
        </w:numPr>
        <w:tabs>
          <w:tab w:val="left" w:pos="567"/>
        </w:tabs>
        <w:ind w:left="0" w:firstLine="0"/>
        <w:rPr>
          <w:bCs/>
          <w:szCs w:val="24"/>
        </w:rPr>
      </w:pPr>
      <w:r w:rsidRPr="008248F2">
        <w:rPr>
          <w:bCs/>
          <w:color w:val="000000" w:themeColor="text1"/>
          <w:szCs w:val="24"/>
        </w:rPr>
        <w:t>Kriterij</w:t>
      </w:r>
      <w:r w:rsidR="00E0273B" w:rsidRPr="008248F2">
        <w:rPr>
          <w:bCs/>
          <w:color w:val="000000" w:themeColor="text1"/>
          <w:szCs w:val="24"/>
        </w:rPr>
        <w:t>aus</w:t>
      </w:r>
      <w:r w:rsidRPr="008248F2">
        <w:rPr>
          <w:bCs/>
          <w:color w:val="000000" w:themeColor="text1"/>
          <w:szCs w:val="24"/>
        </w:rPr>
        <w:t xml:space="preserve"> (T) bala</w:t>
      </w:r>
      <w:r w:rsidR="00E0273B" w:rsidRPr="008248F2">
        <w:rPr>
          <w:bCs/>
          <w:color w:val="000000" w:themeColor="text1"/>
          <w:szCs w:val="24"/>
        </w:rPr>
        <w:t>s</w:t>
      </w:r>
      <w:r w:rsidRPr="008248F2">
        <w:rPr>
          <w:bCs/>
          <w:color w:val="000000" w:themeColor="text1"/>
          <w:szCs w:val="24"/>
        </w:rPr>
        <w:t xml:space="preserve"> </w:t>
      </w:r>
      <w:r w:rsidR="00A63E36" w:rsidRPr="008248F2">
        <w:rPr>
          <w:bCs/>
          <w:szCs w:val="24"/>
        </w:rPr>
        <w:t>apskaičiuojami sudedant atskirų kriterijų (T</w:t>
      </w:r>
      <w:r w:rsidR="00A63E36" w:rsidRPr="008248F2">
        <w:rPr>
          <w:bCs/>
          <w:szCs w:val="24"/>
          <w:vertAlign w:val="subscript"/>
        </w:rPr>
        <w:t>1</w:t>
      </w:r>
      <w:r w:rsidR="00A63E36" w:rsidRPr="008248F2">
        <w:rPr>
          <w:bCs/>
          <w:szCs w:val="24"/>
        </w:rPr>
        <w:t>, T</w:t>
      </w:r>
      <w:r w:rsidR="00A63E36" w:rsidRPr="008248F2">
        <w:rPr>
          <w:bCs/>
          <w:szCs w:val="24"/>
          <w:vertAlign w:val="subscript"/>
        </w:rPr>
        <w:t>2,</w:t>
      </w:r>
      <w:r w:rsidR="00A63E36" w:rsidRPr="008248F2">
        <w:rPr>
          <w:bCs/>
          <w:szCs w:val="24"/>
        </w:rPr>
        <w:t xml:space="preserve"> T</w:t>
      </w:r>
      <w:r w:rsidR="00A63E36" w:rsidRPr="008248F2">
        <w:rPr>
          <w:bCs/>
          <w:szCs w:val="24"/>
          <w:vertAlign w:val="subscript"/>
        </w:rPr>
        <w:t>3,</w:t>
      </w:r>
      <w:r w:rsidR="00A63E36" w:rsidRPr="008248F2">
        <w:rPr>
          <w:bCs/>
          <w:szCs w:val="24"/>
        </w:rPr>
        <w:t xml:space="preserve"> T</w:t>
      </w:r>
      <w:r w:rsidR="00A63E36" w:rsidRPr="008248F2">
        <w:rPr>
          <w:bCs/>
          <w:szCs w:val="24"/>
          <w:vertAlign w:val="subscript"/>
        </w:rPr>
        <w:t>4</w:t>
      </w:r>
      <w:r w:rsidR="00A63E36" w:rsidRPr="008248F2">
        <w:rPr>
          <w:bCs/>
          <w:szCs w:val="24"/>
        </w:rPr>
        <w:t>) balus:</w:t>
      </w:r>
    </w:p>
    <w:p w14:paraId="06FDEB7D" w14:textId="77777777" w:rsidR="00A63E36" w:rsidRPr="008248F2" w:rsidRDefault="00A63E36" w:rsidP="00CB0DCD">
      <w:pPr>
        <w:tabs>
          <w:tab w:val="left" w:pos="993"/>
        </w:tabs>
        <w:rPr>
          <w:bCs/>
          <w:szCs w:val="24"/>
        </w:rPr>
      </w:pPr>
    </w:p>
    <w:p w14:paraId="22CFE04B" w14:textId="2A8FB77D" w:rsidR="00A63E36" w:rsidRPr="008248F2" w:rsidRDefault="00A63E36" w:rsidP="00CB0DCD">
      <w:pPr>
        <w:suppressAutoHyphens/>
        <w:jc w:val="center"/>
        <w:rPr>
          <w:rFonts w:eastAsia="Calibri"/>
          <w:bCs/>
          <w:szCs w:val="24"/>
        </w:rPr>
      </w:pPr>
      <w:r w:rsidRPr="008248F2">
        <w:rPr>
          <w:rFonts w:eastAsia="Calibri"/>
          <w:bCs/>
          <w:i/>
          <w:iCs/>
          <w:noProof/>
          <w:szCs w:val="24"/>
        </w:rPr>
        <w:t xml:space="preserve">T = </w:t>
      </w:r>
      <w:r w:rsidRPr="008248F2">
        <w:rPr>
          <w:rFonts w:eastAsia="Calibri"/>
          <w:bCs/>
          <w:i/>
          <w:szCs w:val="24"/>
        </w:rPr>
        <w:t>T</w:t>
      </w:r>
      <w:r w:rsidRPr="008248F2">
        <w:rPr>
          <w:rFonts w:eastAsia="Calibri"/>
          <w:bCs/>
          <w:i/>
          <w:szCs w:val="24"/>
          <w:vertAlign w:val="subscript"/>
        </w:rPr>
        <w:t>1</w:t>
      </w:r>
      <w:r w:rsidRPr="008248F2">
        <w:rPr>
          <w:rFonts w:eastAsia="Calibri"/>
          <w:bCs/>
          <w:i/>
          <w:szCs w:val="24"/>
        </w:rPr>
        <w:t xml:space="preserve"> </w:t>
      </w:r>
      <w:bookmarkStart w:id="1" w:name="_Hlk45605452"/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 xml:space="preserve">2 </w:t>
      </w:r>
      <w:bookmarkEnd w:id="1"/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>3</w:t>
      </w:r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>4</w:t>
      </w:r>
    </w:p>
    <w:p w14:paraId="563FC545" w14:textId="1BDC51D9" w:rsidR="00A63E36" w:rsidRPr="008248F2" w:rsidRDefault="00A63E36" w:rsidP="00CB0DCD">
      <w:pPr>
        <w:suppressAutoHyphens/>
        <w:jc w:val="center"/>
        <w:rPr>
          <w:rFonts w:eastAsia="Calibri"/>
          <w:bCs/>
          <w:szCs w:val="24"/>
        </w:rPr>
      </w:pPr>
    </w:p>
    <w:p w14:paraId="7796E1C1" w14:textId="77777777" w:rsidR="00A902AC" w:rsidRPr="00F42B5B" w:rsidRDefault="00E0273B" w:rsidP="006F69C4">
      <w:pPr>
        <w:pStyle w:val="Pagrindinistekstas"/>
        <w:numPr>
          <w:ilvl w:val="2"/>
          <w:numId w:val="22"/>
        </w:numPr>
        <w:tabs>
          <w:tab w:val="left" w:pos="709"/>
        </w:tabs>
        <w:ind w:left="0" w:firstLine="0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Kriterijaus (T</w:t>
      </w:r>
      <w:r w:rsidRPr="008248F2">
        <w:rPr>
          <w:bCs/>
          <w:color w:val="000000" w:themeColor="text1"/>
          <w:szCs w:val="24"/>
          <w:vertAlign w:val="subscript"/>
        </w:rPr>
        <w:t>1</w:t>
      </w:r>
      <w:r w:rsidRPr="008248F2">
        <w:rPr>
          <w:bCs/>
          <w:color w:val="000000" w:themeColor="text1"/>
          <w:szCs w:val="24"/>
        </w:rPr>
        <w:t>) balas nustatomas sumuojant suteiktus balus</w:t>
      </w:r>
      <w:r w:rsidR="00A63E36" w:rsidRPr="008248F2">
        <w:rPr>
          <w:bCs/>
          <w:color w:val="000000" w:themeColor="text1"/>
          <w:szCs w:val="24"/>
        </w:rPr>
        <w:t xml:space="preserve"> pagal tiekėjo</w:t>
      </w:r>
      <w:r w:rsidR="0042241C" w:rsidRPr="008248F2">
        <w:rPr>
          <w:bCs/>
          <w:color w:val="000000" w:themeColor="text1"/>
          <w:szCs w:val="24"/>
        </w:rPr>
        <w:t xml:space="preserve"> pateikt</w:t>
      </w:r>
      <w:r w:rsidR="00533246">
        <w:rPr>
          <w:bCs/>
          <w:color w:val="000000" w:themeColor="text1"/>
          <w:szCs w:val="24"/>
        </w:rPr>
        <w:t>ame</w:t>
      </w:r>
      <w:r w:rsidR="0042241C" w:rsidRPr="008248F2">
        <w:rPr>
          <w:bCs/>
          <w:color w:val="000000" w:themeColor="text1"/>
          <w:szCs w:val="24"/>
        </w:rPr>
        <w:t xml:space="preserve"> </w:t>
      </w:r>
      <w:r w:rsidR="002B00E4">
        <w:rPr>
          <w:bCs/>
          <w:color w:val="000000" w:themeColor="text1"/>
          <w:szCs w:val="24"/>
        </w:rPr>
        <w:t>dirbtuvių</w:t>
      </w:r>
      <w:r w:rsidR="0042241C" w:rsidRPr="008248F2">
        <w:rPr>
          <w:bCs/>
          <w:color w:val="000000" w:themeColor="text1"/>
          <w:szCs w:val="24"/>
        </w:rPr>
        <w:t xml:space="preserve"> organizavimo plane</w:t>
      </w:r>
      <w:r w:rsidR="00A63E36" w:rsidRPr="008248F2">
        <w:rPr>
          <w:bCs/>
          <w:color w:val="000000" w:themeColor="text1"/>
          <w:szCs w:val="24"/>
        </w:rPr>
        <w:t xml:space="preserve"> pateiktos informacijos atitikimą kiekvienam </w:t>
      </w:r>
      <w:r w:rsidR="0042241C" w:rsidRPr="008248F2">
        <w:rPr>
          <w:bCs/>
          <w:color w:val="000000" w:themeColor="text1"/>
          <w:szCs w:val="24"/>
        </w:rPr>
        <w:t xml:space="preserve">lentelėje Nr. 2 </w:t>
      </w:r>
      <w:r w:rsidR="00A63E36" w:rsidRPr="008248F2">
        <w:rPr>
          <w:bCs/>
          <w:color w:val="000000" w:themeColor="text1"/>
          <w:szCs w:val="24"/>
        </w:rPr>
        <w:t>nustatytam reikalavimui</w:t>
      </w:r>
      <w:r w:rsidRPr="008248F2">
        <w:rPr>
          <w:bCs/>
          <w:color w:val="000000" w:themeColor="text1"/>
          <w:szCs w:val="24"/>
        </w:rPr>
        <w:t>.</w:t>
      </w:r>
      <w:r w:rsidRPr="008248F2">
        <w:rPr>
          <w:rStyle w:val="Komentaronuoroda"/>
          <w:bCs/>
          <w:color w:val="000000" w:themeColor="text1"/>
          <w:sz w:val="24"/>
          <w:szCs w:val="24"/>
        </w:rPr>
        <w:t xml:space="preserve"> </w:t>
      </w:r>
      <w:r w:rsidR="0042241C" w:rsidRPr="008248F2">
        <w:rPr>
          <w:bCs/>
          <w:color w:val="000000" w:themeColor="text1"/>
          <w:szCs w:val="24"/>
        </w:rPr>
        <w:t xml:space="preserve">Tiekėjas turi aiškiai ir tiksliai aprašyti </w:t>
      </w:r>
      <w:r w:rsidR="002B00E4">
        <w:rPr>
          <w:bCs/>
          <w:color w:val="000000" w:themeColor="text1"/>
          <w:szCs w:val="24"/>
        </w:rPr>
        <w:t>dirbtuvių organizavimo</w:t>
      </w:r>
      <w:r w:rsidR="0042241C" w:rsidRPr="008248F2">
        <w:rPr>
          <w:bCs/>
          <w:color w:val="000000" w:themeColor="text1"/>
          <w:szCs w:val="24"/>
        </w:rPr>
        <w:t xml:space="preserve"> etapus, identifikuoti </w:t>
      </w:r>
      <w:r w:rsidR="002B00E4">
        <w:rPr>
          <w:bCs/>
          <w:color w:val="000000" w:themeColor="text1"/>
          <w:szCs w:val="24"/>
        </w:rPr>
        <w:t>dirbtuvių</w:t>
      </w:r>
      <w:r w:rsidR="0042241C" w:rsidRPr="008248F2">
        <w:rPr>
          <w:bCs/>
          <w:color w:val="000000" w:themeColor="text1"/>
          <w:szCs w:val="24"/>
        </w:rPr>
        <w:t xml:space="preserve"> metu būtinus atlikti tiekėjo veiksmus nuo pasiruošimo iki paslaugų įvykdymo galutinės ataskaitos pateikimo. </w:t>
      </w:r>
      <w:r w:rsidR="0042241C" w:rsidRPr="008248F2">
        <w:rPr>
          <w:rStyle w:val="Komentaronuoroda"/>
          <w:bCs/>
          <w:color w:val="000000" w:themeColor="text1"/>
          <w:sz w:val="24"/>
          <w:szCs w:val="24"/>
        </w:rPr>
        <w:t>Kriterijus (T</w:t>
      </w:r>
      <w:r w:rsidR="0042241C" w:rsidRPr="008248F2">
        <w:rPr>
          <w:rStyle w:val="Komentaronuoroda"/>
          <w:bCs/>
          <w:color w:val="000000" w:themeColor="text1"/>
          <w:sz w:val="24"/>
          <w:szCs w:val="24"/>
          <w:vertAlign w:val="subscript"/>
        </w:rPr>
        <w:t>1</w:t>
      </w:r>
      <w:r w:rsidR="0042241C" w:rsidRPr="008248F2">
        <w:rPr>
          <w:rStyle w:val="Komentaronuoroda"/>
          <w:bCs/>
          <w:color w:val="000000" w:themeColor="text1"/>
          <w:sz w:val="24"/>
          <w:szCs w:val="24"/>
        </w:rPr>
        <w:t xml:space="preserve">) </w:t>
      </w:r>
      <w:r w:rsidR="002B00E4">
        <w:rPr>
          <w:bCs/>
          <w:color w:val="000000" w:themeColor="text1"/>
          <w:szCs w:val="24"/>
        </w:rPr>
        <w:t>dirbtuvių</w:t>
      </w:r>
      <w:r w:rsidR="0042241C" w:rsidRPr="008248F2">
        <w:rPr>
          <w:bCs/>
          <w:color w:val="000000" w:themeColor="text1"/>
          <w:szCs w:val="24"/>
        </w:rPr>
        <w:t xml:space="preserve"> organizavimo planas</w:t>
      </w:r>
      <w:r w:rsidR="0042241C" w:rsidRPr="008248F2">
        <w:rPr>
          <w:bCs/>
          <w:szCs w:val="24"/>
        </w:rPr>
        <w:t xml:space="preserve"> yra kiekybinis ekonominio vertinimo kriterijus, todėl bus vertinamas pagal pateiktos informacijos konkretumą ir atitikimą reikalavimams.</w:t>
      </w:r>
      <w:r w:rsidR="001E7069" w:rsidRPr="008248F2">
        <w:rPr>
          <w:bCs/>
          <w:szCs w:val="24"/>
        </w:rPr>
        <w:t xml:space="preserve"> </w:t>
      </w:r>
      <w:bookmarkStart w:id="2" w:name="_Ref515117457"/>
    </w:p>
    <w:p w14:paraId="70CD8F3F" w14:textId="2927D158" w:rsidR="00644F2E" w:rsidRPr="008248F2" w:rsidRDefault="00BA14D5" w:rsidP="00F42B5B">
      <w:pPr>
        <w:pStyle w:val="Pagrindinistekstas"/>
        <w:tabs>
          <w:tab w:val="left" w:pos="709"/>
        </w:tabs>
        <w:ind w:firstLine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Dirbtuvių</w:t>
      </w:r>
      <w:r w:rsidR="001B442B" w:rsidRPr="008248F2">
        <w:rPr>
          <w:bCs/>
          <w:color w:val="000000" w:themeColor="text1"/>
          <w:szCs w:val="24"/>
        </w:rPr>
        <w:t xml:space="preserve"> organizavimo planui keliami reikalavimai ir už jų įgyvendinimą suteikti balai (balai sumuojami):</w:t>
      </w:r>
      <w:bookmarkEnd w:id="2"/>
    </w:p>
    <w:p w14:paraId="51DF485A" w14:textId="6759B1AF" w:rsidR="00A15152" w:rsidRPr="008248F2" w:rsidRDefault="00CB0DCD" w:rsidP="00CB0DCD">
      <w:pPr>
        <w:pStyle w:val="Pagrindinistekstas"/>
        <w:tabs>
          <w:tab w:val="left" w:pos="1560"/>
        </w:tabs>
        <w:ind w:firstLine="0"/>
        <w:jc w:val="right"/>
        <w:rPr>
          <w:bCs/>
          <w:color w:val="000000" w:themeColor="text1"/>
          <w:szCs w:val="24"/>
          <w:lang w:val="en-US"/>
        </w:rPr>
      </w:pPr>
      <w:r w:rsidRPr="008248F2">
        <w:rPr>
          <w:rFonts w:eastAsia="Calibri"/>
          <w:i/>
          <w:iCs/>
          <w:szCs w:val="24"/>
        </w:rPr>
        <w:t>Lentelė Nr. 2</w:t>
      </w:r>
    </w:p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992"/>
        <w:gridCol w:w="6380"/>
        <w:gridCol w:w="2551"/>
      </w:tblGrid>
      <w:tr w:rsidR="001B442B" w:rsidRPr="008248F2" w14:paraId="5136404B" w14:textId="77777777" w:rsidTr="00F42B5B">
        <w:tc>
          <w:tcPr>
            <w:tcW w:w="992" w:type="dxa"/>
          </w:tcPr>
          <w:p w14:paraId="5DB6B5A3" w14:textId="1266AA2C" w:rsidR="001B442B" w:rsidRPr="008248F2" w:rsidRDefault="001B442B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</w:rPr>
            </w:pPr>
            <w:r w:rsidRPr="008248F2">
              <w:rPr>
                <w:bCs/>
                <w:color w:val="000000" w:themeColor="text1"/>
                <w:szCs w:val="24"/>
              </w:rPr>
              <w:t>Eil. Nr.</w:t>
            </w:r>
          </w:p>
        </w:tc>
        <w:tc>
          <w:tcPr>
            <w:tcW w:w="6380" w:type="dxa"/>
          </w:tcPr>
          <w:p w14:paraId="45631577" w14:textId="1A4D8DE8" w:rsidR="001B442B" w:rsidRPr="008248F2" w:rsidRDefault="00BA14D5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Dirbtuvių</w:t>
            </w:r>
            <w:r w:rsidR="001B442B" w:rsidRPr="008248F2">
              <w:rPr>
                <w:bCs/>
                <w:color w:val="000000" w:themeColor="text1"/>
                <w:szCs w:val="24"/>
              </w:rPr>
              <w:t xml:space="preserve"> organizavimo plano informacija</w:t>
            </w:r>
          </w:p>
        </w:tc>
        <w:tc>
          <w:tcPr>
            <w:tcW w:w="2551" w:type="dxa"/>
          </w:tcPr>
          <w:p w14:paraId="053B5B9D" w14:textId="34695B62" w:rsidR="001B442B" w:rsidRPr="008248F2" w:rsidRDefault="001B442B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</w:rPr>
            </w:pPr>
            <w:r w:rsidRPr="008248F2">
              <w:rPr>
                <w:bCs/>
                <w:color w:val="000000" w:themeColor="text1"/>
                <w:szCs w:val="24"/>
              </w:rPr>
              <w:t>Suteikiamas balas</w:t>
            </w:r>
          </w:p>
        </w:tc>
      </w:tr>
      <w:tr w:rsidR="001B442B" w:rsidRPr="008248F2" w14:paraId="4FD28D43" w14:textId="77777777" w:rsidTr="00F42B5B">
        <w:tc>
          <w:tcPr>
            <w:tcW w:w="992" w:type="dxa"/>
          </w:tcPr>
          <w:p w14:paraId="294D682C" w14:textId="1343C5D5" w:rsidR="001B442B" w:rsidRPr="008248F2" w:rsidRDefault="001B442B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8931" w:type="dxa"/>
            <w:gridSpan w:val="2"/>
          </w:tcPr>
          <w:p w14:paraId="7AF97A37" w14:textId="2322C7BC" w:rsidR="001B442B" w:rsidRPr="00395960" w:rsidRDefault="00BA14D5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</w:rPr>
            </w:pPr>
            <w:r w:rsidRPr="00BA14D5">
              <w:rPr>
                <w:b/>
                <w:color w:val="000000" w:themeColor="text1"/>
                <w:szCs w:val="24"/>
              </w:rPr>
              <w:t>Dirbtuvių</w:t>
            </w:r>
            <w:r w:rsidR="00F746D5" w:rsidRPr="00BA14D5">
              <w:rPr>
                <w:b/>
                <w:color w:val="000000" w:themeColor="text1"/>
                <w:szCs w:val="24"/>
              </w:rPr>
              <w:t xml:space="preserve"> </w:t>
            </w:r>
            <w:r w:rsidR="001B442B" w:rsidRPr="00395960">
              <w:rPr>
                <w:b/>
                <w:color w:val="000000" w:themeColor="text1"/>
                <w:szCs w:val="24"/>
              </w:rPr>
              <w:t>planavimo etapas</w:t>
            </w:r>
            <w:r w:rsidR="00F746D5" w:rsidRPr="00395960">
              <w:rPr>
                <w:b/>
                <w:color w:val="000000" w:themeColor="text1"/>
                <w:szCs w:val="24"/>
              </w:rPr>
              <w:t xml:space="preserve"> (nurodant konkrečią </w:t>
            </w:r>
            <w:r w:rsidR="007A210E" w:rsidRPr="00395960">
              <w:rPr>
                <w:b/>
                <w:color w:val="000000" w:themeColor="text1"/>
                <w:szCs w:val="24"/>
              </w:rPr>
              <w:t>jo</w:t>
            </w:r>
            <w:r w:rsidR="00F746D5" w:rsidRPr="00395960">
              <w:rPr>
                <w:b/>
                <w:color w:val="000000" w:themeColor="text1"/>
                <w:szCs w:val="24"/>
              </w:rPr>
              <w:t xml:space="preserve"> pradžią ir pabaigą </w:t>
            </w:r>
            <w:r w:rsidR="004A5AB1" w:rsidRPr="00395960">
              <w:rPr>
                <w:b/>
                <w:color w:val="000000" w:themeColor="text1"/>
                <w:szCs w:val="24"/>
              </w:rPr>
              <w:t xml:space="preserve">sutarties įgyvendinimo </w:t>
            </w:r>
            <w:r w:rsidR="00F746D5" w:rsidRPr="00395960">
              <w:rPr>
                <w:b/>
                <w:color w:val="000000" w:themeColor="text1"/>
                <w:szCs w:val="24"/>
              </w:rPr>
              <w:t>dienomis)</w:t>
            </w:r>
          </w:p>
        </w:tc>
      </w:tr>
      <w:tr w:rsidR="001B442B" w:rsidRPr="008248F2" w14:paraId="061E1EAF" w14:textId="77777777" w:rsidTr="00F42B5B">
        <w:tc>
          <w:tcPr>
            <w:tcW w:w="992" w:type="dxa"/>
          </w:tcPr>
          <w:p w14:paraId="5B8211CA" w14:textId="42A1D1D4" w:rsidR="001B442B" w:rsidRPr="008248F2" w:rsidRDefault="001B442B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6380" w:type="dxa"/>
          </w:tcPr>
          <w:p w14:paraId="535AB67F" w14:textId="77777777" w:rsidR="0019517B" w:rsidRDefault="00B86946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color w:val="000000" w:themeColor="text1"/>
                <w:szCs w:val="24"/>
              </w:rPr>
              <w:t xml:space="preserve">Sutarties valdymo ir </w:t>
            </w:r>
            <w:r w:rsidR="001B442B" w:rsidRPr="008248F2">
              <w:rPr>
                <w:bCs/>
                <w:color w:val="000000" w:themeColor="text1"/>
                <w:szCs w:val="24"/>
              </w:rPr>
              <w:t xml:space="preserve">vykdymo </w:t>
            </w:r>
            <w:r w:rsidR="00F746D5" w:rsidRPr="008248F2">
              <w:rPr>
                <w:bCs/>
                <w:color w:val="000000" w:themeColor="text1"/>
                <w:szCs w:val="24"/>
              </w:rPr>
              <w:t>komandos suformavimas</w:t>
            </w:r>
            <w:r w:rsidRPr="008248F2">
              <w:rPr>
                <w:bCs/>
                <w:color w:val="000000" w:themeColor="text1"/>
                <w:szCs w:val="24"/>
              </w:rPr>
              <w:t>.</w:t>
            </w:r>
            <w:r w:rsidR="00D50423" w:rsidRPr="008248F2">
              <w:rPr>
                <w:bCs/>
                <w:szCs w:val="24"/>
              </w:rPr>
              <w:t xml:space="preserve"> </w:t>
            </w:r>
          </w:p>
          <w:p w14:paraId="27F1530B" w14:textId="2BE034EA" w:rsidR="001B442B" w:rsidRPr="008248F2" w:rsidRDefault="00D50423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Pr="008248F2">
              <w:rPr>
                <w:bCs/>
                <w:szCs w:val="24"/>
              </w:rPr>
              <w:t xml:space="preserve"> vertinama, ar pateikti komandos narių vardai, pavardės, pareigos, kvalifikacija ir pagrindiniai uždaviniai. </w:t>
            </w:r>
            <w:r w:rsidRPr="008248F2">
              <w:rPr>
                <w:bCs/>
                <w:szCs w:val="24"/>
              </w:rPr>
              <w:lastRenderedPageBreak/>
              <w:t>Patikrinama, ar informacija detalizuota ir apima reikalaujamus duomenis.</w:t>
            </w:r>
            <w:r w:rsidRPr="008248F2" w:rsidDel="00D50423">
              <w:rPr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00B8C9C" w14:textId="42FCEDBA" w:rsidR="001B442B" w:rsidRPr="008248F2" w:rsidRDefault="00BB283C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lastRenderedPageBreak/>
              <w:t>1</w:t>
            </w:r>
            <w:r w:rsidR="00F746D5" w:rsidRPr="008248F2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en-US"/>
              </w:rPr>
              <w:t>bala</w:t>
            </w:r>
            <w:r w:rsidR="006F69C4">
              <w:rPr>
                <w:bCs/>
                <w:color w:val="000000" w:themeColor="text1"/>
                <w:szCs w:val="24"/>
                <w:lang w:val="en-US"/>
              </w:rPr>
              <w:t>s</w:t>
            </w:r>
          </w:p>
        </w:tc>
      </w:tr>
      <w:tr w:rsidR="001B442B" w:rsidRPr="008248F2" w14:paraId="664F17DE" w14:textId="77777777" w:rsidTr="00F42B5B">
        <w:tc>
          <w:tcPr>
            <w:tcW w:w="992" w:type="dxa"/>
          </w:tcPr>
          <w:p w14:paraId="4C8BC32A" w14:textId="573E0421" w:rsidR="001B442B" w:rsidRPr="008248F2" w:rsidRDefault="001B442B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6380" w:type="dxa"/>
          </w:tcPr>
          <w:p w14:paraId="422653A9" w14:textId="77777777" w:rsidR="0019517B" w:rsidRDefault="00F746D5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Sutarties vykdymo strategijos, komunikacijos formų ir būtinų </w:t>
            </w:r>
            <w:r w:rsidR="0064495A" w:rsidRPr="008248F2">
              <w:rPr>
                <w:bCs/>
                <w:szCs w:val="24"/>
              </w:rPr>
              <w:t>veiklų</w:t>
            </w:r>
            <w:r w:rsidRPr="008248F2">
              <w:rPr>
                <w:bCs/>
                <w:szCs w:val="24"/>
              </w:rPr>
              <w:t xml:space="preserve"> identifikavimas</w:t>
            </w:r>
            <w:r w:rsidR="00D50423" w:rsidRPr="008248F2">
              <w:rPr>
                <w:bCs/>
                <w:szCs w:val="24"/>
              </w:rPr>
              <w:t xml:space="preserve">. </w:t>
            </w:r>
          </w:p>
          <w:p w14:paraId="28CB06D0" w14:textId="61522FAC" w:rsidR="001B442B" w:rsidRPr="008248F2" w:rsidRDefault="0019517B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D50423" w:rsidRPr="008248F2">
              <w:rPr>
                <w:bCs/>
                <w:szCs w:val="24"/>
              </w:rPr>
              <w:t xml:space="preserve"> nustatoma, ar </w:t>
            </w:r>
            <w:r w:rsidR="00D50423" w:rsidRPr="00D968DC">
              <w:rPr>
                <w:bCs/>
                <w:szCs w:val="24"/>
              </w:rPr>
              <w:t>identifikuotos veiklos ir komunikacijos formos.</w:t>
            </w:r>
          </w:p>
        </w:tc>
        <w:tc>
          <w:tcPr>
            <w:tcW w:w="2551" w:type="dxa"/>
          </w:tcPr>
          <w:p w14:paraId="0FD12A43" w14:textId="01377E0A" w:rsidR="001B442B" w:rsidRPr="008248F2" w:rsidRDefault="00BB283C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>1</w:t>
            </w:r>
            <w:r w:rsidR="00F746D5" w:rsidRPr="008248F2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en-US"/>
              </w:rPr>
              <w:t>bala</w:t>
            </w:r>
            <w:r w:rsidR="006F69C4">
              <w:rPr>
                <w:bCs/>
                <w:color w:val="000000" w:themeColor="text1"/>
                <w:szCs w:val="24"/>
                <w:lang w:val="en-US"/>
              </w:rPr>
              <w:t>s</w:t>
            </w:r>
          </w:p>
        </w:tc>
      </w:tr>
      <w:tr w:rsidR="00F746D5" w:rsidRPr="008248F2" w14:paraId="426D0693" w14:textId="77777777" w:rsidTr="00F42B5B">
        <w:tc>
          <w:tcPr>
            <w:tcW w:w="992" w:type="dxa"/>
          </w:tcPr>
          <w:p w14:paraId="67DD4A17" w14:textId="77777777" w:rsidR="00F746D5" w:rsidRPr="008248F2" w:rsidRDefault="00F746D5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6380" w:type="dxa"/>
          </w:tcPr>
          <w:p w14:paraId="5830B6C7" w14:textId="77777777" w:rsidR="0019517B" w:rsidRDefault="00F746D5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Pagrindinių </w:t>
            </w:r>
            <w:r w:rsidR="00BB283C" w:rsidRPr="008248F2">
              <w:rPr>
                <w:bCs/>
                <w:szCs w:val="24"/>
              </w:rPr>
              <w:t xml:space="preserve">sutarties </w:t>
            </w:r>
            <w:r w:rsidRPr="008248F2">
              <w:rPr>
                <w:bCs/>
                <w:szCs w:val="24"/>
              </w:rPr>
              <w:t xml:space="preserve">įgyvendinimo veiklų rizikų identifikavimas ir </w:t>
            </w:r>
            <w:r w:rsidR="00BB283C" w:rsidRPr="008248F2">
              <w:rPr>
                <w:bCs/>
                <w:szCs w:val="24"/>
              </w:rPr>
              <w:t>sutarties</w:t>
            </w:r>
            <w:r w:rsidRPr="008248F2">
              <w:rPr>
                <w:bCs/>
                <w:szCs w:val="24"/>
              </w:rPr>
              <w:t xml:space="preserve"> rizikų plano parengimas</w:t>
            </w:r>
            <w:r w:rsidR="00D50423" w:rsidRPr="008248F2">
              <w:rPr>
                <w:bCs/>
                <w:szCs w:val="24"/>
              </w:rPr>
              <w:t xml:space="preserve">. </w:t>
            </w:r>
          </w:p>
          <w:p w14:paraId="2F70377D" w14:textId="199DDCEA" w:rsidR="00F746D5" w:rsidRPr="008248F2" w:rsidRDefault="0019517B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D50423" w:rsidRPr="008248F2">
              <w:rPr>
                <w:bCs/>
                <w:szCs w:val="24"/>
              </w:rPr>
              <w:t xml:space="preserve"> </w:t>
            </w:r>
            <w:r w:rsidR="00A104EA" w:rsidRPr="008248F2">
              <w:rPr>
                <w:bCs/>
                <w:szCs w:val="24"/>
              </w:rPr>
              <w:t>p</w:t>
            </w:r>
            <w:r w:rsidR="00D50423" w:rsidRPr="008248F2">
              <w:rPr>
                <w:bCs/>
                <w:szCs w:val="24"/>
              </w:rPr>
              <w:t>atikrinama, ar identifikuotos pagrindinės rizikos</w:t>
            </w:r>
            <w:r w:rsidR="00B54EDA" w:rsidRPr="008248F2">
              <w:rPr>
                <w:bCs/>
                <w:szCs w:val="24"/>
              </w:rPr>
              <w:t xml:space="preserve"> (nurodant konkrečias priemones rizikoms </w:t>
            </w:r>
            <w:r w:rsidR="0064495A" w:rsidRPr="008248F2">
              <w:rPr>
                <w:bCs/>
                <w:szCs w:val="24"/>
              </w:rPr>
              <w:t>valdyti</w:t>
            </w:r>
            <w:r w:rsidR="00B54EDA" w:rsidRPr="008248F2">
              <w:rPr>
                <w:bCs/>
                <w:szCs w:val="24"/>
              </w:rPr>
              <w:t>)</w:t>
            </w:r>
            <w:r w:rsidR="00D50423" w:rsidRPr="008248F2">
              <w:rPr>
                <w:bCs/>
                <w:szCs w:val="24"/>
              </w:rPr>
              <w:t xml:space="preserve"> ir </w:t>
            </w:r>
            <w:r w:rsidR="00B54EDA" w:rsidRPr="008248F2">
              <w:rPr>
                <w:bCs/>
                <w:szCs w:val="24"/>
              </w:rPr>
              <w:t xml:space="preserve">numatytas parengti </w:t>
            </w:r>
            <w:r w:rsidR="00D50423" w:rsidRPr="008248F2">
              <w:rPr>
                <w:bCs/>
                <w:szCs w:val="24"/>
              </w:rPr>
              <w:t>jų valdymo planas.</w:t>
            </w:r>
          </w:p>
        </w:tc>
        <w:tc>
          <w:tcPr>
            <w:tcW w:w="2551" w:type="dxa"/>
          </w:tcPr>
          <w:p w14:paraId="7F0D75CC" w14:textId="72AB7E7D" w:rsidR="00F746D5" w:rsidRPr="008248F2" w:rsidRDefault="004A5AB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>1 balas</w:t>
            </w:r>
          </w:p>
        </w:tc>
      </w:tr>
      <w:tr w:rsidR="004A5AB1" w:rsidRPr="008248F2" w14:paraId="741BE982" w14:textId="77777777" w:rsidTr="00F42B5B">
        <w:tc>
          <w:tcPr>
            <w:tcW w:w="992" w:type="dxa"/>
          </w:tcPr>
          <w:p w14:paraId="2E235EBD" w14:textId="77777777" w:rsidR="004A5AB1" w:rsidRPr="008248F2" w:rsidRDefault="004A5AB1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6380" w:type="dxa"/>
          </w:tcPr>
          <w:p w14:paraId="68DD5C82" w14:textId="77777777" w:rsidR="0019517B" w:rsidRDefault="004A5AB1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Sutarties įgyvendinimo grafiko parengimas ir suderinimas su </w:t>
            </w:r>
            <w:r w:rsidR="00F27AD0" w:rsidRPr="008248F2">
              <w:rPr>
                <w:bCs/>
                <w:szCs w:val="24"/>
              </w:rPr>
              <w:t>Perkančiąja organizacija</w:t>
            </w:r>
            <w:r w:rsidR="00D50423" w:rsidRPr="008248F2">
              <w:rPr>
                <w:bCs/>
                <w:szCs w:val="24"/>
              </w:rPr>
              <w:t xml:space="preserve">. </w:t>
            </w:r>
          </w:p>
          <w:p w14:paraId="1DF64A2F" w14:textId="663B461A" w:rsidR="004A5AB1" w:rsidRPr="008248F2" w:rsidRDefault="0019517B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>
              <w:rPr>
                <w:rStyle w:val="Grietas"/>
                <w:b w:val="0"/>
                <w:szCs w:val="24"/>
                <w:u w:val="single"/>
              </w:rPr>
              <w:t xml:space="preserve"> </w:t>
            </w:r>
            <w:r w:rsidR="00D50423" w:rsidRPr="008248F2">
              <w:rPr>
                <w:bCs/>
                <w:szCs w:val="24"/>
              </w:rPr>
              <w:t xml:space="preserve">vertinama, ar numatyti įgyvendinimo grafiko parengimo ir suderinimo su </w:t>
            </w:r>
            <w:r w:rsidR="00A325B9" w:rsidRPr="008248F2">
              <w:rPr>
                <w:bCs/>
                <w:szCs w:val="24"/>
              </w:rPr>
              <w:t>Perkančiąja organizacija</w:t>
            </w:r>
            <w:r w:rsidR="00D50423" w:rsidRPr="008248F2">
              <w:rPr>
                <w:bCs/>
                <w:szCs w:val="24"/>
              </w:rPr>
              <w:t xml:space="preserve"> terminai pagal šio pirkimo reikalavimus.</w:t>
            </w:r>
          </w:p>
        </w:tc>
        <w:tc>
          <w:tcPr>
            <w:tcW w:w="2551" w:type="dxa"/>
          </w:tcPr>
          <w:p w14:paraId="0C88B888" w14:textId="25EBC08A" w:rsidR="004A5AB1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>0,5</w:t>
            </w:r>
            <w:r w:rsidR="004A5AB1" w:rsidRPr="008248F2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en-US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en-US"/>
              </w:rPr>
              <w:t>o</w:t>
            </w:r>
          </w:p>
        </w:tc>
      </w:tr>
      <w:tr w:rsidR="004A5AB1" w:rsidRPr="008248F2" w14:paraId="6D8B31B2" w14:textId="77777777" w:rsidTr="00F42B5B">
        <w:tc>
          <w:tcPr>
            <w:tcW w:w="992" w:type="dxa"/>
          </w:tcPr>
          <w:p w14:paraId="32F332BC" w14:textId="77777777" w:rsidR="004A5AB1" w:rsidRPr="008248F2" w:rsidRDefault="004A5AB1" w:rsidP="00CB0DCD">
            <w:pPr>
              <w:pStyle w:val="Pagrindinistekstas"/>
              <w:numPr>
                <w:ilvl w:val="0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931" w:type="dxa"/>
            <w:gridSpan w:val="2"/>
          </w:tcPr>
          <w:p w14:paraId="6A12C7E3" w14:textId="4A3952DB" w:rsidR="004A5AB1" w:rsidRPr="00395960" w:rsidRDefault="00BA14D5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  <w:lang w:val="en-US"/>
              </w:rPr>
            </w:pPr>
            <w:r w:rsidRPr="00BA14D5">
              <w:rPr>
                <w:b/>
                <w:color w:val="000000" w:themeColor="text1"/>
                <w:szCs w:val="24"/>
              </w:rPr>
              <w:t>Dirbtuvių</w:t>
            </w:r>
            <w:r w:rsidR="004A5AB1" w:rsidRPr="00395960">
              <w:rPr>
                <w:b/>
                <w:szCs w:val="24"/>
              </w:rPr>
              <w:t xml:space="preserve"> valdymo etapas </w:t>
            </w:r>
            <w:r w:rsidR="004A5AB1" w:rsidRPr="00395960">
              <w:rPr>
                <w:b/>
                <w:color w:val="000000" w:themeColor="text1"/>
                <w:szCs w:val="24"/>
              </w:rPr>
              <w:t xml:space="preserve">(nurodant konkrečią </w:t>
            </w:r>
            <w:r w:rsidR="00F80EAC" w:rsidRPr="00395960">
              <w:rPr>
                <w:b/>
                <w:color w:val="000000" w:themeColor="text1"/>
                <w:szCs w:val="24"/>
              </w:rPr>
              <w:t xml:space="preserve">jo </w:t>
            </w:r>
            <w:r w:rsidR="004A5AB1" w:rsidRPr="00395960">
              <w:rPr>
                <w:b/>
                <w:color w:val="000000" w:themeColor="text1"/>
                <w:szCs w:val="24"/>
              </w:rPr>
              <w:t>pradžią ir pabaigą sutarties įgyvendinimo dienomis)</w:t>
            </w:r>
          </w:p>
        </w:tc>
      </w:tr>
      <w:tr w:rsidR="004A5AB1" w:rsidRPr="008248F2" w14:paraId="5F6BD15C" w14:textId="77777777" w:rsidTr="00F42B5B">
        <w:tc>
          <w:tcPr>
            <w:tcW w:w="992" w:type="dxa"/>
          </w:tcPr>
          <w:p w14:paraId="70CDC09D" w14:textId="77777777" w:rsidR="004A5AB1" w:rsidRPr="008248F2" w:rsidRDefault="004A5AB1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6380" w:type="dxa"/>
          </w:tcPr>
          <w:p w14:paraId="38AF94EB" w14:textId="77777777" w:rsidR="0019517B" w:rsidRDefault="004A5AB1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>Mėnesin</w:t>
            </w:r>
            <w:r w:rsidR="00D50423" w:rsidRPr="008248F2">
              <w:rPr>
                <w:bCs/>
                <w:szCs w:val="24"/>
              </w:rPr>
              <w:t>ės</w:t>
            </w:r>
            <w:r w:rsidRPr="008248F2">
              <w:rPr>
                <w:bCs/>
                <w:szCs w:val="24"/>
              </w:rPr>
              <w:t xml:space="preserve"> sutarties vykdymo ataskait</w:t>
            </w:r>
            <w:r w:rsidR="00D50423" w:rsidRPr="008248F2">
              <w:rPr>
                <w:bCs/>
                <w:szCs w:val="24"/>
              </w:rPr>
              <w:t>os</w:t>
            </w:r>
            <w:r w:rsidR="0064495A" w:rsidRPr="008248F2">
              <w:rPr>
                <w:bCs/>
                <w:szCs w:val="24"/>
              </w:rPr>
              <w:t>.</w:t>
            </w:r>
            <w:r w:rsidRPr="008248F2">
              <w:rPr>
                <w:bCs/>
                <w:szCs w:val="24"/>
              </w:rPr>
              <w:t xml:space="preserve"> </w:t>
            </w:r>
          </w:p>
          <w:p w14:paraId="20633794" w14:textId="56C5AE59" w:rsidR="004A5AB1" w:rsidRPr="008248F2" w:rsidRDefault="0019517B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D50423" w:rsidRPr="008248F2">
              <w:rPr>
                <w:bCs/>
                <w:szCs w:val="24"/>
              </w:rPr>
              <w:t xml:space="preserve"> vertinama, ar numatyti mėnesinių sutarties vykdymo ataskaitų pateikimo </w:t>
            </w:r>
            <w:r w:rsidR="00A325B9" w:rsidRPr="008248F2">
              <w:rPr>
                <w:bCs/>
                <w:szCs w:val="24"/>
              </w:rPr>
              <w:t>Perkančiajai organizacijai</w:t>
            </w:r>
            <w:r w:rsidR="00D50423" w:rsidRPr="008248F2">
              <w:rPr>
                <w:bCs/>
                <w:szCs w:val="24"/>
              </w:rPr>
              <w:t xml:space="preserve"> terminai pagal šio pirkimo reikalavimus.</w:t>
            </w:r>
          </w:p>
        </w:tc>
        <w:tc>
          <w:tcPr>
            <w:tcW w:w="2551" w:type="dxa"/>
          </w:tcPr>
          <w:p w14:paraId="1957FC03" w14:textId="5A004CA4" w:rsidR="004A5AB1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>0,5</w:t>
            </w:r>
            <w:r w:rsidR="004A5AB1" w:rsidRPr="008248F2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en-US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en-US"/>
              </w:rPr>
              <w:t>o</w:t>
            </w:r>
          </w:p>
        </w:tc>
      </w:tr>
      <w:tr w:rsidR="004A5AB1" w:rsidRPr="008248F2" w14:paraId="72698215" w14:textId="77777777" w:rsidTr="00F42B5B">
        <w:tc>
          <w:tcPr>
            <w:tcW w:w="992" w:type="dxa"/>
          </w:tcPr>
          <w:p w14:paraId="3F02C241" w14:textId="77777777" w:rsidR="004A5AB1" w:rsidRPr="008248F2" w:rsidRDefault="004A5AB1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6380" w:type="dxa"/>
          </w:tcPr>
          <w:p w14:paraId="14FD5447" w14:textId="59D39152" w:rsidR="0019517B" w:rsidRDefault="00BA14D5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Dirbtuvių </w:t>
            </w:r>
            <w:r w:rsidR="00337C5D">
              <w:rPr>
                <w:bCs/>
                <w:color w:val="000000" w:themeColor="text1"/>
                <w:szCs w:val="24"/>
              </w:rPr>
              <w:t>organizavimo</w:t>
            </w:r>
            <w:r>
              <w:rPr>
                <w:bCs/>
                <w:color w:val="000000" w:themeColor="text1"/>
                <w:szCs w:val="24"/>
              </w:rPr>
              <w:t xml:space="preserve"> paslaugų</w:t>
            </w:r>
            <w:r w:rsidR="004A5AB1" w:rsidRPr="008248F2">
              <w:rPr>
                <w:bCs/>
                <w:szCs w:val="24"/>
              </w:rPr>
              <w:t xml:space="preserve"> </w:t>
            </w:r>
            <w:r w:rsidR="00F80EAC" w:rsidRPr="008248F2">
              <w:rPr>
                <w:bCs/>
                <w:szCs w:val="24"/>
              </w:rPr>
              <w:t xml:space="preserve">stebėsena </w:t>
            </w:r>
            <w:r w:rsidR="004A5AB1" w:rsidRPr="008248F2">
              <w:rPr>
                <w:bCs/>
                <w:szCs w:val="24"/>
              </w:rPr>
              <w:t xml:space="preserve">– </w:t>
            </w:r>
            <w:r w:rsidR="00337C5D" w:rsidRPr="00453319">
              <w:rPr>
                <w:bCs/>
                <w:szCs w:val="24"/>
              </w:rPr>
              <w:t>dirbtuvių turinio ir</w:t>
            </w:r>
            <w:r w:rsidR="004A5AB1" w:rsidRPr="00453319">
              <w:rPr>
                <w:bCs/>
                <w:szCs w:val="24"/>
              </w:rPr>
              <w:t xml:space="preserve"> kokybės priežiūra, efektyvumo vertinimas ir kokybės valdymas</w:t>
            </w:r>
            <w:r w:rsidR="00D50423" w:rsidRPr="008248F2">
              <w:rPr>
                <w:bCs/>
                <w:szCs w:val="24"/>
              </w:rPr>
              <w:t xml:space="preserve">. </w:t>
            </w:r>
          </w:p>
          <w:p w14:paraId="67E30456" w14:textId="5A81EAB4" w:rsidR="004A5AB1" w:rsidRPr="008248F2" w:rsidRDefault="0019517B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D50423" w:rsidRPr="008248F2">
              <w:rPr>
                <w:bCs/>
                <w:szCs w:val="24"/>
              </w:rPr>
              <w:t xml:space="preserve"> vertinama, ar </w:t>
            </w:r>
            <w:r w:rsidR="000531E5">
              <w:rPr>
                <w:bCs/>
                <w:szCs w:val="24"/>
              </w:rPr>
              <w:t>dirbtuvių</w:t>
            </w:r>
            <w:r w:rsidR="00D50423" w:rsidRPr="008248F2">
              <w:rPr>
                <w:bCs/>
                <w:szCs w:val="24"/>
              </w:rPr>
              <w:t xml:space="preserve"> organizavimo plane numatyti priežiūros ir kokybės valdymo etapai, už priežiūrą atsakingi asmenys</w:t>
            </w:r>
            <w:r w:rsidR="001B2168" w:rsidRPr="008248F2">
              <w:rPr>
                <w:bCs/>
                <w:szCs w:val="24"/>
              </w:rPr>
              <w:t xml:space="preserve"> (paslaugų teikimo ir kokybės valdymo komandos narių vardai, pavardės, pareigos, kvalifikacija ir pagrindiniai uždaviniai)</w:t>
            </w:r>
            <w:r w:rsidR="00D50423" w:rsidRPr="008248F2">
              <w:rPr>
                <w:bCs/>
                <w:szCs w:val="24"/>
              </w:rPr>
              <w:t>.</w:t>
            </w:r>
          </w:p>
        </w:tc>
        <w:tc>
          <w:tcPr>
            <w:tcW w:w="2551" w:type="dxa"/>
          </w:tcPr>
          <w:p w14:paraId="0B2A5773" w14:textId="1AAFCC85" w:rsidR="004A5AB1" w:rsidRPr="008248F2" w:rsidRDefault="00453319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>
              <w:rPr>
                <w:bCs/>
                <w:color w:val="000000" w:themeColor="text1"/>
                <w:szCs w:val="24"/>
                <w:lang w:val="en-US"/>
              </w:rPr>
              <w:t>1</w:t>
            </w:r>
            <w:r w:rsidR="006008BF" w:rsidRPr="008248F2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en-US"/>
              </w:rPr>
              <w:t>bal</w:t>
            </w:r>
            <w:r w:rsidR="00E75A19">
              <w:rPr>
                <w:bCs/>
                <w:color w:val="000000" w:themeColor="text1"/>
                <w:szCs w:val="24"/>
                <w:lang w:val="en-US"/>
              </w:rPr>
              <w:t>a</w:t>
            </w:r>
            <w:r w:rsidR="00E75A19">
              <w:rPr>
                <w:bCs/>
                <w:color w:val="000000" w:themeColor="text1"/>
                <w:lang w:val="en-US"/>
              </w:rPr>
              <w:t>s</w:t>
            </w:r>
          </w:p>
        </w:tc>
      </w:tr>
      <w:tr w:rsidR="006008BF" w:rsidRPr="008248F2" w14:paraId="1EB73A74" w14:textId="77777777" w:rsidTr="00F42B5B">
        <w:tc>
          <w:tcPr>
            <w:tcW w:w="992" w:type="dxa"/>
          </w:tcPr>
          <w:p w14:paraId="4E99BDE0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6380" w:type="dxa"/>
          </w:tcPr>
          <w:p w14:paraId="6941D92C" w14:textId="77777777" w:rsidR="007E388E" w:rsidRDefault="006008BF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Nuolatinis galimų </w:t>
            </w:r>
            <w:r w:rsidR="00BB283C" w:rsidRPr="008248F2">
              <w:rPr>
                <w:bCs/>
                <w:szCs w:val="24"/>
              </w:rPr>
              <w:t>sutarties</w:t>
            </w:r>
            <w:r w:rsidRPr="008248F2">
              <w:rPr>
                <w:bCs/>
                <w:szCs w:val="24"/>
              </w:rPr>
              <w:t xml:space="preserve"> rizikų aktualizavimas, </w:t>
            </w:r>
            <w:r w:rsidR="00BB283C" w:rsidRPr="008248F2">
              <w:rPr>
                <w:bCs/>
                <w:szCs w:val="24"/>
              </w:rPr>
              <w:t>sutarties</w:t>
            </w:r>
            <w:r w:rsidRPr="008248F2">
              <w:rPr>
                <w:bCs/>
                <w:szCs w:val="24"/>
              </w:rPr>
              <w:t xml:space="preserve"> rizikų žurnalo pildymas, priemonių rizikoms suvaldyti taikymas</w:t>
            </w:r>
            <w:r w:rsidR="001B2168" w:rsidRPr="008248F2">
              <w:rPr>
                <w:bCs/>
                <w:szCs w:val="24"/>
              </w:rPr>
              <w:t xml:space="preserve">.  </w:t>
            </w:r>
          </w:p>
          <w:p w14:paraId="7B160706" w14:textId="5FA19012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1B2168" w:rsidRPr="008248F2">
              <w:rPr>
                <w:bCs/>
                <w:szCs w:val="24"/>
              </w:rPr>
              <w:t xml:space="preserve"> patikrinama, ar numatyti etapai, kurių metų atnaujinama rizikų informacija ir valdomos naujai atsirandančios rizikos, už rizikų valdymą atsakingi asmenys (narių vardai, pavardės, pareigos, kvalifikacija ir pagrindiniai uždaviniai).</w:t>
            </w:r>
          </w:p>
        </w:tc>
        <w:tc>
          <w:tcPr>
            <w:tcW w:w="2551" w:type="dxa"/>
          </w:tcPr>
          <w:p w14:paraId="17186A6B" w14:textId="39C25CF5" w:rsidR="006008BF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en-US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>0,5</w:t>
            </w:r>
            <w:r w:rsidR="006008BF" w:rsidRPr="008248F2">
              <w:rPr>
                <w:bCs/>
                <w:color w:val="000000" w:themeColor="text1"/>
                <w:szCs w:val="24"/>
                <w:lang w:val="en-US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en-US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en-US"/>
              </w:rPr>
              <w:t>o</w:t>
            </w:r>
          </w:p>
        </w:tc>
      </w:tr>
      <w:tr w:rsidR="006008BF" w:rsidRPr="008248F2" w14:paraId="1E83138B" w14:textId="77777777" w:rsidTr="00F42B5B">
        <w:tc>
          <w:tcPr>
            <w:tcW w:w="992" w:type="dxa"/>
          </w:tcPr>
          <w:p w14:paraId="7469A3BA" w14:textId="77777777" w:rsidR="006008BF" w:rsidRPr="008248F2" w:rsidRDefault="006008BF" w:rsidP="00CB0DCD">
            <w:pPr>
              <w:pStyle w:val="Pagrindinistekstas"/>
              <w:numPr>
                <w:ilvl w:val="0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931" w:type="dxa"/>
            <w:gridSpan w:val="2"/>
          </w:tcPr>
          <w:p w14:paraId="0896DC03" w14:textId="60BC1496" w:rsidR="006008BF" w:rsidRPr="00395960" w:rsidRDefault="00BB283C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  <w:lang w:val="pt-BR"/>
              </w:rPr>
            </w:pPr>
            <w:r w:rsidRPr="00395960">
              <w:rPr>
                <w:b/>
                <w:color w:val="000000" w:themeColor="text1"/>
                <w:szCs w:val="24"/>
              </w:rPr>
              <w:t>Sutarties</w:t>
            </w:r>
            <w:r w:rsidR="006008BF" w:rsidRPr="00395960">
              <w:rPr>
                <w:b/>
                <w:szCs w:val="24"/>
              </w:rPr>
              <w:t xml:space="preserve"> </w:t>
            </w:r>
            <w:r w:rsidR="001B61B6" w:rsidRPr="00395960">
              <w:rPr>
                <w:b/>
                <w:szCs w:val="24"/>
              </w:rPr>
              <w:t>o</w:t>
            </w:r>
            <w:r w:rsidR="006008BF" w:rsidRPr="00395960">
              <w:rPr>
                <w:b/>
                <w:szCs w:val="24"/>
              </w:rPr>
              <w:t xml:space="preserve">rganizaciniai </w:t>
            </w:r>
            <w:r w:rsidR="005E0387" w:rsidRPr="00395960">
              <w:rPr>
                <w:b/>
                <w:szCs w:val="24"/>
              </w:rPr>
              <w:t>aspektai</w:t>
            </w:r>
          </w:p>
        </w:tc>
      </w:tr>
      <w:tr w:rsidR="006008BF" w:rsidRPr="008248F2" w14:paraId="0149C6B4" w14:textId="77777777" w:rsidTr="00F42B5B">
        <w:tc>
          <w:tcPr>
            <w:tcW w:w="992" w:type="dxa"/>
          </w:tcPr>
          <w:p w14:paraId="26D5D756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08331545" w14:textId="366645D1" w:rsidR="007E388E" w:rsidRDefault="006008BF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Elektroninės </w:t>
            </w:r>
            <w:r w:rsidR="002B00E4">
              <w:rPr>
                <w:bCs/>
                <w:szCs w:val="24"/>
              </w:rPr>
              <w:t>dirbtuvių</w:t>
            </w:r>
            <w:r w:rsidR="00F80EAC" w:rsidRPr="008248F2">
              <w:rPr>
                <w:bCs/>
                <w:szCs w:val="24"/>
              </w:rPr>
              <w:t xml:space="preserve"> </w:t>
            </w:r>
            <w:r w:rsidRPr="008248F2">
              <w:rPr>
                <w:bCs/>
                <w:szCs w:val="24"/>
              </w:rPr>
              <w:t xml:space="preserve">administravimo sistemos </w:t>
            </w:r>
            <w:r w:rsidR="00756557" w:rsidRPr="008248F2">
              <w:rPr>
                <w:bCs/>
                <w:szCs w:val="24"/>
              </w:rPr>
              <w:t xml:space="preserve">naudojimas </w:t>
            </w:r>
            <w:r w:rsidR="00136A9D" w:rsidRPr="008248F2">
              <w:rPr>
                <w:bCs/>
                <w:szCs w:val="24"/>
              </w:rPr>
              <w:t xml:space="preserve">(aprašyti sistemą ir jos </w:t>
            </w:r>
            <w:r w:rsidR="00B54EDA" w:rsidRPr="008248F2">
              <w:rPr>
                <w:bCs/>
                <w:szCs w:val="24"/>
              </w:rPr>
              <w:t xml:space="preserve">pagrindinius </w:t>
            </w:r>
            <w:r w:rsidR="00BD05EA" w:rsidRPr="008248F2">
              <w:rPr>
                <w:bCs/>
                <w:szCs w:val="24"/>
              </w:rPr>
              <w:t>funkcionalumus)</w:t>
            </w:r>
            <w:r w:rsidR="00774DC0" w:rsidRPr="008248F2">
              <w:rPr>
                <w:bCs/>
                <w:szCs w:val="24"/>
              </w:rPr>
              <w:t xml:space="preserve">. </w:t>
            </w:r>
          </w:p>
          <w:p w14:paraId="74B2CA24" w14:textId="3429878D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774DC0" w:rsidRPr="008248F2">
              <w:rPr>
                <w:bCs/>
                <w:szCs w:val="24"/>
              </w:rPr>
              <w:t xml:space="preserve"> vertinama, ar pateiktas trumpas (pagrindiniai parametrai) sistemos aprašymas ir, ar nurodyti funkcionalumai atitinka Techn</w:t>
            </w:r>
            <w:r w:rsidR="00F71389" w:rsidRPr="008248F2">
              <w:rPr>
                <w:bCs/>
                <w:szCs w:val="24"/>
              </w:rPr>
              <w:t xml:space="preserve">inės specifikacijos </w:t>
            </w:r>
            <w:r w:rsidR="00774DC0" w:rsidRPr="008248F2">
              <w:rPr>
                <w:bCs/>
                <w:szCs w:val="24"/>
              </w:rPr>
              <w:t>reikalavimus.</w:t>
            </w:r>
          </w:p>
        </w:tc>
        <w:tc>
          <w:tcPr>
            <w:tcW w:w="2551" w:type="dxa"/>
          </w:tcPr>
          <w:p w14:paraId="0A01C75C" w14:textId="204086A5" w:rsidR="006008BF" w:rsidRPr="008248F2" w:rsidRDefault="006008BF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1 balas</w:t>
            </w:r>
          </w:p>
        </w:tc>
      </w:tr>
      <w:tr w:rsidR="006008BF" w:rsidRPr="008248F2" w14:paraId="75D5BC3E" w14:textId="77777777" w:rsidTr="00F42B5B">
        <w:tc>
          <w:tcPr>
            <w:tcW w:w="992" w:type="dxa"/>
          </w:tcPr>
          <w:p w14:paraId="2F22872A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5855CC4A" w14:textId="3D579B26" w:rsidR="007E388E" w:rsidRDefault="002B00E4" w:rsidP="00CB0DCD">
            <w:pPr>
              <w:pStyle w:val="Pagrindinistekstas"/>
              <w:tabs>
                <w:tab w:val="left" w:pos="642"/>
              </w:tabs>
              <w:ind w:firstLine="0"/>
              <w:rPr>
                <w:rStyle w:val="Grietas"/>
                <w:b w:val="0"/>
                <w:szCs w:val="24"/>
              </w:rPr>
            </w:pPr>
            <w:r>
              <w:rPr>
                <w:bCs/>
                <w:szCs w:val="24"/>
              </w:rPr>
              <w:t>Dirbtuvių</w:t>
            </w:r>
            <w:r w:rsidR="006008BF" w:rsidRPr="008248F2">
              <w:rPr>
                <w:bCs/>
                <w:szCs w:val="24"/>
              </w:rPr>
              <w:t xml:space="preserve"> vertinimo anketos suderinimas su </w:t>
            </w:r>
            <w:r w:rsidR="00F27AD0" w:rsidRPr="008248F2">
              <w:rPr>
                <w:bCs/>
                <w:szCs w:val="24"/>
              </w:rPr>
              <w:t>Perkančiąja organizacija.</w:t>
            </w:r>
            <w:r w:rsidR="00F71389" w:rsidRPr="008248F2">
              <w:rPr>
                <w:rStyle w:val="Grietas"/>
                <w:b w:val="0"/>
                <w:szCs w:val="24"/>
              </w:rPr>
              <w:t xml:space="preserve"> </w:t>
            </w:r>
          </w:p>
          <w:p w14:paraId="5AA82083" w14:textId="66A06464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F71389" w:rsidRPr="008248F2">
              <w:rPr>
                <w:bCs/>
                <w:szCs w:val="24"/>
              </w:rPr>
              <w:t xml:space="preserve"> patikrinama, ar numatytas su Perkančiąja organizacija </w:t>
            </w:r>
            <w:r w:rsidR="002B00E4">
              <w:rPr>
                <w:bCs/>
                <w:szCs w:val="24"/>
              </w:rPr>
              <w:t>dirbtuvių</w:t>
            </w:r>
            <w:r w:rsidR="00F71389" w:rsidRPr="008248F2">
              <w:rPr>
                <w:bCs/>
                <w:szCs w:val="24"/>
              </w:rPr>
              <w:t xml:space="preserve"> vertinimo ataskaitos suderinimo etapas</w:t>
            </w:r>
            <w:r w:rsidR="0066773B" w:rsidRPr="008248F2">
              <w:rPr>
                <w:bCs/>
                <w:szCs w:val="24"/>
              </w:rPr>
              <w:t xml:space="preserve">, ar paskirti kvalifikuoti atsakingi asmenys ir </w:t>
            </w:r>
            <w:r w:rsidR="00304400">
              <w:rPr>
                <w:bCs/>
                <w:szCs w:val="24"/>
              </w:rPr>
              <w:t xml:space="preserve">numatyti </w:t>
            </w:r>
            <w:r w:rsidR="0066773B" w:rsidRPr="008248F2">
              <w:rPr>
                <w:bCs/>
                <w:szCs w:val="24"/>
              </w:rPr>
              <w:t>pagrindiniai uždaviniai).</w:t>
            </w:r>
          </w:p>
        </w:tc>
        <w:tc>
          <w:tcPr>
            <w:tcW w:w="2551" w:type="dxa"/>
          </w:tcPr>
          <w:p w14:paraId="7EF41BA6" w14:textId="78EAC441" w:rsidR="006008BF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0,5</w:t>
            </w:r>
            <w:r w:rsidR="006008BF"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6008BF" w:rsidRPr="008248F2" w14:paraId="2AD67FA8" w14:textId="77777777" w:rsidTr="00F42B5B">
        <w:tc>
          <w:tcPr>
            <w:tcW w:w="992" w:type="dxa"/>
          </w:tcPr>
          <w:p w14:paraId="3D045F35" w14:textId="77777777" w:rsidR="006008BF" w:rsidRPr="008248F2" w:rsidRDefault="006008BF" w:rsidP="00CB0DCD">
            <w:pPr>
              <w:pStyle w:val="Pagrindinistekstas"/>
              <w:numPr>
                <w:ilvl w:val="0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8931" w:type="dxa"/>
            <w:gridSpan w:val="2"/>
          </w:tcPr>
          <w:p w14:paraId="0C90D20A" w14:textId="0DE4AB2A" w:rsidR="006008BF" w:rsidRPr="00DB6AED" w:rsidRDefault="006008BF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  <w:lang w:val="pt-BR"/>
              </w:rPr>
            </w:pPr>
            <w:r w:rsidRPr="00DB6AED">
              <w:rPr>
                <w:b/>
                <w:szCs w:val="24"/>
              </w:rPr>
              <w:t>Lektorių pasirengimo etapas</w:t>
            </w:r>
          </w:p>
        </w:tc>
      </w:tr>
      <w:tr w:rsidR="009424D9" w:rsidRPr="008248F2" w14:paraId="679ACC1B" w14:textId="77777777" w:rsidTr="00F42B5B">
        <w:tc>
          <w:tcPr>
            <w:tcW w:w="992" w:type="dxa"/>
          </w:tcPr>
          <w:p w14:paraId="344B0E94" w14:textId="77777777" w:rsidR="009424D9" w:rsidRPr="008248F2" w:rsidRDefault="009424D9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09338F28" w14:textId="77777777" w:rsidR="007E388E" w:rsidRDefault="0031515F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Pagal kiekvieną savivaldybę </w:t>
            </w:r>
            <w:r w:rsidR="009424D9" w:rsidRPr="008248F2">
              <w:rPr>
                <w:bCs/>
                <w:szCs w:val="24"/>
              </w:rPr>
              <w:t xml:space="preserve">priskirtų </w:t>
            </w:r>
            <w:r w:rsidRPr="008248F2">
              <w:rPr>
                <w:bCs/>
                <w:szCs w:val="24"/>
              </w:rPr>
              <w:t xml:space="preserve">visų lektorių </w:t>
            </w:r>
            <w:r w:rsidR="009424D9" w:rsidRPr="008248F2">
              <w:rPr>
                <w:bCs/>
                <w:szCs w:val="24"/>
              </w:rPr>
              <w:t>sąraša</w:t>
            </w:r>
            <w:r w:rsidR="007A74FC" w:rsidRPr="008248F2">
              <w:rPr>
                <w:bCs/>
                <w:szCs w:val="24"/>
              </w:rPr>
              <w:t>s.</w:t>
            </w:r>
            <w:r w:rsidR="0066773B" w:rsidRPr="008248F2">
              <w:rPr>
                <w:bCs/>
                <w:szCs w:val="24"/>
              </w:rPr>
              <w:t xml:space="preserve"> </w:t>
            </w:r>
          </w:p>
          <w:p w14:paraId="3E7B0541" w14:textId="7D65E39A" w:rsidR="009424D9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66773B" w:rsidRPr="008248F2">
              <w:rPr>
                <w:bCs/>
                <w:szCs w:val="24"/>
              </w:rPr>
              <w:t xml:space="preserve"> patikrinama, ar </w:t>
            </w:r>
            <w:r w:rsidR="000E70D2" w:rsidRPr="008248F2">
              <w:rPr>
                <w:bCs/>
                <w:szCs w:val="24"/>
              </w:rPr>
              <w:t xml:space="preserve">kiekvienai savivaldybei </w:t>
            </w:r>
            <w:r w:rsidR="00C53ABB">
              <w:rPr>
                <w:bCs/>
                <w:szCs w:val="24"/>
              </w:rPr>
              <w:t xml:space="preserve">yra </w:t>
            </w:r>
            <w:r w:rsidR="000E70D2" w:rsidRPr="008248F2">
              <w:rPr>
                <w:bCs/>
                <w:szCs w:val="24"/>
              </w:rPr>
              <w:t>priskirtas lektorius, lektorius-ekspertas (vardai, pavardės, pareigos, kvalifikacija).</w:t>
            </w:r>
          </w:p>
        </w:tc>
        <w:tc>
          <w:tcPr>
            <w:tcW w:w="2551" w:type="dxa"/>
          </w:tcPr>
          <w:p w14:paraId="10855F04" w14:textId="787108DD" w:rsidR="009424D9" w:rsidRPr="008248F2" w:rsidRDefault="009424D9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1</w:t>
            </w:r>
            <w:r w:rsidR="00A104EA" w:rsidRPr="008248F2">
              <w:rPr>
                <w:bCs/>
                <w:color w:val="000000" w:themeColor="text1"/>
                <w:szCs w:val="24"/>
                <w:lang w:val="pt-BR"/>
              </w:rPr>
              <w:t>,5</w:t>
            </w:r>
            <w:r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6008BF" w:rsidRPr="008248F2" w14:paraId="04BD3A57" w14:textId="77777777" w:rsidTr="00F42B5B">
        <w:tc>
          <w:tcPr>
            <w:tcW w:w="992" w:type="dxa"/>
          </w:tcPr>
          <w:p w14:paraId="18A3681C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1B32A632" w14:textId="6FADE254" w:rsidR="007E388E" w:rsidRDefault="00F27AD0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>Metodinių nurodymų lektoriams parengimas, e. paslaugų demonstracinės medžiagos ir aplinkų parengimas</w:t>
            </w:r>
            <w:r w:rsidR="009424D9" w:rsidRPr="008248F2">
              <w:rPr>
                <w:bCs/>
                <w:szCs w:val="24"/>
              </w:rPr>
              <w:t xml:space="preserve">, </w:t>
            </w:r>
            <w:r w:rsidR="00337C5D">
              <w:rPr>
                <w:bCs/>
                <w:szCs w:val="24"/>
              </w:rPr>
              <w:t>dirbtuvių</w:t>
            </w:r>
            <w:r w:rsidR="009424D9" w:rsidRPr="008248F2">
              <w:rPr>
                <w:bCs/>
                <w:szCs w:val="24"/>
              </w:rPr>
              <w:t xml:space="preserve"> turinio suderinimas su Perkančiąja organizacija.</w:t>
            </w:r>
            <w:r w:rsidR="009424D9" w:rsidRPr="008248F2" w:rsidDel="00F27AD0">
              <w:rPr>
                <w:bCs/>
                <w:szCs w:val="24"/>
              </w:rPr>
              <w:t xml:space="preserve"> </w:t>
            </w:r>
          </w:p>
          <w:p w14:paraId="4FDDB30B" w14:textId="13911585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66773B" w:rsidRPr="008248F2">
              <w:rPr>
                <w:bCs/>
                <w:szCs w:val="24"/>
              </w:rPr>
              <w:t xml:space="preserve"> patikrinama, ar </w:t>
            </w:r>
            <w:r w:rsidR="000E70D2" w:rsidRPr="008248F2">
              <w:rPr>
                <w:bCs/>
                <w:szCs w:val="24"/>
              </w:rPr>
              <w:t xml:space="preserve">numatytas metodinės medžiagos lektoriams parengimo etapas, ar nustatyti atsakingi asmenys (vardai, pavardės, pareigos, kvalifikacija) </w:t>
            </w:r>
            <w:r w:rsidR="0066773B" w:rsidRPr="008248F2">
              <w:rPr>
                <w:bCs/>
                <w:szCs w:val="24"/>
              </w:rPr>
              <w:t>ir ar numatytas su Perkančiąja organizacija suderinimo etapas.</w:t>
            </w:r>
          </w:p>
        </w:tc>
        <w:tc>
          <w:tcPr>
            <w:tcW w:w="2551" w:type="dxa"/>
          </w:tcPr>
          <w:p w14:paraId="072A81AB" w14:textId="1AE89504" w:rsidR="006008BF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0,5</w:t>
            </w:r>
            <w:r w:rsidR="006008BF"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6008BF" w:rsidRPr="008248F2" w14:paraId="5FEE0C35" w14:textId="77777777" w:rsidTr="00F42B5B">
        <w:tc>
          <w:tcPr>
            <w:tcW w:w="992" w:type="dxa"/>
          </w:tcPr>
          <w:p w14:paraId="6569C98E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16255B59" w14:textId="77777777" w:rsidR="007E388E" w:rsidRDefault="006008BF" w:rsidP="00CB0DCD">
            <w:pPr>
              <w:pStyle w:val="Pagrindinistekstas"/>
              <w:tabs>
                <w:tab w:val="left" w:pos="465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>Lektori</w:t>
            </w:r>
            <w:r w:rsidR="000E7AB0" w:rsidRPr="008248F2">
              <w:rPr>
                <w:bCs/>
                <w:szCs w:val="24"/>
              </w:rPr>
              <w:t xml:space="preserve">aus-eksperto </w:t>
            </w:r>
            <w:r w:rsidRPr="008248F2">
              <w:rPr>
                <w:bCs/>
                <w:szCs w:val="24"/>
              </w:rPr>
              <w:t>konsultacijų ir metodinės pagalbos teikimas lektoriams</w:t>
            </w:r>
            <w:r w:rsidR="000E70D2" w:rsidRPr="008248F2">
              <w:rPr>
                <w:bCs/>
                <w:szCs w:val="24"/>
              </w:rPr>
              <w:t>.</w:t>
            </w:r>
            <w:r w:rsidR="000E7AB0" w:rsidRPr="008248F2">
              <w:rPr>
                <w:bCs/>
                <w:szCs w:val="24"/>
              </w:rPr>
              <w:t xml:space="preserve"> </w:t>
            </w:r>
          </w:p>
          <w:p w14:paraId="26662A06" w14:textId="6718700F" w:rsidR="006008BF" w:rsidRPr="008248F2" w:rsidRDefault="007E388E" w:rsidP="00CB0DCD">
            <w:pPr>
              <w:pStyle w:val="Pagrindinistekstas"/>
              <w:tabs>
                <w:tab w:val="left" w:pos="465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0E70D2" w:rsidRPr="008248F2">
              <w:rPr>
                <w:bCs/>
                <w:szCs w:val="24"/>
              </w:rPr>
              <w:t xml:space="preserve"> patikrinama, ar suplanuotos lektoriaus-eksperto metodinės pagalbos teikimo lektoriams </w:t>
            </w:r>
            <w:r w:rsidR="0031515F" w:rsidRPr="008248F2">
              <w:rPr>
                <w:bCs/>
                <w:szCs w:val="24"/>
              </w:rPr>
              <w:t xml:space="preserve">reguliarios </w:t>
            </w:r>
            <w:r w:rsidR="00555187" w:rsidRPr="008248F2">
              <w:rPr>
                <w:bCs/>
                <w:szCs w:val="24"/>
              </w:rPr>
              <w:t>konsultacijos</w:t>
            </w:r>
            <w:r w:rsidR="000E70D2" w:rsidRPr="008248F2">
              <w:rPr>
                <w:bCs/>
                <w:szCs w:val="24"/>
              </w:rPr>
              <w:t>.</w:t>
            </w:r>
            <w:r w:rsidR="000E70D2" w:rsidRPr="008248F2" w:rsidDel="000E70D2">
              <w:rPr>
                <w:bCs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3866EF10" w14:textId="26FD26C4" w:rsidR="006008BF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0,5</w:t>
            </w:r>
            <w:r w:rsidR="006008BF"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6008BF" w:rsidRPr="008248F2" w14:paraId="1182D15E" w14:textId="77777777" w:rsidTr="00F42B5B">
        <w:trPr>
          <w:trHeight w:val="1522"/>
        </w:trPr>
        <w:tc>
          <w:tcPr>
            <w:tcW w:w="992" w:type="dxa"/>
          </w:tcPr>
          <w:p w14:paraId="32A3E8BA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40D131AC" w14:textId="2E7F3066" w:rsidR="007E388E" w:rsidRDefault="006008BF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Reguliarūs </w:t>
            </w:r>
            <w:r w:rsidR="002B00E4">
              <w:rPr>
                <w:bCs/>
                <w:szCs w:val="24"/>
              </w:rPr>
              <w:t>dirbtuvių</w:t>
            </w:r>
            <w:r w:rsidR="0031515F" w:rsidRPr="008248F2">
              <w:rPr>
                <w:bCs/>
                <w:szCs w:val="24"/>
              </w:rPr>
              <w:t xml:space="preserve"> rezultatų </w:t>
            </w:r>
            <w:r w:rsidRPr="008248F2">
              <w:rPr>
                <w:bCs/>
                <w:szCs w:val="24"/>
              </w:rPr>
              <w:t xml:space="preserve">aptarimai, kurių metu analizuojami anketiniai </w:t>
            </w:r>
            <w:r w:rsidR="002B00E4">
              <w:rPr>
                <w:bCs/>
                <w:szCs w:val="24"/>
              </w:rPr>
              <w:t>dirbtuvių</w:t>
            </w:r>
            <w:r w:rsidRPr="008248F2">
              <w:rPr>
                <w:bCs/>
                <w:szCs w:val="24"/>
              </w:rPr>
              <w:t xml:space="preserve"> vertinimo duomenys, lyginama esama situacija ir suplanuoti </w:t>
            </w:r>
            <w:r w:rsidR="00BB283C" w:rsidRPr="008248F2">
              <w:rPr>
                <w:bCs/>
                <w:szCs w:val="24"/>
              </w:rPr>
              <w:t>sutarties</w:t>
            </w:r>
            <w:r w:rsidRPr="008248F2">
              <w:rPr>
                <w:bCs/>
                <w:szCs w:val="24"/>
              </w:rPr>
              <w:t xml:space="preserve"> rezultatai, aptariama tolesnė </w:t>
            </w:r>
            <w:r w:rsidR="000531E5">
              <w:rPr>
                <w:bCs/>
                <w:szCs w:val="24"/>
              </w:rPr>
              <w:t>dirbtuvių</w:t>
            </w:r>
            <w:r w:rsidRPr="008248F2">
              <w:rPr>
                <w:bCs/>
                <w:szCs w:val="24"/>
              </w:rPr>
              <w:t xml:space="preserve"> vykdymo eiga, sprendžiamos problemos</w:t>
            </w:r>
            <w:r w:rsidR="00555187" w:rsidRPr="008248F2">
              <w:rPr>
                <w:bCs/>
                <w:szCs w:val="24"/>
              </w:rPr>
              <w:t xml:space="preserve">. </w:t>
            </w:r>
          </w:p>
          <w:p w14:paraId="5524083A" w14:textId="0FA0BFC4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  <w:lang w:val="pt-BR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555187" w:rsidRPr="008248F2">
              <w:rPr>
                <w:bCs/>
                <w:szCs w:val="24"/>
              </w:rPr>
              <w:t xml:space="preserve"> patikrinama, ar suplanuoti </w:t>
            </w:r>
            <w:r w:rsidR="002B00E4">
              <w:rPr>
                <w:bCs/>
                <w:szCs w:val="24"/>
              </w:rPr>
              <w:t>dirbtuvių</w:t>
            </w:r>
            <w:r w:rsidR="00555187" w:rsidRPr="008248F2">
              <w:rPr>
                <w:bCs/>
                <w:szCs w:val="24"/>
              </w:rPr>
              <w:t xml:space="preserve"> </w:t>
            </w:r>
            <w:r w:rsidR="0031515F" w:rsidRPr="008248F2">
              <w:rPr>
                <w:bCs/>
                <w:szCs w:val="24"/>
              </w:rPr>
              <w:t>rezultatų</w:t>
            </w:r>
            <w:r w:rsidR="00604631" w:rsidRPr="008248F2">
              <w:rPr>
                <w:bCs/>
                <w:szCs w:val="24"/>
              </w:rPr>
              <w:t xml:space="preserve"> aptarimai</w:t>
            </w:r>
            <w:r w:rsidR="00555187" w:rsidRPr="008248F2">
              <w:rPr>
                <w:bCs/>
                <w:szCs w:val="24"/>
              </w:rPr>
              <w:t>.</w:t>
            </w:r>
          </w:p>
        </w:tc>
        <w:tc>
          <w:tcPr>
            <w:tcW w:w="2551" w:type="dxa"/>
          </w:tcPr>
          <w:p w14:paraId="625C7F0C" w14:textId="0E1BB99C" w:rsidR="006008BF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0,5</w:t>
            </w:r>
            <w:r w:rsidR="006008BF"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6008BF" w:rsidRPr="008248F2" w14:paraId="155F76AE" w14:textId="77777777" w:rsidTr="00F42B5B">
        <w:tc>
          <w:tcPr>
            <w:tcW w:w="992" w:type="dxa"/>
          </w:tcPr>
          <w:p w14:paraId="4DEFF537" w14:textId="77777777" w:rsidR="006008BF" w:rsidRPr="008248F2" w:rsidRDefault="006008BF" w:rsidP="00CB0DCD">
            <w:pPr>
              <w:pStyle w:val="Pagrindinistekstas"/>
              <w:numPr>
                <w:ilvl w:val="0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8931" w:type="dxa"/>
            <w:gridSpan w:val="2"/>
          </w:tcPr>
          <w:p w14:paraId="3706A7C8" w14:textId="11F124C2" w:rsidR="006008BF" w:rsidRPr="00DB6AED" w:rsidRDefault="00D00D27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  <w:lang w:val="pt-BR"/>
              </w:rPr>
            </w:pPr>
            <w:r w:rsidRPr="00DB6AED">
              <w:rPr>
                <w:b/>
                <w:szCs w:val="24"/>
              </w:rPr>
              <w:t>Gyventojų ir v</w:t>
            </w:r>
            <w:r w:rsidR="006008BF" w:rsidRPr="00DB6AED">
              <w:rPr>
                <w:b/>
                <w:szCs w:val="24"/>
              </w:rPr>
              <w:t>ietos bendruomenių informavimas</w:t>
            </w:r>
          </w:p>
        </w:tc>
      </w:tr>
      <w:tr w:rsidR="006008BF" w:rsidRPr="008248F2" w14:paraId="7A7011B0" w14:textId="77777777" w:rsidTr="00F42B5B">
        <w:tc>
          <w:tcPr>
            <w:tcW w:w="992" w:type="dxa"/>
          </w:tcPr>
          <w:p w14:paraId="7AFB4DCD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4CEF5DE1" w14:textId="77777777" w:rsidR="007E388E" w:rsidRDefault="006008BF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8248F2">
              <w:rPr>
                <w:bCs/>
                <w:szCs w:val="24"/>
              </w:rPr>
              <w:t xml:space="preserve">Pasirinktos informavimo priemonės ir kanalai pagal </w:t>
            </w:r>
            <w:r w:rsidRPr="00DB6AED">
              <w:rPr>
                <w:bCs/>
                <w:szCs w:val="24"/>
              </w:rPr>
              <w:t>tikslinę grupę</w:t>
            </w:r>
            <w:r w:rsidR="0031515F" w:rsidRPr="00DB6AED">
              <w:rPr>
                <w:bCs/>
                <w:szCs w:val="24"/>
              </w:rPr>
              <w:t>.</w:t>
            </w:r>
            <w:r w:rsidR="00555187" w:rsidRPr="00DB6AED">
              <w:rPr>
                <w:bCs/>
                <w:szCs w:val="24"/>
              </w:rPr>
              <w:t xml:space="preserve"> </w:t>
            </w:r>
          </w:p>
          <w:p w14:paraId="15E49F18" w14:textId="759BF9D2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555187" w:rsidRPr="00DB6AED">
              <w:rPr>
                <w:bCs/>
                <w:szCs w:val="24"/>
              </w:rPr>
              <w:t xml:space="preserve"> vertinama, ar </w:t>
            </w:r>
            <w:r w:rsidR="0031515F" w:rsidRPr="00DB6AED">
              <w:rPr>
                <w:bCs/>
                <w:szCs w:val="24"/>
              </w:rPr>
              <w:t xml:space="preserve">identifikuotos </w:t>
            </w:r>
            <w:r w:rsidR="00555187" w:rsidRPr="00DB6AED">
              <w:rPr>
                <w:bCs/>
                <w:szCs w:val="24"/>
              </w:rPr>
              <w:t xml:space="preserve">informavimo </w:t>
            </w:r>
            <w:r w:rsidR="0031515F" w:rsidRPr="00DB6AED">
              <w:rPr>
                <w:bCs/>
                <w:szCs w:val="24"/>
              </w:rPr>
              <w:t xml:space="preserve">priemonės ir </w:t>
            </w:r>
            <w:r w:rsidR="00555187" w:rsidRPr="00DB6AED">
              <w:rPr>
                <w:bCs/>
                <w:szCs w:val="24"/>
              </w:rPr>
              <w:t>kanalai pagal tikslinę grupę.</w:t>
            </w:r>
          </w:p>
        </w:tc>
        <w:tc>
          <w:tcPr>
            <w:tcW w:w="2551" w:type="dxa"/>
          </w:tcPr>
          <w:p w14:paraId="7EB82BAA" w14:textId="58B5FE88" w:rsidR="006008BF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0,5</w:t>
            </w:r>
            <w:r w:rsidR="006008BF"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6008BF" w:rsidRPr="008248F2" w14:paraId="29D309E0" w14:textId="77777777" w:rsidTr="00F42B5B">
        <w:tc>
          <w:tcPr>
            <w:tcW w:w="992" w:type="dxa"/>
          </w:tcPr>
          <w:p w14:paraId="2086BEA9" w14:textId="77777777" w:rsidR="006008BF" w:rsidRPr="008248F2" w:rsidRDefault="006008BF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6D9F66E5" w14:textId="77777777" w:rsidR="007E388E" w:rsidRDefault="002D5EFF" w:rsidP="00CB0DCD">
            <w:pPr>
              <w:pStyle w:val="Pagrindinistekstas"/>
              <w:tabs>
                <w:tab w:val="left" w:pos="642"/>
              </w:tabs>
              <w:ind w:firstLine="0"/>
              <w:rPr>
                <w:rStyle w:val="Grietas"/>
                <w:b w:val="0"/>
                <w:szCs w:val="24"/>
              </w:rPr>
            </w:pPr>
            <w:r w:rsidRPr="008248F2">
              <w:rPr>
                <w:bCs/>
                <w:szCs w:val="24"/>
              </w:rPr>
              <w:t>Informacijos, žinučių, kvietimų</w:t>
            </w:r>
            <w:r w:rsidR="006008BF" w:rsidRPr="008248F2">
              <w:rPr>
                <w:bCs/>
                <w:szCs w:val="24"/>
              </w:rPr>
              <w:t xml:space="preserve"> išplatinimas pasirinktų </w:t>
            </w:r>
            <w:r w:rsidRPr="008248F2">
              <w:rPr>
                <w:bCs/>
                <w:szCs w:val="24"/>
              </w:rPr>
              <w:t xml:space="preserve">priemonių ir </w:t>
            </w:r>
            <w:r w:rsidR="006008BF" w:rsidRPr="008248F2">
              <w:rPr>
                <w:bCs/>
                <w:szCs w:val="24"/>
              </w:rPr>
              <w:t>kanalų pagalba</w:t>
            </w:r>
            <w:r w:rsidR="0031515F" w:rsidRPr="008248F2">
              <w:rPr>
                <w:bCs/>
                <w:szCs w:val="24"/>
              </w:rPr>
              <w:t>.</w:t>
            </w:r>
            <w:r w:rsidR="00555187" w:rsidRPr="008248F2">
              <w:rPr>
                <w:rStyle w:val="Grietas"/>
                <w:b w:val="0"/>
                <w:szCs w:val="24"/>
              </w:rPr>
              <w:t xml:space="preserve"> </w:t>
            </w:r>
          </w:p>
          <w:p w14:paraId="6C4D23A5" w14:textId="68B54A46" w:rsidR="006008BF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555187" w:rsidRPr="008248F2">
              <w:rPr>
                <w:bCs/>
                <w:szCs w:val="24"/>
              </w:rPr>
              <w:t xml:space="preserve"> vertinama, ar numatyt</w:t>
            </w:r>
            <w:r w:rsidR="002D5EFF" w:rsidRPr="008248F2">
              <w:rPr>
                <w:bCs/>
                <w:szCs w:val="24"/>
              </w:rPr>
              <w:t>os informacijos, žinučių, kvietimų</w:t>
            </w:r>
            <w:r w:rsidR="00BB283C" w:rsidRPr="008248F2">
              <w:rPr>
                <w:bCs/>
                <w:szCs w:val="24"/>
              </w:rPr>
              <w:t xml:space="preserve"> </w:t>
            </w:r>
            <w:r w:rsidR="00555187" w:rsidRPr="008248F2">
              <w:rPr>
                <w:bCs/>
                <w:szCs w:val="24"/>
              </w:rPr>
              <w:t xml:space="preserve">išplatinimo </w:t>
            </w:r>
            <w:r w:rsidR="002D5EFF" w:rsidRPr="008248F2">
              <w:rPr>
                <w:bCs/>
                <w:szCs w:val="24"/>
              </w:rPr>
              <w:t xml:space="preserve">priemonės ir </w:t>
            </w:r>
            <w:r w:rsidR="00555187" w:rsidRPr="008248F2">
              <w:rPr>
                <w:bCs/>
                <w:szCs w:val="24"/>
              </w:rPr>
              <w:t xml:space="preserve">kanalai, ar pateikti objektyvūs tokių kanalų pasirinkimo argumentai, įrodantys, kad </w:t>
            </w:r>
            <w:r w:rsidR="002D5EFF" w:rsidRPr="008248F2">
              <w:rPr>
                <w:bCs/>
                <w:szCs w:val="24"/>
              </w:rPr>
              <w:t xml:space="preserve">informacija, žinutės, kvietimai </w:t>
            </w:r>
            <w:r w:rsidR="00555187" w:rsidRPr="008248F2">
              <w:rPr>
                <w:bCs/>
                <w:szCs w:val="24"/>
              </w:rPr>
              <w:t>pasieks tikslinės grupės atstovus.</w:t>
            </w:r>
          </w:p>
        </w:tc>
        <w:tc>
          <w:tcPr>
            <w:tcW w:w="2551" w:type="dxa"/>
          </w:tcPr>
          <w:p w14:paraId="665D715E" w14:textId="052910BE" w:rsidR="006008BF" w:rsidRPr="008248F2" w:rsidRDefault="00A104EA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2</w:t>
            </w:r>
            <w:r w:rsidR="00AB44E2" w:rsidRPr="008248F2">
              <w:rPr>
                <w:bCs/>
                <w:color w:val="000000" w:themeColor="text1"/>
                <w:szCs w:val="24"/>
                <w:lang w:val="pt-BR"/>
              </w:rPr>
              <w:t xml:space="preserve"> bala</w:t>
            </w:r>
            <w:r w:rsidRPr="008248F2">
              <w:rPr>
                <w:bCs/>
                <w:color w:val="000000" w:themeColor="text1"/>
                <w:szCs w:val="24"/>
                <w:lang w:val="pt-BR"/>
              </w:rPr>
              <w:t>i</w:t>
            </w:r>
          </w:p>
        </w:tc>
      </w:tr>
      <w:tr w:rsidR="006008BF" w:rsidRPr="008248F2" w14:paraId="1F1D01E6" w14:textId="77777777" w:rsidTr="00F42B5B">
        <w:tc>
          <w:tcPr>
            <w:tcW w:w="992" w:type="dxa"/>
          </w:tcPr>
          <w:p w14:paraId="54BB0684" w14:textId="77777777" w:rsidR="006008BF" w:rsidRPr="008248F2" w:rsidRDefault="006008BF" w:rsidP="00CB0DCD">
            <w:pPr>
              <w:pStyle w:val="Pagrindinistekstas"/>
              <w:numPr>
                <w:ilvl w:val="0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8931" w:type="dxa"/>
            <w:gridSpan w:val="2"/>
          </w:tcPr>
          <w:p w14:paraId="65844A23" w14:textId="4042D00B" w:rsidR="006008BF" w:rsidRPr="00DB6AED" w:rsidRDefault="00807A2F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  <w:lang w:val="pt-BR"/>
              </w:rPr>
            </w:pPr>
            <w:r>
              <w:rPr>
                <w:b/>
                <w:szCs w:val="24"/>
              </w:rPr>
              <w:t xml:space="preserve">Dalyvių registravimas į </w:t>
            </w:r>
            <w:r w:rsidR="002B00E4">
              <w:rPr>
                <w:b/>
                <w:szCs w:val="24"/>
              </w:rPr>
              <w:t>dirbtuves</w:t>
            </w:r>
          </w:p>
        </w:tc>
      </w:tr>
      <w:tr w:rsidR="00AB44E2" w:rsidRPr="008248F2" w14:paraId="6008FB54" w14:textId="77777777" w:rsidTr="00F42B5B">
        <w:tc>
          <w:tcPr>
            <w:tcW w:w="992" w:type="dxa"/>
          </w:tcPr>
          <w:p w14:paraId="114022AA" w14:textId="77777777" w:rsidR="00AB44E2" w:rsidRPr="008248F2" w:rsidRDefault="00AB44E2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7CF23AA3" w14:textId="6DCA8C92" w:rsidR="007E388E" w:rsidRDefault="00AB44E2" w:rsidP="00CB0DCD">
            <w:pPr>
              <w:pStyle w:val="Pagrindinistekstas"/>
              <w:tabs>
                <w:tab w:val="left" w:pos="642"/>
              </w:tabs>
              <w:ind w:firstLine="0"/>
              <w:rPr>
                <w:rStyle w:val="Grietas"/>
                <w:b w:val="0"/>
                <w:szCs w:val="24"/>
              </w:rPr>
            </w:pPr>
            <w:r w:rsidRPr="008248F2">
              <w:rPr>
                <w:bCs/>
                <w:szCs w:val="24"/>
              </w:rPr>
              <w:t xml:space="preserve">Dalyvių registracija </w:t>
            </w:r>
            <w:r w:rsidR="00961D55">
              <w:rPr>
                <w:bCs/>
                <w:szCs w:val="24"/>
              </w:rPr>
              <w:t xml:space="preserve">į renginius atsižvelgiant į </w:t>
            </w:r>
            <w:r w:rsidRPr="008248F2">
              <w:rPr>
                <w:bCs/>
                <w:szCs w:val="24"/>
              </w:rPr>
              <w:t>dalyvių poreikius, vietą ir laiką.</w:t>
            </w:r>
            <w:r w:rsidR="00555187" w:rsidRPr="008248F2">
              <w:rPr>
                <w:rStyle w:val="Grietas"/>
                <w:b w:val="0"/>
                <w:szCs w:val="24"/>
              </w:rPr>
              <w:t xml:space="preserve"> </w:t>
            </w:r>
          </w:p>
          <w:p w14:paraId="647E8C7A" w14:textId="3D585FC2" w:rsidR="00AB44E2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555187" w:rsidRPr="008248F2">
              <w:rPr>
                <w:bCs/>
                <w:szCs w:val="24"/>
              </w:rPr>
              <w:t xml:space="preserve"> vertinama, ar numatyta dalyvių registracija į </w:t>
            </w:r>
            <w:r w:rsidR="00961D55">
              <w:rPr>
                <w:bCs/>
                <w:szCs w:val="24"/>
              </w:rPr>
              <w:t xml:space="preserve">renginius </w:t>
            </w:r>
            <w:r w:rsidR="00555187" w:rsidRPr="008248F2">
              <w:rPr>
                <w:bCs/>
                <w:szCs w:val="24"/>
              </w:rPr>
              <w:t>pagal dalyvių poreikius, vietą ir laiką.</w:t>
            </w:r>
          </w:p>
        </w:tc>
        <w:tc>
          <w:tcPr>
            <w:tcW w:w="2551" w:type="dxa"/>
          </w:tcPr>
          <w:p w14:paraId="65E0116A" w14:textId="0FCBACE7" w:rsidR="00AB44E2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0,5</w:t>
            </w:r>
            <w:r w:rsidR="00AB44E2" w:rsidRPr="008248F2">
              <w:rPr>
                <w:bCs/>
                <w:color w:val="000000" w:themeColor="text1"/>
                <w:szCs w:val="24"/>
                <w:lang w:val="pt-BR"/>
              </w:rPr>
              <w:t xml:space="preserve">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o</w:t>
            </w:r>
          </w:p>
        </w:tc>
      </w:tr>
      <w:tr w:rsidR="00AB44E2" w:rsidRPr="008248F2" w14:paraId="011BBDEA" w14:textId="77777777" w:rsidTr="00F42B5B">
        <w:tc>
          <w:tcPr>
            <w:tcW w:w="992" w:type="dxa"/>
          </w:tcPr>
          <w:p w14:paraId="411AD45C" w14:textId="77777777" w:rsidR="00AB44E2" w:rsidRPr="008248F2" w:rsidRDefault="00AB44E2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1BE4BCBF" w14:textId="32DE1E96" w:rsidR="007E388E" w:rsidRDefault="002B00E4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Dirbtuvių</w:t>
            </w:r>
            <w:r w:rsidR="00AB44E2" w:rsidRPr="008248F2">
              <w:rPr>
                <w:bCs/>
                <w:szCs w:val="24"/>
              </w:rPr>
              <w:t xml:space="preserve"> renginių tvarkaraščių sudarymas, </w:t>
            </w:r>
            <w:r>
              <w:rPr>
                <w:bCs/>
                <w:szCs w:val="24"/>
              </w:rPr>
              <w:t>dirbtuvių</w:t>
            </w:r>
            <w:r w:rsidR="00AB44E2" w:rsidRPr="008248F2">
              <w:rPr>
                <w:bCs/>
                <w:szCs w:val="24"/>
              </w:rPr>
              <w:t xml:space="preserve"> renginių dalyvių sąrašų formavimas ir suderinimas su </w:t>
            </w:r>
            <w:r w:rsidR="00F27AD0" w:rsidRPr="008248F2">
              <w:rPr>
                <w:bCs/>
                <w:szCs w:val="24"/>
              </w:rPr>
              <w:t>Perkančiąja organizacija</w:t>
            </w:r>
            <w:r w:rsidR="00555187" w:rsidRPr="008248F2">
              <w:rPr>
                <w:bCs/>
                <w:szCs w:val="24"/>
              </w:rPr>
              <w:t xml:space="preserve">. </w:t>
            </w:r>
          </w:p>
          <w:p w14:paraId="3D519D5F" w14:textId="2B322C92" w:rsidR="00AB44E2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555187" w:rsidRPr="008248F2">
              <w:rPr>
                <w:bCs/>
                <w:szCs w:val="24"/>
              </w:rPr>
              <w:t xml:space="preserve"> patikrinama, ar numatytas </w:t>
            </w:r>
            <w:r w:rsidR="000531E5">
              <w:rPr>
                <w:bCs/>
                <w:szCs w:val="24"/>
              </w:rPr>
              <w:t>dirbtuvių</w:t>
            </w:r>
            <w:r w:rsidR="00555187" w:rsidRPr="008248F2">
              <w:rPr>
                <w:bCs/>
                <w:szCs w:val="24"/>
              </w:rPr>
              <w:t xml:space="preserve"> tvarkaraščių sudarymo, </w:t>
            </w:r>
            <w:r w:rsidR="000531E5">
              <w:rPr>
                <w:bCs/>
                <w:szCs w:val="24"/>
              </w:rPr>
              <w:t>dirbtuvių</w:t>
            </w:r>
            <w:r w:rsidR="00555187" w:rsidRPr="008248F2">
              <w:rPr>
                <w:bCs/>
                <w:szCs w:val="24"/>
              </w:rPr>
              <w:t xml:space="preserve"> dalyvių sąrašų formavimo etapas, ar nustatyti atsakingi asmenys (vardai, pavardės, pareigos, kvalifikacija) ir</w:t>
            </w:r>
            <w:r w:rsidR="00B54EDA" w:rsidRPr="008248F2">
              <w:rPr>
                <w:bCs/>
                <w:szCs w:val="24"/>
              </w:rPr>
              <w:t>,</w:t>
            </w:r>
            <w:r w:rsidR="00555187" w:rsidRPr="008248F2">
              <w:rPr>
                <w:bCs/>
                <w:szCs w:val="24"/>
              </w:rPr>
              <w:t xml:space="preserve"> ar numatytas su Perkančiąja organizacija suderinimo etapas.</w:t>
            </w:r>
          </w:p>
        </w:tc>
        <w:tc>
          <w:tcPr>
            <w:tcW w:w="2551" w:type="dxa"/>
          </w:tcPr>
          <w:p w14:paraId="7F0F1814" w14:textId="60E1AC3E" w:rsidR="00AB44E2" w:rsidRPr="008248F2" w:rsidRDefault="00A104EA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>1</w:t>
            </w:r>
            <w:r w:rsidR="00AB44E2" w:rsidRPr="008248F2">
              <w:rPr>
                <w:bCs/>
                <w:color w:val="000000" w:themeColor="text1"/>
                <w:szCs w:val="24"/>
                <w:lang w:val="pt-BR"/>
              </w:rPr>
              <w:t xml:space="preserve"> balas</w:t>
            </w:r>
          </w:p>
        </w:tc>
      </w:tr>
      <w:tr w:rsidR="00AB44E2" w:rsidRPr="008248F2" w14:paraId="0E5F7E0F" w14:textId="77777777" w:rsidTr="00F42B5B">
        <w:tc>
          <w:tcPr>
            <w:tcW w:w="992" w:type="dxa"/>
          </w:tcPr>
          <w:p w14:paraId="44A2163B" w14:textId="77777777" w:rsidR="00AB44E2" w:rsidRPr="008248F2" w:rsidRDefault="00AB44E2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1198E9D8" w14:textId="30526AEC" w:rsidR="007E388E" w:rsidRDefault="002B00E4" w:rsidP="00CB0DCD">
            <w:pPr>
              <w:pStyle w:val="Pagrindinistekstas"/>
              <w:tabs>
                <w:tab w:val="left" w:pos="642"/>
              </w:tabs>
              <w:ind w:firstLine="0"/>
              <w:rPr>
                <w:rStyle w:val="Grietas"/>
                <w:b w:val="0"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Dirbtuvėms</w:t>
            </w:r>
            <w:r w:rsidR="00AB44E2" w:rsidRPr="008248F2">
              <w:rPr>
                <w:bCs/>
                <w:color w:val="000000" w:themeColor="text1"/>
                <w:szCs w:val="24"/>
              </w:rPr>
              <w:t xml:space="preserve"> reikalingos techninės įrangos ir tinkamų patalpų parengimas ir užtikrinimas</w:t>
            </w:r>
            <w:r w:rsidR="00143425" w:rsidRPr="008248F2">
              <w:rPr>
                <w:bCs/>
                <w:color w:val="000000" w:themeColor="text1"/>
                <w:szCs w:val="24"/>
              </w:rPr>
              <w:t xml:space="preserve"> kiekvienoje savivaldybėje</w:t>
            </w:r>
            <w:r w:rsidR="00F27AD0" w:rsidRPr="008248F2">
              <w:rPr>
                <w:bCs/>
                <w:color w:val="000000" w:themeColor="text1"/>
                <w:szCs w:val="24"/>
              </w:rPr>
              <w:t>.</w:t>
            </w:r>
            <w:r w:rsidR="00555187" w:rsidRPr="008248F2">
              <w:rPr>
                <w:rStyle w:val="Grietas"/>
                <w:b w:val="0"/>
                <w:color w:val="000000" w:themeColor="text1"/>
                <w:szCs w:val="24"/>
              </w:rPr>
              <w:t xml:space="preserve"> </w:t>
            </w:r>
          </w:p>
          <w:p w14:paraId="193BB3EC" w14:textId="2E8F7BBD" w:rsidR="00AB44E2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555187" w:rsidRPr="008248F2">
              <w:rPr>
                <w:bCs/>
                <w:color w:val="000000" w:themeColor="text1"/>
                <w:szCs w:val="24"/>
              </w:rPr>
              <w:t xml:space="preserve"> </w:t>
            </w:r>
            <w:r w:rsidR="00BB283C" w:rsidRPr="008248F2">
              <w:rPr>
                <w:bCs/>
                <w:szCs w:val="24"/>
              </w:rPr>
              <w:t xml:space="preserve">patikrinama, ar tiekėjas </w:t>
            </w:r>
            <w:r w:rsidR="00C177DC">
              <w:rPr>
                <w:bCs/>
                <w:szCs w:val="24"/>
              </w:rPr>
              <w:t xml:space="preserve">yra pateikęs kiekvienoje savivaldybėje </w:t>
            </w:r>
            <w:r>
              <w:rPr>
                <w:bCs/>
                <w:szCs w:val="24"/>
              </w:rPr>
              <w:t xml:space="preserve">numatytų </w:t>
            </w:r>
            <w:r w:rsidR="002B00E4">
              <w:rPr>
                <w:bCs/>
                <w:szCs w:val="24"/>
              </w:rPr>
              <w:t>dirbtuvių</w:t>
            </w:r>
            <w:r w:rsidR="00C177DC">
              <w:rPr>
                <w:bCs/>
                <w:szCs w:val="24"/>
              </w:rPr>
              <w:t xml:space="preserve"> patalpų sąrašą, ar </w:t>
            </w:r>
            <w:r w:rsidR="00BB283C" w:rsidRPr="008248F2">
              <w:rPr>
                <w:bCs/>
                <w:szCs w:val="24"/>
              </w:rPr>
              <w:t xml:space="preserve">yra sudaręs sutartis, susitarimus ar ketinimų protokolus dėl patalpų naudojimo </w:t>
            </w:r>
            <w:r w:rsidR="002B00E4">
              <w:rPr>
                <w:bCs/>
                <w:szCs w:val="24"/>
              </w:rPr>
              <w:t>dirbtuvėms</w:t>
            </w:r>
            <w:r w:rsidR="00BB283C" w:rsidRPr="008248F2">
              <w:rPr>
                <w:bCs/>
                <w:szCs w:val="24"/>
              </w:rPr>
              <w:t xml:space="preserve"> kiekvienoje savivaldybėje. Šiuose dokumentuose turi būti nurodytas patalpų aprašymas (patalpų adresas, patvirtinimas, kad patalpos prireikus bus pritaikytos specialiesiems dalyvių poreikiams) ir pateikta informacija apie numatytą </w:t>
            </w:r>
            <w:r w:rsidR="000531E5">
              <w:rPr>
                <w:bCs/>
                <w:szCs w:val="24"/>
              </w:rPr>
              <w:t>dirbtuvėms</w:t>
            </w:r>
            <w:r w:rsidR="00BB283C" w:rsidRPr="008248F2">
              <w:rPr>
                <w:bCs/>
                <w:szCs w:val="24"/>
              </w:rPr>
              <w:t xml:space="preserve"> reikalingą techninę įrangą.</w:t>
            </w:r>
          </w:p>
        </w:tc>
        <w:tc>
          <w:tcPr>
            <w:tcW w:w="2551" w:type="dxa"/>
          </w:tcPr>
          <w:p w14:paraId="22721A16" w14:textId="45C573D9" w:rsidR="00AB44E2" w:rsidRPr="008248F2" w:rsidRDefault="00180A4A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pt-BR"/>
              </w:rPr>
              <w:t xml:space="preserve">3 </w:t>
            </w:r>
            <w:r w:rsidR="006F69C4" w:rsidRPr="008248F2">
              <w:rPr>
                <w:bCs/>
                <w:color w:val="000000" w:themeColor="text1"/>
                <w:szCs w:val="24"/>
                <w:lang w:val="pt-BR"/>
              </w:rPr>
              <w:t>bala</w:t>
            </w:r>
            <w:r w:rsidR="006F69C4">
              <w:rPr>
                <w:bCs/>
                <w:color w:val="000000" w:themeColor="text1"/>
                <w:szCs w:val="24"/>
                <w:lang w:val="pt-BR"/>
              </w:rPr>
              <w:t>i</w:t>
            </w:r>
          </w:p>
        </w:tc>
      </w:tr>
      <w:tr w:rsidR="00AB44E2" w:rsidRPr="008248F2" w14:paraId="1356AA83" w14:textId="77777777" w:rsidTr="00F42B5B">
        <w:tc>
          <w:tcPr>
            <w:tcW w:w="992" w:type="dxa"/>
          </w:tcPr>
          <w:p w14:paraId="3E7F002B" w14:textId="77777777" w:rsidR="00AB44E2" w:rsidRPr="008248F2" w:rsidRDefault="00AB44E2" w:rsidP="00CB0DCD">
            <w:pPr>
              <w:pStyle w:val="Pagrindinistekstas"/>
              <w:numPr>
                <w:ilvl w:val="0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8931" w:type="dxa"/>
            <w:gridSpan w:val="2"/>
          </w:tcPr>
          <w:p w14:paraId="2397D86E" w14:textId="52B3A4DA" w:rsidR="00AB44E2" w:rsidRPr="007E388E" w:rsidRDefault="000531E5" w:rsidP="00CB0DCD">
            <w:pPr>
              <w:pStyle w:val="Pagrindinistekstas"/>
              <w:tabs>
                <w:tab w:val="left" w:pos="1560"/>
              </w:tabs>
              <w:ind w:firstLine="0"/>
              <w:rPr>
                <w:b/>
                <w:color w:val="000000" w:themeColor="text1"/>
                <w:szCs w:val="24"/>
                <w:lang w:val="pt-BR"/>
              </w:rPr>
            </w:pPr>
            <w:r>
              <w:rPr>
                <w:b/>
                <w:color w:val="000000" w:themeColor="text1"/>
                <w:szCs w:val="24"/>
                <w:lang w:val="pt-BR"/>
              </w:rPr>
              <w:t>Dirbtuvių organizavimas</w:t>
            </w:r>
          </w:p>
        </w:tc>
      </w:tr>
      <w:tr w:rsidR="00AB44E2" w:rsidRPr="008248F2" w14:paraId="107163AA" w14:textId="77777777" w:rsidTr="00F42B5B">
        <w:tc>
          <w:tcPr>
            <w:tcW w:w="992" w:type="dxa"/>
          </w:tcPr>
          <w:p w14:paraId="78652368" w14:textId="77777777" w:rsidR="00AB44E2" w:rsidRPr="008248F2" w:rsidRDefault="00AB44E2" w:rsidP="00CB0DCD">
            <w:pPr>
              <w:pStyle w:val="Pagrindinistekstas"/>
              <w:numPr>
                <w:ilvl w:val="1"/>
                <w:numId w:val="25"/>
              </w:numPr>
              <w:tabs>
                <w:tab w:val="left" w:pos="1560"/>
              </w:tabs>
              <w:ind w:left="0" w:firstLine="0"/>
              <w:rPr>
                <w:bCs/>
                <w:color w:val="000000" w:themeColor="text1"/>
                <w:szCs w:val="24"/>
                <w:lang w:val="pt-BR"/>
              </w:rPr>
            </w:pPr>
          </w:p>
        </w:tc>
        <w:tc>
          <w:tcPr>
            <w:tcW w:w="6380" w:type="dxa"/>
          </w:tcPr>
          <w:p w14:paraId="3E1A0E3D" w14:textId="791E89F9" w:rsidR="007E388E" w:rsidRDefault="002B00E4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Dirbtuvių</w:t>
            </w:r>
            <w:r w:rsidR="00F27AD0" w:rsidRPr="008248F2">
              <w:rPr>
                <w:bCs/>
                <w:szCs w:val="24"/>
              </w:rPr>
              <w:t xml:space="preserve"> </w:t>
            </w:r>
            <w:r w:rsidR="00AB44E2" w:rsidRPr="008248F2">
              <w:rPr>
                <w:bCs/>
                <w:szCs w:val="24"/>
              </w:rPr>
              <w:t>vykdymo planas (vieta, tikslinės grupės atstovų skaičius)</w:t>
            </w:r>
            <w:r w:rsidR="00F27AD0" w:rsidRPr="008248F2">
              <w:rPr>
                <w:bCs/>
                <w:szCs w:val="24"/>
              </w:rPr>
              <w:t>.</w:t>
            </w:r>
            <w:r w:rsidR="00604631" w:rsidRPr="008248F2">
              <w:rPr>
                <w:bCs/>
                <w:szCs w:val="24"/>
              </w:rPr>
              <w:t xml:space="preserve"> </w:t>
            </w:r>
          </w:p>
          <w:p w14:paraId="5B0C414B" w14:textId="5EEC7202" w:rsidR="00AB44E2" w:rsidRPr="008248F2" w:rsidRDefault="007E388E" w:rsidP="00CB0DCD">
            <w:pPr>
              <w:pStyle w:val="Pagrindinistekstas"/>
              <w:tabs>
                <w:tab w:val="left" w:pos="642"/>
              </w:tabs>
              <w:ind w:firstLine="0"/>
              <w:rPr>
                <w:bCs/>
                <w:szCs w:val="24"/>
              </w:rPr>
            </w:pPr>
            <w:r w:rsidRPr="0019517B">
              <w:rPr>
                <w:rStyle w:val="Grietas"/>
                <w:b w:val="0"/>
                <w:szCs w:val="24"/>
                <w:u w:val="single"/>
              </w:rPr>
              <w:t>Tikrinimas:</w:t>
            </w:r>
            <w:r w:rsidR="00604631" w:rsidRPr="008248F2">
              <w:rPr>
                <w:bCs/>
                <w:szCs w:val="24"/>
              </w:rPr>
              <w:t xml:space="preserve"> patikrinama, ar pateikta </w:t>
            </w:r>
            <w:r w:rsidR="002B00E4">
              <w:rPr>
                <w:bCs/>
                <w:szCs w:val="24"/>
              </w:rPr>
              <w:t>dirbtuvių</w:t>
            </w:r>
            <w:r w:rsidR="00604631" w:rsidRPr="008248F2">
              <w:rPr>
                <w:bCs/>
                <w:szCs w:val="24"/>
              </w:rPr>
              <w:t xml:space="preserve"> vykdymo plano santrauka (pateikiama informacija pagal savivaldybes, nurodant </w:t>
            </w:r>
            <w:r w:rsidR="002B00E4">
              <w:rPr>
                <w:bCs/>
                <w:szCs w:val="24"/>
              </w:rPr>
              <w:t>dirbtuvių</w:t>
            </w:r>
            <w:r w:rsidR="00604631" w:rsidRPr="008248F2">
              <w:rPr>
                <w:bCs/>
                <w:szCs w:val="24"/>
              </w:rPr>
              <w:t xml:space="preserve"> vietą, lektorius, </w:t>
            </w:r>
            <w:r w:rsidR="00604631" w:rsidRPr="00DA00DC">
              <w:rPr>
                <w:bCs/>
                <w:szCs w:val="24"/>
              </w:rPr>
              <w:t xml:space="preserve">prognozuojamą </w:t>
            </w:r>
            <w:r w:rsidR="002B00E4">
              <w:rPr>
                <w:bCs/>
                <w:szCs w:val="24"/>
              </w:rPr>
              <w:t>dirbtuvių</w:t>
            </w:r>
            <w:r w:rsidR="00BD61C1" w:rsidRPr="00DA00DC">
              <w:rPr>
                <w:bCs/>
                <w:szCs w:val="24"/>
              </w:rPr>
              <w:t xml:space="preserve"> dalyvių</w:t>
            </w:r>
            <w:r w:rsidR="00604631" w:rsidRPr="00DA00DC">
              <w:rPr>
                <w:bCs/>
                <w:szCs w:val="24"/>
              </w:rPr>
              <w:t xml:space="preserve"> skaičių</w:t>
            </w:r>
            <w:r w:rsidR="00604631" w:rsidRPr="008248F2">
              <w:rPr>
                <w:bCs/>
                <w:szCs w:val="24"/>
              </w:rPr>
              <w:t xml:space="preserve">). </w:t>
            </w:r>
          </w:p>
        </w:tc>
        <w:tc>
          <w:tcPr>
            <w:tcW w:w="2551" w:type="dxa"/>
          </w:tcPr>
          <w:p w14:paraId="0031C579" w14:textId="0DF12CE0" w:rsidR="00AB44E2" w:rsidRPr="008248F2" w:rsidRDefault="00604631" w:rsidP="00CB0DCD">
            <w:pPr>
              <w:pStyle w:val="Pagrindinistekstas"/>
              <w:tabs>
                <w:tab w:val="left" w:pos="1560"/>
              </w:tabs>
              <w:ind w:firstLine="0"/>
              <w:rPr>
                <w:bCs/>
                <w:color w:val="000000" w:themeColor="text1"/>
                <w:szCs w:val="24"/>
                <w:lang w:val="pt-BR"/>
              </w:rPr>
            </w:pPr>
            <w:r w:rsidRPr="008248F2">
              <w:rPr>
                <w:bCs/>
                <w:color w:val="000000" w:themeColor="text1"/>
                <w:szCs w:val="24"/>
                <w:lang w:val="en-US"/>
              </w:rPr>
              <w:t xml:space="preserve">3 </w:t>
            </w:r>
            <w:r w:rsidR="00AB44E2" w:rsidRPr="008248F2">
              <w:rPr>
                <w:bCs/>
                <w:color w:val="000000" w:themeColor="text1"/>
                <w:szCs w:val="24"/>
                <w:lang w:val="pt-BR"/>
              </w:rPr>
              <w:t>bala</w:t>
            </w:r>
            <w:r w:rsidRPr="008248F2">
              <w:rPr>
                <w:bCs/>
                <w:color w:val="000000" w:themeColor="text1"/>
                <w:szCs w:val="24"/>
                <w:lang w:val="pt-BR"/>
              </w:rPr>
              <w:t>i</w:t>
            </w:r>
          </w:p>
        </w:tc>
      </w:tr>
    </w:tbl>
    <w:p w14:paraId="65C40360" w14:textId="71A57F5E" w:rsidR="007A74FC" w:rsidRPr="008248F2" w:rsidRDefault="007A74FC" w:rsidP="00CB0DCD">
      <w:pPr>
        <w:pStyle w:val="Pagrindinistekstas"/>
        <w:tabs>
          <w:tab w:val="left" w:pos="1560"/>
        </w:tabs>
        <w:ind w:firstLine="0"/>
        <w:rPr>
          <w:bCs/>
          <w:i/>
          <w:iCs/>
          <w:color w:val="000000" w:themeColor="text1"/>
          <w:szCs w:val="24"/>
        </w:rPr>
      </w:pPr>
    </w:p>
    <w:p w14:paraId="2F734808" w14:textId="474A1811" w:rsidR="00644F2E" w:rsidRPr="008248F2" w:rsidRDefault="00644F2E" w:rsidP="00CB0DCD">
      <w:pPr>
        <w:pStyle w:val="Pagrindinistekstas"/>
        <w:tabs>
          <w:tab w:val="left" w:pos="993"/>
        </w:tabs>
        <w:ind w:firstLine="0"/>
        <w:rPr>
          <w:bCs/>
          <w:i/>
          <w:color w:val="000000" w:themeColor="text1"/>
          <w:szCs w:val="24"/>
        </w:rPr>
      </w:pPr>
      <w:r w:rsidRPr="008248F2">
        <w:rPr>
          <w:bCs/>
          <w:i/>
          <w:color w:val="000000" w:themeColor="text1"/>
          <w:szCs w:val="24"/>
        </w:rPr>
        <w:t xml:space="preserve">Perkančioji organizacija pabrėžia, kad, jeigu tiekėjas nepateiks kurios </w:t>
      </w:r>
      <w:r w:rsidR="00C21881">
        <w:rPr>
          <w:bCs/>
          <w:i/>
          <w:color w:val="000000" w:themeColor="text1"/>
          <w:szCs w:val="24"/>
        </w:rPr>
        <w:t xml:space="preserve">nors </w:t>
      </w:r>
      <w:r w:rsidRPr="008248F2">
        <w:rPr>
          <w:bCs/>
          <w:i/>
          <w:color w:val="000000" w:themeColor="text1"/>
          <w:szCs w:val="24"/>
        </w:rPr>
        <w:t xml:space="preserve">iš </w:t>
      </w:r>
      <w:r w:rsidR="009444DC" w:rsidRPr="008248F2">
        <w:rPr>
          <w:bCs/>
          <w:i/>
          <w:color w:val="000000" w:themeColor="text1"/>
          <w:szCs w:val="24"/>
        </w:rPr>
        <w:t>1.2.</w:t>
      </w:r>
      <w:r w:rsidR="00F4357A" w:rsidRPr="008248F2">
        <w:rPr>
          <w:bCs/>
          <w:i/>
          <w:color w:val="000000" w:themeColor="text1"/>
          <w:szCs w:val="24"/>
        </w:rPr>
        <w:t>1</w:t>
      </w:r>
      <w:r w:rsidRPr="008248F2">
        <w:rPr>
          <w:bCs/>
          <w:i/>
          <w:color w:val="000000" w:themeColor="text1"/>
          <w:szCs w:val="24"/>
        </w:rPr>
        <w:t xml:space="preserve"> punkt</w:t>
      </w:r>
      <w:r w:rsidR="00C21881">
        <w:rPr>
          <w:bCs/>
          <w:i/>
          <w:color w:val="000000" w:themeColor="text1"/>
          <w:szCs w:val="24"/>
        </w:rPr>
        <w:t xml:space="preserve">o </w:t>
      </w:r>
      <w:r w:rsidR="009831A4">
        <w:rPr>
          <w:bCs/>
          <w:i/>
          <w:color w:val="000000" w:themeColor="text1"/>
          <w:szCs w:val="24"/>
        </w:rPr>
        <w:t>l</w:t>
      </w:r>
      <w:r w:rsidR="00C21881">
        <w:rPr>
          <w:bCs/>
          <w:i/>
          <w:color w:val="000000" w:themeColor="text1"/>
          <w:szCs w:val="24"/>
        </w:rPr>
        <w:t>entelėje Nr. 2</w:t>
      </w:r>
      <w:r w:rsidRPr="008248F2">
        <w:rPr>
          <w:bCs/>
          <w:i/>
          <w:color w:val="000000" w:themeColor="text1"/>
          <w:szCs w:val="24"/>
        </w:rPr>
        <w:t xml:space="preserve"> nurodytos informacijos, arba ją pateiks nepilna apimtimi, perkančioji organizacija nevertins šios informacijos ir neprašys paaiškinti/patikslinti. Jeigu tiekėjas nepateiks kurios iš </w:t>
      </w:r>
      <w:r w:rsidR="00F4357A" w:rsidRPr="008248F2">
        <w:rPr>
          <w:bCs/>
          <w:i/>
          <w:color w:val="000000" w:themeColor="text1"/>
          <w:szCs w:val="24"/>
        </w:rPr>
        <w:t>1.2.1</w:t>
      </w:r>
      <w:r w:rsidRPr="008248F2">
        <w:rPr>
          <w:bCs/>
          <w:i/>
          <w:color w:val="000000" w:themeColor="text1"/>
          <w:szCs w:val="24"/>
        </w:rPr>
        <w:t xml:space="preserve"> punkt</w:t>
      </w:r>
      <w:r w:rsidR="009831A4">
        <w:rPr>
          <w:bCs/>
          <w:i/>
          <w:color w:val="000000" w:themeColor="text1"/>
          <w:szCs w:val="24"/>
        </w:rPr>
        <w:t>o lentelėje Nr. 2</w:t>
      </w:r>
      <w:r w:rsidRPr="008248F2">
        <w:rPr>
          <w:bCs/>
          <w:i/>
          <w:color w:val="000000" w:themeColor="text1"/>
          <w:szCs w:val="24"/>
        </w:rPr>
        <w:t xml:space="preserve"> nurodytos informacijos, tiekėjui nebus suteiktas balas pagal atitinkamą ekonominio vertinimo </w:t>
      </w:r>
      <w:r w:rsidR="00BB283C" w:rsidRPr="008248F2">
        <w:rPr>
          <w:bCs/>
          <w:i/>
          <w:color w:val="000000" w:themeColor="text1"/>
          <w:szCs w:val="24"/>
        </w:rPr>
        <w:t>reikalavimą</w:t>
      </w:r>
      <w:r w:rsidRPr="008248F2">
        <w:rPr>
          <w:bCs/>
          <w:i/>
          <w:color w:val="000000" w:themeColor="text1"/>
          <w:szCs w:val="24"/>
        </w:rPr>
        <w:t>.</w:t>
      </w:r>
    </w:p>
    <w:p w14:paraId="749F28C1" w14:textId="10BB9BE4" w:rsidR="00644F2E" w:rsidRPr="00DA00DC" w:rsidRDefault="0076521E" w:rsidP="00CB0DCD">
      <w:pPr>
        <w:rPr>
          <w:b/>
          <w:color w:val="000000" w:themeColor="text1"/>
          <w:szCs w:val="24"/>
        </w:rPr>
      </w:pPr>
      <w:r w:rsidRPr="00DA00DC">
        <w:rPr>
          <w:b/>
          <w:i/>
          <w:iCs/>
          <w:color w:val="000000" w:themeColor="text1"/>
          <w:szCs w:val="24"/>
        </w:rPr>
        <w:t xml:space="preserve">Jeigu tiekėjas </w:t>
      </w:r>
      <w:r w:rsidR="00DD6AFC" w:rsidRPr="00DA00DC">
        <w:rPr>
          <w:b/>
          <w:i/>
          <w:iCs/>
          <w:color w:val="000000" w:themeColor="text1"/>
          <w:szCs w:val="24"/>
        </w:rPr>
        <w:t xml:space="preserve">surinks už </w:t>
      </w:r>
      <w:r w:rsidR="00DD6AFC" w:rsidRPr="00DA00DC">
        <w:rPr>
          <w:rStyle w:val="Komentaronuoroda"/>
          <w:b/>
          <w:i/>
          <w:iCs/>
          <w:color w:val="000000" w:themeColor="text1"/>
          <w:sz w:val="24"/>
          <w:szCs w:val="24"/>
        </w:rPr>
        <w:t>(T</w:t>
      </w:r>
      <w:r w:rsidR="00DD6AFC" w:rsidRPr="00DA00DC">
        <w:rPr>
          <w:rStyle w:val="Komentaronuoroda"/>
          <w:b/>
          <w:i/>
          <w:iCs/>
          <w:color w:val="000000" w:themeColor="text1"/>
          <w:sz w:val="24"/>
          <w:szCs w:val="24"/>
          <w:vertAlign w:val="subscript"/>
        </w:rPr>
        <w:t>1</w:t>
      </w:r>
      <w:r w:rsidR="00DD6AFC" w:rsidRPr="00DA00DC">
        <w:rPr>
          <w:rStyle w:val="Komentaronuoroda"/>
          <w:b/>
          <w:i/>
          <w:iCs/>
          <w:color w:val="000000" w:themeColor="text1"/>
          <w:sz w:val="24"/>
          <w:szCs w:val="24"/>
        </w:rPr>
        <w:t>)</w:t>
      </w:r>
      <w:r w:rsidR="00DD6AFC" w:rsidRPr="00DA00DC">
        <w:rPr>
          <w:rStyle w:val="Komentaronuoroda"/>
          <w:b/>
          <w:color w:val="000000" w:themeColor="text1"/>
          <w:sz w:val="24"/>
          <w:szCs w:val="24"/>
        </w:rPr>
        <w:t xml:space="preserve"> </w:t>
      </w:r>
      <w:r w:rsidR="007102A8">
        <w:rPr>
          <w:rStyle w:val="Komentaronuoroda"/>
          <w:b/>
          <w:color w:val="000000" w:themeColor="text1"/>
          <w:sz w:val="24"/>
          <w:szCs w:val="24"/>
        </w:rPr>
        <w:t>„</w:t>
      </w:r>
      <w:r w:rsidR="007102A8">
        <w:rPr>
          <w:b/>
          <w:i/>
          <w:iCs/>
          <w:color w:val="000000" w:themeColor="text1"/>
          <w:szCs w:val="24"/>
        </w:rPr>
        <w:t>D</w:t>
      </w:r>
      <w:r w:rsidR="002B00E4">
        <w:rPr>
          <w:b/>
          <w:i/>
          <w:iCs/>
          <w:color w:val="000000" w:themeColor="text1"/>
          <w:szCs w:val="24"/>
        </w:rPr>
        <w:t>irbtuvių</w:t>
      </w:r>
      <w:r w:rsidR="00DD6AFC" w:rsidRPr="00DA00DC">
        <w:rPr>
          <w:b/>
          <w:i/>
          <w:iCs/>
          <w:color w:val="000000" w:themeColor="text1"/>
          <w:szCs w:val="24"/>
        </w:rPr>
        <w:t xml:space="preserve"> organizavimo planas</w:t>
      </w:r>
      <w:r w:rsidR="007102A8">
        <w:rPr>
          <w:b/>
          <w:i/>
          <w:iCs/>
          <w:color w:val="000000" w:themeColor="text1"/>
          <w:szCs w:val="24"/>
        </w:rPr>
        <w:t>“</w:t>
      </w:r>
      <w:r w:rsidR="00DD6AFC" w:rsidRPr="00DA00DC">
        <w:rPr>
          <w:b/>
          <w:i/>
          <w:iCs/>
          <w:color w:val="000000" w:themeColor="text1"/>
          <w:szCs w:val="24"/>
        </w:rPr>
        <w:t xml:space="preserve"> kriterijų vertinimą maž</w:t>
      </w:r>
      <w:r w:rsidR="007102A8">
        <w:rPr>
          <w:b/>
          <w:i/>
          <w:iCs/>
          <w:color w:val="000000" w:themeColor="text1"/>
          <w:szCs w:val="24"/>
        </w:rPr>
        <w:t xml:space="preserve">esnį </w:t>
      </w:r>
      <w:r w:rsidR="00DD6AFC" w:rsidRPr="00DA00DC">
        <w:rPr>
          <w:b/>
          <w:i/>
          <w:iCs/>
          <w:color w:val="000000" w:themeColor="text1"/>
          <w:szCs w:val="24"/>
        </w:rPr>
        <w:t>nei 5 bal</w:t>
      </w:r>
      <w:r w:rsidR="007102A8">
        <w:rPr>
          <w:b/>
          <w:i/>
          <w:iCs/>
          <w:color w:val="000000" w:themeColor="text1"/>
          <w:szCs w:val="24"/>
        </w:rPr>
        <w:t>ai</w:t>
      </w:r>
      <w:r w:rsidR="00DD6AFC" w:rsidRPr="00DA00DC">
        <w:rPr>
          <w:b/>
          <w:i/>
          <w:iCs/>
          <w:color w:val="000000" w:themeColor="text1"/>
          <w:szCs w:val="24"/>
        </w:rPr>
        <w:t>, jo pasiūlymas bus atmestas</w:t>
      </w:r>
      <w:r w:rsidR="00DD6AFC" w:rsidRPr="00DA00DC">
        <w:rPr>
          <w:b/>
          <w:color w:val="000000" w:themeColor="text1"/>
          <w:szCs w:val="24"/>
        </w:rPr>
        <w:t>.</w:t>
      </w:r>
    </w:p>
    <w:p w14:paraId="4F06FFAF" w14:textId="77777777" w:rsidR="004163F0" w:rsidRPr="008248F2" w:rsidRDefault="004163F0" w:rsidP="00CB0DCD">
      <w:pPr>
        <w:rPr>
          <w:bCs/>
          <w:color w:val="000000" w:themeColor="text1"/>
          <w:szCs w:val="24"/>
        </w:rPr>
      </w:pPr>
    </w:p>
    <w:p w14:paraId="0F92BDF8" w14:textId="42D1F33B" w:rsidR="00AB44E2" w:rsidRPr="008248F2" w:rsidRDefault="00644F2E" w:rsidP="00CB0DCD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8248F2">
        <w:rPr>
          <w:rFonts w:ascii="Times New Roman" w:hAnsi="Times New Roman"/>
          <w:bCs/>
          <w:color w:val="000000" w:themeColor="text1"/>
        </w:rPr>
        <w:t xml:space="preserve">Trečiojo kriterijaus </w:t>
      </w:r>
      <w:r w:rsidR="00AB44E2" w:rsidRPr="00F42B5B">
        <w:rPr>
          <w:rFonts w:ascii="Times New Roman" w:hAnsi="Times New Roman"/>
          <w:bCs/>
          <w:i/>
          <w:iCs/>
          <w:color w:val="000000" w:themeColor="text1"/>
        </w:rPr>
        <w:t>projekto vadovo</w:t>
      </w:r>
      <w:r w:rsidR="00AB44E2" w:rsidRPr="008248F2">
        <w:rPr>
          <w:rFonts w:ascii="Times New Roman" w:hAnsi="Times New Roman"/>
          <w:bCs/>
          <w:color w:val="000000" w:themeColor="text1"/>
        </w:rPr>
        <w:t xml:space="preserve"> </w:t>
      </w:r>
      <w:r w:rsidR="00AB44E2" w:rsidRPr="00F42B5B">
        <w:rPr>
          <w:rFonts w:ascii="Times New Roman" w:hAnsi="Times New Roman"/>
          <w:bCs/>
          <w:i/>
          <w:iCs/>
          <w:color w:val="000000" w:themeColor="text1"/>
        </w:rPr>
        <w:t>patirtis</w:t>
      </w:r>
      <w:r w:rsidR="00AB44E2" w:rsidRPr="008248F2">
        <w:rPr>
          <w:rFonts w:ascii="Times New Roman" w:hAnsi="Times New Roman"/>
          <w:bCs/>
          <w:color w:val="000000" w:themeColor="text1"/>
        </w:rPr>
        <w:t xml:space="preserve"> (T</w:t>
      </w:r>
      <w:r w:rsidR="00AB44E2" w:rsidRPr="008248F2">
        <w:rPr>
          <w:rFonts w:ascii="Times New Roman" w:hAnsi="Times New Roman"/>
          <w:bCs/>
          <w:color w:val="000000" w:themeColor="text1"/>
          <w:vertAlign w:val="subscript"/>
        </w:rPr>
        <w:t>2</w:t>
      </w:r>
      <w:r w:rsidR="00AB44E2" w:rsidRPr="008248F2">
        <w:rPr>
          <w:rFonts w:ascii="Times New Roman" w:hAnsi="Times New Roman"/>
          <w:bCs/>
          <w:color w:val="000000" w:themeColor="text1"/>
        </w:rPr>
        <w:t>)</w:t>
      </w:r>
      <w:r w:rsidR="00AB44E2" w:rsidRPr="008248F2">
        <w:rPr>
          <w:rFonts w:ascii="Times New Roman" w:hAnsi="Times New Roman"/>
          <w:bCs/>
          <w:i/>
          <w:iCs/>
          <w:color w:val="000000" w:themeColor="text1"/>
        </w:rPr>
        <w:t xml:space="preserve">. </w:t>
      </w:r>
      <w:r w:rsidR="00AB44E2" w:rsidRPr="008248F2">
        <w:rPr>
          <w:rFonts w:ascii="Times New Roman" w:hAnsi="Times New Roman"/>
          <w:bCs/>
        </w:rPr>
        <w:t>Tiekėjas turės pateikti projektų vadovo užpildytą specialisto patirties atitikties reikalavimams lentelę</w:t>
      </w:r>
      <w:r w:rsidR="00E20E75">
        <w:rPr>
          <w:rFonts w:ascii="Times New Roman" w:hAnsi="Times New Roman"/>
          <w:bCs/>
        </w:rPr>
        <w:t xml:space="preserve"> pagal Specialiųjų pirkimo sąlygų </w:t>
      </w:r>
      <w:r w:rsidR="00E20E75" w:rsidRPr="00DA00DC">
        <w:rPr>
          <w:rFonts w:ascii="Times New Roman" w:hAnsi="Times New Roman"/>
          <w:bCs/>
        </w:rPr>
        <w:t>11</w:t>
      </w:r>
      <w:r w:rsidR="00E20E75">
        <w:rPr>
          <w:rFonts w:ascii="Times New Roman" w:hAnsi="Times New Roman"/>
          <w:bCs/>
        </w:rPr>
        <w:t xml:space="preserve"> priedą ir</w:t>
      </w:r>
      <w:r w:rsidR="006565E1" w:rsidRPr="008248F2">
        <w:rPr>
          <w:rFonts w:ascii="Times New Roman" w:hAnsi="Times New Roman"/>
          <w:bCs/>
        </w:rPr>
        <w:t xml:space="preserve"> </w:t>
      </w:r>
      <w:r w:rsidR="00193508">
        <w:rPr>
          <w:rFonts w:ascii="Times New Roman" w:hAnsi="Times New Roman"/>
          <w:bCs/>
        </w:rPr>
        <w:t>E</w:t>
      </w:r>
      <w:r w:rsidR="006565E1" w:rsidRPr="008248F2">
        <w:rPr>
          <w:rFonts w:ascii="Times New Roman" w:hAnsi="Times New Roman"/>
          <w:bCs/>
        </w:rPr>
        <w:t>konominio vertinimo kriterijaus lentelę</w:t>
      </w:r>
      <w:r w:rsidR="00AB44E2" w:rsidRPr="008248F2">
        <w:rPr>
          <w:rFonts w:ascii="Times New Roman" w:hAnsi="Times New Roman"/>
          <w:bCs/>
        </w:rPr>
        <w:t xml:space="preserve"> pagal Specialiųjų pirkimo </w:t>
      </w:r>
      <w:r w:rsidR="00AB44E2" w:rsidRPr="00F45172">
        <w:rPr>
          <w:rFonts w:ascii="Times New Roman" w:hAnsi="Times New Roman"/>
          <w:bCs/>
        </w:rPr>
        <w:t xml:space="preserve">sąlygų </w:t>
      </w:r>
      <w:r w:rsidR="00661120" w:rsidRPr="00193508">
        <w:rPr>
          <w:rFonts w:ascii="Times New Roman" w:hAnsi="Times New Roman"/>
          <w:bCs/>
        </w:rPr>
        <w:t xml:space="preserve">12 </w:t>
      </w:r>
      <w:r w:rsidR="00AB44E2" w:rsidRPr="00F45172">
        <w:rPr>
          <w:rFonts w:ascii="Times New Roman" w:hAnsi="Times New Roman"/>
          <w:bCs/>
        </w:rPr>
        <w:t>pried</w:t>
      </w:r>
      <w:r w:rsidR="00F45172" w:rsidRPr="00193508">
        <w:rPr>
          <w:rFonts w:ascii="Times New Roman" w:hAnsi="Times New Roman"/>
          <w:bCs/>
        </w:rPr>
        <w:t>ą</w:t>
      </w:r>
      <w:r w:rsidR="00AB44E2" w:rsidRPr="00F45172">
        <w:rPr>
          <w:rFonts w:ascii="Times New Roman" w:hAnsi="Times New Roman"/>
          <w:bCs/>
        </w:rPr>
        <w:t>.</w:t>
      </w:r>
      <w:r w:rsidR="00AB44E2" w:rsidRPr="008248F2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="00AB44E2" w:rsidRPr="008248F2">
        <w:rPr>
          <w:rFonts w:ascii="Times New Roman" w:hAnsi="Times New Roman"/>
          <w:bCs/>
        </w:rPr>
        <w:t>Kompetencijos kriterijui balai suteikiami vadovaujantis šiais reikalavimais:</w:t>
      </w:r>
    </w:p>
    <w:p w14:paraId="0B8E9BA1" w14:textId="6C5F6E35" w:rsidR="00AB44E2" w:rsidRPr="00193508" w:rsidRDefault="00CB0DCD" w:rsidP="00CB0DCD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93508">
        <w:rPr>
          <w:bCs/>
          <w:i/>
          <w:iCs/>
          <w:sz w:val="24"/>
          <w:lang w:val="lt-LT"/>
        </w:rPr>
        <w:t>Lentelė Nr. 3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AB44E2" w:rsidRPr="008248F2" w14:paraId="6A94C259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78F51C5E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E4E3AC8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4A31F594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79A71065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Reikalavimus atitinkančių sutarčių / projektų skaičius</w:t>
            </w:r>
          </w:p>
        </w:tc>
        <w:tc>
          <w:tcPr>
            <w:tcW w:w="1890" w:type="dxa"/>
            <w:vAlign w:val="center"/>
          </w:tcPr>
          <w:p w14:paraId="192CE689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Suteikiami balai</w:t>
            </w:r>
          </w:p>
        </w:tc>
      </w:tr>
      <w:tr w:rsidR="00AB44E2" w:rsidRPr="008248F2" w14:paraId="55EEE7A5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67F0D374" w14:textId="4073A7F8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T</w:t>
            </w:r>
            <w:r w:rsidR="006565E1" w:rsidRPr="008248F2">
              <w:rPr>
                <w:bCs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1CED0466" w14:textId="2C40D5A0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Projekto vadovas, tiekėjo pasiūlytas pagal </w:t>
            </w:r>
            <w:r w:rsidR="006565E1" w:rsidRPr="008248F2">
              <w:rPr>
                <w:bCs/>
                <w:sz w:val="24"/>
                <w:lang w:val="lt-LT"/>
              </w:rPr>
              <w:t>Specialiųjų pirkimo sąlygų 6 priedo</w:t>
            </w:r>
            <w:r w:rsidR="00BB283C" w:rsidRPr="008248F2">
              <w:rPr>
                <w:bCs/>
                <w:sz w:val="24"/>
                <w:lang w:val="lt-LT"/>
              </w:rPr>
              <w:t xml:space="preserve"> </w:t>
            </w:r>
            <w:r w:rsidR="00BB283C" w:rsidRPr="008248F2">
              <w:rPr>
                <w:bCs/>
                <w:color w:val="000000" w:themeColor="text1"/>
                <w:sz w:val="24"/>
                <w:lang w:val="lt-LT"/>
              </w:rPr>
              <w:t>3.1</w:t>
            </w:r>
            <w:r w:rsidRPr="008248F2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4BCE8F2D" w14:textId="47B074A9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Per pastaruosius </w:t>
            </w:r>
            <w:r w:rsidR="007657C4" w:rsidRPr="008248F2">
              <w:rPr>
                <w:bCs/>
                <w:sz w:val="24"/>
                <w:lang w:val="lt-LT"/>
              </w:rPr>
              <w:t>5</w:t>
            </w:r>
            <w:r w:rsidRPr="008248F2">
              <w:rPr>
                <w:bCs/>
                <w:sz w:val="24"/>
                <w:lang w:val="lt-LT"/>
              </w:rPr>
              <w:t xml:space="preserve"> metus tinkamai įvykdytų sutarčių</w:t>
            </w:r>
            <w:r w:rsidR="00A04D91" w:rsidRPr="008248F2">
              <w:rPr>
                <w:bCs/>
                <w:sz w:val="24"/>
                <w:lang w:val="lt-LT"/>
              </w:rPr>
              <w:t xml:space="preserve"> (projektų)</w:t>
            </w:r>
            <w:r w:rsidRPr="008248F2">
              <w:rPr>
                <w:bCs/>
                <w:sz w:val="24"/>
                <w:lang w:val="lt-LT"/>
              </w:rPr>
              <w:t xml:space="preserve"> skaičius, kurias vykdant specialistas ėjo </w:t>
            </w:r>
            <w:r w:rsidRPr="008248F2">
              <w:rPr>
                <w:bCs/>
                <w:i/>
                <w:sz w:val="24"/>
                <w:lang w:val="lt-LT"/>
              </w:rPr>
              <w:t>projekto</w:t>
            </w:r>
            <w:r w:rsidRPr="008248F2">
              <w:rPr>
                <w:bCs/>
                <w:i/>
                <w:iCs/>
                <w:sz w:val="24"/>
                <w:lang w:val="lt-LT"/>
              </w:rPr>
              <w:t xml:space="preserve"> vadovo pareigas</w:t>
            </w:r>
            <w:r w:rsidRPr="008248F2">
              <w:rPr>
                <w:bCs/>
                <w:sz w:val="24"/>
                <w:lang w:val="lt-LT"/>
              </w:rPr>
              <w:t xml:space="preserve"> ir kurių </w:t>
            </w:r>
            <w:r w:rsidRPr="00F42B5B">
              <w:rPr>
                <w:bCs/>
                <w:sz w:val="24"/>
                <w:u w:val="single"/>
                <w:lang w:val="lt-LT"/>
              </w:rPr>
              <w:t>kiekvienos</w:t>
            </w:r>
            <w:r w:rsidRPr="008248F2">
              <w:rPr>
                <w:bCs/>
                <w:sz w:val="24"/>
                <w:lang w:val="lt-LT"/>
              </w:rPr>
              <w:t xml:space="preserve"> apimtyje buvo:</w:t>
            </w:r>
          </w:p>
          <w:p w14:paraId="4E578E2F" w14:textId="28196585" w:rsidR="00AB44E2" w:rsidRPr="008248F2" w:rsidRDefault="00183784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="006565E1" w:rsidRPr="008248F2">
              <w:rPr>
                <w:bCs/>
                <w:sz w:val="24"/>
                <w:lang w:val="lt-LT"/>
              </w:rPr>
              <w:t>ok</w:t>
            </w:r>
            <w:r w:rsidR="00FB1469">
              <w:rPr>
                <w:bCs/>
                <w:sz w:val="24"/>
                <w:lang w:val="lt-LT"/>
              </w:rPr>
              <w:t>omųjų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FB1469">
              <w:rPr>
                <w:bCs/>
                <w:sz w:val="24"/>
                <w:lang w:val="lt-LT"/>
              </w:rPr>
              <w:t>renginių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 xml:space="preserve"> organizavimo</w:t>
            </w:r>
            <w:r w:rsidR="00AB44E2" w:rsidRPr="008248F2">
              <w:rPr>
                <w:bCs/>
                <w:sz w:val="24"/>
                <w:lang w:val="lt-LT"/>
              </w:rPr>
              <w:t xml:space="preserve"> ir koordinavimo veikla</w:t>
            </w:r>
            <w:r w:rsidR="00193262">
              <w:rPr>
                <w:bCs/>
                <w:sz w:val="24"/>
                <w:lang w:val="lt-LT"/>
              </w:rPr>
              <w:t>,</w:t>
            </w:r>
            <w:r w:rsidR="00453319">
              <w:rPr>
                <w:bCs/>
                <w:sz w:val="24"/>
                <w:lang w:val="lt-LT"/>
              </w:rPr>
              <w:t xml:space="preserve"> ir (ar) mokymų organizavimo ir koordinavimo</w:t>
            </w:r>
            <w:r w:rsidR="00193262">
              <w:rPr>
                <w:bCs/>
                <w:sz w:val="24"/>
                <w:lang w:val="lt-LT"/>
              </w:rPr>
              <w:t xml:space="preserve"> veikla</w:t>
            </w:r>
            <w:r w:rsidR="00453319">
              <w:rPr>
                <w:bCs/>
                <w:sz w:val="24"/>
                <w:lang w:val="lt-LT"/>
              </w:rPr>
              <w:t>, ir (ar) kvalifikacijos tobulinimo renginių organizavimo ir koordinavimo</w:t>
            </w:r>
            <w:r w:rsidR="00193262">
              <w:rPr>
                <w:bCs/>
                <w:sz w:val="24"/>
                <w:lang w:val="lt-LT"/>
              </w:rPr>
              <w:t xml:space="preserve"> veikla</w:t>
            </w:r>
            <w:r w:rsidR="00181AA7">
              <w:rPr>
                <w:bCs/>
                <w:sz w:val="24"/>
                <w:lang w:val="lt-LT"/>
              </w:rPr>
              <w:t>;</w:t>
            </w:r>
          </w:p>
          <w:p w14:paraId="3C671803" w14:textId="00FEDBAF" w:rsidR="006565E1" w:rsidRPr="008248F2" w:rsidRDefault="00D26C0A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renginiai</w:t>
            </w:r>
            <w:r w:rsidR="00E454BD">
              <w:rPr>
                <w:bCs/>
                <w:sz w:val="24"/>
                <w:lang w:val="lt-LT"/>
              </w:rPr>
              <w:t xml:space="preserve"> ir (ar) mokymai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 xml:space="preserve">buvo </w:t>
            </w:r>
            <w:r w:rsidR="00730CED" w:rsidRPr="008248F2">
              <w:rPr>
                <w:bCs/>
                <w:sz w:val="24"/>
                <w:lang w:val="lt-LT"/>
              </w:rPr>
              <w:t xml:space="preserve">organizuojami </w:t>
            </w:r>
            <w:r w:rsidR="006565E1" w:rsidRPr="008248F2">
              <w:rPr>
                <w:bCs/>
                <w:sz w:val="24"/>
                <w:lang w:val="lt-LT"/>
              </w:rPr>
              <w:t xml:space="preserve">ne </w:t>
            </w:r>
            <w:r w:rsidR="00730CED" w:rsidRPr="008248F2">
              <w:rPr>
                <w:bCs/>
                <w:sz w:val="24"/>
                <w:lang w:val="lt-LT"/>
              </w:rPr>
              <w:t xml:space="preserve">mažiau nei </w:t>
            </w:r>
            <w:r w:rsidR="006565E1" w:rsidRPr="008248F2">
              <w:rPr>
                <w:bCs/>
                <w:sz w:val="24"/>
                <w:lang w:val="lt-LT"/>
              </w:rPr>
              <w:t>2 (dviej</w:t>
            </w:r>
            <w:r w:rsidR="00C96E5D" w:rsidRPr="008248F2">
              <w:rPr>
                <w:bCs/>
                <w:sz w:val="24"/>
                <w:lang w:val="lt-LT"/>
              </w:rPr>
              <w:t>ose</w:t>
            </w:r>
            <w:r w:rsidR="00EF29B4">
              <w:rPr>
                <w:bCs/>
                <w:sz w:val="24"/>
                <w:lang w:val="lt-LT"/>
              </w:rPr>
              <w:t>)</w:t>
            </w:r>
            <w:r w:rsidR="00C96E5D" w:rsidRPr="008248F2">
              <w:rPr>
                <w:bCs/>
                <w:sz w:val="24"/>
                <w:lang w:val="lt-LT"/>
              </w:rPr>
              <w:t xml:space="preserve"> savivaldybėse</w:t>
            </w:r>
            <w:r w:rsidR="00181AA7">
              <w:rPr>
                <w:bCs/>
                <w:sz w:val="24"/>
                <w:lang w:val="lt-LT"/>
              </w:rPr>
              <w:t>;</w:t>
            </w:r>
          </w:p>
          <w:p w14:paraId="0FF67CF1" w14:textId="4AD9F706" w:rsidR="00AB44E2" w:rsidRPr="008248F2" w:rsidRDefault="00AB44E2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kurios vertė būtų ne mažesnė kaip </w:t>
            </w:r>
            <w:r w:rsidR="002B00E4">
              <w:rPr>
                <w:bCs/>
                <w:sz w:val="24"/>
                <w:lang w:val="en-US"/>
              </w:rPr>
              <w:t>15</w:t>
            </w:r>
            <w:r w:rsidRPr="008248F2">
              <w:rPr>
                <w:bCs/>
                <w:sz w:val="24"/>
                <w:lang w:val="lt-LT"/>
              </w:rPr>
              <w:t> 000,00 Eur be PVM.</w:t>
            </w:r>
            <w:r w:rsidR="00661C2D" w:rsidRPr="008248F2">
              <w:rPr>
                <w:bCs/>
                <w:sz w:val="24"/>
                <w:lang w:val="lt-LT"/>
              </w:rPr>
              <w:t xml:space="preserve"> </w:t>
            </w:r>
          </w:p>
        </w:tc>
        <w:tc>
          <w:tcPr>
            <w:tcW w:w="2184" w:type="dxa"/>
            <w:vAlign w:val="center"/>
          </w:tcPr>
          <w:p w14:paraId="7E23D12F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  <w:tc>
          <w:tcPr>
            <w:tcW w:w="1890" w:type="dxa"/>
            <w:vAlign w:val="center"/>
          </w:tcPr>
          <w:p w14:paraId="3F1CFBA6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</w:tr>
      <w:tr w:rsidR="00AB44E2" w:rsidRPr="008248F2" w14:paraId="2C2FD9C5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493984B3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EA4A61D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D856D44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12BDB587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12E9BE22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5</w:t>
            </w:r>
          </w:p>
        </w:tc>
      </w:tr>
      <w:tr w:rsidR="00AB44E2" w:rsidRPr="008248F2" w14:paraId="40B65652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42C235FB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2F9DA8BD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E5F2A3C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33E415E4" w14:textId="3E17553C" w:rsidR="00AB44E2" w:rsidRPr="008248F2" w:rsidRDefault="00193508" w:rsidP="00193508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2</w:t>
            </w:r>
            <w:r w:rsidR="006565E1" w:rsidRPr="008248F2">
              <w:rPr>
                <w:bCs/>
                <w:sz w:val="24"/>
                <w:lang w:val="lt-LT"/>
              </w:rPr>
              <w:t xml:space="preserve"> </w:t>
            </w:r>
            <w:r w:rsidR="00AB44E2" w:rsidRPr="008248F2">
              <w:rPr>
                <w:bCs/>
                <w:sz w:val="24"/>
                <w:lang w:val="lt-LT"/>
              </w:rPr>
              <w:t>ir daugiau</w:t>
            </w:r>
          </w:p>
        </w:tc>
        <w:tc>
          <w:tcPr>
            <w:tcW w:w="1890" w:type="dxa"/>
            <w:vAlign w:val="center"/>
          </w:tcPr>
          <w:p w14:paraId="50289A5A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10</w:t>
            </w:r>
          </w:p>
        </w:tc>
      </w:tr>
    </w:tbl>
    <w:p w14:paraId="4E41D2C5" w14:textId="77777777" w:rsidR="00C96E5D" w:rsidRPr="008248F2" w:rsidRDefault="00C96E5D" w:rsidP="00CB0DCD">
      <w:pPr>
        <w:keepNext/>
        <w:suppressAutoHyphens/>
        <w:spacing w:after="120"/>
        <w:outlineLvl w:val="2"/>
        <w:rPr>
          <w:bCs/>
          <w:color w:val="000000" w:themeColor="text1"/>
          <w:szCs w:val="24"/>
        </w:rPr>
      </w:pPr>
    </w:p>
    <w:p w14:paraId="0E04E8EF" w14:textId="6B8B21B5" w:rsidR="006565E1" w:rsidRPr="008248F2" w:rsidRDefault="006565E1" w:rsidP="00CB0DCD">
      <w:pPr>
        <w:pStyle w:val="Sraopastraipa"/>
        <w:keepNext/>
        <w:numPr>
          <w:ilvl w:val="2"/>
          <w:numId w:val="22"/>
        </w:numPr>
        <w:suppressAutoHyphens/>
        <w:spacing w:after="120"/>
        <w:ind w:left="0" w:firstLine="0"/>
        <w:outlineLvl w:val="2"/>
        <w:rPr>
          <w:bCs/>
          <w:szCs w:val="24"/>
        </w:rPr>
      </w:pPr>
      <w:r w:rsidRPr="008248F2">
        <w:rPr>
          <w:bCs/>
          <w:color w:val="000000" w:themeColor="text1"/>
          <w:szCs w:val="24"/>
        </w:rPr>
        <w:t xml:space="preserve">Ketvirtojo kriterijaus </w:t>
      </w:r>
      <w:r w:rsidR="00730CED" w:rsidRPr="008248F2">
        <w:rPr>
          <w:bCs/>
          <w:i/>
          <w:iCs/>
          <w:color w:val="000000" w:themeColor="text1"/>
          <w:szCs w:val="24"/>
        </w:rPr>
        <w:t>lektoriaus eksperto</w:t>
      </w:r>
      <w:r w:rsidR="00D26C0A">
        <w:rPr>
          <w:bCs/>
          <w:i/>
          <w:iCs/>
          <w:color w:val="000000" w:themeColor="text1"/>
          <w:szCs w:val="24"/>
        </w:rPr>
        <w:t xml:space="preserve"> </w:t>
      </w:r>
      <w:r w:rsidR="00D26C0A" w:rsidRPr="00C11753">
        <w:rPr>
          <w:bCs/>
          <w:i/>
          <w:iCs/>
          <w:color w:val="000000" w:themeColor="text1"/>
          <w:szCs w:val="24"/>
        </w:rPr>
        <w:t>patirtis</w:t>
      </w:r>
      <w:r w:rsidR="00730CED" w:rsidRPr="00C11753">
        <w:rPr>
          <w:bCs/>
          <w:i/>
          <w:iCs/>
          <w:color w:val="000000" w:themeColor="text1"/>
          <w:szCs w:val="24"/>
        </w:rPr>
        <w:t xml:space="preserve"> </w:t>
      </w:r>
      <w:r w:rsidRPr="008248F2">
        <w:rPr>
          <w:bCs/>
          <w:color w:val="000000" w:themeColor="text1"/>
          <w:szCs w:val="24"/>
        </w:rPr>
        <w:t>(T</w:t>
      </w:r>
      <w:r w:rsidRPr="008248F2">
        <w:rPr>
          <w:bCs/>
          <w:color w:val="000000" w:themeColor="text1"/>
          <w:szCs w:val="24"/>
          <w:vertAlign w:val="subscript"/>
        </w:rPr>
        <w:t>3</w:t>
      </w:r>
      <w:r w:rsidRPr="008248F2">
        <w:rPr>
          <w:bCs/>
          <w:color w:val="000000" w:themeColor="text1"/>
          <w:szCs w:val="24"/>
        </w:rPr>
        <w:t>)</w:t>
      </w:r>
      <w:r w:rsidRPr="008248F2">
        <w:rPr>
          <w:bCs/>
          <w:i/>
          <w:iCs/>
          <w:color w:val="000000" w:themeColor="text1"/>
          <w:szCs w:val="24"/>
        </w:rPr>
        <w:t xml:space="preserve">. </w:t>
      </w:r>
      <w:r w:rsidRPr="008248F2">
        <w:rPr>
          <w:bCs/>
          <w:szCs w:val="24"/>
        </w:rPr>
        <w:t>Tiekėjas turės pateikti lektori</w:t>
      </w:r>
      <w:r w:rsidR="00730CED" w:rsidRPr="008248F2">
        <w:rPr>
          <w:bCs/>
          <w:szCs w:val="24"/>
        </w:rPr>
        <w:t>aus</w:t>
      </w:r>
      <w:r w:rsidR="00193508">
        <w:rPr>
          <w:bCs/>
          <w:szCs w:val="24"/>
        </w:rPr>
        <w:t>-</w:t>
      </w:r>
      <w:r w:rsidR="00730CED" w:rsidRPr="008248F2">
        <w:rPr>
          <w:bCs/>
          <w:szCs w:val="24"/>
        </w:rPr>
        <w:t>eksperto</w:t>
      </w:r>
      <w:r w:rsidRPr="008248F2">
        <w:rPr>
          <w:bCs/>
          <w:szCs w:val="24"/>
        </w:rPr>
        <w:t xml:space="preserve"> užpildytą specialisto patirties atitikties reikalavimams lentelę</w:t>
      </w:r>
      <w:r w:rsidR="00E20E75" w:rsidRPr="00E20E75">
        <w:rPr>
          <w:bCs/>
        </w:rPr>
        <w:t xml:space="preserve"> </w:t>
      </w:r>
      <w:r w:rsidR="00E20E75">
        <w:rPr>
          <w:bCs/>
        </w:rPr>
        <w:t xml:space="preserve">pagal Specialiųjų pirkimo sąlygų </w:t>
      </w:r>
      <w:r w:rsidR="00E20E75" w:rsidRPr="00591473">
        <w:rPr>
          <w:bCs/>
        </w:rPr>
        <w:t>11</w:t>
      </w:r>
      <w:r w:rsidR="00E20E75">
        <w:rPr>
          <w:bCs/>
        </w:rPr>
        <w:t xml:space="preserve"> priedą ir</w:t>
      </w:r>
      <w:r w:rsidR="00E20E75" w:rsidRPr="008248F2">
        <w:rPr>
          <w:bCs/>
        </w:rPr>
        <w:t xml:space="preserve"> </w:t>
      </w:r>
      <w:r w:rsidR="00193508">
        <w:rPr>
          <w:bCs/>
        </w:rPr>
        <w:t>E</w:t>
      </w:r>
      <w:r w:rsidR="00E20E75" w:rsidRPr="008248F2">
        <w:rPr>
          <w:bCs/>
        </w:rPr>
        <w:t xml:space="preserve">konominio vertinimo kriterijaus lentelę pagal Specialiųjų pirkimo </w:t>
      </w:r>
      <w:r w:rsidR="00E20E75" w:rsidRPr="00F45172">
        <w:rPr>
          <w:bCs/>
        </w:rPr>
        <w:t xml:space="preserve">sąlygų </w:t>
      </w:r>
      <w:r w:rsidR="00E20E75" w:rsidRPr="00591473">
        <w:rPr>
          <w:bCs/>
        </w:rPr>
        <w:t xml:space="preserve">12 </w:t>
      </w:r>
      <w:r w:rsidR="00E20E75" w:rsidRPr="00F45172">
        <w:rPr>
          <w:bCs/>
        </w:rPr>
        <w:t>pried</w:t>
      </w:r>
      <w:r w:rsidR="00E20E75" w:rsidRPr="00591473">
        <w:rPr>
          <w:bCs/>
        </w:rPr>
        <w:t>ą</w:t>
      </w:r>
      <w:r w:rsidRPr="008248F2">
        <w:rPr>
          <w:bCs/>
          <w:szCs w:val="24"/>
        </w:rPr>
        <w:t>.</w:t>
      </w:r>
      <w:r w:rsidRPr="008248F2">
        <w:rPr>
          <w:rStyle w:val="Komentaronuoroda"/>
          <w:bCs/>
          <w:i/>
          <w:sz w:val="24"/>
          <w:szCs w:val="24"/>
        </w:rPr>
        <w:t xml:space="preserve"> </w:t>
      </w:r>
      <w:r w:rsidRPr="008248F2">
        <w:rPr>
          <w:bCs/>
          <w:szCs w:val="24"/>
        </w:rPr>
        <w:t>Kompetencijos kriterijui balai suteikiami vadovaujantis šiais reikalavimais:</w:t>
      </w:r>
    </w:p>
    <w:p w14:paraId="68C47446" w14:textId="77777777" w:rsidR="009C0ABC" w:rsidRDefault="009C0ABC" w:rsidP="00CB0DCD">
      <w:pPr>
        <w:pStyle w:val="Pagrindinistekstas"/>
        <w:tabs>
          <w:tab w:val="left" w:pos="1560"/>
        </w:tabs>
        <w:ind w:left="2498" w:firstLine="0"/>
        <w:jc w:val="right"/>
        <w:rPr>
          <w:rFonts w:eastAsia="Calibri"/>
          <w:i/>
          <w:iCs/>
          <w:szCs w:val="24"/>
        </w:rPr>
      </w:pPr>
    </w:p>
    <w:p w14:paraId="096C4141" w14:textId="77777777" w:rsidR="00F42B5B" w:rsidRDefault="00F42B5B" w:rsidP="00CB0DCD">
      <w:pPr>
        <w:pStyle w:val="Pagrindinistekstas"/>
        <w:tabs>
          <w:tab w:val="left" w:pos="1560"/>
        </w:tabs>
        <w:ind w:left="2498" w:firstLine="0"/>
        <w:jc w:val="right"/>
        <w:rPr>
          <w:rFonts w:eastAsia="Calibri"/>
          <w:i/>
          <w:iCs/>
          <w:szCs w:val="24"/>
        </w:rPr>
      </w:pPr>
    </w:p>
    <w:p w14:paraId="6C5B44E1" w14:textId="77777777" w:rsidR="00F42B5B" w:rsidRDefault="00F42B5B" w:rsidP="00CB0DCD">
      <w:pPr>
        <w:pStyle w:val="Pagrindinistekstas"/>
        <w:tabs>
          <w:tab w:val="left" w:pos="1560"/>
        </w:tabs>
        <w:ind w:left="2498" w:firstLine="0"/>
        <w:jc w:val="right"/>
        <w:rPr>
          <w:rFonts w:eastAsia="Calibri"/>
          <w:i/>
          <w:iCs/>
          <w:szCs w:val="24"/>
        </w:rPr>
      </w:pPr>
    </w:p>
    <w:p w14:paraId="2413CE35" w14:textId="3C7B7F03" w:rsidR="00CB0DCD" w:rsidRPr="008248F2" w:rsidRDefault="00CB0DCD" w:rsidP="00CB0DCD">
      <w:pPr>
        <w:pStyle w:val="Pagrindinistekstas"/>
        <w:tabs>
          <w:tab w:val="left" w:pos="1560"/>
        </w:tabs>
        <w:ind w:left="2498" w:firstLine="0"/>
        <w:jc w:val="right"/>
        <w:rPr>
          <w:bCs/>
          <w:color w:val="000000" w:themeColor="text1"/>
          <w:szCs w:val="24"/>
          <w:lang w:val="en-US"/>
        </w:rPr>
      </w:pPr>
      <w:r w:rsidRPr="008248F2">
        <w:rPr>
          <w:rFonts w:eastAsia="Calibri"/>
          <w:i/>
          <w:iCs/>
          <w:szCs w:val="24"/>
        </w:rPr>
        <w:lastRenderedPageBreak/>
        <w:t>Lentelė Nr. 4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8D35F6" w:rsidRPr="008248F2" w14:paraId="40415512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6A60E166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21B3F3AD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0F9803B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55D39BCF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Reikalavimus atitinkančių sutarčių / </w:t>
            </w:r>
            <w:r w:rsidRPr="00F42B5B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</w:t>
            </w:r>
          </w:p>
        </w:tc>
        <w:tc>
          <w:tcPr>
            <w:tcW w:w="1890" w:type="dxa"/>
            <w:vAlign w:val="center"/>
          </w:tcPr>
          <w:p w14:paraId="320D389B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Suteikiami balai</w:t>
            </w:r>
          </w:p>
        </w:tc>
      </w:tr>
      <w:tr w:rsidR="008D35F6" w:rsidRPr="008248F2" w14:paraId="683FFA90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25696750" w14:textId="073A37D3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en-US"/>
              </w:rPr>
            </w:pPr>
            <w:r w:rsidRPr="008248F2">
              <w:rPr>
                <w:bCs/>
                <w:sz w:val="24"/>
                <w:lang w:val="lt-LT"/>
              </w:rPr>
              <w:t>T</w:t>
            </w:r>
            <w:r w:rsidRPr="008248F2">
              <w:rPr>
                <w:bCs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1923" w:type="dxa"/>
            <w:vMerge w:val="restart"/>
            <w:vAlign w:val="center"/>
          </w:tcPr>
          <w:p w14:paraId="57AD1E62" w14:textId="453AC12E" w:rsidR="006565E1" w:rsidRPr="008248F2" w:rsidRDefault="00730CED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Lektorius</w:t>
            </w:r>
            <w:r w:rsidR="006516F1" w:rsidRPr="008248F2">
              <w:rPr>
                <w:bCs/>
                <w:sz w:val="24"/>
                <w:lang w:val="lt-LT"/>
              </w:rPr>
              <w:t>-</w:t>
            </w:r>
            <w:r w:rsidRPr="008248F2">
              <w:rPr>
                <w:bCs/>
                <w:sz w:val="24"/>
                <w:lang w:val="lt-LT"/>
              </w:rPr>
              <w:t>ekspertas</w:t>
            </w:r>
            <w:r w:rsidR="006565E1" w:rsidRPr="008248F2">
              <w:rPr>
                <w:bCs/>
                <w:sz w:val="24"/>
                <w:lang w:val="lt-LT"/>
              </w:rPr>
              <w:t xml:space="preserve">, tiekėjo pasiūlytas pagal Specialiųjų pirkimo sąlygų 6 priedo </w:t>
            </w:r>
            <w:r w:rsidR="00BB283C" w:rsidRPr="008248F2">
              <w:rPr>
                <w:bCs/>
                <w:color w:val="000000" w:themeColor="text1"/>
                <w:sz w:val="24"/>
                <w:lang w:val="lt-LT"/>
              </w:rPr>
              <w:t>3.2</w:t>
            </w:r>
            <w:r w:rsidR="006565E1" w:rsidRPr="008248F2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277389E4" w14:textId="760FA8DC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Per pastaruosius </w:t>
            </w:r>
            <w:r w:rsidR="00730CED" w:rsidRPr="008248F2">
              <w:rPr>
                <w:bCs/>
                <w:sz w:val="24"/>
                <w:lang w:val="lt-LT"/>
              </w:rPr>
              <w:t xml:space="preserve">5 </w:t>
            </w:r>
            <w:r w:rsidRPr="008248F2">
              <w:rPr>
                <w:bCs/>
                <w:sz w:val="24"/>
                <w:lang w:val="lt-LT"/>
              </w:rPr>
              <w:t>metus tinkamai įvykdytų sutarčių</w:t>
            </w:r>
            <w:r w:rsidR="000677C7">
              <w:rPr>
                <w:bCs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 w:rsidR="000B01CE">
              <w:rPr>
                <w:bCs/>
                <w:sz w:val="24"/>
                <w:lang w:val="lt-LT"/>
              </w:rPr>
              <w:t xml:space="preserve">(projektų) </w:t>
            </w:r>
            <w:r w:rsidRPr="008248F2">
              <w:rPr>
                <w:bCs/>
                <w:sz w:val="24"/>
                <w:lang w:val="lt-LT"/>
              </w:rPr>
              <w:t>skaičius, kurias</w:t>
            </w:r>
            <w:r w:rsidR="000B01CE">
              <w:rPr>
                <w:bCs/>
                <w:sz w:val="24"/>
                <w:lang w:val="lt-LT"/>
              </w:rPr>
              <w:t xml:space="preserve"> (-iuos)</w:t>
            </w:r>
            <w:r w:rsidRPr="008248F2">
              <w:rPr>
                <w:bCs/>
                <w:sz w:val="24"/>
                <w:lang w:val="lt-LT"/>
              </w:rPr>
              <w:t xml:space="preserve"> vykdant specialistas ėjo </w:t>
            </w:r>
            <w:r w:rsidR="00730CED" w:rsidRPr="008248F2">
              <w:rPr>
                <w:bCs/>
                <w:i/>
                <w:sz w:val="24"/>
                <w:lang w:val="lt-LT"/>
              </w:rPr>
              <w:t>eksperto, lektoriaus ar analogiškas</w:t>
            </w:r>
            <w:r w:rsidRPr="008248F2">
              <w:rPr>
                <w:bCs/>
                <w:i/>
                <w:iCs/>
                <w:sz w:val="24"/>
                <w:lang w:val="lt-LT"/>
              </w:rPr>
              <w:t xml:space="preserve"> pareigas</w:t>
            </w:r>
            <w:r w:rsidRPr="008248F2">
              <w:rPr>
                <w:bCs/>
                <w:sz w:val="24"/>
                <w:lang w:val="lt-LT"/>
              </w:rPr>
              <w:t xml:space="preserve"> ir kurių </w:t>
            </w:r>
            <w:r w:rsidRPr="000677C7">
              <w:rPr>
                <w:bCs/>
                <w:sz w:val="24"/>
                <w:u w:val="single"/>
                <w:lang w:val="lt-LT"/>
              </w:rPr>
              <w:t>kiekvienos</w:t>
            </w:r>
            <w:r w:rsidRPr="008248F2">
              <w:rPr>
                <w:bCs/>
                <w:sz w:val="24"/>
                <w:lang w:val="lt-LT"/>
              </w:rPr>
              <w:t xml:space="preserve"> apimtyje buvo:</w:t>
            </w:r>
          </w:p>
          <w:p w14:paraId="2F148BD6" w14:textId="01208917" w:rsidR="00453319" w:rsidRPr="008248F2" w:rsidRDefault="00183784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 xml:space="preserve">omųjų </w:t>
            </w:r>
            <w:r w:rsidR="00453319">
              <w:rPr>
                <w:bCs/>
                <w:sz w:val="24"/>
                <w:lang w:val="lt-LT"/>
              </w:rPr>
              <w:t xml:space="preserve">renginių </w:t>
            </w:r>
            <w:r w:rsidR="00453319" w:rsidRPr="008248F2">
              <w:rPr>
                <w:bCs/>
                <w:sz w:val="24"/>
                <w:lang w:val="lt-LT"/>
              </w:rPr>
              <w:t xml:space="preserve"> organizavimo ir koordinavimo veikla</w:t>
            </w:r>
            <w:r w:rsidR="00453319">
              <w:rPr>
                <w:bCs/>
                <w:sz w:val="24"/>
                <w:lang w:val="lt-LT"/>
              </w:rPr>
              <w:t xml:space="preserve"> ir (ar) mokymų organizavimo ir koordinavimo, ir (ar) kvalifikacijos tobulinimo renginių organizavimo ir koordinavimo</w:t>
            </w:r>
            <w:r w:rsidR="00AC3588">
              <w:rPr>
                <w:bCs/>
                <w:sz w:val="24"/>
                <w:lang w:val="lt-LT"/>
              </w:rPr>
              <w:t xml:space="preserve"> </w:t>
            </w:r>
            <w:r w:rsidR="00AC3588" w:rsidRPr="000677C7">
              <w:rPr>
                <w:bCs/>
                <w:sz w:val="24"/>
                <w:lang w:val="lt-LT"/>
              </w:rPr>
              <w:t>veikla</w:t>
            </w:r>
            <w:r w:rsidR="00181AA7">
              <w:rPr>
                <w:bCs/>
                <w:sz w:val="24"/>
                <w:lang w:val="lt-LT"/>
              </w:rPr>
              <w:t>;</w:t>
            </w:r>
          </w:p>
          <w:p w14:paraId="72247CFF" w14:textId="71563F1E" w:rsidR="006565E1" w:rsidRPr="008248F2" w:rsidRDefault="008D35F6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specialistas parengė</w:t>
            </w:r>
            <w:r w:rsidR="00730CED" w:rsidRPr="008248F2">
              <w:rPr>
                <w:bCs/>
                <w:sz w:val="24"/>
                <w:lang w:val="lt-LT"/>
              </w:rPr>
              <w:t xml:space="preserve"> </w:t>
            </w:r>
            <w:r w:rsidR="00242006" w:rsidRPr="008248F2">
              <w:rPr>
                <w:bCs/>
                <w:sz w:val="24"/>
                <w:lang w:val="lt-LT"/>
              </w:rPr>
              <w:t xml:space="preserve">ne mažiau </w:t>
            </w:r>
            <w:r w:rsidRPr="008248F2">
              <w:rPr>
                <w:bCs/>
                <w:sz w:val="24"/>
                <w:lang w:val="lt-LT"/>
              </w:rPr>
              <w:t xml:space="preserve">8 val. </w:t>
            </w:r>
            <w:r w:rsidR="00F672F5">
              <w:rPr>
                <w:bCs/>
                <w:sz w:val="24"/>
                <w:lang w:val="lt-LT"/>
              </w:rPr>
              <w:t>t</w:t>
            </w:r>
            <w:r w:rsidR="00F672F5" w:rsidRPr="000677C7">
              <w:rPr>
                <w:bCs/>
                <w:sz w:val="24"/>
                <w:lang w:val="lt-LT"/>
              </w:rPr>
              <w:t xml:space="preserve">rukmės </w:t>
            </w:r>
            <w:r w:rsidR="00730CED" w:rsidRPr="008248F2">
              <w:rPr>
                <w:bCs/>
                <w:sz w:val="24"/>
                <w:lang w:val="lt-LT"/>
              </w:rPr>
              <w:t>mokymo program</w:t>
            </w:r>
            <w:r w:rsidRPr="008248F2">
              <w:rPr>
                <w:bCs/>
                <w:sz w:val="24"/>
                <w:lang w:val="lt-LT"/>
              </w:rPr>
              <w:t>ą</w:t>
            </w:r>
            <w:r w:rsidR="00730CED" w:rsidRPr="008248F2">
              <w:rPr>
                <w:bCs/>
                <w:sz w:val="24"/>
                <w:lang w:val="lt-LT"/>
              </w:rPr>
              <w:t>, ar priemon</w:t>
            </w:r>
            <w:r w:rsidRPr="008248F2">
              <w:rPr>
                <w:bCs/>
                <w:sz w:val="24"/>
                <w:lang w:val="lt-LT"/>
              </w:rPr>
              <w:t>ę;</w:t>
            </w:r>
          </w:p>
          <w:p w14:paraId="4256CF8D" w14:textId="159BECB4" w:rsidR="006565E1" w:rsidRPr="008248F2" w:rsidRDefault="006565E1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kurios vertė būtų ne mažesnė kaip </w:t>
            </w:r>
            <w:r w:rsidR="002B00E4">
              <w:rPr>
                <w:bCs/>
                <w:sz w:val="24"/>
                <w:lang w:val="lt-LT"/>
              </w:rPr>
              <w:t>7</w:t>
            </w:r>
            <w:r w:rsidR="00730CED" w:rsidRPr="008248F2">
              <w:rPr>
                <w:bCs/>
                <w:sz w:val="24"/>
                <w:lang w:val="lt-LT"/>
              </w:rPr>
              <w:t> </w:t>
            </w:r>
            <w:r w:rsidRPr="008248F2">
              <w:rPr>
                <w:bCs/>
                <w:sz w:val="24"/>
                <w:lang w:val="lt-LT"/>
              </w:rPr>
              <w:t>000,00 Eur be PVM.</w:t>
            </w:r>
          </w:p>
          <w:p w14:paraId="7CDC4861" w14:textId="24738776" w:rsidR="00356436" w:rsidRPr="008248F2" w:rsidRDefault="00356436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29D1BA4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  <w:tc>
          <w:tcPr>
            <w:tcW w:w="1890" w:type="dxa"/>
            <w:vAlign w:val="center"/>
          </w:tcPr>
          <w:p w14:paraId="6DE43E8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</w:tr>
      <w:tr w:rsidR="008D35F6" w:rsidRPr="008248F2" w14:paraId="1465EDF7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797C5C9F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2FA38B2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45DE519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612AC127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4040E38A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5</w:t>
            </w:r>
          </w:p>
        </w:tc>
      </w:tr>
      <w:tr w:rsidR="008D35F6" w:rsidRPr="008248F2" w14:paraId="37304564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2566E57D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777EAE32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51EDA06F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2430AE4C" w14:textId="37C5FD58" w:rsidR="006565E1" w:rsidRPr="008248F2" w:rsidRDefault="00A75616" w:rsidP="00A87006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2</w:t>
            </w:r>
            <w:r w:rsidR="006565E1" w:rsidRPr="008248F2">
              <w:rPr>
                <w:bCs/>
                <w:sz w:val="24"/>
                <w:lang w:val="lt-LT"/>
              </w:rPr>
              <w:t xml:space="preserve"> ir daugiau</w:t>
            </w:r>
          </w:p>
        </w:tc>
        <w:tc>
          <w:tcPr>
            <w:tcW w:w="1890" w:type="dxa"/>
            <w:vAlign w:val="center"/>
          </w:tcPr>
          <w:p w14:paraId="7A9B69A1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10</w:t>
            </w:r>
          </w:p>
        </w:tc>
      </w:tr>
    </w:tbl>
    <w:p w14:paraId="2D4B7973" w14:textId="77777777" w:rsidR="007F45E5" w:rsidRPr="008248F2" w:rsidRDefault="007F45E5" w:rsidP="00CB0DCD">
      <w:pPr>
        <w:pStyle w:val="1stlevelheading"/>
        <w:tabs>
          <w:tab w:val="clear" w:pos="709"/>
          <w:tab w:val="left" w:pos="993"/>
        </w:tabs>
        <w:rPr>
          <w:rFonts w:ascii="Times New Roman" w:hAnsi="Times New Roman"/>
          <w:bCs/>
        </w:rPr>
      </w:pPr>
    </w:p>
    <w:p w14:paraId="291D7CFD" w14:textId="6A0830CB" w:rsidR="00A104EA" w:rsidRDefault="00DD336D" w:rsidP="00CB0DCD">
      <w:pPr>
        <w:pStyle w:val="Sraopastraipa"/>
        <w:numPr>
          <w:ilvl w:val="2"/>
          <w:numId w:val="22"/>
        </w:numPr>
        <w:ind w:left="0" w:firstLine="0"/>
        <w:rPr>
          <w:bCs/>
          <w:i/>
          <w:iCs/>
          <w:szCs w:val="24"/>
        </w:rPr>
      </w:pPr>
      <w:r w:rsidRPr="008248F2">
        <w:rPr>
          <w:bCs/>
          <w:color w:val="000000" w:themeColor="text1"/>
          <w:szCs w:val="24"/>
        </w:rPr>
        <w:t xml:space="preserve">Penktojo </w:t>
      </w:r>
      <w:r w:rsidRPr="0098314C">
        <w:rPr>
          <w:bCs/>
          <w:color w:val="000000" w:themeColor="text1"/>
          <w:szCs w:val="24"/>
        </w:rPr>
        <w:t>kriterijaus</w:t>
      </w:r>
      <w:r w:rsidRPr="008248F2">
        <w:rPr>
          <w:bCs/>
          <w:i/>
          <w:iCs/>
          <w:color w:val="000000" w:themeColor="text1"/>
          <w:szCs w:val="24"/>
        </w:rPr>
        <w:t xml:space="preserve"> lektorių patirtis (T</w:t>
      </w:r>
      <w:r w:rsidRPr="008248F2">
        <w:rPr>
          <w:bCs/>
          <w:i/>
          <w:iCs/>
          <w:color w:val="000000" w:themeColor="text1"/>
          <w:szCs w:val="24"/>
          <w:vertAlign w:val="subscript"/>
        </w:rPr>
        <w:t>4</w:t>
      </w:r>
      <w:r w:rsidRPr="008248F2">
        <w:rPr>
          <w:bCs/>
          <w:i/>
          <w:iCs/>
          <w:color w:val="000000" w:themeColor="text1"/>
          <w:szCs w:val="24"/>
        </w:rPr>
        <w:t>)</w:t>
      </w:r>
      <w:r w:rsidR="00565254" w:rsidRPr="008248F2">
        <w:rPr>
          <w:bCs/>
          <w:i/>
          <w:iCs/>
          <w:color w:val="000000" w:themeColor="text1"/>
          <w:szCs w:val="24"/>
        </w:rPr>
        <w:t xml:space="preserve"> </w:t>
      </w:r>
      <w:r w:rsidR="00C11753">
        <w:rPr>
          <w:bCs/>
          <w:i/>
          <w:iCs/>
          <w:color w:val="000000" w:themeColor="text1"/>
          <w:szCs w:val="24"/>
        </w:rPr>
        <w:t>–</w:t>
      </w:r>
      <w:r w:rsidR="00565254" w:rsidRPr="008248F2">
        <w:rPr>
          <w:bCs/>
          <w:szCs w:val="24"/>
        </w:rPr>
        <w:t xml:space="preserve"> </w:t>
      </w:r>
      <w:bookmarkStart w:id="3" w:name="_Hlk184798691"/>
      <w:r w:rsidR="00565254" w:rsidRPr="008248F2">
        <w:rPr>
          <w:bCs/>
          <w:szCs w:val="24"/>
        </w:rPr>
        <w:t xml:space="preserve">tiekėjo siūlomų lektorių per pastaruosius septynerius metus </w:t>
      </w:r>
      <w:r w:rsidR="00807A2F">
        <w:rPr>
          <w:bCs/>
          <w:szCs w:val="24"/>
        </w:rPr>
        <w:t>dėstytų</w:t>
      </w:r>
      <w:r w:rsidR="00807A2F" w:rsidRPr="008248F2">
        <w:rPr>
          <w:bCs/>
          <w:szCs w:val="24"/>
        </w:rPr>
        <w:t xml:space="preserve"> </w:t>
      </w:r>
      <w:r w:rsidR="00565254" w:rsidRPr="008248F2">
        <w:rPr>
          <w:bCs/>
          <w:szCs w:val="24"/>
        </w:rPr>
        <w:t>mokymų akademinių valandų bendras skaičius</w:t>
      </w:r>
      <w:bookmarkEnd w:id="3"/>
      <w:r w:rsidR="00565254" w:rsidRPr="008248F2">
        <w:rPr>
          <w:bCs/>
          <w:i/>
          <w:iCs/>
          <w:szCs w:val="24"/>
        </w:rPr>
        <w:t>.</w:t>
      </w:r>
      <w:r w:rsidRPr="008248F2">
        <w:rPr>
          <w:bCs/>
          <w:i/>
          <w:iCs/>
          <w:color w:val="000000" w:themeColor="text1"/>
          <w:szCs w:val="24"/>
        </w:rPr>
        <w:t xml:space="preserve"> </w:t>
      </w:r>
      <w:r w:rsidR="00A104EA" w:rsidRPr="008248F2">
        <w:rPr>
          <w:bCs/>
          <w:i/>
          <w:iCs/>
          <w:szCs w:val="24"/>
        </w:rPr>
        <w:t xml:space="preserve">Maksimalus vertinamas mokymo valandų skaičius </w:t>
      </w:r>
      <w:r w:rsidR="00854535">
        <w:rPr>
          <w:bCs/>
          <w:i/>
          <w:iCs/>
          <w:szCs w:val="24"/>
        </w:rPr>
        <w:t>–</w:t>
      </w:r>
      <w:r w:rsidR="00A104EA" w:rsidRPr="008248F2">
        <w:rPr>
          <w:bCs/>
          <w:i/>
          <w:iCs/>
          <w:szCs w:val="24"/>
        </w:rPr>
        <w:t xml:space="preserve"> </w:t>
      </w:r>
      <w:r w:rsidR="002B00E4">
        <w:rPr>
          <w:bCs/>
          <w:i/>
          <w:iCs/>
          <w:szCs w:val="24"/>
        </w:rPr>
        <w:t>5</w:t>
      </w:r>
      <w:r w:rsidR="00F45172">
        <w:rPr>
          <w:bCs/>
          <w:i/>
          <w:iCs/>
          <w:szCs w:val="24"/>
        </w:rPr>
        <w:t>00</w:t>
      </w:r>
      <w:r w:rsidR="00A104EA" w:rsidRPr="008248F2">
        <w:rPr>
          <w:bCs/>
          <w:i/>
          <w:iCs/>
          <w:szCs w:val="24"/>
        </w:rPr>
        <w:t xml:space="preserve"> ak. val. </w:t>
      </w:r>
      <w:r w:rsidR="009C533A" w:rsidRPr="00482A06">
        <w:rPr>
          <w:bCs/>
          <w:i/>
          <w:iCs/>
          <w:szCs w:val="24"/>
        </w:rPr>
        <w:t>Vertinam</w:t>
      </w:r>
      <w:r w:rsidR="009C533A">
        <w:rPr>
          <w:bCs/>
          <w:i/>
          <w:iCs/>
          <w:szCs w:val="24"/>
        </w:rPr>
        <w:t>a</w:t>
      </w:r>
      <w:r w:rsidR="009C533A" w:rsidRPr="00482A06">
        <w:rPr>
          <w:bCs/>
          <w:i/>
          <w:iCs/>
          <w:szCs w:val="24"/>
        </w:rPr>
        <w:t xml:space="preserve"> (minimalus visų lektorių įvykdytų mokymų akademinių valandų skaičius) tiekėjo siūlomų lektorių, atitinkančių minimalius kvalifikacinius reikalavimus, įvykdytų mokymų trukmė yra 100 ak. val.</w:t>
      </w:r>
      <w:r w:rsidR="00231545">
        <w:rPr>
          <w:bCs/>
          <w:i/>
          <w:iCs/>
          <w:szCs w:val="24"/>
        </w:rPr>
        <w:t xml:space="preserve"> </w:t>
      </w:r>
      <w:r w:rsidR="000B01CE">
        <w:rPr>
          <w:bCs/>
          <w:i/>
          <w:iCs/>
          <w:szCs w:val="24"/>
        </w:rPr>
        <w:t>Jeigu tiekėjas pasiūlo lektorių (lektorių komandą), kuri</w:t>
      </w:r>
      <w:r w:rsidR="00EC0B0E">
        <w:rPr>
          <w:bCs/>
          <w:i/>
          <w:iCs/>
          <w:szCs w:val="24"/>
        </w:rPr>
        <w:t>o</w:t>
      </w:r>
      <w:r w:rsidR="000B01CE">
        <w:rPr>
          <w:bCs/>
          <w:i/>
          <w:iCs/>
          <w:szCs w:val="24"/>
        </w:rPr>
        <w:t xml:space="preserve"> (-i</w:t>
      </w:r>
      <w:r w:rsidR="00EC0B0E">
        <w:rPr>
          <w:bCs/>
          <w:i/>
          <w:iCs/>
          <w:szCs w:val="24"/>
        </w:rPr>
        <w:t>ų</w:t>
      </w:r>
      <w:r w:rsidR="000B01CE">
        <w:rPr>
          <w:bCs/>
          <w:i/>
          <w:iCs/>
          <w:szCs w:val="24"/>
        </w:rPr>
        <w:t xml:space="preserve">) </w:t>
      </w:r>
      <w:r w:rsidR="00EC0B0E" w:rsidRPr="008248F2">
        <w:rPr>
          <w:bCs/>
          <w:i/>
          <w:iCs/>
          <w:szCs w:val="24"/>
        </w:rPr>
        <w:t xml:space="preserve">įvykdytų mokymų trukmė </w:t>
      </w:r>
      <w:r w:rsidR="000B01CE">
        <w:rPr>
          <w:bCs/>
          <w:i/>
          <w:iCs/>
          <w:szCs w:val="24"/>
        </w:rPr>
        <w:t xml:space="preserve">per pastaruosius septynerius metus </w:t>
      </w:r>
      <w:r w:rsidR="00EC0B0E">
        <w:rPr>
          <w:bCs/>
          <w:i/>
          <w:iCs/>
          <w:szCs w:val="24"/>
        </w:rPr>
        <w:t xml:space="preserve">yra </w:t>
      </w:r>
      <w:r w:rsidR="000B01CE">
        <w:rPr>
          <w:bCs/>
          <w:i/>
          <w:iCs/>
          <w:szCs w:val="24"/>
        </w:rPr>
        <w:t xml:space="preserve">mažiau nei </w:t>
      </w:r>
      <w:r w:rsidR="000B01CE" w:rsidRPr="0098314C">
        <w:rPr>
          <w:bCs/>
          <w:i/>
          <w:iCs/>
          <w:szCs w:val="24"/>
        </w:rPr>
        <w:t>1</w:t>
      </w:r>
      <w:r w:rsidR="000B01CE">
        <w:rPr>
          <w:bCs/>
          <w:i/>
          <w:iCs/>
          <w:szCs w:val="24"/>
        </w:rPr>
        <w:t>00 ak.val. mokymų, tiekėjui už penktąjį kriterijų skiriama</w:t>
      </w:r>
      <w:r w:rsidR="000B01CE" w:rsidRPr="000B01CE">
        <w:rPr>
          <w:bCs/>
          <w:i/>
          <w:iCs/>
          <w:szCs w:val="24"/>
        </w:rPr>
        <w:t xml:space="preserve"> </w:t>
      </w:r>
      <w:r w:rsidR="000B01CE" w:rsidRPr="0098314C">
        <w:rPr>
          <w:bCs/>
          <w:i/>
          <w:iCs/>
          <w:szCs w:val="24"/>
        </w:rPr>
        <w:t>0</w:t>
      </w:r>
      <w:r w:rsidR="000B01CE">
        <w:rPr>
          <w:bCs/>
          <w:i/>
          <w:iCs/>
          <w:szCs w:val="24"/>
        </w:rPr>
        <w:t xml:space="preserve"> balų.</w:t>
      </w:r>
    </w:p>
    <w:p w14:paraId="5BB008A9" w14:textId="77777777" w:rsidR="009C0ABC" w:rsidRPr="008248F2" w:rsidRDefault="009C0ABC" w:rsidP="009C0ABC">
      <w:pPr>
        <w:pStyle w:val="Sraopastraipa"/>
        <w:ind w:left="0"/>
        <w:rPr>
          <w:bCs/>
          <w:i/>
          <w:iCs/>
          <w:szCs w:val="24"/>
        </w:rPr>
      </w:pPr>
    </w:p>
    <w:p w14:paraId="70F2BE9D" w14:textId="0B142E58" w:rsidR="00DD336D" w:rsidRPr="008248F2" w:rsidRDefault="00DD336D" w:rsidP="00CB0DCD">
      <w:pPr>
        <w:pStyle w:val="1stlevelheading"/>
        <w:numPr>
          <w:ilvl w:val="3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634EC7">
        <w:rPr>
          <w:rFonts w:ascii="Times New Roman" w:hAnsi="Times New Roman"/>
          <w:bCs/>
        </w:rPr>
        <w:t>Tiekėjas turės pateikti lektorių patirties patvirtinimo lentelę</w:t>
      </w:r>
      <w:r w:rsidR="00F45172">
        <w:rPr>
          <w:rFonts w:ascii="Times New Roman" w:hAnsi="Times New Roman"/>
          <w:bCs/>
        </w:rPr>
        <w:t xml:space="preserve"> </w:t>
      </w:r>
      <w:r w:rsidR="00E20E75">
        <w:rPr>
          <w:rFonts w:ascii="Times New Roman" w:hAnsi="Times New Roman"/>
          <w:bCs/>
        </w:rPr>
        <w:t xml:space="preserve">pagal Specialiųjų pirkimo sąlygų </w:t>
      </w:r>
      <w:r w:rsidR="00E20E75" w:rsidRPr="00591473">
        <w:rPr>
          <w:rFonts w:ascii="Times New Roman" w:hAnsi="Times New Roman"/>
          <w:bCs/>
        </w:rPr>
        <w:t>11</w:t>
      </w:r>
      <w:r w:rsidR="00E20E75">
        <w:rPr>
          <w:rFonts w:ascii="Times New Roman" w:hAnsi="Times New Roman"/>
          <w:bCs/>
        </w:rPr>
        <w:t xml:space="preserve"> priedą ir</w:t>
      </w:r>
      <w:r w:rsidR="00E20E75" w:rsidRPr="008248F2">
        <w:rPr>
          <w:rFonts w:ascii="Times New Roman" w:hAnsi="Times New Roman"/>
          <w:bCs/>
        </w:rPr>
        <w:t xml:space="preserve"> </w:t>
      </w:r>
      <w:r w:rsidR="00634EC7">
        <w:rPr>
          <w:rFonts w:ascii="Times New Roman" w:hAnsi="Times New Roman"/>
          <w:bCs/>
        </w:rPr>
        <w:t>E</w:t>
      </w:r>
      <w:r w:rsidR="00E20E75" w:rsidRPr="008248F2">
        <w:rPr>
          <w:rFonts w:ascii="Times New Roman" w:hAnsi="Times New Roman"/>
          <w:bCs/>
        </w:rPr>
        <w:t xml:space="preserve">konominio vertinimo kriterijaus lentelę pagal Specialiųjų pirkimo </w:t>
      </w:r>
      <w:r w:rsidR="00E20E75" w:rsidRPr="00F45172">
        <w:rPr>
          <w:rFonts w:ascii="Times New Roman" w:hAnsi="Times New Roman"/>
          <w:bCs/>
        </w:rPr>
        <w:t xml:space="preserve">sąlygų </w:t>
      </w:r>
      <w:r w:rsidR="00E20E75" w:rsidRPr="00591473">
        <w:rPr>
          <w:rFonts w:ascii="Times New Roman" w:hAnsi="Times New Roman"/>
          <w:bCs/>
        </w:rPr>
        <w:t xml:space="preserve">12 </w:t>
      </w:r>
      <w:r w:rsidR="00E20E75" w:rsidRPr="00F45172">
        <w:rPr>
          <w:rFonts w:ascii="Times New Roman" w:hAnsi="Times New Roman"/>
          <w:bCs/>
        </w:rPr>
        <w:t>pried</w:t>
      </w:r>
      <w:r w:rsidR="00E20E75" w:rsidRPr="00591473">
        <w:rPr>
          <w:rFonts w:ascii="Times New Roman" w:hAnsi="Times New Roman"/>
          <w:bCs/>
        </w:rPr>
        <w:t>ą</w:t>
      </w:r>
      <w:r w:rsidRPr="008248F2">
        <w:rPr>
          <w:rFonts w:ascii="Times New Roman" w:hAnsi="Times New Roman"/>
          <w:bCs/>
        </w:rPr>
        <w:t>. Lektorių patirties (T</w:t>
      </w:r>
      <w:r w:rsidRPr="008248F2">
        <w:rPr>
          <w:rFonts w:ascii="Times New Roman" w:hAnsi="Times New Roman"/>
          <w:bCs/>
          <w:vertAlign w:val="subscript"/>
        </w:rPr>
        <w:t>4</w:t>
      </w:r>
      <w:r w:rsidRPr="008248F2">
        <w:rPr>
          <w:rFonts w:ascii="Times New Roman" w:hAnsi="Times New Roman"/>
          <w:bCs/>
        </w:rPr>
        <w:t>) kriterijui balai apskaičiuojami pagal formulę:</w:t>
      </w:r>
    </w:p>
    <w:p w14:paraId="6D868C26" w14:textId="77777777" w:rsidR="00DD336D" w:rsidRPr="000531E5" w:rsidRDefault="00DD336D" w:rsidP="00CB0DCD">
      <w:pPr>
        <w:rPr>
          <w:bCs/>
          <w:szCs w:val="24"/>
        </w:rPr>
      </w:pPr>
    </w:p>
    <w:p w14:paraId="6765750A" w14:textId="45AE60F7" w:rsidR="00DD336D" w:rsidRPr="008248F2" w:rsidRDefault="00CB0DCD" w:rsidP="00CB0DCD">
      <w:pPr>
        <w:pStyle w:val="Body2"/>
        <w:rPr>
          <w:rFonts w:cs="Times New Roman"/>
          <w:bCs/>
          <w:sz w:val="24"/>
          <w:szCs w:val="24"/>
          <w:lang w:val="lt-LT"/>
        </w:rPr>
      </w:pP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vertAlign w:val="subscript"/>
            <w:lang w:val="lt-LT"/>
          </w:rPr>
          <m:t>4</m:t>
        </m:r>
        <m:r>
          <w:rPr>
            <w:rFonts w:ascii="Cambria Math" w:hAnsi="Cambria Math" w:cs="Times New Roman"/>
            <w:color w:val="auto"/>
            <w:sz w:val="24"/>
            <w:szCs w:val="24"/>
            <w:lang w:val="lt-LT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auto"/>
                <w:sz w:val="24"/>
                <w:szCs w:val="24"/>
                <w:lang w:val="lt-LT"/>
              </w:rPr>
            </m:ctrlPr>
          </m:fPr>
          <m:num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lt-LT"/>
              </w:rPr>
              <m:t>Vertinamo pasiūlymo reikšmė - Min.  vertinama reikšmė</m:t>
            </m:r>
          </m:num>
          <m:den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lt-LT"/>
              </w:rPr>
              <m:t>Maks.  vertinama reikšmė - Min.  vertinama reikšmė</m:t>
            </m:r>
          </m:den>
        </m:f>
        <m:r>
          <w:rPr>
            <w:rFonts w:ascii="Cambria Math" w:hAnsi="Cambria Math" w:cs="Times New Roman"/>
            <w:sz w:val="24"/>
            <w:szCs w:val="24"/>
            <w:lang w:val="lt-LT"/>
          </w:rPr>
          <m:t xml:space="preserve"> x Y</m:t>
        </m:r>
      </m:oMath>
      <w:r w:rsidR="00DD336D" w:rsidRPr="008248F2">
        <w:rPr>
          <w:rFonts w:cs="Times New Roman"/>
          <w:bCs/>
          <w:sz w:val="24"/>
          <w:szCs w:val="24"/>
          <w:lang w:val="lt-LT"/>
        </w:rPr>
        <w:tab/>
      </w:r>
    </w:p>
    <w:p w14:paraId="2B877F9A" w14:textId="0A9F8BB2" w:rsidR="00DD336D" w:rsidRDefault="00DD336D" w:rsidP="00CB0DCD">
      <w:pPr>
        <w:pStyle w:val="SLONormal"/>
        <w:spacing w:before="0" w:after="0"/>
        <w:rPr>
          <w:bCs/>
          <w:sz w:val="24"/>
          <w:lang w:val="lt-LT"/>
        </w:rPr>
      </w:pPr>
    </w:p>
    <w:p w14:paraId="233A1F24" w14:textId="77777777" w:rsidR="00634EC7" w:rsidRPr="008248F2" w:rsidRDefault="00634EC7" w:rsidP="00CB0DCD">
      <w:pPr>
        <w:pStyle w:val="SLONormal"/>
        <w:spacing w:before="0" w:after="0"/>
        <w:rPr>
          <w:bCs/>
          <w:sz w:val="24"/>
          <w:lang w:val="lt-LT"/>
        </w:rPr>
      </w:pPr>
    </w:p>
    <w:p w14:paraId="2E2248F0" w14:textId="60A61299" w:rsidR="00644F2E" w:rsidRPr="00634EC7" w:rsidRDefault="00644F2E" w:rsidP="00CB0DCD">
      <w:pPr>
        <w:pStyle w:val="Sraopastraipa"/>
        <w:keepNext/>
        <w:numPr>
          <w:ilvl w:val="1"/>
          <w:numId w:val="22"/>
        </w:numPr>
        <w:suppressAutoHyphens/>
        <w:spacing w:after="120"/>
        <w:ind w:left="0" w:firstLine="0"/>
        <w:outlineLvl w:val="2"/>
        <w:rPr>
          <w:bCs/>
          <w:color w:val="000000" w:themeColor="text1"/>
          <w:szCs w:val="24"/>
          <w:lang w:eastAsia="lt-LT"/>
        </w:rPr>
      </w:pPr>
      <w:r w:rsidRPr="00634EC7">
        <w:rPr>
          <w:bCs/>
          <w:color w:val="000000" w:themeColor="text1"/>
          <w:szCs w:val="24"/>
        </w:rPr>
        <w:t>Tuo atveju, jei vertinant pasiūlymus daugiausiai balų surinkusio (-io) dalyvio (-ių) pasiūlymas (-ai) atmetamas (-i), kitų dalyvių surinkti ekonominio naudingumo balai bus perskaičiuojami.</w:t>
      </w:r>
    </w:p>
    <w:p w14:paraId="16D62692" w14:textId="77777777" w:rsidR="001F0591" w:rsidRPr="008248F2" w:rsidRDefault="001F0591" w:rsidP="00CB0DCD">
      <w:pPr>
        <w:pStyle w:val="Sraopastraipa"/>
        <w:ind w:left="0"/>
        <w:rPr>
          <w:bCs/>
          <w:color w:val="000000" w:themeColor="text1"/>
          <w:szCs w:val="24"/>
        </w:rPr>
      </w:pPr>
    </w:p>
    <w:sectPr w:rsidR="001F0591" w:rsidRPr="008248F2" w:rsidSect="009C0ABC">
      <w:headerReference w:type="default" r:id="rId10"/>
      <w:headerReference w:type="first" r:id="rId11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D5D8" w14:textId="77777777" w:rsidR="003024AC" w:rsidRPr="00A27E11" w:rsidRDefault="003024AC" w:rsidP="0075209B">
      <w:r w:rsidRPr="00A27E11">
        <w:separator/>
      </w:r>
    </w:p>
  </w:endnote>
  <w:endnote w:type="continuationSeparator" w:id="0">
    <w:p w14:paraId="6F359FD3" w14:textId="77777777" w:rsidR="003024AC" w:rsidRPr="00A27E11" w:rsidRDefault="003024AC" w:rsidP="0075209B">
      <w:r w:rsidRPr="00A27E11">
        <w:continuationSeparator/>
      </w:r>
    </w:p>
  </w:endnote>
  <w:endnote w:type="continuationNotice" w:id="1">
    <w:p w14:paraId="227EFE71" w14:textId="77777777" w:rsidR="003024AC" w:rsidRDefault="00302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4414" w14:textId="77777777" w:rsidR="003024AC" w:rsidRPr="00A27E11" w:rsidRDefault="003024AC" w:rsidP="0075209B">
      <w:r w:rsidRPr="00A27E11">
        <w:separator/>
      </w:r>
    </w:p>
  </w:footnote>
  <w:footnote w:type="continuationSeparator" w:id="0">
    <w:p w14:paraId="3D69A668" w14:textId="77777777" w:rsidR="003024AC" w:rsidRPr="00A27E11" w:rsidRDefault="003024AC" w:rsidP="0075209B">
      <w:r w:rsidRPr="00A27E11">
        <w:continuationSeparator/>
      </w:r>
    </w:p>
  </w:footnote>
  <w:footnote w:type="continuationNotice" w:id="1">
    <w:p w14:paraId="3C944408" w14:textId="77777777" w:rsidR="003024AC" w:rsidRDefault="003024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4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10"/>
  </w:num>
  <w:num w:numId="8">
    <w:abstractNumId w:val="44"/>
  </w:num>
  <w:num w:numId="9">
    <w:abstractNumId w:val="16"/>
  </w:num>
  <w:num w:numId="10">
    <w:abstractNumId w:val="48"/>
  </w:num>
  <w:num w:numId="11">
    <w:abstractNumId w:val="7"/>
  </w:num>
  <w:num w:numId="12">
    <w:abstractNumId w:val="8"/>
  </w:num>
  <w:num w:numId="13">
    <w:abstractNumId w:val="28"/>
  </w:num>
  <w:num w:numId="14">
    <w:abstractNumId w:val="31"/>
  </w:num>
  <w:num w:numId="15">
    <w:abstractNumId w:val="40"/>
  </w:num>
  <w:num w:numId="16">
    <w:abstractNumId w:val="5"/>
  </w:num>
  <w:num w:numId="17">
    <w:abstractNumId w:val="9"/>
  </w:num>
  <w:num w:numId="18">
    <w:abstractNumId w:val="13"/>
  </w:num>
  <w:num w:numId="19">
    <w:abstractNumId w:val="25"/>
  </w:num>
  <w:num w:numId="20">
    <w:abstractNumId w:val="43"/>
  </w:num>
  <w:num w:numId="21">
    <w:abstractNumId w:val="27"/>
  </w:num>
  <w:num w:numId="22">
    <w:abstractNumId w:val="21"/>
  </w:num>
  <w:num w:numId="23">
    <w:abstractNumId w:val="11"/>
  </w:num>
  <w:num w:numId="24">
    <w:abstractNumId w:val="0"/>
  </w:num>
  <w:num w:numId="25">
    <w:abstractNumId w:val="34"/>
  </w:num>
  <w:num w:numId="26">
    <w:abstractNumId w:val="1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4"/>
  </w:num>
  <w:num w:numId="32">
    <w:abstractNumId w:val="23"/>
  </w:num>
  <w:num w:numId="33">
    <w:abstractNumId w:val="3"/>
  </w:num>
  <w:num w:numId="34">
    <w:abstractNumId w:val="46"/>
  </w:num>
  <w:num w:numId="35">
    <w:abstractNumId w:val="26"/>
  </w:num>
  <w:num w:numId="36">
    <w:abstractNumId w:val="39"/>
  </w:num>
  <w:num w:numId="37">
    <w:abstractNumId w:val="38"/>
  </w:num>
  <w:num w:numId="38">
    <w:abstractNumId w:val="35"/>
  </w:num>
  <w:num w:numId="39">
    <w:abstractNumId w:val="30"/>
  </w:num>
  <w:num w:numId="40">
    <w:abstractNumId w:val="42"/>
  </w:num>
  <w:num w:numId="41">
    <w:abstractNumId w:val="33"/>
  </w:num>
  <w:num w:numId="42">
    <w:abstractNumId w:val="45"/>
  </w:num>
  <w:num w:numId="43">
    <w:abstractNumId w:val="24"/>
  </w:num>
  <w:num w:numId="44">
    <w:abstractNumId w:val="12"/>
  </w:num>
  <w:num w:numId="45">
    <w:abstractNumId w:val="47"/>
  </w:num>
  <w:num w:numId="46">
    <w:abstractNumId w:val="37"/>
  </w:num>
  <w:num w:numId="47">
    <w:abstractNumId w:val="36"/>
  </w:num>
  <w:num w:numId="48">
    <w:abstractNumId w:val="6"/>
  </w:num>
  <w:num w:numId="49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2794B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7093"/>
    <w:rsid w:val="000B01CE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101272"/>
    <w:rsid w:val="00101BDF"/>
    <w:rsid w:val="00102063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31D2"/>
    <w:rsid w:val="00143425"/>
    <w:rsid w:val="00143956"/>
    <w:rsid w:val="00143C10"/>
    <w:rsid w:val="0014414E"/>
    <w:rsid w:val="00145A50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3018D1"/>
    <w:rsid w:val="003024AC"/>
    <w:rsid w:val="00302D29"/>
    <w:rsid w:val="00304400"/>
    <w:rsid w:val="00304B7D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4BB"/>
    <w:rsid w:val="00326624"/>
    <w:rsid w:val="00327371"/>
    <w:rsid w:val="00331450"/>
    <w:rsid w:val="0033196E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E80"/>
    <w:rsid w:val="003A1090"/>
    <w:rsid w:val="003A19E7"/>
    <w:rsid w:val="003A1CBE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40E0"/>
    <w:rsid w:val="00444A4A"/>
    <w:rsid w:val="00444BA2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686"/>
    <w:rsid w:val="0065035E"/>
    <w:rsid w:val="0065042F"/>
    <w:rsid w:val="006510D5"/>
    <w:rsid w:val="006512B3"/>
    <w:rsid w:val="006516F1"/>
    <w:rsid w:val="00653222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F13"/>
    <w:rsid w:val="007E6583"/>
    <w:rsid w:val="007E7DAB"/>
    <w:rsid w:val="007F0976"/>
    <w:rsid w:val="007F25AE"/>
    <w:rsid w:val="007F45E5"/>
    <w:rsid w:val="007F69BB"/>
    <w:rsid w:val="007F7A70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48F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6048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56D9"/>
    <w:rsid w:val="008E579A"/>
    <w:rsid w:val="008E5A91"/>
    <w:rsid w:val="008E628D"/>
    <w:rsid w:val="008E72BD"/>
    <w:rsid w:val="008F0C93"/>
    <w:rsid w:val="008F2D2E"/>
    <w:rsid w:val="008F438C"/>
    <w:rsid w:val="008F4678"/>
    <w:rsid w:val="008F49DA"/>
    <w:rsid w:val="008F4A0B"/>
    <w:rsid w:val="008F7E12"/>
    <w:rsid w:val="0090124B"/>
    <w:rsid w:val="009012B3"/>
    <w:rsid w:val="009019FD"/>
    <w:rsid w:val="00901DD4"/>
    <w:rsid w:val="00903D5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E89"/>
    <w:rsid w:val="0096119E"/>
    <w:rsid w:val="00961D55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6B7"/>
    <w:rsid w:val="009F0EC7"/>
    <w:rsid w:val="009F1D48"/>
    <w:rsid w:val="009F2541"/>
    <w:rsid w:val="009F34AA"/>
    <w:rsid w:val="009F448D"/>
    <w:rsid w:val="009F44AC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013"/>
    <w:rsid w:val="00A27E11"/>
    <w:rsid w:val="00A30712"/>
    <w:rsid w:val="00A31647"/>
    <w:rsid w:val="00A32081"/>
    <w:rsid w:val="00A325B9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2F9E"/>
    <w:rsid w:val="00A633F8"/>
    <w:rsid w:val="00A634C0"/>
    <w:rsid w:val="00A63E36"/>
    <w:rsid w:val="00A63E4A"/>
    <w:rsid w:val="00A64C92"/>
    <w:rsid w:val="00A6553B"/>
    <w:rsid w:val="00A66800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B57"/>
    <w:rsid w:val="00B86946"/>
    <w:rsid w:val="00B878BD"/>
    <w:rsid w:val="00B90673"/>
    <w:rsid w:val="00B90C06"/>
    <w:rsid w:val="00B9110D"/>
    <w:rsid w:val="00B91A06"/>
    <w:rsid w:val="00B92038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28B0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61AA"/>
    <w:rsid w:val="00C0651A"/>
    <w:rsid w:val="00C075EC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FE6"/>
    <w:rsid w:val="00C913AA"/>
    <w:rsid w:val="00C91BD8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5251"/>
    <w:rsid w:val="00D85771"/>
    <w:rsid w:val="00D857D4"/>
    <w:rsid w:val="00D85DF7"/>
    <w:rsid w:val="00D87827"/>
    <w:rsid w:val="00D878E5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81867"/>
    <w:rsid w:val="00E81947"/>
    <w:rsid w:val="00E838BF"/>
    <w:rsid w:val="00E84670"/>
    <w:rsid w:val="00E8637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5454"/>
    <w:rsid w:val="00EA644A"/>
    <w:rsid w:val="00EA7EB0"/>
    <w:rsid w:val="00EB0423"/>
    <w:rsid w:val="00EB24EC"/>
    <w:rsid w:val="00EB2F51"/>
    <w:rsid w:val="00EB53B5"/>
    <w:rsid w:val="00EB5DA5"/>
    <w:rsid w:val="00EB646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E02AD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27AD0"/>
    <w:rsid w:val="00F3117A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F9E"/>
    <w:rsid w:val="00FD73BD"/>
    <w:rsid w:val="00FE1FCF"/>
    <w:rsid w:val="00FE249C"/>
    <w:rsid w:val="00FE350C"/>
    <w:rsid w:val="00FE3515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7603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2025-01-15T10:34:00Z</dcterms:created>
  <dcterms:modified xsi:type="dcterms:W3CDTF">2025-01-15T10:34:00Z</dcterms:modified>
</cp:coreProperties>
</file>