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0CA6" w14:textId="670186DB" w:rsidR="00313ABF" w:rsidRDefault="00100B48" w:rsidP="00100B48">
      <w:pPr>
        <w:ind w:firstLine="284"/>
        <w:jc w:val="center"/>
      </w:pPr>
      <w:r>
        <w:t xml:space="preserve">                                                                                                                       </w:t>
      </w:r>
      <w:r w:rsidR="00313ABF" w:rsidRPr="003059DA">
        <w:t>Techninės specifikacijos</w:t>
      </w:r>
    </w:p>
    <w:p w14:paraId="54D212D9" w14:textId="77777777" w:rsidR="00313ABF" w:rsidRPr="00E00756" w:rsidRDefault="00313ABF" w:rsidP="00313ABF">
      <w:pPr>
        <w:ind w:firstLine="284"/>
        <w:jc w:val="right"/>
      </w:pPr>
      <w:r w:rsidRPr="00E00756">
        <w:t>1 priedas</w:t>
      </w:r>
      <w:r>
        <w:t xml:space="preserve"> </w:t>
      </w:r>
    </w:p>
    <w:p w14:paraId="1A29E0CE" w14:textId="77777777" w:rsidR="00313ABF" w:rsidRPr="00E00756" w:rsidRDefault="00313ABF" w:rsidP="00313ABF">
      <w:pPr>
        <w:ind w:firstLine="284"/>
      </w:pPr>
    </w:p>
    <w:p w14:paraId="53A20DBC" w14:textId="77777777" w:rsidR="00313ABF" w:rsidRPr="00E00756" w:rsidRDefault="00313ABF" w:rsidP="00313ABF">
      <w:pPr>
        <w:tabs>
          <w:tab w:val="left" w:pos="1460"/>
        </w:tabs>
        <w:spacing w:line="0" w:lineRule="atLeast"/>
        <w:ind w:firstLine="284"/>
        <w:jc w:val="center"/>
        <w:rPr>
          <w:b/>
          <w:szCs w:val="20"/>
          <w:lang w:eastAsia="en-US"/>
        </w:rPr>
      </w:pPr>
    </w:p>
    <w:p w14:paraId="0AF5C968" w14:textId="77777777" w:rsidR="00313ABF" w:rsidRPr="00E00756" w:rsidRDefault="00313ABF" w:rsidP="00313ABF">
      <w:pPr>
        <w:spacing w:line="8" w:lineRule="exact"/>
        <w:ind w:firstLine="284"/>
      </w:pPr>
    </w:p>
    <w:p w14:paraId="123C41AC" w14:textId="4A30C7BB" w:rsidR="00313ABF" w:rsidRPr="00E00756" w:rsidRDefault="00313ABF" w:rsidP="00313ABF">
      <w:pPr>
        <w:pStyle w:val="Sraopastraipa"/>
        <w:numPr>
          <w:ilvl w:val="0"/>
          <w:numId w:val="24"/>
        </w:numPr>
        <w:spacing w:line="0" w:lineRule="atLeast"/>
        <w:ind w:left="0" w:firstLine="284"/>
        <w:jc w:val="both"/>
        <w:rPr>
          <w:rFonts w:eastAsia="Calibri"/>
        </w:rPr>
      </w:pPr>
      <w:r w:rsidRPr="00E00756">
        <w:t xml:space="preserve">Nuomotojas (toliau </w:t>
      </w:r>
      <w:r>
        <w:t>- T</w:t>
      </w:r>
      <w:r w:rsidRPr="00E00756">
        <w:t xml:space="preserve">iekėjas) sutarties laikotarpiui į nuomojamus automobilius privalo sumontuoti ir perduoti Nuomininkui (toliau </w:t>
      </w:r>
      <w:r>
        <w:t xml:space="preserve"> - Pirkėjas) n</w:t>
      </w:r>
      <w:r w:rsidRPr="00E00756">
        <w:t xml:space="preserve">audoti transporto priemonių naudojimo stebėjimo sistemas (transporto priemonių GPS stebėjimo sistemos, programinė įranga ir SIM kortelės, toliau viskas vadinama Sistema), skirtas stebėti transporto priemonių buvimo vietas, maršrutus, eksploatavimo parametrus bei kaupti šiuos duomenis ne trumpiau kaip </w:t>
      </w:r>
      <w:r w:rsidR="00A06AA9">
        <w:t>36</w:t>
      </w:r>
      <w:r w:rsidRPr="00E00756">
        <w:t xml:space="preserve"> mėnesių. Sistemos sumontavimo, išmontavimo bei duomenų perdavimo išlaidas dengia</w:t>
      </w:r>
      <w:r>
        <w:t xml:space="preserve"> T</w:t>
      </w:r>
      <w:r w:rsidRPr="00E00756">
        <w:t xml:space="preserve">iekėjas. </w:t>
      </w:r>
      <w:r>
        <w:t>Pirkėjas</w:t>
      </w:r>
      <w:r w:rsidRPr="00E00756">
        <w:t xml:space="preserve"> sutinka, kad </w:t>
      </w:r>
      <w:r>
        <w:t>Tiekėjas, laikydamasis Asmens duomenų apsaugos reikalavimų,</w:t>
      </w:r>
      <w:r w:rsidRPr="00E00756">
        <w:t xml:space="preserve"> taip pat galėtų naudotis Sistema ir duomenimis, kurių reikia administravimo paslaugų teikimui;</w:t>
      </w:r>
    </w:p>
    <w:p w14:paraId="2CB02160" w14:textId="77777777" w:rsidR="00313ABF" w:rsidRPr="00E00756" w:rsidRDefault="00313ABF" w:rsidP="00313ABF">
      <w:pPr>
        <w:pStyle w:val="Sraopastraipa"/>
        <w:numPr>
          <w:ilvl w:val="0"/>
          <w:numId w:val="24"/>
        </w:numPr>
        <w:spacing w:line="0" w:lineRule="atLeast"/>
        <w:ind w:left="0" w:firstLine="284"/>
        <w:jc w:val="both"/>
        <w:rPr>
          <w:rFonts w:eastAsia="Calibri"/>
        </w:rPr>
      </w:pPr>
      <w:r w:rsidRPr="00E00756">
        <w:t>Sistema turi turėti šias galimybes:</w:t>
      </w:r>
    </w:p>
    <w:p w14:paraId="7BFD3B0F" w14:textId="77777777" w:rsidR="00313ABF" w:rsidRPr="00E00756" w:rsidRDefault="00313ABF" w:rsidP="00313ABF">
      <w:pPr>
        <w:pStyle w:val="Sraopastraipa"/>
        <w:numPr>
          <w:ilvl w:val="1"/>
          <w:numId w:val="24"/>
        </w:numPr>
        <w:spacing w:line="0" w:lineRule="atLeast"/>
        <w:ind w:left="0" w:firstLine="284"/>
        <w:jc w:val="both"/>
        <w:rPr>
          <w:rFonts w:eastAsia="Calibri"/>
        </w:rPr>
      </w:pPr>
      <w:r w:rsidRPr="00E00756">
        <w:t>matyti transporto priemonės, buvimo vietą per internetinį žemėlapį, greičio duomenis, degalų lygio kuro bake bei degalų suvartojimo per laiką kitimą, skaičiuoti nuvažiuotą ridą per dieną, mėnesį ir metus (pagal GPS duomenis), turėti duomenų apie pirktą ir sunaudotą kurą palyginimo funkciją (kuro duomenų importas iš Lietuvos degalinių tinklų);</w:t>
      </w:r>
    </w:p>
    <w:p w14:paraId="3CCFB0D3" w14:textId="2ED05F9C" w:rsidR="00313ABF" w:rsidRPr="00E00756" w:rsidRDefault="00313ABF" w:rsidP="00313ABF">
      <w:pPr>
        <w:pStyle w:val="Sraopastraipa"/>
        <w:numPr>
          <w:ilvl w:val="1"/>
          <w:numId w:val="24"/>
        </w:numPr>
        <w:spacing w:line="0" w:lineRule="atLeast"/>
        <w:ind w:left="0" w:firstLine="284"/>
        <w:jc w:val="both"/>
        <w:rPr>
          <w:rFonts w:eastAsia="Calibri"/>
        </w:rPr>
      </w:pPr>
      <w:r w:rsidRPr="001F1EA7">
        <w:rPr>
          <w:b/>
          <w:bCs/>
        </w:rPr>
        <w:t>formuoti mėnesio kelionės lapą</w:t>
      </w:r>
      <w:r w:rsidRPr="00E00756">
        <w:t xml:space="preserve"> su data, maršrutu, vairuotojo informacija, kelionės paskirtimi, odometro „prieš“ ir „po“ reikšmėmis, bendra mėnesio rida, bendra mėnesio suvestine (</w:t>
      </w:r>
      <w:r w:rsidR="00775FA5" w:rsidRPr="00D93704">
        <w:rPr>
          <w:i/>
          <w:iCs/>
        </w:rPr>
        <w:t xml:space="preserve">elektros </w:t>
      </w:r>
      <w:r w:rsidR="00F147FA" w:rsidRPr="00D93704">
        <w:rPr>
          <w:i/>
          <w:iCs/>
        </w:rPr>
        <w:t>energijos</w:t>
      </w:r>
      <w:r w:rsidRPr="00D93704">
        <w:rPr>
          <w:i/>
          <w:iCs/>
        </w:rPr>
        <w:t xml:space="preserve"> likutis mėnesio pradžiai ir pabaigai, per mėnesį </w:t>
      </w:r>
      <w:r w:rsidR="00775FA5" w:rsidRPr="00D93704">
        <w:rPr>
          <w:i/>
          <w:iCs/>
        </w:rPr>
        <w:t xml:space="preserve">sunaudotas </w:t>
      </w:r>
      <w:r w:rsidR="00CE1055" w:rsidRPr="00D93704">
        <w:rPr>
          <w:i/>
          <w:iCs/>
        </w:rPr>
        <w:t>e</w:t>
      </w:r>
      <w:r w:rsidR="00775FA5" w:rsidRPr="00D93704">
        <w:rPr>
          <w:i/>
          <w:iCs/>
        </w:rPr>
        <w:t>lektros energijos kiekis</w:t>
      </w:r>
      <w:r w:rsidRPr="00D93704">
        <w:rPr>
          <w:i/>
          <w:iCs/>
        </w:rPr>
        <w:t xml:space="preserve">, faktinis </w:t>
      </w:r>
      <w:r w:rsidR="00775FA5" w:rsidRPr="00D93704">
        <w:rPr>
          <w:i/>
          <w:iCs/>
        </w:rPr>
        <w:t>elektros energijos suvartojimas</w:t>
      </w:r>
      <w:r w:rsidRPr="00D93704">
        <w:rPr>
          <w:i/>
          <w:iCs/>
        </w:rPr>
        <w:t xml:space="preserve"> ir faktinė </w:t>
      </w:r>
      <w:r w:rsidR="00775FA5" w:rsidRPr="00D93704">
        <w:rPr>
          <w:i/>
          <w:iCs/>
        </w:rPr>
        <w:t>elektros sąnaudų</w:t>
      </w:r>
      <w:r w:rsidRPr="00D93704">
        <w:rPr>
          <w:i/>
          <w:iCs/>
        </w:rPr>
        <w:t xml:space="preserve"> norma</w:t>
      </w:r>
      <w:r w:rsidRPr="00E00756">
        <w:t>);</w:t>
      </w:r>
    </w:p>
    <w:p w14:paraId="06BF6A98" w14:textId="77777777" w:rsidR="00313ABF" w:rsidRPr="00E00756" w:rsidRDefault="00313ABF" w:rsidP="00313ABF">
      <w:pPr>
        <w:pStyle w:val="Sraopastraipa"/>
        <w:numPr>
          <w:ilvl w:val="0"/>
          <w:numId w:val="24"/>
        </w:numPr>
        <w:spacing w:line="0" w:lineRule="atLeast"/>
        <w:ind w:left="0" w:firstLine="284"/>
        <w:jc w:val="both"/>
        <w:rPr>
          <w:rFonts w:eastAsia="Calibri"/>
        </w:rPr>
      </w:pPr>
      <w:r>
        <w:t>Tiekėjas</w:t>
      </w:r>
      <w:r w:rsidRPr="00E00756">
        <w:t xml:space="preserve"> privalo:</w:t>
      </w:r>
    </w:p>
    <w:p w14:paraId="7868F7D2" w14:textId="77777777" w:rsidR="00313ABF" w:rsidRPr="00E00756" w:rsidRDefault="00313ABF" w:rsidP="00313ABF">
      <w:pPr>
        <w:pStyle w:val="Sraopastraipa"/>
        <w:numPr>
          <w:ilvl w:val="1"/>
          <w:numId w:val="24"/>
        </w:numPr>
        <w:spacing w:line="0" w:lineRule="atLeast"/>
        <w:ind w:left="0" w:firstLine="284"/>
        <w:jc w:val="both"/>
        <w:rPr>
          <w:rFonts w:eastAsia="Calibri"/>
        </w:rPr>
      </w:pPr>
      <w:r w:rsidRPr="00E00756">
        <w:t xml:space="preserve">suteikti </w:t>
      </w:r>
      <w:r>
        <w:t>Pirkėjo</w:t>
      </w:r>
      <w:r w:rsidRPr="00E00756">
        <w:t xml:space="preserve"> paskirtiems darbuotojams prieigą bei teises naudotis Sistema (neribojant darbuotojų skaičius) </w:t>
      </w:r>
      <w:r>
        <w:t>Pirkėjo</w:t>
      </w:r>
      <w:r w:rsidRPr="00E00756">
        <w:t xml:space="preserve"> darbo kompiuteriuose, teikti konsultacijas </w:t>
      </w:r>
      <w:r>
        <w:t>Pirkėjo</w:t>
      </w:r>
      <w:r w:rsidRPr="00E00756">
        <w:t xml:space="preserve"> darbuotojams dėl Sistemos naudojimo.</w:t>
      </w:r>
    </w:p>
    <w:p w14:paraId="6DF832BD" w14:textId="77777777" w:rsidR="00313ABF" w:rsidRPr="00E00756" w:rsidRDefault="00313ABF" w:rsidP="00313ABF">
      <w:pPr>
        <w:pStyle w:val="Sraopastraipa"/>
        <w:numPr>
          <w:ilvl w:val="1"/>
          <w:numId w:val="24"/>
        </w:numPr>
        <w:spacing w:line="237" w:lineRule="auto"/>
        <w:ind w:left="0" w:firstLine="284"/>
        <w:jc w:val="both"/>
      </w:pPr>
      <w:r w:rsidRPr="00E00756">
        <w:t>pašalinti Sistemos ir jos elementų gedimus ne ilgiau kaip per 24 valandas nuo gedimo registravimo momento;</w:t>
      </w:r>
    </w:p>
    <w:p w14:paraId="65BF7BD0" w14:textId="77777777" w:rsidR="00313ABF" w:rsidRPr="00E00756" w:rsidRDefault="00313ABF" w:rsidP="00313ABF">
      <w:pPr>
        <w:pStyle w:val="Sraopastraipa"/>
        <w:numPr>
          <w:ilvl w:val="1"/>
          <w:numId w:val="24"/>
        </w:numPr>
        <w:spacing w:line="237" w:lineRule="auto"/>
        <w:ind w:left="0" w:firstLine="284"/>
        <w:jc w:val="both"/>
      </w:pPr>
      <w:r w:rsidRPr="00E00756">
        <w:t>kiekvienam automobiliui nustatyti degalų suvartojimo normą atsižvelgiant į automobilių gamintojų nurodytus duomenis ir pagal poreikį ją koreguoti atsižvelgiant į automobilių naudojimo specifiką bei faktines degalų sąnaudas</w:t>
      </w:r>
      <w:r>
        <w:t>, sekti kiekvieno automobilio ridos limitus nurodytus Techninėje specifikacijoje ir informuoti Pirkėją</w:t>
      </w:r>
      <w:r w:rsidRPr="00E00756">
        <w:t>;</w:t>
      </w:r>
    </w:p>
    <w:p w14:paraId="7DFDBDD7" w14:textId="763CBFBB" w:rsidR="00313ABF" w:rsidRPr="00FC5CB0" w:rsidRDefault="00313ABF" w:rsidP="00313ABF">
      <w:pPr>
        <w:pStyle w:val="Sraopastraipa"/>
        <w:numPr>
          <w:ilvl w:val="1"/>
          <w:numId w:val="24"/>
        </w:numPr>
        <w:spacing w:line="237" w:lineRule="auto"/>
        <w:ind w:left="0" w:firstLine="284"/>
        <w:jc w:val="both"/>
      </w:pPr>
      <w:r w:rsidRPr="00E00756">
        <w:t xml:space="preserve">ne vėliau nei penktą mėnesio dieną suformuoti praeito mėnesio automobilių kelionės lapų suvestinę ataskaitą su kiekvieno automobilio odometro „prieš“ ir „po“ reikšmėmis, </w:t>
      </w:r>
      <w:r w:rsidR="00866850" w:rsidRPr="00FC5CB0">
        <w:t>elektros energijos liku</w:t>
      </w:r>
      <w:r w:rsidR="00071376">
        <w:t>čiu</w:t>
      </w:r>
      <w:r w:rsidR="00866850" w:rsidRPr="00FC5CB0">
        <w:t xml:space="preserve"> mėnesio pradžiai ir pabaigai, per mėnesį sunaudotas elektros energijos kieki</w:t>
      </w:r>
      <w:r w:rsidR="00071376">
        <w:t>u</w:t>
      </w:r>
      <w:r w:rsidR="00866850" w:rsidRPr="00FC5CB0">
        <w:t>, faktinis elektros energijos suvartojim</w:t>
      </w:r>
      <w:r w:rsidR="00071376">
        <w:t>u</w:t>
      </w:r>
      <w:r w:rsidR="00866850" w:rsidRPr="00FC5CB0">
        <w:t xml:space="preserve"> ir faktinė elektros sąnaudų norma</w:t>
      </w:r>
      <w:r w:rsidRPr="00FC5CB0">
        <w:t>.</w:t>
      </w:r>
    </w:p>
    <w:p w14:paraId="72B85AF7" w14:textId="77777777" w:rsidR="00313ABF" w:rsidRPr="00E00756" w:rsidRDefault="00313ABF" w:rsidP="00313ABF">
      <w:pPr>
        <w:pStyle w:val="Sraopastraipa"/>
        <w:numPr>
          <w:ilvl w:val="1"/>
          <w:numId w:val="24"/>
        </w:numPr>
        <w:spacing w:line="237" w:lineRule="auto"/>
        <w:ind w:left="0" w:firstLine="284"/>
        <w:jc w:val="both"/>
      </w:pPr>
      <w:r w:rsidRPr="00E00756">
        <w:t xml:space="preserve">ne rečiau nei kartą per </w:t>
      </w:r>
      <w:r>
        <w:t>Sutarties galiojimą</w:t>
      </w:r>
      <w:r w:rsidRPr="00E00756">
        <w:t xml:space="preserve"> sutikrinti nuo</w:t>
      </w:r>
      <w:r>
        <w:t>mo</w:t>
      </w:r>
      <w:r w:rsidRPr="00E00756">
        <w:t xml:space="preserve">jamų automobilių </w:t>
      </w:r>
      <w:r w:rsidRPr="00E00756">
        <w:rPr>
          <w:color w:val="000000"/>
        </w:rPr>
        <w:t>odometro rodmenis su transporto</w:t>
      </w:r>
      <w:r w:rsidRPr="00E00756">
        <w:rPr>
          <w:color w:val="0000FF"/>
        </w:rPr>
        <w:t xml:space="preserve"> </w:t>
      </w:r>
      <w:r w:rsidRPr="00E00756">
        <w:rPr>
          <w:color w:val="000000"/>
        </w:rPr>
        <w:t xml:space="preserve">priemonių kontrolės sistemoje deklaruojamais duomenimis ir informuoti </w:t>
      </w:r>
      <w:r>
        <w:rPr>
          <w:color w:val="000000"/>
        </w:rPr>
        <w:t>Pirkėją</w:t>
      </w:r>
      <w:r w:rsidRPr="00E00756">
        <w:rPr>
          <w:color w:val="000000"/>
        </w:rPr>
        <w:t xml:space="preserve"> apie rastus neatitikimus;</w:t>
      </w:r>
    </w:p>
    <w:p w14:paraId="2586B32A" w14:textId="77777777" w:rsidR="00313ABF" w:rsidRPr="00E00756" w:rsidRDefault="00313ABF" w:rsidP="00313ABF">
      <w:pPr>
        <w:pStyle w:val="Sraopastraipa"/>
        <w:numPr>
          <w:ilvl w:val="1"/>
          <w:numId w:val="24"/>
        </w:numPr>
        <w:spacing w:line="237" w:lineRule="auto"/>
        <w:ind w:left="0" w:firstLine="284"/>
        <w:jc w:val="both"/>
      </w:pPr>
      <w:r w:rsidRPr="00E00756">
        <w:t xml:space="preserve">užtikrinti ir suteikti galimybę </w:t>
      </w:r>
      <w:r>
        <w:t>Pirkėjui</w:t>
      </w:r>
      <w:r w:rsidRPr="00E00756">
        <w:t xml:space="preserve"> registruoti automobilių gedimus elektroniniu paštu, telefonu arba per Paslaugos tiekėjo elektroninę sistemą;</w:t>
      </w:r>
    </w:p>
    <w:p w14:paraId="3B94086E" w14:textId="77777777" w:rsidR="00313ABF" w:rsidRPr="00E00756" w:rsidRDefault="00313ABF" w:rsidP="00313ABF">
      <w:pPr>
        <w:pStyle w:val="Sraopastraipa"/>
        <w:numPr>
          <w:ilvl w:val="1"/>
          <w:numId w:val="24"/>
        </w:numPr>
        <w:spacing w:line="237" w:lineRule="auto"/>
        <w:ind w:left="0" w:firstLine="284"/>
        <w:jc w:val="both"/>
      </w:pPr>
      <w:r w:rsidRPr="00E00756">
        <w:t>organizuoti automobilių priežiūros, remonto darbus, sezoninį padangų keitimą, derinti darbų laiką ir apimtis su šių paslaugų tiekėjais;</w:t>
      </w:r>
    </w:p>
    <w:p w14:paraId="39144A50" w14:textId="77777777" w:rsidR="00313ABF" w:rsidRPr="00E00756" w:rsidRDefault="00313ABF" w:rsidP="00313ABF">
      <w:pPr>
        <w:pStyle w:val="Sraopastraipa"/>
        <w:numPr>
          <w:ilvl w:val="1"/>
          <w:numId w:val="24"/>
        </w:numPr>
        <w:spacing w:line="237" w:lineRule="auto"/>
        <w:ind w:left="0" w:firstLine="284"/>
        <w:jc w:val="both"/>
      </w:pPr>
      <w:r>
        <w:t>Pagal Nuomininko (Pirkėjo pareikalavimą) atlikti kiekvieno mėnesio kelionės lapų apskaitą ir informaciją  pateikti Pirkėjo buhalterijos atsakingiems darbuotojams.</w:t>
      </w:r>
    </w:p>
    <w:p w14:paraId="6246CD0F" w14:textId="06333448" w:rsidR="00AB4BD3" w:rsidRPr="00E00756" w:rsidRDefault="00AB4BD3" w:rsidP="00313ABF">
      <w:pPr>
        <w:pStyle w:val="Sraopastraipa"/>
        <w:spacing w:line="237" w:lineRule="auto"/>
        <w:ind w:left="284"/>
        <w:jc w:val="both"/>
      </w:pPr>
    </w:p>
    <w:sectPr w:rsidR="00AB4BD3" w:rsidRPr="00E00756" w:rsidSect="00E00756">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46E"/>
    <w:multiLevelType w:val="hybridMultilevel"/>
    <w:tmpl w:val="F2F44484"/>
    <w:lvl w:ilvl="0" w:tplc="9EF836CE">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BEC1B03"/>
    <w:multiLevelType w:val="multilevel"/>
    <w:tmpl w:val="7B306DA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B054951"/>
    <w:multiLevelType w:val="multilevel"/>
    <w:tmpl w:val="AC98BB04"/>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22663"/>
    <w:multiLevelType w:val="hybridMultilevel"/>
    <w:tmpl w:val="3E825A3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F2823"/>
    <w:multiLevelType w:val="hybridMultilevel"/>
    <w:tmpl w:val="13980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D84099"/>
    <w:multiLevelType w:val="hybridMultilevel"/>
    <w:tmpl w:val="041E72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A17F15"/>
    <w:multiLevelType w:val="multilevel"/>
    <w:tmpl w:val="1354EB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60E16"/>
    <w:multiLevelType w:val="multilevel"/>
    <w:tmpl w:val="AA282F3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06C572A"/>
    <w:multiLevelType w:val="hybridMultilevel"/>
    <w:tmpl w:val="746257F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2D96BF5"/>
    <w:multiLevelType w:val="hybridMultilevel"/>
    <w:tmpl w:val="B66CE2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D620E7C"/>
    <w:multiLevelType w:val="hybridMultilevel"/>
    <w:tmpl w:val="953E01C0"/>
    <w:lvl w:ilvl="0" w:tplc="0BA29FD8">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F1415CB"/>
    <w:multiLevelType w:val="hybridMultilevel"/>
    <w:tmpl w:val="C62626E6"/>
    <w:lvl w:ilvl="0" w:tplc="6CCE8786">
      <w:start w:val="1"/>
      <w:numFmt w:val="lowerLetter"/>
      <w:lvlText w:val="(%1)"/>
      <w:lvlJc w:val="left"/>
      <w:pPr>
        <w:ind w:left="1980" w:hanging="54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46102785"/>
    <w:multiLevelType w:val="hybridMultilevel"/>
    <w:tmpl w:val="8AB4B16C"/>
    <w:lvl w:ilvl="0" w:tplc="2196BFE8">
      <w:start w:val="1"/>
      <w:numFmt w:val="lowerRoman"/>
      <w:lvlText w:val="(%1)"/>
      <w:lvlJc w:val="left"/>
      <w:pPr>
        <w:ind w:left="1571" w:hanging="72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0510B78"/>
    <w:multiLevelType w:val="hybridMultilevel"/>
    <w:tmpl w:val="8034CD70"/>
    <w:lvl w:ilvl="0" w:tplc="9AE2802C">
      <w:start w:val="2"/>
      <w:numFmt w:val="lowerLetter"/>
      <w:lvlText w:val="(%1)"/>
      <w:lvlJc w:val="left"/>
      <w:pPr>
        <w:ind w:left="1931" w:hanging="360"/>
      </w:pPr>
      <w:rPr>
        <w:rFonts w:hint="default"/>
        <w:b w:val="0"/>
        <w:color w:val="auto"/>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15:restartNumberingAfterBreak="0">
    <w:nsid w:val="574374F9"/>
    <w:multiLevelType w:val="multilevel"/>
    <w:tmpl w:val="7DEC3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41765A"/>
    <w:multiLevelType w:val="hybridMultilevel"/>
    <w:tmpl w:val="7B887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850C1B"/>
    <w:multiLevelType w:val="hybridMultilevel"/>
    <w:tmpl w:val="F6ACDF4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9047EA3"/>
    <w:multiLevelType w:val="hybridMultilevel"/>
    <w:tmpl w:val="88BCF4F2"/>
    <w:lvl w:ilvl="0" w:tplc="765E76E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6A7A2059"/>
    <w:multiLevelType w:val="hybridMultilevel"/>
    <w:tmpl w:val="801419F8"/>
    <w:lvl w:ilvl="0" w:tplc="0409000F">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9" w15:restartNumberingAfterBreak="0">
    <w:nsid w:val="6E94021C"/>
    <w:multiLevelType w:val="multilevel"/>
    <w:tmpl w:val="3836BC48"/>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2C59F2"/>
    <w:multiLevelType w:val="multilevel"/>
    <w:tmpl w:val="AC98BB04"/>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8B4045"/>
    <w:multiLevelType w:val="multilevel"/>
    <w:tmpl w:val="8BB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79354A"/>
    <w:multiLevelType w:val="multilevel"/>
    <w:tmpl w:val="2CA669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C90134"/>
    <w:multiLevelType w:val="hybridMultilevel"/>
    <w:tmpl w:val="8D6A87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64563450">
    <w:abstractNumId w:val="19"/>
  </w:num>
  <w:num w:numId="2" w16cid:durableId="1436822714">
    <w:abstractNumId w:val="4"/>
  </w:num>
  <w:num w:numId="3" w16cid:durableId="342710074">
    <w:abstractNumId w:val="21"/>
  </w:num>
  <w:num w:numId="4" w16cid:durableId="844053004">
    <w:abstractNumId w:val="2"/>
  </w:num>
  <w:num w:numId="5" w16cid:durableId="1622764754">
    <w:abstractNumId w:val="9"/>
  </w:num>
  <w:num w:numId="6" w16cid:durableId="1213884793">
    <w:abstractNumId w:val="8"/>
  </w:num>
  <w:num w:numId="7" w16cid:durableId="908808861">
    <w:abstractNumId w:val="23"/>
  </w:num>
  <w:num w:numId="8" w16cid:durableId="1936090741">
    <w:abstractNumId w:val="12"/>
  </w:num>
  <w:num w:numId="9" w16cid:durableId="182087693">
    <w:abstractNumId w:val="17"/>
  </w:num>
  <w:num w:numId="10" w16cid:durableId="1063798580">
    <w:abstractNumId w:val="16"/>
  </w:num>
  <w:num w:numId="11" w16cid:durableId="792944021">
    <w:abstractNumId w:val="5"/>
  </w:num>
  <w:num w:numId="12" w16cid:durableId="2070230205">
    <w:abstractNumId w:val="20"/>
  </w:num>
  <w:num w:numId="13" w16cid:durableId="698824805">
    <w:abstractNumId w:val="15"/>
  </w:num>
  <w:num w:numId="14" w16cid:durableId="1092510039">
    <w:abstractNumId w:val="13"/>
  </w:num>
  <w:num w:numId="15" w16cid:durableId="1393000073">
    <w:abstractNumId w:val="11"/>
  </w:num>
  <w:num w:numId="16" w16cid:durableId="1600600214">
    <w:abstractNumId w:val="14"/>
  </w:num>
  <w:num w:numId="17" w16cid:durableId="503515765">
    <w:abstractNumId w:val="6"/>
  </w:num>
  <w:num w:numId="18" w16cid:durableId="1377123821">
    <w:abstractNumId w:val="10"/>
  </w:num>
  <w:num w:numId="19" w16cid:durableId="1672947494">
    <w:abstractNumId w:val="22"/>
  </w:num>
  <w:num w:numId="20" w16cid:durableId="323748082">
    <w:abstractNumId w:val="3"/>
  </w:num>
  <w:num w:numId="21" w16cid:durableId="1643458810">
    <w:abstractNumId w:val="0"/>
  </w:num>
  <w:num w:numId="22" w16cid:durableId="2086490132">
    <w:abstractNumId w:val="1"/>
  </w:num>
  <w:num w:numId="23" w16cid:durableId="139272661">
    <w:abstractNumId w:val="18"/>
  </w:num>
  <w:num w:numId="24" w16cid:durableId="656373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0F"/>
    <w:rsid w:val="00001BAC"/>
    <w:rsid w:val="00025326"/>
    <w:rsid w:val="00025BD5"/>
    <w:rsid w:val="000265B4"/>
    <w:rsid w:val="0003018E"/>
    <w:rsid w:val="00035C34"/>
    <w:rsid w:val="000657E0"/>
    <w:rsid w:val="00065CE7"/>
    <w:rsid w:val="00071376"/>
    <w:rsid w:val="00075C41"/>
    <w:rsid w:val="00077C74"/>
    <w:rsid w:val="00081980"/>
    <w:rsid w:val="000962BD"/>
    <w:rsid w:val="000A4A8F"/>
    <w:rsid w:val="000A4C6B"/>
    <w:rsid w:val="000A5383"/>
    <w:rsid w:val="000B7A7B"/>
    <w:rsid w:val="000E2CD9"/>
    <w:rsid w:val="000F48AE"/>
    <w:rsid w:val="00100B48"/>
    <w:rsid w:val="00102EB8"/>
    <w:rsid w:val="00104118"/>
    <w:rsid w:val="0010552E"/>
    <w:rsid w:val="00110B4B"/>
    <w:rsid w:val="001112D7"/>
    <w:rsid w:val="00122089"/>
    <w:rsid w:val="0012324A"/>
    <w:rsid w:val="00133DCF"/>
    <w:rsid w:val="00136511"/>
    <w:rsid w:val="001405EA"/>
    <w:rsid w:val="00152286"/>
    <w:rsid w:val="00153026"/>
    <w:rsid w:val="00166588"/>
    <w:rsid w:val="001721C5"/>
    <w:rsid w:val="00187C09"/>
    <w:rsid w:val="0019108C"/>
    <w:rsid w:val="00192A6A"/>
    <w:rsid w:val="00197929"/>
    <w:rsid w:val="001A0766"/>
    <w:rsid w:val="001A33A5"/>
    <w:rsid w:val="001A5B80"/>
    <w:rsid w:val="001C6DE0"/>
    <w:rsid w:val="001D0D60"/>
    <w:rsid w:val="001D52CE"/>
    <w:rsid w:val="001D761D"/>
    <w:rsid w:val="001E31F4"/>
    <w:rsid w:val="001E51B9"/>
    <w:rsid w:val="001F1EA7"/>
    <w:rsid w:val="001F362B"/>
    <w:rsid w:val="001F3DBC"/>
    <w:rsid w:val="001F7346"/>
    <w:rsid w:val="002108A2"/>
    <w:rsid w:val="002122F6"/>
    <w:rsid w:val="00217BE4"/>
    <w:rsid w:val="00221441"/>
    <w:rsid w:val="002471CF"/>
    <w:rsid w:val="00254121"/>
    <w:rsid w:val="00285C31"/>
    <w:rsid w:val="002A656E"/>
    <w:rsid w:val="002C059E"/>
    <w:rsid w:val="002D193E"/>
    <w:rsid w:val="002D36C6"/>
    <w:rsid w:val="002F3672"/>
    <w:rsid w:val="002F6806"/>
    <w:rsid w:val="003059DA"/>
    <w:rsid w:val="00313ABF"/>
    <w:rsid w:val="00331F6A"/>
    <w:rsid w:val="003348AD"/>
    <w:rsid w:val="00341926"/>
    <w:rsid w:val="003437E9"/>
    <w:rsid w:val="00345603"/>
    <w:rsid w:val="003563B4"/>
    <w:rsid w:val="00362A0A"/>
    <w:rsid w:val="003668C7"/>
    <w:rsid w:val="003830C2"/>
    <w:rsid w:val="00383ABA"/>
    <w:rsid w:val="003A146D"/>
    <w:rsid w:val="003A3D41"/>
    <w:rsid w:val="003A78D5"/>
    <w:rsid w:val="003B7A9E"/>
    <w:rsid w:val="003D0ADA"/>
    <w:rsid w:val="003D3355"/>
    <w:rsid w:val="003D5E97"/>
    <w:rsid w:val="003D6EDE"/>
    <w:rsid w:val="003E08A0"/>
    <w:rsid w:val="003E0DF7"/>
    <w:rsid w:val="00400206"/>
    <w:rsid w:val="00405DEB"/>
    <w:rsid w:val="00410133"/>
    <w:rsid w:val="00413E12"/>
    <w:rsid w:val="0042188E"/>
    <w:rsid w:val="00423B2A"/>
    <w:rsid w:val="00432121"/>
    <w:rsid w:val="0043376B"/>
    <w:rsid w:val="00444CE6"/>
    <w:rsid w:val="00446F09"/>
    <w:rsid w:val="00452C46"/>
    <w:rsid w:val="00472814"/>
    <w:rsid w:val="00477328"/>
    <w:rsid w:val="00485CFA"/>
    <w:rsid w:val="00487AB7"/>
    <w:rsid w:val="00496C3C"/>
    <w:rsid w:val="004A18D4"/>
    <w:rsid w:val="004B4E1C"/>
    <w:rsid w:val="004B6061"/>
    <w:rsid w:val="004C14E2"/>
    <w:rsid w:val="004C1E8C"/>
    <w:rsid w:val="004C70A9"/>
    <w:rsid w:val="004D22B5"/>
    <w:rsid w:val="004D55D8"/>
    <w:rsid w:val="004D6109"/>
    <w:rsid w:val="004D6367"/>
    <w:rsid w:val="004E20F1"/>
    <w:rsid w:val="004F46ED"/>
    <w:rsid w:val="004F7372"/>
    <w:rsid w:val="00501CF4"/>
    <w:rsid w:val="00501D9A"/>
    <w:rsid w:val="00517BF1"/>
    <w:rsid w:val="00520E83"/>
    <w:rsid w:val="005340DD"/>
    <w:rsid w:val="00534C6C"/>
    <w:rsid w:val="00547138"/>
    <w:rsid w:val="0055140D"/>
    <w:rsid w:val="005524AA"/>
    <w:rsid w:val="005551B9"/>
    <w:rsid w:val="00562F0C"/>
    <w:rsid w:val="0056754E"/>
    <w:rsid w:val="005753CB"/>
    <w:rsid w:val="005863ED"/>
    <w:rsid w:val="005904B2"/>
    <w:rsid w:val="00596479"/>
    <w:rsid w:val="005A7F9A"/>
    <w:rsid w:val="005B216F"/>
    <w:rsid w:val="005B708B"/>
    <w:rsid w:val="005C4273"/>
    <w:rsid w:val="005C49FE"/>
    <w:rsid w:val="005D523C"/>
    <w:rsid w:val="005E22E5"/>
    <w:rsid w:val="005F1733"/>
    <w:rsid w:val="005F3BFC"/>
    <w:rsid w:val="006024DC"/>
    <w:rsid w:val="00606D0D"/>
    <w:rsid w:val="00611783"/>
    <w:rsid w:val="0062183A"/>
    <w:rsid w:val="00623B3B"/>
    <w:rsid w:val="006279C6"/>
    <w:rsid w:val="00633EE9"/>
    <w:rsid w:val="00653D38"/>
    <w:rsid w:val="00654CE1"/>
    <w:rsid w:val="006638DF"/>
    <w:rsid w:val="00663C31"/>
    <w:rsid w:val="0067360F"/>
    <w:rsid w:val="006757CE"/>
    <w:rsid w:val="00681ADF"/>
    <w:rsid w:val="00683504"/>
    <w:rsid w:val="006867CC"/>
    <w:rsid w:val="006A108C"/>
    <w:rsid w:val="006B6474"/>
    <w:rsid w:val="006C72C3"/>
    <w:rsid w:val="006D1FAB"/>
    <w:rsid w:val="006D58D1"/>
    <w:rsid w:val="006E50B2"/>
    <w:rsid w:val="006F0E88"/>
    <w:rsid w:val="006F186E"/>
    <w:rsid w:val="007026CC"/>
    <w:rsid w:val="00705C1A"/>
    <w:rsid w:val="00710F3F"/>
    <w:rsid w:val="00717103"/>
    <w:rsid w:val="00722174"/>
    <w:rsid w:val="007232D1"/>
    <w:rsid w:val="0072584E"/>
    <w:rsid w:val="00754885"/>
    <w:rsid w:val="00754A40"/>
    <w:rsid w:val="00760407"/>
    <w:rsid w:val="0076321F"/>
    <w:rsid w:val="007667F9"/>
    <w:rsid w:val="007727A5"/>
    <w:rsid w:val="00773B9A"/>
    <w:rsid w:val="00775FA5"/>
    <w:rsid w:val="00791E61"/>
    <w:rsid w:val="007950D8"/>
    <w:rsid w:val="007956CD"/>
    <w:rsid w:val="00796AC3"/>
    <w:rsid w:val="007B559C"/>
    <w:rsid w:val="007D4E6C"/>
    <w:rsid w:val="007D779D"/>
    <w:rsid w:val="007F3E37"/>
    <w:rsid w:val="007F50E4"/>
    <w:rsid w:val="007F7BCE"/>
    <w:rsid w:val="00804F3E"/>
    <w:rsid w:val="008053C3"/>
    <w:rsid w:val="00815206"/>
    <w:rsid w:val="008228EA"/>
    <w:rsid w:val="00842206"/>
    <w:rsid w:val="0084562C"/>
    <w:rsid w:val="00847451"/>
    <w:rsid w:val="00866850"/>
    <w:rsid w:val="00872F60"/>
    <w:rsid w:val="00881E26"/>
    <w:rsid w:val="00885F51"/>
    <w:rsid w:val="00886C48"/>
    <w:rsid w:val="00892D3B"/>
    <w:rsid w:val="0089427C"/>
    <w:rsid w:val="008A0A46"/>
    <w:rsid w:val="008A529A"/>
    <w:rsid w:val="008B16A9"/>
    <w:rsid w:val="008C3752"/>
    <w:rsid w:val="008C3DD3"/>
    <w:rsid w:val="008D1F16"/>
    <w:rsid w:val="008E079A"/>
    <w:rsid w:val="008F2951"/>
    <w:rsid w:val="008F3212"/>
    <w:rsid w:val="008F5809"/>
    <w:rsid w:val="008F7513"/>
    <w:rsid w:val="00906CFC"/>
    <w:rsid w:val="00910A19"/>
    <w:rsid w:val="00943E18"/>
    <w:rsid w:val="00953B97"/>
    <w:rsid w:val="00955704"/>
    <w:rsid w:val="00957A85"/>
    <w:rsid w:val="009A6A49"/>
    <w:rsid w:val="009A6BC5"/>
    <w:rsid w:val="009B4B8C"/>
    <w:rsid w:val="009B56BA"/>
    <w:rsid w:val="009C58C5"/>
    <w:rsid w:val="009D11D5"/>
    <w:rsid w:val="009D141D"/>
    <w:rsid w:val="009D6D69"/>
    <w:rsid w:val="009E02AB"/>
    <w:rsid w:val="009F4AFE"/>
    <w:rsid w:val="00A06AA9"/>
    <w:rsid w:val="00A20AA6"/>
    <w:rsid w:val="00A2420E"/>
    <w:rsid w:val="00A3005F"/>
    <w:rsid w:val="00A33762"/>
    <w:rsid w:val="00A35699"/>
    <w:rsid w:val="00A358AA"/>
    <w:rsid w:val="00A56288"/>
    <w:rsid w:val="00A563E7"/>
    <w:rsid w:val="00A602DA"/>
    <w:rsid w:val="00A62AB2"/>
    <w:rsid w:val="00A77C96"/>
    <w:rsid w:val="00A82118"/>
    <w:rsid w:val="00A927E4"/>
    <w:rsid w:val="00A97378"/>
    <w:rsid w:val="00AA23B7"/>
    <w:rsid w:val="00AA34AD"/>
    <w:rsid w:val="00AA4A46"/>
    <w:rsid w:val="00AB3089"/>
    <w:rsid w:val="00AB4BD3"/>
    <w:rsid w:val="00AB5195"/>
    <w:rsid w:val="00AC346E"/>
    <w:rsid w:val="00AC4824"/>
    <w:rsid w:val="00AC629A"/>
    <w:rsid w:val="00AC7463"/>
    <w:rsid w:val="00AD27AE"/>
    <w:rsid w:val="00AF41AB"/>
    <w:rsid w:val="00B020A0"/>
    <w:rsid w:val="00B16E0A"/>
    <w:rsid w:val="00B20A95"/>
    <w:rsid w:val="00B251FD"/>
    <w:rsid w:val="00B27566"/>
    <w:rsid w:val="00B53176"/>
    <w:rsid w:val="00B60A98"/>
    <w:rsid w:val="00B61D5A"/>
    <w:rsid w:val="00B66FFF"/>
    <w:rsid w:val="00B70366"/>
    <w:rsid w:val="00B70B9C"/>
    <w:rsid w:val="00B816CB"/>
    <w:rsid w:val="00BA1AA0"/>
    <w:rsid w:val="00BA540E"/>
    <w:rsid w:val="00BA5E4D"/>
    <w:rsid w:val="00BB4C07"/>
    <w:rsid w:val="00BB59EF"/>
    <w:rsid w:val="00BB5D93"/>
    <w:rsid w:val="00BC4507"/>
    <w:rsid w:val="00BC6AC3"/>
    <w:rsid w:val="00BD20C1"/>
    <w:rsid w:val="00BD7833"/>
    <w:rsid w:val="00BF3DBA"/>
    <w:rsid w:val="00BF6E2A"/>
    <w:rsid w:val="00C01B45"/>
    <w:rsid w:val="00C139D3"/>
    <w:rsid w:val="00C14CC2"/>
    <w:rsid w:val="00C1587C"/>
    <w:rsid w:val="00C162B0"/>
    <w:rsid w:val="00C164B8"/>
    <w:rsid w:val="00C210C1"/>
    <w:rsid w:val="00C22670"/>
    <w:rsid w:val="00C24303"/>
    <w:rsid w:val="00C3789C"/>
    <w:rsid w:val="00C51D2F"/>
    <w:rsid w:val="00C521C9"/>
    <w:rsid w:val="00C65956"/>
    <w:rsid w:val="00C742BC"/>
    <w:rsid w:val="00C744FD"/>
    <w:rsid w:val="00C745E6"/>
    <w:rsid w:val="00C841CB"/>
    <w:rsid w:val="00C95FDD"/>
    <w:rsid w:val="00C97BE4"/>
    <w:rsid w:val="00CA474D"/>
    <w:rsid w:val="00CA4F58"/>
    <w:rsid w:val="00CB4356"/>
    <w:rsid w:val="00CB7AE8"/>
    <w:rsid w:val="00CD4E3C"/>
    <w:rsid w:val="00CD745D"/>
    <w:rsid w:val="00CE1055"/>
    <w:rsid w:val="00CE3353"/>
    <w:rsid w:val="00CE530F"/>
    <w:rsid w:val="00D04C25"/>
    <w:rsid w:val="00D14539"/>
    <w:rsid w:val="00D20C08"/>
    <w:rsid w:val="00D3186F"/>
    <w:rsid w:val="00D34293"/>
    <w:rsid w:val="00D35934"/>
    <w:rsid w:val="00D36A8D"/>
    <w:rsid w:val="00D42304"/>
    <w:rsid w:val="00D44DB9"/>
    <w:rsid w:val="00D46D8E"/>
    <w:rsid w:val="00D5289D"/>
    <w:rsid w:val="00D55C4B"/>
    <w:rsid w:val="00D6438C"/>
    <w:rsid w:val="00D671DE"/>
    <w:rsid w:val="00D67BCB"/>
    <w:rsid w:val="00D93704"/>
    <w:rsid w:val="00D947FA"/>
    <w:rsid w:val="00DB0E49"/>
    <w:rsid w:val="00DC01FC"/>
    <w:rsid w:val="00DD45E7"/>
    <w:rsid w:val="00DD5EBF"/>
    <w:rsid w:val="00DE1D54"/>
    <w:rsid w:val="00E00756"/>
    <w:rsid w:val="00E03A58"/>
    <w:rsid w:val="00E24CB6"/>
    <w:rsid w:val="00E27D3B"/>
    <w:rsid w:val="00E36A33"/>
    <w:rsid w:val="00E44EEF"/>
    <w:rsid w:val="00E46BA3"/>
    <w:rsid w:val="00E57169"/>
    <w:rsid w:val="00E7031D"/>
    <w:rsid w:val="00E7538E"/>
    <w:rsid w:val="00E83508"/>
    <w:rsid w:val="00E858AA"/>
    <w:rsid w:val="00E90087"/>
    <w:rsid w:val="00E950C2"/>
    <w:rsid w:val="00E96A74"/>
    <w:rsid w:val="00E978F5"/>
    <w:rsid w:val="00EB1876"/>
    <w:rsid w:val="00EC0D00"/>
    <w:rsid w:val="00ED687C"/>
    <w:rsid w:val="00EE6ACB"/>
    <w:rsid w:val="00F07643"/>
    <w:rsid w:val="00F07877"/>
    <w:rsid w:val="00F139E3"/>
    <w:rsid w:val="00F147FA"/>
    <w:rsid w:val="00F20249"/>
    <w:rsid w:val="00F2106A"/>
    <w:rsid w:val="00F2498A"/>
    <w:rsid w:val="00F3231A"/>
    <w:rsid w:val="00F3652D"/>
    <w:rsid w:val="00F45918"/>
    <w:rsid w:val="00F52EB7"/>
    <w:rsid w:val="00F5636E"/>
    <w:rsid w:val="00F61730"/>
    <w:rsid w:val="00F659C7"/>
    <w:rsid w:val="00F67EDA"/>
    <w:rsid w:val="00F747E6"/>
    <w:rsid w:val="00F75E82"/>
    <w:rsid w:val="00F835B5"/>
    <w:rsid w:val="00F947A9"/>
    <w:rsid w:val="00F95C54"/>
    <w:rsid w:val="00FC4FF0"/>
    <w:rsid w:val="00FC5CB0"/>
    <w:rsid w:val="00FE008D"/>
    <w:rsid w:val="00FE3AD7"/>
    <w:rsid w:val="00FE51EC"/>
    <w:rsid w:val="00FE5A3E"/>
    <w:rsid w:val="00FF485D"/>
    <w:rsid w:val="00FF7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418B"/>
  <w15:chartTrackingRefBased/>
  <w15:docId w15:val="{78E0D9B2-70C2-4C29-9271-4B0BBF6B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3B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63B4"/>
    <w:pPr>
      <w:ind w:left="720"/>
      <w:contextualSpacing/>
    </w:pPr>
    <w:rPr>
      <w:szCs w:val="20"/>
      <w:lang w:eastAsia="en-US"/>
    </w:rPr>
  </w:style>
  <w:style w:type="paragraph" w:styleId="Antrats">
    <w:name w:val="header"/>
    <w:aliases w:val="Specialioji žyma,En-tête-1,En-tête-2,hd,Header 2"/>
    <w:basedOn w:val="prastasis"/>
    <w:link w:val="AntratsDiagrama"/>
    <w:uiPriority w:val="99"/>
    <w:rsid w:val="00E44EE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E44EEF"/>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1F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7AE8"/>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B7A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AE8"/>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065CE7"/>
    <w:rPr>
      <w:color w:val="0563C1" w:themeColor="hyperlink"/>
      <w:u w:val="single"/>
    </w:rPr>
  </w:style>
  <w:style w:type="character" w:styleId="Komentaronuoroda">
    <w:name w:val="annotation reference"/>
    <w:basedOn w:val="Numatytasispastraiposriftas"/>
    <w:uiPriority w:val="99"/>
    <w:semiHidden/>
    <w:unhideWhenUsed/>
    <w:rsid w:val="00D44DB9"/>
    <w:rPr>
      <w:sz w:val="16"/>
      <w:szCs w:val="16"/>
    </w:rPr>
  </w:style>
  <w:style w:type="paragraph" w:styleId="Komentarotekstas">
    <w:name w:val="annotation text"/>
    <w:basedOn w:val="prastasis"/>
    <w:link w:val="KomentarotekstasDiagrama"/>
    <w:uiPriority w:val="99"/>
    <w:unhideWhenUsed/>
    <w:rsid w:val="00D44DB9"/>
    <w:rPr>
      <w:sz w:val="20"/>
      <w:szCs w:val="20"/>
    </w:rPr>
  </w:style>
  <w:style w:type="character" w:customStyle="1" w:styleId="KomentarotekstasDiagrama">
    <w:name w:val="Komentaro tekstas Diagrama"/>
    <w:basedOn w:val="Numatytasispastraiposriftas"/>
    <w:link w:val="Komentarotekstas"/>
    <w:uiPriority w:val="99"/>
    <w:rsid w:val="00D44D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4DB9"/>
    <w:rPr>
      <w:b/>
      <w:bCs/>
    </w:rPr>
  </w:style>
  <w:style w:type="character" w:customStyle="1" w:styleId="KomentarotemaDiagrama">
    <w:name w:val="Komentaro tema Diagrama"/>
    <w:basedOn w:val="KomentarotekstasDiagrama"/>
    <w:link w:val="Komentarotema"/>
    <w:uiPriority w:val="99"/>
    <w:semiHidden/>
    <w:rsid w:val="00D44DB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1244">
      <w:bodyDiv w:val="1"/>
      <w:marLeft w:val="0"/>
      <w:marRight w:val="0"/>
      <w:marTop w:val="0"/>
      <w:marBottom w:val="0"/>
      <w:divBdr>
        <w:top w:val="none" w:sz="0" w:space="0" w:color="auto"/>
        <w:left w:val="none" w:sz="0" w:space="0" w:color="auto"/>
        <w:bottom w:val="none" w:sz="0" w:space="0" w:color="auto"/>
        <w:right w:val="none" w:sz="0" w:space="0" w:color="auto"/>
      </w:divBdr>
    </w:div>
    <w:div w:id="156894171">
      <w:bodyDiv w:val="1"/>
      <w:marLeft w:val="0"/>
      <w:marRight w:val="0"/>
      <w:marTop w:val="0"/>
      <w:marBottom w:val="0"/>
      <w:divBdr>
        <w:top w:val="none" w:sz="0" w:space="0" w:color="auto"/>
        <w:left w:val="none" w:sz="0" w:space="0" w:color="auto"/>
        <w:bottom w:val="none" w:sz="0" w:space="0" w:color="auto"/>
        <w:right w:val="none" w:sz="0" w:space="0" w:color="auto"/>
      </w:divBdr>
    </w:div>
    <w:div w:id="236132308">
      <w:bodyDiv w:val="1"/>
      <w:marLeft w:val="0"/>
      <w:marRight w:val="0"/>
      <w:marTop w:val="0"/>
      <w:marBottom w:val="0"/>
      <w:divBdr>
        <w:top w:val="none" w:sz="0" w:space="0" w:color="auto"/>
        <w:left w:val="none" w:sz="0" w:space="0" w:color="auto"/>
        <w:bottom w:val="none" w:sz="0" w:space="0" w:color="auto"/>
        <w:right w:val="none" w:sz="0" w:space="0" w:color="auto"/>
      </w:divBdr>
    </w:div>
    <w:div w:id="255989024">
      <w:bodyDiv w:val="1"/>
      <w:marLeft w:val="0"/>
      <w:marRight w:val="0"/>
      <w:marTop w:val="0"/>
      <w:marBottom w:val="0"/>
      <w:divBdr>
        <w:top w:val="none" w:sz="0" w:space="0" w:color="auto"/>
        <w:left w:val="none" w:sz="0" w:space="0" w:color="auto"/>
        <w:bottom w:val="none" w:sz="0" w:space="0" w:color="auto"/>
        <w:right w:val="none" w:sz="0" w:space="0" w:color="auto"/>
      </w:divBdr>
    </w:div>
    <w:div w:id="299385131">
      <w:bodyDiv w:val="1"/>
      <w:marLeft w:val="0"/>
      <w:marRight w:val="0"/>
      <w:marTop w:val="0"/>
      <w:marBottom w:val="0"/>
      <w:divBdr>
        <w:top w:val="none" w:sz="0" w:space="0" w:color="auto"/>
        <w:left w:val="none" w:sz="0" w:space="0" w:color="auto"/>
        <w:bottom w:val="none" w:sz="0" w:space="0" w:color="auto"/>
        <w:right w:val="none" w:sz="0" w:space="0" w:color="auto"/>
      </w:divBdr>
    </w:div>
    <w:div w:id="334499455">
      <w:bodyDiv w:val="1"/>
      <w:marLeft w:val="0"/>
      <w:marRight w:val="0"/>
      <w:marTop w:val="0"/>
      <w:marBottom w:val="0"/>
      <w:divBdr>
        <w:top w:val="none" w:sz="0" w:space="0" w:color="auto"/>
        <w:left w:val="none" w:sz="0" w:space="0" w:color="auto"/>
        <w:bottom w:val="none" w:sz="0" w:space="0" w:color="auto"/>
        <w:right w:val="none" w:sz="0" w:space="0" w:color="auto"/>
      </w:divBdr>
    </w:div>
    <w:div w:id="596984607">
      <w:bodyDiv w:val="1"/>
      <w:marLeft w:val="0"/>
      <w:marRight w:val="0"/>
      <w:marTop w:val="0"/>
      <w:marBottom w:val="0"/>
      <w:divBdr>
        <w:top w:val="none" w:sz="0" w:space="0" w:color="auto"/>
        <w:left w:val="none" w:sz="0" w:space="0" w:color="auto"/>
        <w:bottom w:val="none" w:sz="0" w:space="0" w:color="auto"/>
        <w:right w:val="none" w:sz="0" w:space="0" w:color="auto"/>
      </w:divBdr>
    </w:div>
    <w:div w:id="685180271">
      <w:bodyDiv w:val="1"/>
      <w:marLeft w:val="0"/>
      <w:marRight w:val="0"/>
      <w:marTop w:val="0"/>
      <w:marBottom w:val="0"/>
      <w:divBdr>
        <w:top w:val="none" w:sz="0" w:space="0" w:color="auto"/>
        <w:left w:val="none" w:sz="0" w:space="0" w:color="auto"/>
        <w:bottom w:val="none" w:sz="0" w:space="0" w:color="auto"/>
        <w:right w:val="none" w:sz="0" w:space="0" w:color="auto"/>
      </w:divBdr>
    </w:div>
    <w:div w:id="870804773">
      <w:bodyDiv w:val="1"/>
      <w:marLeft w:val="0"/>
      <w:marRight w:val="0"/>
      <w:marTop w:val="0"/>
      <w:marBottom w:val="0"/>
      <w:divBdr>
        <w:top w:val="none" w:sz="0" w:space="0" w:color="auto"/>
        <w:left w:val="none" w:sz="0" w:space="0" w:color="auto"/>
        <w:bottom w:val="none" w:sz="0" w:space="0" w:color="auto"/>
        <w:right w:val="none" w:sz="0" w:space="0" w:color="auto"/>
      </w:divBdr>
    </w:div>
    <w:div w:id="1203203656">
      <w:bodyDiv w:val="1"/>
      <w:marLeft w:val="0"/>
      <w:marRight w:val="0"/>
      <w:marTop w:val="0"/>
      <w:marBottom w:val="0"/>
      <w:divBdr>
        <w:top w:val="none" w:sz="0" w:space="0" w:color="auto"/>
        <w:left w:val="none" w:sz="0" w:space="0" w:color="auto"/>
        <w:bottom w:val="none" w:sz="0" w:space="0" w:color="auto"/>
        <w:right w:val="none" w:sz="0" w:space="0" w:color="auto"/>
      </w:divBdr>
    </w:div>
    <w:div w:id="1250770474">
      <w:bodyDiv w:val="1"/>
      <w:marLeft w:val="0"/>
      <w:marRight w:val="0"/>
      <w:marTop w:val="0"/>
      <w:marBottom w:val="0"/>
      <w:divBdr>
        <w:top w:val="none" w:sz="0" w:space="0" w:color="auto"/>
        <w:left w:val="none" w:sz="0" w:space="0" w:color="auto"/>
        <w:bottom w:val="none" w:sz="0" w:space="0" w:color="auto"/>
        <w:right w:val="none" w:sz="0" w:space="0" w:color="auto"/>
      </w:divBdr>
    </w:div>
    <w:div w:id="1328249719">
      <w:bodyDiv w:val="1"/>
      <w:marLeft w:val="0"/>
      <w:marRight w:val="0"/>
      <w:marTop w:val="0"/>
      <w:marBottom w:val="0"/>
      <w:divBdr>
        <w:top w:val="none" w:sz="0" w:space="0" w:color="auto"/>
        <w:left w:val="none" w:sz="0" w:space="0" w:color="auto"/>
        <w:bottom w:val="none" w:sz="0" w:space="0" w:color="auto"/>
        <w:right w:val="none" w:sz="0" w:space="0" w:color="auto"/>
      </w:divBdr>
    </w:div>
    <w:div w:id="1341541420">
      <w:bodyDiv w:val="1"/>
      <w:marLeft w:val="0"/>
      <w:marRight w:val="0"/>
      <w:marTop w:val="0"/>
      <w:marBottom w:val="0"/>
      <w:divBdr>
        <w:top w:val="none" w:sz="0" w:space="0" w:color="auto"/>
        <w:left w:val="none" w:sz="0" w:space="0" w:color="auto"/>
        <w:bottom w:val="none" w:sz="0" w:space="0" w:color="auto"/>
        <w:right w:val="none" w:sz="0" w:space="0" w:color="auto"/>
      </w:divBdr>
    </w:div>
    <w:div w:id="1460342774">
      <w:bodyDiv w:val="1"/>
      <w:marLeft w:val="0"/>
      <w:marRight w:val="0"/>
      <w:marTop w:val="0"/>
      <w:marBottom w:val="0"/>
      <w:divBdr>
        <w:top w:val="none" w:sz="0" w:space="0" w:color="auto"/>
        <w:left w:val="none" w:sz="0" w:space="0" w:color="auto"/>
        <w:bottom w:val="none" w:sz="0" w:space="0" w:color="auto"/>
        <w:right w:val="none" w:sz="0" w:space="0" w:color="auto"/>
      </w:divBdr>
    </w:div>
    <w:div w:id="1484203143">
      <w:bodyDiv w:val="1"/>
      <w:marLeft w:val="0"/>
      <w:marRight w:val="0"/>
      <w:marTop w:val="0"/>
      <w:marBottom w:val="0"/>
      <w:divBdr>
        <w:top w:val="none" w:sz="0" w:space="0" w:color="auto"/>
        <w:left w:val="none" w:sz="0" w:space="0" w:color="auto"/>
        <w:bottom w:val="none" w:sz="0" w:space="0" w:color="auto"/>
        <w:right w:val="none" w:sz="0" w:space="0" w:color="auto"/>
      </w:divBdr>
    </w:div>
    <w:div w:id="1781023258">
      <w:bodyDiv w:val="1"/>
      <w:marLeft w:val="0"/>
      <w:marRight w:val="0"/>
      <w:marTop w:val="0"/>
      <w:marBottom w:val="0"/>
      <w:divBdr>
        <w:top w:val="none" w:sz="0" w:space="0" w:color="auto"/>
        <w:left w:val="none" w:sz="0" w:space="0" w:color="auto"/>
        <w:bottom w:val="none" w:sz="0" w:space="0" w:color="auto"/>
        <w:right w:val="none" w:sz="0" w:space="0" w:color="auto"/>
      </w:divBdr>
    </w:div>
    <w:div w:id="1896429238">
      <w:bodyDiv w:val="1"/>
      <w:marLeft w:val="0"/>
      <w:marRight w:val="0"/>
      <w:marTop w:val="0"/>
      <w:marBottom w:val="0"/>
      <w:divBdr>
        <w:top w:val="none" w:sz="0" w:space="0" w:color="auto"/>
        <w:left w:val="none" w:sz="0" w:space="0" w:color="auto"/>
        <w:bottom w:val="none" w:sz="0" w:space="0" w:color="auto"/>
        <w:right w:val="none" w:sz="0" w:space="0" w:color="auto"/>
      </w:divBdr>
    </w:div>
    <w:div w:id="1907449122">
      <w:bodyDiv w:val="1"/>
      <w:marLeft w:val="0"/>
      <w:marRight w:val="0"/>
      <w:marTop w:val="0"/>
      <w:marBottom w:val="0"/>
      <w:divBdr>
        <w:top w:val="none" w:sz="0" w:space="0" w:color="auto"/>
        <w:left w:val="none" w:sz="0" w:space="0" w:color="auto"/>
        <w:bottom w:val="none" w:sz="0" w:space="0" w:color="auto"/>
        <w:right w:val="none" w:sz="0" w:space="0" w:color="auto"/>
      </w:divBdr>
    </w:div>
    <w:div w:id="2024624717">
      <w:bodyDiv w:val="1"/>
      <w:marLeft w:val="0"/>
      <w:marRight w:val="0"/>
      <w:marTop w:val="0"/>
      <w:marBottom w:val="0"/>
      <w:divBdr>
        <w:top w:val="none" w:sz="0" w:space="0" w:color="auto"/>
        <w:left w:val="none" w:sz="0" w:space="0" w:color="auto"/>
        <w:bottom w:val="none" w:sz="0" w:space="0" w:color="auto"/>
        <w:right w:val="none" w:sz="0" w:space="0" w:color="auto"/>
      </w:divBdr>
    </w:div>
    <w:div w:id="20921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C409B19680458468ACA69E41B8725B4" ma:contentTypeVersion="0" ma:contentTypeDescription="Kurkite naują dokumentą." ma:contentTypeScope="" ma:versionID="85ca53828cdc36315ab1d5a66979dcb8">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30D76-0E77-4B32-ADEC-9D603A02F6C5}">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21F5B240-50E3-4379-A65E-2F1846D4FC23}">
  <ds:schemaRefs>
    <ds:schemaRef ds:uri="http://schemas.openxmlformats.org/officeDocument/2006/bibliography"/>
  </ds:schemaRefs>
</ds:datastoreItem>
</file>

<file path=customXml/itemProps3.xml><?xml version="1.0" encoding="utf-8"?>
<ds:datastoreItem xmlns:ds="http://schemas.openxmlformats.org/officeDocument/2006/customXml" ds:itemID="{3725DF48-9259-4DF3-8A3A-0F35C036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68FF7-EED3-4157-B596-A2491F72F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2096</Words>
  <Characters>1195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Juškienė</dc:creator>
  <cp:keywords/>
  <dc:description/>
  <cp:lastModifiedBy>Livija Martinenienė</cp:lastModifiedBy>
  <cp:revision>16</cp:revision>
  <dcterms:created xsi:type="dcterms:W3CDTF">2026-05-12T09:52:00Z</dcterms:created>
  <dcterms:modified xsi:type="dcterms:W3CDTF">2026-05-12T09:57:00Z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0x010100789A280DC10E85479B6E6184454E8824004D678DC1FE14A148BE7AFF4BE0D4F40B</vt:lpwstr>
  </property>
  <property fmtid="{D5CDD505-2E9C-101B-9397-08002B2CF9AE}" pid="3" name="DocOriginatorUsr">
    <vt:lpwstr>225</vt:lpwstr>
  </property>
  <property fmtid="{D5CDD505-2E9C-101B-9397-08002B2CF9AE}" pid="4" name="Created">
    <vt:filetime>2020-01-28T14:09:33Z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