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B029C" w14:textId="6D842556" w:rsidR="00890B25" w:rsidRPr="00307417" w:rsidRDefault="00307417" w:rsidP="00F44C91">
      <w:pPr>
        <w:jc w:val="right"/>
        <w:rPr>
          <w:rFonts w:ascii="Times New Roman" w:hAnsi="Times New Roman" w:cs="Times New Roman"/>
          <w:sz w:val="22"/>
          <w:szCs w:val="22"/>
        </w:rPr>
      </w:pPr>
      <w:r>
        <w:t xml:space="preserve">                                                                                                                                                               </w:t>
      </w:r>
      <w:r w:rsidR="00F44C91">
        <w:rPr>
          <w:rFonts w:ascii="Times New Roman" w:hAnsi="Times New Roman" w:cs="Times New Roman"/>
          <w:sz w:val="22"/>
          <w:szCs w:val="22"/>
        </w:rPr>
        <w:t>Pirkimo sąlygų 1 priedas „Techninė specifikacija“</w:t>
      </w:r>
    </w:p>
    <w:p w14:paraId="6DBD3F9C" w14:textId="77777777" w:rsidR="00F44C91" w:rsidRDefault="00F44C91" w:rsidP="005B2241">
      <w:pPr>
        <w:spacing w:after="0" w:line="240" w:lineRule="auto"/>
        <w:jc w:val="center"/>
        <w:rPr>
          <w:rFonts w:ascii="Times New Roman" w:eastAsia="Times New Roman" w:hAnsi="Times New Roman" w:cs="Times New Roman"/>
          <w:b/>
          <w:sz w:val="22"/>
          <w:szCs w:val="22"/>
          <w:lang w:eastAsia="ar-SA"/>
        </w:rPr>
      </w:pPr>
    </w:p>
    <w:p w14:paraId="2B5FE0E2" w14:textId="0199361A" w:rsidR="005B2241" w:rsidRDefault="005B2241" w:rsidP="005B2241">
      <w:pPr>
        <w:spacing w:after="0" w:line="240" w:lineRule="auto"/>
        <w:jc w:val="center"/>
        <w:rPr>
          <w:rFonts w:ascii="Times New Roman" w:eastAsia="Times New Roman" w:hAnsi="Times New Roman" w:cs="Times New Roman"/>
          <w:b/>
          <w:sz w:val="22"/>
          <w:szCs w:val="22"/>
          <w:lang w:eastAsia="ar-SA"/>
        </w:rPr>
      </w:pPr>
      <w:r w:rsidRPr="001022B9">
        <w:rPr>
          <w:rFonts w:ascii="Times New Roman" w:eastAsia="Times New Roman" w:hAnsi="Times New Roman" w:cs="Times New Roman"/>
          <w:b/>
          <w:sz w:val="22"/>
          <w:szCs w:val="22"/>
          <w:lang w:eastAsia="ar-SA"/>
        </w:rPr>
        <w:t>TECHNINĖ SPECIFIKACIJA</w:t>
      </w:r>
    </w:p>
    <w:p w14:paraId="1842F926" w14:textId="77777777" w:rsidR="00C14397" w:rsidRDefault="00C14397" w:rsidP="005B2241">
      <w:pPr>
        <w:spacing w:after="0" w:line="240" w:lineRule="auto"/>
        <w:jc w:val="center"/>
        <w:rPr>
          <w:rFonts w:ascii="Times New Roman" w:eastAsia="Times New Roman" w:hAnsi="Times New Roman" w:cs="Times New Roman"/>
          <w:b/>
          <w:sz w:val="22"/>
          <w:szCs w:val="22"/>
          <w:lang w:eastAsia="ar-SA"/>
        </w:rPr>
      </w:pPr>
    </w:p>
    <w:p w14:paraId="5C5CDF60" w14:textId="533F4760" w:rsidR="00C14397" w:rsidRPr="001022B9" w:rsidRDefault="00B91B14" w:rsidP="005B2241">
      <w:pPr>
        <w:spacing w:after="0" w:line="240" w:lineRule="auto"/>
        <w:jc w:val="center"/>
        <w:rPr>
          <w:rFonts w:ascii="Times New Roman" w:eastAsia="Times New Roman" w:hAnsi="Times New Roman" w:cs="Times New Roman"/>
          <w:b/>
          <w:sz w:val="22"/>
          <w:szCs w:val="22"/>
          <w:lang w:eastAsia="ar-SA"/>
        </w:rPr>
      </w:pPr>
      <w:r>
        <w:rPr>
          <w:rFonts w:ascii="Times New Roman" w:eastAsia="Times New Roman" w:hAnsi="Times New Roman" w:cs="Times New Roman"/>
          <w:b/>
          <w:sz w:val="22"/>
          <w:szCs w:val="22"/>
          <w:lang w:eastAsia="ar-SA"/>
        </w:rPr>
        <w:t>INTERAKTYVŪS EKRANAI</w:t>
      </w:r>
    </w:p>
    <w:p w14:paraId="71F24508" w14:textId="77777777" w:rsidR="005B2241" w:rsidRPr="001022B9" w:rsidRDefault="005B2241" w:rsidP="005B2241">
      <w:pPr>
        <w:spacing w:after="0"/>
        <w:ind w:left="1296"/>
        <w:rPr>
          <w:rFonts w:ascii="Calibri" w:eastAsia="Calibri" w:hAnsi="Calibri" w:cs="Times New Roman"/>
          <w:sz w:val="22"/>
          <w:szCs w:val="22"/>
          <w:lang w:eastAsia="en-US"/>
        </w:rPr>
      </w:pPr>
    </w:p>
    <w:p w14:paraId="5E01F90F" w14:textId="77777777" w:rsidR="005B2241" w:rsidRPr="001022B9" w:rsidRDefault="005B2241" w:rsidP="00957D09">
      <w:pPr>
        <w:pBdr>
          <w:top w:val="single" w:sz="8" w:space="1" w:color="000000"/>
          <w:bottom w:val="single" w:sz="8" w:space="1" w:color="000000"/>
        </w:pBdr>
        <w:tabs>
          <w:tab w:val="left" w:pos="-436"/>
          <w:tab w:val="left" w:pos="90"/>
        </w:tabs>
        <w:autoSpaceDN w:val="0"/>
        <w:spacing w:before="60" w:after="60" w:line="240" w:lineRule="auto"/>
        <w:jc w:val="both"/>
        <w:rPr>
          <w:rFonts w:ascii="Times New Roman" w:eastAsia="Calibri" w:hAnsi="Times New Roman" w:cs="Times New Roman"/>
          <w:b/>
          <w:sz w:val="22"/>
          <w:szCs w:val="22"/>
          <w:lang w:eastAsia="en-US"/>
        </w:rPr>
      </w:pPr>
      <w:r w:rsidRPr="001022B9">
        <w:rPr>
          <w:rFonts w:ascii="Times New Roman" w:eastAsia="Calibri" w:hAnsi="Times New Roman" w:cs="Times New Roman"/>
          <w:b/>
          <w:sz w:val="22"/>
          <w:szCs w:val="22"/>
          <w:lang w:eastAsia="en-US"/>
        </w:rPr>
        <w:t>PIRKIMO OBJEKTAS</w:t>
      </w:r>
    </w:p>
    <w:p w14:paraId="0CBC9DE0" w14:textId="1F2DBD1D" w:rsidR="005B2241" w:rsidRPr="001022B9" w:rsidRDefault="001810F8" w:rsidP="001810F8">
      <w:pPr>
        <w:tabs>
          <w:tab w:val="left" w:pos="284"/>
          <w:tab w:val="left" w:pos="810"/>
        </w:tabs>
        <w:spacing w:after="0" w:line="240" w:lineRule="auto"/>
        <w:jc w:val="both"/>
        <w:rPr>
          <w:rFonts w:ascii="Times New Roman" w:eastAsia="Calibri" w:hAnsi="Times New Roman" w:cs="Times New Roman"/>
          <w:iCs/>
          <w:sz w:val="22"/>
          <w:szCs w:val="22"/>
          <w:lang w:eastAsia="en-US"/>
        </w:rPr>
      </w:pPr>
      <w:r>
        <w:rPr>
          <w:rFonts w:ascii="Times New Roman" w:eastAsia="Calibri" w:hAnsi="Times New Roman" w:cs="Times New Roman"/>
          <w:b/>
          <w:bCs/>
          <w:sz w:val="22"/>
          <w:szCs w:val="22"/>
          <w:lang w:eastAsia="en-US"/>
        </w:rPr>
        <w:tab/>
      </w:r>
      <w:r w:rsidR="008E3B18" w:rsidRPr="00957D09">
        <w:rPr>
          <w:rFonts w:ascii="Times New Roman" w:eastAsia="Calibri" w:hAnsi="Times New Roman" w:cs="Times New Roman"/>
          <w:sz w:val="22"/>
          <w:szCs w:val="22"/>
          <w:lang w:eastAsia="en-US"/>
        </w:rPr>
        <w:t>1</w:t>
      </w:r>
      <w:r w:rsidR="005B2241" w:rsidRPr="00957D09">
        <w:rPr>
          <w:rFonts w:ascii="Times New Roman" w:eastAsia="Calibri" w:hAnsi="Times New Roman" w:cs="Times New Roman"/>
          <w:sz w:val="22"/>
          <w:szCs w:val="22"/>
          <w:lang w:eastAsia="en-US"/>
        </w:rPr>
        <w:t>.1</w:t>
      </w:r>
      <w:r w:rsidR="005B2241" w:rsidRPr="001022B9">
        <w:rPr>
          <w:rFonts w:ascii="Times New Roman" w:eastAsia="Calibri" w:hAnsi="Times New Roman" w:cs="Times New Roman"/>
          <w:sz w:val="22"/>
          <w:szCs w:val="22"/>
          <w:lang w:eastAsia="en-US"/>
        </w:rPr>
        <w:t xml:space="preserve">  </w:t>
      </w:r>
      <w:bookmarkStart w:id="0" w:name="_Hlk131146795"/>
      <w:r w:rsidR="005B2241" w:rsidRPr="001022B9">
        <w:rPr>
          <w:rFonts w:ascii="Times New Roman" w:eastAsia="Calibri" w:hAnsi="Times New Roman" w:cs="Times New Roman"/>
          <w:sz w:val="22"/>
          <w:szCs w:val="22"/>
          <w:lang w:eastAsia="en-US"/>
        </w:rPr>
        <w:t xml:space="preserve">Planuojama įsigyti </w:t>
      </w:r>
      <w:r w:rsidR="00B91B14">
        <w:rPr>
          <w:rFonts w:ascii="Times New Roman" w:eastAsia="Calibri" w:hAnsi="Times New Roman" w:cs="Times New Roman"/>
          <w:b/>
          <w:bCs/>
          <w:sz w:val="22"/>
          <w:szCs w:val="22"/>
          <w:lang w:eastAsia="en-US"/>
        </w:rPr>
        <w:t xml:space="preserve">4 vnt. interaktyvių ekranų (1 lentelė) ir 2 vnt. interaktyvių ekranų (2 lentelė) </w:t>
      </w:r>
      <w:r w:rsidR="001022B9">
        <w:rPr>
          <w:rFonts w:ascii="Times New Roman" w:eastAsia="Calibri" w:hAnsi="Times New Roman" w:cs="Times New Roman"/>
          <w:b/>
          <w:iCs/>
          <w:sz w:val="22"/>
          <w:szCs w:val="22"/>
          <w:lang w:eastAsia="en-US"/>
        </w:rPr>
        <w:t xml:space="preserve"> </w:t>
      </w:r>
      <w:r w:rsidR="001022B9" w:rsidRPr="001022B9">
        <w:rPr>
          <w:rFonts w:ascii="Times New Roman" w:eastAsia="Calibri" w:hAnsi="Times New Roman" w:cs="Times New Roman"/>
          <w:iCs/>
          <w:sz w:val="22"/>
          <w:szCs w:val="22"/>
          <w:lang w:eastAsia="en-US"/>
        </w:rPr>
        <w:t>(toliau - Prekė)</w:t>
      </w:r>
      <w:r w:rsidR="005B2241" w:rsidRPr="001022B9">
        <w:rPr>
          <w:rFonts w:ascii="Times New Roman" w:eastAsia="Calibri" w:hAnsi="Times New Roman" w:cs="Times New Roman"/>
          <w:iCs/>
          <w:sz w:val="22"/>
          <w:szCs w:val="22"/>
          <w:lang w:eastAsia="en-US"/>
        </w:rPr>
        <w:t xml:space="preserve">. </w:t>
      </w:r>
    </w:p>
    <w:bookmarkEnd w:id="0"/>
    <w:p w14:paraId="3B0163A8" w14:textId="77777777" w:rsidR="005B2241" w:rsidRPr="001022B9" w:rsidRDefault="005B2241" w:rsidP="00957D09">
      <w:pPr>
        <w:pBdr>
          <w:top w:val="single" w:sz="8" w:space="1" w:color="000000"/>
          <w:bottom w:val="single" w:sz="8" w:space="1" w:color="000000"/>
        </w:pBdr>
        <w:tabs>
          <w:tab w:val="left" w:pos="-436"/>
          <w:tab w:val="left" w:pos="90"/>
        </w:tabs>
        <w:autoSpaceDN w:val="0"/>
        <w:spacing w:before="60" w:after="60" w:line="240" w:lineRule="auto"/>
        <w:jc w:val="both"/>
        <w:rPr>
          <w:rFonts w:ascii="Times New Roman" w:eastAsia="Calibri" w:hAnsi="Times New Roman" w:cs="Times New Roman"/>
          <w:b/>
          <w:sz w:val="22"/>
          <w:szCs w:val="22"/>
          <w:lang w:eastAsia="en-US"/>
        </w:rPr>
      </w:pPr>
      <w:r w:rsidRPr="001022B9">
        <w:rPr>
          <w:rFonts w:ascii="Times New Roman" w:eastAsia="Calibri" w:hAnsi="Times New Roman" w:cs="Times New Roman"/>
          <w:b/>
          <w:sz w:val="22"/>
          <w:szCs w:val="22"/>
          <w:lang w:eastAsia="en-US"/>
        </w:rPr>
        <w:t>REIKALAVIMAI PIRKIMO OBJEKTUI</w:t>
      </w:r>
    </w:p>
    <w:p w14:paraId="3F58F03C" w14:textId="2A65F9B6" w:rsidR="005B2241" w:rsidRPr="00957D09" w:rsidRDefault="005B2241" w:rsidP="005B2241">
      <w:pPr>
        <w:numPr>
          <w:ilvl w:val="1"/>
          <w:numId w:val="1"/>
        </w:numPr>
        <w:tabs>
          <w:tab w:val="left" w:pos="709"/>
        </w:tabs>
        <w:autoSpaceDN w:val="0"/>
        <w:spacing w:after="0" w:line="240" w:lineRule="auto"/>
        <w:ind w:left="284" w:firstLine="0"/>
        <w:jc w:val="both"/>
        <w:rPr>
          <w:rFonts w:ascii="Calibri" w:eastAsia="Calibri" w:hAnsi="Calibri" w:cs="Times New Roman"/>
          <w:color w:val="000000" w:themeColor="text1"/>
          <w:sz w:val="22"/>
          <w:szCs w:val="22"/>
          <w:lang w:eastAsia="en-US"/>
        </w:rPr>
      </w:pPr>
      <w:r w:rsidRPr="00957D09">
        <w:rPr>
          <w:rFonts w:ascii="Times New Roman" w:eastAsia="Times New Roman" w:hAnsi="Times New Roman" w:cs="Arial"/>
          <w:sz w:val="22"/>
          <w:szCs w:val="22"/>
          <w:lang w:eastAsia="ar-SA"/>
        </w:rPr>
        <w:t>Prekė turi atitikti šio</w:t>
      </w:r>
      <w:r w:rsidR="001022B9" w:rsidRPr="00957D09">
        <w:rPr>
          <w:rFonts w:ascii="Times New Roman" w:eastAsia="Times New Roman" w:hAnsi="Times New Roman" w:cs="Arial"/>
          <w:sz w:val="22"/>
          <w:szCs w:val="22"/>
          <w:lang w:eastAsia="ar-SA"/>
        </w:rPr>
        <w:t>je</w:t>
      </w:r>
      <w:r w:rsidRPr="00957D09">
        <w:rPr>
          <w:rFonts w:ascii="Times New Roman" w:eastAsia="Times New Roman" w:hAnsi="Times New Roman" w:cs="Arial"/>
          <w:sz w:val="22"/>
          <w:szCs w:val="22"/>
          <w:lang w:eastAsia="ar-SA"/>
        </w:rPr>
        <w:t xml:space="preserve"> Techninė</w:t>
      </w:r>
      <w:r w:rsidR="00E47C13" w:rsidRPr="00957D09">
        <w:rPr>
          <w:rFonts w:ascii="Times New Roman" w:eastAsia="Times New Roman" w:hAnsi="Times New Roman" w:cs="Arial"/>
          <w:sz w:val="22"/>
          <w:szCs w:val="22"/>
          <w:lang w:eastAsia="ar-SA"/>
        </w:rPr>
        <w:t>s</w:t>
      </w:r>
      <w:r w:rsidRPr="00957D09">
        <w:rPr>
          <w:rFonts w:ascii="Times New Roman" w:eastAsia="Times New Roman" w:hAnsi="Times New Roman" w:cs="Arial"/>
          <w:sz w:val="22"/>
          <w:szCs w:val="22"/>
          <w:lang w:eastAsia="ar-SA"/>
        </w:rPr>
        <w:t xml:space="preserve"> specifikacijo</w:t>
      </w:r>
      <w:r w:rsidR="00E47C13" w:rsidRPr="00957D09">
        <w:rPr>
          <w:rFonts w:ascii="Times New Roman" w:eastAsia="Times New Roman" w:hAnsi="Times New Roman" w:cs="Arial"/>
          <w:sz w:val="22"/>
          <w:szCs w:val="22"/>
          <w:lang w:eastAsia="ar-SA"/>
        </w:rPr>
        <w:t>s lentelėje Nr.1</w:t>
      </w:r>
      <w:r w:rsidRPr="00957D09">
        <w:rPr>
          <w:rFonts w:ascii="Times New Roman" w:eastAsia="Times New Roman" w:hAnsi="Times New Roman" w:cs="Arial"/>
          <w:sz w:val="22"/>
          <w:szCs w:val="22"/>
          <w:lang w:eastAsia="ar-SA"/>
        </w:rPr>
        <w:t xml:space="preserve"> </w:t>
      </w:r>
      <w:r w:rsidR="002A2422" w:rsidRPr="00957D09">
        <w:rPr>
          <w:rFonts w:ascii="Times New Roman" w:eastAsia="Times New Roman" w:hAnsi="Times New Roman" w:cs="Arial"/>
          <w:sz w:val="22"/>
          <w:szCs w:val="22"/>
          <w:lang w:eastAsia="ar-SA"/>
        </w:rPr>
        <w:t xml:space="preserve">ir lentelėje Nr.2 </w:t>
      </w:r>
      <w:r w:rsidRPr="00957D09">
        <w:rPr>
          <w:rFonts w:ascii="Times New Roman" w:eastAsia="Times New Roman" w:hAnsi="Times New Roman" w:cs="Arial"/>
          <w:sz w:val="22"/>
          <w:szCs w:val="22"/>
          <w:lang w:eastAsia="ar-SA"/>
        </w:rPr>
        <w:t xml:space="preserve">nustatytus techninius  </w:t>
      </w:r>
      <w:r w:rsidRPr="00957D09">
        <w:rPr>
          <w:rFonts w:ascii="Times New Roman" w:eastAsia="Times New Roman" w:hAnsi="Times New Roman" w:cs="Arial"/>
          <w:color w:val="000000" w:themeColor="text1"/>
          <w:sz w:val="22"/>
          <w:szCs w:val="22"/>
          <w:lang w:eastAsia="ar-SA"/>
        </w:rPr>
        <w:t xml:space="preserve">reikalavimus. </w:t>
      </w:r>
    </w:p>
    <w:p w14:paraId="53F3CF74" w14:textId="02F57045" w:rsidR="00E2472B" w:rsidRPr="00957D09" w:rsidRDefault="00E2472B" w:rsidP="005B2241">
      <w:pPr>
        <w:numPr>
          <w:ilvl w:val="1"/>
          <w:numId w:val="1"/>
        </w:numPr>
        <w:tabs>
          <w:tab w:val="left" w:pos="709"/>
        </w:tabs>
        <w:autoSpaceDN w:val="0"/>
        <w:spacing w:after="0" w:line="240" w:lineRule="auto"/>
        <w:ind w:left="284" w:firstLine="0"/>
        <w:jc w:val="both"/>
        <w:rPr>
          <w:rFonts w:ascii="Calibri" w:eastAsia="Calibri" w:hAnsi="Calibri" w:cs="Times New Roman"/>
          <w:color w:val="000000" w:themeColor="text1"/>
          <w:sz w:val="22"/>
          <w:szCs w:val="22"/>
          <w:lang w:eastAsia="en-US"/>
        </w:rPr>
      </w:pPr>
      <w:r w:rsidRPr="00957D09">
        <w:rPr>
          <w:rFonts w:ascii="Times New Roman" w:eastAsia="Times New Roman" w:hAnsi="Times New Roman" w:cs="Times New Roman"/>
          <w:color w:val="000000" w:themeColor="text1"/>
          <w:lang w:eastAsia="en-US"/>
        </w:rPr>
        <w:t>Visos prekės turi būti pristatytos į Šiaulių „Santakos“ ugdymo centrą, K. Kalinausko g. 17, Šiauliai.</w:t>
      </w:r>
    </w:p>
    <w:p w14:paraId="6ECD679A" w14:textId="590C716F" w:rsidR="00E2472B" w:rsidRPr="00957D09" w:rsidRDefault="00E2472B" w:rsidP="005B2241">
      <w:pPr>
        <w:numPr>
          <w:ilvl w:val="1"/>
          <w:numId w:val="1"/>
        </w:numPr>
        <w:tabs>
          <w:tab w:val="left" w:pos="709"/>
        </w:tabs>
        <w:autoSpaceDN w:val="0"/>
        <w:spacing w:after="0" w:line="240" w:lineRule="auto"/>
        <w:ind w:left="284" w:firstLine="0"/>
        <w:jc w:val="both"/>
        <w:rPr>
          <w:rFonts w:ascii="Calibri" w:eastAsia="Calibri" w:hAnsi="Calibri" w:cs="Times New Roman"/>
          <w:color w:val="000000" w:themeColor="text1"/>
          <w:sz w:val="22"/>
          <w:szCs w:val="22"/>
          <w:lang w:eastAsia="en-US"/>
        </w:rPr>
      </w:pPr>
      <w:r w:rsidRPr="00957D09">
        <w:rPr>
          <w:rFonts w:ascii="Times New Roman" w:eastAsia="Times New Roman" w:hAnsi="Times New Roman" w:cs="Times New Roman"/>
          <w:color w:val="000000" w:themeColor="text1"/>
          <w:lang w:eastAsia="en-US"/>
        </w:rPr>
        <w:t>Prekės (interaktyvaus ekrano) komplekte turi būti visa reikiama įranga ekrano montavimui prie sienos. Nuotolinio valdymo pultelis, kabeliai skirti interaktyvaus ekrano prijungimui. Ekranai perkami kartu su montavimo paslauga. Ekranas turi būti instaliuotas ir pilnai paruoštas darbui.</w:t>
      </w:r>
    </w:p>
    <w:p w14:paraId="5204FD38" w14:textId="6499838F" w:rsidR="005B2241" w:rsidRPr="00957D09" w:rsidRDefault="00E2472B" w:rsidP="00957D09">
      <w:pPr>
        <w:pBdr>
          <w:top w:val="single" w:sz="8" w:space="1" w:color="000000"/>
          <w:bottom w:val="single" w:sz="8" w:space="1" w:color="000000"/>
        </w:pBdr>
        <w:tabs>
          <w:tab w:val="left" w:pos="-436"/>
          <w:tab w:val="left" w:pos="90"/>
        </w:tabs>
        <w:autoSpaceDN w:val="0"/>
        <w:spacing w:before="60" w:after="60" w:line="240" w:lineRule="auto"/>
        <w:jc w:val="both"/>
        <w:rPr>
          <w:rFonts w:ascii="Times New Roman" w:eastAsia="Calibri" w:hAnsi="Times New Roman" w:cs="Times New Roman"/>
          <w:b/>
          <w:strike/>
          <w:color w:val="000000" w:themeColor="text1"/>
          <w:sz w:val="22"/>
          <w:szCs w:val="22"/>
          <w:lang w:eastAsia="en-US"/>
        </w:rPr>
      </w:pPr>
      <w:r w:rsidRPr="00957D09">
        <w:rPr>
          <w:rFonts w:ascii="Times New Roman" w:eastAsia="Calibri" w:hAnsi="Times New Roman" w:cs="Times New Roman"/>
          <w:b/>
          <w:color w:val="000000" w:themeColor="text1"/>
          <w:sz w:val="22"/>
          <w:szCs w:val="22"/>
          <w:lang w:eastAsia="en-US"/>
        </w:rPr>
        <w:t>PREKĖS TECHNINĖ CHARAKTERISTIKA</w:t>
      </w:r>
    </w:p>
    <w:p w14:paraId="7A5DAAF0" w14:textId="3D19A780" w:rsidR="00FF3FAF" w:rsidRPr="00957D09" w:rsidRDefault="008E3B18" w:rsidP="001810F8">
      <w:pPr>
        <w:tabs>
          <w:tab w:val="left" w:pos="567"/>
          <w:tab w:val="left" w:pos="709"/>
        </w:tabs>
        <w:autoSpaceDN w:val="0"/>
        <w:spacing w:after="0" w:line="240" w:lineRule="auto"/>
        <w:ind w:left="709" w:hanging="425"/>
        <w:jc w:val="both"/>
        <w:rPr>
          <w:rFonts w:ascii="Times New Roman" w:eastAsia="Calibri" w:hAnsi="Times New Roman" w:cs="Times New Roman"/>
          <w:bCs/>
          <w:color w:val="000000" w:themeColor="text1"/>
          <w:sz w:val="22"/>
          <w:szCs w:val="22"/>
          <w:lang w:eastAsia="ar-SA"/>
        </w:rPr>
      </w:pPr>
      <w:r w:rsidRPr="00957D09">
        <w:rPr>
          <w:rFonts w:ascii="Times New Roman" w:eastAsia="Calibri" w:hAnsi="Times New Roman" w:cs="Times New Roman"/>
          <w:bCs/>
          <w:color w:val="000000" w:themeColor="text1"/>
          <w:sz w:val="22"/>
          <w:szCs w:val="22"/>
          <w:lang w:eastAsia="ar-SA"/>
        </w:rPr>
        <w:t>3</w:t>
      </w:r>
      <w:r w:rsidR="00FF3FAF" w:rsidRPr="00957D09">
        <w:rPr>
          <w:rFonts w:ascii="Times New Roman" w:eastAsia="Calibri" w:hAnsi="Times New Roman" w:cs="Times New Roman"/>
          <w:bCs/>
          <w:color w:val="000000" w:themeColor="text1"/>
          <w:sz w:val="22"/>
          <w:szCs w:val="22"/>
          <w:lang w:eastAsia="ar-SA"/>
        </w:rPr>
        <w:t xml:space="preserve">.1 Tiekėjas, teikdamas pasiūlymą, </w:t>
      </w:r>
      <w:r w:rsidR="00725A5B" w:rsidRPr="00957D09">
        <w:rPr>
          <w:rFonts w:ascii="Times New Roman" w:eastAsia="Calibri" w:hAnsi="Times New Roman" w:cs="Times New Roman"/>
          <w:bCs/>
          <w:color w:val="000000" w:themeColor="text1"/>
          <w:sz w:val="22"/>
          <w:szCs w:val="22"/>
          <w:lang w:eastAsia="ar-SA"/>
        </w:rPr>
        <w:t xml:space="preserve">kartu su pasiūlymu </w:t>
      </w:r>
      <w:r w:rsidR="00FF3FAF" w:rsidRPr="00957D09">
        <w:rPr>
          <w:rFonts w:ascii="Times New Roman" w:eastAsia="Calibri" w:hAnsi="Times New Roman" w:cs="Times New Roman"/>
          <w:bCs/>
          <w:color w:val="000000" w:themeColor="text1"/>
          <w:sz w:val="22"/>
          <w:szCs w:val="22"/>
          <w:lang w:eastAsia="ar-SA"/>
        </w:rPr>
        <w:t>privalo pateikti gamintojo dokumentus, patvirtinančius siūlomų prekių atitiktį visoms 1 ir 2 lentelėse nurodytoms techninėms charakteristikoms.</w:t>
      </w:r>
    </w:p>
    <w:p w14:paraId="25BB5DE0" w14:textId="38816C1B" w:rsidR="00972F8A" w:rsidRPr="00957D09" w:rsidRDefault="008E3B18" w:rsidP="001810F8">
      <w:pPr>
        <w:tabs>
          <w:tab w:val="left" w:pos="567"/>
          <w:tab w:val="left" w:pos="709"/>
        </w:tabs>
        <w:autoSpaceDN w:val="0"/>
        <w:spacing w:after="0" w:line="240" w:lineRule="auto"/>
        <w:ind w:left="709" w:hanging="425"/>
        <w:jc w:val="both"/>
        <w:rPr>
          <w:rFonts w:ascii="Times New Roman" w:eastAsia="Calibri" w:hAnsi="Times New Roman" w:cs="Times New Roman"/>
          <w:bCs/>
          <w:color w:val="000000" w:themeColor="text1"/>
          <w:sz w:val="22"/>
          <w:szCs w:val="22"/>
          <w:lang w:eastAsia="ar-SA"/>
        </w:rPr>
      </w:pPr>
      <w:r w:rsidRPr="00957D09">
        <w:rPr>
          <w:rFonts w:ascii="Times New Roman" w:eastAsia="Calibri" w:hAnsi="Times New Roman" w:cs="Times New Roman"/>
          <w:bCs/>
          <w:color w:val="000000" w:themeColor="text1"/>
          <w:sz w:val="22"/>
          <w:szCs w:val="22"/>
          <w:lang w:eastAsia="ar-SA"/>
        </w:rPr>
        <w:t>3</w:t>
      </w:r>
      <w:r w:rsidR="00972F8A" w:rsidRPr="00957D09">
        <w:rPr>
          <w:rFonts w:ascii="Times New Roman" w:eastAsia="Calibri" w:hAnsi="Times New Roman" w:cs="Times New Roman"/>
          <w:bCs/>
          <w:color w:val="000000" w:themeColor="text1"/>
          <w:sz w:val="22"/>
          <w:szCs w:val="22"/>
          <w:lang w:eastAsia="ar-SA"/>
        </w:rPr>
        <w:t>.2 Tiekėjas, prekių pristatymo metu privalo pateikti 3 lentelėje nurodytus dokumentus.</w:t>
      </w:r>
    </w:p>
    <w:p w14:paraId="37141F5A" w14:textId="77777777" w:rsidR="00E47C13" w:rsidRDefault="005753D8" w:rsidP="003F38C5">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E47C13">
        <w:rPr>
          <w:rFonts w:ascii="Times New Roman" w:hAnsi="Times New Roman" w:cs="Times New Roman"/>
          <w:b/>
          <w:sz w:val="24"/>
          <w:szCs w:val="24"/>
        </w:rPr>
        <w:t xml:space="preserve">                               </w:t>
      </w:r>
    </w:p>
    <w:p w14:paraId="2DFCB1B7" w14:textId="37ACA2D0" w:rsidR="003F38C5" w:rsidRPr="002A2422" w:rsidRDefault="0082722A" w:rsidP="002A2422">
      <w:pPr>
        <w:jc w:val="both"/>
        <w:rPr>
          <w:rFonts w:ascii="Times New Roman" w:hAnsi="Times New Roman" w:cs="Times New Roman"/>
          <w:sz w:val="24"/>
          <w:szCs w:val="24"/>
        </w:rPr>
      </w:pPr>
      <w:r>
        <w:rPr>
          <w:rFonts w:ascii="Times New Roman" w:hAnsi="Times New Roman" w:cs="Times New Roman"/>
          <w:b/>
          <w:sz w:val="24"/>
          <w:szCs w:val="24"/>
        </w:rPr>
        <w:t xml:space="preserve">  </w:t>
      </w:r>
      <w:r w:rsidR="002A2422">
        <w:rPr>
          <w:rFonts w:ascii="Times New Roman" w:hAnsi="Times New Roman" w:cs="Times New Roman"/>
          <w:b/>
          <w:sz w:val="24"/>
          <w:szCs w:val="24"/>
        </w:rPr>
        <w:t>Interaktyvių ekranų</w:t>
      </w:r>
      <w:r w:rsidR="00ED7964">
        <w:rPr>
          <w:rFonts w:ascii="Times New Roman" w:hAnsi="Times New Roman" w:cs="Times New Roman"/>
          <w:b/>
          <w:sz w:val="24"/>
          <w:szCs w:val="24"/>
        </w:rPr>
        <w:t xml:space="preserve"> specifikacija</w:t>
      </w:r>
      <w:r w:rsidR="009F052F">
        <w:rPr>
          <w:rFonts w:ascii="Times New Roman" w:hAnsi="Times New Roman" w:cs="Times New Roman"/>
          <w:b/>
          <w:sz w:val="24"/>
          <w:szCs w:val="24"/>
        </w:rPr>
        <w:t xml:space="preserve"> (4 vnt.)</w:t>
      </w:r>
      <w:r w:rsidR="002A2422">
        <w:rPr>
          <w:rFonts w:ascii="Times New Roman" w:hAnsi="Times New Roman" w:cs="Times New Roman"/>
          <w:b/>
          <w:sz w:val="24"/>
          <w:szCs w:val="24"/>
        </w:rPr>
        <w:t xml:space="preserve">  </w:t>
      </w:r>
      <w:r w:rsidR="00E47C13">
        <w:rPr>
          <w:rFonts w:ascii="Times New Roman" w:hAnsi="Times New Roman" w:cs="Times New Roman"/>
          <w:b/>
          <w:sz w:val="24"/>
          <w:szCs w:val="24"/>
        </w:rPr>
        <w:t xml:space="preserve">                    </w:t>
      </w:r>
      <w:r w:rsidR="00ED7964">
        <w:rPr>
          <w:rFonts w:ascii="Times New Roman" w:hAnsi="Times New Roman" w:cs="Times New Roman"/>
          <w:b/>
          <w:sz w:val="24"/>
          <w:szCs w:val="24"/>
        </w:rPr>
        <w:t xml:space="preserve">   </w:t>
      </w:r>
      <w:r w:rsidR="00E47C13">
        <w:rPr>
          <w:rFonts w:ascii="Times New Roman" w:hAnsi="Times New Roman" w:cs="Times New Roman"/>
          <w:b/>
          <w:sz w:val="24"/>
          <w:szCs w:val="24"/>
        </w:rPr>
        <w:t xml:space="preserve">                                          </w:t>
      </w:r>
      <w:r w:rsidR="00FF538A">
        <w:rPr>
          <w:rFonts w:ascii="Times New Roman" w:hAnsi="Times New Roman" w:cs="Times New Roman"/>
          <w:b/>
          <w:sz w:val="24"/>
          <w:szCs w:val="24"/>
        </w:rPr>
        <w:t xml:space="preserve">      </w:t>
      </w:r>
      <w:r w:rsidR="00E47C13" w:rsidRPr="00FF538A">
        <w:rPr>
          <w:rFonts w:ascii="Times New Roman" w:hAnsi="Times New Roman" w:cs="Times New Roman"/>
          <w:sz w:val="24"/>
          <w:szCs w:val="24"/>
        </w:rPr>
        <w:t>Lentelė Nr.1</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08"/>
        <w:gridCol w:w="2643"/>
        <w:gridCol w:w="6661"/>
      </w:tblGrid>
      <w:tr w:rsidR="002A2422" w:rsidRPr="009D4487" w14:paraId="18487A17" w14:textId="77777777" w:rsidTr="0098020C">
        <w:tc>
          <w:tcPr>
            <w:tcW w:w="307" w:type="pct"/>
            <w:vAlign w:val="center"/>
          </w:tcPr>
          <w:p w14:paraId="5310324B" w14:textId="77777777" w:rsidR="002A2422" w:rsidRPr="009D4487" w:rsidRDefault="002A2422" w:rsidP="00CE44F0">
            <w:pPr>
              <w:spacing w:after="0" w:line="240" w:lineRule="auto"/>
              <w:jc w:val="center"/>
              <w:rPr>
                <w:rFonts w:ascii="Times New Roman" w:eastAsia="Calibri" w:hAnsi="Times New Roman" w:cs="Times New Roman"/>
                <w:b/>
                <w:sz w:val="22"/>
                <w:szCs w:val="22"/>
                <w:lang w:val="en-US" w:eastAsia="en-US"/>
              </w:rPr>
            </w:pPr>
            <w:r w:rsidRPr="009D4487">
              <w:rPr>
                <w:rFonts w:ascii="Times New Roman" w:eastAsia="Calibri" w:hAnsi="Times New Roman" w:cs="Times New Roman"/>
                <w:b/>
                <w:sz w:val="22"/>
                <w:szCs w:val="22"/>
                <w:lang w:val="en-US" w:eastAsia="en-US"/>
              </w:rPr>
              <w:t>I.</w:t>
            </w:r>
          </w:p>
        </w:tc>
        <w:tc>
          <w:tcPr>
            <w:tcW w:w="1333" w:type="pct"/>
          </w:tcPr>
          <w:p w14:paraId="2F66432F" w14:textId="74FA179D" w:rsidR="002A2422" w:rsidRPr="009D4487" w:rsidRDefault="0098020C" w:rsidP="00CE44F0">
            <w:pPr>
              <w:spacing w:after="0" w:line="240" w:lineRule="auto"/>
              <w:ind w:left="83"/>
              <w:jc w:val="center"/>
              <w:rPr>
                <w:rFonts w:ascii="Times New Roman" w:eastAsia="Calibri" w:hAnsi="Times New Roman" w:cs="Times New Roman"/>
                <w:sz w:val="22"/>
                <w:szCs w:val="22"/>
                <w:lang w:eastAsia="en-US"/>
              </w:rPr>
            </w:pPr>
            <w:r w:rsidRPr="0098020C">
              <w:rPr>
                <w:rFonts w:ascii="Times New Roman" w:eastAsia="Calibri" w:hAnsi="Times New Roman" w:cs="Times New Roman"/>
                <w:b/>
                <w:sz w:val="22"/>
                <w:szCs w:val="22"/>
                <w:lang w:eastAsia="en-US"/>
              </w:rPr>
              <w:t>Prekės (prekės dalies) pavadinimas, aprašymas, specifikacija</w:t>
            </w:r>
          </w:p>
        </w:tc>
        <w:tc>
          <w:tcPr>
            <w:tcW w:w="3360" w:type="pct"/>
          </w:tcPr>
          <w:p w14:paraId="012C370C" w14:textId="78B55708" w:rsidR="002A2422" w:rsidRPr="009D4487" w:rsidRDefault="0098020C" w:rsidP="00CE44F0">
            <w:pPr>
              <w:spacing w:after="0" w:line="240" w:lineRule="auto"/>
              <w:ind w:left="83"/>
              <w:jc w:val="center"/>
              <w:rPr>
                <w:rFonts w:ascii="Times New Roman" w:eastAsia="Calibri" w:hAnsi="Times New Roman" w:cs="Times New Roman"/>
                <w:b/>
                <w:sz w:val="22"/>
                <w:szCs w:val="22"/>
                <w:lang w:eastAsia="en-US"/>
              </w:rPr>
            </w:pPr>
            <w:r w:rsidRPr="0098020C">
              <w:rPr>
                <w:rFonts w:ascii="Times New Roman" w:eastAsia="Calibri" w:hAnsi="Times New Roman" w:cs="Times New Roman"/>
                <w:b/>
                <w:sz w:val="22"/>
                <w:szCs w:val="22"/>
                <w:lang w:eastAsia="en-US"/>
              </w:rPr>
              <w:t>Reikalaujamos techninės charakteristikos</w:t>
            </w:r>
          </w:p>
        </w:tc>
      </w:tr>
      <w:tr w:rsidR="0098020C" w:rsidRPr="00FF2D0B" w14:paraId="29A7BDB0" w14:textId="77777777" w:rsidTr="0098020C">
        <w:tc>
          <w:tcPr>
            <w:tcW w:w="307" w:type="pct"/>
          </w:tcPr>
          <w:p w14:paraId="16AEEBE7" w14:textId="77777777" w:rsidR="0098020C" w:rsidRPr="00EC1C04" w:rsidRDefault="0098020C" w:rsidP="002A2422">
            <w:pPr>
              <w:numPr>
                <w:ilvl w:val="0"/>
                <w:numId w:val="7"/>
              </w:numPr>
              <w:suppressAutoHyphens/>
              <w:spacing w:after="0" w:line="240" w:lineRule="auto"/>
              <w:rPr>
                <w:rFonts w:ascii="Times New Roman" w:eastAsia="Calibri" w:hAnsi="Times New Roman" w:cs="Times New Roman"/>
                <w:sz w:val="24"/>
                <w:szCs w:val="24"/>
                <w:lang w:eastAsia="en-US"/>
              </w:rPr>
            </w:pPr>
          </w:p>
        </w:tc>
        <w:tc>
          <w:tcPr>
            <w:tcW w:w="4693" w:type="pct"/>
            <w:gridSpan w:val="2"/>
          </w:tcPr>
          <w:p w14:paraId="4C63BF1E" w14:textId="6EB3D022" w:rsidR="0098020C" w:rsidRPr="00FF2D0B" w:rsidRDefault="0098020C" w:rsidP="00CE44F0">
            <w:pPr>
              <w:snapToGrid w:val="0"/>
              <w:spacing w:after="0" w:line="240" w:lineRule="auto"/>
              <w:rPr>
                <w:rFonts w:ascii="Times New Roman" w:eastAsia="Calibri" w:hAnsi="Times New Roman" w:cs="Times New Roman"/>
                <w:sz w:val="22"/>
                <w:szCs w:val="22"/>
                <w:lang w:eastAsia="en-US"/>
              </w:rPr>
            </w:pPr>
            <w:r w:rsidRPr="00F33716">
              <w:rPr>
                <w:rFonts w:ascii="Times New Roman" w:eastAsia="Calibri" w:hAnsi="Times New Roman" w:cs="Times New Roman"/>
                <w:b/>
                <w:bCs/>
                <w:sz w:val="24"/>
                <w:szCs w:val="24"/>
                <w:lang w:eastAsia="en-US"/>
              </w:rPr>
              <w:t>Interaktyv</w:t>
            </w:r>
            <w:r>
              <w:rPr>
                <w:rFonts w:ascii="Times New Roman" w:eastAsia="Calibri" w:hAnsi="Times New Roman" w:cs="Times New Roman"/>
                <w:b/>
                <w:bCs/>
                <w:sz w:val="24"/>
                <w:szCs w:val="24"/>
                <w:lang w:eastAsia="en-US"/>
              </w:rPr>
              <w:t>ū</w:t>
            </w:r>
            <w:r w:rsidRPr="00F33716">
              <w:rPr>
                <w:rFonts w:ascii="Times New Roman" w:eastAsia="Calibri" w:hAnsi="Times New Roman" w:cs="Times New Roman"/>
                <w:b/>
                <w:bCs/>
                <w:sz w:val="24"/>
                <w:szCs w:val="24"/>
                <w:lang w:eastAsia="en-US"/>
              </w:rPr>
              <w:t>s ekranas, 4 vnt.</w:t>
            </w:r>
          </w:p>
        </w:tc>
      </w:tr>
      <w:tr w:rsidR="002A2422" w:rsidRPr="00FF2D0B" w14:paraId="4813A508" w14:textId="77777777" w:rsidTr="0098020C">
        <w:tc>
          <w:tcPr>
            <w:tcW w:w="307" w:type="pct"/>
          </w:tcPr>
          <w:p w14:paraId="0D5C5A8C" w14:textId="77777777" w:rsidR="002A2422" w:rsidRPr="00EC1C04" w:rsidRDefault="002A2422" w:rsidP="002A2422">
            <w:pPr>
              <w:numPr>
                <w:ilvl w:val="0"/>
                <w:numId w:val="7"/>
              </w:numPr>
              <w:suppressAutoHyphens/>
              <w:spacing w:after="0" w:line="240" w:lineRule="auto"/>
              <w:rPr>
                <w:rFonts w:ascii="Times New Roman" w:eastAsia="Calibri" w:hAnsi="Times New Roman" w:cs="Times New Roman"/>
                <w:sz w:val="24"/>
                <w:szCs w:val="24"/>
                <w:lang w:eastAsia="en-US"/>
              </w:rPr>
            </w:pPr>
          </w:p>
        </w:tc>
        <w:tc>
          <w:tcPr>
            <w:tcW w:w="1333" w:type="pct"/>
          </w:tcPr>
          <w:p w14:paraId="2B0A71B8" w14:textId="11D6303C" w:rsidR="002A2422" w:rsidRPr="00FF2D0B" w:rsidRDefault="008D0B47" w:rsidP="00CE44F0">
            <w:pPr>
              <w:snapToGrid w:val="0"/>
              <w:spacing w:after="0" w:line="240" w:lineRule="auto"/>
              <w:ind w:left="83"/>
              <w:rPr>
                <w:rFonts w:ascii="Times New Roman" w:eastAsia="Calibri" w:hAnsi="Times New Roman" w:cs="Times New Roman"/>
                <w:sz w:val="22"/>
                <w:szCs w:val="22"/>
                <w:lang w:eastAsia="en-US"/>
              </w:rPr>
            </w:pPr>
            <w:r w:rsidRPr="008D0B47">
              <w:rPr>
                <w:rFonts w:ascii="Times New Roman" w:eastAsia="Calibri" w:hAnsi="Times New Roman" w:cs="Times New Roman"/>
                <w:sz w:val="22"/>
                <w:szCs w:val="22"/>
                <w:lang w:eastAsia="en-US"/>
              </w:rPr>
              <w:t>Interaktyvaus ekrano įstrižainės dydis be rėmelio</w:t>
            </w:r>
          </w:p>
        </w:tc>
        <w:tc>
          <w:tcPr>
            <w:tcW w:w="3360" w:type="pct"/>
          </w:tcPr>
          <w:p w14:paraId="4AB976E9" w14:textId="27257799" w:rsidR="002A2422" w:rsidRPr="00FF2D0B" w:rsidRDefault="008D0B47" w:rsidP="00CE44F0">
            <w:pPr>
              <w:snapToGrid w:val="0"/>
              <w:spacing w:after="0" w:line="240" w:lineRule="auto"/>
              <w:rPr>
                <w:rFonts w:ascii="Times New Roman" w:eastAsia="Calibri" w:hAnsi="Times New Roman" w:cs="Times New Roman"/>
                <w:sz w:val="22"/>
                <w:szCs w:val="22"/>
                <w:lang w:eastAsia="en-US"/>
              </w:rPr>
            </w:pPr>
            <w:r w:rsidRPr="008D0B47">
              <w:rPr>
                <w:rFonts w:ascii="Times New Roman" w:eastAsia="Calibri" w:hAnsi="Times New Roman" w:cs="Times New Roman"/>
                <w:sz w:val="22"/>
                <w:szCs w:val="22"/>
                <w:lang w:eastAsia="en-US"/>
              </w:rPr>
              <w:t xml:space="preserve">Ne mažiau kaip </w:t>
            </w:r>
            <w:r w:rsidRPr="00FF3FAF">
              <w:rPr>
                <w:rFonts w:ascii="Times New Roman" w:eastAsia="Calibri" w:hAnsi="Times New Roman" w:cs="Times New Roman"/>
                <w:sz w:val="22"/>
                <w:szCs w:val="22"/>
                <w:lang w:eastAsia="en-US"/>
              </w:rPr>
              <w:t>75</w:t>
            </w:r>
            <w:r w:rsidRPr="008D0B47">
              <w:rPr>
                <w:rFonts w:ascii="Times New Roman" w:eastAsia="Calibri" w:hAnsi="Times New Roman" w:cs="Times New Roman"/>
                <w:sz w:val="22"/>
                <w:szCs w:val="22"/>
                <w:lang w:eastAsia="en-US"/>
              </w:rPr>
              <w:t xml:space="preserve"> coliai</w:t>
            </w:r>
          </w:p>
        </w:tc>
      </w:tr>
      <w:tr w:rsidR="002A2422" w:rsidRPr="00FF2D0B" w14:paraId="6D98747A" w14:textId="77777777" w:rsidTr="0098020C">
        <w:tc>
          <w:tcPr>
            <w:tcW w:w="307" w:type="pct"/>
          </w:tcPr>
          <w:p w14:paraId="34AEFC53" w14:textId="77777777" w:rsidR="002A2422" w:rsidRPr="00EC1C04" w:rsidRDefault="002A2422" w:rsidP="002A2422">
            <w:pPr>
              <w:numPr>
                <w:ilvl w:val="0"/>
                <w:numId w:val="7"/>
              </w:numPr>
              <w:suppressAutoHyphens/>
              <w:spacing w:after="0" w:line="240" w:lineRule="auto"/>
              <w:rPr>
                <w:rFonts w:ascii="Times New Roman" w:eastAsia="Calibri" w:hAnsi="Times New Roman" w:cs="Times New Roman"/>
                <w:sz w:val="24"/>
                <w:szCs w:val="24"/>
                <w:lang w:eastAsia="en-US"/>
              </w:rPr>
            </w:pPr>
          </w:p>
        </w:tc>
        <w:tc>
          <w:tcPr>
            <w:tcW w:w="1333" w:type="pct"/>
          </w:tcPr>
          <w:p w14:paraId="3812BC84" w14:textId="77777777" w:rsidR="002A2422" w:rsidRPr="00FF2D0B" w:rsidRDefault="002A2422" w:rsidP="00CE44F0">
            <w:pPr>
              <w:snapToGrid w:val="0"/>
              <w:spacing w:after="0" w:line="240" w:lineRule="auto"/>
              <w:ind w:left="83"/>
              <w:rPr>
                <w:rFonts w:ascii="Times New Roman" w:eastAsia="Calibri" w:hAnsi="Times New Roman" w:cs="Times New Roman"/>
                <w:sz w:val="22"/>
                <w:szCs w:val="22"/>
                <w:lang w:eastAsia="en-US"/>
              </w:rPr>
            </w:pPr>
            <w:r w:rsidRPr="00FF2D0B">
              <w:rPr>
                <w:rFonts w:ascii="Times New Roman" w:eastAsia="Calibri" w:hAnsi="Times New Roman" w:cs="Times New Roman"/>
                <w:sz w:val="22"/>
                <w:szCs w:val="22"/>
                <w:lang w:eastAsia="en-US"/>
              </w:rPr>
              <w:t>Ekrano raiška (optimali)</w:t>
            </w:r>
          </w:p>
        </w:tc>
        <w:tc>
          <w:tcPr>
            <w:tcW w:w="3360" w:type="pct"/>
          </w:tcPr>
          <w:p w14:paraId="41D6EEEB" w14:textId="6CC3F877" w:rsidR="002A2422" w:rsidRPr="00B86363" w:rsidRDefault="002A2422" w:rsidP="00CE44F0">
            <w:pPr>
              <w:snapToGrid w:val="0"/>
              <w:spacing w:after="0" w:line="240" w:lineRule="auto"/>
              <w:rPr>
                <w:rFonts w:ascii="Times New Roman" w:eastAsia="Calibri" w:hAnsi="Times New Roman" w:cs="Times New Roman"/>
                <w:sz w:val="22"/>
                <w:szCs w:val="22"/>
                <w:lang w:eastAsia="en-US"/>
              </w:rPr>
            </w:pPr>
            <w:r w:rsidRPr="00B86363">
              <w:rPr>
                <w:rFonts w:ascii="Times New Roman" w:eastAsia="Calibri" w:hAnsi="Times New Roman" w:cs="Times New Roman"/>
                <w:sz w:val="22"/>
                <w:szCs w:val="22"/>
                <w:lang w:eastAsia="en-US"/>
              </w:rPr>
              <w:t xml:space="preserve">Ne mažiau </w:t>
            </w:r>
            <w:r w:rsidR="00B86363" w:rsidRPr="00B86363">
              <w:rPr>
                <w:rFonts w:ascii="Times New Roman" w:eastAsia="Calibri" w:hAnsi="Times New Roman" w:cs="Times New Roman"/>
                <w:sz w:val="22"/>
                <w:szCs w:val="22"/>
                <w:lang w:eastAsia="en-US"/>
              </w:rPr>
              <w:t xml:space="preserve"> 4K </w:t>
            </w:r>
            <w:r w:rsidRPr="00B86363">
              <w:rPr>
                <w:rFonts w:ascii="Times New Roman" w:eastAsia="Calibri" w:hAnsi="Times New Roman" w:cs="Times New Roman"/>
                <w:sz w:val="22"/>
                <w:szCs w:val="22"/>
                <w:lang w:eastAsia="en-US"/>
              </w:rPr>
              <w:t>3840x2160 taškų</w:t>
            </w:r>
          </w:p>
        </w:tc>
      </w:tr>
      <w:tr w:rsidR="002A2422" w:rsidRPr="00FF2D0B" w14:paraId="10EF198A" w14:textId="77777777" w:rsidTr="0098020C">
        <w:tc>
          <w:tcPr>
            <w:tcW w:w="307" w:type="pct"/>
          </w:tcPr>
          <w:p w14:paraId="0CB954A0" w14:textId="77777777" w:rsidR="002A2422" w:rsidRPr="00EC1C04" w:rsidRDefault="002A2422" w:rsidP="002A2422">
            <w:pPr>
              <w:numPr>
                <w:ilvl w:val="0"/>
                <w:numId w:val="7"/>
              </w:numPr>
              <w:suppressAutoHyphens/>
              <w:spacing w:after="0" w:line="240" w:lineRule="auto"/>
              <w:rPr>
                <w:rFonts w:ascii="Times New Roman" w:eastAsia="Calibri" w:hAnsi="Times New Roman" w:cs="Times New Roman"/>
                <w:sz w:val="24"/>
                <w:szCs w:val="24"/>
                <w:lang w:eastAsia="en-US"/>
              </w:rPr>
            </w:pPr>
          </w:p>
        </w:tc>
        <w:tc>
          <w:tcPr>
            <w:tcW w:w="1333" w:type="pct"/>
          </w:tcPr>
          <w:p w14:paraId="3CF02B9B" w14:textId="77777777" w:rsidR="002A2422" w:rsidRPr="00FF2D0B" w:rsidRDefault="002A2422" w:rsidP="00CE44F0">
            <w:pPr>
              <w:snapToGrid w:val="0"/>
              <w:spacing w:after="0" w:line="240" w:lineRule="auto"/>
              <w:ind w:left="83"/>
              <w:rPr>
                <w:rFonts w:ascii="Times New Roman" w:eastAsia="Calibri" w:hAnsi="Times New Roman" w:cs="Times New Roman"/>
                <w:sz w:val="22"/>
                <w:szCs w:val="22"/>
                <w:lang w:eastAsia="en-US"/>
              </w:rPr>
            </w:pPr>
            <w:r w:rsidRPr="00FF2D0B">
              <w:rPr>
                <w:rFonts w:ascii="Times New Roman" w:eastAsia="Calibri" w:hAnsi="Times New Roman" w:cs="Times New Roman"/>
                <w:sz w:val="22"/>
                <w:szCs w:val="22"/>
                <w:lang w:eastAsia="en-US"/>
              </w:rPr>
              <w:t>Ryškumas (matuojamas be apsauginio stiklo)</w:t>
            </w:r>
          </w:p>
        </w:tc>
        <w:tc>
          <w:tcPr>
            <w:tcW w:w="3360" w:type="pct"/>
          </w:tcPr>
          <w:p w14:paraId="64C5BCF6" w14:textId="77777777" w:rsidR="002A2422" w:rsidRPr="00B86363" w:rsidRDefault="002A2422" w:rsidP="00CE44F0">
            <w:pPr>
              <w:snapToGrid w:val="0"/>
              <w:spacing w:after="0" w:line="240" w:lineRule="auto"/>
              <w:rPr>
                <w:rFonts w:ascii="Times New Roman" w:eastAsia="Calibri" w:hAnsi="Times New Roman" w:cs="Times New Roman"/>
                <w:sz w:val="22"/>
                <w:szCs w:val="22"/>
                <w:lang w:eastAsia="en-US"/>
              </w:rPr>
            </w:pPr>
            <w:r w:rsidRPr="00B86363">
              <w:rPr>
                <w:rFonts w:ascii="Times New Roman" w:eastAsia="Calibri" w:hAnsi="Times New Roman" w:cs="Times New Roman"/>
                <w:sz w:val="22"/>
                <w:szCs w:val="22"/>
                <w:lang w:eastAsia="en-US"/>
              </w:rPr>
              <w:t>Ne mažiau 400 cd/m²</w:t>
            </w:r>
          </w:p>
        </w:tc>
      </w:tr>
      <w:tr w:rsidR="002A2422" w:rsidRPr="00FF2D0B" w14:paraId="4E1AF3ED" w14:textId="77777777" w:rsidTr="0098020C">
        <w:tc>
          <w:tcPr>
            <w:tcW w:w="307" w:type="pct"/>
          </w:tcPr>
          <w:p w14:paraId="3FB37363" w14:textId="77777777" w:rsidR="002A2422" w:rsidRPr="00EC1C04" w:rsidRDefault="002A2422" w:rsidP="002A2422">
            <w:pPr>
              <w:numPr>
                <w:ilvl w:val="0"/>
                <w:numId w:val="7"/>
              </w:numPr>
              <w:suppressAutoHyphens/>
              <w:spacing w:after="0" w:line="240" w:lineRule="auto"/>
              <w:rPr>
                <w:rFonts w:ascii="Times New Roman" w:eastAsia="Calibri" w:hAnsi="Times New Roman" w:cs="Times New Roman"/>
                <w:sz w:val="24"/>
                <w:szCs w:val="24"/>
                <w:lang w:eastAsia="en-US"/>
              </w:rPr>
            </w:pPr>
          </w:p>
        </w:tc>
        <w:tc>
          <w:tcPr>
            <w:tcW w:w="1333" w:type="pct"/>
          </w:tcPr>
          <w:p w14:paraId="625E75E7" w14:textId="77777777" w:rsidR="002A2422" w:rsidRPr="00FF2D0B" w:rsidRDefault="002A2422" w:rsidP="00CE44F0">
            <w:pPr>
              <w:snapToGrid w:val="0"/>
              <w:spacing w:after="0" w:line="240" w:lineRule="auto"/>
              <w:ind w:left="83"/>
              <w:rPr>
                <w:rFonts w:ascii="Times New Roman" w:eastAsia="Calibri" w:hAnsi="Times New Roman" w:cs="Times New Roman"/>
                <w:sz w:val="22"/>
                <w:szCs w:val="22"/>
                <w:lang w:eastAsia="en-US"/>
              </w:rPr>
            </w:pPr>
            <w:r w:rsidRPr="00FF2D0B">
              <w:rPr>
                <w:rFonts w:ascii="Times New Roman" w:eastAsia="Calibri" w:hAnsi="Times New Roman" w:cs="Times New Roman"/>
                <w:sz w:val="22"/>
                <w:szCs w:val="22"/>
                <w:lang w:eastAsia="en-US"/>
              </w:rPr>
              <w:t>Ekranas</w:t>
            </w:r>
          </w:p>
        </w:tc>
        <w:tc>
          <w:tcPr>
            <w:tcW w:w="3360" w:type="pct"/>
          </w:tcPr>
          <w:p w14:paraId="5CDE100F" w14:textId="37FDDFA2" w:rsidR="002A2422" w:rsidRPr="00B86363" w:rsidRDefault="003C737A" w:rsidP="00CE44F0">
            <w:pPr>
              <w:snapToGrid w:val="0"/>
              <w:spacing w:after="0" w:line="240" w:lineRule="auto"/>
              <w:jc w:val="both"/>
              <w:rPr>
                <w:rFonts w:ascii="Times New Roman" w:eastAsia="Calibri" w:hAnsi="Times New Roman" w:cs="Times New Roman"/>
                <w:sz w:val="22"/>
                <w:szCs w:val="22"/>
                <w:lang w:eastAsia="en-US"/>
              </w:rPr>
            </w:pPr>
            <w:r w:rsidRPr="00B86363">
              <w:rPr>
                <w:rFonts w:ascii="Times New Roman" w:eastAsia="Calibri" w:hAnsi="Times New Roman" w:cs="Times New Roman"/>
                <w:sz w:val="22"/>
                <w:szCs w:val="22"/>
                <w:lang w:eastAsia="en-US"/>
              </w:rPr>
              <w:t>Ilgaamžiškumas: nemažiau 50 000 valandų</w:t>
            </w:r>
            <w:r w:rsidR="007B1C92" w:rsidRPr="00B86363">
              <w:rPr>
                <w:rFonts w:ascii="Times New Roman" w:eastAsia="Calibri" w:hAnsi="Times New Roman" w:cs="Times New Roman"/>
                <w:sz w:val="22"/>
                <w:szCs w:val="22"/>
                <w:lang w:eastAsia="en-US"/>
              </w:rPr>
              <w:t>,</w:t>
            </w:r>
            <w:r w:rsidR="007C7B81">
              <w:t xml:space="preserve"> </w:t>
            </w:r>
            <w:r w:rsidR="007C7B81" w:rsidRPr="007C7B81">
              <w:rPr>
                <w:rFonts w:ascii="Times New Roman" w:eastAsia="Calibri" w:hAnsi="Times New Roman" w:cs="Times New Roman"/>
                <w:sz w:val="22"/>
                <w:szCs w:val="22"/>
                <w:lang w:eastAsia="en-US"/>
              </w:rPr>
              <w:t>negali būti ribojama kiek valandų per parą ekranas gali veikti.</w:t>
            </w:r>
          </w:p>
        </w:tc>
      </w:tr>
      <w:tr w:rsidR="002A2422" w:rsidRPr="00FF2D0B" w14:paraId="7565C9CB" w14:textId="77777777" w:rsidTr="0098020C">
        <w:tc>
          <w:tcPr>
            <w:tcW w:w="307" w:type="pct"/>
          </w:tcPr>
          <w:p w14:paraId="7B0CBB30" w14:textId="77777777" w:rsidR="002A2422" w:rsidRPr="00EC1C04" w:rsidRDefault="002A2422" w:rsidP="002A2422">
            <w:pPr>
              <w:numPr>
                <w:ilvl w:val="0"/>
                <w:numId w:val="7"/>
              </w:numPr>
              <w:suppressAutoHyphens/>
              <w:spacing w:after="0" w:line="240" w:lineRule="auto"/>
              <w:rPr>
                <w:rFonts w:ascii="Times New Roman" w:eastAsia="Calibri" w:hAnsi="Times New Roman" w:cs="Times New Roman"/>
                <w:sz w:val="24"/>
                <w:szCs w:val="24"/>
                <w:lang w:eastAsia="en-US"/>
              </w:rPr>
            </w:pPr>
          </w:p>
        </w:tc>
        <w:tc>
          <w:tcPr>
            <w:tcW w:w="1333" w:type="pct"/>
          </w:tcPr>
          <w:p w14:paraId="32761673" w14:textId="04704407" w:rsidR="002A2422" w:rsidRPr="00FF2D0B" w:rsidRDefault="002A2422" w:rsidP="00CE44F0">
            <w:pPr>
              <w:snapToGrid w:val="0"/>
              <w:spacing w:after="0" w:line="240" w:lineRule="auto"/>
              <w:ind w:left="83"/>
              <w:rPr>
                <w:rFonts w:ascii="Times New Roman" w:eastAsia="Calibri" w:hAnsi="Times New Roman" w:cs="Times New Roman"/>
                <w:sz w:val="22"/>
                <w:szCs w:val="22"/>
                <w:lang w:eastAsia="en-US"/>
              </w:rPr>
            </w:pPr>
            <w:r w:rsidRPr="00FF2D0B">
              <w:rPr>
                <w:rFonts w:ascii="Times New Roman" w:eastAsia="Calibri" w:hAnsi="Times New Roman" w:cs="Times New Roman"/>
                <w:sz w:val="22"/>
                <w:szCs w:val="22"/>
                <w:lang w:eastAsia="en-US"/>
              </w:rPr>
              <w:t>Jungtys</w:t>
            </w:r>
            <w:r w:rsidR="00D237BA">
              <w:rPr>
                <w:rFonts w:ascii="Times New Roman" w:eastAsia="Calibri" w:hAnsi="Times New Roman" w:cs="Times New Roman"/>
                <w:sz w:val="22"/>
                <w:szCs w:val="22"/>
                <w:lang w:eastAsia="en-US"/>
              </w:rPr>
              <w:t>, garsiakalbiai, mikrofonai</w:t>
            </w:r>
          </w:p>
        </w:tc>
        <w:tc>
          <w:tcPr>
            <w:tcW w:w="3360" w:type="pct"/>
          </w:tcPr>
          <w:p w14:paraId="774816E9" w14:textId="77777777" w:rsidR="002A2422" w:rsidRPr="00B86363" w:rsidRDefault="002A2422" w:rsidP="00CE44F0">
            <w:pPr>
              <w:snapToGrid w:val="0"/>
              <w:spacing w:after="0" w:line="240" w:lineRule="auto"/>
              <w:jc w:val="both"/>
              <w:rPr>
                <w:rFonts w:ascii="Times New Roman" w:eastAsia="Calibri" w:hAnsi="Times New Roman" w:cs="Times New Roman"/>
                <w:sz w:val="22"/>
                <w:szCs w:val="22"/>
                <w:lang w:eastAsia="en-US"/>
              </w:rPr>
            </w:pPr>
            <w:r w:rsidRPr="00B86363">
              <w:rPr>
                <w:rFonts w:ascii="Times New Roman" w:eastAsia="Calibri" w:hAnsi="Times New Roman" w:cs="Times New Roman"/>
                <w:sz w:val="22"/>
                <w:szCs w:val="22"/>
                <w:lang w:eastAsia="en-US"/>
              </w:rPr>
              <w:t xml:space="preserve">Ne mažiau: </w:t>
            </w:r>
          </w:p>
          <w:p w14:paraId="23A3E062" w14:textId="5F28CF8C" w:rsidR="002A2422" w:rsidRPr="00B86363" w:rsidRDefault="002A2422" w:rsidP="00CE44F0">
            <w:pPr>
              <w:snapToGrid w:val="0"/>
              <w:spacing w:after="0" w:line="240" w:lineRule="auto"/>
              <w:jc w:val="both"/>
              <w:rPr>
                <w:rFonts w:ascii="Times New Roman" w:eastAsia="Calibri" w:hAnsi="Times New Roman" w:cs="Times New Roman"/>
                <w:sz w:val="22"/>
                <w:szCs w:val="22"/>
                <w:lang w:eastAsia="en-US"/>
              </w:rPr>
            </w:pPr>
            <w:r w:rsidRPr="00B86363">
              <w:rPr>
                <w:rFonts w:ascii="Times New Roman" w:eastAsia="Calibri" w:hAnsi="Times New Roman" w:cs="Times New Roman"/>
                <w:sz w:val="22"/>
                <w:szCs w:val="22"/>
                <w:lang w:eastAsia="en-US"/>
              </w:rPr>
              <w:t xml:space="preserve">2xHDMI </w:t>
            </w:r>
            <w:r w:rsidR="00214795" w:rsidRPr="00B86363">
              <w:rPr>
                <w:rFonts w:ascii="Times New Roman" w:eastAsia="Calibri" w:hAnsi="Times New Roman" w:cs="Times New Roman"/>
                <w:sz w:val="22"/>
                <w:szCs w:val="22"/>
                <w:lang w:eastAsia="en-US"/>
              </w:rPr>
              <w:t xml:space="preserve">ne žemesnės nei </w:t>
            </w:r>
            <w:r w:rsidRPr="00B86363">
              <w:rPr>
                <w:rFonts w:ascii="Times New Roman" w:eastAsia="Calibri" w:hAnsi="Times New Roman" w:cs="Times New Roman"/>
                <w:sz w:val="22"/>
                <w:szCs w:val="22"/>
                <w:lang w:eastAsia="en-US"/>
              </w:rPr>
              <w:t>2.0</w:t>
            </w:r>
            <w:r w:rsidR="00214795" w:rsidRPr="00B86363">
              <w:rPr>
                <w:rFonts w:ascii="Times New Roman" w:eastAsia="Calibri" w:hAnsi="Times New Roman" w:cs="Times New Roman"/>
                <w:sz w:val="22"/>
                <w:szCs w:val="22"/>
                <w:lang w:eastAsia="en-US"/>
              </w:rPr>
              <w:t xml:space="preserve"> versijos</w:t>
            </w:r>
            <w:r w:rsidRPr="00B86363">
              <w:rPr>
                <w:rFonts w:ascii="Times New Roman" w:eastAsia="Calibri" w:hAnsi="Times New Roman" w:cs="Times New Roman"/>
                <w:sz w:val="22"/>
                <w:szCs w:val="22"/>
                <w:lang w:eastAsia="en-US"/>
              </w:rPr>
              <w:t xml:space="preserve">; </w:t>
            </w:r>
          </w:p>
          <w:p w14:paraId="60E3CD44" w14:textId="77777777" w:rsidR="002A2422" w:rsidRPr="00B86363" w:rsidRDefault="002A2422" w:rsidP="00CE44F0">
            <w:pPr>
              <w:snapToGrid w:val="0"/>
              <w:spacing w:after="0" w:line="240" w:lineRule="auto"/>
              <w:jc w:val="both"/>
              <w:rPr>
                <w:rFonts w:ascii="Times New Roman" w:eastAsia="Calibri" w:hAnsi="Times New Roman" w:cs="Times New Roman"/>
                <w:sz w:val="22"/>
                <w:szCs w:val="22"/>
                <w:lang w:eastAsia="en-US"/>
              </w:rPr>
            </w:pPr>
            <w:r w:rsidRPr="00B86363">
              <w:rPr>
                <w:rFonts w:ascii="Times New Roman" w:eastAsia="Calibri" w:hAnsi="Times New Roman" w:cs="Times New Roman"/>
                <w:sz w:val="22"/>
                <w:szCs w:val="22"/>
                <w:lang w:eastAsia="en-US"/>
              </w:rPr>
              <w:t xml:space="preserve">2xUSB B; </w:t>
            </w:r>
          </w:p>
          <w:p w14:paraId="1E46965A" w14:textId="77777777" w:rsidR="002A2422" w:rsidRPr="00B86363" w:rsidRDefault="002A2422" w:rsidP="00CE44F0">
            <w:pPr>
              <w:snapToGrid w:val="0"/>
              <w:spacing w:after="0" w:line="240" w:lineRule="auto"/>
              <w:jc w:val="both"/>
              <w:rPr>
                <w:rFonts w:ascii="Times New Roman" w:eastAsia="Calibri" w:hAnsi="Times New Roman" w:cs="Times New Roman"/>
                <w:sz w:val="22"/>
                <w:szCs w:val="22"/>
                <w:lang w:eastAsia="en-US"/>
              </w:rPr>
            </w:pPr>
            <w:r w:rsidRPr="00B86363">
              <w:rPr>
                <w:rFonts w:ascii="Times New Roman" w:eastAsia="Calibri" w:hAnsi="Times New Roman" w:cs="Times New Roman"/>
                <w:sz w:val="22"/>
                <w:szCs w:val="22"/>
                <w:lang w:eastAsia="en-US"/>
              </w:rPr>
              <w:t>2xUSB-C (kiekviena iš jų su krovimu ne mažiau nei 15W);</w:t>
            </w:r>
          </w:p>
          <w:p w14:paraId="1502BCB6" w14:textId="487F8E87" w:rsidR="002A2422" w:rsidRPr="00B86363" w:rsidRDefault="002A2422" w:rsidP="00CE44F0">
            <w:pPr>
              <w:snapToGrid w:val="0"/>
              <w:spacing w:after="0" w:line="240" w:lineRule="auto"/>
              <w:jc w:val="both"/>
              <w:rPr>
                <w:rFonts w:ascii="Times New Roman" w:eastAsia="Calibri" w:hAnsi="Times New Roman" w:cs="Times New Roman"/>
                <w:sz w:val="22"/>
                <w:szCs w:val="22"/>
                <w:lang w:eastAsia="en-US"/>
              </w:rPr>
            </w:pPr>
            <w:r w:rsidRPr="00B86363">
              <w:rPr>
                <w:rFonts w:ascii="Times New Roman" w:eastAsia="Calibri" w:hAnsi="Times New Roman" w:cs="Times New Roman"/>
                <w:sz w:val="22"/>
                <w:szCs w:val="22"/>
                <w:lang w:eastAsia="en-US"/>
              </w:rPr>
              <w:t xml:space="preserve">2xUSB-A </w:t>
            </w:r>
            <w:r w:rsidR="00214795" w:rsidRPr="00B86363">
              <w:rPr>
                <w:rFonts w:ascii="Times New Roman" w:eastAsia="Calibri" w:hAnsi="Times New Roman" w:cs="Times New Roman"/>
                <w:sz w:val="22"/>
                <w:szCs w:val="22"/>
                <w:lang w:eastAsia="en-US"/>
              </w:rPr>
              <w:t xml:space="preserve"> ne žemesnės nei </w:t>
            </w:r>
            <w:r w:rsidRPr="00B86363">
              <w:rPr>
                <w:rFonts w:ascii="Times New Roman" w:eastAsia="Calibri" w:hAnsi="Times New Roman" w:cs="Times New Roman"/>
                <w:sz w:val="22"/>
                <w:szCs w:val="22"/>
                <w:lang w:eastAsia="en-US"/>
              </w:rPr>
              <w:t>3.0</w:t>
            </w:r>
            <w:r w:rsidR="00214795" w:rsidRPr="00B86363">
              <w:rPr>
                <w:rFonts w:ascii="Times New Roman" w:eastAsia="Calibri" w:hAnsi="Times New Roman" w:cs="Times New Roman"/>
                <w:sz w:val="22"/>
                <w:szCs w:val="22"/>
                <w:lang w:eastAsia="en-US"/>
              </w:rPr>
              <w:t xml:space="preserve"> versijos</w:t>
            </w:r>
            <w:r w:rsidRPr="00B86363">
              <w:rPr>
                <w:rFonts w:ascii="Times New Roman" w:eastAsia="Calibri" w:hAnsi="Times New Roman" w:cs="Times New Roman"/>
                <w:sz w:val="22"/>
                <w:szCs w:val="22"/>
                <w:lang w:eastAsia="en-US"/>
              </w:rPr>
              <w:t>;</w:t>
            </w:r>
          </w:p>
          <w:p w14:paraId="6AA000D4" w14:textId="5EA55693" w:rsidR="00214795" w:rsidRPr="00B86363" w:rsidRDefault="00214795" w:rsidP="00CE44F0">
            <w:pPr>
              <w:snapToGrid w:val="0"/>
              <w:spacing w:after="0" w:line="240" w:lineRule="auto"/>
              <w:jc w:val="both"/>
              <w:rPr>
                <w:rFonts w:ascii="Times New Roman" w:eastAsia="Calibri" w:hAnsi="Times New Roman" w:cs="Times New Roman"/>
                <w:sz w:val="22"/>
                <w:szCs w:val="22"/>
                <w:lang w:eastAsia="en-US"/>
              </w:rPr>
            </w:pPr>
            <w:r w:rsidRPr="00B86363">
              <w:rPr>
                <w:rFonts w:ascii="Times New Roman" w:eastAsia="Calibri" w:hAnsi="Times New Roman" w:cs="Times New Roman"/>
                <w:sz w:val="22"/>
                <w:szCs w:val="22"/>
                <w:lang w:eastAsia="en-US"/>
              </w:rPr>
              <w:t>ne mažiau kaip viena RJ45 jungtis;</w:t>
            </w:r>
          </w:p>
          <w:p w14:paraId="250E4692" w14:textId="0602238E" w:rsidR="002A2422" w:rsidRPr="00B86363" w:rsidRDefault="002A2422" w:rsidP="00CE44F0">
            <w:pPr>
              <w:snapToGrid w:val="0"/>
              <w:spacing w:after="0" w:line="240" w:lineRule="auto"/>
              <w:jc w:val="both"/>
              <w:rPr>
                <w:rFonts w:ascii="Times New Roman" w:eastAsia="Calibri" w:hAnsi="Times New Roman" w:cs="Times New Roman"/>
                <w:sz w:val="22"/>
                <w:szCs w:val="22"/>
                <w:lang w:eastAsia="en-US"/>
              </w:rPr>
            </w:pPr>
            <w:r w:rsidRPr="00B86363">
              <w:rPr>
                <w:rFonts w:ascii="Times New Roman" w:eastAsia="Calibri" w:hAnsi="Times New Roman" w:cs="Times New Roman"/>
                <w:sz w:val="22"/>
                <w:szCs w:val="22"/>
                <w:lang w:eastAsia="en-US"/>
              </w:rPr>
              <w:t>integruotas mikrofonas</w:t>
            </w:r>
            <w:r w:rsidR="0051307E" w:rsidRPr="00B86363">
              <w:rPr>
                <w:rFonts w:ascii="Times New Roman" w:eastAsia="Calibri" w:hAnsi="Times New Roman" w:cs="Times New Roman"/>
                <w:sz w:val="22"/>
                <w:szCs w:val="22"/>
                <w:lang w:eastAsia="en-US"/>
              </w:rPr>
              <w:t xml:space="preserve"> ar mikrofonai</w:t>
            </w:r>
            <w:r w:rsidR="008D0B47" w:rsidRPr="00B86363">
              <w:rPr>
                <w:rFonts w:ascii="Times New Roman" w:eastAsia="Calibri" w:hAnsi="Times New Roman" w:cs="Times New Roman"/>
                <w:sz w:val="22"/>
                <w:szCs w:val="22"/>
                <w:lang w:eastAsia="en-US"/>
              </w:rPr>
              <w:t xml:space="preserve"> su </w:t>
            </w:r>
            <w:r w:rsidR="00881C33" w:rsidRPr="00B86363">
              <w:rPr>
                <w:rFonts w:ascii="Times New Roman" w:eastAsia="Calibri" w:hAnsi="Times New Roman" w:cs="Times New Roman"/>
                <w:sz w:val="22"/>
                <w:szCs w:val="22"/>
                <w:lang w:eastAsia="en-US"/>
              </w:rPr>
              <w:t>garsiakalbiais</w:t>
            </w:r>
            <w:r w:rsidR="00214795" w:rsidRPr="00B86363">
              <w:rPr>
                <w:rFonts w:ascii="Times New Roman" w:eastAsia="Calibri" w:hAnsi="Times New Roman" w:cs="Times New Roman"/>
                <w:sz w:val="22"/>
                <w:szCs w:val="22"/>
                <w:lang w:eastAsia="en-US"/>
              </w:rPr>
              <w:t>;</w:t>
            </w:r>
          </w:p>
          <w:p w14:paraId="2FB60836" w14:textId="77777777" w:rsidR="002A2422" w:rsidRPr="00B86363" w:rsidRDefault="002A2422" w:rsidP="00CE44F0">
            <w:pPr>
              <w:snapToGrid w:val="0"/>
              <w:spacing w:after="0" w:line="240" w:lineRule="auto"/>
              <w:jc w:val="both"/>
              <w:rPr>
                <w:rFonts w:ascii="Times New Roman" w:eastAsia="Calibri" w:hAnsi="Times New Roman" w:cs="Times New Roman"/>
                <w:sz w:val="22"/>
                <w:szCs w:val="22"/>
                <w:lang w:eastAsia="en-US"/>
              </w:rPr>
            </w:pPr>
            <w:r w:rsidRPr="00B86363">
              <w:rPr>
                <w:rFonts w:ascii="Times New Roman" w:eastAsia="Calibri" w:hAnsi="Times New Roman" w:cs="Times New Roman"/>
                <w:sz w:val="22"/>
                <w:szCs w:val="22"/>
                <w:lang w:eastAsia="en-US"/>
              </w:rPr>
              <w:t>integruotas NFC kortelių skaitytuvas.</w:t>
            </w:r>
          </w:p>
        </w:tc>
      </w:tr>
      <w:tr w:rsidR="002A2422" w:rsidRPr="00FF2D0B" w14:paraId="590F7FFD" w14:textId="77777777" w:rsidTr="0098020C">
        <w:tc>
          <w:tcPr>
            <w:tcW w:w="307" w:type="pct"/>
          </w:tcPr>
          <w:p w14:paraId="5CFB6A34" w14:textId="77777777" w:rsidR="002A2422" w:rsidRPr="00EC1C04" w:rsidRDefault="002A2422" w:rsidP="002A2422">
            <w:pPr>
              <w:numPr>
                <w:ilvl w:val="0"/>
                <w:numId w:val="7"/>
              </w:numPr>
              <w:suppressAutoHyphens/>
              <w:spacing w:after="0" w:line="240" w:lineRule="auto"/>
              <w:rPr>
                <w:rFonts w:ascii="Times New Roman" w:eastAsia="Calibri" w:hAnsi="Times New Roman" w:cs="Times New Roman"/>
                <w:sz w:val="24"/>
                <w:szCs w:val="24"/>
                <w:lang w:eastAsia="en-US"/>
              </w:rPr>
            </w:pPr>
          </w:p>
        </w:tc>
        <w:tc>
          <w:tcPr>
            <w:tcW w:w="1333" w:type="pct"/>
          </w:tcPr>
          <w:p w14:paraId="342637AA" w14:textId="77777777" w:rsidR="002A2422" w:rsidRPr="00FF2D0B" w:rsidRDefault="002A2422" w:rsidP="00CE44F0">
            <w:pPr>
              <w:snapToGrid w:val="0"/>
              <w:spacing w:after="0" w:line="240" w:lineRule="auto"/>
              <w:ind w:left="83"/>
              <w:rPr>
                <w:rFonts w:ascii="Times New Roman" w:eastAsia="Calibri" w:hAnsi="Times New Roman" w:cs="Times New Roman"/>
                <w:sz w:val="22"/>
                <w:szCs w:val="22"/>
                <w:lang w:eastAsia="en-US"/>
              </w:rPr>
            </w:pPr>
            <w:r w:rsidRPr="00FF2D0B">
              <w:rPr>
                <w:rFonts w:ascii="Times New Roman" w:eastAsia="Calibri" w:hAnsi="Times New Roman" w:cs="Times New Roman"/>
                <w:sz w:val="22"/>
                <w:szCs w:val="22"/>
                <w:lang w:eastAsia="en-US"/>
              </w:rPr>
              <w:t>Šviesumo sensorius</w:t>
            </w:r>
          </w:p>
        </w:tc>
        <w:tc>
          <w:tcPr>
            <w:tcW w:w="3360" w:type="pct"/>
          </w:tcPr>
          <w:p w14:paraId="39324861" w14:textId="77777777" w:rsidR="002A2422" w:rsidRPr="00B86363" w:rsidRDefault="002A2422" w:rsidP="00CE44F0">
            <w:pPr>
              <w:snapToGrid w:val="0"/>
              <w:spacing w:after="0" w:line="240" w:lineRule="auto"/>
              <w:jc w:val="both"/>
              <w:rPr>
                <w:rFonts w:ascii="Times New Roman" w:eastAsia="Calibri" w:hAnsi="Times New Roman" w:cs="Times New Roman"/>
                <w:sz w:val="22"/>
                <w:szCs w:val="22"/>
                <w:lang w:eastAsia="en-US"/>
              </w:rPr>
            </w:pPr>
            <w:r w:rsidRPr="00B86363">
              <w:rPr>
                <w:rFonts w:ascii="Times New Roman" w:eastAsia="Calibri" w:hAnsi="Times New Roman" w:cs="Times New Roman"/>
                <w:sz w:val="22"/>
                <w:szCs w:val="22"/>
                <w:lang w:eastAsia="en-US"/>
              </w:rPr>
              <w:t>Turi būti integruotas aplinkos apšviestumo daviklis, reguliuojantis ekrano skaistį pagal patalpos apšvietimo lygį.</w:t>
            </w:r>
          </w:p>
        </w:tc>
      </w:tr>
      <w:tr w:rsidR="002A2422" w:rsidRPr="00FF2D0B" w14:paraId="0E7D636B" w14:textId="77777777" w:rsidTr="0098020C">
        <w:tc>
          <w:tcPr>
            <w:tcW w:w="307" w:type="pct"/>
          </w:tcPr>
          <w:p w14:paraId="42ADE314" w14:textId="77777777" w:rsidR="002A2422" w:rsidRPr="00EC1C04" w:rsidRDefault="002A2422" w:rsidP="002A2422">
            <w:pPr>
              <w:numPr>
                <w:ilvl w:val="0"/>
                <w:numId w:val="7"/>
              </w:numPr>
              <w:suppressAutoHyphens/>
              <w:spacing w:after="0" w:line="240" w:lineRule="auto"/>
              <w:rPr>
                <w:rFonts w:ascii="Times New Roman" w:eastAsia="Calibri" w:hAnsi="Times New Roman" w:cs="Times New Roman"/>
                <w:sz w:val="24"/>
                <w:szCs w:val="24"/>
                <w:lang w:eastAsia="en-US"/>
              </w:rPr>
            </w:pPr>
          </w:p>
        </w:tc>
        <w:tc>
          <w:tcPr>
            <w:tcW w:w="1333" w:type="pct"/>
          </w:tcPr>
          <w:p w14:paraId="23ED4BC3" w14:textId="77777777" w:rsidR="002A2422" w:rsidRPr="00FF2D0B" w:rsidRDefault="002A2422" w:rsidP="00CE44F0">
            <w:pPr>
              <w:snapToGrid w:val="0"/>
              <w:spacing w:after="0" w:line="240" w:lineRule="auto"/>
              <w:ind w:left="83"/>
              <w:rPr>
                <w:rFonts w:ascii="Times New Roman" w:eastAsia="Calibri" w:hAnsi="Times New Roman" w:cs="Times New Roman"/>
                <w:sz w:val="22"/>
                <w:szCs w:val="22"/>
                <w:lang w:eastAsia="en-US"/>
              </w:rPr>
            </w:pPr>
            <w:r w:rsidRPr="00FF2D0B">
              <w:rPr>
                <w:rFonts w:ascii="Times New Roman" w:eastAsia="Calibri" w:hAnsi="Times New Roman" w:cs="Times New Roman"/>
                <w:sz w:val="22"/>
                <w:szCs w:val="22"/>
                <w:lang w:eastAsia="en-US"/>
              </w:rPr>
              <w:t xml:space="preserve">Galimybė dirbti keliose programose vienu metu </w:t>
            </w:r>
          </w:p>
        </w:tc>
        <w:tc>
          <w:tcPr>
            <w:tcW w:w="3360" w:type="pct"/>
          </w:tcPr>
          <w:p w14:paraId="618034FB" w14:textId="6542921E" w:rsidR="002A2422" w:rsidRPr="001653FC" w:rsidRDefault="002A2422" w:rsidP="00CE44F0">
            <w:pPr>
              <w:snapToGrid w:val="0"/>
              <w:spacing w:after="0" w:line="240" w:lineRule="auto"/>
              <w:jc w:val="both"/>
              <w:rPr>
                <w:rFonts w:ascii="Times New Roman" w:eastAsia="Calibri" w:hAnsi="Times New Roman" w:cs="Times New Roman"/>
                <w:strike/>
                <w:sz w:val="22"/>
                <w:szCs w:val="22"/>
                <w:lang w:eastAsia="en-US"/>
              </w:rPr>
            </w:pPr>
            <w:r w:rsidRPr="00B86363">
              <w:rPr>
                <w:rFonts w:ascii="Times New Roman" w:eastAsia="Calibri" w:hAnsi="Times New Roman" w:cs="Times New Roman"/>
                <w:sz w:val="22"/>
                <w:szCs w:val="22"/>
                <w:lang w:eastAsia="en-US"/>
              </w:rPr>
              <w:t>Turi būti galima paleisti ne mažiau kaip 2 skirtingas programas vienu metu (ne mažiau kaip interneto naršyklę ir dokumentų aplankus (</w:t>
            </w:r>
            <w:proofErr w:type="spellStart"/>
            <w:r w:rsidRPr="00B86363">
              <w:rPr>
                <w:rFonts w:ascii="Times New Roman" w:eastAsia="Calibri" w:hAnsi="Times New Roman" w:cs="Times New Roman"/>
                <w:sz w:val="22"/>
                <w:szCs w:val="22"/>
                <w:lang w:eastAsia="en-US"/>
              </w:rPr>
              <w:t>engl</w:t>
            </w:r>
            <w:proofErr w:type="spellEnd"/>
            <w:r w:rsidRPr="00B86363">
              <w:rPr>
                <w:rFonts w:ascii="Times New Roman" w:eastAsia="Calibri" w:hAnsi="Times New Roman" w:cs="Times New Roman"/>
                <w:sz w:val="22"/>
                <w:szCs w:val="22"/>
                <w:lang w:eastAsia="en-US"/>
              </w:rPr>
              <w:t xml:space="preserve">. File </w:t>
            </w:r>
            <w:proofErr w:type="spellStart"/>
            <w:r w:rsidRPr="00B86363">
              <w:rPr>
                <w:rFonts w:ascii="Times New Roman" w:eastAsia="Calibri" w:hAnsi="Times New Roman" w:cs="Times New Roman"/>
                <w:sz w:val="22"/>
                <w:szCs w:val="22"/>
                <w:lang w:eastAsia="en-US"/>
              </w:rPr>
              <w:t>explorer</w:t>
            </w:r>
            <w:proofErr w:type="spellEnd"/>
            <w:r w:rsidRPr="00B86363">
              <w:rPr>
                <w:rFonts w:ascii="Times New Roman" w:eastAsia="Calibri" w:hAnsi="Times New Roman" w:cs="Times New Roman"/>
                <w:sz w:val="22"/>
                <w:szCs w:val="22"/>
                <w:lang w:eastAsia="en-US"/>
              </w:rPr>
              <w:t xml:space="preserve">). Kiekvienoje iš paleistų programų  turi būti galima atlikti atskiras anotacijas, leidžiant keisti kiekvienos iš programų išdėstymą (keisti lango dydį, vietą ekrane ir t.t.) ir atlikus pakeitimus visos anotacijos turi išlikti programų languose. </w:t>
            </w:r>
          </w:p>
        </w:tc>
      </w:tr>
      <w:tr w:rsidR="002A2422" w:rsidRPr="00FF2D0B" w14:paraId="555950F8" w14:textId="77777777" w:rsidTr="0098020C">
        <w:tc>
          <w:tcPr>
            <w:tcW w:w="307" w:type="pct"/>
          </w:tcPr>
          <w:p w14:paraId="7B5BB85D" w14:textId="77777777" w:rsidR="002A2422" w:rsidRPr="00EC1C04" w:rsidRDefault="002A2422" w:rsidP="002A2422">
            <w:pPr>
              <w:numPr>
                <w:ilvl w:val="0"/>
                <w:numId w:val="7"/>
              </w:numPr>
              <w:suppressAutoHyphens/>
              <w:spacing w:after="0" w:line="240" w:lineRule="auto"/>
              <w:rPr>
                <w:rFonts w:ascii="Times New Roman" w:eastAsia="Calibri" w:hAnsi="Times New Roman" w:cs="Times New Roman"/>
                <w:sz w:val="24"/>
                <w:szCs w:val="24"/>
                <w:lang w:eastAsia="en-US"/>
              </w:rPr>
            </w:pPr>
          </w:p>
        </w:tc>
        <w:tc>
          <w:tcPr>
            <w:tcW w:w="1333" w:type="pct"/>
          </w:tcPr>
          <w:p w14:paraId="08BCC658" w14:textId="77777777" w:rsidR="002A2422" w:rsidRPr="00FF2D0B" w:rsidRDefault="002A2422" w:rsidP="00CE44F0">
            <w:pPr>
              <w:snapToGrid w:val="0"/>
              <w:spacing w:after="0" w:line="240" w:lineRule="auto"/>
              <w:ind w:left="83"/>
              <w:rPr>
                <w:rFonts w:ascii="Times New Roman" w:eastAsia="Calibri" w:hAnsi="Times New Roman" w:cs="Times New Roman"/>
                <w:sz w:val="22"/>
                <w:szCs w:val="22"/>
                <w:lang w:eastAsia="en-US"/>
              </w:rPr>
            </w:pPr>
            <w:r w:rsidRPr="00FF2D0B">
              <w:rPr>
                <w:rFonts w:ascii="Times New Roman" w:eastAsia="Calibri" w:hAnsi="Times New Roman" w:cs="Times New Roman"/>
                <w:sz w:val="22"/>
                <w:szCs w:val="22"/>
                <w:lang w:eastAsia="en-US"/>
              </w:rPr>
              <w:t>Rašikliai:</w:t>
            </w:r>
          </w:p>
        </w:tc>
        <w:tc>
          <w:tcPr>
            <w:tcW w:w="3360" w:type="pct"/>
          </w:tcPr>
          <w:p w14:paraId="3E6C21CB" w14:textId="67FE8B47" w:rsidR="002A2422" w:rsidRPr="008E3B18" w:rsidRDefault="00A910D5" w:rsidP="007B1C92">
            <w:pPr>
              <w:snapToGrid w:val="0"/>
              <w:spacing w:after="0" w:line="240" w:lineRule="auto"/>
              <w:jc w:val="both"/>
              <w:rPr>
                <w:rFonts w:ascii="Times New Roman" w:eastAsia="Calibri" w:hAnsi="Times New Roman" w:cs="Times New Roman"/>
                <w:sz w:val="22"/>
                <w:szCs w:val="22"/>
                <w:lang w:eastAsia="en-US"/>
              </w:rPr>
            </w:pPr>
            <w:r w:rsidRPr="00B86363">
              <w:rPr>
                <w:rFonts w:ascii="Times New Roman" w:eastAsia="Calibri" w:hAnsi="Times New Roman" w:cs="Times New Roman"/>
                <w:sz w:val="22"/>
                <w:szCs w:val="22"/>
                <w:lang w:eastAsia="en-US"/>
              </w:rPr>
              <w:t>Turi būti ne mažiau kaip 2 rašikliai</w:t>
            </w:r>
            <w:r w:rsidR="007B1C92" w:rsidRPr="00B86363">
              <w:rPr>
                <w:rFonts w:ascii="Times New Roman" w:eastAsia="Calibri" w:hAnsi="Times New Roman" w:cs="Times New Roman"/>
                <w:sz w:val="22"/>
                <w:szCs w:val="22"/>
                <w:lang w:eastAsia="en-US"/>
              </w:rPr>
              <w:t xml:space="preserve">, </w:t>
            </w:r>
            <w:r w:rsidR="007B1C92" w:rsidRPr="00B86363">
              <w:t xml:space="preserve"> </w:t>
            </w:r>
            <w:r w:rsidR="007B1C92" w:rsidRPr="00B86363">
              <w:rPr>
                <w:rFonts w:ascii="Times New Roman" w:eastAsia="Calibri" w:hAnsi="Times New Roman" w:cs="Times New Roman"/>
                <w:sz w:val="22"/>
                <w:szCs w:val="22"/>
                <w:lang w:eastAsia="en-US"/>
              </w:rPr>
              <w:t>kurie yra automatiškai atpažįstami</w:t>
            </w:r>
            <w:r w:rsidR="00326475">
              <w:rPr>
                <w:rFonts w:ascii="Times New Roman" w:eastAsia="Calibri" w:hAnsi="Times New Roman" w:cs="Times New Roman"/>
                <w:sz w:val="22"/>
                <w:szCs w:val="22"/>
                <w:lang w:eastAsia="en-US"/>
              </w:rPr>
              <w:t xml:space="preserve"> </w:t>
            </w:r>
            <w:r w:rsidR="007B1C92" w:rsidRPr="00B86363">
              <w:rPr>
                <w:rFonts w:ascii="Times New Roman" w:eastAsia="Calibri" w:hAnsi="Times New Roman" w:cs="Times New Roman"/>
                <w:sz w:val="22"/>
                <w:szCs w:val="22"/>
                <w:lang w:eastAsia="en-US"/>
              </w:rPr>
              <w:t xml:space="preserve">Windows aplinkoje sistema turi atpažinti abu rašiklius, </w:t>
            </w:r>
            <w:proofErr w:type="spellStart"/>
            <w:r w:rsidR="007B1C92" w:rsidRPr="00B86363">
              <w:rPr>
                <w:rFonts w:ascii="Times New Roman" w:eastAsia="Calibri" w:hAnsi="Times New Roman" w:cs="Times New Roman"/>
                <w:sz w:val="22"/>
                <w:szCs w:val="22"/>
                <w:lang w:eastAsia="en-US"/>
              </w:rPr>
              <w:t>t.y</w:t>
            </w:r>
            <w:proofErr w:type="spellEnd"/>
            <w:r w:rsidR="007B1C92" w:rsidRPr="00B86363">
              <w:rPr>
                <w:rFonts w:ascii="Times New Roman" w:eastAsia="Calibri" w:hAnsi="Times New Roman" w:cs="Times New Roman"/>
                <w:sz w:val="22"/>
                <w:szCs w:val="22"/>
                <w:lang w:eastAsia="en-US"/>
              </w:rPr>
              <w:t>. įjungti anotavimo funkcionalumą be papildomų pasirinkimų iš parinkčių juostos.</w:t>
            </w:r>
          </w:p>
        </w:tc>
      </w:tr>
      <w:tr w:rsidR="002A2422" w:rsidRPr="00FF2D0B" w14:paraId="012E8DF3" w14:textId="77777777" w:rsidTr="0098020C">
        <w:tc>
          <w:tcPr>
            <w:tcW w:w="307" w:type="pct"/>
          </w:tcPr>
          <w:p w14:paraId="5E842D55" w14:textId="77777777" w:rsidR="002A2422" w:rsidRPr="00EC1C04" w:rsidRDefault="002A2422" w:rsidP="002A2422">
            <w:pPr>
              <w:numPr>
                <w:ilvl w:val="0"/>
                <w:numId w:val="7"/>
              </w:numPr>
              <w:suppressAutoHyphens/>
              <w:spacing w:after="0" w:line="240" w:lineRule="auto"/>
              <w:rPr>
                <w:rFonts w:ascii="Times New Roman" w:eastAsia="Calibri" w:hAnsi="Times New Roman" w:cs="Times New Roman"/>
                <w:sz w:val="24"/>
                <w:szCs w:val="24"/>
                <w:lang w:eastAsia="en-US"/>
              </w:rPr>
            </w:pPr>
          </w:p>
        </w:tc>
        <w:tc>
          <w:tcPr>
            <w:tcW w:w="1333" w:type="pct"/>
          </w:tcPr>
          <w:p w14:paraId="0FCBFDA8" w14:textId="77777777" w:rsidR="002A2422" w:rsidRPr="00FF2D0B" w:rsidRDefault="002A2422" w:rsidP="00CE44F0">
            <w:pPr>
              <w:snapToGrid w:val="0"/>
              <w:spacing w:after="0" w:line="240" w:lineRule="auto"/>
              <w:ind w:left="83"/>
              <w:rPr>
                <w:rFonts w:ascii="Times New Roman" w:eastAsia="Calibri" w:hAnsi="Times New Roman" w:cs="Times New Roman"/>
                <w:sz w:val="22"/>
                <w:szCs w:val="22"/>
                <w:lang w:eastAsia="en-US"/>
              </w:rPr>
            </w:pPr>
            <w:r w:rsidRPr="00FF2D0B">
              <w:rPr>
                <w:rFonts w:ascii="Times New Roman" w:eastAsia="Calibri" w:hAnsi="Times New Roman" w:cs="Times New Roman"/>
                <w:sz w:val="22"/>
                <w:szCs w:val="22"/>
                <w:lang w:eastAsia="en-US"/>
              </w:rPr>
              <w:t>Kelių naudotojų funkcionalumas</w:t>
            </w:r>
          </w:p>
        </w:tc>
        <w:tc>
          <w:tcPr>
            <w:tcW w:w="3360" w:type="pct"/>
          </w:tcPr>
          <w:p w14:paraId="4FE97A8B" w14:textId="1B2EBCB9" w:rsidR="006F62CE" w:rsidRPr="00B86363" w:rsidRDefault="006F62CE" w:rsidP="006F62CE">
            <w:pPr>
              <w:snapToGrid w:val="0"/>
              <w:spacing w:after="0" w:line="240" w:lineRule="auto"/>
              <w:jc w:val="both"/>
              <w:rPr>
                <w:rFonts w:ascii="Times New Roman" w:eastAsia="Calibri" w:hAnsi="Times New Roman" w:cs="Times New Roman"/>
                <w:sz w:val="22"/>
                <w:szCs w:val="22"/>
                <w:lang w:eastAsia="en-US"/>
              </w:rPr>
            </w:pPr>
            <w:r w:rsidRPr="00B86363">
              <w:rPr>
                <w:rFonts w:ascii="Times New Roman" w:eastAsia="Calibri" w:hAnsi="Times New Roman" w:cs="Times New Roman"/>
                <w:sz w:val="22"/>
                <w:szCs w:val="22"/>
                <w:lang w:eastAsia="en-US"/>
              </w:rPr>
              <w:t xml:space="preserve">Siekiant užtikrinti sklandų ir nepertraukiamą interaktyvaus ekrano panaudojimą, ne mažiau kaip šiose Windows programose (baltos lentos programoje, MS Office programose (ar jų </w:t>
            </w:r>
            <w:proofErr w:type="spellStart"/>
            <w:r w:rsidRPr="00B86363">
              <w:rPr>
                <w:rFonts w:ascii="Times New Roman" w:eastAsia="Calibri" w:hAnsi="Times New Roman" w:cs="Times New Roman"/>
                <w:sz w:val="22"/>
                <w:szCs w:val="22"/>
                <w:lang w:eastAsia="en-US"/>
              </w:rPr>
              <w:t>analogose</w:t>
            </w:r>
            <w:proofErr w:type="spellEnd"/>
            <w:r w:rsidRPr="00B86363">
              <w:rPr>
                <w:rFonts w:ascii="Times New Roman" w:eastAsia="Calibri" w:hAnsi="Times New Roman" w:cs="Times New Roman"/>
                <w:sz w:val="22"/>
                <w:szCs w:val="22"/>
                <w:lang w:eastAsia="en-US"/>
              </w:rPr>
              <w:t>), interneto naršyklėje) turi būti galima atlikti visus išvardintus veiksmus vienu metu:</w:t>
            </w:r>
          </w:p>
          <w:p w14:paraId="4B0F176A" w14:textId="77777777" w:rsidR="006F62CE" w:rsidRPr="00B86363" w:rsidRDefault="006F62CE" w:rsidP="006F62CE">
            <w:pPr>
              <w:snapToGrid w:val="0"/>
              <w:spacing w:after="0" w:line="240" w:lineRule="auto"/>
              <w:jc w:val="both"/>
              <w:rPr>
                <w:rFonts w:ascii="Times New Roman" w:eastAsia="Calibri" w:hAnsi="Times New Roman" w:cs="Times New Roman"/>
                <w:sz w:val="22"/>
                <w:szCs w:val="22"/>
                <w:lang w:eastAsia="en-US"/>
              </w:rPr>
            </w:pPr>
            <w:r w:rsidRPr="00B86363">
              <w:rPr>
                <w:rFonts w:ascii="Times New Roman" w:eastAsia="Calibri" w:hAnsi="Times New Roman" w:cs="Times New Roman"/>
                <w:sz w:val="22"/>
                <w:szCs w:val="22"/>
                <w:lang w:eastAsia="en-US"/>
              </w:rPr>
              <w:t>- rašyti rašikliu,</w:t>
            </w:r>
          </w:p>
          <w:p w14:paraId="1D020D16" w14:textId="77777777" w:rsidR="006F62CE" w:rsidRPr="00B86363" w:rsidRDefault="006F62CE" w:rsidP="006F62CE">
            <w:pPr>
              <w:snapToGrid w:val="0"/>
              <w:spacing w:after="0" w:line="240" w:lineRule="auto"/>
              <w:jc w:val="both"/>
              <w:rPr>
                <w:rFonts w:ascii="Times New Roman" w:eastAsia="Calibri" w:hAnsi="Times New Roman" w:cs="Times New Roman"/>
                <w:sz w:val="22"/>
                <w:szCs w:val="22"/>
                <w:lang w:eastAsia="en-US"/>
              </w:rPr>
            </w:pPr>
            <w:r w:rsidRPr="00B86363">
              <w:rPr>
                <w:rFonts w:ascii="Times New Roman" w:eastAsia="Calibri" w:hAnsi="Times New Roman" w:cs="Times New Roman"/>
                <w:sz w:val="22"/>
                <w:szCs w:val="22"/>
                <w:lang w:eastAsia="en-US"/>
              </w:rPr>
              <w:t>- objektus valdyti pirštu,</w:t>
            </w:r>
          </w:p>
          <w:p w14:paraId="02909EF3" w14:textId="0620FE12" w:rsidR="002A2422" w:rsidRPr="008E3B18" w:rsidRDefault="006F62CE" w:rsidP="008E3B18">
            <w:pPr>
              <w:snapToGrid w:val="0"/>
              <w:spacing w:after="0" w:line="240" w:lineRule="auto"/>
              <w:jc w:val="both"/>
              <w:rPr>
                <w:rFonts w:ascii="Times New Roman" w:eastAsia="Calibri" w:hAnsi="Times New Roman" w:cs="Times New Roman"/>
                <w:sz w:val="22"/>
                <w:szCs w:val="22"/>
                <w:lang w:eastAsia="en-US"/>
              </w:rPr>
            </w:pPr>
            <w:r w:rsidRPr="00B86363">
              <w:rPr>
                <w:rFonts w:ascii="Times New Roman" w:eastAsia="Calibri" w:hAnsi="Times New Roman" w:cs="Times New Roman"/>
                <w:sz w:val="22"/>
                <w:szCs w:val="22"/>
                <w:lang w:eastAsia="en-US"/>
              </w:rPr>
              <w:t>- trinti delnu ar lygiaverčiu objektu</w:t>
            </w:r>
          </w:p>
        </w:tc>
      </w:tr>
      <w:tr w:rsidR="002A2422" w:rsidRPr="00FF2D0B" w14:paraId="552FA2D4" w14:textId="77777777" w:rsidTr="0098020C">
        <w:tc>
          <w:tcPr>
            <w:tcW w:w="307" w:type="pct"/>
          </w:tcPr>
          <w:p w14:paraId="1CF05C47" w14:textId="77777777" w:rsidR="002A2422" w:rsidRPr="00EC1C04" w:rsidRDefault="002A2422" w:rsidP="002A2422">
            <w:pPr>
              <w:numPr>
                <w:ilvl w:val="0"/>
                <w:numId w:val="7"/>
              </w:numPr>
              <w:suppressAutoHyphens/>
              <w:spacing w:after="0" w:line="240" w:lineRule="auto"/>
              <w:rPr>
                <w:rFonts w:ascii="Times New Roman" w:eastAsia="Calibri" w:hAnsi="Times New Roman" w:cs="Times New Roman"/>
                <w:sz w:val="24"/>
                <w:szCs w:val="24"/>
                <w:lang w:eastAsia="en-US"/>
              </w:rPr>
            </w:pPr>
          </w:p>
        </w:tc>
        <w:tc>
          <w:tcPr>
            <w:tcW w:w="1333" w:type="pct"/>
          </w:tcPr>
          <w:p w14:paraId="4C10C36B" w14:textId="4F61917E" w:rsidR="002A2422" w:rsidRPr="00FF2D0B" w:rsidRDefault="000C4EC0" w:rsidP="00CE44F0">
            <w:pPr>
              <w:snapToGrid w:val="0"/>
              <w:spacing w:after="0" w:line="240" w:lineRule="auto"/>
              <w:ind w:left="83"/>
              <w:rPr>
                <w:rFonts w:ascii="Times New Roman" w:eastAsia="Calibri" w:hAnsi="Times New Roman" w:cs="Times New Roman"/>
                <w:sz w:val="22"/>
                <w:szCs w:val="22"/>
                <w:lang w:eastAsia="en-US"/>
              </w:rPr>
            </w:pPr>
            <w:r w:rsidRPr="000C4EC0">
              <w:rPr>
                <w:rFonts w:ascii="Times New Roman" w:eastAsia="Calibri" w:hAnsi="Times New Roman" w:cs="Times New Roman"/>
                <w:sz w:val="22"/>
                <w:szCs w:val="22"/>
                <w:lang w:eastAsia="en-US"/>
              </w:rPr>
              <w:t>Darbas su nuotolinio ugdymo programomis</w:t>
            </w:r>
          </w:p>
        </w:tc>
        <w:tc>
          <w:tcPr>
            <w:tcW w:w="3360" w:type="pct"/>
          </w:tcPr>
          <w:p w14:paraId="3A25BF7B" w14:textId="1B89C8D8" w:rsidR="002A2422" w:rsidRPr="00B86363" w:rsidRDefault="000C4EC0" w:rsidP="000C7311">
            <w:pPr>
              <w:snapToGrid w:val="0"/>
              <w:spacing w:after="0" w:line="240" w:lineRule="auto"/>
              <w:jc w:val="both"/>
              <w:rPr>
                <w:rFonts w:ascii="Times New Roman" w:eastAsia="Calibri" w:hAnsi="Times New Roman" w:cs="Times New Roman"/>
                <w:sz w:val="22"/>
                <w:szCs w:val="22"/>
                <w:lang w:eastAsia="en-US"/>
              </w:rPr>
            </w:pPr>
            <w:r w:rsidRPr="00B86363">
              <w:rPr>
                <w:rFonts w:ascii="Times New Roman" w:eastAsia="Calibri" w:hAnsi="Times New Roman" w:cs="Times New Roman"/>
                <w:sz w:val="22"/>
                <w:szCs w:val="22"/>
                <w:lang w:eastAsia="en-US"/>
              </w:rPr>
              <w:t xml:space="preserve">Turi būti galima daryti anotacijas ant Microsoft </w:t>
            </w:r>
            <w:proofErr w:type="spellStart"/>
            <w:r w:rsidRPr="00B86363">
              <w:rPr>
                <w:rFonts w:ascii="Times New Roman" w:eastAsia="Calibri" w:hAnsi="Times New Roman" w:cs="Times New Roman"/>
                <w:sz w:val="22"/>
                <w:szCs w:val="22"/>
                <w:lang w:eastAsia="en-US"/>
              </w:rPr>
              <w:t>Teams</w:t>
            </w:r>
            <w:proofErr w:type="spellEnd"/>
            <w:r w:rsidRPr="00B86363">
              <w:rPr>
                <w:rFonts w:ascii="Times New Roman" w:eastAsia="Calibri" w:hAnsi="Times New Roman" w:cs="Times New Roman"/>
                <w:sz w:val="22"/>
                <w:szCs w:val="22"/>
                <w:lang w:eastAsia="en-US"/>
              </w:rPr>
              <w:t xml:space="preserve"> ir </w:t>
            </w:r>
            <w:proofErr w:type="spellStart"/>
            <w:r w:rsidRPr="00B86363">
              <w:rPr>
                <w:rFonts w:ascii="Times New Roman" w:eastAsia="Calibri" w:hAnsi="Times New Roman" w:cs="Times New Roman"/>
                <w:sz w:val="22"/>
                <w:szCs w:val="22"/>
                <w:lang w:eastAsia="en-US"/>
              </w:rPr>
              <w:t>Zoom</w:t>
            </w:r>
            <w:proofErr w:type="spellEnd"/>
            <w:r w:rsidRPr="00B86363">
              <w:rPr>
                <w:rFonts w:ascii="Times New Roman" w:eastAsia="Calibri" w:hAnsi="Times New Roman" w:cs="Times New Roman"/>
                <w:sz w:val="22"/>
                <w:szCs w:val="22"/>
                <w:lang w:eastAsia="en-US"/>
              </w:rPr>
              <w:t xml:space="preserve"> programų langų neužblokuojant šių programų valdymo panelės mygtukų.</w:t>
            </w:r>
          </w:p>
        </w:tc>
      </w:tr>
      <w:tr w:rsidR="00B86363" w:rsidRPr="00FF2D0B" w14:paraId="79258D61" w14:textId="77777777" w:rsidTr="0098020C">
        <w:tc>
          <w:tcPr>
            <w:tcW w:w="307" w:type="pct"/>
          </w:tcPr>
          <w:p w14:paraId="40D8B4DF" w14:textId="77777777" w:rsidR="00B86363" w:rsidRPr="00EC1C04" w:rsidRDefault="00B86363" w:rsidP="002A2422">
            <w:pPr>
              <w:numPr>
                <w:ilvl w:val="0"/>
                <w:numId w:val="7"/>
              </w:numPr>
              <w:suppressAutoHyphens/>
              <w:spacing w:after="0" w:line="240" w:lineRule="auto"/>
              <w:rPr>
                <w:rFonts w:ascii="Times New Roman" w:eastAsia="Calibri" w:hAnsi="Times New Roman" w:cs="Times New Roman"/>
                <w:sz w:val="24"/>
                <w:szCs w:val="24"/>
                <w:lang w:eastAsia="en-US"/>
              </w:rPr>
            </w:pPr>
          </w:p>
        </w:tc>
        <w:tc>
          <w:tcPr>
            <w:tcW w:w="1333" w:type="pct"/>
          </w:tcPr>
          <w:p w14:paraId="549FA94D" w14:textId="591DC2FD" w:rsidR="00B86363" w:rsidRPr="00FF2D0B" w:rsidRDefault="00B86363" w:rsidP="00CE44F0">
            <w:pPr>
              <w:snapToGrid w:val="0"/>
              <w:spacing w:after="0" w:line="240" w:lineRule="auto"/>
              <w:ind w:left="83"/>
              <w:rPr>
                <w:rFonts w:ascii="Times New Roman" w:eastAsia="Calibri" w:hAnsi="Times New Roman" w:cs="Times New Roman"/>
                <w:sz w:val="22"/>
                <w:szCs w:val="22"/>
                <w:lang w:eastAsia="en-US"/>
              </w:rPr>
            </w:pPr>
            <w:r w:rsidRPr="00B86363">
              <w:rPr>
                <w:rFonts w:ascii="Times New Roman" w:eastAsia="Calibri" w:hAnsi="Times New Roman" w:cs="Times New Roman"/>
                <w:sz w:val="22"/>
                <w:szCs w:val="22"/>
                <w:lang w:eastAsia="en-US"/>
              </w:rPr>
              <w:t xml:space="preserve">Turinys interaktyvioms pamokoms kurti  </w:t>
            </w:r>
          </w:p>
        </w:tc>
        <w:tc>
          <w:tcPr>
            <w:tcW w:w="3360" w:type="pct"/>
          </w:tcPr>
          <w:p w14:paraId="40307F22" w14:textId="77777777" w:rsidR="00B86363" w:rsidRPr="004264FB" w:rsidRDefault="00B86363" w:rsidP="00B86363">
            <w:pPr>
              <w:snapToGrid w:val="0"/>
              <w:spacing w:after="0" w:line="240" w:lineRule="auto"/>
              <w:jc w:val="both"/>
              <w:rPr>
                <w:rFonts w:ascii="Times New Roman" w:eastAsia="Calibri" w:hAnsi="Times New Roman" w:cs="Times New Roman"/>
                <w:sz w:val="22"/>
                <w:szCs w:val="22"/>
                <w:highlight w:val="yellow"/>
                <w:lang w:eastAsia="en-US"/>
              </w:rPr>
            </w:pPr>
            <w:r w:rsidRPr="004264FB">
              <w:rPr>
                <w:rFonts w:ascii="Times New Roman" w:eastAsia="Calibri" w:hAnsi="Times New Roman" w:cs="Times New Roman"/>
                <w:sz w:val="22"/>
                <w:szCs w:val="22"/>
                <w:highlight w:val="yellow"/>
                <w:lang w:eastAsia="en-US"/>
              </w:rPr>
              <w:t>Kartu komplektuojamoje programinėje įrangoje turi būti nemažiau kaip:</w:t>
            </w:r>
          </w:p>
          <w:p w14:paraId="1F8A2454" w14:textId="77777777" w:rsidR="00B86363" w:rsidRPr="004264FB" w:rsidRDefault="00B86363" w:rsidP="00B86363">
            <w:pPr>
              <w:snapToGrid w:val="0"/>
              <w:spacing w:after="0" w:line="240" w:lineRule="auto"/>
              <w:jc w:val="both"/>
              <w:rPr>
                <w:rFonts w:ascii="Times New Roman" w:eastAsia="Calibri" w:hAnsi="Times New Roman" w:cs="Times New Roman"/>
                <w:sz w:val="22"/>
                <w:szCs w:val="22"/>
                <w:highlight w:val="yellow"/>
                <w:lang w:eastAsia="en-US"/>
              </w:rPr>
            </w:pPr>
            <w:r w:rsidRPr="004264FB">
              <w:rPr>
                <w:rFonts w:ascii="Times New Roman" w:eastAsia="Calibri" w:hAnsi="Times New Roman" w:cs="Times New Roman"/>
                <w:sz w:val="22"/>
                <w:szCs w:val="22"/>
                <w:highlight w:val="yellow"/>
                <w:lang w:eastAsia="en-US"/>
              </w:rPr>
              <w:t>-5000 edukacinių paveikslėlių, fonų ir t.t. galerija;</w:t>
            </w:r>
          </w:p>
          <w:p w14:paraId="5302EB42" w14:textId="17AC7657" w:rsidR="00B86363" w:rsidRPr="004264FB" w:rsidRDefault="00B86363" w:rsidP="00B86363">
            <w:pPr>
              <w:snapToGrid w:val="0"/>
              <w:spacing w:after="0" w:line="240" w:lineRule="auto"/>
              <w:jc w:val="both"/>
              <w:rPr>
                <w:rFonts w:ascii="Times New Roman" w:eastAsia="Calibri" w:hAnsi="Times New Roman" w:cs="Times New Roman"/>
                <w:sz w:val="22"/>
                <w:szCs w:val="22"/>
                <w:highlight w:val="yellow"/>
                <w:lang w:eastAsia="en-US"/>
              </w:rPr>
            </w:pPr>
            <w:r w:rsidRPr="004264FB">
              <w:rPr>
                <w:rFonts w:ascii="Times New Roman" w:eastAsia="Calibri" w:hAnsi="Times New Roman" w:cs="Times New Roman"/>
                <w:sz w:val="22"/>
                <w:szCs w:val="22"/>
                <w:highlight w:val="yellow"/>
                <w:lang w:eastAsia="en-US"/>
              </w:rPr>
              <w:t>-programinė įranga turi leisti importuoti 3D vaizdus ir sukti juos erdvėje, prie jų pridėti etiketes, objektą su pakeitimais išsaugoti, įeiti į 3D vaizdą bei juo manipuliuoti. Turi būti galimybė gamintojo ar tiekėjo puslap</w:t>
            </w:r>
            <w:r w:rsidR="00B709D1" w:rsidRPr="004264FB">
              <w:rPr>
                <w:rFonts w:ascii="Times New Roman" w:eastAsia="Calibri" w:hAnsi="Times New Roman" w:cs="Times New Roman"/>
                <w:sz w:val="22"/>
                <w:szCs w:val="22"/>
                <w:highlight w:val="yellow"/>
                <w:lang w:eastAsia="en-US"/>
              </w:rPr>
              <w:t>yje</w:t>
            </w:r>
            <w:r w:rsidRPr="004264FB">
              <w:rPr>
                <w:rFonts w:ascii="Times New Roman" w:eastAsia="Calibri" w:hAnsi="Times New Roman" w:cs="Times New Roman"/>
                <w:sz w:val="22"/>
                <w:szCs w:val="22"/>
                <w:highlight w:val="yellow"/>
                <w:lang w:eastAsia="en-US"/>
              </w:rPr>
              <w:t xml:space="preserve"> </w:t>
            </w:r>
            <w:r w:rsidR="00B709D1" w:rsidRPr="004264FB">
              <w:rPr>
                <w:rFonts w:ascii="Times New Roman" w:eastAsia="Calibri" w:hAnsi="Times New Roman" w:cs="Times New Roman"/>
                <w:sz w:val="22"/>
                <w:szCs w:val="22"/>
                <w:highlight w:val="yellow"/>
                <w:lang w:eastAsia="en-US"/>
              </w:rPr>
              <w:t>naudotis</w:t>
            </w:r>
            <w:r w:rsidRPr="004264FB">
              <w:rPr>
                <w:rFonts w:ascii="Times New Roman" w:eastAsia="Calibri" w:hAnsi="Times New Roman" w:cs="Times New Roman"/>
                <w:sz w:val="22"/>
                <w:szCs w:val="22"/>
                <w:highlight w:val="yellow"/>
                <w:lang w:eastAsia="en-US"/>
              </w:rPr>
              <w:t xml:space="preserve"> ne mažiau 1500 edukacinių 3D objektų rinkin</w:t>
            </w:r>
            <w:r w:rsidR="00B709D1" w:rsidRPr="004264FB">
              <w:rPr>
                <w:rFonts w:ascii="Times New Roman" w:eastAsia="Calibri" w:hAnsi="Times New Roman" w:cs="Times New Roman"/>
                <w:sz w:val="22"/>
                <w:szCs w:val="22"/>
                <w:highlight w:val="yellow"/>
                <w:lang w:eastAsia="en-US"/>
              </w:rPr>
              <w:t>iu</w:t>
            </w:r>
            <w:r w:rsidR="00A75FD2" w:rsidRPr="004264FB">
              <w:rPr>
                <w:rFonts w:ascii="Times New Roman" w:eastAsia="Calibri" w:hAnsi="Times New Roman" w:cs="Times New Roman"/>
                <w:sz w:val="22"/>
                <w:szCs w:val="22"/>
                <w:highlight w:val="yellow"/>
                <w:lang w:eastAsia="en-US"/>
              </w:rPr>
              <w:t xml:space="preserve"> lietuvių kalba</w:t>
            </w:r>
            <w:r w:rsidRPr="004264FB">
              <w:rPr>
                <w:rFonts w:ascii="Times New Roman" w:eastAsia="Calibri" w:hAnsi="Times New Roman" w:cs="Times New Roman"/>
                <w:sz w:val="22"/>
                <w:szCs w:val="22"/>
                <w:highlight w:val="yellow"/>
                <w:lang w:eastAsia="en-US"/>
              </w:rPr>
              <w:t xml:space="preserve">;  </w:t>
            </w:r>
          </w:p>
          <w:p w14:paraId="0C2EC418" w14:textId="5EF127E0" w:rsidR="00B86363" w:rsidRPr="00B86363" w:rsidRDefault="00B86363" w:rsidP="00B86363">
            <w:pPr>
              <w:snapToGrid w:val="0"/>
              <w:spacing w:after="0" w:line="240" w:lineRule="auto"/>
              <w:jc w:val="both"/>
              <w:rPr>
                <w:rFonts w:ascii="Times New Roman" w:eastAsia="Calibri" w:hAnsi="Times New Roman" w:cs="Times New Roman"/>
                <w:sz w:val="22"/>
                <w:szCs w:val="22"/>
                <w:lang w:eastAsia="en-US"/>
              </w:rPr>
            </w:pPr>
            <w:r w:rsidRPr="004264FB">
              <w:rPr>
                <w:rFonts w:ascii="Times New Roman" w:eastAsia="Calibri" w:hAnsi="Times New Roman" w:cs="Times New Roman"/>
                <w:sz w:val="22"/>
                <w:szCs w:val="22"/>
                <w:highlight w:val="yellow"/>
                <w:lang w:eastAsia="en-US"/>
              </w:rPr>
              <w:t xml:space="preserve">-licencija pateikiama su neribotų naudotojų skaičiumi, </w:t>
            </w:r>
            <w:r w:rsidR="00B709D1" w:rsidRPr="004264FB">
              <w:rPr>
                <w:rFonts w:ascii="Times New Roman" w:eastAsia="Calibri" w:hAnsi="Times New Roman" w:cs="Times New Roman"/>
                <w:sz w:val="22"/>
                <w:szCs w:val="22"/>
                <w:highlight w:val="yellow"/>
                <w:lang w:eastAsia="en-US"/>
              </w:rPr>
              <w:t>ne mažiau kaip 12 mėnesių laikotarpiu</w:t>
            </w:r>
            <w:r w:rsidRPr="004264FB">
              <w:rPr>
                <w:rFonts w:ascii="Times New Roman" w:eastAsia="Calibri" w:hAnsi="Times New Roman" w:cs="Times New Roman"/>
                <w:sz w:val="22"/>
                <w:szCs w:val="22"/>
                <w:highlight w:val="yellow"/>
                <w:lang w:eastAsia="en-US"/>
              </w:rPr>
              <w:t>;</w:t>
            </w:r>
            <w:r w:rsidRPr="00B86363">
              <w:rPr>
                <w:rFonts w:ascii="Times New Roman" w:eastAsia="Calibri" w:hAnsi="Times New Roman" w:cs="Times New Roman"/>
                <w:sz w:val="22"/>
                <w:szCs w:val="22"/>
                <w:lang w:eastAsia="en-US"/>
              </w:rPr>
              <w:t xml:space="preserve"> </w:t>
            </w:r>
          </w:p>
        </w:tc>
      </w:tr>
      <w:tr w:rsidR="002A2422" w:rsidRPr="00FF2D0B" w14:paraId="1D20AA4C" w14:textId="77777777" w:rsidTr="0098020C">
        <w:tc>
          <w:tcPr>
            <w:tcW w:w="307" w:type="pct"/>
          </w:tcPr>
          <w:p w14:paraId="1F86945B" w14:textId="77777777" w:rsidR="002A2422" w:rsidRPr="00EC1C04" w:rsidRDefault="002A2422" w:rsidP="002A2422">
            <w:pPr>
              <w:numPr>
                <w:ilvl w:val="0"/>
                <w:numId w:val="7"/>
              </w:numPr>
              <w:suppressAutoHyphens/>
              <w:spacing w:after="0" w:line="240" w:lineRule="auto"/>
              <w:rPr>
                <w:rFonts w:ascii="Times New Roman" w:eastAsia="Calibri" w:hAnsi="Times New Roman" w:cs="Times New Roman"/>
                <w:sz w:val="24"/>
                <w:szCs w:val="24"/>
                <w:lang w:eastAsia="en-US"/>
              </w:rPr>
            </w:pPr>
          </w:p>
        </w:tc>
        <w:tc>
          <w:tcPr>
            <w:tcW w:w="1333" w:type="pct"/>
          </w:tcPr>
          <w:p w14:paraId="08F62BC6" w14:textId="00071D62" w:rsidR="002A2422" w:rsidRPr="00FF2D0B" w:rsidRDefault="002A2422" w:rsidP="00CE44F0">
            <w:pPr>
              <w:snapToGrid w:val="0"/>
              <w:spacing w:after="0" w:line="240" w:lineRule="auto"/>
              <w:ind w:left="83"/>
              <w:rPr>
                <w:rFonts w:ascii="Times New Roman" w:eastAsia="Calibri" w:hAnsi="Times New Roman" w:cs="Times New Roman"/>
                <w:sz w:val="22"/>
                <w:szCs w:val="22"/>
                <w:lang w:eastAsia="en-US"/>
              </w:rPr>
            </w:pPr>
            <w:r w:rsidRPr="00FF2D0B">
              <w:rPr>
                <w:rFonts w:ascii="Times New Roman" w:eastAsia="Calibri" w:hAnsi="Times New Roman" w:cs="Times New Roman"/>
                <w:sz w:val="22"/>
                <w:szCs w:val="22"/>
                <w:lang w:eastAsia="en-US"/>
              </w:rPr>
              <w:t>Naudotojo instrukcija</w:t>
            </w:r>
            <w:r w:rsidR="00881C33">
              <w:rPr>
                <w:rFonts w:ascii="Times New Roman" w:eastAsia="Calibri" w:hAnsi="Times New Roman" w:cs="Times New Roman"/>
                <w:sz w:val="22"/>
                <w:szCs w:val="22"/>
                <w:lang w:eastAsia="en-US"/>
              </w:rPr>
              <w:t xml:space="preserve"> ir kalba</w:t>
            </w:r>
          </w:p>
        </w:tc>
        <w:tc>
          <w:tcPr>
            <w:tcW w:w="3360" w:type="pct"/>
          </w:tcPr>
          <w:p w14:paraId="6F293C20" w14:textId="59FB2188" w:rsidR="002A2422" w:rsidRPr="00B86363" w:rsidRDefault="002A2422" w:rsidP="00CE44F0">
            <w:pPr>
              <w:snapToGrid w:val="0"/>
              <w:spacing w:after="0" w:line="240" w:lineRule="auto"/>
              <w:jc w:val="both"/>
              <w:rPr>
                <w:rFonts w:ascii="Times New Roman" w:eastAsia="Calibri" w:hAnsi="Times New Roman" w:cs="Times New Roman"/>
                <w:i/>
                <w:iCs/>
                <w:sz w:val="22"/>
                <w:szCs w:val="22"/>
                <w:lang w:eastAsia="en-US"/>
              </w:rPr>
            </w:pPr>
            <w:r w:rsidRPr="00B86363">
              <w:rPr>
                <w:rFonts w:ascii="Times New Roman" w:eastAsia="Calibri" w:hAnsi="Times New Roman" w:cs="Times New Roman"/>
                <w:sz w:val="22"/>
                <w:szCs w:val="22"/>
                <w:lang w:eastAsia="en-US"/>
              </w:rPr>
              <w:t xml:space="preserve">Turi būti galimybė nemokamai atsisiųsti oficialų programinės įrangos naudotojo žinyno vertimą į lietuvių kalba, turi būti galimybė peržiūrėti profesionaliai parengtą  mokomąjį filmą lietuvių kalba, kaip naudotis įranga. </w:t>
            </w:r>
            <w:r w:rsidRPr="00B86363">
              <w:rPr>
                <w:rFonts w:ascii="Times New Roman" w:eastAsia="Calibri" w:hAnsi="Times New Roman" w:cs="Times New Roman"/>
                <w:i/>
                <w:iCs/>
                <w:sz w:val="22"/>
                <w:szCs w:val="22"/>
                <w:lang w:eastAsia="en-US"/>
              </w:rPr>
              <w:t xml:space="preserve">Nurodyti </w:t>
            </w:r>
            <w:r w:rsidR="001653FC">
              <w:rPr>
                <w:rFonts w:ascii="Times New Roman" w:eastAsia="Calibri" w:hAnsi="Times New Roman" w:cs="Times New Roman"/>
                <w:i/>
                <w:iCs/>
                <w:sz w:val="22"/>
                <w:szCs w:val="22"/>
                <w:lang w:eastAsia="en-US"/>
              </w:rPr>
              <w:t xml:space="preserve">internetinės </w:t>
            </w:r>
            <w:r w:rsidRPr="00B86363">
              <w:rPr>
                <w:rFonts w:ascii="Times New Roman" w:eastAsia="Calibri" w:hAnsi="Times New Roman" w:cs="Times New Roman"/>
                <w:i/>
                <w:iCs/>
                <w:sz w:val="22"/>
                <w:szCs w:val="22"/>
                <w:lang w:eastAsia="en-US"/>
              </w:rPr>
              <w:t>puslapio adresą.</w:t>
            </w:r>
          </w:p>
          <w:p w14:paraId="66F9EDB2" w14:textId="6DD9C5A3" w:rsidR="00881C33" w:rsidRPr="00B86363" w:rsidRDefault="00881C33" w:rsidP="00CE44F0">
            <w:pPr>
              <w:snapToGrid w:val="0"/>
              <w:spacing w:after="0" w:line="240" w:lineRule="auto"/>
              <w:jc w:val="both"/>
              <w:rPr>
                <w:rFonts w:ascii="Times New Roman" w:eastAsia="Calibri" w:hAnsi="Times New Roman" w:cs="Times New Roman"/>
                <w:sz w:val="22"/>
                <w:szCs w:val="22"/>
                <w:lang w:eastAsia="en-US"/>
              </w:rPr>
            </w:pPr>
            <w:r w:rsidRPr="00B86363">
              <w:rPr>
                <w:rFonts w:ascii="Times New Roman" w:eastAsia="Calibri" w:hAnsi="Times New Roman" w:cs="Times New Roman"/>
                <w:lang w:eastAsia="en-US"/>
              </w:rPr>
              <w:t>Visi techninėje specifikacijoje keliami reikalavimai turi būti lietuvių kalba.</w:t>
            </w:r>
          </w:p>
        </w:tc>
      </w:tr>
      <w:tr w:rsidR="002A2422" w:rsidRPr="00FF2D0B" w14:paraId="5A093807" w14:textId="77777777" w:rsidTr="0098020C">
        <w:tc>
          <w:tcPr>
            <w:tcW w:w="307" w:type="pct"/>
          </w:tcPr>
          <w:p w14:paraId="2DE5FDF6" w14:textId="77777777" w:rsidR="002A2422" w:rsidRPr="00EC1C04" w:rsidRDefault="002A2422" w:rsidP="002A2422">
            <w:pPr>
              <w:numPr>
                <w:ilvl w:val="0"/>
                <w:numId w:val="7"/>
              </w:numPr>
              <w:suppressAutoHyphens/>
              <w:spacing w:after="0" w:line="240" w:lineRule="auto"/>
              <w:rPr>
                <w:rFonts w:ascii="Times New Roman" w:eastAsia="Calibri" w:hAnsi="Times New Roman" w:cs="Times New Roman"/>
                <w:sz w:val="24"/>
                <w:szCs w:val="24"/>
                <w:lang w:eastAsia="en-US"/>
              </w:rPr>
            </w:pPr>
          </w:p>
        </w:tc>
        <w:tc>
          <w:tcPr>
            <w:tcW w:w="1333" w:type="pct"/>
          </w:tcPr>
          <w:p w14:paraId="6B4C8215" w14:textId="0FEAC8A2" w:rsidR="002A2422" w:rsidRPr="00FF2D0B" w:rsidRDefault="002A2422" w:rsidP="00CE44F0">
            <w:pPr>
              <w:snapToGrid w:val="0"/>
              <w:spacing w:after="0" w:line="240" w:lineRule="auto"/>
              <w:ind w:left="83"/>
              <w:rPr>
                <w:rFonts w:ascii="Times New Roman" w:eastAsia="Calibri" w:hAnsi="Times New Roman" w:cs="Times New Roman"/>
                <w:sz w:val="22"/>
                <w:szCs w:val="22"/>
                <w:lang w:eastAsia="en-US"/>
              </w:rPr>
            </w:pPr>
            <w:r w:rsidRPr="00FF2D0B">
              <w:rPr>
                <w:rFonts w:ascii="Times New Roman" w:eastAsia="Calibri" w:hAnsi="Times New Roman" w:cs="Times New Roman"/>
                <w:sz w:val="22"/>
                <w:szCs w:val="22"/>
                <w:lang w:eastAsia="en-US"/>
              </w:rPr>
              <w:t>Integruotas</w:t>
            </w:r>
            <w:r w:rsidR="000C7311">
              <w:rPr>
                <w:rFonts w:ascii="Times New Roman" w:eastAsia="Calibri" w:hAnsi="Times New Roman" w:cs="Times New Roman"/>
                <w:sz w:val="22"/>
                <w:szCs w:val="22"/>
                <w:lang w:eastAsia="en-US"/>
              </w:rPr>
              <w:t xml:space="preserve"> priedas</w:t>
            </w:r>
            <w:r w:rsidRPr="00FF2D0B">
              <w:rPr>
                <w:rFonts w:ascii="Times New Roman" w:eastAsia="Calibri" w:hAnsi="Times New Roman" w:cs="Times New Roman"/>
                <w:sz w:val="22"/>
                <w:szCs w:val="22"/>
                <w:lang w:eastAsia="en-US"/>
              </w:rPr>
              <w:t xml:space="preserve"> </w:t>
            </w:r>
          </w:p>
        </w:tc>
        <w:tc>
          <w:tcPr>
            <w:tcW w:w="3360" w:type="pct"/>
          </w:tcPr>
          <w:p w14:paraId="7BA59962" w14:textId="4996B108" w:rsidR="000C4EC0" w:rsidRPr="00B86363" w:rsidRDefault="000C4EC0" w:rsidP="000C4EC0">
            <w:pPr>
              <w:snapToGrid w:val="0"/>
              <w:spacing w:after="0" w:line="240" w:lineRule="auto"/>
              <w:jc w:val="both"/>
              <w:rPr>
                <w:rFonts w:ascii="Times New Roman" w:eastAsia="Calibri" w:hAnsi="Times New Roman" w:cs="Times New Roman"/>
                <w:sz w:val="22"/>
                <w:szCs w:val="22"/>
                <w:lang w:eastAsia="en-US"/>
              </w:rPr>
            </w:pPr>
            <w:r w:rsidRPr="00B86363">
              <w:rPr>
                <w:rFonts w:ascii="Times New Roman" w:eastAsia="Calibri" w:hAnsi="Times New Roman" w:cs="Times New Roman"/>
                <w:sz w:val="22"/>
                <w:szCs w:val="22"/>
                <w:lang w:eastAsia="en-US"/>
              </w:rPr>
              <w:t>Operacinė sistema Android 13 ar Windows 10 (arba naujesnės), atmintinės ne mažiau kaip 8GB operatyvinės ir 64 GB pastoviosios (su galimybe išplėsti iki 256 GB).</w:t>
            </w:r>
          </w:p>
          <w:p w14:paraId="1AFA34FF" w14:textId="77777777" w:rsidR="000C4EC0" w:rsidRPr="00B86363" w:rsidRDefault="000C4EC0" w:rsidP="000C4EC0">
            <w:pPr>
              <w:snapToGrid w:val="0"/>
              <w:spacing w:after="0" w:line="240" w:lineRule="auto"/>
              <w:jc w:val="both"/>
              <w:rPr>
                <w:rFonts w:ascii="Times New Roman" w:eastAsia="Calibri" w:hAnsi="Times New Roman" w:cs="Times New Roman"/>
                <w:sz w:val="22"/>
                <w:szCs w:val="22"/>
                <w:lang w:eastAsia="en-US"/>
              </w:rPr>
            </w:pPr>
            <w:r w:rsidRPr="00B86363">
              <w:rPr>
                <w:rFonts w:ascii="Times New Roman" w:eastAsia="Calibri" w:hAnsi="Times New Roman" w:cs="Times New Roman"/>
                <w:sz w:val="22"/>
                <w:szCs w:val="22"/>
                <w:lang w:eastAsia="en-US"/>
              </w:rPr>
              <w:t>Turi veikti ne mažiau kaip šios funkcijos:</w:t>
            </w:r>
          </w:p>
          <w:p w14:paraId="0BCFDFCD" w14:textId="77777777" w:rsidR="000C4EC0" w:rsidRPr="00B86363" w:rsidRDefault="000C4EC0" w:rsidP="000C4EC0">
            <w:pPr>
              <w:snapToGrid w:val="0"/>
              <w:spacing w:after="0" w:line="240" w:lineRule="auto"/>
              <w:jc w:val="both"/>
              <w:rPr>
                <w:rFonts w:ascii="Times New Roman" w:eastAsia="Calibri" w:hAnsi="Times New Roman" w:cs="Times New Roman"/>
                <w:sz w:val="22"/>
                <w:szCs w:val="22"/>
                <w:lang w:eastAsia="en-US"/>
              </w:rPr>
            </w:pPr>
            <w:r w:rsidRPr="00B86363">
              <w:rPr>
                <w:rFonts w:ascii="Times New Roman" w:eastAsia="Calibri" w:hAnsi="Times New Roman" w:cs="Times New Roman"/>
                <w:sz w:val="22"/>
                <w:szCs w:val="22"/>
                <w:lang w:eastAsia="en-US"/>
              </w:rPr>
              <w:t xml:space="preserve">- Turi leisti prisijungti prie Google </w:t>
            </w:r>
            <w:proofErr w:type="spellStart"/>
            <w:r w:rsidRPr="00B86363">
              <w:rPr>
                <w:rFonts w:ascii="Times New Roman" w:eastAsia="Calibri" w:hAnsi="Times New Roman" w:cs="Times New Roman"/>
                <w:sz w:val="22"/>
                <w:szCs w:val="22"/>
                <w:lang w:eastAsia="en-US"/>
              </w:rPr>
              <w:t>Play</w:t>
            </w:r>
            <w:proofErr w:type="spellEnd"/>
            <w:r w:rsidRPr="00B86363">
              <w:rPr>
                <w:rFonts w:ascii="Times New Roman" w:eastAsia="Calibri" w:hAnsi="Times New Roman" w:cs="Times New Roman"/>
                <w:sz w:val="22"/>
                <w:szCs w:val="22"/>
                <w:lang w:eastAsia="en-US"/>
              </w:rPr>
              <w:t xml:space="preserve"> ar Microsoft </w:t>
            </w:r>
            <w:proofErr w:type="spellStart"/>
            <w:r w:rsidRPr="00B86363">
              <w:rPr>
                <w:rFonts w:ascii="Times New Roman" w:eastAsia="Calibri" w:hAnsi="Times New Roman" w:cs="Times New Roman"/>
                <w:sz w:val="22"/>
                <w:szCs w:val="22"/>
                <w:lang w:eastAsia="en-US"/>
              </w:rPr>
              <w:t>store</w:t>
            </w:r>
            <w:proofErr w:type="spellEnd"/>
            <w:r w:rsidRPr="00B86363">
              <w:rPr>
                <w:rFonts w:ascii="Times New Roman" w:eastAsia="Calibri" w:hAnsi="Times New Roman" w:cs="Times New Roman"/>
                <w:sz w:val="22"/>
                <w:szCs w:val="22"/>
                <w:lang w:eastAsia="en-US"/>
              </w:rPr>
              <w:t xml:space="preserve"> programų parduotuvės, atsisiųsti ir diegti programas iš jos.</w:t>
            </w:r>
          </w:p>
          <w:p w14:paraId="40C961B0" w14:textId="77777777" w:rsidR="000C4EC0" w:rsidRPr="00B86363" w:rsidRDefault="000C4EC0" w:rsidP="000C4EC0">
            <w:pPr>
              <w:snapToGrid w:val="0"/>
              <w:spacing w:after="0" w:line="240" w:lineRule="auto"/>
              <w:jc w:val="both"/>
              <w:rPr>
                <w:rFonts w:ascii="Times New Roman" w:eastAsia="Calibri" w:hAnsi="Times New Roman" w:cs="Times New Roman"/>
                <w:sz w:val="22"/>
                <w:szCs w:val="22"/>
                <w:lang w:eastAsia="en-US"/>
              </w:rPr>
            </w:pPr>
            <w:r w:rsidRPr="00B86363">
              <w:rPr>
                <w:rFonts w:ascii="Times New Roman" w:eastAsia="Calibri" w:hAnsi="Times New Roman" w:cs="Times New Roman"/>
                <w:sz w:val="22"/>
                <w:szCs w:val="22"/>
                <w:lang w:eastAsia="en-US"/>
              </w:rPr>
              <w:t>- Turi būti galima į baltą lentą importuoti kelių puslapių PDF dokumentus.</w:t>
            </w:r>
          </w:p>
          <w:p w14:paraId="08B568D8" w14:textId="77777777" w:rsidR="000C4EC0" w:rsidRPr="00B86363" w:rsidRDefault="000C4EC0" w:rsidP="000C4EC0">
            <w:pPr>
              <w:snapToGrid w:val="0"/>
              <w:spacing w:after="0" w:line="240" w:lineRule="auto"/>
              <w:jc w:val="both"/>
              <w:rPr>
                <w:rFonts w:ascii="Times New Roman" w:eastAsia="Calibri" w:hAnsi="Times New Roman" w:cs="Times New Roman"/>
                <w:sz w:val="22"/>
                <w:szCs w:val="22"/>
                <w:lang w:eastAsia="en-US"/>
              </w:rPr>
            </w:pPr>
            <w:r w:rsidRPr="00B86363">
              <w:rPr>
                <w:rFonts w:ascii="Times New Roman" w:eastAsia="Calibri" w:hAnsi="Times New Roman" w:cs="Times New Roman"/>
                <w:sz w:val="22"/>
                <w:szCs w:val="22"/>
                <w:lang w:eastAsia="en-US"/>
              </w:rPr>
              <w:t>- Turi būti integruota vaizdo įrašų ir paveikslėlių paieška, kuriuos turi būti galima įterpti į baltą lentą ir išsaugoti.</w:t>
            </w:r>
          </w:p>
          <w:p w14:paraId="3283DA05" w14:textId="77777777" w:rsidR="000C4EC0" w:rsidRPr="00B86363" w:rsidRDefault="000C4EC0" w:rsidP="000C4EC0">
            <w:pPr>
              <w:snapToGrid w:val="0"/>
              <w:spacing w:after="0" w:line="240" w:lineRule="auto"/>
              <w:jc w:val="both"/>
              <w:rPr>
                <w:rFonts w:ascii="Times New Roman" w:eastAsia="Calibri" w:hAnsi="Times New Roman" w:cs="Times New Roman"/>
                <w:sz w:val="22"/>
                <w:szCs w:val="22"/>
                <w:lang w:eastAsia="en-US"/>
              </w:rPr>
            </w:pPr>
            <w:r w:rsidRPr="00B86363">
              <w:rPr>
                <w:rFonts w:ascii="Times New Roman" w:eastAsia="Calibri" w:hAnsi="Times New Roman" w:cs="Times New Roman"/>
                <w:sz w:val="22"/>
                <w:szCs w:val="22"/>
                <w:lang w:eastAsia="en-US"/>
              </w:rPr>
              <w:t>- Turi būti integruoti interaktyvūs šablonai įvairioms temoms, įtraukiant ne mažiau kaip temas apie pinigus, laiką, matematiką, skaitymą, muziką, formas.</w:t>
            </w:r>
          </w:p>
          <w:p w14:paraId="074FCA76" w14:textId="5B37F7FE" w:rsidR="000C4EC0" w:rsidRPr="00B86363" w:rsidRDefault="000C4EC0" w:rsidP="000C4EC0">
            <w:pPr>
              <w:snapToGrid w:val="0"/>
              <w:spacing w:after="0" w:line="240" w:lineRule="auto"/>
              <w:jc w:val="both"/>
              <w:rPr>
                <w:rFonts w:ascii="Times New Roman" w:eastAsia="Calibri" w:hAnsi="Times New Roman" w:cs="Times New Roman"/>
                <w:sz w:val="22"/>
                <w:szCs w:val="22"/>
                <w:lang w:eastAsia="en-US"/>
              </w:rPr>
            </w:pPr>
            <w:r w:rsidRPr="00B86363">
              <w:rPr>
                <w:rFonts w:ascii="Times New Roman" w:eastAsia="Calibri" w:hAnsi="Times New Roman" w:cs="Times New Roman"/>
                <w:sz w:val="22"/>
                <w:szCs w:val="22"/>
                <w:lang w:eastAsia="en-US"/>
              </w:rPr>
              <w:t xml:space="preserve">- Turi būti prieinamas visos klasės baltos lentos rėžimas, kuris leistų prisijungti ne mažiau kaip </w:t>
            </w:r>
            <w:r w:rsidR="00C86ADB">
              <w:rPr>
                <w:rFonts w:ascii="Times New Roman" w:eastAsia="Calibri" w:hAnsi="Times New Roman" w:cs="Times New Roman"/>
                <w:sz w:val="22"/>
                <w:szCs w:val="22"/>
                <w:lang w:eastAsia="en-US"/>
              </w:rPr>
              <w:t>16</w:t>
            </w:r>
            <w:r w:rsidRPr="00B86363">
              <w:rPr>
                <w:rFonts w:ascii="Times New Roman" w:eastAsia="Calibri" w:hAnsi="Times New Roman" w:cs="Times New Roman"/>
                <w:sz w:val="22"/>
                <w:szCs w:val="22"/>
                <w:lang w:eastAsia="en-US"/>
              </w:rPr>
              <w:t xml:space="preserve"> mokinių su savo mobiliaisiais įrenginiais prie interaktyviojo ekrano užduočių vienu metu. Prisijungimas turi nereikalauti mokiniui susikurti atskiros paskyros.</w:t>
            </w:r>
          </w:p>
          <w:p w14:paraId="68BF7746" w14:textId="4DB09B76" w:rsidR="0036390C" w:rsidRPr="00B86363" w:rsidRDefault="000C4EC0" w:rsidP="0036390C">
            <w:pPr>
              <w:snapToGrid w:val="0"/>
              <w:spacing w:after="0" w:line="240" w:lineRule="auto"/>
              <w:rPr>
                <w:rFonts w:ascii="Times New Roman" w:eastAsia="Calibri" w:hAnsi="Times New Roman" w:cs="Times New Roman"/>
              </w:rPr>
            </w:pPr>
            <w:r w:rsidRPr="00B86363">
              <w:rPr>
                <w:rFonts w:ascii="Times New Roman" w:eastAsia="Calibri" w:hAnsi="Times New Roman" w:cs="Times New Roman"/>
                <w:sz w:val="22"/>
                <w:szCs w:val="22"/>
                <w:lang w:eastAsia="en-US"/>
              </w:rPr>
              <w:t>- Turi būti galima visiems dalyviam vienu metu atlikti ir baltoje lentoje matyti visus</w:t>
            </w:r>
            <w:r w:rsidR="0036390C" w:rsidRPr="00B86363">
              <w:rPr>
                <w:rFonts w:ascii="Times New Roman" w:eastAsia="Calibri" w:hAnsi="Times New Roman" w:cs="Times New Roman"/>
              </w:rPr>
              <w:t xml:space="preserve"> </w:t>
            </w:r>
            <w:r w:rsidR="0036390C" w:rsidRPr="00B86363">
              <w:t xml:space="preserve"> </w:t>
            </w:r>
            <w:r w:rsidR="0036390C" w:rsidRPr="00B86363">
              <w:rPr>
                <w:rFonts w:ascii="Times New Roman" w:eastAsia="Calibri" w:hAnsi="Times New Roman" w:cs="Times New Roman"/>
              </w:rPr>
              <w:t>pažymėjimus, atsakymus, pasiūlymus. Kiekvieno mokinio pažymėjimai ir atsakymai turi būti identifikuojami interaktyviame ekrane matant mokinio vardą.</w:t>
            </w:r>
          </w:p>
          <w:p w14:paraId="149CAF99" w14:textId="418D2C76" w:rsidR="000B47A4" w:rsidRPr="00B86363" w:rsidRDefault="0036390C" w:rsidP="0036390C">
            <w:pPr>
              <w:snapToGrid w:val="0"/>
              <w:spacing w:after="0" w:line="240" w:lineRule="auto"/>
              <w:rPr>
                <w:rFonts w:ascii="Times New Roman" w:eastAsia="Calibri" w:hAnsi="Times New Roman" w:cs="Times New Roman"/>
              </w:rPr>
            </w:pPr>
            <w:r w:rsidRPr="00B86363">
              <w:rPr>
                <w:rFonts w:ascii="Times New Roman" w:eastAsia="Calibri" w:hAnsi="Times New Roman" w:cs="Times New Roman"/>
              </w:rPr>
              <w:t>- Turi būti galima dalintis vaizdu iš bet kokio išorinio įrenginio belaidžiu būdu ir tam negali reikėti jokių papildomų programų įdiegimo</w:t>
            </w:r>
            <w:r w:rsidR="00802795">
              <w:rPr>
                <w:rFonts w:ascii="Times New Roman" w:eastAsia="Calibri" w:hAnsi="Times New Roman" w:cs="Times New Roman"/>
              </w:rPr>
              <w:t>.</w:t>
            </w:r>
          </w:p>
        </w:tc>
      </w:tr>
      <w:tr w:rsidR="00ED37E9" w:rsidRPr="00FF2D0B" w14:paraId="0069AC03" w14:textId="77777777" w:rsidTr="0098020C">
        <w:tc>
          <w:tcPr>
            <w:tcW w:w="307" w:type="pct"/>
          </w:tcPr>
          <w:p w14:paraId="74BA72AB" w14:textId="77777777" w:rsidR="00ED37E9" w:rsidRPr="00EC1C04" w:rsidRDefault="00ED37E9" w:rsidP="002A2422">
            <w:pPr>
              <w:numPr>
                <w:ilvl w:val="0"/>
                <w:numId w:val="7"/>
              </w:numPr>
              <w:suppressAutoHyphens/>
              <w:spacing w:after="0" w:line="240" w:lineRule="auto"/>
              <w:rPr>
                <w:rFonts w:ascii="Times New Roman" w:eastAsia="Calibri" w:hAnsi="Times New Roman" w:cs="Times New Roman"/>
                <w:sz w:val="24"/>
                <w:szCs w:val="24"/>
                <w:lang w:eastAsia="en-US"/>
              </w:rPr>
            </w:pPr>
          </w:p>
        </w:tc>
        <w:tc>
          <w:tcPr>
            <w:tcW w:w="1333" w:type="pct"/>
          </w:tcPr>
          <w:p w14:paraId="2FCE0993" w14:textId="302CE84C" w:rsidR="00ED37E9" w:rsidRPr="00FF2D0B" w:rsidRDefault="00ED37E9" w:rsidP="00CE44F0">
            <w:pPr>
              <w:autoSpaceDE w:val="0"/>
              <w:autoSpaceDN w:val="0"/>
              <w:adjustRightInd w:val="0"/>
              <w:snapToGrid w:val="0"/>
              <w:spacing w:after="0" w:line="240" w:lineRule="auto"/>
              <w:ind w:left="83"/>
              <w:jc w:val="both"/>
              <w:rPr>
                <w:rFonts w:ascii="Times New Roman" w:eastAsia="Calibri" w:hAnsi="Times New Roman" w:cs="Times New Roman"/>
                <w:sz w:val="22"/>
                <w:szCs w:val="22"/>
                <w:lang w:eastAsia="en-US"/>
              </w:rPr>
            </w:pPr>
            <w:r w:rsidRPr="00ED37E9">
              <w:rPr>
                <w:rFonts w:ascii="Times New Roman" w:eastAsia="Calibri" w:hAnsi="Times New Roman" w:cs="Times New Roman"/>
                <w:sz w:val="22"/>
                <w:szCs w:val="22"/>
                <w:lang w:eastAsia="en-US"/>
              </w:rPr>
              <w:t>Pamokų pavyzdžiai</w:t>
            </w:r>
          </w:p>
        </w:tc>
        <w:tc>
          <w:tcPr>
            <w:tcW w:w="3360" w:type="pct"/>
          </w:tcPr>
          <w:p w14:paraId="0E522532" w14:textId="7430520E" w:rsidR="00ED37E9" w:rsidRPr="00B86363" w:rsidRDefault="00ED37E9" w:rsidP="00CE44F0">
            <w:pPr>
              <w:autoSpaceDE w:val="0"/>
              <w:autoSpaceDN w:val="0"/>
              <w:adjustRightInd w:val="0"/>
              <w:snapToGrid w:val="0"/>
              <w:spacing w:after="0" w:line="240" w:lineRule="auto"/>
              <w:jc w:val="both"/>
              <w:rPr>
                <w:rFonts w:ascii="Times New Roman" w:eastAsia="Calibri" w:hAnsi="Times New Roman" w:cs="Times New Roman"/>
                <w:sz w:val="22"/>
                <w:szCs w:val="22"/>
                <w:lang w:eastAsia="en-US"/>
              </w:rPr>
            </w:pPr>
            <w:r w:rsidRPr="00B86363">
              <w:rPr>
                <w:rFonts w:ascii="Times New Roman" w:eastAsia="Calibri" w:hAnsi="Times New Roman" w:cs="Times New Roman"/>
                <w:sz w:val="22"/>
                <w:szCs w:val="22"/>
                <w:lang w:eastAsia="en-US"/>
              </w:rPr>
              <w:t>Turi būti galimybė iš tiekėjo (arba to puslapio, kurio resursais tiekėjas turi teisę naudotis) arba gamintojo puslapio nemokamai atsisiųsti ne mažiau kaip 2</w:t>
            </w:r>
            <w:r w:rsidR="00B86363">
              <w:rPr>
                <w:rFonts w:ascii="Times New Roman" w:eastAsia="Calibri" w:hAnsi="Times New Roman" w:cs="Times New Roman"/>
                <w:sz w:val="22"/>
                <w:szCs w:val="22"/>
                <w:lang w:eastAsia="en-US"/>
              </w:rPr>
              <w:t>6</w:t>
            </w:r>
            <w:r w:rsidRPr="00B86363">
              <w:rPr>
                <w:rFonts w:ascii="Times New Roman" w:eastAsia="Calibri" w:hAnsi="Times New Roman" w:cs="Times New Roman"/>
                <w:sz w:val="22"/>
                <w:szCs w:val="22"/>
                <w:lang w:eastAsia="en-US"/>
              </w:rPr>
              <w:t>00</w:t>
            </w:r>
            <w:r w:rsidRPr="00B86363">
              <w:t xml:space="preserve"> </w:t>
            </w:r>
            <w:r w:rsidRPr="00B86363">
              <w:rPr>
                <w:rFonts w:ascii="Times New Roman" w:eastAsia="Calibri" w:hAnsi="Times New Roman" w:cs="Times New Roman"/>
                <w:sz w:val="22"/>
                <w:szCs w:val="22"/>
                <w:lang w:eastAsia="en-US"/>
              </w:rPr>
              <w:t xml:space="preserve">lietuviškų pamokų pavyzdžių, skirtų ugdymo įstaigoms </w:t>
            </w:r>
            <w:r w:rsidRPr="00B86363">
              <w:rPr>
                <w:rFonts w:ascii="Times New Roman" w:eastAsia="Calibri" w:hAnsi="Times New Roman" w:cs="Times New Roman"/>
                <w:i/>
                <w:iCs/>
                <w:sz w:val="22"/>
                <w:szCs w:val="22"/>
                <w:lang w:eastAsia="en-US"/>
              </w:rPr>
              <w:t>(nurodyti internetinį puslapį).</w:t>
            </w:r>
          </w:p>
        </w:tc>
      </w:tr>
      <w:tr w:rsidR="002A2422" w:rsidRPr="00FF2D0B" w14:paraId="26766E81" w14:textId="77777777" w:rsidTr="0098020C">
        <w:tc>
          <w:tcPr>
            <w:tcW w:w="307" w:type="pct"/>
          </w:tcPr>
          <w:p w14:paraId="2EB74E45" w14:textId="77777777" w:rsidR="002A2422" w:rsidRPr="00EC1C04" w:rsidRDefault="002A2422" w:rsidP="002A2422">
            <w:pPr>
              <w:numPr>
                <w:ilvl w:val="0"/>
                <w:numId w:val="7"/>
              </w:numPr>
              <w:suppressAutoHyphens/>
              <w:spacing w:after="0" w:line="240" w:lineRule="auto"/>
              <w:rPr>
                <w:rFonts w:ascii="Times New Roman" w:eastAsia="Calibri" w:hAnsi="Times New Roman" w:cs="Times New Roman"/>
                <w:sz w:val="24"/>
                <w:szCs w:val="24"/>
                <w:lang w:eastAsia="en-US"/>
              </w:rPr>
            </w:pPr>
          </w:p>
        </w:tc>
        <w:tc>
          <w:tcPr>
            <w:tcW w:w="1333" w:type="pct"/>
          </w:tcPr>
          <w:p w14:paraId="49426BDB" w14:textId="77777777" w:rsidR="002A2422" w:rsidRPr="00FF2D0B" w:rsidRDefault="002A2422" w:rsidP="00CE44F0">
            <w:pPr>
              <w:autoSpaceDE w:val="0"/>
              <w:autoSpaceDN w:val="0"/>
              <w:adjustRightInd w:val="0"/>
              <w:snapToGrid w:val="0"/>
              <w:spacing w:after="0" w:line="240" w:lineRule="auto"/>
              <w:ind w:left="83"/>
              <w:jc w:val="both"/>
              <w:rPr>
                <w:rFonts w:ascii="Times New Roman" w:eastAsia="Calibri" w:hAnsi="Times New Roman" w:cs="Times New Roman"/>
                <w:sz w:val="22"/>
                <w:szCs w:val="22"/>
                <w:lang w:eastAsia="en-US"/>
              </w:rPr>
            </w:pPr>
            <w:r w:rsidRPr="00FF2D0B">
              <w:rPr>
                <w:rFonts w:ascii="Times New Roman" w:eastAsia="Calibri" w:hAnsi="Times New Roman" w:cs="Times New Roman"/>
                <w:sz w:val="22"/>
                <w:szCs w:val="22"/>
                <w:lang w:eastAsia="en-US"/>
              </w:rPr>
              <w:t>Garantija:</w:t>
            </w:r>
          </w:p>
        </w:tc>
        <w:tc>
          <w:tcPr>
            <w:tcW w:w="3360" w:type="pct"/>
          </w:tcPr>
          <w:p w14:paraId="143092A5" w14:textId="77777777" w:rsidR="002A2422" w:rsidRPr="00B86363" w:rsidRDefault="002A2422" w:rsidP="00CE44F0">
            <w:pPr>
              <w:autoSpaceDE w:val="0"/>
              <w:autoSpaceDN w:val="0"/>
              <w:adjustRightInd w:val="0"/>
              <w:snapToGrid w:val="0"/>
              <w:spacing w:after="0" w:line="240" w:lineRule="auto"/>
              <w:jc w:val="both"/>
              <w:rPr>
                <w:rFonts w:ascii="Times New Roman" w:eastAsia="Calibri" w:hAnsi="Times New Roman" w:cs="Times New Roman"/>
                <w:sz w:val="22"/>
                <w:szCs w:val="22"/>
                <w:lang w:eastAsia="en-US"/>
              </w:rPr>
            </w:pPr>
            <w:r w:rsidRPr="00B86363">
              <w:rPr>
                <w:rFonts w:ascii="Times New Roman" w:eastAsia="Calibri" w:hAnsi="Times New Roman" w:cs="Times New Roman"/>
                <w:sz w:val="22"/>
                <w:szCs w:val="22"/>
                <w:lang w:eastAsia="en-US"/>
              </w:rPr>
              <w:t xml:space="preserve">Garantinės priežiūros laikotarpis – ne mažiau  36 mėnesių </w:t>
            </w:r>
            <w:r w:rsidRPr="00DB5113">
              <w:rPr>
                <w:rFonts w:ascii="Times New Roman" w:eastAsia="Calibri" w:hAnsi="Times New Roman" w:cs="Times New Roman"/>
                <w:sz w:val="22"/>
                <w:szCs w:val="22"/>
                <w:lang w:eastAsia="en-US"/>
              </w:rPr>
              <w:t>gamintojo garantija</w:t>
            </w:r>
            <w:r w:rsidRPr="00B86363">
              <w:rPr>
                <w:rFonts w:ascii="Times New Roman" w:eastAsia="Calibri" w:hAnsi="Times New Roman" w:cs="Times New Roman"/>
                <w:sz w:val="22"/>
                <w:szCs w:val="22"/>
                <w:lang w:eastAsia="en-US"/>
              </w:rPr>
              <w:t xml:space="preserve"> nuo prekių perdavimo-priėmimo akto pasirašymo dienos. Garantinė priežiūra atliekama darbo vietoje; garantinės priežiūros laikotarpiu turi būti užtikrintas nemokamas dalių tiekimas ir nemokami remonto darbai. </w:t>
            </w:r>
          </w:p>
        </w:tc>
      </w:tr>
      <w:tr w:rsidR="00A94C16" w:rsidRPr="00FF2D0B" w14:paraId="0EDBED85" w14:textId="77777777" w:rsidTr="0098020C">
        <w:tc>
          <w:tcPr>
            <w:tcW w:w="307" w:type="pct"/>
          </w:tcPr>
          <w:p w14:paraId="341EC428" w14:textId="77777777" w:rsidR="00A94C16" w:rsidRPr="00EC1C04" w:rsidRDefault="00A94C16" w:rsidP="002A2422">
            <w:pPr>
              <w:numPr>
                <w:ilvl w:val="0"/>
                <w:numId w:val="7"/>
              </w:numPr>
              <w:suppressAutoHyphens/>
              <w:spacing w:after="0" w:line="240" w:lineRule="auto"/>
              <w:rPr>
                <w:rFonts w:ascii="Times New Roman" w:eastAsia="Calibri" w:hAnsi="Times New Roman" w:cs="Times New Roman"/>
                <w:sz w:val="24"/>
                <w:szCs w:val="24"/>
                <w:lang w:eastAsia="en-US"/>
              </w:rPr>
            </w:pPr>
          </w:p>
        </w:tc>
        <w:tc>
          <w:tcPr>
            <w:tcW w:w="1333" w:type="pct"/>
          </w:tcPr>
          <w:p w14:paraId="1B57F718" w14:textId="27EAEAA9" w:rsidR="00A94C16" w:rsidRPr="000C7311" w:rsidRDefault="00A94C16" w:rsidP="00CE44F0">
            <w:pPr>
              <w:autoSpaceDE w:val="0"/>
              <w:autoSpaceDN w:val="0"/>
              <w:adjustRightInd w:val="0"/>
              <w:snapToGrid w:val="0"/>
              <w:spacing w:after="0" w:line="240" w:lineRule="auto"/>
              <w:ind w:left="83"/>
              <w:jc w:val="both"/>
              <w:rPr>
                <w:rFonts w:ascii="Times New Roman" w:eastAsia="Calibri" w:hAnsi="Times New Roman" w:cs="Times New Roman"/>
                <w:sz w:val="22"/>
                <w:szCs w:val="22"/>
                <w:lang w:eastAsia="en-US"/>
              </w:rPr>
            </w:pPr>
            <w:r w:rsidRPr="00A94C16">
              <w:rPr>
                <w:rFonts w:ascii="Times New Roman" w:eastAsia="Calibri" w:hAnsi="Times New Roman" w:cs="Times New Roman"/>
                <w:sz w:val="22"/>
                <w:szCs w:val="22"/>
                <w:lang w:eastAsia="en-US"/>
              </w:rPr>
              <w:t>Energijos vartojimo reikalavimai</w:t>
            </w:r>
          </w:p>
        </w:tc>
        <w:tc>
          <w:tcPr>
            <w:tcW w:w="3360" w:type="pct"/>
          </w:tcPr>
          <w:p w14:paraId="18AF0EEA" w14:textId="1040E2AA" w:rsidR="00A94C16" w:rsidRPr="00B86363" w:rsidRDefault="00A94C16" w:rsidP="00A94C16">
            <w:pPr>
              <w:autoSpaceDE w:val="0"/>
              <w:autoSpaceDN w:val="0"/>
              <w:adjustRightInd w:val="0"/>
              <w:snapToGrid w:val="0"/>
              <w:spacing w:after="0" w:line="240" w:lineRule="auto"/>
              <w:jc w:val="both"/>
              <w:rPr>
                <w:rFonts w:ascii="Times New Roman" w:eastAsia="Calibri" w:hAnsi="Times New Roman" w:cs="Times New Roman"/>
                <w:sz w:val="22"/>
                <w:szCs w:val="22"/>
              </w:rPr>
            </w:pPr>
            <w:r w:rsidRPr="00B86363">
              <w:rPr>
                <w:rFonts w:ascii="Times New Roman" w:eastAsia="Calibri" w:hAnsi="Times New Roman" w:cs="Times New Roman"/>
                <w:sz w:val="22"/>
                <w:szCs w:val="22"/>
              </w:rPr>
              <w:t xml:space="preserve">Siūloma prekė turi atitikti </w:t>
            </w:r>
            <w:proofErr w:type="spellStart"/>
            <w:r w:rsidRPr="00B86363">
              <w:rPr>
                <w:rFonts w:ascii="Times New Roman" w:eastAsia="Calibri" w:hAnsi="Times New Roman" w:cs="Times New Roman"/>
                <w:sz w:val="22"/>
                <w:szCs w:val="22"/>
              </w:rPr>
              <w:t>EnergyStar</w:t>
            </w:r>
            <w:proofErr w:type="spellEnd"/>
            <w:r w:rsidRPr="00B86363">
              <w:rPr>
                <w:rFonts w:ascii="Times New Roman" w:eastAsia="Calibri" w:hAnsi="Times New Roman" w:cs="Times New Roman"/>
                <w:sz w:val="22"/>
                <w:szCs w:val="22"/>
              </w:rPr>
              <w:t xml:space="preserve"> arba lygiaverčio ženklo reikalavimus ir turėti tai patvirtinantį dokumentą.</w:t>
            </w:r>
            <w:r w:rsidR="00802795">
              <w:rPr>
                <w:rFonts w:ascii="Times New Roman" w:eastAsia="Calibri" w:hAnsi="Times New Roman" w:cs="Times New Roman"/>
                <w:sz w:val="22"/>
                <w:szCs w:val="22"/>
              </w:rPr>
              <w:t xml:space="preserve"> </w:t>
            </w:r>
          </w:p>
        </w:tc>
      </w:tr>
      <w:tr w:rsidR="000C7311" w:rsidRPr="00FF2D0B" w14:paraId="15EDF397" w14:textId="77777777" w:rsidTr="0098020C">
        <w:tc>
          <w:tcPr>
            <w:tcW w:w="307" w:type="pct"/>
          </w:tcPr>
          <w:p w14:paraId="7DA324DD" w14:textId="77777777" w:rsidR="000C7311" w:rsidRPr="00EC1C04" w:rsidRDefault="000C7311" w:rsidP="002A2422">
            <w:pPr>
              <w:numPr>
                <w:ilvl w:val="0"/>
                <w:numId w:val="7"/>
              </w:numPr>
              <w:suppressAutoHyphens/>
              <w:spacing w:after="0" w:line="240" w:lineRule="auto"/>
              <w:rPr>
                <w:rFonts w:ascii="Times New Roman" w:eastAsia="Calibri" w:hAnsi="Times New Roman" w:cs="Times New Roman"/>
                <w:sz w:val="24"/>
                <w:szCs w:val="24"/>
                <w:lang w:eastAsia="en-US"/>
              </w:rPr>
            </w:pPr>
          </w:p>
        </w:tc>
        <w:tc>
          <w:tcPr>
            <w:tcW w:w="1333" w:type="pct"/>
          </w:tcPr>
          <w:p w14:paraId="76CA2BE4" w14:textId="37594018" w:rsidR="000C7311" w:rsidRPr="00FF2D0B" w:rsidRDefault="000C7311" w:rsidP="00CE44F0">
            <w:pPr>
              <w:autoSpaceDE w:val="0"/>
              <w:autoSpaceDN w:val="0"/>
              <w:adjustRightInd w:val="0"/>
              <w:snapToGrid w:val="0"/>
              <w:spacing w:after="0" w:line="240" w:lineRule="auto"/>
              <w:ind w:left="83"/>
              <w:jc w:val="both"/>
              <w:rPr>
                <w:rFonts w:ascii="Times New Roman" w:eastAsia="Calibri" w:hAnsi="Times New Roman" w:cs="Times New Roman"/>
                <w:sz w:val="22"/>
                <w:szCs w:val="22"/>
                <w:lang w:eastAsia="en-US"/>
              </w:rPr>
            </w:pPr>
            <w:r w:rsidRPr="000C7311">
              <w:rPr>
                <w:rFonts w:ascii="Times New Roman" w:eastAsia="Calibri" w:hAnsi="Times New Roman" w:cs="Times New Roman"/>
                <w:sz w:val="22"/>
                <w:szCs w:val="22"/>
                <w:lang w:eastAsia="en-US"/>
              </w:rPr>
              <w:t>Žaliojo pirkimo kriterijai</w:t>
            </w:r>
          </w:p>
        </w:tc>
        <w:tc>
          <w:tcPr>
            <w:tcW w:w="3360" w:type="pct"/>
          </w:tcPr>
          <w:p w14:paraId="53E54A26" w14:textId="5B671F0F" w:rsidR="000C7311" w:rsidRPr="000C7311" w:rsidRDefault="000C7311" w:rsidP="000C7311">
            <w:pPr>
              <w:pStyle w:val="Sraopastraipa"/>
              <w:numPr>
                <w:ilvl w:val="0"/>
                <w:numId w:val="17"/>
              </w:numPr>
              <w:autoSpaceDE w:val="0"/>
              <w:autoSpaceDN w:val="0"/>
              <w:adjustRightInd w:val="0"/>
              <w:snapToGrid w:val="0"/>
              <w:spacing w:after="0" w:line="240" w:lineRule="auto"/>
              <w:ind w:left="318"/>
              <w:jc w:val="both"/>
              <w:rPr>
                <w:rFonts w:ascii="Times New Roman" w:eastAsia="Calibri" w:hAnsi="Times New Roman" w:cs="Times New Roman"/>
              </w:rPr>
            </w:pPr>
            <w:r w:rsidRPr="000C7311">
              <w:rPr>
                <w:rFonts w:ascii="Times New Roman" w:eastAsia="Calibri" w:hAnsi="Times New Roman" w:cs="Times New Roman"/>
              </w:rPr>
              <w:t>Prekė turi atitikti Europos Komisijos reglamentuose dėl gaminių ekologinio projektavimo nustatytus efektyvaus energijos vartojimo kriterijus.</w:t>
            </w:r>
          </w:p>
          <w:p w14:paraId="27190FCA" w14:textId="535D8987" w:rsidR="000C7311" w:rsidRPr="000C7311" w:rsidRDefault="000C7311" w:rsidP="000C7311">
            <w:pPr>
              <w:pStyle w:val="Sraopastraipa"/>
              <w:numPr>
                <w:ilvl w:val="0"/>
                <w:numId w:val="17"/>
              </w:numPr>
              <w:autoSpaceDE w:val="0"/>
              <w:autoSpaceDN w:val="0"/>
              <w:adjustRightInd w:val="0"/>
              <w:snapToGrid w:val="0"/>
              <w:spacing w:after="0" w:line="240" w:lineRule="auto"/>
              <w:ind w:left="318"/>
              <w:jc w:val="both"/>
              <w:rPr>
                <w:rFonts w:ascii="Times New Roman" w:eastAsia="Calibri" w:hAnsi="Times New Roman" w:cs="Times New Roman"/>
              </w:rPr>
            </w:pPr>
            <w:r w:rsidRPr="000C7311">
              <w:rPr>
                <w:rFonts w:ascii="Times New Roman" w:eastAsia="Calibri" w:hAnsi="Times New Roman" w:cs="Times New Roman"/>
              </w:rPr>
              <w:t>Produkte neturi būti gyvsidabrio.</w:t>
            </w:r>
          </w:p>
          <w:p w14:paraId="4502C28A" w14:textId="772FE278" w:rsidR="000C7311" w:rsidRPr="000C7311" w:rsidRDefault="000C7311" w:rsidP="000C7311">
            <w:pPr>
              <w:pStyle w:val="Sraopastraipa"/>
              <w:numPr>
                <w:ilvl w:val="0"/>
                <w:numId w:val="17"/>
              </w:numPr>
              <w:autoSpaceDE w:val="0"/>
              <w:autoSpaceDN w:val="0"/>
              <w:adjustRightInd w:val="0"/>
              <w:snapToGrid w:val="0"/>
              <w:spacing w:after="0" w:line="240" w:lineRule="auto"/>
              <w:ind w:left="318"/>
              <w:jc w:val="both"/>
              <w:rPr>
                <w:rFonts w:ascii="Times New Roman" w:eastAsia="Calibri" w:hAnsi="Times New Roman" w:cs="Times New Roman"/>
              </w:rPr>
            </w:pPr>
            <w:r w:rsidRPr="000C7311">
              <w:rPr>
                <w:rFonts w:ascii="Times New Roman" w:eastAsia="Calibri" w:hAnsi="Times New Roman" w:cs="Times New Roman"/>
              </w:rPr>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r>
      <w:tr w:rsidR="00ED37E9" w:rsidRPr="00FF2D0B" w14:paraId="61139C16" w14:textId="77777777" w:rsidTr="0098020C">
        <w:tc>
          <w:tcPr>
            <w:tcW w:w="307" w:type="pct"/>
          </w:tcPr>
          <w:p w14:paraId="148332CB" w14:textId="77777777" w:rsidR="00ED37E9" w:rsidRPr="00EC1C04" w:rsidRDefault="00ED37E9" w:rsidP="002A2422">
            <w:pPr>
              <w:numPr>
                <w:ilvl w:val="0"/>
                <w:numId w:val="7"/>
              </w:numPr>
              <w:suppressAutoHyphens/>
              <w:spacing w:after="0" w:line="240" w:lineRule="auto"/>
              <w:rPr>
                <w:rFonts w:ascii="Times New Roman" w:eastAsia="Calibri" w:hAnsi="Times New Roman" w:cs="Times New Roman"/>
                <w:sz w:val="24"/>
                <w:szCs w:val="24"/>
                <w:lang w:eastAsia="en-US"/>
              </w:rPr>
            </w:pPr>
          </w:p>
        </w:tc>
        <w:tc>
          <w:tcPr>
            <w:tcW w:w="1333" w:type="pct"/>
          </w:tcPr>
          <w:p w14:paraId="084057FD" w14:textId="24CB5C20" w:rsidR="00ED37E9" w:rsidRPr="000C7311" w:rsidRDefault="00ED37E9" w:rsidP="00CE44F0">
            <w:pPr>
              <w:autoSpaceDE w:val="0"/>
              <w:autoSpaceDN w:val="0"/>
              <w:adjustRightInd w:val="0"/>
              <w:snapToGrid w:val="0"/>
              <w:spacing w:after="0" w:line="240" w:lineRule="auto"/>
              <w:ind w:left="83"/>
              <w:jc w:val="both"/>
              <w:rPr>
                <w:rFonts w:ascii="Times New Roman" w:eastAsia="Calibri" w:hAnsi="Times New Roman" w:cs="Times New Roman"/>
                <w:sz w:val="22"/>
                <w:szCs w:val="22"/>
                <w:lang w:eastAsia="en-US"/>
              </w:rPr>
            </w:pPr>
            <w:r w:rsidRPr="00ED37E9">
              <w:rPr>
                <w:rFonts w:ascii="Times New Roman" w:eastAsia="Calibri" w:hAnsi="Times New Roman" w:cs="Times New Roman"/>
                <w:sz w:val="22"/>
                <w:szCs w:val="22"/>
                <w:lang w:eastAsia="en-US"/>
              </w:rPr>
              <w:t>Montavimas</w:t>
            </w:r>
          </w:p>
        </w:tc>
        <w:tc>
          <w:tcPr>
            <w:tcW w:w="3360" w:type="pct"/>
          </w:tcPr>
          <w:p w14:paraId="277C27E7" w14:textId="08F91747" w:rsidR="00ED37E9" w:rsidRPr="00ED37E9" w:rsidRDefault="00ED37E9" w:rsidP="00ED37E9">
            <w:pPr>
              <w:autoSpaceDE w:val="0"/>
              <w:autoSpaceDN w:val="0"/>
              <w:adjustRightInd w:val="0"/>
              <w:snapToGrid w:val="0"/>
              <w:spacing w:after="0" w:line="240" w:lineRule="auto"/>
              <w:jc w:val="both"/>
              <w:rPr>
                <w:rFonts w:ascii="Times New Roman" w:eastAsia="Calibri" w:hAnsi="Times New Roman" w:cs="Times New Roman"/>
                <w:sz w:val="22"/>
                <w:szCs w:val="22"/>
              </w:rPr>
            </w:pPr>
            <w:r w:rsidRPr="00802795">
              <w:rPr>
                <w:rFonts w:ascii="Times New Roman" w:eastAsia="Calibri" w:hAnsi="Times New Roman" w:cs="Times New Roman"/>
                <w:sz w:val="22"/>
                <w:szCs w:val="22"/>
              </w:rPr>
              <w:t>Visa įranga turi būti sumontuota perkančiosios organizacijos nurodytose patalpose.</w:t>
            </w:r>
          </w:p>
        </w:tc>
      </w:tr>
    </w:tbl>
    <w:p w14:paraId="34CEE780" w14:textId="77777777" w:rsidR="002A2422" w:rsidRDefault="002A2422"/>
    <w:p w14:paraId="5C78C7AE" w14:textId="7CCB70EA" w:rsidR="002A2422" w:rsidRPr="0014494A" w:rsidRDefault="0014494A" w:rsidP="0014494A">
      <w:pPr>
        <w:jc w:val="both"/>
        <w:rPr>
          <w:rFonts w:ascii="Times New Roman" w:hAnsi="Times New Roman" w:cs="Times New Roman"/>
          <w:sz w:val="24"/>
          <w:szCs w:val="24"/>
        </w:rPr>
      </w:pPr>
      <w:r>
        <w:rPr>
          <w:rFonts w:ascii="Times New Roman" w:hAnsi="Times New Roman" w:cs="Times New Roman"/>
          <w:b/>
          <w:sz w:val="24"/>
          <w:szCs w:val="24"/>
        </w:rPr>
        <w:t>Interaktyvių ekranų specifikacija</w:t>
      </w:r>
      <w:r w:rsidR="009F052F">
        <w:rPr>
          <w:rFonts w:ascii="Times New Roman" w:hAnsi="Times New Roman" w:cs="Times New Roman"/>
          <w:b/>
          <w:sz w:val="24"/>
          <w:szCs w:val="24"/>
        </w:rPr>
        <w:t xml:space="preserve"> (2 vnt.)</w:t>
      </w:r>
      <w:r>
        <w:rPr>
          <w:rFonts w:ascii="Times New Roman" w:hAnsi="Times New Roman" w:cs="Times New Roman"/>
          <w:b/>
          <w:sz w:val="24"/>
          <w:szCs w:val="24"/>
        </w:rPr>
        <w:t xml:space="preserve">                                                                          </w:t>
      </w:r>
      <w:r w:rsidRPr="00FF538A">
        <w:rPr>
          <w:rFonts w:ascii="Times New Roman" w:hAnsi="Times New Roman" w:cs="Times New Roman"/>
          <w:sz w:val="24"/>
          <w:szCs w:val="24"/>
        </w:rPr>
        <w:t>Lentelė Nr.</w:t>
      </w:r>
      <w:r>
        <w:rPr>
          <w:rFonts w:ascii="Times New Roman" w:hAnsi="Times New Roman" w:cs="Times New Roman"/>
          <w:sz w:val="24"/>
          <w:szCs w:val="24"/>
        </w:rPr>
        <w:t>2</w:t>
      </w:r>
    </w:p>
    <w:tbl>
      <w:tblPr>
        <w:tblpPr w:leftFromText="180" w:rightFromText="180" w:vertAnchor="text" w:tblpY="1"/>
        <w:tblOverlap w:val="never"/>
        <w:tblW w:w="502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14"/>
        <w:gridCol w:w="2450"/>
        <w:gridCol w:w="6302"/>
      </w:tblGrid>
      <w:tr w:rsidR="002A2422" w:rsidRPr="00052A28" w14:paraId="700EC2C5" w14:textId="77777777" w:rsidTr="0098020C">
        <w:tc>
          <w:tcPr>
            <w:tcW w:w="609" w:type="pct"/>
            <w:vAlign w:val="center"/>
          </w:tcPr>
          <w:p w14:paraId="135A1FC3" w14:textId="77777777" w:rsidR="002A2422" w:rsidRPr="00052A28" w:rsidRDefault="002A2422" w:rsidP="00CE44F0">
            <w:pPr>
              <w:spacing w:after="0" w:line="240" w:lineRule="auto"/>
              <w:jc w:val="center"/>
              <w:rPr>
                <w:rFonts w:ascii="Times New Roman" w:eastAsia="Calibri" w:hAnsi="Times New Roman" w:cs="Times New Roman"/>
                <w:b/>
                <w:sz w:val="22"/>
                <w:szCs w:val="22"/>
                <w:lang w:val="en-US" w:eastAsia="en-US"/>
              </w:rPr>
            </w:pPr>
            <w:r w:rsidRPr="00052A28">
              <w:rPr>
                <w:rFonts w:ascii="Times New Roman" w:eastAsia="Calibri" w:hAnsi="Times New Roman" w:cs="Times New Roman"/>
                <w:b/>
                <w:sz w:val="22"/>
                <w:szCs w:val="22"/>
                <w:lang w:val="en-US" w:eastAsia="en-US"/>
              </w:rPr>
              <w:t>II.</w:t>
            </w:r>
          </w:p>
        </w:tc>
        <w:tc>
          <w:tcPr>
            <w:tcW w:w="1229" w:type="pct"/>
          </w:tcPr>
          <w:p w14:paraId="03813756" w14:textId="1BB7C51C" w:rsidR="002A2422" w:rsidRPr="00052A28" w:rsidRDefault="0098020C" w:rsidP="00CE44F0">
            <w:pPr>
              <w:spacing w:after="0" w:line="240" w:lineRule="auto"/>
              <w:ind w:left="83"/>
              <w:jc w:val="center"/>
              <w:rPr>
                <w:rFonts w:ascii="Times New Roman" w:eastAsia="Calibri" w:hAnsi="Times New Roman" w:cs="Times New Roman"/>
                <w:sz w:val="22"/>
                <w:szCs w:val="22"/>
                <w:lang w:eastAsia="en-US"/>
              </w:rPr>
            </w:pPr>
            <w:r w:rsidRPr="0098020C">
              <w:rPr>
                <w:rFonts w:ascii="Times New Roman" w:eastAsia="Calibri" w:hAnsi="Times New Roman" w:cs="Times New Roman"/>
                <w:b/>
                <w:sz w:val="22"/>
                <w:szCs w:val="22"/>
                <w:lang w:eastAsia="en-US"/>
              </w:rPr>
              <w:t>Prekės (prekės dalies) pavadinimas, aprašymas, specifikacija</w:t>
            </w:r>
          </w:p>
        </w:tc>
        <w:tc>
          <w:tcPr>
            <w:tcW w:w="3162" w:type="pct"/>
          </w:tcPr>
          <w:p w14:paraId="0F349A43" w14:textId="57E5DFD3" w:rsidR="002A2422" w:rsidRPr="00052A28" w:rsidRDefault="0098020C" w:rsidP="00CE44F0">
            <w:pPr>
              <w:spacing w:after="0" w:line="240" w:lineRule="auto"/>
              <w:ind w:left="83"/>
              <w:jc w:val="center"/>
              <w:rPr>
                <w:rFonts w:ascii="Times New Roman" w:eastAsia="Calibri" w:hAnsi="Times New Roman" w:cs="Times New Roman"/>
                <w:b/>
                <w:sz w:val="22"/>
                <w:szCs w:val="22"/>
                <w:lang w:eastAsia="en-US"/>
              </w:rPr>
            </w:pPr>
            <w:r w:rsidRPr="0098020C">
              <w:rPr>
                <w:rFonts w:ascii="Times New Roman" w:eastAsia="Calibri" w:hAnsi="Times New Roman" w:cs="Times New Roman"/>
                <w:b/>
                <w:sz w:val="22"/>
                <w:szCs w:val="22"/>
                <w:lang w:eastAsia="en-US"/>
              </w:rPr>
              <w:t>Reikalaujamos techninės charakteristikos</w:t>
            </w:r>
          </w:p>
        </w:tc>
      </w:tr>
      <w:tr w:rsidR="0098020C" w:rsidRPr="00FF2D0B" w14:paraId="01EECB32" w14:textId="77777777" w:rsidTr="0098020C">
        <w:tc>
          <w:tcPr>
            <w:tcW w:w="609" w:type="pct"/>
          </w:tcPr>
          <w:p w14:paraId="778315DA" w14:textId="77777777" w:rsidR="0098020C" w:rsidRPr="00052A28" w:rsidRDefault="0098020C" w:rsidP="002A2422">
            <w:pPr>
              <w:pStyle w:val="Sraopastraipa"/>
              <w:numPr>
                <w:ilvl w:val="0"/>
                <w:numId w:val="9"/>
              </w:numPr>
              <w:tabs>
                <w:tab w:val="left" w:pos="360"/>
              </w:tabs>
              <w:suppressAutoHyphens/>
              <w:spacing w:after="0" w:line="240" w:lineRule="auto"/>
              <w:rPr>
                <w:rFonts w:ascii="Times New Roman" w:eastAsia="Calibri" w:hAnsi="Times New Roman" w:cs="Times New Roman"/>
                <w:sz w:val="24"/>
                <w:szCs w:val="24"/>
              </w:rPr>
            </w:pPr>
          </w:p>
        </w:tc>
        <w:tc>
          <w:tcPr>
            <w:tcW w:w="4391" w:type="pct"/>
            <w:gridSpan w:val="2"/>
            <w:tcBorders>
              <w:right w:val="single" w:sz="4" w:space="0" w:color="auto"/>
            </w:tcBorders>
          </w:tcPr>
          <w:p w14:paraId="07347164" w14:textId="204DDD7F" w:rsidR="0098020C" w:rsidRPr="00FF2D0B" w:rsidRDefault="0098020C" w:rsidP="00CE44F0">
            <w:pPr>
              <w:snapToGrid w:val="0"/>
              <w:spacing w:after="0" w:line="240" w:lineRule="auto"/>
              <w:rPr>
                <w:rFonts w:ascii="Times New Roman" w:eastAsia="Calibri" w:hAnsi="Times New Roman" w:cs="Times New Roman"/>
                <w:sz w:val="22"/>
                <w:szCs w:val="22"/>
                <w:lang w:eastAsia="en-US"/>
              </w:rPr>
            </w:pPr>
            <w:r>
              <w:rPr>
                <w:rFonts w:ascii="Times New Roman" w:eastAsia="Calibri" w:hAnsi="Times New Roman" w:cs="Times New Roman"/>
                <w:b/>
                <w:bCs/>
                <w:sz w:val="24"/>
                <w:szCs w:val="24"/>
                <w:lang w:eastAsia="en-US"/>
              </w:rPr>
              <w:t xml:space="preserve">Prekė </w:t>
            </w:r>
            <w:r w:rsidRPr="00F33716">
              <w:rPr>
                <w:rFonts w:ascii="Times New Roman" w:eastAsia="Calibri" w:hAnsi="Times New Roman" w:cs="Times New Roman"/>
                <w:b/>
                <w:bCs/>
                <w:sz w:val="24"/>
                <w:szCs w:val="24"/>
                <w:lang w:eastAsia="en-US"/>
              </w:rPr>
              <w:t>Interaktyv</w:t>
            </w:r>
            <w:r>
              <w:rPr>
                <w:rFonts w:ascii="Times New Roman" w:eastAsia="Calibri" w:hAnsi="Times New Roman" w:cs="Times New Roman"/>
                <w:b/>
                <w:bCs/>
                <w:sz w:val="24"/>
                <w:szCs w:val="24"/>
                <w:lang w:eastAsia="en-US"/>
              </w:rPr>
              <w:t>ū</w:t>
            </w:r>
            <w:r w:rsidRPr="00F33716">
              <w:rPr>
                <w:rFonts w:ascii="Times New Roman" w:eastAsia="Calibri" w:hAnsi="Times New Roman" w:cs="Times New Roman"/>
                <w:b/>
                <w:bCs/>
                <w:sz w:val="24"/>
                <w:szCs w:val="24"/>
                <w:lang w:eastAsia="en-US"/>
              </w:rPr>
              <w:t>s ekran</w:t>
            </w:r>
            <w:r>
              <w:rPr>
                <w:rFonts w:ascii="Times New Roman" w:eastAsia="Calibri" w:hAnsi="Times New Roman" w:cs="Times New Roman"/>
                <w:b/>
                <w:bCs/>
                <w:sz w:val="24"/>
                <w:szCs w:val="24"/>
                <w:lang w:eastAsia="en-US"/>
              </w:rPr>
              <w:t>ai</w:t>
            </w:r>
            <w:r w:rsidRPr="00F33716">
              <w:rPr>
                <w:rFonts w:ascii="Times New Roman" w:eastAsia="Calibri" w:hAnsi="Times New Roman" w:cs="Times New Roman"/>
                <w:b/>
                <w:bCs/>
                <w:sz w:val="24"/>
                <w:szCs w:val="24"/>
                <w:lang w:eastAsia="en-US"/>
              </w:rPr>
              <w:t xml:space="preserve">, </w:t>
            </w:r>
            <w:r>
              <w:rPr>
                <w:rFonts w:ascii="Times New Roman" w:eastAsia="Calibri" w:hAnsi="Times New Roman" w:cs="Times New Roman"/>
                <w:b/>
                <w:bCs/>
                <w:sz w:val="24"/>
                <w:szCs w:val="24"/>
                <w:lang w:eastAsia="en-US"/>
              </w:rPr>
              <w:t>2</w:t>
            </w:r>
            <w:r w:rsidRPr="00F33716">
              <w:rPr>
                <w:rFonts w:ascii="Times New Roman" w:eastAsia="Calibri" w:hAnsi="Times New Roman" w:cs="Times New Roman"/>
                <w:b/>
                <w:bCs/>
                <w:sz w:val="24"/>
                <w:szCs w:val="24"/>
                <w:lang w:eastAsia="en-US"/>
              </w:rPr>
              <w:t xml:space="preserve"> vnt.</w:t>
            </w:r>
          </w:p>
        </w:tc>
      </w:tr>
      <w:tr w:rsidR="002A2422" w:rsidRPr="00FF2D0B" w14:paraId="4269E771" w14:textId="77777777" w:rsidTr="0098020C">
        <w:tc>
          <w:tcPr>
            <w:tcW w:w="609" w:type="pct"/>
          </w:tcPr>
          <w:p w14:paraId="272F3230" w14:textId="77777777" w:rsidR="002A2422" w:rsidRPr="00052A28" w:rsidRDefault="002A2422" w:rsidP="002A2422">
            <w:pPr>
              <w:pStyle w:val="Sraopastraipa"/>
              <w:numPr>
                <w:ilvl w:val="0"/>
                <w:numId w:val="9"/>
              </w:numPr>
              <w:tabs>
                <w:tab w:val="left" w:pos="360"/>
              </w:tabs>
              <w:suppressAutoHyphens/>
              <w:spacing w:after="0" w:line="240" w:lineRule="auto"/>
              <w:rPr>
                <w:rFonts w:ascii="Times New Roman" w:eastAsia="Calibri" w:hAnsi="Times New Roman" w:cs="Times New Roman"/>
                <w:sz w:val="24"/>
                <w:szCs w:val="24"/>
              </w:rPr>
            </w:pPr>
          </w:p>
        </w:tc>
        <w:tc>
          <w:tcPr>
            <w:tcW w:w="1229" w:type="pct"/>
          </w:tcPr>
          <w:p w14:paraId="58A52444" w14:textId="670F8A81" w:rsidR="002A2422" w:rsidRPr="00FF2D0B" w:rsidRDefault="002A2422" w:rsidP="00CE44F0">
            <w:pPr>
              <w:snapToGrid w:val="0"/>
              <w:spacing w:after="0" w:line="240" w:lineRule="auto"/>
              <w:ind w:left="83"/>
              <w:rPr>
                <w:rFonts w:ascii="Times New Roman" w:eastAsia="Calibri" w:hAnsi="Times New Roman" w:cs="Times New Roman"/>
                <w:sz w:val="22"/>
                <w:szCs w:val="22"/>
                <w:lang w:eastAsia="en-US"/>
              </w:rPr>
            </w:pPr>
            <w:r w:rsidRPr="00FF2D0B">
              <w:rPr>
                <w:rFonts w:ascii="Times New Roman" w:eastAsia="Calibri" w:hAnsi="Times New Roman" w:cs="Times New Roman"/>
                <w:sz w:val="22"/>
                <w:szCs w:val="22"/>
                <w:lang w:eastAsia="en-US"/>
              </w:rPr>
              <w:t xml:space="preserve">Interaktyvaus ekrano </w:t>
            </w:r>
            <w:r w:rsidR="008D0B47">
              <w:rPr>
                <w:rFonts w:ascii="Times New Roman" w:eastAsia="Calibri" w:hAnsi="Times New Roman" w:cs="Times New Roman"/>
                <w:sz w:val="22"/>
                <w:szCs w:val="22"/>
                <w:lang w:eastAsia="en-US"/>
              </w:rPr>
              <w:t xml:space="preserve">įstrižainės </w:t>
            </w:r>
            <w:r w:rsidRPr="00FF2D0B">
              <w:rPr>
                <w:rFonts w:ascii="Times New Roman" w:eastAsia="Calibri" w:hAnsi="Times New Roman" w:cs="Times New Roman"/>
                <w:sz w:val="22"/>
                <w:szCs w:val="22"/>
                <w:lang w:eastAsia="en-US"/>
              </w:rPr>
              <w:t xml:space="preserve">dydis be rėmelio </w:t>
            </w:r>
          </w:p>
        </w:tc>
        <w:tc>
          <w:tcPr>
            <w:tcW w:w="3162" w:type="pct"/>
          </w:tcPr>
          <w:p w14:paraId="526D33D2" w14:textId="11F56381" w:rsidR="002A2422" w:rsidRPr="00881C33" w:rsidRDefault="002A2422" w:rsidP="00CE44F0">
            <w:pPr>
              <w:snapToGrid w:val="0"/>
              <w:spacing w:after="0" w:line="240" w:lineRule="auto"/>
              <w:rPr>
                <w:rFonts w:ascii="Times New Roman" w:eastAsia="Calibri" w:hAnsi="Times New Roman" w:cs="Times New Roman"/>
                <w:sz w:val="22"/>
                <w:szCs w:val="22"/>
                <w:lang w:eastAsia="en-US"/>
              </w:rPr>
            </w:pPr>
            <w:r w:rsidRPr="00881C33">
              <w:rPr>
                <w:rFonts w:ascii="Times New Roman" w:eastAsia="Calibri" w:hAnsi="Times New Roman" w:cs="Times New Roman"/>
                <w:sz w:val="22"/>
                <w:szCs w:val="22"/>
                <w:lang w:eastAsia="en-US"/>
              </w:rPr>
              <w:t xml:space="preserve">Ne mažiau kaip </w:t>
            </w:r>
            <w:r w:rsidR="008D0B47" w:rsidRPr="00881C33">
              <w:rPr>
                <w:rFonts w:ascii="Times New Roman" w:eastAsia="Calibri" w:hAnsi="Times New Roman" w:cs="Times New Roman"/>
                <w:sz w:val="22"/>
                <w:szCs w:val="22"/>
                <w:lang w:eastAsia="en-US"/>
              </w:rPr>
              <w:t>75 coliai</w:t>
            </w:r>
          </w:p>
        </w:tc>
      </w:tr>
      <w:tr w:rsidR="002A2422" w:rsidRPr="00FF2D0B" w14:paraId="2DBB891E" w14:textId="77777777" w:rsidTr="0098020C">
        <w:tc>
          <w:tcPr>
            <w:tcW w:w="609" w:type="pct"/>
          </w:tcPr>
          <w:p w14:paraId="73E09FF5" w14:textId="77777777" w:rsidR="002A2422" w:rsidRPr="00052A28" w:rsidRDefault="002A2422" w:rsidP="002A2422">
            <w:pPr>
              <w:pStyle w:val="Sraopastraipa"/>
              <w:numPr>
                <w:ilvl w:val="0"/>
                <w:numId w:val="9"/>
              </w:numPr>
              <w:tabs>
                <w:tab w:val="left" w:pos="360"/>
              </w:tabs>
              <w:suppressAutoHyphens/>
              <w:spacing w:after="0" w:line="240" w:lineRule="auto"/>
              <w:rPr>
                <w:rFonts w:ascii="Times New Roman" w:eastAsia="Calibri" w:hAnsi="Times New Roman" w:cs="Times New Roman"/>
                <w:sz w:val="24"/>
                <w:szCs w:val="24"/>
              </w:rPr>
            </w:pPr>
          </w:p>
        </w:tc>
        <w:tc>
          <w:tcPr>
            <w:tcW w:w="1229" w:type="pct"/>
          </w:tcPr>
          <w:p w14:paraId="0B6565E7" w14:textId="77777777" w:rsidR="002A2422" w:rsidRPr="00FF2D0B" w:rsidRDefault="002A2422" w:rsidP="00CE44F0">
            <w:pPr>
              <w:snapToGrid w:val="0"/>
              <w:spacing w:after="0" w:line="240" w:lineRule="auto"/>
              <w:ind w:left="83"/>
              <w:rPr>
                <w:rFonts w:ascii="Times New Roman" w:eastAsia="Calibri" w:hAnsi="Times New Roman" w:cs="Times New Roman"/>
                <w:sz w:val="22"/>
                <w:szCs w:val="22"/>
                <w:lang w:eastAsia="en-US"/>
              </w:rPr>
            </w:pPr>
            <w:r w:rsidRPr="00FF2D0B">
              <w:rPr>
                <w:rFonts w:ascii="Times New Roman" w:eastAsia="Calibri" w:hAnsi="Times New Roman" w:cs="Times New Roman"/>
                <w:sz w:val="22"/>
                <w:szCs w:val="22"/>
                <w:lang w:eastAsia="en-US"/>
              </w:rPr>
              <w:t>Ekrano raiška (optimali)</w:t>
            </w:r>
          </w:p>
        </w:tc>
        <w:tc>
          <w:tcPr>
            <w:tcW w:w="3162" w:type="pct"/>
          </w:tcPr>
          <w:p w14:paraId="4C0317F9" w14:textId="57B5A6B4" w:rsidR="002A2422" w:rsidRPr="00881C33" w:rsidRDefault="002A2422" w:rsidP="00CE44F0">
            <w:pPr>
              <w:snapToGrid w:val="0"/>
              <w:spacing w:after="0" w:line="240" w:lineRule="auto"/>
              <w:rPr>
                <w:rFonts w:ascii="Times New Roman" w:eastAsia="Calibri" w:hAnsi="Times New Roman" w:cs="Times New Roman"/>
                <w:sz w:val="22"/>
                <w:szCs w:val="22"/>
                <w:lang w:eastAsia="en-US"/>
              </w:rPr>
            </w:pPr>
            <w:r w:rsidRPr="00881C33">
              <w:rPr>
                <w:rFonts w:ascii="Times New Roman" w:eastAsia="Calibri" w:hAnsi="Times New Roman" w:cs="Times New Roman"/>
                <w:sz w:val="22"/>
                <w:szCs w:val="22"/>
                <w:lang w:eastAsia="en-US"/>
              </w:rPr>
              <w:t xml:space="preserve">Ne mažiau </w:t>
            </w:r>
            <w:r w:rsidR="00B86363">
              <w:rPr>
                <w:rFonts w:ascii="Times New Roman" w:eastAsia="Calibri" w:hAnsi="Times New Roman" w:cs="Times New Roman"/>
                <w:sz w:val="22"/>
                <w:szCs w:val="22"/>
                <w:lang w:eastAsia="en-US"/>
              </w:rPr>
              <w:t xml:space="preserve">4K </w:t>
            </w:r>
            <w:r w:rsidRPr="00881C33">
              <w:rPr>
                <w:rFonts w:ascii="Times New Roman" w:eastAsia="Calibri" w:hAnsi="Times New Roman" w:cs="Times New Roman"/>
                <w:sz w:val="22"/>
                <w:szCs w:val="22"/>
                <w:lang w:eastAsia="en-US"/>
              </w:rPr>
              <w:t>3840x2160 taškų</w:t>
            </w:r>
          </w:p>
        </w:tc>
      </w:tr>
      <w:tr w:rsidR="002A2422" w:rsidRPr="00FF2D0B" w14:paraId="2A989D91" w14:textId="77777777" w:rsidTr="0098020C">
        <w:tc>
          <w:tcPr>
            <w:tcW w:w="609" w:type="pct"/>
          </w:tcPr>
          <w:p w14:paraId="0E881FB0" w14:textId="77777777" w:rsidR="002A2422" w:rsidRPr="00052A28" w:rsidRDefault="002A2422" w:rsidP="002A2422">
            <w:pPr>
              <w:pStyle w:val="Sraopastraipa"/>
              <w:numPr>
                <w:ilvl w:val="0"/>
                <w:numId w:val="9"/>
              </w:numPr>
              <w:tabs>
                <w:tab w:val="left" w:pos="360"/>
              </w:tabs>
              <w:suppressAutoHyphens/>
              <w:spacing w:after="0" w:line="240" w:lineRule="auto"/>
              <w:rPr>
                <w:rFonts w:ascii="Times New Roman" w:eastAsia="Calibri" w:hAnsi="Times New Roman" w:cs="Times New Roman"/>
                <w:sz w:val="24"/>
                <w:szCs w:val="24"/>
              </w:rPr>
            </w:pPr>
          </w:p>
        </w:tc>
        <w:tc>
          <w:tcPr>
            <w:tcW w:w="1229" w:type="pct"/>
          </w:tcPr>
          <w:p w14:paraId="173469F9" w14:textId="77777777" w:rsidR="002A2422" w:rsidRPr="00FF2D0B" w:rsidRDefault="002A2422" w:rsidP="00CE44F0">
            <w:pPr>
              <w:snapToGrid w:val="0"/>
              <w:spacing w:after="0" w:line="240" w:lineRule="auto"/>
              <w:ind w:left="83"/>
              <w:rPr>
                <w:rFonts w:ascii="Times New Roman" w:eastAsia="Calibri" w:hAnsi="Times New Roman" w:cs="Times New Roman"/>
                <w:sz w:val="22"/>
                <w:szCs w:val="22"/>
                <w:lang w:eastAsia="en-US"/>
              </w:rPr>
            </w:pPr>
            <w:r w:rsidRPr="00FF2D0B">
              <w:rPr>
                <w:rFonts w:ascii="Times New Roman" w:eastAsia="Calibri" w:hAnsi="Times New Roman" w:cs="Times New Roman"/>
                <w:sz w:val="22"/>
                <w:szCs w:val="22"/>
                <w:lang w:eastAsia="en-US"/>
              </w:rPr>
              <w:t>Ryškumas (matuojamas be apsauginio stiklo)</w:t>
            </w:r>
          </w:p>
        </w:tc>
        <w:tc>
          <w:tcPr>
            <w:tcW w:w="3162" w:type="pct"/>
          </w:tcPr>
          <w:p w14:paraId="50D2306D" w14:textId="77777777" w:rsidR="002A2422" w:rsidRPr="00FF2D0B" w:rsidRDefault="002A2422" w:rsidP="00CE44F0">
            <w:pPr>
              <w:snapToGrid w:val="0"/>
              <w:spacing w:after="0" w:line="240" w:lineRule="auto"/>
              <w:rPr>
                <w:rFonts w:ascii="Times New Roman" w:eastAsia="Calibri" w:hAnsi="Times New Roman" w:cs="Times New Roman"/>
                <w:sz w:val="22"/>
                <w:szCs w:val="22"/>
                <w:lang w:eastAsia="en-US"/>
              </w:rPr>
            </w:pPr>
            <w:r w:rsidRPr="00FF2D0B">
              <w:rPr>
                <w:rFonts w:ascii="Times New Roman" w:eastAsia="Calibri" w:hAnsi="Times New Roman" w:cs="Times New Roman"/>
                <w:sz w:val="22"/>
                <w:szCs w:val="22"/>
                <w:lang w:eastAsia="en-US"/>
              </w:rPr>
              <w:t>Ne mažiau 400 cd/m²</w:t>
            </w:r>
          </w:p>
        </w:tc>
      </w:tr>
      <w:tr w:rsidR="002A2422" w:rsidRPr="00FF2D0B" w14:paraId="4F5F80E9" w14:textId="77777777" w:rsidTr="0098020C">
        <w:tc>
          <w:tcPr>
            <w:tcW w:w="609" w:type="pct"/>
          </w:tcPr>
          <w:p w14:paraId="3BE18098" w14:textId="77777777" w:rsidR="002A2422" w:rsidRPr="00052A28" w:rsidRDefault="002A2422" w:rsidP="002A2422">
            <w:pPr>
              <w:pStyle w:val="Sraopastraipa"/>
              <w:numPr>
                <w:ilvl w:val="0"/>
                <w:numId w:val="9"/>
              </w:numPr>
              <w:tabs>
                <w:tab w:val="left" w:pos="360"/>
              </w:tabs>
              <w:suppressAutoHyphens/>
              <w:spacing w:after="0" w:line="240" w:lineRule="auto"/>
              <w:rPr>
                <w:rFonts w:ascii="Times New Roman" w:eastAsia="Calibri" w:hAnsi="Times New Roman" w:cs="Times New Roman"/>
                <w:sz w:val="24"/>
                <w:szCs w:val="24"/>
              </w:rPr>
            </w:pPr>
          </w:p>
        </w:tc>
        <w:tc>
          <w:tcPr>
            <w:tcW w:w="1229" w:type="pct"/>
          </w:tcPr>
          <w:p w14:paraId="550F148B" w14:textId="77777777" w:rsidR="002A2422" w:rsidRPr="00FF2D0B" w:rsidRDefault="002A2422" w:rsidP="00CE44F0">
            <w:pPr>
              <w:snapToGrid w:val="0"/>
              <w:spacing w:after="0" w:line="240" w:lineRule="auto"/>
              <w:ind w:left="83"/>
              <w:rPr>
                <w:rFonts w:ascii="Times New Roman" w:eastAsia="Calibri" w:hAnsi="Times New Roman" w:cs="Times New Roman"/>
                <w:sz w:val="22"/>
                <w:szCs w:val="22"/>
                <w:lang w:eastAsia="en-US"/>
              </w:rPr>
            </w:pPr>
            <w:r w:rsidRPr="00FF2D0B">
              <w:rPr>
                <w:rFonts w:ascii="Times New Roman" w:eastAsia="Calibri" w:hAnsi="Times New Roman" w:cs="Times New Roman"/>
                <w:sz w:val="22"/>
                <w:szCs w:val="22"/>
                <w:lang w:eastAsia="en-US"/>
              </w:rPr>
              <w:t>Ekranas</w:t>
            </w:r>
          </w:p>
        </w:tc>
        <w:tc>
          <w:tcPr>
            <w:tcW w:w="3162" w:type="pct"/>
          </w:tcPr>
          <w:p w14:paraId="3E9403B8" w14:textId="6700BA5C" w:rsidR="002A2422" w:rsidRPr="007C7B81" w:rsidRDefault="003C737A" w:rsidP="00CE44F0">
            <w:pPr>
              <w:snapToGrid w:val="0"/>
              <w:spacing w:after="0" w:line="240" w:lineRule="auto"/>
              <w:jc w:val="both"/>
              <w:rPr>
                <w:rFonts w:ascii="Times New Roman" w:eastAsia="Calibri" w:hAnsi="Times New Roman" w:cs="Times New Roman"/>
                <w:sz w:val="22"/>
                <w:szCs w:val="22"/>
                <w:lang w:eastAsia="en-US"/>
              </w:rPr>
            </w:pPr>
            <w:r w:rsidRPr="007C7B81">
              <w:rPr>
                <w:rFonts w:ascii="Times New Roman" w:eastAsia="Calibri" w:hAnsi="Times New Roman" w:cs="Times New Roman"/>
                <w:sz w:val="22"/>
                <w:szCs w:val="22"/>
                <w:lang w:eastAsia="en-US"/>
              </w:rPr>
              <w:t>Ilgaamžiškumas: nemažiau 50 000 valandų</w:t>
            </w:r>
            <w:r w:rsidR="0036390C" w:rsidRPr="007C7B81">
              <w:rPr>
                <w:rFonts w:ascii="Times New Roman" w:eastAsia="Calibri" w:hAnsi="Times New Roman" w:cs="Times New Roman"/>
                <w:sz w:val="22"/>
                <w:szCs w:val="22"/>
                <w:lang w:eastAsia="en-US"/>
              </w:rPr>
              <w:t xml:space="preserve">, </w:t>
            </w:r>
            <w:r w:rsidR="007C7B81" w:rsidRPr="007C7B81">
              <w:rPr>
                <w:rFonts w:ascii="Times New Roman" w:hAnsi="Times New Roman" w:cs="Times New Roman"/>
                <w:sz w:val="22"/>
                <w:szCs w:val="22"/>
              </w:rPr>
              <w:t xml:space="preserve"> negali būti ribojama kiek valandų per parą ekranas gali veikti.</w:t>
            </w:r>
          </w:p>
        </w:tc>
      </w:tr>
      <w:tr w:rsidR="002A2422" w:rsidRPr="00FF2D0B" w14:paraId="63A206F6" w14:textId="77777777" w:rsidTr="0098020C">
        <w:tc>
          <w:tcPr>
            <w:tcW w:w="609" w:type="pct"/>
          </w:tcPr>
          <w:p w14:paraId="1DE14709" w14:textId="77777777" w:rsidR="002A2422" w:rsidRPr="00052A28" w:rsidRDefault="002A2422" w:rsidP="002A2422">
            <w:pPr>
              <w:pStyle w:val="Sraopastraipa"/>
              <w:numPr>
                <w:ilvl w:val="0"/>
                <w:numId w:val="9"/>
              </w:numPr>
              <w:tabs>
                <w:tab w:val="left" w:pos="360"/>
              </w:tabs>
              <w:suppressAutoHyphens/>
              <w:spacing w:after="0" w:line="240" w:lineRule="auto"/>
              <w:rPr>
                <w:rFonts w:ascii="Times New Roman" w:eastAsia="Calibri" w:hAnsi="Times New Roman" w:cs="Times New Roman"/>
                <w:sz w:val="24"/>
                <w:szCs w:val="24"/>
              </w:rPr>
            </w:pPr>
          </w:p>
        </w:tc>
        <w:tc>
          <w:tcPr>
            <w:tcW w:w="1229" w:type="pct"/>
          </w:tcPr>
          <w:p w14:paraId="666ED652" w14:textId="6D2B9993" w:rsidR="002A2422" w:rsidRPr="00FF2D0B" w:rsidRDefault="002A2422" w:rsidP="00CE44F0">
            <w:pPr>
              <w:snapToGrid w:val="0"/>
              <w:spacing w:after="0" w:line="240" w:lineRule="auto"/>
              <w:ind w:left="83"/>
              <w:rPr>
                <w:rFonts w:ascii="Times New Roman" w:eastAsia="Calibri" w:hAnsi="Times New Roman" w:cs="Times New Roman"/>
                <w:sz w:val="22"/>
                <w:szCs w:val="22"/>
                <w:lang w:eastAsia="en-US"/>
              </w:rPr>
            </w:pPr>
            <w:r w:rsidRPr="00FF2D0B">
              <w:rPr>
                <w:rFonts w:ascii="Times New Roman" w:eastAsia="Calibri" w:hAnsi="Times New Roman" w:cs="Times New Roman"/>
                <w:sz w:val="22"/>
                <w:szCs w:val="22"/>
                <w:lang w:eastAsia="en-US"/>
              </w:rPr>
              <w:t>Jungtys</w:t>
            </w:r>
            <w:r w:rsidR="00D237BA">
              <w:rPr>
                <w:rFonts w:ascii="Times New Roman" w:eastAsia="Calibri" w:hAnsi="Times New Roman" w:cs="Times New Roman"/>
                <w:sz w:val="22"/>
                <w:szCs w:val="22"/>
                <w:lang w:eastAsia="en-US"/>
              </w:rPr>
              <w:t>, garsiakalbiai</w:t>
            </w:r>
          </w:p>
        </w:tc>
        <w:tc>
          <w:tcPr>
            <w:tcW w:w="3162" w:type="pct"/>
          </w:tcPr>
          <w:p w14:paraId="4520EE84" w14:textId="77777777" w:rsidR="002A2422" w:rsidRPr="00FF2D0B" w:rsidRDefault="002A2422" w:rsidP="00CE44F0">
            <w:pPr>
              <w:snapToGrid w:val="0"/>
              <w:spacing w:after="0" w:line="240" w:lineRule="auto"/>
              <w:jc w:val="both"/>
              <w:rPr>
                <w:rFonts w:ascii="Times New Roman" w:eastAsia="Calibri" w:hAnsi="Times New Roman" w:cs="Times New Roman"/>
                <w:sz w:val="22"/>
                <w:szCs w:val="22"/>
                <w:lang w:eastAsia="en-US"/>
              </w:rPr>
            </w:pPr>
            <w:r w:rsidRPr="00FF2D0B">
              <w:rPr>
                <w:rFonts w:ascii="Times New Roman" w:eastAsia="Calibri" w:hAnsi="Times New Roman" w:cs="Times New Roman"/>
                <w:sz w:val="22"/>
                <w:szCs w:val="22"/>
                <w:lang w:eastAsia="en-US"/>
              </w:rPr>
              <w:t xml:space="preserve">Ne mažiau: </w:t>
            </w:r>
          </w:p>
          <w:p w14:paraId="1B6B18EB" w14:textId="1417A7D8" w:rsidR="002A2422" w:rsidRPr="00FF2D0B" w:rsidRDefault="002A2422" w:rsidP="00CE44F0">
            <w:pPr>
              <w:snapToGrid w:val="0"/>
              <w:spacing w:after="0" w:line="240" w:lineRule="auto"/>
              <w:jc w:val="both"/>
              <w:rPr>
                <w:rFonts w:ascii="Times New Roman" w:eastAsia="Calibri" w:hAnsi="Times New Roman" w:cs="Times New Roman"/>
                <w:sz w:val="22"/>
                <w:szCs w:val="22"/>
                <w:lang w:eastAsia="en-US"/>
              </w:rPr>
            </w:pPr>
            <w:r w:rsidRPr="00FF2D0B">
              <w:rPr>
                <w:rFonts w:ascii="Times New Roman" w:eastAsia="Calibri" w:hAnsi="Times New Roman" w:cs="Times New Roman"/>
                <w:sz w:val="22"/>
                <w:szCs w:val="22"/>
                <w:lang w:eastAsia="en-US"/>
              </w:rPr>
              <w:t xml:space="preserve">2xHDMI </w:t>
            </w:r>
            <w:r w:rsidR="00214795">
              <w:rPr>
                <w:rFonts w:ascii="Times New Roman" w:eastAsia="Calibri" w:hAnsi="Times New Roman" w:cs="Times New Roman"/>
                <w:sz w:val="22"/>
                <w:szCs w:val="22"/>
                <w:lang w:eastAsia="en-US"/>
              </w:rPr>
              <w:t xml:space="preserve">ne žemesnės nei </w:t>
            </w:r>
            <w:r w:rsidRPr="00FF2D0B">
              <w:rPr>
                <w:rFonts w:ascii="Times New Roman" w:eastAsia="Calibri" w:hAnsi="Times New Roman" w:cs="Times New Roman"/>
                <w:sz w:val="22"/>
                <w:szCs w:val="22"/>
                <w:lang w:eastAsia="en-US"/>
              </w:rPr>
              <w:t>2.0</w:t>
            </w:r>
            <w:r w:rsidR="00214795">
              <w:rPr>
                <w:rFonts w:ascii="Times New Roman" w:eastAsia="Calibri" w:hAnsi="Times New Roman" w:cs="Times New Roman"/>
                <w:sz w:val="22"/>
                <w:szCs w:val="22"/>
                <w:lang w:eastAsia="en-US"/>
              </w:rPr>
              <w:t xml:space="preserve"> versijos</w:t>
            </w:r>
            <w:r w:rsidRPr="00FF2D0B">
              <w:rPr>
                <w:rFonts w:ascii="Times New Roman" w:eastAsia="Calibri" w:hAnsi="Times New Roman" w:cs="Times New Roman"/>
                <w:sz w:val="22"/>
                <w:szCs w:val="22"/>
                <w:lang w:eastAsia="en-US"/>
              </w:rPr>
              <w:t xml:space="preserve">; </w:t>
            </w:r>
          </w:p>
          <w:p w14:paraId="76A7B67A" w14:textId="77777777" w:rsidR="002A2422" w:rsidRPr="00FF2D0B" w:rsidRDefault="002A2422" w:rsidP="00CE44F0">
            <w:pPr>
              <w:snapToGrid w:val="0"/>
              <w:spacing w:after="0" w:line="240" w:lineRule="auto"/>
              <w:jc w:val="both"/>
              <w:rPr>
                <w:rFonts w:ascii="Times New Roman" w:eastAsia="Calibri" w:hAnsi="Times New Roman" w:cs="Times New Roman"/>
                <w:sz w:val="22"/>
                <w:szCs w:val="22"/>
                <w:lang w:eastAsia="en-US"/>
              </w:rPr>
            </w:pPr>
            <w:r w:rsidRPr="00FF2D0B">
              <w:rPr>
                <w:rFonts w:ascii="Times New Roman" w:eastAsia="Calibri" w:hAnsi="Times New Roman" w:cs="Times New Roman"/>
                <w:sz w:val="22"/>
                <w:szCs w:val="22"/>
                <w:lang w:eastAsia="en-US"/>
              </w:rPr>
              <w:t xml:space="preserve">2xUSB B; </w:t>
            </w:r>
          </w:p>
          <w:p w14:paraId="1B104EA0" w14:textId="77777777" w:rsidR="002A2422" w:rsidRPr="00FF2D0B" w:rsidRDefault="002A2422" w:rsidP="00CE44F0">
            <w:pPr>
              <w:snapToGrid w:val="0"/>
              <w:spacing w:after="0" w:line="240" w:lineRule="auto"/>
              <w:jc w:val="both"/>
              <w:rPr>
                <w:rFonts w:ascii="Times New Roman" w:eastAsia="Calibri" w:hAnsi="Times New Roman" w:cs="Times New Roman"/>
                <w:sz w:val="22"/>
                <w:szCs w:val="22"/>
                <w:lang w:eastAsia="en-US"/>
              </w:rPr>
            </w:pPr>
            <w:r w:rsidRPr="00FF2D0B">
              <w:rPr>
                <w:rFonts w:ascii="Times New Roman" w:eastAsia="Calibri" w:hAnsi="Times New Roman" w:cs="Times New Roman"/>
                <w:sz w:val="22"/>
                <w:szCs w:val="22"/>
                <w:lang w:eastAsia="en-US"/>
              </w:rPr>
              <w:t>2xUSB-C;</w:t>
            </w:r>
          </w:p>
          <w:p w14:paraId="611B50EA" w14:textId="6DC345BE" w:rsidR="002A2422" w:rsidRDefault="002A2422" w:rsidP="00CE44F0">
            <w:pPr>
              <w:snapToGrid w:val="0"/>
              <w:spacing w:after="0" w:line="240" w:lineRule="auto"/>
              <w:jc w:val="both"/>
              <w:rPr>
                <w:rFonts w:ascii="Times New Roman" w:eastAsia="Calibri" w:hAnsi="Times New Roman" w:cs="Times New Roman"/>
                <w:lang w:eastAsia="en-US"/>
              </w:rPr>
            </w:pPr>
            <w:r w:rsidRPr="00FF2D0B">
              <w:rPr>
                <w:rFonts w:ascii="Times New Roman" w:eastAsia="Calibri" w:hAnsi="Times New Roman" w:cs="Times New Roman"/>
                <w:sz w:val="22"/>
                <w:szCs w:val="22"/>
                <w:lang w:eastAsia="en-US"/>
              </w:rPr>
              <w:t xml:space="preserve">2xUSB-A </w:t>
            </w:r>
            <w:r w:rsidR="00214795">
              <w:rPr>
                <w:rFonts w:ascii="Times New Roman" w:eastAsia="Calibri" w:hAnsi="Times New Roman" w:cs="Times New Roman"/>
                <w:sz w:val="22"/>
                <w:szCs w:val="22"/>
                <w:lang w:eastAsia="en-US"/>
              </w:rPr>
              <w:t xml:space="preserve">ne žemesnės nei </w:t>
            </w:r>
            <w:r w:rsidRPr="00FF2D0B">
              <w:rPr>
                <w:rFonts w:ascii="Times New Roman" w:eastAsia="Calibri" w:hAnsi="Times New Roman" w:cs="Times New Roman"/>
                <w:sz w:val="22"/>
                <w:szCs w:val="22"/>
                <w:lang w:eastAsia="en-US"/>
              </w:rPr>
              <w:t>3.0</w:t>
            </w:r>
            <w:r w:rsidR="00214795">
              <w:rPr>
                <w:rFonts w:ascii="Times New Roman" w:eastAsia="Calibri" w:hAnsi="Times New Roman" w:cs="Times New Roman"/>
                <w:sz w:val="22"/>
                <w:szCs w:val="22"/>
                <w:lang w:eastAsia="en-US"/>
              </w:rPr>
              <w:t xml:space="preserve"> versijos</w:t>
            </w:r>
            <w:r w:rsidR="008D0B47">
              <w:rPr>
                <w:rFonts w:ascii="Times New Roman" w:eastAsia="Calibri" w:hAnsi="Times New Roman" w:cs="Times New Roman"/>
                <w:lang w:eastAsia="en-US"/>
              </w:rPr>
              <w:t>;</w:t>
            </w:r>
          </w:p>
          <w:p w14:paraId="4C2DD0C0" w14:textId="7B5B8EE4" w:rsidR="00214795" w:rsidRPr="00214795" w:rsidRDefault="00214795" w:rsidP="00214795">
            <w:pPr>
              <w:snapToGrid w:val="0"/>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ne mažiau kaip viena RJ45 jungtis;</w:t>
            </w:r>
          </w:p>
          <w:p w14:paraId="5BA4FD9B" w14:textId="6161F508" w:rsidR="008D0B47" w:rsidRPr="00FF2D0B" w:rsidRDefault="00214795" w:rsidP="00CE44F0">
            <w:pPr>
              <w:snapToGrid w:val="0"/>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lang w:eastAsia="en-US"/>
              </w:rPr>
              <w:t>i</w:t>
            </w:r>
            <w:r w:rsidR="008D0B47">
              <w:rPr>
                <w:rFonts w:ascii="Times New Roman" w:eastAsia="Calibri" w:hAnsi="Times New Roman" w:cs="Times New Roman"/>
                <w:lang w:eastAsia="en-US"/>
              </w:rPr>
              <w:t xml:space="preserve">ntegruoti </w:t>
            </w:r>
            <w:r w:rsidR="00881C33">
              <w:rPr>
                <w:rFonts w:ascii="Times New Roman" w:eastAsia="Calibri" w:hAnsi="Times New Roman" w:cs="Times New Roman"/>
                <w:lang w:eastAsia="en-US"/>
              </w:rPr>
              <w:t>garsiakalbiai</w:t>
            </w:r>
            <w:r w:rsidR="008D0B47">
              <w:rPr>
                <w:rFonts w:ascii="Times New Roman" w:eastAsia="Calibri" w:hAnsi="Times New Roman" w:cs="Times New Roman"/>
                <w:lang w:eastAsia="en-US"/>
              </w:rPr>
              <w:t>.</w:t>
            </w:r>
          </w:p>
        </w:tc>
      </w:tr>
      <w:tr w:rsidR="002A2422" w:rsidRPr="00FF2D0B" w14:paraId="507C7A0F" w14:textId="77777777" w:rsidTr="0098020C">
        <w:tc>
          <w:tcPr>
            <w:tcW w:w="609" w:type="pct"/>
          </w:tcPr>
          <w:p w14:paraId="59F1FB89" w14:textId="77777777" w:rsidR="002A2422" w:rsidRPr="00052A28" w:rsidRDefault="002A2422" w:rsidP="002A2422">
            <w:pPr>
              <w:pStyle w:val="Sraopastraipa"/>
              <w:numPr>
                <w:ilvl w:val="0"/>
                <w:numId w:val="9"/>
              </w:numPr>
              <w:suppressAutoHyphens/>
              <w:spacing w:after="0" w:line="240" w:lineRule="auto"/>
              <w:rPr>
                <w:rFonts w:ascii="Times New Roman" w:eastAsia="Calibri" w:hAnsi="Times New Roman" w:cs="Times New Roman"/>
                <w:sz w:val="24"/>
                <w:szCs w:val="24"/>
              </w:rPr>
            </w:pPr>
          </w:p>
        </w:tc>
        <w:tc>
          <w:tcPr>
            <w:tcW w:w="1229" w:type="pct"/>
          </w:tcPr>
          <w:p w14:paraId="334B8D63" w14:textId="77777777" w:rsidR="002A2422" w:rsidRPr="00FF2D0B" w:rsidRDefault="002A2422" w:rsidP="00CE44F0">
            <w:pPr>
              <w:snapToGrid w:val="0"/>
              <w:spacing w:after="0" w:line="240" w:lineRule="auto"/>
              <w:ind w:left="83"/>
              <w:rPr>
                <w:rFonts w:ascii="Times New Roman" w:eastAsia="Calibri" w:hAnsi="Times New Roman" w:cs="Times New Roman"/>
                <w:sz w:val="22"/>
                <w:szCs w:val="22"/>
                <w:lang w:eastAsia="en-US"/>
              </w:rPr>
            </w:pPr>
            <w:r w:rsidRPr="00FF2D0B">
              <w:rPr>
                <w:rFonts w:ascii="Times New Roman" w:eastAsia="Calibri" w:hAnsi="Times New Roman" w:cs="Times New Roman"/>
                <w:sz w:val="22"/>
                <w:szCs w:val="22"/>
                <w:lang w:eastAsia="en-US"/>
              </w:rPr>
              <w:t>Šviesumo sensorius</w:t>
            </w:r>
          </w:p>
        </w:tc>
        <w:tc>
          <w:tcPr>
            <w:tcW w:w="3162" w:type="pct"/>
          </w:tcPr>
          <w:p w14:paraId="747BE7E7" w14:textId="77777777" w:rsidR="002A2422" w:rsidRPr="00FF2D0B" w:rsidRDefault="002A2422" w:rsidP="00CE44F0">
            <w:pPr>
              <w:snapToGrid w:val="0"/>
              <w:spacing w:after="0" w:line="240" w:lineRule="auto"/>
              <w:jc w:val="both"/>
              <w:rPr>
                <w:rFonts w:ascii="Times New Roman" w:eastAsia="Calibri" w:hAnsi="Times New Roman" w:cs="Times New Roman"/>
                <w:sz w:val="22"/>
                <w:szCs w:val="22"/>
                <w:lang w:eastAsia="en-US"/>
              </w:rPr>
            </w:pPr>
            <w:r w:rsidRPr="00FF2D0B">
              <w:rPr>
                <w:rFonts w:ascii="Times New Roman" w:eastAsia="Calibri" w:hAnsi="Times New Roman" w:cs="Times New Roman"/>
                <w:sz w:val="22"/>
                <w:szCs w:val="22"/>
                <w:lang w:eastAsia="en-US"/>
              </w:rPr>
              <w:t>Turi būti integruotas aplinkos apšviestumo daviklis, reguliuojantis ekrano skaistį pagal patalpos apšvietimo lygį.</w:t>
            </w:r>
          </w:p>
        </w:tc>
      </w:tr>
      <w:tr w:rsidR="002A2422" w:rsidRPr="00FF2D0B" w14:paraId="1812F0DA" w14:textId="77777777" w:rsidTr="00502108">
        <w:trPr>
          <w:trHeight w:val="407"/>
        </w:trPr>
        <w:tc>
          <w:tcPr>
            <w:tcW w:w="609" w:type="pct"/>
          </w:tcPr>
          <w:p w14:paraId="1C62D140" w14:textId="77777777" w:rsidR="002A2422" w:rsidRPr="00052A28" w:rsidRDefault="002A2422" w:rsidP="002A2422">
            <w:pPr>
              <w:pStyle w:val="Sraopastraipa"/>
              <w:numPr>
                <w:ilvl w:val="0"/>
                <w:numId w:val="9"/>
              </w:numPr>
              <w:suppressAutoHyphens/>
              <w:spacing w:after="0" w:line="240" w:lineRule="auto"/>
              <w:rPr>
                <w:rFonts w:ascii="Times New Roman" w:eastAsia="Calibri" w:hAnsi="Times New Roman" w:cs="Times New Roman"/>
                <w:sz w:val="24"/>
                <w:szCs w:val="24"/>
              </w:rPr>
            </w:pPr>
          </w:p>
        </w:tc>
        <w:tc>
          <w:tcPr>
            <w:tcW w:w="1229" w:type="pct"/>
          </w:tcPr>
          <w:p w14:paraId="1602430B" w14:textId="77777777" w:rsidR="002A2422" w:rsidRPr="00FF2D0B" w:rsidRDefault="002A2422" w:rsidP="00CE44F0">
            <w:pPr>
              <w:snapToGrid w:val="0"/>
              <w:spacing w:after="0" w:line="240" w:lineRule="auto"/>
              <w:ind w:left="83"/>
              <w:rPr>
                <w:rFonts w:ascii="Times New Roman" w:eastAsia="Calibri" w:hAnsi="Times New Roman" w:cs="Times New Roman"/>
                <w:sz w:val="22"/>
                <w:szCs w:val="22"/>
                <w:lang w:eastAsia="en-US"/>
              </w:rPr>
            </w:pPr>
            <w:r w:rsidRPr="00FF2D0B">
              <w:rPr>
                <w:rFonts w:ascii="Times New Roman" w:eastAsia="Calibri" w:hAnsi="Times New Roman" w:cs="Times New Roman"/>
                <w:sz w:val="22"/>
                <w:szCs w:val="22"/>
                <w:lang w:eastAsia="en-US"/>
              </w:rPr>
              <w:t>Rašikliai:</w:t>
            </w:r>
          </w:p>
        </w:tc>
        <w:tc>
          <w:tcPr>
            <w:tcW w:w="3162" w:type="pct"/>
          </w:tcPr>
          <w:p w14:paraId="02051568" w14:textId="4486160E" w:rsidR="002A2422" w:rsidRPr="007C7B81" w:rsidRDefault="0036390C" w:rsidP="0036390C">
            <w:pPr>
              <w:snapToGrid w:val="0"/>
              <w:spacing w:after="0" w:line="240" w:lineRule="auto"/>
              <w:jc w:val="both"/>
              <w:rPr>
                <w:rFonts w:ascii="Times New Roman" w:eastAsia="Calibri" w:hAnsi="Times New Roman" w:cs="Times New Roman"/>
                <w:i/>
                <w:iCs/>
                <w:sz w:val="22"/>
                <w:szCs w:val="22"/>
                <w:lang w:eastAsia="en-US"/>
              </w:rPr>
            </w:pPr>
            <w:r w:rsidRPr="007C7B81">
              <w:rPr>
                <w:rFonts w:ascii="Times New Roman" w:eastAsia="Calibri" w:hAnsi="Times New Roman" w:cs="Times New Roman"/>
                <w:sz w:val="22"/>
                <w:szCs w:val="22"/>
                <w:lang w:eastAsia="en-US"/>
              </w:rPr>
              <w:t xml:space="preserve">Turi būti ne mažiau kaip 2 </w:t>
            </w:r>
            <w:r w:rsidR="00E8471D" w:rsidRPr="007C7B81">
              <w:rPr>
                <w:rFonts w:ascii="Times New Roman" w:eastAsia="Calibri" w:hAnsi="Times New Roman" w:cs="Times New Roman"/>
                <w:sz w:val="22"/>
                <w:szCs w:val="22"/>
                <w:lang w:eastAsia="en-US"/>
              </w:rPr>
              <w:t xml:space="preserve">integruoti </w:t>
            </w:r>
            <w:r w:rsidRPr="007C7B81">
              <w:rPr>
                <w:rFonts w:ascii="Times New Roman" w:eastAsia="Calibri" w:hAnsi="Times New Roman" w:cs="Times New Roman"/>
                <w:sz w:val="22"/>
                <w:szCs w:val="22"/>
                <w:lang w:eastAsia="en-US"/>
              </w:rPr>
              <w:t>rašikliai</w:t>
            </w:r>
            <w:r w:rsidR="00E8471D" w:rsidRPr="007C7B81">
              <w:rPr>
                <w:rFonts w:ascii="Times New Roman" w:eastAsia="Calibri" w:hAnsi="Times New Roman" w:cs="Times New Roman"/>
                <w:sz w:val="22"/>
                <w:szCs w:val="22"/>
                <w:lang w:eastAsia="en-US"/>
              </w:rPr>
              <w:t xml:space="preserve"> su trintukais. Rašikliams negali reikėti papildomo maitinimo (baterijų ar pan.).</w:t>
            </w:r>
            <w:r w:rsidRPr="007C7B81">
              <w:rPr>
                <w:rFonts w:ascii="Times New Roman" w:eastAsia="Calibri" w:hAnsi="Times New Roman" w:cs="Times New Roman"/>
                <w:sz w:val="22"/>
                <w:szCs w:val="22"/>
                <w:lang w:eastAsia="en-US"/>
              </w:rPr>
              <w:t xml:space="preserve"> </w:t>
            </w:r>
          </w:p>
        </w:tc>
      </w:tr>
      <w:tr w:rsidR="002A2422" w:rsidRPr="00FF2D0B" w14:paraId="63CC1136" w14:textId="77777777" w:rsidTr="0098020C">
        <w:tc>
          <w:tcPr>
            <w:tcW w:w="609" w:type="pct"/>
          </w:tcPr>
          <w:p w14:paraId="3843C2FA" w14:textId="77777777" w:rsidR="002A2422" w:rsidRPr="00052A28" w:rsidRDefault="002A2422" w:rsidP="002A2422">
            <w:pPr>
              <w:pStyle w:val="Sraopastraipa"/>
              <w:numPr>
                <w:ilvl w:val="0"/>
                <w:numId w:val="9"/>
              </w:numPr>
              <w:suppressAutoHyphens/>
              <w:spacing w:after="0" w:line="240" w:lineRule="auto"/>
              <w:rPr>
                <w:rFonts w:ascii="Times New Roman" w:eastAsia="Calibri" w:hAnsi="Times New Roman" w:cs="Times New Roman"/>
                <w:sz w:val="24"/>
                <w:szCs w:val="24"/>
              </w:rPr>
            </w:pPr>
          </w:p>
        </w:tc>
        <w:tc>
          <w:tcPr>
            <w:tcW w:w="1229" w:type="pct"/>
          </w:tcPr>
          <w:p w14:paraId="1A9BB708" w14:textId="1F8A7E07" w:rsidR="002A2422" w:rsidRPr="00FF2D0B" w:rsidRDefault="002A2422" w:rsidP="00CE44F0">
            <w:pPr>
              <w:snapToGrid w:val="0"/>
              <w:spacing w:after="0" w:line="240" w:lineRule="auto"/>
              <w:ind w:left="83"/>
              <w:rPr>
                <w:rFonts w:ascii="Times New Roman" w:eastAsia="Calibri" w:hAnsi="Times New Roman" w:cs="Times New Roman"/>
                <w:sz w:val="22"/>
                <w:szCs w:val="22"/>
                <w:lang w:eastAsia="en-US"/>
              </w:rPr>
            </w:pPr>
            <w:r w:rsidRPr="00FF2D0B">
              <w:rPr>
                <w:rFonts w:ascii="Times New Roman" w:eastAsia="Calibri" w:hAnsi="Times New Roman" w:cs="Times New Roman"/>
                <w:sz w:val="22"/>
                <w:szCs w:val="22"/>
                <w:lang w:eastAsia="en-US"/>
              </w:rPr>
              <w:t>Naudotojo instrukcija</w:t>
            </w:r>
            <w:r w:rsidR="00881C33">
              <w:rPr>
                <w:rFonts w:ascii="Times New Roman" w:eastAsia="Calibri" w:hAnsi="Times New Roman" w:cs="Times New Roman"/>
                <w:sz w:val="22"/>
                <w:szCs w:val="22"/>
                <w:lang w:eastAsia="en-US"/>
              </w:rPr>
              <w:t xml:space="preserve"> ir kalba</w:t>
            </w:r>
          </w:p>
        </w:tc>
        <w:tc>
          <w:tcPr>
            <w:tcW w:w="3162" w:type="pct"/>
          </w:tcPr>
          <w:p w14:paraId="4AE7D056" w14:textId="77777777" w:rsidR="002A2422" w:rsidRPr="007C7B81" w:rsidRDefault="002A2422" w:rsidP="00CE44F0">
            <w:pPr>
              <w:snapToGrid w:val="0"/>
              <w:spacing w:after="0" w:line="240" w:lineRule="auto"/>
              <w:jc w:val="both"/>
              <w:rPr>
                <w:rFonts w:ascii="Times New Roman" w:eastAsia="Calibri" w:hAnsi="Times New Roman" w:cs="Times New Roman"/>
                <w:i/>
                <w:iCs/>
                <w:sz w:val="22"/>
                <w:szCs w:val="22"/>
                <w:lang w:eastAsia="en-US"/>
              </w:rPr>
            </w:pPr>
            <w:r w:rsidRPr="007C7B81">
              <w:rPr>
                <w:rFonts w:ascii="Times New Roman" w:eastAsia="Calibri" w:hAnsi="Times New Roman" w:cs="Times New Roman"/>
                <w:sz w:val="22"/>
                <w:szCs w:val="22"/>
                <w:lang w:eastAsia="en-US"/>
              </w:rPr>
              <w:t xml:space="preserve">Turi būti galimybė nemokamai atsisiųsti oficialų programinės įrangos naudotojo žinyno vertimą į lietuvių kalba, turi būti galimybė peržiūrėti profesionaliai parengtą  mokomąjį filmą lietuvių kalba, kaip naudotis įranga. </w:t>
            </w:r>
            <w:r w:rsidRPr="007C7B81">
              <w:rPr>
                <w:rFonts w:ascii="Times New Roman" w:eastAsia="Calibri" w:hAnsi="Times New Roman" w:cs="Times New Roman"/>
                <w:i/>
                <w:iCs/>
                <w:sz w:val="22"/>
                <w:szCs w:val="22"/>
                <w:lang w:eastAsia="en-US"/>
              </w:rPr>
              <w:t>Nurodyti puslapio adresą.</w:t>
            </w:r>
          </w:p>
          <w:p w14:paraId="62C968F3" w14:textId="4954BF03" w:rsidR="00881C33" w:rsidRPr="007C7B81" w:rsidRDefault="00881C33" w:rsidP="00CE44F0">
            <w:pPr>
              <w:snapToGrid w:val="0"/>
              <w:spacing w:after="0" w:line="240" w:lineRule="auto"/>
              <w:jc w:val="both"/>
              <w:rPr>
                <w:rFonts w:ascii="Times New Roman" w:eastAsia="Calibri" w:hAnsi="Times New Roman" w:cs="Times New Roman"/>
                <w:sz w:val="22"/>
                <w:szCs w:val="22"/>
                <w:lang w:eastAsia="en-US"/>
              </w:rPr>
            </w:pPr>
            <w:r w:rsidRPr="007C7B81">
              <w:rPr>
                <w:rFonts w:ascii="Times New Roman" w:eastAsia="Calibri" w:hAnsi="Times New Roman" w:cs="Times New Roman"/>
                <w:sz w:val="22"/>
                <w:szCs w:val="22"/>
                <w:lang w:eastAsia="en-US"/>
              </w:rPr>
              <w:t>Visi techninėje specifikacijoje keliami reikalavimai turi būti lietuvių kalba.</w:t>
            </w:r>
          </w:p>
        </w:tc>
      </w:tr>
      <w:tr w:rsidR="002A2422" w:rsidRPr="00FA12E0" w14:paraId="557F07BE" w14:textId="77777777" w:rsidTr="0098020C">
        <w:tc>
          <w:tcPr>
            <w:tcW w:w="609" w:type="pct"/>
          </w:tcPr>
          <w:p w14:paraId="2FB6FA7E" w14:textId="77777777" w:rsidR="002A2422" w:rsidRPr="00052A28" w:rsidRDefault="002A2422" w:rsidP="002A2422">
            <w:pPr>
              <w:pStyle w:val="Sraopastraipa"/>
              <w:numPr>
                <w:ilvl w:val="0"/>
                <w:numId w:val="9"/>
              </w:numPr>
              <w:suppressAutoHyphens/>
              <w:spacing w:after="0" w:line="240" w:lineRule="auto"/>
              <w:rPr>
                <w:rFonts w:ascii="Times New Roman" w:eastAsia="Calibri" w:hAnsi="Times New Roman" w:cs="Times New Roman"/>
                <w:sz w:val="24"/>
                <w:szCs w:val="24"/>
              </w:rPr>
            </w:pPr>
          </w:p>
        </w:tc>
        <w:tc>
          <w:tcPr>
            <w:tcW w:w="1229" w:type="pct"/>
          </w:tcPr>
          <w:p w14:paraId="19B4818D" w14:textId="1DAF0D44" w:rsidR="002A2422" w:rsidRPr="0014494A" w:rsidRDefault="00E22546" w:rsidP="00CE44F0">
            <w:pPr>
              <w:snapToGrid w:val="0"/>
              <w:spacing w:after="0" w:line="240" w:lineRule="auto"/>
              <w:ind w:left="83"/>
              <w:rPr>
                <w:rFonts w:ascii="Times New Roman" w:eastAsia="Calibri" w:hAnsi="Times New Roman" w:cs="Times New Roman"/>
                <w:sz w:val="22"/>
                <w:szCs w:val="22"/>
                <w:lang w:eastAsia="en-US"/>
              </w:rPr>
            </w:pPr>
            <w:r w:rsidRPr="00E22546">
              <w:rPr>
                <w:rFonts w:ascii="Times New Roman" w:eastAsia="Calibri" w:hAnsi="Times New Roman" w:cs="Times New Roman"/>
                <w:sz w:val="22"/>
                <w:szCs w:val="22"/>
                <w:lang w:eastAsia="en-US"/>
              </w:rPr>
              <w:t>Integruotas priedas</w:t>
            </w:r>
          </w:p>
        </w:tc>
        <w:tc>
          <w:tcPr>
            <w:tcW w:w="3162" w:type="pct"/>
          </w:tcPr>
          <w:p w14:paraId="05E252D5" w14:textId="6C2CFC77" w:rsidR="000B47A4" w:rsidRPr="007C7B81" w:rsidRDefault="000B47A4" w:rsidP="000B47A4">
            <w:pPr>
              <w:snapToGrid w:val="0"/>
              <w:spacing w:after="0" w:line="240" w:lineRule="auto"/>
              <w:jc w:val="both"/>
              <w:rPr>
                <w:rFonts w:ascii="Times New Roman" w:eastAsia="Calibri" w:hAnsi="Times New Roman" w:cs="Times New Roman"/>
                <w:sz w:val="22"/>
                <w:szCs w:val="22"/>
                <w:lang w:eastAsia="en-US"/>
              </w:rPr>
            </w:pPr>
            <w:r w:rsidRPr="007C7B81">
              <w:rPr>
                <w:rFonts w:ascii="Times New Roman" w:eastAsia="Calibri" w:hAnsi="Times New Roman" w:cs="Times New Roman"/>
                <w:sz w:val="22"/>
                <w:szCs w:val="22"/>
                <w:lang w:eastAsia="en-US"/>
              </w:rPr>
              <w:t>Operacinė sistema Android 13 (arba naujesnė) ar Windows 10 (arba naujesnės), atmintinės ne mažiau kaip 8 GB operatyvinės ir 64 GB pastoviosios (su galimybe išplėsti iki 256 GB)</w:t>
            </w:r>
            <w:r w:rsidR="00C26552" w:rsidRPr="007C7B81">
              <w:rPr>
                <w:rFonts w:ascii="Times New Roman" w:eastAsia="Calibri" w:hAnsi="Times New Roman" w:cs="Times New Roman"/>
                <w:sz w:val="22"/>
                <w:szCs w:val="22"/>
                <w:lang w:eastAsia="en-US"/>
              </w:rPr>
              <w:t>.</w:t>
            </w:r>
            <w:r w:rsidRPr="007C7B81">
              <w:rPr>
                <w:rFonts w:ascii="Times New Roman" w:eastAsia="Calibri" w:hAnsi="Times New Roman" w:cs="Times New Roman"/>
                <w:sz w:val="22"/>
                <w:szCs w:val="22"/>
                <w:lang w:eastAsia="en-US"/>
              </w:rPr>
              <w:t xml:space="preserve"> </w:t>
            </w:r>
          </w:p>
          <w:p w14:paraId="569055F9" w14:textId="77777777" w:rsidR="000B47A4" w:rsidRPr="007C7B81" w:rsidRDefault="000B47A4" w:rsidP="000B47A4">
            <w:pPr>
              <w:snapToGrid w:val="0"/>
              <w:spacing w:after="0" w:line="240" w:lineRule="auto"/>
              <w:jc w:val="both"/>
              <w:rPr>
                <w:rFonts w:ascii="Times New Roman" w:eastAsia="Calibri" w:hAnsi="Times New Roman" w:cs="Times New Roman"/>
                <w:sz w:val="22"/>
                <w:szCs w:val="22"/>
                <w:lang w:eastAsia="en-US"/>
              </w:rPr>
            </w:pPr>
            <w:r w:rsidRPr="007C7B81">
              <w:rPr>
                <w:rFonts w:ascii="Times New Roman" w:eastAsia="Calibri" w:hAnsi="Times New Roman" w:cs="Times New Roman"/>
                <w:sz w:val="22"/>
                <w:szCs w:val="22"/>
                <w:lang w:eastAsia="en-US"/>
              </w:rPr>
              <w:t>Integruotas priedas turi užtikrinti interaktyvaus ekrano veikimą net neprijungus kompiuterio (jei ekranas be priedo užtikrina tokias funkcijas, priedas nebūtinas). Turi veikti ne mažiau šios funkcijos:</w:t>
            </w:r>
          </w:p>
          <w:p w14:paraId="600E2FDA" w14:textId="6AD5D5C3" w:rsidR="00517F98" w:rsidRPr="007C7B81" w:rsidRDefault="000B47A4" w:rsidP="000C7311">
            <w:pPr>
              <w:pStyle w:val="Sraopastraipa"/>
              <w:numPr>
                <w:ilvl w:val="0"/>
                <w:numId w:val="16"/>
              </w:numPr>
              <w:snapToGrid w:val="0"/>
              <w:spacing w:after="0" w:line="240" w:lineRule="auto"/>
              <w:ind w:left="330" w:hanging="283"/>
              <w:jc w:val="both"/>
              <w:rPr>
                <w:rFonts w:ascii="Times New Roman" w:eastAsia="Calibri" w:hAnsi="Times New Roman" w:cs="Times New Roman"/>
              </w:rPr>
            </w:pPr>
            <w:r w:rsidRPr="007C7B81">
              <w:rPr>
                <w:rFonts w:ascii="Times New Roman" w:eastAsia="Calibri" w:hAnsi="Times New Roman" w:cs="Times New Roman"/>
              </w:rPr>
              <w:t xml:space="preserve">Baltos lentos </w:t>
            </w:r>
            <w:r w:rsidR="00517F98" w:rsidRPr="007C7B81">
              <w:rPr>
                <w:rFonts w:ascii="Times New Roman" w:eastAsia="Calibri" w:hAnsi="Times New Roman" w:cs="Times New Roman"/>
              </w:rPr>
              <w:t>aplikacija:</w:t>
            </w:r>
            <w:r w:rsidRPr="007C7B81">
              <w:rPr>
                <w:rFonts w:ascii="Times New Roman" w:eastAsia="Calibri" w:hAnsi="Times New Roman" w:cs="Times New Roman"/>
              </w:rPr>
              <w:t xml:space="preserve"> </w:t>
            </w:r>
          </w:p>
          <w:p w14:paraId="7A3F0BD1" w14:textId="064C28E7" w:rsidR="000B47A4" w:rsidRPr="007C7B81" w:rsidRDefault="000B47A4" w:rsidP="00517F98">
            <w:pPr>
              <w:pStyle w:val="Sraopastraipa"/>
              <w:numPr>
                <w:ilvl w:val="0"/>
                <w:numId w:val="18"/>
              </w:numPr>
              <w:snapToGrid w:val="0"/>
              <w:spacing w:after="0" w:line="240" w:lineRule="auto"/>
              <w:jc w:val="both"/>
              <w:rPr>
                <w:rFonts w:ascii="Times New Roman" w:eastAsia="Calibri" w:hAnsi="Times New Roman" w:cs="Times New Roman"/>
              </w:rPr>
            </w:pPr>
            <w:r w:rsidRPr="007C7B81">
              <w:rPr>
                <w:rFonts w:ascii="Times New Roman" w:eastAsia="Calibri" w:hAnsi="Times New Roman" w:cs="Times New Roman"/>
              </w:rPr>
              <w:t xml:space="preserve">turi būti galima ekrane </w:t>
            </w:r>
            <w:r w:rsidR="00517F98" w:rsidRPr="007C7B81">
              <w:rPr>
                <w:rFonts w:ascii="Times New Roman" w:eastAsia="Calibri" w:hAnsi="Times New Roman" w:cs="Times New Roman"/>
              </w:rPr>
              <w:t>atlikti žymėjimus, pasirinkti norimus lentos fonus: languotą, liniuotą, ar įsikelti savo norimą ir jį išsaugoti</w:t>
            </w:r>
            <w:r w:rsidRPr="007C7B81">
              <w:rPr>
                <w:rFonts w:ascii="Times New Roman" w:eastAsia="Calibri" w:hAnsi="Times New Roman" w:cs="Times New Roman"/>
              </w:rPr>
              <w:t>)</w:t>
            </w:r>
            <w:r w:rsidR="00517F98" w:rsidRPr="007C7B81">
              <w:rPr>
                <w:rFonts w:ascii="Times New Roman" w:eastAsia="Calibri" w:hAnsi="Times New Roman" w:cs="Times New Roman"/>
              </w:rPr>
              <w:t>;</w:t>
            </w:r>
          </w:p>
          <w:p w14:paraId="077FF404" w14:textId="67205F43" w:rsidR="00517F98" w:rsidRPr="007C7B81" w:rsidRDefault="00517F98" w:rsidP="00517F98">
            <w:pPr>
              <w:pStyle w:val="Sraopastraipa"/>
              <w:numPr>
                <w:ilvl w:val="0"/>
                <w:numId w:val="18"/>
              </w:numPr>
              <w:snapToGrid w:val="0"/>
              <w:spacing w:after="0" w:line="240" w:lineRule="auto"/>
              <w:jc w:val="both"/>
              <w:rPr>
                <w:rFonts w:ascii="Times New Roman" w:eastAsia="Calibri" w:hAnsi="Times New Roman" w:cs="Times New Roman"/>
              </w:rPr>
            </w:pPr>
            <w:r w:rsidRPr="007C7B81">
              <w:rPr>
                <w:rFonts w:ascii="Times New Roman" w:eastAsia="Calibri" w:hAnsi="Times New Roman" w:cs="Times New Roman"/>
              </w:rPr>
              <w:t>turi būti galima eksportuoti ir importuoti ne mažiau kaip šių formatų rinkmenas - *.</w:t>
            </w:r>
            <w:proofErr w:type="spellStart"/>
            <w:r w:rsidRPr="007C7B81">
              <w:rPr>
                <w:rFonts w:ascii="Times New Roman" w:eastAsia="Calibri" w:hAnsi="Times New Roman" w:cs="Times New Roman"/>
              </w:rPr>
              <w:t>img</w:t>
            </w:r>
            <w:proofErr w:type="spellEnd"/>
            <w:r w:rsidRPr="007C7B81">
              <w:rPr>
                <w:rFonts w:ascii="Times New Roman" w:eastAsia="Calibri" w:hAnsi="Times New Roman" w:cs="Times New Roman"/>
              </w:rPr>
              <w:t>, *.</w:t>
            </w:r>
            <w:proofErr w:type="spellStart"/>
            <w:r w:rsidRPr="007C7B81">
              <w:rPr>
                <w:rFonts w:ascii="Times New Roman" w:eastAsia="Calibri" w:hAnsi="Times New Roman" w:cs="Times New Roman"/>
              </w:rPr>
              <w:t>pdf</w:t>
            </w:r>
            <w:proofErr w:type="spellEnd"/>
            <w:r w:rsidRPr="007C7B81">
              <w:rPr>
                <w:rFonts w:ascii="Times New Roman" w:eastAsia="Calibri" w:hAnsi="Times New Roman" w:cs="Times New Roman"/>
              </w:rPr>
              <w:t>, *.</w:t>
            </w:r>
            <w:proofErr w:type="spellStart"/>
            <w:r w:rsidRPr="007C7B81">
              <w:rPr>
                <w:rFonts w:ascii="Times New Roman" w:eastAsia="Calibri" w:hAnsi="Times New Roman" w:cs="Times New Roman"/>
              </w:rPr>
              <w:t>svg</w:t>
            </w:r>
            <w:proofErr w:type="spellEnd"/>
            <w:r w:rsidRPr="007C7B81">
              <w:rPr>
                <w:rFonts w:ascii="Times New Roman" w:eastAsia="Calibri" w:hAnsi="Times New Roman" w:cs="Times New Roman"/>
              </w:rPr>
              <w:t>;</w:t>
            </w:r>
          </w:p>
          <w:p w14:paraId="1D1F83F5" w14:textId="04E616D0" w:rsidR="00517F98" w:rsidRPr="007C7B81" w:rsidRDefault="00517F98" w:rsidP="00517F98">
            <w:pPr>
              <w:pStyle w:val="Sraopastraipa"/>
              <w:numPr>
                <w:ilvl w:val="0"/>
                <w:numId w:val="18"/>
              </w:numPr>
              <w:snapToGrid w:val="0"/>
              <w:spacing w:after="0" w:line="240" w:lineRule="auto"/>
              <w:jc w:val="both"/>
              <w:rPr>
                <w:rFonts w:ascii="Times New Roman" w:eastAsia="Calibri" w:hAnsi="Times New Roman" w:cs="Times New Roman"/>
              </w:rPr>
            </w:pPr>
            <w:r w:rsidRPr="007C7B81">
              <w:rPr>
                <w:rFonts w:ascii="Times New Roman" w:eastAsia="Calibri" w:hAnsi="Times New Roman" w:cs="Times New Roman"/>
              </w:rPr>
              <w:lastRenderedPageBreak/>
              <w:t>turi būti galima padalinti lentos vaizdą į ne mažiau kaip 4 dalis ir naudotojai turi turėti individualius įrankius.</w:t>
            </w:r>
          </w:p>
          <w:p w14:paraId="4A4C6CDB" w14:textId="78796430" w:rsidR="000B47A4" w:rsidRPr="007C7B81" w:rsidRDefault="000B47A4" w:rsidP="000C7311">
            <w:pPr>
              <w:pStyle w:val="Sraopastraipa"/>
              <w:numPr>
                <w:ilvl w:val="0"/>
                <w:numId w:val="16"/>
              </w:numPr>
              <w:snapToGrid w:val="0"/>
              <w:spacing w:after="0" w:line="240" w:lineRule="auto"/>
              <w:ind w:left="330" w:hanging="283"/>
              <w:jc w:val="both"/>
              <w:rPr>
                <w:rFonts w:ascii="Times New Roman" w:eastAsia="Calibri" w:hAnsi="Times New Roman" w:cs="Times New Roman"/>
              </w:rPr>
            </w:pPr>
            <w:r w:rsidRPr="007C7B81">
              <w:rPr>
                <w:rFonts w:ascii="Times New Roman" w:eastAsia="Calibri" w:hAnsi="Times New Roman" w:cs="Times New Roman"/>
              </w:rPr>
              <w:t xml:space="preserve">Bevielio ryšio funkcija (turi būti galima vaizdą bevieliu </w:t>
            </w:r>
            <w:r w:rsidR="00C26552" w:rsidRPr="007C7B81">
              <w:rPr>
                <w:rFonts w:ascii="Times New Roman" w:eastAsia="Calibri" w:hAnsi="Times New Roman" w:cs="Times New Roman"/>
              </w:rPr>
              <w:t>būdu</w:t>
            </w:r>
            <w:r w:rsidRPr="007C7B81">
              <w:rPr>
                <w:rFonts w:ascii="Times New Roman" w:eastAsia="Calibri" w:hAnsi="Times New Roman" w:cs="Times New Roman"/>
              </w:rPr>
              <w:t xml:space="preserve"> </w:t>
            </w:r>
            <w:r w:rsidR="00C26552" w:rsidRPr="007C7B81">
              <w:rPr>
                <w:rFonts w:ascii="Times New Roman" w:eastAsia="Calibri" w:hAnsi="Times New Roman" w:cs="Times New Roman"/>
              </w:rPr>
              <w:t>dalintis</w:t>
            </w:r>
            <w:r w:rsidRPr="007C7B81">
              <w:rPr>
                <w:rFonts w:ascii="Times New Roman" w:eastAsia="Calibri" w:hAnsi="Times New Roman" w:cs="Times New Roman"/>
              </w:rPr>
              <w:t xml:space="preserve"> iš įrenginių įrenginio turinči</w:t>
            </w:r>
            <w:r w:rsidR="00C26552" w:rsidRPr="007C7B81">
              <w:rPr>
                <w:rFonts w:ascii="Times New Roman" w:eastAsia="Calibri" w:hAnsi="Times New Roman" w:cs="Times New Roman"/>
              </w:rPr>
              <w:t>ų</w:t>
            </w:r>
            <w:r w:rsidRPr="007C7B81">
              <w:rPr>
                <w:rFonts w:ascii="Times New Roman" w:eastAsia="Calibri" w:hAnsi="Times New Roman" w:cs="Times New Roman"/>
              </w:rPr>
              <w:t xml:space="preserve"> Android, iOS,</w:t>
            </w:r>
            <w:r w:rsidRPr="007C7B81">
              <w:t xml:space="preserve"> </w:t>
            </w:r>
            <w:r w:rsidR="00881C33" w:rsidRPr="007C7B81">
              <w:rPr>
                <w:rFonts w:ascii="Times New Roman" w:eastAsia="Calibri" w:hAnsi="Times New Roman" w:cs="Times New Roman"/>
              </w:rPr>
              <w:t>ar kita</w:t>
            </w:r>
            <w:r w:rsidRPr="007C7B81">
              <w:rPr>
                <w:rFonts w:ascii="Times New Roman" w:eastAsia="Calibri" w:hAnsi="Times New Roman" w:cs="Times New Roman"/>
              </w:rPr>
              <w:t xml:space="preserve"> op</w:t>
            </w:r>
            <w:r w:rsidR="00C26552" w:rsidRPr="007C7B81">
              <w:rPr>
                <w:rFonts w:ascii="Times New Roman" w:eastAsia="Calibri" w:hAnsi="Times New Roman" w:cs="Times New Roman"/>
              </w:rPr>
              <w:t>eracin</w:t>
            </w:r>
            <w:r w:rsidR="00881C33" w:rsidRPr="007C7B81">
              <w:rPr>
                <w:rFonts w:ascii="Times New Roman" w:eastAsia="Calibri" w:hAnsi="Times New Roman" w:cs="Times New Roman"/>
              </w:rPr>
              <w:t>ę</w:t>
            </w:r>
            <w:r w:rsidR="00C26552" w:rsidRPr="007C7B81">
              <w:rPr>
                <w:rFonts w:ascii="Times New Roman" w:eastAsia="Calibri" w:hAnsi="Times New Roman" w:cs="Times New Roman"/>
              </w:rPr>
              <w:t xml:space="preserve"> sistem</w:t>
            </w:r>
            <w:r w:rsidR="00881C33" w:rsidRPr="007C7B81">
              <w:rPr>
                <w:rFonts w:ascii="Times New Roman" w:eastAsia="Calibri" w:hAnsi="Times New Roman" w:cs="Times New Roman"/>
              </w:rPr>
              <w:t>ą</w:t>
            </w:r>
            <w:r w:rsidR="00C26552" w:rsidRPr="007C7B81">
              <w:rPr>
                <w:rFonts w:ascii="Times New Roman" w:eastAsia="Calibri" w:hAnsi="Times New Roman" w:cs="Times New Roman"/>
              </w:rPr>
              <w:t>.</w:t>
            </w:r>
          </w:p>
          <w:p w14:paraId="70F8E55F" w14:textId="1C170141" w:rsidR="000B47A4" w:rsidRPr="007C7B81" w:rsidRDefault="000B47A4" w:rsidP="000C7311">
            <w:pPr>
              <w:pStyle w:val="Sraopastraipa"/>
              <w:numPr>
                <w:ilvl w:val="0"/>
                <w:numId w:val="16"/>
              </w:numPr>
              <w:snapToGrid w:val="0"/>
              <w:spacing w:after="0" w:line="240" w:lineRule="auto"/>
              <w:ind w:left="330" w:hanging="283"/>
              <w:jc w:val="both"/>
              <w:rPr>
                <w:rFonts w:ascii="Times New Roman" w:eastAsia="Calibri" w:hAnsi="Times New Roman" w:cs="Times New Roman"/>
              </w:rPr>
            </w:pPr>
            <w:r w:rsidRPr="007C7B81">
              <w:rPr>
                <w:rFonts w:ascii="Times New Roman" w:eastAsia="Calibri" w:hAnsi="Times New Roman" w:cs="Times New Roman"/>
              </w:rPr>
              <w:t xml:space="preserve">Integruota interneto naršyklė. </w:t>
            </w:r>
          </w:p>
          <w:p w14:paraId="2046C1A1" w14:textId="7ECE1B6C" w:rsidR="00E8471D" w:rsidRPr="007C7B81" w:rsidRDefault="00C26552" w:rsidP="00E8471D">
            <w:pPr>
              <w:pStyle w:val="Sraopastraipa"/>
              <w:numPr>
                <w:ilvl w:val="0"/>
                <w:numId w:val="16"/>
              </w:numPr>
              <w:snapToGrid w:val="0"/>
              <w:spacing w:after="0" w:line="240" w:lineRule="auto"/>
              <w:ind w:left="330" w:hanging="283"/>
              <w:rPr>
                <w:rFonts w:ascii="Times New Roman" w:eastAsia="Calibri" w:hAnsi="Times New Roman" w:cs="Times New Roman"/>
              </w:rPr>
            </w:pPr>
            <w:r w:rsidRPr="007C7B81">
              <w:rPr>
                <w:rFonts w:ascii="Times New Roman" w:eastAsia="Calibri" w:hAnsi="Times New Roman" w:cs="Times New Roman"/>
              </w:rPr>
              <w:t>T</w:t>
            </w:r>
            <w:r w:rsidR="002A2422" w:rsidRPr="007C7B81">
              <w:rPr>
                <w:rFonts w:ascii="Times New Roman" w:eastAsia="Calibri" w:hAnsi="Times New Roman" w:cs="Times New Roman"/>
              </w:rPr>
              <w:t>uri būti galimybė iš USB atmintinės</w:t>
            </w:r>
            <w:r w:rsidRPr="007C7B81">
              <w:rPr>
                <w:rFonts w:ascii="Times New Roman" w:eastAsia="Calibri" w:hAnsi="Times New Roman" w:cs="Times New Roman"/>
              </w:rPr>
              <w:t xml:space="preserve"> </w:t>
            </w:r>
            <w:r w:rsidR="002A2422" w:rsidRPr="007C7B81">
              <w:rPr>
                <w:rFonts w:ascii="Times New Roman" w:eastAsia="Calibri" w:hAnsi="Times New Roman" w:cs="Times New Roman"/>
              </w:rPr>
              <w:t>paleisti formatų *.</w:t>
            </w:r>
            <w:proofErr w:type="spellStart"/>
            <w:r w:rsidR="002A2422" w:rsidRPr="007C7B81">
              <w:rPr>
                <w:rFonts w:ascii="Times New Roman" w:eastAsia="Calibri" w:hAnsi="Times New Roman" w:cs="Times New Roman"/>
              </w:rPr>
              <w:t>xls</w:t>
            </w:r>
            <w:proofErr w:type="spellEnd"/>
            <w:r w:rsidR="002A2422" w:rsidRPr="007C7B81">
              <w:rPr>
                <w:rFonts w:ascii="Times New Roman" w:eastAsia="Calibri" w:hAnsi="Times New Roman" w:cs="Times New Roman"/>
              </w:rPr>
              <w:t>, *.</w:t>
            </w:r>
            <w:proofErr w:type="spellStart"/>
            <w:r w:rsidR="002A2422" w:rsidRPr="007C7B81">
              <w:rPr>
                <w:rFonts w:ascii="Times New Roman" w:eastAsia="Calibri" w:hAnsi="Times New Roman" w:cs="Times New Roman"/>
              </w:rPr>
              <w:t>doc</w:t>
            </w:r>
            <w:proofErr w:type="spellEnd"/>
            <w:r w:rsidR="002A2422" w:rsidRPr="007C7B81">
              <w:rPr>
                <w:rFonts w:ascii="Times New Roman" w:eastAsia="Calibri" w:hAnsi="Times New Roman" w:cs="Times New Roman"/>
              </w:rPr>
              <w:t>, *.</w:t>
            </w:r>
            <w:proofErr w:type="spellStart"/>
            <w:r w:rsidR="002A2422" w:rsidRPr="007C7B81">
              <w:rPr>
                <w:rFonts w:ascii="Times New Roman" w:eastAsia="Calibri" w:hAnsi="Times New Roman" w:cs="Times New Roman"/>
              </w:rPr>
              <w:t>ppt</w:t>
            </w:r>
            <w:proofErr w:type="spellEnd"/>
            <w:r w:rsidR="002A2422" w:rsidRPr="007C7B81">
              <w:rPr>
                <w:rFonts w:ascii="Times New Roman" w:eastAsia="Calibri" w:hAnsi="Times New Roman" w:cs="Times New Roman"/>
              </w:rPr>
              <w:t>, *.</w:t>
            </w:r>
            <w:proofErr w:type="spellStart"/>
            <w:r w:rsidR="002A2422" w:rsidRPr="007C7B81">
              <w:rPr>
                <w:rFonts w:ascii="Times New Roman" w:eastAsia="Calibri" w:hAnsi="Times New Roman" w:cs="Times New Roman"/>
              </w:rPr>
              <w:t>xlsx</w:t>
            </w:r>
            <w:proofErr w:type="spellEnd"/>
            <w:r w:rsidR="002A2422" w:rsidRPr="007C7B81">
              <w:rPr>
                <w:rFonts w:ascii="Times New Roman" w:eastAsia="Calibri" w:hAnsi="Times New Roman" w:cs="Times New Roman"/>
              </w:rPr>
              <w:t>, *.</w:t>
            </w:r>
            <w:proofErr w:type="spellStart"/>
            <w:r w:rsidR="002A2422" w:rsidRPr="007C7B81">
              <w:rPr>
                <w:rFonts w:ascii="Times New Roman" w:eastAsia="Calibri" w:hAnsi="Times New Roman" w:cs="Times New Roman"/>
              </w:rPr>
              <w:t>docx</w:t>
            </w:r>
            <w:proofErr w:type="spellEnd"/>
            <w:r w:rsidR="002A2422" w:rsidRPr="007C7B81">
              <w:rPr>
                <w:rFonts w:ascii="Times New Roman" w:eastAsia="Calibri" w:hAnsi="Times New Roman" w:cs="Times New Roman"/>
              </w:rPr>
              <w:t>, *.</w:t>
            </w:r>
            <w:proofErr w:type="spellStart"/>
            <w:r w:rsidR="002A2422" w:rsidRPr="007C7B81">
              <w:rPr>
                <w:rFonts w:ascii="Times New Roman" w:eastAsia="Calibri" w:hAnsi="Times New Roman" w:cs="Times New Roman"/>
              </w:rPr>
              <w:t>pptx</w:t>
            </w:r>
            <w:proofErr w:type="spellEnd"/>
            <w:r w:rsidR="002A2422" w:rsidRPr="007C7B81">
              <w:rPr>
                <w:rFonts w:ascii="Times New Roman" w:eastAsia="Calibri" w:hAnsi="Times New Roman" w:cs="Times New Roman"/>
              </w:rPr>
              <w:t xml:space="preserve"> failus ir juos su padarytais pakeitimais išsaugoti</w:t>
            </w:r>
            <w:r w:rsidRPr="007C7B81">
              <w:rPr>
                <w:rFonts w:ascii="Times New Roman" w:eastAsia="Calibri" w:hAnsi="Times New Roman" w:cs="Times New Roman"/>
              </w:rPr>
              <w:t>.</w:t>
            </w:r>
          </w:p>
        </w:tc>
      </w:tr>
      <w:tr w:rsidR="002A2422" w:rsidRPr="00FF2D0B" w14:paraId="214A2987" w14:textId="77777777" w:rsidTr="0098020C">
        <w:tc>
          <w:tcPr>
            <w:tcW w:w="609" w:type="pct"/>
          </w:tcPr>
          <w:p w14:paraId="0558DE17" w14:textId="5DEFBBAE" w:rsidR="002A2422" w:rsidRPr="000C7311" w:rsidRDefault="000C7311" w:rsidP="000C7311">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r w:rsidR="00E8471D">
              <w:rPr>
                <w:rFonts w:ascii="Times New Roman" w:eastAsia="Calibri" w:hAnsi="Times New Roman" w:cs="Times New Roman"/>
                <w:sz w:val="24"/>
                <w:szCs w:val="24"/>
              </w:rPr>
              <w:t>1</w:t>
            </w:r>
            <w:r>
              <w:rPr>
                <w:rFonts w:ascii="Times New Roman" w:eastAsia="Calibri" w:hAnsi="Times New Roman" w:cs="Times New Roman"/>
                <w:sz w:val="24"/>
                <w:szCs w:val="24"/>
              </w:rPr>
              <w:t>.</w:t>
            </w:r>
          </w:p>
        </w:tc>
        <w:tc>
          <w:tcPr>
            <w:tcW w:w="1229" w:type="pct"/>
          </w:tcPr>
          <w:p w14:paraId="3D4CD892" w14:textId="2136C107" w:rsidR="002A2422" w:rsidRPr="00FF2D0B" w:rsidRDefault="002A2422" w:rsidP="00CE44F0">
            <w:pPr>
              <w:autoSpaceDE w:val="0"/>
              <w:autoSpaceDN w:val="0"/>
              <w:adjustRightInd w:val="0"/>
              <w:snapToGrid w:val="0"/>
              <w:spacing w:after="0" w:line="240" w:lineRule="auto"/>
              <w:ind w:left="83"/>
              <w:jc w:val="both"/>
              <w:rPr>
                <w:rFonts w:ascii="Times New Roman" w:eastAsia="Calibri" w:hAnsi="Times New Roman" w:cs="Times New Roman"/>
                <w:sz w:val="22"/>
                <w:szCs w:val="22"/>
                <w:lang w:eastAsia="en-US"/>
              </w:rPr>
            </w:pPr>
            <w:r w:rsidRPr="00FF2D0B">
              <w:rPr>
                <w:rFonts w:ascii="Times New Roman" w:eastAsia="Calibri" w:hAnsi="Times New Roman" w:cs="Times New Roman"/>
                <w:sz w:val="22"/>
                <w:szCs w:val="22"/>
                <w:lang w:eastAsia="en-US"/>
              </w:rPr>
              <w:t>Garantija</w:t>
            </w:r>
          </w:p>
        </w:tc>
        <w:tc>
          <w:tcPr>
            <w:tcW w:w="3162" w:type="pct"/>
          </w:tcPr>
          <w:p w14:paraId="481D2611" w14:textId="77777777" w:rsidR="002A2422" w:rsidRPr="00FF2D0B" w:rsidRDefault="002A2422" w:rsidP="00CE44F0">
            <w:pPr>
              <w:autoSpaceDE w:val="0"/>
              <w:autoSpaceDN w:val="0"/>
              <w:adjustRightInd w:val="0"/>
              <w:snapToGrid w:val="0"/>
              <w:spacing w:after="0" w:line="240" w:lineRule="auto"/>
              <w:jc w:val="both"/>
              <w:rPr>
                <w:rFonts w:ascii="Times New Roman" w:eastAsia="Calibri" w:hAnsi="Times New Roman" w:cs="Times New Roman"/>
                <w:sz w:val="22"/>
                <w:szCs w:val="22"/>
                <w:lang w:eastAsia="en-US"/>
              </w:rPr>
            </w:pPr>
            <w:r w:rsidRPr="00FF2D0B">
              <w:rPr>
                <w:rFonts w:ascii="Times New Roman" w:eastAsia="Calibri" w:hAnsi="Times New Roman" w:cs="Times New Roman"/>
                <w:sz w:val="22"/>
                <w:szCs w:val="22"/>
                <w:lang w:eastAsia="en-US"/>
              </w:rPr>
              <w:t xml:space="preserve">Garantinės priežiūros laikotarpis – ne mažiau  36 mėnesių </w:t>
            </w:r>
            <w:r w:rsidRPr="00910169">
              <w:rPr>
                <w:rFonts w:ascii="Times New Roman" w:eastAsia="Calibri" w:hAnsi="Times New Roman" w:cs="Times New Roman"/>
                <w:sz w:val="22"/>
                <w:szCs w:val="22"/>
                <w:lang w:eastAsia="en-US"/>
              </w:rPr>
              <w:t>gamintojo</w:t>
            </w:r>
            <w:r w:rsidRPr="00FF2D0B">
              <w:rPr>
                <w:rFonts w:ascii="Times New Roman" w:eastAsia="Calibri" w:hAnsi="Times New Roman" w:cs="Times New Roman"/>
                <w:sz w:val="22"/>
                <w:szCs w:val="22"/>
                <w:lang w:eastAsia="en-US"/>
              </w:rPr>
              <w:t xml:space="preserve"> garantija nuo prekių perdavimo-priėmimo akto pasirašymo dienos. Garantinė priežiūra atliekama darbo vietoje; garantinės priežiūros laikotarpiu turi būti užtikrintas nemokamas dalių tiekimas ir nemokami remonto darbai. </w:t>
            </w:r>
          </w:p>
        </w:tc>
      </w:tr>
      <w:tr w:rsidR="00D237BA" w:rsidRPr="00FF2D0B" w14:paraId="1512B22A" w14:textId="77777777" w:rsidTr="0098020C">
        <w:tc>
          <w:tcPr>
            <w:tcW w:w="609" w:type="pct"/>
          </w:tcPr>
          <w:p w14:paraId="5E0CFA68" w14:textId="062A880C" w:rsidR="00D237BA" w:rsidRDefault="00D237BA" w:rsidP="000C7311">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E8471D">
              <w:rPr>
                <w:rFonts w:ascii="Times New Roman" w:eastAsia="Calibri" w:hAnsi="Times New Roman" w:cs="Times New Roman"/>
                <w:sz w:val="24"/>
                <w:szCs w:val="24"/>
              </w:rPr>
              <w:t>2</w:t>
            </w:r>
            <w:r>
              <w:rPr>
                <w:rFonts w:ascii="Times New Roman" w:eastAsia="Calibri" w:hAnsi="Times New Roman" w:cs="Times New Roman"/>
                <w:sz w:val="24"/>
                <w:szCs w:val="24"/>
              </w:rPr>
              <w:t>.</w:t>
            </w:r>
          </w:p>
        </w:tc>
        <w:tc>
          <w:tcPr>
            <w:tcW w:w="1229" w:type="pct"/>
          </w:tcPr>
          <w:p w14:paraId="32EF5481" w14:textId="2C1D484E" w:rsidR="00D237BA" w:rsidRPr="000C7311" w:rsidRDefault="00D237BA" w:rsidP="00CE44F0">
            <w:pPr>
              <w:autoSpaceDE w:val="0"/>
              <w:autoSpaceDN w:val="0"/>
              <w:adjustRightInd w:val="0"/>
              <w:snapToGrid w:val="0"/>
              <w:spacing w:after="0" w:line="240" w:lineRule="auto"/>
              <w:ind w:left="83"/>
              <w:jc w:val="both"/>
              <w:rPr>
                <w:rFonts w:ascii="Times New Roman" w:eastAsia="Calibri" w:hAnsi="Times New Roman" w:cs="Times New Roman"/>
                <w:sz w:val="22"/>
                <w:szCs w:val="22"/>
                <w:lang w:eastAsia="en-US"/>
              </w:rPr>
            </w:pPr>
            <w:r w:rsidRPr="00D237BA">
              <w:rPr>
                <w:rFonts w:ascii="Times New Roman" w:eastAsia="Calibri" w:hAnsi="Times New Roman" w:cs="Times New Roman"/>
                <w:sz w:val="22"/>
                <w:szCs w:val="22"/>
                <w:lang w:eastAsia="en-US"/>
              </w:rPr>
              <w:t>Energijos vartojimo reikalavimai</w:t>
            </w:r>
          </w:p>
        </w:tc>
        <w:tc>
          <w:tcPr>
            <w:tcW w:w="3162" w:type="pct"/>
          </w:tcPr>
          <w:p w14:paraId="2289A1D8" w14:textId="45EC674F" w:rsidR="00D237BA" w:rsidRPr="00725A5B" w:rsidRDefault="00D237BA" w:rsidP="00D237BA">
            <w:pPr>
              <w:tabs>
                <w:tab w:val="left" w:pos="49"/>
              </w:tabs>
              <w:autoSpaceDE w:val="0"/>
              <w:autoSpaceDN w:val="0"/>
              <w:adjustRightInd w:val="0"/>
              <w:snapToGrid w:val="0"/>
              <w:spacing w:after="0" w:line="240" w:lineRule="auto"/>
              <w:jc w:val="both"/>
              <w:rPr>
                <w:rFonts w:ascii="Times New Roman" w:eastAsia="Calibri" w:hAnsi="Times New Roman" w:cs="Times New Roman"/>
                <w:strike/>
                <w:sz w:val="22"/>
                <w:szCs w:val="22"/>
                <w:lang w:eastAsia="en-US"/>
              </w:rPr>
            </w:pPr>
            <w:r w:rsidRPr="00D237BA">
              <w:rPr>
                <w:rFonts w:ascii="Times New Roman" w:eastAsia="Calibri" w:hAnsi="Times New Roman" w:cs="Times New Roman"/>
                <w:sz w:val="22"/>
                <w:szCs w:val="22"/>
                <w:lang w:eastAsia="en-US"/>
              </w:rPr>
              <w:t xml:space="preserve">Siūloma prekė turi atitikti </w:t>
            </w:r>
            <w:proofErr w:type="spellStart"/>
            <w:r w:rsidRPr="00D237BA">
              <w:rPr>
                <w:rFonts w:ascii="Times New Roman" w:eastAsia="Calibri" w:hAnsi="Times New Roman" w:cs="Times New Roman"/>
                <w:sz w:val="22"/>
                <w:szCs w:val="22"/>
                <w:lang w:eastAsia="en-US"/>
              </w:rPr>
              <w:t>EnergyStar</w:t>
            </w:r>
            <w:proofErr w:type="spellEnd"/>
            <w:r w:rsidRPr="00D237BA">
              <w:rPr>
                <w:rFonts w:ascii="Times New Roman" w:eastAsia="Calibri" w:hAnsi="Times New Roman" w:cs="Times New Roman"/>
                <w:sz w:val="22"/>
                <w:szCs w:val="22"/>
                <w:lang w:eastAsia="en-US"/>
              </w:rPr>
              <w:t xml:space="preserve"> arba lygiaverčio ženklo</w:t>
            </w:r>
            <w:r>
              <w:rPr>
                <w:rFonts w:ascii="Times New Roman" w:eastAsia="Calibri" w:hAnsi="Times New Roman" w:cs="Times New Roman"/>
                <w:sz w:val="22"/>
                <w:szCs w:val="22"/>
                <w:lang w:eastAsia="en-US"/>
              </w:rPr>
              <w:t xml:space="preserve"> </w:t>
            </w:r>
            <w:r w:rsidRPr="00D237BA">
              <w:rPr>
                <w:rFonts w:ascii="Times New Roman" w:eastAsia="Calibri" w:hAnsi="Times New Roman" w:cs="Times New Roman"/>
                <w:sz w:val="22"/>
                <w:szCs w:val="22"/>
                <w:lang w:eastAsia="en-US"/>
              </w:rPr>
              <w:t>reikalavimus ir turėti tai patvirtinantį dokumentą.</w:t>
            </w:r>
            <w:r w:rsidR="007C7B81">
              <w:t xml:space="preserve"> </w:t>
            </w:r>
          </w:p>
        </w:tc>
      </w:tr>
      <w:tr w:rsidR="000C7311" w:rsidRPr="00FF2D0B" w14:paraId="003200BE" w14:textId="77777777" w:rsidTr="0098020C">
        <w:tc>
          <w:tcPr>
            <w:tcW w:w="609" w:type="pct"/>
          </w:tcPr>
          <w:p w14:paraId="30377A64" w14:textId="4ECF6F1E" w:rsidR="000C7311" w:rsidRDefault="000C7311" w:rsidP="000C7311">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E8471D">
              <w:rPr>
                <w:rFonts w:ascii="Times New Roman" w:eastAsia="Calibri" w:hAnsi="Times New Roman" w:cs="Times New Roman"/>
                <w:sz w:val="24"/>
                <w:szCs w:val="24"/>
              </w:rPr>
              <w:t>3</w:t>
            </w:r>
            <w:r>
              <w:rPr>
                <w:rFonts w:ascii="Times New Roman" w:eastAsia="Calibri" w:hAnsi="Times New Roman" w:cs="Times New Roman"/>
                <w:sz w:val="24"/>
                <w:szCs w:val="24"/>
              </w:rPr>
              <w:t>.</w:t>
            </w:r>
          </w:p>
        </w:tc>
        <w:tc>
          <w:tcPr>
            <w:tcW w:w="1229" w:type="pct"/>
          </w:tcPr>
          <w:p w14:paraId="5B5F19B4" w14:textId="40B417ED" w:rsidR="000C7311" w:rsidRPr="00FF2D0B" w:rsidRDefault="000C7311" w:rsidP="00CE44F0">
            <w:pPr>
              <w:autoSpaceDE w:val="0"/>
              <w:autoSpaceDN w:val="0"/>
              <w:adjustRightInd w:val="0"/>
              <w:snapToGrid w:val="0"/>
              <w:spacing w:after="0" w:line="240" w:lineRule="auto"/>
              <w:ind w:left="83"/>
              <w:jc w:val="both"/>
              <w:rPr>
                <w:rFonts w:ascii="Times New Roman" w:eastAsia="Calibri" w:hAnsi="Times New Roman" w:cs="Times New Roman"/>
                <w:sz w:val="22"/>
                <w:szCs w:val="22"/>
                <w:lang w:eastAsia="en-US"/>
              </w:rPr>
            </w:pPr>
            <w:r w:rsidRPr="000C7311">
              <w:rPr>
                <w:rFonts w:ascii="Times New Roman" w:eastAsia="Calibri" w:hAnsi="Times New Roman" w:cs="Times New Roman"/>
                <w:sz w:val="22"/>
                <w:szCs w:val="22"/>
                <w:lang w:eastAsia="en-US"/>
              </w:rPr>
              <w:t>Žaliojo pirkimo kriterijai</w:t>
            </w:r>
          </w:p>
        </w:tc>
        <w:tc>
          <w:tcPr>
            <w:tcW w:w="3162" w:type="pct"/>
          </w:tcPr>
          <w:p w14:paraId="6B05732C" w14:textId="77777777" w:rsidR="000C7311" w:rsidRPr="000C7311" w:rsidRDefault="000C7311" w:rsidP="000C7311">
            <w:pPr>
              <w:tabs>
                <w:tab w:val="left" w:pos="330"/>
              </w:tabs>
              <w:autoSpaceDE w:val="0"/>
              <w:autoSpaceDN w:val="0"/>
              <w:adjustRightInd w:val="0"/>
              <w:snapToGrid w:val="0"/>
              <w:spacing w:after="0" w:line="240" w:lineRule="auto"/>
              <w:ind w:left="330" w:hanging="330"/>
              <w:jc w:val="both"/>
              <w:rPr>
                <w:rFonts w:ascii="Times New Roman" w:eastAsia="Calibri" w:hAnsi="Times New Roman" w:cs="Times New Roman"/>
                <w:sz w:val="22"/>
                <w:szCs w:val="22"/>
                <w:lang w:eastAsia="en-US"/>
              </w:rPr>
            </w:pPr>
            <w:r w:rsidRPr="000C7311">
              <w:rPr>
                <w:rFonts w:ascii="Times New Roman" w:eastAsia="Calibri" w:hAnsi="Times New Roman" w:cs="Times New Roman"/>
                <w:sz w:val="22"/>
                <w:szCs w:val="22"/>
                <w:lang w:eastAsia="en-US"/>
              </w:rPr>
              <w:t>1.</w:t>
            </w:r>
            <w:r w:rsidRPr="000C7311">
              <w:rPr>
                <w:rFonts w:ascii="Times New Roman" w:eastAsia="Calibri" w:hAnsi="Times New Roman" w:cs="Times New Roman"/>
                <w:sz w:val="22"/>
                <w:szCs w:val="22"/>
                <w:lang w:eastAsia="en-US"/>
              </w:rPr>
              <w:tab/>
              <w:t>Prekė turi atitikti Europos Komisijos reglamentuose dėl gaminių ekologinio projektavimo nustatytus efektyvaus energijos vartojimo kriterijus.</w:t>
            </w:r>
          </w:p>
          <w:p w14:paraId="4B205718" w14:textId="77777777" w:rsidR="000C7311" w:rsidRPr="000C7311" w:rsidRDefault="000C7311" w:rsidP="000C7311">
            <w:pPr>
              <w:tabs>
                <w:tab w:val="left" w:pos="330"/>
              </w:tabs>
              <w:autoSpaceDE w:val="0"/>
              <w:autoSpaceDN w:val="0"/>
              <w:adjustRightInd w:val="0"/>
              <w:snapToGrid w:val="0"/>
              <w:spacing w:after="0" w:line="240" w:lineRule="auto"/>
              <w:ind w:left="330" w:hanging="330"/>
              <w:jc w:val="both"/>
              <w:rPr>
                <w:rFonts w:ascii="Times New Roman" w:eastAsia="Calibri" w:hAnsi="Times New Roman" w:cs="Times New Roman"/>
                <w:sz w:val="22"/>
                <w:szCs w:val="22"/>
                <w:lang w:eastAsia="en-US"/>
              </w:rPr>
            </w:pPr>
            <w:r w:rsidRPr="000C7311">
              <w:rPr>
                <w:rFonts w:ascii="Times New Roman" w:eastAsia="Calibri" w:hAnsi="Times New Roman" w:cs="Times New Roman"/>
                <w:sz w:val="22"/>
                <w:szCs w:val="22"/>
                <w:lang w:eastAsia="en-US"/>
              </w:rPr>
              <w:t>2.</w:t>
            </w:r>
            <w:r w:rsidRPr="000C7311">
              <w:rPr>
                <w:rFonts w:ascii="Times New Roman" w:eastAsia="Calibri" w:hAnsi="Times New Roman" w:cs="Times New Roman"/>
                <w:sz w:val="22"/>
                <w:szCs w:val="22"/>
                <w:lang w:eastAsia="en-US"/>
              </w:rPr>
              <w:tab/>
              <w:t>Produkte neturi būti gyvsidabrio.</w:t>
            </w:r>
          </w:p>
          <w:p w14:paraId="6A6A0440" w14:textId="32BA1427" w:rsidR="000C7311" w:rsidRPr="00FF2D0B" w:rsidRDefault="000C7311" w:rsidP="000C7311">
            <w:pPr>
              <w:tabs>
                <w:tab w:val="left" w:pos="330"/>
              </w:tabs>
              <w:autoSpaceDE w:val="0"/>
              <w:autoSpaceDN w:val="0"/>
              <w:adjustRightInd w:val="0"/>
              <w:snapToGrid w:val="0"/>
              <w:spacing w:after="0" w:line="240" w:lineRule="auto"/>
              <w:ind w:left="330" w:hanging="330"/>
              <w:jc w:val="both"/>
              <w:rPr>
                <w:rFonts w:ascii="Times New Roman" w:eastAsia="Calibri" w:hAnsi="Times New Roman" w:cs="Times New Roman"/>
                <w:sz w:val="22"/>
                <w:szCs w:val="22"/>
                <w:lang w:eastAsia="en-US"/>
              </w:rPr>
            </w:pPr>
            <w:r w:rsidRPr="000C7311">
              <w:rPr>
                <w:rFonts w:ascii="Times New Roman" w:eastAsia="Calibri" w:hAnsi="Times New Roman" w:cs="Times New Roman"/>
                <w:sz w:val="22"/>
                <w:szCs w:val="22"/>
                <w:lang w:eastAsia="en-US"/>
              </w:rPr>
              <w:t>3.</w:t>
            </w:r>
            <w:r w:rsidRPr="000C7311">
              <w:rPr>
                <w:rFonts w:ascii="Times New Roman" w:eastAsia="Calibri" w:hAnsi="Times New Roman" w:cs="Times New Roman"/>
                <w:sz w:val="22"/>
                <w:szCs w:val="22"/>
                <w:lang w:eastAsia="en-US"/>
              </w:rPr>
              <w:tab/>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r>
      <w:tr w:rsidR="00D237BA" w:rsidRPr="00FF2D0B" w14:paraId="3DA1E498" w14:textId="77777777" w:rsidTr="0098020C">
        <w:tc>
          <w:tcPr>
            <w:tcW w:w="609" w:type="pct"/>
          </w:tcPr>
          <w:p w14:paraId="1398204D" w14:textId="5A4BC3D9" w:rsidR="00D237BA" w:rsidRDefault="00D237BA" w:rsidP="000C7311">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E8471D">
              <w:rPr>
                <w:rFonts w:ascii="Times New Roman" w:eastAsia="Calibri" w:hAnsi="Times New Roman" w:cs="Times New Roman"/>
                <w:sz w:val="24"/>
                <w:szCs w:val="24"/>
              </w:rPr>
              <w:t>4</w:t>
            </w:r>
            <w:r>
              <w:rPr>
                <w:rFonts w:ascii="Times New Roman" w:eastAsia="Calibri" w:hAnsi="Times New Roman" w:cs="Times New Roman"/>
                <w:sz w:val="24"/>
                <w:szCs w:val="24"/>
              </w:rPr>
              <w:t>.</w:t>
            </w:r>
          </w:p>
        </w:tc>
        <w:tc>
          <w:tcPr>
            <w:tcW w:w="1229" w:type="pct"/>
          </w:tcPr>
          <w:p w14:paraId="4E1BE611" w14:textId="6C204C92" w:rsidR="00D237BA" w:rsidRPr="000C7311" w:rsidRDefault="00D237BA" w:rsidP="00CE44F0">
            <w:pPr>
              <w:autoSpaceDE w:val="0"/>
              <w:autoSpaceDN w:val="0"/>
              <w:adjustRightInd w:val="0"/>
              <w:snapToGrid w:val="0"/>
              <w:spacing w:after="0" w:line="240" w:lineRule="auto"/>
              <w:ind w:left="83"/>
              <w:jc w:val="both"/>
              <w:rPr>
                <w:rFonts w:ascii="Times New Roman" w:eastAsia="Calibri" w:hAnsi="Times New Roman" w:cs="Times New Roman"/>
                <w:sz w:val="22"/>
                <w:szCs w:val="22"/>
                <w:lang w:eastAsia="en-US"/>
              </w:rPr>
            </w:pPr>
            <w:r w:rsidRPr="00ED37E9">
              <w:rPr>
                <w:rFonts w:ascii="Times New Roman" w:eastAsia="Calibri" w:hAnsi="Times New Roman" w:cs="Times New Roman"/>
                <w:sz w:val="22"/>
                <w:szCs w:val="22"/>
                <w:lang w:eastAsia="en-US"/>
              </w:rPr>
              <w:t>Montavimas</w:t>
            </w:r>
          </w:p>
        </w:tc>
        <w:tc>
          <w:tcPr>
            <w:tcW w:w="3162" w:type="pct"/>
          </w:tcPr>
          <w:p w14:paraId="1F55E794" w14:textId="130BA8E6" w:rsidR="00D237BA" w:rsidRPr="000C7311" w:rsidRDefault="00D237BA" w:rsidP="00D237BA">
            <w:pPr>
              <w:tabs>
                <w:tab w:val="left" w:pos="0"/>
              </w:tabs>
              <w:autoSpaceDE w:val="0"/>
              <w:autoSpaceDN w:val="0"/>
              <w:adjustRightInd w:val="0"/>
              <w:snapToGrid w:val="0"/>
              <w:spacing w:after="0" w:line="240" w:lineRule="auto"/>
              <w:jc w:val="both"/>
              <w:rPr>
                <w:rFonts w:ascii="Times New Roman" w:eastAsia="Calibri" w:hAnsi="Times New Roman" w:cs="Times New Roman"/>
                <w:sz w:val="22"/>
                <w:szCs w:val="22"/>
                <w:lang w:eastAsia="en-US"/>
              </w:rPr>
            </w:pPr>
            <w:r w:rsidRPr="00D237BA">
              <w:rPr>
                <w:rFonts w:ascii="Times New Roman" w:eastAsia="Calibri" w:hAnsi="Times New Roman" w:cs="Times New Roman"/>
                <w:sz w:val="22"/>
                <w:szCs w:val="22"/>
                <w:lang w:eastAsia="en-US"/>
              </w:rPr>
              <w:t>Visa įranga turi būti sumontuota perkančiosios organizacijos</w:t>
            </w:r>
            <w:r>
              <w:rPr>
                <w:rFonts w:ascii="Times New Roman" w:eastAsia="Calibri" w:hAnsi="Times New Roman" w:cs="Times New Roman"/>
                <w:sz w:val="22"/>
                <w:szCs w:val="22"/>
                <w:lang w:eastAsia="en-US"/>
              </w:rPr>
              <w:t xml:space="preserve"> </w:t>
            </w:r>
            <w:r w:rsidRPr="00D237BA">
              <w:rPr>
                <w:rFonts w:ascii="Times New Roman" w:eastAsia="Calibri" w:hAnsi="Times New Roman" w:cs="Times New Roman"/>
                <w:sz w:val="22"/>
                <w:szCs w:val="22"/>
                <w:lang w:eastAsia="en-US"/>
              </w:rPr>
              <w:t>nurodytose patalpose.</w:t>
            </w:r>
          </w:p>
        </w:tc>
      </w:tr>
    </w:tbl>
    <w:p w14:paraId="7F1FF0E2" w14:textId="77777777" w:rsidR="002A2422" w:rsidRDefault="002A2422"/>
    <w:p w14:paraId="4E80268D" w14:textId="51A2DC62" w:rsidR="00502108" w:rsidRDefault="00972F8A" w:rsidP="00972F8A">
      <w:pPr>
        <w:jc w:val="right"/>
      </w:pPr>
      <w:r w:rsidRPr="00FF538A">
        <w:rPr>
          <w:rFonts w:ascii="Times New Roman" w:hAnsi="Times New Roman" w:cs="Times New Roman"/>
          <w:sz w:val="24"/>
          <w:szCs w:val="24"/>
        </w:rPr>
        <w:t>Lentelė Nr.</w:t>
      </w:r>
      <w:r>
        <w:rPr>
          <w:rFonts w:ascii="Times New Roman" w:hAnsi="Times New Roman" w:cs="Times New Roman"/>
          <w:sz w:val="24"/>
          <w:szCs w:val="24"/>
        </w:rPr>
        <w:t>3</w:t>
      </w:r>
    </w:p>
    <w:tbl>
      <w:tblPr>
        <w:tblW w:w="9634" w:type="dxa"/>
        <w:jc w:val="center"/>
        <w:tblLayout w:type="fixed"/>
        <w:tblCellMar>
          <w:left w:w="40" w:type="dxa"/>
          <w:right w:w="40" w:type="dxa"/>
        </w:tblCellMar>
        <w:tblLook w:val="04A0" w:firstRow="1" w:lastRow="0" w:firstColumn="1" w:lastColumn="0" w:noHBand="0" w:noVBand="1"/>
      </w:tblPr>
      <w:tblGrid>
        <w:gridCol w:w="704"/>
        <w:gridCol w:w="8930"/>
      </w:tblGrid>
      <w:tr w:rsidR="0014494A" w:rsidRPr="009D4487" w14:paraId="0CDCBCD5" w14:textId="77777777" w:rsidTr="009F052F">
        <w:trPr>
          <w:trHeight w:val="494"/>
          <w:jc w:val="center"/>
        </w:trPr>
        <w:tc>
          <w:tcPr>
            <w:tcW w:w="704" w:type="dxa"/>
            <w:tcBorders>
              <w:top w:val="single" w:sz="4" w:space="0" w:color="000000"/>
              <w:left w:val="single" w:sz="4" w:space="0" w:color="000000"/>
              <w:bottom w:val="single" w:sz="4" w:space="0" w:color="000000"/>
              <w:right w:val="single" w:sz="4" w:space="0" w:color="auto"/>
            </w:tcBorders>
            <w:shd w:val="clear" w:color="auto" w:fill="FFFFFF"/>
            <w:hideMark/>
          </w:tcPr>
          <w:p w14:paraId="7BBF0592" w14:textId="55787449" w:rsidR="0014494A" w:rsidRPr="00972F8A" w:rsidRDefault="0014494A" w:rsidP="00CE44F0">
            <w:pPr>
              <w:pStyle w:val="Betarp"/>
              <w:jc w:val="center"/>
              <w:rPr>
                <w:rFonts w:ascii="Times New Roman" w:eastAsia="Times New Roman" w:hAnsi="Times New Roman" w:cs="Times New Roman"/>
                <w:b/>
                <w:bCs/>
                <w:strike/>
                <w:lang w:eastAsia="en-US"/>
              </w:rPr>
            </w:pPr>
            <w:bookmarkStart w:id="1" w:name="part_d44c2bb51f6d4b7988667a4b0a957597"/>
            <w:bookmarkEnd w:id="1"/>
          </w:p>
        </w:tc>
        <w:tc>
          <w:tcPr>
            <w:tcW w:w="8930" w:type="dxa"/>
            <w:tcBorders>
              <w:top w:val="single" w:sz="4" w:space="0" w:color="auto"/>
              <w:left w:val="single" w:sz="4" w:space="0" w:color="auto"/>
              <w:bottom w:val="single" w:sz="4" w:space="0" w:color="auto"/>
              <w:right w:val="single" w:sz="4" w:space="0" w:color="auto"/>
            </w:tcBorders>
            <w:shd w:val="clear" w:color="auto" w:fill="FFFFFF"/>
          </w:tcPr>
          <w:p w14:paraId="6A45A520" w14:textId="6F4E1D0E" w:rsidR="0014494A" w:rsidRPr="009D4487" w:rsidRDefault="00957D09" w:rsidP="00CE44F0">
            <w:pPr>
              <w:pStyle w:val="Betarp"/>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Aplinkosauginiai</w:t>
            </w:r>
            <w:r w:rsidR="00972F8A">
              <w:rPr>
                <w:rFonts w:ascii="Times New Roman" w:eastAsia="Times New Roman" w:hAnsi="Times New Roman" w:cs="Times New Roman"/>
                <w:b/>
                <w:bCs/>
                <w:lang w:eastAsia="en-US"/>
              </w:rPr>
              <w:t xml:space="preserve"> </w:t>
            </w:r>
            <w:r>
              <w:rPr>
                <w:rFonts w:ascii="Times New Roman" w:eastAsia="Times New Roman" w:hAnsi="Times New Roman" w:cs="Times New Roman"/>
                <w:b/>
                <w:bCs/>
                <w:lang w:eastAsia="en-US"/>
              </w:rPr>
              <w:t>reikalavimai</w:t>
            </w:r>
            <w:r w:rsidR="00972F8A">
              <w:rPr>
                <w:rFonts w:ascii="Times New Roman" w:eastAsia="Times New Roman" w:hAnsi="Times New Roman" w:cs="Times New Roman"/>
                <w:b/>
                <w:bCs/>
                <w:lang w:eastAsia="en-US"/>
              </w:rPr>
              <w:t xml:space="preserve"> </w:t>
            </w:r>
          </w:p>
        </w:tc>
      </w:tr>
      <w:tr w:rsidR="0014494A" w:rsidRPr="00FF2D0B" w14:paraId="2DB2461A" w14:textId="77777777" w:rsidTr="007C7B81">
        <w:trPr>
          <w:trHeight w:val="1694"/>
          <w:jc w:val="center"/>
        </w:trPr>
        <w:tc>
          <w:tcPr>
            <w:tcW w:w="704" w:type="dxa"/>
            <w:tcBorders>
              <w:top w:val="single" w:sz="4" w:space="0" w:color="000000"/>
              <w:left w:val="single" w:sz="4" w:space="0" w:color="000000"/>
              <w:bottom w:val="single" w:sz="4" w:space="0" w:color="000000"/>
              <w:right w:val="single" w:sz="4" w:space="0" w:color="auto"/>
            </w:tcBorders>
            <w:shd w:val="clear" w:color="auto" w:fill="FFFFFF"/>
          </w:tcPr>
          <w:p w14:paraId="645116CB" w14:textId="10C13CAC" w:rsidR="0014494A" w:rsidRDefault="00BD0736" w:rsidP="00CE44F0">
            <w:pPr>
              <w:shd w:val="clear" w:color="auto" w:fill="FFFFFF"/>
              <w:snapToGrid w:val="0"/>
              <w:spacing w:after="200" w:line="240" w:lineRule="auto"/>
              <w:jc w:val="center"/>
              <w:rPr>
                <w:rFonts w:ascii="Times New Roman" w:eastAsia="Times New Roman" w:hAnsi="Times New Roman" w:cs="Times New Roman"/>
                <w:sz w:val="24"/>
                <w:szCs w:val="22"/>
                <w:lang w:eastAsia="en-US"/>
              </w:rPr>
            </w:pPr>
            <w:r>
              <w:rPr>
                <w:rFonts w:ascii="Times New Roman" w:eastAsia="Times New Roman" w:hAnsi="Times New Roman" w:cs="Times New Roman"/>
                <w:sz w:val="24"/>
                <w:szCs w:val="22"/>
                <w:lang w:eastAsia="en-US"/>
              </w:rPr>
              <w:t>1</w:t>
            </w:r>
            <w:r w:rsidR="0014494A">
              <w:rPr>
                <w:rFonts w:ascii="Times New Roman" w:eastAsia="Times New Roman" w:hAnsi="Times New Roman" w:cs="Times New Roman"/>
                <w:sz w:val="24"/>
                <w:szCs w:val="22"/>
                <w:lang w:eastAsia="en-US"/>
              </w:rPr>
              <w:t>.</w:t>
            </w:r>
          </w:p>
        </w:tc>
        <w:tc>
          <w:tcPr>
            <w:tcW w:w="8930" w:type="dxa"/>
            <w:tcBorders>
              <w:top w:val="single" w:sz="4" w:space="0" w:color="auto"/>
              <w:left w:val="single" w:sz="4" w:space="0" w:color="auto"/>
              <w:bottom w:val="single" w:sz="4" w:space="0" w:color="auto"/>
              <w:right w:val="single" w:sz="4" w:space="0" w:color="auto"/>
            </w:tcBorders>
            <w:shd w:val="clear" w:color="auto" w:fill="FFFFFF"/>
          </w:tcPr>
          <w:p w14:paraId="1E1BC042" w14:textId="3395ADFF" w:rsidR="0098020C" w:rsidRPr="0098020C" w:rsidRDefault="0098020C" w:rsidP="00924BF6">
            <w:pPr>
              <w:pStyle w:val="Betarp"/>
              <w:jc w:val="both"/>
              <w:rPr>
                <w:rFonts w:ascii="Times New Roman" w:eastAsia="Times New Roman" w:hAnsi="Times New Roman" w:cs="Times New Roman"/>
                <w:lang w:eastAsia="en-US"/>
              </w:rPr>
            </w:pPr>
            <w:r w:rsidRPr="00924BF6">
              <w:rPr>
                <w:rFonts w:ascii="Times New Roman" w:eastAsia="Times New Roman" w:hAnsi="Times New Roman" w:cs="Times New Roman"/>
                <w:b/>
                <w:bCs/>
                <w:lang w:eastAsia="en-US"/>
              </w:rPr>
              <w:t>Aplinkos apsaugos reikalavimai</w:t>
            </w:r>
            <w:r w:rsidRPr="0098020C">
              <w:rPr>
                <w:rFonts w:ascii="Times New Roman" w:eastAsia="Times New Roman" w:hAnsi="Times New Roman" w:cs="Times New Roman"/>
                <w:lang w:eastAsia="en-US"/>
              </w:rPr>
              <w:t xml:space="preserve"> </w:t>
            </w:r>
          </w:p>
          <w:p w14:paraId="29AB6996" w14:textId="2F2D5148" w:rsidR="0098020C" w:rsidRPr="0098020C" w:rsidRDefault="0098020C" w:rsidP="00924BF6">
            <w:pPr>
              <w:pStyle w:val="Betarp"/>
              <w:jc w:val="both"/>
              <w:rPr>
                <w:rFonts w:ascii="Times New Roman" w:eastAsia="Times New Roman" w:hAnsi="Times New Roman" w:cs="Times New Roman"/>
                <w:lang w:eastAsia="en-US"/>
              </w:rPr>
            </w:pPr>
            <w:r w:rsidRPr="0098020C">
              <w:rPr>
                <w:rFonts w:ascii="Times New Roman" w:eastAsia="Times New Roman" w:hAnsi="Times New Roman" w:cs="Times New Roman"/>
                <w:lang w:eastAsia="en-US"/>
              </w:rPr>
              <w:t xml:space="preserve">Techninės specifikacijos </w:t>
            </w:r>
            <w:r>
              <w:rPr>
                <w:rFonts w:ascii="Times New Roman" w:eastAsia="Times New Roman" w:hAnsi="Times New Roman" w:cs="Times New Roman"/>
                <w:lang w:eastAsia="en-US"/>
              </w:rPr>
              <w:t>L</w:t>
            </w:r>
            <w:r w:rsidRPr="0098020C">
              <w:rPr>
                <w:rFonts w:ascii="Times New Roman" w:eastAsia="Times New Roman" w:hAnsi="Times New Roman" w:cs="Times New Roman"/>
                <w:lang w:eastAsia="en-US"/>
              </w:rPr>
              <w:t>entelės</w:t>
            </w:r>
            <w:r>
              <w:rPr>
                <w:rFonts w:ascii="Times New Roman" w:eastAsia="Times New Roman" w:hAnsi="Times New Roman" w:cs="Times New Roman"/>
                <w:lang w:eastAsia="en-US"/>
              </w:rPr>
              <w:t xml:space="preserve"> Nr. 1 ir Lentelės Nr. 2</w:t>
            </w:r>
            <w:r w:rsidRPr="0098020C">
              <w:rPr>
                <w:rFonts w:ascii="Times New Roman" w:eastAsia="Times New Roman" w:hAnsi="Times New Roman" w:cs="Times New Roman"/>
                <w:lang w:eastAsia="en-US"/>
              </w:rPr>
              <w:t xml:space="preserve"> 1 eilutėje nurodytos Prekės (interaktyv</w:t>
            </w:r>
            <w:r w:rsidR="00924BF6">
              <w:rPr>
                <w:rFonts w:ascii="Times New Roman" w:eastAsia="Times New Roman" w:hAnsi="Times New Roman" w:cs="Times New Roman"/>
                <w:lang w:eastAsia="en-US"/>
              </w:rPr>
              <w:t>u</w:t>
            </w:r>
            <w:r w:rsidRPr="0098020C">
              <w:rPr>
                <w:rFonts w:ascii="Times New Roman" w:eastAsia="Times New Roman" w:hAnsi="Times New Roman" w:cs="Times New Roman"/>
                <w:lang w:eastAsia="en-US"/>
              </w:rPr>
              <w:t xml:space="preserve">s ekranas) privalo atitikti Aplinkos apsaugos kriterijų taikymo, vykdant žaliuosius pirkimus, tvarkos aprašo, patvirtinto Lietuvos Respublikos aplinkos ministro 2011 m. birželio 28 d. įsakymu Nr. D1-508 „Dėl Aplinkos apsaugos kriterijų, vykdant žaliuosius pirkimus, tvarkos aprašo patvirtinimo“, 2 priedo VI skyriuje nurodytus </w:t>
            </w:r>
            <w:r w:rsidRPr="00924BF6">
              <w:rPr>
                <w:rFonts w:ascii="Times New Roman" w:eastAsia="Times New Roman" w:hAnsi="Times New Roman" w:cs="Times New Roman"/>
                <w:b/>
                <w:bCs/>
                <w:lang w:eastAsia="en-US"/>
              </w:rPr>
              <w:t>televizoriams bei monitoriams</w:t>
            </w:r>
            <w:r w:rsidRPr="0098020C">
              <w:rPr>
                <w:rFonts w:ascii="Times New Roman" w:eastAsia="Times New Roman" w:hAnsi="Times New Roman" w:cs="Times New Roman"/>
                <w:lang w:eastAsia="en-US"/>
              </w:rPr>
              <w:t xml:space="preserve"> taikomus minimalius aplinkos apsaugos kriterijus:</w:t>
            </w:r>
          </w:p>
          <w:p w14:paraId="4F08F47E" w14:textId="01A230E2" w:rsidR="0098020C" w:rsidRPr="0098020C" w:rsidRDefault="00924BF6" w:rsidP="00924BF6">
            <w:pPr>
              <w:pStyle w:val="Betarp"/>
              <w:tabs>
                <w:tab w:val="left" w:pos="383"/>
              </w:tabs>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         1) </w:t>
            </w:r>
            <w:r w:rsidR="0098020C" w:rsidRPr="0098020C">
              <w:rPr>
                <w:rFonts w:ascii="Times New Roman" w:eastAsia="Times New Roman" w:hAnsi="Times New Roman" w:cs="Times New Roman"/>
                <w:lang w:eastAsia="en-US"/>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61F1F7B2" w14:textId="77777777" w:rsidR="0098020C" w:rsidRPr="00924BF6" w:rsidRDefault="0098020C" w:rsidP="00924BF6">
            <w:pPr>
              <w:pStyle w:val="Betarp"/>
              <w:jc w:val="both"/>
              <w:rPr>
                <w:rFonts w:ascii="Times New Roman" w:eastAsia="Times New Roman" w:hAnsi="Times New Roman" w:cs="Times New Roman"/>
                <w:i/>
                <w:iCs/>
                <w:lang w:eastAsia="en-US"/>
              </w:rPr>
            </w:pPr>
            <w:r w:rsidRPr="00924BF6">
              <w:rPr>
                <w:rFonts w:ascii="Times New Roman" w:eastAsia="Times New Roman" w:hAnsi="Times New Roman" w:cs="Times New Roman"/>
                <w:i/>
                <w:iCs/>
                <w:lang w:eastAsia="en-US"/>
              </w:rPr>
              <w:t>Atitiktį įrodantys dokumentai:</w:t>
            </w:r>
          </w:p>
          <w:p w14:paraId="1AB85AC2" w14:textId="58F4C1CA" w:rsidR="0098020C" w:rsidRPr="0098020C" w:rsidRDefault="00924BF6" w:rsidP="00924BF6">
            <w:pPr>
              <w:pStyle w:val="Betarp"/>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      </w:t>
            </w:r>
            <w:r w:rsidR="0098020C" w:rsidRPr="0098020C">
              <w:rPr>
                <w:rFonts w:ascii="Times New Roman" w:eastAsia="Times New Roman" w:hAnsi="Times New Roman" w:cs="Times New Roman"/>
                <w:lang w:eastAsia="en-US"/>
              </w:rPr>
              <w:t>-</w:t>
            </w:r>
            <w:r>
              <w:rPr>
                <w:rFonts w:ascii="Times New Roman" w:eastAsia="Times New Roman" w:hAnsi="Times New Roman" w:cs="Times New Roman"/>
                <w:lang w:eastAsia="en-US"/>
              </w:rPr>
              <w:t xml:space="preserve"> </w:t>
            </w:r>
            <w:r w:rsidR="0098020C" w:rsidRPr="0098020C">
              <w:rPr>
                <w:rFonts w:ascii="Times New Roman" w:eastAsia="Times New Roman" w:hAnsi="Times New Roman" w:cs="Times New Roman"/>
                <w:lang w:eastAsia="en-US"/>
              </w:rPr>
              <w:t xml:space="preserve">Dėl prekės energinio efektyvumo klasės: </w:t>
            </w:r>
          </w:p>
          <w:p w14:paraId="2D7E77F4" w14:textId="25BDD5F4" w:rsidR="0098020C" w:rsidRPr="0098020C" w:rsidRDefault="0098020C" w:rsidP="00924BF6">
            <w:pPr>
              <w:pStyle w:val="Betarp"/>
              <w:ind w:firstLine="525"/>
              <w:jc w:val="both"/>
              <w:rPr>
                <w:rFonts w:ascii="Times New Roman" w:eastAsia="Times New Roman" w:hAnsi="Times New Roman" w:cs="Times New Roman"/>
                <w:lang w:eastAsia="en-US"/>
              </w:rPr>
            </w:pPr>
            <w:r w:rsidRPr="0098020C">
              <w:rPr>
                <w:rFonts w:ascii="Times New Roman" w:eastAsia="Times New Roman" w:hAnsi="Times New Roman" w:cs="Times New Roman"/>
                <w:lang w:eastAsia="en-US"/>
              </w:rPr>
              <w:t>a) Siūlomo (-ų) gaminio (-</w:t>
            </w:r>
            <w:proofErr w:type="spellStart"/>
            <w:r w:rsidRPr="0098020C">
              <w:rPr>
                <w:rFonts w:ascii="Times New Roman" w:eastAsia="Times New Roman" w:hAnsi="Times New Roman" w:cs="Times New Roman"/>
                <w:lang w:eastAsia="en-US"/>
              </w:rPr>
              <w:t>ių</w:t>
            </w:r>
            <w:proofErr w:type="spellEnd"/>
            <w:r w:rsidRPr="0098020C">
              <w:rPr>
                <w:rFonts w:ascii="Times New Roman" w:eastAsia="Times New Roman" w:hAnsi="Times New Roman" w:cs="Times New Roman"/>
                <w:lang w:eastAsia="en-US"/>
              </w:rPr>
              <w:t>) galiojanti energijos vartojimo efektyvumo etiketė, suteikta pagal ES energijos vartojimo efektyvumo ženklinimo sistemos reglamentą (ES) 2017/1369</w:t>
            </w:r>
            <w:r w:rsidR="0063385F">
              <w:rPr>
                <w:rFonts w:ascii="Times New Roman" w:eastAsia="Times New Roman" w:hAnsi="Times New Roman" w:cs="Times New Roman"/>
                <w:lang w:eastAsia="en-US"/>
              </w:rPr>
              <w:t>.</w:t>
            </w:r>
          </w:p>
          <w:p w14:paraId="67CC9D4F" w14:textId="01928819" w:rsidR="0098020C" w:rsidRPr="0098020C" w:rsidRDefault="0098020C" w:rsidP="00924BF6">
            <w:pPr>
              <w:pStyle w:val="Betarp"/>
              <w:ind w:firstLine="525"/>
              <w:jc w:val="both"/>
              <w:rPr>
                <w:rFonts w:ascii="Times New Roman" w:eastAsia="Times New Roman" w:hAnsi="Times New Roman" w:cs="Times New Roman"/>
                <w:lang w:eastAsia="en-US"/>
              </w:rPr>
            </w:pPr>
            <w:r w:rsidRPr="0098020C">
              <w:rPr>
                <w:rFonts w:ascii="Times New Roman" w:eastAsia="Times New Roman" w:hAnsi="Times New Roman" w:cs="Times New Roman"/>
                <w:lang w:eastAsia="en-US"/>
              </w:rPr>
              <w:t>b) gaminio informacijos lapas, įrodantis, kad siūlomo gaminio energijos vartojimo efektyvumo klasė yra ne žemesnė nei reikalaujama</w:t>
            </w:r>
            <w:r w:rsidR="0063385F">
              <w:rPr>
                <w:rFonts w:ascii="Times New Roman" w:eastAsia="Times New Roman" w:hAnsi="Times New Roman" w:cs="Times New Roman"/>
                <w:lang w:eastAsia="en-US"/>
              </w:rPr>
              <w:t>.</w:t>
            </w:r>
            <w:r w:rsidRPr="0098020C">
              <w:rPr>
                <w:rFonts w:ascii="Times New Roman" w:eastAsia="Times New Roman" w:hAnsi="Times New Roman" w:cs="Times New Roman"/>
                <w:lang w:eastAsia="en-US"/>
              </w:rPr>
              <w:t xml:space="preserve"> </w:t>
            </w:r>
          </w:p>
          <w:p w14:paraId="2FBBDF74" w14:textId="77777777" w:rsidR="0098020C" w:rsidRPr="0098020C" w:rsidRDefault="0098020C" w:rsidP="00924BF6">
            <w:pPr>
              <w:pStyle w:val="Betarp"/>
              <w:ind w:firstLine="525"/>
              <w:jc w:val="both"/>
              <w:rPr>
                <w:rFonts w:ascii="Times New Roman" w:eastAsia="Times New Roman" w:hAnsi="Times New Roman" w:cs="Times New Roman"/>
                <w:lang w:eastAsia="en-US"/>
              </w:rPr>
            </w:pPr>
            <w:r w:rsidRPr="0098020C">
              <w:rPr>
                <w:rFonts w:ascii="Times New Roman" w:eastAsia="Times New Roman" w:hAnsi="Times New Roman" w:cs="Times New Roman"/>
                <w:lang w:eastAsia="en-US"/>
              </w:rPr>
              <w:t>c) kiti lygiaverčiai įrodymai.</w:t>
            </w:r>
          </w:p>
          <w:p w14:paraId="5578335D" w14:textId="561E332F" w:rsidR="0098020C" w:rsidRPr="0098020C" w:rsidRDefault="00924BF6" w:rsidP="00924BF6">
            <w:pPr>
              <w:pStyle w:val="Betarp"/>
              <w:jc w:val="both"/>
              <w:rPr>
                <w:rFonts w:ascii="Times New Roman" w:eastAsia="Times New Roman" w:hAnsi="Times New Roman" w:cs="Times New Roman"/>
                <w:lang w:eastAsia="en-US"/>
              </w:rPr>
            </w:pPr>
            <w:r>
              <w:rPr>
                <w:rFonts w:ascii="Times New Roman" w:eastAsia="Times New Roman" w:hAnsi="Times New Roman" w:cs="Times New Roman"/>
                <w:lang w:eastAsia="en-US"/>
              </w:rPr>
              <w:lastRenderedPageBreak/>
              <w:t xml:space="preserve">       </w:t>
            </w:r>
            <w:r w:rsidR="0098020C" w:rsidRPr="0098020C">
              <w:rPr>
                <w:rFonts w:ascii="Times New Roman" w:eastAsia="Times New Roman" w:hAnsi="Times New Roman" w:cs="Times New Roman"/>
                <w:lang w:eastAsia="en-US"/>
              </w:rPr>
              <w:t xml:space="preserve">-Jeigu prekės turi atitikti Europos Komisijos reglamentuose dėl gaminių ekologinio projektavimo nustatytus efektyvaus energijos vartojimo kriterijus: </w:t>
            </w:r>
          </w:p>
          <w:p w14:paraId="7F5768E6" w14:textId="52BF2E3E" w:rsidR="0098020C" w:rsidRPr="0098020C" w:rsidRDefault="0098020C" w:rsidP="00924BF6">
            <w:pPr>
              <w:pStyle w:val="Betarp"/>
              <w:ind w:firstLine="525"/>
              <w:jc w:val="both"/>
              <w:rPr>
                <w:rFonts w:ascii="Times New Roman" w:eastAsia="Times New Roman" w:hAnsi="Times New Roman" w:cs="Times New Roman"/>
                <w:lang w:eastAsia="en-US"/>
              </w:rPr>
            </w:pPr>
            <w:r w:rsidRPr="0098020C">
              <w:rPr>
                <w:rFonts w:ascii="Times New Roman" w:eastAsia="Times New Roman" w:hAnsi="Times New Roman" w:cs="Times New Roman"/>
                <w:lang w:eastAsia="en-US"/>
              </w:rPr>
              <w:t>a)</w:t>
            </w:r>
            <w:r w:rsidR="00924BF6">
              <w:rPr>
                <w:rFonts w:ascii="Times New Roman" w:eastAsia="Times New Roman" w:hAnsi="Times New Roman" w:cs="Times New Roman"/>
                <w:lang w:eastAsia="en-US"/>
              </w:rPr>
              <w:t xml:space="preserve"> </w:t>
            </w:r>
            <w:r w:rsidRPr="0098020C">
              <w:rPr>
                <w:rFonts w:ascii="Times New Roman" w:eastAsia="Times New Roman" w:hAnsi="Times New Roman" w:cs="Times New Roman"/>
                <w:lang w:eastAsia="en-US"/>
              </w:rPr>
              <w:t>gamintojo atitikties deklaracija, patvirtinanti, kad prekės atitinka Europos Komisijos reglamentuose dėl gaminių ekologinio projektavimo nurodytus reikalavimus</w:t>
            </w:r>
            <w:r w:rsidR="00F37E25">
              <w:rPr>
                <w:rFonts w:ascii="Times New Roman" w:eastAsia="Times New Roman" w:hAnsi="Times New Roman" w:cs="Times New Roman"/>
                <w:lang w:eastAsia="en-US"/>
              </w:rPr>
              <w:t>.</w:t>
            </w:r>
          </w:p>
          <w:p w14:paraId="576031E5" w14:textId="06150FF8" w:rsidR="0098020C" w:rsidRPr="0098020C" w:rsidRDefault="0098020C" w:rsidP="00924BF6">
            <w:pPr>
              <w:pStyle w:val="Betarp"/>
              <w:ind w:firstLine="525"/>
              <w:jc w:val="both"/>
              <w:rPr>
                <w:rFonts w:ascii="Times New Roman" w:eastAsia="Times New Roman" w:hAnsi="Times New Roman" w:cs="Times New Roman"/>
                <w:lang w:eastAsia="en-US"/>
              </w:rPr>
            </w:pPr>
            <w:r w:rsidRPr="0098020C">
              <w:rPr>
                <w:rFonts w:ascii="Times New Roman" w:eastAsia="Times New Roman" w:hAnsi="Times New Roman" w:cs="Times New Roman"/>
                <w:lang w:eastAsia="en-US"/>
              </w:rPr>
              <w:t>b)</w:t>
            </w:r>
            <w:r w:rsidR="00924BF6">
              <w:rPr>
                <w:rFonts w:ascii="Times New Roman" w:eastAsia="Times New Roman" w:hAnsi="Times New Roman" w:cs="Times New Roman"/>
                <w:lang w:eastAsia="en-US"/>
              </w:rPr>
              <w:t xml:space="preserve"> </w:t>
            </w:r>
            <w:r w:rsidRPr="0098020C">
              <w:rPr>
                <w:rFonts w:ascii="Times New Roman" w:eastAsia="Times New Roman" w:hAnsi="Times New Roman" w:cs="Times New Roman"/>
                <w:lang w:eastAsia="en-US"/>
              </w:rPr>
              <w:t>gamintojo techniniai dokumentai</w:t>
            </w:r>
            <w:r w:rsidR="00F37E25">
              <w:rPr>
                <w:rFonts w:ascii="Times New Roman" w:eastAsia="Times New Roman" w:hAnsi="Times New Roman" w:cs="Times New Roman"/>
                <w:lang w:eastAsia="en-US"/>
              </w:rPr>
              <w:t>.</w:t>
            </w:r>
            <w:r w:rsidRPr="0098020C">
              <w:rPr>
                <w:rFonts w:ascii="Times New Roman" w:eastAsia="Times New Roman" w:hAnsi="Times New Roman" w:cs="Times New Roman"/>
                <w:lang w:eastAsia="en-US"/>
              </w:rPr>
              <w:t xml:space="preserve"> </w:t>
            </w:r>
          </w:p>
          <w:p w14:paraId="2A5A102A" w14:textId="463A0D44" w:rsidR="0098020C" w:rsidRPr="0098020C" w:rsidRDefault="0098020C" w:rsidP="00924BF6">
            <w:pPr>
              <w:pStyle w:val="Betarp"/>
              <w:ind w:firstLine="525"/>
              <w:jc w:val="both"/>
              <w:rPr>
                <w:rFonts w:ascii="Times New Roman" w:eastAsia="Times New Roman" w:hAnsi="Times New Roman" w:cs="Times New Roman"/>
                <w:lang w:eastAsia="en-US"/>
              </w:rPr>
            </w:pPr>
            <w:r w:rsidRPr="0098020C">
              <w:rPr>
                <w:rFonts w:ascii="Times New Roman" w:eastAsia="Times New Roman" w:hAnsi="Times New Roman" w:cs="Times New Roman"/>
                <w:lang w:eastAsia="en-US"/>
              </w:rPr>
              <w:t>c)</w:t>
            </w:r>
            <w:r w:rsidR="00924BF6">
              <w:rPr>
                <w:rFonts w:ascii="Times New Roman" w:eastAsia="Times New Roman" w:hAnsi="Times New Roman" w:cs="Times New Roman"/>
                <w:lang w:eastAsia="en-US"/>
              </w:rPr>
              <w:t xml:space="preserve"> </w:t>
            </w:r>
            <w:r w:rsidRPr="0098020C">
              <w:rPr>
                <w:rFonts w:ascii="Times New Roman" w:eastAsia="Times New Roman" w:hAnsi="Times New Roman" w:cs="Times New Roman"/>
                <w:lang w:eastAsia="en-US"/>
              </w:rPr>
              <w:t>kiti lygiaverčiai įrodymai.</w:t>
            </w:r>
          </w:p>
          <w:p w14:paraId="5C2AE8A8" w14:textId="58D0F37D" w:rsidR="0098020C" w:rsidRPr="0098020C" w:rsidRDefault="0098020C" w:rsidP="00924BF6">
            <w:pPr>
              <w:pStyle w:val="Betarp"/>
              <w:numPr>
                <w:ilvl w:val="0"/>
                <w:numId w:val="13"/>
              </w:numPr>
              <w:jc w:val="both"/>
              <w:rPr>
                <w:rFonts w:ascii="Times New Roman" w:eastAsia="Times New Roman" w:hAnsi="Times New Roman" w:cs="Times New Roman"/>
                <w:lang w:eastAsia="en-US"/>
              </w:rPr>
            </w:pPr>
            <w:r w:rsidRPr="0098020C">
              <w:rPr>
                <w:rFonts w:ascii="Times New Roman" w:eastAsia="Times New Roman" w:hAnsi="Times New Roman" w:cs="Times New Roman"/>
                <w:lang w:eastAsia="en-US"/>
              </w:rPr>
              <w:t>Produkte neturi būti gyvsidabrio.</w:t>
            </w:r>
          </w:p>
          <w:p w14:paraId="752C6738" w14:textId="77777777" w:rsidR="0098020C" w:rsidRPr="00924BF6" w:rsidRDefault="0098020C" w:rsidP="00924BF6">
            <w:pPr>
              <w:pStyle w:val="Betarp"/>
              <w:jc w:val="both"/>
              <w:rPr>
                <w:rFonts w:ascii="Times New Roman" w:eastAsia="Times New Roman" w:hAnsi="Times New Roman" w:cs="Times New Roman"/>
                <w:i/>
                <w:iCs/>
                <w:lang w:eastAsia="en-US"/>
              </w:rPr>
            </w:pPr>
            <w:r w:rsidRPr="00924BF6">
              <w:rPr>
                <w:rFonts w:ascii="Times New Roman" w:eastAsia="Times New Roman" w:hAnsi="Times New Roman" w:cs="Times New Roman"/>
                <w:i/>
                <w:iCs/>
                <w:lang w:eastAsia="en-US"/>
              </w:rPr>
              <w:t>Atitiktį įrodantys dokumentai:</w:t>
            </w:r>
          </w:p>
          <w:p w14:paraId="4380C8A7" w14:textId="427F7D01" w:rsidR="0098020C" w:rsidRPr="0098020C" w:rsidRDefault="0098020C" w:rsidP="00924BF6">
            <w:pPr>
              <w:pStyle w:val="Betarp"/>
              <w:ind w:firstLine="525"/>
              <w:jc w:val="both"/>
              <w:rPr>
                <w:rFonts w:ascii="Times New Roman" w:eastAsia="Times New Roman" w:hAnsi="Times New Roman" w:cs="Times New Roman"/>
                <w:lang w:eastAsia="en-US"/>
              </w:rPr>
            </w:pPr>
            <w:r w:rsidRPr="0098020C">
              <w:rPr>
                <w:rFonts w:ascii="Times New Roman" w:eastAsia="Times New Roman" w:hAnsi="Times New Roman" w:cs="Times New Roman"/>
                <w:lang w:eastAsia="en-US"/>
              </w:rPr>
              <w:t>a) Gamintojo techniniai dokumentai</w:t>
            </w:r>
            <w:r w:rsidR="0063385F">
              <w:rPr>
                <w:rFonts w:ascii="Times New Roman" w:eastAsia="Times New Roman" w:hAnsi="Times New Roman" w:cs="Times New Roman"/>
                <w:lang w:eastAsia="en-US"/>
              </w:rPr>
              <w:t>.</w:t>
            </w:r>
            <w:r w:rsidRPr="0098020C">
              <w:rPr>
                <w:rFonts w:ascii="Times New Roman" w:eastAsia="Times New Roman" w:hAnsi="Times New Roman" w:cs="Times New Roman"/>
                <w:lang w:eastAsia="en-US"/>
              </w:rPr>
              <w:t xml:space="preserve"> </w:t>
            </w:r>
          </w:p>
          <w:p w14:paraId="3E9E8B81" w14:textId="73B452A1" w:rsidR="0098020C" w:rsidRPr="0098020C" w:rsidRDefault="0098020C" w:rsidP="00924BF6">
            <w:pPr>
              <w:pStyle w:val="Betarp"/>
              <w:ind w:firstLine="525"/>
              <w:jc w:val="both"/>
              <w:rPr>
                <w:rFonts w:ascii="Times New Roman" w:eastAsia="Times New Roman" w:hAnsi="Times New Roman" w:cs="Times New Roman"/>
                <w:lang w:eastAsia="en-US"/>
              </w:rPr>
            </w:pPr>
            <w:r w:rsidRPr="0098020C">
              <w:rPr>
                <w:rFonts w:ascii="Times New Roman" w:eastAsia="Times New Roman" w:hAnsi="Times New Roman" w:cs="Times New Roman"/>
                <w:lang w:eastAsia="en-US"/>
              </w:rPr>
              <w:t>b) gamintojo</w:t>
            </w:r>
            <w:r w:rsidR="00D41E30">
              <w:rPr>
                <w:rFonts w:ascii="Times New Roman" w:eastAsia="Times New Roman" w:hAnsi="Times New Roman" w:cs="Times New Roman"/>
                <w:lang w:eastAsia="en-US"/>
              </w:rPr>
              <w:t xml:space="preserve"> </w:t>
            </w:r>
            <w:r w:rsidRPr="0098020C">
              <w:rPr>
                <w:rFonts w:ascii="Times New Roman" w:eastAsia="Times New Roman" w:hAnsi="Times New Roman" w:cs="Times New Roman"/>
                <w:lang w:eastAsia="en-US"/>
              </w:rPr>
              <w:t>deklaracija</w:t>
            </w:r>
            <w:r w:rsidR="0063385F">
              <w:rPr>
                <w:rFonts w:ascii="Times New Roman" w:eastAsia="Times New Roman" w:hAnsi="Times New Roman" w:cs="Times New Roman"/>
                <w:lang w:eastAsia="en-US"/>
              </w:rPr>
              <w:t>.</w:t>
            </w:r>
          </w:p>
          <w:p w14:paraId="29144093" w14:textId="388E91EE" w:rsidR="0098020C" w:rsidRPr="0098020C" w:rsidRDefault="0098020C" w:rsidP="00924BF6">
            <w:pPr>
              <w:pStyle w:val="Betarp"/>
              <w:ind w:firstLine="525"/>
              <w:jc w:val="both"/>
              <w:rPr>
                <w:rFonts w:ascii="Times New Roman" w:eastAsia="Times New Roman" w:hAnsi="Times New Roman" w:cs="Times New Roman"/>
                <w:lang w:eastAsia="en-US"/>
              </w:rPr>
            </w:pPr>
            <w:r w:rsidRPr="0098020C">
              <w:rPr>
                <w:rFonts w:ascii="Times New Roman" w:eastAsia="Times New Roman" w:hAnsi="Times New Roman" w:cs="Times New Roman"/>
                <w:lang w:eastAsia="en-US"/>
              </w:rPr>
              <w:t>c) kiti lygiaverčiai įrodymai.</w:t>
            </w:r>
          </w:p>
          <w:p w14:paraId="08FDFE41" w14:textId="1664EAC0" w:rsidR="0098020C" w:rsidRPr="0098020C" w:rsidRDefault="00924BF6" w:rsidP="00924BF6">
            <w:pPr>
              <w:pStyle w:val="Betarp"/>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     3) </w:t>
            </w:r>
            <w:r w:rsidR="0098020C" w:rsidRPr="0098020C">
              <w:rPr>
                <w:rFonts w:ascii="Times New Roman" w:eastAsia="Times New Roman" w:hAnsi="Times New Roman" w:cs="Times New Roman"/>
                <w:lang w:eastAsia="en-US"/>
              </w:rPr>
              <w:t xml:space="preserve">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 </w:t>
            </w:r>
          </w:p>
          <w:p w14:paraId="130FB598" w14:textId="77777777" w:rsidR="0098020C" w:rsidRPr="00924BF6" w:rsidRDefault="0098020C" w:rsidP="00924BF6">
            <w:pPr>
              <w:pStyle w:val="Betarp"/>
              <w:jc w:val="both"/>
              <w:rPr>
                <w:rFonts w:ascii="Times New Roman" w:eastAsia="Times New Roman" w:hAnsi="Times New Roman" w:cs="Times New Roman"/>
                <w:i/>
                <w:iCs/>
                <w:lang w:eastAsia="en-US"/>
              </w:rPr>
            </w:pPr>
            <w:r w:rsidRPr="00924BF6">
              <w:rPr>
                <w:rFonts w:ascii="Times New Roman" w:eastAsia="Times New Roman" w:hAnsi="Times New Roman" w:cs="Times New Roman"/>
                <w:i/>
                <w:iCs/>
                <w:lang w:eastAsia="en-US"/>
              </w:rPr>
              <w:t>Atitiktį įrodantys dokumentai:</w:t>
            </w:r>
          </w:p>
          <w:p w14:paraId="5CB6419D" w14:textId="6054F9B8" w:rsidR="0098020C" w:rsidRPr="0098020C" w:rsidRDefault="0098020C" w:rsidP="00924BF6">
            <w:pPr>
              <w:pStyle w:val="Betarp"/>
              <w:ind w:firstLine="525"/>
              <w:jc w:val="both"/>
              <w:rPr>
                <w:rFonts w:ascii="Times New Roman" w:eastAsia="Times New Roman" w:hAnsi="Times New Roman" w:cs="Times New Roman"/>
                <w:lang w:eastAsia="en-US"/>
              </w:rPr>
            </w:pPr>
            <w:r w:rsidRPr="0098020C">
              <w:rPr>
                <w:rFonts w:ascii="Times New Roman" w:eastAsia="Times New Roman" w:hAnsi="Times New Roman" w:cs="Times New Roman"/>
                <w:lang w:eastAsia="en-US"/>
              </w:rPr>
              <w:t>a) gamintojo techniniai dokumentai</w:t>
            </w:r>
            <w:r w:rsidR="00F37E25">
              <w:rPr>
                <w:rFonts w:ascii="Times New Roman" w:eastAsia="Times New Roman" w:hAnsi="Times New Roman" w:cs="Times New Roman"/>
                <w:lang w:eastAsia="en-US"/>
              </w:rPr>
              <w:t>.</w:t>
            </w:r>
          </w:p>
          <w:p w14:paraId="5700031E" w14:textId="2310D2B5" w:rsidR="0098020C" w:rsidRPr="0098020C" w:rsidRDefault="0098020C" w:rsidP="00924BF6">
            <w:pPr>
              <w:pStyle w:val="Betarp"/>
              <w:ind w:firstLine="525"/>
              <w:jc w:val="both"/>
              <w:rPr>
                <w:rFonts w:ascii="Times New Roman" w:eastAsia="Times New Roman" w:hAnsi="Times New Roman" w:cs="Times New Roman"/>
                <w:lang w:eastAsia="en-US"/>
              </w:rPr>
            </w:pPr>
            <w:r w:rsidRPr="0098020C">
              <w:rPr>
                <w:rFonts w:ascii="Times New Roman" w:eastAsia="Times New Roman" w:hAnsi="Times New Roman" w:cs="Times New Roman"/>
                <w:lang w:eastAsia="en-US"/>
              </w:rPr>
              <w:t>b) gamintojo</w:t>
            </w:r>
            <w:r w:rsidRPr="00725A5B">
              <w:rPr>
                <w:rFonts w:ascii="Times New Roman" w:eastAsia="Times New Roman" w:hAnsi="Times New Roman" w:cs="Times New Roman"/>
                <w:lang w:eastAsia="en-US"/>
              </w:rPr>
              <w:t xml:space="preserve"> deklaracija</w:t>
            </w:r>
            <w:r w:rsidR="00F37E25">
              <w:rPr>
                <w:rFonts w:ascii="Times New Roman" w:eastAsia="Times New Roman" w:hAnsi="Times New Roman" w:cs="Times New Roman"/>
                <w:lang w:eastAsia="en-US"/>
              </w:rPr>
              <w:t>.</w:t>
            </w:r>
            <w:r w:rsidRPr="0098020C">
              <w:rPr>
                <w:rFonts w:ascii="Times New Roman" w:eastAsia="Times New Roman" w:hAnsi="Times New Roman" w:cs="Times New Roman"/>
                <w:lang w:eastAsia="en-US"/>
              </w:rPr>
              <w:t xml:space="preserve"> </w:t>
            </w:r>
          </w:p>
          <w:p w14:paraId="7323564A" w14:textId="5E0C53BC" w:rsidR="00266586" w:rsidRPr="0098020C" w:rsidRDefault="0098020C" w:rsidP="00266586">
            <w:pPr>
              <w:pStyle w:val="Betarp"/>
              <w:ind w:firstLine="525"/>
              <w:jc w:val="both"/>
              <w:rPr>
                <w:rFonts w:ascii="Times New Roman" w:eastAsia="Times New Roman" w:hAnsi="Times New Roman" w:cs="Times New Roman"/>
                <w:lang w:eastAsia="en-US"/>
              </w:rPr>
            </w:pPr>
            <w:r w:rsidRPr="0098020C">
              <w:rPr>
                <w:rFonts w:ascii="Times New Roman" w:eastAsia="Times New Roman" w:hAnsi="Times New Roman" w:cs="Times New Roman"/>
                <w:lang w:eastAsia="en-US"/>
              </w:rPr>
              <w:t>c) kiti lygiaverčiai įrodymai.</w:t>
            </w:r>
          </w:p>
        </w:tc>
      </w:tr>
    </w:tbl>
    <w:p w14:paraId="2B1BAF02" w14:textId="77777777" w:rsidR="006D4234" w:rsidRDefault="006D4234"/>
    <w:sectPr w:rsidR="006D4234" w:rsidSect="0014494A">
      <w:headerReference w:type="default" r:id="rId7"/>
      <w:pgSz w:w="11906" w:h="16838"/>
      <w:pgMar w:top="851" w:right="566"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0C4BD" w14:textId="77777777" w:rsidR="00F46F4F" w:rsidRDefault="00F46F4F" w:rsidP="00B120F8">
      <w:pPr>
        <w:spacing w:after="0" w:line="240" w:lineRule="auto"/>
      </w:pPr>
      <w:r>
        <w:separator/>
      </w:r>
    </w:p>
  </w:endnote>
  <w:endnote w:type="continuationSeparator" w:id="0">
    <w:p w14:paraId="79CB2262" w14:textId="77777777" w:rsidR="00F46F4F" w:rsidRDefault="00F46F4F" w:rsidP="00B12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A0AE3" w14:textId="77777777" w:rsidR="00F46F4F" w:rsidRDefault="00F46F4F" w:rsidP="00B120F8">
      <w:pPr>
        <w:spacing w:after="0" w:line="240" w:lineRule="auto"/>
      </w:pPr>
      <w:r>
        <w:separator/>
      </w:r>
    </w:p>
  </w:footnote>
  <w:footnote w:type="continuationSeparator" w:id="0">
    <w:p w14:paraId="41A3DD92" w14:textId="77777777" w:rsidR="00F46F4F" w:rsidRDefault="00F46F4F" w:rsidP="00B120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B9A77" w14:textId="4D8DE267" w:rsidR="00B120F8" w:rsidRDefault="00B120F8">
    <w:pPr>
      <w:pStyle w:val="Antrats"/>
    </w:pPr>
    <w:r>
      <w:rPr>
        <w:noProof/>
      </w:rPr>
      <w:drawing>
        <wp:inline distT="0" distB="0" distL="0" distR="0" wp14:anchorId="573372D7" wp14:editId="6BC991BF">
          <wp:extent cx="1398270" cy="342900"/>
          <wp:effectExtent l="0" t="0" r="0" b="0"/>
          <wp:docPr id="1025026310" name="Paveikslėlis 1" descr="esfips-pr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026310" name="Paveikslėlis 1" descr="esfips-pro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8270" cy="342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42314"/>
    <w:multiLevelType w:val="hybridMultilevel"/>
    <w:tmpl w:val="A0845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B128D3"/>
    <w:multiLevelType w:val="hybridMultilevel"/>
    <w:tmpl w:val="64D47FDE"/>
    <w:lvl w:ilvl="0" w:tplc="C67AD64A">
      <w:numFmt w:val="bullet"/>
      <w:lvlText w:val="-"/>
      <w:lvlJc w:val="left"/>
      <w:pPr>
        <w:ind w:left="803" w:hanging="360"/>
      </w:pPr>
      <w:rPr>
        <w:rFonts w:ascii="Times New Roman" w:eastAsiaTheme="minorEastAsia" w:hAnsi="Times New Roman" w:cs="Times New Roman" w:hint="default"/>
      </w:rPr>
    </w:lvl>
    <w:lvl w:ilvl="1" w:tplc="FFFFFFFF" w:tentative="1">
      <w:start w:val="1"/>
      <w:numFmt w:val="bullet"/>
      <w:lvlText w:val="o"/>
      <w:lvlJc w:val="left"/>
      <w:pPr>
        <w:ind w:left="1523" w:hanging="360"/>
      </w:pPr>
      <w:rPr>
        <w:rFonts w:ascii="Courier New" w:hAnsi="Courier New" w:cs="Courier New" w:hint="default"/>
      </w:rPr>
    </w:lvl>
    <w:lvl w:ilvl="2" w:tplc="FFFFFFFF" w:tentative="1">
      <w:start w:val="1"/>
      <w:numFmt w:val="bullet"/>
      <w:lvlText w:val=""/>
      <w:lvlJc w:val="left"/>
      <w:pPr>
        <w:ind w:left="2243" w:hanging="360"/>
      </w:pPr>
      <w:rPr>
        <w:rFonts w:ascii="Wingdings" w:hAnsi="Wingdings" w:hint="default"/>
      </w:rPr>
    </w:lvl>
    <w:lvl w:ilvl="3" w:tplc="FFFFFFFF" w:tentative="1">
      <w:start w:val="1"/>
      <w:numFmt w:val="bullet"/>
      <w:lvlText w:val=""/>
      <w:lvlJc w:val="left"/>
      <w:pPr>
        <w:ind w:left="2963" w:hanging="360"/>
      </w:pPr>
      <w:rPr>
        <w:rFonts w:ascii="Symbol" w:hAnsi="Symbol" w:hint="default"/>
      </w:rPr>
    </w:lvl>
    <w:lvl w:ilvl="4" w:tplc="FFFFFFFF" w:tentative="1">
      <w:start w:val="1"/>
      <w:numFmt w:val="bullet"/>
      <w:lvlText w:val="o"/>
      <w:lvlJc w:val="left"/>
      <w:pPr>
        <w:ind w:left="3683" w:hanging="360"/>
      </w:pPr>
      <w:rPr>
        <w:rFonts w:ascii="Courier New" w:hAnsi="Courier New" w:cs="Courier New" w:hint="default"/>
      </w:rPr>
    </w:lvl>
    <w:lvl w:ilvl="5" w:tplc="FFFFFFFF" w:tentative="1">
      <w:start w:val="1"/>
      <w:numFmt w:val="bullet"/>
      <w:lvlText w:val=""/>
      <w:lvlJc w:val="left"/>
      <w:pPr>
        <w:ind w:left="4403" w:hanging="360"/>
      </w:pPr>
      <w:rPr>
        <w:rFonts w:ascii="Wingdings" w:hAnsi="Wingdings" w:hint="default"/>
      </w:rPr>
    </w:lvl>
    <w:lvl w:ilvl="6" w:tplc="FFFFFFFF" w:tentative="1">
      <w:start w:val="1"/>
      <w:numFmt w:val="bullet"/>
      <w:lvlText w:val=""/>
      <w:lvlJc w:val="left"/>
      <w:pPr>
        <w:ind w:left="5123" w:hanging="360"/>
      </w:pPr>
      <w:rPr>
        <w:rFonts w:ascii="Symbol" w:hAnsi="Symbol" w:hint="default"/>
      </w:rPr>
    </w:lvl>
    <w:lvl w:ilvl="7" w:tplc="FFFFFFFF" w:tentative="1">
      <w:start w:val="1"/>
      <w:numFmt w:val="bullet"/>
      <w:lvlText w:val="o"/>
      <w:lvlJc w:val="left"/>
      <w:pPr>
        <w:ind w:left="5843" w:hanging="360"/>
      </w:pPr>
      <w:rPr>
        <w:rFonts w:ascii="Courier New" w:hAnsi="Courier New" w:cs="Courier New" w:hint="default"/>
      </w:rPr>
    </w:lvl>
    <w:lvl w:ilvl="8" w:tplc="FFFFFFFF" w:tentative="1">
      <w:start w:val="1"/>
      <w:numFmt w:val="bullet"/>
      <w:lvlText w:val=""/>
      <w:lvlJc w:val="left"/>
      <w:pPr>
        <w:ind w:left="6563" w:hanging="360"/>
      </w:pPr>
      <w:rPr>
        <w:rFonts w:ascii="Wingdings" w:hAnsi="Wingdings" w:hint="default"/>
      </w:rPr>
    </w:lvl>
  </w:abstractNum>
  <w:abstractNum w:abstractNumId="2" w15:restartNumberingAfterBreak="0">
    <w:nsid w:val="1FC73BC9"/>
    <w:multiLevelType w:val="multilevel"/>
    <w:tmpl w:val="BF9C4D3A"/>
    <w:lvl w:ilvl="0">
      <w:start w:val="1"/>
      <w:numFmt w:val="decimal"/>
      <w:lvlText w:val="%1."/>
      <w:lvlJc w:val="left"/>
      <w:pPr>
        <w:ind w:left="720" w:hanging="360"/>
      </w:pPr>
      <w:rPr>
        <w:b/>
        <w:color w:val="auto"/>
      </w:rPr>
    </w:lvl>
    <w:lvl w:ilvl="1">
      <w:start w:val="1"/>
      <w:numFmt w:val="decimal"/>
      <w:lvlText w:val="%1.%2."/>
      <w:lvlJc w:val="left"/>
      <w:pPr>
        <w:ind w:left="644" w:hanging="360"/>
      </w:pPr>
      <w:rPr>
        <w:rFonts w:ascii="Times New Roman" w:hAnsi="Times New Roman" w:cs="Times New Roman" w:hint="default"/>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9670B02"/>
    <w:multiLevelType w:val="hybridMultilevel"/>
    <w:tmpl w:val="448C2D0C"/>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9B2560"/>
    <w:multiLevelType w:val="hybridMultilevel"/>
    <w:tmpl w:val="E870B4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DF548C5"/>
    <w:multiLevelType w:val="hybridMultilevel"/>
    <w:tmpl w:val="F15026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335285"/>
    <w:multiLevelType w:val="hybridMultilevel"/>
    <w:tmpl w:val="D90C288E"/>
    <w:lvl w:ilvl="0" w:tplc="35D0C740">
      <w:start w:val="1"/>
      <w:numFmt w:val="decimal"/>
      <w:lvlText w:val="%1."/>
      <w:lvlJc w:val="left"/>
      <w:pPr>
        <w:ind w:left="360" w:hanging="360"/>
      </w:pPr>
      <w:rPr>
        <w:rFonts w:cs="Times New Roman"/>
        <w:sz w:val="24"/>
        <w:szCs w:val="24"/>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7" w15:restartNumberingAfterBreak="0">
    <w:nsid w:val="418378B6"/>
    <w:multiLevelType w:val="multilevel"/>
    <w:tmpl w:val="87BE08C6"/>
    <w:lvl w:ilvl="0">
      <w:start w:val="1"/>
      <w:numFmt w:val="decimal"/>
      <w:lvlText w:val="%1."/>
      <w:lvlJc w:val="left"/>
      <w:pPr>
        <w:ind w:left="360" w:hanging="360"/>
      </w:pPr>
      <w:rPr>
        <w:b/>
        <w:color w:val="auto"/>
      </w:rPr>
    </w:lvl>
    <w:lvl w:ilvl="1">
      <w:start w:val="1"/>
      <w:numFmt w:val="decimal"/>
      <w:lvlText w:val="%1.%2."/>
      <w:lvlJc w:val="left"/>
      <w:pPr>
        <w:ind w:left="786" w:hanging="360"/>
      </w:pPr>
      <w:rPr>
        <w:rFonts w:ascii="Times New Roman" w:hAnsi="Times New Roman" w:cs="Times New Roman" w:hint="default"/>
        <w:b w:val="0"/>
        <w:bCs/>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49E63262"/>
    <w:multiLevelType w:val="hybridMultilevel"/>
    <w:tmpl w:val="BB6496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6D5700"/>
    <w:multiLevelType w:val="hybridMultilevel"/>
    <w:tmpl w:val="3DF2E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F967131"/>
    <w:multiLevelType w:val="hybridMultilevel"/>
    <w:tmpl w:val="811471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0A91DF1"/>
    <w:multiLevelType w:val="hybridMultilevel"/>
    <w:tmpl w:val="64D018D4"/>
    <w:lvl w:ilvl="0" w:tplc="04270001">
      <w:start w:val="1"/>
      <w:numFmt w:val="bullet"/>
      <w:lvlText w:val=""/>
      <w:lvlJc w:val="left"/>
      <w:pPr>
        <w:ind w:left="720" w:hanging="36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1AA1FD8"/>
    <w:multiLevelType w:val="hybridMultilevel"/>
    <w:tmpl w:val="9F7E16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C6B32B6"/>
    <w:multiLevelType w:val="hybridMultilevel"/>
    <w:tmpl w:val="D68EBB98"/>
    <w:lvl w:ilvl="0" w:tplc="DE642160">
      <w:start w:val="15"/>
      <w:numFmt w:val="bullet"/>
      <w:lvlText w:val="-"/>
      <w:lvlJc w:val="left"/>
      <w:pPr>
        <w:ind w:left="690" w:hanging="360"/>
      </w:pPr>
      <w:rPr>
        <w:rFonts w:ascii="Times New Roman" w:eastAsia="Calibri" w:hAnsi="Times New Roman" w:cs="Times New Roman" w:hint="default"/>
      </w:rPr>
    </w:lvl>
    <w:lvl w:ilvl="1" w:tplc="04270003" w:tentative="1">
      <w:start w:val="1"/>
      <w:numFmt w:val="bullet"/>
      <w:lvlText w:val="o"/>
      <w:lvlJc w:val="left"/>
      <w:pPr>
        <w:ind w:left="1410" w:hanging="360"/>
      </w:pPr>
      <w:rPr>
        <w:rFonts w:ascii="Courier New" w:hAnsi="Courier New" w:cs="Courier New" w:hint="default"/>
      </w:rPr>
    </w:lvl>
    <w:lvl w:ilvl="2" w:tplc="04270005" w:tentative="1">
      <w:start w:val="1"/>
      <w:numFmt w:val="bullet"/>
      <w:lvlText w:val=""/>
      <w:lvlJc w:val="left"/>
      <w:pPr>
        <w:ind w:left="2130" w:hanging="360"/>
      </w:pPr>
      <w:rPr>
        <w:rFonts w:ascii="Wingdings" w:hAnsi="Wingdings" w:hint="default"/>
      </w:rPr>
    </w:lvl>
    <w:lvl w:ilvl="3" w:tplc="04270001" w:tentative="1">
      <w:start w:val="1"/>
      <w:numFmt w:val="bullet"/>
      <w:lvlText w:val=""/>
      <w:lvlJc w:val="left"/>
      <w:pPr>
        <w:ind w:left="2850" w:hanging="360"/>
      </w:pPr>
      <w:rPr>
        <w:rFonts w:ascii="Symbol" w:hAnsi="Symbol" w:hint="default"/>
      </w:rPr>
    </w:lvl>
    <w:lvl w:ilvl="4" w:tplc="04270003" w:tentative="1">
      <w:start w:val="1"/>
      <w:numFmt w:val="bullet"/>
      <w:lvlText w:val="o"/>
      <w:lvlJc w:val="left"/>
      <w:pPr>
        <w:ind w:left="3570" w:hanging="360"/>
      </w:pPr>
      <w:rPr>
        <w:rFonts w:ascii="Courier New" w:hAnsi="Courier New" w:cs="Courier New" w:hint="default"/>
      </w:rPr>
    </w:lvl>
    <w:lvl w:ilvl="5" w:tplc="04270005" w:tentative="1">
      <w:start w:val="1"/>
      <w:numFmt w:val="bullet"/>
      <w:lvlText w:val=""/>
      <w:lvlJc w:val="left"/>
      <w:pPr>
        <w:ind w:left="4290" w:hanging="360"/>
      </w:pPr>
      <w:rPr>
        <w:rFonts w:ascii="Wingdings" w:hAnsi="Wingdings" w:hint="default"/>
      </w:rPr>
    </w:lvl>
    <w:lvl w:ilvl="6" w:tplc="04270001" w:tentative="1">
      <w:start w:val="1"/>
      <w:numFmt w:val="bullet"/>
      <w:lvlText w:val=""/>
      <w:lvlJc w:val="left"/>
      <w:pPr>
        <w:ind w:left="5010" w:hanging="360"/>
      </w:pPr>
      <w:rPr>
        <w:rFonts w:ascii="Symbol" w:hAnsi="Symbol" w:hint="default"/>
      </w:rPr>
    </w:lvl>
    <w:lvl w:ilvl="7" w:tplc="04270003" w:tentative="1">
      <w:start w:val="1"/>
      <w:numFmt w:val="bullet"/>
      <w:lvlText w:val="o"/>
      <w:lvlJc w:val="left"/>
      <w:pPr>
        <w:ind w:left="5730" w:hanging="360"/>
      </w:pPr>
      <w:rPr>
        <w:rFonts w:ascii="Courier New" w:hAnsi="Courier New" w:cs="Courier New" w:hint="default"/>
      </w:rPr>
    </w:lvl>
    <w:lvl w:ilvl="8" w:tplc="04270005" w:tentative="1">
      <w:start w:val="1"/>
      <w:numFmt w:val="bullet"/>
      <w:lvlText w:val=""/>
      <w:lvlJc w:val="left"/>
      <w:pPr>
        <w:ind w:left="6450" w:hanging="360"/>
      </w:pPr>
      <w:rPr>
        <w:rFonts w:ascii="Wingdings" w:hAnsi="Wingdings" w:hint="default"/>
      </w:rPr>
    </w:lvl>
  </w:abstractNum>
  <w:abstractNum w:abstractNumId="14" w15:restartNumberingAfterBreak="0">
    <w:nsid w:val="67C70E63"/>
    <w:multiLevelType w:val="multilevel"/>
    <w:tmpl w:val="3EDE303E"/>
    <w:lvl w:ilvl="0">
      <w:start w:val="4"/>
      <w:numFmt w:val="decimal"/>
      <w:lvlText w:val="%1"/>
      <w:lvlJc w:val="left"/>
      <w:pPr>
        <w:ind w:left="480" w:hanging="480"/>
      </w:pPr>
      <w:rPr>
        <w:rFonts w:hint="default"/>
      </w:rPr>
    </w:lvl>
    <w:lvl w:ilvl="1">
      <w:start w:val="4"/>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5" w15:restartNumberingAfterBreak="0">
    <w:nsid w:val="755060FB"/>
    <w:multiLevelType w:val="multilevel"/>
    <w:tmpl w:val="74C2AD26"/>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956054745">
    <w:abstractNumId w:val="7"/>
  </w:num>
  <w:num w:numId="2" w16cid:durableId="38944541">
    <w:abstractNumId w:val="7"/>
    <w:lvlOverride w:ilvl="0">
      <w:startOverride w:val="1"/>
    </w:lvlOverride>
  </w:num>
  <w:num w:numId="3" w16cid:durableId="36050563">
    <w:abstractNumId w:val="2"/>
  </w:num>
  <w:num w:numId="4" w16cid:durableId="1172642310">
    <w:abstractNumId w:val="2"/>
    <w:lvlOverride w:ilvl="0">
      <w:startOverride w:val="1"/>
    </w:lvlOverride>
    <w:lvlOverride w:ilvl="1">
      <w:startOverride w:val="1"/>
    </w:lvlOverride>
  </w:num>
  <w:num w:numId="5" w16cid:durableId="1332417079">
    <w:abstractNumId w:val="14"/>
  </w:num>
  <w:num w:numId="6" w16cid:durableId="646933147">
    <w:abstractNumId w:val="15"/>
  </w:num>
  <w:num w:numId="7" w16cid:durableId="459107830">
    <w:abstractNumId w:val="6"/>
  </w:num>
  <w:num w:numId="8" w16cid:durableId="1622491891">
    <w:abstractNumId w:val="1"/>
  </w:num>
  <w:num w:numId="9" w16cid:durableId="1619336312">
    <w:abstractNumId w:val="10"/>
  </w:num>
  <w:num w:numId="10" w16cid:durableId="1594509164">
    <w:abstractNumId w:val="11"/>
  </w:num>
  <w:num w:numId="11" w16cid:durableId="1169901354">
    <w:abstractNumId w:val="0"/>
  </w:num>
  <w:num w:numId="12" w16cid:durableId="217785344">
    <w:abstractNumId w:val="8"/>
  </w:num>
  <w:num w:numId="13" w16cid:durableId="1237666948">
    <w:abstractNumId w:val="3"/>
  </w:num>
  <w:num w:numId="14" w16cid:durableId="1475835564">
    <w:abstractNumId w:val="4"/>
  </w:num>
  <w:num w:numId="15" w16cid:durableId="1111778010">
    <w:abstractNumId w:val="9"/>
  </w:num>
  <w:num w:numId="16" w16cid:durableId="1438870167">
    <w:abstractNumId w:val="5"/>
  </w:num>
  <w:num w:numId="17" w16cid:durableId="844128611">
    <w:abstractNumId w:val="12"/>
  </w:num>
  <w:num w:numId="18" w16cid:durableId="19900123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8C5"/>
    <w:rsid w:val="00046164"/>
    <w:rsid w:val="0005425E"/>
    <w:rsid w:val="0005431A"/>
    <w:rsid w:val="000B47A4"/>
    <w:rsid w:val="000C4EC0"/>
    <w:rsid w:val="000C7311"/>
    <w:rsid w:val="001022B9"/>
    <w:rsid w:val="00102BC6"/>
    <w:rsid w:val="00104EAA"/>
    <w:rsid w:val="0014494A"/>
    <w:rsid w:val="00145B10"/>
    <w:rsid w:val="00147D8C"/>
    <w:rsid w:val="001653FC"/>
    <w:rsid w:val="00165DF5"/>
    <w:rsid w:val="00166A72"/>
    <w:rsid w:val="001810F8"/>
    <w:rsid w:val="001A1D34"/>
    <w:rsid w:val="001B1905"/>
    <w:rsid w:val="00213A8B"/>
    <w:rsid w:val="00214795"/>
    <w:rsid w:val="00254AF1"/>
    <w:rsid w:val="00266586"/>
    <w:rsid w:val="002704C4"/>
    <w:rsid w:val="00281DDB"/>
    <w:rsid w:val="002A2422"/>
    <w:rsid w:val="002D4F16"/>
    <w:rsid w:val="00307417"/>
    <w:rsid w:val="00322150"/>
    <w:rsid w:val="00326475"/>
    <w:rsid w:val="00337286"/>
    <w:rsid w:val="0036390C"/>
    <w:rsid w:val="00365F3F"/>
    <w:rsid w:val="003876F5"/>
    <w:rsid w:val="003B4843"/>
    <w:rsid w:val="003C53F2"/>
    <w:rsid w:val="003C737A"/>
    <w:rsid w:val="003D59AF"/>
    <w:rsid w:val="003F38C5"/>
    <w:rsid w:val="004264FB"/>
    <w:rsid w:val="0045153E"/>
    <w:rsid w:val="00466D0C"/>
    <w:rsid w:val="0048466E"/>
    <w:rsid w:val="004C30A1"/>
    <w:rsid w:val="004D4AFA"/>
    <w:rsid w:val="004F3C42"/>
    <w:rsid w:val="00502108"/>
    <w:rsid w:val="0051307E"/>
    <w:rsid w:val="00517F98"/>
    <w:rsid w:val="00552B59"/>
    <w:rsid w:val="00567C28"/>
    <w:rsid w:val="005753D8"/>
    <w:rsid w:val="005B2241"/>
    <w:rsid w:val="005C2F66"/>
    <w:rsid w:val="0063385F"/>
    <w:rsid w:val="006352D7"/>
    <w:rsid w:val="006531F4"/>
    <w:rsid w:val="006728F9"/>
    <w:rsid w:val="00685118"/>
    <w:rsid w:val="006A5DF7"/>
    <w:rsid w:val="006B7B7E"/>
    <w:rsid w:val="006D4234"/>
    <w:rsid w:val="006F62CE"/>
    <w:rsid w:val="00725A5B"/>
    <w:rsid w:val="007339B8"/>
    <w:rsid w:val="007527E4"/>
    <w:rsid w:val="00753988"/>
    <w:rsid w:val="0076096C"/>
    <w:rsid w:val="0079112C"/>
    <w:rsid w:val="007A3F27"/>
    <w:rsid w:val="007B1C92"/>
    <w:rsid w:val="007C06F0"/>
    <w:rsid w:val="007C7B81"/>
    <w:rsid w:val="007E5529"/>
    <w:rsid w:val="007E73BF"/>
    <w:rsid w:val="007F3D38"/>
    <w:rsid w:val="007F7E33"/>
    <w:rsid w:val="00802795"/>
    <w:rsid w:val="0082722A"/>
    <w:rsid w:val="008278F9"/>
    <w:rsid w:val="00832EB6"/>
    <w:rsid w:val="00837722"/>
    <w:rsid w:val="0087274B"/>
    <w:rsid w:val="00881C33"/>
    <w:rsid w:val="00890B25"/>
    <w:rsid w:val="008D0B47"/>
    <w:rsid w:val="008E3B18"/>
    <w:rsid w:val="00910169"/>
    <w:rsid w:val="00911A8F"/>
    <w:rsid w:val="009242AB"/>
    <w:rsid w:val="00924BF6"/>
    <w:rsid w:val="00930581"/>
    <w:rsid w:val="00957D09"/>
    <w:rsid w:val="00967C8D"/>
    <w:rsid w:val="00972F8A"/>
    <w:rsid w:val="0098020C"/>
    <w:rsid w:val="009914A9"/>
    <w:rsid w:val="009967E7"/>
    <w:rsid w:val="00996AD6"/>
    <w:rsid w:val="009B1488"/>
    <w:rsid w:val="009B2704"/>
    <w:rsid w:val="009B60F3"/>
    <w:rsid w:val="009B77E3"/>
    <w:rsid w:val="009E647D"/>
    <w:rsid w:val="009F052F"/>
    <w:rsid w:val="00A211F9"/>
    <w:rsid w:val="00A43525"/>
    <w:rsid w:val="00A57D34"/>
    <w:rsid w:val="00A621C3"/>
    <w:rsid w:val="00A636B5"/>
    <w:rsid w:val="00A74514"/>
    <w:rsid w:val="00A75FD2"/>
    <w:rsid w:val="00A910D5"/>
    <w:rsid w:val="00A94C16"/>
    <w:rsid w:val="00AA1F08"/>
    <w:rsid w:val="00AA6709"/>
    <w:rsid w:val="00AB2FB9"/>
    <w:rsid w:val="00AC7C0D"/>
    <w:rsid w:val="00AD4107"/>
    <w:rsid w:val="00AD445D"/>
    <w:rsid w:val="00AE07CD"/>
    <w:rsid w:val="00B00B04"/>
    <w:rsid w:val="00B120F8"/>
    <w:rsid w:val="00B60EEE"/>
    <w:rsid w:val="00B709D1"/>
    <w:rsid w:val="00B7653D"/>
    <w:rsid w:val="00B86363"/>
    <w:rsid w:val="00B91B14"/>
    <w:rsid w:val="00B9422C"/>
    <w:rsid w:val="00B95A96"/>
    <w:rsid w:val="00BB09F2"/>
    <w:rsid w:val="00BD0736"/>
    <w:rsid w:val="00BE143F"/>
    <w:rsid w:val="00BF0BA2"/>
    <w:rsid w:val="00C14397"/>
    <w:rsid w:val="00C26552"/>
    <w:rsid w:val="00C4651A"/>
    <w:rsid w:val="00C7055F"/>
    <w:rsid w:val="00C86ADB"/>
    <w:rsid w:val="00CB7D85"/>
    <w:rsid w:val="00CD5967"/>
    <w:rsid w:val="00CD5BAC"/>
    <w:rsid w:val="00CE584E"/>
    <w:rsid w:val="00CF653D"/>
    <w:rsid w:val="00D02C82"/>
    <w:rsid w:val="00D030E1"/>
    <w:rsid w:val="00D06053"/>
    <w:rsid w:val="00D1293D"/>
    <w:rsid w:val="00D21668"/>
    <w:rsid w:val="00D237BA"/>
    <w:rsid w:val="00D41E30"/>
    <w:rsid w:val="00D869D3"/>
    <w:rsid w:val="00DB309F"/>
    <w:rsid w:val="00DB5113"/>
    <w:rsid w:val="00DD772E"/>
    <w:rsid w:val="00DE61F2"/>
    <w:rsid w:val="00E22546"/>
    <w:rsid w:val="00E2472B"/>
    <w:rsid w:val="00E47C13"/>
    <w:rsid w:val="00E72AC6"/>
    <w:rsid w:val="00E81F4E"/>
    <w:rsid w:val="00E82FFC"/>
    <w:rsid w:val="00E8471D"/>
    <w:rsid w:val="00EC697C"/>
    <w:rsid w:val="00ED37E9"/>
    <w:rsid w:val="00ED7964"/>
    <w:rsid w:val="00EF1495"/>
    <w:rsid w:val="00F33F3A"/>
    <w:rsid w:val="00F37E25"/>
    <w:rsid w:val="00F44C91"/>
    <w:rsid w:val="00F46F4F"/>
    <w:rsid w:val="00F81189"/>
    <w:rsid w:val="00F818C5"/>
    <w:rsid w:val="00F840D0"/>
    <w:rsid w:val="00F9032C"/>
    <w:rsid w:val="00F9708B"/>
    <w:rsid w:val="00FA1E68"/>
    <w:rsid w:val="00FB4904"/>
    <w:rsid w:val="00FD03BD"/>
    <w:rsid w:val="00FD1CEC"/>
    <w:rsid w:val="00FF0A57"/>
    <w:rsid w:val="00FF2A11"/>
    <w:rsid w:val="00FF3FAF"/>
    <w:rsid w:val="00FF538A"/>
    <w:rsid w:val="00FF7156"/>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AF7DB"/>
  <w15:chartTrackingRefBased/>
  <w15:docId w15:val="{7E95C82A-DD74-496B-82C4-FDE33489E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472B"/>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224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2241"/>
    <w:pPr>
      <w:ind w:left="720"/>
      <w:contextualSpacing/>
    </w:pPr>
    <w:rPr>
      <w:rFonts w:eastAsiaTheme="minorHAnsi"/>
      <w:sz w:val="22"/>
      <w:szCs w:val="22"/>
      <w:lang w:eastAsia="en-US"/>
    </w:rPr>
  </w:style>
  <w:style w:type="character" w:styleId="Komentaronuoroda">
    <w:name w:val="annotation reference"/>
    <w:basedOn w:val="Numatytasispastraiposriftas"/>
    <w:uiPriority w:val="99"/>
    <w:semiHidden/>
    <w:unhideWhenUsed/>
    <w:rsid w:val="00A621C3"/>
    <w:rPr>
      <w:sz w:val="16"/>
      <w:szCs w:val="16"/>
    </w:rPr>
  </w:style>
  <w:style w:type="paragraph" w:styleId="Komentarotekstas">
    <w:name w:val="annotation text"/>
    <w:basedOn w:val="prastasis"/>
    <w:link w:val="KomentarotekstasDiagrama"/>
    <w:uiPriority w:val="99"/>
    <w:unhideWhenUsed/>
    <w:rsid w:val="00A621C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621C3"/>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A621C3"/>
    <w:rPr>
      <w:b/>
      <w:bCs/>
    </w:rPr>
  </w:style>
  <w:style w:type="character" w:customStyle="1" w:styleId="KomentarotemaDiagrama">
    <w:name w:val="Komentaro tema Diagrama"/>
    <w:basedOn w:val="KomentarotekstasDiagrama"/>
    <w:link w:val="Komentarotema"/>
    <w:uiPriority w:val="99"/>
    <w:semiHidden/>
    <w:rsid w:val="00A621C3"/>
    <w:rPr>
      <w:rFonts w:eastAsiaTheme="minorEastAsia"/>
      <w:b/>
      <w:bCs/>
      <w:sz w:val="20"/>
      <w:szCs w:val="20"/>
      <w:lang w:eastAsia="lt-LT"/>
    </w:rPr>
  </w:style>
  <w:style w:type="paragraph" w:styleId="Pataisymai">
    <w:name w:val="Revision"/>
    <w:hidden/>
    <w:uiPriority w:val="99"/>
    <w:semiHidden/>
    <w:rsid w:val="00A621C3"/>
    <w:pPr>
      <w:spacing w:after="0" w:line="240" w:lineRule="auto"/>
    </w:pPr>
    <w:rPr>
      <w:rFonts w:eastAsiaTheme="minorEastAsia"/>
      <w:sz w:val="21"/>
      <w:szCs w:val="21"/>
      <w:lang w:eastAsia="lt-LT"/>
    </w:rPr>
  </w:style>
  <w:style w:type="paragraph" w:styleId="Betarp">
    <w:name w:val="No Spacing"/>
    <w:uiPriority w:val="1"/>
    <w:qFormat/>
    <w:rsid w:val="0014494A"/>
    <w:pPr>
      <w:spacing w:after="0" w:line="240" w:lineRule="auto"/>
    </w:pPr>
    <w:rPr>
      <w:rFonts w:eastAsiaTheme="minorEastAsia"/>
      <w:lang w:eastAsia="lt-LT"/>
      <w14:ligatures w14:val="standardContextual"/>
    </w:rPr>
  </w:style>
  <w:style w:type="paragraph" w:styleId="Antrats">
    <w:name w:val="header"/>
    <w:basedOn w:val="prastasis"/>
    <w:link w:val="AntratsDiagrama"/>
    <w:uiPriority w:val="99"/>
    <w:unhideWhenUsed/>
    <w:rsid w:val="00B120F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120F8"/>
    <w:rPr>
      <w:rFonts w:eastAsiaTheme="minorEastAsia"/>
      <w:sz w:val="21"/>
      <w:szCs w:val="21"/>
      <w:lang w:eastAsia="lt-LT"/>
    </w:rPr>
  </w:style>
  <w:style w:type="paragraph" w:styleId="Porat">
    <w:name w:val="footer"/>
    <w:basedOn w:val="prastasis"/>
    <w:link w:val="PoratDiagrama"/>
    <w:uiPriority w:val="99"/>
    <w:unhideWhenUsed/>
    <w:rsid w:val="00B120F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120F8"/>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931301">
      <w:bodyDiv w:val="1"/>
      <w:marLeft w:val="0"/>
      <w:marRight w:val="0"/>
      <w:marTop w:val="0"/>
      <w:marBottom w:val="0"/>
      <w:divBdr>
        <w:top w:val="none" w:sz="0" w:space="0" w:color="auto"/>
        <w:left w:val="none" w:sz="0" w:space="0" w:color="auto"/>
        <w:bottom w:val="none" w:sz="0" w:space="0" w:color="auto"/>
        <w:right w:val="none" w:sz="0" w:space="0" w:color="auto"/>
      </w:divBdr>
      <w:divsChild>
        <w:div w:id="1855876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8752</Words>
  <Characters>4990</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Juristas</dc:creator>
  <cp:keywords/>
  <dc:description/>
  <cp:lastModifiedBy>PC31</cp:lastModifiedBy>
  <cp:revision>10</cp:revision>
  <cp:lastPrinted>2026-04-21T11:02:00Z</cp:lastPrinted>
  <dcterms:created xsi:type="dcterms:W3CDTF">2026-04-28T04:20:00Z</dcterms:created>
  <dcterms:modified xsi:type="dcterms:W3CDTF">2026-05-12T04:39:00Z</dcterms:modified>
</cp:coreProperties>
</file>