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ED42" w14:textId="77777777" w:rsidR="00241EFF" w:rsidRPr="009A3849" w:rsidRDefault="00241EFF" w:rsidP="00241EFF">
      <w:pPr>
        <w:spacing w:after="120" w:line="20" w:lineRule="atLeast"/>
        <w:contextualSpacing/>
        <w:rPr>
          <w:rFonts w:ascii="Arial" w:hAnsi="Arial" w:cs="Arial"/>
          <w:b/>
          <w:bCs/>
          <w:sz w:val="24"/>
          <w:szCs w:val="24"/>
        </w:rPr>
      </w:pPr>
      <w:r w:rsidRPr="009A38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2304" behindDoc="0" locked="0" layoutInCell="1" allowOverlap="1" wp14:anchorId="146CD593" wp14:editId="52F05485">
            <wp:simplePos x="0" y="0"/>
            <wp:positionH relativeFrom="margin">
              <wp:posOffset>2719346</wp:posOffset>
            </wp:positionH>
            <wp:positionV relativeFrom="paragraph">
              <wp:posOffset>138</wp:posOffset>
            </wp:positionV>
            <wp:extent cx="501650" cy="565150"/>
            <wp:effectExtent l="0" t="0" r="0" b="6350"/>
            <wp:wrapSquare wrapText="bothSides"/>
            <wp:docPr id="671559317" name="Paveikslėlis 1" descr="Paveikslėlis, kuriame yra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1" descr="Paveikslėlis, kuriame yra iliustracija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1AB53F" w14:textId="77777777" w:rsidR="00241EFF" w:rsidRPr="009A3849" w:rsidRDefault="00241EFF" w:rsidP="00241EFF">
      <w:pPr>
        <w:spacing w:after="120" w:line="20" w:lineRule="atLeast"/>
        <w:contextualSpacing/>
        <w:rPr>
          <w:rFonts w:ascii="Arial" w:hAnsi="Arial" w:cs="Arial"/>
          <w:b/>
          <w:bCs/>
          <w:sz w:val="24"/>
          <w:szCs w:val="24"/>
        </w:rPr>
      </w:pPr>
    </w:p>
    <w:p w14:paraId="7BA81B88" w14:textId="77777777" w:rsidR="00241EFF" w:rsidRPr="009A3849" w:rsidRDefault="00241EFF" w:rsidP="00241EFF">
      <w:pPr>
        <w:spacing w:after="120" w:line="20" w:lineRule="atLeast"/>
        <w:contextualSpacing/>
        <w:rPr>
          <w:rFonts w:ascii="Arial" w:hAnsi="Arial" w:cs="Arial"/>
          <w:b/>
          <w:bCs/>
          <w:sz w:val="24"/>
          <w:szCs w:val="24"/>
        </w:rPr>
      </w:pPr>
    </w:p>
    <w:p w14:paraId="7B3534F3" w14:textId="77777777" w:rsidR="00241EFF" w:rsidRPr="009A3849" w:rsidRDefault="00241EFF" w:rsidP="00241EFF">
      <w:pPr>
        <w:spacing w:after="120" w:line="20" w:lineRule="atLeast"/>
        <w:contextualSpacing/>
        <w:rPr>
          <w:rFonts w:ascii="Arial" w:hAnsi="Arial" w:cs="Arial"/>
          <w:b/>
          <w:bCs/>
          <w:sz w:val="24"/>
          <w:szCs w:val="24"/>
        </w:rPr>
      </w:pPr>
    </w:p>
    <w:p w14:paraId="433D5AEB" w14:textId="77777777" w:rsidR="00241EFF" w:rsidRPr="009A3849" w:rsidRDefault="00241EFF" w:rsidP="00241EFF">
      <w:pPr>
        <w:spacing w:after="160" w:line="276" w:lineRule="auto"/>
        <w:jc w:val="center"/>
        <w:rPr>
          <w:rFonts w:ascii="Arial" w:hAnsi="Arial" w:cs="Arial"/>
          <w:b/>
          <w:caps/>
          <w:kern w:val="24"/>
          <w:sz w:val="24"/>
          <w:szCs w:val="24"/>
        </w:rPr>
      </w:pPr>
      <w:r w:rsidRPr="009A3849">
        <w:rPr>
          <w:rFonts w:ascii="Arial" w:hAnsi="Arial" w:cs="Arial"/>
          <w:b/>
          <w:caps/>
          <w:kern w:val="24"/>
          <w:sz w:val="24"/>
          <w:szCs w:val="24"/>
        </w:rPr>
        <w:t>Visagino savivaldybės AdministracijA</w:t>
      </w:r>
    </w:p>
    <w:p w14:paraId="23D5C0F7" w14:textId="77777777" w:rsidR="00241EFF" w:rsidRPr="009A3849" w:rsidRDefault="00241EFF" w:rsidP="00241EFF">
      <w:pPr>
        <w:spacing w:line="276" w:lineRule="auto"/>
        <w:jc w:val="center"/>
        <w:rPr>
          <w:rFonts w:ascii="Arial" w:hAnsi="Arial" w:cs="Arial"/>
          <w:kern w:val="19"/>
          <w:sz w:val="24"/>
          <w:szCs w:val="24"/>
        </w:rPr>
      </w:pPr>
      <w:r w:rsidRPr="009A3849">
        <w:rPr>
          <w:rFonts w:ascii="Arial" w:hAnsi="Arial" w:cs="Arial"/>
          <w:kern w:val="19"/>
          <w:sz w:val="24"/>
          <w:szCs w:val="24"/>
        </w:rPr>
        <w:t xml:space="preserve">Biudžetinė įstaiga, Parko g. 14, 31140 Visaginas, tel. +370 386 31 551 </w:t>
      </w:r>
    </w:p>
    <w:p w14:paraId="5A58842B" w14:textId="77777777" w:rsidR="00241EFF" w:rsidRPr="009A3849" w:rsidRDefault="00241EFF" w:rsidP="00241EFF">
      <w:pPr>
        <w:spacing w:line="276" w:lineRule="auto"/>
        <w:jc w:val="center"/>
        <w:rPr>
          <w:rFonts w:ascii="Arial" w:hAnsi="Arial" w:cs="Arial"/>
          <w:kern w:val="19"/>
          <w:sz w:val="24"/>
          <w:szCs w:val="24"/>
        </w:rPr>
      </w:pPr>
      <w:r w:rsidRPr="009A3849">
        <w:rPr>
          <w:rFonts w:ascii="Arial" w:hAnsi="Arial" w:cs="Arial"/>
          <w:kern w:val="19"/>
          <w:sz w:val="24"/>
          <w:szCs w:val="24"/>
        </w:rPr>
        <w:t xml:space="preserve">El. p. </w:t>
      </w:r>
      <w:hyperlink r:id="rId8" w:history="1">
        <w:r w:rsidRPr="009A3849">
          <w:rPr>
            <w:rStyle w:val="Hipersaitas"/>
            <w:rFonts w:ascii="Arial" w:hAnsi="Arial" w:cs="Arial"/>
            <w:kern w:val="19"/>
            <w:sz w:val="24"/>
            <w:szCs w:val="24"/>
          </w:rPr>
          <w:t>visaginas@visaginas.lt</w:t>
        </w:r>
      </w:hyperlink>
      <w:r w:rsidRPr="009A3849">
        <w:rPr>
          <w:rFonts w:ascii="Arial" w:hAnsi="Arial" w:cs="Arial"/>
          <w:kern w:val="19"/>
          <w:sz w:val="24"/>
          <w:szCs w:val="24"/>
        </w:rPr>
        <w:t>, e. pristatymo dėžutės adresas 188711925</w:t>
      </w:r>
    </w:p>
    <w:p w14:paraId="10D3478E" w14:textId="77777777" w:rsidR="00241EFF" w:rsidRPr="009A3849" w:rsidRDefault="00241EFF" w:rsidP="00241E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kern w:val="19"/>
          <w:sz w:val="24"/>
          <w:szCs w:val="24"/>
        </w:rPr>
      </w:pPr>
      <w:r w:rsidRPr="009A3849">
        <w:rPr>
          <w:rFonts w:ascii="Arial" w:hAnsi="Arial" w:cs="Arial"/>
          <w:kern w:val="19"/>
          <w:sz w:val="24"/>
          <w:szCs w:val="24"/>
        </w:rPr>
        <w:t>Duomenys kaupiami ir saugomi Juridinių asmenų registre, kodas 188711925</w:t>
      </w:r>
    </w:p>
    <w:p w14:paraId="3FD4BB20" w14:textId="77777777" w:rsidR="00E6014F" w:rsidRPr="009A3849" w:rsidRDefault="00E6014F">
      <w:pPr>
        <w:pStyle w:val="Pagrindinistekstas"/>
        <w:ind w:left="0"/>
        <w:jc w:val="left"/>
        <w:rPr>
          <w:rFonts w:ascii="Arial" w:hAnsi="Arial" w:cs="Arial"/>
          <w:sz w:val="24"/>
          <w:szCs w:val="24"/>
        </w:rPr>
      </w:pPr>
    </w:p>
    <w:p w14:paraId="5F1B8447" w14:textId="77777777" w:rsidR="00E6014F" w:rsidRPr="009A3849" w:rsidRDefault="00E6014F">
      <w:pPr>
        <w:pStyle w:val="Pagrindinistekstas"/>
        <w:spacing w:before="69"/>
        <w:ind w:left="0"/>
        <w:jc w:val="left"/>
        <w:rPr>
          <w:rFonts w:ascii="Arial" w:hAnsi="Arial" w:cs="Arial"/>
          <w:sz w:val="24"/>
          <w:szCs w:val="24"/>
        </w:rPr>
      </w:pPr>
    </w:p>
    <w:p w14:paraId="3DAE86D6" w14:textId="77777777" w:rsidR="00E6014F" w:rsidRPr="009A3849" w:rsidRDefault="00000000" w:rsidP="0047221F">
      <w:pPr>
        <w:pStyle w:val="Antrat2"/>
        <w:ind w:left="0" w:right="0"/>
        <w:rPr>
          <w:rFonts w:ascii="Arial" w:hAnsi="Arial" w:cs="Arial"/>
          <w:color w:val="0070C0"/>
        </w:rPr>
      </w:pPr>
      <w:r w:rsidRPr="009A3849">
        <w:rPr>
          <w:rFonts w:ascii="Arial" w:hAnsi="Arial" w:cs="Arial"/>
          <w:color w:val="0070C0"/>
        </w:rPr>
        <w:t>MAŽOS</w:t>
      </w:r>
      <w:r w:rsidRPr="009A3849">
        <w:rPr>
          <w:rFonts w:ascii="Arial" w:hAnsi="Arial" w:cs="Arial"/>
          <w:color w:val="0070C0"/>
          <w:spacing w:val="-4"/>
        </w:rPr>
        <w:t xml:space="preserve"> </w:t>
      </w:r>
      <w:r w:rsidRPr="009A3849">
        <w:rPr>
          <w:rFonts w:ascii="Arial" w:hAnsi="Arial" w:cs="Arial"/>
          <w:color w:val="0070C0"/>
        </w:rPr>
        <w:t>VERTĖS</w:t>
      </w:r>
      <w:r w:rsidRPr="009A3849">
        <w:rPr>
          <w:rFonts w:ascii="Arial" w:hAnsi="Arial" w:cs="Arial"/>
          <w:color w:val="0070C0"/>
          <w:spacing w:val="-2"/>
        </w:rPr>
        <w:t xml:space="preserve"> </w:t>
      </w:r>
      <w:r w:rsidRPr="009A3849">
        <w:rPr>
          <w:rFonts w:ascii="Arial" w:hAnsi="Arial" w:cs="Arial"/>
          <w:color w:val="0070C0"/>
        </w:rPr>
        <w:t>VIEŠOJO</w:t>
      </w:r>
      <w:r w:rsidRPr="009A3849">
        <w:rPr>
          <w:rFonts w:ascii="Arial" w:hAnsi="Arial" w:cs="Arial"/>
          <w:color w:val="0070C0"/>
          <w:spacing w:val="-4"/>
        </w:rPr>
        <w:t xml:space="preserve"> </w:t>
      </w:r>
      <w:r w:rsidRPr="009A3849">
        <w:rPr>
          <w:rFonts w:ascii="Arial" w:hAnsi="Arial" w:cs="Arial"/>
          <w:color w:val="0070C0"/>
          <w:spacing w:val="-2"/>
        </w:rPr>
        <w:t>PIRKIMO</w:t>
      </w:r>
    </w:p>
    <w:p w14:paraId="35E9AC9F" w14:textId="77777777" w:rsidR="0047221F" w:rsidRPr="009A3849" w:rsidRDefault="00000000" w:rsidP="0047221F">
      <w:pPr>
        <w:pStyle w:val="Antrat2"/>
        <w:spacing w:line="550" w:lineRule="atLeast"/>
        <w:ind w:left="0" w:right="0"/>
        <w:rPr>
          <w:rFonts w:ascii="Arial" w:hAnsi="Arial" w:cs="Arial"/>
          <w:color w:val="0070C0"/>
        </w:rPr>
      </w:pPr>
      <w:r w:rsidRPr="009A3849">
        <w:rPr>
          <w:rFonts w:ascii="Arial" w:hAnsi="Arial" w:cs="Arial"/>
          <w:color w:val="0070C0"/>
        </w:rPr>
        <w:t>„PRIEPLAUKOS</w:t>
      </w:r>
      <w:r w:rsidR="00241EFF" w:rsidRPr="009A3849">
        <w:rPr>
          <w:rFonts w:ascii="Arial" w:hAnsi="Arial" w:cs="Arial"/>
          <w:color w:val="0070C0"/>
        </w:rPr>
        <w:t xml:space="preserve"> </w:t>
      </w:r>
      <w:r w:rsidRPr="009A3849">
        <w:rPr>
          <w:rFonts w:ascii="Arial" w:hAnsi="Arial" w:cs="Arial"/>
          <w:color w:val="0070C0"/>
        </w:rPr>
        <w:t>REMONTO</w:t>
      </w:r>
      <w:r w:rsidRPr="009A3849">
        <w:rPr>
          <w:rFonts w:ascii="Arial" w:hAnsi="Arial" w:cs="Arial"/>
          <w:color w:val="0070C0"/>
          <w:spacing w:val="-8"/>
        </w:rPr>
        <w:t xml:space="preserve"> </w:t>
      </w:r>
      <w:r w:rsidRPr="009A3849">
        <w:rPr>
          <w:rFonts w:ascii="Arial" w:hAnsi="Arial" w:cs="Arial"/>
          <w:color w:val="0070C0"/>
        </w:rPr>
        <w:t xml:space="preserve">DARBAI“ SKELBIAMOS APKLAUSOS </w:t>
      </w:r>
    </w:p>
    <w:p w14:paraId="6B77A0EC" w14:textId="7B0625EB" w:rsidR="00E6014F" w:rsidRPr="009A3849" w:rsidRDefault="00000000" w:rsidP="0047221F">
      <w:pPr>
        <w:pStyle w:val="Antrat2"/>
        <w:spacing w:line="550" w:lineRule="atLeast"/>
        <w:ind w:left="0" w:right="0"/>
        <w:rPr>
          <w:rFonts w:ascii="Arial" w:hAnsi="Arial" w:cs="Arial"/>
          <w:color w:val="0070C0"/>
        </w:rPr>
      </w:pPr>
      <w:r w:rsidRPr="009A3849">
        <w:rPr>
          <w:rFonts w:ascii="Arial" w:hAnsi="Arial" w:cs="Arial"/>
          <w:color w:val="0070C0"/>
        </w:rPr>
        <w:t>SPECIALIOSIOS SĄLYGOS</w:t>
      </w:r>
    </w:p>
    <w:p w14:paraId="4B64D371" w14:textId="77777777" w:rsidR="0047221F" w:rsidRPr="009A3849" w:rsidRDefault="0047221F" w:rsidP="00241EFF">
      <w:pPr>
        <w:pStyle w:val="Antrat2"/>
        <w:spacing w:before="2" w:line="550" w:lineRule="atLeast"/>
        <w:ind w:left="599"/>
        <w:rPr>
          <w:rFonts w:ascii="Arial" w:hAnsi="Arial" w:cs="Arial"/>
          <w:color w:val="00B0F0"/>
        </w:rPr>
      </w:pPr>
    </w:p>
    <w:p w14:paraId="67656E20" w14:textId="77777777" w:rsidR="00E6014F" w:rsidRPr="009A3849" w:rsidRDefault="00000000">
      <w:pPr>
        <w:pStyle w:val="Antrat2"/>
        <w:spacing w:before="4"/>
        <w:ind w:left="601"/>
        <w:rPr>
          <w:rFonts w:ascii="Arial" w:hAnsi="Arial" w:cs="Arial"/>
        </w:rPr>
      </w:pPr>
      <w:r w:rsidRPr="009A3849">
        <w:rPr>
          <w:rFonts w:ascii="Arial" w:hAnsi="Arial" w:cs="Arial"/>
        </w:rPr>
        <w:t>Versija</w:t>
      </w:r>
      <w:r w:rsidRPr="009A3849">
        <w:rPr>
          <w:rFonts w:ascii="Arial" w:hAnsi="Arial" w:cs="Arial"/>
          <w:spacing w:val="-1"/>
        </w:rPr>
        <w:t xml:space="preserve"> </w:t>
      </w:r>
      <w:r w:rsidRPr="009A3849">
        <w:rPr>
          <w:rFonts w:ascii="Arial" w:hAnsi="Arial" w:cs="Arial"/>
        </w:rPr>
        <w:t>Nr.</w:t>
      </w:r>
      <w:r w:rsidRPr="009A3849">
        <w:rPr>
          <w:rFonts w:ascii="Arial" w:hAnsi="Arial" w:cs="Arial"/>
          <w:spacing w:val="1"/>
        </w:rPr>
        <w:t xml:space="preserve"> </w:t>
      </w:r>
      <w:r w:rsidRPr="009A3849">
        <w:rPr>
          <w:rFonts w:ascii="Arial" w:hAnsi="Arial" w:cs="Arial"/>
          <w:spacing w:val="-10"/>
        </w:rPr>
        <w:t>1</w:t>
      </w:r>
    </w:p>
    <w:p w14:paraId="393EAD26" w14:textId="77777777" w:rsidR="00E6014F" w:rsidRPr="009A3849" w:rsidRDefault="00E6014F">
      <w:pPr>
        <w:pStyle w:val="Pagrindinistekstas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34855762" w14:textId="77777777" w:rsidR="00E6014F" w:rsidRPr="009A3849" w:rsidRDefault="00E6014F">
      <w:pPr>
        <w:pStyle w:val="Pagrindinistekstas"/>
        <w:spacing w:before="55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A761680" w14:textId="4AE2B33C" w:rsidR="00E6014F" w:rsidRPr="009A3849" w:rsidRDefault="00000000">
      <w:pPr>
        <w:pStyle w:val="Pavadinimas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1C9DFA52" wp14:editId="7398E9F0">
                <wp:simplePos x="0" y="0"/>
                <wp:positionH relativeFrom="page">
                  <wp:posOffset>1061008</wp:posOffset>
                </wp:positionH>
                <wp:positionV relativeFrom="paragraph">
                  <wp:posOffset>316954</wp:posOffset>
                </wp:positionV>
                <wp:extent cx="615950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AABB" id="Graphic 3" o:spid="_x0000_s1026" style="position:absolute;margin-left:83.55pt;margin-top:24.95pt;width:485pt;height:.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5FJAIAAL0EAAAOAAAAZHJzL2Uyb0RvYy54bWysVMFu2zAMvQ/YPwi6L3YaJF2NOsWQrsOA&#10;oivQDDsrshwbk0VNVGLn70fJUWp0pw27SJT5RD0+kr69GzrNjsphC6bk81nOmTISqtbsS/59+/Dh&#10;I2fohamEBqNKflLI79bv3932tlBX0ICulGMUxGDR25I33tsiy1A2qhM4A6sMOWtwnfB0dPuscqKn&#10;6J3OrvJ8lfXgKutAKkT6ej86+TrGr2sl/be6RuWZLjlx83F1cd2FNVvfimLvhG1aeaYh/oFFJ1pD&#10;j15C3Qsv2MG1f4TqWukAofYzCV0Gdd1KFXOgbOb5m2xeGmFVzIXEQXuRCf9fWPl0fLHPLlBH+wjy&#10;J5IiWW+xuHjCAc+YoXZdwBJxNkQVTxcV1eCZpI+r+fJmmZPYknyrxTKKnIki3ZUH9F8UxDji+Ih+&#10;rEGVLNEkSw4mmY4qGWqoYw09Z1RDxxnVcDfW0Aof7gVywWT9hEhz5hGcHRzVFiLMhxQC28X1grOU&#10;CDF9xWgzxVJOE1Typd3GeCNmld8sAy8KltxpH2HTZ/8KnNRM4aQGVONLIe/45EULen6qNoJuq4dW&#10;65A+uv1uox07CpL18+Z6s0ihJ7DYCWPxQxvsoDo9O9bTvJQcfx2EU5zpr4YaMgxXMlwydslwXm8g&#10;jmBU3qHfDj+Es8ySWXJPvfMEqd1FkdqC+AfAiA03DXw6eKjb0DOR28jofKAZifmf5zkM4fQcUa9/&#10;nfVvAAAA//8DAFBLAwQUAAYACAAAACEArJREHtwAAAAKAQAADwAAAGRycy9kb3ducmV2LnhtbEyP&#10;PU/DMBCGdyT+g3VIbNQJ0FKncaqC1JGBEgY2177GEbEdxW4a/j2XiY7v3aP3o9xOrmMjDrENXkK+&#10;yICh18G0vpFQf+4f1sBiUt6oLniU8IsRttXtTakKEy7+A8dDahiZ+FgoCTalvuA8aotOxUXo0dPv&#10;FAanEsmh4WZQFzJ3HX/MshV3qvWUYFWPbxb1z+HsKHenv5p61PX7/nVsv42w4rScpLy/m3YbYAmn&#10;9A/DXJ+qQ0WdjuHsTWQd6dVLTqiEZyGAzUD+NF+OEpaZAF6V/HpC9QcAAP//AwBQSwECLQAUAAYA&#10;CAAAACEAtoM4kv4AAADhAQAAEwAAAAAAAAAAAAAAAAAAAAAAW0NvbnRlbnRfVHlwZXNdLnhtbFBL&#10;AQItABQABgAIAAAAIQA4/SH/1gAAAJQBAAALAAAAAAAAAAAAAAAAAC8BAABfcmVscy8ucmVsc1BL&#10;AQItABQABgAIAAAAIQDUI05FJAIAAL0EAAAOAAAAAAAAAAAAAAAAAC4CAABkcnMvZTJvRG9jLnht&#10;bFBLAQItABQABgAIAAAAIQCslEQe3AAAAAoBAAAPAAAAAAAAAAAAAAAAAH4EAABkcnMvZG93bnJl&#10;di54bWxQSwUGAAAAAAQABADzAAAAhwUAAAAA&#10;" path="m6159373,l,,,6095r6159373,l6159373,xe" fillcolor="#ec7c30" stroked="f">
                <v:path arrowok="t"/>
                <w10:wrap anchorx="page"/>
              </v:shape>
            </w:pict>
          </mc:Fallback>
        </mc:AlternateContent>
      </w:r>
      <w:r w:rsidRPr="009A3849">
        <w:rPr>
          <w:rFonts w:ascii="Arial" w:hAnsi="Arial" w:cs="Arial"/>
          <w:color w:val="252525"/>
          <w:spacing w:val="-2"/>
          <w:sz w:val="24"/>
          <w:szCs w:val="24"/>
        </w:rPr>
        <w:t>TURINYS</w:t>
      </w:r>
    </w:p>
    <w:sdt>
      <w:sdtPr>
        <w:rPr>
          <w:rFonts w:ascii="Arial" w:hAnsi="Arial" w:cs="Arial"/>
          <w:b w:val="0"/>
          <w:bCs w:val="0"/>
          <w:sz w:val="24"/>
          <w:szCs w:val="24"/>
        </w:rPr>
        <w:id w:val="951052418"/>
        <w:docPartObj>
          <w:docPartGallery w:val="Table of Contents"/>
          <w:docPartUnique/>
        </w:docPartObj>
      </w:sdtPr>
      <w:sdtContent>
        <w:p w14:paraId="2B7494C5" w14:textId="77777777" w:rsidR="00241EFF" w:rsidRPr="009A3849" w:rsidRDefault="00241EFF" w:rsidP="00241EFF">
          <w:pPr>
            <w:pStyle w:val="Turinys1"/>
            <w:tabs>
              <w:tab w:val="left" w:pos="1240"/>
              <w:tab w:val="left" w:leader="dot" w:pos="8798"/>
            </w:tabs>
            <w:spacing w:before="169"/>
            <w:ind w:firstLine="0"/>
            <w:rPr>
              <w:rFonts w:ascii="Arial" w:hAnsi="Arial" w:cs="Arial"/>
              <w:b w:val="0"/>
              <w:sz w:val="24"/>
              <w:szCs w:val="24"/>
            </w:rPr>
          </w:pPr>
        </w:p>
        <w:p w14:paraId="1F4A2CC8" w14:textId="6A572007" w:rsidR="00E6014F" w:rsidRPr="009A3849" w:rsidRDefault="00000000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spacing w:before="169"/>
            <w:rPr>
              <w:rFonts w:ascii="Arial" w:hAnsi="Arial" w:cs="Arial"/>
              <w:b w:val="0"/>
              <w:sz w:val="24"/>
              <w:szCs w:val="24"/>
            </w:rPr>
          </w:pPr>
          <w:r w:rsidRPr="009A3849">
            <w:rPr>
              <w:rFonts w:ascii="Arial" w:hAnsi="Arial" w:cs="Arial"/>
              <w:sz w:val="24"/>
              <w:szCs w:val="24"/>
            </w:rPr>
            <w:fldChar w:fldCharType="begin"/>
          </w:r>
          <w:r w:rsidRPr="009A3849">
            <w:rPr>
              <w:rFonts w:ascii="Arial" w:hAnsi="Arial" w:cs="Arial"/>
              <w:sz w:val="24"/>
              <w:szCs w:val="24"/>
            </w:rPr>
            <w:instrText xml:space="preserve">TOC \o "1-1" \h \z \u </w:instrText>
          </w:r>
          <w:r w:rsidRPr="009A384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bookmark0" w:history="1">
            <w:r w:rsidR="00E6014F" w:rsidRPr="009A3849">
              <w:rPr>
                <w:rFonts w:ascii="Arial" w:hAnsi="Arial" w:cs="Arial"/>
                <w:sz w:val="24"/>
                <w:szCs w:val="24"/>
              </w:rPr>
              <w:t>Bendra</w:t>
            </w:r>
            <w:r w:rsidR="00E6014F" w:rsidRPr="009A384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E6014F" w:rsidRPr="009A3849">
              <w:rPr>
                <w:rFonts w:ascii="Arial" w:hAnsi="Arial" w:cs="Arial"/>
                <w:spacing w:val="-2"/>
                <w:sz w:val="24"/>
                <w:szCs w:val="24"/>
              </w:rPr>
              <w:t>informacija</w:t>
            </w:r>
            <w:r w:rsidR="00E6014F" w:rsidRPr="009A3849">
              <w:rPr>
                <w:rFonts w:ascii="Arial" w:hAnsi="Arial" w:cs="Arial"/>
                <w:sz w:val="24"/>
                <w:szCs w:val="24"/>
              </w:rPr>
              <w:tab/>
            </w:r>
            <w:r w:rsidR="00E6014F" w:rsidRPr="009A3849">
              <w:rPr>
                <w:rFonts w:ascii="Arial" w:hAnsi="Arial" w:cs="Arial"/>
                <w:b w:val="0"/>
                <w:spacing w:val="-10"/>
                <w:sz w:val="24"/>
                <w:szCs w:val="24"/>
              </w:rPr>
              <w:t>2</w:t>
            </w:r>
          </w:hyperlink>
        </w:p>
        <w:p w14:paraId="7BA4A6EE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rPr>
              <w:rFonts w:ascii="Arial" w:hAnsi="Arial" w:cs="Arial"/>
              <w:b w:val="0"/>
              <w:sz w:val="22"/>
              <w:szCs w:val="22"/>
            </w:rPr>
          </w:pPr>
          <w:hyperlink w:anchor="_bookmark1" w:history="1">
            <w:r w:rsidRPr="009A3849">
              <w:rPr>
                <w:rFonts w:ascii="Arial" w:hAnsi="Arial" w:cs="Arial"/>
                <w:sz w:val="22"/>
                <w:szCs w:val="22"/>
              </w:rPr>
              <w:t>Pirkimo</w:t>
            </w:r>
            <w:r w:rsidRPr="009A3849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objektas</w:t>
            </w:r>
            <w:r w:rsidRPr="009A3849">
              <w:rPr>
                <w:rFonts w:ascii="Arial" w:hAnsi="Arial" w:cs="Arial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2</w:t>
            </w:r>
          </w:hyperlink>
        </w:p>
        <w:p w14:paraId="76A4F417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spacing w:line="297" w:lineRule="auto"/>
            <w:ind w:left="851" w:right="1012" w:firstLine="0"/>
            <w:rPr>
              <w:rFonts w:ascii="Arial" w:hAnsi="Arial" w:cs="Arial"/>
              <w:b w:val="0"/>
              <w:sz w:val="22"/>
              <w:szCs w:val="22"/>
            </w:rPr>
          </w:pPr>
          <w:hyperlink w:anchor="_bookmark2" w:history="1">
            <w:r w:rsidRPr="009A3849">
              <w:rPr>
                <w:rFonts w:ascii="Arial" w:hAnsi="Arial" w:cs="Arial"/>
                <w:sz w:val="22"/>
                <w:szCs w:val="22"/>
              </w:rPr>
              <w:t>Tiekėjų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pašalinimo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pagrindai,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kvalifikacijos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reikalavimai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ir</w:t>
            </w:r>
            <w:r w:rsidRPr="009A3849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reikalaujami</w:t>
            </w:r>
            <w:r w:rsidRPr="009A3849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kokybės</w:t>
            </w:r>
          </w:hyperlink>
          <w:r w:rsidRPr="009A3849">
            <w:rPr>
              <w:rFonts w:ascii="Arial" w:hAnsi="Arial" w:cs="Arial"/>
              <w:sz w:val="22"/>
              <w:szCs w:val="22"/>
            </w:rPr>
            <w:t xml:space="preserve"> </w:t>
          </w:r>
          <w:hyperlink w:anchor="_bookmark2" w:history="1">
            <w:r w:rsidRPr="009A3849">
              <w:rPr>
                <w:rFonts w:ascii="Arial" w:hAnsi="Arial" w:cs="Arial"/>
                <w:sz w:val="22"/>
                <w:szCs w:val="22"/>
              </w:rPr>
              <w:t>vadybos</w:t>
            </w:r>
            <w:r w:rsidRPr="009A3849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sistemos</w:t>
            </w:r>
            <w:r w:rsidRPr="009A3849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ir</w:t>
            </w:r>
            <w:r w:rsidRPr="009A3849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(arba)</w:t>
            </w:r>
            <w:r w:rsidRPr="009A3849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aplinkos</w:t>
            </w:r>
            <w:r w:rsidRPr="009A384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apsaugos</w:t>
            </w:r>
            <w:r w:rsidRPr="009A3849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vadybos</w:t>
            </w:r>
            <w:r w:rsidRPr="009A3849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sistemos</w:t>
            </w:r>
            <w:r w:rsidRPr="009A3849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standartai</w:t>
            </w:r>
            <w:r w:rsidRPr="009A3849">
              <w:rPr>
                <w:rFonts w:ascii="Arial" w:hAnsi="Arial" w:cs="Arial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2</w:t>
            </w:r>
          </w:hyperlink>
        </w:p>
        <w:p w14:paraId="31350B78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spacing w:before="3"/>
            <w:rPr>
              <w:rFonts w:ascii="Arial" w:hAnsi="Arial" w:cs="Arial"/>
              <w:b w:val="0"/>
              <w:sz w:val="22"/>
              <w:szCs w:val="22"/>
            </w:rPr>
          </w:pPr>
          <w:hyperlink w:anchor="_bookmark3" w:history="1">
            <w:r w:rsidRPr="009A3849">
              <w:rPr>
                <w:rFonts w:ascii="Arial" w:hAnsi="Arial" w:cs="Arial"/>
                <w:sz w:val="22"/>
                <w:szCs w:val="22"/>
              </w:rPr>
              <w:t>Specialieji</w:t>
            </w:r>
            <w:r w:rsidRPr="009A3849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reikalavimai</w:t>
            </w:r>
            <w:r w:rsidRPr="009A384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pasiūlymų</w:t>
            </w:r>
            <w:r w:rsidRPr="009A3849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rengimui</w:t>
            </w:r>
            <w:r w:rsidRPr="009A384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ir</w:t>
            </w:r>
            <w:r w:rsidRPr="009A3849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pateikimui</w:t>
            </w:r>
            <w:r w:rsidRPr="009A3849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3</w:t>
            </w:r>
          </w:hyperlink>
        </w:p>
        <w:p w14:paraId="5B05D0D6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rPr>
              <w:rFonts w:ascii="Arial" w:hAnsi="Arial" w:cs="Arial"/>
              <w:b w:val="0"/>
              <w:sz w:val="22"/>
              <w:szCs w:val="22"/>
            </w:rPr>
          </w:pPr>
          <w:hyperlink w:anchor="_bookmark4" w:history="1">
            <w:r w:rsidRPr="009A3849">
              <w:rPr>
                <w:rFonts w:ascii="Arial" w:hAnsi="Arial" w:cs="Arial"/>
                <w:sz w:val="22"/>
                <w:szCs w:val="22"/>
              </w:rPr>
              <w:t>Pasiūlymo</w:t>
            </w:r>
            <w:r w:rsidRPr="009A384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z w:val="22"/>
                <w:szCs w:val="22"/>
              </w:rPr>
              <w:t>galiojimo</w:t>
            </w:r>
            <w:r w:rsidRPr="009A3849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užtikrinimas</w:t>
            </w:r>
            <w:r w:rsidRPr="009A3849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3</w:t>
            </w:r>
          </w:hyperlink>
        </w:p>
        <w:p w14:paraId="09297E35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rPr>
              <w:rFonts w:ascii="Arial" w:hAnsi="Arial" w:cs="Arial"/>
              <w:b w:val="0"/>
              <w:sz w:val="22"/>
              <w:szCs w:val="22"/>
            </w:rPr>
          </w:pPr>
          <w:hyperlink w:anchor="_bookmark5" w:history="1">
            <w:r w:rsidRPr="009A3849">
              <w:rPr>
                <w:rFonts w:ascii="Arial" w:hAnsi="Arial" w:cs="Arial"/>
                <w:sz w:val="22"/>
                <w:szCs w:val="22"/>
              </w:rPr>
              <w:t>Pasiūlymų</w:t>
            </w:r>
            <w:r w:rsidRPr="009A3849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vertinimas</w:t>
            </w:r>
            <w:r w:rsidRPr="009A3849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3</w:t>
            </w:r>
          </w:hyperlink>
        </w:p>
        <w:p w14:paraId="17DB7047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spacing w:before="61"/>
            <w:rPr>
              <w:rFonts w:ascii="Arial" w:hAnsi="Arial" w:cs="Arial"/>
              <w:b w:val="0"/>
              <w:sz w:val="22"/>
              <w:szCs w:val="22"/>
            </w:rPr>
          </w:pPr>
          <w:hyperlink w:anchor="_bookmark6" w:history="1">
            <w:r w:rsidRPr="009A3849">
              <w:rPr>
                <w:rFonts w:ascii="Arial" w:hAnsi="Arial" w:cs="Arial"/>
                <w:sz w:val="22"/>
                <w:szCs w:val="22"/>
              </w:rPr>
              <w:t>Sutarties</w:t>
            </w:r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 xml:space="preserve"> sudarymas</w:t>
            </w:r>
            <w:r w:rsidRPr="009A3849">
              <w:rPr>
                <w:rFonts w:ascii="Arial" w:hAnsi="Arial" w:cs="Arial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3</w:t>
            </w:r>
          </w:hyperlink>
        </w:p>
        <w:p w14:paraId="586F1009" w14:textId="77777777" w:rsidR="00E6014F" w:rsidRPr="009A3849" w:rsidRDefault="00E6014F">
          <w:pPr>
            <w:pStyle w:val="Turinys1"/>
            <w:numPr>
              <w:ilvl w:val="0"/>
              <w:numId w:val="2"/>
            </w:numPr>
            <w:tabs>
              <w:tab w:val="left" w:pos="1240"/>
              <w:tab w:val="left" w:leader="dot" w:pos="8798"/>
            </w:tabs>
            <w:spacing w:before="66"/>
            <w:rPr>
              <w:rFonts w:ascii="Arial" w:hAnsi="Arial" w:cs="Arial"/>
              <w:b w:val="0"/>
              <w:sz w:val="22"/>
              <w:szCs w:val="22"/>
            </w:rPr>
          </w:pPr>
          <w:hyperlink w:anchor="_bookmark7" w:history="1">
            <w:r w:rsidRPr="009A3849">
              <w:rPr>
                <w:rFonts w:ascii="Arial" w:hAnsi="Arial" w:cs="Arial"/>
                <w:spacing w:val="-2"/>
                <w:sz w:val="22"/>
                <w:szCs w:val="22"/>
              </w:rPr>
              <w:t>Priedai</w:t>
            </w:r>
            <w:r w:rsidRPr="009A3849">
              <w:rPr>
                <w:rFonts w:ascii="Arial" w:hAnsi="Arial" w:cs="Arial"/>
                <w:sz w:val="22"/>
                <w:szCs w:val="22"/>
              </w:rPr>
              <w:tab/>
            </w:r>
            <w:r w:rsidRPr="009A3849">
              <w:rPr>
                <w:rFonts w:ascii="Arial" w:hAnsi="Arial" w:cs="Arial"/>
                <w:b w:val="0"/>
                <w:spacing w:val="-10"/>
                <w:sz w:val="22"/>
                <w:szCs w:val="22"/>
              </w:rPr>
              <w:t>3</w:t>
            </w:r>
          </w:hyperlink>
        </w:p>
        <w:p w14:paraId="37C7049C" w14:textId="77777777" w:rsidR="00E6014F" w:rsidRPr="009A3849" w:rsidRDefault="00000000">
          <w:pPr>
            <w:spacing w:before="110"/>
            <w:rPr>
              <w:rFonts w:ascii="Arial" w:hAnsi="Arial" w:cs="Arial"/>
              <w:sz w:val="24"/>
              <w:szCs w:val="24"/>
            </w:rPr>
          </w:pPr>
          <w:r w:rsidRPr="009A3849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69089841" w14:textId="77777777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1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„Tiekėjų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pašalinimo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pagrindai“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(1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lapas);</w:t>
      </w:r>
    </w:p>
    <w:p w14:paraId="09C5EFAD" w14:textId="7DAF2B19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2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„Techninė</w:t>
      </w:r>
      <w:r w:rsidRPr="006A349A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="006A349A">
        <w:rPr>
          <w:rFonts w:ascii="Arial" w:hAnsi="Arial" w:cs="Arial"/>
          <w:i/>
          <w:iCs/>
          <w:sz w:val="24"/>
          <w:szCs w:val="24"/>
        </w:rPr>
        <w:t>užduotis</w:t>
      </w:r>
      <w:r w:rsidRPr="006A349A">
        <w:rPr>
          <w:rFonts w:ascii="Arial" w:hAnsi="Arial" w:cs="Arial"/>
          <w:i/>
          <w:iCs/>
          <w:sz w:val="24"/>
          <w:szCs w:val="24"/>
        </w:rPr>
        <w:t>“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(3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lapai);</w:t>
      </w:r>
    </w:p>
    <w:p w14:paraId="521EEFF0" w14:textId="42660499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="006A349A">
        <w:rPr>
          <w:rFonts w:ascii="Arial" w:hAnsi="Arial" w:cs="Arial"/>
          <w:sz w:val="24"/>
          <w:szCs w:val="24"/>
        </w:rPr>
        <w:t>3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„Pasiūlymo</w:t>
      </w:r>
      <w:r w:rsidRPr="006A349A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forma“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(3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lapai);</w:t>
      </w:r>
    </w:p>
    <w:p w14:paraId="07E7A00F" w14:textId="3A2D3B0D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="006A349A">
        <w:rPr>
          <w:rFonts w:ascii="Arial" w:hAnsi="Arial" w:cs="Arial"/>
          <w:spacing w:val="-5"/>
          <w:sz w:val="24"/>
          <w:szCs w:val="24"/>
        </w:rPr>
        <w:t>4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„Statybos</w:t>
      </w:r>
      <w:r w:rsidRPr="006A349A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rangos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sutarties</w:t>
      </w:r>
      <w:r w:rsidRPr="006A349A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bendrosios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sąlygos“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(42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lapai);</w:t>
      </w:r>
    </w:p>
    <w:p w14:paraId="5BF41911" w14:textId="354D9DFB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="006A349A">
        <w:rPr>
          <w:rFonts w:ascii="Arial" w:hAnsi="Arial" w:cs="Arial"/>
          <w:spacing w:val="-5"/>
          <w:sz w:val="24"/>
          <w:szCs w:val="24"/>
        </w:rPr>
        <w:t>5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„Statybos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rangos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sutarties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specialiosios</w:t>
      </w:r>
      <w:r w:rsidRPr="006A349A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sąlygos“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</w:t>
      </w:r>
      <w:r w:rsidR="006A349A">
        <w:rPr>
          <w:rFonts w:ascii="Arial" w:hAnsi="Arial" w:cs="Arial"/>
          <w:sz w:val="24"/>
          <w:szCs w:val="24"/>
        </w:rPr>
        <w:t>4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lapai);</w:t>
      </w:r>
    </w:p>
    <w:p w14:paraId="3E72952A" w14:textId="44257502" w:rsidR="00E6014F" w:rsidRPr="009A3849" w:rsidRDefault="00000000" w:rsidP="006A349A">
      <w:pPr>
        <w:pStyle w:val="Sraopastraipa"/>
        <w:numPr>
          <w:ilvl w:val="1"/>
          <w:numId w:val="2"/>
        </w:numPr>
        <w:tabs>
          <w:tab w:val="left" w:pos="1276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="006A349A">
        <w:rPr>
          <w:rFonts w:ascii="Arial" w:hAnsi="Arial" w:cs="Arial"/>
          <w:spacing w:val="-4"/>
          <w:sz w:val="24"/>
          <w:szCs w:val="24"/>
        </w:rPr>
        <w:t>6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priedas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6A349A">
        <w:rPr>
          <w:rFonts w:ascii="Arial" w:hAnsi="Arial" w:cs="Arial"/>
          <w:i/>
          <w:iCs/>
          <w:sz w:val="24"/>
          <w:szCs w:val="24"/>
        </w:rPr>
        <w:t>„Terminai“</w:t>
      </w:r>
      <w:r w:rsidRPr="006A349A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(2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lapai);</w:t>
      </w:r>
    </w:p>
    <w:p w14:paraId="4CD14CFD" w14:textId="77777777" w:rsidR="00E6014F" w:rsidRPr="009A3849" w:rsidRDefault="00E6014F" w:rsidP="009A3849">
      <w:pPr>
        <w:rPr>
          <w:rFonts w:ascii="Arial" w:hAnsi="Arial" w:cs="Arial"/>
          <w:sz w:val="24"/>
          <w:szCs w:val="24"/>
        </w:rPr>
        <w:sectPr w:rsidR="00E6014F" w:rsidRPr="009A3849">
          <w:type w:val="continuous"/>
          <w:pgSz w:w="11910" w:h="16840"/>
          <w:pgMar w:top="1120" w:right="425" w:bottom="280" w:left="1559" w:header="567" w:footer="567" w:gutter="0"/>
          <w:cols w:space="1296"/>
        </w:sectPr>
      </w:pPr>
    </w:p>
    <w:p w14:paraId="148372DC" w14:textId="77777777" w:rsidR="00E6014F" w:rsidRPr="009A3849" w:rsidRDefault="00E6014F">
      <w:pPr>
        <w:pStyle w:val="Pagrindinistekstas"/>
        <w:spacing w:before="57"/>
        <w:ind w:left="0"/>
        <w:jc w:val="left"/>
        <w:rPr>
          <w:rFonts w:ascii="Arial" w:hAnsi="Arial" w:cs="Arial"/>
          <w:sz w:val="24"/>
          <w:szCs w:val="24"/>
        </w:rPr>
      </w:pPr>
    </w:p>
    <w:p w14:paraId="11DA1972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4"/>
        </w:tabs>
        <w:spacing w:before="0"/>
        <w:ind w:left="494" w:hanging="354"/>
        <w:rPr>
          <w:rFonts w:ascii="Arial" w:hAnsi="Arial" w:cs="Arial"/>
          <w:sz w:val="24"/>
          <w:szCs w:val="24"/>
        </w:rPr>
      </w:pPr>
      <w:bookmarkStart w:id="0" w:name="_bookmark0"/>
      <w:bookmarkEnd w:id="0"/>
      <w:r w:rsidRPr="009A3849">
        <w:rPr>
          <w:rFonts w:ascii="Arial" w:hAnsi="Arial" w:cs="Arial"/>
          <w:sz w:val="24"/>
          <w:szCs w:val="24"/>
        </w:rPr>
        <w:t>Bendra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informacija</w:t>
      </w:r>
    </w:p>
    <w:p w14:paraId="770EF4BD" w14:textId="77777777" w:rsidR="00E6014F" w:rsidRPr="009A3849" w:rsidRDefault="00000000" w:rsidP="00241EFF">
      <w:pPr>
        <w:pStyle w:val="Pagrindinistekstas"/>
        <w:ind w:left="0" w:firstLine="851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C538756" wp14:editId="3B7BBE7E">
                <wp:simplePos x="0" y="0"/>
                <wp:positionH relativeFrom="page">
                  <wp:posOffset>1061008</wp:posOffset>
                </wp:positionH>
                <wp:positionV relativeFrom="paragraph">
                  <wp:posOffset>77432</wp:posOffset>
                </wp:positionV>
                <wp:extent cx="61595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CE8C2" id="Graphic 5" o:spid="_x0000_s1026" style="position:absolute;margin-left:83.55pt;margin-top:6.1pt;width:485pt;height: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fcJAIAAL0EAAAOAAAAZHJzL2Uyb0RvYy54bWysVMFu2zAMvQ/YPwi6L3YaJF2NOsWQrsOA&#10;oivQDDsrshwbk0WNUmLn70fJUWp0pw27SJT5RD0+kr69GzrNjgpdC6bk81nOmTISqtbsS/59+/Dh&#10;I2fOC1MJDUaV/KQcv1u/f3fb20JdQQO6UsgoiHFFb0veeG+LLHOyUZ1wM7DKkLMG7ISnI+6zCkVP&#10;0TudXeX5KusBK4sglXP09X508nWMX9dK+m917ZRnuuTEzccV47oLa7a+FcUehW1aeaYh/oFFJ1pD&#10;j15C3Qsv2AHbP0J1rURwUPuZhC6Dum6lijlQNvP8TTYvjbAq5kLiOHuRyf2/sPLp+GKfMVB39hHk&#10;T0eKZL11xcUTDu6MGWrsApaIsyGqeLqoqAbPJH1czZc3y5zEluRbLZZR5EwU6a48OP9FQYwjjo/O&#10;jzWokiWaZMnBJBOpkqGGOtbQc0Y1RM6ohruxhlb4cC+QCybrJ0SaM4/g7OCothBhPqQQ2C6uF5yl&#10;RIjpK0abKZZymqCSL+02xhsxq/xmFXhRsORO+wibPvtX4KRmCic1ODW+FPKOT160oOenajvQbfXQ&#10;ah3Sd7jfbTSyoyBZP2+uN4sUegKLnTAWP7TBDqrTM7Ke5qXk7tdBoOJMfzXUkGG4koHJ2CUDvd5A&#10;HMGoPDq/HX4ItMySWXJPvfMEqd1FkdqC+AfAiA03DXw6eKjb0DOR28jofKAZifmf5zkM4fQcUa9/&#10;nfVvAAAA//8DAFBLAwQUAAYACAAAACEAUg1x2tsAAAAKAQAADwAAAGRycy9kb3ducmV2LnhtbExP&#10;PU/DMBDdkfgP1iGxUSepKDSNUxWkjgy0YWBz7WsSNT5HsZuGf89lgu29u6f3UWwn14kRh9B6UpAu&#10;EhBIxtuWagXVcf/0CiJETVZ3nlDBDwbYlvd3hc6tv9EnjodYCzahkGsFTYx9LmUwDTodFr5H4t/Z&#10;D05HpkMt7aBvbO46mSXJSjrdEic0usf3Bs3lcHWcuzNfdTWa6mP/Nrbfdt2sz8+TUo8P024DIuIU&#10;/8Qw1+fqUHKnk7+SDaJjvnpJWcogy0DMgnQ5X06MlhnIspD/J5S/AAAA//8DAFBLAQItABQABgAI&#10;AAAAIQC2gziS/gAAAOEBAAATAAAAAAAAAAAAAAAAAAAAAABbQ29udGVudF9UeXBlc10ueG1sUEsB&#10;Ai0AFAAGAAgAAAAhADj9If/WAAAAlAEAAAsAAAAAAAAAAAAAAAAALwEAAF9yZWxzLy5yZWxzUEsB&#10;Ai0AFAAGAAgAAAAhAJoT99wkAgAAvQQAAA4AAAAAAAAAAAAAAAAALgIAAGRycy9lMm9Eb2MueG1s&#10;UEsBAi0AFAAGAAgAAAAhAFINcdrbAAAACgEAAA8AAAAAAAAAAAAAAAAAfgQAAGRycy9kb3ducmV2&#10;LnhtbFBLBQYAAAAABAAEAPMAAACGBQAAAAA=&#10;" path="m6159373,l,,,6096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13CFFE0F" w14:textId="77777777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29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Perkančioji organizacija – Visagino savivaldybės administracija, juridinio asmens kodas 188711925, adresas Parko g. 14, Visaginas, vykdanti Visagino savivaldybės tarybos jai suteiktas centrinės perkančiosios organizacijos funkcijas (toliau – Perkančioji organizacija arba Centrinė perkančioji organizacija). Perkančioji organizacija nėra PVM mokėtoja.</w:t>
      </w:r>
    </w:p>
    <w:p w14:paraId="2D52419E" w14:textId="77777777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29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Pirkimas neatliekamas naudojantis centralizuotų pirkimų katalogu, nes išanalizavus kataloge esančią pasiūlą, tokių darbų, atitinkančių keliamus reikalavimus, nėra.</w:t>
      </w:r>
    </w:p>
    <w:p w14:paraId="47AC1EC4" w14:textId="77777777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30"/>
        </w:tabs>
        <w:spacing w:line="251" w:lineRule="exact"/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Komisija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nėra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sudaroma.</w:t>
      </w:r>
    </w:p>
    <w:p w14:paraId="7B2CD7BF" w14:textId="6576915F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29"/>
        </w:tabs>
        <w:ind w:left="0" w:firstLine="851"/>
        <w:rPr>
          <w:rFonts w:ascii="Arial" w:hAnsi="Arial" w:cs="Arial"/>
          <w:i/>
          <w:iCs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Vykdomas žaliasis pirkimas, vadovaujantis Aplinkos apsaugos kriterijų taikymo, vykdant žaliuosius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pirkimus,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tvarkos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aprašu,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patvirtintu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Lietuvos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Respublikos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aplinkos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ministro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2011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m.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birželio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28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d. įsakymu Nr. D1-508 „Dėl aplinkos apsaugos kriterijų taikymo, vykdant žaliuosius pirkimus, tvarkos aprašo patvirtinimo“ (aktualia redakcija) (toliau – Tvarkos aprašas). Žaliasis pirkimas atliekamas vadovaujantis Tvarkos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aprašo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4.</w:t>
      </w:r>
      <w:r w:rsidR="00E51B4B">
        <w:rPr>
          <w:rFonts w:ascii="Arial" w:hAnsi="Arial" w:cs="Arial"/>
          <w:sz w:val="24"/>
          <w:szCs w:val="24"/>
        </w:rPr>
        <w:t>4</w:t>
      </w:r>
      <w:r w:rsidRPr="009A3849">
        <w:rPr>
          <w:rFonts w:ascii="Arial" w:hAnsi="Arial" w:cs="Arial"/>
          <w:sz w:val="24"/>
          <w:szCs w:val="24"/>
        </w:rPr>
        <w:t>.</w:t>
      </w:r>
      <w:r w:rsidR="00E51B4B">
        <w:rPr>
          <w:rFonts w:ascii="Arial" w:hAnsi="Arial" w:cs="Arial"/>
          <w:sz w:val="24"/>
          <w:szCs w:val="24"/>
        </w:rPr>
        <w:t>4</w:t>
      </w:r>
      <w:r w:rsidR="0047221F"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</w:t>
      </w:r>
      <w:r w:rsidR="0047221F" w:rsidRPr="009A3849">
        <w:rPr>
          <w:rFonts w:ascii="Arial" w:hAnsi="Arial" w:cs="Arial"/>
          <w:sz w:val="24"/>
          <w:szCs w:val="24"/>
        </w:rPr>
        <w:t>apunkčiu</w:t>
      </w:r>
      <w:r w:rsidRPr="009A3849">
        <w:rPr>
          <w:rFonts w:ascii="Arial" w:hAnsi="Arial" w:cs="Arial"/>
          <w:sz w:val="24"/>
          <w:szCs w:val="24"/>
        </w:rPr>
        <w:t>.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Aplinkos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apsaugos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kriterijai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nustatyti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specialiųjų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2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priede</w:t>
      </w:r>
      <w:r w:rsidR="00241EFF" w:rsidRPr="009A3849">
        <w:rPr>
          <w:rFonts w:ascii="Arial" w:hAnsi="Arial" w:cs="Arial"/>
          <w:sz w:val="24"/>
          <w:szCs w:val="24"/>
        </w:rPr>
        <w:t xml:space="preserve"> </w:t>
      </w:r>
      <w:r w:rsidRPr="009A3849">
        <w:rPr>
          <w:rFonts w:ascii="Arial" w:hAnsi="Arial" w:cs="Arial"/>
          <w:i/>
          <w:iCs/>
          <w:sz w:val="24"/>
          <w:szCs w:val="24"/>
        </w:rPr>
        <w:t>„Techninė</w:t>
      </w:r>
      <w:r w:rsidRPr="009A3849">
        <w:rPr>
          <w:rFonts w:ascii="Arial" w:hAnsi="Arial" w:cs="Arial"/>
          <w:i/>
          <w:iCs/>
          <w:spacing w:val="-7"/>
          <w:sz w:val="24"/>
          <w:szCs w:val="24"/>
        </w:rPr>
        <w:t xml:space="preserve"> </w:t>
      </w:r>
      <w:r w:rsidR="006A349A">
        <w:rPr>
          <w:rFonts w:ascii="Arial" w:hAnsi="Arial" w:cs="Arial"/>
          <w:i/>
          <w:iCs/>
          <w:spacing w:val="-2"/>
          <w:sz w:val="24"/>
          <w:szCs w:val="24"/>
        </w:rPr>
        <w:t>užduotis</w:t>
      </w:r>
      <w:r w:rsidRPr="009A3849">
        <w:rPr>
          <w:rFonts w:ascii="Arial" w:hAnsi="Arial" w:cs="Arial"/>
          <w:i/>
          <w:iCs/>
          <w:spacing w:val="-2"/>
          <w:sz w:val="24"/>
          <w:szCs w:val="24"/>
        </w:rPr>
        <w:t>“.</w:t>
      </w:r>
    </w:p>
    <w:p w14:paraId="025DB9FE" w14:textId="77777777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30"/>
        </w:tabs>
        <w:spacing w:line="251" w:lineRule="exact"/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Bendrosios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sąlygos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yra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neatskiriama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šių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sąlygų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dalis.</w:t>
      </w:r>
    </w:p>
    <w:p w14:paraId="60B505A3" w14:textId="77777777" w:rsidR="00E6014F" w:rsidRPr="009A3849" w:rsidRDefault="00E6014F">
      <w:pPr>
        <w:pStyle w:val="Pagrindinistekstas"/>
        <w:ind w:left="0"/>
        <w:jc w:val="left"/>
        <w:rPr>
          <w:rFonts w:ascii="Arial" w:hAnsi="Arial" w:cs="Arial"/>
          <w:sz w:val="24"/>
          <w:szCs w:val="24"/>
        </w:rPr>
      </w:pPr>
    </w:p>
    <w:p w14:paraId="1BA6192F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spacing w:before="1"/>
        <w:ind w:left="499" w:hanging="359"/>
        <w:rPr>
          <w:rFonts w:ascii="Arial" w:hAnsi="Arial" w:cs="Arial"/>
          <w:sz w:val="24"/>
          <w:szCs w:val="24"/>
        </w:rPr>
      </w:pPr>
      <w:bookmarkStart w:id="1" w:name="_bookmark1"/>
      <w:bookmarkEnd w:id="1"/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objektas</w:t>
      </w:r>
    </w:p>
    <w:p w14:paraId="4E20D7D2" w14:textId="77777777" w:rsidR="00E6014F" w:rsidRPr="009A3849" w:rsidRDefault="00000000" w:rsidP="00241EFF">
      <w:pPr>
        <w:pStyle w:val="Pagrindinistekstas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547AFDB" wp14:editId="7A32345B">
                <wp:simplePos x="0" y="0"/>
                <wp:positionH relativeFrom="page">
                  <wp:posOffset>1061008</wp:posOffset>
                </wp:positionH>
                <wp:positionV relativeFrom="paragraph">
                  <wp:posOffset>77270</wp:posOffset>
                </wp:positionV>
                <wp:extent cx="61595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99A6" id="Graphic 6" o:spid="_x0000_s1026" style="position:absolute;margin-left:83.55pt;margin-top:6.1pt;width:485pt;height: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fcJAIAAL0EAAAOAAAAZHJzL2Uyb0RvYy54bWysVMFu2zAMvQ/YPwi6L3YaJF2NOsWQrsOA&#10;oivQDDsrshwbk0WNUmLn70fJUWp0pw27SJT5RD0+kr69GzrNjgpdC6bk81nOmTISqtbsS/59+/Dh&#10;I2fOC1MJDUaV/KQcv1u/f3fb20JdQQO6UsgoiHFFb0veeG+LLHOyUZ1wM7DKkLMG7ISnI+6zCkVP&#10;0TudXeX5KusBK4sglXP09X508nWMX9dK+m917ZRnuuTEzccV47oLa7a+FcUehW1aeaYh/oFFJ1pD&#10;j15C3Qsv2AHbP0J1rURwUPuZhC6Dum6lijlQNvP8TTYvjbAq5kLiOHuRyf2/sPLp+GKfMVB39hHk&#10;T0eKZL11xcUTDu6MGWrsApaIsyGqeLqoqAbPJH1czZc3y5zEluRbLZZR5EwU6a48OP9FQYwjjo/O&#10;jzWokiWaZMnBJBOpkqGGOtbQc0Y1RM6ohruxhlb4cC+QCybrJ0SaM4/g7OCothBhPqQQ2C6uF5yl&#10;RIjpK0abKZZymqCSL+02xhsxq/xmFXhRsORO+wibPvtX4KRmCic1ODW+FPKOT160oOenajvQbfXQ&#10;ah3Sd7jfbTSyoyBZP2+uN4sUegKLnTAWP7TBDqrTM7Ke5qXk7tdBoOJMfzXUkGG4koHJ2CUDvd5A&#10;HMGoPDq/HX4ItMySWXJPvfMEqd1FkdqC+AfAiA03DXw6eKjb0DOR28jofKAZifmf5zkM4fQcUa9/&#10;nfVvAAAA//8DAFBLAwQUAAYACAAAACEAUg1x2tsAAAAKAQAADwAAAGRycy9kb3ducmV2LnhtbExP&#10;PU/DMBDdkfgP1iGxUSepKDSNUxWkjgy0YWBz7WsSNT5HsZuGf89lgu29u6f3UWwn14kRh9B6UpAu&#10;EhBIxtuWagXVcf/0CiJETVZ3nlDBDwbYlvd3hc6tv9EnjodYCzahkGsFTYx9LmUwDTodFr5H4t/Z&#10;D05HpkMt7aBvbO46mSXJSjrdEic0usf3Bs3lcHWcuzNfdTWa6mP/Nrbfdt2sz8+TUo8P024DIuIU&#10;/8Qw1+fqUHKnk7+SDaJjvnpJWcogy0DMgnQ5X06MlhnIspD/J5S/AAAA//8DAFBLAQItABQABgAI&#10;AAAAIQC2gziS/gAAAOEBAAATAAAAAAAAAAAAAAAAAAAAAABbQ29udGVudF9UeXBlc10ueG1sUEsB&#10;Ai0AFAAGAAgAAAAhADj9If/WAAAAlAEAAAsAAAAAAAAAAAAAAAAALwEAAF9yZWxzLy5yZWxzUEsB&#10;Ai0AFAAGAAgAAAAhAJoT99wkAgAAvQQAAA4AAAAAAAAAAAAAAAAALgIAAGRycy9lMm9Eb2MueG1s&#10;UEsBAi0AFAAGAAgAAAAhAFINcdrbAAAACgEAAA8AAAAAAAAAAAAAAAAAfgQAAGRycy9kb3ducmV2&#10;LnhtbFBLBQYAAAAABAAEAPMAAACGBQAAAAA=&#10;" path="m6159373,l,,,6096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5D047285" w14:textId="03C2602D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29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Perkančioji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organizacija</w:t>
      </w:r>
      <w:r w:rsidR="0051755F">
        <w:rPr>
          <w:rFonts w:ascii="Arial" w:hAnsi="Arial" w:cs="Arial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numato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įsigyti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="009A3849" w:rsidRPr="009A3849">
        <w:rPr>
          <w:rFonts w:ascii="Arial" w:hAnsi="Arial" w:cs="Arial"/>
          <w:b/>
          <w:sz w:val="24"/>
          <w:szCs w:val="24"/>
        </w:rPr>
        <w:t>P</w:t>
      </w:r>
      <w:r w:rsidRPr="009A3849">
        <w:rPr>
          <w:rFonts w:ascii="Arial" w:hAnsi="Arial" w:cs="Arial"/>
          <w:b/>
          <w:sz w:val="24"/>
          <w:szCs w:val="24"/>
        </w:rPr>
        <w:t>rieplaukos</w:t>
      </w:r>
      <w:r w:rsidR="009A3849" w:rsidRPr="009A3849">
        <w:rPr>
          <w:rFonts w:ascii="Arial" w:hAnsi="Arial" w:cs="Arial"/>
          <w:b/>
          <w:sz w:val="24"/>
          <w:szCs w:val="24"/>
        </w:rPr>
        <w:t xml:space="preserve"> remonto darbus</w:t>
      </w:r>
      <w:r w:rsidR="00241EFF" w:rsidRPr="009A3849">
        <w:rPr>
          <w:rFonts w:ascii="Arial" w:hAnsi="Arial" w:cs="Arial"/>
          <w:b/>
          <w:sz w:val="24"/>
          <w:szCs w:val="24"/>
        </w:rPr>
        <w:t xml:space="preserve"> </w:t>
      </w:r>
      <w:r w:rsidRPr="009A3849">
        <w:rPr>
          <w:rFonts w:ascii="Arial" w:hAnsi="Arial" w:cs="Arial"/>
          <w:b/>
          <w:sz w:val="24"/>
          <w:szCs w:val="24"/>
        </w:rPr>
        <w:t xml:space="preserve">(toliau – Darbai). </w:t>
      </w:r>
      <w:r w:rsidRPr="009A3849">
        <w:rPr>
          <w:rFonts w:ascii="Arial" w:hAnsi="Arial" w:cs="Arial"/>
          <w:sz w:val="24"/>
          <w:szCs w:val="24"/>
        </w:rPr>
        <w:t xml:space="preserve">Reikalavimai pirkimo objektui nustatyti specialiųjų </w:t>
      </w:r>
      <w:r w:rsidR="0047221F" w:rsidRPr="009A3849">
        <w:rPr>
          <w:rFonts w:ascii="Arial" w:hAnsi="Arial" w:cs="Arial"/>
          <w:sz w:val="24"/>
          <w:szCs w:val="24"/>
        </w:rPr>
        <w:t>p</w:t>
      </w:r>
      <w:r w:rsidRPr="009A3849">
        <w:rPr>
          <w:rFonts w:ascii="Arial" w:hAnsi="Arial" w:cs="Arial"/>
          <w:sz w:val="24"/>
          <w:szCs w:val="24"/>
        </w:rPr>
        <w:t xml:space="preserve">irkimo sąlygų 2 priede </w:t>
      </w:r>
      <w:r w:rsidRPr="009A3849">
        <w:rPr>
          <w:rFonts w:ascii="Arial" w:hAnsi="Arial" w:cs="Arial"/>
          <w:i/>
          <w:iCs/>
          <w:sz w:val="24"/>
          <w:szCs w:val="24"/>
        </w:rPr>
        <w:t xml:space="preserve">„Techninė </w:t>
      </w:r>
      <w:r w:rsidR="006A349A">
        <w:rPr>
          <w:rFonts w:ascii="Arial" w:hAnsi="Arial" w:cs="Arial"/>
          <w:i/>
          <w:iCs/>
          <w:spacing w:val="-2"/>
          <w:sz w:val="24"/>
          <w:szCs w:val="24"/>
        </w:rPr>
        <w:t>užduotis</w:t>
      </w:r>
      <w:r w:rsidRPr="009A3849">
        <w:rPr>
          <w:rFonts w:ascii="Arial" w:hAnsi="Arial" w:cs="Arial"/>
          <w:i/>
          <w:iCs/>
          <w:spacing w:val="-2"/>
          <w:sz w:val="24"/>
          <w:szCs w:val="24"/>
        </w:rPr>
        <w:t>“.</w:t>
      </w:r>
    </w:p>
    <w:p w14:paraId="0EAA535A" w14:textId="77777777" w:rsidR="00E6014F" w:rsidRPr="009A3849" w:rsidRDefault="00000000" w:rsidP="00241EFF">
      <w:pPr>
        <w:pStyle w:val="Sraopastraipa"/>
        <w:numPr>
          <w:ilvl w:val="1"/>
          <w:numId w:val="1"/>
        </w:numPr>
        <w:tabs>
          <w:tab w:val="left" w:pos="1330"/>
        </w:tabs>
        <w:spacing w:line="252" w:lineRule="exact"/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Pirkimo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objektas</w:t>
      </w:r>
      <w:r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dalis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neskaidomas.</w:t>
      </w:r>
    </w:p>
    <w:p w14:paraId="374C60EA" w14:textId="77777777" w:rsidR="00E6014F" w:rsidRDefault="00000000">
      <w:pPr>
        <w:pStyle w:val="Sraopastraipa"/>
        <w:numPr>
          <w:ilvl w:val="1"/>
          <w:numId w:val="1"/>
        </w:numPr>
        <w:tabs>
          <w:tab w:val="left" w:pos="1271"/>
        </w:tabs>
        <w:spacing w:line="242" w:lineRule="auto"/>
        <w:ind w:right="130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Darbų atlikimo terminas – 60 kalendorinių dienų nuo sutarties įsigaliojimo dienos. Darbų atlikimo terminas gali būti pratęstas iki 30 kalendorinių dienų.</w:t>
      </w:r>
    </w:p>
    <w:p w14:paraId="360C36F6" w14:textId="6A290607" w:rsidR="001B6FB3" w:rsidRPr="001B6FB3" w:rsidRDefault="001B6FB3">
      <w:pPr>
        <w:pStyle w:val="Sraopastraipa"/>
        <w:numPr>
          <w:ilvl w:val="1"/>
          <w:numId w:val="1"/>
        </w:numPr>
        <w:tabs>
          <w:tab w:val="left" w:pos="1271"/>
        </w:tabs>
        <w:spacing w:line="242" w:lineRule="auto"/>
        <w:ind w:right="130" w:firstLine="710"/>
        <w:rPr>
          <w:rFonts w:ascii="Arial" w:hAnsi="Arial" w:cs="Arial"/>
          <w:color w:val="EE0000"/>
          <w:sz w:val="24"/>
          <w:szCs w:val="24"/>
        </w:rPr>
      </w:pPr>
      <w:r w:rsidRPr="00217394">
        <w:rPr>
          <w:rFonts w:ascii="Arial" w:hAnsi="Arial" w:cs="Arial"/>
          <w:sz w:val="24"/>
          <w:szCs w:val="24"/>
        </w:rPr>
        <w:t xml:space="preserve">Darbų atlikimo vieta </w:t>
      </w:r>
      <w:r w:rsidRPr="001B6FB3">
        <w:rPr>
          <w:rFonts w:ascii="Arial" w:hAnsi="Arial" w:cs="Arial"/>
          <w:color w:val="EE0000"/>
          <w:sz w:val="24"/>
          <w:szCs w:val="24"/>
        </w:rPr>
        <w:t xml:space="preserve">- </w:t>
      </w:r>
      <w:r w:rsidRPr="001B6FB3">
        <w:rPr>
          <w:rFonts w:ascii="Arial" w:hAnsi="Arial" w:cs="Arial"/>
          <w:sz w:val="24"/>
          <w:szCs w:val="24"/>
        </w:rPr>
        <w:t>Visagino ežero paplūdimys</w:t>
      </w:r>
      <w:r>
        <w:rPr>
          <w:rFonts w:ascii="Arial" w:hAnsi="Arial" w:cs="Arial"/>
          <w:sz w:val="24"/>
          <w:szCs w:val="24"/>
        </w:rPr>
        <w:t>, Visaginas.</w:t>
      </w:r>
    </w:p>
    <w:p w14:paraId="082EB3D9" w14:textId="5BAB871A" w:rsidR="00E6014F" w:rsidRPr="009A3849" w:rsidRDefault="00000000">
      <w:pPr>
        <w:pStyle w:val="Sraopastraipa"/>
        <w:numPr>
          <w:ilvl w:val="1"/>
          <w:numId w:val="1"/>
        </w:numPr>
        <w:tabs>
          <w:tab w:val="left" w:pos="1329"/>
        </w:tabs>
        <w:spacing w:line="237" w:lineRule="auto"/>
        <w:ind w:right="130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 xml:space="preserve">Darbų apimtys, reikalavimai ir techninė specifikacija apibrėžti specialiųjų </w:t>
      </w:r>
      <w:r w:rsidR="0047221F" w:rsidRPr="009A3849">
        <w:rPr>
          <w:rFonts w:ascii="Arial" w:hAnsi="Arial" w:cs="Arial"/>
          <w:sz w:val="24"/>
          <w:szCs w:val="24"/>
        </w:rPr>
        <w:t>p</w:t>
      </w:r>
      <w:r w:rsidRPr="009A3849">
        <w:rPr>
          <w:rFonts w:ascii="Arial" w:hAnsi="Arial" w:cs="Arial"/>
          <w:sz w:val="24"/>
          <w:szCs w:val="24"/>
        </w:rPr>
        <w:t xml:space="preserve">irkimo sąlygų 2 priede </w:t>
      </w:r>
      <w:r w:rsidRPr="009A3849">
        <w:rPr>
          <w:rFonts w:ascii="Arial" w:hAnsi="Arial" w:cs="Arial"/>
          <w:i/>
          <w:iCs/>
          <w:sz w:val="24"/>
          <w:szCs w:val="24"/>
        </w:rPr>
        <w:t xml:space="preserve">„Techninė </w:t>
      </w:r>
      <w:r w:rsidR="006A349A">
        <w:rPr>
          <w:rFonts w:ascii="Arial" w:hAnsi="Arial" w:cs="Arial"/>
          <w:i/>
          <w:iCs/>
          <w:sz w:val="24"/>
          <w:szCs w:val="24"/>
        </w:rPr>
        <w:t>užduotis</w:t>
      </w:r>
      <w:r w:rsidRPr="009A3849">
        <w:rPr>
          <w:rFonts w:ascii="Arial" w:hAnsi="Arial" w:cs="Arial"/>
          <w:i/>
          <w:iCs/>
          <w:sz w:val="24"/>
          <w:szCs w:val="24"/>
        </w:rPr>
        <w:t>“.</w:t>
      </w:r>
    </w:p>
    <w:p w14:paraId="02B64036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329"/>
        </w:tabs>
        <w:spacing w:before="1"/>
        <w:ind w:right="135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Jeigu apibūdinant pirkimo objektą techninėje specifikacijoje ar kituose pirkimo dokumentuose nurodytas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konkretus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modelis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ar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tiekimo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šaltinis, konkretus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procesas, būdingas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konkretaus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tiekėjo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tiekiamoms prekėms ar teikiamoms paslaugoms, ar prekių ženklas, patentas, tipai, konkreti kilmė ar gamyba, turi būti laikoma, kad kiekviena tokia nuoroda yra pateikta su žodžiais „arba lygiavertis“.</w:t>
      </w:r>
    </w:p>
    <w:p w14:paraId="64507C98" w14:textId="7BE09C9D" w:rsidR="009A3849" w:rsidRPr="009A3849" w:rsidRDefault="00000000" w:rsidP="009A3849">
      <w:pPr>
        <w:pStyle w:val="Sraopastraipa"/>
        <w:numPr>
          <w:ilvl w:val="1"/>
          <w:numId w:val="1"/>
        </w:numPr>
        <w:tabs>
          <w:tab w:val="left" w:pos="1329"/>
        </w:tabs>
        <w:spacing w:before="1"/>
        <w:ind w:right="131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Jeigu apibūdinant pirkimo objektą techninėje specifikacijoje ar kituose pirkimo dokumentuose nurodytas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standartas,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techninis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liudijimas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ar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bendrosios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techninės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specifikacijos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(Europos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standartą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perimantis Lietuvos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standartas,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Europos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techninio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įvertinimo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patvirtinimo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dokumentas,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informacinių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ir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ryšių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technologijų bendrosios techninės specifikacijos, tarptautinis standartas, kitos Europos standartizacijos organizacijų nustatytos techninių normatyvų sistemos, nacionaliniai standartai, nacionaliniai techniniai liudijimai arba nacionalinės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techninės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specifikacijos,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susijusios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su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darbų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projektavimu,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sąmatų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apskaičiavimu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ir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vykdymu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bei prekių naudojimu), turi būti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laikoma, kad kiekviena tokia nuoroda yra pateikta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su žodžiais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„arba lygiavertis“.</w:t>
      </w:r>
    </w:p>
    <w:p w14:paraId="4312C416" w14:textId="77777777" w:rsidR="00241EFF" w:rsidRPr="009A3849" w:rsidRDefault="00241EFF" w:rsidP="00241EFF">
      <w:pPr>
        <w:pStyle w:val="Sraopastraipa"/>
        <w:tabs>
          <w:tab w:val="left" w:pos="1329"/>
        </w:tabs>
        <w:spacing w:before="1"/>
        <w:ind w:left="850" w:right="131" w:firstLine="0"/>
        <w:rPr>
          <w:rFonts w:ascii="Arial" w:hAnsi="Arial" w:cs="Arial"/>
          <w:sz w:val="24"/>
          <w:szCs w:val="24"/>
        </w:rPr>
      </w:pPr>
    </w:p>
    <w:p w14:paraId="7C36849C" w14:textId="2659D26B" w:rsidR="00241EFF" w:rsidRPr="009A3849" w:rsidRDefault="00000000" w:rsidP="009A3849">
      <w:pPr>
        <w:pStyle w:val="Antrat1"/>
        <w:numPr>
          <w:ilvl w:val="0"/>
          <w:numId w:val="1"/>
        </w:numPr>
        <w:tabs>
          <w:tab w:val="left" w:pos="494"/>
          <w:tab w:val="left" w:pos="496"/>
        </w:tabs>
        <w:spacing w:before="0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2" w:name="_bookmark2"/>
      <w:bookmarkEnd w:id="2"/>
      <w:r w:rsidRPr="009A3849">
        <w:rPr>
          <w:rFonts w:ascii="Arial" w:hAnsi="Arial" w:cs="Arial"/>
          <w:sz w:val="24"/>
          <w:szCs w:val="24"/>
        </w:rPr>
        <w:t xml:space="preserve">Tiekėjų pašalinimo pagrindai, kvalifikacijos reikalavimai ir reikalaujami kokybės vadybos sistemos ir (arba) aplinkos apsaugos vadybos sistemos </w:t>
      </w:r>
      <w:r w:rsidRPr="009A3849">
        <w:rPr>
          <w:rFonts w:ascii="Arial" w:hAnsi="Arial" w:cs="Arial"/>
          <w:spacing w:val="-2"/>
          <w:sz w:val="24"/>
          <w:szCs w:val="24"/>
        </w:rPr>
        <w:t>standartai</w:t>
      </w:r>
    </w:p>
    <w:p w14:paraId="05225375" w14:textId="28BC3FFD" w:rsidR="0047221F" w:rsidRPr="009A3849" w:rsidRDefault="009A3849" w:rsidP="009A3849">
      <w:pPr>
        <w:pStyle w:val="Antrat1"/>
        <w:tabs>
          <w:tab w:val="left" w:pos="903"/>
        </w:tabs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30F720E" wp14:editId="0F5B8183">
                <wp:simplePos x="0" y="0"/>
                <wp:positionH relativeFrom="page">
                  <wp:posOffset>1060450</wp:posOffset>
                </wp:positionH>
                <wp:positionV relativeFrom="paragraph">
                  <wp:posOffset>35706</wp:posOffset>
                </wp:positionV>
                <wp:extent cx="61595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8BEAA" id="Graphic 7" o:spid="_x0000_s1026" style="position:absolute;margin-left:83.5pt;margin-top:2.8pt;width:485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5FJAIAAL0EAAAOAAAAZHJzL2Uyb0RvYy54bWysVMFu2zAMvQ/YPwi6L3YaJF2NOsWQrsOA&#10;oivQDDsrshwbk0VNVGLn70fJUWp0pw27SJT5RD0+kr69GzrNjsphC6bk81nOmTISqtbsS/59+/Dh&#10;I2fohamEBqNKflLI79bv3932tlBX0ICulGMUxGDR25I33tsiy1A2qhM4A6sMOWtwnfB0dPuscqKn&#10;6J3OrvJ8lfXgKutAKkT6ej86+TrGr2sl/be6RuWZLjlx83F1cd2FNVvfimLvhG1aeaYh/oFFJ1pD&#10;j15C3Qsv2MG1f4TqWukAofYzCV0Gdd1KFXOgbOb5m2xeGmFVzIXEQXuRCf9fWPl0fLHPLlBH+wjy&#10;J5IiWW+xuHjCAc+YoXZdwBJxNkQVTxcV1eCZpI+r+fJmmZPYknyrxTKKnIki3ZUH9F8UxDji+Ih+&#10;rEGVLNEkSw4mmY4qGWqoYw09Z1RDxxnVcDfW0Aof7gVywWT9hEhz5hGcHRzVFiLMhxQC28X1grOU&#10;CDF9xWgzxVJOE1Typd3GeCNmld8sAy8KltxpH2HTZ/8KnNRM4aQGVONLIe/45EULen6qNoJuq4dW&#10;65A+uv1uox07CpL18+Z6s0ihJ7DYCWPxQxvsoDo9O9bTvJQcfx2EU5zpr4YaMgxXMlwydslwXm8g&#10;jmBU3qHfDj+Es8ySWXJPvfMEqd1FkdqC+AfAiA03DXw6eKjb0DOR28jofKAZifmf5zkM4fQcUa9/&#10;nfVvAAAA//8DAFBLAwQUAAYACAAAACEAVdpFDNsAAAAIAQAADwAAAGRycy9kb3ducmV2LnhtbEyP&#10;wU7DMBBE70j8g7VI3KhTUEObxqkKUo8cKOHAzbW3cUS8jmI3DX/P5gTH2VnNvCl3k+/EiENsAylY&#10;LjIQSCbYlhoF9cfhYQ0iJk1Wd4FQwQ9G2FW3N6UubLjSO47H1AgOoVhoBS6lvpAyGodex0Xokdg7&#10;h8HrxHJopB30lcN9Jx+zLJdet8QNTvf46tB8Hy+ee/fms6lHU78dXsb2y27c5ryalLq/m/ZbEAmn&#10;9PcMMz6jQ8VMp3AhG0XHOn/mLUnBKgcx+8un+XBSkOcgq1L+H1D9AgAA//8DAFBLAQItABQABgAI&#10;AAAAIQC2gziS/gAAAOEBAAATAAAAAAAAAAAAAAAAAAAAAABbQ29udGVudF9UeXBlc10ueG1sUEsB&#10;Ai0AFAAGAAgAAAAhADj9If/WAAAAlAEAAAsAAAAAAAAAAAAAAAAALwEAAF9yZWxzLy5yZWxzUEsB&#10;Ai0AFAAGAAgAAAAhANQjTkUkAgAAvQQAAA4AAAAAAAAAAAAAAAAALgIAAGRycy9lMm9Eb2MueG1s&#10;UEsBAi0AFAAGAAgAAAAhAFXaRQzbAAAACAEAAA8AAAAAAAAAAAAAAAAAfgQAAGRycy9kb3ducmV2&#10;LnhtbFBLBQYAAAAABAAEAPMAAACGBQAAAAA=&#10;" path="m6159373,l,,,6095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4EE30994" w14:textId="77777777" w:rsidR="00E6014F" w:rsidRPr="009A3849" w:rsidRDefault="00000000" w:rsidP="009A3849">
      <w:pPr>
        <w:pStyle w:val="Sraopastraipa"/>
        <w:numPr>
          <w:ilvl w:val="1"/>
          <w:numId w:val="1"/>
        </w:numPr>
        <w:tabs>
          <w:tab w:val="left" w:pos="1329"/>
        </w:tabs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 xml:space="preserve">Reikalavimai dėl tiekėjo ir subtiekėjų (jeigu taikoma), ūkio subjektų, kurių pajėgumais tiekėjas remiasi, pašalinimo pagrindų nebuvimo bei jų nebuvimą patvirtinantys dokumentai nurodyti specialiųjų pirkimo sąlygų 1 priede </w:t>
      </w:r>
      <w:r w:rsidRPr="009A3849">
        <w:rPr>
          <w:rFonts w:ascii="Arial" w:hAnsi="Arial" w:cs="Arial"/>
          <w:i/>
          <w:iCs/>
          <w:sz w:val="24"/>
          <w:szCs w:val="24"/>
        </w:rPr>
        <w:t>„Tiekėjų pašalinimo pagrindai“.</w:t>
      </w:r>
    </w:p>
    <w:p w14:paraId="76F357FE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329"/>
        </w:tabs>
        <w:spacing w:line="242" w:lineRule="auto"/>
        <w:ind w:right="132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Tiekėjams, teikiantiems, nustatomi aplinkos apsaugos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vadybos sistemos standarto reikalavimai. Jų atitiktį patvirtinantys dokumentai nurodyti specialiųjų Pirkimo sąlygų 3 priede „Reikalavimai laikytis aplinkos apsaugos vadybos sistemos standartų“.</w:t>
      </w:r>
    </w:p>
    <w:p w14:paraId="02DE011C" w14:textId="46474609" w:rsidR="00E6014F" w:rsidRPr="009A3849" w:rsidRDefault="00000000" w:rsidP="009A3849">
      <w:pPr>
        <w:pStyle w:val="Sraopastraipa"/>
        <w:numPr>
          <w:ilvl w:val="1"/>
          <w:numId w:val="1"/>
        </w:numPr>
        <w:tabs>
          <w:tab w:val="left" w:pos="851"/>
        </w:tabs>
        <w:spacing w:line="245" w:lineRule="exact"/>
        <w:ind w:left="0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Tiekėjas,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teikdamas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pasiūlymą,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įsipareigoja,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kad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sutartį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vykdys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tik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teisę</w:t>
      </w:r>
      <w:r w:rsidRPr="009A3849">
        <w:rPr>
          <w:rFonts w:ascii="Arial" w:hAnsi="Arial" w:cs="Arial"/>
          <w:spacing w:val="-1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verstis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atitinkama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veikla</w:t>
      </w:r>
      <w:r w:rsidR="009A3849"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turintys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asmenys.</w:t>
      </w:r>
    </w:p>
    <w:p w14:paraId="387444B6" w14:textId="540C4D87" w:rsidR="009A3849" w:rsidRPr="009A3849" w:rsidRDefault="00000000" w:rsidP="009A3849">
      <w:pPr>
        <w:pStyle w:val="Sraopastraipa"/>
        <w:numPr>
          <w:ilvl w:val="1"/>
          <w:numId w:val="1"/>
        </w:numPr>
        <w:tabs>
          <w:tab w:val="left" w:pos="1330"/>
        </w:tabs>
        <w:ind w:left="1330" w:hanging="479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lastRenderedPageBreak/>
        <w:t>Tiekėjas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teikdamas</w:t>
      </w:r>
      <w:r w:rsidRPr="009A3849">
        <w:rPr>
          <w:rFonts w:ascii="Arial" w:hAnsi="Arial" w:cs="Arial"/>
          <w:spacing w:val="-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pasiūlymą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neturi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pateikti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EBVPD.</w:t>
      </w:r>
      <w:bookmarkStart w:id="3" w:name="_bookmark3"/>
      <w:bookmarkEnd w:id="3"/>
    </w:p>
    <w:p w14:paraId="46EEB382" w14:textId="77777777" w:rsidR="009A3849" w:rsidRPr="009A3849" w:rsidRDefault="009A3849" w:rsidP="00241EFF">
      <w:pPr>
        <w:pStyle w:val="Antrat1"/>
        <w:tabs>
          <w:tab w:val="left" w:pos="499"/>
        </w:tabs>
        <w:spacing w:before="76"/>
        <w:ind w:firstLine="0"/>
        <w:rPr>
          <w:rFonts w:ascii="Arial" w:hAnsi="Arial" w:cs="Arial"/>
          <w:sz w:val="24"/>
          <w:szCs w:val="24"/>
        </w:rPr>
      </w:pPr>
    </w:p>
    <w:p w14:paraId="06CC8F95" w14:textId="1E15FCD5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spacing w:before="76"/>
        <w:ind w:left="499" w:hanging="359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Specialieji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reikalavimai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pasiūlymų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rengimui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ir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pateikimui</w:t>
      </w:r>
    </w:p>
    <w:p w14:paraId="70AD0218" w14:textId="77777777" w:rsidR="00E6014F" w:rsidRPr="009A3849" w:rsidRDefault="00000000">
      <w:pPr>
        <w:pStyle w:val="Pagrindinistekstas"/>
        <w:spacing w:before="11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08287E" wp14:editId="32066E66">
                <wp:simplePos x="0" y="0"/>
                <wp:positionH relativeFrom="page">
                  <wp:posOffset>1061008</wp:posOffset>
                </wp:positionH>
                <wp:positionV relativeFrom="paragraph">
                  <wp:posOffset>80843</wp:posOffset>
                </wp:positionV>
                <wp:extent cx="61595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A1D1" id="Graphic 8" o:spid="_x0000_s1026" style="position:absolute;margin-left:83.55pt;margin-top:6.35pt;width:48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fcJAIAAL0EAAAOAAAAZHJzL2Uyb0RvYy54bWysVMFu2zAMvQ/YPwi6L3YaJF2NOsWQrsOA&#10;oivQDDsrshwbk0WNUmLn70fJUWp0pw27SJT5RD0+kr69GzrNjgpdC6bk81nOmTISqtbsS/59+/Dh&#10;I2fOC1MJDUaV/KQcv1u/f3fb20JdQQO6UsgoiHFFb0veeG+LLHOyUZ1wM7DKkLMG7ISnI+6zCkVP&#10;0TudXeX5KusBK4sglXP09X508nWMX9dK+m917ZRnuuTEzccV47oLa7a+FcUehW1aeaYh/oFFJ1pD&#10;j15C3Qsv2AHbP0J1rURwUPuZhC6Dum6lijlQNvP8TTYvjbAq5kLiOHuRyf2/sPLp+GKfMVB39hHk&#10;T0eKZL11xcUTDu6MGWrsApaIsyGqeLqoqAbPJH1czZc3y5zEluRbLZZR5EwU6a48OP9FQYwjjo/O&#10;jzWokiWaZMnBJBOpkqGGOtbQc0Y1RM6ohruxhlb4cC+QCybrJ0SaM4/g7OCothBhPqQQ2C6uF5yl&#10;RIjpK0abKZZymqCSL+02xhsxq/xmFXhRsORO+wibPvtX4KRmCic1ODW+FPKOT160oOenajvQbfXQ&#10;ah3Sd7jfbTSyoyBZP2+uN4sUegKLnTAWP7TBDqrTM7Ke5qXk7tdBoOJMfzXUkGG4koHJ2CUDvd5A&#10;HMGoPDq/HX4ItMySWXJPvfMEqd1FkdqC+AfAiA03DXw6eKjb0DOR28jofKAZifmf5zkM4fQcUa9/&#10;nfVvAAAA//8DAFBLAwQUAAYACAAAACEASMFYCtsAAAAKAQAADwAAAGRycy9kb3ducmV2LnhtbExP&#10;PU/DMBDdkfgP1iGxUSetaGgapypIHRkoYWBz7WsSNT5HsZuGf89lgu29u6f3Uewm14kRh9B6UpAu&#10;EhBIxtuWagXV5+HpBUSImqzuPKGCHwywK+/vCp1bf6MPHI+xFmxCIdcKmhj7XMpgGnQ6LHyPxL+z&#10;H5yOTIda2kHf2Nx1cpkka+l0S5zQ6B7fGjSX49Vx7t581dVoqvfD69h+202zOT9PSj0+TPstiIhT&#10;/BPDXJ+rQ8mdTv5KNoiO+TpLWcpgmYGYBelqvpwYrTKQZSH/Tyh/AQAA//8DAFBLAQItABQABgAI&#10;AAAAIQC2gziS/gAAAOEBAAATAAAAAAAAAAAAAAAAAAAAAABbQ29udGVudF9UeXBlc10ueG1sUEsB&#10;Ai0AFAAGAAgAAAAhADj9If/WAAAAlAEAAAsAAAAAAAAAAAAAAAAALwEAAF9yZWxzLy5yZWxzUEsB&#10;Ai0AFAAGAAgAAAAhAJoT99wkAgAAvQQAAA4AAAAAAAAAAAAAAAAALgIAAGRycy9lMm9Eb2MueG1s&#10;UEsBAi0AFAAGAAgAAAAhAEjBWArbAAAACgEAAA8AAAAAAAAAAAAAAAAAfgQAAGRycy9kb3ducmV2&#10;LnhtbFBLBQYAAAAABAAEAPMAAACGBQAAAAA=&#10;" path="m6159373,l,,,6096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3836510C" w14:textId="10C71E42" w:rsidR="00E6014F" w:rsidRPr="009A3849" w:rsidRDefault="00000000">
      <w:pPr>
        <w:pStyle w:val="Sraopastraipa"/>
        <w:numPr>
          <w:ilvl w:val="1"/>
          <w:numId w:val="1"/>
        </w:numPr>
        <w:tabs>
          <w:tab w:val="left" w:pos="1281"/>
        </w:tabs>
        <w:ind w:right="131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b/>
          <w:sz w:val="24"/>
          <w:szCs w:val="24"/>
        </w:rPr>
        <w:t xml:space="preserve">CVP IS pasiūlymo lango eilutėje „Prisegti dokumentus“ pateikiamas </w:t>
      </w:r>
      <w:r w:rsidRPr="009A3849">
        <w:rPr>
          <w:rFonts w:ascii="Arial" w:hAnsi="Arial" w:cs="Arial"/>
          <w:sz w:val="24"/>
          <w:szCs w:val="24"/>
        </w:rPr>
        <w:t xml:space="preserve">tiekėjo pasirašytas pasiūlymas (-ai), parengtas (-i) pagal specialiųjų Pirkimo sąlygų </w:t>
      </w:r>
      <w:r w:rsidR="006A349A">
        <w:rPr>
          <w:rFonts w:ascii="Arial" w:hAnsi="Arial" w:cs="Arial"/>
          <w:sz w:val="24"/>
          <w:szCs w:val="24"/>
        </w:rPr>
        <w:t>3</w:t>
      </w:r>
      <w:r w:rsidRPr="009A3849">
        <w:rPr>
          <w:rFonts w:ascii="Arial" w:hAnsi="Arial" w:cs="Arial"/>
          <w:sz w:val="24"/>
          <w:szCs w:val="24"/>
        </w:rPr>
        <w:t xml:space="preserve"> priedą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6A349A">
        <w:rPr>
          <w:rFonts w:ascii="Arial" w:hAnsi="Arial" w:cs="Arial"/>
          <w:bCs/>
          <w:i/>
          <w:sz w:val="24"/>
          <w:szCs w:val="24"/>
        </w:rPr>
        <w:t>„Pasiūlymo forma“.</w:t>
      </w:r>
    </w:p>
    <w:p w14:paraId="16D01CCB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267"/>
        </w:tabs>
        <w:ind w:right="135" w:firstLine="696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14:paraId="52A238EC" w14:textId="2171DE58" w:rsidR="00E6014F" w:rsidRPr="009A3849" w:rsidRDefault="00000000" w:rsidP="009A3849">
      <w:pPr>
        <w:pStyle w:val="Sraopastraipa"/>
        <w:numPr>
          <w:ilvl w:val="2"/>
          <w:numId w:val="1"/>
        </w:numPr>
        <w:tabs>
          <w:tab w:val="left" w:pos="851"/>
        </w:tabs>
        <w:spacing w:line="250" w:lineRule="exact"/>
        <w:ind w:left="142" w:firstLine="709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pateikiami</w:t>
      </w:r>
      <w:r w:rsidRPr="009A3849">
        <w:rPr>
          <w:rFonts w:ascii="Arial" w:hAnsi="Arial" w:cs="Arial"/>
          <w:spacing w:val="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kvalifikuotu</w:t>
      </w:r>
      <w:r w:rsidRPr="009A3849">
        <w:rPr>
          <w:rFonts w:ascii="Arial" w:hAnsi="Arial" w:cs="Arial"/>
          <w:spacing w:val="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elektroniniu</w:t>
      </w:r>
      <w:r w:rsidRPr="009A3849">
        <w:rPr>
          <w:rFonts w:ascii="Arial" w:hAnsi="Arial" w:cs="Arial"/>
          <w:spacing w:val="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parašu</w:t>
      </w:r>
      <w:r w:rsidRPr="009A3849">
        <w:rPr>
          <w:rFonts w:ascii="Arial" w:hAnsi="Arial" w:cs="Arial"/>
          <w:spacing w:val="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pasirašyti</w:t>
      </w:r>
      <w:r w:rsidRPr="009A3849">
        <w:rPr>
          <w:rFonts w:ascii="Arial" w:hAnsi="Arial" w:cs="Arial"/>
          <w:spacing w:val="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elektroninėmis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priemonėmis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suformuoti</w:t>
      </w:r>
      <w:r w:rsidR="0047221F"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dokumentai;</w:t>
      </w:r>
    </w:p>
    <w:p w14:paraId="346E8D8D" w14:textId="77777777" w:rsidR="00E6014F" w:rsidRPr="009A3849" w:rsidRDefault="00000000">
      <w:pPr>
        <w:pStyle w:val="Sraopastraipa"/>
        <w:numPr>
          <w:ilvl w:val="2"/>
          <w:numId w:val="1"/>
        </w:numPr>
        <w:tabs>
          <w:tab w:val="left" w:pos="1429"/>
        </w:tabs>
        <w:spacing w:before="2"/>
        <w:ind w:left="140" w:right="138" w:firstLine="696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skaitmeninės dokumentų kopijos (fiziniu parašu tvirtinami dokumentai turi būti pateikiami pasirašyti ir nuskenuoti).</w:t>
      </w:r>
    </w:p>
    <w:p w14:paraId="10392F92" w14:textId="1B0641CC" w:rsidR="00E6014F" w:rsidRPr="009A3849" w:rsidRDefault="0047221F">
      <w:pPr>
        <w:pStyle w:val="Sraopastraipa"/>
        <w:numPr>
          <w:ilvl w:val="1"/>
          <w:numId w:val="1"/>
        </w:numPr>
        <w:tabs>
          <w:tab w:val="left" w:pos="1243"/>
        </w:tabs>
        <w:ind w:right="134" w:firstLine="696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 xml:space="preserve"> Pasiūlymas turi būti parengtas lietuvių kalba. Jei kurie nors su pasiūlymu teikiami dokumentai parengti ne ta kalba, kuria reikalaujama, turi būti pateiktas tikslus vertimas į reikalaujamą kalbą.</w:t>
      </w:r>
    </w:p>
    <w:p w14:paraId="7CE2A33E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229"/>
        </w:tabs>
        <w:spacing w:before="1"/>
        <w:ind w:right="130" w:firstLine="696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Pasiūlymuose nurodytos preliminaraus kiekio kainos bus vertinamos eurais. Jeigu pasiūlymuose preliminaraus kiekio kainos nurodytos užsienio valiuta, jos bus perskaičiuojamos eurais pagal Europos Centrinio Banko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skelbiamą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orientacinį euro ir</w:t>
      </w:r>
      <w:r w:rsidRPr="009A3849">
        <w:rPr>
          <w:rFonts w:ascii="Arial" w:hAnsi="Arial" w:cs="Arial"/>
          <w:spacing w:val="-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užsienio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valiutų santykį, o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tais atvejais, kai orientacinio euro ir užsienio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valiutų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santykio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Europos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Centrinis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Bankas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neskelbia, –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pagal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Lietuvos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banko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nustatomą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ir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skelbiamą orientacinį euro ir užsienio valiutų santykį pasiūlymų pateikimo dieną.</w:t>
      </w:r>
    </w:p>
    <w:p w14:paraId="1D9D6C00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267"/>
        </w:tabs>
        <w:ind w:right="130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Bendra preliminaraus kiekio pasiūlymo kaina (sąnaudos) su PVM</w:t>
      </w:r>
      <w:r w:rsidRPr="009A3849">
        <w:rPr>
          <w:rFonts w:ascii="Arial" w:hAnsi="Arial" w:cs="Arial"/>
          <w:spacing w:val="4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turi būti nurodoma dviejų skaitmenų po kablelio tikslumu. Šią preliminaraus kiekio kainą sudarančios preliminaraus kiekio kainos sudedamosios dalys ar įkainiai gali būti išreikšti neribojant skaitmenų po kablelio kiekio.</w:t>
      </w:r>
    </w:p>
    <w:p w14:paraId="5F4AA57D" w14:textId="17711B50" w:rsidR="00E6014F" w:rsidRPr="009A3849" w:rsidRDefault="00000000" w:rsidP="009A3849">
      <w:pPr>
        <w:pStyle w:val="Sraopastraipa"/>
        <w:numPr>
          <w:ilvl w:val="1"/>
          <w:numId w:val="1"/>
        </w:numPr>
        <w:tabs>
          <w:tab w:val="left" w:pos="851"/>
        </w:tabs>
        <w:spacing w:line="252" w:lineRule="exact"/>
        <w:ind w:left="142" w:firstLine="851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Tiekėjų</w:t>
      </w:r>
      <w:r w:rsidRPr="009A3849">
        <w:rPr>
          <w:rFonts w:ascii="Arial" w:hAnsi="Arial" w:cs="Arial"/>
          <w:spacing w:val="2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pasiūlymuose</w:t>
      </w:r>
      <w:r w:rsidRPr="009A3849">
        <w:rPr>
          <w:rFonts w:ascii="Arial" w:hAnsi="Arial" w:cs="Arial"/>
          <w:spacing w:val="2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nurodytos</w:t>
      </w:r>
      <w:r w:rsidRPr="009A3849">
        <w:rPr>
          <w:rFonts w:ascii="Arial" w:hAnsi="Arial" w:cs="Arial"/>
          <w:spacing w:val="3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preliminaraus</w:t>
      </w:r>
      <w:r w:rsidRPr="009A3849">
        <w:rPr>
          <w:rFonts w:ascii="Arial" w:hAnsi="Arial" w:cs="Arial"/>
          <w:spacing w:val="3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kiekio</w:t>
      </w:r>
      <w:r w:rsidRPr="009A3849">
        <w:rPr>
          <w:rFonts w:ascii="Arial" w:hAnsi="Arial" w:cs="Arial"/>
          <w:spacing w:val="3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kainos</w:t>
      </w:r>
      <w:r w:rsidRPr="009A3849">
        <w:rPr>
          <w:rFonts w:ascii="Arial" w:hAnsi="Arial" w:cs="Arial"/>
          <w:spacing w:val="2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bus</w:t>
      </w:r>
      <w:r w:rsidRPr="009A3849">
        <w:rPr>
          <w:rFonts w:ascii="Arial" w:hAnsi="Arial" w:cs="Arial"/>
          <w:spacing w:val="2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vertinamos</w:t>
      </w:r>
      <w:r w:rsidRPr="009A3849">
        <w:rPr>
          <w:rFonts w:ascii="Arial" w:hAnsi="Arial" w:cs="Arial"/>
          <w:spacing w:val="2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ir</w:t>
      </w:r>
      <w:r w:rsidRPr="009A3849">
        <w:rPr>
          <w:rFonts w:ascii="Arial" w:hAnsi="Arial" w:cs="Arial"/>
          <w:spacing w:val="2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lyginamos</w:t>
      </w:r>
      <w:r w:rsidRPr="009A3849">
        <w:rPr>
          <w:rFonts w:ascii="Arial" w:hAnsi="Arial" w:cs="Arial"/>
          <w:spacing w:val="26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5"/>
          <w:sz w:val="24"/>
          <w:szCs w:val="24"/>
        </w:rPr>
        <w:t>su</w:t>
      </w:r>
      <w:r w:rsidR="00241EFF"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visais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mokesčiais,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įskaitant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4"/>
          <w:sz w:val="24"/>
          <w:szCs w:val="24"/>
        </w:rPr>
        <w:t>PVM.</w:t>
      </w:r>
    </w:p>
    <w:p w14:paraId="4DBBA352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ind w:left="499" w:hanging="359"/>
        <w:rPr>
          <w:rFonts w:ascii="Arial" w:hAnsi="Arial" w:cs="Arial"/>
          <w:sz w:val="24"/>
          <w:szCs w:val="24"/>
        </w:rPr>
      </w:pPr>
      <w:bookmarkStart w:id="4" w:name="_bookmark4"/>
      <w:bookmarkEnd w:id="4"/>
      <w:r w:rsidRPr="009A3849">
        <w:rPr>
          <w:rFonts w:ascii="Arial" w:hAnsi="Arial" w:cs="Arial"/>
          <w:sz w:val="24"/>
          <w:szCs w:val="24"/>
        </w:rPr>
        <w:t>Pasiūlymo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galiojimo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užtikrinimas</w:t>
      </w:r>
    </w:p>
    <w:p w14:paraId="327564BF" w14:textId="77777777" w:rsidR="00E6014F" w:rsidRPr="009A3849" w:rsidRDefault="00000000">
      <w:pPr>
        <w:pStyle w:val="Pagrindinistekstas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C60603" wp14:editId="36E17B74">
                <wp:simplePos x="0" y="0"/>
                <wp:positionH relativeFrom="page">
                  <wp:posOffset>1061008</wp:posOffset>
                </wp:positionH>
                <wp:positionV relativeFrom="paragraph">
                  <wp:posOffset>77818</wp:posOffset>
                </wp:positionV>
                <wp:extent cx="61595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E22F4" id="Graphic 9" o:spid="_x0000_s1026" style="position:absolute;margin-left:83.55pt;margin-top:6.15pt;width:485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fcJAIAAL0EAAAOAAAAZHJzL2Uyb0RvYy54bWysVMFu2zAMvQ/YPwi6L3YaJF2NOsWQrsOA&#10;oivQDDsrshwbk0WNUmLn70fJUWp0pw27SJT5RD0+kr69GzrNjgpdC6bk81nOmTISqtbsS/59+/Dh&#10;I2fOC1MJDUaV/KQcv1u/f3fb20JdQQO6UsgoiHFFb0veeG+LLHOyUZ1wM7DKkLMG7ISnI+6zCkVP&#10;0TudXeX5KusBK4sglXP09X508nWMX9dK+m917ZRnuuTEzccV47oLa7a+FcUehW1aeaYh/oFFJ1pD&#10;j15C3Qsv2AHbP0J1rURwUPuZhC6Dum6lijlQNvP8TTYvjbAq5kLiOHuRyf2/sPLp+GKfMVB39hHk&#10;T0eKZL11xcUTDu6MGWrsApaIsyGqeLqoqAbPJH1czZc3y5zEluRbLZZR5EwU6a48OP9FQYwjjo/O&#10;jzWokiWaZMnBJBOpkqGGOtbQc0Y1RM6ohruxhlb4cC+QCybrJ0SaM4/g7OCothBhPqQQ2C6uF5yl&#10;RIjpK0abKZZymqCSL+02xhsxq/xmFXhRsORO+wibPvtX4KRmCic1ODW+FPKOT160oOenajvQbfXQ&#10;ah3Sd7jfbTSyoyBZP2+uN4sUegKLnTAWP7TBDqrTM7Ke5qXk7tdBoOJMfzXUkGG4koHJ2CUDvd5A&#10;HMGoPDq/HX4ItMySWXJPvfMEqd1FkdqC+AfAiA03DXw6eKjb0DOR28jofKAZifmf5zkM4fQcUa9/&#10;nfVvAAAA//8DAFBLAwQUAAYACAAAACEAFZpjjdsAAAAKAQAADwAAAGRycy9kb3ducmV2LnhtbExP&#10;PU/DMBDdkfgP1iGxUSeNKDSNUxWkjgy0YWBz42scNT5HsZuGf89lgu29u6f3UWwn14kRh9B6UpAu&#10;EhBItTctNQqq4/7pFUSImozuPKGCHwywLe/vCp0bf6NPHA+xEWxCIdcKbIx9LmWoLTodFr5H4t/Z&#10;D05HpkMjzaBvbO46uUySlXS6JU6wusd3i/XlcHWcu6u/mmqsq4/929h+m7Vdn58npR4fpt0GRMQp&#10;/olhrs/VoeROJ38lE0THfPWSspTBMgMxC9JsvpwYZRnIspD/J5S/AAAA//8DAFBLAQItABQABgAI&#10;AAAAIQC2gziS/gAAAOEBAAATAAAAAAAAAAAAAAAAAAAAAABbQ29udGVudF9UeXBlc10ueG1sUEsB&#10;Ai0AFAAGAAgAAAAhADj9If/WAAAAlAEAAAsAAAAAAAAAAAAAAAAALwEAAF9yZWxzLy5yZWxzUEsB&#10;Ai0AFAAGAAgAAAAhAJoT99wkAgAAvQQAAA4AAAAAAAAAAAAAAAAALgIAAGRycy9lMm9Eb2MueG1s&#10;UEsBAi0AFAAGAAgAAAAhABWaY43bAAAACgEAAA8AAAAAAAAAAAAAAAAAfgQAAGRycy9kb3ducmV2&#10;LnhtbFBLBQYAAAAABAAEAPMAAACGBQAAAAA=&#10;" path="m6159373,l,,,6096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5CA6B2B3" w14:textId="5A16EE33" w:rsidR="00E6014F" w:rsidRDefault="0047221F">
      <w:pPr>
        <w:pStyle w:val="Sraopastraipa"/>
        <w:numPr>
          <w:ilvl w:val="1"/>
          <w:numId w:val="1"/>
        </w:numPr>
        <w:tabs>
          <w:tab w:val="left" w:pos="1099"/>
        </w:tabs>
        <w:spacing w:before="1"/>
        <w:ind w:right="136" w:firstLine="566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 xml:space="preserve"> Perkančioji organizacija nereikalauja užtikrinti pasiūlymo</w:t>
      </w:r>
      <w:r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3FC6DBB9" w14:textId="77777777" w:rsidR="009A3849" w:rsidRPr="009A3849" w:rsidRDefault="009A3849" w:rsidP="009A3849">
      <w:pPr>
        <w:pStyle w:val="Sraopastraipa"/>
        <w:tabs>
          <w:tab w:val="left" w:pos="1099"/>
        </w:tabs>
        <w:spacing w:before="1"/>
        <w:ind w:left="706" w:right="136" w:firstLine="0"/>
        <w:rPr>
          <w:rFonts w:ascii="Arial" w:hAnsi="Arial" w:cs="Arial"/>
          <w:sz w:val="24"/>
          <w:szCs w:val="24"/>
        </w:rPr>
      </w:pPr>
    </w:p>
    <w:p w14:paraId="02226987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spacing w:before="251"/>
        <w:ind w:left="499" w:hanging="359"/>
        <w:rPr>
          <w:rFonts w:ascii="Arial" w:hAnsi="Arial" w:cs="Arial"/>
          <w:sz w:val="24"/>
          <w:szCs w:val="24"/>
        </w:rPr>
      </w:pPr>
      <w:bookmarkStart w:id="5" w:name="_bookmark5"/>
      <w:bookmarkEnd w:id="5"/>
      <w:r w:rsidRPr="009A3849">
        <w:rPr>
          <w:rFonts w:ascii="Arial" w:hAnsi="Arial" w:cs="Arial"/>
          <w:sz w:val="24"/>
          <w:szCs w:val="24"/>
        </w:rPr>
        <w:t>Pasiūlymų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vertinimas</w:t>
      </w:r>
    </w:p>
    <w:p w14:paraId="7D37141D" w14:textId="77777777" w:rsidR="00E6014F" w:rsidRPr="009A3849" w:rsidRDefault="00000000">
      <w:pPr>
        <w:pStyle w:val="Pagrindinistekstas"/>
        <w:spacing w:before="5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349ED3B" wp14:editId="461EACFA">
                <wp:simplePos x="0" y="0"/>
                <wp:positionH relativeFrom="page">
                  <wp:posOffset>1061008</wp:posOffset>
                </wp:positionH>
                <wp:positionV relativeFrom="paragraph">
                  <wp:posOffset>77401</wp:posOffset>
                </wp:positionV>
                <wp:extent cx="61595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D97B5" id="Graphic 10" o:spid="_x0000_s1026" style="position:absolute;margin-left:83.55pt;margin-top:6.1pt;width:485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5FJAIAAL0EAAAOAAAAZHJzL2Uyb0RvYy54bWysVMFu2zAMvQ/YPwi6L3YaJF2NOsWQrsOA&#10;oivQDDsrshwbk0VNVGLn70fJUWp0pw27SJT5RD0+kr69GzrNjsphC6bk81nOmTISqtbsS/59+/Dh&#10;I2fohamEBqNKflLI79bv3932tlBX0ICulGMUxGDR25I33tsiy1A2qhM4A6sMOWtwnfB0dPuscqKn&#10;6J3OrvJ8lfXgKutAKkT6ej86+TrGr2sl/be6RuWZLjlx83F1cd2FNVvfimLvhG1aeaYh/oFFJ1pD&#10;j15C3Qsv2MG1f4TqWukAofYzCV0Gdd1KFXOgbOb5m2xeGmFVzIXEQXuRCf9fWPl0fLHPLlBH+wjy&#10;J5IiWW+xuHjCAc+YoXZdwBJxNkQVTxcV1eCZpI+r+fJmmZPYknyrxTKKnIki3ZUH9F8UxDji+Ih+&#10;rEGVLNEkSw4mmY4qGWqoYw09Z1RDxxnVcDfW0Aof7gVywWT9hEhz5hGcHRzVFiLMhxQC28X1grOU&#10;CDF9xWgzxVJOE1Typd3GeCNmld8sAy8KltxpH2HTZ/8KnNRM4aQGVONLIe/45EULen6qNoJuq4dW&#10;65A+uv1uox07CpL18+Z6s0ihJ7DYCWPxQxvsoDo9O9bTvJQcfx2EU5zpr4YaMgxXMlwydslwXm8g&#10;jmBU3qHfDj+Es8ySWXJPvfMEqd1FkdqC+AfAiA03DXw6eKjb0DOR28jofKAZifmf5zkM4fQcUa9/&#10;nfVvAAAA//8DAFBLAwQUAAYACAAAACEAUg1x2tsAAAAKAQAADwAAAGRycy9kb3ducmV2LnhtbExP&#10;PU/DMBDdkfgP1iGxUSepKDSNUxWkjgy0YWBz7WsSNT5HsZuGf89lgu29u6f3UWwn14kRh9B6UpAu&#10;EhBIxtuWagXVcf/0CiJETVZ3nlDBDwbYlvd3hc6tv9EnjodYCzahkGsFTYx9LmUwDTodFr5H4t/Z&#10;D05HpkMt7aBvbO46mSXJSjrdEic0usf3Bs3lcHWcuzNfdTWa6mP/Nrbfdt2sz8+TUo8P024DIuIU&#10;/8Qw1+fqUHKnk7+SDaJjvnpJWcogy0DMgnQ5X06MlhnIspD/J5S/AAAA//8DAFBLAQItABQABgAI&#10;AAAAIQC2gziS/gAAAOEBAAATAAAAAAAAAAAAAAAAAAAAAABbQ29udGVudF9UeXBlc10ueG1sUEsB&#10;Ai0AFAAGAAgAAAAhADj9If/WAAAAlAEAAAsAAAAAAAAAAAAAAAAALwEAAF9yZWxzLy5yZWxzUEsB&#10;Ai0AFAAGAAgAAAAhANQjTkUkAgAAvQQAAA4AAAAAAAAAAAAAAAAALgIAAGRycy9lMm9Eb2MueG1s&#10;UEsBAi0AFAAGAAgAAAAhAFINcdrbAAAACgEAAA8AAAAAAAAAAAAAAAAAfgQAAGRycy9kb3ducmV2&#10;LnhtbFBLBQYAAAAABAAEAPMAAACGBQAAAAA=&#10;" path="m6159373,l,,,6095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450BA5F5" w14:textId="69318814" w:rsidR="00E6014F" w:rsidRPr="009A3849" w:rsidRDefault="00000000">
      <w:pPr>
        <w:pStyle w:val="Sraopastraipa"/>
        <w:numPr>
          <w:ilvl w:val="1"/>
          <w:numId w:val="1"/>
        </w:numPr>
        <w:tabs>
          <w:tab w:val="left" w:pos="1315"/>
        </w:tabs>
        <w:spacing w:before="1"/>
        <w:ind w:right="128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Perkančioji organizacija ekonomiškai naudingiausią pasiūlymą išrenka pagal tiekėjo pasiūlyme nurodytą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mažiausią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preliminaraus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kiekio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kainą.</w:t>
      </w:r>
      <w:r w:rsidRPr="009A3849">
        <w:rPr>
          <w:rFonts w:ascii="Arial" w:hAnsi="Arial" w:cs="Arial"/>
          <w:spacing w:val="-8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pasiūlymo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preliminaraus</w:t>
      </w:r>
      <w:r w:rsidRPr="009A3849">
        <w:rPr>
          <w:rFonts w:ascii="Arial" w:hAnsi="Arial" w:cs="Arial"/>
          <w:spacing w:val="-1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kiekio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kainą</w:t>
      </w:r>
      <w:r w:rsidRPr="009A3849">
        <w:rPr>
          <w:rFonts w:ascii="Arial" w:hAnsi="Arial" w:cs="Arial"/>
          <w:spacing w:val="-13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privalo</w:t>
      </w:r>
      <w:r w:rsidRPr="009A3849">
        <w:rPr>
          <w:rFonts w:ascii="Arial" w:hAnsi="Arial" w:cs="Arial"/>
          <w:spacing w:val="-11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būti</w:t>
      </w:r>
      <w:r w:rsidRPr="009A3849">
        <w:rPr>
          <w:rFonts w:ascii="Arial" w:hAnsi="Arial" w:cs="Arial"/>
          <w:spacing w:val="-9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įskaičiuoti visi mokesčiai bei visos kitos tiekėjo patirtos ir (ar) galimos patirti tiesioginės ir netiesioginės išlaidos ir mokesčiai, susiję su pirkimo objektu Pasiūlymo</w:t>
      </w:r>
      <w:r w:rsidR="00241EFF" w:rsidRPr="009A3849">
        <w:rPr>
          <w:rFonts w:ascii="Arial" w:hAnsi="Arial" w:cs="Arial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preliminaraus kiekio kaina vertinama su visais mokesčiais.</w:t>
      </w:r>
    </w:p>
    <w:p w14:paraId="6AEA7780" w14:textId="6E2BB9C2" w:rsidR="00E6014F" w:rsidRPr="009A3849" w:rsidRDefault="00000000">
      <w:pPr>
        <w:pStyle w:val="Sraopastraipa"/>
        <w:numPr>
          <w:ilvl w:val="1"/>
          <w:numId w:val="1"/>
        </w:numPr>
        <w:tabs>
          <w:tab w:val="left" w:pos="1262"/>
        </w:tabs>
        <w:spacing w:before="1"/>
        <w:ind w:right="132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Perkančioji organizacija atmes tiekėjo pasiūlymą jei bus nustatyta, kad pasiūlyta per didelė ir nepriimtina kaina. Per didele ir perkančiajai organizacijai nepriimtina kaina bus laikoma pasiūlyme</w:t>
      </w:r>
      <w:r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 xml:space="preserve">nurodyta kaina, jei ji viršys </w:t>
      </w:r>
      <w:r w:rsidRPr="009A3849">
        <w:rPr>
          <w:rFonts w:ascii="Arial" w:hAnsi="Arial" w:cs="Arial"/>
          <w:b/>
          <w:sz w:val="24"/>
          <w:szCs w:val="24"/>
        </w:rPr>
        <w:t>3</w:t>
      </w:r>
      <w:r w:rsidR="00241EFF" w:rsidRPr="009A3849">
        <w:rPr>
          <w:rFonts w:ascii="Arial" w:hAnsi="Arial" w:cs="Arial"/>
          <w:b/>
          <w:sz w:val="24"/>
          <w:szCs w:val="24"/>
        </w:rPr>
        <w:t>2</w:t>
      </w:r>
      <w:r w:rsidRPr="009A3849">
        <w:rPr>
          <w:rFonts w:ascii="Arial" w:hAnsi="Arial" w:cs="Arial"/>
          <w:b/>
          <w:sz w:val="24"/>
          <w:szCs w:val="24"/>
        </w:rPr>
        <w:t xml:space="preserve"> 000 Eur su PVM;</w:t>
      </w:r>
    </w:p>
    <w:p w14:paraId="3FF75EFD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320"/>
        </w:tabs>
        <w:spacing w:before="2" w:line="237" w:lineRule="auto"/>
        <w:ind w:right="132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Perkančioji organizacija atitiktį aplinkos apsaugos vadybos sistemos standartų laikymosi įrodančių dokumentų reikalaus iš tiekėjo, kuris pagal vertinimo rezultatus galės būti pripažintas laimėjusiu.</w:t>
      </w:r>
    </w:p>
    <w:p w14:paraId="001748D7" w14:textId="68AFBA8F" w:rsidR="00E6014F" w:rsidRPr="009A3849" w:rsidRDefault="00000000" w:rsidP="0047221F">
      <w:pPr>
        <w:pStyle w:val="Sraopastraipa"/>
        <w:numPr>
          <w:ilvl w:val="1"/>
          <w:numId w:val="1"/>
        </w:numPr>
        <w:tabs>
          <w:tab w:val="left" w:pos="851"/>
        </w:tabs>
        <w:spacing w:before="1"/>
        <w:ind w:left="0" w:firstLine="837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Laimėjusiu</w:t>
      </w:r>
      <w:r w:rsidRPr="009A384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pasiūlymu</w:t>
      </w:r>
      <w:r w:rsidRPr="009A384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galės</w:t>
      </w:r>
      <w:r w:rsidRPr="009A384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būti</w:t>
      </w:r>
      <w:r w:rsidRPr="009A384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pripažintas</w:t>
      </w:r>
      <w:r w:rsidRPr="009A3849">
        <w:rPr>
          <w:rFonts w:ascii="Arial" w:hAnsi="Arial" w:cs="Arial"/>
          <w:spacing w:val="56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tik</w:t>
      </w:r>
      <w:r w:rsidRPr="009A3849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1</w:t>
      </w:r>
      <w:r w:rsidRPr="009A3849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(vienas)</w:t>
      </w:r>
      <w:r w:rsidRPr="009A3849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ekonomiškai</w:t>
      </w:r>
      <w:r w:rsidRPr="009A3849"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lastRenderedPageBreak/>
        <w:t>naudingiausias</w:t>
      </w:r>
      <w:r w:rsidR="00241EFF" w:rsidRPr="009A3849">
        <w:rPr>
          <w:rFonts w:ascii="Arial" w:hAnsi="Arial" w:cs="Arial"/>
          <w:spacing w:val="-2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pasiūlymas,</w:t>
      </w:r>
      <w:r w:rsidRPr="009A3849">
        <w:rPr>
          <w:rFonts w:ascii="Arial" w:hAnsi="Arial" w:cs="Arial"/>
          <w:spacing w:val="-6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esantis</w:t>
      </w:r>
      <w:r w:rsidRPr="009A3849">
        <w:rPr>
          <w:rFonts w:ascii="Arial" w:hAnsi="Arial" w:cs="Arial"/>
          <w:spacing w:val="-7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pasiūlymų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eilės</w:t>
      </w:r>
      <w:r w:rsidRPr="009A3849">
        <w:rPr>
          <w:rFonts w:ascii="Arial" w:hAnsi="Arial" w:cs="Arial"/>
          <w:spacing w:val="-4"/>
          <w:sz w:val="24"/>
          <w:szCs w:val="24"/>
        </w:rPr>
        <w:t xml:space="preserve"> </w:t>
      </w:r>
      <w:r w:rsidRPr="009A3849">
        <w:rPr>
          <w:rFonts w:ascii="Arial" w:hAnsi="Arial" w:cs="Arial"/>
          <w:sz w:val="24"/>
          <w:szCs w:val="24"/>
        </w:rPr>
        <w:t>pirmojoje</w:t>
      </w:r>
      <w:r w:rsidRPr="009A3849">
        <w:rPr>
          <w:rFonts w:ascii="Arial" w:hAnsi="Arial" w:cs="Arial"/>
          <w:spacing w:val="-5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vietoje.</w:t>
      </w:r>
    </w:p>
    <w:p w14:paraId="18521F1F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spacing w:before="248"/>
        <w:ind w:left="499" w:hanging="359"/>
        <w:rPr>
          <w:rFonts w:ascii="Arial" w:hAnsi="Arial" w:cs="Arial"/>
          <w:sz w:val="24"/>
          <w:szCs w:val="24"/>
        </w:rPr>
      </w:pPr>
      <w:bookmarkStart w:id="6" w:name="_bookmark6"/>
      <w:bookmarkEnd w:id="6"/>
      <w:r w:rsidRPr="009A3849">
        <w:rPr>
          <w:rFonts w:ascii="Arial" w:hAnsi="Arial" w:cs="Arial"/>
          <w:sz w:val="24"/>
          <w:szCs w:val="24"/>
        </w:rPr>
        <w:t>Sutarties</w:t>
      </w:r>
      <w:r w:rsidRPr="009A3849">
        <w:rPr>
          <w:rFonts w:ascii="Arial" w:hAnsi="Arial" w:cs="Arial"/>
          <w:spacing w:val="-12"/>
          <w:sz w:val="24"/>
          <w:szCs w:val="24"/>
        </w:rPr>
        <w:t xml:space="preserve"> </w:t>
      </w:r>
      <w:r w:rsidRPr="009A3849">
        <w:rPr>
          <w:rFonts w:ascii="Arial" w:hAnsi="Arial" w:cs="Arial"/>
          <w:spacing w:val="-2"/>
          <w:sz w:val="24"/>
          <w:szCs w:val="24"/>
        </w:rPr>
        <w:t>sudarymas</w:t>
      </w:r>
    </w:p>
    <w:p w14:paraId="2180B8E3" w14:textId="77777777" w:rsidR="00E6014F" w:rsidRPr="009A3849" w:rsidRDefault="00000000">
      <w:pPr>
        <w:pStyle w:val="Pagrindinistekstas"/>
        <w:spacing w:before="11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1DEC3AC" wp14:editId="7A056796">
                <wp:simplePos x="0" y="0"/>
                <wp:positionH relativeFrom="page">
                  <wp:posOffset>1061008</wp:posOffset>
                </wp:positionH>
                <wp:positionV relativeFrom="paragraph">
                  <wp:posOffset>80850</wp:posOffset>
                </wp:positionV>
                <wp:extent cx="61595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D25CC" id="Graphic 11" o:spid="_x0000_s1026" style="position:absolute;margin-left:83.55pt;margin-top:6.35pt;width:485pt;height:.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5FJAIAAL0EAAAOAAAAZHJzL2Uyb0RvYy54bWysVMFu2zAMvQ/YPwi6L3YaJF2NOsWQrsOA&#10;oivQDDsrshwbk0VNVGLn70fJUWp0pw27SJT5RD0+kr69GzrNjsphC6bk81nOmTISqtbsS/59+/Dh&#10;I2fohamEBqNKflLI79bv3932tlBX0ICulGMUxGDR25I33tsiy1A2qhM4A6sMOWtwnfB0dPuscqKn&#10;6J3OrvJ8lfXgKutAKkT6ej86+TrGr2sl/be6RuWZLjlx83F1cd2FNVvfimLvhG1aeaYh/oFFJ1pD&#10;j15C3Qsv2MG1f4TqWukAofYzCV0Gdd1KFXOgbOb5m2xeGmFVzIXEQXuRCf9fWPl0fLHPLlBH+wjy&#10;J5IiWW+xuHjCAc+YoXZdwBJxNkQVTxcV1eCZpI+r+fJmmZPYknyrxTKKnIki3ZUH9F8UxDji+Ih+&#10;rEGVLNEkSw4mmY4qGWqoYw09Z1RDxxnVcDfW0Aof7gVywWT9hEhz5hGcHRzVFiLMhxQC28X1grOU&#10;CDF9xWgzxVJOE1Typd3GeCNmld8sAy8KltxpH2HTZ/8KnNRM4aQGVONLIe/45EULen6qNoJuq4dW&#10;65A+uv1uox07CpL18+Z6s0ihJ7DYCWPxQxvsoDo9O9bTvJQcfx2EU5zpr4YaMgxXMlwydslwXm8g&#10;jmBU3qHfDj+Es8ySWXJPvfMEqd1FkdqC+AfAiA03DXw6eKjb0DOR28jofKAZifmf5zkM4fQcUa9/&#10;nfVvAAAA//8DAFBLAwQUAAYACAAAACEASMFYCtsAAAAKAQAADwAAAGRycy9kb3ducmV2LnhtbExP&#10;PU/DMBDdkfgP1iGxUSetaGgapypIHRkoYWBz7WsSNT5HsZuGf89lgu29u6f3Uewm14kRh9B6UpAu&#10;EhBIxtuWagXV5+HpBUSImqzuPKGCHwywK+/vCp1bf6MPHI+xFmxCIdcKmhj7XMpgGnQ6LHyPxL+z&#10;H5yOTIda2kHf2Nx1cpkka+l0S5zQ6B7fGjSX49Vx7t581dVoqvfD69h+202zOT9PSj0+TPstiIhT&#10;/BPDXJ+rQ8mdTv5KNoiO+TpLWcpgmYGYBelqvpwYrTKQZSH/Tyh/AQAA//8DAFBLAQItABQABgAI&#10;AAAAIQC2gziS/gAAAOEBAAATAAAAAAAAAAAAAAAAAAAAAABbQ29udGVudF9UeXBlc10ueG1sUEsB&#10;Ai0AFAAGAAgAAAAhADj9If/WAAAAlAEAAAsAAAAAAAAAAAAAAAAALwEAAF9yZWxzLy5yZWxzUEsB&#10;Ai0AFAAGAAgAAAAhANQjTkUkAgAAvQQAAA4AAAAAAAAAAAAAAAAALgIAAGRycy9lMm9Eb2MueG1s&#10;UEsBAi0AFAAGAAgAAAAhAEjBWArbAAAACgEAAA8AAAAAAAAAAAAAAAAAfgQAAGRycy9kb3ducmV2&#10;LnhtbFBLBQYAAAAABAAEAPMAAACGBQAAAAA=&#10;" path="m6159373,l,,,6095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p w14:paraId="6241AEAE" w14:textId="1628E2B3" w:rsidR="00E6014F" w:rsidRPr="006A349A" w:rsidRDefault="00000000" w:rsidP="006A349A">
      <w:pPr>
        <w:pStyle w:val="Sraopastraipa"/>
        <w:numPr>
          <w:ilvl w:val="1"/>
          <w:numId w:val="1"/>
        </w:numPr>
        <w:tabs>
          <w:tab w:val="left" w:pos="1329"/>
        </w:tabs>
        <w:ind w:right="133" w:firstLine="711"/>
        <w:rPr>
          <w:rFonts w:ascii="Arial" w:hAnsi="Arial" w:cs="Arial"/>
          <w:i/>
          <w:iCs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 xml:space="preserve">Ši pirkimo procedūra atliekama siekiant sudaryti sutartį su tiekėju, kurio pasiūlymas, vadovaujantis pirkimo sąlygose nustatyta tvarka, bus pripažintas laimėjęs. Sutarties sąlygos pateikiamos </w:t>
      </w:r>
      <w:r w:rsidR="006A349A">
        <w:rPr>
          <w:rFonts w:ascii="Arial" w:hAnsi="Arial" w:cs="Arial"/>
          <w:sz w:val="24"/>
          <w:szCs w:val="24"/>
        </w:rPr>
        <w:t>specialiųjų p</w:t>
      </w:r>
      <w:r w:rsidR="006A349A" w:rsidRPr="006A349A">
        <w:rPr>
          <w:rFonts w:ascii="Arial" w:hAnsi="Arial" w:cs="Arial"/>
          <w:sz w:val="24"/>
          <w:szCs w:val="24"/>
        </w:rPr>
        <w:t>irkimo sąlygų 4 prie</w:t>
      </w:r>
      <w:r w:rsidR="006A349A">
        <w:rPr>
          <w:rFonts w:ascii="Arial" w:hAnsi="Arial" w:cs="Arial"/>
          <w:sz w:val="24"/>
          <w:szCs w:val="24"/>
        </w:rPr>
        <w:t>de</w:t>
      </w:r>
      <w:r w:rsidR="006A349A" w:rsidRPr="006A349A">
        <w:rPr>
          <w:rFonts w:ascii="Arial" w:hAnsi="Arial" w:cs="Arial"/>
          <w:sz w:val="24"/>
          <w:szCs w:val="24"/>
        </w:rPr>
        <w:t xml:space="preserve"> </w:t>
      </w:r>
      <w:r w:rsidR="006A349A" w:rsidRPr="006A349A">
        <w:rPr>
          <w:rFonts w:ascii="Arial" w:hAnsi="Arial" w:cs="Arial"/>
          <w:i/>
          <w:iCs/>
          <w:sz w:val="24"/>
          <w:szCs w:val="24"/>
        </w:rPr>
        <w:t>„Statybos rangos sutarties bendrosios sąlygos“</w:t>
      </w:r>
      <w:r w:rsidR="006A349A" w:rsidRPr="006A349A">
        <w:rPr>
          <w:rFonts w:ascii="Arial" w:hAnsi="Arial" w:cs="Arial"/>
          <w:sz w:val="24"/>
          <w:szCs w:val="24"/>
        </w:rPr>
        <w:t xml:space="preserve"> </w:t>
      </w:r>
      <w:r w:rsidR="006A349A">
        <w:rPr>
          <w:rFonts w:ascii="Arial" w:hAnsi="Arial" w:cs="Arial"/>
          <w:sz w:val="24"/>
          <w:szCs w:val="24"/>
        </w:rPr>
        <w:t>ir specialiųjų p</w:t>
      </w:r>
      <w:r w:rsidR="006A349A" w:rsidRPr="006A349A">
        <w:rPr>
          <w:rFonts w:ascii="Arial" w:hAnsi="Arial" w:cs="Arial"/>
          <w:sz w:val="24"/>
          <w:szCs w:val="24"/>
        </w:rPr>
        <w:t>irkimo sąlygų 5 pried</w:t>
      </w:r>
      <w:r w:rsidR="006A349A">
        <w:rPr>
          <w:rFonts w:ascii="Arial" w:hAnsi="Arial" w:cs="Arial"/>
          <w:sz w:val="24"/>
          <w:szCs w:val="24"/>
        </w:rPr>
        <w:t>e</w:t>
      </w:r>
      <w:r w:rsidR="006A349A" w:rsidRPr="006A349A">
        <w:rPr>
          <w:rFonts w:ascii="Arial" w:hAnsi="Arial" w:cs="Arial"/>
          <w:sz w:val="24"/>
          <w:szCs w:val="24"/>
        </w:rPr>
        <w:t xml:space="preserve"> </w:t>
      </w:r>
      <w:r w:rsidR="006A349A" w:rsidRPr="006A349A">
        <w:rPr>
          <w:rFonts w:ascii="Arial" w:hAnsi="Arial" w:cs="Arial"/>
          <w:i/>
          <w:iCs/>
          <w:sz w:val="24"/>
          <w:szCs w:val="24"/>
        </w:rPr>
        <w:t>„Statybos rangos sutarties specialiosios sąlygos“.</w:t>
      </w:r>
    </w:p>
    <w:p w14:paraId="0CD72527" w14:textId="77777777" w:rsidR="00E6014F" w:rsidRPr="009A3849" w:rsidRDefault="00000000">
      <w:pPr>
        <w:pStyle w:val="Sraopastraipa"/>
        <w:numPr>
          <w:ilvl w:val="1"/>
          <w:numId w:val="1"/>
        </w:numPr>
        <w:tabs>
          <w:tab w:val="left" w:pos="1329"/>
        </w:tabs>
        <w:spacing w:before="3" w:line="237" w:lineRule="auto"/>
        <w:ind w:right="134" w:firstLine="710"/>
        <w:rPr>
          <w:rFonts w:ascii="Arial" w:hAnsi="Arial" w:cs="Arial"/>
          <w:sz w:val="24"/>
          <w:szCs w:val="24"/>
        </w:rPr>
      </w:pPr>
      <w:r w:rsidRPr="009A3849">
        <w:rPr>
          <w:rFonts w:ascii="Arial" w:hAnsi="Arial" w:cs="Arial"/>
          <w:sz w:val="24"/>
          <w:szCs w:val="24"/>
        </w:rPr>
        <w:t>Sutartį pasirašys perkančioji organizacija – Visagino savivaldybės administracija ir tiekėjas, kurio pasiūlymas bus pripažintas laimėjęs pirkimą.</w:t>
      </w:r>
    </w:p>
    <w:p w14:paraId="34B8F7C6" w14:textId="77777777" w:rsidR="00E6014F" w:rsidRPr="009A3849" w:rsidRDefault="00000000">
      <w:pPr>
        <w:pStyle w:val="Antrat1"/>
        <w:numPr>
          <w:ilvl w:val="0"/>
          <w:numId w:val="1"/>
        </w:numPr>
        <w:tabs>
          <w:tab w:val="left" w:pos="499"/>
        </w:tabs>
        <w:ind w:left="499" w:hanging="359"/>
        <w:rPr>
          <w:rFonts w:ascii="Arial" w:hAnsi="Arial" w:cs="Arial"/>
          <w:sz w:val="24"/>
          <w:szCs w:val="24"/>
        </w:rPr>
      </w:pPr>
      <w:bookmarkStart w:id="7" w:name="_bookmark7"/>
      <w:bookmarkEnd w:id="7"/>
      <w:r w:rsidRPr="009A3849">
        <w:rPr>
          <w:rFonts w:ascii="Arial" w:hAnsi="Arial" w:cs="Arial"/>
          <w:spacing w:val="-2"/>
          <w:sz w:val="24"/>
          <w:szCs w:val="24"/>
        </w:rPr>
        <w:t>Priedai</w:t>
      </w:r>
    </w:p>
    <w:p w14:paraId="37064005" w14:textId="77777777" w:rsidR="00E6014F" w:rsidRPr="009A3849" w:rsidRDefault="00000000">
      <w:pPr>
        <w:pStyle w:val="Pagrindinistekstas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  <w:r w:rsidRPr="009A384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C63D7FC" wp14:editId="5D61A700">
                <wp:simplePos x="0" y="0"/>
                <wp:positionH relativeFrom="page">
                  <wp:posOffset>1061008</wp:posOffset>
                </wp:positionH>
                <wp:positionV relativeFrom="paragraph">
                  <wp:posOffset>77465</wp:posOffset>
                </wp:positionV>
                <wp:extent cx="615950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35FF" id="Graphic 12" o:spid="_x0000_s1026" style="position:absolute;margin-left:83.55pt;margin-top:6.1pt;width:485pt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fcJAIAAL0EAAAOAAAAZHJzL2Uyb0RvYy54bWysVMFu2zAMvQ/YPwi6L3YaJF2NOsWQrsOA&#10;oivQDDsrshwbk0WNUmLn70fJUWp0pw27SJT5RD0+kr69GzrNjgpdC6bk81nOmTISqtbsS/59+/Dh&#10;I2fOC1MJDUaV/KQcv1u/f3fb20JdQQO6UsgoiHFFb0veeG+LLHOyUZ1wM7DKkLMG7ISnI+6zCkVP&#10;0TudXeX5KusBK4sglXP09X508nWMX9dK+m917ZRnuuTEzccV47oLa7a+FcUehW1aeaYh/oFFJ1pD&#10;j15C3Qsv2AHbP0J1rURwUPuZhC6Dum6lijlQNvP8TTYvjbAq5kLiOHuRyf2/sPLp+GKfMVB39hHk&#10;T0eKZL11xcUTDu6MGWrsApaIsyGqeLqoqAbPJH1czZc3y5zEluRbLZZR5EwU6a48OP9FQYwjjo/O&#10;jzWokiWaZMnBJBOpkqGGOtbQc0Y1RM6ohruxhlb4cC+QCybrJ0SaM4/g7OCothBhPqQQ2C6uF5yl&#10;RIjpK0abKZZymqCSL+02xhsxq/xmFXhRsORO+wibPvtX4KRmCic1ODW+FPKOT160oOenajvQbfXQ&#10;ah3Sd7jfbTSyoyBZP2+uN4sUegKLnTAWP7TBDqrTM7Ke5qXk7tdBoOJMfzXUkGG4koHJ2CUDvd5A&#10;HMGoPDq/HX4ItMySWXJPvfMEqd1FkdqC+AfAiA03DXw6eKjb0DOR28jofKAZifmf5zkM4fQcUa9/&#10;nfVvAAAA//8DAFBLAwQUAAYACAAAACEAUg1x2tsAAAAKAQAADwAAAGRycy9kb3ducmV2LnhtbExP&#10;PU/DMBDdkfgP1iGxUSepKDSNUxWkjgy0YWBz7WsSNT5HsZuGf89lgu29u6f3UWwn14kRh9B6UpAu&#10;EhBIxtuWagXVcf/0CiJETVZ3nlDBDwbYlvd3hc6tv9EnjodYCzahkGsFTYx9LmUwDTodFr5H4t/Z&#10;D05HpkMt7aBvbO46mSXJSjrdEic0usf3Bs3lcHWcuzNfdTWa6mP/Nrbfdt2sz8+TUo8P024DIuIU&#10;/8Qw1+fqUHKnk7+SDaJjvnpJWcogy0DMgnQ5X06MlhnIspD/J5S/AAAA//8DAFBLAQItABQABgAI&#10;AAAAIQC2gziS/gAAAOEBAAATAAAAAAAAAAAAAAAAAAAAAABbQ29udGVudF9UeXBlc10ueG1sUEsB&#10;Ai0AFAAGAAgAAAAhADj9If/WAAAAlAEAAAsAAAAAAAAAAAAAAAAALwEAAF9yZWxzLy5yZWxzUEsB&#10;Ai0AFAAGAAgAAAAhAJoT99wkAgAAvQQAAA4AAAAAAAAAAAAAAAAALgIAAGRycy9lMm9Eb2MueG1s&#10;UEsBAi0AFAAGAAgAAAAhAFINcdrbAAAACgEAAA8AAAAAAAAAAAAAAAAAfgQAAGRycy9kb3ducmV2&#10;LnhtbFBLBQYAAAAABAAEAPMAAACGBQAAAAA=&#10;" path="m6159373,l,,,6096r6159373,l6159373,xe" fillcolor="#ec7c30" stroked="f">
                <v:path arrowok="t"/>
                <w10:wrap type="topAndBottom" anchorx="page"/>
              </v:shape>
            </w:pict>
          </mc:Fallback>
        </mc:AlternateContent>
      </w:r>
    </w:p>
    <w:sectPr w:rsidR="00E6014F" w:rsidRPr="009A3849">
      <w:headerReference w:type="default" r:id="rId9"/>
      <w:pgSz w:w="11910" w:h="16840"/>
      <w:pgMar w:top="1040" w:right="425" w:bottom="280" w:left="1559" w:header="499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977E" w14:textId="77777777" w:rsidR="005C69EF" w:rsidRDefault="005C69EF">
      <w:r>
        <w:separator/>
      </w:r>
    </w:p>
  </w:endnote>
  <w:endnote w:type="continuationSeparator" w:id="0">
    <w:p w14:paraId="2A38CB37" w14:textId="77777777" w:rsidR="005C69EF" w:rsidRDefault="005C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3B4F" w14:textId="77777777" w:rsidR="005C69EF" w:rsidRDefault="005C69EF">
      <w:r>
        <w:separator/>
      </w:r>
    </w:p>
  </w:footnote>
  <w:footnote w:type="continuationSeparator" w:id="0">
    <w:p w14:paraId="1C23F9C1" w14:textId="77777777" w:rsidR="005C69EF" w:rsidRDefault="005C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B39" w14:textId="77777777" w:rsidR="00E6014F" w:rsidRDefault="00000000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52A928" wp14:editId="3B304457">
              <wp:simplePos x="0" y="0"/>
              <wp:positionH relativeFrom="page">
                <wp:posOffset>4288790</wp:posOffset>
              </wp:positionH>
              <wp:positionV relativeFrom="page">
                <wp:posOffset>304291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A8B28" w14:textId="77777777" w:rsidR="00E6014F" w:rsidRDefault="00000000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A9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7.7pt;margin-top:23.95pt;width:12.4pt;height:12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2TkwEAABoDAAAOAAAAZHJzL2Uyb0RvYy54bWysUsFu2zAMvQ/oPwi6L3KCrSu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f3h3wxXDpeV1Va2K3+pyOSKlzxa8yEkj&#10;kddVCOjDI6U8XtenlpnL6/hMJE3biVtyuoX2yBpGXmMj6WWv0UoxfAnsU975KcFTsj0lmIZ7KC8j&#10;SwnwcZ/A9WXyBXeezAsohObHkjf8+7l0XZ705hcAAAD//wMAUEsDBBQABgAIAAAAIQAbp4or4AAA&#10;AAkBAAAPAAAAZHJzL2Rvd25yZXYueG1sTI/BTsMwDIbvSLxDZCRuLNkY7dY1nSYEJyREVw4c0yZr&#10;ozVOabKtvD3mNG62/On39+fbyfXsbMZgPUqYzwQwg43XFlsJn9XrwwpYiAq16j0aCT8mwLa4vclV&#10;pv0FS3Pex5ZRCIZMSehiHDLOQ9MZp8LMDwbpdvCjU5HWseV6VBcKdz1fCJFwpyzSh04N5rkzzXF/&#10;chJ2X1i+2O/3+qM8lLaq1gLfkqOU93fTbgMsmileYfjTJ3UoyKn2J9SB9RKS9GlJqIRlugZGQCrE&#10;AlhNw+MceJHz/w2KXwAAAP//AwBQSwECLQAUAAYACAAAACEAtoM4kv4AAADhAQAAEwAAAAAAAAAA&#10;AAAAAAAAAAAAW0NvbnRlbnRfVHlwZXNdLnhtbFBLAQItABQABgAIAAAAIQA4/SH/1gAAAJQBAAAL&#10;AAAAAAAAAAAAAAAAAC8BAABfcmVscy8ucmVsc1BLAQItABQABgAIAAAAIQAfRr2TkwEAABoDAAAO&#10;AAAAAAAAAAAAAAAAAC4CAABkcnMvZTJvRG9jLnhtbFBLAQItABQABgAIAAAAIQAbp4or4AAAAAkB&#10;AAAPAAAAAAAAAAAAAAAAAO0DAABkcnMvZG93bnJldi54bWxQSwUGAAAAAAQABADzAAAA+gQAAAAA&#10;" filled="f" stroked="f">
              <v:textbox inset="0,0,0,0">
                <w:txbxContent>
                  <w:p w14:paraId="45BA8B28" w14:textId="77777777" w:rsidR="00E6014F" w:rsidRDefault="00000000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C62"/>
    <w:multiLevelType w:val="multilevel"/>
    <w:tmpl w:val="42784CF2"/>
    <w:lvl w:ilvl="0">
      <w:start w:val="1"/>
      <w:numFmt w:val="decimal"/>
      <w:lvlText w:val="%1."/>
      <w:lvlJc w:val="left"/>
      <w:pPr>
        <w:ind w:left="496" w:hanging="356"/>
      </w:pPr>
      <w:rPr>
        <w:rFonts w:asciiTheme="minorBidi" w:eastAsia="Times New Roman" w:hAnsiTheme="minorBidi" w:cstheme="minorBidi" w:hint="default"/>
        <w:b/>
        <w:bCs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480"/>
      </w:pPr>
      <w:rPr>
        <w:rFonts w:hint="default"/>
        <w:i w:val="0"/>
        <w:iCs w:val="0"/>
        <w:color w:val="auto"/>
        <w:spacing w:val="-2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18" w:hanging="480"/>
      </w:pPr>
      <w:rPr>
        <w:rFonts w:ascii="Arial" w:eastAsia="Times New Roman" w:hAnsi="Arial" w:cs="Arial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482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45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07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70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3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5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6A691F1D"/>
    <w:multiLevelType w:val="multilevel"/>
    <w:tmpl w:val="0BC4BEB0"/>
    <w:lvl w:ilvl="0">
      <w:start w:val="1"/>
      <w:numFmt w:val="decimal"/>
      <w:lvlText w:val="%1."/>
      <w:lvlJc w:val="left"/>
      <w:pPr>
        <w:ind w:left="1240" w:hanging="3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64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08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53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7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42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86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31" w:hanging="428"/>
      </w:pPr>
      <w:rPr>
        <w:rFonts w:hint="default"/>
        <w:lang w:val="lt-LT" w:eastAsia="en-US" w:bidi="ar-SA"/>
      </w:rPr>
    </w:lvl>
  </w:abstractNum>
  <w:num w:numId="1" w16cid:durableId="1627271726">
    <w:abstractNumId w:val="0"/>
  </w:num>
  <w:num w:numId="2" w16cid:durableId="46990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4F"/>
    <w:rsid w:val="000B7E29"/>
    <w:rsid w:val="001543A2"/>
    <w:rsid w:val="001B6FB3"/>
    <w:rsid w:val="00217394"/>
    <w:rsid w:val="00241EFF"/>
    <w:rsid w:val="002738AC"/>
    <w:rsid w:val="0047221F"/>
    <w:rsid w:val="0051755F"/>
    <w:rsid w:val="005C69EF"/>
    <w:rsid w:val="006A349A"/>
    <w:rsid w:val="007F6F2C"/>
    <w:rsid w:val="00936709"/>
    <w:rsid w:val="009A3849"/>
    <w:rsid w:val="009C676F"/>
    <w:rsid w:val="009E3F44"/>
    <w:rsid w:val="00A50117"/>
    <w:rsid w:val="00BD02B2"/>
    <w:rsid w:val="00C57B08"/>
    <w:rsid w:val="00DC21EB"/>
    <w:rsid w:val="00E51B4B"/>
    <w:rsid w:val="00E6014F"/>
    <w:rsid w:val="00E60F84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D841"/>
  <w15:docId w15:val="{8D1244A9-A276-49EB-AE46-6444C277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252"/>
      <w:ind w:left="499" w:hanging="359"/>
      <w:outlineLvl w:val="0"/>
    </w:pPr>
    <w:rPr>
      <w:b/>
      <w:bCs/>
      <w:sz w:val="28"/>
      <w:szCs w:val="28"/>
    </w:rPr>
  </w:style>
  <w:style w:type="paragraph" w:styleId="Antrat2">
    <w:name w:val="heading 2"/>
    <w:basedOn w:val="prastasis"/>
    <w:uiPriority w:val="9"/>
    <w:unhideWhenUsed/>
    <w:qFormat/>
    <w:pPr>
      <w:ind w:left="30" w:right="36"/>
      <w:jc w:val="center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urinys1">
    <w:name w:val="toc 1"/>
    <w:basedOn w:val="prastasis"/>
    <w:uiPriority w:val="1"/>
    <w:qFormat/>
    <w:pPr>
      <w:spacing w:before="65"/>
      <w:ind w:left="1240" w:hanging="389"/>
    </w:pPr>
    <w:rPr>
      <w:b/>
      <w:bCs/>
      <w:sz w:val="21"/>
      <w:szCs w:val="21"/>
    </w:rPr>
  </w:style>
  <w:style w:type="paragraph" w:styleId="Pagrindinistekstas">
    <w:name w:val="Body Text"/>
    <w:basedOn w:val="prastasis"/>
    <w:uiPriority w:val="1"/>
    <w:qFormat/>
    <w:pPr>
      <w:ind w:left="140"/>
      <w:jc w:val="both"/>
    </w:pPr>
  </w:style>
  <w:style w:type="paragraph" w:styleId="Pavadinimas">
    <w:name w:val="Title"/>
    <w:basedOn w:val="prastasis"/>
    <w:uiPriority w:val="10"/>
    <w:qFormat/>
    <w:pPr>
      <w:spacing w:before="1"/>
      <w:ind w:left="837"/>
    </w:pPr>
    <w:rPr>
      <w:sz w:val="40"/>
      <w:szCs w:val="40"/>
    </w:rPr>
  </w:style>
  <w:style w:type="paragraph" w:styleId="Sraopastraipa">
    <w:name w:val="List Paragraph"/>
    <w:basedOn w:val="prastasis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nhideWhenUsed/>
    <w:rsid w:val="00241EFF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ginas@visagin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5753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Bendras</cp:lastModifiedBy>
  <cp:revision>3</cp:revision>
  <cp:lastPrinted>2026-05-11T12:22:00Z</cp:lastPrinted>
  <dcterms:created xsi:type="dcterms:W3CDTF">2026-05-12T11:07:00Z</dcterms:created>
  <dcterms:modified xsi:type="dcterms:W3CDTF">2026-05-12T12:17:00Z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2026-04-03T00:00:00Z</vt:filetime>
  </property>
  <property fmtid="{D5CDD505-2E9C-101B-9397-08002B2CF9AE}" pid="4" name="Creator">
    <vt:lpwstr>Microsoft® Word skirta „Microsoft 365“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skirta „Microsoft 365“</vt:lpwstr>
  </property>
</Properties>
</file>