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488CC278" w:rsidR="0059102C" w:rsidRPr="005F0CD9" w:rsidRDefault="00EB4CF0" w:rsidP="00DB173C">
      <w:pPr>
        <w:jc w:val="right"/>
        <w:rPr>
          <w:rFonts w:ascii="Arial" w:hAnsi="Arial" w:cs="Arial"/>
          <w:sz w:val="18"/>
          <w:szCs w:val="18"/>
        </w:rPr>
      </w:pPr>
      <w:r w:rsidRPr="005F0CD9">
        <w:rPr>
          <w:rFonts w:ascii="Arial" w:hAnsi="Arial" w:cs="Arial"/>
          <w:sz w:val="18"/>
          <w:szCs w:val="18"/>
        </w:rPr>
        <w:t>Specialiųjų</w:t>
      </w:r>
      <w:r w:rsidR="00B13A8D">
        <w:rPr>
          <w:rFonts w:ascii="Arial" w:hAnsi="Arial" w:cs="Arial"/>
          <w:sz w:val="18"/>
          <w:szCs w:val="18"/>
        </w:rPr>
        <w:t xml:space="preserve"> pirkimo</w:t>
      </w:r>
      <w:r w:rsidRPr="005F0CD9">
        <w:rPr>
          <w:rFonts w:ascii="Arial" w:hAnsi="Arial" w:cs="Arial"/>
          <w:sz w:val="18"/>
          <w:szCs w:val="18"/>
        </w:rPr>
        <w:t xml:space="preserve"> sąlygų </w:t>
      </w:r>
      <w:r w:rsidR="00351803">
        <w:rPr>
          <w:rFonts w:ascii="Arial" w:hAnsi="Arial" w:cs="Arial"/>
          <w:sz w:val="18"/>
          <w:szCs w:val="18"/>
        </w:rPr>
        <w:t>p</w:t>
      </w:r>
      <w:r w:rsidR="0059102C" w:rsidRPr="005F0CD9">
        <w:rPr>
          <w:rFonts w:ascii="Arial" w:hAnsi="Arial" w:cs="Arial"/>
          <w:sz w:val="18"/>
          <w:szCs w:val="18"/>
        </w:rPr>
        <w:t>riedas</w:t>
      </w:r>
      <w:r w:rsidR="001A4005">
        <w:rPr>
          <w:rFonts w:ascii="Arial" w:hAnsi="Arial" w:cs="Arial"/>
          <w:sz w:val="18"/>
          <w:szCs w:val="18"/>
        </w:rPr>
        <w:t xml:space="preserve"> Nr. 9</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F9043F"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4E477031" w:rsidR="008A6216" w:rsidRPr="00F9043F" w:rsidRDefault="002831D3"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S</w:t>
            </w:r>
            <w:r w:rsidR="008A6216" w:rsidRPr="00F9043F">
              <w:rPr>
                <w:rFonts w:ascii="Arial" w:eastAsia="Arial Unicode MS" w:hAnsi="Arial" w:cs="Arial"/>
                <w:bCs/>
                <w:sz w:val="18"/>
                <w:szCs w:val="18"/>
                <w:bdr w:val="none" w:sz="0" w:space="0" w:color="auto" w:frame="1"/>
              </w:rPr>
              <w:t>pecialistai pagal  S</w:t>
            </w:r>
            <w:r w:rsidR="00952948" w:rsidRPr="00F9043F">
              <w:rPr>
                <w:rFonts w:ascii="Arial" w:eastAsia="Arial Unicode MS" w:hAnsi="Arial" w:cs="Arial"/>
                <w:bCs/>
                <w:sz w:val="18"/>
                <w:szCs w:val="18"/>
                <w:bdr w:val="none" w:sz="0" w:space="0" w:color="auto" w:frame="1"/>
              </w:rPr>
              <w:t>pecialiųjų pirkimo sąlygų</w:t>
            </w:r>
            <w:r w:rsidR="008A6216" w:rsidRPr="00F9043F">
              <w:rPr>
                <w:rFonts w:ascii="Arial" w:eastAsia="Arial Unicode MS" w:hAnsi="Arial" w:cs="Arial"/>
                <w:bCs/>
                <w:sz w:val="18"/>
                <w:szCs w:val="18"/>
                <w:bdr w:val="none" w:sz="0" w:space="0" w:color="auto" w:frame="1"/>
              </w:rPr>
              <w:t xml:space="preserve"> </w:t>
            </w:r>
            <w:r w:rsidR="001A4005" w:rsidRPr="00F9043F">
              <w:rPr>
                <w:rFonts w:ascii="Arial" w:eastAsia="Arial Unicode MS" w:hAnsi="Arial" w:cs="Arial"/>
                <w:bCs/>
                <w:sz w:val="18"/>
                <w:szCs w:val="18"/>
                <w:bdr w:val="none" w:sz="0" w:space="0" w:color="auto" w:frame="1"/>
              </w:rPr>
              <w:t>P</w:t>
            </w:r>
            <w:r w:rsidR="008A6216" w:rsidRPr="00F9043F">
              <w:rPr>
                <w:rFonts w:ascii="Arial" w:eastAsia="Arial Unicode MS" w:hAnsi="Arial" w:cs="Arial"/>
                <w:bCs/>
                <w:sz w:val="18"/>
                <w:szCs w:val="18"/>
                <w:bdr w:val="none" w:sz="0" w:space="0" w:color="auto" w:frame="1"/>
              </w:rPr>
              <w:t>riedo</w:t>
            </w:r>
            <w:r w:rsidR="001A4005" w:rsidRPr="00F9043F">
              <w:rPr>
                <w:rFonts w:ascii="Arial" w:eastAsia="Arial Unicode MS" w:hAnsi="Arial" w:cs="Arial"/>
                <w:bCs/>
                <w:sz w:val="18"/>
                <w:szCs w:val="18"/>
                <w:bdr w:val="none" w:sz="0" w:space="0" w:color="auto" w:frame="1"/>
              </w:rPr>
              <w:t xml:space="preserve"> Nr. 3</w:t>
            </w:r>
            <w:r w:rsidR="008A6216" w:rsidRPr="00F9043F">
              <w:rPr>
                <w:rFonts w:ascii="Arial" w:eastAsia="Arial Unicode MS" w:hAnsi="Arial" w:cs="Arial"/>
                <w:bCs/>
                <w:sz w:val="18"/>
                <w:szCs w:val="18"/>
                <w:bdr w:val="none" w:sz="0" w:space="0" w:color="auto" w:frame="1"/>
              </w:rPr>
              <w:t xml:space="preserve"> II dal</w:t>
            </w:r>
            <w:r w:rsidR="000E63DC" w:rsidRPr="00F9043F">
              <w:rPr>
                <w:rFonts w:ascii="Arial" w:eastAsia="Arial Unicode MS" w:hAnsi="Arial" w:cs="Arial"/>
                <w:bCs/>
                <w:sz w:val="18"/>
                <w:szCs w:val="18"/>
                <w:bdr w:val="none" w:sz="0" w:space="0" w:color="auto" w:frame="1"/>
              </w:rPr>
              <w:t>ies</w:t>
            </w:r>
            <w:r w:rsidR="008A6216" w:rsidRPr="00F9043F">
              <w:rPr>
                <w:rFonts w:ascii="Arial" w:eastAsia="Arial Unicode MS" w:hAnsi="Arial" w:cs="Arial"/>
                <w:bCs/>
                <w:sz w:val="18"/>
                <w:szCs w:val="18"/>
                <w:bdr w:val="none" w:sz="0" w:space="0" w:color="auto" w:frame="1"/>
              </w:rPr>
              <w:t xml:space="preserve"> „Reikalavimai kvalifikacijai“ </w:t>
            </w:r>
            <w:r w:rsidR="001A4005" w:rsidRPr="00F9043F">
              <w:rPr>
                <w:rFonts w:ascii="Arial" w:hAnsi="Arial" w:cs="Arial"/>
                <w:sz w:val="18"/>
                <w:szCs w:val="18"/>
              </w:rPr>
              <w:t>2.1</w:t>
            </w:r>
            <w:r w:rsidR="000E75DA" w:rsidRPr="00F9043F">
              <w:rPr>
                <w:rFonts w:ascii="Arial" w:hAnsi="Arial" w:cs="Arial"/>
                <w:sz w:val="18"/>
                <w:szCs w:val="18"/>
              </w:rPr>
              <w:t xml:space="preserve"> </w:t>
            </w:r>
            <w:r w:rsidR="000E63DC" w:rsidRPr="00F9043F">
              <w:rPr>
                <w:rFonts w:ascii="Arial" w:hAnsi="Arial" w:cs="Arial"/>
                <w:sz w:val="18"/>
                <w:szCs w:val="18"/>
              </w:rPr>
              <w:t>punkt</w:t>
            </w:r>
            <w:r w:rsidR="002F03E3" w:rsidRPr="00F9043F">
              <w:rPr>
                <w:rFonts w:ascii="Arial" w:hAnsi="Arial" w:cs="Arial"/>
                <w:sz w:val="18"/>
                <w:szCs w:val="18"/>
              </w:rPr>
              <w:t>e</w:t>
            </w:r>
            <w:r w:rsidR="000E63DC" w:rsidRPr="00F9043F">
              <w:rPr>
                <w:rFonts w:ascii="Arial" w:hAnsi="Arial" w:cs="Arial"/>
                <w:sz w:val="18"/>
                <w:szCs w:val="18"/>
              </w:rPr>
              <w:t xml:space="preserve"> nurodyt</w:t>
            </w:r>
            <w:r w:rsidR="002F03E3" w:rsidRPr="00F9043F">
              <w:rPr>
                <w:rFonts w:ascii="Arial" w:hAnsi="Arial" w:cs="Arial"/>
                <w:sz w:val="18"/>
                <w:szCs w:val="18"/>
              </w:rPr>
              <w:t>ą</w:t>
            </w:r>
            <w:r w:rsidR="000E63DC" w:rsidRPr="00F9043F">
              <w:rPr>
                <w:rFonts w:ascii="Arial" w:hAnsi="Arial" w:cs="Arial"/>
                <w:sz w:val="18"/>
                <w:szCs w:val="18"/>
              </w:rPr>
              <w:t xml:space="preserve"> reikalavim</w:t>
            </w:r>
            <w:r w:rsidR="002F03E3" w:rsidRPr="00F9043F">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F9043F" w:rsidRDefault="008A6216" w:rsidP="00245F12">
            <w:pPr>
              <w:jc w:val="center"/>
              <w:rPr>
                <w:rFonts w:ascii="Arial" w:eastAsia="Arial Unicode MS" w:hAnsi="Arial" w:cs="Arial"/>
                <w:bCs/>
                <w:sz w:val="18"/>
                <w:szCs w:val="18"/>
                <w:highlight w:val="green"/>
                <w:bdr w:val="none" w:sz="0" w:space="0" w:color="auto" w:frame="1"/>
              </w:rPr>
            </w:pPr>
            <w:r w:rsidRPr="00F9043F">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1.Tiekėjo  darbuotojas;</w:t>
            </w:r>
          </w:p>
          <w:p w14:paraId="38D73356" w14:textId="765A2C44" w:rsidR="008A6216" w:rsidRPr="00F9043F" w:rsidRDefault="008A6216" w:rsidP="00245F12">
            <w:pPr>
              <w:ind w:right="-112"/>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 xml:space="preserve">2. Tiekėjų grupės nario </w:t>
            </w:r>
            <w:r w:rsidRPr="00F9043F">
              <w:rPr>
                <w:rFonts w:ascii="Arial" w:eastAsia="Arial Unicode MS" w:hAnsi="Arial" w:cs="Arial"/>
                <w:bCs/>
                <w:i/>
                <w:iCs/>
                <w:color w:val="4472C4" w:themeColor="accent1"/>
                <w:sz w:val="18"/>
                <w:szCs w:val="18"/>
                <w:bdr w:val="none" w:sz="0" w:space="0" w:color="auto" w:frame="1"/>
              </w:rPr>
              <w:t>(nurodyti pavadinimą)</w:t>
            </w:r>
            <w:r w:rsidRPr="00F9043F">
              <w:rPr>
                <w:rFonts w:ascii="Arial" w:eastAsia="Arial Unicode MS" w:hAnsi="Arial" w:cs="Arial"/>
                <w:bCs/>
                <w:color w:val="4472C4" w:themeColor="accent1"/>
                <w:sz w:val="18"/>
                <w:szCs w:val="18"/>
                <w:bdr w:val="none" w:sz="0" w:space="0" w:color="auto" w:frame="1"/>
              </w:rPr>
              <w:t xml:space="preserve"> </w:t>
            </w:r>
            <w:r w:rsidRPr="00F9043F">
              <w:rPr>
                <w:rFonts w:ascii="Arial" w:eastAsia="Arial Unicode MS" w:hAnsi="Arial" w:cs="Arial"/>
                <w:bCs/>
                <w:sz w:val="18"/>
                <w:szCs w:val="18"/>
                <w:bdr w:val="none" w:sz="0" w:space="0" w:color="auto" w:frame="1"/>
              </w:rPr>
              <w:t>darbuotojas;</w:t>
            </w:r>
          </w:p>
          <w:p w14:paraId="22E47946" w14:textId="5A502E43"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 xml:space="preserve">3. Ūkio subjekto </w:t>
            </w:r>
            <w:r w:rsidRPr="00F9043F">
              <w:rPr>
                <w:rFonts w:ascii="Arial" w:eastAsia="Arial Unicode MS" w:hAnsi="Arial" w:cs="Arial"/>
                <w:bCs/>
                <w:i/>
                <w:iCs/>
                <w:color w:val="4472C4" w:themeColor="accent1"/>
                <w:sz w:val="18"/>
                <w:szCs w:val="18"/>
                <w:bdr w:val="none" w:sz="0" w:space="0" w:color="auto" w:frame="1"/>
              </w:rPr>
              <w:t>(nurodyti pavadinimą)</w:t>
            </w:r>
            <w:r w:rsidRPr="00F9043F">
              <w:rPr>
                <w:rFonts w:ascii="Arial" w:eastAsia="Arial Unicode MS" w:hAnsi="Arial" w:cs="Arial"/>
                <w:bCs/>
                <w:sz w:val="18"/>
                <w:szCs w:val="18"/>
                <w:bdr w:val="none" w:sz="0" w:space="0" w:color="auto" w:frame="1"/>
              </w:rPr>
              <w:t>, kurio kvalifikacija remiasi tiekėjas</w:t>
            </w:r>
            <w:r w:rsidR="0005608A" w:rsidRPr="00F9043F">
              <w:rPr>
                <w:rFonts w:ascii="Arial" w:eastAsia="Arial Unicode MS" w:hAnsi="Arial" w:cs="Arial"/>
                <w:bCs/>
                <w:sz w:val="18"/>
                <w:szCs w:val="18"/>
                <w:bdr w:val="none" w:sz="0" w:space="0" w:color="auto" w:frame="1"/>
              </w:rPr>
              <w:t>/</w:t>
            </w:r>
            <w:r w:rsidR="009E7F09" w:rsidRPr="00F9043F">
              <w:rPr>
                <w:rFonts w:ascii="Arial" w:eastAsia="Arial Unicode MS" w:hAnsi="Arial" w:cs="Arial"/>
                <w:bCs/>
                <w:sz w:val="18"/>
                <w:szCs w:val="18"/>
                <w:bdr w:val="none" w:sz="0" w:space="0" w:color="auto" w:frame="1"/>
              </w:rPr>
              <w:t xml:space="preserve"> </w:t>
            </w:r>
            <w:r w:rsidR="0005608A" w:rsidRPr="00F9043F">
              <w:rPr>
                <w:rFonts w:ascii="Arial" w:eastAsia="Arial Unicode MS" w:hAnsi="Arial" w:cs="Arial"/>
                <w:bCs/>
                <w:sz w:val="18"/>
                <w:szCs w:val="18"/>
                <w:bdr w:val="none" w:sz="0" w:space="0" w:color="auto" w:frame="1"/>
              </w:rPr>
              <w:t>tiekėjų grupės narys</w:t>
            </w:r>
            <w:r w:rsidRPr="00F9043F">
              <w:rPr>
                <w:rFonts w:ascii="Arial" w:eastAsia="Arial Unicode MS" w:hAnsi="Arial" w:cs="Arial"/>
                <w:bCs/>
                <w:sz w:val="18"/>
                <w:szCs w:val="18"/>
                <w:bdr w:val="none" w:sz="0" w:space="0" w:color="auto" w:frame="1"/>
              </w:rPr>
              <w:t>, darbuotojas;</w:t>
            </w:r>
          </w:p>
          <w:p w14:paraId="49CDA7D6" w14:textId="76BE03B2" w:rsidR="008A6216" w:rsidRPr="00F9043F" w:rsidRDefault="008A6216" w:rsidP="00245F12">
            <w:pPr>
              <w:jc w:val="center"/>
              <w:rPr>
                <w:rFonts w:ascii="Arial" w:eastAsia="Arial Unicode MS" w:hAnsi="Arial" w:cs="Arial"/>
                <w:bCs/>
                <w:sz w:val="18"/>
                <w:szCs w:val="18"/>
                <w:bdr w:val="none" w:sz="0" w:space="0" w:color="auto" w:frame="1"/>
              </w:rPr>
            </w:pPr>
            <w:r w:rsidRPr="00F9043F">
              <w:rPr>
                <w:rFonts w:ascii="Arial" w:eastAsia="Arial Unicode MS" w:hAnsi="Arial" w:cs="Arial"/>
                <w:bCs/>
                <w:sz w:val="18"/>
                <w:szCs w:val="18"/>
                <w:bdr w:val="none" w:sz="0" w:space="0" w:color="auto" w:frame="1"/>
              </w:rPr>
              <w:t xml:space="preserve">4. </w:t>
            </w:r>
            <w:proofErr w:type="spellStart"/>
            <w:r w:rsidRPr="00F9043F">
              <w:rPr>
                <w:rFonts w:ascii="Arial" w:eastAsia="Arial Unicode MS" w:hAnsi="Arial" w:cs="Arial"/>
                <w:bCs/>
                <w:sz w:val="18"/>
                <w:szCs w:val="18"/>
                <w:bdr w:val="none" w:sz="0" w:space="0" w:color="auto" w:frame="1"/>
              </w:rPr>
              <w:t>Kvazisubtiekėjas</w:t>
            </w:r>
            <w:proofErr w:type="spellEnd"/>
            <w:r w:rsidRPr="00F9043F">
              <w:rPr>
                <w:rFonts w:ascii="Arial" w:eastAsia="Arial Unicode MS" w:hAnsi="Arial" w:cs="Arial"/>
                <w:bCs/>
                <w:sz w:val="18"/>
                <w:szCs w:val="18"/>
                <w:bdr w:val="none" w:sz="0" w:space="0" w:color="auto" w:frame="1"/>
              </w:rPr>
              <w:t xml:space="preserve"> (</w:t>
            </w:r>
            <w:r w:rsidR="00D43566" w:rsidRPr="00F9043F">
              <w:rPr>
                <w:rFonts w:ascii="Arial" w:eastAsia="Arial Unicode MS" w:hAnsi="Arial" w:cs="Arial"/>
                <w:bCs/>
                <w:sz w:val="18"/>
                <w:szCs w:val="18"/>
                <w:bdr w:val="none" w:sz="0" w:space="0" w:color="auto" w:frame="1"/>
              </w:rPr>
              <w:t xml:space="preserve">pirkimo </w:t>
            </w:r>
            <w:r w:rsidRPr="00F9043F">
              <w:rPr>
                <w:rFonts w:ascii="Arial" w:eastAsia="Arial Unicode MS" w:hAnsi="Arial" w:cs="Arial"/>
                <w:bCs/>
                <w:sz w:val="18"/>
                <w:szCs w:val="18"/>
                <w:bdr w:val="none" w:sz="0" w:space="0" w:color="auto" w:frame="1"/>
              </w:rPr>
              <w:t xml:space="preserve">laimėjimo atveju specialistas bus įdarbintas į </w:t>
            </w:r>
            <w:r w:rsidRPr="00F9043F">
              <w:rPr>
                <w:rFonts w:ascii="Arial" w:eastAsia="Arial Unicode MS" w:hAnsi="Arial" w:cs="Arial"/>
                <w:bCs/>
                <w:i/>
                <w:iCs/>
                <w:color w:val="4472C4" w:themeColor="accent1"/>
                <w:sz w:val="18"/>
                <w:szCs w:val="18"/>
                <w:bdr w:val="none" w:sz="0" w:space="0" w:color="auto" w:frame="1"/>
              </w:rPr>
              <w:t>(nurodyti pavadinimą)</w:t>
            </w:r>
            <w:r w:rsidR="009E7F09" w:rsidRPr="00F9043F">
              <w:rPr>
                <w:rFonts w:ascii="Arial" w:eastAsia="Arial Unicode MS" w:hAnsi="Arial" w:cs="Arial"/>
                <w:bCs/>
                <w:i/>
                <w:iCs/>
                <w:color w:val="4472C4" w:themeColor="accent1"/>
                <w:sz w:val="18"/>
                <w:szCs w:val="18"/>
                <w:bdr w:val="none" w:sz="0" w:space="0" w:color="auto" w:frame="1"/>
              </w:rPr>
              <w:t>)</w:t>
            </w:r>
            <w:r w:rsidRPr="00F9043F">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F9043F" w:rsidRDefault="008A6216" w:rsidP="00245F12">
            <w:pPr>
              <w:jc w:val="center"/>
              <w:rPr>
                <w:rFonts w:ascii="Arial" w:eastAsia="Arial Unicode MS" w:hAnsi="Arial" w:cs="Arial"/>
                <w:bCs/>
                <w:sz w:val="18"/>
                <w:szCs w:val="18"/>
                <w:highlight w:val="green"/>
                <w:bdr w:val="none" w:sz="0" w:space="0" w:color="auto" w:frame="1"/>
              </w:rPr>
            </w:pPr>
            <w:r w:rsidRPr="00F9043F">
              <w:rPr>
                <w:rFonts w:ascii="Arial" w:eastAsia="Arial Unicode MS" w:hAnsi="Arial" w:cs="Arial"/>
                <w:bCs/>
                <w:sz w:val="18"/>
                <w:szCs w:val="18"/>
                <w:bdr w:val="none" w:sz="0" w:space="0" w:color="auto" w:frame="1"/>
              </w:rPr>
              <w:t>Atitiktį reikalavimui įrodančių dokumentų pavadinimai ir Nr.</w:t>
            </w:r>
            <w:r w:rsidR="002F03E3" w:rsidRPr="00F9043F">
              <w:rPr>
                <w:rFonts w:ascii="Arial" w:eastAsia="Arial Unicode MS" w:hAnsi="Arial" w:cs="Arial"/>
                <w:bCs/>
                <w:sz w:val="18"/>
                <w:szCs w:val="18"/>
                <w:bdr w:val="none" w:sz="0" w:space="0" w:color="auto" w:frame="1"/>
              </w:rPr>
              <w:t xml:space="preserve"> </w:t>
            </w:r>
            <w:r w:rsidR="002831D3" w:rsidRPr="00F9043F">
              <w:rPr>
                <w:rFonts w:ascii="Arial" w:eastAsia="Arial Unicode MS" w:hAnsi="Arial" w:cs="Arial"/>
                <w:bCs/>
                <w:sz w:val="18"/>
                <w:szCs w:val="18"/>
                <w:bdr w:val="none" w:sz="0" w:space="0" w:color="auto" w:frame="1"/>
              </w:rPr>
              <w:t>(</w:t>
            </w:r>
            <w:r w:rsidR="002F03E3" w:rsidRPr="00F9043F">
              <w:rPr>
                <w:rFonts w:ascii="Arial" w:eastAsia="Arial Unicode MS" w:hAnsi="Arial" w:cs="Arial"/>
                <w:bCs/>
                <w:sz w:val="18"/>
                <w:szCs w:val="18"/>
                <w:bdr w:val="none" w:sz="0" w:space="0" w:color="auto" w:frame="1"/>
              </w:rPr>
              <w:t>jei taikomas)</w:t>
            </w:r>
          </w:p>
        </w:tc>
      </w:tr>
      <w:tr w:rsidR="00952948" w:rsidRPr="00F9043F" w14:paraId="1945DCD1" w14:textId="77777777" w:rsidTr="00493CDD">
        <w:tc>
          <w:tcPr>
            <w:tcW w:w="562" w:type="dxa"/>
            <w:tcBorders>
              <w:left w:val="single" w:sz="4" w:space="0" w:color="auto"/>
              <w:right w:val="single" w:sz="4" w:space="0" w:color="auto"/>
            </w:tcBorders>
            <w:shd w:val="clear" w:color="auto" w:fill="FFFFFF" w:themeFill="background1"/>
          </w:tcPr>
          <w:p w14:paraId="1CD37573" w14:textId="17F0A3FD" w:rsidR="00952948" w:rsidRPr="00F9043F" w:rsidRDefault="00952948" w:rsidP="00952948">
            <w:pPr>
              <w:jc w:val="cente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1.</w:t>
            </w:r>
          </w:p>
        </w:tc>
        <w:tc>
          <w:tcPr>
            <w:tcW w:w="6096" w:type="dxa"/>
            <w:tcBorders>
              <w:top w:val="single" w:sz="4" w:space="0" w:color="auto"/>
              <w:left w:val="single" w:sz="4" w:space="0" w:color="auto"/>
              <w:bottom w:val="single" w:sz="4" w:space="0" w:color="auto"/>
              <w:right w:val="single" w:sz="4" w:space="0" w:color="auto"/>
            </w:tcBorders>
            <w:vAlign w:val="center"/>
          </w:tcPr>
          <w:p w14:paraId="42351D14" w14:textId="1CC01C76" w:rsidR="001A4005" w:rsidRPr="00F9043F" w:rsidRDefault="00F9043F" w:rsidP="001A4005">
            <w:pPr>
              <w:tabs>
                <w:tab w:val="left" w:pos="851"/>
              </w:tabs>
              <w:jc w:val="both"/>
              <w:rPr>
                <w:rFonts w:ascii="Arial" w:hAnsi="Arial" w:cs="Arial"/>
                <w:sz w:val="18"/>
                <w:szCs w:val="18"/>
              </w:rPr>
            </w:pPr>
            <w:r w:rsidRPr="00F9043F">
              <w:rPr>
                <w:rFonts w:ascii="Arial" w:hAnsi="Arial" w:cs="Arial"/>
                <w:sz w:val="18"/>
                <w:szCs w:val="18"/>
              </w:rPr>
              <w:t>S</w:t>
            </w:r>
            <w:r w:rsidR="001A4005" w:rsidRPr="00F9043F">
              <w:rPr>
                <w:rFonts w:ascii="Arial" w:hAnsi="Arial" w:cs="Arial"/>
                <w:sz w:val="18"/>
                <w:szCs w:val="18"/>
              </w:rPr>
              <w:t>pecialistas, kuriam suteikta teisė eiti ypatingojo statinio specialiųjų statybos darbų vadovo pareigas:</w:t>
            </w:r>
          </w:p>
          <w:p w14:paraId="0AA959F1" w14:textId="77777777" w:rsidR="001A4005" w:rsidRPr="00F9043F" w:rsidRDefault="001A4005" w:rsidP="001A4005">
            <w:pPr>
              <w:tabs>
                <w:tab w:val="left" w:pos="851"/>
              </w:tabs>
              <w:jc w:val="both"/>
              <w:rPr>
                <w:rFonts w:ascii="Arial" w:hAnsi="Arial" w:cs="Arial"/>
                <w:sz w:val="18"/>
                <w:szCs w:val="18"/>
              </w:rPr>
            </w:pPr>
            <w:r w:rsidRPr="00F9043F">
              <w:rPr>
                <w:rFonts w:ascii="Arial" w:hAnsi="Arial" w:cs="Arial"/>
                <w:sz w:val="18"/>
                <w:szCs w:val="18"/>
              </w:rPr>
              <w:t xml:space="preserve">statiniai: pastatai; </w:t>
            </w:r>
          </w:p>
          <w:p w14:paraId="1DEC2594" w14:textId="2B18A7C4" w:rsidR="001A4005" w:rsidRPr="00F9043F" w:rsidRDefault="001A4005" w:rsidP="001A4005">
            <w:pPr>
              <w:tabs>
                <w:tab w:val="left" w:pos="851"/>
              </w:tabs>
              <w:jc w:val="both"/>
              <w:rPr>
                <w:rFonts w:ascii="Arial" w:hAnsi="Arial" w:cs="Arial"/>
                <w:sz w:val="18"/>
                <w:szCs w:val="18"/>
              </w:rPr>
            </w:pPr>
            <w:r w:rsidRPr="00F9043F">
              <w:rPr>
                <w:rFonts w:ascii="Arial" w:hAnsi="Arial" w:cs="Arial"/>
                <w:sz w:val="18"/>
                <w:szCs w:val="18"/>
              </w:rPr>
              <w:t>statinių grupė: negyvenamieji pastatai</w:t>
            </w:r>
            <w:r w:rsidR="00CA2683">
              <w:rPr>
                <w:rFonts w:ascii="Arial" w:hAnsi="Arial" w:cs="Arial"/>
                <w:sz w:val="18"/>
                <w:szCs w:val="18"/>
              </w:rPr>
              <w:t>,</w:t>
            </w:r>
            <w:r w:rsidR="00CA2683">
              <w:t xml:space="preserve"> </w:t>
            </w:r>
            <w:r w:rsidR="00CA2683" w:rsidRPr="00CA2683">
              <w:rPr>
                <w:rFonts w:ascii="Arial" w:hAnsi="Arial" w:cs="Arial"/>
                <w:sz w:val="18"/>
                <w:szCs w:val="18"/>
              </w:rPr>
              <w:t>kiti inžineriniai statiniai</w:t>
            </w:r>
            <w:r w:rsidRPr="00F9043F">
              <w:rPr>
                <w:rFonts w:ascii="Arial" w:hAnsi="Arial" w:cs="Arial"/>
                <w:sz w:val="18"/>
                <w:szCs w:val="18"/>
              </w:rPr>
              <w:t>;</w:t>
            </w:r>
          </w:p>
          <w:p w14:paraId="076A6CFF" w14:textId="77777777" w:rsidR="001A4005" w:rsidRPr="00F9043F" w:rsidRDefault="001A4005" w:rsidP="001A4005">
            <w:pPr>
              <w:tabs>
                <w:tab w:val="left" w:pos="851"/>
              </w:tabs>
              <w:jc w:val="both"/>
              <w:rPr>
                <w:rFonts w:ascii="Arial" w:hAnsi="Arial" w:cs="Arial"/>
                <w:sz w:val="18"/>
                <w:szCs w:val="18"/>
              </w:rPr>
            </w:pPr>
            <w:r w:rsidRPr="00F9043F">
              <w:rPr>
                <w:rFonts w:ascii="Arial" w:hAnsi="Arial" w:cs="Arial"/>
                <w:sz w:val="18"/>
                <w:szCs w:val="18"/>
              </w:rPr>
              <w:t xml:space="preserve">darbo sritis: </w:t>
            </w:r>
          </w:p>
          <w:p w14:paraId="774D827E" w14:textId="18E41807" w:rsidR="00952948" w:rsidRPr="00F9043F" w:rsidRDefault="001A4005" w:rsidP="001A4005">
            <w:pPr>
              <w:tabs>
                <w:tab w:val="left" w:pos="851"/>
              </w:tabs>
              <w:jc w:val="both"/>
              <w:rPr>
                <w:rFonts w:ascii="Arial" w:hAnsi="Arial" w:cs="Arial"/>
                <w:sz w:val="18"/>
                <w:szCs w:val="18"/>
              </w:rPr>
            </w:pPr>
            <w:r w:rsidRPr="00F9043F">
              <w:rPr>
                <w:rFonts w:ascii="Arial" w:hAnsi="Arial" w:cs="Arial"/>
                <w:sz w:val="18"/>
                <w:szCs w:val="18"/>
              </w:rPr>
              <w:t>statinio elektros inžinerinių sistemų įrengimas; procesų valdymo ir automatizavimo sistemų įrengimas; statinio nuotolinio ryšio (telekomunikacijų) inžinerinių sistemų įrengimas; statinio apsauginės signalizacijos ir gaisrinės saugos inžinerinių sistemų įrengimas.</w:t>
            </w:r>
          </w:p>
        </w:tc>
        <w:tc>
          <w:tcPr>
            <w:tcW w:w="992" w:type="dxa"/>
            <w:tcBorders>
              <w:left w:val="single" w:sz="4" w:space="0" w:color="auto"/>
              <w:right w:val="single" w:sz="4" w:space="0" w:color="auto"/>
            </w:tcBorders>
          </w:tcPr>
          <w:p w14:paraId="739418CA" w14:textId="78A4C5B8" w:rsidR="00952948" w:rsidRPr="00F9043F" w:rsidRDefault="00F9043F" w:rsidP="00952948">
            <w:pP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2.1.1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52948" w:rsidRPr="00F9043F" w:rsidRDefault="00952948" w:rsidP="00952948">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52948" w:rsidRPr="00F9043F" w:rsidRDefault="00952948" w:rsidP="00952948">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952948" w:rsidRPr="00F9043F" w:rsidRDefault="00952948" w:rsidP="00952948">
            <w:pPr>
              <w:rPr>
                <w:rFonts w:ascii="Arial" w:eastAsia="Arial Unicode MS" w:hAnsi="Arial" w:cs="Arial"/>
                <w:sz w:val="18"/>
                <w:szCs w:val="18"/>
                <w:highlight w:val="green"/>
                <w:bdr w:val="none" w:sz="0" w:space="0" w:color="auto" w:frame="1"/>
              </w:rPr>
            </w:pPr>
          </w:p>
        </w:tc>
      </w:tr>
      <w:tr w:rsidR="00952948" w:rsidRPr="00F9043F" w14:paraId="344A1F29" w14:textId="77777777" w:rsidTr="00493CDD">
        <w:tc>
          <w:tcPr>
            <w:tcW w:w="562" w:type="dxa"/>
            <w:tcBorders>
              <w:left w:val="single" w:sz="4" w:space="0" w:color="auto"/>
              <w:right w:val="single" w:sz="4" w:space="0" w:color="auto"/>
            </w:tcBorders>
            <w:shd w:val="clear" w:color="auto" w:fill="FFFFFF" w:themeFill="background1"/>
          </w:tcPr>
          <w:p w14:paraId="3655E2F9" w14:textId="2739E04F" w:rsidR="00952948" w:rsidRPr="00F9043F" w:rsidRDefault="00952948" w:rsidP="00952948">
            <w:pPr>
              <w:jc w:val="cente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2.</w:t>
            </w:r>
          </w:p>
        </w:tc>
        <w:tc>
          <w:tcPr>
            <w:tcW w:w="6096" w:type="dxa"/>
            <w:tcBorders>
              <w:top w:val="single" w:sz="4" w:space="0" w:color="auto"/>
              <w:left w:val="single" w:sz="4" w:space="0" w:color="auto"/>
              <w:bottom w:val="single" w:sz="4" w:space="0" w:color="auto"/>
              <w:right w:val="single" w:sz="4" w:space="0" w:color="auto"/>
            </w:tcBorders>
            <w:vAlign w:val="center"/>
          </w:tcPr>
          <w:p w14:paraId="17F14A11" w14:textId="050D41C6" w:rsidR="00952948" w:rsidRPr="00F9043F" w:rsidRDefault="00F9043F" w:rsidP="00952948">
            <w:pPr>
              <w:tabs>
                <w:tab w:val="left" w:pos="851"/>
              </w:tabs>
              <w:jc w:val="both"/>
              <w:rPr>
                <w:rFonts w:ascii="Arial" w:hAnsi="Arial" w:cs="Arial"/>
                <w:bCs/>
                <w:iCs/>
                <w:sz w:val="18"/>
                <w:szCs w:val="18"/>
              </w:rPr>
            </w:pPr>
            <w:r w:rsidRPr="00F9043F">
              <w:rPr>
                <w:rFonts w:ascii="Arial" w:hAnsi="Arial" w:cs="Arial"/>
                <w:bCs/>
                <w:iCs/>
                <w:sz w:val="18"/>
                <w:szCs w:val="18"/>
              </w:rPr>
              <w:t>S</w:t>
            </w:r>
            <w:r w:rsidR="001A4005" w:rsidRPr="00F9043F">
              <w:rPr>
                <w:rFonts w:ascii="Arial" w:hAnsi="Arial" w:cs="Arial"/>
                <w:bCs/>
                <w:iCs/>
                <w:sz w:val="18"/>
                <w:szCs w:val="18"/>
              </w:rPr>
              <w:t>pecialistas, turintis ne mažesnę kaip 3 (trejų) metų patirtį automatizavimo, SCADA ir duomenų perdavimo sistemų diegimo, programavimo ir integravimo srityje, įskaitant SCADA sistemų diegimą ir jų integravimą su automatikos įranga bei duomenų perdavimo sprendimais.</w:t>
            </w:r>
          </w:p>
        </w:tc>
        <w:tc>
          <w:tcPr>
            <w:tcW w:w="992" w:type="dxa"/>
            <w:tcBorders>
              <w:left w:val="single" w:sz="4" w:space="0" w:color="auto"/>
              <w:right w:val="single" w:sz="4" w:space="0" w:color="auto"/>
            </w:tcBorders>
          </w:tcPr>
          <w:p w14:paraId="1EB33F53" w14:textId="2ED85EB3" w:rsidR="00952948" w:rsidRPr="00F9043F" w:rsidRDefault="00F9043F" w:rsidP="00952948">
            <w:pP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2.1.2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952948" w:rsidRPr="00F9043F" w:rsidRDefault="00952948" w:rsidP="00952948">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952948" w:rsidRPr="00F9043F" w:rsidRDefault="00952948" w:rsidP="00952948">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952948" w:rsidRPr="00F9043F" w:rsidRDefault="00952948" w:rsidP="00952948">
            <w:pPr>
              <w:rPr>
                <w:rFonts w:ascii="Arial" w:eastAsia="Arial Unicode MS" w:hAnsi="Arial" w:cs="Arial"/>
                <w:sz w:val="18"/>
                <w:szCs w:val="18"/>
                <w:highlight w:val="green"/>
                <w:bdr w:val="none" w:sz="0" w:space="0" w:color="auto" w:frame="1"/>
              </w:rPr>
            </w:pPr>
          </w:p>
        </w:tc>
      </w:tr>
      <w:tr w:rsidR="00F9043F" w:rsidRPr="00F9043F" w14:paraId="5DF81519" w14:textId="77777777" w:rsidTr="001A4005">
        <w:trPr>
          <w:trHeight w:val="603"/>
        </w:trPr>
        <w:tc>
          <w:tcPr>
            <w:tcW w:w="562" w:type="dxa"/>
            <w:vMerge w:val="restart"/>
            <w:tcBorders>
              <w:left w:val="single" w:sz="4" w:space="0" w:color="auto"/>
              <w:right w:val="single" w:sz="4" w:space="0" w:color="auto"/>
            </w:tcBorders>
            <w:shd w:val="clear" w:color="auto" w:fill="FFFFFF" w:themeFill="background1"/>
          </w:tcPr>
          <w:p w14:paraId="723CDA1B" w14:textId="3EA3AE03" w:rsidR="00F9043F" w:rsidRPr="00F9043F" w:rsidRDefault="00F9043F" w:rsidP="00F9043F">
            <w:pPr>
              <w:jc w:val="center"/>
              <w:rPr>
                <w:rFonts w:ascii="Arial" w:eastAsia="Arial Unicode MS" w:hAnsi="Arial" w:cs="Arial"/>
                <w:sz w:val="18"/>
                <w:szCs w:val="18"/>
                <w:bdr w:val="none" w:sz="0" w:space="0" w:color="auto" w:frame="1"/>
              </w:rPr>
            </w:pPr>
            <w:r w:rsidRPr="00F9043F">
              <w:rPr>
                <w:rFonts w:ascii="Arial" w:eastAsia="Arial Unicode MS" w:hAnsi="Arial" w:cs="Arial"/>
                <w:sz w:val="18"/>
                <w:szCs w:val="18"/>
                <w:bdr w:val="none" w:sz="0" w:space="0" w:color="auto" w:frame="1"/>
              </w:rPr>
              <w:t>3.</w:t>
            </w:r>
          </w:p>
        </w:tc>
        <w:tc>
          <w:tcPr>
            <w:tcW w:w="6096" w:type="dxa"/>
            <w:vMerge w:val="restart"/>
            <w:tcBorders>
              <w:top w:val="single" w:sz="4" w:space="0" w:color="auto"/>
              <w:left w:val="single" w:sz="4" w:space="0" w:color="auto"/>
              <w:right w:val="single" w:sz="4" w:space="0" w:color="auto"/>
            </w:tcBorders>
            <w:vAlign w:val="center"/>
          </w:tcPr>
          <w:p w14:paraId="6AB8ED3F" w14:textId="15EB0381" w:rsidR="00F9043F" w:rsidRPr="00F9043F" w:rsidRDefault="00F9043F" w:rsidP="00F9043F">
            <w:pPr>
              <w:tabs>
                <w:tab w:val="left" w:pos="851"/>
              </w:tabs>
              <w:jc w:val="both"/>
              <w:rPr>
                <w:rFonts w:ascii="Arial" w:hAnsi="Arial" w:cs="Arial"/>
                <w:sz w:val="18"/>
                <w:szCs w:val="18"/>
                <w:shd w:val="clear" w:color="auto" w:fill="FFFFFF"/>
              </w:rPr>
            </w:pPr>
            <w:r w:rsidRPr="00F9043F">
              <w:rPr>
                <w:rFonts w:ascii="Arial" w:hAnsi="Arial" w:cs="Arial"/>
                <w:sz w:val="18"/>
                <w:szCs w:val="18"/>
                <w:shd w:val="clear" w:color="auto" w:fill="FFFFFF"/>
              </w:rPr>
              <w:t>Du specialistai, turintys kvalifikaciją vykdyti automatizavimo, SCADA ir duomenų perdavimo sistemų instaliavimo, programavimo ir duomenų perdavimo konfigūravimo darbus bei ne mažesnę kaip 3 (trejų) metų patirtį šių sistemų</w:t>
            </w:r>
          </w:p>
          <w:p w14:paraId="238837F2" w14:textId="5372787B" w:rsidR="00F9043F" w:rsidRPr="00F9043F" w:rsidRDefault="00F9043F" w:rsidP="00F9043F">
            <w:pPr>
              <w:tabs>
                <w:tab w:val="left" w:pos="851"/>
              </w:tabs>
              <w:jc w:val="both"/>
              <w:rPr>
                <w:rFonts w:ascii="Arial" w:hAnsi="Arial" w:cs="Arial"/>
                <w:sz w:val="18"/>
                <w:szCs w:val="18"/>
                <w:shd w:val="clear" w:color="auto" w:fill="FFFFFF"/>
              </w:rPr>
            </w:pPr>
            <w:r w:rsidRPr="00F9043F">
              <w:rPr>
                <w:rFonts w:ascii="Arial" w:hAnsi="Arial" w:cs="Arial"/>
                <w:sz w:val="18"/>
                <w:szCs w:val="18"/>
                <w:shd w:val="clear" w:color="auto" w:fill="FFFFFF"/>
              </w:rPr>
              <w:t>Pastaba: tas pats specialistas gali atitikti kelis šiame punkte nurodytus kvalifikacinius reikalavimus.</w:t>
            </w:r>
          </w:p>
        </w:tc>
        <w:tc>
          <w:tcPr>
            <w:tcW w:w="992" w:type="dxa"/>
            <w:tcBorders>
              <w:left w:val="single" w:sz="4" w:space="0" w:color="auto"/>
              <w:right w:val="single" w:sz="4" w:space="0" w:color="auto"/>
            </w:tcBorders>
          </w:tcPr>
          <w:p w14:paraId="3BD6F563" w14:textId="037B7F6B" w:rsidR="00F9043F" w:rsidRPr="00F9043F" w:rsidRDefault="00F9043F" w:rsidP="00F9043F">
            <w:pPr>
              <w:rPr>
                <w:rFonts w:ascii="Arial" w:eastAsia="Arial Unicode MS" w:hAnsi="Arial" w:cs="Arial"/>
                <w:sz w:val="18"/>
                <w:szCs w:val="18"/>
                <w:bdr w:val="none" w:sz="0" w:space="0" w:color="auto" w:frame="1"/>
              </w:rPr>
            </w:pPr>
            <w:r w:rsidRPr="00F9043F">
              <w:rPr>
                <w:rFonts w:ascii="Arial" w:hAnsi="Arial" w:cs="Arial"/>
                <w:sz w:val="18"/>
                <w:szCs w:val="18"/>
              </w:rPr>
              <w:t>2.1.3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F9043F" w:rsidRPr="00F9043F" w:rsidRDefault="00F9043F" w:rsidP="00F9043F">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F9043F" w:rsidRPr="00F9043F" w:rsidRDefault="00F9043F" w:rsidP="00F9043F">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F9043F" w:rsidRPr="00F9043F" w:rsidRDefault="00F9043F" w:rsidP="00F9043F">
            <w:pPr>
              <w:rPr>
                <w:rFonts w:ascii="Arial" w:eastAsia="Arial Unicode MS" w:hAnsi="Arial" w:cs="Arial"/>
                <w:sz w:val="18"/>
                <w:szCs w:val="18"/>
                <w:highlight w:val="green"/>
                <w:bdr w:val="none" w:sz="0" w:space="0" w:color="auto" w:frame="1"/>
              </w:rPr>
            </w:pPr>
          </w:p>
        </w:tc>
      </w:tr>
      <w:tr w:rsidR="00F9043F" w:rsidRPr="00F9043F" w14:paraId="24D6499A" w14:textId="77777777" w:rsidTr="000E7B53">
        <w:tc>
          <w:tcPr>
            <w:tcW w:w="562" w:type="dxa"/>
            <w:vMerge/>
            <w:tcBorders>
              <w:left w:val="single" w:sz="4" w:space="0" w:color="auto"/>
              <w:right w:val="single" w:sz="4" w:space="0" w:color="auto"/>
            </w:tcBorders>
            <w:shd w:val="clear" w:color="auto" w:fill="FFFFFF" w:themeFill="background1"/>
          </w:tcPr>
          <w:p w14:paraId="32330801" w14:textId="77777777" w:rsidR="00F9043F" w:rsidRPr="00F9043F" w:rsidRDefault="00F9043F" w:rsidP="00F9043F">
            <w:pPr>
              <w:jc w:val="center"/>
              <w:rPr>
                <w:rFonts w:ascii="Arial" w:eastAsia="Arial Unicode MS" w:hAnsi="Arial" w:cs="Arial"/>
                <w:sz w:val="18"/>
                <w:szCs w:val="18"/>
                <w:bdr w:val="none" w:sz="0" w:space="0" w:color="auto" w:frame="1"/>
              </w:rPr>
            </w:pPr>
          </w:p>
        </w:tc>
        <w:tc>
          <w:tcPr>
            <w:tcW w:w="6096" w:type="dxa"/>
            <w:vMerge/>
            <w:tcBorders>
              <w:left w:val="single" w:sz="4" w:space="0" w:color="auto"/>
              <w:bottom w:val="single" w:sz="4" w:space="0" w:color="auto"/>
              <w:right w:val="single" w:sz="4" w:space="0" w:color="auto"/>
            </w:tcBorders>
            <w:vAlign w:val="center"/>
          </w:tcPr>
          <w:p w14:paraId="6AC6DE9C" w14:textId="77777777" w:rsidR="00F9043F" w:rsidRPr="00F9043F" w:rsidRDefault="00F9043F" w:rsidP="00F9043F">
            <w:pPr>
              <w:tabs>
                <w:tab w:val="left" w:pos="851"/>
              </w:tabs>
              <w:jc w:val="both"/>
              <w:rPr>
                <w:rFonts w:ascii="Arial" w:hAnsi="Arial" w:cs="Arial"/>
                <w:sz w:val="18"/>
                <w:szCs w:val="18"/>
                <w:shd w:val="clear" w:color="auto" w:fill="FFFFFF"/>
              </w:rPr>
            </w:pPr>
          </w:p>
        </w:tc>
        <w:tc>
          <w:tcPr>
            <w:tcW w:w="992" w:type="dxa"/>
            <w:tcBorders>
              <w:left w:val="single" w:sz="4" w:space="0" w:color="auto"/>
              <w:right w:val="single" w:sz="4" w:space="0" w:color="auto"/>
            </w:tcBorders>
          </w:tcPr>
          <w:p w14:paraId="6A56F51D" w14:textId="31E31245" w:rsidR="00F9043F" w:rsidRPr="00F9043F" w:rsidRDefault="00F9043F" w:rsidP="00F9043F">
            <w:pPr>
              <w:rPr>
                <w:rFonts w:ascii="Arial" w:eastAsia="Arial Unicode MS" w:hAnsi="Arial" w:cs="Arial"/>
                <w:sz w:val="18"/>
                <w:szCs w:val="18"/>
                <w:bdr w:val="none" w:sz="0" w:space="0" w:color="auto" w:frame="1"/>
              </w:rPr>
            </w:pPr>
            <w:r w:rsidRPr="00F9043F">
              <w:rPr>
                <w:rFonts w:ascii="Arial" w:hAnsi="Arial" w:cs="Arial"/>
                <w:sz w:val="18"/>
                <w:szCs w:val="18"/>
              </w:rPr>
              <w:t>2.1.3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5064FD9" w14:textId="77777777" w:rsidR="00F9043F" w:rsidRPr="00F9043F" w:rsidRDefault="00F9043F" w:rsidP="00F9043F">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E320A66" w14:textId="77777777" w:rsidR="00F9043F" w:rsidRPr="00F9043F" w:rsidRDefault="00F9043F" w:rsidP="00F9043F">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0C5F1B3" w14:textId="77777777" w:rsidR="00F9043F" w:rsidRPr="00F9043F" w:rsidRDefault="00F9043F" w:rsidP="00F9043F">
            <w:pPr>
              <w:rPr>
                <w:rFonts w:ascii="Arial" w:eastAsia="Arial Unicode MS" w:hAnsi="Arial" w:cs="Arial"/>
                <w:sz w:val="18"/>
                <w:szCs w:val="18"/>
                <w:highlight w:val="green"/>
                <w:bdr w:val="none" w:sz="0" w:space="0" w:color="auto" w:frame="1"/>
              </w:rPr>
            </w:pPr>
          </w:p>
        </w:tc>
      </w:tr>
    </w:tbl>
    <w:p w14:paraId="487E7C13" w14:textId="77777777" w:rsidR="003700EE" w:rsidRPr="00F9043F" w:rsidRDefault="003700EE" w:rsidP="003700EE">
      <w:pPr>
        <w:rPr>
          <w:rFonts w:ascii="Arial" w:eastAsia="Arial Unicode MS" w:hAnsi="Arial" w:cs="Arial"/>
          <w:strike/>
          <w:sz w:val="18"/>
          <w:szCs w:val="18"/>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F9043F" w14:paraId="5013E8D3" w14:textId="77777777" w:rsidTr="00245F12">
        <w:trPr>
          <w:trHeight w:val="186"/>
          <w:jc w:val="center"/>
        </w:trPr>
        <w:tc>
          <w:tcPr>
            <w:tcW w:w="4079" w:type="dxa"/>
            <w:hideMark/>
          </w:tcPr>
          <w:p w14:paraId="376AAF28" w14:textId="3FBD4149" w:rsidR="003700EE" w:rsidRPr="00F9043F" w:rsidRDefault="003700EE">
            <w:pPr>
              <w:ind w:right="-1" w:firstLine="322"/>
              <w:rPr>
                <w:rFonts w:ascii="Arial" w:eastAsia="Times New Roman" w:hAnsi="Arial" w:cs="Arial"/>
                <w:position w:val="6"/>
                <w:sz w:val="18"/>
                <w:szCs w:val="18"/>
              </w:rPr>
            </w:pPr>
            <w:r w:rsidRPr="00F9043F">
              <w:rPr>
                <w:rFonts w:ascii="Arial" w:eastAsia="Times New Roman" w:hAnsi="Arial" w:cs="Arial"/>
                <w:position w:val="6"/>
                <w:sz w:val="18"/>
                <w:szCs w:val="18"/>
              </w:rPr>
              <w:t>_____________________________</w:t>
            </w:r>
          </w:p>
          <w:p w14:paraId="12CE6B99" w14:textId="77777777" w:rsidR="003700EE" w:rsidRPr="00F9043F" w:rsidRDefault="003700EE">
            <w:pPr>
              <w:ind w:right="-1"/>
              <w:jc w:val="center"/>
              <w:rPr>
                <w:rFonts w:ascii="Arial" w:eastAsia="Times New Roman" w:hAnsi="Arial" w:cs="Arial"/>
                <w:sz w:val="18"/>
                <w:szCs w:val="18"/>
              </w:rPr>
            </w:pPr>
            <w:r w:rsidRPr="00F9043F">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F9043F" w:rsidRDefault="003700EE">
            <w:pPr>
              <w:jc w:val="center"/>
              <w:rPr>
                <w:rFonts w:ascii="Arial" w:eastAsia="Times New Roman" w:hAnsi="Arial" w:cs="Arial"/>
                <w:position w:val="6"/>
                <w:sz w:val="18"/>
                <w:szCs w:val="18"/>
              </w:rPr>
            </w:pPr>
            <w:r w:rsidRPr="00F9043F">
              <w:rPr>
                <w:rFonts w:ascii="Arial" w:eastAsia="Times New Roman" w:hAnsi="Arial" w:cs="Arial"/>
                <w:position w:val="6"/>
                <w:sz w:val="18"/>
                <w:szCs w:val="18"/>
              </w:rPr>
              <w:t>____________</w:t>
            </w:r>
          </w:p>
          <w:p w14:paraId="40E03B23" w14:textId="77777777" w:rsidR="003700EE" w:rsidRPr="00F9043F" w:rsidRDefault="003700EE">
            <w:pPr>
              <w:jc w:val="center"/>
              <w:rPr>
                <w:rFonts w:ascii="Arial" w:eastAsia="Times New Roman" w:hAnsi="Arial" w:cs="Arial"/>
                <w:sz w:val="18"/>
                <w:szCs w:val="18"/>
              </w:rPr>
            </w:pPr>
            <w:r w:rsidRPr="00F9043F">
              <w:rPr>
                <w:rFonts w:ascii="Arial" w:eastAsia="Times New Roman" w:hAnsi="Arial" w:cs="Arial"/>
                <w:position w:val="6"/>
                <w:sz w:val="18"/>
                <w:szCs w:val="18"/>
              </w:rPr>
              <w:t>(Parašas)</w:t>
            </w:r>
          </w:p>
        </w:tc>
        <w:tc>
          <w:tcPr>
            <w:tcW w:w="2739" w:type="dxa"/>
            <w:hideMark/>
          </w:tcPr>
          <w:p w14:paraId="75497D10" w14:textId="77777777" w:rsidR="003700EE" w:rsidRPr="00F9043F" w:rsidRDefault="003700EE">
            <w:pPr>
              <w:jc w:val="center"/>
              <w:rPr>
                <w:rFonts w:ascii="Arial" w:eastAsia="Times New Roman" w:hAnsi="Arial" w:cs="Arial"/>
                <w:position w:val="6"/>
                <w:sz w:val="18"/>
                <w:szCs w:val="18"/>
              </w:rPr>
            </w:pPr>
            <w:r w:rsidRPr="00F9043F">
              <w:rPr>
                <w:rFonts w:ascii="Arial" w:eastAsia="Times New Roman" w:hAnsi="Arial" w:cs="Arial"/>
                <w:position w:val="6"/>
                <w:sz w:val="18"/>
                <w:szCs w:val="18"/>
              </w:rPr>
              <w:t>____________________</w:t>
            </w:r>
          </w:p>
          <w:p w14:paraId="1F4FB65E" w14:textId="77777777" w:rsidR="003700EE" w:rsidRPr="00F9043F" w:rsidRDefault="003700EE">
            <w:pPr>
              <w:jc w:val="center"/>
              <w:rPr>
                <w:rFonts w:ascii="Arial" w:eastAsia="Times New Roman" w:hAnsi="Arial" w:cs="Arial"/>
                <w:sz w:val="18"/>
                <w:szCs w:val="18"/>
              </w:rPr>
            </w:pPr>
            <w:r w:rsidRPr="00F9043F">
              <w:rPr>
                <w:rFonts w:ascii="Arial" w:eastAsia="Times New Roman" w:hAnsi="Arial" w:cs="Arial"/>
                <w:position w:val="6"/>
                <w:sz w:val="18"/>
                <w:szCs w:val="18"/>
              </w:rPr>
              <w:t>(Vardas ir pavardė)</w:t>
            </w:r>
          </w:p>
        </w:tc>
      </w:tr>
    </w:tbl>
    <w:p w14:paraId="5B1A1C73" w14:textId="77777777" w:rsidR="00B16494" w:rsidRPr="00F9043F" w:rsidRDefault="00B16494" w:rsidP="008A6450">
      <w:pPr>
        <w:rPr>
          <w:rFonts w:ascii="Arial" w:hAnsi="Arial" w:cs="Arial"/>
          <w:sz w:val="18"/>
          <w:szCs w:val="18"/>
        </w:rPr>
      </w:pPr>
    </w:p>
    <w:sectPr w:rsidR="00B16494" w:rsidRPr="00F9043F"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1476" w14:textId="77777777" w:rsidR="00767131" w:rsidRDefault="00767131" w:rsidP="00BD242C">
      <w:r>
        <w:separator/>
      </w:r>
    </w:p>
  </w:endnote>
  <w:endnote w:type="continuationSeparator" w:id="0">
    <w:p w14:paraId="7C6271E4" w14:textId="77777777" w:rsidR="00767131" w:rsidRDefault="00767131"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6C71" w14:textId="77777777" w:rsidR="00767131" w:rsidRDefault="00767131" w:rsidP="00BD242C">
      <w:r>
        <w:separator/>
      </w:r>
    </w:p>
  </w:footnote>
  <w:footnote w:type="continuationSeparator" w:id="0">
    <w:p w14:paraId="2494303E" w14:textId="77777777" w:rsidR="00767131" w:rsidRDefault="00767131"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B0DA7"/>
    <w:rsid w:val="000E4045"/>
    <w:rsid w:val="000E63DC"/>
    <w:rsid w:val="000E75DA"/>
    <w:rsid w:val="001003F3"/>
    <w:rsid w:val="00113ED1"/>
    <w:rsid w:val="00117061"/>
    <w:rsid w:val="001319A8"/>
    <w:rsid w:val="00132BB1"/>
    <w:rsid w:val="001661D9"/>
    <w:rsid w:val="001670CB"/>
    <w:rsid w:val="001A4005"/>
    <w:rsid w:val="001A4289"/>
    <w:rsid w:val="001C1595"/>
    <w:rsid w:val="00206743"/>
    <w:rsid w:val="00233218"/>
    <w:rsid w:val="00244898"/>
    <w:rsid w:val="00245F12"/>
    <w:rsid w:val="00274C47"/>
    <w:rsid w:val="002831D3"/>
    <w:rsid w:val="002916DE"/>
    <w:rsid w:val="0029179A"/>
    <w:rsid w:val="002A182E"/>
    <w:rsid w:val="002A76ED"/>
    <w:rsid w:val="002B2363"/>
    <w:rsid w:val="002C23AF"/>
    <w:rsid w:val="002C7726"/>
    <w:rsid w:val="002C798C"/>
    <w:rsid w:val="002D61E8"/>
    <w:rsid w:val="002E2371"/>
    <w:rsid w:val="002F03E3"/>
    <w:rsid w:val="002F0E8B"/>
    <w:rsid w:val="002F41AA"/>
    <w:rsid w:val="00313832"/>
    <w:rsid w:val="00321BAC"/>
    <w:rsid w:val="0032323E"/>
    <w:rsid w:val="0034777A"/>
    <w:rsid w:val="0035035F"/>
    <w:rsid w:val="00351803"/>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31CC2"/>
    <w:rsid w:val="00646E15"/>
    <w:rsid w:val="006470CE"/>
    <w:rsid w:val="00665AD4"/>
    <w:rsid w:val="00671EB1"/>
    <w:rsid w:val="00674722"/>
    <w:rsid w:val="006A21AE"/>
    <w:rsid w:val="006C3913"/>
    <w:rsid w:val="006E7B91"/>
    <w:rsid w:val="00711795"/>
    <w:rsid w:val="00767131"/>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2948"/>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571C2"/>
    <w:rsid w:val="00B650E0"/>
    <w:rsid w:val="00B84C71"/>
    <w:rsid w:val="00B959DA"/>
    <w:rsid w:val="00BA684F"/>
    <w:rsid w:val="00BD0215"/>
    <w:rsid w:val="00BD242C"/>
    <w:rsid w:val="00C06FDB"/>
    <w:rsid w:val="00C12403"/>
    <w:rsid w:val="00C21F4A"/>
    <w:rsid w:val="00C2541F"/>
    <w:rsid w:val="00CA2683"/>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6ACC"/>
    <w:rsid w:val="00DF7B3D"/>
    <w:rsid w:val="00E11796"/>
    <w:rsid w:val="00E3241F"/>
    <w:rsid w:val="00E76391"/>
    <w:rsid w:val="00EA4FD2"/>
    <w:rsid w:val="00EA511B"/>
    <w:rsid w:val="00EB2399"/>
    <w:rsid w:val="00EB4CF0"/>
    <w:rsid w:val="00EE50AE"/>
    <w:rsid w:val="00EF3D3B"/>
    <w:rsid w:val="00F123C8"/>
    <w:rsid w:val="00F3404D"/>
    <w:rsid w:val="00F55552"/>
    <w:rsid w:val="00F806FD"/>
    <w:rsid w:val="00F9043F"/>
    <w:rsid w:val="00F92881"/>
    <w:rsid w:val="00FA4876"/>
    <w:rsid w:val="00FD688F"/>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952948"/>
    <w:pPr>
      <w:ind w:left="720"/>
      <w:contextualSpacing/>
    </w:pPr>
    <w:rPr>
      <w:rFonts w:eastAsia="Times New Roman"/>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952948"/>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7DCB3C2-4F87-4257-A532-1ABBCC49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EF952-206B-47F7-91C2-86AAE0896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1512</Words>
  <Characters>863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2</cp:revision>
  <dcterms:created xsi:type="dcterms:W3CDTF">2026-05-12T11:59:00Z</dcterms:created>
  <dcterms:modified xsi:type="dcterms:W3CDTF">2026-05-12T11:59:00Z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