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3DAC777E" w:rsidR="009F7497" w:rsidRPr="00B91D13" w:rsidRDefault="00095204" w:rsidP="009F7497">
          <w:pPr>
            <w:spacing w:after="0" w:line="20" w:lineRule="atLeast"/>
            <w:ind w:left="5245"/>
            <w:contextualSpacing/>
            <w:jc w:val="both"/>
            <w:rPr>
              <w:rFonts w:ascii="Trebuchet MS" w:hAnsi="Trebuchet MS" w:cstheme="minorHAnsi"/>
              <w:sz w:val="22"/>
              <w:szCs w:val="22"/>
            </w:rPr>
          </w:pPr>
          <w:r>
            <w:rPr>
              <w:rFonts w:ascii="Trebuchet MS" w:hAnsi="Trebuchet MS"/>
              <w:sz w:val="22"/>
              <w:szCs w:val="22"/>
            </w:rPr>
            <w:t>K</w:t>
          </w:r>
          <w:r w:rsidR="009F7497" w:rsidRPr="009F7497">
            <w:rPr>
              <w:rFonts w:ascii="Trebuchet MS" w:hAnsi="Trebuchet MS"/>
              <w:sz w:val="22"/>
              <w:szCs w:val="22"/>
            </w:rPr>
            <w:t>omisijos 202</w:t>
          </w:r>
          <w:r w:rsidR="00E35704">
            <w:rPr>
              <w:rFonts w:ascii="Trebuchet MS" w:hAnsi="Trebuchet MS"/>
              <w:sz w:val="22"/>
              <w:szCs w:val="22"/>
            </w:rPr>
            <w:t>6</w:t>
          </w:r>
          <w:r w:rsidR="009F7497" w:rsidRPr="009F7497">
            <w:rPr>
              <w:rFonts w:ascii="Trebuchet MS" w:hAnsi="Trebuchet MS"/>
              <w:sz w:val="22"/>
              <w:szCs w:val="22"/>
            </w:rPr>
            <w:t> m.</w:t>
          </w:r>
          <w:r w:rsidR="00D8216A">
            <w:rPr>
              <w:rFonts w:ascii="Trebuchet MS" w:hAnsi="Trebuchet MS"/>
              <w:sz w:val="22"/>
              <w:szCs w:val="22"/>
            </w:rPr>
            <w:t xml:space="preserve"> gegužės</w:t>
          </w:r>
          <w:r w:rsidR="000C3422" w:rsidRPr="003356EF">
            <w:rPr>
              <w:rFonts w:ascii="Trebuchet MS" w:hAnsi="Trebuchet MS"/>
              <w:sz w:val="22"/>
              <w:szCs w:val="22"/>
            </w:rPr>
            <w:t xml:space="preserve"> </w:t>
          </w:r>
          <w:r w:rsidR="00D8216A">
            <w:rPr>
              <w:rFonts w:ascii="Trebuchet MS" w:hAnsi="Trebuchet MS"/>
              <w:sz w:val="22"/>
              <w:szCs w:val="22"/>
            </w:rPr>
            <w:t>1</w:t>
          </w:r>
          <w:r w:rsidR="00FA023A">
            <w:rPr>
              <w:rFonts w:ascii="Trebuchet MS" w:hAnsi="Trebuchet MS"/>
              <w:sz w:val="22"/>
              <w:szCs w:val="22"/>
            </w:rPr>
            <w:t>3</w:t>
          </w:r>
          <w:bookmarkStart w:id="0" w:name="_GoBack"/>
          <w:bookmarkEnd w:id="0"/>
          <w:r w:rsidR="009F7497" w:rsidRPr="00BD46BB">
            <w:rPr>
              <w:rFonts w:ascii="Trebuchet MS" w:hAnsi="Trebuchet MS"/>
              <w:sz w:val="22"/>
              <w:szCs w:val="22"/>
            </w:rPr>
            <w:t xml:space="preserve"> d. protokolu Nr. </w:t>
          </w:r>
          <w:r w:rsidR="00BD46BB" w:rsidRPr="003356EF">
            <w:rPr>
              <w:rFonts w:ascii="Trebuchet MS" w:hAnsi="Trebuchet MS"/>
              <w:bC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ACCE86D" w14:textId="7DBEAEA4" w:rsidR="00E35704" w:rsidRDefault="00E35704" w:rsidP="00E35704">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r w:rsidR="000700ED" w:rsidRPr="0068066C">
            <w:rPr>
              <w:rFonts w:ascii="Trebuchet MS" w:hAnsi="Trebuchet MS"/>
              <w:b/>
              <w:caps/>
              <w:sz w:val="22"/>
              <w:szCs w:val="22"/>
              <w:lang w:eastAsia="en-GB"/>
            </w:rPr>
            <w:t>Valstybei perduotų transporto priemonių saugojimo atviroje aikštelėje</w:t>
          </w:r>
          <w:r w:rsidR="000700ED" w:rsidRPr="00C24568">
            <w:rPr>
              <w:rFonts w:ascii="Trebuchet MS" w:hAnsi="Trebuchet MS"/>
              <w:b/>
              <w:caps/>
              <w:sz w:val="22"/>
              <w:szCs w:val="22"/>
              <w:lang w:eastAsia="en-GB"/>
            </w:rPr>
            <w:t xml:space="preserve"> </w:t>
          </w:r>
          <w:r w:rsidR="00D8216A" w:rsidRPr="00D8216A">
            <w:rPr>
              <w:rFonts w:ascii="Trebuchet MS" w:hAnsi="Trebuchet MS"/>
              <w:b/>
              <w:bCs/>
              <w:caps/>
              <w:sz w:val="22"/>
              <w:szCs w:val="22"/>
              <w:lang w:eastAsia="en-GB"/>
            </w:rPr>
            <w:t xml:space="preserve">(KLAIPĖDOS, TAURAGĖS APSKRITYSE) </w:t>
          </w:r>
          <w:r w:rsidR="000700ED" w:rsidRPr="00C24568">
            <w:rPr>
              <w:rFonts w:ascii="Trebuchet MS" w:hAnsi="Trebuchet MS"/>
              <w:b/>
              <w:caps/>
              <w:sz w:val="22"/>
              <w:szCs w:val="22"/>
              <w:lang w:eastAsia="en-GB"/>
            </w:rPr>
            <w:t>paslaug</w:t>
          </w:r>
          <w:r w:rsidR="000700ED">
            <w:rPr>
              <w:rFonts w:ascii="Trebuchet MS" w:hAnsi="Trebuchet MS"/>
              <w:b/>
              <w:caps/>
              <w:sz w:val="22"/>
              <w:szCs w:val="22"/>
              <w:lang w:eastAsia="en-GB"/>
            </w:rPr>
            <w:t>Ų</w:t>
          </w:r>
          <w:r w:rsidR="00580B47"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r>
            <w:rPr>
              <w:rFonts w:ascii="Trebuchet MS" w:hAnsi="Trebuchet MS" w:cstheme="minorHAnsi"/>
              <w:b/>
              <w:bCs/>
              <w:sz w:val="22"/>
              <w:szCs w:val="22"/>
            </w:rPr>
            <w:t xml:space="preserve"> </w:t>
          </w:r>
        </w:p>
        <w:p w14:paraId="18ACC6AD" w14:textId="7C177413" w:rsidR="00D526C8" w:rsidRPr="00E35704" w:rsidRDefault="00EB164F" w:rsidP="00E35704">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CAB86FA"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9808AA">
                  <w:rPr>
                    <w:rFonts w:ascii="Trebuchet MS" w:hAnsi="Trebuchet MS"/>
                    <w:noProof/>
                    <w:webHidden/>
                    <w:sz w:val="22"/>
                    <w:szCs w:val="22"/>
                  </w:rPr>
                  <w:t>3</w:t>
                </w:r>
              </w:hyperlink>
            </w:p>
            <w:p w14:paraId="72F5B133" w14:textId="4F939AA3" w:rsidR="0074475B" w:rsidRPr="00372A4B" w:rsidRDefault="00FA023A"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128528E5" w:rsidR="0074475B" w:rsidRPr="00372A4B" w:rsidRDefault="00FA023A"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w:t>
                </w:r>
                <w:r w:rsidR="00502FCC" w:rsidRPr="00372A4B">
                  <w:rPr>
                    <w:rStyle w:val="Hipersaitas"/>
                    <w:rFonts w:ascii="Trebuchet MS" w:hAnsi="Trebuchet MS" w:cstheme="minorHAnsi"/>
                    <w:noProof/>
                    <w:sz w:val="22"/>
                    <w:szCs w:val="22"/>
                  </w:rPr>
                  <w:t xml:space="preserve">Tiekėjais </w:t>
                </w:r>
                <w:r w:rsidR="0074475B" w:rsidRPr="00372A4B">
                  <w:rPr>
                    <w:rFonts w:ascii="Trebuchet MS" w:hAnsi="Trebuchet MS"/>
                    <w:noProof/>
                    <w:webHidden/>
                    <w:sz w:val="22"/>
                    <w:szCs w:val="22"/>
                  </w:rPr>
                  <w:tab/>
                </w:r>
                <w:r w:rsidR="009808AA">
                  <w:rPr>
                    <w:rFonts w:ascii="Trebuchet MS" w:hAnsi="Trebuchet MS"/>
                    <w:noProof/>
                    <w:webHidden/>
                    <w:sz w:val="22"/>
                    <w:szCs w:val="22"/>
                  </w:rPr>
                  <w:t>4</w:t>
                </w:r>
              </w:hyperlink>
            </w:p>
            <w:p w14:paraId="37870567" w14:textId="4A7A8EFA" w:rsidR="0074475B" w:rsidRPr="00372A4B" w:rsidRDefault="00FA023A"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FA023A"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21016FCA" w:rsidR="0074475B" w:rsidRPr="00372A4B" w:rsidRDefault="00FA023A"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9808AA">
                  <w:rPr>
                    <w:rFonts w:ascii="Trebuchet MS" w:hAnsi="Trebuchet MS"/>
                    <w:noProof/>
                    <w:webHidden/>
                    <w:sz w:val="22"/>
                    <w:szCs w:val="22"/>
                  </w:rPr>
                  <w:t>4</w:t>
                </w:r>
              </w:hyperlink>
            </w:p>
            <w:p w14:paraId="7C9C7354" w14:textId="281CA106" w:rsidR="0074475B" w:rsidRPr="00372A4B" w:rsidRDefault="00FA023A"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1901588D" w14:textId="34D074F2" w:rsidR="0074475B" w:rsidRPr="00372A4B" w:rsidRDefault="00FA023A"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63AED696" w14:textId="2D0378CA" w:rsidR="0074475B" w:rsidRPr="00372A4B" w:rsidRDefault="00FA023A"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71547991" w14:textId="4F269D54" w:rsidR="000A3867" w:rsidRPr="00372A4B" w:rsidRDefault="00FA023A"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158735EF" w14:textId="77777777" w:rsidR="00531239" w:rsidRPr="00372A4B" w:rsidRDefault="00531239" w:rsidP="00335EDB">
              <w:pPr>
                <w:spacing w:after="0" w:line="240" w:lineRule="auto"/>
                <w:ind w:firstLine="709"/>
                <w:rPr>
                  <w:rFonts w:ascii="Trebuchet MS" w:hAnsi="Trebuchet MS"/>
                  <w:sz w:val="22"/>
                  <w:szCs w:val="22"/>
                </w:rPr>
              </w:pP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7DD5447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23CE615" w14:textId="353ED56C" w:rsidR="00D8216A" w:rsidRPr="00372A4B" w:rsidRDefault="00D8216A" w:rsidP="00D8216A">
          <w:pPr>
            <w:pStyle w:val="Turinys1"/>
            <w:ind w:left="0" w:firstLine="0"/>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15537ABD" w14:textId="77777777" w:rsidR="00D8216A" w:rsidRPr="00372A4B" w:rsidRDefault="00D8216A" w:rsidP="00D8216A">
          <w:pPr>
            <w:pStyle w:val="Turinys1"/>
            <w:ind w:left="993"/>
            <w:rPr>
              <w:rFonts w:ascii="Trebuchet MS" w:hAnsi="Trebuchet MS"/>
              <w:sz w:val="22"/>
              <w:szCs w:val="22"/>
            </w:rPr>
          </w:pPr>
          <w:r w:rsidRPr="00372A4B">
            <w:rPr>
              <w:rFonts w:ascii="Trebuchet MS" w:hAnsi="Trebuchet MS"/>
              <w:sz w:val="22"/>
              <w:szCs w:val="22"/>
            </w:rPr>
            <w:t>1 priedas. Terminai</w:t>
          </w:r>
        </w:p>
        <w:p w14:paraId="3E986699" w14:textId="77777777" w:rsidR="00D8216A" w:rsidRPr="00372A4B" w:rsidRDefault="00D8216A" w:rsidP="00D8216A">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r>
            <w:rPr>
              <w:rFonts w:ascii="Trebuchet MS" w:hAnsi="Trebuchet MS"/>
              <w:sz w:val="22"/>
              <w:szCs w:val="22"/>
            </w:rPr>
            <w:t xml:space="preserve"> </w:t>
          </w:r>
        </w:p>
        <w:p w14:paraId="77A4CF6C" w14:textId="0D4BEFE5" w:rsidR="00D8216A" w:rsidRDefault="00D8216A" w:rsidP="00D8216A">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Pr>
              <w:rFonts w:ascii="Trebuchet MS" w:hAnsi="Trebuchet MS"/>
              <w:sz w:val="22"/>
              <w:szCs w:val="22"/>
            </w:rPr>
            <w:t xml:space="preserve"> ir kvalifikacijos reikalavimai</w:t>
          </w:r>
        </w:p>
        <w:p w14:paraId="08B66C42"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4</w:t>
          </w:r>
          <w:r w:rsidRPr="00372A4B">
            <w:rPr>
              <w:rFonts w:ascii="Trebuchet MS" w:hAnsi="Trebuchet MS"/>
              <w:sz w:val="22"/>
              <w:szCs w:val="22"/>
            </w:rPr>
            <w:t xml:space="preserve"> priedas.</w:t>
          </w:r>
          <w:r>
            <w:rPr>
              <w:rFonts w:ascii="Trebuchet MS" w:hAnsi="Trebuchet MS"/>
              <w:sz w:val="22"/>
              <w:szCs w:val="22"/>
            </w:rPr>
            <w:t xml:space="preserve"> </w:t>
          </w:r>
          <w:r w:rsidRPr="00372A4B">
            <w:rPr>
              <w:rFonts w:ascii="Trebuchet MS" w:hAnsi="Trebuchet MS"/>
              <w:sz w:val="22"/>
              <w:szCs w:val="22"/>
            </w:rPr>
            <w:t>Europos bendrojo viešųjų pirkimų dokumento (EBVPD) forma</w:t>
          </w:r>
        </w:p>
        <w:p w14:paraId="5963C391"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5</w:t>
          </w:r>
          <w:r w:rsidRPr="00372A4B">
            <w:rPr>
              <w:rFonts w:ascii="Trebuchet MS" w:hAnsi="Trebuchet MS"/>
              <w:sz w:val="22"/>
              <w:szCs w:val="22"/>
            </w:rPr>
            <w:t xml:space="preserve"> priedas. Pasiūlymo forma</w:t>
          </w:r>
        </w:p>
        <w:p w14:paraId="6352763A"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6</w:t>
          </w:r>
          <w:r w:rsidRPr="00372A4B">
            <w:rPr>
              <w:rFonts w:ascii="Trebuchet MS" w:hAnsi="Trebuchet MS"/>
              <w:sz w:val="22"/>
              <w:szCs w:val="22"/>
            </w:rPr>
            <w:t xml:space="preserve"> priedas. Sutarties projektas (specialiosios </w:t>
          </w:r>
          <w:r>
            <w:rPr>
              <w:rFonts w:ascii="Trebuchet MS" w:hAnsi="Trebuchet MS"/>
              <w:sz w:val="22"/>
              <w:szCs w:val="22"/>
            </w:rPr>
            <w:t xml:space="preserve">ir bendrosios </w:t>
          </w:r>
          <w:r w:rsidRPr="00372A4B">
            <w:rPr>
              <w:rFonts w:ascii="Trebuchet MS" w:hAnsi="Trebuchet MS"/>
              <w:sz w:val="22"/>
              <w:szCs w:val="22"/>
            </w:rPr>
            <w:t>sutarties sąlygos)</w:t>
          </w:r>
        </w:p>
        <w:p w14:paraId="6D8E8621" w14:textId="77777777" w:rsidR="00D8216A" w:rsidRDefault="00D8216A" w:rsidP="00D8216A">
          <w:pPr>
            <w:spacing w:after="0" w:line="240" w:lineRule="auto"/>
            <w:ind w:firstLine="709"/>
            <w:rPr>
              <w:rFonts w:ascii="Trebuchet MS" w:hAnsi="Trebuchet MS"/>
              <w:sz w:val="22"/>
              <w:szCs w:val="22"/>
            </w:rPr>
          </w:pPr>
          <w:r>
            <w:rPr>
              <w:rFonts w:ascii="Trebuchet MS" w:hAnsi="Trebuchet MS"/>
              <w:sz w:val="22"/>
              <w:szCs w:val="22"/>
            </w:rPr>
            <w:t>7</w:t>
          </w:r>
          <w:r w:rsidRPr="00372A4B">
            <w:rPr>
              <w:rFonts w:ascii="Trebuchet MS" w:hAnsi="Trebuchet MS"/>
              <w:sz w:val="22"/>
              <w:szCs w:val="22"/>
            </w:rPr>
            <w:t xml:space="preserve"> priedas. </w:t>
          </w:r>
          <w:r w:rsidRPr="00372A4B">
            <w:rPr>
              <w:rFonts w:ascii="Trebuchet MS" w:hAnsi="Trebuchet MS"/>
              <w:noProof/>
              <w:sz w:val="22"/>
              <w:szCs w:val="22"/>
            </w:rPr>
            <w:t>Tiekėjo deklaracija dėl atitikties Reglamento nuostatoms juridiniam asmeniui</w:t>
          </w:r>
        </w:p>
        <w:p w14:paraId="0FBC91E2" w14:textId="77777777" w:rsidR="00D8216A" w:rsidRDefault="00D8216A" w:rsidP="00D8216A">
          <w:pPr>
            <w:spacing w:after="0" w:line="240" w:lineRule="auto"/>
            <w:ind w:firstLine="709"/>
            <w:rPr>
              <w:rFonts w:ascii="Trebuchet MS" w:hAnsi="Trebuchet MS" w:cstheme="minorHAnsi"/>
              <w:sz w:val="22"/>
              <w:szCs w:val="22"/>
            </w:rPr>
          </w:pPr>
          <w:r>
            <w:rPr>
              <w:rFonts w:ascii="Trebuchet MS" w:hAnsi="Trebuchet MS"/>
              <w:sz w:val="22"/>
              <w:szCs w:val="22"/>
            </w:rPr>
            <w:t>8</w:t>
          </w:r>
          <w:r w:rsidRPr="00372A4B">
            <w:rPr>
              <w:rFonts w:ascii="Trebuchet MS" w:hAnsi="Trebuchet MS"/>
              <w:sz w:val="22"/>
              <w:szCs w:val="22"/>
            </w:rPr>
            <w:t xml:space="preserve"> priedas. </w:t>
          </w:r>
          <w:r w:rsidRPr="00787AC9">
            <w:rPr>
              <w:rFonts w:ascii="Trebuchet MS" w:hAnsi="Trebuchet MS"/>
              <w:noProof/>
              <w:sz w:val="22"/>
              <w:szCs w:val="22"/>
            </w:rPr>
            <w:t xml:space="preserve">Tiekėjo deklaracija dėl atitikties Reglamento nuostatoms </w:t>
          </w:r>
          <w:r>
            <w:rPr>
              <w:rFonts w:ascii="Trebuchet MS" w:hAnsi="Trebuchet MS"/>
              <w:noProof/>
              <w:sz w:val="22"/>
              <w:szCs w:val="22"/>
            </w:rPr>
            <w:t>fiziniam</w:t>
          </w:r>
          <w:r w:rsidRPr="00787AC9">
            <w:rPr>
              <w:rFonts w:ascii="Trebuchet MS" w:hAnsi="Trebuchet MS"/>
              <w:noProof/>
              <w:sz w:val="22"/>
              <w:szCs w:val="22"/>
            </w:rPr>
            <w:t xml:space="preserve"> asmeniui</w:t>
          </w:r>
        </w:p>
        <w:p w14:paraId="5CB9B86A" w14:textId="77777777" w:rsidR="00D8216A" w:rsidRDefault="00D8216A" w:rsidP="004E4612">
          <w:pPr>
            <w:spacing w:after="120" w:line="20" w:lineRule="atLeast"/>
            <w:contextualSpacing/>
            <w:rPr>
              <w:rFonts w:cstheme="minorHAnsi"/>
            </w:rPr>
          </w:pPr>
        </w:p>
        <w:p w14:paraId="6D6EF13B" w14:textId="77777777" w:rsidR="00D8216A" w:rsidRDefault="00D8216A" w:rsidP="004E4612">
          <w:pPr>
            <w:spacing w:after="120" w:line="20" w:lineRule="atLeast"/>
            <w:contextualSpacing/>
            <w:rPr>
              <w:rFonts w:cstheme="minorHAnsi"/>
            </w:rPr>
          </w:pPr>
        </w:p>
        <w:p w14:paraId="5199834F" w14:textId="77777777" w:rsidR="00D8216A" w:rsidRDefault="00D8216A" w:rsidP="004E4612">
          <w:pPr>
            <w:spacing w:after="120" w:line="20" w:lineRule="atLeast"/>
            <w:contextualSpacing/>
            <w:rPr>
              <w:rFonts w:cstheme="minorHAnsi"/>
            </w:rPr>
          </w:pPr>
        </w:p>
        <w:p w14:paraId="4518C108" w14:textId="77777777" w:rsidR="00D8216A" w:rsidRDefault="00D8216A" w:rsidP="004E4612">
          <w:pPr>
            <w:spacing w:after="120" w:line="20" w:lineRule="atLeast"/>
            <w:contextualSpacing/>
            <w:rPr>
              <w:rFonts w:cstheme="minorHAnsi"/>
            </w:rPr>
          </w:pPr>
        </w:p>
        <w:p w14:paraId="0CA4A2CB" w14:textId="77777777" w:rsidR="00D8216A" w:rsidRDefault="00D8216A" w:rsidP="004E4612">
          <w:pPr>
            <w:spacing w:after="120" w:line="20" w:lineRule="atLeast"/>
            <w:contextualSpacing/>
            <w:rPr>
              <w:rFonts w:cstheme="minorHAnsi"/>
            </w:rPr>
          </w:pPr>
        </w:p>
        <w:p w14:paraId="371CF28B" w14:textId="77777777" w:rsidR="00D8216A" w:rsidRDefault="00D8216A" w:rsidP="004E4612">
          <w:pPr>
            <w:spacing w:after="120" w:line="20" w:lineRule="atLeast"/>
            <w:contextualSpacing/>
            <w:rPr>
              <w:rFonts w:cstheme="minorHAnsi"/>
            </w:rPr>
          </w:pPr>
        </w:p>
        <w:p w14:paraId="284BCFE4" w14:textId="77777777" w:rsidR="00D8216A" w:rsidRDefault="00D8216A" w:rsidP="004E4612">
          <w:pPr>
            <w:spacing w:after="120" w:line="20" w:lineRule="atLeast"/>
            <w:contextualSpacing/>
            <w:rPr>
              <w:rFonts w:cstheme="minorHAnsi"/>
            </w:rPr>
          </w:pPr>
        </w:p>
        <w:p w14:paraId="7F12107C" w14:textId="77777777" w:rsidR="00D8216A" w:rsidRDefault="00D8216A" w:rsidP="004E4612">
          <w:pPr>
            <w:spacing w:after="120" w:line="20" w:lineRule="atLeast"/>
            <w:contextualSpacing/>
            <w:rPr>
              <w:rFonts w:cstheme="minorHAnsi"/>
            </w:rPr>
          </w:pPr>
        </w:p>
        <w:p w14:paraId="2E9B31CB" w14:textId="77777777" w:rsidR="00D8216A" w:rsidRDefault="00D8216A" w:rsidP="004E4612">
          <w:pPr>
            <w:spacing w:after="120" w:line="20" w:lineRule="atLeast"/>
            <w:contextualSpacing/>
            <w:rPr>
              <w:rFonts w:cstheme="minorHAnsi"/>
            </w:rPr>
          </w:pPr>
        </w:p>
        <w:p w14:paraId="1FC3DA4E" w14:textId="77777777" w:rsidR="00D8216A" w:rsidRDefault="00D8216A" w:rsidP="004E4612">
          <w:pPr>
            <w:spacing w:after="120" w:line="20" w:lineRule="atLeast"/>
            <w:contextualSpacing/>
            <w:rPr>
              <w:rFonts w:cstheme="minorHAnsi"/>
            </w:rPr>
          </w:pPr>
        </w:p>
        <w:p w14:paraId="42E4C20B" w14:textId="77777777" w:rsidR="00D8216A" w:rsidRDefault="00D8216A" w:rsidP="004E4612">
          <w:pPr>
            <w:spacing w:after="120" w:line="20" w:lineRule="atLeast"/>
            <w:contextualSpacing/>
            <w:rPr>
              <w:rFonts w:cstheme="minorHAnsi"/>
            </w:rPr>
          </w:pPr>
        </w:p>
        <w:p w14:paraId="3AA8F4DE" w14:textId="77777777" w:rsidR="00D8216A" w:rsidRDefault="00D8216A" w:rsidP="004E4612">
          <w:pPr>
            <w:spacing w:after="120" w:line="20" w:lineRule="atLeast"/>
            <w:contextualSpacing/>
            <w:rPr>
              <w:rFonts w:cstheme="minorHAnsi"/>
            </w:rPr>
          </w:pPr>
        </w:p>
        <w:p w14:paraId="27F2602C" w14:textId="77777777" w:rsidR="00D8216A" w:rsidRDefault="00D8216A" w:rsidP="004E4612">
          <w:pPr>
            <w:spacing w:after="120" w:line="20" w:lineRule="atLeast"/>
            <w:contextualSpacing/>
            <w:rPr>
              <w:rFonts w:cstheme="minorHAnsi"/>
            </w:rPr>
          </w:pPr>
        </w:p>
        <w:p w14:paraId="4132E8B5" w14:textId="77777777" w:rsidR="00D8216A" w:rsidRDefault="00D8216A" w:rsidP="004E4612">
          <w:pPr>
            <w:spacing w:after="120" w:line="20" w:lineRule="atLeast"/>
            <w:contextualSpacing/>
            <w:rPr>
              <w:rFonts w:cstheme="minorHAnsi"/>
            </w:rPr>
          </w:pPr>
        </w:p>
        <w:p w14:paraId="42A91AE1" w14:textId="77777777" w:rsidR="00D8216A" w:rsidRDefault="00D8216A" w:rsidP="004E4612">
          <w:pPr>
            <w:spacing w:after="120" w:line="20" w:lineRule="atLeast"/>
            <w:contextualSpacing/>
            <w:rPr>
              <w:rFonts w:cstheme="minorHAnsi"/>
            </w:rPr>
          </w:pPr>
        </w:p>
        <w:p w14:paraId="77E1A993" w14:textId="77777777" w:rsidR="00D8216A" w:rsidRDefault="00D8216A" w:rsidP="004E4612">
          <w:pPr>
            <w:spacing w:after="120" w:line="20" w:lineRule="atLeast"/>
            <w:contextualSpacing/>
            <w:rPr>
              <w:rFonts w:cstheme="minorHAnsi"/>
            </w:rPr>
          </w:pPr>
        </w:p>
        <w:p w14:paraId="7A394F4B" w14:textId="77777777" w:rsidR="00D8216A" w:rsidRDefault="00D8216A" w:rsidP="004E4612">
          <w:pPr>
            <w:spacing w:after="120" w:line="20" w:lineRule="atLeast"/>
            <w:contextualSpacing/>
            <w:rPr>
              <w:rFonts w:cstheme="minorHAnsi"/>
            </w:rPr>
          </w:pPr>
        </w:p>
        <w:p w14:paraId="445D5150" w14:textId="77777777" w:rsidR="00D8216A" w:rsidRDefault="00D8216A" w:rsidP="004E4612">
          <w:pPr>
            <w:spacing w:after="120" w:line="20" w:lineRule="atLeast"/>
            <w:contextualSpacing/>
            <w:rPr>
              <w:rFonts w:cstheme="minorHAnsi"/>
            </w:rPr>
          </w:pPr>
        </w:p>
        <w:p w14:paraId="24E25CE4" w14:textId="77777777" w:rsidR="00D8216A" w:rsidRDefault="00D8216A" w:rsidP="004E4612">
          <w:pPr>
            <w:spacing w:after="120" w:line="20" w:lineRule="atLeast"/>
            <w:contextualSpacing/>
            <w:rPr>
              <w:rFonts w:cstheme="minorHAnsi"/>
            </w:rPr>
          </w:pPr>
        </w:p>
        <w:p w14:paraId="2D148652" w14:textId="77777777" w:rsidR="00D8216A" w:rsidRDefault="00D8216A" w:rsidP="004E4612">
          <w:pPr>
            <w:spacing w:after="120" w:line="20" w:lineRule="atLeast"/>
            <w:contextualSpacing/>
            <w:rPr>
              <w:rFonts w:cstheme="minorHAnsi"/>
            </w:rPr>
          </w:pPr>
        </w:p>
        <w:p w14:paraId="33110FD8" w14:textId="77777777" w:rsidR="00D8216A" w:rsidRDefault="00D8216A" w:rsidP="004E4612">
          <w:pPr>
            <w:spacing w:after="120" w:line="20" w:lineRule="atLeast"/>
            <w:contextualSpacing/>
            <w:rPr>
              <w:rFonts w:cstheme="minorHAnsi"/>
            </w:rPr>
          </w:pPr>
        </w:p>
        <w:p w14:paraId="116AB197" w14:textId="77777777" w:rsidR="00D8216A" w:rsidRDefault="00D8216A" w:rsidP="004E4612">
          <w:pPr>
            <w:spacing w:after="120" w:line="20" w:lineRule="atLeast"/>
            <w:contextualSpacing/>
            <w:rPr>
              <w:rFonts w:cstheme="minorHAnsi"/>
            </w:rPr>
          </w:pPr>
        </w:p>
        <w:p w14:paraId="38938C20" w14:textId="77777777" w:rsidR="00D8216A" w:rsidRDefault="00D8216A" w:rsidP="004E4612">
          <w:pPr>
            <w:spacing w:after="120" w:line="20" w:lineRule="atLeast"/>
            <w:contextualSpacing/>
            <w:rPr>
              <w:rFonts w:cstheme="minorHAnsi"/>
            </w:rPr>
          </w:pPr>
        </w:p>
        <w:p w14:paraId="73CCB438" w14:textId="3EA8A6C2" w:rsidR="005F13F0" w:rsidRPr="00F0499F" w:rsidRDefault="00FA023A" w:rsidP="004E4612">
          <w:pPr>
            <w:spacing w:after="120" w:line="20" w:lineRule="atLeast"/>
            <w:contextualSpacing/>
            <w:rPr>
              <w:rFonts w:cstheme="minorHAnsi"/>
            </w:rPr>
          </w:pP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1" w:name="_Toc126333928"/>
      <w:bookmarkStart w:id="2" w:name="_Toc335201954"/>
      <w:bookmarkStart w:id="3" w:name="_Toc147739116"/>
      <w:r w:rsidRPr="00A25475">
        <w:rPr>
          <w:rFonts w:ascii="Trebuchet MS" w:hAnsi="Trebuchet MS" w:cstheme="minorHAnsi"/>
          <w:sz w:val="36"/>
          <w:szCs w:val="36"/>
        </w:rPr>
        <w:lastRenderedPageBreak/>
        <w:t>Bendra informacija</w:t>
      </w:r>
      <w:bookmarkEnd w:id="1"/>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50DB781B"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43A39451"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94764E">
        <w:rPr>
          <w:rFonts w:ascii="Trebuchet MS" w:hAnsi="Trebuchet MS" w:cstheme="minorHAnsi"/>
          <w:sz w:val="22"/>
          <w:szCs w:val="22"/>
        </w:rPr>
        <w:t xml:space="preserve">“ </w:t>
      </w:r>
      <w:r w:rsidR="006F0EFC" w:rsidRPr="008C68B9">
        <w:rPr>
          <w:rFonts w:ascii="Trebuchet MS" w:hAnsi="Trebuchet MS"/>
          <w:b/>
          <w:bCs/>
          <w:sz w:val="22"/>
          <w:szCs w:val="22"/>
        </w:rPr>
        <w:t>4.4.4.1.</w:t>
      </w:r>
      <w:r w:rsidR="0094764E">
        <w:rPr>
          <w:rFonts w:ascii="Trebuchet MS" w:hAnsi="Trebuchet MS"/>
          <w:sz w:val="22"/>
          <w:szCs w:val="22"/>
        </w:rPr>
        <w:t xml:space="preserve"> papunkčiu.</w:t>
      </w:r>
      <w:r w:rsidR="006F0EFC" w:rsidRPr="008C68B9">
        <w:rPr>
          <w:rFonts w:ascii="Trebuchet MS" w:hAnsi="Trebuchet MS"/>
          <w:sz w:val="22"/>
          <w:szCs w:val="22"/>
        </w:rPr>
        <w:t xml:space="preserve"> </w:t>
      </w:r>
      <w:r w:rsidR="0094764E" w:rsidRPr="0094764E">
        <w:rPr>
          <w:rFonts w:ascii="Trebuchet MS" w:hAnsi="Trebuchet MS"/>
          <w:color w:val="000000"/>
          <w:sz w:val="22"/>
          <w:szCs w:val="22"/>
        </w:rPr>
        <w:t xml:space="preserve">Šalys, </w:t>
      </w:r>
      <w:r w:rsidR="0094764E" w:rsidRPr="0094764E">
        <w:rPr>
          <w:rFonts w:ascii="Trebuchet MS" w:hAnsi="Trebuchet MS"/>
          <w:bCs/>
          <w:color w:val="000000"/>
          <w:sz w:val="22"/>
          <w:szCs w:val="22"/>
        </w:rPr>
        <w:t xml:space="preserve">siekdamos užtikrinti aplinkosauginių principų laikymąsi, kad </w:t>
      </w:r>
      <w:r w:rsidR="0094764E" w:rsidRPr="0094764E">
        <w:rPr>
          <w:rFonts w:ascii="Trebuchet MS" w:hAnsi="Trebuchet MS"/>
          <w:iCs/>
          <w:color w:val="000000"/>
          <w:sz w:val="22"/>
          <w:szCs w:val="22"/>
        </w:rPr>
        <w:t xml:space="preserve">vykdant Sutartį nebus sukuriamas taršos šaltinis, su turto saugojimu susijusiems dokumentams </w:t>
      </w:r>
      <w:r w:rsidR="0094764E" w:rsidRPr="0094764E">
        <w:rPr>
          <w:rFonts w:ascii="Trebuchet MS" w:hAnsi="Trebuchet MS"/>
          <w:color w:val="000000"/>
          <w:sz w:val="22"/>
          <w:szCs w:val="22"/>
        </w:rPr>
        <w:t>spausdinti naudos tik perdirbtą (ekologišką) popierių, atitinkantį žaliojo pirkimo reikalavimus, patvirtintus Lietuvos Respublikos aplinkos ministro 2011 m. birželio 28 d. įsakymu Nr. D1-508 „</w:t>
      </w:r>
      <w:hyperlink r:id="rId15" w:history="1">
        <w:r w:rsidR="0094764E" w:rsidRPr="0094764E">
          <w:rPr>
            <w:rStyle w:val="Hipersaitas"/>
            <w:rFonts w:ascii="Trebuchet MS" w:hAnsi="Trebuchet MS"/>
            <w:sz w:val="22"/>
            <w:szCs w:val="22"/>
          </w:rPr>
          <w:t>Dėl Aplinkos apsaugos kriterijų taikymo, vykdant žaliuosius pirkimus, tvarkos aprašo patvirtinimo</w:t>
        </w:r>
      </w:hyperlink>
      <w:r w:rsidR="0094764E" w:rsidRPr="0094764E">
        <w:rPr>
          <w:rFonts w:ascii="Trebuchet MS" w:hAnsi="Trebuchet MS"/>
          <w:color w:val="000000"/>
          <w:sz w:val="22"/>
          <w:szCs w:val="22"/>
        </w:rPr>
        <w:t>“</w:t>
      </w:r>
      <w:r w:rsidR="006F0EFC" w:rsidRPr="008C68B9">
        <w:rPr>
          <w:rFonts w:ascii="Trebuchet MS" w:hAnsi="Trebuchet MS"/>
          <w:sz w:val="22"/>
          <w:szCs w:val="22"/>
        </w:rPr>
        <w:t xml:space="preserve">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4" w:name="_Hlk204093977"/>
    </w:p>
    <w:bookmarkEnd w:id="4"/>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5"/>
      <w:bookmarkEnd w:id="6"/>
      <w:bookmarkEnd w:id="7"/>
    </w:p>
    <w:p w14:paraId="0B7B0A50" w14:textId="45375EE0"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0700ED" w:rsidRPr="000700ED">
        <w:rPr>
          <w:rFonts w:ascii="Trebuchet MS" w:eastAsia="Calibri" w:hAnsi="Trebuchet MS"/>
          <w:sz w:val="22"/>
          <w:szCs w:val="22"/>
        </w:rPr>
        <w:t xml:space="preserve">Valstybei perduotų transporto priemonių saugojimo atviroje aikštelėje </w:t>
      </w:r>
      <w:r w:rsidR="00CD40DF">
        <w:rPr>
          <w:rFonts w:ascii="Trebuchet MS" w:eastAsia="Calibri" w:hAnsi="Trebuchet MS"/>
          <w:sz w:val="22"/>
          <w:szCs w:val="22"/>
        </w:rPr>
        <w:t xml:space="preserve">paslaugas </w:t>
      </w:r>
      <w:r w:rsidR="00D8216A">
        <w:rPr>
          <w:rFonts w:ascii="Trebuchet MS" w:eastAsia="Calibri" w:hAnsi="Trebuchet MS"/>
          <w:sz w:val="22"/>
          <w:szCs w:val="22"/>
        </w:rPr>
        <w:t xml:space="preserve">Klaipėdos ir Tauragės </w:t>
      </w:r>
      <w:r w:rsidR="000700ED" w:rsidRPr="000700ED">
        <w:rPr>
          <w:rFonts w:ascii="Trebuchet MS" w:eastAsia="Calibri" w:hAnsi="Trebuchet MS"/>
          <w:sz w:val="22"/>
          <w:szCs w:val="22"/>
        </w:rPr>
        <w:t>apskrityse</w:t>
      </w:r>
      <w:r w:rsidRPr="001D5338">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6AABE45C" w14:textId="77777777" w:rsidR="00D8216A" w:rsidRPr="00D8216A" w:rsidRDefault="00507DC9" w:rsidP="00D8216A">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2B1FF3" w:rsidRPr="001E4D96">
        <w:rPr>
          <w:rFonts w:ascii="Trebuchet MS" w:hAnsi="Trebuchet MS" w:cstheme="minorHAnsi"/>
          <w:sz w:val="22"/>
          <w:szCs w:val="22"/>
        </w:rPr>
        <w:t>Pirkimo objektas į dalis neskaidomas</w:t>
      </w:r>
      <w:r w:rsidR="00B41C66" w:rsidRPr="001E4D96">
        <w:rPr>
          <w:rFonts w:ascii="Trebuchet MS" w:hAnsi="Trebuchet MS" w:cstheme="minorHAnsi"/>
          <w:sz w:val="22"/>
          <w:szCs w:val="22"/>
        </w:rPr>
        <w:t>.</w:t>
      </w:r>
      <w:r w:rsidR="001E4D96" w:rsidRPr="001E4D96">
        <w:rPr>
          <w:rFonts w:ascii="Trebuchet MS" w:hAnsi="Trebuchet MS" w:cstheme="minorHAnsi"/>
          <w:sz w:val="22"/>
          <w:szCs w:val="22"/>
        </w:rPr>
        <w:t xml:space="preserve"> </w:t>
      </w:r>
      <w:r w:rsidR="00D8216A" w:rsidRPr="00D8216A">
        <w:rPr>
          <w:rFonts w:ascii="Trebuchet MS" w:hAnsi="Trebuchet MS" w:cstheme="minorHAnsi"/>
          <w:sz w:val="22"/>
          <w:szCs w:val="22"/>
        </w:rPr>
        <w:t>Pirkimas neskaidomas į dalis, nes atsižvelgiant į tai, kad Tauragės mieste neliko VMI prie FM darbuotojų, vykdžiusių funkcijas, susijusias su valstybei perduoto turto administravimu, nuo 2026-08-04 šalių susitarimu bus nutraukta dabartinė transporto priemonių saugojimo sutartis, nes paslaugos buvo vykdomos Tauragės mieste. Valstybei perduotų transporto priemonių saugojimo vieta bus Klaipėdos mieste. Vykdydami sutarčių priežiūrą, VMI prie FM darbuotojai tai atlieka tiek nuotoliu, tiek fiziškai saugojimo vietose. Jei pirkimas būtų skaidomas į dvi dalis ir pasirašytos dvi atskiros sutartys, dvigubai didėtų Klaipėdos mieste dirbančių Pirkėjo darbuotojų atliekamų inventorizacijų, patikrinimų administravimo sąnaudos, taip pat didėtų valstybei perduoto turto administravimo sąnaudos (apžiūros organizavimas, elektroniniuose konkursuose parduotų transporto priemonių atidavimas pirkėjams ir pan.). Todėl pirkimo skaidymas į dvi dalis Pirkėjui yra ekonomiškai nenaudingas. Be to, pirkimo iniciatoriai ir organizatoriai jau yra atlikę analogiškų paslaugų pirkimą kitose Lietuvos teritorinėse zonose, kuriose pirkimas yra išskaidytas į kelias dalis.</w:t>
      </w:r>
    </w:p>
    <w:p w14:paraId="0CA81FB8" w14:textId="4991CC03" w:rsidR="00325243" w:rsidRPr="00DC442A" w:rsidRDefault="00325243" w:rsidP="00D8216A">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w:t>
      </w:r>
      <w:r w:rsidR="00502FCC">
        <w:rPr>
          <w:rFonts w:ascii="Trebuchet MS" w:hAnsi="Trebuchet MS" w:cstheme="minorHAnsi"/>
          <w:sz w:val="22"/>
          <w:szCs w:val="22"/>
        </w:rPr>
        <w:t>Tiekėjo</w:t>
      </w:r>
      <w:r w:rsidR="00E53E12" w:rsidRPr="00DC442A">
        <w:rPr>
          <w:rFonts w:ascii="Trebuchet MS" w:hAnsi="Trebuchet MS" w:cstheme="minorHAnsi"/>
          <w:sz w:val="22"/>
          <w:szCs w:val="22"/>
        </w:rPr>
        <w:t xml:space="preserve">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046522" w:rsidRPr="00DC442A">
        <w:rPr>
          <w:rFonts w:ascii="Trebuchet MS" w:hAnsi="Trebuchet MS"/>
          <w:color w:val="000000"/>
          <w:sz w:val="22"/>
          <w:szCs w:val="22"/>
        </w:rPr>
        <w:lastRenderedPageBreak/>
        <w:t>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8" w:name="_Toc126333930"/>
      <w:r w:rsidRPr="004A7637">
        <w:rPr>
          <w:rFonts w:ascii="Trebuchet MS" w:hAnsi="Trebuchet MS" w:cstheme="minorHAnsi"/>
        </w:rPr>
        <w:t>3</w:t>
      </w:r>
      <w:r w:rsidRPr="00D24970">
        <w:rPr>
          <w:rFonts w:asciiTheme="minorHAnsi" w:hAnsiTheme="minorHAnsi" w:cstheme="minorHAnsi"/>
        </w:rPr>
        <w:t>.</w:t>
      </w:r>
      <w:r w:rsidR="00D24970">
        <w:rPr>
          <w:rFonts w:asciiTheme="minorHAnsi" w:hAnsiTheme="minorHAnsi" w:cstheme="minorHAnsi"/>
        </w:rPr>
        <w:t xml:space="preserve"> </w:t>
      </w:r>
      <w:bookmarkStart w:id="9" w:name="_Ref39427921"/>
      <w:bookmarkStart w:id="10" w:name="_Ref39427927"/>
      <w:bookmarkStart w:id="11" w:name="_Ref39740354"/>
      <w:r w:rsidR="00D22226" w:rsidRPr="00A25475">
        <w:rPr>
          <w:rFonts w:ascii="Trebuchet MS" w:hAnsi="Trebuchet MS" w:cstheme="minorHAnsi"/>
          <w:sz w:val="36"/>
          <w:szCs w:val="36"/>
        </w:rPr>
        <w:t>Susitikimai su tiekėjais</w:t>
      </w:r>
      <w:bookmarkEnd w:id="9"/>
      <w:bookmarkEnd w:id="10"/>
      <w:r w:rsidR="003B6924" w:rsidRPr="00A25475">
        <w:rPr>
          <w:rFonts w:ascii="Trebuchet MS" w:hAnsi="Trebuchet MS" w:cstheme="minorHAnsi"/>
          <w:sz w:val="36"/>
          <w:szCs w:val="36"/>
        </w:rPr>
        <w:t xml:space="preserve"> ir objekto apžiūra</w:t>
      </w:r>
      <w:bookmarkEnd w:id="8"/>
      <w:bookmarkEnd w:id="11"/>
    </w:p>
    <w:p w14:paraId="3A422005" w14:textId="295FB158"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w:t>
      </w:r>
      <w:r w:rsidR="00502FCC" w:rsidRPr="00DC442A">
        <w:rPr>
          <w:rFonts w:ascii="Trebuchet MS" w:hAnsi="Trebuchet MS" w:cstheme="minorHAnsi"/>
          <w:sz w:val="22"/>
          <w:szCs w:val="22"/>
        </w:rPr>
        <w:t xml:space="preserve">Tiekėjais </w:t>
      </w:r>
      <w:r w:rsidR="00B176FD" w:rsidRPr="00DC442A">
        <w:rPr>
          <w:rFonts w:ascii="Trebuchet MS" w:hAnsi="Trebuchet MS" w:cstheme="minorHAnsi"/>
          <w:sz w:val="22"/>
          <w:szCs w:val="22"/>
        </w:rPr>
        <w:t xml:space="preserve">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2" w:name="_Ref39473754"/>
      <w:bookmarkStart w:id="13" w:name="_Ref39473761"/>
      <w:bookmarkStart w:id="14" w:name="_Ref39474188"/>
      <w:bookmarkStart w:id="15"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2"/>
      <w:bookmarkEnd w:id="13"/>
      <w:bookmarkEnd w:id="14"/>
      <w:r w:rsidR="00975F1F" w:rsidRPr="00A25475">
        <w:rPr>
          <w:rFonts w:ascii="Trebuchet MS" w:hAnsi="Trebuchet MS" w:cstheme="minorHAnsi"/>
          <w:sz w:val="36"/>
          <w:szCs w:val="36"/>
        </w:rPr>
        <w:t xml:space="preserve"> ir kvalifikacijos reikalavimai</w:t>
      </w:r>
      <w:bookmarkEnd w:id="15"/>
    </w:p>
    <w:p w14:paraId="23B058CE" w14:textId="575673CE"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 xml:space="preserve">Reikalavimai dėl </w:t>
      </w:r>
      <w:r w:rsidR="00502FCC">
        <w:rPr>
          <w:rFonts w:ascii="Trebuchet MS" w:hAnsi="Trebuchet MS"/>
          <w:sz w:val="22"/>
          <w:szCs w:val="22"/>
        </w:rPr>
        <w:t>Tiekėjo</w:t>
      </w:r>
      <w:r w:rsidR="002C5249" w:rsidRPr="008C68B9">
        <w:rPr>
          <w:rFonts w:ascii="Trebuchet MS" w:hAnsi="Trebuchet MS"/>
          <w:sz w:val="22"/>
          <w:szCs w:val="22"/>
        </w:rPr>
        <w:t xml:space="preserve"> ir</w:t>
      </w:r>
      <w:bookmarkStart w:id="16"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 xml:space="preserve">ūkio subjektų, kurių pajėgumais </w:t>
      </w:r>
      <w:r w:rsidR="00502FCC">
        <w:rPr>
          <w:rFonts w:ascii="Trebuchet MS" w:hAnsi="Trebuchet MS"/>
          <w:sz w:val="22"/>
          <w:szCs w:val="22"/>
        </w:rPr>
        <w:t>Tiekėjas</w:t>
      </w:r>
      <w:r w:rsidR="007F34C7" w:rsidRPr="008C68B9">
        <w:rPr>
          <w:rFonts w:ascii="Trebuchet MS" w:hAnsi="Trebuchet MS"/>
          <w:sz w:val="22"/>
          <w:szCs w:val="22"/>
        </w:rPr>
        <w:t xml:space="preserve"> remiasi,</w:t>
      </w:r>
      <w:r w:rsidR="002C5249" w:rsidRPr="008C68B9">
        <w:rPr>
          <w:rFonts w:ascii="Trebuchet MS" w:hAnsi="Trebuchet MS"/>
          <w:sz w:val="22"/>
          <w:szCs w:val="22"/>
        </w:rPr>
        <w:t xml:space="preserve"> </w:t>
      </w:r>
      <w:bookmarkEnd w:id="16"/>
      <w:r w:rsidR="002C5249" w:rsidRPr="008C68B9">
        <w:rPr>
          <w:rFonts w:ascii="Trebuchet MS" w:hAnsi="Trebuchet MS"/>
          <w:sz w:val="22"/>
          <w:szCs w:val="22"/>
        </w:rPr>
        <w:t xml:space="preserve">pašalinimo pagrindų nebuvimo bei jų nebuvimą patvirtinantys dokumentai nurodyti </w:t>
      </w:r>
      <w:bookmarkStart w:id="17" w:name="_Hlk229221178"/>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BB24CC">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bookmarkEnd w:id="17"/>
      <w:r w:rsidR="002C5249" w:rsidRPr="008C68B9">
        <w:rPr>
          <w:rFonts w:ascii="Trebuchet MS" w:hAnsi="Trebuchet MS"/>
          <w:sz w:val="22"/>
          <w:szCs w:val="22"/>
        </w:rPr>
        <w:t xml:space="preserve">. </w:t>
      </w:r>
    </w:p>
    <w:p w14:paraId="34E32D48" w14:textId="0399BD3B"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nustatomi kvalifikacijos reikalavimai</w:t>
      </w:r>
      <w:r w:rsidR="00D8216A" w:rsidRPr="00D8216A">
        <w:rPr>
          <w:rFonts w:ascii="Trebuchet MS" w:hAnsi="Trebuchet MS"/>
          <w:sz w:val="22"/>
          <w:szCs w:val="22"/>
        </w:rPr>
        <w:t xml:space="preserve"> specialiųjų pirkimo sąlygų 3 priede</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18"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18"/>
      <w:r w:rsidR="009743D3" w:rsidRPr="00DC442A">
        <w:rPr>
          <w:rFonts w:ascii="Trebuchet MS" w:hAnsi="Trebuchet MS"/>
        </w:rPr>
        <w:t xml:space="preserve"> </w:t>
      </w:r>
    </w:p>
    <w:p w14:paraId="2FF0AB00" w14:textId="4C4B7B20" w:rsidR="00593798" w:rsidRPr="00593798" w:rsidRDefault="00D24970" w:rsidP="00593798">
      <w:pPr>
        <w:spacing w:after="0" w:line="240" w:lineRule="auto"/>
        <w:ind w:firstLine="567"/>
        <w:jc w:val="both"/>
        <w:rPr>
          <w:rFonts w:ascii="Trebuchet MS" w:hAnsi="Trebuchet MS"/>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593798" w:rsidRPr="00593798">
        <w:rPr>
          <w:rFonts w:ascii="Trebuchet MS" w:hAnsi="Trebuchet MS"/>
          <w:sz w:val="22"/>
          <w:szCs w:val="22"/>
        </w:rPr>
        <w:t xml:space="preserve">5.1. Pirkimui taikomos Reglamento nuostatos. </w:t>
      </w:r>
      <w:r w:rsidR="00593798" w:rsidRPr="00593798">
        <w:rPr>
          <w:rFonts w:ascii="Trebuchet MS" w:hAnsi="Trebuchet MS"/>
          <w:b/>
          <w:sz w:val="22"/>
          <w:szCs w:val="22"/>
          <w:u w:val="single"/>
        </w:rPr>
        <w:t xml:space="preserve">Kartu su pasiūlymu tiekėjas turi pateikti užpildytą deklaraciją dėl (ne)atitikties Reglamento nuostatoms, </w:t>
      </w:r>
      <w:bookmarkStart w:id="19" w:name="_Hlk204592579"/>
      <w:r w:rsidR="00593798" w:rsidRPr="00593798">
        <w:rPr>
          <w:rFonts w:ascii="Trebuchet MS" w:hAnsi="Trebuchet MS"/>
          <w:b/>
          <w:sz w:val="22"/>
          <w:szCs w:val="22"/>
          <w:u w:val="single"/>
        </w:rPr>
        <w:t xml:space="preserve">kuri pateikta specialiųjų pirkimo sąlygų </w:t>
      </w:r>
      <w:r w:rsidR="00BC3EED">
        <w:rPr>
          <w:rFonts w:ascii="Trebuchet MS" w:hAnsi="Trebuchet MS"/>
          <w:b/>
          <w:sz w:val="22"/>
          <w:szCs w:val="22"/>
          <w:u w:val="single"/>
        </w:rPr>
        <w:t>7</w:t>
      </w:r>
      <w:r w:rsidR="00593798">
        <w:rPr>
          <w:rFonts w:ascii="Trebuchet MS" w:hAnsi="Trebuchet MS"/>
          <w:b/>
          <w:sz w:val="22"/>
          <w:szCs w:val="22"/>
          <w:u w:val="single"/>
        </w:rPr>
        <w:t xml:space="preserve"> ir/ar </w:t>
      </w:r>
      <w:r w:rsidR="00BC3EED">
        <w:rPr>
          <w:rFonts w:ascii="Trebuchet MS" w:hAnsi="Trebuchet MS"/>
          <w:b/>
          <w:sz w:val="22"/>
          <w:szCs w:val="22"/>
          <w:u w:val="single"/>
        </w:rPr>
        <w:t>8</w:t>
      </w:r>
      <w:r w:rsidR="00593798" w:rsidRPr="00593798">
        <w:rPr>
          <w:rFonts w:ascii="Trebuchet MS" w:hAnsi="Trebuchet MS"/>
          <w:b/>
          <w:sz w:val="22"/>
          <w:szCs w:val="22"/>
          <w:u w:val="single"/>
        </w:rPr>
        <w:t xml:space="preserve"> priede</w:t>
      </w:r>
      <w:bookmarkEnd w:id="19"/>
      <w:r w:rsidR="00593798" w:rsidRPr="00593798">
        <w:rPr>
          <w:rFonts w:ascii="Trebuchet MS" w:hAnsi="Trebuchet MS"/>
          <w:sz w:val="22"/>
          <w:szCs w:val="22"/>
        </w:rPr>
        <w:t>. Kilus abejonių dėl tiekėjo (ne)atitikties Reglamento nuostatoms, perkančioji organizacija iš galimo laimėtojo prašys pateikti dokumentus, įrodančius deklaracijoje pateiktų duomenų teisingumą.</w:t>
      </w:r>
    </w:p>
    <w:p w14:paraId="2FC7443C" w14:textId="3EDCE98E" w:rsidR="00B577BF" w:rsidRPr="009C3FC8" w:rsidRDefault="00593798" w:rsidP="00593798">
      <w:pPr>
        <w:spacing w:after="0" w:line="240" w:lineRule="auto"/>
        <w:ind w:firstLine="567"/>
        <w:jc w:val="both"/>
        <w:rPr>
          <w:rFonts w:ascii="Trebuchet MS" w:eastAsia="Calibri" w:hAnsi="Trebuchet MS" w:cs="Times New Roman"/>
          <w:sz w:val="22"/>
          <w:szCs w:val="22"/>
          <w:lang w:eastAsia="en-US"/>
        </w:rPr>
      </w:pPr>
      <w:r w:rsidRPr="00593798">
        <w:rPr>
          <w:rFonts w:ascii="Trebuchet MS" w:hAnsi="Trebuchet MS"/>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506539" w14:textId="0C2C08AB" w:rsidR="00CC707A" w:rsidRPr="00B577BF" w:rsidRDefault="00CC707A" w:rsidP="00B577BF">
      <w:pPr>
        <w:tabs>
          <w:tab w:val="left" w:pos="993"/>
        </w:tabs>
        <w:spacing w:after="0" w:line="240" w:lineRule="auto"/>
        <w:jc w:val="both"/>
        <w:rPr>
          <w:rFonts w:ascii="Trebuchet MS" w:eastAsia="Calibri" w:hAnsi="Trebuchet MS" w:cs="Times New Roman"/>
          <w:sz w:val="22"/>
          <w:szCs w:val="22"/>
          <w:lang w:eastAsia="en-US"/>
        </w:rPr>
      </w:pP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0" w:name="_Ref39666794"/>
      <w:bookmarkStart w:id="21" w:name="_Ref39666796"/>
      <w:bookmarkStart w:id="22"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0"/>
      <w:bookmarkEnd w:id="21"/>
      <w:bookmarkEnd w:id="22"/>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0581979B" w:rsidR="00FF12F1" w:rsidRPr="00263383" w:rsidRDefault="00502FCC"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Pr>
          <w:rFonts w:ascii="Trebuchet MS" w:hAnsi="Trebuchet MS"/>
          <w:sz w:val="22"/>
          <w:szCs w:val="22"/>
        </w:rPr>
        <w:t>Tiekėjo</w:t>
      </w:r>
      <w:r w:rsidR="003F0DA7" w:rsidRPr="00C5118D">
        <w:rPr>
          <w:rFonts w:ascii="Trebuchet MS" w:hAnsi="Trebuchet MS"/>
          <w:sz w:val="22"/>
          <w:szCs w:val="22"/>
        </w:rPr>
        <w:t xml:space="preserve"> pa</w:t>
      </w:r>
      <w:r w:rsidR="007F12E4">
        <w:rPr>
          <w:rFonts w:ascii="Trebuchet MS" w:hAnsi="Trebuchet MS"/>
          <w:sz w:val="22"/>
          <w:szCs w:val="22"/>
        </w:rPr>
        <w:t>teik</w:t>
      </w:r>
      <w:r w:rsidR="003F0DA7" w:rsidRPr="00C5118D">
        <w:rPr>
          <w:rFonts w:ascii="Trebuchet MS" w:hAnsi="Trebuchet MS"/>
          <w:sz w:val="22"/>
          <w:szCs w:val="22"/>
        </w:rPr>
        <w:t>tas</w:t>
      </w:r>
      <w:r w:rsidR="003F0DA7" w:rsidRPr="00B838FF">
        <w:rPr>
          <w:rFonts w:ascii="Trebuchet MS" w:hAnsi="Trebuchet MS"/>
          <w:b/>
          <w:sz w:val="22"/>
          <w:szCs w:val="22"/>
        </w:rPr>
        <w:t xml:space="preserve"> </w:t>
      </w:r>
      <w:r w:rsidR="005A195F" w:rsidRPr="00B838FF">
        <w:rPr>
          <w:rFonts w:ascii="Trebuchet MS" w:hAnsi="Trebuchet MS"/>
          <w:b/>
          <w:sz w:val="22"/>
          <w:szCs w:val="22"/>
        </w:rPr>
        <w:t>p</w:t>
      </w:r>
      <w:r w:rsidR="003F0DA7"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BC3EED">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003F0DA7"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003F0DA7" w:rsidRPr="00791FC0">
        <w:rPr>
          <w:rFonts w:ascii="Trebuchet MS" w:hAnsi="Trebuchet MS" w:cstheme="minorHAnsi"/>
          <w:b/>
          <w:sz w:val="22"/>
          <w:szCs w:val="22"/>
          <w:u w:val="single"/>
        </w:rPr>
        <w:t>asiūlymo formą</w:t>
      </w:r>
      <w:r w:rsidR="003F0DA7" w:rsidRPr="00263383">
        <w:rPr>
          <w:rFonts w:ascii="Trebuchet MS" w:hAnsi="Trebuchet MS" w:cstheme="minorHAnsi"/>
          <w:sz w:val="22"/>
          <w:szCs w:val="22"/>
        </w:rPr>
        <w:t>.</w:t>
      </w:r>
    </w:p>
    <w:p w14:paraId="3459FD0B" w14:textId="76BBD805"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BC3EED">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Pa</w:t>
      </w:r>
      <w:r w:rsidR="007F12E4">
        <w:rPr>
          <w:rFonts w:ascii="Trebuchet MS" w:hAnsi="Trebuchet MS" w:cstheme="minorHAnsi"/>
          <w:sz w:val="22"/>
          <w:szCs w:val="22"/>
        </w:rPr>
        <w:t>teik</w:t>
      </w:r>
      <w:r w:rsidRPr="00DC442A">
        <w:rPr>
          <w:rFonts w:ascii="Trebuchet MS" w:hAnsi="Trebuchet MS" w:cstheme="minorHAnsi"/>
          <w:sz w:val="22"/>
          <w:szCs w:val="22"/>
        </w:rPr>
        <w:t xml:space="preserve">damas </w:t>
      </w:r>
      <w:r w:rsidR="00C35C26" w:rsidRPr="00DC442A">
        <w:rPr>
          <w:rFonts w:ascii="Trebuchet MS" w:hAnsi="Trebuchet MS" w:cstheme="minorHAnsi"/>
          <w:sz w:val="22"/>
          <w:szCs w:val="22"/>
        </w:rPr>
        <w:t>p</w:t>
      </w:r>
      <w:r w:rsidRPr="00DC442A">
        <w:rPr>
          <w:rFonts w:ascii="Trebuchet MS" w:hAnsi="Trebuchet MS" w:cstheme="minorHAnsi"/>
          <w:sz w:val="22"/>
          <w:szCs w:val="22"/>
        </w:rPr>
        <w:t xml:space="preserve">asiūlymą, </w:t>
      </w:r>
      <w:r w:rsidR="007F12E4">
        <w:rPr>
          <w:rFonts w:ascii="Trebuchet MS" w:hAnsi="Trebuchet MS" w:cstheme="minorHAnsi"/>
          <w:sz w:val="22"/>
          <w:szCs w:val="22"/>
        </w:rPr>
        <w:t>T</w:t>
      </w:r>
      <w:r w:rsidRPr="00DC442A">
        <w:rPr>
          <w:rFonts w:ascii="Trebuchet MS" w:hAnsi="Trebuchet MS" w:cstheme="minorHAnsi"/>
          <w:sz w:val="22"/>
          <w:szCs w:val="22"/>
        </w:rPr>
        <w: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296ECF7"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dokumentas, patvirtinantis, kad asmuo, kuris pa</w:t>
      </w:r>
      <w:r w:rsidR="007F12E4">
        <w:rPr>
          <w:rFonts w:ascii="Trebuchet MS" w:hAnsi="Trebuchet MS" w:cstheme="minorHAnsi"/>
          <w:sz w:val="22"/>
          <w:szCs w:val="22"/>
        </w:rPr>
        <w:t>teik</w:t>
      </w:r>
      <w:r w:rsidRPr="00DC442A">
        <w:rPr>
          <w:rFonts w:ascii="Trebuchet MS" w:hAnsi="Trebuchet MS" w:cstheme="minorHAnsi"/>
          <w:sz w:val="22"/>
          <w:szCs w:val="22"/>
        </w:rPr>
        <w:t xml:space="preserve">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w:t>
      </w:r>
      <w:r w:rsidR="007F12E4" w:rsidRPr="00DC442A">
        <w:rPr>
          <w:rFonts w:ascii="Trebuchet MS" w:hAnsi="Trebuchet MS" w:cstheme="minorHAnsi"/>
          <w:sz w:val="22"/>
          <w:szCs w:val="22"/>
        </w:rPr>
        <w:t xml:space="preserve">Tiekėjo </w:t>
      </w:r>
      <w:r w:rsidRPr="00DC442A">
        <w:rPr>
          <w:rFonts w:ascii="Trebuchet MS" w:hAnsi="Trebuchet MS" w:cstheme="minorHAnsi"/>
          <w:sz w:val="22"/>
          <w:szCs w:val="22"/>
        </w:rPr>
        <w:t>vadovas), turėjo teisę jį pa</w:t>
      </w:r>
      <w:r w:rsidR="00215C74">
        <w:rPr>
          <w:rFonts w:ascii="Trebuchet MS" w:hAnsi="Trebuchet MS" w:cstheme="minorHAnsi"/>
          <w:sz w:val="22"/>
          <w:szCs w:val="22"/>
        </w:rPr>
        <w:t>teik</w:t>
      </w:r>
      <w:r w:rsidRPr="00DC442A">
        <w:rPr>
          <w:rFonts w:ascii="Trebuchet MS" w:hAnsi="Trebuchet MS" w:cstheme="minorHAnsi"/>
          <w:sz w:val="22"/>
          <w:szCs w:val="22"/>
        </w:rPr>
        <w:t>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7557F93B"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pasitelkia ūkio subjektus, kurių pajėgumais remiasi, – įrodymai, kad šie ištekliai bus prieinami per visą sutartinių įsipareigojimų vykdymo laikotarpį;</w:t>
      </w:r>
    </w:p>
    <w:p w14:paraId="0A4D1BFD" w14:textId="6BA6B7DC"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pasitelkia subtiekėjus, </w:t>
      </w:r>
      <w:r w:rsidR="00502FCC" w:rsidRPr="00DC442A">
        <w:rPr>
          <w:rFonts w:ascii="Trebuchet MS" w:hAnsi="Trebuchet MS" w:cstheme="minorHAnsi"/>
          <w:sz w:val="22"/>
          <w:szCs w:val="22"/>
        </w:rPr>
        <w:t>sub</w:t>
      </w:r>
      <w:r w:rsidR="00502FCC">
        <w:rPr>
          <w:rFonts w:ascii="Trebuchet MS" w:hAnsi="Trebuchet MS" w:cstheme="minorHAnsi"/>
          <w:sz w:val="22"/>
          <w:szCs w:val="22"/>
        </w:rPr>
        <w:t>tiekėjo</w:t>
      </w:r>
      <w:r w:rsidR="00502FCC" w:rsidRPr="00DC442A">
        <w:rPr>
          <w:rFonts w:ascii="Trebuchet MS" w:hAnsi="Trebuchet MS" w:cstheme="minorHAnsi"/>
          <w:sz w:val="22"/>
          <w:szCs w:val="22"/>
        </w:rPr>
        <w:t xml:space="preserve"> </w:t>
      </w:r>
      <w:r w:rsidRPr="00DC442A">
        <w:rPr>
          <w:rFonts w:ascii="Trebuchet MS" w:hAnsi="Trebuchet MS" w:cstheme="minorHAnsi"/>
          <w:sz w:val="22"/>
          <w:szCs w:val="22"/>
        </w:rPr>
        <w:t xml:space="preserve">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76FF1D67"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remiasi, atsižvelgdamas į specialiųjų pirkimo sąlygų </w:t>
      </w:r>
      <w:r w:rsidR="00BC3EED">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 xml:space="preserve">priede nustatytus ekonominio ir finansinio pajėgumo reikalavimus, kartu su </w:t>
      </w:r>
      <w:r w:rsidR="00502FCC" w:rsidRPr="00DC442A">
        <w:rPr>
          <w:rFonts w:ascii="Trebuchet MS" w:hAnsi="Trebuchet MS" w:cstheme="minorHAnsi"/>
          <w:sz w:val="22"/>
          <w:szCs w:val="22"/>
        </w:rPr>
        <w:t xml:space="preserve">Tiekėju </w:t>
      </w:r>
      <w:r w:rsidRPr="00DC442A">
        <w:rPr>
          <w:rFonts w:ascii="Trebuchet MS" w:hAnsi="Trebuchet MS" w:cstheme="minorHAnsi"/>
          <w:sz w:val="22"/>
          <w:szCs w:val="22"/>
        </w:rPr>
        <w:t>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w:t>
      </w:r>
      <w:r w:rsidR="00502FCC">
        <w:rPr>
          <w:rFonts w:ascii="Trebuchet MS" w:hAnsi="Trebuchet MS" w:cstheme="minorHAnsi"/>
          <w:sz w:val="22"/>
          <w:szCs w:val="22"/>
        </w:rPr>
        <w:t>Tiekėjo</w:t>
      </w:r>
      <w:r w:rsidRPr="00DC442A">
        <w:rPr>
          <w:rFonts w:ascii="Trebuchet MS" w:hAnsi="Trebuchet MS" w:cstheme="minorHAnsi"/>
          <w:sz w:val="22"/>
          <w:szCs w:val="22"/>
        </w:rPr>
        <w:t xml:space="preserve"> įsipareigojimų pagal sutartį vykdymą ir atlyginti bet kokią žalą, kuri kiltų dėl </w:t>
      </w:r>
      <w:r w:rsidR="00502FCC">
        <w:rPr>
          <w:rFonts w:ascii="Trebuchet MS" w:hAnsi="Trebuchet MS" w:cstheme="minorHAnsi"/>
          <w:sz w:val="22"/>
          <w:szCs w:val="22"/>
        </w:rPr>
        <w:t>Tiekėjo</w:t>
      </w:r>
      <w:r w:rsidRPr="00DC442A">
        <w:rPr>
          <w:rFonts w:ascii="Trebuchet MS" w:hAnsi="Trebuchet MS" w:cstheme="minorHAnsi"/>
          <w:sz w:val="22"/>
          <w:szCs w:val="22"/>
        </w:rPr>
        <w:t xml:space="preserve"> netinkamo įsipareigojimų vykdymo ar nevykdymo (</w:t>
      </w:r>
      <w:r w:rsidRPr="008F6C95">
        <w:rPr>
          <w:rFonts w:ascii="Trebuchet MS" w:hAnsi="Trebuchet MS" w:cstheme="minorHAnsi"/>
          <w:i/>
          <w:sz w:val="22"/>
          <w:szCs w:val="22"/>
        </w:rPr>
        <w:t>jei perkančioji organizacija kelia tokius kvalifikacijos reikalavimus ir reikalauja prisiimti solidarią atsakomybę</w:t>
      </w:r>
      <w:r w:rsidRPr="00DC442A">
        <w:rPr>
          <w:rFonts w:ascii="Trebuchet MS" w:hAnsi="Trebuchet MS" w:cstheme="minorHAnsi"/>
          <w:sz w:val="22"/>
          <w:szCs w:val="22"/>
        </w:rPr>
        <w:t>);</w:t>
      </w:r>
      <w:r w:rsidRPr="00DC442A">
        <w:rPr>
          <w:rFonts w:ascii="Trebuchet MS" w:hAnsi="Trebuchet MS" w:cstheme="minorHAnsi"/>
          <w:i/>
          <w:iCs/>
          <w:color w:val="FF0000"/>
          <w:sz w:val="22"/>
          <w:szCs w:val="22"/>
        </w:rPr>
        <w:t xml:space="preserve"> </w:t>
      </w:r>
    </w:p>
    <w:p w14:paraId="2CC1AA85" w14:textId="339608E6" w:rsidR="00FD03FA" w:rsidRPr="00DC442A" w:rsidRDefault="00C7179F" w:rsidP="00564A60">
      <w:pPr>
        <w:tabs>
          <w:tab w:val="left" w:pos="1560"/>
        </w:tabs>
        <w:spacing w:after="0" w:line="240" w:lineRule="auto"/>
        <w:ind w:firstLine="567"/>
        <w:jc w:val="both"/>
        <w:rPr>
          <w:rFonts w:ascii="Trebuchet MS" w:hAnsi="Trebuchet MS" w:cstheme="minorHAnsi"/>
          <w:bCs/>
          <w:iCs/>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564A60" w:rsidRPr="00564A60">
        <w:rPr>
          <w:rFonts w:ascii="Trebuchet MS" w:eastAsia="Calibri" w:hAnsi="Trebuchet MS" w:cstheme="minorHAnsi"/>
          <w:sz w:val="22"/>
          <w:szCs w:val="22"/>
        </w:rPr>
        <w:t>Perkančioji organizacija nereikalauja, kad pasiūlymas būtų pasirašytas</w:t>
      </w:r>
      <w:r w:rsidR="00FD03FA"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w:t>
      </w:r>
      <w:r w:rsidR="0048587E" w:rsidRPr="00DC442A">
        <w:rPr>
          <w:rFonts w:ascii="Trebuchet MS" w:hAnsi="Trebuchet MS"/>
          <w:sz w:val="22"/>
          <w:szCs w:val="22"/>
        </w:rPr>
        <w:lastRenderedPageBreak/>
        <w:t>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25475">
        <w:rPr>
          <w:rFonts w:ascii="Trebuchet MS" w:hAnsi="Trebuchet MS" w:cstheme="minorHAnsi"/>
          <w:sz w:val="36"/>
          <w:szCs w:val="36"/>
        </w:rPr>
        <w:t>Pasiūlymo galiojimo užtikrinimas</w:t>
      </w:r>
      <w:bookmarkEnd w:id="28"/>
      <w:bookmarkEnd w:id="29"/>
      <w:bookmarkEnd w:id="30"/>
    </w:p>
    <w:p w14:paraId="2B38CB47" w14:textId="70D039D8"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 xml:space="preserve">asiūlymo galiojimą, tačiau pasilieka teisę kreiptis į teismą dėl žalos, atsiradusios dėl to, kad pasiūlymo galiojimo laikotarpiu </w:t>
      </w:r>
      <w:r w:rsidR="00502FCC">
        <w:rPr>
          <w:rFonts w:ascii="Trebuchet MS" w:eastAsia="Calibri" w:hAnsi="Trebuchet MS"/>
          <w:sz w:val="22"/>
          <w:szCs w:val="22"/>
        </w:rPr>
        <w:t>Tiekėjas</w:t>
      </w:r>
      <w:r w:rsidR="00B3551C" w:rsidRPr="00DC442A">
        <w:rPr>
          <w:rFonts w:ascii="Trebuchet MS" w:eastAsia="Calibri" w:hAnsi="Trebuchet MS"/>
          <w:sz w:val="22"/>
          <w:szCs w:val="22"/>
        </w:rPr>
        <w:t xml:space="preserve">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1" w:name="_Ref39485250"/>
      <w:bookmarkStart w:id="32" w:name="_Ref39485258"/>
      <w:bookmarkStart w:id="33" w:name="_Ref39667303"/>
      <w:bookmarkStart w:id="34" w:name="_Ref39667308"/>
      <w:bookmarkStart w:id="35"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1"/>
      <w:bookmarkEnd w:id="32"/>
      <w:bookmarkEnd w:id="33"/>
      <w:bookmarkEnd w:id="34"/>
      <w:bookmarkEnd w:id="35"/>
    </w:p>
    <w:p w14:paraId="46E1A60B" w14:textId="12C44A50"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w:t>
      </w:r>
      <w:r w:rsidR="00502FCC">
        <w:rPr>
          <w:rFonts w:ascii="Trebuchet MS" w:eastAsia="Calibri" w:hAnsi="Trebuchet MS" w:cstheme="minorHAnsi"/>
          <w:sz w:val="22"/>
          <w:szCs w:val="22"/>
        </w:rPr>
        <w:t>Tiekėjo</w:t>
      </w:r>
      <w:r w:rsidR="004E71CB" w:rsidRPr="00DC442A">
        <w:rPr>
          <w:rFonts w:ascii="Trebuchet MS" w:eastAsia="Calibri" w:hAnsi="Trebuchet MS" w:cstheme="minorHAnsi"/>
          <w:sz w:val="22"/>
          <w:szCs w:val="22"/>
        </w:rPr>
        <w:t xml:space="preserve">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36"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36"/>
      <w:r w:rsidR="00BC3EED">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07E6A634" w:rsidR="001A25FD" w:rsidRPr="00DC442A" w:rsidRDefault="001A25FD" w:rsidP="00A46E8E">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37" w:name="_Ref39425999"/>
      <w:bookmarkStart w:id="38" w:name="_Ref39426005"/>
      <w:bookmarkStart w:id="39"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37"/>
      <w:bookmarkEnd w:id="38"/>
      <w:bookmarkEnd w:id="39"/>
    </w:p>
    <w:p w14:paraId="27CAEFF7" w14:textId="2715A63E"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w:t>
      </w:r>
      <w:r w:rsidR="00502FCC" w:rsidRPr="00B17008">
        <w:rPr>
          <w:rFonts w:ascii="Trebuchet MS" w:hAnsi="Trebuchet MS"/>
          <w:color w:val="000000" w:themeColor="text1"/>
          <w:sz w:val="22"/>
          <w:szCs w:val="22"/>
        </w:rPr>
        <w:t>Tiekėju</w:t>
      </w:r>
      <w:r w:rsidR="009A7D11" w:rsidRPr="00B17008">
        <w:rPr>
          <w:rFonts w:ascii="Trebuchet MS" w:hAnsi="Trebuchet MS"/>
          <w:color w:val="000000" w:themeColor="text1"/>
          <w:sz w:val="22"/>
          <w:szCs w:val="22"/>
        </w:rPr>
        <w:t>,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xml:space="preserve">, o jei pirkimas skaidomas į dalis – su </w:t>
      </w:r>
      <w:r w:rsidR="00502FCC" w:rsidRPr="00B17008">
        <w:rPr>
          <w:rFonts w:ascii="Trebuchet MS" w:hAnsi="Trebuchet MS"/>
          <w:color w:val="000000" w:themeColor="text1"/>
          <w:sz w:val="22"/>
          <w:szCs w:val="22"/>
        </w:rPr>
        <w:t>Tiekėjais</w:t>
      </w:r>
      <w:r w:rsidR="008933BC" w:rsidRPr="00B17008">
        <w:rPr>
          <w:rFonts w:ascii="Trebuchet MS" w:hAnsi="Trebuchet MS"/>
          <w:color w:val="000000" w:themeColor="text1"/>
          <w:sz w:val="22"/>
          <w:szCs w:val="22"/>
        </w:rPr>
        <w:t>,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BC3EED">
        <w:rPr>
          <w:rFonts w:ascii="Trebuchet MS" w:hAnsi="Trebuchet MS"/>
          <w:sz w:val="22"/>
          <w:szCs w:val="22"/>
        </w:rPr>
        <w:t>6</w:t>
      </w:r>
      <w:r w:rsidR="007004EC">
        <w:rPr>
          <w:rFonts w:ascii="Trebuchet MS" w:hAnsi="Trebuchet MS"/>
          <w:sz w:val="22"/>
          <w:szCs w:val="22"/>
        </w:rPr>
        <w:t xml:space="preserve">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0" w:name="_Toc126333938"/>
      <w:bookmarkEnd w:id="3"/>
      <w:r w:rsidRPr="00A25475">
        <w:rPr>
          <w:rFonts w:ascii="Trebuchet MS" w:hAnsi="Trebuchet MS" w:cstheme="minorHAnsi"/>
          <w:sz w:val="36"/>
          <w:szCs w:val="36"/>
        </w:rPr>
        <w:t>Kitos sąlygos</w:t>
      </w:r>
      <w:bookmarkEnd w:id="40"/>
    </w:p>
    <w:sectPr w:rsidR="008D704D" w:rsidRPr="00D2438B" w:rsidSect="00D74C24">
      <w:footerReference w:type="first" r:id="rId16"/>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CC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0ED"/>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96"/>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70"/>
    <w:rsid w:val="00214B9D"/>
    <w:rsid w:val="00214D4B"/>
    <w:rsid w:val="00215B09"/>
    <w:rsid w:val="00215C74"/>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1FF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7E1"/>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5EDB"/>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EB"/>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08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37"/>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C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39"/>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0"/>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79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8C8"/>
    <w:rsid w:val="006059FB"/>
    <w:rsid w:val="00605D03"/>
    <w:rsid w:val="00606FD4"/>
    <w:rsid w:val="00607C46"/>
    <w:rsid w:val="006102F3"/>
    <w:rsid w:val="0061093E"/>
    <w:rsid w:val="006119DC"/>
    <w:rsid w:val="00612434"/>
    <w:rsid w:val="0061273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DC3"/>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0EB"/>
    <w:rsid w:val="006F4380"/>
    <w:rsid w:val="006F506C"/>
    <w:rsid w:val="006F5B33"/>
    <w:rsid w:val="006F631C"/>
    <w:rsid w:val="006F6DAA"/>
    <w:rsid w:val="006F7115"/>
    <w:rsid w:val="007004E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04"/>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2E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69"/>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B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9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5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4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8AA"/>
    <w:rsid w:val="00980D68"/>
    <w:rsid w:val="0098179C"/>
    <w:rsid w:val="009827EC"/>
    <w:rsid w:val="00982EE8"/>
    <w:rsid w:val="00983A43"/>
    <w:rsid w:val="00983EE5"/>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8E"/>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0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4D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2F7"/>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BF"/>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C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ED"/>
    <w:rsid w:val="00BC403A"/>
    <w:rsid w:val="00BC512A"/>
    <w:rsid w:val="00BC5391"/>
    <w:rsid w:val="00BC7052"/>
    <w:rsid w:val="00BC759E"/>
    <w:rsid w:val="00BC7F89"/>
    <w:rsid w:val="00BD00CF"/>
    <w:rsid w:val="00BD0C86"/>
    <w:rsid w:val="00BD2084"/>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B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A1"/>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D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56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4C24"/>
    <w:rsid w:val="00D75062"/>
    <w:rsid w:val="00D76CA3"/>
    <w:rsid w:val="00D77078"/>
    <w:rsid w:val="00D7735E"/>
    <w:rsid w:val="00D77C78"/>
    <w:rsid w:val="00D8046D"/>
    <w:rsid w:val="00D80CDF"/>
    <w:rsid w:val="00D8178E"/>
    <w:rsid w:val="00D820FC"/>
    <w:rsid w:val="00D8216A"/>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E2"/>
    <w:rsid w:val="00E012EC"/>
    <w:rsid w:val="00E0152E"/>
    <w:rsid w:val="00E01599"/>
    <w:rsid w:val="00E0179C"/>
    <w:rsid w:val="00E02773"/>
    <w:rsid w:val="00E0288C"/>
    <w:rsid w:val="00E02E87"/>
    <w:rsid w:val="00E042BB"/>
    <w:rsid w:val="00E04697"/>
    <w:rsid w:val="00E04919"/>
    <w:rsid w:val="00E05E2D"/>
    <w:rsid w:val="00E05EA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60C"/>
    <w:rsid w:val="00E27A96"/>
    <w:rsid w:val="00E30A51"/>
    <w:rsid w:val="00E30EE4"/>
    <w:rsid w:val="00E30F82"/>
    <w:rsid w:val="00E32664"/>
    <w:rsid w:val="00E3277D"/>
    <w:rsid w:val="00E32C8E"/>
    <w:rsid w:val="00E33261"/>
    <w:rsid w:val="00E345D2"/>
    <w:rsid w:val="00E347D3"/>
    <w:rsid w:val="00E355F1"/>
    <w:rsid w:val="00E3566E"/>
    <w:rsid w:val="00E3567D"/>
    <w:rsid w:val="00E35704"/>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A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B4"/>
    <w:rsid w:val="00F235F7"/>
    <w:rsid w:val="00F2403E"/>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9F"/>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69"/>
    <w:rsid w:val="00F966C7"/>
    <w:rsid w:val="00F96714"/>
    <w:rsid w:val="00FA0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7FD376B-DB27-4CD5-8C63-76AF3DFC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7052</Words>
  <Characters>4021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2026-05-12T09:01:00Z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