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37ACDB0F" w:rsidR="00982698" w:rsidRPr="00974C8C"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74C8C">
        <w:rPr>
          <w:rFonts w:eastAsia="Calibri"/>
          <w:sz w:val="24"/>
          <w:szCs w:val="24"/>
        </w:rPr>
        <w:t xml:space="preserve">Pirkimo sąlygų </w:t>
      </w:r>
      <w:r w:rsidR="00246D9E" w:rsidRPr="00974C8C">
        <w:rPr>
          <w:rFonts w:eastAsia="Calibri"/>
          <w:sz w:val="24"/>
          <w:szCs w:val="24"/>
        </w:rPr>
        <w:t>3</w:t>
      </w:r>
      <w:r w:rsidRPr="00974C8C">
        <w:rPr>
          <w:rFonts w:eastAsia="Calibri"/>
          <w:sz w:val="24"/>
          <w:szCs w:val="24"/>
        </w:rPr>
        <w:t xml:space="preserve"> priedas „</w:t>
      </w:r>
      <w:r w:rsidR="00AB7294" w:rsidRPr="00974C8C">
        <w:rPr>
          <w:sz w:val="24"/>
          <w:szCs w:val="24"/>
        </w:rPr>
        <w:t>Tiekėjų kvalifikacijos</w:t>
      </w:r>
      <w:r w:rsidR="00F06DC1">
        <w:rPr>
          <w:sz w:val="24"/>
          <w:szCs w:val="24"/>
        </w:rPr>
        <w:t xml:space="preserve">, </w:t>
      </w:r>
      <w:r w:rsidR="00AB7294" w:rsidRPr="00974C8C">
        <w:rPr>
          <w:sz w:val="24"/>
          <w:szCs w:val="24"/>
        </w:rPr>
        <w:t xml:space="preserve">aplinkosaugos </w:t>
      </w:r>
      <w:r w:rsidR="00F06DC1">
        <w:rPr>
          <w:sz w:val="24"/>
          <w:szCs w:val="24"/>
        </w:rPr>
        <w:t xml:space="preserve">ir kokybės </w:t>
      </w:r>
      <w:r w:rsidR="00AB7294" w:rsidRPr="00974C8C">
        <w:rPr>
          <w:sz w:val="24"/>
          <w:szCs w:val="24"/>
        </w:rPr>
        <w:t>reikalavimai</w:t>
      </w:r>
      <w:r w:rsidRPr="00974C8C">
        <w:rPr>
          <w:rFonts w:eastAsia="Calibri"/>
          <w:sz w:val="24"/>
          <w:szCs w:val="24"/>
        </w:rPr>
        <w:t>“</w:t>
      </w:r>
      <w:bookmarkEnd w:id="0"/>
      <w:bookmarkEnd w:id="1"/>
      <w:bookmarkEnd w:id="2"/>
    </w:p>
    <w:p w14:paraId="2E001BA8" w14:textId="77777777" w:rsidR="00982698" w:rsidRPr="00974C8C" w:rsidRDefault="00982698" w:rsidP="00982698">
      <w:pPr>
        <w:rPr>
          <w:rFonts w:ascii="Times New Roman" w:hAnsi="Times New Roman" w:cs="Times New Roman"/>
          <w:b/>
          <w:bCs/>
          <w:smallCaps/>
          <w:sz w:val="24"/>
          <w:szCs w:val="24"/>
        </w:rPr>
      </w:pPr>
    </w:p>
    <w:p w14:paraId="080A9C9D" w14:textId="18CF2EF6" w:rsidR="008C51A9" w:rsidRPr="00974C8C" w:rsidRDefault="008C51A9" w:rsidP="008C51A9">
      <w:pPr>
        <w:pStyle w:val="ListParagraph"/>
        <w:spacing w:after="240"/>
        <w:jc w:val="center"/>
        <w:rPr>
          <w:rFonts w:ascii="Times New Roman" w:eastAsia="Arial" w:hAnsi="Times New Roman" w:cs="Times New Roman"/>
          <w:b/>
          <w:bCs/>
          <w:smallCaps/>
          <w:color w:val="404040"/>
          <w:sz w:val="24"/>
          <w:szCs w:val="24"/>
          <w:lang w:val="lt-LT"/>
        </w:rPr>
      </w:pPr>
      <w:r w:rsidRPr="00974C8C">
        <w:rPr>
          <w:rFonts w:ascii="Times New Roman" w:eastAsia="Arial" w:hAnsi="Times New Roman" w:cs="Times New Roman"/>
          <w:b/>
          <w:bCs/>
          <w:smallCaps/>
          <w:color w:val="404040"/>
          <w:sz w:val="24"/>
          <w:szCs w:val="24"/>
          <w:lang w:val="lt-LT"/>
        </w:rPr>
        <w:t>TIEKĖJŲ KVALIFIKACIJOS</w:t>
      </w:r>
      <w:r w:rsidR="00F06DC1">
        <w:rPr>
          <w:rFonts w:ascii="Times New Roman" w:eastAsia="Arial" w:hAnsi="Times New Roman" w:cs="Times New Roman"/>
          <w:b/>
          <w:bCs/>
          <w:smallCaps/>
          <w:color w:val="404040"/>
          <w:sz w:val="24"/>
          <w:szCs w:val="24"/>
          <w:lang w:val="lt-LT"/>
        </w:rPr>
        <w:t>,</w:t>
      </w:r>
      <w:r w:rsidRPr="00974C8C">
        <w:rPr>
          <w:rFonts w:ascii="Times New Roman" w:eastAsia="Arial" w:hAnsi="Times New Roman" w:cs="Times New Roman"/>
          <w:b/>
          <w:bCs/>
          <w:smallCaps/>
          <w:color w:val="404040"/>
          <w:sz w:val="24"/>
          <w:szCs w:val="24"/>
          <w:lang w:val="lt-LT"/>
        </w:rPr>
        <w:t xml:space="preserve"> APLINKOSAUGOS </w:t>
      </w:r>
      <w:r w:rsidR="00F06DC1">
        <w:rPr>
          <w:rFonts w:ascii="Times New Roman" w:eastAsia="Arial" w:hAnsi="Times New Roman" w:cs="Times New Roman"/>
          <w:b/>
          <w:bCs/>
          <w:smallCaps/>
          <w:color w:val="404040"/>
          <w:sz w:val="24"/>
          <w:szCs w:val="24"/>
          <w:lang w:val="lt-LT"/>
        </w:rPr>
        <w:t xml:space="preserve">IR KOKYBĖS </w:t>
      </w:r>
      <w:r w:rsidRPr="00974C8C">
        <w:rPr>
          <w:rFonts w:ascii="Times New Roman" w:eastAsia="Arial" w:hAnsi="Times New Roman" w:cs="Times New Roman"/>
          <w:b/>
          <w:bCs/>
          <w:smallCaps/>
          <w:color w:val="404040"/>
          <w:sz w:val="24"/>
          <w:szCs w:val="24"/>
          <w:lang w:val="lt-LT"/>
        </w:rPr>
        <w:t>REIKALAVIMAI</w:t>
      </w:r>
    </w:p>
    <w:p w14:paraId="4F1C83D5" w14:textId="7B28A0A9" w:rsidR="00982698" w:rsidRPr="00974C8C"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74C8C">
        <w:rPr>
          <w:rFonts w:ascii="Times New Roman" w:hAnsi="Times New Roman" w:cs="Times New Roman"/>
          <w:sz w:val="24"/>
          <w:szCs w:val="24"/>
          <w:lang w:val="lt-LT"/>
        </w:rPr>
        <w:t>Tiekėjo kvalifikacija turi atitikti šiame priede nustatytus reikalavimus kvalifikacijai.</w:t>
      </w:r>
    </w:p>
    <w:p w14:paraId="269A7D73" w14:textId="77777777" w:rsidR="00EF4E56" w:rsidRPr="00974C8C" w:rsidRDefault="00EF4E56" w:rsidP="00EF4E56">
      <w:pPr>
        <w:spacing w:before="60" w:after="60" w:line="252" w:lineRule="auto"/>
        <w:jc w:val="center"/>
        <w:rPr>
          <w:rFonts w:ascii="Times New Roman" w:eastAsiaTheme="minorHAnsi" w:hAnsi="Times New Roman" w:cs="Times New Roman"/>
          <w:b/>
          <w:bCs/>
          <w:sz w:val="24"/>
          <w:szCs w:val="24"/>
        </w:rPr>
      </w:pPr>
    </w:p>
    <w:p w14:paraId="4CBB9C1C" w14:textId="34C70937" w:rsidR="00B4187E" w:rsidRPr="00974C8C" w:rsidRDefault="00EF4E56" w:rsidP="00EF4E56">
      <w:pPr>
        <w:spacing w:before="60" w:after="60" w:line="252" w:lineRule="auto"/>
        <w:jc w:val="center"/>
        <w:rPr>
          <w:rFonts w:ascii="Times New Roman" w:eastAsiaTheme="minorHAnsi" w:hAnsi="Times New Roman" w:cs="Times New Roman"/>
          <w:b/>
          <w:bCs/>
          <w:sz w:val="24"/>
          <w:szCs w:val="24"/>
        </w:rPr>
      </w:pPr>
      <w:r w:rsidRPr="00974C8C">
        <w:rPr>
          <w:rFonts w:ascii="Times New Roman" w:eastAsiaTheme="minorHAnsi" w:hAnsi="Times New Roman" w:cs="Times New Roman"/>
          <w:b/>
          <w:bCs/>
          <w:sz w:val="24"/>
          <w:szCs w:val="24"/>
        </w:rPr>
        <w:t>Tiekėjų kvalifikacijos reikalavimai</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74C8C"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974C8C"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lang w:eastAsia="en-US"/>
              </w:rPr>
            </w:pPr>
            <w:r w:rsidRPr="00974C8C">
              <w:rPr>
                <w:rFonts w:ascii="Times New Roman" w:eastAsia="Arial Unicode MS" w:hAnsi="Times New Roman" w:cs="Times New Roman"/>
                <w:b/>
                <w:sz w:val="24"/>
                <w:szCs w:val="24"/>
                <w:bdr w:val="nil"/>
                <w:lang w:eastAsia="en-US"/>
              </w:rPr>
              <w:t>Eil.</w:t>
            </w:r>
          </w:p>
          <w:p w14:paraId="70B7B35C" w14:textId="77777777" w:rsidR="009956D4" w:rsidRPr="00974C8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974C8C">
              <w:rPr>
                <w:rFonts w:ascii="Times New Roman" w:eastAsia="Arial Unicode MS" w:hAnsi="Times New Roman" w:cs="Times New Roman"/>
                <w:b/>
                <w:sz w:val="24"/>
                <w:szCs w:val="24"/>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974C8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974C8C">
              <w:rPr>
                <w:rFonts w:ascii="Times New Roman" w:eastAsia="Arial Unicode MS" w:hAnsi="Times New Roman" w:cs="Times New Roman"/>
                <w:b/>
                <w:sz w:val="24"/>
                <w:szCs w:val="24"/>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974C8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974C8C">
              <w:rPr>
                <w:rFonts w:ascii="Times New Roman" w:eastAsia="Arial Unicode MS" w:hAnsi="Times New Roman" w:cs="Times New Roman"/>
                <w:b/>
                <w:sz w:val="24"/>
                <w:szCs w:val="24"/>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74C8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974C8C">
              <w:rPr>
                <w:rFonts w:ascii="Times New Roman" w:eastAsia="Arial Unicode MS" w:hAnsi="Times New Roman" w:cs="Times New Roman"/>
                <w:b/>
                <w:sz w:val="24"/>
                <w:szCs w:val="24"/>
                <w:bdr w:val="nil"/>
                <w:lang w:eastAsia="en-US"/>
              </w:rPr>
              <w:t>Subjektas, kuris turi atitikti reikalavimą</w:t>
            </w:r>
          </w:p>
        </w:tc>
      </w:tr>
      <w:tr w:rsidR="000716CF" w:rsidRPr="00974C8C" w14:paraId="3D6528D0" w14:textId="77777777" w:rsidTr="009A1DE3">
        <w:tc>
          <w:tcPr>
            <w:tcW w:w="815" w:type="dxa"/>
            <w:tcBorders>
              <w:top w:val="single" w:sz="4" w:space="0" w:color="000000"/>
              <w:left w:val="single" w:sz="4" w:space="0" w:color="000000"/>
              <w:bottom w:val="single" w:sz="4" w:space="0" w:color="000000"/>
              <w:right w:val="single" w:sz="4" w:space="0" w:color="000000"/>
            </w:tcBorders>
          </w:tcPr>
          <w:p w14:paraId="7DD35ECC" w14:textId="2647B9A3" w:rsidR="000716CF" w:rsidRPr="00974C8C" w:rsidRDefault="00246D9E" w:rsidP="000716CF">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974C8C">
              <w:rPr>
                <w:rFonts w:ascii="Times New Roman" w:eastAsia="Arial Unicode MS" w:hAnsi="Times New Roman" w:cs="Times New Roman"/>
                <w:sz w:val="24"/>
                <w:szCs w:val="24"/>
                <w:bdr w:val="nil"/>
                <w:lang w:eastAsia="en-US"/>
              </w:rPr>
              <w:t>1</w:t>
            </w:r>
            <w:r w:rsidR="00D07956" w:rsidRPr="00974C8C">
              <w:rPr>
                <w:rFonts w:ascii="Times New Roman" w:eastAsia="Arial Unicode MS" w:hAnsi="Times New Roman" w:cs="Times New Roman"/>
                <w:sz w:val="24"/>
                <w:szCs w:val="24"/>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tcPr>
          <w:p w14:paraId="5DCE541C" w14:textId="71EE9B20" w:rsidR="00244086" w:rsidRPr="00974C8C" w:rsidRDefault="000716CF" w:rsidP="0024408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one" w:sz="0" w:space="0" w:color="auto" w:frame="1"/>
              </w:rPr>
            </w:pPr>
            <w:r w:rsidRPr="00974C8C">
              <w:rPr>
                <w:rFonts w:ascii="Times New Roman" w:eastAsia="Arial Unicode MS" w:hAnsi="Times New Roman" w:cs="Times New Roman"/>
                <w:sz w:val="24"/>
                <w:szCs w:val="24"/>
                <w:bdr w:val="nil"/>
                <w:lang w:eastAsia="en-US"/>
              </w:rPr>
              <w:t>Tiekėjas turi paskirti specialistus, kurių kvalifikacija atitinka žemiau nurodytus reikalavimus:</w:t>
            </w:r>
            <w:r w:rsidRPr="00974C8C">
              <w:rPr>
                <w:rFonts w:ascii="Times New Roman" w:eastAsia="Arial Unicode MS" w:hAnsi="Times New Roman" w:cs="Times New Roman"/>
                <w:sz w:val="24"/>
                <w:szCs w:val="24"/>
                <w:bdr w:val="nil"/>
                <w:lang w:eastAsia="en-US"/>
              </w:rPr>
              <w:br/>
            </w:r>
            <w:r w:rsidR="00CB4FD7" w:rsidRPr="00974C8C">
              <w:rPr>
                <w:rFonts w:ascii="Times New Roman" w:eastAsia="Arial Unicode MS" w:hAnsi="Times New Roman" w:cs="Times New Roman"/>
                <w:sz w:val="24"/>
                <w:szCs w:val="24"/>
                <w:bdr w:val="none" w:sz="0" w:space="0" w:color="auto" w:frame="1"/>
              </w:rPr>
              <w:t xml:space="preserve">1) ne mažiau kaip vieną ypatingojo statinio statybos vadovą, statinio pobūdis – pastatai, tipas - </w:t>
            </w:r>
            <w:r w:rsidR="003C69EE" w:rsidRPr="00974C8C">
              <w:rPr>
                <w:rFonts w:ascii="Times New Roman" w:eastAsia="Arial Unicode MS" w:hAnsi="Times New Roman" w:cs="Times New Roman"/>
                <w:sz w:val="24"/>
                <w:szCs w:val="24"/>
                <w:bdr w:val="none" w:sz="0" w:space="0" w:color="auto" w:frame="1"/>
              </w:rPr>
              <w:t>ne</w:t>
            </w:r>
            <w:r w:rsidR="00CB4FD7" w:rsidRPr="00974C8C">
              <w:rPr>
                <w:rFonts w:ascii="Times New Roman" w:eastAsia="Arial Unicode MS" w:hAnsi="Times New Roman" w:cs="Times New Roman"/>
                <w:sz w:val="24"/>
                <w:szCs w:val="24"/>
                <w:bdr w:val="none" w:sz="0" w:space="0" w:color="auto" w:frame="1"/>
              </w:rPr>
              <w:t xml:space="preserve">gyvenamieji pastatai, pastatų paskirties grupė – </w:t>
            </w:r>
            <w:r w:rsidR="00254049" w:rsidRPr="00974C8C">
              <w:rPr>
                <w:rFonts w:ascii="Times New Roman" w:eastAsia="Arial Unicode MS" w:hAnsi="Times New Roman" w:cs="Times New Roman"/>
                <w:sz w:val="24"/>
                <w:szCs w:val="24"/>
                <w:bdr w:val="none" w:sz="0" w:space="0" w:color="auto" w:frame="1"/>
              </w:rPr>
              <w:t>visuomeninių</w:t>
            </w:r>
            <w:r w:rsidR="00CB4FD7" w:rsidRPr="00974C8C">
              <w:rPr>
                <w:rFonts w:ascii="Times New Roman" w:eastAsia="Arial Unicode MS" w:hAnsi="Times New Roman" w:cs="Times New Roman"/>
                <w:sz w:val="24"/>
                <w:szCs w:val="24"/>
                <w:bdr w:val="none" w:sz="0" w:space="0" w:color="auto" w:frame="1"/>
              </w:rPr>
              <w:t>, paskirtis</w:t>
            </w:r>
            <w:r w:rsidR="00244086" w:rsidRPr="00974C8C">
              <w:rPr>
                <w:rFonts w:ascii="Times New Roman" w:eastAsia="Arial Unicode MS" w:hAnsi="Times New Roman" w:cs="Times New Roman"/>
                <w:sz w:val="24"/>
                <w:szCs w:val="24"/>
                <w:bdr w:val="none" w:sz="0" w:space="0" w:color="auto" w:frame="1"/>
              </w:rPr>
              <w:t xml:space="preserve"> -</w:t>
            </w:r>
            <w:r w:rsidR="00CB4FD7" w:rsidRPr="00974C8C">
              <w:rPr>
                <w:rFonts w:ascii="Times New Roman" w:eastAsia="Arial Unicode MS" w:hAnsi="Times New Roman" w:cs="Times New Roman"/>
                <w:sz w:val="24"/>
                <w:szCs w:val="24"/>
                <w:bdr w:val="none" w:sz="0" w:space="0" w:color="auto" w:frame="1"/>
              </w:rPr>
              <w:t xml:space="preserve"> </w:t>
            </w:r>
            <w:r w:rsidR="002E7129" w:rsidRPr="00974C8C">
              <w:rPr>
                <w:rFonts w:ascii="Times New Roman" w:eastAsia="Arial Unicode MS" w:hAnsi="Times New Roman" w:cs="Times New Roman"/>
                <w:sz w:val="24"/>
                <w:szCs w:val="24"/>
                <w:bdr w:val="none" w:sz="0" w:space="0" w:color="auto" w:frame="1"/>
              </w:rPr>
              <w:t>mokslo</w:t>
            </w:r>
          </w:p>
          <w:p w14:paraId="49174D98" w14:textId="4F7D9DDF" w:rsidR="00CB4FD7" w:rsidRPr="00974C8C" w:rsidRDefault="00CB4FD7"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one" w:sz="0" w:space="0" w:color="auto" w:frame="1"/>
              </w:rPr>
            </w:pPr>
          </w:p>
          <w:p w14:paraId="30E8AB81" w14:textId="37662022" w:rsidR="000716CF" w:rsidRPr="00974C8C" w:rsidRDefault="000716CF" w:rsidP="00A204C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3767EB0" w14:textId="54467E2C" w:rsidR="003855CF" w:rsidRPr="00974C8C" w:rsidRDefault="003855CF" w:rsidP="003855CF">
            <w:pPr>
              <w:rPr>
                <w:rFonts w:ascii="Times New Roman" w:hAnsi="Times New Roman" w:cs="Times New Roman"/>
                <w:sz w:val="24"/>
                <w:szCs w:val="24"/>
              </w:rPr>
            </w:pPr>
            <w:r w:rsidRPr="00974C8C">
              <w:rPr>
                <w:rFonts w:ascii="Times New Roman" w:hAnsi="Times New Roman" w:cs="Times New Roman"/>
                <w:sz w:val="24"/>
                <w:szCs w:val="24"/>
              </w:rPr>
              <w:t xml:space="preserve">Pateikiama su pasiūlymu: </w:t>
            </w:r>
          </w:p>
          <w:p w14:paraId="6532D20C" w14:textId="0F384009" w:rsidR="00F9643C" w:rsidRPr="00974C8C" w:rsidRDefault="00F9643C" w:rsidP="00C00952">
            <w:pPr>
              <w:pStyle w:val="ListParagraph"/>
              <w:numPr>
                <w:ilvl w:val="0"/>
                <w:numId w:val="3"/>
              </w:numPr>
              <w:pBdr>
                <w:top w:val="nil"/>
                <w:left w:val="nil"/>
                <w:bottom w:val="nil"/>
                <w:right w:val="nil"/>
                <w:between w:val="nil"/>
                <w:bar w:val="nil"/>
              </w:pBdr>
              <w:spacing w:after="0" w:line="240" w:lineRule="auto"/>
              <w:ind w:left="42" w:firstLine="180"/>
              <w:jc w:val="both"/>
              <w:rPr>
                <w:rFonts w:ascii="Times New Roman" w:eastAsia="Arial Unicode MS" w:hAnsi="Times New Roman" w:cs="Times New Roman"/>
                <w:sz w:val="24"/>
                <w:szCs w:val="24"/>
                <w:bdr w:val="nil"/>
                <w:lang w:val="lt-LT"/>
              </w:rPr>
            </w:pPr>
            <w:r w:rsidRPr="00974C8C">
              <w:rPr>
                <w:rFonts w:ascii="Times New Roman" w:eastAsia="Arial Unicode MS" w:hAnsi="Times New Roman" w:cs="Times New Roman"/>
                <w:sz w:val="24"/>
                <w:szCs w:val="24"/>
                <w:bdr w:val="nil"/>
                <w:lang w:val="lt-LT"/>
              </w:rPr>
              <w:t xml:space="preserve">Tiekėjo patvirtintas specialistų (-o), kurie (-is) bus atsakingi (-as) už pirkimo sutarties vykdymą, sąrašas (Pirkimo sąlygų priedas Nr. </w:t>
            </w:r>
            <w:r w:rsidR="00246D9E" w:rsidRPr="00974C8C">
              <w:rPr>
                <w:rFonts w:ascii="Times New Roman" w:eastAsia="Arial Unicode MS" w:hAnsi="Times New Roman" w:cs="Times New Roman"/>
                <w:sz w:val="24"/>
                <w:szCs w:val="24"/>
                <w:bdr w:val="nil"/>
                <w:lang w:val="lt-LT"/>
              </w:rPr>
              <w:t>6</w:t>
            </w:r>
            <w:r w:rsidRPr="00974C8C">
              <w:rPr>
                <w:rFonts w:ascii="Times New Roman" w:eastAsia="Arial Unicode MS" w:hAnsi="Times New Roman" w:cs="Times New Roman"/>
                <w:sz w:val="24"/>
                <w:szCs w:val="24"/>
                <w:bdr w:val="nil"/>
                <w:lang w:val="lt-LT"/>
              </w:rPr>
              <w:t xml:space="preserve">), kuriame nurodomi specialisto vardas, pavardė, </w:t>
            </w:r>
            <w:r w:rsidR="0016362F" w:rsidRPr="00974C8C">
              <w:rPr>
                <w:rFonts w:ascii="Times New Roman" w:eastAsia="Arial Unicode MS" w:hAnsi="Times New Roman" w:cs="Times New Roman"/>
                <w:sz w:val="24"/>
                <w:szCs w:val="24"/>
                <w:bdr w:val="nil"/>
                <w:lang w:val="lt-LT"/>
              </w:rPr>
              <w:t>poziciją, į kurią siūlomas specialistas, specialisto darbovietę, pagrindą, kuriuo pasitelkiamas specialistas (darbuotojas, subtiekėjas, subtiekėjo darbuotojas, kvazisubtiekėjas)</w:t>
            </w:r>
          </w:p>
          <w:p w14:paraId="21066CA2" w14:textId="77777777" w:rsidR="00593137" w:rsidRPr="00974C8C" w:rsidRDefault="00593137" w:rsidP="00593137">
            <w:pPr>
              <w:pStyle w:val="ListParagraph"/>
              <w:pBdr>
                <w:top w:val="nil"/>
                <w:left w:val="nil"/>
                <w:bottom w:val="nil"/>
                <w:right w:val="nil"/>
                <w:between w:val="nil"/>
                <w:bar w:val="nil"/>
              </w:pBdr>
              <w:spacing w:after="0" w:line="240" w:lineRule="auto"/>
              <w:ind w:left="222"/>
              <w:jc w:val="both"/>
              <w:rPr>
                <w:rFonts w:ascii="Times New Roman" w:eastAsia="Arial Unicode MS" w:hAnsi="Times New Roman" w:cs="Times New Roman"/>
                <w:sz w:val="24"/>
                <w:szCs w:val="24"/>
                <w:bdr w:val="nil"/>
                <w:lang w:val="lt-LT"/>
              </w:rPr>
            </w:pPr>
          </w:p>
          <w:p w14:paraId="0835A8B7" w14:textId="64715760" w:rsidR="00C00952" w:rsidRPr="00974C8C" w:rsidRDefault="00756D45" w:rsidP="00C00952">
            <w:pPr>
              <w:pBdr>
                <w:top w:val="nil"/>
                <w:left w:val="nil"/>
                <w:bottom w:val="nil"/>
                <w:right w:val="nil"/>
                <w:between w:val="nil"/>
                <w:bar w:val="nil"/>
              </w:pBdr>
              <w:spacing w:after="0" w:line="240" w:lineRule="auto"/>
              <w:ind w:firstLine="402"/>
              <w:jc w:val="both"/>
              <w:rPr>
                <w:rFonts w:ascii="Times New Roman" w:eastAsia="Arial Unicode MS" w:hAnsi="Times New Roman" w:cs="Times New Roman"/>
                <w:sz w:val="24"/>
                <w:szCs w:val="24"/>
                <w:bdr w:val="nil"/>
                <w:lang w:eastAsia="en-US"/>
              </w:rPr>
            </w:pPr>
            <w:r w:rsidRPr="00775941">
              <w:rPr>
                <w:rFonts w:ascii="Times New Roman" w:eastAsia="Arial Unicode MS" w:hAnsi="Times New Roman" w:cs="Times New Roman"/>
                <w:sz w:val="24"/>
                <w:szCs w:val="24"/>
                <w:bdr w:val="nil"/>
                <w:lang w:eastAsia="en-US"/>
              </w:rPr>
              <w:t>2</w:t>
            </w:r>
            <w:r w:rsidR="00F9643C" w:rsidRPr="00775941">
              <w:rPr>
                <w:rFonts w:ascii="Times New Roman" w:eastAsia="Arial Unicode MS" w:hAnsi="Times New Roman" w:cs="Times New Roman"/>
                <w:sz w:val="24"/>
                <w:szCs w:val="24"/>
                <w:bdr w:val="nil"/>
                <w:lang w:eastAsia="en-US"/>
              </w:rPr>
              <w:t>)</w:t>
            </w:r>
            <w:r w:rsidR="000716CF" w:rsidRPr="00775941">
              <w:rPr>
                <w:rFonts w:ascii="Times New Roman" w:eastAsia="Arial Unicode MS" w:hAnsi="Times New Roman" w:cs="Times New Roman"/>
                <w:sz w:val="24"/>
                <w:szCs w:val="24"/>
                <w:bdr w:val="nil"/>
                <w:lang w:eastAsia="en-US"/>
              </w:rPr>
              <w:t xml:space="preserve"> Lietuvos Respublikos Aplinkos ministerijos, Viešosios įstaigos Statybos sektoriaus vystymo agentūros ar VĮ Statybos produkcijos sertifikavimo centro išduotas ypatingojo statinio statybos vadovo kvalifikacijos atestatas, suteikiantis teisę atlikti atitinkamas pareigas, ar atitinkami užsienio šalies institucijos išduoti dokumentai.</w:t>
            </w:r>
          </w:p>
          <w:p w14:paraId="04D263F5" w14:textId="735E0B71" w:rsidR="00136407" w:rsidRPr="00974C8C" w:rsidRDefault="000716CF" w:rsidP="00C00952">
            <w:pPr>
              <w:pBdr>
                <w:top w:val="nil"/>
                <w:left w:val="nil"/>
                <w:bottom w:val="nil"/>
                <w:right w:val="nil"/>
                <w:between w:val="nil"/>
                <w:bar w:val="nil"/>
              </w:pBdr>
              <w:spacing w:after="0" w:line="240" w:lineRule="auto"/>
              <w:ind w:firstLine="402"/>
              <w:jc w:val="both"/>
              <w:rPr>
                <w:rFonts w:ascii="Times New Roman" w:eastAsia="Arial Unicode MS" w:hAnsi="Times New Roman" w:cs="Times New Roman"/>
                <w:sz w:val="24"/>
                <w:szCs w:val="24"/>
                <w:bdr w:val="nil"/>
                <w:lang w:eastAsia="en-US"/>
              </w:rPr>
            </w:pPr>
            <w:r w:rsidRPr="00974C8C">
              <w:rPr>
                <w:rFonts w:ascii="Times New Roman" w:eastAsia="Arial Unicode MS" w:hAnsi="Times New Roman" w:cs="Times New Roman"/>
                <w:sz w:val="24"/>
                <w:szCs w:val="24"/>
                <w:bdr w:val="nil"/>
                <w:lang w:eastAsia="en-US"/>
              </w:rPr>
              <w:br/>
            </w:r>
            <w:r w:rsidR="00756D45" w:rsidRPr="00974C8C">
              <w:rPr>
                <w:rFonts w:ascii="Times New Roman" w:eastAsia="Arial Unicode MS" w:hAnsi="Times New Roman" w:cs="Times New Roman"/>
                <w:sz w:val="24"/>
                <w:szCs w:val="24"/>
                <w:bdr w:val="nil"/>
                <w:lang w:eastAsia="en-US"/>
              </w:rPr>
              <w:t>3</w:t>
            </w:r>
            <w:r w:rsidRPr="00974C8C">
              <w:rPr>
                <w:rFonts w:ascii="Times New Roman" w:eastAsia="Arial Unicode MS" w:hAnsi="Times New Roman" w:cs="Times New Roman"/>
                <w:sz w:val="24"/>
                <w:szCs w:val="24"/>
                <w:bdr w:val="nil"/>
                <w:lang w:eastAsia="en-US"/>
              </w:rPr>
              <w:t xml:space="preserve">) specialisto – </w:t>
            </w:r>
            <w:r w:rsidR="00CF2697" w:rsidRPr="00974C8C">
              <w:rPr>
                <w:rFonts w:ascii="Times New Roman" w:eastAsia="Arial Unicode MS" w:hAnsi="Times New Roman" w:cs="Times New Roman"/>
                <w:sz w:val="24"/>
                <w:szCs w:val="24"/>
                <w:bdr w:val="nil"/>
                <w:lang w:eastAsia="en-US"/>
              </w:rPr>
              <w:t xml:space="preserve">subtiekėjo arba </w:t>
            </w:r>
            <w:r w:rsidRPr="00974C8C">
              <w:rPr>
                <w:rFonts w:ascii="Times New Roman" w:eastAsia="Arial Unicode MS" w:hAnsi="Times New Roman" w:cs="Times New Roman"/>
                <w:sz w:val="24"/>
                <w:szCs w:val="24"/>
                <w:bdr w:val="nil"/>
                <w:lang w:eastAsia="en-US"/>
              </w:rPr>
              <w:t xml:space="preserve">kvazisubtiekėjo sutikimas atlikti sutartyje nurodytus darbus/paslaugas, jei jis dirba kitoje įmonėje (ne tiekėjo ar ūkio subjekto, kurio pajėgumais tiekėjas remiasi, įmonėje) ir </w:t>
            </w:r>
            <w:r w:rsidRPr="00974C8C">
              <w:rPr>
                <w:rFonts w:ascii="Times New Roman" w:eastAsia="Arial Unicode MS" w:hAnsi="Times New Roman" w:cs="Times New Roman"/>
                <w:sz w:val="24"/>
                <w:szCs w:val="24"/>
                <w:bdr w:val="nil"/>
                <w:lang w:eastAsia="en-US"/>
              </w:rPr>
              <w:lastRenderedPageBreak/>
              <w:t>tiekėjo ar ūkio subjekto, kurio pajėgumais tiekėjas remiasi, patvirtinimas, kad laimėjęs konkursą, įdarbins šį kvazisubtiekėją (tik tuo atveju, jei šis specialistas nesiūlomas kaip ūkio subjektas, kurio pajėgumais tiekėjas remiasi).</w:t>
            </w:r>
          </w:p>
          <w:p w14:paraId="1B0D5913" w14:textId="77777777" w:rsidR="004D3CCB" w:rsidRPr="00974C8C" w:rsidRDefault="004D3CCB" w:rsidP="00C00952">
            <w:pPr>
              <w:pBdr>
                <w:top w:val="nil"/>
                <w:left w:val="nil"/>
                <w:bottom w:val="nil"/>
                <w:right w:val="nil"/>
                <w:between w:val="nil"/>
                <w:bar w:val="nil"/>
              </w:pBdr>
              <w:spacing w:after="0" w:line="240" w:lineRule="auto"/>
              <w:ind w:firstLine="402"/>
              <w:jc w:val="both"/>
              <w:rPr>
                <w:rFonts w:ascii="Times New Roman" w:eastAsia="Arial Unicode MS" w:hAnsi="Times New Roman" w:cs="Times New Roman"/>
                <w:sz w:val="24"/>
                <w:szCs w:val="24"/>
                <w:bdr w:val="nil"/>
                <w:lang w:eastAsia="en-US"/>
              </w:rPr>
            </w:pPr>
          </w:p>
          <w:p w14:paraId="690833ED" w14:textId="56E042D8" w:rsidR="000716CF" w:rsidRPr="00974C8C" w:rsidRDefault="000716CF" w:rsidP="00C0095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974C8C">
              <w:rPr>
                <w:rFonts w:ascii="Times New Roman" w:eastAsia="Arial Unicode MS" w:hAnsi="Times New Roman" w:cs="Times New Roman"/>
                <w:sz w:val="24"/>
                <w:szCs w:val="24"/>
                <w:bdr w:val="nil"/>
                <w:lang w:eastAsia="en-US"/>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išdavimo, kurį turi įgyti prieš pasirašant sutartį (PO pasitikrins LT registruose). </w:t>
            </w:r>
            <w:r w:rsidRPr="00974C8C">
              <w:rPr>
                <w:rFonts w:ascii="Times New Roman" w:eastAsia="Arial Unicode MS" w:hAnsi="Times New Roman" w:cs="Times New Roman"/>
                <w:sz w:val="24"/>
                <w:szCs w:val="24"/>
                <w:bdr w:val="nil"/>
                <w:lang w:eastAsia="en-US"/>
              </w:rPr>
              <w:br/>
              <w:t>Specialistai, registruoti trečiojoje šalyje atestuojami LR statybos techninio reglamento STR 1.02.01:2017 „Statybos dalyvių atestavimo ir teisės pripažinimo tvarkos aprašas“ nustatyta tvarka.</w:t>
            </w:r>
            <w:r w:rsidRPr="00974C8C">
              <w:rPr>
                <w:rFonts w:ascii="Times New Roman" w:eastAsia="Arial Unicode MS" w:hAnsi="Times New Roman" w:cs="Times New Roman"/>
                <w:sz w:val="24"/>
                <w:szCs w:val="24"/>
                <w:bdr w:val="nil"/>
                <w:lang w:eastAsia="en-US"/>
              </w:rPr>
              <w:br/>
              <w:t>Pateikiamos atitinkamų dokumentų skaitmeninės kopijos**</w:t>
            </w:r>
          </w:p>
        </w:tc>
        <w:tc>
          <w:tcPr>
            <w:tcW w:w="3260" w:type="dxa"/>
            <w:tcBorders>
              <w:top w:val="single" w:sz="4" w:space="0" w:color="000000"/>
              <w:left w:val="single" w:sz="4" w:space="0" w:color="000000"/>
              <w:bottom w:val="single" w:sz="4" w:space="0" w:color="000000"/>
              <w:right w:val="single" w:sz="4" w:space="0" w:color="000000"/>
            </w:tcBorders>
          </w:tcPr>
          <w:p w14:paraId="2BF372E4" w14:textId="77777777" w:rsidR="000716CF" w:rsidRPr="00974C8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74C8C">
              <w:rPr>
                <w:rFonts w:ascii="Times New Roman" w:eastAsia="Arial Unicode MS" w:hAnsi="Times New Roman" w:cs="Times New Roman"/>
                <w:sz w:val="24"/>
                <w:szCs w:val="24"/>
                <w:bdr w:val="nil"/>
              </w:rPr>
              <w:lastRenderedPageBreak/>
              <w:t>Tiekėjas.</w:t>
            </w:r>
          </w:p>
          <w:p w14:paraId="358B6BAC" w14:textId="77777777" w:rsidR="000716CF" w:rsidRPr="00974C8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74C8C">
              <w:rPr>
                <w:rFonts w:ascii="Times New Roman" w:eastAsia="Arial Unicode MS" w:hAnsi="Times New Roman" w:cs="Times New Roman"/>
                <w:sz w:val="24"/>
                <w:szCs w:val="24"/>
                <w:bdr w:val="nil"/>
              </w:rPr>
              <w:t xml:space="preserve">Jeigu pasiūlymą teikia ūkio subjektų grupė – reikalavimą turi atitikti ūkio subjektų grupės nario (-ių) specialistai, atsižvelgiant į jų prisiimamus įsipareigojimus pirkimo sutarčiai vykdyti. </w:t>
            </w:r>
          </w:p>
          <w:p w14:paraId="22AFC4A8" w14:textId="77777777" w:rsidR="004D3CCB" w:rsidRPr="00974C8C" w:rsidRDefault="004D3CCB"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40AE6CF7" w14:textId="77777777" w:rsidR="000716CF" w:rsidRPr="00974C8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74C8C">
              <w:rPr>
                <w:rFonts w:ascii="Times New Roman" w:eastAsia="Arial Unicode MS" w:hAnsi="Times New Roman" w:cs="Times New Roman"/>
                <w:sz w:val="24"/>
                <w:szCs w:val="24"/>
                <w:bdr w:val="nil"/>
              </w:rPr>
              <w:t>Tiekėjas gali remtis kitų ūkio subjektų pajėgumais tik tuo atveju, jeigu tie subjektai (jų darbuotojai) patys vykdys tą pirkimo sutarties dalį, kuriai reikia jų turimų pajėgumų.</w:t>
            </w:r>
          </w:p>
          <w:p w14:paraId="54FF7811" w14:textId="77777777" w:rsidR="004D3CCB" w:rsidRPr="00974C8C" w:rsidRDefault="004D3CCB"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7E972481" w14:textId="77777777" w:rsidR="000716CF" w:rsidRPr="00974C8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74C8C">
              <w:rPr>
                <w:rFonts w:ascii="Times New Roman" w:eastAsia="Arial Unicode MS" w:hAnsi="Times New Roman" w:cs="Times New Roman"/>
                <w:sz w:val="24"/>
                <w:szCs w:val="24"/>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76074D5" w14:textId="77777777" w:rsidR="000716CF" w:rsidRPr="00974C8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7ABCF08C" w14:textId="77777777" w:rsidR="000716CF" w:rsidRPr="00974C8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851A1B" w:rsidRPr="00974C8C"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tcPr>
          <w:p w14:paraId="4F8B6BCF" w14:textId="77777777" w:rsidR="00851A1B" w:rsidRPr="00974C8C" w:rsidRDefault="00851A1B" w:rsidP="00851A1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r w:rsidRPr="00974C8C">
              <w:rPr>
                <w:rFonts w:ascii="Times New Roman" w:eastAsia="Arial Unicode MS" w:hAnsi="Times New Roman" w:cs="Times New Roman"/>
                <w:color w:val="000000"/>
                <w:sz w:val="24"/>
                <w:szCs w:val="24"/>
                <w:bdr w:val="nil"/>
              </w:rPr>
              <w:t>Pastabos:</w:t>
            </w:r>
          </w:p>
          <w:p w14:paraId="32B3CD66" w14:textId="77777777" w:rsidR="00851A1B" w:rsidRPr="00974C8C" w:rsidRDefault="00851A1B" w:rsidP="00851A1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r w:rsidRPr="00974C8C">
              <w:rPr>
                <w:rFonts w:ascii="Times New Roman" w:eastAsia="Arial Unicode MS" w:hAnsi="Times New Roman" w:cs="Times New Roman"/>
                <w:color w:val="000000"/>
                <w:sz w:val="24"/>
                <w:szCs w:val="24"/>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Pr="00974C8C"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974C8C"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974C8C">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471852FF" w14:textId="77777777" w:rsidR="00C8573E" w:rsidRPr="00974C8C" w:rsidRDefault="00317FD5" w:rsidP="00C8573E">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974C8C">
        <w:rPr>
          <w:rFonts w:ascii="Times New Roman" w:hAnsi="Times New Roman" w:cs="Times New Roman"/>
          <w:sz w:val="24"/>
          <w:szCs w:val="24"/>
          <w:lang w:val="lt-LT"/>
        </w:rPr>
        <w:lastRenderedPageBreak/>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974C8C">
        <w:rPr>
          <w:rFonts w:ascii="Times New Roman" w:hAnsi="Times New Roman" w:cs="Times New Roman"/>
          <w:sz w:val="24"/>
          <w:szCs w:val="24"/>
          <w:lang w:val="lt-LT"/>
        </w:rPr>
        <w:t>, subtiekėjai (kvazisubtiekėjai)</w:t>
      </w:r>
      <w:r w:rsidRPr="00974C8C">
        <w:rPr>
          <w:rFonts w:ascii="Times New Roman" w:hAnsi="Times New Roman" w:cs="Times New Roman"/>
          <w:sz w:val="24"/>
          <w:szCs w:val="24"/>
          <w:lang w:val="lt-LT"/>
        </w:rPr>
        <w:t xml:space="preserve"> ir/ar </w:t>
      </w:r>
      <w:r w:rsidR="009D306D" w:rsidRPr="00974C8C">
        <w:rPr>
          <w:rFonts w:ascii="Times New Roman" w:hAnsi="Times New Roman" w:cs="Times New Roman"/>
          <w:sz w:val="24"/>
          <w:szCs w:val="24"/>
          <w:lang w:val="lt-LT"/>
        </w:rPr>
        <w:t xml:space="preserve">pasiūlymo pateikimo metu žinomi </w:t>
      </w:r>
      <w:r w:rsidRPr="00974C8C">
        <w:rPr>
          <w:rFonts w:ascii="Times New Roman" w:hAnsi="Times New Roman" w:cs="Times New Roman"/>
          <w:sz w:val="24"/>
          <w:szCs w:val="24"/>
          <w:lang w:val="lt-LT"/>
        </w:rPr>
        <w:t>subrangovai turi būti nurodyti pasiūlymo formoje (</w:t>
      </w:r>
      <w:r w:rsidR="003A12CA" w:rsidRPr="00974C8C">
        <w:rPr>
          <w:rFonts w:ascii="Times New Roman" w:hAnsi="Times New Roman" w:cs="Times New Roman"/>
          <w:sz w:val="24"/>
          <w:szCs w:val="24"/>
          <w:lang w:val="lt-LT"/>
        </w:rPr>
        <w:t>specialiųjų p</w:t>
      </w:r>
      <w:r w:rsidRPr="00974C8C">
        <w:rPr>
          <w:rFonts w:ascii="Times New Roman" w:hAnsi="Times New Roman" w:cs="Times New Roman"/>
          <w:sz w:val="24"/>
          <w:szCs w:val="24"/>
          <w:lang w:val="lt-LT"/>
        </w:rPr>
        <w:t xml:space="preserve">irkimo sąlygų </w:t>
      </w:r>
      <w:r w:rsidR="006C3E34" w:rsidRPr="00974C8C">
        <w:rPr>
          <w:rFonts w:ascii="Times New Roman" w:hAnsi="Times New Roman" w:cs="Times New Roman"/>
          <w:sz w:val="24"/>
          <w:szCs w:val="24"/>
          <w:lang w:val="lt-LT"/>
        </w:rPr>
        <w:t>4</w:t>
      </w:r>
      <w:r w:rsidRPr="00974C8C">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71AE4BF3" w14:textId="77777777" w:rsidR="00582D59" w:rsidRPr="00974C8C" w:rsidRDefault="00C8573E" w:rsidP="00582D59">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974C8C">
        <w:rPr>
          <w:rFonts w:ascii="Times New Roman" w:hAnsi="Times New Roman" w:cs="Times New Roman"/>
          <w:sz w:val="24"/>
          <w:szCs w:val="24"/>
          <w:lang w:val="lt-LT"/>
        </w:rPr>
        <w:t>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BD6DB1" w14:textId="38F0ECDB" w:rsidR="00582D59" w:rsidRPr="00974C8C" w:rsidRDefault="00582D59" w:rsidP="00582D59">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974C8C">
        <w:rPr>
          <w:rFonts w:ascii="Times New Roman" w:eastAsia="Calibri" w:hAnsi="Times New Roman" w:cs="Times New Roman"/>
          <w:sz w:val="24"/>
          <w:szCs w:val="24"/>
          <w:lang w:val="lt-LT"/>
        </w:rPr>
        <w:t xml:space="preserve">Tiekėjai turi atitikti šiame priede nustatytus reikalavimus dėl </w:t>
      </w:r>
      <w:r w:rsidRPr="00974C8C">
        <w:rPr>
          <w:rFonts w:ascii="Times New Roman" w:eastAsia="Calibri" w:hAnsi="Times New Roman" w:cs="Times New Roman"/>
          <w:iCs/>
          <w:sz w:val="24"/>
          <w:szCs w:val="24"/>
          <w:lang w:val="lt-LT"/>
        </w:rPr>
        <w:t>aplinkos apsaugos</w:t>
      </w:r>
      <w:r w:rsidR="00D94A25">
        <w:rPr>
          <w:rFonts w:ascii="Times New Roman" w:eastAsia="Calibri" w:hAnsi="Times New Roman" w:cs="Times New Roman"/>
          <w:iCs/>
          <w:sz w:val="24"/>
          <w:szCs w:val="24"/>
          <w:lang w:val="lt-LT"/>
        </w:rPr>
        <w:t xml:space="preserve"> ir kokybės</w:t>
      </w:r>
      <w:r w:rsidRPr="00974C8C">
        <w:rPr>
          <w:rFonts w:ascii="Times New Roman" w:eastAsia="Calibri" w:hAnsi="Times New Roman" w:cs="Times New Roman"/>
          <w:iCs/>
          <w:sz w:val="24"/>
          <w:szCs w:val="24"/>
          <w:lang w:val="lt-LT"/>
        </w:rPr>
        <w:t xml:space="preserve"> vadybos sistemos standartų</w:t>
      </w:r>
      <w:r w:rsidRPr="00974C8C">
        <w:rPr>
          <w:rFonts w:ascii="Times New Roman" w:eastAsia="Calibri" w:hAnsi="Times New Roman" w:cs="Times New Roman"/>
          <w:sz w:val="24"/>
          <w:szCs w:val="24"/>
          <w:lang w:val="lt-LT"/>
        </w:rPr>
        <w:t xml:space="preserve"> laikymosi.</w:t>
      </w:r>
    </w:p>
    <w:p w14:paraId="5D26146A" w14:textId="77777777" w:rsidR="00582D59" w:rsidRPr="00974C8C" w:rsidRDefault="00582D59" w:rsidP="00582D59">
      <w:pPr>
        <w:pStyle w:val="ListParagraph"/>
        <w:tabs>
          <w:tab w:val="right" w:pos="1276"/>
        </w:tabs>
        <w:spacing w:line="240" w:lineRule="auto"/>
        <w:rPr>
          <w:rFonts w:ascii="Times New Roman" w:eastAsia="Times New Roman" w:hAnsi="Times New Roman" w:cs="Times New Roman"/>
          <w:b/>
          <w:sz w:val="24"/>
          <w:szCs w:val="24"/>
          <w:lang w:val="lt-LT"/>
        </w:rPr>
      </w:pPr>
    </w:p>
    <w:p w14:paraId="63922E36" w14:textId="1680A12B" w:rsidR="00582D59" w:rsidRPr="00974C8C" w:rsidRDefault="00582D59" w:rsidP="00582D59">
      <w:pPr>
        <w:spacing w:before="60" w:after="60" w:line="252" w:lineRule="auto"/>
        <w:jc w:val="center"/>
        <w:rPr>
          <w:rFonts w:ascii="Times New Roman" w:eastAsiaTheme="minorHAnsi" w:hAnsi="Times New Roman" w:cs="Times New Roman"/>
          <w:b/>
          <w:bCs/>
          <w:sz w:val="24"/>
          <w:szCs w:val="24"/>
        </w:rPr>
      </w:pPr>
      <w:r w:rsidRPr="00974C8C">
        <w:rPr>
          <w:rFonts w:ascii="Times New Roman" w:eastAsiaTheme="minorHAnsi" w:hAnsi="Times New Roman" w:cs="Times New Roman"/>
          <w:b/>
          <w:bCs/>
          <w:sz w:val="24"/>
          <w:szCs w:val="24"/>
        </w:rPr>
        <w:t>Aplinkosaugos</w:t>
      </w:r>
      <w:r w:rsidR="00F06DC1">
        <w:rPr>
          <w:rFonts w:ascii="Times New Roman" w:eastAsiaTheme="minorHAnsi" w:hAnsi="Times New Roman" w:cs="Times New Roman"/>
          <w:b/>
          <w:bCs/>
          <w:sz w:val="24"/>
          <w:szCs w:val="24"/>
        </w:rPr>
        <w:t xml:space="preserve"> ir kokybės</w:t>
      </w:r>
      <w:r w:rsidRPr="00974C8C">
        <w:rPr>
          <w:rFonts w:ascii="Times New Roman" w:eastAsiaTheme="minorHAnsi" w:hAnsi="Times New Roman" w:cs="Times New Roman"/>
          <w:b/>
          <w:bCs/>
          <w:sz w:val="24"/>
          <w:szCs w:val="24"/>
        </w:rPr>
        <w:t xml:space="preserve"> reikalavimai</w:t>
      </w: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582D59" w:rsidRPr="00974C8C" w14:paraId="64168928" w14:textId="77777777" w:rsidTr="00582D59">
        <w:trPr>
          <w:cantSplit/>
          <w:tblHeader/>
        </w:trPr>
        <w:tc>
          <w:tcPr>
            <w:tcW w:w="854" w:type="dxa"/>
            <w:vAlign w:val="center"/>
          </w:tcPr>
          <w:p w14:paraId="7A03ACFF" w14:textId="77777777" w:rsidR="00582D59" w:rsidRPr="00974C8C" w:rsidRDefault="00582D59" w:rsidP="00EB2EE0">
            <w:pPr>
              <w:spacing w:before="60" w:after="60" w:line="252" w:lineRule="auto"/>
              <w:rPr>
                <w:b/>
                <w:bCs/>
                <w:sz w:val="24"/>
                <w:szCs w:val="24"/>
              </w:rPr>
            </w:pPr>
            <w:r w:rsidRPr="00974C8C">
              <w:rPr>
                <w:rFonts w:eastAsia="Calibri"/>
                <w:b/>
                <w:bCs/>
                <w:sz w:val="24"/>
                <w:szCs w:val="24"/>
              </w:rPr>
              <w:t>Eil. Nr.</w:t>
            </w:r>
          </w:p>
        </w:tc>
        <w:tc>
          <w:tcPr>
            <w:tcW w:w="2520" w:type="dxa"/>
            <w:vAlign w:val="center"/>
          </w:tcPr>
          <w:p w14:paraId="7A10BB9A" w14:textId="6860D266" w:rsidR="00582D59" w:rsidRPr="00974C8C" w:rsidRDefault="00582D59" w:rsidP="00EB2EE0">
            <w:pPr>
              <w:spacing w:before="60" w:after="60" w:line="252" w:lineRule="auto"/>
              <w:rPr>
                <w:rFonts w:eastAsia="Calibri"/>
                <w:b/>
                <w:bCs/>
                <w:sz w:val="24"/>
                <w:szCs w:val="24"/>
              </w:rPr>
            </w:pPr>
            <w:r w:rsidRPr="00974C8C">
              <w:rPr>
                <w:rFonts w:eastAsia="Times New Roman"/>
                <w:b/>
                <w:bCs/>
                <w:color w:val="000000"/>
                <w:sz w:val="24"/>
                <w:szCs w:val="24"/>
              </w:rPr>
              <w:t>Reikalavimas</w:t>
            </w:r>
          </w:p>
        </w:tc>
        <w:tc>
          <w:tcPr>
            <w:tcW w:w="4536" w:type="dxa"/>
            <w:vAlign w:val="center"/>
          </w:tcPr>
          <w:p w14:paraId="6EFA04A5" w14:textId="77777777" w:rsidR="00582D59" w:rsidRPr="00974C8C" w:rsidRDefault="00582D59" w:rsidP="00EB2EE0">
            <w:pPr>
              <w:spacing w:line="240" w:lineRule="auto"/>
              <w:rPr>
                <w:b/>
                <w:bCs/>
                <w:color w:val="000000"/>
                <w:sz w:val="24"/>
                <w:szCs w:val="24"/>
              </w:rPr>
            </w:pPr>
            <w:r w:rsidRPr="00974C8C">
              <w:rPr>
                <w:rFonts w:eastAsia="Times New Roman"/>
                <w:b/>
                <w:bCs/>
                <w:color w:val="000000"/>
                <w:sz w:val="24"/>
                <w:szCs w:val="24"/>
              </w:rPr>
              <w:t>Atitiktį reikalavimui įrodantys dokumentai</w:t>
            </w:r>
          </w:p>
        </w:tc>
        <w:tc>
          <w:tcPr>
            <w:tcW w:w="2483" w:type="dxa"/>
          </w:tcPr>
          <w:p w14:paraId="089117F8" w14:textId="77777777" w:rsidR="00582D59" w:rsidRPr="00974C8C" w:rsidRDefault="00582D59" w:rsidP="00EB2EE0">
            <w:pPr>
              <w:spacing w:line="240" w:lineRule="auto"/>
              <w:rPr>
                <w:b/>
                <w:bCs/>
                <w:color w:val="000000"/>
                <w:sz w:val="24"/>
                <w:szCs w:val="24"/>
              </w:rPr>
            </w:pPr>
            <w:r w:rsidRPr="00974C8C">
              <w:rPr>
                <w:rFonts w:eastAsia="Times New Roman"/>
                <w:b/>
                <w:bCs/>
                <w:color w:val="000000"/>
                <w:sz w:val="24"/>
                <w:szCs w:val="24"/>
              </w:rPr>
              <w:t>Subjektas, kuris turi atitikti reikalavimą</w:t>
            </w:r>
          </w:p>
          <w:p w14:paraId="41513978" w14:textId="77777777" w:rsidR="00582D59" w:rsidRPr="00974C8C" w:rsidRDefault="00582D59" w:rsidP="00EB2EE0">
            <w:pPr>
              <w:spacing w:line="240" w:lineRule="auto"/>
              <w:jc w:val="center"/>
              <w:rPr>
                <w:b/>
                <w:bCs/>
                <w:color w:val="000000"/>
              </w:rPr>
            </w:pPr>
          </w:p>
        </w:tc>
      </w:tr>
      <w:tr w:rsidR="00582D59" w:rsidRPr="00974C8C" w14:paraId="04494C84" w14:textId="77777777" w:rsidTr="00EB2EE0">
        <w:tc>
          <w:tcPr>
            <w:tcW w:w="854" w:type="dxa"/>
          </w:tcPr>
          <w:p w14:paraId="4F98B832" w14:textId="77777777" w:rsidR="00582D59" w:rsidRPr="00974C8C" w:rsidRDefault="00582D59" w:rsidP="00EB2EE0">
            <w:pPr>
              <w:spacing w:before="60" w:after="60" w:line="252" w:lineRule="auto"/>
              <w:jc w:val="center"/>
              <w:rPr>
                <w:rFonts w:eastAsia="Calibri"/>
                <w:sz w:val="24"/>
                <w:szCs w:val="24"/>
              </w:rPr>
            </w:pPr>
            <w:r w:rsidRPr="00974C8C">
              <w:rPr>
                <w:rFonts w:eastAsia="Calibri"/>
                <w:sz w:val="24"/>
                <w:szCs w:val="24"/>
              </w:rPr>
              <w:t>1.</w:t>
            </w:r>
          </w:p>
        </w:tc>
        <w:tc>
          <w:tcPr>
            <w:tcW w:w="2520" w:type="dxa"/>
          </w:tcPr>
          <w:p w14:paraId="30DF28E3" w14:textId="4A935970" w:rsidR="00582D59" w:rsidRPr="00974C8C" w:rsidRDefault="003F13EC" w:rsidP="00EB2EE0">
            <w:pPr>
              <w:spacing w:line="240" w:lineRule="auto"/>
              <w:rPr>
                <w:color w:val="000000"/>
                <w:sz w:val="24"/>
                <w:szCs w:val="24"/>
              </w:rPr>
            </w:pPr>
            <w:r w:rsidRPr="003F13EC">
              <w:rPr>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536" w:type="dxa"/>
          </w:tcPr>
          <w:p w14:paraId="7C305451" w14:textId="77777777" w:rsidR="00582D59" w:rsidRPr="00974C8C" w:rsidRDefault="00582D59" w:rsidP="00EB2EE0">
            <w:pPr>
              <w:spacing w:line="240" w:lineRule="auto"/>
              <w:rPr>
                <w:color w:val="000000"/>
                <w:sz w:val="24"/>
                <w:szCs w:val="24"/>
              </w:rPr>
            </w:pPr>
            <w:r w:rsidRPr="00974C8C">
              <w:rPr>
                <w:color w:val="000000"/>
                <w:sz w:val="24"/>
                <w:szCs w:val="24"/>
              </w:rPr>
              <w:t xml:space="preserve">Pateikiama su pasiūlymu: </w:t>
            </w:r>
          </w:p>
          <w:p w14:paraId="63842199" w14:textId="3E761BDA" w:rsidR="00582D59" w:rsidRPr="00974C8C" w:rsidRDefault="00097560" w:rsidP="00EB2EE0">
            <w:pPr>
              <w:spacing w:line="240" w:lineRule="auto"/>
              <w:rPr>
                <w:color w:val="000000"/>
                <w:sz w:val="24"/>
                <w:szCs w:val="24"/>
              </w:rPr>
            </w:pPr>
            <w:r w:rsidRPr="00097560">
              <w:rPr>
                <w:color w:val="000000"/>
                <w:sz w:val="24"/>
                <w:szCs w:val="24"/>
              </w:rPr>
              <w:t>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83" w:type="dxa"/>
          </w:tcPr>
          <w:p w14:paraId="5F09DA26" w14:textId="77777777" w:rsidR="00582D59" w:rsidRPr="00974C8C" w:rsidRDefault="00582D59" w:rsidP="00EB2EE0">
            <w:pPr>
              <w:spacing w:line="240" w:lineRule="auto"/>
              <w:ind w:left="51"/>
              <w:rPr>
                <w:color w:val="000000"/>
                <w:sz w:val="24"/>
                <w:szCs w:val="24"/>
              </w:rPr>
            </w:pPr>
            <w:r w:rsidRPr="00974C8C">
              <w:rPr>
                <w:color w:val="000000"/>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7F3E531A" w14:textId="77777777" w:rsidR="00D63C0E" w:rsidRPr="00974C8C" w:rsidRDefault="00D63C0E" w:rsidP="00EB2EE0">
            <w:pPr>
              <w:spacing w:line="240" w:lineRule="auto"/>
              <w:ind w:left="51"/>
              <w:rPr>
                <w:color w:val="000000"/>
                <w:sz w:val="24"/>
                <w:szCs w:val="24"/>
              </w:rPr>
            </w:pPr>
          </w:p>
          <w:p w14:paraId="1802CF68" w14:textId="77777777" w:rsidR="00582D59" w:rsidRPr="00974C8C" w:rsidRDefault="00582D59" w:rsidP="00EB2EE0">
            <w:pPr>
              <w:spacing w:line="240" w:lineRule="auto"/>
              <w:ind w:left="51"/>
              <w:rPr>
                <w:color w:val="000000"/>
                <w:sz w:val="24"/>
                <w:szCs w:val="24"/>
              </w:rPr>
            </w:pPr>
            <w:r w:rsidRPr="00974C8C">
              <w:rPr>
                <w:color w:val="000000"/>
                <w:sz w:val="24"/>
                <w:szCs w:val="24"/>
              </w:rPr>
              <w:t xml:space="preserve">Tiekėjas gali remtis kitų ūkio subjektų pajėgumais tik tuo atveju, jeigu tie subjektai patys vykdys tą pirkimo sutarties </w:t>
            </w:r>
            <w:r w:rsidRPr="00974C8C">
              <w:rPr>
                <w:color w:val="000000"/>
                <w:sz w:val="24"/>
                <w:szCs w:val="24"/>
              </w:rPr>
              <w:lastRenderedPageBreak/>
              <w:t>dalį, kuriai reikia jų turimų pajėgumų.</w:t>
            </w:r>
          </w:p>
          <w:p w14:paraId="3EDB75F7" w14:textId="77777777" w:rsidR="00582D59" w:rsidRPr="00974C8C" w:rsidRDefault="00582D59" w:rsidP="00EB2EE0">
            <w:pPr>
              <w:spacing w:line="240" w:lineRule="auto"/>
              <w:ind w:left="51"/>
              <w:rPr>
                <w:color w:val="000000"/>
                <w:sz w:val="24"/>
                <w:szCs w:val="24"/>
              </w:rPr>
            </w:pPr>
            <w:r w:rsidRPr="00974C8C">
              <w:rPr>
                <w:color w:val="000000"/>
                <w:sz w:val="24"/>
                <w:szCs w:val="24"/>
              </w:rPr>
              <w:t>Subtiekėjai privalo laikytis reikalaujamų aplinkos apsaugos vadybos priemonių, atsižvelgiant į jų prisiimamus įsipareigojimus pirkimo sutarčiai vykdyti.</w:t>
            </w:r>
          </w:p>
        </w:tc>
      </w:tr>
      <w:tr w:rsidR="00D513A8" w:rsidRPr="00974C8C" w14:paraId="2E8E7312" w14:textId="77777777" w:rsidTr="00EB2EE0">
        <w:tc>
          <w:tcPr>
            <w:tcW w:w="854" w:type="dxa"/>
          </w:tcPr>
          <w:p w14:paraId="292F7212" w14:textId="69199B97" w:rsidR="00D513A8" w:rsidRPr="00D94A25" w:rsidRDefault="00D513A8" w:rsidP="00D513A8">
            <w:pPr>
              <w:spacing w:before="60" w:after="60" w:line="252" w:lineRule="auto"/>
              <w:jc w:val="center"/>
              <w:rPr>
                <w:rFonts w:eastAsia="Calibri"/>
                <w:sz w:val="24"/>
                <w:szCs w:val="24"/>
              </w:rPr>
            </w:pPr>
            <w:r>
              <w:rPr>
                <w:rFonts w:eastAsia="Calibri"/>
                <w:sz w:val="24"/>
                <w:szCs w:val="24"/>
                <w:lang w:val="en-US"/>
              </w:rPr>
              <w:lastRenderedPageBreak/>
              <w:t>2.</w:t>
            </w:r>
          </w:p>
        </w:tc>
        <w:tc>
          <w:tcPr>
            <w:tcW w:w="2520" w:type="dxa"/>
          </w:tcPr>
          <w:p w14:paraId="1C37F050" w14:textId="363253D6" w:rsidR="00D513A8" w:rsidRPr="007F7EEA" w:rsidRDefault="00097560" w:rsidP="00D513A8">
            <w:pPr>
              <w:spacing w:line="240" w:lineRule="auto"/>
              <w:rPr>
                <w:rFonts w:eastAsia="Times New Roman"/>
                <w:color w:val="000000"/>
                <w:sz w:val="24"/>
                <w:szCs w:val="24"/>
              </w:rPr>
            </w:pPr>
            <w:r w:rsidRPr="003F13EC">
              <w:rPr>
                <w:color w:val="000000"/>
                <w:sz w:val="24"/>
                <w:szCs w:val="24"/>
              </w:rPr>
              <w:t xml:space="preserve">Tiekėjas atliekamiems statybos darbams taiko </w:t>
            </w:r>
            <w:r>
              <w:rPr>
                <w:color w:val="000000"/>
                <w:sz w:val="24"/>
                <w:szCs w:val="24"/>
              </w:rPr>
              <w:t>kokybės</w:t>
            </w:r>
            <w:r w:rsidRPr="003F13EC">
              <w:rPr>
                <w:color w:val="000000"/>
                <w:sz w:val="24"/>
                <w:szCs w:val="24"/>
              </w:rPr>
              <w:t xml:space="preserve"> vadybos sistemos reikalavimus pagal standartą LST EN ISO </w:t>
            </w:r>
            <w:r>
              <w:rPr>
                <w:color w:val="000000"/>
                <w:sz w:val="24"/>
                <w:szCs w:val="24"/>
              </w:rPr>
              <w:t>9</w:t>
            </w:r>
            <w:r w:rsidRPr="003F13EC">
              <w:rPr>
                <w:color w:val="000000"/>
                <w:sz w:val="24"/>
                <w:szCs w:val="24"/>
              </w:rPr>
              <w:t xml:space="preserve">001 ar kitus </w:t>
            </w:r>
            <w:r>
              <w:rPr>
                <w:color w:val="000000"/>
                <w:sz w:val="24"/>
                <w:szCs w:val="24"/>
              </w:rPr>
              <w:t>kokybės</w:t>
            </w:r>
            <w:r w:rsidRPr="003F13EC">
              <w:rPr>
                <w:color w:val="000000"/>
                <w:sz w:val="24"/>
                <w:szCs w:val="24"/>
              </w:rPr>
              <w:t xml:space="preserve"> vadybos standartus, pagrįstus atitinkamais Europos arba tarptautinių standartizacijos organizacijų priimtais standartais, ar kitais tiekėjo pateiktais lygiaverčiais įrodymais.</w:t>
            </w:r>
          </w:p>
        </w:tc>
        <w:tc>
          <w:tcPr>
            <w:tcW w:w="4536" w:type="dxa"/>
          </w:tcPr>
          <w:p w14:paraId="350352E6" w14:textId="77777777" w:rsidR="00D513A8" w:rsidRPr="00974C8C" w:rsidRDefault="00D513A8" w:rsidP="00D513A8">
            <w:pPr>
              <w:spacing w:line="240" w:lineRule="auto"/>
              <w:rPr>
                <w:color w:val="000000"/>
                <w:sz w:val="24"/>
                <w:szCs w:val="24"/>
              </w:rPr>
            </w:pPr>
            <w:r w:rsidRPr="00974C8C">
              <w:rPr>
                <w:color w:val="000000"/>
                <w:sz w:val="24"/>
                <w:szCs w:val="24"/>
              </w:rPr>
              <w:t xml:space="preserve">Pateikiama su pasiūlymu: </w:t>
            </w:r>
          </w:p>
          <w:p w14:paraId="290AE363" w14:textId="0A00536D" w:rsidR="00D513A8" w:rsidRPr="00974C8C" w:rsidRDefault="001E6045" w:rsidP="00D513A8">
            <w:pPr>
              <w:spacing w:line="240" w:lineRule="auto"/>
              <w:rPr>
                <w:color w:val="000000"/>
                <w:sz w:val="24"/>
                <w:szCs w:val="24"/>
              </w:rPr>
            </w:pPr>
            <w:r w:rsidRPr="00097560">
              <w:rPr>
                <w:color w:val="000000"/>
                <w:sz w:val="24"/>
                <w:szCs w:val="24"/>
              </w:rPr>
              <w:t xml:space="preserve">nepriklausomos įstaigos išduotas sertifikatas. Pirkimo vykdytojas pripažįsta lygiaverčius sertifikatus, išduotus kitose valstybėse narėse įsteigtų nepriklausomų įstaigų. Pirkimo vykdytojas priima ir kitus tiekėjo lygiaverčių </w:t>
            </w:r>
            <w:r>
              <w:rPr>
                <w:color w:val="000000"/>
                <w:sz w:val="24"/>
                <w:szCs w:val="24"/>
              </w:rPr>
              <w:t>kokybės</w:t>
            </w:r>
            <w:r w:rsidRPr="00097560">
              <w:rPr>
                <w:color w:val="000000"/>
                <w:sz w:val="24"/>
                <w:szCs w:val="24"/>
              </w:rPr>
              <w:t xml:space="preserve"> vadybos užtikrinimo priemonių įrodymus, kurie patvirtintų, kad jo siūlomos </w:t>
            </w:r>
            <w:r>
              <w:rPr>
                <w:color w:val="000000"/>
                <w:sz w:val="24"/>
                <w:szCs w:val="24"/>
              </w:rPr>
              <w:t>kokybės</w:t>
            </w:r>
            <w:r w:rsidRPr="00097560">
              <w:rPr>
                <w:color w:val="000000"/>
                <w:sz w:val="24"/>
                <w:szCs w:val="24"/>
              </w:rPr>
              <w:t xml:space="preserve"> vadybos užtikrinimo priemonės atitinka reikalaujamus </w:t>
            </w:r>
            <w:r w:rsidR="002038B7">
              <w:rPr>
                <w:color w:val="000000"/>
                <w:sz w:val="24"/>
                <w:szCs w:val="24"/>
              </w:rPr>
              <w:t>kokybės</w:t>
            </w:r>
            <w:r w:rsidRPr="00097560">
              <w:rPr>
                <w:color w:val="000000"/>
                <w:sz w:val="24"/>
                <w:szCs w:val="24"/>
              </w:rPr>
              <w:t xml:space="preserve"> vadybos sistemos standartus</w:t>
            </w:r>
            <w:r w:rsidR="00563750">
              <w:rPr>
                <w:color w:val="000000"/>
                <w:sz w:val="24"/>
                <w:szCs w:val="24"/>
              </w:rPr>
              <w:t>.</w:t>
            </w:r>
          </w:p>
        </w:tc>
        <w:tc>
          <w:tcPr>
            <w:tcW w:w="2483" w:type="dxa"/>
          </w:tcPr>
          <w:p w14:paraId="23E30D1C" w14:textId="77777777" w:rsidR="00D513A8" w:rsidRPr="00974C8C" w:rsidRDefault="00D513A8" w:rsidP="00D513A8">
            <w:pPr>
              <w:spacing w:line="240" w:lineRule="auto"/>
              <w:ind w:left="51"/>
              <w:rPr>
                <w:color w:val="000000"/>
                <w:sz w:val="24"/>
                <w:szCs w:val="24"/>
              </w:rPr>
            </w:pPr>
            <w:r w:rsidRPr="00974C8C">
              <w:rPr>
                <w:color w:val="000000"/>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587AC11D" w14:textId="77777777" w:rsidR="00D513A8" w:rsidRPr="00974C8C" w:rsidRDefault="00D513A8" w:rsidP="00D513A8">
            <w:pPr>
              <w:spacing w:line="240" w:lineRule="auto"/>
              <w:ind w:left="51"/>
              <w:rPr>
                <w:color w:val="000000"/>
                <w:sz w:val="24"/>
                <w:szCs w:val="24"/>
              </w:rPr>
            </w:pPr>
          </w:p>
          <w:p w14:paraId="784F5C7C" w14:textId="77777777" w:rsidR="00D513A8" w:rsidRPr="00974C8C" w:rsidRDefault="00D513A8" w:rsidP="00D513A8">
            <w:pPr>
              <w:spacing w:line="240" w:lineRule="auto"/>
              <w:ind w:left="51"/>
              <w:rPr>
                <w:color w:val="000000"/>
                <w:sz w:val="24"/>
                <w:szCs w:val="24"/>
              </w:rPr>
            </w:pPr>
            <w:r w:rsidRPr="00974C8C">
              <w:rPr>
                <w:color w:val="000000"/>
                <w:sz w:val="24"/>
                <w:szCs w:val="24"/>
              </w:rPr>
              <w:t>Tiekėjas gali remtis kitų ūkio subjektų pajėgumais tik tuo atveju, jeigu tie subjektai patys vykdys tą pirkimo sutarties dalį, kuriai reikia jų turimų pajėgumų.</w:t>
            </w:r>
          </w:p>
          <w:p w14:paraId="21C21AE4" w14:textId="19DD4488" w:rsidR="00D513A8" w:rsidRPr="00974C8C" w:rsidRDefault="00D513A8" w:rsidP="00D513A8">
            <w:pPr>
              <w:spacing w:line="240" w:lineRule="auto"/>
              <w:ind w:left="51"/>
              <w:rPr>
                <w:color w:val="000000"/>
                <w:sz w:val="24"/>
                <w:szCs w:val="24"/>
              </w:rPr>
            </w:pPr>
            <w:r w:rsidRPr="00974C8C">
              <w:rPr>
                <w:color w:val="000000"/>
                <w:sz w:val="24"/>
                <w:szCs w:val="24"/>
              </w:rPr>
              <w:t xml:space="preserve">Subtiekėjai privalo laikytis reikalaujamų </w:t>
            </w:r>
            <w:r w:rsidR="00A0036D">
              <w:rPr>
                <w:color w:val="000000"/>
                <w:sz w:val="24"/>
                <w:szCs w:val="24"/>
              </w:rPr>
              <w:t>kokybės</w:t>
            </w:r>
            <w:r w:rsidRPr="00974C8C">
              <w:rPr>
                <w:color w:val="000000"/>
                <w:sz w:val="24"/>
                <w:szCs w:val="24"/>
              </w:rPr>
              <w:t xml:space="preserve"> vadybos priemonių, atsižvelgiant į jų prisiimamus įsipareigojimus pirkimo sutarčiai vykdyti.</w:t>
            </w:r>
          </w:p>
        </w:tc>
      </w:tr>
    </w:tbl>
    <w:p w14:paraId="0B0917E2" w14:textId="77777777" w:rsidR="00582D59" w:rsidRPr="00974C8C" w:rsidRDefault="00582D59" w:rsidP="00D63C0E">
      <w:pPr>
        <w:pStyle w:val="ListParagraph"/>
        <w:tabs>
          <w:tab w:val="right" w:pos="1276"/>
        </w:tabs>
        <w:spacing w:line="240" w:lineRule="auto"/>
        <w:jc w:val="center"/>
        <w:rPr>
          <w:rFonts w:ascii="Times New Roman" w:eastAsia="Times New Roman" w:hAnsi="Times New Roman" w:cs="Times New Roman"/>
          <w:b/>
          <w:sz w:val="24"/>
          <w:szCs w:val="24"/>
          <w:lang w:val="lt-LT"/>
        </w:rPr>
      </w:pPr>
    </w:p>
    <w:p w14:paraId="62798F6B" w14:textId="77777777" w:rsidR="00C8573E" w:rsidRPr="00E35121" w:rsidRDefault="00C8573E" w:rsidP="00C8573E">
      <w:pPr>
        <w:pStyle w:val="ListParagraph"/>
        <w:tabs>
          <w:tab w:val="left" w:pos="709"/>
          <w:tab w:val="left" w:pos="851"/>
        </w:tabs>
        <w:spacing w:before="120" w:after="0" w:line="240" w:lineRule="auto"/>
        <w:ind w:left="0"/>
        <w:contextualSpacing w:val="0"/>
        <w:jc w:val="both"/>
        <w:rPr>
          <w:rFonts w:ascii="Times New Roman" w:hAnsi="Times New Roman" w:cs="Times New Roman"/>
          <w:sz w:val="24"/>
          <w:szCs w:val="24"/>
          <w:lang w:val="lt-LT"/>
        </w:rPr>
      </w:pPr>
    </w:p>
    <w:sectPr w:rsidR="00C8573E"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A492" w14:textId="77777777" w:rsidR="00805502" w:rsidRPr="00974C8C" w:rsidRDefault="00805502" w:rsidP="00982698">
      <w:pPr>
        <w:spacing w:after="0" w:line="240" w:lineRule="auto"/>
      </w:pPr>
      <w:r w:rsidRPr="00974C8C">
        <w:separator/>
      </w:r>
    </w:p>
  </w:endnote>
  <w:endnote w:type="continuationSeparator" w:id="0">
    <w:p w14:paraId="42264D31" w14:textId="77777777" w:rsidR="00805502" w:rsidRPr="00974C8C" w:rsidRDefault="00805502" w:rsidP="00982698">
      <w:pPr>
        <w:spacing w:after="0" w:line="240" w:lineRule="auto"/>
      </w:pPr>
      <w:r w:rsidRPr="00974C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6662" w14:textId="77777777" w:rsidR="00805502" w:rsidRPr="00974C8C" w:rsidRDefault="00805502" w:rsidP="00982698">
      <w:pPr>
        <w:spacing w:after="0" w:line="240" w:lineRule="auto"/>
      </w:pPr>
      <w:r w:rsidRPr="00974C8C">
        <w:separator/>
      </w:r>
    </w:p>
  </w:footnote>
  <w:footnote w:type="continuationSeparator" w:id="0">
    <w:p w14:paraId="31135439" w14:textId="77777777" w:rsidR="00805502" w:rsidRPr="00974C8C" w:rsidRDefault="00805502" w:rsidP="00982698">
      <w:pPr>
        <w:spacing w:after="0" w:line="240" w:lineRule="auto"/>
      </w:pPr>
      <w:r w:rsidRPr="00974C8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3CF"/>
    <w:multiLevelType w:val="hybridMultilevel"/>
    <w:tmpl w:val="0C2AEE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FC262A0"/>
    <w:multiLevelType w:val="hybridMultilevel"/>
    <w:tmpl w:val="D6BA1844"/>
    <w:lvl w:ilvl="0" w:tplc="3EDCE620">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2"/>
  </w:num>
  <w:num w:numId="2" w16cid:durableId="877276726">
    <w:abstractNumId w:val="1"/>
  </w:num>
  <w:num w:numId="3" w16cid:durableId="4803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1656E"/>
    <w:rsid w:val="000212A6"/>
    <w:rsid w:val="00023277"/>
    <w:rsid w:val="000416C7"/>
    <w:rsid w:val="00042CDF"/>
    <w:rsid w:val="000447F4"/>
    <w:rsid w:val="000550AF"/>
    <w:rsid w:val="000613CE"/>
    <w:rsid w:val="00062FE8"/>
    <w:rsid w:val="000648B8"/>
    <w:rsid w:val="00071503"/>
    <w:rsid w:val="000716CF"/>
    <w:rsid w:val="0007186E"/>
    <w:rsid w:val="000758A7"/>
    <w:rsid w:val="000768D0"/>
    <w:rsid w:val="00081CFC"/>
    <w:rsid w:val="00090CF0"/>
    <w:rsid w:val="00095B7F"/>
    <w:rsid w:val="00097560"/>
    <w:rsid w:val="000A219D"/>
    <w:rsid w:val="000C22FB"/>
    <w:rsid w:val="000E4C5A"/>
    <w:rsid w:val="000F3CB6"/>
    <w:rsid w:val="00115E6D"/>
    <w:rsid w:val="0011658C"/>
    <w:rsid w:val="00117ADB"/>
    <w:rsid w:val="00117DDE"/>
    <w:rsid w:val="001204DF"/>
    <w:rsid w:val="00125211"/>
    <w:rsid w:val="00125CF8"/>
    <w:rsid w:val="00130E86"/>
    <w:rsid w:val="00136407"/>
    <w:rsid w:val="00144869"/>
    <w:rsid w:val="00145A71"/>
    <w:rsid w:val="0015067D"/>
    <w:rsid w:val="001562FD"/>
    <w:rsid w:val="00157137"/>
    <w:rsid w:val="001621EC"/>
    <w:rsid w:val="0016362F"/>
    <w:rsid w:val="0017090B"/>
    <w:rsid w:val="001709AF"/>
    <w:rsid w:val="00186A6F"/>
    <w:rsid w:val="00186BB6"/>
    <w:rsid w:val="00193BAE"/>
    <w:rsid w:val="001A62A7"/>
    <w:rsid w:val="001A7F66"/>
    <w:rsid w:val="001C05A6"/>
    <w:rsid w:val="001C21CC"/>
    <w:rsid w:val="001C26B0"/>
    <w:rsid w:val="001E0B87"/>
    <w:rsid w:val="001E3418"/>
    <w:rsid w:val="001E3B93"/>
    <w:rsid w:val="001E6045"/>
    <w:rsid w:val="001F0F15"/>
    <w:rsid w:val="001F2FA6"/>
    <w:rsid w:val="001F75D5"/>
    <w:rsid w:val="00201360"/>
    <w:rsid w:val="002038B7"/>
    <w:rsid w:val="00205C53"/>
    <w:rsid w:val="0022088E"/>
    <w:rsid w:val="00220EB8"/>
    <w:rsid w:val="00225B7C"/>
    <w:rsid w:val="00240E19"/>
    <w:rsid w:val="00241CCD"/>
    <w:rsid w:val="00244086"/>
    <w:rsid w:val="00246D9E"/>
    <w:rsid w:val="00254049"/>
    <w:rsid w:val="0026591F"/>
    <w:rsid w:val="002670A6"/>
    <w:rsid w:val="002723A6"/>
    <w:rsid w:val="0028332B"/>
    <w:rsid w:val="002956DA"/>
    <w:rsid w:val="002A5AD0"/>
    <w:rsid w:val="002B5275"/>
    <w:rsid w:val="002B7A5F"/>
    <w:rsid w:val="002C31FA"/>
    <w:rsid w:val="002D40C0"/>
    <w:rsid w:val="002E6429"/>
    <w:rsid w:val="002E7129"/>
    <w:rsid w:val="002F365A"/>
    <w:rsid w:val="003062FF"/>
    <w:rsid w:val="003119F1"/>
    <w:rsid w:val="00317FD5"/>
    <w:rsid w:val="00365C9E"/>
    <w:rsid w:val="00375F04"/>
    <w:rsid w:val="00376D2C"/>
    <w:rsid w:val="00380920"/>
    <w:rsid w:val="00385405"/>
    <w:rsid w:val="003855CF"/>
    <w:rsid w:val="00390809"/>
    <w:rsid w:val="003A12CA"/>
    <w:rsid w:val="003A3CB0"/>
    <w:rsid w:val="003A54D7"/>
    <w:rsid w:val="003B4F54"/>
    <w:rsid w:val="003C69EE"/>
    <w:rsid w:val="003D63EE"/>
    <w:rsid w:val="003E01E9"/>
    <w:rsid w:val="003F13EC"/>
    <w:rsid w:val="00404788"/>
    <w:rsid w:val="004066B1"/>
    <w:rsid w:val="00422BFA"/>
    <w:rsid w:val="00431BC0"/>
    <w:rsid w:val="00442792"/>
    <w:rsid w:val="00445EEE"/>
    <w:rsid w:val="00452A97"/>
    <w:rsid w:val="00454AEF"/>
    <w:rsid w:val="00462581"/>
    <w:rsid w:val="00475B27"/>
    <w:rsid w:val="00476E8D"/>
    <w:rsid w:val="00477754"/>
    <w:rsid w:val="00481AF9"/>
    <w:rsid w:val="00483477"/>
    <w:rsid w:val="004844E0"/>
    <w:rsid w:val="00487BB7"/>
    <w:rsid w:val="004A7051"/>
    <w:rsid w:val="004A78D7"/>
    <w:rsid w:val="004B073C"/>
    <w:rsid w:val="004B4797"/>
    <w:rsid w:val="004C4724"/>
    <w:rsid w:val="004C62FA"/>
    <w:rsid w:val="004D17B8"/>
    <w:rsid w:val="004D3CCB"/>
    <w:rsid w:val="004E76E5"/>
    <w:rsid w:val="004F3329"/>
    <w:rsid w:val="00505EC7"/>
    <w:rsid w:val="00541927"/>
    <w:rsid w:val="00561A5F"/>
    <w:rsid w:val="00563750"/>
    <w:rsid w:val="00574DE8"/>
    <w:rsid w:val="00582D59"/>
    <w:rsid w:val="00587F5D"/>
    <w:rsid w:val="00593137"/>
    <w:rsid w:val="005A18DA"/>
    <w:rsid w:val="005A4E6B"/>
    <w:rsid w:val="005A73FD"/>
    <w:rsid w:val="005C7B87"/>
    <w:rsid w:val="005D1FD7"/>
    <w:rsid w:val="005D56E2"/>
    <w:rsid w:val="005E41FA"/>
    <w:rsid w:val="005F0666"/>
    <w:rsid w:val="005F0E5A"/>
    <w:rsid w:val="005F294B"/>
    <w:rsid w:val="00613429"/>
    <w:rsid w:val="00617BA4"/>
    <w:rsid w:val="00621299"/>
    <w:rsid w:val="0062740D"/>
    <w:rsid w:val="00634106"/>
    <w:rsid w:val="00644C61"/>
    <w:rsid w:val="006461E6"/>
    <w:rsid w:val="00653706"/>
    <w:rsid w:val="006719F9"/>
    <w:rsid w:val="00673DCC"/>
    <w:rsid w:val="006833BF"/>
    <w:rsid w:val="006872E9"/>
    <w:rsid w:val="006919C1"/>
    <w:rsid w:val="006A3DCA"/>
    <w:rsid w:val="006A6E20"/>
    <w:rsid w:val="006C3E34"/>
    <w:rsid w:val="006C44BA"/>
    <w:rsid w:val="006C493A"/>
    <w:rsid w:val="006C646D"/>
    <w:rsid w:val="006E2EF5"/>
    <w:rsid w:val="006E7938"/>
    <w:rsid w:val="006F27D1"/>
    <w:rsid w:val="006F7C0C"/>
    <w:rsid w:val="0070011E"/>
    <w:rsid w:val="00702659"/>
    <w:rsid w:val="00707D39"/>
    <w:rsid w:val="00722B9B"/>
    <w:rsid w:val="00722F9C"/>
    <w:rsid w:val="00736AC6"/>
    <w:rsid w:val="00744374"/>
    <w:rsid w:val="00756D45"/>
    <w:rsid w:val="00757F9D"/>
    <w:rsid w:val="007678B0"/>
    <w:rsid w:val="00771C6A"/>
    <w:rsid w:val="00775941"/>
    <w:rsid w:val="00792C39"/>
    <w:rsid w:val="00797DF0"/>
    <w:rsid w:val="007A3FB7"/>
    <w:rsid w:val="007A71EC"/>
    <w:rsid w:val="007B2BBC"/>
    <w:rsid w:val="007C220E"/>
    <w:rsid w:val="007C4783"/>
    <w:rsid w:val="007D0858"/>
    <w:rsid w:val="007E215E"/>
    <w:rsid w:val="007F611B"/>
    <w:rsid w:val="007F7EEA"/>
    <w:rsid w:val="008012A7"/>
    <w:rsid w:val="00805502"/>
    <w:rsid w:val="0082427E"/>
    <w:rsid w:val="00830BCD"/>
    <w:rsid w:val="00833FD5"/>
    <w:rsid w:val="00836C81"/>
    <w:rsid w:val="008405B2"/>
    <w:rsid w:val="008424B6"/>
    <w:rsid w:val="00851A1B"/>
    <w:rsid w:val="00862F8E"/>
    <w:rsid w:val="0086507E"/>
    <w:rsid w:val="008719F5"/>
    <w:rsid w:val="008A3B0F"/>
    <w:rsid w:val="008B088E"/>
    <w:rsid w:val="008B1800"/>
    <w:rsid w:val="008B4DE9"/>
    <w:rsid w:val="008B7F00"/>
    <w:rsid w:val="008C0C9E"/>
    <w:rsid w:val="008C1808"/>
    <w:rsid w:val="008C51A9"/>
    <w:rsid w:val="008E2EE8"/>
    <w:rsid w:val="008F1683"/>
    <w:rsid w:val="008F4287"/>
    <w:rsid w:val="00900225"/>
    <w:rsid w:val="00905818"/>
    <w:rsid w:val="009146BE"/>
    <w:rsid w:val="00925B07"/>
    <w:rsid w:val="00932DD0"/>
    <w:rsid w:val="0094705C"/>
    <w:rsid w:val="00950514"/>
    <w:rsid w:val="00962957"/>
    <w:rsid w:val="00974C8C"/>
    <w:rsid w:val="009809A1"/>
    <w:rsid w:val="00981B93"/>
    <w:rsid w:val="00982698"/>
    <w:rsid w:val="0098500E"/>
    <w:rsid w:val="009860FB"/>
    <w:rsid w:val="00993BE4"/>
    <w:rsid w:val="009956D4"/>
    <w:rsid w:val="00996B5E"/>
    <w:rsid w:val="009A1DE3"/>
    <w:rsid w:val="009B1D68"/>
    <w:rsid w:val="009C0729"/>
    <w:rsid w:val="009C1CD0"/>
    <w:rsid w:val="009C255B"/>
    <w:rsid w:val="009C5530"/>
    <w:rsid w:val="009D0F3F"/>
    <w:rsid w:val="009D306D"/>
    <w:rsid w:val="009D72F9"/>
    <w:rsid w:val="009E4B13"/>
    <w:rsid w:val="009E61D8"/>
    <w:rsid w:val="009E722F"/>
    <w:rsid w:val="009F3C69"/>
    <w:rsid w:val="009F4781"/>
    <w:rsid w:val="009F67F0"/>
    <w:rsid w:val="00A0036D"/>
    <w:rsid w:val="00A00E00"/>
    <w:rsid w:val="00A168A5"/>
    <w:rsid w:val="00A204C2"/>
    <w:rsid w:val="00A32291"/>
    <w:rsid w:val="00A40D03"/>
    <w:rsid w:val="00A4741C"/>
    <w:rsid w:val="00A61BC9"/>
    <w:rsid w:val="00A66B82"/>
    <w:rsid w:val="00A774E5"/>
    <w:rsid w:val="00A77C55"/>
    <w:rsid w:val="00AA588E"/>
    <w:rsid w:val="00AA61B2"/>
    <w:rsid w:val="00AB6A2F"/>
    <w:rsid w:val="00AB7294"/>
    <w:rsid w:val="00AC0E73"/>
    <w:rsid w:val="00AC3CE9"/>
    <w:rsid w:val="00AC4912"/>
    <w:rsid w:val="00AC6641"/>
    <w:rsid w:val="00AD4655"/>
    <w:rsid w:val="00AD79B2"/>
    <w:rsid w:val="00AE360F"/>
    <w:rsid w:val="00AF209B"/>
    <w:rsid w:val="00AF3B58"/>
    <w:rsid w:val="00B01C69"/>
    <w:rsid w:val="00B04C70"/>
    <w:rsid w:val="00B0527D"/>
    <w:rsid w:val="00B179A4"/>
    <w:rsid w:val="00B21AD9"/>
    <w:rsid w:val="00B220FC"/>
    <w:rsid w:val="00B2495F"/>
    <w:rsid w:val="00B404A7"/>
    <w:rsid w:val="00B4187E"/>
    <w:rsid w:val="00B533C9"/>
    <w:rsid w:val="00B600E8"/>
    <w:rsid w:val="00B6384B"/>
    <w:rsid w:val="00B67142"/>
    <w:rsid w:val="00B74ADC"/>
    <w:rsid w:val="00B82FA3"/>
    <w:rsid w:val="00B879B4"/>
    <w:rsid w:val="00B96930"/>
    <w:rsid w:val="00BA5716"/>
    <w:rsid w:val="00BA6198"/>
    <w:rsid w:val="00BC12CC"/>
    <w:rsid w:val="00BC44D0"/>
    <w:rsid w:val="00BD5C16"/>
    <w:rsid w:val="00BE0B21"/>
    <w:rsid w:val="00BE0F29"/>
    <w:rsid w:val="00BE5A11"/>
    <w:rsid w:val="00C00952"/>
    <w:rsid w:val="00C10422"/>
    <w:rsid w:val="00C106F1"/>
    <w:rsid w:val="00C12C88"/>
    <w:rsid w:val="00C40AAC"/>
    <w:rsid w:val="00C6165F"/>
    <w:rsid w:val="00C619A8"/>
    <w:rsid w:val="00C83746"/>
    <w:rsid w:val="00C8573E"/>
    <w:rsid w:val="00CA4FD8"/>
    <w:rsid w:val="00CB455B"/>
    <w:rsid w:val="00CB4FD7"/>
    <w:rsid w:val="00CC5151"/>
    <w:rsid w:val="00CC7EF1"/>
    <w:rsid w:val="00CD576E"/>
    <w:rsid w:val="00CF14A7"/>
    <w:rsid w:val="00CF2697"/>
    <w:rsid w:val="00CF2A5B"/>
    <w:rsid w:val="00CF423C"/>
    <w:rsid w:val="00D02D51"/>
    <w:rsid w:val="00D07956"/>
    <w:rsid w:val="00D12453"/>
    <w:rsid w:val="00D157A0"/>
    <w:rsid w:val="00D17093"/>
    <w:rsid w:val="00D17B95"/>
    <w:rsid w:val="00D2065D"/>
    <w:rsid w:val="00D269AF"/>
    <w:rsid w:val="00D33EB8"/>
    <w:rsid w:val="00D50BC8"/>
    <w:rsid w:val="00D513A8"/>
    <w:rsid w:val="00D61BDA"/>
    <w:rsid w:val="00D63C0E"/>
    <w:rsid w:val="00D8518A"/>
    <w:rsid w:val="00D94A25"/>
    <w:rsid w:val="00DA30B1"/>
    <w:rsid w:val="00DB5E9E"/>
    <w:rsid w:val="00DB70DE"/>
    <w:rsid w:val="00DB7465"/>
    <w:rsid w:val="00DC1053"/>
    <w:rsid w:val="00DD61C4"/>
    <w:rsid w:val="00DE3CDD"/>
    <w:rsid w:val="00DF6877"/>
    <w:rsid w:val="00E007C7"/>
    <w:rsid w:val="00E11E64"/>
    <w:rsid w:val="00E30092"/>
    <w:rsid w:val="00E35121"/>
    <w:rsid w:val="00E436E0"/>
    <w:rsid w:val="00E43A63"/>
    <w:rsid w:val="00E4505A"/>
    <w:rsid w:val="00E6239C"/>
    <w:rsid w:val="00E673CC"/>
    <w:rsid w:val="00E74B64"/>
    <w:rsid w:val="00E80C8D"/>
    <w:rsid w:val="00E93293"/>
    <w:rsid w:val="00EA2292"/>
    <w:rsid w:val="00EA7386"/>
    <w:rsid w:val="00EC5433"/>
    <w:rsid w:val="00EC5E96"/>
    <w:rsid w:val="00EE50B5"/>
    <w:rsid w:val="00EF4E56"/>
    <w:rsid w:val="00EF62D6"/>
    <w:rsid w:val="00F00FA3"/>
    <w:rsid w:val="00F02FDC"/>
    <w:rsid w:val="00F03E45"/>
    <w:rsid w:val="00F06DC1"/>
    <w:rsid w:val="00F24D31"/>
    <w:rsid w:val="00F328A4"/>
    <w:rsid w:val="00F5434A"/>
    <w:rsid w:val="00F55D2B"/>
    <w:rsid w:val="00F752DA"/>
    <w:rsid w:val="00F838AF"/>
    <w:rsid w:val="00F9643C"/>
    <w:rsid w:val="00FA3D0B"/>
    <w:rsid w:val="00FA79CE"/>
    <w:rsid w:val="00FB2B33"/>
    <w:rsid w:val="00FC4A07"/>
    <w:rsid w:val="00FD095A"/>
    <w:rsid w:val="00FD7069"/>
    <w:rsid w:val="00FE02E2"/>
    <w:rsid w:val="00FE13FA"/>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semiHidden/>
    <w:unhideWhenUsed/>
    <w:qFormat/>
    <w:rsid w:val="00B220FC"/>
    <w:pPr>
      <w:spacing w:after="120"/>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rsid w:val="00B220FC"/>
    <w:rPr>
      <w:rFonts w:eastAsiaTheme="minorEastAsia"/>
      <w:sz w:val="21"/>
      <w:szCs w:val="21"/>
      <w:lang w:val="lt-LT" w:eastAsia="lt-LT"/>
    </w:rPr>
  </w:style>
  <w:style w:type="paragraph" w:customStyle="1" w:styleId="Standard">
    <w:name w:val="Standard"/>
    <w:rsid w:val="00B220FC"/>
    <w:pPr>
      <w:suppressAutoHyphens/>
      <w:autoSpaceDN w:val="0"/>
      <w:spacing w:line="276" w:lineRule="auto"/>
    </w:pPr>
    <w:rPr>
      <w:rFonts w:ascii="Calibri" w:eastAsia="Segoe UI" w:hAnsi="Calibri" w:cs="Tahoma"/>
      <w:sz w:val="21"/>
      <w:szCs w:val="21"/>
      <w:lang w:val="lt-LT" w:eastAsia="lt-LT"/>
    </w:rPr>
  </w:style>
  <w:style w:type="paragraph" w:customStyle="1" w:styleId="Textbody">
    <w:name w:val="Text body"/>
    <w:basedOn w:val="Standard"/>
    <w:rsid w:val="00B220FC"/>
    <w:pPr>
      <w:ind w:firstLine="567"/>
      <w:jc w:val="both"/>
    </w:pPr>
    <w:rPr>
      <w:szCs w:val="20"/>
    </w:rPr>
  </w:style>
  <w:style w:type="character" w:customStyle="1" w:styleId="fontstyle01">
    <w:name w:val="fontstyle01"/>
    <w:basedOn w:val="DefaultParagraphFont"/>
    <w:rsid w:val="00B220FC"/>
    <w:rPr>
      <w:rFonts w:ascii="CIDFont+F2" w:hAnsi="CIDFont+F2" w:hint="default"/>
      <w:b w:val="0"/>
      <w:bCs w:val="0"/>
      <w:i w:val="0"/>
      <w:iCs w:val="0"/>
      <w:color w:val="000000"/>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semiHidden/>
    <w:locked/>
    <w:rsid w:val="00B220FC"/>
    <w:rPr>
      <w:rFonts w:ascii="Times New Roman" w:eastAsia="Times New Roman" w:hAnsi="Times New Roman" w:cs="Times New Roman"/>
    </w:rPr>
  </w:style>
  <w:style w:type="paragraph" w:styleId="Header">
    <w:name w:val="header"/>
    <w:basedOn w:val="Normal"/>
    <w:link w:val="HeaderChar"/>
    <w:uiPriority w:val="99"/>
    <w:unhideWhenUsed/>
    <w:rsid w:val="00F838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38AF"/>
    <w:rPr>
      <w:rFonts w:eastAsiaTheme="minorEastAsia"/>
      <w:sz w:val="21"/>
      <w:szCs w:val="21"/>
      <w:lang w:val="lt-LT" w:eastAsia="lt-LT"/>
    </w:rPr>
  </w:style>
  <w:style w:type="paragraph" w:styleId="Footer">
    <w:name w:val="footer"/>
    <w:basedOn w:val="Normal"/>
    <w:link w:val="FooterChar"/>
    <w:uiPriority w:val="99"/>
    <w:unhideWhenUsed/>
    <w:rsid w:val="00F838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38AF"/>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59397">
      <w:bodyDiv w:val="1"/>
      <w:marLeft w:val="0"/>
      <w:marRight w:val="0"/>
      <w:marTop w:val="0"/>
      <w:marBottom w:val="0"/>
      <w:divBdr>
        <w:top w:val="none" w:sz="0" w:space="0" w:color="auto"/>
        <w:left w:val="none" w:sz="0" w:space="0" w:color="auto"/>
        <w:bottom w:val="none" w:sz="0" w:space="0" w:color="auto"/>
        <w:right w:val="none" w:sz="0" w:space="0" w:color="auto"/>
      </w:divBdr>
    </w:div>
    <w:div w:id="1201435481">
      <w:bodyDiv w:val="1"/>
      <w:marLeft w:val="0"/>
      <w:marRight w:val="0"/>
      <w:marTop w:val="0"/>
      <w:marBottom w:val="0"/>
      <w:divBdr>
        <w:top w:val="none" w:sz="0" w:space="0" w:color="auto"/>
        <w:left w:val="none" w:sz="0" w:space="0" w:color="auto"/>
        <w:bottom w:val="none" w:sz="0" w:space="0" w:color="auto"/>
        <w:right w:val="none" w:sz="0" w:space="0" w:color="auto"/>
      </w:divBdr>
    </w:div>
    <w:div w:id="1748573469">
      <w:bodyDiv w:val="1"/>
      <w:marLeft w:val="0"/>
      <w:marRight w:val="0"/>
      <w:marTop w:val="0"/>
      <w:marBottom w:val="0"/>
      <w:divBdr>
        <w:top w:val="none" w:sz="0" w:space="0" w:color="auto"/>
        <w:left w:val="none" w:sz="0" w:space="0" w:color="auto"/>
        <w:bottom w:val="none" w:sz="0" w:space="0" w:color="auto"/>
        <w:right w:val="none" w:sz="0" w:space="0" w:color="auto"/>
      </w:divBdr>
    </w:div>
    <w:div w:id="1991399968">
      <w:bodyDiv w:val="1"/>
      <w:marLeft w:val="0"/>
      <w:marRight w:val="0"/>
      <w:marTop w:val="0"/>
      <w:marBottom w:val="0"/>
      <w:divBdr>
        <w:top w:val="none" w:sz="0" w:space="0" w:color="auto"/>
        <w:left w:val="none" w:sz="0" w:space="0" w:color="auto"/>
        <w:bottom w:val="none" w:sz="0" w:space="0" w:color="auto"/>
        <w:right w:val="none" w:sz="0" w:space="0" w:color="auto"/>
      </w:divBdr>
    </w:div>
    <w:div w:id="21037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5C45D-C11D-48C4-A7A3-52AF9E9D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7620</Characters>
  <Application>Microsoft Office Word</Application>
  <DocSecurity>0</DocSecurity>
  <Lines>155</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Rytis Maliukevičius</cp:lastModifiedBy>
  <cp:revision>90</cp:revision>
  <dcterms:created xsi:type="dcterms:W3CDTF">2025-10-03T12:22:00Z</dcterms:created>
  <dcterms:modified xsi:type="dcterms:W3CDTF">2026-05-13T07:08:00Z</dcterms:modified>
</cp:coreProperties>
</file>