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61D1" w14:textId="77777777" w:rsidR="00E01A62" w:rsidRPr="0051787D" w:rsidRDefault="00E01A62" w:rsidP="00E01A62">
      <w:pPr>
        <w:pStyle w:val="Heading2"/>
        <w:ind w:left="5103"/>
        <w:rPr>
          <w:rFonts w:ascii="Times New Roman" w:hAnsi="Times New Roman" w:cs="Times New Roman"/>
          <w:color w:val="0070C0"/>
          <w:sz w:val="24"/>
          <w:szCs w:val="24"/>
          <w:lang w:val="pt-BR"/>
        </w:rPr>
      </w:pPr>
      <w:bookmarkStart w:id="0" w:name="_Ref39586171"/>
      <w:bookmarkStart w:id="1" w:name="_Ref39673580"/>
      <w:bookmarkStart w:id="2" w:name="_Ref39674283"/>
      <w:bookmarkStart w:id="3" w:name="_Toc222313420"/>
      <w:r w:rsidRPr="0051787D">
        <w:rPr>
          <w:rFonts w:ascii="Times New Roman" w:hAnsi="Times New Roman" w:cs="Times New Roman"/>
          <w:color w:val="0070C0"/>
          <w:sz w:val="24"/>
          <w:szCs w:val="24"/>
          <w:lang w:val="pt-BR"/>
        </w:rPr>
        <w:t>Pirkimo sąlygų 8 priedas „Sutarties projektas“</w:t>
      </w:r>
      <w:bookmarkEnd w:id="0"/>
      <w:bookmarkEnd w:id="1"/>
      <w:bookmarkEnd w:id="2"/>
      <w:bookmarkEnd w:id="3"/>
    </w:p>
    <w:p w14:paraId="240ED238" w14:textId="77777777" w:rsidR="00E01A62" w:rsidRPr="0051787D" w:rsidRDefault="00E01A62">
      <w:pPr>
        <w:spacing w:line="276" w:lineRule="auto"/>
        <w:ind w:left="4253" w:firstLine="1276"/>
        <w:rPr>
          <w:bCs/>
          <w:caps/>
          <w:lang w:val="pt-BR"/>
        </w:rPr>
      </w:pPr>
    </w:p>
    <w:p w14:paraId="55FF2D5B" w14:textId="77777777" w:rsidR="00797D8A" w:rsidRPr="0051787D" w:rsidRDefault="00797D8A" w:rsidP="00797D8A">
      <w:pPr>
        <w:pStyle w:val="paragraph"/>
        <w:spacing w:before="0" w:beforeAutospacing="0" w:after="0" w:afterAutospacing="0"/>
        <w:ind w:left="4320" w:firstLine="720"/>
        <w:jc w:val="both"/>
        <w:textAlignment w:val="baseline"/>
        <w:rPr>
          <w:rFonts w:ascii="Segoe UI" w:hAnsi="Segoe UI" w:cs="Segoe UI"/>
          <w:sz w:val="18"/>
          <w:szCs w:val="18"/>
          <w:lang w:val="pt-BR"/>
        </w:rPr>
      </w:pPr>
      <w:r w:rsidRPr="0051787D">
        <w:rPr>
          <w:rStyle w:val="normaltextrun"/>
          <w:lang w:val="pt-BR"/>
        </w:rPr>
        <w:t>PATVIRTINTA </w:t>
      </w:r>
      <w:r w:rsidRPr="0051787D">
        <w:rPr>
          <w:rStyle w:val="eop"/>
          <w:lang w:val="pt-BR"/>
        </w:rPr>
        <w:t> </w:t>
      </w:r>
    </w:p>
    <w:p w14:paraId="397BCEEE" w14:textId="77777777" w:rsidR="00797D8A" w:rsidRPr="0051787D" w:rsidRDefault="00797D8A" w:rsidP="00797D8A">
      <w:pPr>
        <w:pStyle w:val="paragraph"/>
        <w:spacing w:before="0" w:beforeAutospacing="0" w:after="0" w:afterAutospacing="0"/>
        <w:ind w:left="4320" w:firstLine="720"/>
        <w:jc w:val="both"/>
        <w:textAlignment w:val="baseline"/>
        <w:rPr>
          <w:rFonts w:ascii="Segoe UI" w:hAnsi="Segoe UI" w:cs="Segoe UI"/>
          <w:sz w:val="18"/>
          <w:szCs w:val="18"/>
          <w:lang w:val="pt-BR"/>
        </w:rPr>
      </w:pPr>
      <w:r w:rsidRPr="0051787D">
        <w:rPr>
          <w:rStyle w:val="normaltextrun"/>
          <w:lang w:val="pt-BR"/>
        </w:rPr>
        <w:t>Viešųjų pirkimų tarnybos direktoriaus </w:t>
      </w:r>
      <w:r w:rsidRPr="0051787D">
        <w:rPr>
          <w:rStyle w:val="eop"/>
          <w:lang w:val="pt-BR"/>
        </w:rPr>
        <w:t> </w:t>
      </w:r>
    </w:p>
    <w:p w14:paraId="5DBE61B7"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lang w:val="pt-BR"/>
        </w:rPr>
        <w:t>2024 m. gruodžio 30 d. įsakymu Nr. 1S-209 </w:t>
      </w:r>
      <w:r w:rsidRPr="0051787D">
        <w:rPr>
          <w:rStyle w:val="eop"/>
          <w:lang w:val="pt-BR"/>
        </w:rPr>
        <w:t> </w:t>
      </w:r>
    </w:p>
    <w:p w14:paraId="6BB7A0D7" w14:textId="77777777" w:rsidR="00797D8A" w:rsidRPr="0051787D" w:rsidRDefault="00797D8A" w:rsidP="00797D8A">
      <w:pPr>
        <w:pStyle w:val="paragraph"/>
        <w:spacing w:before="0" w:beforeAutospacing="0" w:after="0" w:afterAutospacing="0"/>
        <w:ind w:left="210" w:firstLine="4815"/>
        <w:jc w:val="both"/>
        <w:textAlignment w:val="baseline"/>
        <w:rPr>
          <w:rFonts w:ascii="Segoe UI" w:hAnsi="Segoe UI" w:cs="Segoe UI"/>
          <w:sz w:val="18"/>
          <w:szCs w:val="18"/>
          <w:lang w:val="pt-BR"/>
        </w:rPr>
      </w:pPr>
      <w:r w:rsidRPr="0051787D">
        <w:rPr>
          <w:rStyle w:val="normaltextrun"/>
          <w:color w:val="000000"/>
          <w:lang w:val="pt-BR"/>
        </w:rPr>
        <w:t>(Viešųjų pirkimų tarnybos direktoriaus</w:t>
      </w:r>
      <w:r w:rsidRPr="0051787D">
        <w:rPr>
          <w:rStyle w:val="eop"/>
          <w:color w:val="000000"/>
          <w:lang w:val="pt-BR"/>
        </w:rPr>
        <w:t> </w:t>
      </w:r>
    </w:p>
    <w:p w14:paraId="7EA23F81"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color w:val="000000"/>
          <w:lang w:val="pt-BR"/>
        </w:rPr>
        <w:t>2025 m. balandžio 17 d. įsakymo Nr. 1S-52 </w:t>
      </w:r>
      <w:r w:rsidRPr="0051787D">
        <w:rPr>
          <w:rStyle w:val="eop"/>
          <w:color w:val="000000"/>
          <w:lang w:val="pt-BR"/>
        </w:rPr>
        <w:t> </w:t>
      </w:r>
    </w:p>
    <w:p w14:paraId="316B2B2E" w14:textId="77777777" w:rsidR="00797D8A" w:rsidRPr="0051787D" w:rsidRDefault="00797D8A" w:rsidP="00797D8A">
      <w:pPr>
        <w:pStyle w:val="paragraph"/>
        <w:spacing w:before="0" w:beforeAutospacing="0" w:after="0" w:afterAutospacing="0"/>
        <w:ind w:left="5040"/>
        <w:jc w:val="both"/>
        <w:textAlignment w:val="baseline"/>
        <w:rPr>
          <w:rFonts w:ascii="Segoe UI" w:hAnsi="Segoe UI" w:cs="Segoe UI"/>
          <w:sz w:val="18"/>
          <w:szCs w:val="18"/>
          <w:lang w:val="pt-BR"/>
        </w:rPr>
      </w:pPr>
      <w:r w:rsidRPr="0051787D">
        <w:rPr>
          <w:rStyle w:val="normaltextrun"/>
          <w:color w:val="000000"/>
          <w:lang w:val="pt-BR"/>
        </w:rPr>
        <w:t>redakcija)</w:t>
      </w:r>
      <w:r w:rsidRPr="0051787D">
        <w:rPr>
          <w:rStyle w:val="eop"/>
          <w:color w:val="000000"/>
          <w:lang w:val="pt-BR"/>
        </w:rPr>
        <w:t> </w:t>
      </w:r>
    </w:p>
    <w:p w14:paraId="588111B4" w14:textId="77777777" w:rsidR="00FA2E9B" w:rsidRPr="0051787D" w:rsidRDefault="00FA2E9B">
      <w:pPr>
        <w:tabs>
          <w:tab w:val="left" w:pos="5400"/>
        </w:tabs>
        <w:ind w:firstLine="62"/>
        <w:textAlignment w:val="center"/>
        <w:rPr>
          <w:lang w:val="pt-BR"/>
        </w:rPr>
      </w:pPr>
    </w:p>
    <w:p w14:paraId="59DC30EC" w14:textId="77777777" w:rsidR="00FA2E9B" w:rsidRPr="0051787D" w:rsidRDefault="00567E4F">
      <w:pPr>
        <w:widowControl w:val="0"/>
        <w:pBdr>
          <w:top w:val="nil"/>
          <w:left w:val="nil"/>
          <w:bottom w:val="nil"/>
          <w:right w:val="nil"/>
          <w:between w:val="nil"/>
        </w:pBdr>
        <w:tabs>
          <w:tab w:val="left" w:pos="567"/>
          <w:tab w:val="left" w:pos="851"/>
        </w:tabs>
        <w:jc w:val="center"/>
        <w:rPr>
          <w:b/>
          <w:bCs/>
          <w:caps/>
          <w:szCs w:val="24"/>
          <w:lang w:val="pt-BR"/>
        </w:rPr>
      </w:pPr>
      <w:r w:rsidRPr="0051787D">
        <w:rPr>
          <w:b/>
          <w:bCs/>
          <w:caps/>
          <w:szCs w:val="24"/>
          <w:lang w:val="pt-BR"/>
        </w:rPr>
        <w:t>paslaugų pirkimo-pardavimo sutarties Specialiosios sąlygos</w:t>
      </w:r>
    </w:p>
    <w:p w14:paraId="6F4DA3C0" w14:textId="77777777" w:rsidR="00FA2E9B" w:rsidRPr="0051787D" w:rsidRDefault="00FA2E9B">
      <w:pPr>
        <w:widowControl w:val="0"/>
        <w:pBdr>
          <w:top w:val="nil"/>
          <w:left w:val="nil"/>
          <w:bottom w:val="nil"/>
          <w:right w:val="nil"/>
          <w:between w:val="nil"/>
        </w:pBdr>
        <w:tabs>
          <w:tab w:val="left" w:pos="567"/>
          <w:tab w:val="left" w:pos="851"/>
        </w:tabs>
        <w:jc w:val="center"/>
        <w:rPr>
          <w:b/>
          <w:bCs/>
          <w:caps/>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A2E9B" w:rsidRPr="006C54C1" w14:paraId="2164B9B3" w14:textId="77777777">
        <w:tc>
          <w:tcPr>
            <w:tcW w:w="2448" w:type="dxa"/>
          </w:tcPr>
          <w:p w14:paraId="3F2CC7CF" w14:textId="77777777" w:rsidR="00FA2E9B" w:rsidRPr="006C54C1" w:rsidRDefault="00567E4F">
            <w:pPr>
              <w:jc w:val="both"/>
              <w:rPr>
                <w:b/>
                <w:kern w:val="2"/>
                <w:szCs w:val="24"/>
                <w:lang w:val="en-GB"/>
              </w:rPr>
            </w:pPr>
            <w:r w:rsidRPr="006C54C1">
              <w:rPr>
                <w:b/>
                <w:kern w:val="2"/>
                <w:szCs w:val="24"/>
                <w:lang w:val="en-GB"/>
              </w:rPr>
              <w:t>Sutarties pavadinimas</w:t>
            </w:r>
          </w:p>
        </w:tc>
        <w:tc>
          <w:tcPr>
            <w:tcW w:w="7110" w:type="dxa"/>
            <w:gridSpan w:val="3"/>
          </w:tcPr>
          <w:p w14:paraId="33FA38E0" w14:textId="3AE9AF3C" w:rsidR="00FA2E9B" w:rsidRPr="0051787D" w:rsidRDefault="004D3E2F">
            <w:pPr>
              <w:jc w:val="both"/>
              <w:rPr>
                <w:kern w:val="2"/>
                <w:szCs w:val="24"/>
                <w:lang w:val="pt-BR"/>
              </w:rPr>
            </w:pPr>
            <w:r w:rsidRPr="00D449AE">
              <w:rPr>
                <w:color w:val="000000" w:themeColor="text1"/>
                <w:szCs w:val="24"/>
              </w:rPr>
              <w:t>Maitinimo organizavimo paslaug</w:t>
            </w:r>
            <w:r w:rsidR="00101A31">
              <w:rPr>
                <w:color w:val="000000" w:themeColor="text1"/>
                <w:szCs w:val="24"/>
              </w:rPr>
              <w:t>ų pirkimo-pardavimo sutartis</w:t>
            </w:r>
          </w:p>
        </w:tc>
      </w:tr>
      <w:tr w:rsidR="00FA2E9B" w:rsidRPr="006C54C1" w14:paraId="02AAC1AE" w14:textId="77777777">
        <w:tc>
          <w:tcPr>
            <w:tcW w:w="2448" w:type="dxa"/>
          </w:tcPr>
          <w:p w14:paraId="3034D714" w14:textId="77777777" w:rsidR="00FA2E9B" w:rsidRPr="006C54C1" w:rsidRDefault="00567E4F">
            <w:pPr>
              <w:jc w:val="both"/>
              <w:rPr>
                <w:b/>
                <w:kern w:val="2"/>
                <w:szCs w:val="24"/>
                <w:lang w:val="en-GB"/>
              </w:rPr>
            </w:pPr>
            <w:r w:rsidRPr="006C54C1">
              <w:rPr>
                <w:b/>
                <w:kern w:val="2"/>
                <w:szCs w:val="24"/>
                <w:lang w:val="en-GB"/>
              </w:rPr>
              <w:t>Sutarties data</w:t>
            </w:r>
          </w:p>
        </w:tc>
        <w:tc>
          <w:tcPr>
            <w:tcW w:w="2177" w:type="dxa"/>
          </w:tcPr>
          <w:p w14:paraId="762BE5F1" w14:textId="77777777" w:rsidR="00FA2E9B" w:rsidRPr="006C54C1" w:rsidRDefault="00FA2E9B">
            <w:pPr>
              <w:jc w:val="both"/>
              <w:rPr>
                <w:kern w:val="2"/>
                <w:szCs w:val="24"/>
                <w:lang w:val="en-GB"/>
              </w:rPr>
            </w:pPr>
          </w:p>
        </w:tc>
        <w:tc>
          <w:tcPr>
            <w:tcW w:w="2362" w:type="dxa"/>
          </w:tcPr>
          <w:p w14:paraId="0D2139ED" w14:textId="77777777" w:rsidR="00FA2E9B" w:rsidRPr="006C54C1" w:rsidRDefault="00567E4F">
            <w:pPr>
              <w:jc w:val="both"/>
              <w:rPr>
                <w:b/>
                <w:kern w:val="2"/>
                <w:szCs w:val="24"/>
                <w:lang w:val="en-GB"/>
              </w:rPr>
            </w:pPr>
            <w:r w:rsidRPr="006C54C1">
              <w:rPr>
                <w:b/>
                <w:kern w:val="2"/>
                <w:szCs w:val="24"/>
                <w:lang w:val="en-GB"/>
              </w:rPr>
              <w:t>Sutarties numeris</w:t>
            </w:r>
          </w:p>
        </w:tc>
        <w:tc>
          <w:tcPr>
            <w:tcW w:w="2571" w:type="dxa"/>
          </w:tcPr>
          <w:p w14:paraId="4EB7F7D0" w14:textId="77777777" w:rsidR="00FA2E9B" w:rsidRPr="006C54C1" w:rsidRDefault="00FA2E9B">
            <w:pPr>
              <w:jc w:val="both"/>
              <w:rPr>
                <w:kern w:val="2"/>
                <w:szCs w:val="24"/>
                <w:lang w:val="en-GB"/>
              </w:rPr>
            </w:pPr>
          </w:p>
        </w:tc>
      </w:tr>
    </w:tbl>
    <w:p w14:paraId="6BD4DEE4" w14:textId="77777777" w:rsidR="00FA2E9B" w:rsidRPr="006C54C1" w:rsidRDefault="00FA2E9B">
      <w:pPr>
        <w:jc w:val="both"/>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A2E9B" w:rsidRPr="006C54C1" w14:paraId="6AC9E022" w14:textId="77777777">
        <w:tc>
          <w:tcPr>
            <w:tcW w:w="9558" w:type="dxa"/>
            <w:gridSpan w:val="3"/>
          </w:tcPr>
          <w:p w14:paraId="6077B0E3" w14:textId="77777777" w:rsidR="00FA2E9B" w:rsidRPr="006C54C1" w:rsidRDefault="00567E4F">
            <w:pPr>
              <w:jc w:val="center"/>
              <w:rPr>
                <w:b/>
                <w:kern w:val="2"/>
                <w:szCs w:val="24"/>
                <w:lang w:val="en-GB"/>
              </w:rPr>
            </w:pPr>
            <w:r w:rsidRPr="006C54C1">
              <w:rPr>
                <w:b/>
                <w:kern w:val="2"/>
                <w:szCs w:val="24"/>
                <w:lang w:val="en-GB"/>
              </w:rPr>
              <w:t>1. SUTARTIES ŠALYS</w:t>
            </w:r>
          </w:p>
        </w:tc>
      </w:tr>
      <w:tr w:rsidR="00BA2F4C" w:rsidRPr="006C54C1" w14:paraId="2E82F75D" w14:textId="77777777">
        <w:tc>
          <w:tcPr>
            <w:tcW w:w="2808" w:type="dxa"/>
            <w:vMerge w:val="restart"/>
          </w:tcPr>
          <w:p w14:paraId="5DA8793A" w14:textId="77777777" w:rsidR="00BA2F4C" w:rsidRPr="006C54C1" w:rsidRDefault="00BA2F4C" w:rsidP="00BA2F4C">
            <w:pPr>
              <w:jc w:val="center"/>
              <w:rPr>
                <w:b/>
                <w:kern w:val="2"/>
                <w:szCs w:val="24"/>
                <w:lang w:val="en-GB"/>
              </w:rPr>
            </w:pPr>
          </w:p>
          <w:p w14:paraId="233F9019" w14:textId="77777777" w:rsidR="00BA2F4C" w:rsidRPr="006C54C1" w:rsidRDefault="00BA2F4C" w:rsidP="00BA2F4C">
            <w:pPr>
              <w:jc w:val="center"/>
              <w:rPr>
                <w:b/>
                <w:kern w:val="2"/>
                <w:szCs w:val="24"/>
                <w:lang w:val="en-GB"/>
              </w:rPr>
            </w:pPr>
          </w:p>
          <w:p w14:paraId="5887C361" w14:textId="77777777" w:rsidR="00BA2F4C" w:rsidRPr="006C54C1" w:rsidRDefault="00BA2F4C" w:rsidP="00BA2F4C">
            <w:pPr>
              <w:jc w:val="center"/>
              <w:rPr>
                <w:b/>
                <w:kern w:val="2"/>
                <w:szCs w:val="24"/>
                <w:lang w:val="en-GB"/>
              </w:rPr>
            </w:pPr>
          </w:p>
          <w:p w14:paraId="6B5F5832" w14:textId="77777777" w:rsidR="00BA2F4C" w:rsidRPr="006C54C1" w:rsidRDefault="00BA2F4C" w:rsidP="00BA2F4C">
            <w:pPr>
              <w:rPr>
                <w:b/>
                <w:kern w:val="2"/>
                <w:szCs w:val="24"/>
                <w:lang w:val="en-GB"/>
              </w:rPr>
            </w:pPr>
          </w:p>
          <w:p w14:paraId="43C76EF3" w14:textId="77777777" w:rsidR="00BA2F4C" w:rsidRPr="006C54C1" w:rsidRDefault="00BA2F4C" w:rsidP="00BA2F4C">
            <w:pPr>
              <w:rPr>
                <w:b/>
                <w:kern w:val="2"/>
                <w:szCs w:val="24"/>
                <w:lang w:val="en-GB"/>
              </w:rPr>
            </w:pPr>
            <w:r w:rsidRPr="006C54C1">
              <w:rPr>
                <w:b/>
                <w:kern w:val="2"/>
                <w:szCs w:val="24"/>
                <w:lang w:val="en-GB"/>
              </w:rPr>
              <w:t>1.1. Pirkėjas</w:t>
            </w:r>
          </w:p>
        </w:tc>
        <w:tc>
          <w:tcPr>
            <w:tcW w:w="3240" w:type="dxa"/>
          </w:tcPr>
          <w:p w14:paraId="54F8329F" w14:textId="77777777" w:rsidR="00BA2F4C" w:rsidRPr="006C54C1" w:rsidRDefault="00BA2F4C" w:rsidP="00BA2F4C">
            <w:pPr>
              <w:rPr>
                <w:kern w:val="2"/>
                <w:szCs w:val="24"/>
                <w:lang w:val="en-GB"/>
              </w:rPr>
            </w:pPr>
            <w:r w:rsidRPr="006C54C1">
              <w:rPr>
                <w:kern w:val="2"/>
                <w:szCs w:val="24"/>
                <w:lang w:val="en-GB"/>
              </w:rPr>
              <w:t>1.1.1. Pavadinimas</w:t>
            </w:r>
          </w:p>
        </w:tc>
        <w:tc>
          <w:tcPr>
            <w:tcW w:w="3510" w:type="dxa"/>
          </w:tcPr>
          <w:p w14:paraId="50BAEF81" w14:textId="7170EEB1" w:rsidR="00BA2F4C" w:rsidRPr="006C54C1" w:rsidRDefault="00BA2F4C" w:rsidP="00BA2F4C">
            <w:pPr>
              <w:jc w:val="center"/>
              <w:rPr>
                <w:kern w:val="2"/>
                <w:szCs w:val="24"/>
                <w:lang w:val="en-GB"/>
              </w:rPr>
            </w:pPr>
            <w:r w:rsidRPr="006C54C1">
              <w:rPr>
                <w:rFonts w:eastAsia="Calibri"/>
                <w:b/>
                <w:bCs/>
                <w:szCs w:val="24"/>
                <w:lang w:val="en-GB"/>
              </w:rPr>
              <w:t>Vytauto Didžiojo universitetas </w:t>
            </w:r>
          </w:p>
        </w:tc>
      </w:tr>
      <w:tr w:rsidR="00BA2F4C" w:rsidRPr="006C54C1" w14:paraId="2CC6E59A" w14:textId="77777777">
        <w:tc>
          <w:tcPr>
            <w:tcW w:w="2808" w:type="dxa"/>
            <w:vMerge/>
          </w:tcPr>
          <w:p w14:paraId="715879E8" w14:textId="77777777" w:rsidR="00BA2F4C" w:rsidRPr="006C54C1" w:rsidRDefault="00BA2F4C" w:rsidP="00BA2F4C">
            <w:pPr>
              <w:rPr>
                <w:kern w:val="2"/>
                <w:szCs w:val="24"/>
                <w:lang w:val="en-GB"/>
              </w:rPr>
            </w:pPr>
          </w:p>
        </w:tc>
        <w:tc>
          <w:tcPr>
            <w:tcW w:w="3240" w:type="dxa"/>
          </w:tcPr>
          <w:p w14:paraId="6A49B24A" w14:textId="77777777" w:rsidR="00BA2F4C" w:rsidRPr="006C54C1" w:rsidRDefault="00BA2F4C" w:rsidP="00BA2F4C">
            <w:pPr>
              <w:rPr>
                <w:kern w:val="2"/>
                <w:szCs w:val="24"/>
                <w:lang w:val="en-GB"/>
              </w:rPr>
            </w:pPr>
            <w:r w:rsidRPr="006C54C1">
              <w:rPr>
                <w:kern w:val="2"/>
                <w:szCs w:val="24"/>
                <w:lang w:val="en-GB"/>
              </w:rPr>
              <w:t>1.1.2. Juridinio asmens kodas</w:t>
            </w:r>
          </w:p>
        </w:tc>
        <w:tc>
          <w:tcPr>
            <w:tcW w:w="3510" w:type="dxa"/>
          </w:tcPr>
          <w:p w14:paraId="2849A836" w14:textId="1481E248" w:rsidR="00BA2F4C" w:rsidRPr="006C54C1" w:rsidRDefault="00BA2F4C" w:rsidP="00BA2F4C">
            <w:pPr>
              <w:jc w:val="center"/>
              <w:rPr>
                <w:kern w:val="2"/>
                <w:szCs w:val="24"/>
                <w:lang w:val="en-GB"/>
              </w:rPr>
            </w:pPr>
            <w:r w:rsidRPr="006C54C1">
              <w:rPr>
                <w:szCs w:val="24"/>
                <w:lang w:val="en-GB"/>
              </w:rPr>
              <w:t>111950396</w:t>
            </w:r>
          </w:p>
        </w:tc>
      </w:tr>
      <w:tr w:rsidR="00BA2F4C" w:rsidRPr="006C54C1" w14:paraId="41C5196F" w14:textId="77777777">
        <w:tc>
          <w:tcPr>
            <w:tcW w:w="2808" w:type="dxa"/>
            <w:vMerge/>
          </w:tcPr>
          <w:p w14:paraId="65631172" w14:textId="77777777" w:rsidR="00BA2F4C" w:rsidRPr="006C54C1" w:rsidRDefault="00BA2F4C" w:rsidP="00BA2F4C">
            <w:pPr>
              <w:rPr>
                <w:kern w:val="2"/>
                <w:szCs w:val="24"/>
                <w:lang w:val="en-GB"/>
              </w:rPr>
            </w:pPr>
          </w:p>
        </w:tc>
        <w:tc>
          <w:tcPr>
            <w:tcW w:w="3240" w:type="dxa"/>
          </w:tcPr>
          <w:p w14:paraId="24A12DB7" w14:textId="77777777" w:rsidR="00BA2F4C" w:rsidRPr="006C54C1" w:rsidRDefault="00BA2F4C" w:rsidP="00BA2F4C">
            <w:pPr>
              <w:rPr>
                <w:kern w:val="2"/>
                <w:szCs w:val="24"/>
                <w:lang w:val="en-GB"/>
              </w:rPr>
            </w:pPr>
            <w:r w:rsidRPr="006C54C1">
              <w:rPr>
                <w:kern w:val="2"/>
                <w:szCs w:val="24"/>
                <w:lang w:val="en-GB"/>
              </w:rPr>
              <w:t>1.1.3. Adresas</w:t>
            </w:r>
          </w:p>
        </w:tc>
        <w:tc>
          <w:tcPr>
            <w:tcW w:w="3510" w:type="dxa"/>
          </w:tcPr>
          <w:p w14:paraId="56637D27" w14:textId="55D29FE0" w:rsidR="00BA2F4C" w:rsidRPr="006C54C1" w:rsidRDefault="00BA2F4C" w:rsidP="00BA2F4C">
            <w:pPr>
              <w:jc w:val="center"/>
              <w:rPr>
                <w:kern w:val="2"/>
                <w:szCs w:val="24"/>
                <w:lang w:val="en-GB"/>
              </w:rPr>
            </w:pPr>
            <w:r w:rsidRPr="006C54C1">
              <w:rPr>
                <w:szCs w:val="24"/>
                <w:lang w:val="en-GB"/>
              </w:rPr>
              <w:t>K. Donelaičio g. 58, LT-44248 Kaunas</w:t>
            </w:r>
          </w:p>
        </w:tc>
      </w:tr>
      <w:tr w:rsidR="00BA2F4C" w:rsidRPr="006C54C1" w14:paraId="262B7E95" w14:textId="77777777">
        <w:tc>
          <w:tcPr>
            <w:tcW w:w="2808" w:type="dxa"/>
            <w:vMerge/>
          </w:tcPr>
          <w:p w14:paraId="416D901D" w14:textId="77777777" w:rsidR="00BA2F4C" w:rsidRPr="006C54C1" w:rsidRDefault="00BA2F4C" w:rsidP="00BA2F4C">
            <w:pPr>
              <w:rPr>
                <w:kern w:val="2"/>
                <w:szCs w:val="24"/>
                <w:lang w:val="en-GB"/>
              </w:rPr>
            </w:pPr>
          </w:p>
        </w:tc>
        <w:tc>
          <w:tcPr>
            <w:tcW w:w="3240" w:type="dxa"/>
          </w:tcPr>
          <w:p w14:paraId="233E8BBE" w14:textId="77777777" w:rsidR="00BA2F4C" w:rsidRPr="006C54C1" w:rsidRDefault="00BA2F4C" w:rsidP="00BA2F4C">
            <w:pPr>
              <w:rPr>
                <w:kern w:val="2"/>
                <w:szCs w:val="24"/>
                <w:lang w:val="en-GB"/>
              </w:rPr>
            </w:pPr>
            <w:r w:rsidRPr="006C54C1">
              <w:rPr>
                <w:kern w:val="2"/>
                <w:szCs w:val="24"/>
                <w:lang w:val="en-GB"/>
              </w:rPr>
              <w:t>1.1.4. PVM mokėtojo kodas</w:t>
            </w:r>
          </w:p>
        </w:tc>
        <w:tc>
          <w:tcPr>
            <w:tcW w:w="3510" w:type="dxa"/>
          </w:tcPr>
          <w:p w14:paraId="3183BE62" w14:textId="0C4C254D" w:rsidR="00BA2F4C" w:rsidRPr="006C54C1" w:rsidRDefault="00BA2F4C" w:rsidP="00BA2F4C">
            <w:pPr>
              <w:jc w:val="center"/>
              <w:rPr>
                <w:kern w:val="2"/>
                <w:szCs w:val="24"/>
                <w:lang w:val="en-GB"/>
              </w:rPr>
            </w:pPr>
            <w:r w:rsidRPr="006C54C1">
              <w:rPr>
                <w:szCs w:val="24"/>
                <w:lang w:val="en-GB"/>
              </w:rPr>
              <w:t>LT119503917</w:t>
            </w:r>
          </w:p>
        </w:tc>
      </w:tr>
      <w:tr w:rsidR="00BA2F4C" w:rsidRPr="006C54C1" w14:paraId="3BDD96EE" w14:textId="77777777">
        <w:tc>
          <w:tcPr>
            <w:tcW w:w="2808" w:type="dxa"/>
            <w:vMerge/>
          </w:tcPr>
          <w:p w14:paraId="6DA3F0D2" w14:textId="77777777" w:rsidR="00BA2F4C" w:rsidRPr="006C54C1" w:rsidRDefault="00BA2F4C" w:rsidP="00BA2F4C">
            <w:pPr>
              <w:rPr>
                <w:kern w:val="2"/>
                <w:szCs w:val="24"/>
                <w:lang w:val="en-GB"/>
              </w:rPr>
            </w:pPr>
          </w:p>
        </w:tc>
        <w:tc>
          <w:tcPr>
            <w:tcW w:w="3240" w:type="dxa"/>
          </w:tcPr>
          <w:p w14:paraId="455A8833" w14:textId="77777777" w:rsidR="00BA2F4C" w:rsidRPr="006C54C1" w:rsidRDefault="00BA2F4C" w:rsidP="00BA2F4C">
            <w:pPr>
              <w:rPr>
                <w:kern w:val="2"/>
                <w:szCs w:val="24"/>
                <w:lang w:val="en-GB"/>
              </w:rPr>
            </w:pPr>
            <w:r w:rsidRPr="006C54C1">
              <w:rPr>
                <w:kern w:val="2"/>
                <w:szCs w:val="24"/>
                <w:lang w:val="en-GB"/>
              </w:rPr>
              <w:t>1.1.5. Atsiskaitomoji sąskaita</w:t>
            </w:r>
          </w:p>
        </w:tc>
        <w:tc>
          <w:tcPr>
            <w:tcW w:w="3510" w:type="dxa"/>
          </w:tcPr>
          <w:p w14:paraId="3D27D32F" w14:textId="603FB50A" w:rsidR="00BA2F4C" w:rsidRPr="006C54C1" w:rsidRDefault="00BA2F4C" w:rsidP="00BA2F4C">
            <w:pPr>
              <w:jc w:val="center"/>
              <w:rPr>
                <w:kern w:val="2"/>
                <w:szCs w:val="24"/>
                <w:lang w:val="en-GB"/>
              </w:rPr>
            </w:pPr>
            <w:r w:rsidRPr="006C54C1">
              <w:rPr>
                <w:rFonts w:eastAsiaTheme="minorHAnsi"/>
                <w:kern w:val="2"/>
                <w:szCs w:val="24"/>
                <w:lang w:val="en-GB"/>
                <w14:ligatures w14:val="standardContextual"/>
              </w:rPr>
              <w:t>LT72 7300 0100 0222 6559</w:t>
            </w:r>
          </w:p>
        </w:tc>
      </w:tr>
      <w:tr w:rsidR="00BA2F4C" w:rsidRPr="006C54C1" w14:paraId="541A59FA" w14:textId="77777777">
        <w:tc>
          <w:tcPr>
            <w:tcW w:w="2808" w:type="dxa"/>
            <w:vMerge/>
          </w:tcPr>
          <w:p w14:paraId="3EF3EEAB" w14:textId="77777777" w:rsidR="00BA2F4C" w:rsidRPr="006C54C1" w:rsidRDefault="00BA2F4C" w:rsidP="00BA2F4C">
            <w:pPr>
              <w:rPr>
                <w:kern w:val="2"/>
                <w:szCs w:val="24"/>
                <w:lang w:val="en-GB"/>
              </w:rPr>
            </w:pPr>
          </w:p>
        </w:tc>
        <w:tc>
          <w:tcPr>
            <w:tcW w:w="3240" w:type="dxa"/>
          </w:tcPr>
          <w:p w14:paraId="2F17F787" w14:textId="77777777" w:rsidR="00BA2F4C" w:rsidRPr="006C54C1" w:rsidRDefault="00BA2F4C" w:rsidP="00BA2F4C">
            <w:pPr>
              <w:rPr>
                <w:kern w:val="2"/>
                <w:szCs w:val="24"/>
                <w:lang w:val="en-GB"/>
              </w:rPr>
            </w:pPr>
            <w:r w:rsidRPr="006C54C1">
              <w:rPr>
                <w:kern w:val="2"/>
                <w:szCs w:val="24"/>
                <w:lang w:val="en-GB"/>
              </w:rPr>
              <w:t>1.1.6. Bankas, banko kodas</w:t>
            </w:r>
          </w:p>
        </w:tc>
        <w:tc>
          <w:tcPr>
            <w:tcW w:w="3510" w:type="dxa"/>
          </w:tcPr>
          <w:p w14:paraId="457FD4FA" w14:textId="07113813" w:rsidR="00BA2F4C" w:rsidRPr="006C54C1" w:rsidRDefault="00BA2F4C" w:rsidP="00BA2F4C">
            <w:pPr>
              <w:jc w:val="center"/>
              <w:rPr>
                <w:kern w:val="2"/>
                <w:szCs w:val="24"/>
                <w:lang w:val="en-GB"/>
              </w:rPr>
            </w:pPr>
            <w:r w:rsidRPr="006C54C1">
              <w:rPr>
                <w:rFonts w:eastAsiaTheme="minorHAnsi"/>
                <w:kern w:val="2"/>
                <w:szCs w:val="24"/>
                <w:lang w:val="en-GB"/>
                <w14:ligatures w14:val="standardContextual"/>
              </w:rPr>
              <w:t>AB „Swedbank“, 73000</w:t>
            </w:r>
          </w:p>
        </w:tc>
      </w:tr>
      <w:tr w:rsidR="00BA2F4C" w:rsidRPr="006C54C1" w14:paraId="7A1F26DE" w14:textId="77777777">
        <w:tc>
          <w:tcPr>
            <w:tcW w:w="2808" w:type="dxa"/>
            <w:vMerge/>
          </w:tcPr>
          <w:p w14:paraId="11FABFE3" w14:textId="77777777" w:rsidR="00BA2F4C" w:rsidRPr="006C54C1" w:rsidRDefault="00BA2F4C" w:rsidP="00BA2F4C">
            <w:pPr>
              <w:rPr>
                <w:kern w:val="2"/>
                <w:szCs w:val="24"/>
                <w:lang w:val="en-GB"/>
              </w:rPr>
            </w:pPr>
          </w:p>
        </w:tc>
        <w:tc>
          <w:tcPr>
            <w:tcW w:w="3240" w:type="dxa"/>
          </w:tcPr>
          <w:p w14:paraId="5BA028CD" w14:textId="77777777" w:rsidR="00BA2F4C" w:rsidRPr="006C54C1" w:rsidRDefault="00BA2F4C" w:rsidP="00BA2F4C">
            <w:pPr>
              <w:rPr>
                <w:kern w:val="2"/>
                <w:szCs w:val="24"/>
                <w:lang w:val="en-GB"/>
              </w:rPr>
            </w:pPr>
            <w:r w:rsidRPr="006C54C1">
              <w:rPr>
                <w:kern w:val="2"/>
                <w:szCs w:val="24"/>
                <w:lang w:val="en-GB"/>
              </w:rPr>
              <w:t>1.1.7. Telefonas</w:t>
            </w:r>
          </w:p>
        </w:tc>
        <w:tc>
          <w:tcPr>
            <w:tcW w:w="3510" w:type="dxa"/>
          </w:tcPr>
          <w:p w14:paraId="2A4A294D" w14:textId="3AA0D28C" w:rsidR="00BA2F4C" w:rsidRPr="006C54C1" w:rsidRDefault="00BA2F4C" w:rsidP="00BA2F4C">
            <w:pPr>
              <w:jc w:val="center"/>
              <w:rPr>
                <w:kern w:val="2"/>
                <w:szCs w:val="24"/>
                <w:lang w:val="en-GB"/>
              </w:rPr>
            </w:pPr>
            <w:r w:rsidRPr="006C54C1">
              <w:rPr>
                <w:szCs w:val="24"/>
                <w:lang w:val="en-GB" w:eastAsia="lt-LT"/>
              </w:rPr>
              <w:t>+370 (37) 222 739</w:t>
            </w:r>
          </w:p>
        </w:tc>
      </w:tr>
      <w:tr w:rsidR="00BA2F4C" w:rsidRPr="006C54C1" w14:paraId="1FD3C040" w14:textId="77777777">
        <w:tc>
          <w:tcPr>
            <w:tcW w:w="2808" w:type="dxa"/>
            <w:vMerge/>
          </w:tcPr>
          <w:p w14:paraId="1822FFD2" w14:textId="77777777" w:rsidR="00BA2F4C" w:rsidRPr="006C54C1" w:rsidRDefault="00BA2F4C" w:rsidP="00BA2F4C">
            <w:pPr>
              <w:rPr>
                <w:kern w:val="2"/>
                <w:szCs w:val="24"/>
                <w:lang w:val="en-GB"/>
              </w:rPr>
            </w:pPr>
          </w:p>
        </w:tc>
        <w:tc>
          <w:tcPr>
            <w:tcW w:w="3240" w:type="dxa"/>
          </w:tcPr>
          <w:p w14:paraId="11BCE7CB" w14:textId="77777777" w:rsidR="00BA2F4C" w:rsidRPr="006C54C1" w:rsidRDefault="00BA2F4C" w:rsidP="00BA2F4C">
            <w:pPr>
              <w:rPr>
                <w:kern w:val="2"/>
                <w:szCs w:val="24"/>
                <w:lang w:val="en-GB"/>
              </w:rPr>
            </w:pPr>
            <w:r w:rsidRPr="006C54C1">
              <w:rPr>
                <w:kern w:val="2"/>
                <w:szCs w:val="24"/>
                <w:lang w:val="en-GB"/>
              </w:rPr>
              <w:t>1.1.8. El. paštas</w:t>
            </w:r>
          </w:p>
        </w:tc>
        <w:tc>
          <w:tcPr>
            <w:tcW w:w="3510" w:type="dxa"/>
          </w:tcPr>
          <w:p w14:paraId="17151BAF" w14:textId="46BA0DB1" w:rsidR="00BA2F4C" w:rsidRPr="006C54C1" w:rsidRDefault="00BA2F4C" w:rsidP="00BA2F4C">
            <w:pPr>
              <w:jc w:val="center"/>
              <w:rPr>
                <w:kern w:val="2"/>
                <w:szCs w:val="24"/>
                <w:lang w:val="en-GB"/>
              </w:rPr>
            </w:pPr>
            <w:r w:rsidRPr="006C54C1">
              <w:rPr>
                <w:kern w:val="2"/>
                <w:szCs w:val="24"/>
                <w:lang w:val="en-GB"/>
              </w:rPr>
              <w:t>info@vdu.lt</w:t>
            </w:r>
          </w:p>
        </w:tc>
      </w:tr>
      <w:tr w:rsidR="00BA2F4C" w:rsidRPr="006C54C1" w14:paraId="00292CFB" w14:textId="77777777">
        <w:tc>
          <w:tcPr>
            <w:tcW w:w="2808" w:type="dxa"/>
            <w:vMerge/>
          </w:tcPr>
          <w:p w14:paraId="19830928" w14:textId="77777777" w:rsidR="00BA2F4C" w:rsidRPr="006C54C1" w:rsidRDefault="00BA2F4C" w:rsidP="00BA2F4C">
            <w:pPr>
              <w:rPr>
                <w:kern w:val="2"/>
                <w:szCs w:val="24"/>
                <w:lang w:val="en-GB"/>
              </w:rPr>
            </w:pPr>
          </w:p>
        </w:tc>
        <w:tc>
          <w:tcPr>
            <w:tcW w:w="3240" w:type="dxa"/>
          </w:tcPr>
          <w:p w14:paraId="5302F5F5" w14:textId="77777777" w:rsidR="00BA2F4C" w:rsidRPr="006C54C1" w:rsidRDefault="00BA2F4C" w:rsidP="00BA2F4C">
            <w:pPr>
              <w:rPr>
                <w:kern w:val="2"/>
                <w:szCs w:val="24"/>
                <w:lang w:val="en-GB"/>
              </w:rPr>
            </w:pPr>
            <w:r w:rsidRPr="006C54C1">
              <w:rPr>
                <w:kern w:val="2"/>
                <w:szCs w:val="24"/>
                <w:lang w:val="en-GB"/>
              </w:rPr>
              <w:t>1.1.9. Šalies atstovas</w:t>
            </w:r>
          </w:p>
        </w:tc>
        <w:tc>
          <w:tcPr>
            <w:tcW w:w="3510" w:type="dxa"/>
          </w:tcPr>
          <w:p w14:paraId="4417664D" w14:textId="77777777" w:rsidR="000659B9" w:rsidRPr="0051787D" w:rsidRDefault="002D34B2" w:rsidP="00BA2F4C">
            <w:pPr>
              <w:jc w:val="center"/>
              <w:rPr>
                <w:szCs w:val="24"/>
                <w:lang w:val="pt-BR"/>
              </w:rPr>
            </w:pPr>
            <w:r w:rsidRPr="0051787D">
              <w:rPr>
                <w:szCs w:val="24"/>
                <w:lang w:val="pt-BR"/>
              </w:rPr>
              <w:t xml:space="preserve">Strateginės plėtros ir finansų prorektorė prof. dr. </w:t>
            </w:r>
          </w:p>
          <w:p w14:paraId="33A29B36" w14:textId="2756B2D5" w:rsidR="00BA2F4C" w:rsidRPr="006C54C1" w:rsidRDefault="002D34B2" w:rsidP="00BA2F4C">
            <w:pPr>
              <w:jc w:val="center"/>
              <w:rPr>
                <w:kern w:val="2"/>
                <w:szCs w:val="24"/>
                <w:lang w:val="en-GB"/>
              </w:rPr>
            </w:pPr>
            <w:r w:rsidRPr="006C54C1">
              <w:rPr>
                <w:szCs w:val="24"/>
                <w:lang w:val="en-GB"/>
              </w:rPr>
              <w:t>Astrida Miceikienė</w:t>
            </w:r>
          </w:p>
        </w:tc>
      </w:tr>
      <w:tr w:rsidR="00BA2F4C" w:rsidRPr="006C54C1" w14:paraId="62DE2C72" w14:textId="77777777">
        <w:tc>
          <w:tcPr>
            <w:tcW w:w="2808" w:type="dxa"/>
            <w:vMerge/>
          </w:tcPr>
          <w:p w14:paraId="46AF3BCD" w14:textId="77777777" w:rsidR="00BA2F4C" w:rsidRPr="006C54C1" w:rsidRDefault="00BA2F4C" w:rsidP="00BA2F4C">
            <w:pPr>
              <w:rPr>
                <w:kern w:val="2"/>
                <w:szCs w:val="24"/>
                <w:lang w:val="en-GB"/>
              </w:rPr>
            </w:pPr>
          </w:p>
        </w:tc>
        <w:tc>
          <w:tcPr>
            <w:tcW w:w="3240" w:type="dxa"/>
          </w:tcPr>
          <w:p w14:paraId="4B95FE2A" w14:textId="77777777" w:rsidR="00BA2F4C" w:rsidRPr="006C54C1" w:rsidRDefault="00BA2F4C" w:rsidP="00BA2F4C">
            <w:pPr>
              <w:rPr>
                <w:kern w:val="2"/>
                <w:szCs w:val="24"/>
                <w:lang w:val="en-GB"/>
              </w:rPr>
            </w:pPr>
            <w:r w:rsidRPr="006C54C1">
              <w:rPr>
                <w:kern w:val="2"/>
                <w:szCs w:val="24"/>
                <w:lang w:val="en-GB"/>
              </w:rPr>
              <w:t>1.1.10. Atstovavimo pagrindas</w:t>
            </w:r>
          </w:p>
        </w:tc>
        <w:tc>
          <w:tcPr>
            <w:tcW w:w="3510" w:type="dxa"/>
          </w:tcPr>
          <w:p w14:paraId="54447F8D" w14:textId="6BED70AF" w:rsidR="00BA2F4C" w:rsidRPr="006C54C1" w:rsidRDefault="006E0691" w:rsidP="00BA2F4C">
            <w:pPr>
              <w:jc w:val="center"/>
              <w:rPr>
                <w:kern w:val="2"/>
                <w:szCs w:val="24"/>
                <w:lang w:val="en-GB"/>
              </w:rPr>
            </w:pPr>
            <w:r w:rsidRPr="006C54C1">
              <w:rPr>
                <w:szCs w:val="24"/>
                <w:lang w:val="en-GB"/>
              </w:rPr>
              <w:t>Rektorės 2026 m. kovo 17 d. įsakymas Nr. 95</w:t>
            </w:r>
          </w:p>
        </w:tc>
      </w:tr>
      <w:tr w:rsidR="00BA2F4C" w:rsidRPr="006C54C1" w14:paraId="4D1B5CF9" w14:textId="77777777">
        <w:tc>
          <w:tcPr>
            <w:tcW w:w="2808" w:type="dxa"/>
            <w:vMerge w:val="restart"/>
          </w:tcPr>
          <w:p w14:paraId="005C04A8" w14:textId="77777777" w:rsidR="00BA2F4C" w:rsidRPr="006C54C1" w:rsidRDefault="00BA2F4C" w:rsidP="00BA2F4C">
            <w:pPr>
              <w:rPr>
                <w:b/>
                <w:kern w:val="2"/>
                <w:szCs w:val="24"/>
                <w:lang w:val="en-GB"/>
              </w:rPr>
            </w:pPr>
          </w:p>
          <w:p w14:paraId="7864DEFE" w14:textId="77777777" w:rsidR="00BA2F4C" w:rsidRPr="006C54C1" w:rsidRDefault="00BA2F4C" w:rsidP="00BA2F4C">
            <w:pPr>
              <w:rPr>
                <w:b/>
                <w:kern w:val="2"/>
                <w:szCs w:val="24"/>
                <w:lang w:val="en-GB"/>
              </w:rPr>
            </w:pPr>
            <w:r w:rsidRPr="006C54C1">
              <w:rPr>
                <w:b/>
                <w:kern w:val="2"/>
                <w:szCs w:val="24"/>
                <w:lang w:val="en-GB"/>
              </w:rPr>
              <w:t>1.2. Tiekėjas</w:t>
            </w:r>
          </w:p>
          <w:p w14:paraId="50CB9F06" w14:textId="77777777" w:rsidR="00BA2F4C" w:rsidRPr="004D3E2F" w:rsidRDefault="00BA2F4C" w:rsidP="00F307F5">
            <w:pPr>
              <w:jc w:val="both"/>
              <w:rPr>
                <w:color w:val="4472C4"/>
                <w:kern w:val="2"/>
                <w:szCs w:val="24"/>
                <w:lang w:val="en-GB"/>
              </w:rPr>
            </w:pPr>
            <w:r w:rsidRPr="004D3E2F">
              <w:rPr>
                <w:color w:val="4472C4"/>
                <w:kern w:val="2"/>
                <w:szCs w:val="24"/>
                <w:lang w:val="en-GB"/>
              </w:rPr>
              <w:t>(jei Tiekėjas yra fizinis asmuo, skiltys atitinkamai pakoreguojamos.</w:t>
            </w:r>
          </w:p>
          <w:p w14:paraId="5E732CA0" w14:textId="17263C88" w:rsidR="00BA2F4C" w:rsidRPr="006C54C1" w:rsidRDefault="00BA2F4C" w:rsidP="00F307F5">
            <w:pPr>
              <w:jc w:val="both"/>
              <w:rPr>
                <w:b/>
                <w:kern w:val="2"/>
                <w:szCs w:val="24"/>
                <w:lang w:val="en-GB"/>
              </w:rPr>
            </w:pPr>
            <w:r w:rsidRPr="006C54C1">
              <w:rPr>
                <w:color w:val="4472C4"/>
                <w:kern w:val="2"/>
                <w:szCs w:val="24"/>
                <w:lang w:val="en-GB"/>
              </w:rPr>
              <w:t>Jei Tiekėjas yra tiekėjų grupė, skiltys pildomos įterpiant kiekvieno grupės nario informaciją)</w:t>
            </w:r>
          </w:p>
        </w:tc>
        <w:tc>
          <w:tcPr>
            <w:tcW w:w="3240" w:type="dxa"/>
          </w:tcPr>
          <w:p w14:paraId="0383E04D" w14:textId="77777777" w:rsidR="00BA2F4C" w:rsidRPr="006C54C1" w:rsidRDefault="00BA2F4C" w:rsidP="00BA2F4C">
            <w:pPr>
              <w:rPr>
                <w:kern w:val="2"/>
                <w:szCs w:val="24"/>
                <w:lang w:val="en-GB"/>
              </w:rPr>
            </w:pPr>
            <w:r w:rsidRPr="006C54C1">
              <w:rPr>
                <w:kern w:val="2"/>
                <w:szCs w:val="24"/>
                <w:lang w:val="en-GB"/>
              </w:rPr>
              <w:t>1.2.1. Pavadinimas</w:t>
            </w:r>
          </w:p>
        </w:tc>
        <w:tc>
          <w:tcPr>
            <w:tcW w:w="3510" w:type="dxa"/>
          </w:tcPr>
          <w:p w14:paraId="7540AC35" w14:textId="77777777" w:rsidR="00BA2F4C" w:rsidRPr="006C54C1" w:rsidRDefault="00BA2F4C" w:rsidP="00BA2F4C">
            <w:pPr>
              <w:jc w:val="center"/>
              <w:rPr>
                <w:kern w:val="2"/>
                <w:szCs w:val="24"/>
                <w:lang w:val="en-GB"/>
              </w:rPr>
            </w:pPr>
          </w:p>
        </w:tc>
      </w:tr>
      <w:tr w:rsidR="00BA2F4C" w:rsidRPr="006C54C1" w14:paraId="4EF5F93E" w14:textId="77777777">
        <w:tc>
          <w:tcPr>
            <w:tcW w:w="2808" w:type="dxa"/>
            <w:vMerge/>
          </w:tcPr>
          <w:p w14:paraId="2DCA8FB4" w14:textId="77777777" w:rsidR="00BA2F4C" w:rsidRPr="006C54C1" w:rsidRDefault="00BA2F4C" w:rsidP="00BA2F4C">
            <w:pPr>
              <w:rPr>
                <w:b/>
                <w:kern w:val="2"/>
                <w:szCs w:val="24"/>
                <w:lang w:val="en-GB"/>
              </w:rPr>
            </w:pPr>
          </w:p>
        </w:tc>
        <w:tc>
          <w:tcPr>
            <w:tcW w:w="3240" w:type="dxa"/>
          </w:tcPr>
          <w:p w14:paraId="4EF7BEA9" w14:textId="77777777" w:rsidR="00BA2F4C" w:rsidRPr="006C54C1" w:rsidRDefault="00BA2F4C" w:rsidP="00BA2F4C">
            <w:pPr>
              <w:rPr>
                <w:kern w:val="2"/>
                <w:szCs w:val="24"/>
                <w:lang w:val="en-GB"/>
              </w:rPr>
            </w:pPr>
            <w:r w:rsidRPr="006C54C1">
              <w:rPr>
                <w:kern w:val="2"/>
                <w:szCs w:val="24"/>
                <w:lang w:val="en-GB"/>
              </w:rPr>
              <w:t>1.2.2. Juridinio asmens kodas</w:t>
            </w:r>
          </w:p>
        </w:tc>
        <w:tc>
          <w:tcPr>
            <w:tcW w:w="3510" w:type="dxa"/>
          </w:tcPr>
          <w:p w14:paraId="115A442C" w14:textId="77777777" w:rsidR="00BA2F4C" w:rsidRPr="006C54C1" w:rsidRDefault="00BA2F4C" w:rsidP="00BA2F4C">
            <w:pPr>
              <w:jc w:val="center"/>
              <w:rPr>
                <w:kern w:val="2"/>
                <w:szCs w:val="24"/>
                <w:lang w:val="en-GB"/>
              </w:rPr>
            </w:pPr>
          </w:p>
        </w:tc>
      </w:tr>
      <w:tr w:rsidR="00BA2F4C" w:rsidRPr="006C54C1" w14:paraId="248C8469" w14:textId="77777777">
        <w:tc>
          <w:tcPr>
            <w:tcW w:w="2808" w:type="dxa"/>
            <w:vMerge/>
          </w:tcPr>
          <w:p w14:paraId="4D678E46" w14:textId="77777777" w:rsidR="00BA2F4C" w:rsidRPr="006C54C1" w:rsidRDefault="00BA2F4C" w:rsidP="00BA2F4C">
            <w:pPr>
              <w:rPr>
                <w:b/>
                <w:kern w:val="2"/>
                <w:szCs w:val="24"/>
                <w:lang w:val="en-GB"/>
              </w:rPr>
            </w:pPr>
          </w:p>
        </w:tc>
        <w:tc>
          <w:tcPr>
            <w:tcW w:w="3240" w:type="dxa"/>
          </w:tcPr>
          <w:p w14:paraId="18C9E99A" w14:textId="77777777" w:rsidR="00BA2F4C" w:rsidRPr="006C54C1" w:rsidRDefault="00BA2F4C" w:rsidP="00BA2F4C">
            <w:pPr>
              <w:rPr>
                <w:kern w:val="2"/>
                <w:szCs w:val="24"/>
                <w:lang w:val="en-GB"/>
              </w:rPr>
            </w:pPr>
            <w:r w:rsidRPr="006C54C1">
              <w:rPr>
                <w:kern w:val="2"/>
                <w:szCs w:val="24"/>
                <w:lang w:val="en-GB"/>
              </w:rPr>
              <w:t>1.2.3. Adresas</w:t>
            </w:r>
          </w:p>
        </w:tc>
        <w:tc>
          <w:tcPr>
            <w:tcW w:w="3510" w:type="dxa"/>
          </w:tcPr>
          <w:p w14:paraId="15136814" w14:textId="77777777" w:rsidR="00BA2F4C" w:rsidRPr="006C54C1" w:rsidRDefault="00BA2F4C" w:rsidP="00BA2F4C">
            <w:pPr>
              <w:jc w:val="center"/>
              <w:rPr>
                <w:kern w:val="2"/>
                <w:szCs w:val="24"/>
                <w:lang w:val="en-GB"/>
              </w:rPr>
            </w:pPr>
          </w:p>
        </w:tc>
      </w:tr>
      <w:tr w:rsidR="00BA2F4C" w:rsidRPr="006C54C1" w14:paraId="5A337C6A" w14:textId="77777777">
        <w:tc>
          <w:tcPr>
            <w:tcW w:w="2808" w:type="dxa"/>
            <w:vMerge/>
          </w:tcPr>
          <w:p w14:paraId="3DC06C03" w14:textId="77777777" w:rsidR="00BA2F4C" w:rsidRPr="006C54C1" w:rsidRDefault="00BA2F4C" w:rsidP="00BA2F4C">
            <w:pPr>
              <w:rPr>
                <w:b/>
                <w:kern w:val="2"/>
                <w:szCs w:val="24"/>
                <w:lang w:val="en-GB"/>
              </w:rPr>
            </w:pPr>
          </w:p>
        </w:tc>
        <w:tc>
          <w:tcPr>
            <w:tcW w:w="3240" w:type="dxa"/>
          </w:tcPr>
          <w:p w14:paraId="19FC8DF4" w14:textId="77777777" w:rsidR="00BA2F4C" w:rsidRPr="006C54C1" w:rsidRDefault="00BA2F4C" w:rsidP="00BA2F4C">
            <w:pPr>
              <w:rPr>
                <w:kern w:val="2"/>
                <w:szCs w:val="24"/>
                <w:lang w:val="en-GB"/>
              </w:rPr>
            </w:pPr>
            <w:r w:rsidRPr="006C54C1">
              <w:rPr>
                <w:kern w:val="2"/>
                <w:szCs w:val="24"/>
                <w:lang w:val="en-GB"/>
              </w:rPr>
              <w:t>1.2.4. PVM mokėtojo kodas</w:t>
            </w:r>
          </w:p>
        </w:tc>
        <w:tc>
          <w:tcPr>
            <w:tcW w:w="3510" w:type="dxa"/>
          </w:tcPr>
          <w:p w14:paraId="08DE7B79" w14:textId="77777777" w:rsidR="00BA2F4C" w:rsidRPr="006C54C1" w:rsidRDefault="00BA2F4C" w:rsidP="00BA2F4C">
            <w:pPr>
              <w:jc w:val="center"/>
              <w:rPr>
                <w:kern w:val="2"/>
                <w:szCs w:val="24"/>
                <w:lang w:val="en-GB"/>
              </w:rPr>
            </w:pPr>
          </w:p>
        </w:tc>
      </w:tr>
      <w:tr w:rsidR="00BA2F4C" w:rsidRPr="006C54C1" w14:paraId="66D211D6" w14:textId="77777777">
        <w:tc>
          <w:tcPr>
            <w:tcW w:w="2808" w:type="dxa"/>
            <w:vMerge/>
          </w:tcPr>
          <w:p w14:paraId="0438D5D7" w14:textId="77777777" w:rsidR="00BA2F4C" w:rsidRPr="006C54C1" w:rsidRDefault="00BA2F4C" w:rsidP="00BA2F4C">
            <w:pPr>
              <w:rPr>
                <w:b/>
                <w:kern w:val="2"/>
                <w:szCs w:val="24"/>
                <w:lang w:val="en-GB"/>
              </w:rPr>
            </w:pPr>
          </w:p>
        </w:tc>
        <w:tc>
          <w:tcPr>
            <w:tcW w:w="3240" w:type="dxa"/>
          </w:tcPr>
          <w:p w14:paraId="137038BA" w14:textId="77777777" w:rsidR="00BA2F4C" w:rsidRPr="006C54C1" w:rsidRDefault="00BA2F4C" w:rsidP="00BA2F4C">
            <w:pPr>
              <w:rPr>
                <w:kern w:val="2"/>
                <w:szCs w:val="24"/>
                <w:lang w:val="en-GB"/>
              </w:rPr>
            </w:pPr>
            <w:r w:rsidRPr="006C54C1">
              <w:rPr>
                <w:kern w:val="2"/>
                <w:szCs w:val="24"/>
                <w:lang w:val="en-GB"/>
              </w:rPr>
              <w:t>1.2.5. Atsiskaitomoji sąskaita</w:t>
            </w:r>
          </w:p>
        </w:tc>
        <w:tc>
          <w:tcPr>
            <w:tcW w:w="3510" w:type="dxa"/>
          </w:tcPr>
          <w:p w14:paraId="533D0412" w14:textId="77777777" w:rsidR="00BA2F4C" w:rsidRPr="006C54C1" w:rsidRDefault="00BA2F4C" w:rsidP="00BA2F4C">
            <w:pPr>
              <w:jc w:val="center"/>
              <w:rPr>
                <w:kern w:val="2"/>
                <w:szCs w:val="24"/>
                <w:lang w:val="en-GB"/>
              </w:rPr>
            </w:pPr>
          </w:p>
        </w:tc>
      </w:tr>
      <w:tr w:rsidR="00BA2F4C" w:rsidRPr="006C54C1" w14:paraId="6CF1A9DD" w14:textId="77777777">
        <w:tc>
          <w:tcPr>
            <w:tcW w:w="2808" w:type="dxa"/>
            <w:vMerge/>
          </w:tcPr>
          <w:p w14:paraId="24031CC7" w14:textId="77777777" w:rsidR="00BA2F4C" w:rsidRPr="006C54C1" w:rsidRDefault="00BA2F4C" w:rsidP="00BA2F4C">
            <w:pPr>
              <w:rPr>
                <w:b/>
                <w:kern w:val="2"/>
                <w:szCs w:val="24"/>
                <w:lang w:val="en-GB"/>
              </w:rPr>
            </w:pPr>
          </w:p>
        </w:tc>
        <w:tc>
          <w:tcPr>
            <w:tcW w:w="3240" w:type="dxa"/>
          </w:tcPr>
          <w:p w14:paraId="2673D68F" w14:textId="77777777" w:rsidR="00BA2F4C" w:rsidRPr="006C54C1" w:rsidRDefault="00BA2F4C" w:rsidP="00BA2F4C">
            <w:pPr>
              <w:rPr>
                <w:kern w:val="2"/>
                <w:szCs w:val="24"/>
                <w:lang w:val="en-GB"/>
              </w:rPr>
            </w:pPr>
            <w:r w:rsidRPr="006C54C1">
              <w:rPr>
                <w:kern w:val="2"/>
                <w:szCs w:val="24"/>
                <w:lang w:val="en-GB"/>
              </w:rPr>
              <w:t>1.2.6. Bankas, banko kodas</w:t>
            </w:r>
          </w:p>
        </w:tc>
        <w:tc>
          <w:tcPr>
            <w:tcW w:w="3510" w:type="dxa"/>
          </w:tcPr>
          <w:p w14:paraId="44FB04BD" w14:textId="77777777" w:rsidR="00BA2F4C" w:rsidRPr="006C54C1" w:rsidRDefault="00BA2F4C" w:rsidP="00BA2F4C">
            <w:pPr>
              <w:jc w:val="center"/>
              <w:rPr>
                <w:kern w:val="2"/>
                <w:szCs w:val="24"/>
                <w:lang w:val="en-GB"/>
              </w:rPr>
            </w:pPr>
          </w:p>
        </w:tc>
      </w:tr>
      <w:tr w:rsidR="00BA2F4C" w:rsidRPr="006C54C1" w14:paraId="43FB6A37" w14:textId="77777777">
        <w:tc>
          <w:tcPr>
            <w:tcW w:w="2808" w:type="dxa"/>
            <w:vMerge/>
          </w:tcPr>
          <w:p w14:paraId="0E0E7002" w14:textId="77777777" w:rsidR="00BA2F4C" w:rsidRPr="006C54C1" w:rsidRDefault="00BA2F4C" w:rsidP="00BA2F4C">
            <w:pPr>
              <w:rPr>
                <w:b/>
                <w:kern w:val="2"/>
                <w:szCs w:val="24"/>
                <w:lang w:val="en-GB"/>
              </w:rPr>
            </w:pPr>
          </w:p>
        </w:tc>
        <w:tc>
          <w:tcPr>
            <w:tcW w:w="3240" w:type="dxa"/>
          </w:tcPr>
          <w:p w14:paraId="5AEBC5C8" w14:textId="77777777" w:rsidR="00BA2F4C" w:rsidRPr="006C54C1" w:rsidRDefault="00BA2F4C" w:rsidP="00BA2F4C">
            <w:pPr>
              <w:rPr>
                <w:kern w:val="2"/>
                <w:szCs w:val="24"/>
                <w:lang w:val="en-GB"/>
              </w:rPr>
            </w:pPr>
            <w:r w:rsidRPr="006C54C1">
              <w:rPr>
                <w:kern w:val="2"/>
                <w:szCs w:val="24"/>
                <w:lang w:val="en-GB"/>
              </w:rPr>
              <w:t>1.2.7. Telefonas</w:t>
            </w:r>
          </w:p>
        </w:tc>
        <w:tc>
          <w:tcPr>
            <w:tcW w:w="3510" w:type="dxa"/>
          </w:tcPr>
          <w:p w14:paraId="220F6752" w14:textId="77777777" w:rsidR="00BA2F4C" w:rsidRPr="006C54C1" w:rsidRDefault="00BA2F4C" w:rsidP="00BA2F4C">
            <w:pPr>
              <w:jc w:val="center"/>
              <w:rPr>
                <w:kern w:val="2"/>
                <w:szCs w:val="24"/>
                <w:lang w:val="en-GB"/>
              </w:rPr>
            </w:pPr>
          </w:p>
        </w:tc>
      </w:tr>
      <w:tr w:rsidR="00BA2F4C" w:rsidRPr="006C54C1" w14:paraId="7E5DA9CE" w14:textId="77777777">
        <w:tc>
          <w:tcPr>
            <w:tcW w:w="2808" w:type="dxa"/>
            <w:vMerge/>
          </w:tcPr>
          <w:p w14:paraId="1F268704" w14:textId="77777777" w:rsidR="00BA2F4C" w:rsidRPr="006C54C1" w:rsidRDefault="00BA2F4C" w:rsidP="00BA2F4C">
            <w:pPr>
              <w:rPr>
                <w:b/>
                <w:kern w:val="2"/>
                <w:szCs w:val="24"/>
                <w:lang w:val="en-GB"/>
              </w:rPr>
            </w:pPr>
          </w:p>
        </w:tc>
        <w:tc>
          <w:tcPr>
            <w:tcW w:w="3240" w:type="dxa"/>
          </w:tcPr>
          <w:p w14:paraId="24165F6C" w14:textId="77777777" w:rsidR="00BA2F4C" w:rsidRPr="006C54C1" w:rsidRDefault="00BA2F4C" w:rsidP="00BA2F4C">
            <w:pPr>
              <w:rPr>
                <w:kern w:val="2"/>
                <w:szCs w:val="24"/>
                <w:lang w:val="en-GB"/>
              </w:rPr>
            </w:pPr>
            <w:r w:rsidRPr="006C54C1">
              <w:rPr>
                <w:kern w:val="2"/>
                <w:szCs w:val="24"/>
                <w:lang w:val="en-GB"/>
              </w:rPr>
              <w:t>1.2.8. El. paštas</w:t>
            </w:r>
          </w:p>
        </w:tc>
        <w:tc>
          <w:tcPr>
            <w:tcW w:w="3510" w:type="dxa"/>
          </w:tcPr>
          <w:p w14:paraId="09578A34" w14:textId="77777777" w:rsidR="00BA2F4C" w:rsidRPr="006C54C1" w:rsidRDefault="00BA2F4C" w:rsidP="00BA2F4C">
            <w:pPr>
              <w:jc w:val="center"/>
              <w:rPr>
                <w:kern w:val="2"/>
                <w:szCs w:val="24"/>
                <w:lang w:val="en-GB"/>
              </w:rPr>
            </w:pPr>
          </w:p>
        </w:tc>
      </w:tr>
      <w:tr w:rsidR="00BA2F4C" w:rsidRPr="006C54C1" w14:paraId="44340E15" w14:textId="77777777">
        <w:tc>
          <w:tcPr>
            <w:tcW w:w="2808" w:type="dxa"/>
            <w:vMerge/>
          </w:tcPr>
          <w:p w14:paraId="6A483786" w14:textId="77777777" w:rsidR="00BA2F4C" w:rsidRPr="006C54C1" w:rsidRDefault="00BA2F4C" w:rsidP="00BA2F4C">
            <w:pPr>
              <w:rPr>
                <w:b/>
                <w:kern w:val="2"/>
                <w:szCs w:val="24"/>
                <w:lang w:val="en-GB"/>
              </w:rPr>
            </w:pPr>
          </w:p>
        </w:tc>
        <w:tc>
          <w:tcPr>
            <w:tcW w:w="3240" w:type="dxa"/>
          </w:tcPr>
          <w:p w14:paraId="6F86FAE6" w14:textId="77777777" w:rsidR="00BA2F4C" w:rsidRPr="006C54C1" w:rsidRDefault="00BA2F4C" w:rsidP="00BA2F4C">
            <w:pPr>
              <w:rPr>
                <w:kern w:val="2"/>
                <w:szCs w:val="24"/>
                <w:lang w:val="en-GB"/>
              </w:rPr>
            </w:pPr>
            <w:r w:rsidRPr="006C54C1">
              <w:rPr>
                <w:kern w:val="2"/>
                <w:szCs w:val="24"/>
                <w:lang w:val="en-GB"/>
              </w:rPr>
              <w:t>1.2.9. Šalies atstovas</w:t>
            </w:r>
          </w:p>
        </w:tc>
        <w:tc>
          <w:tcPr>
            <w:tcW w:w="3510" w:type="dxa"/>
          </w:tcPr>
          <w:p w14:paraId="285446FD" w14:textId="77777777" w:rsidR="00BA2F4C" w:rsidRPr="006C54C1" w:rsidRDefault="00BA2F4C" w:rsidP="00BA2F4C">
            <w:pPr>
              <w:jc w:val="center"/>
              <w:rPr>
                <w:kern w:val="2"/>
                <w:szCs w:val="24"/>
                <w:lang w:val="en-GB"/>
              </w:rPr>
            </w:pPr>
          </w:p>
        </w:tc>
      </w:tr>
      <w:tr w:rsidR="00BA2F4C" w:rsidRPr="006C54C1" w14:paraId="13E4B8CF" w14:textId="77777777">
        <w:tc>
          <w:tcPr>
            <w:tcW w:w="2808" w:type="dxa"/>
            <w:vMerge/>
          </w:tcPr>
          <w:p w14:paraId="1C0D21FC" w14:textId="77777777" w:rsidR="00BA2F4C" w:rsidRPr="006C54C1" w:rsidRDefault="00BA2F4C" w:rsidP="00BA2F4C">
            <w:pPr>
              <w:rPr>
                <w:b/>
                <w:kern w:val="2"/>
                <w:szCs w:val="24"/>
                <w:lang w:val="en-GB"/>
              </w:rPr>
            </w:pPr>
          </w:p>
        </w:tc>
        <w:tc>
          <w:tcPr>
            <w:tcW w:w="3240" w:type="dxa"/>
          </w:tcPr>
          <w:p w14:paraId="3EDD78AB" w14:textId="77777777" w:rsidR="00BA2F4C" w:rsidRPr="006C54C1" w:rsidRDefault="00BA2F4C" w:rsidP="00BA2F4C">
            <w:pPr>
              <w:rPr>
                <w:kern w:val="2"/>
                <w:szCs w:val="24"/>
                <w:lang w:val="en-GB"/>
              </w:rPr>
            </w:pPr>
            <w:r w:rsidRPr="006C54C1">
              <w:rPr>
                <w:kern w:val="2"/>
                <w:szCs w:val="24"/>
                <w:lang w:val="en-GB"/>
              </w:rPr>
              <w:t>1.2.10. Atstovavimo pagrindas</w:t>
            </w:r>
          </w:p>
        </w:tc>
        <w:tc>
          <w:tcPr>
            <w:tcW w:w="3510" w:type="dxa"/>
          </w:tcPr>
          <w:p w14:paraId="516B13D5" w14:textId="77777777" w:rsidR="00BA2F4C" w:rsidRPr="006C54C1" w:rsidRDefault="00BA2F4C" w:rsidP="00BA2F4C">
            <w:pPr>
              <w:jc w:val="center"/>
              <w:rPr>
                <w:kern w:val="2"/>
                <w:szCs w:val="24"/>
                <w:lang w:val="en-GB"/>
              </w:rPr>
            </w:pPr>
          </w:p>
        </w:tc>
      </w:tr>
    </w:tbl>
    <w:p w14:paraId="48929C4A" w14:textId="77777777" w:rsidR="00FA2E9B" w:rsidRPr="006C54C1" w:rsidRDefault="00FA2E9B">
      <w:pPr>
        <w:jc w:val="both"/>
        <w:rPr>
          <w:szCs w:val="24"/>
          <w:lang w:val="en-GB"/>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A2E9B" w:rsidRPr="006C54C1" w14:paraId="1C6CFAC3" w14:textId="77777777" w:rsidTr="00FB6FCF">
        <w:trPr>
          <w:trHeight w:val="300"/>
        </w:trPr>
        <w:tc>
          <w:tcPr>
            <w:tcW w:w="9535" w:type="dxa"/>
            <w:gridSpan w:val="4"/>
          </w:tcPr>
          <w:p w14:paraId="3B829A79" w14:textId="77777777" w:rsidR="00FA2E9B" w:rsidRPr="006C54C1" w:rsidRDefault="00567E4F">
            <w:pPr>
              <w:jc w:val="center"/>
              <w:rPr>
                <w:b/>
                <w:kern w:val="2"/>
                <w:szCs w:val="24"/>
                <w:lang w:val="en-GB"/>
              </w:rPr>
            </w:pPr>
            <w:r w:rsidRPr="006C54C1">
              <w:rPr>
                <w:b/>
                <w:kern w:val="2"/>
                <w:szCs w:val="24"/>
                <w:lang w:val="en-GB"/>
              </w:rPr>
              <w:t>2. ATSAKINGI ASMENYS</w:t>
            </w:r>
          </w:p>
        </w:tc>
      </w:tr>
      <w:tr w:rsidR="00FA2E9B" w:rsidRPr="006C54C1" w14:paraId="47CB73AA" w14:textId="77777777" w:rsidTr="00FB6FCF">
        <w:trPr>
          <w:trHeight w:val="300"/>
        </w:trPr>
        <w:tc>
          <w:tcPr>
            <w:tcW w:w="3094" w:type="dxa"/>
            <w:gridSpan w:val="2"/>
          </w:tcPr>
          <w:p w14:paraId="1BDCC669" w14:textId="77777777" w:rsidR="00FA2E9B" w:rsidRPr="000B558E" w:rsidRDefault="00567E4F" w:rsidP="00957BF8">
            <w:pPr>
              <w:jc w:val="both"/>
              <w:rPr>
                <w:b/>
                <w:kern w:val="2"/>
                <w:szCs w:val="24"/>
              </w:rPr>
            </w:pPr>
            <w:r w:rsidRPr="000B558E">
              <w:rPr>
                <w:b/>
                <w:kern w:val="2"/>
                <w:szCs w:val="24"/>
              </w:rPr>
              <w:t xml:space="preserve">2.1. Pirkėjo kontaktiniai asmenys, atsakingi už Sutarties vykdymą, </w:t>
            </w:r>
            <w:r w:rsidRPr="000B558E">
              <w:rPr>
                <w:b/>
                <w:szCs w:val="24"/>
              </w:rPr>
              <w:t>Paslaugų</w:t>
            </w:r>
            <w:r w:rsidRPr="000B558E">
              <w:rPr>
                <w:b/>
                <w:kern w:val="2"/>
                <w:szCs w:val="24"/>
              </w:rPr>
              <w:t xml:space="preserve"> priėmimą, Sąskaitų per informacinę sistemą SABIS priėmimą</w:t>
            </w:r>
          </w:p>
        </w:tc>
        <w:tc>
          <w:tcPr>
            <w:tcW w:w="6441" w:type="dxa"/>
            <w:gridSpan w:val="2"/>
          </w:tcPr>
          <w:p w14:paraId="64344954" w14:textId="77777777" w:rsidR="00791AA0" w:rsidRDefault="00791AA0" w:rsidP="00791AA0">
            <w:pPr>
              <w:rPr>
                <w:i/>
                <w:color w:val="000000" w:themeColor="text1"/>
                <w:kern w:val="2"/>
                <w:sz w:val="22"/>
                <w:szCs w:val="22"/>
              </w:rPr>
            </w:pPr>
            <w:r w:rsidRPr="006B335C">
              <w:rPr>
                <w:b/>
                <w:bCs/>
                <w:sz w:val="22"/>
                <w:szCs w:val="22"/>
              </w:rPr>
              <w:t xml:space="preserve">Už sutarties vykdymą atsakingas </w:t>
            </w:r>
            <w:r w:rsidRPr="0038528F">
              <w:rPr>
                <w:b/>
                <w:bCs/>
                <w:sz w:val="22"/>
                <w:szCs w:val="22"/>
              </w:rPr>
              <w:t>asmuo</w:t>
            </w:r>
            <w:r>
              <w:rPr>
                <w:i/>
                <w:color w:val="000000" w:themeColor="text1"/>
                <w:kern w:val="2"/>
                <w:sz w:val="22"/>
                <w:szCs w:val="22"/>
              </w:rPr>
              <w:t xml:space="preserve"> </w:t>
            </w:r>
          </w:p>
          <w:p w14:paraId="0E764B42" w14:textId="77777777" w:rsidR="00791AA0" w:rsidRPr="00791AA0" w:rsidRDefault="00791AA0" w:rsidP="00791AA0">
            <w:pPr>
              <w:jc w:val="both"/>
              <w:rPr>
                <w:color w:val="4472C4"/>
                <w:kern w:val="2"/>
                <w:szCs w:val="24"/>
              </w:rPr>
            </w:pPr>
            <w:r w:rsidRPr="00791AA0">
              <w:rPr>
                <w:color w:val="4472C4"/>
                <w:kern w:val="2"/>
                <w:szCs w:val="24"/>
              </w:rPr>
              <w:t>(nurodyti padalinį / skyrių, pareigas, vardą, pavardę, tel., el. paštą)</w:t>
            </w:r>
          </w:p>
          <w:p w14:paraId="7BCFE8DA" w14:textId="77777777" w:rsidR="00791AA0" w:rsidRPr="00B771D8" w:rsidRDefault="00791AA0" w:rsidP="00791AA0">
            <w:pPr>
              <w:jc w:val="both"/>
              <w:rPr>
                <w:i/>
                <w:color w:val="4472C4"/>
                <w:kern w:val="2"/>
                <w:sz w:val="22"/>
                <w:szCs w:val="22"/>
              </w:rPr>
            </w:pPr>
          </w:p>
          <w:p w14:paraId="7FB46D20" w14:textId="6F507EA7" w:rsidR="00791AA0" w:rsidRPr="00D66666" w:rsidRDefault="00791AA0" w:rsidP="00791AA0">
            <w:pPr>
              <w:jc w:val="both"/>
              <w:rPr>
                <w:color w:val="4472C4"/>
                <w:kern w:val="2"/>
                <w:szCs w:val="24"/>
                <w:lang w:val="pt-BR"/>
              </w:rPr>
            </w:pPr>
            <w:r w:rsidRPr="00D66666">
              <w:rPr>
                <w:szCs w:val="24"/>
              </w:rPr>
              <w:t>Pirkėjas elektronines sąskaitas faktūras priima ir apdoroja naudodamasis informacinės sistemos „SABIS“ priemonėmis.</w:t>
            </w:r>
          </w:p>
        </w:tc>
      </w:tr>
      <w:tr w:rsidR="00FA2E9B" w:rsidRPr="006C54C1" w14:paraId="29F445C8" w14:textId="77777777" w:rsidTr="00FB6FCF">
        <w:trPr>
          <w:trHeight w:val="300"/>
        </w:trPr>
        <w:tc>
          <w:tcPr>
            <w:tcW w:w="3094" w:type="dxa"/>
            <w:gridSpan w:val="2"/>
          </w:tcPr>
          <w:p w14:paraId="63211127" w14:textId="77777777" w:rsidR="00FA2E9B" w:rsidRPr="000B558E" w:rsidRDefault="00567E4F" w:rsidP="00957BF8">
            <w:pPr>
              <w:jc w:val="both"/>
              <w:rPr>
                <w:b/>
                <w:kern w:val="2"/>
                <w:szCs w:val="24"/>
              </w:rPr>
            </w:pPr>
            <w:r w:rsidRPr="000B558E">
              <w:rPr>
                <w:b/>
                <w:kern w:val="2"/>
                <w:szCs w:val="24"/>
              </w:rPr>
              <w:t>2.2. Tiekėjo kontaktiniai asmenys, atsakingi už Sutarties vykdymą</w:t>
            </w:r>
          </w:p>
        </w:tc>
        <w:tc>
          <w:tcPr>
            <w:tcW w:w="6441" w:type="dxa"/>
            <w:gridSpan w:val="2"/>
          </w:tcPr>
          <w:p w14:paraId="5F5017F2" w14:textId="77777777" w:rsidR="00F01DCF" w:rsidRDefault="00F01DCF" w:rsidP="00F01DCF">
            <w:pPr>
              <w:jc w:val="both"/>
              <w:rPr>
                <w:color w:val="4472C4"/>
                <w:kern w:val="2"/>
                <w:szCs w:val="24"/>
                <w:lang w:val="pt-BR"/>
              </w:rPr>
            </w:pPr>
            <w:r w:rsidRPr="000B558E">
              <w:rPr>
                <w:color w:val="4472C4"/>
                <w:kern w:val="2"/>
                <w:szCs w:val="24"/>
                <w:lang w:val="pt-BR"/>
              </w:rPr>
              <w:t>(nurodyti padalinį / skyrių, pareigas, vardą, pavardę, tel., el. paštą)</w:t>
            </w:r>
          </w:p>
          <w:p w14:paraId="372CF34A" w14:textId="3487F85F" w:rsidR="00F01DCF" w:rsidRPr="00F01DCF" w:rsidRDefault="00F01DCF" w:rsidP="00F01DCF">
            <w:pPr>
              <w:jc w:val="both"/>
              <w:rPr>
                <w:color w:val="4472C4"/>
                <w:kern w:val="2"/>
                <w:szCs w:val="24"/>
                <w:lang w:val="pt-BR"/>
              </w:rPr>
            </w:pPr>
            <w:r w:rsidRPr="00F01DCF">
              <w:rPr>
                <w:color w:val="000000" w:themeColor="text1"/>
                <w:kern w:val="2"/>
                <w:szCs w:val="24"/>
              </w:rPr>
              <w:lastRenderedPageBreak/>
              <w:t xml:space="preserve">Tiekėjas įsipareigoja pateikti elektroninę PVM sąskaitą faktūrą </w:t>
            </w:r>
            <w:r w:rsidRPr="00F01DCF">
              <w:rPr>
                <w:b/>
                <w:bCs/>
                <w:color w:val="000000" w:themeColor="text1"/>
                <w:kern w:val="2"/>
                <w:szCs w:val="24"/>
              </w:rPr>
              <w:t>per  informacinę sistemą “SABIS”.</w:t>
            </w:r>
          </w:p>
          <w:p w14:paraId="47DFF9C3" w14:textId="77777777" w:rsidR="00F01DCF" w:rsidRDefault="00F01DCF" w:rsidP="00F01DCF">
            <w:pPr>
              <w:jc w:val="both"/>
              <w:rPr>
                <w:b/>
                <w:bCs/>
                <w:color w:val="000000" w:themeColor="text1"/>
                <w:kern w:val="2"/>
                <w:szCs w:val="24"/>
              </w:rPr>
            </w:pPr>
            <w:r w:rsidRPr="00F01DCF">
              <w:rPr>
                <w:color w:val="000000" w:themeColor="text1"/>
                <w:kern w:val="2"/>
                <w:szCs w:val="24"/>
              </w:rPr>
              <w:t>Sistemos „SABIS“ „</w:t>
            </w:r>
            <w:r w:rsidRPr="00F01DCF">
              <w:rPr>
                <w:i/>
                <w:iCs/>
                <w:color w:val="000000" w:themeColor="text1"/>
                <w:kern w:val="2"/>
                <w:szCs w:val="24"/>
              </w:rPr>
              <w:t>Bendri duomenys</w:t>
            </w:r>
            <w:r w:rsidRPr="00F01DCF">
              <w:rPr>
                <w:color w:val="000000" w:themeColor="text1"/>
                <w:kern w:val="2"/>
                <w:szCs w:val="24"/>
              </w:rPr>
              <w:t>“ langelyje, ties skiltimi „</w:t>
            </w:r>
            <w:r w:rsidRPr="00F01DCF">
              <w:rPr>
                <w:i/>
                <w:iCs/>
                <w:color w:val="000000" w:themeColor="text1"/>
                <w:kern w:val="2"/>
                <w:szCs w:val="24"/>
              </w:rPr>
              <w:t>Pirkėjas</w:t>
            </w:r>
            <w:r w:rsidRPr="00F01DCF">
              <w:rPr>
                <w:color w:val="000000" w:themeColor="text1"/>
                <w:kern w:val="2"/>
                <w:szCs w:val="24"/>
              </w:rPr>
              <w:t xml:space="preserve">“, Tiekėjas turi užpildyti elektroninio pašto laukelį, jame nurodant Pirkėjui </w:t>
            </w:r>
            <w:r w:rsidRPr="00F01DCF">
              <w:rPr>
                <w:b/>
                <w:color w:val="000000" w:themeColor="text1"/>
                <w:kern w:val="2"/>
                <w:szCs w:val="24"/>
              </w:rPr>
              <w:t>suteiktas paslaugas</w:t>
            </w:r>
            <w:r w:rsidRPr="00F01DCF">
              <w:rPr>
                <w:b/>
                <w:bCs/>
                <w:color w:val="000000" w:themeColor="text1"/>
                <w:kern w:val="2"/>
                <w:szCs w:val="24"/>
              </w:rPr>
              <w:t xml:space="preserve"> užsakiusio (kontaktinio) asmens, iš Pirkėjo pusės, elektroninio pašto adresą.</w:t>
            </w:r>
          </w:p>
          <w:p w14:paraId="069C018E" w14:textId="29C96C23" w:rsidR="00E239F0" w:rsidRPr="00EF6495" w:rsidRDefault="00EF6495" w:rsidP="00EF6495">
            <w:pPr>
              <w:jc w:val="both"/>
              <w:rPr>
                <w:color w:val="4472C4"/>
                <w:kern w:val="2"/>
                <w:szCs w:val="24"/>
              </w:rPr>
            </w:pPr>
            <w:r w:rsidRPr="00EF6495">
              <w:rPr>
                <w:b/>
                <w:bCs/>
                <w:i/>
                <w:iCs/>
                <w:color w:val="000000" w:themeColor="text1"/>
                <w:kern w:val="2"/>
                <w:szCs w:val="24"/>
                <w:u w:val="single"/>
              </w:rPr>
              <w:t>Svarbu:</w:t>
            </w:r>
            <w:r w:rsidRPr="00EF6495">
              <w:rPr>
                <w:szCs w:val="24"/>
              </w:rPr>
              <w:t xml:space="preserve"> </w:t>
            </w:r>
            <w:r w:rsidRPr="00EF6495">
              <w:rPr>
                <w:b/>
                <w:bCs/>
                <w:color w:val="000000" w:themeColor="text1"/>
                <w:kern w:val="2"/>
                <w:szCs w:val="24"/>
              </w:rPr>
              <w:t>Sistemoje “SABIS”</w:t>
            </w:r>
            <w:r w:rsidRPr="00EF6495">
              <w:rPr>
                <w:color w:val="000000" w:themeColor="text1"/>
                <w:kern w:val="2"/>
                <w:szCs w:val="24"/>
              </w:rPr>
              <w:t xml:space="preserve">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FA2E9B" w:rsidRPr="006C54C1" w14:paraId="1484941E" w14:textId="77777777" w:rsidTr="00FB6FCF">
        <w:trPr>
          <w:trHeight w:val="300"/>
        </w:trPr>
        <w:tc>
          <w:tcPr>
            <w:tcW w:w="9535" w:type="dxa"/>
            <w:gridSpan w:val="4"/>
          </w:tcPr>
          <w:p w14:paraId="1B25CF0B" w14:textId="77777777" w:rsidR="00FA2E9B" w:rsidRPr="006C54C1" w:rsidRDefault="00567E4F">
            <w:pPr>
              <w:jc w:val="center"/>
              <w:rPr>
                <w:b/>
                <w:kern w:val="2"/>
                <w:szCs w:val="24"/>
                <w:lang w:val="en-GB"/>
              </w:rPr>
            </w:pPr>
            <w:r w:rsidRPr="006C54C1">
              <w:rPr>
                <w:b/>
                <w:kern w:val="2"/>
                <w:szCs w:val="24"/>
                <w:lang w:val="en-GB"/>
              </w:rPr>
              <w:lastRenderedPageBreak/>
              <w:t>3. SUTARTIES DALYKAS</w:t>
            </w:r>
          </w:p>
        </w:tc>
      </w:tr>
      <w:tr w:rsidR="00FA2E9B" w:rsidRPr="006C54C1" w14:paraId="7CC57C1E" w14:textId="77777777" w:rsidTr="00FB6FCF">
        <w:trPr>
          <w:trHeight w:val="300"/>
        </w:trPr>
        <w:tc>
          <w:tcPr>
            <w:tcW w:w="3094" w:type="dxa"/>
            <w:gridSpan w:val="2"/>
          </w:tcPr>
          <w:p w14:paraId="3D330270" w14:textId="77777777" w:rsidR="00FA2E9B" w:rsidRPr="006C54C1" w:rsidRDefault="00567E4F">
            <w:pPr>
              <w:rPr>
                <w:b/>
                <w:kern w:val="2"/>
                <w:szCs w:val="24"/>
                <w:lang w:val="en-GB"/>
              </w:rPr>
            </w:pPr>
            <w:r w:rsidRPr="006C54C1">
              <w:rPr>
                <w:b/>
                <w:kern w:val="2"/>
                <w:szCs w:val="24"/>
                <w:lang w:val="en-GB"/>
              </w:rPr>
              <w:t>3.1. Sutarties dalykas</w:t>
            </w:r>
          </w:p>
        </w:tc>
        <w:tc>
          <w:tcPr>
            <w:tcW w:w="6441" w:type="dxa"/>
            <w:gridSpan w:val="2"/>
          </w:tcPr>
          <w:p w14:paraId="556858CB" w14:textId="7104AC85" w:rsidR="005F0B3B" w:rsidRPr="005F0B3B" w:rsidRDefault="005F0B3B" w:rsidP="00E8194F">
            <w:pPr>
              <w:jc w:val="both"/>
              <w:rPr>
                <w:color w:val="000000"/>
                <w:kern w:val="2"/>
                <w:szCs w:val="24"/>
              </w:rPr>
            </w:pPr>
            <w:r w:rsidRPr="005F0B3B">
              <w:rPr>
                <w:color w:val="000000"/>
                <w:kern w:val="2"/>
                <w:szCs w:val="24"/>
              </w:rPr>
              <w:t xml:space="preserve">Tiekėjas įsipareigoja Sutartyje numatytomis sąlygomis suteikti Pirkėjui </w:t>
            </w:r>
            <w:r w:rsidRPr="005F0B3B">
              <w:rPr>
                <w:b/>
                <w:bCs/>
                <w:i/>
                <w:iCs/>
                <w:szCs w:val="24"/>
              </w:rPr>
              <w:t>maitinimo organizavimo paslaugas</w:t>
            </w:r>
            <w:r>
              <w:rPr>
                <w:b/>
                <w:bCs/>
                <w:i/>
                <w:iCs/>
                <w:szCs w:val="24"/>
              </w:rPr>
              <w:t xml:space="preserve"> </w:t>
            </w:r>
            <w:r w:rsidRPr="005F0B3B">
              <w:rPr>
                <w:color w:val="000000"/>
                <w:kern w:val="2"/>
                <w:szCs w:val="24"/>
              </w:rPr>
              <w:t xml:space="preserve">(toliau – </w:t>
            </w:r>
            <w:r w:rsidRPr="005F0B3B">
              <w:rPr>
                <w:b/>
                <w:color w:val="000000"/>
                <w:kern w:val="2"/>
                <w:szCs w:val="24"/>
              </w:rPr>
              <w:t>Paslaugos</w:t>
            </w:r>
            <w:r w:rsidRPr="005F0B3B">
              <w:rPr>
                <w:color w:val="000000"/>
                <w:kern w:val="2"/>
                <w:szCs w:val="24"/>
              </w:rPr>
              <w:t>). Tiekėjas Paslaugas turės teikti</w:t>
            </w:r>
            <w:r w:rsidRPr="005F0B3B">
              <w:rPr>
                <w:szCs w:val="24"/>
              </w:rPr>
              <w:t xml:space="preserve"> </w:t>
            </w:r>
            <w:r w:rsidRPr="005F0B3B">
              <w:rPr>
                <w:color w:val="000000"/>
                <w:kern w:val="2"/>
                <w:szCs w:val="24"/>
              </w:rPr>
              <w:t xml:space="preserve">Lietuvos Respublikos teritorijoje (konkretus miestas/vieta, kurioje turės būti teikiamos Paslaugos, Pirkėjo bus nurodomos kiekvieno konkretaus atskiro užsakymo (toliau – </w:t>
            </w:r>
            <w:r w:rsidRPr="005F0B3B">
              <w:rPr>
                <w:b/>
                <w:color w:val="000000"/>
                <w:kern w:val="2"/>
                <w:szCs w:val="24"/>
              </w:rPr>
              <w:t>Užsakymas</w:t>
            </w:r>
            <w:r w:rsidRPr="005F0B3B">
              <w:rPr>
                <w:color w:val="000000"/>
                <w:kern w:val="2"/>
                <w:szCs w:val="24"/>
              </w:rPr>
              <w:t xml:space="preserve">) metu. </w:t>
            </w:r>
          </w:p>
          <w:p w14:paraId="1F2352F1" w14:textId="77777777" w:rsidR="005F0B3B" w:rsidRPr="005F0B3B" w:rsidRDefault="005F0B3B" w:rsidP="005F0B3B">
            <w:pPr>
              <w:jc w:val="both"/>
              <w:rPr>
                <w:color w:val="000000"/>
                <w:kern w:val="2"/>
                <w:szCs w:val="24"/>
              </w:rPr>
            </w:pPr>
          </w:p>
          <w:p w14:paraId="0EA576A6" w14:textId="21FC712F" w:rsidR="005F0B3B" w:rsidRPr="005F0B3B" w:rsidRDefault="005F0B3B" w:rsidP="00B22081">
            <w:pPr>
              <w:jc w:val="both"/>
              <w:rPr>
                <w:color w:val="000000"/>
                <w:kern w:val="2"/>
                <w:szCs w:val="24"/>
              </w:rPr>
            </w:pPr>
            <w:r w:rsidRPr="005F0B3B">
              <w:rPr>
                <w:color w:val="000000"/>
                <w:kern w:val="2"/>
                <w:szCs w:val="24"/>
              </w:rPr>
              <w:t>Išsamus Paslaugų aprašymas ir kiti reikalavimai teikiamoms Paslaugoms nustatyti Sutarties priede Nr. 1 „Techninė specifikacija“ (toliau – Techninė specifikacija) ir Sutarties priede Nr. 2  „</w:t>
            </w:r>
            <w:r w:rsidR="00D668CB">
              <w:rPr>
                <w:color w:val="000000"/>
                <w:kern w:val="2"/>
                <w:szCs w:val="24"/>
              </w:rPr>
              <w:t>P</w:t>
            </w:r>
            <w:r w:rsidRPr="005F0B3B">
              <w:rPr>
                <w:color w:val="000000"/>
                <w:kern w:val="2"/>
                <w:szCs w:val="24"/>
              </w:rPr>
              <w:t>asiūlymas“.</w:t>
            </w:r>
          </w:p>
        </w:tc>
      </w:tr>
      <w:tr w:rsidR="00FA2E9B" w:rsidRPr="006C54C1" w14:paraId="75E7F07C" w14:textId="77777777" w:rsidTr="00FB6FCF">
        <w:trPr>
          <w:trHeight w:val="300"/>
        </w:trPr>
        <w:tc>
          <w:tcPr>
            <w:tcW w:w="3094" w:type="dxa"/>
            <w:gridSpan w:val="2"/>
          </w:tcPr>
          <w:p w14:paraId="3F37857B" w14:textId="77777777" w:rsidR="00FA2E9B" w:rsidRPr="006C54C1" w:rsidRDefault="00567E4F">
            <w:pPr>
              <w:rPr>
                <w:b/>
                <w:kern w:val="2"/>
                <w:szCs w:val="24"/>
                <w:lang w:val="en-GB"/>
              </w:rPr>
            </w:pPr>
            <w:r w:rsidRPr="006C54C1">
              <w:rPr>
                <w:b/>
                <w:kern w:val="2"/>
                <w:szCs w:val="24"/>
                <w:lang w:val="en-GB"/>
              </w:rPr>
              <w:t>3.2. Pirkimo pavadinimas ir numeris</w:t>
            </w:r>
          </w:p>
        </w:tc>
        <w:tc>
          <w:tcPr>
            <w:tcW w:w="6441" w:type="dxa"/>
            <w:gridSpan w:val="2"/>
          </w:tcPr>
          <w:p w14:paraId="50089FD1" w14:textId="77777777" w:rsidR="00FA2E9B" w:rsidRPr="006C54C1" w:rsidRDefault="00FA2E9B">
            <w:pPr>
              <w:rPr>
                <w:kern w:val="2"/>
                <w:szCs w:val="24"/>
                <w:lang w:val="en-GB"/>
              </w:rPr>
            </w:pPr>
          </w:p>
        </w:tc>
      </w:tr>
      <w:tr w:rsidR="00FA2E9B" w:rsidRPr="006C54C1" w14:paraId="59D87C86" w14:textId="77777777" w:rsidTr="00FB6FCF">
        <w:trPr>
          <w:trHeight w:val="300"/>
        </w:trPr>
        <w:tc>
          <w:tcPr>
            <w:tcW w:w="3094" w:type="dxa"/>
            <w:gridSpan w:val="2"/>
          </w:tcPr>
          <w:p w14:paraId="5E01C3E6" w14:textId="77777777" w:rsidR="00FA2E9B" w:rsidRPr="000B558E" w:rsidRDefault="00567E4F" w:rsidP="00727DEE">
            <w:pPr>
              <w:jc w:val="both"/>
              <w:rPr>
                <w:b/>
                <w:kern w:val="2"/>
                <w:szCs w:val="24"/>
                <w:lang w:val="pt-BR"/>
              </w:rPr>
            </w:pPr>
            <w:r w:rsidRPr="000B558E">
              <w:rPr>
                <w:b/>
                <w:kern w:val="2"/>
                <w:szCs w:val="24"/>
                <w:lang w:val="pt-BR"/>
              </w:rPr>
              <w:t>3.3. Informacija apie Europos Sąjungos lėšomis finansuojamą projektą arba kitą projektą</w:t>
            </w:r>
          </w:p>
        </w:tc>
        <w:tc>
          <w:tcPr>
            <w:tcW w:w="6441" w:type="dxa"/>
            <w:gridSpan w:val="2"/>
          </w:tcPr>
          <w:p w14:paraId="6F68F7ED" w14:textId="77777777" w:rsidR="00BD2F29" w:rsidRPr="006C54C1" w:rsidRDefault="00BD2F29" w:rsidP="00BD2F29">
            <w:pPr>
              <w:jc w:val="both"/>
              <w:rPr>
                <w:kern w:val="2"/>
                <w:szCs w:val="24"/>
                <w:lang w:val="en-GB"/>
              </w:rPr>
            </w:pPr>
            <w:r w:rsidRPr="006C54C1">
              <w:rPr>
                <w:kern w:val="2"/>
                <w:szCs w:val="24"/>
                <w:lang w:val="en-GB"/>
              </w:rPr>
              <w:t>Netaikoma</w:t>
            </w:r>
          </w:p>
          <w:p w14:paraId="5EC22A2A" w14:textId="7D753548" w:rsidR="00FA2E9B" w:rsidRPr="006C54C1" w:rsidRDefault="00FA2E9B" w:rsidP="009C36A7">
            <w:pPr>
              <w:pStyle w:val="ListParagraph"/>
              <w:spacing w:after="0" w:line="240" w:lineRule="auto"/>
              <w:ind w:left="0"/>
              <w:jc w:val="both"/>
              <w:rPr>
                <w:rFonts w:ascii="Times New Roman" w:hAnsi="Times New Roman" w:cs="Times New Roman"/>
                <w:lang w:val="en-GB"/>
              </w:rPr>
            </w:pPr>
          </w:p>
        </w:tc>
      </w:tr>
      <w:tr w:rsidR="00FA2E9B" w:rsidRPr="006C54C1" w14:paraId="402C413C" w14:textId="77777777" w:rsidTr="00FB6FCF">
        <w:trPr>
          <w:trHeight w:val="300"/>
        </w:trPr>
        <w:tc>
          <w:tcPr>
            <w:tcW w:w="9535" w:type="dxa"/>
            <w:gridSpan w:val="4"/>
          </w:tcPr>
          <w:p w14:paraId="612E16C4" w14:textId="77777777" w:rsidR="00FA2E9B" w:rsidRPr="00DB4BE2" w:rsidRDefault="00567E4F">
            <w:pPr>
              <w:jc w:val="center"/>
              <w:rPr>
                <w:b/>
                <w:kern w:val="2"/>
                <w:szCs w:val="24"/>
                <w:lang w:val="pt-BR"/>
              </w:rPr>
            </w:pPr>
            <w:r w:rsidRPr="00DB4BE2">
              <w:rPr>
                <w:b/>
                <w:kern w:val="2"/>
                <w:szCs w:val="24"/>
                <w:lang w:val="pt-BR"/>
              </w:rPr>
              <w:t xml:space="preserve">4. PASLAUGŲ SUTEIKIMO TERMINAI IR PASLAUGŲ PERDAVIMO </w:t>
            </w:r>
            <w:r w:rsidRPr="00DB4BE2">
              <w:rPr>
                <w:color w:val="000000"/>
                <w:kern w:val="2"/>
                <w:szCs w:val="24"/>
                <w:lang w:val="pt-BR"/>
              </w:rPr>
              <w:t>–</w:t>
            </w:r>
            <w:r w:rsidRPr="00DB4BE2">
              <w:rPr>
                <w:b/>
                <w:kern w:val="2"/>
                <w:szCs w:val="24"/>
                <w:lang w:val="pt-BR"/>
              </w:rPr>
              <w:t xml:space="preserve"> PRIĖMIMO TVARKA</w:t>
            </w:r>
          </w:p>
        </w:tc>
      </w:tr>
      <w:tr w:rsidR="00FB0BA8" w:rsidRPr="00A52810" w14:paraId="5A4CF4D0" w14:textId="77777777" w:rsidTr="00FB6FCF">
        <w:trPr>
          <w:trHeight w:val="1200"/>
        </w:trPr>
        <w:tc>
          <w:tcPr>
            <w:tcW w:w="3094" w:type="dxa"/>
            <w:gridSpan w:val="2"/>
          </w:tcPr>
          <w:p w14:paraId="54D2C37D" w14:textId="77777777" w:rsidR="00FB0BA8" w:rsidRPr="00FB0BA8" w:rsidRDefault="00FB0BA8" w:rsidP="00FB0BA8">
            <w:pPr>
              <w:jc w:val="both"/>
              <w:rPr>
                <w:b/>
                <w:color w:val="FF0000"/>
                <w:kern w:val="2"/>
                <w:szCs w:val="24"/>
              </w:rPr>
            </w:pPr>
            <w:r w:rsidRPr="00FB0BA8">
              <w:rPr>
                <w:b/>
                <w:kern w:val="2"/>
                <w:szCs w:val="24"/>
              </w:rPr>
              <w:t xml:space="preserve">4.1. </w:t>
            </w:r>
            <w:r w:rsidRPr="00FB0BA8">
              <w:rPr>
                <w:b/>
                <w:szCs w:val="24"/>
              </w:rPr>
              <w:t>Paslaugų</w:t>
            </w:r>
            <w:r w:rsidRPr="00FB0BA8">
              <w:rPr>
                <w:b/>
                <w:kern w:val="2"/>
                <w:szCs w:val="24"/>
              </w:rPr>
              <w:t xml:space="preserve"> </w:t>
            </w:r>
            <w:r w:rsidRPr="00FB0BA8">
              <w:rPr>
                <w:b/>
                <w:szCs w:val="24"/>
              </w:rPr>
              <w:t>suteikimo</w:t>
            </w:r>
            <w:r w:rsidRPr="00FB0BA8">
              <w:rPr>
                <w:b/>
                <w:kern w:val="2"/>
                <w:szCs w:val="24"/>
              </w:rPr>
              <w:t xml:space="preserve"> terminas, kai </w:t>
            </w:r>
            <w:r w:rsidRPr="00FB0BA8">
              <w:rPr>
                <w:b/>
                <w:szCs w:val="24"/>
              </w:rPr>
              <w:t>Paslaugos yra vienkartinio pobūdžio, teikiamos periodiškai arba pagal Pirkėjo Užsakymą</w:t>
            </w:r>
          </w:p>
        </w:tc>
        <w:tc>
          <w:tcPr>
            <w:tcW w:w="6441" w:type="dxa"/>
            <w:gridSpan w:val="2"/>
          </w:tcPr>
          <w:p w14:paraId="34A28820" w14:textId="77777777" w:rsidR="00FB0BA8" w:rsidRPr="00FB0BA8" w:rsidRDefault="00FB0BA8" w:rsidP="00E8194F">
            <w:pPr>
              <w:jc w:val="both"/>
              <w:rPr>
                <w:color w:val="000000" w:themeColor="text1"/>
                <w:szCs w:val="24"/>
              </w:rPr>
            </w:pPr>
            <w:r w:rsidRPr="00FB0BA8">
              <w:rPr>
                <w:szCs w:val="24"/>
              </w:rPr>
              <w:t xml:space="preserve">Tiekėjas Paslaugas įsipareigoja teikti </w:t>
            </w:r>
            <w:r w:rsidRPr="00FB0BA8">
              <w:rPr>
                <w:color w:val="000000" w:themeColor="text1"/>
                <w:szCs w:val="24"/>
              </w:rPr>
              <w:t xml:space="preserve"> </w:t>
            </w:r>
            <w:r w:rsidRPr="00FB0BA8">
              <w:rPr>
                <w:b/>
                <w:kern w:val="2"/>
                <w:szCs w:val="24"/>
              </w:rPr>
              <w:t>12 (dvylika) mėnesių</w:t>
            </w:r>
            <w:r w:rsidRPr="00FB0BA8">
              <w:rPr>
                <w:kern w:val="2"/>
                <w:szCs w:val="24"/>
              </w:rPr>
              <w:t xml:space="preserve"> nuo Sutarties įsigaliojimo dienos, bet ne ilgiau iki bus nupirkta Paslaugų  už maksimalią Sutarties vertę, nurodytą Sutarties 5.2. punkte.</w:t>
            </w:r>
          </w:p>
        </w:tc>
      </w:tr>
      <w:tr w:rsidR="00FB0BA8" w:rsidRPr="00E060E2" w14:paraId="67526573" w14:textId="77777777" w:rsidTr="00FB6FCF">
        <w:trPr>
          <w:trHeight w:val="300"/>
        </w:trPr>
        <w:tc>
          <w:tcPr>
            <w:tcW w:w="3094" w:type="dxa"/>
            <w:gridSpan w:val="2"/>
          </w:tcPr>
          <w:p w14:paraId="5558AA73" w14:textId="77777777" w:rsidR="00FB0BA8" w:rsidRPr="00FB0BA8" w:rsidRDefault="00FB0BA8" w:rsidP="00622B33">
            <w:pPr>
              <w:rPr>
                <w:b/>
                <w:kern w:val="2"/>
                <w:szCs w:val="24"/>
              </w:rPr>
            </w:pPr>
            <w:r w:rsidRPr="00FB0BA8">
              <w:rPr>
                <w:b/>
                <w:kern w:val="2"/>
                <w:szCs w:val="24"/>
              </w:rPr>
              <w:t>4.2. Paslaugų / jų dalies / etapo / periodo suteikimo termino pratęsimas</w:t>
            </w:r>
          </w:p>
        </w:tc>
        <w:tc>
          <w:tcPr>
            <w:tcW w:w="6441" w:type="dxa"/>
            <w:gridSpan w:val="2"/>
          </w:tcPr>
          <w:p w14:paraId="458FE447" w14:textId="77777777" w:rsidR="00FB0BA8" w:rsidRPr="00FB0BA8" w:rsidRDefault="00FB0BA8" w:rsidP="00E8194F">
            <w:pPr>
              <w:jc w:val="both"/>
              <w:rPr>
                <w:color w:val="000000" w:themeColor="text1"/>
                <w:kern w:val="2"/>
                <w:szCs w:val="24"/>
              </w:rPr>
            </w:pPr>
            <w:r w:rsidRPr="00FB0BA8">
              <w:rPr>
                <w:color w:val="000000" w:themeColor="text1"/>
                <w:kern w:val="2"/>
                <w:szCs w:val="24"/>
              </w:rPr>
              <w:t xml:space="preserve">Paslaugų teikimo terminas bus pratęstas </w:t>
            </w:r>
            <w:r w:rsidRPr="00FB0BA8">
              <w:rPr>
                <w:b/>
                <w:color w:val="000000" w:themeColor="text1"/>
                <w:kern w:val="2"/>
                <w:szCs w:val="24"/>
              </w:rPr>
              <w:t>automatiškai  2 (du) kartus 12 (dvylikos) mėnesių laikotarpiui</w:t>
            </w:r>
            <w:r w:rsidRPr="00FB0BA8">
              <w:rPr>
                <w:color w:val="000000" w:themeColor="text1"/>
                <w:kern w:val="2"/>
                <w:szCs w:val="24"/>
              </w:rPr>
              <w:t xml:space="preserve">, jei Sutarties galiojimo metu nebus išnaudota visa Sutarties 5.2. punkte nurodyta suma. Visais atvejais Paslaugos galės būti teikiamos </w:t>
            </w:r>
            <w:r w:rsidRPr="00FB0BA8">
              <w:rPr>
                <w:b/>
                <w:color w:val="000000" w:themeColor="text1"/>
                <w:kern w:val="2"/>
                <w:szCs w:val="24"/>
              </w:rPr>
              <w:t>ne ilgiau kaip 36 (trisdešimt šešis) mėnesius</w:t>
            </w:r>
            <w:r w:rsidRPr="00FB0BA8">
              <w:rPr>
                <w:color w:val="000000" w:themeColor="text1"/>
                <w:kern w:val="2"/>
                <w:szCs w:val="24"/>
              </w:rPr>
              <w:t xml:space="preserve">. </w:t>
            </w:r>
          </w:p>
          <w:p w14:paraId="3C356437" w14:textId="77777777" w:rsidR="00FB0BA8" w:rsidRPr="00FB0BA8" w:rsidRDefault="00FB0BA8" w:rsidP="00E8194F">
            <w:pPr>
              <w:jc w:val="both"/>
              <w:rPr>
                <w:color w:val="000000" w:themeColor="text1"/>
                <w:szCs w:val="24"/>
              </w:rPr>
            </w:pPr>
            <w:r w:rsidRPr="00FB0BA8">
              <w:rPr>
                <w:color w:val="000000" w:themeColor="text1"/>
                <w:kern w:val="2"/>
                <w:szCs w:val="24"/>
              </w:rPr>
              <w:t>Šalys turi teisę atsisakyti automatinio Paslaugų teikimo termino pratęsimo sąlygos, apie tai raštu informavus kitą Šalį likus ne mažiau kaip 30 (trisdešimt) dienų iki Paslaugų teikimo termino pabaigos.</w:t>
            </w:r>
          </w:p>
        </w:tc>
      </w:tr>
      <w:tr w:rsidR="00FB0BA8" w:rsidRPr="00E060E2" w14:paraId="03D850C8" w14:textId="77777777" w:rsidTr="00FB6FCF">
        <w:trPr>
          <w:trHeight w:val="300"/>
        </w:trPr>
        <w:tc>
          <w:tcPr>
            <w:tcW w:w="3094" w:type="dxa"/>
            <w:gridSpan w:val="2"/>
          </w:tcPr>
          <w:p w14:paraId="5F0AD3F4" w14:textId="77777777" w:rsidR="00FB0BA8" w:rsidRPr="00FB0BA8" w:rsidRDefault="00FB0BA8" w:rsidP="00E8194F">
            <w:pPr>
              <w:jc w:val="both"/>
              <w:rPr>
                <w:b/>
                <w:kern w:val="2"/>
                <w:szCs w:val="24"/>
              </w:rPr>
            </w:pPr>
            <w:r w:rsidRPr="00FB0BA8">
              <w:rPr>
                <w:b/>
                <w:kern w:val="2"/>
                <w:szCs w:val="24"/>
              </w:rPr>
              <w:t>4.3. Užsakymų teikimo tvarka</w:t>
            </w:r>
          </w:p>
        </w:tc>
        <w:tc>
          <w:tcPr>
            <w:tcW w:w="6441" w:type="dxa"/>
            <w:gridSpan w:val="2"/>
          </w:tcPr>
          <w:p w14:paraId="5CC4C577" w14:textId="0B03F5EB" w:rsidR="00FB0BA8" w:rsidRPr="00FB0BA8" w:rsidRDefault="00FB0BA8" w:rsidP="00E8194F">
            <w:pPr>
              <w:jc w:val="both"/>
              <w:rPr>
                <w:szCs w:val="24"/>
              </w:rPr>
            </w:pPr>
            <w:r w:rsidRPr="00FB0BA8">
              <w:rPr>
                <w:kern w:val="2"/>
                <w:szCs w:val="24"/>
              </w:rPr>
              <w:t xml:space="preserve">Užsakymai teikiami </w:t>
            </w:r>
            <w:r w:rsidRPr="00FB0BA8">
              <w:rPr>
                <w:color w:val="000000" w:themeColor="text1"/>
                <w:kern w:val="2"/>
                <w:szCs w:val="24"/>
              </w:rPr>
              <w:t xml:space="preserve">Tiekėjo nurodytu elektroniniu paštu </w:t>
            </w:r>
            <w:r w:rsidRPr="00FB0BA8">
              <w:rPr>
                <w:kern w:val="2"/>
                <w:szCs w:val="24"/>
              </w:rPr>
              <w:t xml:space="preserve">ir laikomi gautais po </w:t>
            </w:r>
            <w:r w:rsidRPr="00FB0BA8">
              <w:rPr>
                <w:color w:val="000000" w:themeColor="text1"/>
                <w:kern w:val="2"/>
                <w:szCs w:val="24"/>
              </w:rPr>
              <w:t>24 (dvidešimt keturių valandų)</w:t>
            </w:r>
            <w:r w:rsidRPr="00FB0BA8">
              <w:rPr>
                <w:kern w:val="2"/>
                <w:szCs w:val="24"/>
              </w:rPr>
              <w:t xml:space="preserve"> nuo Užsakymo pateikimo. Užsakymas pateikiamas derinant iš anksto, tačiau ne vėliau kaip likus 3 (trims) darbo dienoms iki Paslaugų teikimo dienos.</w:t>
            </w:r>
          </w:p>
        </w:tc>
      </w:tr>
      <w:tr w:rsidR="00FB0BA8" w:rsidRPr="00E060E2" w14:paraId="61C4692B" w14:textId="77777777" w:rsidTr="00FB6FCF">
        <w:trPr>
          <w:trHeight w:val="575"/>
        </w:trPr>
        <w:tc>
          <w:tcPr>
            <w:tcW w:w="3094" w:type="dxa"/>
            <w:gridSpan w:val="2"/>
            <w:tcBorders>
              <w:top w:val="single" w:sz="4" w:space="0" w:color="auto"/>
              <w:left w:val="single" w:sz="4" w:space="0" w:color="auto"/>
              <w:bottom w:val="single" w:sz="4" w:space="0" w:color="auto"/>
              <w:right w:val="single" w:sz="4" w:space="0" w:color="auto"/>
            </w:tcBorders>
          </w:tcPr>
          <w:p w14:paraId="1C9FC760" w14:textId="77777777" w:rsidR="00FB0BA8" w:rsidRPr="00FB0BA8" w:rsidRDefault="00FB0BA8" w:rsidP="00E8194F">
            <w:pPr>
              <w:jc w:val="both"/>
              <w:rPr>
                <w:b/>
                <w:kern w:val="2"/>
                <w:szCs w:val="24"/>
              </w:rPr>
            </w:pPr>
            <w:r w:rsidRPr="00FB0BA8">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8B062A0" w14:textId="77777777" w:rsidR="00FB0BA8" w:rsidRPr="00FB0BA8" w:rsidRDefault="00FB0BA8" w:rsidP="00622B33">
            <w:pPr>
              <w:rPr>
                <w:kern w:val="2"/>
                <w:szCs w:val="24"/>
              </w:rPr>
            </w:pPr>
            <w:r w:rsidRPr="00FB0BA8">
              <w:rPr>
                <w:kern w:val="2"/>
                <w:szCs w:val="24"/>
              </w:rPr>
              <w:t>Netaikoma</w:t>
            </w:r>
          </w:p>
        </w:tc>
      </w:tr>
      <w:tr w:rsidR="00FB0BA8" w:rsidRPr="00E060E2" w14:paraId="439130AA" w14:textId="77777777" w:rsidTr="00FB6FCF">
        <w:trPr>
          <w:trHeight w:val="300"/>
        </w:trPr>
        <w:tc>
          <w:tcPr>
            <w:tcW w:w="3094" w:type="dxa"/>
            <w:gridSpan w:val="2"/>
          </w:tcPr>
          <w:p w14:paraId="470376AE" w14:textId="77777777" w:rsidR="00FB0BA8" w:rsidRPr="00FB0BA8" w:rsidRDefault="00FB0BA8" w:rsidP="00622B33">
            <w:pPr>
              <w:rPr>
                <w:b/>
                <w:kern w:val="2"/>
                <w:szCs w:val="24"/>
              </w:rPr>
            </w:pPr>
            <w:r w:rsidRPr="00FB0BA8">
              <w:rPr>
                <w:b/>
                <w:kern w:val="2"/>
                <w:szCs w:val="24"/>
              </w:rPr>
              <w:t>4.5. Pateikiami dokumentai</w:t>
            </w:r>
          </w:p>
        </w:tc>
        <w:tc>
          <w:tcPr>
            <w:tcW w:w="6441" w:type="dxa"/>
            <w:gridSpan w:val="2"/>
          </w:tcPr>
          <w:p w14:paraId="6AECC5CD" w14:textId="77777777" w:rsidR="00FB0BA8" w:rsidRPr="00FB0BA8" w:rsidRDefault="00FB0BA8" w:rsidP="005714F4">
            <w:pPr>
              <w:tabs>
                <w:tab w:val="left" w:pos="193"/>
              </w:tabs>
              <w:jc w:val="both"/>
              <w:rPr>
                <w:kern w:val="2"/>
                <w:szCs w:val="24"/>
              </w:rPr>
            </w:pPr>
            <w:r w:rsidRPr="00FB0BA8">
              <w:rPr>
                <w:kern w:val="2"/>
                <w:szCs w:val="24"/>
              </w:rPr>
              <w:t xml:space="preserve">Turi būti pateikiami šie dokumentai: </w:t>
            </w:r>
          </w:p>
          <w:p w14:paraId="186D4C73" w14:textId="77777777" w:rsidR="00FB0BA8" w:rsidRPr="00FB0BA8" w:rsidRDefault="00FB0BA8" w:rsidP="005714F4">
            <w:pPr>
              <w:pStyle w:val="ListParagraph"/>
              <w:numPr>
                <w:ilvl w:val="0"/>
                <w:numId w:val="9"/>
              </w:numPr>
              <w:tabs>
                <w:tab w:val="left" w:pos="193"/>
              </w:tabs>
              <w:spacing w:after="0" w:line="240" w:lineRule="auto"/>
              <w:ind w:left="0" w:firstLine="0"/>
              <w:jc w:val="both"/>
              <w:rPr>
                <w:rFonts w:ascii="Times New Roman" w:hAnsi="Times New Roman" w:cs="Times New Roman"/>
                <w:color w:val="000000" w:themeColor="text1"/>
              </w:rPr>
            </w:pPr>
            <w:r w:rsidRPr="00FB0BA8">
              <w:rPr>
                <w:rFonts w:ascii="Times New Roman" w:hAnsi="Times New Roman" w:cs="Times New Roman"/>
                <w:color w:val="000000" w:themeColor="text1"/>
              </w:rPr>
              <w:t>Paslaugų perdavimo-priėmimo aktas ir sąskaita faktūra;</w:t>
            </w:r>
          </w:p>
          <w:p w14:paraId="341A9EBC" w14:textId="77777777" w:rsidR="00FB0BA8" w:rsidRPr="00FB0BA8" w:rsidRDefault="00FB0BA8" w:rsidP="005714F4">
            <w:pPr>
              <w:pStyle w:val="ListParagraph"/>
              <w:numPr>
                <w:ilvl w:val="0"/>
                <w:numId w:val="9"/>
              </w:numPr>
              <w:tabs>
                <w:tab w:val="left" w:pos="193"/>
              </w:tabs>
              <w:spacing w:after="0" w:line="240" w:lineRule="auto"/>
              <w:ind w:left="0" w:firstLine="0"/>
              <w:jc w:val="both"/>
              <w:rPr>
                <w:rFonts w:ascii="Times New Roman" w:hAnsi="Times New Roman" w:cs="Times New Roman"/>
                <w:color w:val="000000" w:themeColor="text1"/>
              </w:rPr>
            </w:pPr>
            <w:r w:rsidRPr="00FB0BA8">
              <w:rPr>
                <w:rFonts w:ascii="Times New Roman" w:hAnsi="Times New Roman" w:cs="Times New Roman"/>
                <w:color w:val="000000" w:themeColor="text1"/>
              </w:rPr>
              <w:t xml:space="preserve">Dokumentai, pagrindžiantys Paslaugų vykdymo metu atsiradusias išlaidas, susijusias su Paslaugų teikimu. </w:t>
            </w:r>
          </w:p>
          <w:p w14:paraId="33F732B7" w14:textId="77777777" w:rsidR="005714F4" w:rsidRDefault="005714F4" w:rsidP="005714F4">
            <w:pPr>
              <w:tabs>
                <w:tab w:val="left" w:pos="193"/>
              </w:tabs>
              <w:jc w:val="both"/>
              <w:rPr>
                <w:kern w:val="2"/>
                <w:szCs w:val="24"/>
              </w:rPr>
            </w:pPr>
          </w:p>
          <w:p w14:paraId="017D6B7C" w14:textId="2FCF04C8" w:rsidR="00FB0BA8" w:rsidRPr="00FB0BA8" w:rsidRDefault="00FB0BA8" w:rsidP="005714F4">
            <w:pPr>
              <w:tabs>
                <w:tab w:val="left" w:pos="193"/>
              </w:tabs>
              <w:jc w:val="both"/>
              <w:rPr>
                <w:kern w:val="2"/>
                <w:szCs w:val="24"/>
              </w:rPr>
            </w:pPr>
            <w:r w:rsidRPr="00FB0BA8">
              <w:rPr>
                <w:kern w:val="2"/>
                <w:szCs w:val="24"/>
              </w:rPr>
              <w:t>* Tiekėjui nepateikus 4.5. punkte nurodytų dokumentų ir (ar) nepateikus dokumentų pagal atskirą Užsakovo prašymą (</w:t>
            </w:r>
            <w:r w:rsidRPr="00FB0BA8">
              <w:rPr>
                <w:i/>
                <w:kern w:val="2"/>
                <w:szCs w:val="24"/>
              </w:rPr>
              <w:t>taikoma dokumentams, pagrindžiantiems Paslaugų vykdymo metu atsiradusias išlaidas</w:t>
            </w:r>
            <w:r w:rsidRPr="00FB0BA8">
              <w:rPr>
                <w:kern w:val="2"/>
                <w:szCs w:val="24"/>
              </w:rPr>
              <w:t>) laikoma, kad Paslaugos neatitinka Sutartyje nustatytų reikalavimų.</w:t>
            </w:r>
          </w:p>
        </w:tc>
      </w:tr>
      <w:tr w:rsidR="00FA2E9B" w:rsidRPr="006C54C1" w14:paraId="79F8F4D6" w14:textId="77777777" w:rsidTr="00FB6FCF">
        <w:trPr>
          <w:trHeight w:val="300"/>
        </w:trPr>
        <w:tc>
          <w:tcPr>
            <w:tcW w:w="9535" w:type="dxa"/>
            <w:gridSpan w:val="4"/>
          </w:tcPr>
          <w:p w14:paraId="055DC91C" w14:textId="77777777" w:rsidR="00FA2E9B" w:rsidRPr="006C54C1" w:rsidRDefault="00567E4F">
            <w:pPr>
              <w:jc w:val="center"/>
              <w:rPr>
                <w:b/>
                <w:kern w:val="2"/>
                <w:szCs w:val="24"/>
                <w:lang w:val="en-GB"/>
              </w:rPr>
            </w:pPr>
            <w:r w:rsidRPr="006C54C1">
              <w:rPr>
                <w:b/>
                <w:kern w:val="2"/>
                <w:szCs w:val="24"/>
                <w:lang w:val="en-GB"/>
              </w:rPr>
              <w:t>5. SUTARTIES KAINA IR ATSISKAITYMO TVARKA</w:t>
            </w:r>
          </w:p>
        </w:tc>
      </w:tr>
      <w:tr w:rsidR="00FB6FCF" w:rsidRPr="00FB6FCF" w14:paraId="4622CA4F" w14:textId="77777777" w:rsidTr="00FB6FCF">
        <w:trPr>
          <w:trHeight w:val="300"/>
        </w:trPr>
        <w:tc>
          <w:tcPr>
            <w:tcW w:w="3094" w:type="dxa"/>
            <w:gridSpan w:val="2"/>
          </w:tcPr>
          <w:p w14:paraId="333066BF" w14:textId="77777777" w:rsidR="00FB6FCF" w:rsidRPr="00FB6FCF" w:rsidRDefault="00FB6FCF" w:rsidP="00D22ECF">
            <w:pPr>
              <w:jc w:val="both"/>
              <w:rPr>
                <w:b/>
                <w:color w:val="FF0000"/>
                <w:kern w:val="2"/>
                <w:szCs w:val="24"/>
              </w:rPr>
            </w:pPr>
            <w:r w:rsidRPr="00FB6FCF">
              <w:rPr>
                <w:b/>
                <w:color w:val="000000" w:themeColor="text1"/>
                <w:kern w:val="2"/>
                <w:szCs w:val="24"/>
              </w:rPr>
              <w:t>5.1. Sutarčiai taikomas kainos apskaičiavimo būdas</w:t>
            </w:r>
          </w:p>
        </w:tc>
        <w:tc>
          <w:tcPr>
            <w:tcW w:w="6441" w:type="dxa"/>
            <w:gridSpan w:val="2"/>
          </w:tcPr>
          <w:p w14:paraId="62E274CB" w14:textId="2D2AFBE9" w:rsidR="00FB6FCF" w:rsidRPr="00FB6FCF" w:rsidRDefault="00FB6FCF" w:rsidP="00FB6FCF">
            <w:pPr>
              <w:jc w:val="both"/>
              <w:rPr>
                <w:kern w:val="2"/>
                <w:szCs w:val="24"/>
              </w:rPr>
            </w:pPr>
            <w:r w:rsidRPr="00FB6FCF">
              <w:rPr>
                <w:kern w:val="2"/>
                <w:szCs w:val="24"/>
              </w:rPr>
              <w:t>Sutarties vykdymo išlaidų atlyginimo kainodara</w:t>
            </w:r>
            <w:r>
              <w:rPr>
                <w:kern w:val="2"/>
                <w:szCs w:val="24"/>
              </w:rPr>
              <w:t>.</w:t>
            </w:r>
          </w:p>
          <w:p w14:paraId="24A76D8F" w14:textId="77777777" w:rsidR="00FB6FCF" w:rsidRPr="00FB6FCF" w:rsidRDefault="00FB6FCF" w:rsidP="00FB6FCF">
            <w:pPr>
              <w:jc w:val="both"/>
              <w:rPr>
                <w:color w:val="FF0000"/>
                <w:kern w:val="2"/>
                <w:szCs w:val="24"/>
              </w:rPr>
            </w:pPr>
          </w:p>
        </w:tc>
      </w:tr>
      <w:tr w:rsidR="00FB64ED" w:rsidRPr="00E060E2" w14:paraId="7A62D8CD" w14:textId="77777777" w:rsidTr="00FB64E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C4AFC0B" w14:textId="77777777" w:rsidR="00FB64ED" w:rsidRPr="00FB64ED" w:rsidRDefault="00FB64ED" w:rsidP="00D22ECF">
            <w:pPr>
              <w:jc w:val="both"/>
              <w:rPr>
                <w:b/>
                <w:color w:val="000000" w:themeColor="text1"/>
                <w:kern w:val="2"/>
                <w:szCs w:val="24"/>
              </w:rPr>
            </w:pPr>
            <w:r w:rsidRPr="00FB64ED">
              <w:rPr>
                <w:b/>
                <w:color w:val="000000" w:themeColor="text1"/>
                <w:kern w:val="2"/>
                <w:szCs w:val="24"/>
              </w:rPr>
              <w:t>5.2. Pradinės Sutarties vertė ir Sutarties kaina, kai taikoma Sutarties įvykdymo išlaidų atlyginimo kainodara</w:t>
            </w:r>
          </w:p>
          <w:p w14:paraId="53B4041E" w14:textId="77777777" w:rsidR="00FB64ED" w:rsidRPr="00FB64ED" w:rsidRDefault="00FB64ED" w:rsidP="00D22ECF">
            <w:pPr>
              <w:jc w:val="both"/>
              <w:rPr>
                <w:b/>
                <w:color w:val="000000" w:themeColor="text1"/>
                <w:kern w:val="2"/>
                <w:szCs w:val="24"/>
              </w:rPr>
            </w:pPr>
          </w:p>
          <w:p w14:paraId="3C0ECFBC" w14:textId="77777777" w:rsidR="00FB64ED" w:rsidRPr="00FB64ED" w:rsidRDefault="00FB64ED" w:rsidP="00D22ECF">
            <w:pPr>
              <w:jc w:val="both"/>
              <w:rPr>
                <w:b/>
                <w:color w:val="000000" w:themeColor="text1"/>
                <w:kern w:val="2"/>
                <w:szCs w:val="24"/>
              </w:rPr>
            </w:pPr>
          </w:p>
          <w:p w14:paraId="1F443B29" w14:textId="77777777" w:rsidR="00FB64ED" w:rsidRPr="00FB64ED" w:rsidRDefault="00FB64ED" w:rsidP="00D22ECF">
            <w:pPr>
              <w:jc w:val="both"/>
              <w:rPr>
                <w:b/>
                <w:color w:val="000000" w:themeColor="text1"/>
                <w:kern w:val="2"/>
                <w:szCs w:val="24"/>
              </w:rPr>
            </w:pPr>
          </w:p>
          <w:p w14:paraId="179E61E6" w14:textId="77777777" w:rsidR="00FB64ED" w:rsidRPr="00FB64ED" w:rsidRDefault="00FB64ED" w:rsidP="00D22ECF">
            <w:pPr>
              <w:jc w:val="both"/>
              <w:rPr>
                <w:b/>
                <w:color w:val="000000" w:themeColor="text1"/>
                <w:kern w:val="2"/>
                <w:szCs w:val="24"/>
              </w:rPr>
            </w:pPr>
          </w:p>
          <w:p w14:paraId="321E6B67" w14:textId="77777777" w:rsidR="00FB64ED" w:rsidRPr="00FB64ED" w:rsidRDefault="00FB64ED" w:rsidP="00D22ECF">
            <w:pPr>
              <w:jc w:val="both"/>
              <w:rPr>
                <w:b/>
                <w:color w:val="000000" w:themeColor="text1"/>
                <w:kern w:val="2"/>
                <w:szCs w:val="24"/>
              </w:rPr>
            </w:pPr>
          </w:p>
          <w:p w14:paraId="540B26C2" w14:textId="77777777" w:rsidR="00FB64ED" w:rsidRPr="00FB64ED" w:rsidRDefault="00FB64ED" w:rsidP="00D22ECF">
            <w:pPr>
              <w:jc w:val="both"/>
              <w:rPr>
                <w:b/>
                <w:color w:val="000000" w:themeColor="text1"/>
                <w:kern w:val="2"/>
                <w:szCs w:val="24"/>
              </w:rPr>
            </w:pPr>
          </w:p>
          <w:p w14:paraId="4ADAC03C" w14:textId="77777777" w:rsidR="00FB64ED" w:rsidRPr="00FB64ED" w:rsidRDefault="00FB64ED" w:rsidP="00D22ECF">
            <w:pPr>
              <w:jc w:val="both"/>
              <w:rPr>
                <w:b/>
                <w:color w:val="000000" w:themeColor="text1"/>
                <w:kern w:val="2"/>
                <w:szCs w:val="24"/>
              </w:rPr>
            </w:pPr>
          </w:p>
          <w:p w14:paraId="450D9CE2" w14:textId="77777777" w:rsidR="00FB64ED" w:rsidRPr="00FB64ED" w:rsidRDefault="00FB64ED" w:rsidP="00D22ECF">
            <w:pPr>
              <w:jc w:val="both"/>
              <w:rPr>
                <w:b/>
                <w:color w:val="000000" w:themeColor="text1"/>
                <w:kern w:val="2"/>
                <w:szCs w:val="24"/>
              </w:rPr>
            </w:pPr>
          </w:p>
          <w:p w14:paraId="364850D6" w14:textId="77777777" w:rsidR="00FB64ED" w:rsidRPr="00FB64ED" w:rsidRDefault="00FB64ED" w:rsidP="00D22ECF">
            <w:pPr>
              <w:jc w:val="both"/>
              <w:rPr>
                <w:b/>
                <w:color w:val="000000" w:themeColor="text1"/>
                <w:kern w:val="2"/>
                <w:szCs w:val="24"/>
              </w:rPr>
            </w:pPr>
          </w:p>
          <w:p w14:paraId="0F51E734" w14:textId="77777777" w:rsidR="00FB64ED" w:rsidRPr="00FB64ED" w:rsidRDefault="00FB64ED" w:rsidP="00D22ECF">
            <w:pPr>
              <w:jc w:val="both"/>
              <w:rPr>
                <w:b/>
                <w:color w:val="000000" w:themeColor="text1"/>
                <w:kern w:val="2"/>
                <w:szCs w:val="24"/>
              </w:rPr>
            </w:pPr>
          </w:p>
          <w:p w14:paraId="541F77FA" w14:textId="77777777" w:rsidR="00FB64ED" w:rsidRPr="00FB64ED" w:rsidRDefault="00FB64ED" w:rsidP="00D22ECF">
            <w:pPr>
              <w:jc w:val="both"/>
              <w:rPr>
                <w:b/>
                <w:color w:val="000000" w:themeColor="text1"/>
                <w:kern w:val="2"/>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564A939A" w14:textId="628045FC" w:rsidR="00FB64ED" w:rsidRPr="00FB64ED" w:rsidRDefault="00FB64ED" w:rsidP="00622B33">
            <w:pPr>
              <w:jc w:val="both"/>
              <w:rPr>
                <w:kern w:val="2"/>
                <w:szCs w:val="24"/>
              </w:rPr>
            </w:pPr>
            <w:r w:rsidRPr="00FB64ED">
              <w:rPr>
                <w:kern w:val="2"/>
                <w:szCs w:val="24"/>
              </w:rPr>
              <w:t xml:space="preserve">Pradinės Sutarties vertė yra </w:t>
            </w:r>
            <w:r w:rsidRPr="00FB64ED">
              <w:rPr>
                <w:b/>
                <w:bCs/>
                <w:kern w:val="2"/>
                <w:szCs w:val="24"/>
              </w:rPr>
              <w:t>50 000,00 Eur</w:t>
            </w:r>
            <w:r w:rsidRPr="00FB64ED">
              <w:rPr>
                <w:kern w:val="2"/>
                <w:szCs w:val="24"/>
              </w:rPr>
              <w:t xml:space="preserve"> (</w:t>
            </w:r>
            <w:r>
              <w:rPr>
                <w:kern w:val="2"/>
                <w:szCs w:val="24"/>
              </w:rPr>
              <w:t>penkiasdešimt</w:t>
            </w:r>
            <w:r w:rsidRPr="00FB64ED">
              <w:rPr>
                <w:kern w:val="2"/>
                <w:szCs w:val="24"/>
              </w:rPr>
              <w:t xml:space="preserve">  tūkstančių eurų, 00 ct) </w:t>
            </w:r>
            <w:r w:rsidRPr="00FB64ED">
              <w:rPr>
                <w:b/>
                <w:bCs/>
                <w:kern w:val="2"/>
                <w:szCs w:val="24"/>
              </w:rPr>
              <w:t>be PVM.</w:t>
            </w:r>
          </w:p>
          <w:p w14:paraId="060D565D" w14:textId="67BE30F8" w:rsidR="00FB64ED" w:rsidRPr="00FB64ED" w:rsidRDefault="00FB64ED" w:rsidP="00622B33">
            <w:pPr>
              <w:jc w:val="both"/>
              <w:rPr>
                <w:kern w:val="2"/>
                <w:szCs w:val="24"/>
              </w:rPr>
            </w:pPr>
            <w:r w:rsidRPr="00FB64ED">
              <w:rPr>
                <w:kern w:val="2"/>
                <w:szCs w:val="24"/>
              </w:rPr>
              <w:t xml:space="preserve">PVM sudaro </w:t>
            </w:r>
            <w:r w:rsidR="00775130">
              <w:rPr>
                <w:kern w:val="2"/>
                <w:szCs w:val="24"/>
              </w:rPr>
              <w:t>10 500</w:t>
            </w:r>
            <w:r w:rsidRPr="00FB64ED">
              <w:rPr>
                <w:kern w:val="2"/>
                <w:szCs w:val="24"/>
              </w:rPr>
              <w:t>,00  Eur (</w:t>
            </w:r>
            <w:r w:rsidR="00775130">
              <w:rPr>
                <w:kern w:val="2"/>
                <w:szCs w:val="24"/>
              </w:rPr>
              <w:t>dešimt</w:t>
            </w:r>
            <w:r w:rsidRPr="00FB64ED">
              <w:rPr>
                <w:kern w:val="2"/>
                <w:szCs w:val="24"/>
              </w:rPr>
              <w:t xml:space="preserve"> tūkstanči</w:t>
            </w:r>
            <w:r w:rsidR="00775130">
              <w:rPr>
                <w:kern w:val="2"/>
                <w:szCs w:val="24"/>
              </w:rPr>
              <w:t>ų penki šimtai</w:t>
            </w:r>
            <w:r w:rsidRPr="00FB64ED">
              <w:rPr>
                <w:kern w:val="2"/>
                <w:szCs w:val="24"/>
              </w:rPr>
              <w:t xml:space="preserve"> eurų, 00 ct).</w:t>
            </w:r>
          </w:p>
          <w:p w14:paraId="48B6D1FA" w14:textId="6C63A580" w:rsidR="00FB64ED" w:rsidRPr="00FB64ED" w:rsidRDefault="00FB64ED" w:rsidP="00622B33">
            <w:pPr>
              <w:jc w:val="both"/>
              <w:rPr>
                <w:kern w:val="2"/>
                <w:szCs w:val="24"/>
              </w:rPr>
            </w:pPr>
            <w:r w:rsidRPr="00FB64ED">
              <w:rPr>
                <w:kern w:val="2"/>
                <w:szCs w:val="24"/>
              </w:rPr>
              <w:t xml:space="preserve">Sutarties kaina yra </w:t>
            </w:r>
            <w:r w:rsidR="00C92742" w:rsidRPr="00C92742">
              <w:rPr>
                <w:b/>
                <w:bCs/>
                <w:kern w:val="2"/>
                <w:szCs w:val="24"/>
              </w:rPr>
              <w:t>60 500</w:t>
            </w:r>
            <w:r w:rsidRPr="00C92742">
              <w:rPr>
                <w:b/>
                <w:bCs/>
                <w:kern w:val="2"/>
                <w:szCs w:val="24"/>
              </w:rPr>
              <w:t>,00  Eur</w:t>
            </w:r>
            <w:r w:rsidRPr="00FB64ED">
              <w:rPr>
                <w:kern w:val="2"/>
                <w:szCs w:val="24"/>
              </w:rPr>
              <w:t xml:space="preserve"> (</w:t>
            </w:r>
            <w:r w:rsidR="00C92742">
              <w:rPr>
                <w:kern w:val="2"/>
                <w:szCs w:val="24"/>
              </w:rPr>
              <w:t xml:space="preserve">šešiasdešimt </w:t>
            </w:r>
            <w:r w:rsidRPr="00FB64ED">
              <w:rPr>
                <w:kern w:val="2"/>
                <w:szCs w:val="24"/>
              </w:rPr>
              <w:t>tūkstanči</w:t>
            </w:r>
            <w:r w:rsidR="00C92742">
              <w:rPr>
                <w:kern w:val="2"/>
                <w:szCs w:val="24"/>
              </w:rPr>
              <w:t>ų penki šimtai</w:t>
            </w:r>
            <w:r w:rsidRPr="00FB64ED">
              <w:rPr>
                <w:kern w:val="2"/>
                <w:szCs w:val="24"/>
              </w:rPr>
              <w:t xml:space="preserve"> eurų, 00 ct) </w:t>
            </w:r>
            <w:r w:rsidRPr="00C92742">
              <w:rPr>
                <w:b/>
                <w:bCs/>
                <w:kern w:val="2"/>
                <w:szCs w:val="24"/>
              </w:rPr>
              <w:t>Eur su PVM.</w:t>
            </w:r>
          </w:p>
          <w:p w14:paraId="28A23365" w14:textId="77777777" w:rsidR="00FB64ED" w:rsidRPr="00FB64ED" w:rsidRDefault="00FB64ED" w:rsidP="00622B33">
            <w:pPr>
              <w:jc w:val="both"/>
              <w:rPr>
                <w:kern w:val="2"/>
                <w:szCs w:val="24"/>
              </w:rPr>
            </w:pPr>
          </w:p>
          <w:p w14:paraId="719A7FC8" w14:textId="77777777" w:rsidR="00FB64ED" w:rsidRPr="00FB64ED" w:rsidRDefault="00FB64ED" w:rsidP="00622B33">
            <w:pPr>
              <w:jc w:val="both"/>
              <w:rPr>
                <w:kern w:val="2"/>
                <w:szCs w:val="24"/>
              </w:rPr>
            </w:pPr>
            <w:r w:rsidRPr="00FB64ED">
              <w:rPr>
                <w:kern w:val="2"/>
                <w:szCs w:val="24"/>
              </w:rPr>
              <w:t xml:space="preserve">Šioje Sutartyje Pradinės Sutarties vertė yra lygi </w:t>
            </w:r>
            <w:r w:rsidRPr="00C17D2F">
              <w:rPr>
                <w:b/>
                <w:bCs/>
                <w:kern w:val="2"/>
                <w:szCs w:val="24"/>
              </w:rPr>
              <w:t>maksimaliai pirkimui skirtai lėšų sumai be PVM</w:t>
            </w:r>
            <w:r w:rsidRPr="00FB64ED">
              <w:rPr>
                <w:kern w:val="2"/>
                <w:szCs w:val="24"/>
              </w:rPr>
              <w:t xml:space="preserve"> pirkimo dokumentuose ir Sutartyje nurodytų Paslaugų įsigijimui.</w:t>
            </w:r>
          </w:p>
          <w:p w14:paraId="4F25108B" w14:textId="77777777" w:rsidR="00FB64ED" w:rsidRPr="00FB64ED" w:rsidRDefault="00FB64ED" w:rsidP="00622B33">
            <w:pPr>
              <w:jc w:val="both"/>
              <w:rPr>
                <w:kern w:val="2"/>
                <w:szCs w:val="24"/>
              </w:rPr>
            </w:pPr>
          </w:p>
          <w:p w14:paraId="5BF88C1F" w14:textId="77777777" w:rsidR="00FB64ED" w:rsidRPr="00FB64ED" w:rsidRDefault="00FB64ED" w:rsidP="00622B33">
            <w:pPr>
              <w:jc w:val="both"/>
              <w:rPr>
                <w:kern w:val="2"/>
                <w:szCs w:val="24"/>
              </w:rPr>
            </w:pPr>
            <w:r w:rsidRPr="00FB64ED">
              <w:rPr>
                <w:kern w:val="2"/>
                <w:szCs w:val="24"/>
              </w:rPr>
              <w:t>Į šias išlaidas negali būti įtrauktas Tiekėjo pelnas (pelnas įtraukiamas į Paslaugų kainas) ir Tiekėjas privalo patirtas išlaidas patvirtinti trečiųjų šalių dokumentais (sąskaitomis faktūromis ir pan.)</w:t>
            </w:r>
          </w:p>
          <w:p w14:paraId="6924631E" w14:textId="77777777" w:rsidR="00FB64ED" w:rsidRPr="00FB64ED" w:rsidRDefault="00FB64ED" w:rsidP="00622B33">
            <w:pPr>
              <w:jc w:val="both"/>
              <w:rPr>
                <w:kern w:val="2"/>
                <w:szCs w:val="24"/>
              </w:rPr>
            </w:pPr>
          </w:p>
          <w:p w14:paraId="33FB5848" w14:textId="77777777" w:rsidR="00FB64ED" w:rsidRPr="00FB64ED" w:rsidRDefault="00FB64ED" w:rsidP="00622B33">
            <w:pPr>
              <w:jc w:val="both"/>
              <w:rPr>
                <w:kern w:val="2"/>
                <w:szCs w:val="24"/>
              </w:rPr>
            </w:pPr>
            <w:r w:rsidRPr="00FB64ED">
              <w:rPr>
                <w:kern w:val="2"/>
                <w:szCs w:val="24"/>
              </w:rPr>
              <w:t>Tiekėjo nurodytas Paslaugų teikimo antkainis (Paslaugų teikimo antkainio procentinės išraiškos dydis nuo planuojamo renginio sąmatos (Eur be PVM) – (</w:t>
            </w:r>
            <w:r w:rsidRPr="00A60297">
              <w:rPr>
                <w:i/>
                <w:iCs/>
                <w:color w:val="4472C4" w:themeColor="accent1"/>
                <w:kern w:val="2"/>
                <w:szCs w:val="24"/>
              </w:rPr>
              <w:t>nurodyti sumą skaičiais</w:t>
            </w:r>
            <w:r w:rsidRPr="00FB64ED">
              <w:rPr>
                <w:kern w:val="2"/>
                <w:szCs w:val="24"/>
              </w:rPr>
              <w:t>);</w:t>
            </w:r>
          </w:p>
          <w:p w14:paraId="4C768897" w14:textId="77777777" w:rsidR="00FB64ED" w:rsidRPr="00C92742" w:rsidRDefault="00FB64ED" w:rsidP="00622B33">
            <w:pPr>
              <w:jc w:val="both"/>
              <w:rPr>
                <w:b/>
                <w:bCs/>
                <w:kern w:val="2"/>
                <w:szCs w:val="24"/>
              </w:rPr>
            </w:pPr>
            <w:r w:rsidRPr="00C92742">
              <w:rPr>
                <w:b/>
                <w:bCs/>
                <w:kern w:val="2"/>
                <w:szCs w:val="24"/>
              </w:rPr>
              <w:t>Sutarties galiojimo metu antkainis nebus keičiamas.</w:t>
            </w:r>
          </w:p>
        </w:tc>
      </w:tr>
      <w:tr w:rsidR="00FB64ED" w:rsidRPr="00A52810" w14:paraId="423CACA0" w14:textId="77777777" w:rsidTr="00FB64E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D242968" w14:textId="77777777" w:rsidR="00FB64ED" w:rsidRPr="00FB64ED" w:rsidRDefault="00FB64ED" w:rsidP="00FB64ED">
            <w:pPr>
              <w:jc w:val="both"/>
              <w:rPr>
                <w:b/>
                <w:color w:val="000000" w:themeColor="text1"/>
                <w:kern w:val="2"/>
                <w:szCs w:val="24"/>
              </w:rPr>
            </w:pPr>
            <w:r w:rsidRPr="00FB64ED">
              <w:rPr>
                <w:b/>
                <w:color w:val="000000" w:themeColor="text1"/>
                <w:kern w:val="2"/>
                <w:szCs w:val="24"/>
              </w:rPr>
              <w:t>5.3. Sutarties kainos / įkainių perskaičiavimas taikant peržiūros taisykles</w:t>
            </w:r>
          </w:p>
        </w:tc>
        <w:tc>
          <w:tcPr>
            <w:tcW w:w="6441" w:type="dxa"/>
            <w:gridSpan w:val="2"/>
            <w:tcBorders>
              <w:top w:val="single" w:sz="4" w:space="0" w:color="auto"/>
              <w:left w:val="single" w:sz="4" w:space="0" w:color="auto"/>
              <w:bottom w:val="single" w:sz="4" w:space="0" w:color="auto"/>
              <w:right w:val="single" w:sz="4" w:space="0" w:color="auto"/>
            </w:tcBorders>
          </w:tcPr>
          <w:p w14:paraId="2F555B37" w14:textId="33D1589F" w:rsidR="00FB64ED" w:rsidRPr="00FB64ED" w:rsidRDefault="00FB64ED" w:rsidP="00FB64ED">
            <w:pPr>
              <w:jc w:val="both"/>
              <w:rPr>
                <w:kern w:val="2"/>
                <w:szCs w:val="24"/>
              </w:rPr>
            </w:pPr>
            <w:r w:rsidRPr="00FB64ED">
              <w:rPr>
                <w:kern w:val="2"/>
                <w:szCs w:val="24"/>
              </w:rPr>
              <w:t>Sutarties kaina/įkainiai nebus perskaičiuojami.</w:t>
            </w:r>
          </w:p>
          <w:p w14:paraId="78991E0D" w14:textId="77777777" w:rsidR="00FB64ED" w:rsidRPr="00FB64ED" w:rsidRDefault="00FB64ED" w:rsidP="00FB64ED">
            <w:pPr>
              <w:jc w:val="both"/>
              <w:rPr>
                <w:kern w:val="2"/>
                <w:szCs w:val="24"/>
              </w:rPr>
            </w:pPr>
          </w:p>
          <w:p w14:paraId="2522C718" w14:textId="72C619F3" w:rsidR="00FB64ED" w:rsidRPr="00FB64ED" w:rsidRDefault="00FB64ED" w:rsidP="00FB64ED">
            <w:pPr>
              <w:jc w:val="both"/>
              <w:rPr>
                <w:kern w:val="2"/>
                <w:szCs w:val="24"/>
              </w:rPr>
            </w:pPr>
          </w:p>
        </w:tc>
      </w:tr>
      <w:tr w:rsidR="00FB64ED" w:rsidRPr="00A52810" w14:paraId="06B7658A" w14:textId="77777777" w:rsidTr="00FB64E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CB745DA" w14:textId="77777777" w:rsidR="00FB64ED" w:rsidRPr="00FB64ED" w:rsidRDefault="00FB64ED" w:rsidP="00FB64ED">
            <w:pPr>
              <w:jc w:val="both"/>
              <w:rPr>
                <w:b/>
                <w:color w:val="000000" w:themeColor="text1"/>
                <w:kern w:val="2"/>
                <w:szCs w:val="24"/>
              </w:rPr>
            </w:pPr>
            <w:r w:rsidRPr="00FB64ED">
              <w:rPr>
                <w:b/>
                <w:color w:val="000000" w:themeColor="text1"/>
                <w:kern w:val="2"/>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3DEC2972" w14:textId="37F66890" w:rsidR="00952453" w:rsidRDefault="00952453" w:rsidP="00622B33">
            <w:pPr>
              <w:jc w:val="both"/>
              <w:rPr>
                <w:kern w:val="2"/>
                <w:szCs w:val="24"/>
              </w:rPr>
            </w:pPr>
            <w:r w:rsidRPr="00FB64ED">
              <w:rPr>
                <w:kern w:val="2"/>
                <w:szCs w:val="24"/>
              </w:rPr>
              <w:t>5.3.1. dėl PVM tarifo pasikeitimo.</w:t>
            </w:r>
          </w:p>
          <w:p w14:paraId="0DFF79DD" w14:textId="42F1C301" w:rsidR="00FB64ED" w:rsidRPr="00FB64ED" w:rsidRDefault="00FB64ED" w:rsidP="00622B33">
            <w:pPr>
              <w:jc w:val="both"/>
              <w:rPr>
                <w:kern w:val="2"/>
                <w:szCs w:val="24"/>
              </w:rPr>
            </w:pPr>
            <w:r w:rsidRPr="00FB64ED">
              <w:rPr>
                <w:kern w:val="2"/>
                <w:szCs w:val="24"/>
              </w:rPr>
              <w:t>Jeigu Sutarties vykdymo metu pasikeičia PVM mokėjimą reglamentuojantys teisės aktai, darantys tiesioginę įtaką Tiekėjo teikiamų Paslaugų Sutartyje nurodytai kainai/įkainiams, Sutarties kaina/įkainiai perskaičiuojami nekeičiant Paslaugų kainos/ įkainio be PVM.</w:t>
            </w:r>
          </w:p>
          <w:p w14:paraId="1CF2D992" w14:textId="77777777" w:rsidR="00FB64ED" w:rsidRPr="00FB64ED" w:rsidRDefault="00FB64ED" w:rsidP="00622B33">
            <w:pPr>
              <w:jc w:val="both"/>
              <w:rPr>
                <w:kern w:val="2"/>
                <w:szCs w:val="24"/>
              </w:rPr>
            </w:pPr>
          </w:p>
          <w:p w14:paraId="2B91780D" w14:textId="65DBDFF7" w:rsidR="00FB64ED" w:rsidRPr="00FB64ED" w:rsidRDefault="00FB64ED" w:rsidP="00622B33">
            <w:pPr>
              <w:jc w:val="both"/>
              <w:rPr>
                <w:kern w:val="2"/>
                <w:szCs w:val="24"/>
              </w:rPr>
            </w:pPr>
            <w:r w:rsidRPr="00FB64ED">
              <w:rPr>
                <w:kern w:val="2"/>
                <w:szCs w:val="24"/>
              </w:rPr>
              <w:t>Perskaičiuota (-i) Sutarties kaina/įkainiai įforminama (-i) Susitarimu ir turi būti taikoma (-i) nuo naujo PVM įvedimo datos (nepriklausomai nuo to, kada pasirašytas Susitarimas).</w:t>
            </w:r>
          </w:p>
        </w:tc>
      </w:tr>
      <w:tr w:rsidR="00FB64ED" w:rsidRPr="00A52810" w14:paraId="15AE4823" w14:textId="77777777" w:rsidTr="00FB64E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4BF184E" w14:textId="77777777" w:rsidR="00FB64ED" w:rsidRPr="00FB64ED" w:rsidRDefault="00FB64ED" w:rsidP="00D22ECF">
            <w:pPr>
              <w:jc w:val="both"/>
              <w:rPr>
                <w:b/>
                <w:color w:val="000000" w:themeColor="text1"/>
                <w:kern w:val="2"/>
                <w:szCs w:val="24"/>
              </w:rPr>
            </w:pPr>
            <w:r w:rsidRPr="00FB64ED">
              <w:rPr>
                <w:b/>
                <w:color w:val="000000" w:themeColor="text1"/>
                <w:kern w:val="2"/>
                <w:szCs w:val="24"/>
              </w:rPr>
              <w:t xml:space="preserve">5.3.2. Sutarties kainos / įkainių peržiūra dėl kitų mokesčių, lemiančių </w:t>
            </w:r>
            <w:r w:rsidRPr="00FB64ED">
              <w:rPr>
                <w:b/>
                <w:color w:val="000000" w:themeColor="text1"/>
                <w:kern w:val="2"/>
                <w:szCs w:val="24"/>
              </w:rPr>
              <w:lastRenderedPageBreak/>
              <w:t>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72143283" w14:textId="77777777" w:rsidR="00FB64ED" w:rsidRPr="00FB64ED" w:rsidRDefault="00FB64ED" w:rsidP="00D22ECF">
            <w:pPr>
              <w:jc w:val="both"/>
              <w:rPr>
                <w:kern w:val="2"/>
                <w:szCs w:val="24"/>
              </w:rPr>
            </w:pPr>
            <w:r w:rsidRPr="00FB64ED">
              <w:rPr>
                <w:kern w:val="2"/>
                <w:szCs w:val="24"/>
              </w:rPr>
              <w:lastRenderedPageBreak/>
              <w:t>Netaikoma</w:t>
            </w:r>
          </w:p>
          <w:p w14:paraId="0BE2C50D" w14:textId="77777777" w:rsidR="00FB64ED" w:rsidRPr="00FB64ED" w:rsidRDefault="00FB64ED" w:rsidP="00D22ECF">
            <w:pPr>
              <w:jc w:val="both"/>
              <w:rPr>
                <w:kern w:val="2"/>
                <w:szCs w:val="24"/>
              </w:rPr>
            </w:pPr>
          </w:p>
        </w:tc>
      </w:tr>
      <w:tr w:rsidR="00FB64ED" w:rsidRPr="00A52810" w14:paraId="421FAB14" w14:textId="77777777" w:rsidTr="00FB64E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2950636" w14:textId="58F734A2" w:rsidR="00FB64ED" w:rsidRPr="00FB64ED" w:rsidRDefault="00FB64ED" w:rsidP="00D22ECF">
            <w:pPr>
              <w:jc w:val="both"/>
              <w:rPr>
                <w:b/>
                <w:color w:val="000000" w:themeColor="text1"/>
                <w:kern w:val="2"/>
                <w:szCs w:val="24"/>
              </w:rPr>
            </w:pPr>
            <w:r w:rsidRPr="00FB64ED">
              <w:rPr>
                <w:b/>
                <w:color w:val="000000" w:themeColor="text1"/>
                <w:kern w:val="2"/>
                <w:szCs w:val="24"/>
              </w:rPr>
              <w:t xml:space="preserve">5.3.3. Sutarties kainos / įkainių peržiūra dėl kainų lygio pokyčio </w:t>
            </w:r>
          </w:p>
        </w:tc>
        <w:tc>
          <w:tcPr>
            <w:tcW w:w="6441" w:type="dxa"/>
            <w:gridSpan w:val="2"/>
            <w:tcBorders>
              <w:top w:val="single" w:sz="4" w:space="0" w:color="auto"/>
              <w:left w:val="single" w:sz="4" w:space="0" w:color="auto"/>
              <w:bottom w:val="single" w:sz="4" w:space="0" w:color="auto"/>
              <w:right w:val="single" w:sz="4" w:space="0" w:color="auto"/>
            </w:tcBorders>
          </w:tcPr>
          <w:p w14:paraId="2A1BF56C" w14:textId="77777777" w:rsidR="00FB64ED" w:rsidRPr="00FB64ED" w:rsidRDefault="00FB64ED" w:rsidP="00D22ECF">
            <w:pPr>
              <w:jc w:val="both"/>
              <w:rPr>
                <w:kern w:val="2"/>
                <w:szCs w:val="24"/>
              </w:rPr>
            </w:pPr>
            <w:r w:rsidRPr="00FB64ED">
              <w:rPr>
                <w:kern w:val="2"/>
                <w:szCs w:val="24"/>
              </w:rPr>
              <w:t>Netaikoma</w:t>
            </w:r>
          </w:p>
          <w:p w14:paraId="0DA305BC" w14:textId="77777777" w:rsidR="00FB64ED" w:rsidRPr="00FB64ED" w:rsidRDefault="00FB64ED" w:rsidP="00D22ECF">
            <w:pPr>
              <w:jc w:val="both"/>
              <w:rPr>
                <w:kern w:val="2"/>
                <w:szCs w:val="24"/>
              </w:rPr>
            </w:pPr>
          </w:p>
        </w:tc>
      </w:tr>
      <w:tr w:rsidR="00FB64ED" w:rsidRPr="00A52810" w14:paraId="48BC276B" w14:textId="77777777" w:rsidTr="00FB64E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3F2F76E" w14:textId="77777777" w:rsidR="00FB64ED" w:rsidRPr="00FB64ED" w:rsidRDefault="00FB64ED" w:rsidP="00D22ECF">
            <w:pPr>
              <w:jc w:val="both"/>
              <w:rPr>
                <w:b/>
                <w:color w:val="000000" w:themeColor="text1"/>
                <w:kern w:val="2"/>
                <w:szCs w:val="24"/>
              </w:rPr>
            </w:pPr>
            <w:r w:rsidRPr="00FB64ED">
              <w:rPr>
                <w:b/>
                <w:color w:val="000000" w:themeColor="text1"/>
                <w:kern w:val="2"/>
                <w:szCs w:val="24"/>
              </w:rPr>
              <w:t>5.3.4. Sutarties kainos / įkainių peržiūra dėl kainų lygio pokyčio pagal Paslaugų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B0B16A5" w14:textId="77777777" w:rsidR="00FB64ED" w:rsidRPr="00FB64ED" w:rsidRDefault="00FB64ED" w:rsidP="00D22ECF">
            <w:pPr>
              <w:jc w:val="both"/>
              <w:rPr>
                <w:kern w:val="2"/>
                <w:szCs w:val="24"/>
              </w:rPr>
            </w:pPr>
            <w:r w:rsidRPr="00FB64ED">
              <w:rPr>
                <w:kern w:val="2"/>
                <w:szCs w:val="24"/>
              </w:rPr>
              <w:t>Netaikoma</w:t>
            </w:r>
          </w:p>
          <w:p w14:paraId="6370900E" w14:textId="77777777" w:rsidR="00FB64ED" w:rsidRPr="00FB64ED" w:rsidRDefault="00FB64ED" w:rsidP="00D22ECF">
            <w:pPr>
              <w:jc w:val="both"/>
              <w:rPr>
                <w:kern w:val="2"/>
                <w:szCs w:val="24"/>
              </w:rPr>
            </w:pPr>
          </w:p>
          <w:p w14:paraId="70535A4D" w14:textId="77777777" w:rsidR="00FB64ED" w:rsidRPr="00FB64ED" w:rsidRDefault="00FB64ED" w:rsidP="00D22ECF">
            <w:pPr>
              <w:jc w:val="both"/>
              <w:rPr>
                <w:kern w:val="2"/>
                <w:szCs w:val="24"/>
              </w:rPr>
            </w:pPr>
          </w:p>
        </w:tc>
      </w:tr>
      <w:tr w:rsidR="00FB64ED" w:rsidRPr="00A52810" w14:paraId="568ED419" w14:textId="77777777" w:rsidTr="00FB64E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75411FFD" w14:textId="77777777" w:rsidR="00FB64ED" w:rsidRPr="00FB64ED" w:rsidRDefault="00FB64ED" w:rsidP="00D22ECF">
            <w:pPr>
              <w:jc w:val="both"/>
              <w:rPr>
                <w:b/>
                <w:color w:val="000000" w:themeColor="text1"/>
                <w:kern w:val="2"/>
                <w:szCs w:val="24"/>
              </w:rPr>
            </w:pPr>
            <w:r w:rsidRPr="00FB64ED">
              <w:rPr>
                <w:b/>
                <w:color w:val="000000" w:themeColor="text1"/>
                <w:kern w:val="2"/>
                <w:szCs w:val="24"/>
              </w:rPr>
              <w:t>5.4. Sutarties kainos / įkainių apskaičiavimas taikant kiekio (apimties)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5E75313B" w14:textId="77777777" w:rsidR="00FB64ED" w:rsidRPr="00FB64ED" w:rsidRDefault="00FB64ED" w:rsidP="00D22ECF">
            <w:pPr>
              <w:jc w:val="both"/>
              <w:rPr>
                <w:kern w:val="2"/>
                <w:szCs w:val="24"/>
              </w:rPr>
            </w:pPr>
            <w:r w:rsidRPr="00FB64ED">
              <w:rPr>
                <w:kern w:val="2"/>
                <w:szCs w:val="24"/>
              </w:rPr>
              <w:t>Netaikoma</w:t>
            </w:r>
          </w:p>
          <w:p w14:paraId="50EE9C3E" w14:textId="77777777" w:rsidR="00FB64ED" w:rsidRPr="00FB64ED" w:rsidRDefault="00FB64ED" w:rsidP="00D22ECF">
            <w:pPr>
              <w:jc w:val="both"/>
              <w:rPr>
                <w:kern w:val="2"/>
                <w:szCs w:val="24"/>
              </w:rPr>
            </w:pPr>
          </w:p>
          <w:p w14:paraId="6CECE15E" w14:textId="77777777" w:rsidR="00FB64ED" w:rsidRPr="00FB64ED" w:rsidRDefault="00FB64ED" w:rsidP="00D22ECF">
            <w:pPr>
              <w:jc w:val="both"/>
              <w:rPr>
                <w:kern w:val="2"/>
                <w:szCs w:val="24"/>
              </w:rPr>
            </w:pPr>
          </w:p>
        </w:tc>
      </w:tr>
      <w:tr w:rsidR="00FB64ED" w:rsidRPr="00A52810" w14:paraId="16853847" w14:textId="77777777" w:rsidTr="00FB64E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06BB426" w14:textId="77777777" w:rsidR="00FB64ED" w:rsidRPr="00FB64ED" w:rsidRDefault="00FB64ED" w:rsidP="00D22ECF">
            <w:pPr>
              <w:jc w:val="both"/>
              <w:rPr>
                <w:b/>
                <w:color w:val="000000" w:themeColor="text1"/>
                <w:kern w:val="2"/>
                <w:szCs w:val="24"/>
              </w:rPr>
            </w:pPr>
            <w:r w:rsidRPr="00FB64ED">
              <w:rPr>
                <w:b/>
                <w:color w:val="000000" w:themeColor="text1"/>
                <w:kern w:val="2"/>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7EEAF350" w14:textId="77777777" w:rsidR="00FB64ED" w:rsidRPr="00FB64ED" w:rsidRDefault="00FB64ED" w:rsidP="00D22ECF">
            <w:pPr>
              <w:jc w:val="both"/>
              <w:rPr>
                <w:kern w:val="2"/>
                <w:szCs w:val="24"/>
              </w:rPr>
            </w:pPr>
            <w:r w:rsidRPr="00FB64ED">
              <w:rPr>
                <w:kern w:val="2"/>
                <w:szCs w:val="24"/>
              </w:rPr>
              <w:t xml:space="preserve">Apmokėjimo sąlygos: Pirkėjas atsiskaito su Tiekėju ne vėliau kaip per 30 (trisdešimt) kalendorinių dienų nuo Sąskaitos gavimo dienos už tinkamai ir kokybiškai atliktas Paslaugas </w:t>
            </w:r>
          </w:p>
        </w:tc>
      </w:tr>
      <w:tr w:rsidR="00FB64ED" w:rsidRPr="00A52810" w14:paraId="36BCFA61" w14:textId="77777777" w:rsidTr="00FB64E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FCCCB25" w14:textId="77777777" w:rsidR="00FB64ED" w:rsidRPr="00FB64ED" w:rsidRDefault="00FB64ED" w:rsidP="00D22ECF">
            <w:pPr>
              <w:jc w:val="both"/>
              <w:rPr>
                <w:b/>
                <w:color w:val="000000" w:themeColor="text1"/>
                <w:kern w:val="2"/>
                <w:szCs w:val="24"/>
              </w:rPr>
            </w:pPr>
            <w:r w:rsidRPr="00FB64ED">
              <w:rPr>
                <w:b/>
                <w:color w:val="000000" w:themeColor="text1"/>
                <w:kern w:val="2"/>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3E9A0BA1" w14:textId="77777777" w:rsidR="00FB64ED" w:rsidRPr="00FB64ED" w:rsidRDefault="00FB64ED" w:rsidP="00D22ECF">
            <w:pPr>
              <w:jc w:val="both"/>
              <w:rPr>
                <w:kern w:val="2"/>
                <w:szCs w:val="24"/>
              </w:rPr>
            </w:pPr>
            <w:r w:rsidRPr="00FB64ED">
              <w:rPr>
                <w:kern w:val="2"/>
                <w:szCs w:val="24"/>
              </w:rPr>
              <w:t>Netaikoma</w:t>
            </w:r>
          </w:p>
        </w:tc>
      </w:tr>
      <w:tr w:rsidR="00FB64ED" w:rsidRPr="00E060E2" w14:paraId="29101D15" w14:textId="77777777" w:rsidTr="00FB64ED">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0ADE1B61" w14:textId="77777777" w:rsidR="00FB64ED" w:rsidRPr="00FB64ED" w:rsidRDefault="00FB64ED" w:rsidP="00D22ECF">
            <w:pPr>
              <w:jc w:val="both"/>
              <w:rPr>
                <w:b/>
                <w:color w:val="000000" w:themeColor="text1"/>
                <w:kern w:val="2"/>
                <w:szCs w:val="24"/>
              </w:rPr>
            </w:pPr>
            <w:r w:rsidRPr="00FB64ED">
              <w:rPr>
                <w:b/>
                <w:color w:val="000000" w:themeColor="text1"/>
                <w:kern w:val="2"/>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05CD1E4D" w14:textId="77777777" w:rsidR="00FB64ED" w:rsidRPr="00FB64ED" w:rsidRDefault="00FB64ED" w:rsidP="00D22ECF">
            <w:pPr>
              <w:jc w:val="both"/>
              <w:rPr>
                <w:kern w:val="2"/>
                <w:szCs w:val="24"/>
              </w:rPr>
            </w:pPr>
            <w:r w:rsidRPr="00FB64ED">
              <w:rPr>
                <w:kern w:val="2"/>
                <w:szCs w:val="24"/>
              </w:rPr>
              <w:t xml:space="preserve">Netaikoma </w:t>
            </w:r>
          </w:p>
        </w:tc>
      </w:tr>
      <w:tr w:rsidR="00AB0E4A" w:rsidRPr="006C54C1" w14:paraId="24E1A35B" w14:textId="77777777" w:rsidTr="00FB6FCF">
        <w:trPr>
          <w:trHeight w:val="300"/>
        </w:trPr>
        <w:tc>
          <w:tcPr>
            <w:tcW w:w="9535" w:type="dxa"/>
            <w:gridSpan w:val="4"/>
          </w:tcPr>
          <w:p w14:paraId="34CC839B" w14:textId="77777777" w:rsidR="00AB0E4A" w:rsidRPr="00DB4BE2" w:rsidRDefault="00AB0E4A" w:rsidP="00AB0E4A">
            <w:pPr>
              <w:jc w:val="center"/>
              <w:rPr>
                <w:bCs/>
                <w:kern w:val="2"/>
                <w:szCs w:val="24"/>
                <w:lang w:val="pt-BR"/>
              </w:rPr>
            </w:pPr>
            <w:r w:rsidRPr="00DB4BE2">
              <w:rPr>
                <w:b/>
                <w:kern w:val="2"/>
                <w:szCs w:val="24"/>
                <w:lang w:val="pt-BR"/>
              </w:rPr>
              <w:t>6. PASLAUGŲ KOKYBĖ IR GARANTINIAI ĮSIPAREIGOJIMAI</w:t>
            </w:r>
          </w:p>
        </w:tc>
      </w:tr>
      <w:tr w:rsidR="00AB0E4A" w:rsidRPr="006C54C1" w14:paraId="7BDFDEA4" w14:textId="77777777" w:rsidTr="00FB6FCF">
        <w:trPr>
          <w:trHeight w:val="300"/>
        </w:trPr>
        <w:tc>
          <w:tcPr>
            <w:tcW w:w="3094" w:type="dxa"/>
            <w:gridSpan w:val="2"/>
          </w:tcPr>
          <w:p w14:paraId="7F44AFEC" w14:textId="77777777" w:rsidR="00AB0E4A" w:rsidRPr="006C54C1" w:rsidRDefault="00AB0E4A" w:rsidP="00AB0E4A">
            <w:pPr>
              <w:rPr>
                <w:b/>
                <w:kern w:val="2"/>
                <w:szCs w:val="24"/>
                <w:lang w:val="en-GB"/>
              </w:rPr>
            </w:pPr>
            <w:r w:rsidRPr="006C54C1">
              <w:rPr>
                <w:b/>
                <w:kern w:val="2"/>
                <w:szCs w:val="24"/>
                <w:lang w:val="en-GB"/>
              </w:rPr>
              <w:t>6.1. Garantinis terminas</w:t>
            </w:r>
          </w:p>
        </w:tc>
        <w:tc>
          <w:tcPr>
            <w:tcW w:w="6441" w:type="dxa"/>
            <w:gridSpan w:val="2"/>
          </w:tcPr>
          <w:p w14:paraId="596B13B5" w14:textId="61EC7F38" w:rsidR="00AB0E4A" w:rsidRPr="002D1A6B" w:rsidRDefault="002D1A6B" w:rsidP="002D1A6B">
            <w:pPr>
              <w:jc w:val="both"/>
              <w:rPr>
                <w:szCs w:val="24"/>
                <w:lang w:val="en-GB"/>
              </w:rPr>
            </w:pPr>
            <w:r w:rsidRPr="002D1A6B">
              <w:rPr>
                <w:szCs w:val="24"/>
              </w:rPr>
              <w:t xml:space="preserve">Kiekvienam atskiram Paslaugų Užsakymui taikomas </w:t>
            </w:r>
            <w:r w:rsidRPr="002D1A6B">
              <w:rPr>
                <w:b/>
                <w:szCs w:val="24"/>
              </w:rPr>
              <w:t>ne ilgesnis kaip 2 (dviejų) darbo dienų</w:t>
            </w:r>
            <w:r w:rsidRPr="002D1A6B">
              <w:rPr>
                <w:szCs w:val="24"/>
              </w:rPr>
              <w:t xml:space="preserve"> garantinis terminas nuo paaiškėjimo apie atskiro Užsakymo Paslaugoms neatitikimą nustatymo dienos.</w:t>
            </w:r>
          </w:p>
        </w:tc>
      </w:tr>
      <w:tr w:rsidR="00AB0E4A" w:rsidRPr="006C54C1" w14:paraId="583FEF7A" w14:textId="77777777" w:rsidTr="00FB6FCF">
        <w:trPr>
          <w:trHeight w:val="300"/>
        </w:trPr>
        <w:tc>
          <w:tcPr>
            <w:tcW w:w="3094" w:type="dxa"/>
            <w:gridSpan w:val="2"/>
          </w:tcPr>
          <w:p w14:paraId="566D3C41" w14:textId="77777777" w:rsidR="00AB0E4A" w:rsidRPr="006C54C1" w:rsidRDefault="00AB0E4A" w:rsidP="00AB0E4A">
            <w:pPr>
              <w:jc w:val="both"/>
              <w:rPr>
                <w:b/>
                <w:kern w:val="2"/>
                <w:szCs w:val="24"/>
                <w:lang w:val="en-GB"/>
              </w:rPr>
            </w:pPr>
            <w:r w:rsidRPr="006C54C1">
              <w:rPr>
                <w:b/>
                <w:szCs w:val="24"/>
                <w:lang w:val="en-GB"/>
              </w:rPr>
              <w:t>6.2. Terminas Paslaugų trūkumams pašalinti</w:t>
            </w:r>
          </w:p>
        </w:tc>
        <w:tc>
          <w:tcPr>
            <w:tcW w:w="6441" w:type="dxa"/>
            <w:gridSpan w:val="2"/>
          </w:tcPr>
          <w:p w14:paraId="113C7ACE" w14:textId="7CA627CD" w:rsidR="00AB0E4A" w:rsidRPr="008957CC" w:rsidRDefault="008957CC" w:rsidP="00AB0E4A">
            <w:pPr>
              <w:jc w:val="both"/>
              <w:rPr>
                <w:bCs/>
                <w:kern w:val="2"/>
                <w:szCs w:val="24"/>
                <w:lang w:val="en-GB"/>
              </w:rPr>
            </w:pPr>
            <w:r w:rsidRPr="008957CC">
              <w:rPr>
                <w:kern w:val="2"/>
                <w:szCs w:val="24"/>
              </w:rPr>
              <w:t xml:space="preserve">Garantinio termino laikotarpiu ir (arba) bet kuriuo Sutarties galiojimo metu nustačius Paslaugų trūkumų, Tiekėjas turi </w:t>
            </w:r>
            <w:r w:rsidRPr="008957CC">
              <w:rPr>
                <w:b/>
                <w:kern w:val="2"/>
                <w:szCs w:val="24"/>
              </w:rPr>
              <w:t>ne vėliau kaip</w:t>
            </w:r>
            <w:r w:rsidRPr="008957CC">
              <w:rPr>
                <w:kern w:val="2"/>
                <w:szCs w:val="24"/>
              </w:rPr>
              <w:t xml:space="preserve"> </w:t>
            </w:r>
            <w:r w:rsidRPr="008957CC">
              <w:rPr>
                <w:b/>
                <w:kern w:val="2"/>
                <w:szCs w:val="24"/>
              </w:rPr>
              <w:t xml:space="preserve">per </w:t>
            </w:r>
            <w:r w:rsidRPr="008957CC">
              <w:rPr>
                <w:b/>
                <w:color w:val="000000" w:themeColor="text1"/>
                <w:kern w:val="2"/>
                <w:szCs w:val="24"/>
              </w:rPr>
              <w:t>2 (dvi) darbo  dienas</w:t>
            </w:r>
            <w:r w:rsidRPr="008957CC">
              <w:rPr>
                <w:i/>
                <w:color w:val="000000" w:themeColor="text1"/>
                <w:kern w:val="2"/>
                <w:szCs w:val="24"/>
              </w:rPr>
              <w:t xml:space="preserve"> </w:t>
            </w:r>
            <w:r w:rsidRPr="008957CC">
              <w:rPr>
                <w:kern w:val="2"/>
                <w:szCs w:val="24"/>
              </w:rPr>
              <w:t>nuo rašytinės pretenzijos gavimo dienos pašalinti Paslaugų trūkumus.</w:t>
            </w:r>
          </w:p>
        </w:tc>
      </w:tr>
      <w:tr w:rsidR="00AB0E4A" w:rsidRPr="006C54C1" w14:paraId="76C51D61" w14:textId="77777777" w:rsidTr="00FB6FCF">
        <w:trPr>
          <w:trHeight w:val="300"/>
        </w:trPr>
        <w:tc>
          <w:tcPr>
            <w:tcW w:w="3094" w:type="dxa"/>
            <w:gridSpan w:val="2"/>
          </w:tcPr>
          <w:p w14:paraId="27D2EF77" w14:textId="77777777" w:rsidR="00AB0E4A" w:rsidRPr="000B558E" w:rsidRDefault="00AB0E4A" w:rsidP="00AB0E4A">
            <w:pPr>
              <w:jc w:val="both"/>
              <w:rPr>
                <w:b/>
                <w:kern w:val="2"/>
                <w:szCs w:val="24"/>
                <w:lang w:val="pt-BR"/>
              </w:rPr>
            </w:pPr>
            <w:r w:rsidRPr="000B558E">
              <w:rPr>
                <w:b/>
                <w:szCs w:val="24"/>
                <w:lang w:val="pt-BR"/>
              </w:rPr>
              <w:t>6.3. Kokybinių kriterijų įgyvendinimo ir tikrinimo tvarka</w:t>
            </w:r>
          </w:p>
        </w:tc>
        <w:tc>
          <w:tcPr>
            <w:tcW w:w="6441" w:type="dxa"/>
            <w:gridSpan w:val="2"/>
          </w:tcPr>
          <w:p w14:paraId="3FF39E27" w14:textId="77777777" w:rsidR="00AB0E4A" w:rsidRPr="006C54C1" w:rsidRDefault="00AB0E4A" w:rsidP="00AB0E4A">
            <w:pPr>
              <w:jc w:val="both"/>
              <w:rPr>
                <w:kern w:val="2"/>
                <w:szCs w:val="24"/>
                <w:lang w:val="en-GB"/>
              </w:rPr>
            </w:pPr>
            <w:r w:rsidRPr="006C54C1">
              <w:rPr>
                <w:kern w:val="2"/>
                <w:szCs w:val="24"/>
                <w:lang w:val="en-GB"/>
              </w:rPr>
              <w:t>Netaikoma</w:t>
            </w:r>
          </w:p>
          <w:p w14:paraId="34352B26" w14:textId="7442C104" w:rsidR="00AB0E4A" w:rsidRPr="006C54C1" w:rsidRDefault="00AB0E4A" w:rsidP="00AB0E4A">
            <w:pPr>
              <w:jc w:val="both"/>
              <w:rPr>
                <w:bCs/>
                <w:kern w:val="2"/>
                <w:szCs w:val="24"/>
                <w:lang w:val="en-GB"/>
              </w:rPr>
            </w:pPr>
          </w:p>
        </w:tc>
      </w:tr>
      <w:tr w:rsidR="00AB0E4A" w:rsidRPr="006C54C1" w14:paraId="728AA2D9" w14:textId="77777777" w:rsidTr="00FB6FCF">
        <w:trPr>
          <w:trHeight w:val="300"/>
        </w:trPr>
        <w:tc>
          <w:tcPr>
            <w:tcW w:w="9535" w:type="dxa"/>
            <w:gridSpan w:val="4"/>
          </w:tcPr>
          <w:p w14:paraId="03050482" w14:textId="77777777" w:rsidR="00AB0E4A" w:rsidRPr="00DB4BE2" w:rsidRDefault="00AB0E4A" w:rsidP="00AB0E4A">
            <w:pPr>
              <w:jc w:val="center"/>
              <w:rPr>
                <w:b/>
                <w:kern w:val="2"/>
                <w:szCs w:val="24"/>
                <w:lang w:val="pt-BR"/>
              </w:rPr>
            </w:pPr>
            <w:r w:rsidRPr="00DB4BE2">
              <w:rPr>
                <w:b/>
                <w:kern w:val="2"/>
                <w:szCs w:val="24"/>
                <w:lang w:val="pt-BR"/>
              </w:rPr>
              <w:t>7. SUTARTIES VYKDYMUI PASITELKIAMI SUBTIEKĖJAI IR (AR) SPECIALISTAI</w:t>
            </w:r>
          </w:p>
        </w:tc>
      </w:tr>
      <w:tr w:rsidR="00AB0E4A" w:rsidRPr="006C54C1" w14:paraId="54F35517" w14:textId="77777777" w:rsidTr="00FB6FCF">
        <w:trPr>
          <w:trHeight w:val="300"/>
        </w:trPr>
        <w:tc>
          <w:tcPr>
            <w:tcW w:w="3094" w:type="dxa"/>
            <w:gridSpan w:val="2"/>
          </w:tcPr>
          <w:p w14:paraId="4B9664CE" w14:textId="77777777" w:rsidR="00AB0E4A" w:rsidRPr="000B558E" w:rsidRDefault="00AB0E4A" w:rsidP="00AB0E4A">
            <w:pPr>
              <w:jc w:val="both"/>
              <w:rPr>
                <w:b/>
                <w:bCs/>
                <w:kern w:val="2"/>
                <w:szCs w:val="24"/>
                <w:lang w:val="pt-BR"/>
              </w:rPr>
            </w:pPr>
            <w:r w:rsidRPr="000B558E">
              <w:rPr>
                <w:b/>
                <w:bCs/>
                <w:kern w:val="2"/>
                <w:szCs w:val="24"/>
                <w:lang w:val="pt-BR"/>
              </w:rPr>
              <w:t>7.1. Sutarties vykdymui pasitelkiami subtiekėjai ir (ar) specialistai</w:t>
            </w:r>
          </w:p>
        </w:tc>
        <w:tc>
          <w:tcPr>
            <w:tcW w:w="6441" w:type="dxa"/>
            <w:gridSpan w:val="2"/>
          </w:tcPr>
          <w:p w14:paraId="63A61B0F" w14:textId="77777777" w:rsidR="00AB0E4A" w:rsidRPr="000B558E" w:rsidRDefault="00AB0E4A" w:rsidP="00AB0E4A">
            <w:pPr>
              <w:jc w:val="both"/>
              <w:rPr>
                <w:kern w:val="2"/>
                <w:szCs w:val="24"/>
                <w:lang w:val="pt-BR"/>
              </w:rPr>
            </w:pPr>
            <w:r w:rsidRPr="000B558E">
              <w:rPr>
                <w:kern w:val="2"/>
                <w:szCs w:val="24"/>
                <w:lang w:val="pt-BR"/>
              </w:rPr>
              <w:t>Sutarties vykdymui subtiekėjai ir (ar) specialistai nepasitelkiami.</w:t>
            </w:r>
          </w:p>
          <w:p w14:paraId="766901B0" w14:textId="77777777" w:rsidR="00AB0E4A" w:rsidRPr="000B558E" w:rsidRDefault="00AB0E4A" w:rsidP="00AB0E4A">
            <w:pPr>
              <w:jc w:val="both"/>
              <w:rPr>
                <w:strike/>
                <w:kern w:val="2"/>
                <w:szCs w:val="24"/>
                <w:lang w:val="pt-BR"/>
              </w:rPr>
            </w:pPr>
          </w:p>
          <w:p w14:paraId="3572A4B7" w14:textId="77777777" w:rsidR="00AB0E4A" w:rsidRPr="004D3E2F" w:rsidRDefault="00AB0E4A" w:rsidP="00AB0E4A">
            <w:pPr>
              <w:jc w:val="both"/>
              <w:rPr>
                <w:color w:val="FF0000"/>
                <w:kern w:val="2"/>
                <w:szCs w:val="24"/>
                <w:lang w:val="pt-BR"/>
              </w:rPr>
            </w:pPr>
            <w:r w:rsidRPr="004D3E2F">
              <w:rPr>
                <w:color w:val="FF0000"/>
                <w:kern w:val="2"/>
                <w:szCs w:val="24"/>
                <w:lang w:val="pt-BR"/>
              </w:rPr>
              <w:t>arba</w:t>
            </w:r>
          </w:p>
          <w:p w14:paraId="0A25C9FD" w14:textId="77777777" w:rsidR="00AB0E4A" w:rsidRPr="004D3E2F" w:rsidRDefault="00AB0E4A" w:rsidP="00AB0E4A">
            <w:pPr>
              <w:jc w:val="both"/>
              <w:rPr>
                <w:strike/>
                <w:kern w:val="2"/>
                <w:szCs w:val="24"/>
                <w:lang w:val="pt-BR"/>
              </w:rPr>
            </w:pPr>
          </w:p>
          <w:p w14:paraId="66C2A9A7" w14:textId="75910B34" w:rsidR="00042F58" w:rsidRPr="006C54C1" w:rsidRDefault="00AB0E4A" w:rsidP="001A3C66">
            <w:pPr>
              <w:jc w:val="both"/>
              <w:rPr>
                <w:b/>
                <w:kern w:val="2"/>
                <w:szCs w:val="24"/>
                <w:lang w:val="en-GB"/>
              </w:rPr>
            </w:pPr>
            <w:r w:rsidRPr="000B558E">
              <w:rPr>
                <w:kern w:val="2"/>
                <w:szCs w:val="24"/>
                <w:lang w:val="pt-BR"/>
              </w:rPr>
              <w:t xml:space="preserve">Sutarties vykdymui pasitelkiami subtiekėjai ir (ar) specialistai yra nurodyti Sutarties priede Nr. </w:t>
            </w:r>
            <w:r w:rsidRPr="006C54C1">
              <w:rPr>
                <w:kern w:val="2"/>
                <w:szCs w:val="24"/>
                <w:highlight w:val="yellow"/>
                <w:lang w:val="en-GB"/>
              </w:rPr>
              <w:t>[...]</w:t>
            </w:r>
            <w:r w:rsidR="001A3C66" w:rsidRPr="001A3C66">
              <w:rPr>
                <w:kern w:val="2"/>
                <w:sz w:val="22"/>
                <w:szCs w:val="22"/>
              </w:rPr>
              <w:t>„Tiekėjo pasiūlymas“</w:t>
            </w:r>
          </w:p>
        </w:tc>
      </w:tr>
      <w:tr w:rsidR="00AB0E4A" w:rsidRPr="006C54C1" w14:paraId="225B2334" w14:textId="77777777" w:rsidTr="00FB6FCF">
        <w:trPr>
          <w:trHeight w:val="300"/>
        </w:trPr>
        <w:tc>
          <w:tcPr>
            <w:tcW w:w="9535" w:type="dxa"/>
            <w:gridSpan w:val="4"/>
          </w:tcPr>
          <w:p w14:paraId="16144300" w14:textId="77777777" w:rsidR="00AB0E4A" w:rsidRPr="00DB4BE2" w:rsidRDefault="00AB0E4A" w:rsidP="00AB0E4A">
            <w:pPr>
              <w:jc w:val="center"/>
              <w:rPr>
                <w:b/>
                <w:kern w:val="2"/>
                <w:szCs w:val="24"/>
                <w:lang w:val="pt-BR"/>
              </w:rPr>
            </w:pPr>
            <w:r w:rsidRPr="00DB4BE2">
              <w:rPr>
                <w:b/>
                <w:kern w:val="2"/>
                <w:szCs w:val="24"/>
                <w:lang w:val="pt-BR"/>
              </w:rPr>
              <w:t>8. PRIEVOLIŲ PAGAL SUTARTĮ ĮVYKDYMO UŽTIKRINIMAS</w:t>
            </w:r>
          </w:p>
        </w:tc>
      </w:tr>
      <w:tr w:rsidR="00AB0E4A" w:rsidRPr="006C54C1" w14:paraId="4CD8981D" w14:textId="77777777" w:rsidTr="00FB6FCF">
        <w:trPr>
          <w:trHeight w:val="300"/>
        </w:trPr>
        <w:tc>
          <w:tcPr>
            <w:tcW w:w="3094" w:type="dxa"/>
            <w:gridSpan w:val="2"/>
          </w:tcPr>
          <w:p w14:paraId="1D625151" w14:textId="77777777" w:rsidR="00AB0E4A" w:rsidRPr="000B558E" w:rsidRDefault="00AB0E4A" w:rsidP="00AB0E4A">
            <w:pPr>
              <w:jc w:val="both"/>
              <w:rPr>
                <w:b/>
                <w:kern w:val="2"/>
                <w:szCs w:val="24"/>
                <w:lang w:val="pt-BR"/>
              </w:rPr>
            </w:pPr>
            <w:r w:rsidRPr="000B558E">
              <w:rPr>
                <w:b/>
                <w:kern w:val="2"/>
                <w:szCs w:val="24"/>
                <w:lang w:val="pt-BR"/>
              </w:rPr>
              <w:t>8.1. Prievolių pagal Sutartį įvykdymo užtikrinimas</w:t>
            </w:r>
          </w:p>
        </w:tc>
        <w:tc>
          <w:tcPr>
            <w:tcW w:w="6441" w:type="dxa"/>
            <w:gridSpan w:val="2"/>
          </w:tcPr>
          <w:p w14:paraId="5C3181E9" w14:textId="45067706" w:rsidR="00AB0E4A" w:rsidRPr="000B558E" w:rsidRDefault="00AB0E4A" w:rsidP="00AB0E4A">
            <w:pPr>
              <w:jc w:val="both"/>
              <w:rPr>
                <w:kern w:val="2"/>
                <w:szCs w:val="24"/>
                <w:lang w:val="pt-BR"/>
              </w:rPr>
            </w:pPr>
            <w:r w:rsidRPr="000B558E">
              <w:rPr>
                <w:kern w:val="2"/>
                <w:szCs w:val="24"/>
                <w:lang w:val="pt-BR"/>
              </w:rPr>
              <w:t>Prievolių pagal Sutartį įvykdymas užtikrinamas:</w:t>
            </w:r>
          </w:p>
          <w:p w14:paraId="515BE121" w14:textId="02E11730" w:rsidR="00AB0E4A" w:rsidRPr="006C54C1" w:rsidRDefault="00AB0E4A" w:rsidP="00AB0E4A">
            <w:pPr>
              <w:jc w:val="both"/>
              <w:rPr>
                <w:kern w:val="2"/>
                <w:szCs w:val="24"/>
                <w:lang w:val="en-GB"/>
              </w:rPr>
            </w:pPr>
            <w:r w:rsidRPr="006C54C1">
              <w:rPr>
                <w:kern w:val="2"/>
                <w:szCs w:val="24"/>
                <w:lang w:val="en-GB"/>
              </w:rPr>
              <w:t>Netesybomis (delspinigiais, bauda).</w:t>
            </w:r>
          </w:p>
        </w:tc>
      </w:tr>
      <w:tr w:rsidR="00AB0E4A" w:rsidRPr="006C54C1" w14:paraId="4058E2B7" w14:textId="77777777" w:rsidTr="00FB6FCF">
        <w:trPr>
          <w:trHeight w:val="300"/>
        </w:trPr>
        <w:tc>
          <w:tcPr>
            <w:tcW w:w="3094" w:type="dxa"/>
            <w:gridSpan w:val="2"/>
          </w:tcPr>
          <w:p w14:paraId="2C50644E" w14:textId="77777777" w:rsidR="00AB0E4A" w:rsidRPr="000B558E" w:rsidRDefault="00AB0E4A" w:rsidP="00AB0E4A">
            <w:pPr>
              <w:jc w:val="both"/>
              <w:rPr>
                <w:b/>
                <w:kern w:val="2"/>
                <w:szCs w:val="24"/>
                <w:lang w:val="pt-BR"/>
              </w:rPr>
            </w:pPr>
            <w:r w:rsidRPr="000B558E">
              <w:rPr>
                <w:b/>
                <w:kern w:val="2"/>
                <w:szCs w:val="24"/>
                <w:lang w:val="pt-BR"/>
              </w:rPr>
              <w:t>8.2 Sutarties įvykdymo užtikrinimo galiojimo terminas</w:t>
            </w:r>
          </w:p>
        </w:tc>
        <w:tc>
          <w:tcPr>
            <w:tcW w:w="6441" w:type="dxa"/>
            <w:gridSpan w:val="2"/>
          </w:tcPr>
          <w:p w14:paraId="0ABDD381" w14:textId="77777777" w:rsidR="00AB0E4A" w:rsidRPr="006C54C1" w:rsidRDefault="00AB0E4A" w:rsidP="00AB0E4A">
            <w:pPr>
              <w:jc w:val="both"/>
              <w:rPr>
                <w:kern w:val="2"/>
                <w:szCs w:val="24"/>
                <w:lang w:val="en-GB"/>
              </w:rPr>
            </w:pPr>
            <w:r w:rsidRPr="006C54C1">
              <w:rPr>
                <w:kern w:val="2"/>
                <w:szCs w:val="24"/>
                <w:lang w:val="en-GB"/>
              </w:rPr>
              <w:t>Netaikoma</w:t>
            </w:r>
          </w:p>
          <w:p w14:paraId="721F930A" w14:textId="7C34A57E" w:rsidR="00AB0E4A" w:rsidRPr="006C54C1" w:rsidRDefault="00AB0E4A" w:rsidP="00AB0E4A">
            <w:pPr>
              <w:jc w:val="both"/>
              <w:rPr>
                <w:kern w:val="2"/>
                <w:szCs w:val="24"/>
                <w:lang w:val="en-GB"/>
              </w:rPr>
            </w:pPr>
          </w:p>
        </w:tc>
      </w:tr>
      <w:tr w:rsidR="00AB0E4A" w:rsidRPr="006C54C1" w14:paraId="21190031" w14:textId="77777777" w:rsidTr="00FB6FCF">
        <w:trPr>
          <w:trHeight w:val="300"/>
        </w:trPr>
        <w:tc>
          <w:tcPr>
            <w:tcW w:w="3094" w:type="dxa"/>
            <w:gridSpan w:val="2"/>
          </w:tcPr>
          <w:p w14:paraId="2CFE5887" w14:textId="77777777" w:rsidR="00AB0E4A" w:rsidRPr="006C54C1" w:rsidRDefault="00AB0E4A" w:rsidP="00AB0E4A">
            <w:pPr>
              <w:jc w:val="both"/>
              <w:rPr>
                <w:b/>
                <w:kern w:val="2"/>
                <w:szCs w:val="24"/>
                <w:lang w:val="en-GB"/>
              </w:rPr>
            </w:pPr>
            <w:r w:rsidRPr="006C54C1">
              <w:rPr>
                <w:b/>
                <w:kern w:val="2"/>
                <w:szCs w:val="24"/>
                <w:lang w:val="en-GB"/>
              </w:rPr>
              <w:t>8.3. Sutarties įvykdymo užtikrinimo pateikimas</w:t>
            </w:r>
          </w:p>
        </w:tc>
        <w:tc>
          <w:tcPr>
            <w:tcW w:w="6441" w:type="dxa"/>
            <w:gridSpan w:val="2"/>
          </w:tcPr>
          <w:p w14:paraId="381A6A24" w14:textId="77777777" w:rsidR="00AB0E4A" w:rsidRPr="006C54C1" w:rsidRDefault="00AB0E4A" w:rsidP="00AB0E4A">
            <w:pPr>
              <w:jc w:val="both"/>
              <w:rPr>
                <w:kern w:val="2"/>
                <w:szCs w:val="24"/>
                <w:lang w:val="en-GB"/>
              </w:rPr>
            </w:pPr>
            <w:r w:rsidRPr="006C54C1">
              <w:rPr>
                <w:kern w:val="2"/>
                <w:szCs w:val="24"/>
                <w:lang w:val="en-GB"/>
              </w:rPr>
              <w:t>Netaikoma</w:t>
            </w:r>
          </w:p>
          <w:p w14:paraId="33C82AA6" w14:textId="2F67B1BD" w:rsidR="00AB0E4A" w:rsidRPr="006C54C1" w:rsidRDefault="00AB0E4A" w:rsidP="00AB0E4A">
            <w:pPr>
              <w:jc w:val="both"/>
              <w:rPr>
                <w:szCs w:val="24"/>
                <w:lang w:val="en-GB"/>
              </w:rPr>
            </w:pPr>
          </w:p>
        </w:tc>
      </w:tr>
      <w:tr w:rsidR="00AB0E4A" w:rsidRPr="006C54C1" w14:paraId="600F2D05" w14:textId="77777777" w:rsidTr="00FB6FCF">
        <w:trPr>
          <w:trHeight w:val="300"/>
        </w:trPr>
        <w:tc>
          <w:tcPr>
            <w:tcW w:w="9535" w:type="dxa"/>
            <w:gridSpan w:val="4"/>
          </w:tcPr>
          <w:p w14:paraId="57292221" w14:textId="77777777" w:rsidR="00AB0E4A" w:rsidRPr="006C54C1" w:rsidRDefault="00AB0E4A" w:rsidP="00AB0E4A">
            <w:pPr>
              <w:jc w:val="center"/>
              <w:rPr>
                <w:bCs/>
                <w:kern w:val="2"/>
                <w:szCs w:val="24"/>
                <w:lang w:val="en-GB"/>
              </w:rPr>
            </w:pPr>
            <w:r w:rsidRPr="006C54C1">
              <w:rPr>
                <w:b/>
                <w:kern w:val="2"/>
                <w:szCs w:val="24"/>
                <w:lang w:val="en-GB"/>
              </w:rPr>
              <w:t>9. ŠALIŲ ATSAKOMYBĖ</w:t>
            </w:r>
          </w:p>
        </w:tc>
      </w:tr>
      <w:tr w:rsidR="00AB0E4A" w:rsidRPr="006C54C1" w14:paraId="6BBB8C69" w14:textId="77777777" w:rsidTr="00FB6FCF">
        <w:trPr>
          <w:trHeight w:val="300"/>
        </w:trPr>
        <w:tc>
          <w:tcPr>
            <w:tcW w:w="3094" w:type="dxa"/>
            <w:gridSpan w:val="2"/>
          </w:tcPr>
          <w:p w14:paraId="413EFB46" w14:textId="77777777" w:rsidR="00AB0E4A" w:rsidRPr="000B558E" w:rsidRDefault="00AB0E4A" w:rsidP="00AB0E4A">
            <w:pPr>
              <w:jc w:val="both"/>
              <w:rPr>
                <w:b/>
                <w:kern w:val="2"/>
                <w:szCs w:val="24"/>
              </w:rPr>
            </w:pPr>
            <w:r w:rsidRPr="000B558E">
              <w:rPr>
                <w:b/>
                <w:kern w:val="2"/>
                <w:szCs w:val="24"/>
              </w:rPr>
              <w:t>9.1. Pirkėjui taikomos netesybos už mokėjimų pagal Sutartį vėlavimą</w:t>
            </w:r>
          </w:p>
        </w:tc>
        <w:tc>
          <w:tcPr>
            <w:tcW w:w="6441" w:type="dxa"/>
            <w:gridSpan w:val="2"/>
          </w:tcPr>
          <w:p w14:paraId="5A13808E" w14:textId="613976A6" w:rsidR="00AB0E4A" w:rsidRPr="00C308E6" w:rsidRDefault="00435BFE" w:rsidP="00AB0E4A">
            <w:pPr>
              <w:jc w:val="both"/>
              <w:rPr>
                <w:bCs/>
                <w:color w:val="000000"/>
                <w:kern w:val="2"/>
                <w:szCs w:val="24"/>
              </w:rPr>
            </w:pPr>
            <w:r w:rsidRPr="00C308E6">
              <w:rPr>
                <w:bCs/>
                <w:color w:val="000000"/>
                <w:kern w:val="2"/>
                <w:szCs w:val="24"/>
              </w:rPr>
              <w:t xml:space="preserve">9.1.1. </w:t>
            </w:r>
            <w:r w:rsidR="00AB0E4A" w:rsidRPr="00C308E6">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(aštuonios </w:t>
            </w:r>
            <w:r w:rsidR="00AB0E4A" w:rsidRPr="00C308E6">
              <w:rPr>
                <w:bCs/>
                <w:color w:val="000000"/>
                <w:kern w:val="2"/>
                <w:szCs w:val="24"/>
              </w:rPr>
              <w:lastRenderedPageBreak/>
              <w:t>šimtosios) procento dydžio delspinigius nuo neapmokėtos sumos be PVM už kiekvieną vėlavimo dieną.</w:t>
            </w:r>
          </w:p>
          <w:p w14:paraId="1AF608C7" w14:textId="427D34EB" w:rsidR="00FB0E5D" w:rsidRPr="00C308E6" w:rsidRDefault="00FB0E5D" w:rsidP="00C308E6">
            <w:pPr>
              <w:jc w:val="both"/>
              <w:rPr>
                <w:bCs/>
                <w:color w:val="000000"/>
                <w:kern w:val="2"/>
                <w:szCs w:val="24"/>
              </w:rPr>
            </w:pPr>
            <w:r w:rsidRPr="00C308E6">
              <w:rPr>
                <w:rStyle w:val="normaltextrun"/>
                <w:color w:val="000000"/>
                <w:szCs w:val="24"/>
                <w:shd w:val="clear" w:color="auto" w:fill="FFFFFF"/>
              </w:rPr>
              <w:t>9.1.2. Pirkėjas privalo sumokėti Tiekėjui netesybas per 30 (trisdešimt) dienų nuo Tiekėjas pareikalavimo.</w:t>
            </w:r>
            <w:r w:rsidRPr="00C308E6">
              <w:rPr>
                <w:rStyle w:val="eop"/>
                <w:color w:val="000000"/>
                <w:szCs w:val="24"/>
                <w:shd w:val="clear" w:color="auto" w:fill="FFFFFF"/>
              </w:rPr>
              <w:t> </w:t>
            </w:r>
          </w:p>
        </w:tc>
      </w:tr>
      <w:tr w:rsidR="00AB0E4A" w:rsidRPr="006C54C1" w14:paraId="0E107553" w14:textId="77777777" w:rsidTr="00FB6FCF">
        <w:trPr>
          <w:trHeight w:val="300"/>
        </w:trPr>
        <w:tc>
          <w:tcPr>
            <w:tcW w:w="3094" w:type="dxa"/>
            <w:gridSpan w:val="2"/>
          </w:tcPr>
          <w:p w14:paraId="15069B59" w14:textId="77777777" w:rsidR="00AB0E4A" w:rsidRPr="006C54C1" w:rsidRDefault="00AB0E4A" w:rsidP="00AB0E4A">
            <w:pPr>
              <w:jc w:val="both"/>
              <w:rPr>
                <w:b/>
                <w:kern w:val="2"/>
                <w:szCs w:val="24"/>
                <w:lang w:val="en-GB"/>
              </w:rPr>
            </w:pPr>
            <w:r w:rsidRPr="006C54C1">
              <w:rPr>
                <w:b/>
                <w:szCs w:val="24"/>
                <w:lang w:val="en-GB"/>
              </w:rPr>
              <w:lastRenderedPageBreak/>
              <w:t>9.2. Tiekėjui taikomos netesybos</w:t>
            </w:r>
          </w:p>
        </w:tc>
        <w:tc>
          <w:tcPr>
            <w:tcW w:w="6441" w:type="dxa"/>
            <w:gridSpan w:val="2"/>
          </w:tcPr>
          <w:p w14:paraId="39825AE8" w14:textId="699134CE" w:rsidR="00AB0E4A" w:rsidRPr="006C54C1" w:rsidRDefault="00AB0E4A" w:rsidP="00AB0E4A">
            <w:pPr>
              <w:jc w:val="both"/>
              <w:rPr>
                <w:bCs/>
                <w:color w:val="000000"/>
                <w:kern w:val="2"/>
                <w:szCs w:val="24"/>
                <w:lang w:val="en-GB"/>
              </w:rPr>
            </w:pPr>
            <w:r w:rsidRPr="006C54C1">
              <w:rPr>
                <w:color w:val="000000"/>
                <w:szCs w:val="24"/>
                <w:lang w:val="en-GB"/>
              </w:rPr>
              <w:t>9</w:t>
            </w:r>
            <w:r w:rsidRPr="006C54C1">
              <w:rPr>
                <w:bCs/>
                <w:color w:val="000000"/>
                <w:kern w:val="2"/>
                <w:szCs w:val="24"/>
                <w:lang w:val="en-GB"/>
              </w:rPr>
              <w:t>.2.1.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58E64B40" w14:textId="7B121C66" w:rsidR="00AB0E4A" w:rsidRPr="006C54C1" w:rsidRDefault="00AB0E4A" w:rsidP="00AB0E4A">
            <w:pPr>
              <w:jc w:val="both"/>
              <w:rPr>
                <w:bCs/>
                <w:color w:val="000000"/>
                <w:kern w:val="2"/>
                <w:szCs w:val="24"/>
                <w:lang w:val="en-GB"/>
              </w:rPr>
            </w:pPr>
            <w:r w:rsidRPr="006C54C1">
              <w:rPr>
                <w:bCs/>
                <w:color w:val="000000"/>
                <w:kern w:val="2"/>
                <w:szCs w:val="24"/>
                <w:lang w:val="en-GB"/>
              </w:rPr>
              <w:t>9.2.2. Jeigu Tiekėjas vėluoja grąžinti dėl Tiekėjui mokėtinos sumos sumažinimo susidariusią permoką pagal Bendrųjų sąlygų 7.4.1.2 papunktį, Pirkėjas nuo kitos nei nustatytas terminas dienos Tiekėjui skaičiuoja 0,08 (aštuonios šimtosios) procento dydžio delspinigius už kiekvieną uždelstą dieną nuo laiku negrąžintos permokos kainos be PVM.</w:t>
            </w:r>
          </w:p>
          <w:p w14:paraId="15E1AF58" w14:textId="05A0A599" w:rsidR="007A452F" w:rsidRPr="007A452F" w:rsidRDefault="00AB0E4A" w:rsidP="0086326C">
            <w:pPr>
              <w:jc w:val="both"/>
            </w:pPr>
            <w:r w:rsidRPr="006C54C1">
              <w:rPr>
                <w:bCs/>
                <w:color w:val="000000"/>
                <w:kern w:val="2"/>
                <w:szCs w:val="24"/>
                <w:lang w:val="en-GB"/>
              </w:rPr>
              <w:t>9.2.3. Tiekėjas privalo sumokėti Pirkėjui netesybas per 10 (dešimt) dienų nuo Pirkėjo pareikalavimo, jeigu netesybų suma nėra išskaitoma iš Tiekėjui mokėtinos sumos.</w:t>
            </w:r>
          </w:p>
        </w:tc>
      </w:tr>
      <w:tr w:rsidR="00AB0E4A" w:rsidRPr="006C54C1" w14:paraId="05D29DBD" w14:textId="77777777" w:rsidTr="00FB6FCF">
        <w:trPr>
          <w:trHeight w:val="300"/>
        </w:trPr>
        <w:tc>
          <w:tcPr>
            <w:tcW w:w="3094" w:type="dxa"/>
            <w:gridSpan w:val="2"/>
          </w:tcPr>
          <w:p w14:paraId="2871A707" w14:textId="77777777" w:rsidR="00AB0E4A" w:rsidRPr="000B558E" w:rsidRDefault="00AB0E4A" w:rsidP="00AB0E4A">
            <w:pPr>
              <w:jc w:val="both"/>
              <w:rPr>
                <w:b/>
                <w:kern w:val="2"/>
                <w:szCs w:val="24"/>
              </w:rPr>
            </w:pPr>
            <w:r w:rsidRPr="000B558E">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B218206" w14:textId="1034712C" w:rsidR="00AB0E4A" w:rsidRPr="004D3E2F" w:rsidRDefault="00AB0E4A" w:rsidP="00AB0E4A">
            <w:pPr>
              <w:jc w:val="both"/>
              <w:rPr>
                <w:bCs/>
                <w:color w:val="000000"/>
                <w:kern w:val="2"/>
                <w:szCs w:val="24"/>
              </w:rPr>
            </w:pPr>
            <w:r w:rsidRPr="004D3E2F">
              <w:rPr>
                <w:bCs/>
                <w:color w:val="000000"/>
                <w:kern w:val="2"/>
                <w:szCs w:val="24"/>
              </w:rPr>
              <w:t>9.3.1. Nutraukus Sutartį dėl esminio Sutarties pažeidimo, nustatyto Sutarties Specialiosiose sąlygose, mokama 10 (dešimt) procentų dydžio bauda nuo Pradinės Sutarties vertės, nurodytos Specialiųjų sąlygų 5.2 punkte.</w:t>
            </w:r>
          </w:p>
          <w:p w14:paraId="262F761B" w14:textId="02EEB8F2" w:rsidR="00AB0E4A" w:rsidRPr="004D3E2F" w:rsidRDefault="00AB0E4A" w:rsidP="00AB0E4A">
            <w:pPr>
              <w:jc w:val="both"/>
              <w:rPr>
                <w:bCs/>
                <w:kern w:val="2"/>
                <w:szCs w:val="24"/>
              </w:rPr>
            </w:pPr>
            <w:r w:rsidRPr="004D3E2F">
              <w:rPr>
                <w:bCs/>
                <w:color w:val="000000"/>
                <w:kern w:val="2"/>
                <w:szCs w:val="24"/>
              </w:rPr>
              <w:t>9.3.2. Nepagrįstai nutraukus Sutarties vykdymą ne Sutartyje nustatyta tvarka, mokama 10 (dešimt) procentų dydžio bauda nuo Pradinės Sutarties vertės, nurodytos Specialiųjų sąlygų 5.2 punkte.</w:t>
            </w:r>
          </w:p>
        </w:tc>
      </w:tr>
      <w:tr w:rsidR="00AB0E4A" w:rsidRPr="006C54C1" w14:paraId="7142603F" w14:textId="77777777" w:rsidTr="00FB6FCF">
        <w:trPr>
          <w:trHeight w:val="300"/>
        </w:trPr>
        <w:tc>
          <w:tcPr>
            <w:tcW w:w="3094" w:type="dxa"/>
            <w:gridSpan w:val="2"/>
          </w:tcPr>
          <w:p w14:paraId="7BFA0A69" w14:textId="77777777" w:rsidR="00AB0E4A" w:rsidRPr="000B558E" w:rsidRDefault="00AB0E4A" w:rsidP="00AB0E4A">
            <w:pPr>
              <w:jc w:val="both"/>
              <w:rPr>
                <w:b/>
                <w:kern w:val="2"/>
                <w:szCs w:val="24"/>
              </w:rPr>
            </w:pPr>
            <w:r w:rsidRPr="000B558E">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5E58595" w14:textId="3AB3BB2A" w:rsidR="00AB0E4A" w:rsidRPr="00B22E63" w:rsidRDefault="00AE4D4F" w:rsidP="00AB0E4A">
            <w:pPr>
              <w:jc w:val="both"/>
              <w:rPr>
                <w:bCs/>
                <w:kern w:val="2"/>
                <w:szCs w:val="24"/>
              </w:rPr>
            </w:pPr>
            <w:r w:rsidRPr="00B22E63">
              <w:rPr>
                <w:rStyle w:val="normaltextrun"/>
                <w:color w:val="000000"/>
                <w:szCs w:val="24"/>
                <w:shd w:val="clear" w:color="auto" w:fill="FFFFFF"/>
              </w:rPr>
              <w:t>5 % (penkių procentų) nuo Sutarties vertės be PVM dydžio bauda už kiekvieną nustatytą tokio pažeidimo atvejį.</w:t>
            </w:r>
            <w:r w:rsidRPr="00B22E63">
              <w:rPr>
                <w:rStyle w:val="eop"/>
                <w:color w:val="000000"/>
                <w:szCs w:val="24"/>
                <w:shd w:val="clear" w:color="auto" w:fill="FFFFFF"/>
              </w:rPr>
              <w:t> </w:t>
            </w:r>
          </w:p>
        </w:tc>
      </w:tr>
      <w:tr w:rsidR="00AB0E4A" w:rsidRPr="006C54C1" w14:paraId="014F1184" w14:textId="77777777" w:rsidTr="00FB6FCF">
        <w:trPr>
          <w:trHeight w:val="300"/>
        </w:trPr>
        <w:tc>
          <w:tcPr>
            <w:tcW w:w="3094" w:type="dxa"/>
            <w:gridSpan w:val="2"/>
          </w:tcPr>
          <w:p w14:paraId="1A7336CB" w14:textId="77777777" w:rsidR="00AB0E4A" w:rsidRPr="000B558E" w:rsidRDefault="00AB0E4A" w:rsidP="00AB0E4A">
            <w:pPr>
              <w:jc w:val="both"/>
              <w:rPr>
                <w:b/>
                <w:kern w:val="2"/>
                <w:szCs w:val="24"/>
                <w:lang w:val="pt-BR"/>
              </w:rPr>
            </w:pPr>
            <w:r w:rsidRPr="000B558E">
              <w:rPr>
                <w:b/>
                <w:kern w:val="2"/>
                <w:szCs w:val="24"/>
                <w:lang w:val="pt-BR"/>
              </w:rPr>
              <w:t>9.5. Tiekėjui taikomos baudos dėl aplinkosauginių ir (arba) socialinių kriterijų nesilaikymo</w:t>
            </w:r>
          </w:p>
        </w:tc>
        <w:tc>
          <w:tcPr>
            <w:tcW w:w="6441" w:type="dxa"/>
            <w:gridSpan w:val="2"/>
          </w:tcPr>
          <w:p w14:paraId="086E0F56" w14:textId="4E55E360" w:rsidR="00AB0E4A" w:rsidRPr="00FD3D78" w:rsidRDefault="00FD3D78" w:rsidP="00AB0E4A">
            <w:pPr>
              <w:jc w:val="both"/>
              <w:rPr>
                <w:bCs/>
                <w:color w:val="4472C4"/>
                <w:kern w:val="2"/>
                <w:szCs w:val="24"/>
                <w:lang w:val="pt-BR"/>
              </w:rPr>
            </w:pPr>
            <w:r w:rsidRPr="00FD3D78">
              <w:rPr>
                <w:kern w:val="2"/>
                <w:szCs w:val="24"/>
              </w:rPr>
              <w:t>3 % (trijų procentų) nuo Pradinės Sutarties vertės be PVM dydžio bauda už kiekvieną tokį nustatytą pažeidimo atvejį.</w:t>
            </w:r>
          </w:p>
        </w:tc>
      </w:tr>
      <w:tr w:rsidR="00AB0E4A" w:rsidRPr="006C54C1" w14:paraId="44C678CD" w14:textId="77777777" w:rsidTr="00FB6FCF">
        <w:trPr>
          <w:trHeight w:val="300"/>
        </w:trPr>
        <w:tc>
          <w:tcPr>
            <w:tcW w:w="3094" w:type="dxa"/>
            <w:gridSpan w:val="2"/>
          </w:tcPr>
          <w:p w14:paraId="515F9C11" w14:textId="77777777" w:rsidR="00AB0E4A" w:rsidRPr="000B558E" w:rsidRDefault="00AB0E4A" w:rsidP="00AB0E4A">
            <w:pPr>
              <w:jc w:val="both"/>
              <w:rPr>
                <w:b/>
                <w:kern w:val="2"/>
                <w:szCs w:val="24"/>
              </w:rPr>
            </w:pPr>
            <w:r w:rsidRPr="000B558E">
              <w:rPr>
                <w:b/>
                <w:kern w:val="2"/>
                <w:szCs w:val="24"/>
              </w:rPr>
              <w:t>9.6. Tiekėjui / Pirkėjui taikoma bauda dėl konfidencialumo reikalavimų nesilaikymo</w:t>
            </w:r>
          </w:p>
        </w:tc>
        <w:tc>
          <w:tcPr>
            <w:tcW w:w="6441" w:type="dxa"/>
            <w:gridSpan w:val="2"/>
          </w:tcPr>
          <w:p w14:paraId="10DD7FBD" w14:textId="77777777" w:rsidR="003F50D3" w:rsidRPr="003F50D3" w:rsidRDefault="003F50D3" w:rsidP="003F50D3">
            <w:pPr>
              <w:jc w:val="both"/>
              <w:rPr>
                <w:color w:val="4472C4"/>
                <w:kern w:val="2"/>
                <w:szCs w:val="24"/>
              </w:rPr>
            </w:pPr>
            <w:r w:rsidRPr="003F50D3">
              <w:rPr>
                <w:kern w:val="2"/>
                <w:szCs w:val="24"/>
              </w:rPr>
              <w:t>3 % (trijų procentų) nuo Pradinės Sutarties vertės be PVM dydžio bauda už kiekvieną tokį nustatytą pažeidimo atvejį.</w:t>
            </w:r>
          </w:p>
          <w:p w14:paraId="15F8CCC0" w14:textId="77777777" w:rsidR="00AB0E4A" w:rsidRPr="003F50D3" w:rsidRDefault="00AB0E4A" w:rsidP="00AB0E4A">
            <w:pPr>
              <w:jc w:val="both"/>
              <w:rPr>
                <w:bCs/>
                <w:kern w:val="2"/>
                <w:szCs w:val="24"/>
              </w:rPr>
            </w:pPr>
          </w:p>
          <w:p w14:paraId="21EAB8F6" w14:textId="2FF38CA6" w:rsidR="00AB0E4A" w:rsidRPr="003F50D3" w:rsidRDefault="00AB0E4A" w:rsidP="00AB0E4A">
            <w:pPr>
              <w:jc w:val="both"/>
              <w:rPr>
                <w:bCs/>
                <w:color w:val="4472C4"/>
                <w:kern w:val="2"/>
                <w:szCs w:val="24"/>
              </w:rPr>
            </w:pPr>
          </w:p>
        </w:tc>
      </w:tr>
      <w:tr w:rsidR="00AB0E4A" w:rsidRPr="006C54C1" w14:paraId="6F7CA5A8" w14:textId="77777777" w:rsidTr="00FB6FCF">
        <w:trPr>
          <w:trHeight w:val="300"/>
        </w:trPr>
        <w:tc>
          <w:tcPr>
            <w:tcW w:w="3094" w:type="dxa"/>
            <w:gridSpan w:val="2"/>
          </w:tcPr>
          <w:p w14:paraId="0D153C99" w14:textId="77777777" w:rsidR="00AB0E4A" w:rsidRPr="000B558E" w:rsidRDefault="00AB0E4A" w:rsidP="00AB0E4A">
            <w:pPr>
              <w:jc w:val="both"/>
              <w:rPr>
                <w:b/>
                <w:kern w:val="2"/>
              </w:rPr>
            </w:pPr>
            <w:r w:rsidRPr="000B558E">
              <w:rPr>
                <w:b/>
              </w:rPr>
              <w:t>9.7. Tiekėjui taikomos netesybos dėl pirkimo dokumentuose nustatytų Kokybinių kriterijų nepasiekimo Sutarties vykdymo metu</w:t>
            </w:r>
          </w:p>
        </w:tc>
        <w:tc>
          <w:tcPr>
            <w:tcW w:w="6441" w:type="dxa"/>
            <w:gridSpan w:val="2"/>
          </w:tcPr>
          <w:p w14:paraId="466EA6CA" w14:textId="77777777" w:rsidR="00AB0E4A" w:rsidRPr="006C54C1" w:rsidRDefault="00AB0E4A" w:rsidP="00AB0E4A">
            <w:pPr>
              <w:jc w:val="both"/>
              <w:rPr>
                <w:bCs/>
                <w:kern w:val="2"/>
                <w:szCs w:val="24"/>
                <w:lang w:val="en-GB"/>
              </w:rPr>
            </w:pPr>
            <w:r w:rsidRPr="006C54C1">
              <w:rPr>
                <w:bCs/>
                <w:kern w:val="2"/>
                <w:szCs w:val="24"/>
                <w:lang w:val="en-GB"/>
              </w:rPr>
              <w:t>Netaikoma</w:t>
            </w:r>
          </w:p>
          <w:p w14:paraId="5D53B612" w14:textId="001AE96A" w:rsidR="00AB0E4A" w:rsidRPr="006C54C1" w:rsidRDefault="00AB0E4A" w:rsidP="00AB0E4A">
            <w:pPr>
              <w:jc w:val="both"/>
              <w:rPr>
                <w:bCs/>
                <w:color w:val="4472C4"/>
                <w:kern w:val="2"/>
                <w:szCs w:val="24"/>
                <w:lang w:val="en-GB"/>
              </w:rPr>
            </w:pPr>
          </w:p>
        </w:tc>
      </w:tr>
      <w:tr w:rsidR="00AB0E4A" w:rsidRPr="006C54C1" w14:paraId="00C8CB1E" w14:textId="77777777" w:rsidTr="00FB6FCF">
        <w:trPr>
          <w:trHeight w:val="1110"/>
        </w:trPr>
        <w:tc>
          <w:tcPr>
            <w:tcW w:w="3094" w:type="dxa"/>
            <w:gridSpan w:val="2"/>
            <w:tcBorders>
              <w:top w:val="single" w:sz="4" w:space="0" w:color="auto"/>
              <w:left w:val="single" w:sz="4" w:space="0" w:color="auto"/>
              <w:bottom w:val="single" w:sz="4" w:space="0" w:color="auto"/>
              <w:right w:val="single" w:sz="4" w:space="0" w:color="auto"/>
            </w:tcBorders>
          </w:tcPr>
          <w:p w14:paraId="1BEC050F" w14:textId="77777777" w:rsidR="00AB0E4A" w:rsidRPr="000B558E" w:rsidRDefault="00AB0E4A" w:rsidP="00AB0E4A">
            <w:pPr>
              <w:jc w:val="both"/>
              <w:rPr>
                <w:b/>
                <w:kern w:val="2"/>
                <w:szCs w:val="24"/>
              </w:rPr>
            </w:pPr>
            <w:r w:rsidRPr="000B558E">
              <w:rPr>
                <w:b/>
                <w:kern w:val="2"/>
                <w:szCs w:val="24"/>
              </w:rPr>
              <w:lastRenderedPageBreak/>
              <w:t xml:space="preserve">9.8. Tiekėjui taikomos netesybos dėl Sutarties įvykdymo užtikrinimo </w:t>
            </w:r>
            <w:r w:rsidRPr="000B558E">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659095B" w14:textId="186C8E6F" w:rsidR="00AB0E4A" w:rsidRPr="006C54C1" w:rsidRDefault="00AB0E4A" w:rsidP="00AB0E4A">
            <w:pPr>
              <w:jc w:val="both"/>
              <w:rPr>
                <w:bCs/>
                <w:color w:val="4472C4"/>
                <w:kern w:val="2"/>
                <w:szCs w:val="24"/>
                <w:lang w:val="en-GB"/>
              </w:rPr>
            </w:pPr>
            <w:r w:rsidRPr="006C54C1">
              <w:rPr>
                <w:bCs/>
                <w:kern w:val="2"/>
                <w:szCs w:val="24"/>
                <w:lang w:val="en-GB"/>
              </w:rPr>
              <w:t>Netaikoma</w:t>
            </w:r>
          </w:p>
        </w:tc>
      </w:tr>
      <w:tr w:rsidR="00AB0E4A" w:rsidRPr="006C54C1" w14:paraId="69B379E5" w14:textId="77777777" w:rsidTr="00FB6FCF">
        <w:trPr>
          <w:trHeight w:val="300"/>
        </w:trPr>
        <w:tc>
          <w:tcPr>
            <w:tcW w:w="3094" w:type="dxa"/>
            <w:gridSpan w:val="2"/>
          </w:tcPr>
          <w:p w14:paraId="3224F652" w14:textId="77777777" w:rsidR="00AB0E4A" w:rsidRPr="000B558E" w:rsidRDefault="00AB0E4A" w:rsidP="00AB0E4A">
            <w:pPr>
              <w:jc w:val="both"/>
              <w:rPr>
                <w:bCs/>
                <w:kern w:val="2"/>
                <w:szCs w:val="24"/>
              </w:rPr>
            </w:pPr>
            <w:r w:rsidRPr="000B558E">
              <w:rPr>
                <w:b/>
                <w:szCs w:val="24"/>
              </w:rPr>
              <w:t>9.9. Tiekėjui taikoma bauda dėl Pirkėjo simbolių, pavadinimo ir ženklo reklamoje ar rinkodaroje naudojimo reikalavimų nesilaikymo bei draudimo naudotis Pirkėjo sukurtais</w:t>
            </w:r>
            <w:r w:rsidRPr="000B558E">
              <w:rPr>
                <w:bCs/>
                <w:szCs w:val="24"/>
              </w:rPr>
              <w:t xml:space="preserve"> </w:t>
            </w:r>
            <w:r w:rsidRPr="000B558E">
              <w:rPr>
                <w:b/>
                <w:szCs w:val="24"/>
              </w:rPr>
              <w:t>intelektiniais veiklos rezultatais nesilaikymo</w:t>
            </w:r>
          </w:p>
        </w:tc>
        <w:tc>
          <w:tcPr>
            <w:tcW w:w="6441" w:type="dxa"/>
            <w:gridSpan w:val="2"/>
          </w:tcPr>
          <w:p w14:paraId="4CCF5626" w14:textId="77777777" w:rsidR="00D60069" w:rsidRPr="00D60069" w:rsidRDefault="00D60069" w:rsidP="00D60069">
            <w:pPr>
              <w:rPr>
                <w:szCs w:val="24"/>
              </w:rPr>
            </w:pPr>
            <w:r w:rsidRPr="00D60069">
              <w:rPr>
                <w:rStyle w:val="normaltextrun"/>
                <w:color w:val="000000"/>
                <w:szCs w:val="24"/>
              </w:rPr>
              <w:t>10% (dešimt procentų)</w:t>
            </w:r>
            <w:r w:rsidRPr="00D60069">
              <w:rPr>
                <w:rStyle w:val="normaltextrun"/>
                <w:color w:val="000000"/>
                <w:szCs w:val="24"/>
                <w:shd w:val="clear" w:color="auto" w:fill="FFFFFF"/>
              </w:rPr>
              <w:t> nuo Pradinės Sutarties vertės be PVM dydžio bauda.</w:t>
            </w:r>
          </w:p>
          <w:p w14:paraId="5FD14988" w14:textId="77777777" w:rsidR="00AB0E4A" w:rsidRPr="00D60069" w:rsidRDefault="00AB0E4A" w:rsidP="00AB0E4A">
            <w:pPr>
              <w:jc w:val="both"/>
              <w:rPr>
                <w:bCs/>
                <w:kern w:val="2"/>
                <w:szCs w:val="24"/>
              </w:rPr>
            </w:pPr>
          </w:p>
          <w:p w14:paraId="72E04FED" w14:textId="77777777" w:rsidR="00AB0E4A" w:rsidRPr="00D60069" w:rsidRDefault="00AB0E4A" w:rsidP="00AB0E4A">
            <w:pPr>
              <w:jc w:val="both"/>
              <w:rPr>
                <w:bCs/>
                <w:szCs w:val="24"/>
              </w:rPr>
            </w:pPr>
          </w:p>
          <w:p w14:paraId="226722EC" w14:textId="77777777" w:rsidR="00AB0E4A" w:rsidRPr="00D60069" w:rsidRDefault="00AB0E4A" w:rsidP="00AB0E4A">
            <w:pPr>
              <w:jc w:val="both"/>
              <w:rPr>
                <w:bCs/>
                <w:color w:val="4472C4"/>
                <w:kern w:val="2"/>
                <w:szCs w:val="24"/>
              </w:rPr>
            </w:pPr>
          </w:p>
        </w:tc>
      </w:tr>
      <w:tr w:rsidR="00AB0E4A" w:rsidRPr="006C54C1" w14:paraId="7E5FEB65" w14:textId="77777777" w:rsidTr="00FB6FCF">
        <w:trPr>
          <w:trHeight w:val="300"/>
        </w:trPr>
        <w:tc>
          <w:tcPr>
            <w:tcW w:w="3094" w:type="dxa"/>
            <w:gridSpan w:val="2"/>
          </w:tcPr>
          <w:p w14:paraId="25582EF1" w14:textId="77777777" w:rsidR="00AB0E4A" w:rsidRPr="006C54C1" w:rsidRDefault="00AB0E4A" w:rsidP="00AB0E4A">
            <w:pPr>
              <w:jc w:val="both"/>
              <w:rPr>
                <w:b/>
                <w:kern w:val="2"/>
                <w:szCs w:val="24"/>
                <w:lang w:val="en-GB"/>
              </w:rPr>
            </w:pPr>
            <w:r w:rsidRPr="006C54C1">
              <w:rPr>
                <w:b/>
                <w:kern w:val="2"/>
                <w:szCs w:val="24"/>
                <w:lang w:val="en-GB"/>
              </w:rPr>
              <w:t>9.10. Kitos netesybos</w:t>
            </w:r>
          </w:p>
        </w:tc>
        <w:tc>
          <w:tcPr>
            <w:tcW w:w="6441" w:type="dxa"/>
            <w:gridSpan w:val="2"/>
          </w:tcPr>
          <w:p w14:paraId="430DAAD8" w14:textId="760AAC13" w:rsidR="00AB0E4A" w:rsidRPr="006C54C1" w:rsidRDefault="00AB0E4A" w:rsidP="00D756CC">
            <w:pPr>
              <w:jc w:val="both"/>
              <w:rPr>
                <w:bCs/>
                <w:color w:val="4472C4"/>
                <w:kern w:val="2"/>
                <w:szCs w:val="24"/>
                <w:lang w:val="en-GB"/>
              </w:rPr>
            </w:pPr>
            <w:r w:rsidRPr="006C54C1">
              <w:rPr>
                <w:rFonts w:eastAsia="Arial"/>
                <w:lang w:val="en-GB"/>
              </w:rPr>
              <w:t>Netesybos, taikomos dėl esminių Sutarties sąlygų netinkamo vykdymo - 100,00 Eur (šimtas eurų, 00 ct.) už kiekvieną pažeidimo atvejį.</w:t>
            </w:r>
          </w:p>
        </w:tc>
      </w:tr>
      <w:tr w:rsidR="00AB0E4A" w:rsidRPr="006C54C1" w14:paraId="7E3117BB" w14:textId="77777777" w:rsidTr="00FB6FCF">
        <w:trPr>
          <w:trHeight w:val="300"/>
        </w:trPr>
        <w:tc>
          <w:tcPr>
            <w:tcW w:w="9535" w:type="dxa"/>
            <w:gridSpan w:val="4"/>
          </w:tcPr>
          <w:p w14:paraId="40D6741B" w14:textId="77777777" w:rsidR="00AB0E4A" w:rsidRPr="006C54C1" w:rsidRDefault="00AB0E4A" w:rsidP="00AB0E4A">
            <w:pPr>
              <w:jc w:val="center"/>
              <w:rPr>
                <w:color w:val="4472C4"/>
                <w:kern w:val="2"/>
                <w:szCs w:val="24"/>
                <w:lang w:val="en-GB"/>
              </w:rPr>
            </w:pPr>
            <w:r w:rsidRPr="006C54C1">
              <w:rPr>
                <w:b/>
                <w:kern w:val="2"/>
                <w:szCs w:val="24"/>
                <w:lang w:val="en-GB"/>
              </w:rPr>
              <w:t>10. ESMINĖS SUTARTIES SĄLYGOS</w:t>
            </w:r>
          </w:p>
        </w:tc>
      </w:tr>
      <w:tr w:rsidR="00AB0E4A" w:rsidRPr="006C54C1" w14:paraId="6F3FB560" w14:textId="77777777" w:rsidTr="00FB6FCF">
        <w:trPr>
          <w:trHeight w:val="300"/>
        </w:trPr>
        <w:tc>
          <w:tcPr>
            <w:tcW w:w="3094" w:type="dxa"/>
            <w:gridSpan w:val="2"/>
          </w:tcPr>
          <w:p w14:paraId="3C685EAA" w14:textId="77777777" w:rsidR="00AB0E4A" w:rsidRPr="006C54C1" w:rsidRDefault="00AB0E4A" w:rsidP="00AB0E4A">
            <w:pPr>
              <w:jc w:val="both"/>
              <w:rPr>
                <w:b/>
                <w:kern w:val="2"/>
                <w:szCs w:val="24"/>
                <w:lang w:val="en-GB"/>
              </w:rPr>
            </w:pPr>
            <w:r w:rsidRPr="006C54C1">
              <w:rPr>
                <w:b/>
                <w:kern w:val="2"/>
                <w:szCs w:val="24"/>
                <w:lang w:val="en-GB"/>
              </w:rPr>
              <w:t>10.1 Esminės Sutarties sąlygos</w:t>
            </w:r>
          </w:p>
        </w:tc>
        <w:tc>
          <w:tcPr>
            <w:tcW w:w="6441" w:type="dxa"/>
            <w:gridSpan w:val="2"/>
          </w:tcPr>
          <w:p w14:paraId="3830631B" w14:textId="77777777" w:rsidR="007F6F2A" w:rsidRPr="00322780" w:rsidRDefault="007F6F2A" w:rsidP="007F6F2A">
            <w:pPr>
              <w:rPr>
                <w:kern w:val="2"/>
                <w:szCs w:val="24"/>
              </w:rPr>
            </w:pPr>
            <w:r w:rsidRPr="00322780">
              <w:rPr>
                <w:kern w:val="2"/>
                <w:szCs w:val="24"/>
              </w:rPr>
              <w:t>Esminėmis Sutarties sąlygomis laikytina:</w:t>
            </w:r>
          </w:p>
          <w:p w14:paraId="26AC1A5B" w14:textId="77777777" w:rsidR="007F6F2A" w:rsidRPr="00322780" w:rsidRDefault="007F6F2A" w:rsidP="007F6F2A">
            <w:pPr>
              <w:jc w:val="both"/>
              <w:rPr>
                <w:kern w:val="2"/>
                <w:szCs w:val="24"/>
              </w:rPr>
            </w:pPr>
            <w:r w:rsidRPr="00322780">
              <w:rPr>
                <w:kern w:val="2"/>
                <w:szCs w:val="24"/>
              </w:rPr>
              <w:t>3.1. punktas - Sutarties dalykas;</w:t>
            </w:r>
          </w:p>
          <w:p w14:paraId="337BEE26" w14:textId="77777777" w:rsidR="007F6F2A" w:rsidRPr="00322780" w:rsidRDefault="007F6F2A" w:rsidP="007F6F2A">
            <w:pPr>
              <w:jc w:val="both"/>
              <w:rPr>
                <w:kern w:val="2"/>
                <w:szCs w:val="24"/>
              </w:rPr>
            </w:pPr>
            <w:r w:rsidRPr="00322780">
              <w:rPr>
                <w:kern w:val="2"/>
                <w:szCs w:val="24"/>
              </w:rPr>
              <w:t>4.1.- 4.2. punktai – Paslaugų teikimo terminai ir terminų pratęsimai;</w:t>
            </w:r>
          </w:p>
          <w:p w14:paraId="346C0085" w14:textId="77777777" w:rsidR="007F6F2A" w:rsidRPr="00322780" w:rsidRDefault="007F6F2A" w:rsidP="007F6F2A">
            <w:pPr>
              <w:jc w:val="both"/>
              <w:rPr>
                <w:kern w:val="2"/>
                <w:szCs w:val="24"/>
              </w:rPr>
            </w:pPr>
            <w:r w:rsidRPr="00322780">
              <w:rPr>
                <w:kern w:val="2"/>
                <w:szCs w:val="24"/>
              </w:rPr>
              <w:t>5.2. punktas – Sutarties vertė;</w:t>
            </w:r>
          </w:p>
          <w:p w14:paraId="2E5CCA8E" w14:textId="77777777" w:rsidR="007F6F2A" w:rsidRPr="00322780" w:rsidRDefault="007F6F2A" w:rsidP="007F6F2A">
            <w:pPr>
              <w:jc w:val="both"/>
              <w:rPr>
                <w:kern w:val="2"/>
                <w:szCs w:val="24"/>
              </w:rPr>
            </w:pPr>
            <w:r w:rsidRPr="00322780">
              <w:rPr>
                <w:kern w:val="2"/>
                <w:szCs w:val="24"/>
              </w:rPr>
              <w:t>5.5. punktas – atsiskaitymo su Tiekėju terminai ir tvarka;</w:t>
            </w:r>
          </w:p>
          <w:p w14:paraId="38D37411" w14:textId="77777777" w:rsidR="007F6F2A" w:rsidRPr="00322780" w:rsidRDefault="007F6F2A" w:rsidP="007F6F2A">
            <w:pPr>
              <w:jc w:val="both"/>
              <w:rPr>
                <w:i/>
                <w:kern w:val="2"/>
                <w:szCs w:val="24"/>
              </w:rPr>
            </w:pPr>
            <w:r w:rsidRPr="00322780">
              <w:rPr>
                <w:kern w:val="2"/>
                <w:szCs w:val="24"/>
              </w:rPr>
              <w:t>5.6. - 5.7. punktai - avansas ir avanso užtikrinimas (</w:t>
            </w:r>
            <w:r w:rsidRPr="00322780">
              <w:rPr>
                <w:i/>
                <w:kern w:val="2"/>
                <w:szCs w:val="24"/>
              </w:rPr>
              <w:t>jei taikomas avansas)</w:t>
            </w:r>
          </w:p>
          <w:p w14:paraId="231878C9" w14:textId="77777777" w:rsidR="007F6F2A" w:rsidRPr="00322780" w:rsidRDefault="007F6F2A" w:rsidP="007F6F2A">
            <w:pPr>
              <w:jc w:val="both"/>
              <w:rPr>
                <w:kern w:val="2"/>
                <w:szCs w:val="24"/>
              </w:rPr>
            </w:pPr>
            <w:r w:rsidRPr="00322780">
              <w:rPr>
                <w:kern w:val="2"/>
                <w:szCs w:val="24"/>
              </w:rPr>
              <w:t>6.1. - 6.2. punktai – Paslaugų kokybė ir garantiniai įsipareigojimai;</w:t>
            </w:r>
          </w:p>
          <w:p w14:paraId="7CDE6ADE" w14:textId="0E206728" w:rsidR="007F6F2A" w:rsidRPr="00322780" w:rsidRDefault="00E26A02" w:rsidP="007F6F2A">
            <w:pPr>
              <w:jc w:val="both"/>
              <w:rPr>
                <w:kern w:val="2"/>
                <w:szCs w:val="24"/>
              </w:rPr>
            </w:pPr>
            <w:r>
              <w:rPr>
                <w:kern w:val="2"/>
                <w:szCs w:val="24"/>
              </w:rPr>
              <w:t>VII</w:t>
            </w:r>
            <w:r w:rsidR="007F6F2A" w:rsidRPr="00322780">
              <w:rPr>
                <w:kern w:val="2"/>
                <w:szCs w:val="24"/>
              </w:rPr>
              <w:t>.</w:t>
            </w:r>
            <w:r>
              <w:rPr>
                <w:kern w:val="2"/>
                <w:szCs w:val="24"/>
              </w:rPr>
              <w:t xml:space="preserve"> </w:t>
            </w:r>
            <w:r w:rsidR="007F6F2A" w:rsidRPr="00322780">
              <w:rPr>
                <w:kern w:val="2"/>
                <w:szCs w:val="24"/>
              </w:rPr>
              <w:t>skyrius - Sutarties vykdymui pasitelkiami subtiekėjai;</w:t>
            </w:r>
          </w:p>
          <w:p w14:paraId="7BB6BB29" w14:textId="77777777" w:rsidR="007F6F2A" w:rsidRPr="00322780" w:rsidRDefault="007F6F2A" w:rsidP="007F6F2A">
            <w:pPr>
              <w:jc w:val="both"/>
              <w:rPr>
                <w:kern w:val="2"/>
                <w:szCs w:val="24"/>
              </w:rPr>
            </w:pPr>
            <w:r w:rsidRPr="00322780">
              <w:rPr>
                <w:kern w:val="2"/>
                <w:szCs w:val="24"/>
              </w:rPr>
              <w:t xml:space="preserve">8.1. - 8.3. punktai - Sutarties įvykdymo užtikrinimas; </w:t>
            </w:r>
          </w:p>
          <w:p w14:paraId="2C36FF1E" w14:textId="77777777" w:rsidR="007F6F2A" w:rsidRPr="00322780" w:rsidRDefault="007F6F2A" w:rsidP="007F6F2A">
            <w:pPr>
              <w:jc w:val="both"/>
              <w:rPr>
                <w:kern w:val="2"/>
                <w:szCs w:val="24"/>
              </w:rPr>
            </w:pPr>
            <w:r w:rsidRPr="00322780">
              <w:rPr>
                <w:kern w:val="2"/>
                <w:szCs w:val="24"/>
              </w:rPr>
              <w:t>9.1. - 9.2. punktai - Tiekėjui/Pirkėjui taikomos netesybos;</w:t>
            </w:r>
          </w:p>
          <w:p w14:paraId="54E5F90A" w14:textId="77777777" w:rsidR="007F6F2A" w:rsidRPr="00322780" w:rsidRDefault="007F6F2A" w:rsidP="007F6F2A">
            <w:pPr>
              <w:jc w:val="both"/>
              <w:rPr>
                <w:kern w:val="2"/>
                <w:szCs w:val="24"/>
              </w:rPr>
            </w:pPr>
            <w:r w:rsidRPr="00322780">
              <w:rPr>
                <w:kern w:val="2"/>
                <w:szCs w:val="24"/>
              </w:rPr>
              <w:t>11.1.- 11.2. punktai – Sutarties sudarymo tvarka, įsigaliojimas ir galiojimo termino pratęsimas;</w:t>
            </w:r>
          </w:p>
          <w:p w14:paraId="1230A53C" w14:textId="525D5CB3" w:rsidR="007F6F2A" w:rsidRPr="006C54C1" w:rsidRDefault="007F6F2A" w:rsidP="00E26A02">
            <w:pPr>
              <w:jc w:val="both"/>
              <w:rPr>
                <w:color w:val="4472C4"/>
                <w:kern w:val="2"/>
                <w:szCs w:val="24"/>
                <w:lang w:val="en-GB"/>
              </w:rPr>
            </w:pPr>
            <w:r w:rsidRPr="00322780">
              <w:rPr>
                <w:kern w:val="2"/>
                <w:szCs w:val="24"/>
              </w:rPr>
              <w:t>12.1. – 12.2. punktai -  Sutarties nutraukimas.</w:t>
            </w:r>
          </w:p>
        </w:tc>
      </w:tr>
      <w:tr w:rsidR="00AB0E4A" w:rsidRPr="006C54C1" w14:paraId="0D2CC105" w14:textId="77777777" w:rsidTr="00FB6FCF">
        <w:trPr>
          <w:trHeight w:val="300"/>
        </w:trPr>
        <w:tc>
          <w:tcPr>
            <w:tcW w:w="3094" w:type="dxa"/>
            <w:gridSpan w:val="2"/>
          </w:tcPr>
          <w:p w14:paraId="7A1E281F" w14:textId="77777777" w:rsidR="00AB0E4A" w:rsidRPr="004D3E2F" w:rsidRDefault="00AB0E4A" w:rsidP="00AB0E4A">
            <w:pPr>
              <w:jc w:val="both"/>
              <w:rPr>
                <w:b/>
                <w:kern w:val="2"/>
                <w:szCs w:val="24"/>
              </w:rPr>
            </w:pPr>
            <w:r w:rsidRPr="004D3E2F">
              <w:rPr>
                <w:b/>
                <w:bCs/>
                <w:kern w:val="2"/>
                <w:szCs w:val="24"/>
              </w:rPr>
              <w:t>10.2. Dideli arba nuolatiniai esminės Sutarties sąlygos vykdymo trūkumai</w:t>
            </w:r>
          </w:p>
        </w:tc>
        <w:tc>
          <w:tcPr>
            <w:tcW w:w="6441" w:type="dxa"/>
            <w:gridSpan w:val="2"/>
          </w:tcPr>
          <w:p w14:paraId="515E9034" w14:textId="77777777" w:rsidR="006F16E7" w:rsidRPr="00695FAD" w:rsidRDefault="006F16E7" w:rsidP="006F16E7">
            <w:pPr>
              <w:rPr>
                <w:color w:val="000000"/>
                <w:kern w:val="2"/>
                <w:sz w:val="22"/>
                <w:szCs w:val="22"/>
              </w:rPr>
            </w:pPr>
            <w:r w:rsidRPr="00695FAD">
              <w:rPr>
                <w:color w:val="000000"/>
                <w:kern w:val="2"/>
                <w:sz w:val="22"/>
                <w:szCs w:val="22"/>
              </w:rPr>
              <w:t>Netaikoma</w:t>
            </w:r>
          </w:p>
          <w:p w14:paraId="651FB9EE" w14:textId="1583CA40" w:rsidR="00AB0E4A" w:rsidRPr="000B558E" w:rsidRDefault="00AB0E4A" w:rsidP="00AB0E4A">
            <w:pPr>
              <w:jc w:val="both"/>
              <w:rPr>
                <w:kern w:val="2"/>
                <w:szCs w:val="24"/>
                <w:lang w:val="pt-BR"/>
              </w:rPr>
            </w:pPr>
          </w:p>
        </w:tc>
      </w:tr>
      <w:tr w:rsidR="00AB0E4A" w:rsidRPr="006C54C1" w14:paraId="52877E11" w14:textId="77777777" w:rsidTr="00FB6FCF">
        <w:trPr>
          <w:trHeight w:val="300"/>
        </w:trPr>
        <w:tc>
          <w:tcPr>
            <w:tcW w:w="9535" w:type="dxa"/>
            <w:gridSpan w:val="4"/>
          </w:tcPr>
          <w:p w14:paraId="08F5A354" w14:textId="77777777" w:rsidR="00AB0E4A" w:rsidRPr="006C54C1" w:rsidRDefault="00AB0E4A" w:rsidP="00AB0E4A">
            <w:pPr>
              <w:jc w:val="center"/>
              <w:rPr>
                <w:b/>
                <w:kern w:val="2"/>
                <w:szCs w:val="24"/>
                <w:lang w:val="en-GB"/>
              </w:rPr>
            </w:pPr>
            <w:r w:rsidRPr="006C54C1">
              <w:rPr>
                <w:b/>
                <w:kern w:val="2"/>
                <w:szCs w:val="24"/>
                <w:lang w:val="en-GB"/>
              </w:rPr>
              <w:t>11. SUTARTIES GALIOJIMAS IR KEITIMAS</w:t>
            </w:r>
          </w:p>
        </w:tc>
      </w:tr>
      <w:tr w:rsidR="00AB0E4A" w:rsidRPr="006C54C1" w14:paraId="409BEBD5" w14:textId="77777777" w:rsidTr="00FB6FCF">
        <w:trPr>
          <w:trHeight w:val="300"/>
        </w:trPr>
        <w:tc>
          <w:tcPr>
            <w:tcW w:w="3094" w:type="dxa"/>
            <w:gridSpan w:val="2"/>
          </w:tcPr>
          <w:p w14:paraId="32FC46FD" w14:textId="77777777" w:rsidR="00AB0E4A" w:rsidRPr="006C54C1" w:rsidRDefault="00AB0E4A" w:rsidP="00AB0E4A">
            <w:pPr>
              <w:jc w:val="both"/>
              <w:rPr>
                <w:b/>
                <w:kern w:val="2"/>
                <w:szCs w:val="24"/>
                <w:lang w:val="en-GB"/>
              </w:rPr>
            </w:pPr>
            <w:r w:rsidRPr="006C54C1">
              <w:rPr>
                <w:b/>
                <w:szCs w:val="24"/>
                <w:lang w:val="en-GB"/>
              </w:rPr>
              <w:t>11.1. Sutarties sudarymas ir įsigaliojimas</w:t>
            </w:r>
          </w:p>
        </w:tc>
        <w:tc>
          <w:tcPr>
            <w:tcW w:w="6441" w:type="dxa"/>
            <w:gridSpan w:val="2"/>
          </w:tcPr>
          <w:p w14:paraId="1F7C124B" w14:textId="77777777" w:rsidR="00D0569E" w:rsidRPr="00D0569E" w:rsidRDefault="00D0569E" w:rsidP="00D0569E">
            <w:pPr>
              <w:jc w:val="both"/>
              <w:rPr>
                <w:kern w:val="2"/>
                <w:szCs w:val="24"/>
              </w:rPr>
            </w:pPr>
            <w:r w:rsidRPr="00D0569E">
              <w:rPr>
                <w:kern w:val="2"/>
                <w:szCs w:val="24"/>
              </w:rPr>
              <w:t>Ši Sutartis laikoma sudaryta ir įsigalioja nuo Sutarties pasirašymo dienos (antrosios Šalies pasirašymo dieną).</w:t>
            </w:r>
          </w:p>
          <w:p w14:paraId="625060BC" w14:textId="75D67CBE" w:rsidR="00AB0E4A" w:rsidRPr="00D0569E" w:rsidRDefault="00D0569E" w:rsidP="00D0569E">
            <w:pPr>
              <w:jc w:val="both"/>
              <w:rPr>
                <w:color w:val="4472C4"/>
                <w:kern w:val="2"/>
                <w:szCs w:val="24"/>
              </w:rPr>
            </w:pPr>
            <w:r w:rsidRPr="00D0569E">
              <w:rPr>
                <w:color w:val="000000"/>
                <w:kern w:val="2"/>
                <w:szCs w:val="24"/>
              </w:rPr>
              <w:t xml:space="preserve">Sutartis galioja iki visiško prievolių įvykdymo (kol bus išnaudota Pradinės Sutarties vertė, bet jos terminas </w:t>
            </w:r>
            <w:r w:rsidRPr="00D0569E">
              <w:rPr>
                <w:b/>
                <w:color w:val="000000"/>
                <w:kern w:val="2"/>
                <w:szCs w:val="24"/>
              </w:rPr>
              <w:t xml:space="preserve">negali būti </w:t>
            </w:r>
            <w:r w:rsidRPr="00D0569E">
              <w:rPr>
                <w:b/>
                <w:color w:val="000000" w:themeColor="text1"/>
                <w:kern w:val="2"/>
                <w:szCs w:val="24"/>
              </w:rPr>
              <w:t>ilgesnis kaip 37 (trisdešimt septyni) mėnesiai.</w:t>
            </w:r>
          </w:p>
        </w:tc>
      </w:tr>
      <w:tr w:rsidR="00AB0E4A" w:rsidRPr="006C54C1" w14:paraId="0F9E0F26" w14:textId="77777777" w:rsidTr="00FB6FCF">
        <w:trPr>
          <w:trHeight w:val="300"/>
        </w:trPr>
        <w:tc>
          <w:tcPr>
            <w:tcW w:w="3094" w:type="dxa"/>
            <w:gridSpan w:val="2"/>
          </w:tcPr>
          <w:p w14:paraId="38B3148F" w14:textId="77777777" w:rsidR="00AB0E4A" w:rsidRPr="006C54C1" w:rsidRDefault="00AB0E4A" w:rsidP="00AB0E4A">
            <w:pPr>
              <w:rPr>
                <w:b/>
                <w:kern w:val="2"/>
                <w:szCs w:val="24"/>
                <w:lang w:val="en-GB"/>
              </w:rPr>
            </w:pPr>
            <w:r w:rsidRPr="006C54C1">
              <w:rPr>
                <w:b/>
                <w:kern w:val="2"/>
                <w:szCs w:val="24"/>
                <w:lang w:val="en-GB"/>
              </w:rPr>
              <w:t>11.2. Sutarties galiojimo termino pratęsimas</w:t>
            </w:r>
          </w:p>
        </w:tc>
        <w:tc>
          <w:tcPr>
            <w:tcW w:w="6441" w:type="dxa"/>
            <w:gridSpan w:val="2"/>
          </w:tcPr>
          <w:p w14:paraId="3385E6A1" w14:textId="77777777" w:rsidR="00AB0E4A" w:rsidRPr="006C54C1" w:rsidRDefault="00AB0E4A" w:rsidP="00AB0E4A">
            <w:pPr>
              <w:spacing w:line="276" w:lineRule="auto"/>
              <w:jc w:val="both"/>
              <w:textAlignment w:val="baseline"/>
              <w:rPr>
                <w:color w:val="4471C4"/>
                <w:lang w:val="en-GB"/>
              </w:rPr>
            </w:pPr>
            <w:r w:rsidRPr="006C54C1">
              <w:rPr>
                <w:rFonts w:eastAsia="Arial"/>
                <w:lang w:val="en-GB"/>
              </w:rPr>
              <w:t xml:space="preserve">Netaikoma </w:t>
            </w:r>
          </w:p>
          <w:p w14:paraId="413E570B" w14:textId="0E4CCDF5" w:rsidR="00AB0E4A" w:rsidRPr="006C54C1" w:rsidRDefault="00AB0E4A" w:rsidP="00AB0E4A">
            <w:pPr>
              <w:rPr>
                <w:kern w:val="2"/>
                <w:szCs w:val="24"/>
                <w:lang w:val="en-GB"/>
              </w:rPr>
            </w:pPr>
          </w:p>
        </w:tc>
      </w:tr>
      <w:tr w:rsidR="00AB0E4A" w:rsidRPr="006C54C1" w14:paraId="538915F4" w14:textId="77777777" w:rsidTr="00FB6FCF">
        <w:trPr>
          <w:trHeight w:val="300"/>
        </w:trPr>
        <w:tc>
          <w:tcPr>
            <w:tcW w:w="9535" w:type="dxa"/>
            <w:gridSpan w:val="4"/>
          </w:tcPr>
          <w:p w14:paraId="3DB7E997" w14:textId="77777777" w:rsidR="00AB0E4A" w:rsidRPr="006C54C1" w:rsidRDefault="00AB0E4A" w:rsidP="00AB0E4A">
            <w:pPr>
              <w:jc w:val="center"/>
              <w:rPr>
                <w:b/>
                <w:kern w:val="2"/>
                <w:szCs w:val="24"/>
                <w:lang w:val="en-GB"/>
              </w:rPr>
            </w:pPr>
            <w:r w:rsidRPr="006C54C1">
              <w:rPr>
                <w:b/>
                <w:kern w:val="2"/>
                <w:szCs w:val="24"/>
                <w:lang w:val="en-GB"/>
              </w:rPr>
              <w:t>12. SUTARTIES NUTRAUKIMAS</w:t>
            </w:r>
          </w:p>
        </w:tc>
      </w:tr>
      <w:tr w:rsidR="00AB0E4A" w:rsidRPr="006C54C1" w14:paraId="716CA8C9" w14:textId="77777777" w:rsidTr="00FB6FCF">
        <w:trPr>
          <w:trHeight w:val="300"/>
        </w:trPr>
        <w:tc>
          <w:tcPr>
            <w:tcW w:w="3058" w:type="dxa"/>
            <w:tcBorders>
              <w:top w:val="single" w:sz="4" w:space="0" w:color="auto"/>
              <w:left w:val="single" w:sz="4" w:space="0" w:color="auto"/>
              <w:bottom w:val="single" w:sz="4" w:space="0" w:color="auto"/>
              <w:right w:val="single" w:sz="4" w:space="0" w:color="auto"/>
            </w:tcBorders>
          </w:tcPr>
          <w:p w14:paraId="4D1C1226" w14:textId="77777777" w:rsidR="00AB0E4A" w:rsidRPr="006C54C1" w:rsidRDefault="00AB0E4A" w:rsidP="00AB0E4A">
            <w:pPr>
              <w:jc w:val="both"/>
              <w:rPr>
                <w:b/>
                <w:kern w:val="2"/>
                <w:szCs w:val="24"/>
                <w:lang w:val="en-GB"/>
              </w:rPr>
            </w:pPr>
            <w:r w:rsidRPr="006C54C1">
              <w:rPr>
                <w:b/>
                <w:kern w:val="2"/>
                <w:szCs w:val="24"/>
                <w:lang w:val="en-GB"/>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DBB31A6" w14:textId="015316C9" w:rsidR="00AB0E4A" w:rsidRPr="006C54C1" w:rsidRDefault="00AB0E4A" w:rsidP="00AB0E4A">
            <w:pPr>
              <w:jc w:val="both"/>
              <w:rPr>
                <w:color w:val="4472C4"/>
                <w:kern w:val="2"/>
                <w:szCs w:val="24"/>
                <w:lang w:val="en-GB"/>
              </w:rPr>
            </w:pPr>
            <w:r w:rsidRPr="006C54C1">
              <w:rPr>
                <w:kern w:val="2"/>
                <w:szCs w:val="24"/>
                <w:lang w:val="en-GB"/>
              </w:rPr>
              <w:t>Sutartis gali būti nutraukiama rašytiniu Šalių susitarimu arba vienašališkai, Bendrosiose sąlygose nustatyta tvarka.</w:t>
            </w:r>
          </w:p>
        </w:tc>
      </w:tr>
      <w:tr w:rsidR="00594FBF" w:rsidRPr="000C11F6" w14:paraId="567F725C" w14:textId="77777777" w:rsidTr="00FB6FCF">
        <w:trPr>
          <w:trHeight w:val="300"/>
        </w:trPr>
        <w:tc>
          <w:tcPr>
            <w:tcW w:w="3058" w:type="dxa"/>
            <w:tcBorders>
              <w:top w:val="single" w:sz="4" w:space="0" w:color="auto"/>
              <w:left w:val="single" w:sz="4" w:space="0" w:color="auto"/>
              <w:bottom w:val="single" w:sz="4" w:space="0" w:color="auto"/>
              <w:right w:val="single" w:sz="4" w:space="0" w:color="auto"/>
            </w:tcBorders>
          </w:tcPr>
          <w:p w14:paraId="48169503" w14:textId="0CE041A6" w:rsidR="00594FBF" w:rsidRPr="000C11F6" w:rsidRDefault="000C11F6" w:rsidP="000C11F6">
            <w:pPr>
              <w:jc w:val="both"/>
              <w:rPr>
                <w:b/>
                <w:kern w:val="2"/>
                <w:szCs w:val="24"/>
                <w:lang w:val="en-GB"/>
              </w:rPr>
            </w:pPr>
            <w:r w:rsidRPr="000C11F6">
              <w:rPr>
                <w:b/>
                <w:kern w:val="2"/>
                <w:szCs w:val="24"/>
              </w:rPr>
              <w:t xml:space="preserve">12.2. Esminiai Sutarties </w:t>
            </w:r>
            <w:r w:rsidRPr="000C11F6">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0AB7B48" w14:textId="77777777" w:rsidR="00594FBF" w:rsidRPr="000C11F6" w:rsidRDefault="00594FBF" w:rsidP="000C11F6">
            <w:pPr>
              <w:jc w:val="both"/>
              <w:rPr>
                <w:color w:val="000000" w:themeColor="text1"/>
                <w:kern w:val="2"/>
                <w:szCs w:val="24"/>
              </w:rPr>
            </w:pPr>
            <w:r w:rsidRPr="000C11F6">
              <w:rPr>
                <w:color w:val="000000" w:themeColor="text1"/>
                <w:kern w:val="2"/>
                <w:szCs w:val="24"/>
              </w:rPr>
              <w:t>12.2.1. jeigu Tiekėjas nevykdo prisiimtų įsipareigojimų už Sutartyje nustatytą Sutarties kainą / įkainius;</w:t>
            </w:r>
          </w:p>
          <w:p w14:paraId="5DA5510C" w14:textId="3F48CDC5" w:rsidR="00594FBF" w:rsidRPr="000C11F6" w:rsidRDefault="00594FBF" w:rsidP="000C11F6">
            <w:pPr>
              <w:jc w:val="both"/>
              <w:rPr>
                <w:color w:val="000000" w:themeColor="text1"/>
                <w:szCs w:val="24"/>
              </w:rPr>
            </w:pPr>
            <w:r w:rsidRPr="000C11F6">
              <w:rPr>
                <w:color w:val="000000" w:themeColor="text1"/>
                <w:szCs w:val="24"/>
              </w:rPr>
              <w:t xml:space="preserve">12.2.2. jeigu Tiekėjas nepateikia Sutarties įvykdymo užtikrinimo pratęsimo ilgiau kaip 30 (trisdešimt) dienų nuo galiojančio </w:t>
            </w:r>
            <w:r w:rsidRPr="000C11F6">
              <w:rPr>
                <w:color w:val="000000" w:themeColor="text1"/>
                <w:szCs w:val="24"/>
              </w:rPr>
              <w:lastRenderedPageBreak/>
              <w:t>Sutarties įvykdymo užtikrinimo termino pabaigos Bendrosiose sąlygose nustatyta tvarka (išskyrus pirminį Sutarties įvykdymo užtikrinimą);</w:t>
            </w:r>
            <w:r w:rsidR="007946FF" w:rsidRPr="000C11F6">
              <w:rPr>
                <w:color w:val="000000" w:themeColor="text1"/>
                <w:kern w:val="2"/>
                <w:szCs w:val="24"/>
              </w:rPr>
              <w:t xml:space="preserve"> (jei taikoma)</w:t>
            </w:r>
          </w:p>
          <w:p w14:paraId="2A2315AC" w14:textId="77777777" w:rsidR="00594FBF" w:rsidRPr="000C11F6" w:rsidRDefault="00594FBF" w:rsidP="000C11F6">
            <w:pPr>
              <w:jc w:val="both"/>
              <w:rPr>
                <w:color w:val="000000" w:themeColor="text1"/>
                <w:kern w:val="2"/>
                <w:szCs w:val="24"/>
              </w:rPr>
            </w:pPr>
            <w:r w:rsidRPr="000C11F6">
              <w:rPr>
                <w:color w:val="000000" w:themeColor="text1"/>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(dienomis) neištaiso pažeidimų; (jei taikoma)</w:t>
            </w:r>
          </w:p>
          <w:p w14:paraId="1F0338EF" w14:textId="77777777" w:rsidR="00594FBF" w:rsidRPr="000C11F6" w:rsidRDefault="00594FBF" w:rsidP="000C11F6">
            <w:pPr>
              <w:spacing w:line="257" w:lineRule="auto"/>
              <w:jc w:val="both"/>
              <w:rPr>
                <w:rFonts w:eastAsia="Arial"/>
                <w:color w:val="000000" w:themeColor="text1"/>
                <w:kern w:val="2"/>
                <w:szCs w:val="24"/>
                <w:lang w:val="lt"/>
              </w:rPr>
            </w:pPr>
            <w:r w:rsidRPr="000C11F6">
              <w:rPr>
                <w:rFonts w:eastAsia="Arial"/>
                <w:color w:val="000000" w:themeColor="text1"/>
                <w:kern w:val="2"/>
                <w:szCs w:val="24"/>
                <w:lang w:val="lt"/>
              </w:rPr>
              <w:t>12.2.4. jeigu Tiekėjas nesilaiko Sutartyje ir (ar) Paslaugų teikimo grafike numatytų terminų arba vėluoja suteikti Paslaugas daugiau nei 14 (keturiolika) dienų nuo Sutartyje nustatyto Paslaugų suteikimo termino;</w:t>
            </w:r>
          </w:p>
          <w:p w14:paraId="59ABED4F" w14:textId="77777777" w:rsidR="00594FBF" w:rsidRPr="000C11F6" w:rsidRDefault="00594FBF" w:rsidP="000C11F6">
            <w:pPr>
              <w:tabs>
                <w:tab w:val="left" w:pos="567"/>
                <w:tab w:val="left" w:pos="851"/>
                <w:tab w:val="left" w:pos="992"/>
                <w:tab w:val="left" w:pos="1134"/>
              </w:tabs>
              <w:spacing w:line="257" w:lineRule="auto"/>
              <w:jc w:val="both"/>
              <w:rPr>
                <w:rFonts w:eastAsia="Arial"/>
                <w:color w:val="000000" w:themeColor="text1"/>
                <w:kern w:val="2"/>
                <w:szCs w:val="24"/>
                <w:lang w:val="lt"/>
              </w:rPr>
            </w:pPr>
            <w:r w:rsidRPr="000C11F6">
              <w:rPr>
                <w:rFonts w:eastAsia="Arial"/>
                <w:color w:val="000000" w:themeColor="text1"/>
                <w:kern w:val="2"/>
                <w:szCs w:val="24"/>
                <w:lang w:val="lt"/>
              </w:rPr>
              <w:t>12.2.5. jeigu Tiekėjas pažeidžia Paslaugų suteikimo terminus ir priskaičiuotų netesybų už vėlavimą suma viršija 20 (dvidešimt) proc. Pradinės sutarties vertės;</w:t>
            </w:r>
          </w:p>
          <w:p w14:paraId="33BBCA4A" w14:textId="77777777" w:rsidR="00594FBF" w:rsidRPr="000C11F6" w:rsidRDefault="00594FBF" w:rsidP="000C11F6">
            <w:pPr>
              <w:tabs>
                <w:tab w:val="left" w:pos="567"/>
                <w:tab w:val="left" w:pos="851"/>
                <w:tab w:val="left" w:pos="992"/>
                <w:tab w:val="left" w:pos="1134"/>
              </w:tabs>
              <w:spacing w:line="257" w:lineRule="auto"/>
              <w:jc w:val="both"/>
              <w:rPr>
                <w:rFonts w:eastAsia="Arial"/>
                <w:color w:val="000000" w:themeColor="text1"/>
                <w:kern w:val="2"/>
                <w:szCs w:val="24"/>
                <w:lang w:val="lt"/>
              </w:rPr>
            </w:pPr>
            <w:r w:rsidRPr="000C11F6">
              <w:rPr>
                <w:rFonts w:eastAsia="Arial"/>
                <w:color w:val="000000" w:themeColor="text1"/>
                <w:kern w:val="2"/>
                <w:szCs w:val="24"/>
                <w:lang w:val="lt"/>
              </w:rPr>
              <w:t>12.2.6. Tiekėjas pažeidžia Paslaugų suteikimo terminus ir dėl Paslaugų suteikimo vėlavimo Paslaugos tampa nebereikalingos;</w:t>
            </w:r>
          </w:p>
          <w:p w14:paraId="464C4383" w14:textId="77777777" w:rsidR="00594FBF" w:rsidRPr="000C11F6" w:rsidRDefault="00594FBF" w:rsidP="002C66AD">
            <w:pPr>
              <w:tabs>
                <w:tab w:val="left" w:pos="567"/>
                <w:tab w:val="left" w:pos="664"/>
                <w:tab w:val="left" w:pos="992"/>
                <w:tab w:val="left" w:pos="1134"/>
              </w:tabs>
              <w:spacing w:line="257" w:lineRule="auto"/>
              <w:jc w:val="both"/>
              <w:rPr>
                <w:rFonts w:eastAsia="Arial"/>
                <w:color w:val="000000" w:themeColor="text1"/>
                <w:kern w:val="2"/>
                <w:szCs w:val="24"/>
                <w:lang w:val="lt"/>
              </w:rPr>
            </w:pPr>
            <w:r w:rsidRPr="000C11F6">
              <w:rPr>
                <w:rFonts w:eastAsia="Arial"/>
                <w:color w:val="000000" w:themeColor="text1"/>
                <w:kern w:val="2"/>
                <w:szCs w:val="24"/>
                <w:lang w:val="lt"/>
              </w:rPr>
              <w:t>12.2.7. Tiekėjas daugiau kaip 2 (du) kartus suteikia Paslaugas, kurios neatitinka Sutartyje ir (ar) įstatymuose nustatytų reikalavimų Paslaugoms;</w:t>
            </w:r>
          </w:p>
          <w:p w14:paraId="76C6CF21" w14:textId="77777777" w:rsidR="00594FBF" w:rsidRPr="000C11F6" w:rsidRDefault="00594FBF" w:rsidP="002C66AD">
            <w:pPr>
              <w:tabs>
                <w:tab w:val="left" w:pos="567"/>
                <w:tab w:val="left" w:pos="664"/>
                <w:tab w:val="left" w:pos="992"/>
                <w:tab w:val="left" w:pos="1134"/>
              </w:tabs>
              <w:spacing w:line="257" w:lineRule="auto"/>
              <w:jc w:val="both"/>
              <w:rPr>
                <w:rFonts w:eastAsia="Arial"/>
                <w:color w:val="000000" w:themeColor="text1"/>
                <w:kern w:val="2"/>
                <w:szCs w:val="24"/>
                <w:lang w:val="lt"/>
              </w:rPr>
            </w:pPr>
            <w:r w:rsidRPr="000C11F6">
              <w:rPr>
                <w:rFonts w:eastAsia="Arial"/>
                <w:color w:val="000000" w:themeColor="text1"/>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4051D53" w14:textId="42E6F0BA" w:rsidR="00594FBF" w:rsidRPr="000C11F6" w:rsidRDefault="00594FBF" w:rsidP="002C66AD">
            <w:pPr>
              <w:tabs>
                <w:tab w:val="left" w:pos="567"/>
                <w:tab w:val="left" w:pos="664"/>
                <w:tab w:val="left" w:pos="805"/>
              </w:tabs>
              <w:spacing w:line="257" w:lineRule="auto"/>
              <w:jc w:val="both"/>
              <w:rPr>
                <w:rFonts w:eastAsia="Arial"/>
                <w:color w:val="000000" w:themeColor="text1"/>
                <w:kern w:val="2"/>
                <w:szCs w:val="24"/>
                <w:lang w:val="lt"/>
              </w:rPr>
            </w:pPr>
            <w:r w:rsidRPr="000C11F6">
              <w:rPr>
                <w:rFonts w:eastAsia="Arial"/>
                <w:color w:val="000000" w:themeColor="text1"/>
                <w:kern w:val="2"/>
                <w:szCs w:val="24"/>
                <w:lang w:val="lt"/>
              </w:rPr>
              <w:t>12.2.9.</w:t>
            </w:r>
            <w:r w:rsidR="002C66AD">
              <w:rPr>
                <w:rFonts w:eastAsia="Arial"/>
                <w:color w:val="000000" w:themeColor="text1"/>
                <w:kern w:val="2"/>
                <w:szCs w:val="24"/>
                <w:lang w:val="lt"/>
              </w:rPr>
              <w:t xml:space="preserve"> </w:t>
            </w:r>
            <w:r w:rsidRPr="000C11F6">
              <w:rPr>
                <w:rFonts w:eastAsia="Arial"/>
                <w:color w:val="000000" w:themeColor="text1"/>
                <w:kern w:val="2"/>
                <w:szCs w:val="24"/>
                <w:lang w:val="lt"/>
              </w:rPr>
              <w:t>Tiekėjas pažeidžia šios Sutarties nuostatas, reglamentuojančias konkurenciją, intelektinės nuosavybės ar konfidencialios informacijos valdymą;</w:t>
            </w:r>
          </w:p>
          <w:p w14:paraId="1342C834" w14:textId="77777777" w:rsidR="00594FBF" w:rsidRPr="000C11F6" w:rsidRDefault="00594FBF" w:rsidP="002C66AD">
            <w:pPr>
              <w:tabs>
                <w:tab w:val="left" w:pos="805"/>
              </w:tabs>
              <w:spacing w:line="257" w:lineRule="auto"/>
              <w:jc w:val="both"/>
              <w:rPr>
                <w:color w:val="FF0000"/>
                <w:kern w:val="2"/>
                <w:szCs w:val="24"/>
                <w:shd w:val="clear" w:color="auto" w:fill="FFFFFF"/>
              </w:rPr>
            </w:pPr>
            <w:r w:rsidRPr="000C11F6">
              <w:rPr>
                <w:rFonts w:eastAsia="Arial"/>
                <w:color w:val="000000" w:themeColor="text1"/>
                <w:kern w:val="2"/>
                <w:szCs w:val="24"/>
                <w:lang w:val="lt"/>
              </w:rPr>
              <w:t>12.2.10. Tiekėjas pažeidžia Bendrųjų sąlygų nuostatas dėl Sutarties vykdymui pasitelkiamų naujų subtiekėjų ir (ar) specialistų / esamų subtiekėjų ir (ar) specialistų keitimo;</w:t>
            </w:r>
          </w:p>
          <w:p w14:paraId="255F5CFF" w14:textId="04073E92" w:rsidR="00594FBF" w:rsidRPr="000C11F6" w:rsidRDefault="00594FBF" w:rsidP="000C11F6">
            <w:pPr>
              <w:jc w:val="both"/>
              <w:rPr>
                <w:bCs/>
                <w:color w:val="000000"/>
                <w:kern w:val="2"/>
                <w:szCs w:val="24"/>
              </w:rPr>
            </w:pPr>
            <w:r w:rsidRPr="000C11F6">
              <w:rPr>
                <w:rFonts w:eastAsia="Arial"/>
                <w:color w:val="000000" w:themeColor="text1"/>
                <w:kern w:val="2"/>
                <w:szCs w:val="24"/>
                <w:lang w:val="lt"/>
              </w:rPr>
              <w:t>12.2.12. Tiekėjas 2 (du) kartus pažeidžia esminę Sutarties sąlygą.</w:t>
            </w:r>
          </w:p>
        </w:tc>
      </w:tr>
      <w:tr w:rsidR="00594FBF" w:rsidRPr="006C54C1" w14:paraId="6387B47E" w14:textId="77777777" w:rsidTr="00FB6FCF">
        <w:trPr>
          <w:trHeight w:val="300"/>
        </w:trPr>
        <w:tc>
          <w:tcPr>
            <w:tcW w:w="9535" w:type="dxa"/>
            <w:gridSpan w:val="4"/>
          </w:tcPr>
          <w:p w14:paraId="3145F2FD" w14:textId="196E0B12" w:rsidR="00594FBF" w:rsidRPr="000B558E" w:rsidRDefault="00594FBF" w:rsidP="00594FBF">
            <w:pPr>
              <w:jc w:val="center"/>
              <w:rPr>
                <w:kern w:val="2"/>
                <w:szCs w:val="24"/>
                <w:lang w:val="pt-BR"/>
              </w:rPr>
            </w:pPr>
            <w:r w:rsidRPr="000B558E">
              <w:rPr>
                <w:b/>
                <w:kern w:val="2"/>
                <w:szCs w:val="24"/>
                <w:lang w:val="pt-BR"/>
              </w:rPr>
              <w:lastRenderedPageBreak/>
              <w:t xml:space="preserve">13. APLINKOS APSAUGOS IR SOCIALINIAI KRITERIJAI </w:t>
            </w:r>
          </w:p>
        </w:tc>
      </w:tr>
      <w:tr w:rsidR="00594FBF" w:rsidRPr="006C54C1" w14:paraId="2E906958" w14:textId="77777777" w:rsidTr="00FB6FCF">
        <w:trPr>
          <w:trHeight w:val="300"/>
        </w:trPr>
        <w:tc>
          <w:tcPr>
            <w:tcW w:w="3058" w:type="dxa"/>
          </w:tcPr>
          <w:p w14:paraId="682424C8" w14:textId="77777777" w:rsidR="00594FBF" w:rsidRPr="000B558E" w:rsidRDefault="00594FBF" w:rsidP="00594FBF">
            <w:pPr>
              <w:jc w:val="both"/>
              <w:rPr>
                <w:b/>
                <w:kern w:val="2"/>
                <w:szCs w:val="24"/>
                <w:lang w:val="pt-BR"/>
              </w:rPr>
            </w:pPr>
            <w:r w:rsidRPr="000B558E">
              <w:rPr>
                <w:b/>
                <w:kern w:val="2"/>
                <w:szCs w:val="24"/>
                <w:lang w:val="pt-BR"/>
              </w:rPr>
              <w:t xml:space="preserve">13.1. Su perkamomis paslaugomis susiję  aplinkos apsaugos kriterijai </w:t>
            </w:r>
          </w:p>
        </w:tc>
        <w:tc>
          <w:tcPr>
            <w:tcW w:w="6477" w:type="dxa"/>
            <w:gridSpan w:val="3"/>
          </w:tcPr>
          <w:p w14:paraId="75225EBC" w14:textId="77777777" w:rsidR="00C91B81" w:rsidRPr="00433F58" w:rsidRDefault="00C91B81" w:rsidP="00C91B81">
            <w:pPr>
              <w:jc w:val="both"/>
              <w:rPr>
                <w:i/>
                <w:iCs/>
                <w:color w:val="000000" w:themeColor="text1"/>
                <w:kern w:val="2"/>
                <w:szCs w:val="24"/>
                <w:shd w:val="clear" w:color="auto" w:fill="FFFFFF"/>
              </w:rPr>
            </w:pPr>
            <w:r w:rsidRPr="00433F58">
              <w:rPr>
                <w:color w:val="000000" w:themeColor="text1"/>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 4.4.4. papunkčiu. Aplinkos apsaugos kriterijai nustatyti specialiųjų pirkimo sąlygų 2 priede </w:t>
            </w:r>
            <w:r w:rsidRPr="00433F58">
              <w:rPr>
                <w:i/>
                <w:iCs/>
                <w:color w:val="000000" w:themeColor="text1"/>
                <w:kern w:val="2"/>
                <w:szCs w:val="24"/>
                <w:shd w:val="clear" w:color="auto" w:fill="FFFFFF"/>
              </w:rPr>
              <w:t>„Techninė specifikacija“.</w:t>
            </w:r>
          </w:p>
          <w:p w14:paraId="368A8B05" w14:textId="77777777" w:rsidR="00C91B81" w:rsidRPr="00433F58" w:rsidRDefault="00C91B81" w:rsidP="00C91B81">
            <w:pPr>
              <w:jc w:val="both"/>
              <w:rPr>
                <w:color w:val="000000" w:themeColor="text1"/>
                <w:kern w:val="2"/>
                <w:szCs w:val="24"/>
                <w:shd w:val="clear" w:color="auto" w:fill="FFFFFF"/>
              </w:rPr>
            </w:pPr>
            <w:r w:rsidRPr="00433F58">
              <w:rPr>
                <w:color w:val="000000" w:themeColor="text1"/>
                <w:kern w:val="2"/>
                <w:szCs w:val="24"/>
                <w:shd w:val="clear" w:color="auto" w:fill="FFFFFF"/>
              </w:rPr>
              <w:t xml:space="preserve">Pirkėjas, Sutarties vykdymo metu, turi teisę paprašyti, kad Tiekėjas pateiktų dokumentus/įrodymus dėl aplinkosauginių reikalavimų laikymosi. </w:t>
            </w:r>
          </w:p>
          <w:p w14:paraId="6754781A" w14:textId="2AB51E98" w:rsidR="00594FBF" w:rsidRPr="004D3E2F" w:rsidRDefault="00C91B81" w:rsidP="00433F58">
            <w:pPr>
              <w:jc w:val="both"/>
              <w:rPr>
                <w:bCs/>
                <w:color w:val="000000"/>
                <w:kern w:val="2"/>
                <w:szCs w:val="24"/>
                <w:lang w:val="pt-BR"/>
              </w:rPr>
            </w:pPr>
            <w:r w:rsidRPr="00433F58">
              <w:rPr>
                <w:color w:val="000000" w:themeColor="text1"/>
                <w:kern w:val="2"/>
                <w:szCs w:val="24"/>
                <w:shd w:val="clear" w:color="auto" w:fill="FFFFFF"/>
              </w:rPr>
              <w:t>Nustačius, kad Tiekėjas neatitinka Sutartyje ar Techninėje specifikacijoje nurodytų aplinkosauginių reikalavimų, bus taikoma Sutarties 9.5. punkte nurodyto dydžio bauda.</w:t>
            </w:r>
          </w:p>
        </w:tc>
      </w:tr>
      <w:tr w:rsidR="00594FBF" w:rsidRPr="006C54C1" w14:paraId="36B1BCD5" w14:textId="77777777" w:rsidTr="00FB6FCF">
        <w:trPr>
          <w:trHeight w:val="300"/>
        </w:trPr>
        <w:tc>
          <w:tcPr>
            <w:tcW w:w="3058" w:type="dxa"/>
          </w:tcPr>
          <w:p w14:paraId="75261E05" w14:textId="77777777" w:rsidR="00594FBF" w:rsidRPr="000B558E" w:rsidRDefault="00594FBF" w:rsidP="00594FBF">
            <w:pPr>
              <w:jc w:val="both"/>
              <w:rPr>
                <w:b/>
                <w:kern w:val="2"/>
                <w:szCs w:val="24"/>
                <w:lang w:val="pt-BR"/>
              </w:rPr>
            </w:pPr>
            <w:r w:rsidRPr="000B558E">
              <w:rPr>
                <w:b/>
                <w:kern w:val="2"/>
                <w:szCs w:val="24"/>
                <w:lang w:val="pt-BR"/>
              </w:rPr>
              <w:lastRenderedPageBreak/>
              <w:t>13.2. Su perkamomis Paslaugomis susiję socialiniai kriterijai</w:t>
            </w:r>
          </w:p>
        </w:tc>
        <w:tc>
          <w:tcPr>
            <w:tcW w:w="6477" w:type="dxa"/>
            <w:gridSpan w:val="3"/>
          </w:tcPr>
          <w:p w14:paraId="525AA9D7" w14:textId="77777777" w:rsidR="00594FBF" w:rsidRPr="006C54C1" w:rsidRDefault="00594FBF" w:rsidP="00594FBF">
            <w:pPr>
              <w:jc w:val="both"/>
              <w:rPr>
                <w:color w:val="000000"/>
                <w:kern w:val="2"/>
                <w:szCs w:val="24"/>
                <w:shd w:val="clear" w:color="auto" w:fill="FFFFFF"/>
                <w:lang w:val="en-GB"/>
              </w:rPr>
            </w:pPr>
            <w:r w:rsidRPr="006C54C1">
              <w:rPr>
                <w:color w:val="000000"/>
                <w:kern w:val="2"/>
                <w:szCs w:val="24"/>
                <w:shd w:val="clear" w:color="auto" w:fill="FFFFFF"/>
                <w:lang w:val="en-GB"/>
              </w:rPr>
              <w:t>Netaikoma</w:t>
            </w:r>
          </w:p>
          <w:p w14:paraId="7B32790A" w14:textId="77777777" w:rsidR="00594FBF" w:rsidRPr="006C54C1" w:rsidRDefault="00594FBF" w:rsidP="00594FBF">
            <w:pPr>
              <w:jc w:val="both"/>
              <w:rPr>
                <w:color w:val="000000"/>
                <w:kern w:val="2"/>
                <w:szCs w:val="24"/>
                <w:shd w:val="clear" w:color="auto" w:fill="FFFFFF"/>
                <w:lang w:val="en-GB"/>
              </w:rPr>
            </w:pPr>
          </w:p>
          <w:p w14:paraId="1FC72A62" w14:textId="2BE689F3" w:rsidR="00594FBF" w:rsidRPr="006C54C1" w:rsidRDefault="00594FBF" w:rsidP="00594FBF">
            <w:pPr>
              <w:jc w:val="both"/>
              <w:rPr>
                <w:color w:val="0070C0"/>
                <w:kern w:val="2"/>
                <w:szCs w:val="24"/>
                <w:lang w:val="en-GB"/>
              </w:rPr>
            </w:pPr>
          </w:p>
        </w:tc>
      </w:tr>
      <w:tr w:rsidR="00594FBF" w:rsidRPr="006C54C1" w14:paraId="45986545" w14:textId="77777777" w:rsidTr="00FB6FCF">
        <w:trPr>
          <w:trHeight w:val="300"/>
        </w:trPr>
        <w:tc>
          <w:tcPr>
            <w:tcW w:w="9535" w:type="dxa"/>
            <w:gridSpan w:val="4"/>
          </w:tcPr>
          <w:p w14:paraId="094C0CEC" w14:textId="4FC25883" w:rsidR="00594FBF" w:rsidRPr="000B558E" w:rsidRDefault="00594FBF" w:rsidP="00594FBF">
            <w:pPr>
              <w:jc w:val="center"/>
              <w:rPr>
                <w:kern w:val="2"/>
                <w:szCs w:val="24"/>
                <w:lang w:val="pt-BR"/>
              </w:rPr>
            </w:pPr>
            <w:r w:rsidRPr="000B558E">
              <w:rPr>
                <w:b/>
                <w:kern w:val="2"/>
                <w:szCs w:val="24"/>
                <w:lang w:val="pt-BR"/>
              </w:rPr>
              <w:t xml:space="preserve">14. BENDRŲJŲ SĄLYGŲ PAKEITIMAI IR PAPILDYMAI </w:t>
            </w:r>
          </w:p>
        </w:tc>
      </w:tr>
      <w:tr w:rsidR="00594FBF" w:rsidRPr="006C54C1" w14:paraId="58DD1BAC" w14:textId="77777777" w:rsidTr="00FB6FCF">
        <w:trPr>
          <w:trHeight w:val="300"/>
        </w:trPr>
        <w:tc>
          <w:tcPr>
            <w:tcW w:w="3058" w:type="dxa"/>
          </w:tcPr>
          <w:p w14:paraId="0271D000" w14:textId="77777777" w:rsidR="00594FBF" w:rsidRPr="006C54C1" w:rsidRDefault="00594FBF" w:rsidP="00594FBF">
            <w:pPr>
              <w:rPr>
                <w:b/>
                <w:kern w:val="2"/>
                <w:szCs w:val="24"/>
                <w:lang w:val="en-GB"/>
              </w:rPr>
            </w:pPr>
            <w:r w:rsidRPr="006C54C1">
              <w:rPr>
                <w:b/>
                <w:kern w:val="2"/>
                <w:szCs w:val="24"/>
                <w:lang w:val="en-GB"/>
              </w:rPr>
              <w:t xml:space="preserve">14.1. </w:t>
            </w:r>
          </w:p>
        </w:tc>
        <w:tc>
          <w:tcPr>
            <w:tcW w:w="6477" w:type="dxa"/>
            <w:gridSpan w:val="3"/>
          </w:tcPr>
          <w:p w14:paraId="75625829" w14:textId="07E947A2" w:rsidR="00594FBF" w:rsidRPr="006C54C1" w:rsidRDefault="00594FBF" w:rsidP="00594FBF">
            <w:pPr>
              <w:rPr>
                <w:kern w:val="2"/>
                <w:szCs w:val="24"/>
                <w:lang w:val="en-GB"/>
              </w:rPr>
            </w:pPr>
            <w:r w:rsidRPr="006C54C1">
              <w:rPr>
                <w:color w:val="000000"/>
                <w:kern w:val="2"/>
                <w:szCs w:val="24"/>
                <w:shd w:val="clear" w:color="auto" w:fill="FFFFFF"/>
                <w:lang w:val="en-GB"/>
              </w:rPr>
              <w:t>Netaikoma</w:t>
            </w:r>
          </w:p>
        </w:tc>
      </w:tr>
      <w:tr w:rsidR="00594FBF" w:rsidRPr="006C54C1" w14:paraId="2D3E2319" w14:textId="77777777" w:rsidTr="00FB6FCF">
        <w:trPr>
          <w:trHeight w:val="300"/>
        </w:trPr>
        <w:tc>
          <w:tcPr>
            <w:tcW w:w="3058" w:type="dxa"/>
          </w:tcPr>
          <w:p w14:paraId="357B7C36" w14:textId="77777777" w:rsidR="00594FBF" w:rsidRPr="006C54C1" w:rsidRDefault="00594FBF" w:rsidP="00594FBF">
            <w:pPr>
              <w:rPr>
                <w:b/>
                <w:kern w:val="2"/>
                <w:szCs w:val="24"/>
                <w:lang w:val="en-GB"/>
              </w:rPr>
            </w:pPr>
            <w:r w:rsidRPr="006C54C1">
              <w:rPr>
                <w:b/>
                <w:kern w:val="2"/>
                <w:szCs w:val="24"/>
                <w:lang w:val="en-GB"/>
              </w:rPr>
              <w:t>14.2.</w:t>
            </w:r>
          </w:p>
        </w:tc>
        <w:tc>
          <w:tcPr>
            <w:tcW w:w="6477" w:type="dxa"/>
            <w:gridSpan w:val="3"/>
          </w:tcPr>
          <w:p w14:paraId="3A2B613D" w14:textId="72AC7683" w:rsidR="00594FBF" w:rsidRPr="006C54C1" w:rsidRDefault="00594FBF" w:rsidP="00594FBF">
            <w:pPr>
              <w:rPr>
                <w:kern w:val="2"/>
                <w:szCs w:val="24"/>
                <w:lang w:val="en-GB"/>
              </w:rPr>
            </w:pPr>
            <w:r w:rsidRPr="006C54C1">
              <w:rPr>
                <w:color w:val="000000"/>
                <w:kern w:val="2"/>
                <w:szCs w:val="24"/>
                <w:shd w:val="clear" w:color="auto" w:fill="FFFFFF"/>
                <w:lang w:val="en-GB"/>
              </w:rPr>
              <w:t>Netaikoma</w:t>
            </w:r>
          </w:p>
        </w:tc>
      </w:tr>
      <w:tr w:rsidR="00594FBF" w:rsidRPr="006C54C1" w14:paraId="37731AFD" w14:textId="77777777" w:rsidTr="00FB6FCF">
        <w:trPr>
          <w:trHeight w:val="300"/>
        </w:trPr>
        <w:tc>
          <w:tcPr>
            <w:tcW w:w="3058" w:type="dxa"/>
          </w:tcPr>
          <w:p w14:paraId="43D549ED" w14:textId="77777777" w:rsidR="00594FBF" w:rsidRPr="006C54C1" w:rsidRDefault="00594FBF" w:rsidP="00594FBF">
            <w:pPr>
              <w:rPr>
                <w:b/>
                <w:kern w:val="2"/>
                <w:szCs w:val="24"/>
                <w:lang w:val="en-GB"/>
              </w:rPr>
            </w:pPr>
            <w:r w:rsidRPr="006C54C1">
              <w:rPr>
                <w:b/>
                <w:kern w:val="2"/>
                <w:szCs w:val="24"/>
                <w:lang w:val="en-GB"/>
              </w:rPr>
              <w:t>14.3.</w:t>
            </w:r>
          </w:p>
        </w:tc>
        <w:tc>
          <w:tcPr>
            <w:tcW w:w="6477" w:type="dxa"/>
            <w:gridSpan w:val="3"/>
          </w:tcPr>
          <w:p w14:paraId="5B6471EB" w14:textId="36C876A6" w:rsidR="00594FBF" w:rsidRPr="006C54C1" w:rsidRDefault="00594FBF" w:rsidP="00594FBF">
            <w:pPr>
              <w:rPr>
                <w:kern w:val="2"/>
                <w:szCs w:val="24"/>
                <w:lang w:val="en-GB"/>
              </w:rPr>
            </w:pPr>
            <w:r w:rsidRPr="006C54C1">
              <w:rPr>
                <w:color w:val="000000"/>
                <w:kern w:val="2"/>
                <w:szCs w:val="24"/>
                <w:shd w:val="clear" w:color="auto" w:fill="FFFFFF"/>
                <w:lang w:val="en-GB"/>
              </w:rPr>
              <w:t>Netaikoma</w:t>
            </w:r>
          </w:p>
        </w:tc>
      </w:tr>
      <w:tr w:rsidR="00594FBF" w:rsidRPr="006C54C1" w14:paraId="3BB789F0" w14:textId="77777777" w:rsidTr="00FB6FCF">
        <w:trPr>
          <w:trHeight w:val="300"/>
        </w:trPr>
        <w:tc>
          <w:tcPr>
            <w:tcW w:w="3058" w:type="dxa"/>
          </w:tcPr>
          <w:p w14:paraId="55DF34D9" w14:textId="77777777" w:rsidR="00594FBF" w:rsidRPr="006C54C1" w:rsidRDefault="00594FBF" w:rsidP="00594FBF">
            <w:pPr>
              <w:rPr>
                <w:b/>
                <w:kern w:val="2"/>
                <w:szCs w:val="24"/>
                <w:lang w:val="en-GB"/>
              </w:rPr>
            </w:pPr>
            <w:r w:rsidRPr="006C54C1">
              <w:rPr>
                <w:b/>
                <w:kern w:val="2"/>
                <w:szCs w:val="24"/>
                <w:lang w:val="en-GB"/>
              </w:rPr>
              <w:t>14.4.</w:t>
            </w:r>
          </w:p>
        </w:tc>
        <w:tc>
          <w:tcPr>
            <w:tcW w:w="6477" w:type="dxa"/>
            <w:gridSpan w:val="3"/>
          </w:tcPr>
          <w:p w14:paraId="6EFB59F9" w14:textId="372183D4" w:rsidR="00594FBF" w:rsidRPr="006C54C1" w:rsidRDefault="00594FBF" w:rsidP="00594FBF">
            <w:pPr>
              <w:rPr>
                <w:color w:val="0070C0"/>
                <w:kern w:val="2"/>
                <w:szCs w:val="24"/>
                <w:lang w:val="en-GB"/>
              </w:rPr>
            </w:pPr>
            <w:r w:rsidRPr="006C54C1">
              <w:rPr>
                <w:color w:val="000000"/>
                <w:kern w:val="2"/>
                <w:szCs w:val="24"/>
                <w:shd w:val="clear" w:color="auto" w:fill="FFFFFF"/>
                <w:lang w:val="en-GB"/>
              </w:rPr>
              <w:t>Netaikoma</w:t>
            </w:r>
          </w:p>
        </w:tc>
      </w:tr>
      <w:tr w:rsidR="00594FBF" w:rsidRPr="006C54C1" w14:paraId="1A74FEC5" w14:textId="77777777" w:rsidTr="00FB6FCF">
        <w:trPr>
          <w:trHeight w:val="300"/>
        </w:trPr>
        <w:tc>
          <w:tcPr>
            <w:tcW w:w="3058" w:type="dxa"/>
          </w:tcPr>
          <w:p w14:paraId="0B3385FF" w14:textId="77777777" w:rsidR="00594FBF" w:rsidRPr="006C54C1" w:rsidRDefault="00594FBF" w:rsidP="00594FBF">
            <w:pPr>
              <w:rPr>
                <w:b/>
                <w:kern w:val="2"/>
                <w:szCs w:val="24"/>
                <w:lang w:val="en-GB"/>
              </w:rPr>
            </w:pPr>
            <w:r w:rsidRPr="006C54C1">
              <w:rPr>
                <w:b/>
                <w:kern w:val="2"/>
                <w:szCs w:val="24"/>
                <w:lang w:val="en-GB"/>
              </w:rPr>
              <w:t>14.5.</w:t>
            </w:r>
          </w:p>
        </w:tc>
        <w:tc>
          <w:tcPr>
            <w:tcW w:w="6477" w:type="dxa"/>
            <w:gridSpan w:val="3"/>
          </w:tcPr>
          <w:p w14:paraId="52A837E4" w14:textId="77777777" w:rsidR="00594FBF" w:rsidRPr="006C54C1" w:rsidRDefault="00594FBF" w:rsidP="00594FBF">
            <w:pPr>
              <w:rPr>
                <w:kern w:val="2"/>
                <w:szCs w:val="24"/>
                <w:lang w:val="en-GB"/>
              </w:rPr>
            </w:pPr>
            <w:r w:rsidRPr="006C54C1">
              <w:rPr>
                <w:kern w:val="2"/>
                <w:szCs w:val="24"/>
                <w:lang w:val="en-GB"/>
              </w:rPr>
              <w:t>Sutarties Bendrosiose sąlygose nurodytos alternatyvios nuostatos (su prierašu „jei taikoma“ ir pan.) taikomos tik tokiu atveju, jeigu jos konkrečiai aprašomos Sutarties Specialiosiose sąlygose arba prieduose.</w:t>
            </w:r>
          </w:p>
        </w:tc>
      </w:tr>
      <w:tr w:rsidR="00594FBF" w:rsidRPr="006C54C1" w14:paraId="68BA9272" w14:textId="77777777" w:rsidTr="00FB6FCF">
        <w:trPr>
          <w:trHeight w:val="300"/>
        </w:trPr>
        <w:tc>
          <w:tcPr>
            <w:tcW w:w="9535" w:type="dxa"/>
            <w:gridSpan w:val="4"/>
          </w:tcPr>
          <w:p w14:paraId="155E9659" w14:textId="77777777" w:rsidR="00594FBF" w:rsidRPr="006C54C1" w:rsidRDefault="00594FBF" w:rsidP="00594FBF">
            <w:pPr>
              <w:jc w:val="center"/>
              <w:rPr>
                <w:b/>
                <w:kern w:val="2"/>
                <w:szCs w:val="24"/>
                <w:lang w:val="en-GB"/>
              </w:rPr>
            </w:pPr>
            <w:r w:rsidRPr="006C54C1">
              <w:rPr>
                <w:b/>
                <w:kern w:val="2"/>
                <w:szCs w:val="24"/>
                <w:lang w:val="en-GB"/>
              </w:rPr>
              <w:t>15. SUTARTIES PRIEDAI</w:t>
            </w:r>
          </w:p>
        </w:tc>
      </w:tr>
      <w:tr w:rsidR="00594FBF" w:rsidRPr="006C54C1" w14:paraId="13DD1770" w14:textId="77777777" w:rsidTr="00FB6FCF">
        <w:trPr>
          <w:trHeight w:val="300"/>
        </w:trPr>
        <w:tc>
          <w:tcPr>
            <w:tcW w:w="3058" w:type="dxa"/>
          </w:tcPr>
          <w:p w14:paraId="58910F81" w14:textId="77777777" w:rsidR="00594FBF" w:rsidRPr="006C54C1" w:rsidRDefault="00594FBF" w:rsidP="00594FBF">
            <w:pPr>
              <w:jc w:val="center"/>
              <w:rPr>
                <w:b/>
                <w:kern w:val="2"/>
                <w:szCs w:val="24"/>
                <w:lang w:val="en-GB"/>
              </w:rPr>
            </w:pPr>
            <w:r w:rsidRPr="006C54C1">
              <w:rPr>
                <w:b/>
                <w:kern w:val="2"/>
                <w:szCs w:val="24"/>
                <w:lang w:val="en-GB"/>
              </w:rPr>
              <w:t>15.1. Priedas Nr. 1</w:t>
            </w:r>
          </w:p>
        </w:tc>
        <w:tc>
          <w:tcPr>
            <w:tcW w:w="6477" w:type="dxa"/>
            <w:gridSpan w:val="3"/>
          </w:tcPr>
          <w:p w14:paraId="500CBDE0" w14:textId="47796512" w:rsidR="00594FBF" w:rsidRPr="006C54C1" w:rsidRDefault="00594FBF" w:rsidP="00594FBF">
            <w:pPr>
              <w:jc w:val="center"/>
              <w:rPr>
                <w:b/>
                <w:kern w:val="2"/>
                <w:szCs w:val="24"/>
                <w:lang w:val="en-GB"/>
              </w:rPr>
            </w:pPr>
            <w:r w:rsidRPr="006C54C1">
              <w:rPr>
                <w:color w:val="000000"/>
                <w:kern w:val="2"/>
                <w:szCs w:val="24"/>
                <w:lang w:val="en-GB"/>
              </w:rPr>
              <w:t>Techninė specifikacija</w:t>
            </w:r>
          </w:p>
        </w:tc>
      </w:tr>
      <w:tr w:rsidR="00594FBF" w:rsidRPr="006C54C1" w14:paraId="3C701165" w14:textId="77777777" w:rsidTr="00FB6FCF">
        <w:trPr>
          <w:trHeight w:val="300"/>
        </w:trPr>
        <w:tc>
          <w:tcPr>
            <w:tcW w:w="3058" w:type="dxa"/>
          </w:tcPr>
          <w:p w14:paraId="23D8EE18" w14:textId="77777777" w:rsidR="00594FBF" w:rsidRPr="006C54C1" w:rsidRDefault="00594FBF" w:rsidP="00594FBF">
            <w:pPr>
              <w:jc w:val="center"/>
              <w:rPr>
                <w:b/>
                <w:kern w:val="2"/>
                <w:szCs w:val="24"/>
                <w:lang w:val="en-GB"/>
              </w:rPr>
            </w:pPr>
            <w:r w:rsidRPr="006C54C1">
              <w:rPr>
                <w:b/>
                <w:kern w:val="2"/>
                <w:szCs w:val="24"/>
                <w:lang w:val="en-GB"/>
              </w:rPr>
              <w:t>15.2. Priedas Nr. 2</w:t>
            </w:r>
          </w:p>
        </w:tc>
        <w:tc>
          <w:tcPr>
            <w:tcW w:w="6477" w:type="dxa"/>
            <w:gridSpan w:val="3"/>
          </w:tcPr>
          <w:p w14:paraId="5432D05B" w14:textId="5F6AEE18" w:rsidR="00594FBF" w:rsidRPr="006C54C1" w:rsidRDefault="00594FBF" w:rsidP="00594FBF">
            <w:pPr>
              <w:jc w:val="center"/>
              <w:rPr>
                <w:bCs/>
                <w:kern w:val="2"/>
                <w:szCs w:val="24"/>
                <w:lang w:val="en-GB"/>
              </w:rPr>
            </w:pPr>
            <w:r w:rsidRPr="006C54C1">
              <w:rPr>
                <w:bCs/>
                <w:kern w:val="2"/>
                <w:szCs w:val="24"/>
                <w:lang w:val="en-GB"/>
              </w:rPr>
              <w:t>Pasiūlymas</w:t>
            </w:r>
          </w:p>
        </w:tc>
      </w:tr>
      <w:tr w:rsidR="00594FBF" w:rsidRPr="006C54C1" w14:paraId="3DE5F842" w14:textId="77777777" w:rsidTr="00FB6FCF">
        <w:trPr>
          <w:trHeight w:val="300"/>
        </w:trPr>
        <w:tc>
          <w:tcPr>
            <w:tcW w:w="3058" w:type="dxa"/>
          </w:tcPr>
          <w:p w14:paraId="32581D78" w14:textId="77777777" w:rsidR="00594FBF" w:rsidRPr="006C54C1" w:rsidRDefault="00594FBF" w:rsidP="00594FBF">
            <w:pPr>
              <w:jc w:val="center"/>
              <w:rPr>
                <w:b/>
                <w:kern w:val="2"/>
                <w:szCs w:val="24"/>
                <w:lang w:val="en-GB"/>
              </w:rPr>
            </w:pPr>
            <w:r w:rsidRPr="006C54C1">
              <w:rPr>
                <w:b/>
                <w:kern w:val="2"/>
                <w:szCs w:val="24"/>
                <w:lang w:val="en-GB"/>
              </w:rPr>
              <w:t>15.3. Priedas Nr. 3</w:t>
            </w:r>
          </w:p>
        </w:tc>
        <w:tc>
          <w:tcPr>
            <w:tcW w:w="6477" w:type="dxa"/>
            <w:gridSpan w:val="3"/>
          </w:tcPr>
          <w:p w14:paraId="796F4CE5" w14:textId="77777777" w:rsidR="00594FBF" w:rsidRPr="006C54C1" w:rsidRDefault="00594FBF" w:rsidP="00594FBF">
            <w:pPr>
              <w:jc w:val="center"/>
              <w:rPr>
                <w:b/>
                <w:kern w:val="2"/>
                <w:szCs w:val="24"/>
                <w:lang w:val="en-GB"/>
              </w:rPr>
            </w:pPr>
          </w:p>
        </w:tc>
      </w:tr>
      <w:tr w:rsidR="00594FBF" w:rsidRPr="006C54C1" w14:paraId="719A33F9" w14:textId="77777777" w:rsidTr="00FB6FCF">
        <w:trPr>
          <w:trHeight w:val="300"/>
        </w:trPr>
        <w:tc>
          <w:tcPr>
            <w:tcW w:w="3058" w:type="dxa"/>
          </w:tcPr>
          <w:p w14:paraId="3A71DA9D" w14:textId="77777777" w:rsidR="00594FBF" w:rsidRPr="006C54C1" w:rsidRDefault="00594FBF" w:rsidP="00594FBF">
            <w:pPr>
              <w:jc w:val="center"/>
              <w:rPr>
                <w:b/>
                <w:kern w:val="2"/>
                <w:szCs w:val="24"/>
                <w:lang w:val="en-GB"/>
              </w:rPr>
            </w:pPr>
            <w:r w:rsidRPr="006C54C1">
              <w:rPr>
                <w:b/>
                <w:kern w:val="2"/>
                <w:szCs w:val="24"/>
                <w:lang w:val="en-GB"/>
              </w:rPr>
              <w:t>15.4. Priedas Nr. 4</w:t>
            </w:r>
          </w:p>
        </w:tc>
        <w:tc>
          <w:tcPr>
            <w:tcW w:w="6477" w:type="dxa"/>
            <w:gridSpan w:val="3"/>
          </w:tcPr>
          <w:p w14:paraId="3CDC7C52" w14:textId="77777777" w:rsidR="00594FBF" w:rsidRPr="006C54C1" w:rsidRDefault="00594FBF" w:rsidP="00594FBF">
            <w:pPr>
              <w:jc w:val="center"/>
              <w:rPr>
                <w:b/>
                <w:kern w:val="2"/>
                <w:szCs w:val="24"/>
                <w:lang w:val="en-GB"/>
              </w:rPr>
            </w:pPr>
          </w:p>
        </w:tc>
      </w:tr>
      <w:tr w:rsidR="00594FBF" w:rsidRPr="006C54C1" w14:paraId="10631D82" w14:textId="77777777" w:rsidTr="00FB6FCF">
        <w:trPr>
          <w:trHeight w:val="300"/>
        </w:trPr>
        <w:tc>
          <w:tcPr>
            <w:tcW w:w="3058" w:type="dxa"/>
          </w:tcPr>
          <w:p w14:paraId="43C8BDA9" w14:textId="77777777" w:rsidR="00594FBF" w:rsidRPr="006C54C1" w:rsidRDefault="00594FBF" w:rsidP="00594FBF">
            <w:pPr>
              <w:jc w:val="center"/>
              <w:rPr>
                <w:b/>
                <w:kern w:val="2"/>
                <w:szCs w:val="24"/>
                <w:lang w:val="en-GB"/>
              </w:rPr>
            </w:pPr>
            <w:r w:rsidRPr="006C54C1">
              <w:rPr>
                <w:b/>
                <w:kern w:val="2"/>
                <w:szCs w:val="24"/>
                <w:lang w:val="en-GB"/>
              </w:rPr>
              <w:t>15.5. Priedas Nr. 5</w:t>
            </w:r>
          </w:p>
        </w:tc>
        <w:tc>
          <w:tcPr>
            <w:tcW w:w="6477" w:type="dxa"/>
            <w:gridSpan w:val="3"/>
          </w:tcPr>
          <w:p w14:paraId="0720CCF2" w14:textId="77777777" w:rsidR="00594FBF" w:rsidRPr="006C54C1" w:rsidRDefault="00594FBF" w:rsidP="00594FBF">
            <w:pPr>
              <w:jc w:val="center"/>
              <w:rPr>
                <w:b/>
                <w:kern w:val="2"/>
                <w:szCs w:val="24"/>
                <w:lang w:val="en-GB"/>
              </w:rPr>
            </w:pPr>
          </w:p>
        </w:tc>
      </w:tr>
      <w:tr w:rsidR="00594FBF" w:rsidRPr="006C54C1" w14:paraId="6BAD71A0" w14:textId="77777777" w:rsidTr="00FB6FCF">
        <w:tc>
          <w:tcPr>
            <w:tcW w:w="9535" w:type="dxa"/>
            <w:gridSpan w:val="4"/>
          </w:tcPr>
          <w:p w14:paraId="456FC38A" w14:textId="77777777" w:rsidR="00594FBF" w:rsidRPr="006C54C1" w:rsidRDefault="00594FBF" w:rsidP="00594FBF">
            <w:pPr>
              <w:jc w:val="center"/>
              <w:rPr>
                <w:b/>
                <w:kern w:val="2"/>
                <w:szCs w:val="24"/>
                <w:lang w:val="en-GB"/>
              </w:rPr>
            </w:pPr>
            <w:r w:rsidRPr="006C54C1">
              <w:rPr>
                <w:b/>
                <w:kern w:val="2"/>
                <w:szCs w:val="24"/>
                <w:lang w:val="en-GB"/>
              </w:rPr>
              <w:t>16. ŠALIŲ ATSTOVŲ PARAŠAI</w:t>
            </w:r>
          </w:p>
        </w:tc>
      </w:tr>
      <w:tr w:rsidR="00594FBF" w:rsidRPr="006C54C1" w14:paraId="0B3A80E7" w14:textId="77777777" w:rsidTr="00FB6FCF">
        <w:tc>
          <w:tcPr>
            <w:tcW w:w="5224" w:type="dxa"/>
            <w:gridSpan w:val="3"/>
          </w:tcPr>
          <w:p w14:paraId="77ED07EC" w14:textId="77777777" w:rsidR="00594FBF" w:rsidRPr="006C54C1" w:rsidRDefault="00594FBF" w:rsidP="00594FBF">
            <w:pPr>
              <w:jc w:val="center"/>
              <w:rPr>
                <w:b/>
                <w:kern w:val="2"/>
                <w:szCs w:val="24"/>
                <w:lang w:val="en-GB"/>
              </w:rPr>
            </w:pPr>
            <w:r w:rsidRPr="006C54C1">
              <w:rPr>
                <w:b/>
                <w:kern w:val="2"/>
                <w:szCs w:val="24"/>
                <w:lang w:val="en-GB"/>
              </w:rPr>
              <w:t>PIRKĖJAS</w:t>
            </w:r>
          </w:p>
        </w:tc>
        <w:tc>
          <w:tcPr>
            <w:tcW w:w="4311" w:type="dxa"/>
          </w:tcPr>
          <w:p w14:paraId="5B55F23A" w14:textId="77777777" w:rsidR="00594FBF" w:rsidRPr="006C54C1" w:rsidRDefault="00594FBF" w:rsidP="00594FBF">
            <w:pPr>
              <w:jc w:val="center"/>
              <w:rPr>
                <w:b/>
                <w:kern w:val="2"/>
                <w:szCs w:val="24"/>
                <w:lang w:val="en-GB"/>
              </w:rPr>
            </w:pPr>
            <w:r w:rsidRPr="006C54C1">
              <w:rPr>
                <w:b/>
                <w:kern w:val="2"/>
                <w:szCs w:val="24"/>
                <w:lang w:val="en-GB"/>
              </w:rPr>
              <w:t>TIEKĖJAS</w:t>
            </w:r>
          </w:p>
        </w:tc>
      </w:tr>
      <w:tr w:rsidR="00594FBF" w:rsidRPr="006C54C1" w14:paraId="1164AC99" w14:textId="77777777" w:rsidTr="00FB6FCF">
        <w:tc>
          <w:tcPr>
            <w:tcW w:w="5224" w:type="dxa"/>
            <w:gridSpan w:val="3"/>
          </w:tcPr>
          <w:p w14:paraId="5E6FCB9F" w14:textId="77777777" w:rsidR="00594FBF" w:rsidRPr="000B558E" w:rsidRDefault="00594FBF" w:rsidP="00594FBF">
            <w:pPr>
              <w:jc w:val="center"/>
              <w:rPr>
                <w:color w:val="4472C4"/>
                <w:kern w:val="2"/>
                <w:szCs w:val="24"/>
                <w:lang w:val="pt-BR"/>
              </w:rPr>
            </w:pPr>
            <w:r w:rsidRPr="000B558E">
              <w:rPr>
                <w:color w:val="4472C4"/>
                <w:kern w:val="2"/>
                <w:szCs w:val="24"/>
                <w:lang w:val="pt-BR"/>
              </w:rPr>
              <w:t>(nurodomos atstovo pareigos, vardas, pavardė)</w:t>
            </w:r>
          </w:p>
        </w:tc>
        <w:tc>
          <w:tcPr>
            <w:tcW w:w="4311" w:type="dxa"/>
          </w:tcPr>
          <w:p w14:paraId="01E38B53" w14:textId="77777777" w:rsidR="00594FBF" w:rsidRPr="000B558E" w:rsidRDefault="00594FBF" w:rsidP="00594FBF">
            <w:pPr>
              <w:jc w:val="center"/>
              <w:rPr>
                <w:b/>
                <w:kern w:val="2"/>
                <w:szCs w:val="24"/>
                <w:lang w:val="pt-BR"/>
              </w:rPr>
            </w:pPr>
            <w:r w:rsidRPr="000B558E">
              <w:rPr>
                <w:color w:val="4472C4"/>
                <w:kern w:val="2"/>
                <w:szCs w:val="24"/>
                <w:lang w:val="pt-BR"/>
              </w:rPr>
              <w:t>(nurodomos atstovo pareigos, vardas, pavardė)</w:t>
            </w:r>
          </w:p>
        </w:tc>
      </w:tr>
      <w:tr w:rsidR="00594FBF" w:rsidRPr="006C54C1" w14:paraId="40A846AA" w14:textId="77777777" w:rsidTr="00FB6FCF">
        <w:tc>
          <w:tcPr>
            <w:tcW w:w="5224" w:type="dxa"/>
            <w:gridSpan w:val="3"/>
          </w:tcPr>
          <w:p w14:paraId="5E3E1AF6" w14:textId="77777777" w:rsidR="00594FBF" w:rsidRPr="000B558E" w:rsidRDefault="00594FBF" w:rsidP="00594FBF">
            <w:pPr>
              <w:jc w:val="center"/>
              <w:rPr>
                <w:b/>
                <w:color w:val="4472C4"/>
                <w:kern w:val="2"/>
                <w:szCs w:val="24"/>
                <w:lang w:val="pt-BR"/>
              </w:rPr>
            </w:pPr>
          </w:p>
          <w:p w14:paraId="0F9D34C0" w14:textId="77777777" w:rsidR="00594FBF" w:rsidRPr="006C54C1" w:rsidRDefault="00594FBF" w:rsidP="00594FBF">
            <w:pPr>
              <w:jc w:val="center"/>
              <w:rPr>
                <w:b/>
                <w:color w:val="4472C4"/>
                <w:kern w:val="2"/>
                <w:szCs w:val="24"/>
                <w:lang w:val="en-GB"/>
              </w:rPr>
            </w:pPr>
            <w:r w:rsidRPr="006C54C1">
              <w:rPr>
                <w:b/>
                <w:color w:val="4472C4"/>
                <w:kern w:val="2"/>
                <w:szCs w:val="24"/>
                <w:lang w:val="en-GB"/>
              </w:rPr>
              <w:t>(parašas)</w:t>
            </w:r>
          </w:p>
          <w:p w14:paraId="1CFD5403" w14:textId="77777777" w:rsidR="00594FBF" w:rsidRPr="006C54C1" w:rsidRDefault="00594FBF" w:rsidP="00594FBF">
            <w:pPr>
              <w:jc w:val="center"/>
              <w:rPr>
                <w:b/>
                <w:color w:val="4472C4"/>
                <w:kern w:val="2"/>
                <w:szCs w:val="24"/>
                <w:lang w:val="en-GB"/>
              </w:rPr>
            </w:pPr>
          </w:p>
          <w:p w14:paraId="3D8CBBA6" w14:textId="77777777" w:rsidR="00594FBF" w:rsidRPr="006C54C1" w:rsidRDefault="00594FBF" w:rsidP="00594FBF">
            <w:pPr>
              <w:jc w:val="center"/>
              <w:rPr>
                <w:b/>
                <w:color w:val="4472C4"/>
                <w:kern w:val="2"/>
                <w:szCs w:val="24"/>
                <w:lang w:val="en-GB"/>
              </w:rPr>
            </w:pPr>
          </w:p>
        </w:tc>
        <w:tc>
          <w:tcPr>
            <w:tcW w:w="4311" w:type="dxa"/>
          </w:tcPr>
          <w:p w14:paraId="5B07B0DC" w14:textId="77777777" w:rsidR="00594FBF" w:rsidRPr="006C54C1" w:rsidRDefault="00594FBF" w:rsidP="00594FBF">
            <w:pPr>
              <w:jc w:val="center"/>
              <w:rPr>
                <w:b/>
                <w:color w:val="4472C4"/>
                <w:kern w:val="2"/>
                <w:szCs w:val="24"/>
                <w:lang w:val="en-GB"/>
              </w:rPr>
            </w:pPr>
          </w:p>
          <w:p w14:paraId="5118D4CB" w14:textId="77777777" w:rsidR="00594FBF" w:rsidRPr="006C54C1" w:rsidRDefault="00594FBF" w:rsidP="00594FBF">
            <w:pPr>
              <w:jc w:val="center"/>
              <w:rPr>
                <w:b/>
                <w:color w:val="4472C4"/>
                <w:kern w:val="2"/>
                <w:szCs w:val="24"/>
                <w:lang w:val="en-GB"/>
              </w:rPr>
            </w:pPr>
            <w:r w:rsidRPr="006C54C1">
              <w:rPr>
                <w:b/>
                <w:color w:val="4472C4"/>
                <w:kern w:val="2"/>
                <w:szCs w:val="24"/>
                <w:lang w:val="en-GB"/>
              </w:rPr>
              <w:t>(parašas)</w:t>
            </w:r>
          </w:p>
        </w:tc>
      </w:tr>
    </w:tbl>
    <w:p w14:paraId="12ABB636" w14:textId="77777777" w:rsidR="00FA2E9B" w:rsidRPr="006C54C1" w:rsidRDefault="00FA2E9B">
      <w:pPr>
        <w:rPr>
          <w:szCs w:val="24"/>
          <w:lang w:val="en-GB"/>
        </w:rPr>
      </w:pPr>
    </w:p>
    <w:p w14:paraId="40F5A39F" w14:textId="77777777" w:rsidR="00FA2E9B" w:rsidRPr="006C54C1" w:rsidRDefault="00567E4F">
      <w:pPr>
        <w:tabs>
          <w:tab w:val="left" w:pos="5400"/>
        </w:tabs>
        <w:jc w:val="center"/>
        <w:textAlignment w:val="center"/>
        <w:rPr>
          <w:lang w:val="en-GB"/>
        </w:rPr>
      </w:pPr>
      <w:r w:rsidRPr="006C54C1">
        <w:rPr>
          <w:b/>
          <w:bCs/>
          <w:lang w:val="en-GB"/>
        </w:rPr>
        <w:t>______________</w:t>
      </w:r>
    </w:p>
    <w:p w14:paraId="778B2FEE" w14:textId="77777777" w:rsidR="00FA2E9B" w:rsidRPr="006C54C1" w:rsidRDefault="00FA2E9B">
      <w:pPr>
        <w:widowControl w:val="0"/>
        <w:rPr>
          <w:snapToGrid w:val="0"/>
          <w:lang w:val="en-GB"/>
        </w:rPr>
      </w:pPr>
    </w:p>
    <w:p w14:paraId="51E8CE25" w14:textId="77777777" w:rsidR="007B13A1" w:rsidRPr="006C54C1" w:rsidRDefault="007B13A1">
      <w:pPr>
        <w:widowControl w:val="0"/>
        <w:rPr>
          <w:snapToGrid w:val="0"/>
          <w:lang w:val="en-GB"/>
        </w:rPr>
      </w:pPr>
    </w:p>
    <w:p w14:paraId="0CA43657" w14:textId="77777777" w:rsidR="007B13A1" w:rsidRPr="006C54C1" w:rsidRDefault="007B13A1">
      <w:pPr>
        <w:widowControl w:val="0"/>
        <w:rPr>
          <w:snapToGrid w:val="0"/>
          <w:lang w:val="en-GB"/>
        </w:rPr>
      </w:pPr>
    </w:p>
    <w:p w14:paraId="3B6EA1D5" w14:textId="77777777" w:rsidR="007B13A1" w:rsidRPr="006C54C1" w:rsidRDefault="007B13A1">
      <w:pPr>
        <w:widowControl w:val="0"/>
        <w:rPr>
          <w:snapToGrid w:val="0"/>
          <w:lang w:val="en-GB"/>
        </w:rPr>
      </w:pPr>
    </w:p>
    <w:p w14:paraId="138FC432" w14:textId="77777777" w:rsidR="007B13A1" w:rsidRPr="006C54C1" w:rsidRDefault="007B13A1">
      <w:pPr>
        <w:widowControl w:val="0"/>
        <w:rPr>
          <w:snapToGrid w:val="0"/>
          <w:lang w:val="en-GB"/>
        </w:rPr>
      </w:pPr>
    </w:p>
    <w:p w14:paraId="2AE06710" w14:textId="77777777" w:rsidR="007B13A1" w:rsidRPr="006C54C1" w:rsidRDefault="007B13A1">
      <w:pPr>
        <w:widowControl w:val="0"/>
        <w:rPr>
          <w:snapToGrid w:val="0"/>
          <w:lang w:val="en-GB"/>
        </w:rPr>
      </w:pPr>
    </w:p>
    <w:p w14:paraId="62009D71" w14:textId="77777777" w:rsidR="007B13A1" w:rsidRPr="006C54C1" w:rsidRDefault="007B13A1">
      <w:pPr>
        <w:widowControl w:val="0"/>
        <w:rPr>
          <w:snapToGrid w:val="0"/>
          <w:lang w:val="en-GB"/>
        </w:rPr>
      </w:pPr>
    </w:p>
    <w:p w14:paraId="6D5C43BC" w14:textId="77777777" w:rsidR="007B13A1" w:rsidRPr="006C54C1" w:rsidRDefault="007B13A1">
      <w:pPr>
        <w:widowControl w:val="0"/>
        <w:rPr>
          <w:snapToGrid w:val="0"/>
          <w:lang w:val="en-GB"/>
        </w:rPr>
      </w:pPr>
    </w:p>
    <w:p w14:paraId="0B56F057" w14:textId="77777777" w:rsidR="007B13A1" w:rsidRPr="006C54C1" w:rsidRDefault="007B13A1">
      <w:pPr>
        <w:widowControl w:val="0"/>
        <w:rPr>
          <w:snapToGrid w:val="0"/>
          <w:lang w:val="en-GB"/>
        </w:rPr>
      </w:pPr>
    </w:p>
    <w:p w14:paraId="6BF86FA7" w14:textId="77777777" w:rsidR="007B13A1" w:rsidRPr="006C54C1" w:rsidRDefault="007B13A1">
      <w:pPr>
        <w:widowControl w:val="0"/>
        <w:rPr>
          <w:snapToGrid w:val="0"/>
          <w:lang w:val="en-GB"/>
        </w:rPr>
      </w:pPr>
    </w:p>
    <w:p w14:paraId="1ABCD62D" w14:textId="77777777" w:rsidR="007B13A1" w:rsidRPr="006C54C1" w:rsidRDefault="007B13A1">
      <w:pPr>
        <w:widowControl w:val="0"/>
        <w:rPr>
          <w:snapToGrid w:val="0"/>
          <w:lang w:val="en-GB"/>
        </w:rPr>
      </w:pPr>
    </w:p>
    <w:p w14:paraId="695AFFC2" w14:textId="77777777" w:rsidR="007B13A1" w:rsidRPr="006C54C1" w:rsidRDefault="007B13A1">
      <w:pPr>
        <w:widowControl w:val="0"/>
        <w:rPr>
          <w:snapToGrid w:val="0"/>
          <w:lang w:val="en-GB"/>
        </w:rPr>
      </w:pPr>
    </w:p>
    <w:p w14:paraId="540F891C" w14:textId="77777777" w:rsidR="00D41A59" w:rsidRPr="006C54C1" w:rsidRDefault="00D41A59">
      <w:pPr>
        <w:widowControl w:val="0"/>
        <w:rPr>
          <w:snapToGrid w:val="0"/>
          <w:lang w:val="en-GB"/>
        </w:rPr>
      </w:pPr>
    </w:p>
    <w:p w14:paraId="0F7B0FC5" w14:textId="77777777" w:rsidR="008B3058" w:rsidRPr="006C54C1" w:rsidRDefault="008B3058">
      <w:pPr>
        <w:widowControl w:val="0"/>
        <w:rPr>
          <w:snapToGrid w:val="0"/>
          <w:lang w:val="en-GB"/>
        </w:rPr>
      </w:pPr>
    </w:p>
    <w:p w14:paraId="73A0903B" w14:textId="77777777" w:rsidR="008B3058" w:rsidRPr="006C54C1" w:rsidRDefault="008B3058">
      <w:pPr>
        <w:widowControl w:val="0"/>
        <w:rPr>
          <w:snapToGrid w:val="0"/>
          <w:lang w:val="en-GB"/>
        </w:rPr>
      </w:pPr>
    </w:p>
    <w:p w14:paraId="25CEA3BD" w14:textId="77777777" w:rsidR="00D41A59" w:rsidRPr="006C54C1" w:rsidRDefault="00D41A59">
      <w:pPr>
        <w:widowControl w:val="0"/>
        <w:rPr>
          <w:snapToGrid w:val="0"/>
          <w:lang w:val="en-GB"/>
        </w:rPr>
      </w:pPr>
    </w:p>
    <w:p w14:paraId="6FBEFC58" w14:textId="77777777" w:rsidR="00D41A59" w:rsidRDefault="00D41A59">
      <w:pPr>
        <w:widowControl w:val="0"/>
        <w:rPr>
          <w:snapToGrid w:val="0"/>
          <w:lang w:val="en-GB"/>
        </w:rPr>
      </w:pPr>
    </w:p>
    <w:p w14:paraId="2CE0B9C5" w14:textId="77777777" w:rsidR="00AE4318" w:rsidRDefault="00AE4318">
      <w:pPr>
        <w:widowControl w:val="0"/>
        <w:rPr>
          <w:snapToGrid w:val="0"/>
          <w:lang w:val="en-GB"/>
        </w:rPr>
      </w:pPr>
    </w:p>
    <w:p w14:paraId="6FD20941" w14:textId="77777777" w:rsidR="00AE4318" w:rsidRDefault="00AE4318">
      <w:pPr>
        <w:widowControl w:val="0"/>
        <w:rPr>
          <w:snapToGrid w:val="0"/>
          <w:lang w:val="en-GB"/>
        </w:rPr>
      </w:pPr>
    </w:p>
    <w:p w14:paraId="6139B53A" w14:textId="77777777" w:rsidR="00AE4318" w:rsidRDefault="00AE4318">
      <w:pPr>
        <w:widowControl w:val="0"/>
        <w:rPr>
          <w:snapToGrid w:val="0"/>
          <w:lang w:val="en-GB"/>
        </w:rPr>
      </w:pPr>
    </w:p>
    <w:p w14:paraId="22EFFE7B" w14:textId="77777777" w:rsidR="00AE4318" w:rsidRPr="006C54C1" w:rsidRDefault="00AE4318">
      <w:pPr>
        <w:widowControl w:val="0"/>
        <w:rPr>
          <w:snapToGrid w:val="0"/>
          <w:lang w:val="en-GB"/>
        </w:rPr>
      </w:pPr>
    </w:p>
    <w:p w14:paraId="139AA511" w14:textId="77777777" w:rsidR="00D41A59" w:rsidRPr="006C54C1" w:rsidRDefault="00D41A59">
      <w:pPr>
        <w:widowControl w:val="0"/>
        <w:rPr>
          <w:snapToGrid w:val="0"/>
          <w:lang w:val="en-GB"/>
        </w:rPr>
      </w:pPr>
    </w:p>
    <w:p w14:paraId="61120823" w14:textId="77777777" w:rsidR="00D41A59" w:rsidRPr="006C54C1" w:rsidRDefault="00D41A59">
      <w:pPr>
        <w:widowControl w:val="0"/>
        <w:rPr>
          <w:snapToGrid w:val="0"/>
          <w:lang w:val="en-GB"/>
        </w:rPr>
      </w:pPr>
    </w:p>
    <w:p w14:paraId="1FAC28D6" w14:textId="77777777" w:rsidR="009C0944" w:rsidRPr="006C54C1" w:rsidRDefault="009C0944" w:rsidP="009C0944">
      <w:pPr>
        <w:pStyle w:val="paragraph"/>
        <w:spacing w:before="0" w:beforeAutospacing="0" w:after="0" w:afterAutospacing="0"/>
        <w:ind w:left="4320" w:firstLine="720"/>
        <w:textAlignment w:val="baseline"/>
        <w:rPr>
          <w:rFonts w:ascii="Segoe UI" w:hAnsi="Segoe UI" w:cs="Segoe UI"/>
          <w:sz w:val="18"/>
          <w:szCs w:val="18"/>
          <w:lang w:val="en-GB"/>
        </w:rPr>
      </w:pPr>
      <w:r w:rsidRPr="006C54C1">
        <w:rPr>
          <w:rStyle w:val="normaltextrun"/>
          <w:lang w:val="en-GB"/>
        </w:rPr>
        <w:lastRenderedPageBreak/>
        <w:t>PATVIRTINTA </w:t>
      </w:r>
      <w:r w:rsidRPr="006C54C1">
        <w:rPr>
          <w:rStyle w:val="eop"/>
          <w:lang w:val="en-GB"/>
        </w:rPr>
        <w:t> </w:t>
      </w:r>
    </w:p>
    <w:p w14:paraId="2AA762F3" w14:textId="77777777" w:rsidR="009C0944" w:rsidRPr="006C54C1" w:rsidRDefault="009C0944" w:rsidP="009C0944">
      <w:pPr>
        <w:pStyle w:val="paragraph"/>
        <w:spacing w:before="0" w:beforeAutospacing="0" w:after="0" w:afterAutospacing="0"/>
        <w:ind w:left="4320" w:firstLine="720"/>
        <w:textAlignment w:val="baseline"/>
        <w:rPr>
          <w:rFonts w:ascii="Segoe UI" w:hAnsi="Segoe UI" w:cs="Segoe UI"/>
          <w:sz w:val="18"/>
          <w:szCs w:val="18"/>
          <w:lang w:val="en-GB"/>
        </w:rPr>
      </w:pPr>
      <w:r w:rsidRPr="006C54C1">
        <w:rPr>
          <w:rStyle w:val="normaltextrun"/>
          <w:lang w:val="en-GB"/>
        </w:rPr>
        <w:t>Viešųjų pirkimų tarnybos direktoriaus </w:t>
      </w:r>
      <w:r w:rsidRPr="006C54C1">
        <w:rPr>
          <w:rStyle w:val="eop"/>
          <w:lang w:val="en-GB"/>
        </w:rPr>
        <w:t> </w:t>
      </w:r>
    </w:p>
    <w:p w14:paraId="728BC982" w14:textId="77777777" w:rsidR="009C0944" w:rsidRPr="000B558E"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0B558E">
        <w:rPr>
          <w:rStyle w:val="normaltextrun"/>
          <w:lang w:val="pt-BR"/>
        </w:rPr>
        <w:t>2024 m. gruodžio 30 d. įsakymu Nr. 1S-209 </w:t>
      </w:r>
      <w:r w:rsidRPr="000B558E">
        <w:rPr>
          <w:rStyle w:val="eop"/>
          <w:lang w:val="pt-BR"/>
        </w:rPr>
        <w:t> </w:t>
      </w:r>
    </w:p>
    <w:p w14:paraId="77BE7A22" w14:textId="77777777" w:rsidR="009C0944" w:rsidRPr="000B558E" w:rsidRDefault="009C0944" w:rsidP="009C0944">
      <w:pPr>
        <w:pStyle w:val="paragraph"/>
        <w:spacing w:before="0" w:beforeAutospacing="0" w:after="0" w:afterAutospacing="0"/>
        <w:ind w:left="210" w:firstLine="4815"/>
        <w:textAlignment w:val="baseline"/>
        <w:rPr>
          <w:rFonts w:ascii="Segoe UI" w:hAnsi="Segoe UI" w:cs="Segoe UI"/>
          <w:sz w:val="18"/>
          <w:szCs w:val="18"/>
          <w:lang w:val="pt-BR"/>
        </w:rPr>
      </w:pPr>
      <w:r w:rsidRPr="000B558E">
        <w:rPr>
          <w:rStyle w:val="normaltextrun"/>
          <w:color w:val="000000"/>
          <w:lang w:val="pt-BR"/>
        </w:rPr>
        <w:t>(Viešųjų pirkimų tarnybos direktoriaus</w:t>
      </w:r>
      <w:r w:rsidRPr="000B558E">
        <w:rPr>
          <w:rStyle w:val="eop"/>
          <w:color w:val="000000"/>
          <w:lang w:val="pt-BR"/>
        </w:rPr>
        <w:t> </w:t>
      </w:r>
    </w:p>
    <w:p w14:paraId="61605892" w14:textId="77777777" w:rsidR="009C0944" w:rsidRPr="000B558E"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0B558E">
        <w:rPr>
          <w:rStyle w:val="normaltextrun"/>
          <w:color w:val="000000"/>
          <w:lang w:val="pt-BR"/>
        </w:rPr>
        <w:t>2025 m. balandžio 17 d. įsakymo Nr. 1S-52 </w:t>
      </w:r>
      <w:r w:rsidRPr="000B558E">
        <w:rPr>
          <w:rStyle w:val="eop"/>
          <w:color w:val="000000"/>
          <w:lang w:val="pt-BR"/>
        </w:rPr>
        <w:t> </w:t>
      </w:r>
    </w:p>
    <w:p w14:paraId="4832BA5F" w14:textId="77777777" w:rsidR="009C0944" w:rsidRPr="001D57EA" w:rsidRDefault="009C0944" w:rsidP="009C0944">
      <w:pPr>
        <w:pStyle w:val="paragraph"/>
        <w:spacing w:before="0" w:beforeAutospacing="0" w:after="0" w:afterAutospacing="0"/>
        <w:ind w:left="5040"/>
        <w:textAlignment w:val="baseline"/>
        <w:rPr>
          <w:rFonts w:ascii="Segoe UI" w:hAnsi="Segoe UI" w:cs="Segoe UI"/>
          <w:sz w:val="18"/>
          <w:szCs w:val="18"/>
          <w:lang w:val="pt-BR"/>
        </w:rPr>
      </w:pPr>
      <w:r w:rsidRPr="001D57EA">
        <w:rPr>
          <w:rStyle w:val="normaltextrun"/>
          <w:color w:val="000000"/>
          <w:lang w:val="pt-BR"/>
        </w:rPr>
        <w:t>redakcija)</w:t>
      </w:r>
      <w:r w:rsidRPr="001D57EA">
        <w:rPr>
          <w:rStyle w:val="eop"/>
          <w:color w:val="000000"/>
          <w:lang w:val="pt-BR"/>
        </w:rPr>
        <w:t> </w:t>
      </w:r>
    </w:p>
    <w:p w14:paraId="5D24A67A" w14:textId="77777777" w:rsidR="009C0944" w:rsidRPr="001D57EA" w:rsidRDefault="009C0944" w:rsidP="009C0944">
      <w:pPr>
        <w:spacing w:line="276" w:lineRule="auto"/>
        <w:ind w:firstLine="5670"/>
        <w:rPr>
          <w:bCs/>
          <w:caps/>
          <w:lang w:val="pt-BR"/>
        </w:rPr>
      </w:pPr>
    </w:p>
    <w:p w14:paraId="73250049" w14:textId="77777777" w:rsidR="009C0944" w:rsidRPr="001D57EA" w:rsidRDefault="009C0944" w:rsidP="009C0944">
      <w:pPr>
        <w:spacing w:line="276" w:lineRule="auto"/>
        <w:jc w:val="center"/>
        <w:rPr>
          <w:b/>
          <w:caps/>
          <w:lang w:val="pt-BR"/>
        </w:rPr>
      </w:pPr>
      <w:r w:rsidRPr="001D57EA">
        <w:rPr>
          <w:b/>
          <w:caps/>
          <w:lang w:val="pt-BR"/>
        </w:rPr>
        <w:t>PASLAUGŲ pirkimo</w:t>
      </w:r>
      <w:r w:rsidRPr="001D57EA">
        <w:rPr>
          <w:rFonts w:eastAsia="Arial"/>
          <w:lang w:val="pt-BR"/>
        </w:rPr>
        <w:t>–</w:t>
      </w:r>
      <w:r w:rsidRPr="001D57EA">
        <w:rPr>
          <w:b/>
          <w:caps/>
          <w:lang w:val="pt-BR"/>
        </w:rPr>
        <w:t>pardavimo sutarties Bendrosios sąlygos</w:t>
      </w:r>
    </w:p>
    <w:p w14:paraId="6D88EDF2" w14:textId="77777777" w:rsidR="009C0944" w:rsidRPr="001D57EA" w:rsidRDefault="009C0944" w:rsidP="009C0944">
      <w:pPr>
        <w:spacing w:line="276" w:lineRule="auto"/>
        <w:jc w:val="center"/>
        <w:rPr>
          <w:lang w:val="pt-BR"/>
        </w:rPr>
      </w:pPr>
    </w:p>
    <w:p w14:paraId="391D5FD1" w14:textId="77777777" w:rsidR="009C0944" w:rsidRPr="001D57EA" w:rsidRDefault="009C0944" w:rsidP="009C0944">
      <w:pPr>
        <w:keepNext/>
        <w:keepLines/>
        <w:tabs>
          <w:tab w:val="left" w:pos="426"/>
        </w:tabs>
        <w:spacing w:line="276" w:lineRule="auto"/>
        <w:jc w:val="center"/>
        <w:rPr>
          <w:rFonts w:eastAsia="Cambria"/>
          <w:b/>
          <w:bCs/>
          <w:caps/>
          <w:lang w:val="pt-BR"/>
          <w14:numSpacing w14:val="tabular"/>
        </w:rPr>
      </w:pPr>
      <w:r w:rsidRPr="001D57EA">
        <w:rPr>
          <w:rFonts w:eastAsia="Cambria"/>
          <w:b/>
          <w:bCs/>
          <w:caps/>
          <w:lang w:val="pt-BR"/>
          <w14:numSpacing w14:val="tabular"/>
        </w:rPr>
        <w:t>1.</w:t>
      </w:r>
      <w:r w:rsidRPr="001D57EA">
        <w:rPr>
          <w:rFonts w:eastAsia="Cambria"/>
          <w:b/>
          <w:bCs/>
          <w:caps/>
          <w:lang w:val="pt-BR"/>
          <w14:numSpacing w14:val="tabular"/>
        </w:rPr>
        <w:tab/>
        <w:t>Pagrindinės sąvokos ir Sutarties aiškinimas</w:t>
      </w:r>
    </w:p>
    <w:p w14:paraId="36F194FE" w14:textId="77777777" w:rsidR="009C0944" w:rsidRPr="001D57EA" w:rsidRDefault="009C0944" w:rsidP="009C0944">
      <w:pPr>
        <w:keepNext/>
        <w:keepLines/>
        <w:tabs>
          <w:tab w:val="left" w:pos="426"/>
        </w:tabs>
        <w:spacing w:line="276" w:lineRule="auto"/>
        <w:jc w:val="both"/>
        <w:rPr>
          <w:rFonts w:eastAsia="Cambria"/>
          <w:b/>
          <w:bCs/>
          <w:caps/>
          <w:lang w:val="pt-BR"/>
          <w14:numSpacing w14:val="tabular"/>
        </w:rPr>
      </w:pPr>
    </w:p>
    <w:p w14:paraId="6CED935C" w14:textId="77777777" w:rsidR="009C0944" w:rsidRPr="001D57EA" w:rsidRDefault="009C0944" w:rsidP="009C094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1.1.</w:t>
      </w:r>
      <w:r w:rsidRPr="001D57EA">
        <w:rPr>
          <w:rFonts w:eastAsia="Arial"/>
          <w:b/>
          <w:bCs/>
          <w:lang w:val="pt-BR"/>
        </w:rPr>
        <w:tab/>
      </w:r>
      <w:r w:rsidRPr="001D57EA">
        <w:rPr>
          <w:rFonts w:eastAsia="Arial"/>
          <w:b/>
          <w:lang w:val="pt-BR"/>
        </w:rPr>
        <w:t>Sąvokos</w:t>
      </w:r>
    </w:p>
    <w:p w14:paraId="713B2E60" w14:textId="77777777" w:rsidR="009C0944" w:rsidRPr="001D57EA" w:rsidRDefault="009C0944" w:rsidP="009C094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lang w:val="pt-BR"/>
        </w:rPr>
      </w:pPr>
    </w:p>
    <w:p w14:paraId="066EFFC1" w14:textId="77777777" w:rsidR="009C0944" w:rsidRPr="004D3E2F" w:rsidRDefault="009C0944" w:rsidP="009C0944">
      <w:pPr>
        <w:widowControl w:val="0"/>
        <w:tabs>
          <w:tab w:val="left" w:pos="567"/>
        </w:tabs>
        <w:spacing w:line="276" w:lineRule="auto"/>
        <w:jc w:val="both"/>
        <w:rPr>
          <w:rFonts w:eastAsia="Cambria"/>
          <w:b/>
          <w:bCs/>
          <w:lang w:val="pt-BR"/>
        </w:rPr>
      </w:pPr>
      <w:r w:rsidRPr="004D3E2F">
        <w:rPr>
          <w:rFonts w:eastAsia="Cambria"/>
          <w:lang w:val="pt-BR"/>
        </w:rPr>
        <w:t>1.1.1. Šioje Sutartyje didžiąja raide rašomos sąvokos turi šias nurodytas reikšmes:</w:t>
      </w:r>
    </w:p>
    <w:p w14:paraId="6B5651B9" w14:textId="77777777" w:rsidR="009C0944" w:rsidRPr="004D3E2F" w:rsidRDefault="009C0944" w:rsidP="009C0944">
      <w:pPr>
        <w:widowControl w:val="0"/>
        <w:tabs>
          <w:tab w:val="left" w:pos="567"/>
          <w:tab w:val="left" w:pos="851"/>
          <w:tab w:val="left" w:pos="992"/>
          <w:tab w:val="left" w:pos="1134"/>
        </w:tabs>
        <w:spacing w:line="276" w:lineRule="auto"/>
        <w:jc w:val="both"/>
        <w:rPr>
          <w:rFonts w:eastAsia="Arial"/>
          <w:lang w:val="pt-BR"/>
        </w:rPr>
      </w:pPr>
      <w:r w:rsidRPr="004D3E2F">
        <w:rPr>
          <w:rFonts w:eastAsia="Arial"/>
          <w:lang w:val="pt-BR"/>
        </w:rPr>
        <w:t>1.1.1.1.</w:t>
      </w:r>
      <w:r w:rsidRPr="004D3E2F">
        <w:rPr>
          <w:lang w:val="pt-BR"/>
        </w:rPr>
        <w:tab/>
      </w:r>
      <w:r w:rsidRPr="004D3E2F">
        <w:rPr>
          <w:rFonts w:eastAsia="Arial"/>
          <w:b/>
          <w:bCs/>
          <w:lang w:val="pt-BR"/>
        </w:rPr>
        <w:t>Bendrosios sąlygos</w:t>
      </w:r>
      <w:r w:rsidRPr="004D3E2F">
        <w:rPr>
          <w:rFonts w:eastAsia="Arial"/>
          <w:lang w:val="pt-BR"/>
        </w:rPr>
        <w:t xml:space="preserve"> – Sutarties dalis, kuri vadinasi „Paslaugų pirkimo–pardavimo sutarties Bendrosios sąlygos“;</w:t>
      </w:r>
    </w:p>
    <w:p w14:paraId="698A1267" w14:textId="77777777" w:rsidR="009C0944" w:rsidRPr="004D3E2F" w:rsidRDefault="009C0944" w:rsidP="009C0944">
      <w:pPr>
        <w:widowControl w:val="0"/>
        <w:tabs>
          <w:tab w:val="left" w:pos="567"/>
          <w:tab w:val="left" w:pos="851"/>
          <w:tab w:val="left" w:pos="992"/>
          <w:tab w:val="left" w:pos="1134"/>
        </w:tabs>
        <w:spacing w:line="276" w:lineRule="auto"/>
        <w:jc w:val="both"/>
        <w:rPr>
          <w:rFonts w:eastAsia="Arial"/>
          <w:lang w:val="pt-BR"/>
        </w:rPr>
      </w:pPr>
      <w:r w:rsidRPr="004D3E2F">
        <w:rPr>
          <w:rFonts w:eastAsia="Arial"/>
          <w:lang w:val="pt-BR"/>
        </w:rPr>
        <w:t>1.1.1.2.</w:t>
      </w:r>
      <w:r w:rsidRPr="004D3E2F">
        <w:rPr>
          <w:rFonts w:eastAsia="Arial"/>
          <w:lang w:val="pt-BR"/>
        </w:rPr>
        <w:tab/>
      </w:r>
      <w:r w:rsidRPr="004D3E2F">
        <w:rPr>
          <w:rFonts w:eastAsia="Arial"/>
          <w:b/>
          <w:bCs/>
          <w:lang w:val="pt-BR"/>
        </w:rPr>
        <w:t>Pirkėjas</w:t>
      </w:r>
      <w:r w:rsidRPr="004D3E2F">
        <w:rPr>
          <w:rFonts w:eastAsia="Arial"/>
          <w:lang w:val="pt-BR"/>
        </w:rPr>
        <w:t xml:space="preserve"> – asmuo, kuris Specialiosiose sąlygose yra įvardytas kaip Pirkėjas, </w:t>
      </w:r>
      <w:r w:rsidRPr="004D3E2F">
        <w:rPr>
          <w:lang w:val="pt-BR"/>
        </w:rPr>
        <w:t>įsigyjantis Specialiosiose sąlygose ir Sutarties prieduose nurodytas Paslaugas</w:t>
      </w:r>
      <w:r w:rsidRPr="004D3E2F">
        <w:rPr>
          <w:rFonts w:eastAsia="Arial"/>
          <w:lang w:val="pt-BR"/>
        </w:rPr>
        <w:t>;</w:t>
      </w:r>
    </w:p>
    <w:p w14:paraId="70F0DE58"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791AA0">
        <w:rPr>
          <w:rFonts w:eastAsia="Arial"/>
          <w:lang w:val="pt-BR"/>
        </w:rPr>
        <w:t>1.1.1.3.</w:t>
      </w:r>
      <w:r w:rsidRPr="00791AA0">
        <w:rPr>
          <w:rFonts w:eastAsia="Arial"/>
          <w:lang w:val="pt-BR"/>
        </w:rPr>
        <w:tab/>
      </w:r>
      <w:r w:rsidRPr="00791AA0">
        <w:rPr>
          <w:rFonts w:eastAsia="Arial"/>
          <w:b/>
          <w:bCs/>
          <w:lang w:val="pt-BR"/>
        </w:rPr>
        <w:t xml:space="preserve">Pradinės sutarties vertė </w:t>
      </w:r>
      <w:r w:rsidRPr="00791AA0">
        <w:rPr>
          <w:rFonts w:eastAsia="Arial"/>
          <w:lang w:val="pt-BR"/>
        </w:rPr>
        <w:t>– Specialiosiose sąlygose nurodyta</w:t>
      </w:r>
      <w:r w:rsidRPr="00791AA0">
        <w:rPr>
          <w:rFonts w:eastAsia="Arial"/>
          <w:b/>
          <w:bCs/>
          <w:lang w:val="pt-BR"/>
        </w:rPr>
        <w:t xml:space="preserve"> </w:t>
      </w:r>
      <w:r w:rsidRPr="00791AA0">
        <w:rPr>
          <w:rFonts w:eastAsia="Arial"/>
          <w:lang w:val="pt-BR"/>
        </w:rPr>
        <w:t>vertė be pridėtinės vertės mokesčio (toliau – PVM);</w:t>
      </w:r>
    </w:p>
    <w:p w14:paraId="638EC982" w14:textId="77777777" w:rsidR="009C0944" w:rsidRPr="00791AA0" w:rsidRDefault="009C0944" w:rsidP="009C0944">
      <w:pPr>
        <w:spacing w:line="276" w:lineRule="auto"/>
        <w:jc w:val="both"/>
        <w:rPr>
          <w:lang w:val="pt-BR"/>
        </w:rPr>
      </w:pPr>
      <w:r w:rsidRPr="00791AA0">
        <w:rPr>
          <w:lang w:val="pt-BR"/>
        </w:rPr>
        <w:t xml:space="preserve">1.1.1.4. </w:t>
      </w:r>
      <w:r w:rsidRPr="000B558E">
        <w:rPr>
          <w:rFonts w:eastAsia="Arial"/>
          <w:b/>
          <w:bCs/>
          <w:lang w:val="pt-BR"/>
        </w:rPr>
        <w:t>Paslaugos</w:t>
      </w:r>
      <w:r w:rsidRPr="000B558E">
        <w:rPr>
          <w:rFonts w:eastAsia="Arial"/>
          <w:lang w:val="pt-BR"/>
        </w:rPr>
        <w:t xml:space="preserve"> – </w:t>
      </w:r>
      <w:r w:rsidRPr="000B558E">
        <w:rPr>
          <w:lang w:val="pt-BR"/>
        </w:rPr>
        <w:t xml:space="preserve">Specialiosiose sąlygose ir Sutarties prieduose nurodytos paslaugos. </w:t>
      </w:r>
      <w:r w:rsidRPr="00791AA0">
        <w:rPr>
          <w:lang w:val="pt-BR"/>
        </w:rPr>
        <w:t>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D55DA9"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lang w:val="pt-BR"/>
        </w:rPr>
        <w:t>1.1.1.5.</w:t>
      </w:r>
      <w:r w:rsidRPr="00791AA0">
        <w:rPr>
          <w:lang w:val="pt-BR"/>
        </w:rPr>
        <w:tab/>
      </w:r>
      <w:r w:rsidRPr="00791AA0">
        <w:rPr>
          <w:rFonts w:eastAsia="Arial"/>
          <w:b/>
          <w:bCs/>
          <w:lang w:val="pt-BR"/>
        </w:rPr>
        <w:t xml:space="preserve">Paslaugų perdavimo–priėmimo aktas </w:t>
      </w:r>
      <w:r w:rsidRPr="00791AA0">
        <w:rPr>
          <w:rFonts w:eastAsia="Arial"/>
          <w:lang w:val="pt-BR"/>
        </w:rPr>
        <w:t>– dokumentas,</w:t>
      </w:r>
      <w:r w:rsidRPr="00791AA0">
        <w:rPr>
          <w:rFonts w:eastAsia="Arial"/>
          <w:b/>
          <w:bCs/>
          <w:lang w:val="pt-BR"/>
        </w:rPr>
        <w:t xml:space="preserve"> </w:t>
      </w:r>
      <w:r w:rsidRPr="00791AA0">
        <w:rPr>
          <w:rFonts w:eastAsia="Arial"/>
          <w:lang w:val="pt-BR"/>
        </w:rPr>
        <w:t xml:space="preserve">kuriuo Tiekėjas perduoda, o Pirkėjas priima Paslaugas ir (ar) Paslaugų rezultatą ir kuriuo Šalys patvirtina, kad suteiktos Paslaugos atitinka nustatytus reikalavimus. </w:t>
      </w:r>
      <w:r w:rsidRPr="001D57EA">
        <w:rPr>
          <w:rFonts w:eastAsia="Arial"/>
          <w:lang w:val="pt-BR"/>
        </w:rPr>
        <w:t>Jeigu Sutartyje yra numatytas Paslaugų teikimas etapais ar periodais, Paslaugų perdavimo–priėmimo aktas gali būti sudaromas dėl kiekvieno etapo ar periodo atskirai;</w:t>
      </w:r>
    </w:p>
    <w:p w14:paraId="4F7709A4" w14:textId="77777777" w:rsidR="009C0944" w:rsidRPr="00791AA0" w:rsidRDefault="009C0944" w:rsidP="009C0944">
      <w:pPr>
        <w:tabs>
          <w:tab w:val="left" w:pos="284"/>
          <w:tab w:val="left" w:pos="567"/>
          <w:tab w:val="left" w:pos="851"/>
          <w:tab w:val="left" w:pos="992"/>
          <w:tab w:val="left" w:pos="1134"/>
        </w:tabs>
        <w:spacing w:line="276" w:lineRule="auto"/>
        <w:jc w:val="both"/>
        <w:rPr>
          <w:rFonts w:eastAsia="Arial"/>
          <w:szCs w:val="24"/>
          <w:lang w:val="pt-BR"/>
        </w:rPr>
      </w:pPr>
      <w:r w:rsidRPr="00791AA0">
        <w:rPr>
          <w:rFonts w:eastAsia="Arial"/>
          <w:szCs w:val="24"/>
          <w:lang w:val="pt-BR"/>
        </w:rPr>
        <w:t>1.1.1.6.</w:t>
      </w:r>
      <w:r w:rsidRPr="00791AA0">
        <w:rPr>
          <w:rFonts w:eastAsia="Arial"/>
          <w:szCs w:val="24"/>
          <w:lang w:val="pt-BR"/>
        </w:rPr>
        <w:tab/>
      </w:r>
      <w:r w:rsidRPr="00791AA0">
        <w:rPr>
          <w:rFonts w:eastAsia="Arial"/>
          <w:b/>
          <w:bCs/>
          <w:szCs w:val="24"/>
          <w:lang w:val="pt-BR"/>
        </w:rPr>
        <w:t>Paslaugų trūkumai</w:t>
      </w:r>
      <w:r w:rsidRPr="00791AA0">
        <w:rPr>
          <w:rFonts w:eastAsia="Arial"/>
          <w:szCs w:val="24"/>
          <w:lang w:val="pt-BR"/>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4B9AC20"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b/>
          <w:lang w:val="pt-BR"/>
        </w:rPr>
      </w:pPr>
      <w:r w:rsidRPr="00791AA0">
        <w:rPr>
          <w:rFonts w:eastAsia="Arial"/>
          <w:lang w:val="pt-BR"/>
        </w:rPr>
        <w:t>1.1.1.7.</w:t>
      </w:r>
      <w:r w:rsidRPr="00791AA0">
        <w:rPr>
          <w:rFonts w:eastAsia="Arial"/>
          <w:lang w:val="pt-BR"/>
        </w:rPr>
        <w:tab/>
      </w:r>
      <w:r w:rsidRPr="00791AA0">
        <w:rPr>
          <w:rFonts w:eastAsia="Arial"/>
          <w:b/>
          <w:lang w:val="pt-BR"/>
        </w:rPr>
        <w:t xml:space="preserve">Sąskaita </w:t>
      </w:r>
      <w:r w:rsidRPr="00791AA0">
        <w:rPr>
          <w:rFonts w:eastAsia="Arial"/>
          <w:lang w:val="pt-BR"/>
        </w:rPr>
        <w:t>–</w:t>
      </w:r>
      <w:r w:rsidRPr="00791AA0">
        <w:rPr>
          <w:rFonts w:eastAsia="Arial"/>
          <w:b/>
          <w:lang w:val="pt-BR"/>
        </w:rPr>
        <w:t xml:space="preserve"> </w:t>
      </w:r>
      <w:r w:rsidRPr="00791AA0">
        <w:rPr>
          <w:lang w:val="pt-BR"/>
        </w:rPr>
        <w:t xml:space="preserve">Tiekėjo išrašoma ir Pirkėjui apmokėjimui pateikiama sąskaita faktūra, PVM sąskaita faktūra ar kitas mokėjimo dokumentas už Tiekėjo tinkamai suteiktas bei Pirkėjo priimtas </w:t>
      </w:r>
      <w:r w:rsidRPr="00791AA0">
        <w:rPr>
          <w:rFonts w:eastAsia="Arial"/>
          <w:lang w:val="pt-BR"/>
        </w:rPr>
        <w:t>Paslaugas</w:t>
      </w:r>
      <w:r w:rsidRPr="00791AA0">
        <w:rPr>
          <w:lang w:val="pt-BR"/>
        </w:rPr>
        <w:t xml:space="preserve">. </w:t>
      </w:r>
      <w:r w:rsidRPr="001D57EA">
        <w:rPr>
          <w:rFonts w:eastAsia="Arial"/>
          <w:lang w:val="pt-BR"/>
        </w:rPr>
        <w:t>Jeigu Sutartyje yra numatytas Paslaugų teikimas etapais ar periodais, Sąskaita gali būti pateikiama dėl kiekvieno etapo ar periodo atskirai;</w:t>
      </w:r>
    </w:p>
    <w:p w14:paraId="020D0F69"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1.1.1.8.</w:t>
      </w:r>
      <w:r w:rsidRPr="00791AA0">
        <w:rPr>
          <w:rFonts w:eastAsia="Arial"/>
          <w:lang w:val="pt-BR"/>
        </w:rPr>
        <w:tab/>
      </w:r>
      <w:r w:rsidRPr="00791AA0">
        <w:rPr>
          <w:rFonts w:eastAsia="Arial"/>
          <w:b/>
          <w:bCs/>
          <w:lang w:val="pt-BR"/>
        </w:rPr>
        <w:t>Specialiosios sąlygos</w:t>
      </w:r>
      <w:r w:rsidRPr="00791AA0">
        <w:rPr>
          <w:rFonts w:eastAsia="Arial"/>
          <w:lang w:val="pt-BR"/>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A14E312"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791AA0">
        <w:rPr>
          <w:rFonts w:eastAsia="Arial"/>
          <w:lang w:val="pt-BR"/>
        </w:rPr>
        <w:t>1.1.1.9.</w:t>
      </w:r>
      <w:r w:rsidRPr="00791AA0">
        <w:rPr>
          <w:rFonts w:eastAsia="Arial"/>
          <w:lang w:val="pt-BR"/>
        </w:rPr>
        <w:tab/>
      </w:r>
      <w:r w:rsidRPr="00791AA0">
        <w:rPr>
          <w:rFonts w:eastAsia="Arial"/>
          <w:b/>
          <w:bCs/>
          <w:lang w:val="pt-BR"/>
        </w:rPr>
        <w:t xml:space="preserve">Susitarimas </w:t>
      </w:r>
      <w:r w:rsidRPr="00791AA0">
        <w:rPr>
          <w:rFonts w:eastAsia="Arial"/>
          <w:lang w:val="pt-BR"/>
        </w:rPr>
        <w:t xml:space="preserve">– tai dokumentas, kurį Šalys sudaro keisdamos Sutarties sąlygas VPĮ leidžiama </w:t>
      </w:r>
      <w:r w:rsidRPr="00791AA0">
        <w:rPr>
          <w:rFonts w:eastAsia="Arial"/>
          <w:lang w:val="pt-BR"/>
        </w:rPr>
        <w:lastRenderedPageBreak/>
        <w:t>apimtimi;</w:t>
      </w:r>
    </w:p>
    <w:p w14:paraId="1E57FEAA"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791AA0">
        <w:rPr>
          <w:rFonts w:eastAsia="Arial"/>
          <w:lang w:val="pt-BR"/>
        </w:rPr>
        <w:t>1.1.1.10.</w:t>
      </w:r>
      <w:r w:rsidRPr="00791AA0">
        <w:rPr>
          <w:rFonts w:eastAsia="Arial"/>
          <w:lang w:val="pt-BR"/>
        </w:rPr>
        <w:tab/>
        <w:t xml:space="preserve"> </w:t>
      </w:r>
      <w:r w:rsidRPr="00791AA0">
        <w:rPr>
          <w:rFonts w:eastAsia="Arial"/>
          <w:b/>
          <w:bCs/>
          <w:lang w:val="pt-BR"/>
        </w:rPr>
        <w:t>Sutarties kaina</w:t>
      </w:r>
      <w:r w:rsidRPr="00791AA0">
        <w:rPr>
          <w:rFonts w:eastAsia="Arial"/>
          <w:lang w:val="pt-BR"/>
        </w:rPr>
        <w:t xml:space="preserve"> – pagal Sutartį Tiekėjui mokėtina suma, įskaitant visus privalomus mokesčius ir išlaidas;</w:t>
      </w:r>
    </w:p>
    <w:p w14:paraId="30D17110"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1.1.1.11.</w:t>
      </w:r>
      <w:r w:rsidRPr="001D57EA">
        <w:rPr>
          <w:rFonts w:eastAsia="Arial"/>
          <w:lang w:val="pt-BR"/>
        </w:rPr>
        <w:tab/>
        <w:t xml:space="preserve"> </w:t>
      </w:r>
      <w:r w:rsidRPr="001D57EA">
        <w:rPr>
          <w:rFonts w:eastAsia="Arial"/>
          <w:b/>
          <w:bCs/>
          <w:lang w:val="pt-BR"/>
        </w:rPr>
        <w:t xml:space="preserve">Sutarties sąlygos </w:t>
      </w:r>
      <w:r w:rsidRPr="001D57EA">
        <w:rPr>
          <w:rFonts w:eastAsia="Arial"/>
          <w:lang w:val="pt-BR"/>
        </w:rPr>
        <w:t>– Bendrosios sąlygos ir Specialiosios sąlygos kartu;</w:t>
      </w:r>
    </w:p>
    <w:p w14:paraId="6DEB3A37"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1.1.1.12.</w:t>
      </w:r>
      <w:r w:rsidRPr="00791AA0">
        <w:rPr>
          <w:lang w:val="pt-BR"/>
        </w:rPr>
        <w:tab/>
      </w:r>
      <w:r w:rsidRPr="00791AA0">
        <w:rPr>
          <w:rFonts w:eastAsia="Arial"/>
          <w:lang w:val="pt-BR"/>
        </w:rPr>
        <w:t xml:space="preserve"> </w:t>
      </w:r>
      <w:r w:rsidRPr="00791AA0">
        <w:rPr>
          <w:rFonts w:eastAsia="Arial"/>
          <w:b/>
          <w:bCs/>
          <w:lang w:val="pt-BR"/>
        </w:rPr>
        <w:t xml:space="preserve">Sutartis </w:t>
      </w:r>
      <w:r w:rsidRPr="00791AA0">
        <w:rPr>
          <w:rFonts w:eastAsia="Arial"/>
          <w:lang w:val="pt-BR"/>
        </w:rPr>
        <w:t>– Paslaugų pirkimo–pardavimo sutartis, kurią sudaro Sutarties sąlygos, Specialiosiose sąlygose išvardyti priedai ir Susitarimai;</w:t>
      </w:r>
    </w:p>
    <w:p w14:paraId="74255427"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 xml:space="preserve">1.1.1.13. </w:t>
      </w:r>
      <w:r w:rsidRPr="00791AA0">
        <w:rPr>
          <w:rFonts w:eastAsia="Arial"/>
          <w:lang w:val="pt-BR"/>
        </w:rPr>
        <w:tab/>
      </w:r>
      <w:r w:rsidRPr="00791AA0">
        <w:rPr>
          <w:rFonts w:eastAsia="Arial"/>
          <w:b/>
          <w:bCs/>
          <w:lang w:val="pt-BR"/>
        </w:rPr>
        <w:t>Šalis</w:t>
      </w:r>
      <w:r w:rsidRPr="00791AA0">
        <w:rPr>
          <w:rFonts w:eastAsia="Arial"/>
          <w:lang w:val="pt-BR"/>
        </w:rPr>
        <w:t xml:space="preserve"> – Pirkėjas arba Tiekėjas, kiekvienas atskirai, priklausomai nuo konteksto;</w:t>
      </w:r>
    </w:p>
    <w:p w14:paraId="571A45E4" w14:textId="77777777" w:rsidR="009C0944" w:rsidRPr="000B558E"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 xml:space="preserve">1.1.1.14. </w:t>
      </w:r>
      <w:r w:rsidRPr="00791AA0">
        <w:rPr>
          <w:rFonts w:eastAsia="Arial"/>
          <w:lang w:val="pt-BR"/>
        </w:rPr>
        <w:tab/>
      </w:r>
      <w:r w:rsidRPr="000B558E">
        <w:rPr>
          <w:rFonts w:eastAsia="Arial"/>
          <w:b/>
          <w:bCs/>
          <w:lang w:val="pt-BR"/>
        </w:rPr>
        <w:t>Šalys</w:t>
      </w:r>
      <w:r w:rsidRPr="000B558E">
        <w:rPr>
          <w:rFonts w:eastAsia="Arial"/>
          <w:lang w:val="pt-BR"/>
        </w:rPr>
        <w:t xml:space="preserve"> – Pirkėjas ir Tiekėjas kartu;</w:t>
      </w:r>
    </w:p>
    <w:p w14:paraId="25F8210F" w14:textId="77777777" w:rsidR="009C0944" w:rsidRPr="00791AA0" w:rsidRDefault="009C0944" w:rsidP="009C0944">
      <w:pPr>
        <w:widowControl w:val="0"/>
        <w:tabs>
          <w:tab w:val="left" w:pos="567"/>
          <w:tab w:val="left" w:pos="851"/>
          <w:tab w:val="left" w:pos="992"/>
          <w:tab w:val="left" w:pos="1134"/>
        </w:tabs>
        <w:spacing w:line="276" w:lineRule="auto"/>
        <w:jc w:val="both"/>
        <w:rPr>
          <w:lang w:val="pt-BR"/>
        </w:rPr>
      </w:pPr>
      <w:r w:rsidRPr="00791AA0">
        <w:rPr>
          <w:lang w:val="pt-BR"/>
        </w:rPr>
        <w:t>1.1.1.15.</w:t>
      </w:r>
      <w:r w:rsidRPr="00791AA0">
        <w:rPr>
          <w:lang w:val="pt-BR"/>
        </w:rPr>
        <w:tab/>
        <w:t xml:space="preserve"> </w:t>
      </w:r>
      <w:r w:rsidRPr="00791AA0">
        <w:rPr>
          <w:rFonts w:eastAsia="Arial"/>
          <w:b/>
          <w:lang w:val="pt-BR"/>
        </w:rPr>
        <w:t>Tiekėjas</w:t>
      </w:r>
      <w:r w:rsidRPr="00791AA0">
        <w:rPr>
          <w:rFonts w:eastAsia="Arial"/>
          <w:lang w:val="pt-BR"/>
        </w:rPr>
        <w:t xml:space="preserve"> – asmuo, kuris Specialiosiose sąlygose yra įvardytas kaip Tiekėjas, </w:t>
      </w:r>
      <w:r w:rsidRPr="00791AA0">
        <w:rPr>
          <w:lang w:val="pt-BR"/>
        </w:rPr>
        <w:t xml:space="preserve">teikiantis Specialiosiose sąlygose nurodytas </w:t>
      </w:r>
      <w:r w:rsidRPr="00791AA0">
        <w:rPr>
          <w:rFonts w:eastAsia="Arial"/>
          <w:lang w:val="pt-BR"/>
        </w:rPr>
        <w:t>Paslaugas</w:t>
      </w:r>
      <w:r w:rsidRPr="00791AA0">
        <w:rPr>
          <w:lang w:val="pt-BR"/>
        </w:rPr>
        <w:t>;</w:t>
      </w:r>
    </w:p>
    <w:p w14:paraId="3B18FF23" w14:textId="77777777" w:rsidR="009C0944" w:rsidRPr="00791AA0" w:rsidRDefault="009C0944" w:rsidP="009C0944">
      <w:pPr>
        <w:widowControl w:val="0"/>
        <w:tabs>
          <w:tab w:val="left" w:pos="567"/>
          <w:tab w:val="left" w:pos="851"/>
          <w:tab w:val="left" w:pos="992"/>
          <w:tab w:val="left" w:pos="1134"/>
        </w:tabs>
        <w:spacing w:line="276" w:lineRule="auto"/>
        <w:jc w:val="both"/>
        <w:rPr>
          <w:lang w:val="pt-BR"/>
        </w:rPr>
      </w:pPr>
      <w:r w:rsidRPr="00791AA0">
        <w:rPr>
          <w:lang w:val="pt-BR"/>
        </w:rPr>
        <w:t xml:space="preserve">1.1.1.16. </w:t>
      </w:r>
      <w:r w:rsidRPr="00791AA0">
        <w:rPr>
          <w:b/>
          <w:bCs/>
          <w:lang w:val="pt-BR"/>
        </w:rPr>
        <w:t xml:space="preserve">Užsakymas </w:t>
      </w:r>
      <w:r w:rsidRPr="00791AA0">
        <w:rPr>
          <w:lang w:val="pt-B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00AE84"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b/>
          <w:bCs/>
          <w:lang w:val="pt-BR"/>
        </w:rPr>
      </w:pPr>
      <w:r w:rsidRPr="00791AA0">
        <w:rPr>
          <w:rFonts w:eastAsia="Arial"/>
          <w:lang w:val="pt-BR"/>
        </w:rPr>
        <w:t>1.1.1.17.</w:t>
      </w:r>
      <w:r w:rsidRPr="00791AA0">
        <w:rPr>
          <w:lang w:val="pt-BR"/>
        </w:rPr>
        <w:tab/>
      </w:r>
      <w:r w:rsidRPr="00791AA0">
        <w:rPr>
          <w:rFonts w:eastAsia="Arial"/>
          <w:lang w:val="pt-BR"/>
        </w:rPr>
        <w:t xml:space="preserve"> </w:t>
      </w:r>
      <w:r w:rsidRPr="00791AA0">
        <w:rPr>
          <w:rFonts w:eastAsia="Arial"/>
          <w:b/>
          <w:bCs/>
          <w:lang w:val="pt-BR"/>
        </w:rPr>
        <w:t xml:space="preserve">VPĮ </w:t>
      </w:r>
      <w:r w:rsidRPr="00791AA0">
        <w:rPr>
          <w:rFonts w:eastAsia="Arial"/>
          <w:lang w:val="pt-BR"/>
        </w:rPr>
        <w:t>– Lietuvos Respublikos viešųjų pirkimų įstatymas.</w:t>
      </w:r>
    </w:p>
    <w:p w14:paraId="3A33DEC3"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1.1.1.18.</w:t>
      </w:r>
      <w:r w:rsidRPr="00791AA0">
        <w:rPr>
          <w:rFonts w:eastAsia="Arial"/>
          <w:lang w:val="pt-BR"/>
        </w:rPr>
        <w:tab/>
        <w:t xml:space="preserve"> Kitų Sutartyje didžiąja raide rašomų sąvokų reikšmės yra nurodytos Sutarties tekste.</w:t>
      </w:r>
    </w:p>
    <w:p w14:paraId="72F5AC63" w14:textId="77777777" w:rsidR="009C0944" w:rsidRPr="00791AA0" w:rsidRDefault="009C0944" w:rsidP="009C0944">
      <w:pPr>
        <w:widowControl w:val="0"/>
        <w:tabs>
          <w:tab w:val="left" w:pos="709"/>
          <w:tab w:val="left" w:pos="851"/>
          <w:tab w:val="left" w:pos="992"/>
          <w:tab w:val="left" w:pos="1134"/>
        </w:tabs>
        <w:spacing w:line="276" w:lineRule="auto"/>
        <w:jc w:val="both"/>
        <w:rPr>
          <w:rFonts w:eastAsia="Arial"/>
          <w:lang w:val="pt-BR"/>
        </w:rPr>
      </w:pPr>
      <w:r w:rsidRPr="00791AA0">
        <w:rPr>
          <w:rFonts w:eastAsia="Arial"/>
          <w:lang w:val="pt-BR"/>
        </w:rPr>
        <w:t>1.1.2.</w:t>
      </w:r>
      <w:r w:rsidRPr="00791AA0">
        <w:rPr>
          <w:lang w:val="pt-BR"/>
        </w:rPr>
        <w:tab/>
      </w:r>
      <w:r w:rsidRPr="00791AA0">
        <w:rPr>
          <w:rFonts w:eastAsia="Arial"/>
          <w:lang w:val="pt-BR"/>
        </w:rPr>
        <w:t xml:space="preserve">Sutartyje neapibrėžtos sąvokos suprantamos ir aiškinamos taip, kaip jas apibrėžia VPĮ ir kiti </w:t>
      </w:r>
      <w:r w:rsidRPr="00791AA0">
        <w:rPr>
          <w:lang w:val="pt-BR"/>
        </w:rPr>
        <w:t>įstatymai bei teisės aktai</w:t>
      </w:r>
      <w:r w:rsidRPr="00791AA0">
        <w:rPr>
          <w:rFonts w:eastAsia="Arial"/>
          <w:lang w:val="pt-BR"/>
        </w:rPr>
        <w:t>, galiojantys Sutarties sudarymo ir vykdymo metu.</w:t>
      </w:r>
    </w:p>
    <w:p w14:paraId="55E35217" w14:textId="77777777" w:rsidR="009C0944" w:rsidRPr="00791AA0" w:rsidRDefault="009C0944" w:rsidP="009C0944">
      <w:pPr>
        <w:widowControl w:val="0"/>
        <w:tabs>
          <w:tab w:val="left" w:pos="709"/>
          <w:tab w:val="left" w:pos="851"/>
          <w:tab w:val="left" w:pos="992"/>
          <w:tab w:val="left" w:pos="1134"/>
        </w:tabs>
        <w:spacing w:line="276" w:lineRule="auto"/>
        <w:jc w:val="both"/>
        <w:rPr>
          <w:rFonts w:eastAsia="Arial"/>
          <w:lang w:val="pt-BR"/>
        </w:rPr>
      </w:pPr>
      <w:r w:rsidRPr="00791AA0">
        <w:rPr>
          <w:rFonts w:eastAsia="Arial"/>
          <w:lang w:val="pt-BR"/>
        </w:rPr>
        <w:t>1.1.3.</w:t>
      </w:r>
      <w:r w:rsidRPr="00791AA0">
        <w:rPr>
          <w:rFonts w:eastAsia="Arial"/>
          <w:lang w:val="pt-BR"/>
        </w:rPr>
        <w:tab/>
        <w:t>Kitos Sutartyje vartojamos sąvokos ir terminai turi bendrinę reikšmę arba artimiausią Sutarties pobūdžiui specialiąją reikšmę, jei Sutartyje nėra nustatyta ir paaiškinta kitokia jų reikšmė.</w:t>
      </w:r>
    </w:p>
    <w:p w14:paraId="0CD12D93"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4FCE257C" w14:textId="77777777" w:rsidR="009C0944" w:rsidRPr="00791AA0" w:rsidRDefault="009C0944" w:rsidP="009C0944">
      <w:pPr>
        <w:keepNext/>
        <w:keepLines/>
        <w:tabs>
          <w:tab w:val="left" w:pos="567"/>
        </w:tabs>
        <w:spacing w:line="276" w:lineRule="auto"/>
        <w:jc w:val="center"/>
        <w:rPr>
          <w:rFonts w:eastAsia="Cambria"/>
          <w:b/>
          <w:bCs/>
          <w:lang w:val="pt-BR"/>
          <w14:numSpacing w14:val="tabular"/>
        </w:rPr>
      </w:pPr>
      <w:r w:rsidRPr="00791AA0">
        <w:rPr>
          <w:rFonts w:eastAsia="Cambria"/>
          <w:b/>
          <w:bCs/>
          <w:lang w:val="pt-BR"/>
          <w14:numSpacing w14:val="tabular"/>
        </w:rPr>
        <w:t>1.2.</w:t>
      </w:r>
      <w:r w:rsidRPr="00791AA0">
        <w:rPr>
          <w:rFonts w:eastAsia="Cambria"/>
          <w:b/>
          <w:bCs/>
          <w:lang w:val="pt-BR"/>
          <w14:numSpacing w14:val="tabular"/>
        </w:rPr>
        <w:tab/>
        <w:t>Sutarties aiškinimas</w:t>
      </w:r>
    </w:p>
    <w:p w14:paraId="3280F205" w14:textId="77777777" w:rsidR="009C0944" w:rsidRPr="00791AA0" w:rsidRDefault="009C0944" w:rsidP="009C0944">
      <w:pPr>
        <w:keepNext/>
        <w:keepLines/>
        <w:tabs>
          <w:tab w:val="left" w:pos="567"/>
        </w:tabs>
        <w:spacing w:line="276" w:lineRule="auto"/>
        <w:ind w:left="792"/>
        <w:jc w:val="both"/>
        <w:rPr>
          <w:rFonts w:eastAsia="Cambria"/>
          <w:b/>
          <w:bCs/>
          <w:lang w:val="pt-BR"/>
          <w14:numSpacing w14:val="tabular"/>
        </w:rPr>
      </w:pPr>
    </w:p>
    <w:p w14:paraId="17D179D8" w14:textId="77777777" w:rsidR="009C0944" w:rsidRPr="000B558E"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1.2.1.</w:t>
      </w:r>
      <w:r w:rsidRPr="00791AA0">
        <w:rPr>
          <w:rFonts w:eastAsia="Arial"/>
          <w:lang w:val="pt-BR"/>
        </w:rPr>
        <w:tab/>
      </w:r>
      <w:r w:rsidRPr="000B558E">
        <w:rPr>
          <w:rFonts w:eastAsia="Arial"/>
          <w:lang w:val="pt-BR"/>
        </w:rPr>
        <w:t>Sutartis yra sudaryta ir turi būti aiškinama pagal Lietuvos Respublikos teisės aktus.</w:t>
      </w:r>
    </w:p>
    <w:p w14:paraId="5A3C06A5"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1.2.2.</w:t>
      </w:r>
      <w:r w:rsidRPr="00791AA0">
        <w:rPr>
          <w:rFonts w:eastAsia="Arial"/>
          <w:lang w:val="pt-BR"/>
        </w:rPr>
        <w:tab/>
        <w:t>Jei Bendrosios sąlygos ir (ar) Specialiosios sąlygos prieštarauja VPĮ ir kitų teisės aktų reikalavimams, taikomos VPĮ ir kitų teisės aktų nuostatos.</w:t>
      </w:r>
    </w:p>
    <w:p w14:paraId="4BD7C41A"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1.2.3.</w:t>
      </w:r>
      <w:r w:rsidRPr="00791AA0">
        <w:rPr>
          <w:rFonts w:eastAsia="Arial"/>
          <w:lang w:val="pt-BR"/>
        </w:rPr>
        <w:tab/>
        <w:t>Diena Sutartyje reiškia kalendorinę dieną.</w:t>
      </w:r>
    </w:p>
    <w:p w14:paraId="2F8B0352"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1.2.4.</w:t>
      </w:r>
      <w:r w:rsidRPr="00791AA0">
        <w:rPr>
          <w:rFonts w:eastAsia="Arial"/>
          <w:lang w:val="pt-BR"/>
        </w:rPr>
        <w:tab/>
        <w:t>Darbo diena Sutartyje reiškia bet kurią dieną, išskyrus šeštadienį, sekmadienį ir švenčių dienas Lietuvoje, nurodytas Lietuvos Respublikos darbo kodekse.</w:t>
      </w:r>
    </w:p>
    <w:p w14:paraId="030B2D85"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1.2.5.</w:t>
      </w:r>
      <w:r w:rsidRPr="001D57EA">
        <w:rPr>
          <w:rFonts w:eastAsia="Arial"/>
          <w:lang w:val="pt-BR"/>
        </w:rPr>
        <w:tab/>
        <w:t>Terminai pagal Sutartį yra skaičiuojami metais, mėnesiais, savaitėmis, darbo dienomis, kalendorinėmis dienomis, valandomis ir minutėmis.</w:t>
      </w:r>
    </w:p>
    <w:p w14:paraId="5EDDFACA"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1.2.6.</w:t>
      </w:r>
      <w:r w:rsidRPr="00791AA0">
        <w:rPr>
          <w:rFonts w:eastAsia="Arial"/>
          <w:lang w:val="pt-BR"/>
        </w:rPr>
        <w:tab/>
        <w:t>Kvalifikacija, rėmimasis kitų ūkio subjektų pajėgumais, Paslaugų apimtis, peržiūra suprantami taip, kaip nustatyta VPĮ bei jį įgyvendinančiuose teisės aktuose.</w:t>
      </w:r>
    </w:p>
    <w:p w14:paraId="04EB0F6D"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1.2.7.</w:t>
      </w:r>
      <w:r w:rsidRPr="00791AA0">
        <w:rPr>
          <w:rFonts w:eastAsia="Arial"/>
          <w:lang w:val="pt-BR"/>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8BB6C43"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1.2.8.</w:t>
      </w:r>
      <w:r w:rsidRPr="00791AA0">
        <w:rPr>
          <w:rFonts w:eastAsia="Arial"/>
          <w:lang w:val="pt-BR"/>
        </w:rPr>
        <w:tab/>
        <w:t>Informuoti, pranešti, įspėti arba atsakyti reiškia pateikti informaciją, pranešimą, įspėjimą arba atsakymą Bendrosiose ir (ar) Specialiosiose sąlygose nustatyta tvarka.</w:t>
      </w:r>
    </w:p>
    <w:p w14:paraId="593531DC"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1.2.9.</w:t>
      </w:r>
      <w:r w:rsidRPr="00791AA0">
        <w:rPr>
          <w:rFonts w:eastAsia="Arial"/>
          <w:lang w:val="pt-BR"/>
        </w:rPr>
        <w:tab/>
        <w:t>Patvirtinti reiškia pateikti patvirtinimą raštu arba pasirašyti dokumentą be išlygų ar su išlygomis, išskyrus atvejus, kai asmuo, pasirašydamas dokumentą, nurodo, jog atsisako jį patvirtinti.</w:t>
      </w:r>
    </w:p>
    <w:p w14:paraId="68C6B7DC"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1.2.10.</w:t>
      </w:r>
      <w:r w:rsidRPr="00791AA0">
        <w:rPr>
          <w:rFonts w:eastAsia="Arial"/>
          <w:lang w:val="pt-BR"/>
        </w:rPr>
        <w:tab/>
      </w:r>
      <w:r w:rsidRPr="00791AA0">
        <w:rPr>
          <w:rFonts w:eastAsia="Arial"/>
          <w:shd w:val="clear" w:color="auto" w:fill="FFFFFF"/>
          <w:lang w:val="pt-B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886530"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1.2.11.</w:t>
      </w:r>
      <w:r w:rsidRPr="00791AA0">
        <w:rPr>
          <w:rFonts w:eastAsia="Arial"/>
          <w:lang w:val="pt-BR"/>
        </w:rPr>
        <w:tab/>
      </w:r>
      <w:r w:rsidRPr="00791AA0">
        <w:rPr>
          <w:rFonts w:eastAsia="Arial"/>
          <w:shd w:val="clear" w:color="auto" w:fill="FFFFFF"/>
          <w:lang w:val="pt-BR"/>
        </w:rPr>
        <w:t xml:space="preserve">Jeigu Sutartyje nurodyta reikšmė skaičiais ir žodžiais skiriasi, vadovaujamasi žodžiais </w:t>
      </w:r>
      <w:r w:rsidRPr="00791AA0">
        <w:rPr>
          <w:rFonts w:eastAsia="Arial"/>
          <w:shd w:val="clear" w:color="auto" w:fill="FFFFFF"/>
          <w:lang w:val="pt-BR"/>
        </w:rPr>
        <w:lastRenderedPageBreak/>
        <w:t>nurodyta reikšme.</w:t>
      </w:r>
    </w:p>
    <w:p w14:paraId="4D9EBC5A"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1.2.12.</w:t>
      </w:r>
      <w:r w:rsidRPr="00791AA0">
        <w:rPr>
          <w:rFonts w:eastAsia="Arial"/>
          <w:lang w:val="pt-BR"/>
        </w:rPr>
        <w:tab/>
      </w:r>
      <w:r w:rsidRPr="00791AA0">
        <w:rPr>
          <w:rFonts w:eastAsia="Arial"/>
          <w:shd w:val="clear" w:color="auto" w:fill="FFFFFF"/>
          <w:lang w:val="pt-BR"/>
        </w:rPr>
        <w:t>Jei pateikiamos nuorodos į teisės aktus, turi būti taikomos aktualios teisės aktų redakcijos, jeigu nenurodyta kitaip.</w:t>
      </w:r>
    </w:p>
    <w:p w14:paraId="5DACA156"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42B63583" w14:textId="77777777" w:rsidR="009C0944" w:rsidRPr="00791AA0"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lang w:val="pt-BR"/>
        </w:rPr>
      </w:pPr>
      <w:r w:rsidRPr="00791AA0">
        <w:rPr>
          <w:rFonts w:eastAsia="Arial"/>
          <w:b/>
          <w:lang w:val="pt-BR"/>
        </w:rPr>
        <w:t>1.3.</w:t>
      </w:r>
      <w:r w:rsidRPr="00791AA0">
        <w:rPr>
          <w:rFonts w:eastAsia="Arial"/>
          <w:b/>
          <w:lang w:val="pt-BR"/>
        </w:rPr>
        <w:tab/>
        <w:t>Dokumentų viršenybė</w:t>
      </w:r>
    </w:p>
    <w:p w14:paraId="632FB130" w14:textId="77777777" w:rsidR="009C0944" w:rsidRPr="00791AA0"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lang w:val="pt-BR"/>
        </w:rPr>
      </w:pPr>
    </w:p>
    <w:p w14:paraId="37AD6D08"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Cambria"/>
          <w:lang w:val="pt-BR"/>
        </w:rPr>
      </w:pPr>
      <w:r w:rsidRPr="00791AA0">
        <w:rPr>
          <w:rFonts w:eastAsia="Cambria"/>
          <w:lang w:val="pt-BR"/>
        </w:rPr>
        <w:t>1.3.1.</w:t>
      </w:r>
      <w:r w:rsidRPr="00791AA0">
        <w:rPr>
          <w:rFonts w:eastAsia="Cambria"/>
          <w:lang w:val="pt-BR"/>
        </w:rPr>
        <w:tab/>
        <w:t>Sutartį sudarantys dokumentai turi būti suprantami kaip papildantys vienas kitą. Bet kokio Sutarties dokumentų sąlygų neatitikimo ar neaiškumo atveju, toks neatitikimas ar neaiškumas pašalinamas dokumentus aiškinant tokia eilės tvarka:</w:t>
      </w:r>
    </w:p>
    <w:p w14:paraId="133CA9A5"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lang w:val="pt-BR"/>
        </w:rPr>
        <w:t xml:space="preserve">1.3.1.1. </w:t>
      </w:r>
      <w:r w:rsidRPr="001D57EA">
        <w:rPr>
          <w:rFonts w:eastAsia="Trebuchet MS"/>
          <w:bCs/>
          <w:lang w:val="pt-BR"/>
        </w:rPr>
        <w:t>Techninė specifikacija;</w:t>
      </w:r>
    </w:p>
    <w:p w14:paraId="1944DB56"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1.3.1.2. Specialiosios sąlygos;</w:t>
      </w:r>
    </w:p>
    <w:p w14:paraId="019F3528"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1.3.1.3. Bendrosios sąlygos;</w:t>
      </w:r>
    </w:p>
    <w:p w14:paraId="53C6FAE0"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1.3.1.4. Pirkimo dokumentai (išskyrus techninę specifikaciją);</w:t>
      </w:r>
    </w:p>
    <w:p w14:paraId="139337D3" w14:textId="77777777" w:rsidR="009C0944" w:rsidRPr="001D57EA" w:rsidRDefault="009C0944" w:rsidP="009C0944">
      <w:pPr>
        <w:tabs>
          <w:tab w:val="left" w:pos="709"/>
        </w:tabs>
        <w:spacing w:line="276" w:lineRule="auto"/>
        <w:jc w:val="both"/>
        <w:outlineLvl w:val="2"/>
        <w:rPr>
          <w:rFonts w:eastAsia="Trebuchet MS"/>
          <w:bCs/>
          <w:lang w:val="pt-BR"/>
        </w:rPr>
      </w:pPr>
      <w:r w:rsidRPr="001D57EA">
        <w:rPr>
          <w:rFonts w:eastAsia="Trebuchet MS"/>
          <w:bCs/>
          <w:lang w:val="pt-BR"/>
        </w:rPr>
        <w:t>1.3.1.5. Pasiūlymas;</w:t>
      </w:r>
    </w:p>
    <w:p w14:paraId="11D14D6E" w14:textId="77777777" w:rsidR="009C0944" w:rsidRPr="00791AA0" w:rsidRDefault="009C0944" w:rsidP="009C0944">
      <w:pPr>
        <w:tabs>
          <w:tab w:val="left" w:pos="709"/>
        </w:tabs>
        <w:spacing w:line="276" w:lineRule="auto"/>
        <w:jc w:val="both"/>
        <w:outlineLvl w:val="2"/>
        <w:rPr>
          <w:rFonts w:eastAsia="Trebuchet MS"/>
          <w:bCs/>
          <w:lang w:val="pt-BR"/>
        </w:rPr>
      </w:pPr>
      <w:r w:rsidRPr="00791AA0">
        <w:rPr>
          <w:rFonts w:eastAsia="Trebuchet MS"/>
          <w:bCs/>
          <w:lang w:val="pt-BR"/>
        </w:rPr>
        <w:t>1.3.1.6. Kiti Specialiosiose sąlygose išvardinti priedai.</w:t>
      </w:r>
    </w:p>
    <w:p w14:paraId="25943C25"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Cambria"/>
          <w:lang w:val="pt-BR"/>
        </w:rPr>
      </w:pPr>
      <w:r w:rsidRPr="00791AA0">
        <w:rPr>
          <w:rFonts w:eastAsia="Cambria"/>
          <w:lang w:val="pt-BR"/>
        </w:rPr>
        <w:t>1.3.2.</w:t>
      </w:r>
      <w:r w:rsidRPr="00791AA0">
        <w:rPr>
          <w:rFonts w:eastAsia="Cambria"/>
          <w:lang w:val="pt-BR"/>
        </w:rPr>
        <w:tab/>
        <w:t xml:space="preserve"> Tuo atveju, kai Šalių Susitarimu yra keičiamos Sutarties sąlygos, naujai sutartos Sutarties sąlygos turi viršenybę prieš pakeistąsias.</w:t>
      </w:r>
    </w:p>
    <w:p w14:paraId="42D42059"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Cambria"/>
          <w:lang w:val="pt-BR"/>
        </w:rPr>
      </w:pPr>
      <w:r w:rsidRPr="00791AA0">
        <w:rPr>
          <w:rFonts w:eastAsia="Cambria"/>
          <w:lang w:val="pt-BR"/>
        </w:rPr>
        <w:t>1.3.3.</w:t>
      </w:r>
      <w:r w:rsidRPr="00791AA0">
        <w:rPr>
          <w:lang w:val="pt-BR"/>
        </w:rPr>
        <w:tab/>
      </w:r>
      <w:r w:rsidRPr="00791AA0">
        <w:rPr>
          <w:rFonts w:eastAsia="Cambria"/>
          <w:lang w:val="pt-BR"/>
        </w:rPr>
        <w:t>Jeigu Šalys sudaro Susitarimą dėl Sutarties sąlygų arba priedo papildymo nauja sąlyga, neatitikimo ar neaiškumo atveju tokia sąlyga turi viršenybę atitinkamai kitų Sutarties sąlygų arba kitų to priedo sąlygų atžvilgiu.</w:t>
      </w:r>
    </w:p>
    <w:p w14:paraId="5EE9C60E"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1.3.4.</w:t>
      </w:r>
      <w:r w:rsidRPr="00791AA0">
        <w:rPr>
          <w:rFonts w:eastAsia="Arial"/>
          <w:lang w:val="pt-BR"/>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91AA0">
        <w:rPr>
          <w:rFonts w:eastAsia="Arial"/>
          <w:vertAlign w:val="superscript"/>
          <w:lang w:val="pt-BR"/>
        </w:rPr>
        <w:t>1</w:t>
      </w:r>
      <w:r w:rsidRPr="00791AA0">
        <w:rPr>
          <w:rFonts w:eastAsia="Arial"/>
          <w:lang w:val="pt-BR"/>
        </w:rPr>
        <w:t>).</w:t>
      </w:r>
    </w:p>
    <w:p w14:paraId="495FEB1D"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7FCBA42D" w14:textId="77777777" w:rsidR="009C0944" w:rsidRPr="00791AA0"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pt-BR"/>
        </w:rPr>
      </w:pPr>
      <w:r w:rsidRPr="00791AA0">
        <w:rPr>
          <w:rFonts w:eastAsia="Arial"/>
          <w:b/>
          <w:caps/>
          <w:lang w:val="pt-BR"/>
        </w:rPr>
        <w:t>2.</w:t>
      </w:r>
      <w:r w:rsidRPr="00791AA0">
        <w:rPr>
          <w:rFonts w:eastAsia="Arial"/>
          <w:b/>
          <w:caps/>
          <w:lang w:val="pt-BR"/>
        </w:rPr>
        <w:tab/>
        <w:t>Sutarties dalykas</w:t>
      </w:r>
    </w:p>
    <w:p w14:paraId="42666116" w14:textId="77777777" w:rsidR="009C0944" w:rsidRPr="00791AA0"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lang w:val="pt-BR"/>
        </w:rPr>
      </w:pPr>
    </w:p>
    <w:p w14:paraId="6CA763E1" w14:textId="77777777" w:rsidR="009C0944" w:rsidRPr="00791AA0" w:rsidRDefault="009C0944" w:rsidP="009C0944">
      <w:pPr>
        <w:widowControl w:val="0"/>
        <w:tabs>
          <w:tab w:val="left" w:pos="426"/>
          <w:tab w:val="left" w:pos="567"/>
          <w:tab w:val="left" w:pos="851"/>
          <w:tab w:val="left" w:pos="992"/>
          <w:tab w:val="left" w:pos="1134"/>
        </w:tabs>
        <w:spacing w:line="276" w:lineRule="auto"/>
        <w:jc w:val="both"/>
        <w:rPr>
          <w:rFonts w:eastAsia="Cambria"/>
          <w:lang w:val="pt-BR"/>
        </w:rPr>
      </w:pPr>
      <w:r w:rsidRPr="00791AA0">
        <w:rPr>
          <w:rFonts w:eastAsia="Cambria"/>
          <w:lang w:val="pt-BR"/>
        </w:rPr>
        <w:t>2.1.</w:t>
      </w:r>
      <w:r w:rsidRPr="00791AA0">
        <w:rPr>
          <w:rFonts w:eastAsia="Cambria"/>
          <w:lang w:val="pt-BR"/>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91AA0">
        <w:rPr>
          <w:rFonts w:eastAsia="Arial"/>
          <w:lang w:val="pt-BR"/>
        </w:rPr>
        <w:t>Paslaugas</w:t>
      </w:r>
      <w:r w:rsidRPr="00791AA0">
        <w:rPr>
          <w:rFonts w:eastAsia="Cambria"/>
          <w:lang w:val="pt-BR"/>
        </w:rPr>
        <w:t xml:space="preserve"> bei sumokėti Tiekėjui Sutartyje nurodytą kainą Sutartyje nustatytomis sąlygomis ir tvarka.</w:t>
      </w:r>
    </w:p>
    <w:p w14:paraId="6CAF953D" w14:textId="77777777" w:rsidR="009C0944" w:rsidRPr="00791AA0" w:rsidRDefault="009C0944" w:rsidP="009C0944">
      <w:pPr>
        <w:widowControl w:val="0"/>
        <w:tabs>
          <w:tab w:val="left" w:pos="426"/>
          <w:tab w:val="left" w:pos="567"/>
          <w:tab w:val="left" w:pos="851"/>
          <w:tab w:val="left" w:pos="992"/>
          <w:tab w:val="left" w:pos="1134"/>
        </w:tabs>
        <w:spacing w:line="276" w:lineRule="auto"/>
        <w:jc w:val="both"/>
        <w:rPr>
          <w:rFonts w:eastAsia="Arial"/>
          <w:lang w:val="pt-BR"/>
        </w:rPr>
      </w:pPr>
      <w:r w:rsidRPr="00791AA0">
        <w:rPr>
          <w:rFonts w:eastAsia="Arial"/>
          <w:lang w:val="pt-BR"/>
        </w:rPr>
        <w:t>2.2.</w:t>
      </w:r>
      <w:r w:rsidRPr="00791AA0">
        <w:rPr>
          <w:rFonts w:eastAsia="Arial"/>
          <w:lang w:val="pt-BR"/>
        </w:rPr>
        <w:tab/>
        <w:t xml:space="preserve">Šalys, vykdydamos Sutartį, įsipareigoja laikytis visų Sutarties vykdymui taikytinų </w:t>
      </w:r>
      <w:r w:rsidRPr="00791AA0">
        <w:rPr>
          <w:lang w:val="pt-BR"/>
        </w:rPr>
        <w:t>įstatymų bei kitų teisės aktų</w:t>
      </w:r>
      <w:r w:rsidRPr="00791AA0">
        <w:rPr>
          <w:rFonts w:eastAsia="Arial"/>
          <w:lang w:val="pt-BR"/>
        </w:rPr>
        <w:t xml:space="preserve"> reikalavimų. Šalis turi teisę reikalauti, kad kita Šalis įvykdytų visus</w:t>
      </w:r>
      <w:r w:rsidRPr="00791AA0">
        <w:rPr>
          <w:lang w:val="pt-BR"/>
        </w:rPr>
        <w:t xml:space="preserve"> įstatymų bei kitų teisės aktų</w:t>
      </w:r>
      <w:r w:rsidRPr="00791AA0">
        <w:rPr>
          <w:rFonts w:eastAsia="Arial"/>
          <w:lang w:val="pt-BR"/>
        </w:rPr>
        <w:t xml:space="preserve"> reikalavimus, taikomus Sutarties vykdymui. Nė viena iš Sutarties sąlygų nereiškia ir negali būti aiškinama kaip Pirkėjo atsisakymas </w:t>
      </w:r>
      <w:r w:rsidRPr="00791AA0">
        <w:rPr>
          <w:lang w:val="pt-BR"/>
        </w:rPr>
        <w:t>įstatymuose bei kituose teisės aktuose</w:t>
      </w:r>
      <w:r w:rsidRPr="00791AA0">
        <w:rPr>
          <w:rFonts w:eastAsia="Arial"/>
          <w:lang w:val="pt-BR"/>
        </w:rPr>
        <w:t xml:space="preserve"> numatytų ir Sutartimi neaptartų Pirkėjo kitų teisių ir garantijų, susijusių su netinkamu Paslaugų teikimu ar jų kokybe, arba kaip Tiekėjo atsisakymas </w:t>
      </w:r>
      <w:r w:rsidRPr="00791AA0">
        <w:rPr>
          <w:lang w:val="pt-BR"/>
        </w:rPr>
        <w:t>įstatymuose bei kituose teisės aktuose</w:t>
      </w:r>
      <w:r w:rsidRPr="00791AA0">
        <w:rPr>
          <w:rFonts w:eastAsia="Arial"/>
          <w:lang w:val="pt-BR"/>
        </w:rPr>
        <w:t xml:space="preserve"> numatytų ir Sutartimi neaptartų Tiekėjo kitų teisių ir garantijų dėl atlyginimo už suteiktas Paslaugas gavimo.</w:t>
      </w:r>
    </w:p>
    <w:p w14:paraId="26FD3195" w14:textId="77777777" w:rsidR="009C0944" w:rsidRPr="00791AA0" w:rsidRDefault="009C0944" w:rsidP="009C0944">
      <w:pPr>
        <w:widowControl w:val="0"/>
        <w:tabs>
          <w:tab w:val="left" w:pos="426"/>
          <w:tab w:val="left" w:pos="567"/>
          <w:tab w:val="left" w:pos="851"/>
          <w:tab w:val="left" w:pos="992"/>
          <w:tab w:val="left" w:pos="1134"/>
        </w:tabs>
        <w:spacing w:line="276" w:lineRule="auto"/>
        <w:jc w:val="both"/>
        <w:rPr>
          <w:rFonts w:eastAsia="Arial"/>
          <w:lang w:val="pt-BR"/>
        </w:rPr>
      </w:pPr>
      <w:r w:rsidRPr="00791AA0">
        <w:rPr>
          <w:rFonts w:eastAsia="Arial"/>
          <w:lang w:val="pt-BR"/>
        </w:rPr>
        <w:t>2.3.</w:t>
      </w:r>
      <w:r w:rsidRPr="00791AA0">
        <w:rPr>
          <w:rFonts w:eastAsia="Arial"/>
          <w:lang w:val="pt-BR"/>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A63F4AC" w14:textId="77777777" w:rsidR="009C0944" w:rsidRPr="00791AA0" w:rsidRDefault="009C0944" w:rsidP="009C0944">
      <w:pPr>
        <w:widowControl w:val="0"/>
        <w:tabs>
          <w:tab w:val="left" w:pos="426"/>
          <w:tab w:val="left" w:pos="567"/>
          <w:tab w:val="left" w:pos="851"/>
          <w:tab w:val="left" w:pos="992"/>
          <w:tab w:val="left" w:pos="1134"/>
        </w:tabs>
        <w:spacing w:line="276" w:lineRule="auto"/>
        <w:jc w:val="both"/>
        <w:rPr>
          <w:rFonts w:eastAsia="Arial"/>
          <w:lang w:val="pt-BR"/>
        </w:rPr>
      </w:pPr>
    </w:p>
    <w:p w14:paraId="47AE58A1" w14:textId="77777777" w:rsidR="009C0944" w:rsidRPr="00791AA0"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pt-BR"/>
        </w:rPr>
      </w:pPr>
      <w:r w:rsidRPr="00791AA0">
        <w:rPr>
          <w:rFonts w:eastAsia="Arial"/>
          <w:b/>
          <w:caps/>
          <w:lang w:val="pt-BR"/>
        </w:rPr>
        <w:lastRenderedPageBreak/>
        <w:t>3.</w:t>
      </w:r>
      <w:r w:rsidRPr="00791AA0">
        <w:rPr>
          <w:rFonts w:eastAsia="Arial"/>
          <w:b/>
          <w:caps/>
          <w:lang w:val="pt-BR"/>
        </w:rPr>
        <w:tab/>
        <w:t>TIEKĖJAS ir kiti Sutarties vykdymui pasitelkiami asmenys</w:t>
      </w:r>
    </w:p>
    <w:p w14:paraId="068AF2C8" w14:textId="77777777" w:rsidR="009C0944" w:rsidRPr="00791AA0"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1B90916A" w14:textId="77777777" w:rsidR="009C0944" w:rsidRPr="00791AA0" w:rsidRDefault="009C0944" w:rsidP="009C094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lang w:val="pt-BR"/>
        </w:rPr>
      </w:pPr>
      <w:r w:rsidRPr="00791AA0">
        <w:rPr>
          <w:rFonts w:eastAsia="Arial"/>
          <w:b/>
          <w:lang w:val="pt-BR"/>
        </w:rPr>
        <w:t>3.1.</w:t>
      </w:r>
      <w:r w:rsidRPr="00791AA0">
        <w:rPr>
          <w:rFonts w:eastAsia="Arial"/>
          <w:b/>
          <w:lang w:val="pt-BR"/>
        </w:rPr>
        <w:tab/>
        <w:t>Kvalifikacija ir kiti Tiekėjo pasiūlymu prisiimti įsipareigojimai</w:t>
      </w:r>
    </w:p>
    <w:p w14:paraId="1427502D" w14:textId="77777777" w:rsidR="009C0944" w:rsidRPr="00791AA0" w:rsidRDefault="009C0944" w:rsidP="009C094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lang w:val="pt-BR"/>
        </w:rPr>
      </w:pPr>
    </w:p>
    <w:p w14:paraId="433B7875"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791AA0">
        <w:rPr>
          <w:rFonts w:eastAsia="Cambria"/>
          <w:lang w:val="pt-BR"/>
        </w:rPr>
        <w:t>3.1.1.</w:t>
      </w:r>
      <w:r w:rsidRPr="00791AA0">
        <w:rPr>
          <w:rFonts w:eastAsia="Cambria"/>
          <w:lang w:val="pt-BR"/>
        </w:rPr>
        <w:tab/>
        <w:t>Tiekėjas atsako už tai, kad visą Sutarties vykdymo laikotarpį Tiekėjas būtų kompetentingas, patikimas ir pajėgus (įskaitant ūkio subjektų, kurių pajėgumais remiasi Tiekėjas, pajėgumus) įvykdyti Sutarties reikalavimus:</w:t>
      </w:r>
    </w:p>
    <w:p w14:paraId="5B88FD7D"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3.1.1.1.</w:t>
      </w:r>
      <w:r w:rsidRPr="00791AA0">
        <w:rPr>
          <w:rFonts w:eastAsia="Arial"/>
          <w:lang w:val="pt-BR"/>
        </w:rPr>
        <w:tab/>
        <w:t>turėtų teisę verstis ta veikla, kuri yra reikalinga Sutarčiai įvykdyti.</w:t>
      </w:r>
      <w:r w:rsidRPr="00791AA0">
        <w:rPr>
          <w:lang w:val="pt-BR"/>
        </w:rPr>
        <w:t xml:space="preserve"> </w:t>
      </w:r>
      <w:r w:rsidRPr="00791AA0">
        <w:rPr>
          <w:rFonts w:eastAsia="Arial"/>
          <w:lang w:val="pt-BR"/>
        </w:rPr>
        <w:t>Pirkėjui pareikalavus, Tiekėjas turi pateikti dokumentus, įrodančius, kad Sutartį vykdo tik tokią teisę turintys asmenys;</w:t>
      </w:r>
    </w:p>
    <w:p w14:paraId="31718E36"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3.1.1.2.</w:t>
      </w:r>
      <w:r w:rsidRPr="00791AA0">
        <w:rPr>
          <w:lang w:val="pt-BR"/>
        </w:rPr>
        <w:tab/>
      </w:r>
      <w:r w:rsidRPr="00791AA0">
        <w:rPr>
          <w:rFonts w:eastAsia="Arial"/>
          <w:lang w:val="pt-BR"/>
        </w:rPr>
        <w:t>atitiktų tiekėjų kvalifikacijai pirkimo dokumentuose nustatytus reikalavimus bei neturėtų pirkimo dokumentuose nustatytų pašalinimo pagrindų;</w:t>
      </w:r>
    </w:p>
    <w:p w14:paraId="6C69735F"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3.1.1.3.</w:t>
      </w:r>
      <w:r w:rsidRPr="00791AA0">
        <w:rPr>
          <w:lang w:val="pt-BR"/>
        </w:rPr>
        <w:tab/>
      </w:r>
      <w:r w:rsidRPr="00791AA0">
        <w:rPr>
          <w:lang w:val="pt-BR" w:eastAsia="lt-LT"/>
        </w:rPr>
        <w:t xml:space="preserve">laikytųsi Tiekėjo pasiūlyme nurodytų įsipareigojimų, įskaitant, bet neapsiribojant – atitiktų Tiekėjo </w:t>
      </w:r>
      <w:r w:rsidRPr="00791AA0">
        <w:rPr>
          <w:lang w:val="pt-BR"/>
        </w:rPr>
        <w:t xml:space="preserve">pasiūlyme nurodytų kriterijų, dėl kurių jo pasiūlymas buvo išrinktas ekonomiškai naudingiausiu </w:t>
      </w:r>
      <w:r w:rsidRPr="00791AA0">
        <w:rPr>
          <w:lang w:val="pt-BR" w:eastAsia="lt-LT"/>
        </w:rPr>
        <w:t>(toliau – </w:t>
      </w:r>
      <w:r w:rsidRPr="00791AA0">
        <w:rPr>
          <w:b/>
          <w:bCs/>
          <w:lang w:val="pt-BR" w:eastAsia="lt-LT"/>
        </w:rPr>
        <w:t>Kokybiniai kriterijai</w:t>
      </w:r>
      <w:r w:rsidRPr="00791AA0">
        <w:rPr>
          <w:lang w:val="pt-BR" w:eastAsia="lt-LT"/>
        </w:rPr>
        <w:t>), reikšmes ir parametrus. Šiame papunktyje nurodytų įsipareigojimų laikymosi tikrinimo tvarka nustatoma Specialiosiose sąlygose</w:t>
      </w:r>
      <w:r w:rsidRPr="00791AA0">
        <w:rPr>
          <w:rFonts w:eastAsia="Arial"/>
          <w:lang w:val="pt-BR"/>
        </w:rPr>
        <w:t>;</w:t>
      </w:r>
    </w:p>
    <w:p w14:paraId="247C07D6"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3.1.1.4.</w:t>
      </w:r>
      <w:r w:rsidRPr="00791AA0">
        <w:rPr>
          <w:rFonts w:eastAsia="Arial"/>
          <w:lang w:val="pt-BR"/>
        </w:rPr>
        <w:tab/>
        <w:t>užtikrintų nustatytų kokybės vadybos sistemos ir (arba) aplinkos apsaugos vadybos sistemos standartų taikymą, jeigu to reikalaujama pirkimo dokumentuose, ir turėtų tą patvirtinančius dokumentus;</w:t>
      </w:r>
    </w:p>
    <w:p w14:paraId="45456E30"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 xml:space="preserve">3.1.1.5. </w:t>
      </w:r>
      <w:r w:rsidRPr="00791AA0">
        <w:rPr>
          <w:rFonts w:eastAsia="Arial"/>
          <w:shd w:val="clear" w:color="auto" w:fill="FFFFFF"/>
          <w:lang w:val="pt-BR"/>
        </w:rPr>
        <w:t>atitiktų nacionalinio saugumo interesus bei nebūtų registruotas (nuolat gyvenantis ar turintis pilietybę) nepatikimomis laikomose valstybėse ar teritorijose, jei tokie reikalavimai buvo numatyti pirkimo dokumentuose</w:t>
      </w:r>
      <w:r w:rsidRPr="00791AA0">
        <w:rPr>
          <w:lang w:val="pt-BR"/>
        </w:rPr>
        <w:t>.</w:t>
      </w:r>
    </w:p>
    <w:p w14:paraId="13A1124A"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3.1.2.</w:t>
      </w:r>
      <w:r w:rsidRPr="00791AA0">
        <w:rPr>
          <w:rFonts w:eastAsia="Arial"/>
          <w:lang w:val="pt-BR"/>
        </w:rPr>
        <w:tab/>
        <w:t xml:space="preserve">Tuo atveju, kai Tiekėjas yra jungtinės veiklos sutarties pagrindu veikianti tiekėjų grupė, jos nariai Pirkėjui už Sutarties vykdymą atsako solidariai. </w:t>
      </w:r>
      <w:r w:rsidRPr="00791AA0">
        <w:rPr>
          <w:rFonts w:eastAsia="Arial"/>
          <w:shd w:val="clear" w:color="auto" w:fill="FFFFFF"/>
          <w:lang w:val="pt-BR"/>
        </w:rPr>
        <w:t xml:space="preserve">Jeigu Tiekėjas remiasi </w:t>
      </w:r>
      <w:r w:rsidRPr="00791AA0">
        <w:rPr>
          <w:rFonts w:eastAsia="Arial"/>
          <w:lang w:val="pt-BR"/>
        </w:rPr>
        <w:t xml:space="preserve">ūkio </w:t>
      </w:r>
      <w:r w:rsidRPr="00791AA0">
        <w:rPr>
          <w:rFonts w:eastAsia="Arial"/>
          <w:shd w:val="clear" w:color="auto" w:fill="FFFFFF"/>
          <w:lang w:val="pt-BR"/>
        </w:rPr>
        <w:t xml:space="preserve">subjektų pajėgumais, siekdamas atitikti finansinio ir ekonominio pajėgumo reikalavimus, Tiekėjas su tokiais </w:t>
      </w:r>
      <w:r w:rsidRPr="00791AA0">
        <w:rPr>
          <w:rFonts w:eastAsia="Arial"/>
          <w:lang w:val="pt-BR"/>
        </w:rPr>
        <w:t xml:space="preserve">ūkio </w:t>
      </w:r>
      <w:r w:rsidRPr="00791AA0">
        <w:rPr>
          <w:rFonts w:eastAsia="Arial"/>
          <w:shd w:val="clear" w:color="auto" w:fill="FFFFFF"/>
          <w:lang w:val="pt-BR"/>
        </w:rPr>
        <w:t>subjektais už Sutarties vykdymą atsako solidariai (jeigu to buvo reikalaujama pirkimo dokumentuose).</w:t>
      </w:r>
    </w:p>
    <w:p w14:paraId="2547551C"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3.1.3.</w:t>
      </w:r>
      <w:r w:rsidRPr="00791AA0">
        <w:rPr>
          <w:rFonts w:eastAsia="Arial"/>
          <w:lang w:val="pt-BR"/>
        </w:rPr>
        <w:tab/>
        <w:t xml:space="preserve">Tiekėjas taip pat atsako už tai, kad Tiekėjas, Sutartį tiesiogiai vykdantys subtiekėjai ir specialistai atitiktų jiems </w:t>
      </w:r>
      <w:r w:rsidRPr="00791AA0">
        <w:rPr>
          <w:lang w:val="pt-BR"/>
        </w:rPr>
        <w:t>įstatymų bei kitų teisės aktų</w:t>
      </w:r>
      <w:r w:rsidRPr="00791AA0">
        <w:rPr>
          <w:rFonts w:eastAsia="Arial"/>
          <w:lang w:val="pt-BR"/>
        </w:rPr>
        <w:t xml:space="preserve"> ir (arba) pirkimo dokumentuose nustatytus profesinės kvalifikacijos ir kitus reikalavimus bei turėtų teisę verstis ta veikla, kuriai jie pasitelkiami.</w:t>
      </w:r>
    </w:p>
    <w:p w14:paraId="3C98DDCD"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lang w:val="pt-BR"/>
        </w:rPr>
      </w:pPr>
    </w:p>
    <w:p w14:paraId="4F81D804" w14:textId="77777777" w:rsidR="009C0944" w:rsidRPr="000B558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0B558E">
        <w:rPr>
          <w:rFonts w:eastAsia="Arial"/>
          <w:b/>
          <w:bCs/>
          <w:lang w:val="pt-BR"/>
        </w:rPr>
        <w:t>3.2.</w:t>
      </w:r>
      <w:r w:rsidRPr="000B558E">
        <w:rPr>
          <w:lang w:val="pt-BR"/>
        </w:rPr>
        <w:tab/>
      </w:r>
      <w:r w:rsidRPr="000B558E">
        <w:rPr>
          <w:rFonts w:eastAsia="Arial"/>
          <w:b/>
          <w:bCs/>
          <w:lang w:val="pt-BR"/>
        </w:rPr>
        <w:t>Subtiekėjų bei specialistų pasitelkimas ir keitimas</w:t>
      </w:r>
    </w:p>
    <w:p w14:paraId="4348E36D" w14:textId="77777777" w:rsidR="009C0944" w:rsidRPr="000B558E"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lang w:val="pt-BR"/>
        </w:rPr>
      </w:pPr>
    </w:p>
    <w:p w14:paraId="5E499B7F"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pt-BR"/>
        </w:rPr>
      </w:pPr>
      <w:r w:rsidRPr="000B558E">
        <w:rPr>
          <w:rFonts w:eastAsia="Arial"/>
          <w:lang w:val="pt-BR"/>
        </w:rPr>
        <w:t>3.2.1.</w:t>
      </w:r>
      <w:r w:rsidRPr="000B558E">
        <w:rPr>
          <w:rFonts w:eastAsia="Arial"/>
          <w:lang w:val="pt-BR"/>
        </w:rPr>
        <w:tab/>
      </w:r>
      <w:r w:rsidRPr="000B558E">
        <w:rPr>
          <w:rFonts w:eastAsia="Arial"/>
          <w:shd w:val="clear" w:color="auto" w:fill="FFFFFF"/>
          <w:lang w:val="pt-BR"/>
        </w:rPr>
        <w:t>Tiekėjas įsipareigoja užtikrinti, kad Sutartį vykdys pirkime pasiūlyti ir kvalifikaci</w:t>
      </w:r>
      <w:r w:rsidRPr="000B558E">
        <w:rPr>
          <w:rFonts w:eastAsia="Arial"/>
          <w:lang w:val="pt-BR"/>
        </w:rPr>
        <w:t>jos</w:t>
      </w:r>
      <w:r w:rsidRPr="000B558E">
        <w:rPr>
          <w:rFonts w:eastAsia="Arial"/>
          <w:shd w:val="clear" w:color="auto" w:fill="FFFFFF"/>
          <w:lang w:val="pt-BR"/>
        </w:rPr>
        <w:t xml:space="preserve"> bei kitus pirkimo dokumentuose nustatytus reikalavimus atitinkantys subtiekėjai ir (ar) specialistai. Šių asmenų veiksmai vykdant Sutartį Tiekėjui sukelia tokias pačias pasekmes ir atsakomybę, kaip jo paties veiksmai. </w:t>
      </w:r>
      <w:r w:rsidRPr="001D57EA">
        <w:rPr>
          <w:rFonts w:eastAsia="Arial"/>
          <w:shd w:val="clear" w:color="auto" w:fill="FFFFFF"/>
          <w:lang w:val="pt-BR"/>
        </w:rPr>
        <w:t xml:space="preserve">Tiekėjas atsako už savo subtiekėjų </w:t>
      </w:r>
      <w:r w:rsidRPr="001D57EA">
        <w:rPr>
          <w:rFonts w:eastAsia="Arial"/>
          <w:lang w:val="pt-BR"/>
        </w:rPr>
        <w:t xml:space="preserve">ir specialistų </w:t>
      </w:r>
      <w:r w:rsidRPr="001D57EA">
        <w:rPr>
          <w:rFonts w:eastAsia="Arial"/>
          <w:shd w:val="clear" w:color="auto" w:fill="FFFFFF"/>
          <w:lang w:val="pt-BR"/>
        </w:rPr>
        <w:t>veiksmus ar neveikimą.</w:t>
      </w:r>
    </w:p>
    <w:p w14:paraId="48DF3B3E"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pt-BR"/>
        </w:rPr>
      </w:pPr>
      <w:r w:rsidRPr="00791AA0">
        <w:rPr>
          <w:rFonts w:eastAsia="Arial"/>
          <w:lang w:val="pt-BR"/>
        </w:rPr>
        <w:t>3.2.2.</w:t>
      </w:r>
      <w:r w:rsidRPr="00791AA0">
        <w:rPr>
          <w:rFonts w:eastAsia="Arial"/>
          <w:lang w:val="pt-BR"/>
        </w:rPr>
        <w:tab/>
      </w:r>
      <w:r w:rsidRPr="00791AA0">
        <w:rPr>
          <w:rFonts w:eastAsia="Arial"/>
          <w:shd w:val="clear" w:color="auto" w:fill="FFFFFF"/>
          <w:lang w:val="pt-BR"/>
        </w:rPr>
        <w:t>Sutarties vykdymui pasitelkiami subtiekėjai ir (ar) specialistai (jeigu tokie pasitelkiami) nurodomi Specialiosiose sąlygose.</w:t>
      </w:r>
    </w:p>
    <w:p w14:paraId="36F086C6" w14:textId="77777777" w:rsidR="009C0944" w:rsidRPr="000B558E"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3.2.3.</w:t>
      </w:r>
      <w:r w:rsidRPr="00791AA0">
        <w:rPr>
          <w:lang w:val="pt-BR"/>
        </w:rPr>
        <w:tab/>
      </w:r>
      <w:r w:rsidRPr="000B558E">
        <w:rPr>
          <w:rFonts w:eastAsia="Arial"/>
          <w:kern w:val="2"/>
          <w:szCs w:val="24"/>
          <w:lang w:val="pt-BR"/>
        </w:rPr>
        <w:t>Tiekėjas gali keisti ir (ar) pasitelkti subtiekėjus ir (ar) specialistus šiame Sutarties poskyryje nustatytais atvejais ir tvarka</w:t>
      </w:r>
      <w:r w:rsidRPr="000B558E">
        <w:rPr>
          <w:rFonts w:eastAsia="Arial"/>
          <w:lang w:val="pt-BR"/>
        </w:rPr>
        <w:t>.</w:t>
      </w:r>
    </w:p>
    <w:p w14:paraId="446F3E2F" w14:textId="77777777" w:rsidR="009C0944" w:rsidRPr="00791AA0" w:rsidRDefault="009C0944" w:rsidP="009C094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lang w:val="pt-BR"/>
        </w:rPr>
      </w:pPr>
      <w:r w:rsidRPr="00791AA0">
        <w:rPr>
          <w:rFonts w:eastAsia="Cambria"/>
          <w:shd w:val="clear" w:color="auto" w:fill="FFFFFF"/>
          <w:lang w:val="pt-BR"/>
        </w:rPr>
        <w:t>3.2.4. Naujas subtiekėjas ar specialistas gali pradėti vykdyti jiems Tiekėjo pavestus įsipareigojimus pagal Sutartį ne anksčiau, nei bus pasirašytas Susitarimas.</w:t>
      </w:r>
    </w:p>
    <w:p w14:paraId="7AB16C42" w14:textId="77777777" w:rsidR="009C0944" w:rsidRPr="00791AA0" w:rsidRDefault="009C0944" w:rsidP="009C0944">
      <w:pPr>
        <w:widowControl w:val="0"/>
        <w:pBdr>
          <w:top w:val="nil"/>
          <w:left w:val="nil"/>
          <w:bottom w:val="nil"/>
          <w:right w:val="nil"/>
          <w:between w:val="nil"/>
        </w:pBdr>
        <w:tabs>
          <w:tab w:val="left" w:pos="709"/>
          <w:tab w:val="left" w:pos="851"/>
          <w:tab w:val="left" w:pos="1134"/>
        </w:tabs>
        <w:spacing w:line="276" w:lineRule="auto"/>
        <w:jc w:val="both"/>
        <w:rPr>
          <w:rFonts w:eastAsia="Cambria"/>
          <w:lang w:val="pt-BR"/>
        </w:rPr>
      </w:pPr>
      <w:r w:rsidRPr="00791AA0">
        <w:rPr>
          <w:rFonts w:eastAsia="Cambria"/>
          <w:shd w:val="clear" w:color="auto" w:fill="FFFFFF"/>
          <w:lang w:val="pt-B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91AA0">
        <w:rPr>
          <w:rFonts w:eastAsia="Cambria"/>
          <w:lang w:val="pt-BR"/>
        </w:rPr>
        <w:t>,</w:t>
      </w:r>
      <w:r w:rsidRPr="00791AA0">
        <w:rPr>
          <w:rFonts w:eastAsia="Cambria"/>
          <w:shd w:val="clear" w:color="auto" w:fill="FFFFFF"/>
          <w:lang w:val="pt-BR"/>
        </w:rPr>
        <w:t xml:space="preserve"> kokybės vadybos sistemos ir (arba) aplinkos apsaugos vadybos sistemos standartų </w:t>
      </w:r>
      <w:r w:rsidRPr="00791AA0">
        <w:rPr>
          <w:rFonts w:eastAsia="Cambria"/>
          <w:lang w:val="pt-BR"/>
        </w:rPr>
        <w:t xml:space="preserve">reikalavimų, reikalavimų </w:t>
      </w:r>
      <w:r w:rsidRPr="00791AA0">
        <w:rPr>
          <w:rFonts w:eastAsia="Cambria"/>
          <w:lang w:val="pt-BR"/>
        </w:rPr>
        <w:lastRenderedPageBreak/>
        <w:t xml:space="preserve">dėl pašalinimo pagrindų nebuvimo, atitikties nacionalinio saugumo interesams bei reikalavimams </w:t>
      </w:r>
      <w:r w:rsidRPr="00791AA0">
        <w:rPr>
          <w:rFonts w:eastAsia="Arial"/>
          <w:shd w:val="clear" w:color="auto" w:fill="FFFFFF"/>
          <w:lang w:val="pt-BR"/>
        </w:rPr>
        <w:t xml:space="preserve">nebūti registruotu (nuolat gyvenančiu ar turinčiu pilietybę) nepatikimomis laikomose valstybėse ar teritorijose </w:t>
      </w:r>
      <w:r w:rsidRPr="00791AA0">
        <w:rPr>
          <w:rFonts w:eastAsia="Cambria"/>
          <w:lang w:val="pt-BR"/>
        </w:rPr>
        <w:t>(jei taikoma) ir Tiekėjo pasiūlyme nurodytų sąlygų pirkimo dokumentuose nustatytiems Kokybiniams</w:t>
      </w:r>
      <w:r w:rsidRPr="00791AA0">
        <w:rPr>
          <w:rFonts w:eastAsia="Cambria"/>
          <w:b/>
          <w:bCs/>
          <w:lang w:val="pt-BR"/>
        </w:rPr>
        <w:t xml:space="preserve"> </w:t>
      </w:r>
      <w:r w:rsidRPr="00791AA0">
        <w:rPr>
          <w:rFonts w:eastAsia="Cambria"/>
          <w:lang w:val="pt-BR"/>
        </w:rPr>
        <w:t>kriterijams pagrįsti (jei taikoma)</w:t>
      </w:r>
      <w:r w:rsidRPr="00791AA0">
        <w:rPr>
          <w:rFonts w:eastAsia="Cambria"/>
          <w:shd w:val="clear" w:color="auto" w:fill="FFFFFF"/>
          <w:lang w:val="pt-BR"/>
        </w:rPr>
        <w:t>, Tiekėjui taikoma Specialiosiose sąlygose nustatyto dydžio bauda.</w:t>
      </w:r>
    </w:p>
    <w:p w14:paraId="0393225B" w14:textId="77777777" w:rsidR="009C0944" w:rsidRPr="00791AA0" w:rsidRDefault="009C0944" w:rsidP="009C0944">
      <w:pPr>
        <w:widowControl w:val="0"/>
        <w:tabs>
          <w:tab w:val="left" w:pos="993"/>
        </w:tabs>
        <w:spacing w:line="276" w:lineRule="auto"/>
        <w:jc w:val="both"/>
        <w:rPr>
          <w:rFonts w:eastAsia="Arial"/>
          <w:shd w:val="clear" w:color="auto" w:fill="FFFFFF"/>
          <w:lang w:val="pt-BR"/>
        </w:rPr>
      </w:pPr>
      <w:r w:rsidRPr="00791AA0">
        <w:rPr>
          <w:rFonts w:eastAsia="Arial"/>
          <w:shd w:val="clear" w:color="auto" w:fill="FFFFFF"/>
          <w:lang w:val="pt-BR"/>
        </w:rPr>
        <w:t xml:space="preserve">3.2.6. Tiekėjas turi teisę Sutarties vykdymui pasitelkti naujus, Specialiosiose sąlygose nenurodytus subtiekėjus, kurių pajėgumais Tiekėjas </w:t>
      </w:r>
      <w:r w:rsidRPr="00791AA0">
        <w:rPr>
          <w:rFonts w:eastAsia="Cambria"/>
          <w:shd w:val="clear" w:color="auto" w:fill="FFFFFF"/>
          <w:lang w:val="pt-BR"/>
        </w:rPr>
        <w:t>nesirėmė pirkimo dokumentuose numatytiems kvalifikacijos reikalavimams pagrįsti.</w:t>
      </w:r>
    </w:p>
    <w:p w14:paraId="3E99B2A2" w14:textId="77777777" w:rsidR="009C0944" w:rsidRPr="00791AA0" w:rsidRDefault="009C0944" w:rsidP="009C0944">
      <w:pPr>
        <w:widowControl w:val="0"/>
        <w:tabs>
          <w:tab w:val="left" w:pos="993"/>
        </w:tabs>
        <w:spacing w:line="276" w:lineRule="auto"/>
        <w:jc w:val="both"/>
        <w:rPr>
          <w:rFonts w:eastAsia="Arial"/>
          <w:shd w:val="clear" w:color="auto" w:fill="FFFFFF"/>
          <w:lang w:val="pt-BR"/>
        </w:rPr>
      </w:pPr>
      <w:r w:rsidRPr="00791AA0">
        <w:rPr>
          <w:rFonts w:eastAsia="Arial"/>
          <w:shd w:val="clear" w:color="auto" w:fill="FFFFFF"/>
          <w:lang w:val="pt-BR"/>
        </w:rPr>
        <w:t xml:space="preserve">3.2.7. Sudarius Sutartį, tačiau ne vėliau negu Sutartis pradedama vykdyti, Tiekėjas įsipareigoja Pirkėjui pranešti tuo metu žinomų subtiekėjų, kurių pajėgumais Tiekėjas </w:t>
      </w:r>
      <w:r w:rsidRPr="00791AA0">
        <w:rPr>
          <w:rFonts w:eastAsia="Cambria"/>
          <w:shd w:val="clear" w:color="auto" w:fill="FFFFFF"/>
          <w:lang w:val="pt-BR"/>
        </w:rPr>
        <w:t>nesirėmė pirkimo dokumentuose numatytiems kvalifikacijos reikalavimams pagrįsti,</w:t>
      </w:r>
      <w:r w:rsidRPr="00791AA0">
        <w:rPr>
          <w:rFonts w:eastAsia="Arial"/>
          <w:shd w:val="clear" w:color="auto" w:fill="FFFFFF"/>
          <w:lang w:val="pt-BR"/>
        </w:rPr>
        <w:t xml:space="preserve"> pavadinimus, </w:t>
      </w:r>
      <w:r w:rsidRPr="00791AA0">
        <w:rPr>
          <w:rFonts w:eastAsia="Arial"/>
          <w:lang w:val="pt-BR"/>
        </w:rPr>
        <w:t xml:space="preserve">juridinio asmens kodą, </w:t>
      </w:r>
      <w:r w:rsidRPr="00791AA0">
        <w:rPr>
          <w:rFonts w:eastAsia="Arial"/>
          <w:shd w:val="clear" w:color="auto" w:fill="FFFFFF"/>
          <w:lang w:val="pt-BR"/>
        </w:rPr>
        <w:t>kontaktinius duomenis</w:t>
      </w:r>
      <w:r w:rsidRPr="00791AA0">
        <w:rPr>
          <w:rFonts w:eastAsia="Arial"/>
          <w:lang w:val="pt-BR"/>
        </w:rPr>
        <w:t>,</w:t>
      </w:r>
      <w:r w:rsidRPr="00791AA0">
        <w:rPr>
          <w:rFonts w:eastAsia="Arial"/>
          <w:shd w:val="clear" w:color="auto" w:fill="FFFFFF"/>
          <w:lang w:val="pt-BR"/>
        </w:rPr>
        <w:t xml:space="preserve"> jų atstovus.</w:t>
      </w:r>
    </w:p>
    <w:p w14:paraId="2966C5D2" w14:textId="77777777" w:rsidR="009C0944" w:rsidRPr="00791AA0" w:rsidRDefault="009C0944" w:rsidP="009C0944">
      <w:pPr>
        <w:widowControl w:val="0"/>
        <w:tabs>
          <w:tab w:val="left" w:pos="993"/>
        </w:tabs>
        <w:spacing w:line="276" w:lineRule="auto"/>
        <w:jc w:val="both"/>
        <w:rPr>
          <w:rFonts w:eastAsia="Cambria"/>
          <w:shd w:val="clear" w:color="auto" w:fill="FFFFFF"/>
          <w:lang w:val="pt-BR"/>
        </w:rPr>
      </w:pPr>
      <w:r w:rsidRPr="00791AA0">
        <w:rPr>
          <w:rFonts w:eastAsia="Arial"/>
          <w:shd w:val="clear" w:color="auto" w:fill="FFFFFF"/>
          <w:lang w:val="pt-BR"/>
        </w:rPr>
        <w:t>3.2.8. Tiekėjas, bet kuriuo Sutarties vykdymo metu,</w:t>
      </w:r>
      <w:r w:rsidRPr="00791AA0">
        <w:rPr>
          <w:rFonts w:eastAsia="Cambria"/>
          <w:lang w:val="pt-BR"/>
        </w:rPr>
        <w:t xml:space="preserve"> subtiekėjus, kurių pajėgumais Tiekėjas nesirėmė pirkimo dokumentuose numatytiems kvalifikacijos reikalavimams pagrįsti, gali keisti savo nuožiūra.</w:t>
      </w:r>
    </w:p>
    <w:p w14:paraId="66BFE260" w14:textId="77777777" w:rsidR="009C0944" w:rsidRPr="00791AA0" w:rsidRDefault="009C0944" w:rsidP="009C0944">
      <w:pPr>
        <w:widowControl w:val="0"/>
        <w:pBdr>
          <w:top w:val="nil"/>
          <w:left w:val="nil"/>
          <w:bottom w:val="nil"/>
          <w:right w:val="nil"/>
          <w:between w:val="nil"/>
        </w:pBdr>
        <w:tabs>
          <w:tab w:val="left" w:pos="993"/>
        </w:tabs>
        <w:spacing w:line="276" w:lineRule="auto"/>
        <w:jc w:val="both"/>
        <w:rPr>
          <w:rFonts w:eastAsia="Cambria"/>
          <w:lang w:val="pt-BR"/>
        </w:rPr>
      </w:pPr>
      <w:r w:rsidRPr="00791AA0">
        <w:rPr>
          <w:rFonts w:eastAsia="Arial"/>
          <w:shd w:val="clear" w:color="auto" w:fill="FFFFFF"/>
          <w:lang w:val="pt-BR"/>
        </w:rPr>
        <w:t>3.2.9. Tiekėjas</w:t>
      </w:r>
      <w:r w:rsidRPr="00791AA0">
        <w:rPr>
          <w:rFonts w:eastAsia="Arial"/>
          <w:lang w:val="pt-BR"/>
        </w:rPr>
        <w:t>,</w:t>
      </w:r>
      <w:r w:rsidRPr="00791AA0">
        <w:rPr>
          <w:rFonts w:eastAsia="Arial"/>
          <w:shd w:val="clear" w:color="auto" w:fill="FFFFFF"/>
          <w:lang w:val="pt-BR"/>
        </w:rPr>
        <w:t xml:space="preserve"> </w:t>
      </w:r>
      <w:r w:rsidRPr="00791AA0">
        <w:rPr>
          <w:rFonts w:eastAsia="Arial"/>
          <w:lang w:val="pt-BR"/>
        </w:rPr>
        <w:t>bet kuriuo Sutarties vykdymo metu,</w:t>
      </w:r>
      <w:r w:rsidRPr="00791AA0">
        <w:rPr>
          <w:rFonts w:eastAsia="Cambria"/>
          <w:lang w:val="pt-BR"/>
        </w:rPr>
        <w:t xml:space="preserve"> </w:t>
      </w:r>
      <w:r w:rsidRPr="00791AA0">
        <w:rPr>
          <w:rFonts w:eastAsia="Cambria"/>
          <w:shd w:val="clear" w:color="auto" w:fill="FFFFFF"/>
          <w:lang w:val="pt-BR"/>
        </w:rPr>
        <w:t>ne vėliau nei prieš 5 (penkias) darbo dienas</w:t>
      </w:r>
      <w:r w:rsidRPr="00791AA0">
        <w:rPr>
          <w:rFonts w:eastAsia="Arial"/>
          <w:shd w:val="clear" w:color="auto" w:fill="FFFFFF"/>
          <w:lang w:val="pt-BR"/>
        </w:rPr>
        <w:t xml:space="preserve"> iki numatomo naujo subtiekėjo, kurio pajėgumais Tiekėjas </w:t>
      </w:r>
      <w:r w:rsidRPr="00791AA0">
        <w:rPr>
          <w:rFonts w:eastAsia="Cambria"/>
          <w:shd w:val="clear" w:color="auto" w:fill="FFFFFF"/>
          <w:lang w:val="pt-BR"/>
        </w:rPr>
        <w:t>nesirėmė pirkimo dokumentuose numatytiems kvalifikacijos reikalavimams pagrįsti,</w:t>
      </w:r>
      <w:r w:rsidRPr="00791AA0">
        <w:rPr>
          <w:rFonts w:eastAsia="Arial"/>
          <w:shd w:val="clear" w:color="auto" w:fill="FFFFFF"/>
          <w:lang w:val="pt-BR"/>
        </w:rPr>
        <w:t xml:space="preserve"> pasitelkimo</w:t>
      </w:r>
      <w:r w:rsidRPr="00791AA0">
        <w:rPr>
          <w:rFonts w:eastAsia="Arial"/>
          <w:lang w:val="pt-BR"/>
        </w:rPr>
        <w:t xml:space="preserve"> ir (arba) keitimo</w:t>
      </w:r>
      <w:r w:rsidRPr="00791AA0">
        <w:rPr>
          <w:rFonts w:eastAsia="Arial"/>
          <w:shd w:val="clear" w:color="auto" w:fill="FFFFFF"/>
          <w:lang w:val="pt-BR"/>
        </w:rPr>
        <w:t xml:space="preserve"> apie tai privalo informuoti </w:t>
      </w:r>
      <w:r w:rsidRPr="00791AA0">
        <w:rPr>
          <w:lang w:val="pt-BR"/>
        </w:rPr>
        <w:t>Pirkėją</w:t>
      </w:r>
      <w:r w:rsidRPr="00791AA0">
        <w:rPr>
          <w:rFonts w:eastAsia="Arial"/>
          <w:shd w:val="clear" w:color="auto" w:fill="FFFFFF"/>
          <w:lang w:val="pt-BR"/>
        </w:rPr>
        <w:t xml:space="preserve">. </w:t>
      </w:r>
      <w:r w:rsidRPr="00791AA0">
        <w:rPr>
          <w:lang w:val="pt-BR"/>
        </w:rPr>
        <w:t xml:space="preserve">Pirkėjas (jeigu buvo taikoma pirkimo dokumentuose) turi patikrinti, ar nėra </w:t>
      </w:r>
      <w:r w:rsidRPr="00791AA0">
        <w:rPr>
          <w:rFonts w:eastAsia="Cambria"/>
          <w:lang w:val="pt-BR"/>
        </w:rPr>
        <w:t xml:space="preserve">subtiekėjo pašalinimo pagrindų ir subtiekėjo atitiktį nacionalinio saugumo interesams ir reikalavimams </w:t>
      </w:r>
      <w:r w:rsidRPr="00791AA0">
        <w:rPr>
          <w:rFonts w:eastAsia="Arial"/>
          <w:shd w:val="clear" w:color="auto" w:fill="FFFFFF"/>
          <w:lang w:val="pt-BR"/>
        </w:rPr>
        <w:t>nebūti registruotu (nuolat gyvenančiu ar turinčiu pilietybę) nepatikimomis laikomose valstybėse ar teritorijose</w:t>
      </w:r>
      <w:r w:rsidRPr="00791AA0">
        <w:rPr>
          <w:rFonts w:eastAsia="Cambria"/>
          <w:lang w:val="pt-BR"/>
        </w:rPr>
        <w:t>. Jeigu subtiekėjo padėtis neatitinka bent vieno iš nurodytų reikalavimų, Pirkėjas reikalauja pakeisti šį subtiekėją reikalavimus atitinkančiu subtiekėju.</w:t>
      </w:r>
      <w:r w:rsidRPr="00791AA0">
        <w:rPr>
          <w:lang w:val="pt-BR"/>
        </w:rPr>
        <w:t xml:space="preserve"> </w:t>
      </w:r>
      <w:r w:rsidRPr="00791AA0">
        <w:rPr>
          <w:rFonts w:eastAsia="Cambria"/>
          <w:lang w:val="pt-BR"/>
        </w:rPr>
        <w:t>Pirkėjas</w:t>
      </w:r>
      <w:r w:rsidRPr="00791AA0">
        <w:rPr>
          <w:lang w:val="pt-BR"/>
        </w:rPr>
        <w:t xml:space="preserve"> per 5 (penkias) darbo dienas raštu informuoja Tiekėją apie sutikimą pasitelkti ir (ar) keisti naują subtiekėją, kurio pajėgumais Tiekėjas nesirėmė pirkimo dokumentuose numatytiems kvalifikacijos reikalavimams pagrįsti. </w:t>
      </w:r>
      <w:r w:rsidRPr="00791AA0">
        <w:rPr>
          <w:rFonts w:eastAsia="Cambria"/>
          <w:lang w:val="pt-BR"/>
        </w:rPr>
        <w:t>Pirkėjui sutikus, Šalys pasirašo Susitarimą, kuris laikomas neatsiejama Sutarties dalimi.</w:t>
      </w:r>
    </w:p>
    <w:p w14:paraId="6A5C7BF3" w14:textId="77777777" w:rsidR="009C0944" w:rsidRPr="00791AA0" w:rsidRDefault="009C0944" w:rsidP="009C094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lang w:val="pt-BR"/>
        </w:rPr>
      </w:pPr>
      <w:r w:rsidRPr="00791AA0">
        <w:rPr>
          <w:rFonts w:eastAsia="Arial"/>
          <w:lang w:val="pt-BR"/>
        </w:rPr>
        <w:t>3.2.10. Subtiekėjai</w:t>
      </w:r>
      <w:r w:rsidRPr="00791AA0">
        <w:rPr>
          <w:rFonts w:eastAsia="Arial"/>
          <w:shd w:val="clear" w:color="auto" w:fill="FFFFFF"/>
          <w:lang w:val="pt-BR"/>
        </w:rPr>
        <w:t xml:space="preserve">, kurių pajėgumais Tiekėjas rėmėsi, kad atitiktų pirkimo dokumentuose nustatytus kvalifikacijos reikalavimus, gali būti </w:t>
      </w:r>
      <w:r w:rsidRPr="00791AA0">
        <w:rPr>
          <w:rFonts w:eastAsia="Arial"/>
          <w:lang w:val="pt-BR"/>
        </w:rPr>
        <w:t xml:space="preserve">keičiami </w:t>
      </w:r>
      <w:r w:rsidRPr="00791AA0">
        <w:rPr>
          <w:rFonts w:eastAsia="Arial"/>
          <w:shd w:val="clear" w:color="auto" w:fill="FFFFFF"/>
          <w:lang w:val="pt-BR"/>
        </w:rPr>
        <w:t>tik šiais atvejais:</w:t>
      </w:r>
    </w:p>
    <w:p w14:paraId="790C1BE0" w14:textId="77777777" w:rsidR="009C0944" w:rsidRPr="00791AA0"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pt-BR"/>
        </w:rPr>
      </w:pPr>
      <w:r w:rsidRPr="00791AA0">
        <w:rPr>
          <w:rFonts w:eastAsia="Cambria"/>
          <w:shd w:val="clear" w:color="auto" w:fill="FFFFFF"/>
          <w:lang w:val="pt-BR"/>
        </w:rPr>
        <w:t xml:space="preserve">3.2.10.1. kai subtiekėjui </w:t>
      </w:r>
      <w:r w:rsidRPr="00791AA0">
        <w:rPr>
          <w:lang w:val="pt-BR"/>
        </w:rPr>
        <w:t>iškelta bankroto byla, pradėtas bankroto procesas ne teismo tvarka, jis tampa nemokus arba yra nemokumo tikimybė, sustabdo ūkinę veiklą ar kai įstatymuose ir kituose teisės aktuose nustatyta tvarka susidaro analogiška situacija</w:t>
      </w:r>
      <w:r w:rsidRPr="00791AA0">
        <w:rPr>
          <w:rFonts w:eastAsia="Cambria"/>
          <w:shd w:val="clear" w:color="auto" w:fill="FFFFFF"/>
          <w:lang w:val="pt-BR"/>
        </w:rPr>
        <w:t>;</w:t>
      </w:r>
    </w:p>
    <w:p w14:paraId="60965137" w14:textId="77777777" w:rsidR="009C0944" w:rsidRPr="00791AA0"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pt-BR"/>
        </w:rPr>
      </w:pPr>
      <w:r w:rsidRPr="00791AA0">
        <w:rPr>
          <w:rFonts w:eastAsia="Cambria"/>
          <w:shd w:val="clear" w:color="auto" w:fill="FFFFFF"/>
          <w:lang w:val="pt-BR"/>
        </w:rPr>
        <w:t>3.2.10.2. kai subtiekėjas dėl objektyvių priežasčių (pavyzdžiui, subtiekėjui atsisakius dalyvauti Sutarties vykdyme, nutrūkus teisiniams santykiams su Tiekėju ir pan.) nebegali vykdyti visų ar dalies Sutartyje numatytų įsipareigojimų;</w:t>
      </w:r>
    </w:p>
    <w:p w14:paraId="01B69A1A" w14:textId="77777777" w:rsidR="009C0944" w:rsidRPr="00791AA0" w:rsidRDefault="009C0944" w:rsidP="009C0944">
      <w:pPr>
        <w:widowControl w:val="0"/>
        <w:pBdr>
          <w:top w:val="nil"/>
          <w:left w:val="nil"/>
          <w:bottom w:val="nil"/>
          <w:right w:val="nil"/>
          <w:between w:val="nil"/>
        </w:pBdr>
        <w:tabs>
          <w:tab w:val="left" w:pos="0"/>
          <w:tab w:val="left" w:pos="1134"/>
        </w:tabs>
        <w:spacing w:line="276" w:lineRule="auto"/>
        <w:jc w:val="both"/>
        <w:rPr>
          <w:rFonts w:eastAsia="Arial"/>
          <w:lang w:val="pt-BR"/>
        </w:rPr>
      </w:pPr>
      <w:r w:rsidRPr="00791AA0">
        <w:rPr>
          <w:rFonts w:eastAsia="Cambria"/>
          <w:shd w:val="clear" w:color="auto" w:fill="FFFFFF"/>
          <w:lang w:val="pt-BR"/>
        </w:rPr>
        <w:t xml:space="preserve">3.2.10.3. </w:t>
      </w:r>
      <w:r w:rsidRPr="00791AA0">
        <w:rPr>
          <w:rFonts w:eastAsia="Cambria"/>
          <w:lang w:val="pt-BR"/>
        </w:rPr>
        <w:t>Tiekėjas ar subtiekėjas privalo pakeisti subtiekėją, jei paaiškėja, kad jis neatitinka jam pirkimo dokumentuose keliamų reikalavimų.</w:t>
      </w:r>
    </w:p>
    <w:p w14:paraId="5542993B" w14:textId="77777777" w:rsidR="009C0944" w:rsidRPr="00791AA0" w:rsidRDefault="009C0944" w:rsidP="009C0944">
      <w:pPr>
        <w:widowControl w:val="0"/>
        <w:pBdr>
          <w:top w:val="nil"/>
          <w:left w:val="nil"/>
          <w:bottom w:val="nil"/>
          <w:right w:val="nil"/>
          <w:between w:val="nil"/>
        </w:pBdr>
        <w:tabs>
          <w:tab w:val="left" w:pos="993"/>
        </w:tabs>
        <w:spacing w:line="276" w:lineRule="auto"/>
        <w:ind w:left="720" w:hanging="720"/>
        <w:jc w:val="both"/>
        <w:rPr>
          <w:rFonts w:eastAsia="Cambria"/>
          <w:lang w:val="pt-BR"/>
        </w:rPr>
      </w:pPr>
      <w:r w:rsidRPr="00791AA0">
        <w:rPr>
          <w:rFonts w:eastAsia="Cambria"/>
          <w:lang w:val="pt-BR"/>
        </w:rPr>
        <w:t>3.2.11.</w:t>
      </w:r>
      <w:r w:rsidRPr="00791AA0">
        <w:rPr>
          <w:rFonts w:eastAsia="Cambria"/>
          <w:lang w:val="pt-BR"/>
        </w:rPr>
        <w:tab/>
      </w:r>
      <w:r w:rsidRPr="00791AA0">
        <w:rPr>
          <w:rFonts w:eastAsia="Cambria"/>
          <w:shd w:val="clear" w:color="auto" w:fill="FFFFFF"/>
          <w:lang w:val="pt-BR"/>
        </w:rPr>
        <w:t>Tiekėjo (ar subtiekėjų) specialista</w:t>
      </w:r>
      <w:r w:rsidRPr="00791AA0">
        <w:rPr>
          <w:rFonts w:eastAsia="Cambria"/>
          <w:lang w:val="pt-BR"/>
        </w:rPr>
        <w:t>i,</w:t>
      </w:r>
      <w:r w:rsidRPr="00791AA0">
        <w:rPr>
          <w:rFonts w:eastAsia="Cambria"/>
          <w:shd w:val="clear" w:color="auto" w:fill="FFFFFF"/>
          <w:lang w:val="pt-BR"/>
        </w:rPr>
        <w:t xml:space="preserve"> vykd</w:t>
      </w:r>
      <w:r w:rsidRPr="00791AA0">
        <w:rPr>
          <w:rFonts w:eastAsia="Cambria"/>
          <w:lang w:val="pt-BR"/>
        </w:rPr>
        <w:t>antys</w:t>
      </w:r>
      <w:r w:rsidRPr="00791AA0">
        <w:rPr>
          <w:rFonts w:eastAsia="Cambria"/>
          <w:shd w:val="clear" w:color="auto" w:fill="FFFFFF"/>
          <w:lang w:val="pt-BR"/>
        </w:rPr>
        <w:t xml:space="preserve"> Sutartį, gali būti keičiami šiais atvejais:</w:t>
      </w:r>
    </w:p>
    <w:p w14:paraId="76FD58B4" w14:textId="77777777" w:rsidR="009C0944" w:rsidRPr="00791AA0" w:rsidRDefault="009C0944" w:rsidP="009C0944">
      <w:pPr>
        <w:widowControl w:val="0"/>
        <w:pBdr>
          <w:top w:val="nil"/>
          <w:left w:val="nil"/>
          <w:bottom w:val="nil"/>
          <w:right w:val="nil"/>
          <w:between w:val="nil"/>
        </w:pBdr>
        <w:tabs>
          <w:tab w:val="left" w:pos="1134"/>
        </w:tabs>
        <w:spacing w:line="276" w:lineRule="auto"/>
        <w:jc w:val="both"/>
        <w:rPr>
          <w:rFonts w:eastAsia="Cambria"/>
          <w:lang w:val="pt-BR"/>
        </w:rPr>
      </w:pPr>
      <w:r w:rsidRPr="00791AA0">
        <w:rPr>
          <w:rFonts w:eastAsia="Cambria"/>
          <w:shd w:val="clear" w:color="auto" w:fill="FFFFFF"/>
          <w:lang w:val="pt-B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40F44A" w14:textId="77777777" w:rsidR="009C0944" w:rsidRPr="00791AA0" w:rsidRDefault="009C0944" w:rsidP="009C0944">
      <w:pPr>
        <w:widowControl w:val="0"/>
        <w:pBdr>
          <w:top w:val="nil"/>
          <w:left w:val="nil"/>
          <w:bottom w:val="nil"/>
          <w:right w:val="nil"/>
          <w:between w:val="nil"/>
        </w:pBdr>
        <w:tabs>
          <w:tab w:val="left" w:pos="1134"/>
          <w:tab w:val="left" w:pos="1418"/>
        </w:tabs>
        <w:spacing w:line="276" w:lineRule="auto"/>
        <w:jc w:val="both"/>
        <w:rPr>
          <w:rFonts w:eastAsia="Cambria"/>
          <w:lang w:val="pt-BR"/>
        </w:rPr>
      </w:pPr>
      <w:r w:rsidRPr="00791AA0">
        <w:rPr>
          <w:rFonts w:eastAsia="Cambria"/>
          <w:shd w:val="clear" w:color="auto" w:fill="FFFFFF"/>
          <w:lang w:val="pt-BR"/>
        </w:rPr>
        <w:t>3.2.11.2. Pirkėjo iniciatyva, jei Pirkėjas turi pagrįstų įtarimų, kad Tiekėjo Sutarties vykdymui paskirtas specialistas nekompetentingas vykdyti nustatytas pareigas;</w:t>
      </w:r>
    </w:p>
    <w:p w14:paraId="06E8A150" w14:textId="77777777" w:rsidR="009C0944" w:rsidRPr="00791AA0" w:rsidRDefault="009C0944" w:rsidP="009C0944">
      <w:pPr>
        <w:widowControl w:val="0"/>
        <w:pBdr>
          <w:top w:val="nil"/>
          <w:left w:val="nil"/>
          <w:bottom w:val="nil"/>
          <w:right w:val="nil"/>
          <w:between w:val="nil"/>
        </w:pBdr>
        <w:tabs>
          <w:tab w:val="left" w:pos="1134"/>
          <w:tab w:val="left" w:pos="1276"/>
        </w:tabs>
        <w:spacing w:line="276" w:lineRule="auto"/>
        <w:jc w:val="both"/>
        <w:rPr>
          <w:rFonts w:eastAsia="Cambria"/>
          <w:lang w:val="pt-BR"/>
        </w:rPr>
      </w:pPr>
      <w:r w:rsidRPr="00791AA0">
        <w:rPr>
          <w:rFonts w:eastAsia="Cambria"/>
          <w:shd w:val="clear" w:color="auto" w:fill="FFFFFF"/>
          <w:lang w:val="pt-BR"/>
        </w:rPr>
        <w:t xml:space="preserve">3.2.11.3. </w:t>
      </w:r>
      <w:r w:rsidRPr="00791AA0">
        <w:rPr>
          <w:rFonts w:eastAsia="Cambria"/>
          <w:lang w:val="pt-BR"/>
        </w:rPr>
        <w:t>Tiekėjas ar subtiekėjas privalo pakeisti specialistą, jei paaiškėja, kad jis neatitinka jam pirkimo dokumentuose keliamų reikalavimų.</w:t>
      </w:r>
    </w:p>
    <w:p w14:paraId="2581393B" w14:textId="77777777" w:rsidR="009C0944" w:rsidRPr="00791AA0" w:rsidRDefault="009C0944" w:rsidP="009C094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lang w:val="pt-BR"/>
        </w:rPr>
      </w:pPr>
      <w:r w:rsidRPr="00791AA0">
        <w:rPr>
          <w:rFonts w:eastAsia="Cambria"/>
          <w:color w:val="000000"/>
          <w:shd w:val="clear" w:color="auto" w:fill="FFFFFF"/>
          <w:lang w:val="pt-BR"/>
        </w:rPr>
        <w:t xml:space="preserve">3.2.12. </w:t>
      </w:r>
      <w:r w:rsidRPr="00791AA0">
        <w:rPr>
          <w:rFonts w:eastAsia="Cambria"/>
          <w:kern w:val="2"/>
          <w:szCs w:val="24"/>
          <w:lang w:val="pt-BR"/>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91AA0">
        <w:rPr>
          <w:rFonts w:eastAsia="Cambria"/>
          <w:color w:val="000000"/>
          <w:lang w:val="pt-BR"/>
        </w:rPr>
        <w:t>.</w:t>
      </w:r>
    </w:p>
    <w:p w14:paraId="697D44A1" w14:textId="77777777" w:rsidR="009C0944" w:rsidRPr="00791AA0" w:rsidRDefault="009C0944" w:rsidP="009C094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lang w:val="pt-BR"/>
        </w:rPr>
      </w:pPr>
      <w:r w:rsidRPr="00791AA0">
        <w:rPr>
          <w:rFonts w:eastAsia="Cambria"/>
          <w:shd w:val="clear" w:color="auto" w:fill="FFFFFF"/>
          <w:lang w:val="pt-BR"/>
        </w:rPr>
        <w:lastRenderedPageBreak/>
        <w:t xml:space="preserve">3.2.13. Tiekėjas privalo ne vėliau nei prieš 5 (penkias) darbo dienas iki numatomo subtiekėjo, </w:t>
      </w:r>
      <w:r w:rsidRPr="00791AA0">
        <w:rPr>
          <w:rFonts w:eastAsia="Arial"/>
          <w:shd w:val="clear" w:color="auto" w:fill="FFFFFF"/>
          <w:lang w:val="pt-BR"/>
        </w:rPr>
        <w:t>kurio pajėgumais Tiekėjas rėmėsi, kad atitiktų pirkimo dokumentuose nustatytus kvalifikacijos reikalavimus,</w:t>
      </w:r>
      <w:r w:rsidRPr="00791AA0">
        <w:rPr>
          <w:rFonts w:eastAsia="Cambria"/>
          <w:shd w:val="clear" w:color="auto" w:fill="FFFFFF"/>
          <w:lang w:val="pt-BR"/>
        </w:rPr>
        <w:t xml:space="preserve"> </w:t>
      </w:r>
      <w:r w:rsidRPr="00791AA0">
        <w:rPr>
          <w:rFonts w:eastAsia="Arial"/>
          <w:shd w:val="clear" w:color="auto" w:fill="FFFFFF"/>
          <w:lang w:val="pt-BR"/>
        </w:rPr>
        <w:t xml:space="preserve">ir (ar) specialisto </w:t>
      </w:r>
      <w:r w:rsidRPr="00791AA0">
        <w:rPr>
          <w:rFonts w:eastAsia="Cambria"/>
          <w:shd w:val="clear" w:color="auto" w:fill="FFFFFF"/>
          <w:lang w:val="pt-BR"/>
        </w:rPr>
        <w:t>keitimo pateikti Pirkėjui šiuos dokumentus:</w:t>
      </w:r>
    </w:p>
    <w:p w14:paraId="05BEB72C" w14:textId="77777777" w:rsidR="009C0944" w:rsidRPr="001D57EA" w:rsidRDefault="009C0944" w:rsidP="009C0944">
      <w:pPr>
        <w:widowControl w:val="0"/>
        <w:pBdr>
          <w:top w:val="nil"/>
          <w:left w:val="nil"/>
          <w:bottom w:val="nil"/>
          <w:right w:val="nil"/>
          <w:between w:val="nil"/>
        </w:pBdr>
        <w:tabs>
          <w:tab w:val="left" w:pos="1134"/>
        </w:tabs>
        <w:spacing w:line="276" w:lineRule="auto"/>
        <w:jc w:val="both"/>
        <w:rPr>
          <w:rFonts w:eastAsia="Cambria"/>
          <w:lang w:val="pt-BR"/>
        </w:rPr>
      </w:pPr>
      <w:r w:rsidRPr="001D57EA">
        <w:rPr>
          <w:rFonts w:eastAsia="Cambria"/>
          <w:shd w:val="clear" w:color="auto" w:fill="FFFFFF"/>
          <w:lang w:val="pt-BR"/>
        </w:rPr>
        <w:t>3.2.13.1. argumentuotą rašytinį prašymą pakeisti subtiekėją ir (ar) specialistą, paaiškinant keitimo aplinkybę. Pirkėjas pasilieka teisę paprašyti įrodymų, pagrindžiančių keitimo aplinkybę;</w:t>
      </w:r>
    </w:p>
    <w:p w14:paraId="0085CEEE" w14:textId="77777777" w:rsidR="009C0944" w:rsidRPr="001D57EA" w:rsidRDefault="009C0944" w:rsidP="009C0944">
      <w:pPr>
        <w:widowControl w:val="0"/>
        <w:pBdr>
          <w:top w:val="nil"/>
          <w:left w:val="nil"/>
          <w:bottom w:val="nil"/>
          <w:right w:val="nil"/>
          <w:between w:val="nil"/>
        </w:pBdr>
        <w:tabs>
          <w:tab w:val="left" w:pos="1134"/>
        </w:tabs>
        <w:spacing w:line="276" w:lineRule="auto"/>
        <w:jc w:val="both"/>
        <w:rPr>
          <w:rFonts w:eastAsia="Cambria"/>
          <w:lang w:val="pt-BR"/>
        </w:rPr>
      </w:pPr>
      <w:r w:rsidRPr="001D57EA">
        <w:rPr>
          <w:rFonts w:eastAsia="Cambria"/>
          <w:shd w:val="clear" w:color="auto" w:fill="FFFFFF"/>
          <w:lang w:val="pt-BR"/>
        </w:rPr>
        <w:t xml:space="preserve">3.2.13.2. </w:t>
      </w:r>
      <w:r w:rsidRPr="001D57EA">
        <w:rPr>
          <w:rFonts w:eastAsia="Cambria"/>
          <w:lang w:val="pt-BR"/>
        </w:rPr>
        <w:t xml:space="preserve">naujo subtiekėjo ir (ar) specialisto kvalifikaciją, atitiktį </w:t>
      </w:r>
      <w:r w:rsidRPr="001D57EA">
        <w:rPr>
          <w:rFonts w:eastAsia="Cambria"/>
          <w:kern w:val="2"/>
          <w:szCs w:val="24"/>
          <w:lang w:val="pt-BR"/>
        </w:rPr>
        <w:t xml:space="preserve">Kokybiniams kriterijams (jei taikoma), </w:t>
      </w:r>
      <w:r w:rsidRPr="001D57EA">
        <w:rPr>
          <w:rFonts w:eastAsia="Cambria"/>
          <w:shd w:val="clear" w:color="auto" w:fill="FFFFFF"/>
          <w:lang w:val="pt-BR"/>
        </w:rPr>
        <w:t xml:space="preserve">reikalaujamiems kokybės vadybos sistemos ir (arba) aplinkos apsaugos vadybos sistemos standartams (jei taikoma), </w:t>
      </w:r>
      <w:r w:rsidRPr="001D57EA">
        <w:rPr>
          <w:rFonts w:eastAsia="Cambria"/>
          <w:lang w:val="pt-BR"/>
        </w:rPr>
        <w:t xml:space="preserve">pašalinimo pagrindų nebuvimą ir atitiktį </w:t>
      </w:r>
      <w:r w:rsidRPr="001D57EA">
        <w:rPr>
          <w:rFonts w:eastAsia="Arial"/>
          <w:shd w:val="clear" w:color="auto" w:fill="FFFFFF"/>
          <w:lang w:val="pt-BR"/>
        </w:rPr>
        <w:t>nacionalinio saugumo interesams bei reikalavimams</w:t>
      </w:r>
      <w:r w:rsidRPr="001D57EA">
        <w:rPr>
          <w:rFonts w:eastAsia="Cambria"/>
          <w:lang w:val="pt-BR"/>
        </w:rPr>
        <w:t xml:space="preserve"> </w:t>
      </w:r>
      <w:r w:rsidRPr="001D57EA">
        <w:rPr>
          <w:rFonts w:eastAsia="Arial"/>
          <w:shd w:val="clear" w:color="auto" w:fill="FFFFFF"/>
          <w:lang w:val="pt-BR"/>
        </w:rPr>
        <w:t>nebūti registruotu (nuolat gyvenančiu ar turinčiu pilietybę) nepatikimomis laikomose valstybėse ar teritorijose</w:t>
      </w:r>
      <w:r w:rsidRPr="001D57EA">
        <w:rPr>
          <w:rFonts w:eastAsia="Cambria"/>
          <w:lang w:val="pt-BR"/>
        </w:rPr>
        <w:t xml:space="preserve"> (jei taikoma) įrodančius dokumentus pagal Sutarties reikalavimus.</w:t>
      </w:r>
    </w:p>
    <w:p w14:paraId="28603FED" w14:textId="77777777" w:rsidR="009C0944" w:rsidRPr="00791AA0" w:rsidRDefault="009C0944" w:rsidP="009C0944">
      <w:pPr>
        <w:widowControl w:val="0"/>
        <w:pBdr>
          <w:top w:val="nil"/>
          <w:left w:val="nil"/>
          <w:bottom w:val="nil"/>
          <w:right w:val="nil"/>
          <w:between w:val="nil"/>
        </w:pBdr>
        <w:tabs>
          <w:tab w:val="left" w:pos="567"/>
          <w:tab w:val="left" w:pos="851"/>
          <w:tab w:val="left" w:pos="992"/>
        </w:tabs>
        <w:spacing w:line="276" w:lineRule="auto"/>
        <w:jc w:val="both"/>
        <w:rPr>
          <w:rFonts w:eastAsia="Cambria"/>
          <w:lang w:val="pt-BR"/>
        </w:rPr>
      </w:pPr>
      <w:r w:rsidRPr="00791AA0">
        <w:rPr>
          <w:rFonts w:eastAsia="Cambria"/>
          <w:lang w:val="pt-BR"/>
        </w:rPr>
        <w:t xml:space="preserve">3.2.14. Pirkėjas, gavęs Tiekėjo prašymą su kitais Sutartyje nurodytais dokumentais, per 5 (penkias) darbo dienas įvertina keitimo galimybę ir raštu informuoja Tiekėją apie sutikimą pakeisti subtiekėją, </w:t>
      </w:r>
      <w:r w:rsidRPr="00791AA0">
        <w:rPr>
          <w:rFonts w:eastAsia="Arial"/>
          <w:shd w:val="clear" w:color="auto" w:fill="FFFFFF"/>
          <w:lang w:val="pt-BR"/>
        </w:rPr>
        <w:t>kurio pajėgumais Tiekėjas rėmėsi, kad atitiktų pirkimo dokumentuose nustatytus kvalifikacijos reikalavimus,</w:t>
      </w:r>
      <w:r w:rsidRPr="00791AA0">
        <w:rPr>
          <w:rFonts w:eastAsia="Cambria"/>
          <w:lang w:val="pt-BR"/>
        </w:rPr>
        <w:t xml:space="preserve"> ir (ar) specialistą. Pirkėjui sutikus, Šalys pasirašo Susitarimą, kuris laikomas neatsiejama Sutarties dalimi.</w:t>
      </w:r>
    </w:p>
    <w:p w14:paraId="0F813B2C"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lang w:val="pt-BR"/>
        </w:rPr>
      </w:pPr>
    </w:p>
    <w:p w14:paraId="6BC7BE51"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lang w:val="pt-BR"/>
        </w:rPr>
      </w:pPr>
      <w:r w:rsidRPr="00791AA0">
        <w:rPr>
          <w:rFonts w:eastAsia="Cambria"/>
          <w:b/>
          <w:bCs/>
          <w:lang w:val="pt-BR"/>
        </w:rPr>
        <w:t>3.3. Jungtinės veiklos partnerių keitimas</w:t>
      </w:r>
    </w:p>
    <w:p w14:paraId="68DD1BE0" w14:textId="77777777" w:rsidR="009C0944" w:rsidRPr="00791AA0" w:rsidRDefault="009C0944" w:rsidP="009C0944">
      <w:pPr>
        <w:widowControl w:val="0"/>
        <w:pBdr>
          <w:top w:val="nil"/>
          <w:left w:val="nil"/>
          <w:bottom w:val="nil"/>
          <w:right w:val="nil"/>
          <w:between w:val="nil"/>
        </w:pBdr>
        <w:tabs>
          <w:tab w:val="left" w:pos="567"/>
        </w:tabs>
        <w:spacing w:line="276" w:lineRule="auto"/>
        <w:jc w:val="both"/>
        <w:rPr>
          <w:rFonts w:eastAsia="Cambria"/>
          <w:b/>
          <w:bCs/>
          <w:lang w:val="pt-BR"/>
        </w:rPr>
      </w:pPr>
    </w:p>
    <w:p w14:paraId="05835EEF" w14:textId="77777777" w:rsidR="009C0944" w:rsidRPr="00791AA0" w:rsidRDefault="009C0944" w:rsidP="009C0944">
      <w:pPr>
        <w:widowControl w:val="0"/>
        <w:pBdr>
          <w:top w:val="nil"/>
          <w:left w:val="nil"/>
          <w:bottom w:val="nil"/>
          <w:right w:val="nil"/>
          <w:between w:val="nil"/>
        </w:pBdr>
        <w:spacing w:line="276" w:lineRule="auto"/>
        <w:jc w:val="both"/>
        <w:rPr>
          <w:rFonts w:eastAsia="Cambria"/>
          <w:lang w:val="pt-BR"/>
        </w:rPr>
      </w:pPr>
      <w:r w:rsidRPr="00791AA0">
        <w:rPr>
          <w:rFonts w:eastAsia="Cambria"/>
          <w:shd w:val="clear" w:color="auto" w:fill="FFFFFF"/>
          <w:lang w:val="pt-BR"/>
        </w:rPr>
        <w:t xml:space="preserve">3.3.1. Tiekėjas, vykdantis Sutartį </w:t>
      </w:r>
      <w:r w:rsidRPr="00791AA0">
        <w:rPr>
          <w:rFonts w:eastAsia="Cambria"/>
          <w:lang w:val="pt-BR"/>
        </w:rPr>
        <w:t xml:space="preserve">kaip tiekėjų grupė, veikianti </w:t>
      </w:r>
      <w:r w:rsidRPr="00791AA0">
        <w:rPr>
          <w:rFonts w:eastAsia="Cambria"/>
          <w:shd w:val="clear" w:color="auto" w:fill="FFFFFF"/>
          <w:lang w:val="pt-BR"/>
        </w:rPr>
        <w:t>jungtinės veiklos</w:t>
      </w:r>
      <w:r w:rsidRPr="00791AA0">
        <w:rPr>
          <w:rFonts w:eastAsia="Cambria"/>
          <w:lang w:val="pt-BR"/>
        </w:rPr>
        <w:t xml:space="preserve"> sutarties</w:t>
      </w:r>
      <w:r w:rsidRPr="00791AA0">
        <w:rPr>
          <w:rFonts w:eastAsia="Cambria"/>
          <w:shd w:val="clear" w:color="auto" w:fill="FFFFFF"/>
          <w:lang w:val="pt-BR"/>
        </w:rPr>
        <w:t xml:space="preserve"> pagrindu, turi teisę atsisakyti jungtinės veiklos partnerio (toliau – Partneris), jei dėl objektyvių ir pagrįstų aplinkybių </w:t>
      </w:r>
      <w:r w:rsidRPr="00791AA0">
        <w:rPr>
          <w:rFonts w:eastAsia="Cambria"/>
          <w:lang w:val="pt-BR"/>
        </w:rPr>
        <w:t>P</w:t>
      </w:r>
      <w:r w:rsidRPr="00791AA0">
        <w:rPr>
          <w:rFonts w:eastAsia="Cambria"/>
          <w:shd w:val="clear" w:color="auto" w:fill="FFFFFF"/>
          <w:lang w:val="pt-B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DDA249"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791AA0">
        <w:rPr>
          <w:rFonts w:eastAsia="Cambria"/>
          <w:shd w:val="clear" w:color="auto" w:fill="FFFFFF"/>
          <w:lang w:val="pt-B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A78B7C"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791AA0">
        <w:rPr>
          <w:rFonts w:eastAsia="Cambria"/>
          <w:shd w:val="clear" w:color="auto" w:fill="FFFFFF"/>
          <w:lang w:val="pt-BR"/>
        </w:rPr>
        <w:t>3.3.3. Tiekėjas privalo ne vėliau nei prieš 10 (dešimt) darbo dienų iki numatomo Partnerio keitimo arba atsisakymo pateikti Pirkėjui šiuos dokumentus:</w:t>
      </w:r>
    </w:p>
    <w:p w14:paraId="569EDA07"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791AA0">
        <w:rPr>
          <w:rFonts w:eastAsia="Cambria"/>
          <w:shd w:val="clear" w:color="auto" w:fill="FFFFFF"/>
          <w:lang w:val="pt-BR"/>
        </w:rPr>
        <w:t>3.3.3.1. argumentuotą rašytinį prašymą pakeisti Tiekėjo sudėtį ir įrodymus, pagrindžiančius bent vieną Partnerio atsisakymo ar keitimo aplinkybę, nurodytą Sutartyje;</w:t>
      </w:r>
    </w:p>
    <w:p w14:paraId="271F3169"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791AA0">
        <w:rPr>
          <w:rFonts w:eastAsia="Cambria"/>
          <w:shd w:val="clear" w:color="auto" w:fill="FFFFFF"/>
          <w:lang w:val="pt-B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2B74E13"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791AA0">
        <w:rPr>
          <w:rFonts w:eastAsia="Cambria"/>
          <w:shd w:val="clear" w:color="auto" w:fill="FFFFFF"/>
          <w:lang w:val="pt-BR"/>
        </w:rPr>
        <w:t>3.3.3.3. pasiliekančiojo Partnerio ar naujai pasitelkiamo Partnerio kvalifikaciją patvirtinančius dokumentus ir, jei</w:t>
      </w:r>
      <w:r w:rsidRPr="00791AA0">
        <w:rPr>
          <w:szCs w:val="24"/>
          <w:lang w:val="pt-BR" w:eastAsia="lt-LT"/>
        </w:rPr>
        <w:t xml:space="preserve">gu taikytina, kokybės vadybos ir (arba) aplinkos apsaugos vadybos sistemos standartų reikalavimus įrodančius dokumentus. Visais atvejais </w:t>
      </w:r>
      <w:r w:rsidRPr="00791AA0">
        <w:rPr>
          <w:rFonts w:eastAsia="Cambria"/>
          <w:shd w:val="clear" w:color="auto" w:fill="FFFFFF"/>
          <w:lang w:val="pt-B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791AA0">
        <w:rPr>
          <w:rFonts w:eastAsia="Cambria"/>
          <w:shd w:val="clear" w:color="auto" w:fill="FFFFFF"/>
          <w:lang w:val="pt-BR"/>
        </w:rPr>
        <w:lastRenderedPageBreak/>
        <w:t xml:space="preserve">pasitelkiamas naujas Partneris, taip pat, vadovaujantis pirkimo dokumentuose nurodytais reikalavimais, pateikiami dokumentai, pagrindžiantys pasitelkiamo Partnerio pašalinimo pagrindų nebuvimą ir atitiktį </w:t>
      </w:r>
      <w:r w:rsidRPr="00791AA0">
        <w:rPr>
          <w:rFonts w:eastAsia="Cambria"/>
          <w:lang w:val="pt-BR"/>
        </w:rPr>
        <w:t xml:space="preserve">nacionalinio saugumo interesams bei reikalavimams </w:t>
      </w:r>
      <w:r w:rsidRPr="00791AA0">
        <w:rPr>
          <w:rFonts w:eastAsia="Arial"/>
          <w:shd w:val="clear" w:color="auto" w:fill="FFFFFF"/>
          <w:lang w:val="pt-BR"/>
        </w:rPr>
        <w:t>nebūti registruotu (nuolat gyvenančiu ar turinčiu pilietybę) nepatikimomis laikomose valstybėse ar teritorijose</w:t>
      </w:r>
      <w:r w:rsidRPr="00791AA0">
        <w:rPr>
          <w:rFonts w:eastAsia="Cambria"/>
          <w:shd w:val="clear" w:color="auto" w:fill="FFFFFF"/>
          <w:lang w:val="pt-BR"/>
        </w:rPr>
        <w:t xml:space="preserve"> (jei taikoma).</w:t>
      </w:r>
    </w:p>
    <w:p w14:paraId="7D3B334C"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lang w:val="pt-BR"/>
        </w:rPr>
      </w:pPr>
      <w:r w:rsidRPr="00791AA0">
        <w:rPr>
          <w:rFonts w:eastAsia="Cambria"/>
          <w:shd w:val="clear" w:color="auto" w:fill="FFFFFF"/>
          <w:lang w:val="pt-BR"/>
        </w:rPr>
        <w:t>3.3.4. Pirkėjas, gavęs Tiekėjo prašymą su kitais Sutartyje nurodytais dokumentais, per 10 (dešimt) darbo dienų įvertina keitimo galimybes ir raštu informuoja Tiekėją apie sutikimą arba apie ne</w:t>
      </w:r>
      <w:r w:rsidRPr="00791AA0">
        <w:rPr>
          <w:rFonts w:eastAsia="Cambria"/>
          <w:lang w:val="pt-BR"/>
        </w:rPr>
        <w:t xml:space="preserve">sutikimą </w:t>
      </w:r>
      <w:r w:rsidRPr="00791AA0">
        <w:rPr>
          <w:rFonts w:eastAsia="Cambria"/>
          <w:shd w:val="clear" w:color="auto" w:fill="FFFFFF"/>
          <w:lang w:val="pt-B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2BE950"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lang w:val="pt-BR"/>
        </w:rPr>
      </w:pPr>
    </w:p>
    <w:p w14:paraId="26A281E6"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791AA0">
        <w:rPr>
          <w:rFonts w:eastAsia="Arial"/>
          <w:b/>
          <w:lang w:val="pt-BR"/>
        </w:rPr>
        <w:t>3.4.</w:t>
      </w:r>
      <w:r w:rsidRPr="00791AA0">
        <w:rPr>
          <w:rFonts w:eastAsia="Arial"/>
          <w:b/>
          <w:lang w:val="pt-BR"/>
        </w:rPr>
        <w:tab/>
        <w:t>Susitarimai dėl tiesioginio atsiskaitymo su subtiekėjais</w:t>
      </w:r>
    </w:p>
    <w:p w14:paraId="435E143E"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0B3B7780"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3.4.1.</w:t>
      </w:r>
      <w:r w:rsidRPr="00791AA0">
        <w:rPr>
          <w:rFonts w:eastAsia="Arial"/>
          <w:lang w:val="pt-BR"/>
        </w:rPr>
        <w:tab/>
      </w:r>
      <w:r w:rsidRPr="00791AA0">
        <w:rPr>
          <w:rFonts w:eastAsia="Arial"/>
          <w:shd w:val="clear" w:color="auto" w:fill="FFFFFF"/>
          <w:lang w:val="pt-BR"/>
        </w:rPr>
        <w:t>Subtiekėjams pageidaujant, Pirkėjas su jais atsiskaitys tiesiogiai. Pirkėjas numato tiesioginio atsiskaitymo galimybę su Sutartyje nurodytais subtiekėjais tokiomis sąlygomis ir tvarka:</w:t>
      </w:r>
    </w:p>
    <w:p w14:paraId="03642F56"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Cambria"/>
          <w:lang w:val="pt-BR"/>
        </w:rPr>
      </w:pPr>
      <w:r w:rsidRPr="00791AA0">
        <w:rPr>
          <w:rFonts w:eastAsia="Cambria"/>
          <w:lang w:val="pt-BR"/>
        </w:rPr>
        <w:t>3.4.1.1.</w:t>
      </w:r>
      <w:r w:rsidRPr="00791AA0">
        <w:rPr>
          <w:rFonts w:eastAsia="Cambria"/>
          <w:lang w:val="pt-BR"/>
        </w:rPr>
        <w:tab/>
      </w:r>
      <w:r w:rsidRPr="00791AA0">
        <w:rPr>
          <w:rFonts w:eastAsia="Cambria"/>
          <w:shd w:val="clear" w:color="auto" w:fill="FFFFFF"/>
          <w:lang w:val="pt-B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578B4CF"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791AA0">
        <w:rPr>
          <w:rFonts w:eastAsia="Cambria"/>
          <w:lang w:val="pt-BR"/>
        </w:rPr>
        <w:t>3.4.1.2.</w:t>
      </w:r>
      <w:r w:rsidRPr="00791AA0">
        <w:rPr>
          <w:rFonts w:eastAsia="Cambria"/>
          <w:lang w:val="pt-BR"/>
        </w:rPr>
        <w:tab/>
      </w:r>
      <w:r w:rsidRPr="00791AA0">
        <w:rPr>
          <w:rFonts w:eastAsia="Cambria"/>
          <w:shd w:val="clear" w:color="auto" w:fill="FFFFFF"/>
          <w:lang w:val="pt-BR"/>
        </w:rPr>
        <w:t>Pirkėjas ne vėliau kaip per 3 (tris) darbo dienas nuo Bendrųjų sąlygų 3.4.1.1 punkte nurodytos informacijos gavimo dienos raštu informuoja subtiekėjus apie tiesioginio atsiskaitymo galimybę;</w:t>
      </w:r>
    </w:p>
    <w:p w14:paraId="72BD365F"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791AA0">
        <w:rPr>
          <w:rFonts w:eastAsia="Cambria"/>
          <w:lang w:val="pt-BR"/>
        </w:rPr>
        <w:t>3.4.1.3.</w:t>
      </w:r>
      <w:r w:rsidRPr="00791AA0">
        <w:rPr>
          <w:rFonts w:eastAsia="Cambria"/>
          <w:lang w:val="pt-BR"/>
        </w:rPr>
        <w:tab/>
      </w:r>
      <w:r w:rsidRPr="00791AA0">
        <w:rPr>
          <w:rFonts w:eastAsia="Cambria"/>
          <w:shd w:val="clear" w:color="auto" w:fill="FFFFFF"/>
          <w:lang w:val="pt-B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DBDE29"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lang w:val="pt-BR"/>
        </w:rPr>
      </w:pPr>
      <w:r w:rsidRPr="00791AA0">
        <w:rPr>
          <w:rFonts w:eastAsia="Cambria"/>
          <w:lang w:val="pt-BR"/>
        </w:rPr>
        <w:t>3.4.1.4.</w:t>
      </w:r>
      <w:r w:rsidRPr="00791AA0">
        <w:rPr>
          <w:rFonts w:eastAsia="Cambria"/>
          <w:lang w:val="pt-BR"/>
        </w:rPr>
        <w:tab/>
      </w:r>
      <w:r w:rsidRPr="00791AA0">
        <w:rPr>
          <w:rFonts w:eastAsia="Cambria"/>
          <w:shd w:val="clear" w:color="auto" w:fill="FFFFFF"/>
          <w:lang w:val="pt-BR"/>
        </w:rPr>
        <w:t>tiesioginio atsiskaitymo su subtiekėjais galimybė nekeičia Tiekėjo atsakomybės dėl Sutarties įvykdymo.</w:t>
      </w:r>
    </w:p>
    <w:p w14:paraId="10E6AA48"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lang w:val="pt-BR"/>
        </w:rPr>
      </w:pPr>
    </w:p>
    <w:p w14:paraId="7C1F4865"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lang w:val="pt-BR"/>
        </w:rPr>
      </w:pPr>
      <w:r w:rsidRPr="001D57EA">
        <w:rPr>
          <w:rFonts w:eastAsia="Arial"/>
          <w:b/>
          <w:caps/>
          <w:lang w:val="pt-BR"/>
        </w:rPr>
        <w:t>4.</w:t>
      </w:r>
      <w:r w:rsidRPr="001D57EA">
        <w:rPr>
          <w:rFonts w:eastAsia="Arial"/>
          <w:b/>
          <w:caps/>
          <w:lang w:val="pt-BR"/>
        </w:rPr>
        <w:tab/>
        <w:t>Šalių bendradarbiavimas</w:t>
      </w:r>
    </w:p>
    <w:p w14:paraId="57294C6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lang w:val="pt-BR"/>
        </w:rPr>
      </w:pPr>
    </w:p>
    <w:p w14:paraId="6664825A"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4.1.</w:t>
      </w:r>
      <w:r w:rsidRPr="001D57EA">
        <w:rPr>
          <w:rFonts w:eastAsia="Arial"/>
          <w:b/>
          <w:lang w:val="pt-BR"/>
        </w:rPr>
        <w:tab/>
        <w:t>Šalių bendradarbiavimo pareiga</w:t>
      </w:r>
    </w:p>
    <w:p w14:paraId="38E9915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lang w:val="pt-BR"/>
        </w:rPr>
      </w:pPr>
    </w:p>
    <w:p w14:paraId="737A480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4.1.1.</w:t>
      </w:r>
      <w:r w:rsidRPr="001D57EA">
        <w:rPr>
          <w:rFonts w:eastAsia="Arial"/>
          <w:lang w:val="pt-BR"/>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29BA3D"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4.1.2.</w:t>
      </w:r>
      <w:r w:rsidRPr="00791AA0">
        <w:rPr>
          <w:rFonts w:eastAsia="Arial"/>
          <w:lang w:val="pt-BR"/>
        </w:rPr>
        <w:tab/>
        <w:t>Šalys įsipareigoja užtikrinti, kad viena kitai teiks dokumentus ir (ar) kitą informaciją, kurie yra būtini Šalių tinkamam įsipareigojimų įvykdymui pagal Sutartį.</w:t>
      </w:r>
    </w:p>
    <w:p w14:paraId="1CDA8882"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4.1.3.</w:t>
      </w:r>
      <w:r w:rsidRPr="00791AA0">
        <w:rPr>
          <w:rFonts w:eastAsia="Arial"/>
          <w:lang w:val="pt-BR"/>
        </w:rPr>
        <w:tab/>
      </w:r>
      <w:r w:rsidRPr="00791AA0">
        <w:rPr>
          <w:rFonts w:eastAsia="Arial"/>
          <w:shd w:val="clear" w:color="auto" w:fill="FFFFFF"/>
          <w:lang w:val="pt-BR"/>
        </w:rPr>
        <w:t xml:space="preserve">Jeigu Šalis susiduria su </w:t>
      </w:r>
      <w:r w:rsidRPr="00791AA0">
        <w:rPr>
          <w:rFonts w:eastAsia="Arial"/>
          <w:lang w:val="pt-BR"/>
        </w:rPr>
        <w:t>S</w:t>
      </w:r>
      <w:r w:rsidRPr="00791AA0">
        <w:rPr>
          <w:rFonts w:eastAsia="Arial"/>
          <w:shd w:val="clear" w:color="auto" w:fill="FFFFFF"/>
          <w:lang w:val="pt-BR"/>
        </w:rPr>
        <w:t>utarties vykdymo kliūtimi, ji turi nedelsdama, bet ne vėliau kaip per 5 (penkias) darbo dienas, įspėti kitą Šalį apie tokia</w:t>
      </w:r>
      <w:r w:rsidRPr="00791AA0">
        <w:rPr>
          <w:rFonts w:eastAsia="Arial"/>
          <w:lang w:val="pt-BR"/>
        </w:rPr>
        <w:t>s</w:t>
      </w:r>
      <w:r w:rsidRPr="00791AA0">
        <w:rPr>
          <w:rFonts w:eastAsia="Arial"/>
          <w:shd w:val="clear" w:color="auto" w:fill="FFFFFF"/>
          <w:lang w:val="pt-BR"/>
        </w:rPr>
        <w:t xml:space="preserve"> kliūtis</w:t>
      </w:r>
      <w:r w:rsidRPr="00791AA0">
        <w:rPr>
          <w:rFonts w:eastAsia="Arial"/>
          <w:lang w:val="pt-BR"/>
        </w:rPr>
        <w:t xml:space="preserve"> ir imtis visų nuo jos priklausančių protingų priemonių toms kliūtims pašalinti.</w:t>
      </w:r>
    </w:p>
    <w:p w14:paraId="06B3AE9C"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lang w:val="pt-BR"/>
        </w:rPr>
      </w:pPr>
    </w:p>
    <w:p w14:paraId="363E3FCF"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791AA0">
        <w:rPr>
          <w:rFonts w:eastAsia="Arial"/>
          <w:b/>
          <w:bCs/>
          <w:lang w:val="pt-BR"/>
        </w:rPr>
        <w:t>4.2.</w:t>
      </w:r>
      <w:r w:rsidRPr="00791AA0">
        <w:rPr>
          <w:lang w:val="pt-BR"/>
        </w:rPr>
        <w:tab/>
      </w:r>
      <w:r w:rsidRPr="00791AA0">
        <w:rPr>
          <w:rFonts w:eastAsia="Arial"/>
          <w:b/>
          <w:bCs/>
          <w:lang w:val="pt-BR"/>
        </w:rPr>
        <w:t>Kontaktiniai asmenys</w:t>
      </w:r>
    </w:p>
    <w:p w14:paraId="0D22B754"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07DFBDCD"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4.2.1.</w:t>
      </w:r>
      <w:r w:rsidRPr="00791AA0">
        <w:rPr>
          <w:lang w:val="pt-BR"/>
        </w:rPr>
        <w:tab/>
      </w:r>
      <w:r w:rsidRPr="00791AA0">
        <w:rPr>
          <w:rFonts w:eastAsia="Arial"/>
          <w:lang w:val="pt-BR"/>
        </w:rPr>
        <w:t xml:space="preserve">Kiekviena iš Šalių Sutarties sudarymo metu privalo paskirti kontaktinį asmenį, atsakingą už Sutarties vykdymą (pavyzdžiui, Paslaugų rezultato priėmimą, Užsakymų teikimą ir gavimą ir kt.), ir </w:t>
      </w:r>
      <w:r w:rsidRPr="00791AA0">
        <w:rPr>
          <w:rFonts w:eastAsia="Arial"/>
          <w:lang w:val="pt-BR"/>
        </w:rPr>
        <w:lastRenderedPageBreak/>
        <w:t>nurodyti jų kontaktinius duomenis Specialiosiose sąlygose.</w:t>
      </w:r>
    </w:p>
    <w:p w14:paraId="2D81225D"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4.2.2.</w:t>
      </w:r>
      <w:r w:rsidRPr="00791AA0">
        <w:rPr>
          <w:rFonts w:eastAsia="Arial"/>
          <w:lang w:val="pt-BR"/>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91AA0">
        <w:rPr>
          <w:lang w:val="pt-BR"/>
        </w:rPr>
        <w:t xml:space="preserve"> </w:t>
      </w:r>
      <w:r w:rsidRPr="00791AA0">
        <w:rPr>
          <w:rFonts w:eastAsia="Arial"/>
          <w:lang w:val="pt-BR"/>
        </w:rPr>
        <w:t>vardą, pavardę, el. paštą ir telefono numerį.</w:t>
      </w:r>
    </w:p>
    <w:p w14:paraId="4E1008CD"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4.2.3.</w:t>
      </w:r>
      <w:r w:rsidRPr="00791AA0">
        <w:rPr>
          <w:lang w:val="pt-BR"/>
        </w:rPr>
        <w:tab/>
      </w:r>
      <w:r w:rsidRPr="00791AA0">
        <w:rPr>
          <w:rFonts w:eastAsia="Arial"/>
          <w:lang w:val="pt-BR"/>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2E7118"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b/>
          <w:bCs/>
          <w:lang w:val="pt-BR"/>
        </w:rPr>
      </w:pPr>
    </w:p>
    <w:p w14:paraId="08B590A5" w14:textId="77777777" w:rsidR="009C0944" w:rsidRPr="00791AA0"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pt-BR"/>
        </w:rPr>
      </w:pPr>
      <w:r w:rsidRPr="00791AA0">
        <w:rPr>
          <w:rFonts w:eastAsia="Arial"/>
          <w:b/>
          <w:bCs/>
          <w:caps/>
          <w:lang w:val="pt-BR"/>
        </w:rPr>
        <w:t>5.</w:t>
      </w:r>
      <w:r w:rsidRPr="00791AA0">
        <w:rPr>
          <w:lang w:val="pt-BR"/>
        </w:rPr>
        <w:tab/>
      </w:r>
      <w:r w:rsidRPr="00791AA0">
        <w:rPr>
          <w:rFonts w:eastAsia="Arial"/>
          <w:b/>
          <w:bCs/>
          <w:caps/>
          <w:lang w:val="pt-BR"/>
        </w:rPr>
        <w:t>SUTARTIES VYKDYMO METU PATEIKIAMI dokumentai</w:t>
      </w:r>
    </w:p>
    <w:p w14:paraId="387AC523" w14:textId="77777777" w:rsidR="009C0944" w:rsidRPr="00791AA0" w:rsidRDefault="009C0944" w:rsidP="009C094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lang w:val="pt-BR"/>
        </w:rPr>
      </w:pPr>
    </w:p>
    <w:p w14:paraId="58E99639"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5.1.</w:t>
      </w:r>
      <w:r w:rsidRPr="00791AA0">
        <w:rPr>
          <w:lang w:val="pt-BR"/>
        </w:rPr>
        <w:tab/>
      </w:r>
      <w:r w:rsidRPr="00791AA0">
        <w:rPr>
          <w:rFonts w:eastAsia="Arial"/>
          <w:lang w:val="pt-BR"/>
        </w:rPr>
        <w:t>Jeigu Tiekėjas turi parengti ir (ar) pateikti Pirkėjui Paslaugų rezultato naudojimo instrukcijas, jos turi būti aiškios ir detalios, kad Pirkėjas, vadovaudamasis jomis, galėtų tinkamai naudotis Paslaugų rezultatu.</w:t>
      </w:r>
    </w:p>
    <w:p w14:paraId="1434DFA0"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5.2.</w:t>
      </w:r>
      <w:r w:rsidRPr="00791AA0">
        <w:rPr>
          <w:rFonts w:eastAsia="Arial"/>
          <w:lang w:val="pt-BR"/>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73CB93"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5.3.</w:t>
      </w:r>
      <w:r w:rsidRPr="00791AA0">
        <w:rPr>
          <w:rFonts w:eastAsia="Arial"/>
          <w:lang w:val="pt-BR"/>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455A710"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b/>
          <w:bCs/>
          <w:lang w:val="pt-BR"/>
        </w:rPr>
      </w:pPr>
    </w:p>
    <w:p w14:paraId="54F6D06D"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caps/>
          <w:lang w:val="pt-BR"/>
        </w:rPr>
        <w:t>6.</w:t>
      </w:r>
      <w:r w:rsidRPr="001D57EA">
        <w:rPr>
          <w:rFonts w:eastAsia="Arial"/>
          <w:b/>
          <w:caps/>
          <w:lang w:val="pt-BR"/>
        </w:rPr>
        <w:tab/>
      </w:r>
      <w:r w:rsidRPr="001D57EA">
        <w:rPr>
          <w:rFonts w:eastAsia="Arial"/>
          <w:b/>
          <w:bCs/>
          <w:lang w:val="pt-BR"/>
        </w:rPr>
        <w:t>PASLAUGŲ</w:t>
      </w:r>
      <w:r w:rsidRPr="001D57EA">
        <w:rPr>
          <w:rFonts w:eastAsia="Arial"/>
          <w:b/>
          <w:caps/>
          <w:lang w:val="pt-BR"/>
        </w:rPr>
        <w:t xml:space="preserve"> </w:t>
      </w:r>
      <w:r w:rsidRPr="001D57EA">
        <w:rPr>
          <w:rFonts w:eastAsia="Arial"/>
          <w:b/>
          <w:bCs/>
          <w:lang w:val="pt-BR"/>
        </w:rPr>
        <w:t>TEIKIMO</w:t>
      </w:r>
      <w:r w:rsidRPr="001D57EA">
        <w:rPr>
          <w:rFonts w:eastAsia="Arial"/>
          <w:b/>
          <w:caps/>
          <w:lang w:val="pt-BR"/>
        </w:rPr>
        <w:t xml:space="preserve"> PABAIGA IR </w:t>
      </w:r>
      <w:r w:rsidRPr="001D57EA">
        <w:rPr>
          <w:rFonts w:eastAsia="Arial"/>
          <w:b/>
          <w:bCs/>
          <w:lang w:val="pt-BR"/>
        </w:rPr>
        <w:t>PASLAUGŲ REZULTATO</w:t>
      </w:r>
      <w:r w:rsidRPr="001D57EA">
        <w:rPr>
          <w:rFonts w:eastAsia="Arial"/>
          <w:b/>
          <w:lang w:val="pt-BR"/>
        </w:rPr>
        <w:t xml:space="preserve"> </w:t>
      </w:r>
      <w:r w:rsidRPr="001D57EA">
        <w:rPr>
          <w:rFonts w:eastAsia="Arial"/>
          <w:b/>
          <w:caps/>
          <w:lang w:val="pt-BR"/>
        </w:rPr>
        <w:t>priėmimas</w:t>
      </w:r>
    </w:p>
    <w:p w14:paraId="1BA6C79B"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lang w:val="pt-BR"/>
        </w:rPr>
      </w:pPr>
    </w:p>
    <w:p w14:paraId="68444F43"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6.1.</w:t>
      </w:r>
      <w:r w:rsidRPr="001D57EA">
        <w:rPr>
          <w:rFonts w:eastAsia="Arial"/>
          <w:b/>
          <w:lang w:val="pt-BR"/>
        </w:rPr>
        <w:tab/>
      </w:r>
      <w:r w:rsidRPr="001D57EA">
        <w:rPr>
          <w:rFonts w:eastAsia="Arial"/>
          <w:b/>
          <w:bCs/>
          <w:lang w:val="pt-BR"/>
        </w:rPr>
        <w:t>Paslaugų</w:t>
      </w:r>
      <w:r w:rsidRPr="001D57EA">
        <w:rPr>
          <w:rFonts w:eastAsia="Arial"/>
          <w:b/>
          <w:lang w:val="pt-BR"/>
        </w:rPr>
        <w:t xml:space="preserve"> teikimo pabaiga</w:t>
      </w:r>
    </w:p>
    <w:p w14:paraId="1FA1A1E5"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lang w:val="pt-BR"/>
        </w:rPr>
      </w:pPr>
    </w:p>
    <w:p w14:paraId="16CC9EE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6.1.1.</w:t>
      </w:r>
      <w:r w:rsidRPr="001D57EA">
        <w:rPr>
          <w:rFonts w:eastAsia="Arial"/>
          <w:lang w:val="pt-BR"/>
        </w:rPr>
        <w:tab/>
        <w:t>Paslaugų teikimas laikomas užbaigtu, kai yra įvykdytos visos šios sąlygos:</w:t>
      </w:r>
    </w:p>
    <w:p w14:paraId="42F85C5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6.1.1.1.</w:t>
      </w:r>
      <w:r w:rsidRPr="001D57EA">
        <w:rPr>
          <w:rFonts w:eastAsia="Arial"/>
          <w:lang w:val="pt-BR"/>
        </w:rPr>
        <w:tab/>
        <w:t xml:space="preserve">Tiekėjas suteikė visas Paslaugas pagal Sutarties ir </w:t>
      </w:r>
      <w:r w:rsidRPr="001D57EA">
        <w:rPr>
          <w:lang w:val="pt-BR"/>
        </w:rPr>
        <w:t>įstatymų bei kitų teisės aktų</w:t>
      </w:r>
      <w:r w:rsidRPr="001D57EA">
        <w:rPr>
          <w:rFonts w:eastAsia="Arial"/>
          <w:lang w:val="pt-BR"/>
        </w:rPr>
        <w:t xml:space="preserve"> reikalavimus;</w:t>
      </w:r>
    </w:p>
    <w:p w14:paraId="4CFBEC7E"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6.1.1.2.</w:t>
      </w:r>
      <w:r w:rsidRPr="00791AA0">
        <w:rPr>
          <w:rFonts w:eastAsia="Arial"/>
          <w:lang w:val="pt-BR"/>
        </w:rPr>
        <w:tab/>
        <w:t>Tiekėjas perdavė Pirkėjui visą reikalingą dokumentaciją, įskaitant naudojimo instrukcijas, sertifikatus ir garantijas (jei to reikalaujama);</w:t>
      </w:r>
    </w:p>
    <w:p w14:paraId="77AC8B04"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6.1.1.3.</w:t>
      </w:r>
      <w:r w:rsidRPr="00791AA0">
        <w:rPr>
          <w:lang w:val="pt-BR"/>
        </w:rPr>
        <w:tab/>
      </w:r>
      <w:r w:rsidRPr="00791AA0">
        <w:rPr>
          <w:rFonts w:eastAsia="Arial"/>
          <w:lang w:val="pt-BR"/>
        </w:rPr>
        <w:t>Tiekėjas apmokė Pirkėjo personalą, kaip naudotis Paslaugų rezultatu (jeigu to reikalaujama);</w:t>
      </w:r>
    </w:p>
    <w:p w14:paraId="315E1236"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6.1.1.4.</w:t>
      </w:r>
      <w:r w:rsidRPr="00791AA0">
        <w:rPr>
          <w:lang w:val="pt-BR"/>
        </w:rPr>
        <w:tab/>
      </w:r>
      <w:r w:rsidRPr="00791AA0">
        <w:rPr>
          <w:rFonts w:eastAsia="Arial"/>
          <w:lang w:val="pt-BR"/>
        </w:rPr>
        <w:t>buvo pasirašytas Paslaugų perdavimo–priėmimo aktas ar Paslaugų perdavimo–priėmimo aktai, jei numatytas Paslaugų teikimas etapais ar periodais, ar kitas Sutartyje numatytas dokumentas, nuo kurio pasirašymo laikoma, kad Paslaugos buvo priimtos;</w:t>
      </w:r>
    </w:p>
    <w:p w14:paraId="00ED81E7"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6.1.1.5.</w:t>
      </w:r>
      <w:r w:rsidRPr="00791AA0">
        <w:rPr>
          <w:lang w:val="pt-BR"/>
        </w:rPr>
        <w:tab/>
      </w:r>
      <w:r w:rsidRPr="00791AA0">
        <w:rPr>
          <w:rFonts w:eastAsia="Arial"/>
          <w:lang w:val="pt-BR"/>
        </w:rPr>
        <w:t xml:space="preserve">Tiekėjas įvykdė kitas sąlygas, numatytas </w:t>
      </w:r>
      <w:r w:rsidRPr="00791AA0">
        <w:rPr>
          <w:lang w:val="pt-BR"/>
        </w:rPr>
        <w:t>įstatymuose bei kituose teisės aktuose</w:t>
      </w:r>
      <w:r w:rsidRPr="00791AA0">
        <w:rPr>
          <w:rFonts w:eastAsia="Arial"/>
          <w:lang w:val="pt-BR"/>
        </w:rPr>
        <w:t>, Sutartyje ir pasiūlyme, kurios turi būti įvykdytos tam, kad būtų laikoma, jog Paslaugų teikimas yra užbaigtas, ir pateikė Pirkėjui tai įrodančius dokumentus.</w:t>
      </w:r>
    </w:p>
    <w:p w14:paraId="329D3E0E"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55626F56"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791AA0">
        <w:rPr>
          <w:rFonts w:eastAsia="Arial"/>
          <w:b/>
          <w:bCs/>
          <w:lang w:val="pt-BR"/>
        </w:rPr>
        <w:t>6.2.</w:t>
      </w:r>
      <w:r w:rsidRPr="00791AA0">
        <w:rPr>
          <w:lang w:val="pt-BR"/>
        </w:rPr>
        <w:tab/>
      </w:r>
      <w:r w:rsidRPr="00791AA0">
        <w:rPr>
          <w:rFonts w:eastAsia="Arial"/>
          <w:b/>
          <w:bCs/>
          <w:lang w:val="pt-BR"/>
        </w:rPr>
        <w:t>Paslaugų, kurios yra vienkartinio pobūdžio, teikiamos periodiškai arba pagal Pirkėjo Užsakymą perdavimas–priėmimas</w:t>
      </w:r>
    </w:p>
    <w:p w14:paraId="3C5609D3"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BC3C210"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6.2.1.</w:t>
      </w:r>
      <w:r w:rsidRPr="00791AA0">
        <w:rPr>
          <w:lang w:val="pt-BR"/>
        </w:rPr>
        <w:tab/>
      </w:r>
      <w:r w:rsidRPr="00791AA0">
        <w:rPr>
          <w:rFonts w:eastAsia="Arial"/>
          <w:lang w:val="pt-BR"/>
        </w:rPr>
        <w:t xml:space="preserve">Tiekėjas privalo </w:t>
      </w:r>
      <w:r w:rsidRPr="00791AA0">
        <w:rPr>
          <w:lang w:val="pt-BR"/>
        </w:rPr>
        <w:t>suteikti Paslaugas ir perduoti Paslaugų rezultatą (jei taikoma) Pirkėjui</w:t>
      </w:r>
      <w:r w:rsidRPr="00791AA0">
        <w:rPr>
          <w:rFonts w:eastAsia="Arial"/>
          <w:lang w:val="pt-BR"/>
        </w:rPr>
        <w:t xml:space="preserve">, o Pirkėjas privalo kokybiškai suteiktas ir Sutarties bei įstatymų ir kitų teisės aktų reikalavimus atitinkančias Paslaugas priimti. </w:t>
      </w:r>
      <w:r w:rsidRPr="001D57EA">
        <w:rPr>
          <w:rFonts w:eastAsia="Arial"/>
          <w:lang w:val="pt-BR"/>
        </w:rPr>
        <w:t xml:space="preserve">Paslaugos turi būti suteiktos Specialiosiose sąlygose nurodytu būdu </w:t>
      </w:r>
      <w:r w:rsidRPr="001D57EA">
        <w:rPr>
          <w:rFonts w:eastAsia="Arial"/>
          <w:lang w:val="pt-BR"/>
        </w:rPr>
        <w:lastRenderedPageBreak/>
        <w:t>ir terminais.</w:t>
      </w:r>
    </w:p>
    <w:p w14:paraId="2FF8B48F"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6.2.2.</w:t>
      </w:r>
      <w:r w:rsidRPr="00791AA0">
        <w:rPr>
          <w:lang w:val="pt-BR"/>
        </w:rPr>
        <w:tab/>
      </w:r>
      <w:r w:rsidRPr="00791AA0">
        <w:rPr>
          <w:rFonts w:eastAsia="Arial"/>
          <w:lang w:val="pt-BR"/>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3339622"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6.2.3.</w:t>
      </w:r>
      <w:r w:rsidRPr="001D57EA">
        <w:rPr>
          <w:rFonts w:eastAsia="Arial"/>
          <w:lang w:val="pt-BR"/>
        </w:rPr>
        <w:tab/>
        <w:t>Tiekėjui suteikus Paslaugas, Pirkėjas atlieka jų patikrinimą ir privalo:</w:t>
      </w:r>
    </w:p>
    <w:p w14:paraId="1D137B6F"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6.2.3.1.</w:t>
      </w:r>
      <w:r w:rsidRPr="00791AA0">
        <w:rPr>
          <w:lang w:val="pt-BR"/>
        </w:rPr>
        <w:tab/>
      </w:r>
      <w:r w:rsidRPr="00791AA0">
        <w:rPr>
          <w:rFonts w:eastAsia="Arial"/>
          <w:lang w:val="pt-BR"/>
        </w:rPr>
        <w:t>ne vėliau kaip per 5 (penkias) darbo dienas nuo faktinio Paslaugų suteikimo ir Paslaugų perdavimo–priėmimo akto pateikimo priimti Paslaugų rezultatą, pasirašydamas Paslaugų perdavimo–priėmimo aktą; arba</w:t>
      </w:r>
    </w:p>
    <w:p w14:paraId="0F730627"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6.2.3.2.</w:t>
      </w:r>
      <w:r w:rsidRPr="00791AA0">
        <w:rPr>
          <w:lang w:val="pt-BR"/>
        </w:rPr>
        <w:tab/>
      </w:r>
      <w:r w:rsidRPr="00791AA0">
        <w:rPr>
          <w:rFonts w:eastAsia="Arial"/>
          <w:lang w:val="pt-BR"/>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91AA0">
        <w:rPr>
          <w:rFonts w:eastAsia="Arial"/>
          <w:b/>
          <w:bCs/>
          <w:lang w:val="pt-BR"/>
        </w:rPr>
        <w:t>toliau – Defektų aktas</w:t>
      </w:r>
      <w:r w:rsidRPr="00791AA0">
        <w:rPr>
          <w:rFonts w:eastAsia="Arial"/>
          <w:lang w:val="pt-BR"/>
        </w:rPr>
        <w:t>); arba</w:t>
      </w:r>
    </w:p>
    <w:p w14:paraId="4ABFBBD1"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6.2.3.3.</w:t>
      </w:r>
      <w:r w:rsidRPr="00791AA0">
        <w:rPr>
          <w:lang w:val="pt-BR"/>
        </w:rPr>
        <w:tab/>
      </w:r>
      <w:r w:rsidRPr="00791AA0">
        <w:rPr>
          <w:rFonts w:eastAsia="Arial"/>
          <w:lang w:val="pt-BR"/>
        </w:rPr>
        <w:t>atsisakyti priimti Paslaugų rezultatą ir įteikti (arba išsiųsti) Defektų aktą Tiekėjui dėl netinkamų Paslaugų ar jų dalies.</w:t>
      </w:r>
    </w:p>
    <w:p w14:paraId="38951CDD"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6.2.4.</w:t>
      </w:r>
      <w:r w:rsidRPr="00791AA0">
        <w:rPr>
          <w:lang w:val="pt-BR"/>
        </w:rPr>
        <w:tab/>
      </w:r>
      <w:r w:rsidRPr="00791AA0">
        <w:rPr>
          <w:rFonts w:eastAsia="Arial"/>
          <w:lang w:val="pt-BR"/>
        </w:rPr>
        <w:t>Paslaugų perdavimo–priėmimo akte turi būti nurodoma data, kada Tiekėjas suteikė Paslaugas ir pateikė visus reikiamus dokumentus.</w:t>
      </w:r>
    </w:p>
    <w:p w14:paraId="4B811F41"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6.2.5.</w:t>
      </w:r>
      <w:r w:rsidRPr="00791AA0">
        <w:rPr>
          <w:lang w:val="pt-BR"/>
        </w:rPr>
        <w:tab/>
      </w:r>
      <w:r w:rsidRPr="00791AA0">
        <w:rPr>
          <w:rFonts w:eastAsia="Arial"/>
          <w:lang w:val="pt-BR"/>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398D9B4"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6.2.6.</w:t>
      </w:r>
      <w:r w:rsidRPr="00791AA0">
        <w:rPr>
          <w:lang w:val="pt-BR"/>
        </w:rPr>
        <w:tab/>
      </w:r>
      <w:r w:rsidRPr="00791AA0">
        <w:rPr>
          <w:rFonts w:eastAsia="Arial"/>
          <w:lang w:val="pt-BR"/>
        </w:rPr>
        <w:t>Jeigu Pirkėjas per 5 (penkias) darbo dienas nuo Paslaugų perdavimo–priėmimo akto gavimo nepateikia (neišsiunčia) Tiekėjui Defektų akto, laikoma, kad Pirkėjas Paslaugas priėmė ir joms pretenzijų neturi.</w:t>
      </w:r>
    </w:p>
    <w:p w14:paraId="09E4A71C"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6.2.7.</w:t>
      </w:r>
      <w:r w:rsidRPr="00791AA0">
        <w:rPr>
          <w:lang w:val="pt-BR"/>
        </w:rPr>
        <w:tab/>
        <w:t xml:space="preserve">Su Paslaugomis susijusių prekių </w:t>
      </w:r>
      <w:r w:rsidRPr="00791AA0">
        <w:rPr>
          <w:rFonts w:eastAsia="Arial"/>
          <w:lang w:val="pt-BR"/>
        </w:rPr>
        <w:t>praradimo ar sugadinimo ar atsitiktinio žuvimo rizika Pirkėjui iš Tiekėjo pereina nuo faktinio tokių Paslaugų priėmimo momento.</w:t>
      </w:r>
    </w:p>
    <w:p w14:paraId="23EB930C"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6.2.8.</w:t>
      </w:r>
      <w:r w:rsidRPr="00791AA0">
        <w:rPr>
          <w:lang w:val="pt-BR"/>
        </w:rPr>
        <w:tab/>
      </w:r>
      <w:r w:rsidRPr="00791AA0">
        <w:rPr>
          <w:rFonts w:eastAsia="Arial"/>
          <w:lang w:val="pt-BR"/>
        </w:rPr>
        <w:t>Pirkėjas turi teisę naudotis Paslaugų rezultatu (jei taikoma) tik po Paslaugų perdavimo–priėmimo akto pasirašymo.</w:t>
      </w:r>
    </w:p>
    <w:p w14:paraId="1F74FDD7"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3AE9B5"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b/>
          <w:bCs/>
          <w:lang w:val="pt-BR"/>
        </w:rPr>
      </w:pPr>
    </w:p>
    <w:p w14:paraId="7D24C55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lang w:val="pt-BR"/>
        </w:rPr>
        <w:t>6.3.</w:t>
      </w:r>
      <w:r w:rsidRPr="001D57EA">
        <w:rPr>
          <w:rFonts w:eastAsia="Arial"/>
          <w:b/>
          <w:lang w:val="pt-BR"/>
        </w:rPr>
        <w:tab/>
      </w:r>
      <w:r w:rsidRPr="001D57EA">
        <w:rPr>
          <w:rFonts w:eastAsia="Arial"/>
          <w:b/>
          <w:bCs/>
          <w:lang w:val="pt-BR"/>
        </w:rPr>
        <w:t>Paslaugų</w:t>
      </w:r>
      <w:r w:rsidRPr="001D57EA">
        <w:rPr>
          <w:rFonts w:eastAsia="Arial"/>
          <w:b/>
          <w:lang w:val="pt-BR"/>
        </w:rPr>
        <w:t>, kurios teikiamos etapais, perdavimas–priėmimas</w:t>
      </w:r>
    </w:p>
    <w:p w14:paraId="06B31C08"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lang w:val="pt-BR"/>
        </w:rPr>
      </w:pPr>
    </w:p>
    <w:p w14:paraId="204723C5" w14:textId="77777777" w:rsidR="009C0944" w:rsidRPr="001D57EA" w:rsidRDefault="009C0944" w:rsidP="009C0944">
      <w:pPr>
        <w:spacing w:line="276" w:lineRule="auto"/>
        <w:rPr>
          <w:rFonts w:eastAsia="Arial"/>
          <w:lang w:val="pt-BR"/>
        </w:rPr>
      </w:pPr>
      <w:r w:rsidRPr="001D57EA">
        <w:rPr>
          <w:rFonts w:eastAsia="Arial"/>
          <w:lang w:val="pt-BR"/>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33ED45"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6.3.2.</w:t>
      </w:r>
      <w:r w:rsidRPr="00791AA0">
        <w:rPr>
          <w:lang w:val="pt-BR"/>
        </w:rPr>
        <w:tab/>
      </w:r>
      <w:r w:rsidRPr="00791AA0">
        <w:rPr>
          <w:rFonts w:eastAsia="Arial"/>
          <w:lang w:val="pt-BR"/>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w:t>
      </w:r>
      <w:r w:rsidRPr="00791AA0">
        <w:rPr>
          <w:rFonts w:eastAsia="Arial"/>
          <w:lang w:val="pt-BR"/>
        </w:rPr>
        <w:lastRenderedPageBreak/>
        <w:t>elektroniniu parašu), po vieną kiekvienai Šaliai. Jeigu Paslaugų perdavimo–priėmimo akto, kaip atskiro dokumento, nereikalaujama, Šalys susitaria, ir tai aiškiai nurodo Specialiosiose sąlygose, jog Paslaugų perdavimo–priėmimo aktu laikoma Sąskaita.</w:t>
      </w:r>
    </w:p>
    <w:p w14:paraId="37224C74" w14:textId="77777777" w:rsidR="009C0944" w:rsidRPr="00791AA0" w:rsidRDefault="009C0944" w:rsidP="009C0944">
      <w:pPr>
        <w:spacing w:line="276" w:lineRule="auto"/>
        <w:jc w:val="both"/>
        <w:rPr>
          <w:rFonts w:eastAsia="Arial"/>
          <w:lang w:val="pt-BR"/>
        </w:rPr>
      </w:pPr>
      <w:r w:rsidRPr="00791AA0">
        <w:rPr>
          <w:rFonts w:eastAsia="Arial"/>
          <w:lang w:val="pt-BR"/>
        </w:rPr>
        <w:t>6.3.3. Pirkėjas pasirašo kiekvieną Paslaugų perdavimo–priėmimo aktą su sąlyga, kad buvo priimti visi ankstesni etapai, jeigu Specialiosiose sąlygose nėra nurodyta kitaip.</w:t>
      </w:r>
    </w:p>
    <w:p w14:paraId="39DBD68F" w14:textId="77777777" w:rsidR="009C0944" w:rsidRPr="00791AA0" w:rsidRDefault="009C0944" w:rsidP="009C0944">
      <w:pPr>
        <w:spacing w:line="276" w:lineRule="auto"/>
        <w:jc w:val="both"/>
        <w:rPr>
          <w:rFonts w:eastAsia="Arial"/>
          <w:lang w:val="pt-BR"/>
        </w:rPr>
      </w:pPr>
      <w:r w:rsidRPr="00791AA0">
        <w:rPr>
          <w:rFonts w:eastAsia="Arial"/>
          <w:lang w:val="pt-BR"/>
        </w:rPr>
        <w:t>6.3.4. Suteikus visuose etapuose numatytas Paslaugas, t. y. baigus teikti Paslaugas, pasirašomas galutinis suteiktų Paslaugų perdavimo–priėmimo aktas.</w:t>
      </w:r>
    </w:p>
    <w:p w14:paraId="41C2EC50"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6.3.5.</w:t>
      </w:r>
      <w:r w:rsidRPr="00791AA0">
        <w:rPr>
          <w:lang w:val="pt-BR"/>
        </w:rPr>
        <w:tab/>
      </w:r>
      <w:r w:rsidRPr="00791AA0">
        <w:rPr>
          <w:rFonts w:eastAsia="Arial"/>
          <w:lang w:val="pt-BR"/>
        </w:rPr>
        <w:t>Tiekėjui suteikus Paslaugas konkrečiame etape, Pirkėjas atlieka Paslaugų rezultato patikrinimą ir privalo:</w:t>
      </w:r>
    </w:p>
    <w:p w14:paraId="6DF09406"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6.3.5.1. ne vėliau kaip per 5 (penkias) darbo dienas nuo faktinio Paslaugų etapo suteikimo ir Paslaugų perdavimo–priėmimo akto pateikimo priimti Paslaugų etapo rezultatą, pasirašydamas Paslaugų perdavimo–priėmimo aktą; arba</w:t>
      </w:r>
    </w:p>
    <w:p w14:paraId="416B97A6"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6.3.5.2.</w:t>
      </w:r>
      <w:r w:rsidRPr="00791AA0">
        <w:rPr>
          <w:lang w:val="pt-BR"/>
        </w:rPr>
        <w:tab/>
      </w:r>
      <w:r w:rsidRPr="00791AA0">
        <w:rPr>
          <w:rFonts w:eastAsia="Arial"/>
          <w:lang w:val="pt-BR"/>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91AA0">
        <w:rPr>
          <w:rFonts w:eastAsia="Arial"/>
          <w:b/>
          <w:bCs/>
          <w:lang w:val="pt-BR"/>
        </w:rPr>
        <w:t>Defektų aktas</w:t>
      </w:r>
      <w:r w:rsidRPr="00791AA0">
        <w:rPr>
          <w:rFonts w:eastAsia="Arial"/>
          <w:lang w:val="pt-BR"/>
        </w:rPr>
        <w:t>); arba</w:t>
      </w:r>
    </w:p>
    <w:p w14:paraId="57A5A3AE"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6.3.5.3. atsisakyti priimti Paslaugų etapo rezultatą ir įteikti (arba išsiųsti) Defektų aktą Tiekėjui dėl netinkamai suteiktų šio etapo Paslaugų.</w:t>
      </w:r>
    </w:p>
    <w:p w14:paraId="08852507"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6.3.6.</w:t>
      </w:r>
      <w:r w:rsidRPr="00791AA0">
        <w:rPr>
          <w:lang w:val="pt-BR"/>
        </w:rPr>
        <w:tab/>
      </w:r>
      <w:r w:rsidRPr="00791AA0">
        <w:rPr>
          <w:rFonts w:eastAsia="Arial"/>
          <w:lang w:val="pt-BR"/>
        </w:rPr>
        <w:t>Paslaugų perdavimo–priėmimo akte turi būti nurodoma data, kada Tiekėjas suteikė Paslaugas konkrečiame etape ir pateikė visus reikiamus dokumentus (jei taikoma).</w:t>
      </w:r>
    </w:p>
    <w:p w14:paraId="76EA36B6"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6.3.7.</w:t>
      </w:r>
      <w:r w:rsidRPr="00791AA0">
        <w:rPr>
          <w:rFonts w:eastAsia="Arial"/>
          <w:lang w:val="pt-BR"/>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41D4AA"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6.3.8.</w:t>
      </w:r>
      <w:r w:rsidRPr="00791AA0">
        <w:rPr>
          <w:lang w:val="pt-BR"/>
        </w:rPr>
        <w:tab/>
      </w:r>
      <w:r w:rsidRPr="00791AA0">
        <w:rPr>
          <w:rFonts w:eastAsia="Arial"/>
          <w:lang w:val="pt-BR"/>
        </w:rPr>
        <w:t>Jeigu Pirkėjas per 5 (penkias) darbo dienas nuo Paslaugų perdavimo–priėmimo akto gavimo nepateikia (neišsiunčia) Tiekėjui Defektų akto, laikoma, kad Pirkėjas Paslaugas konkrečiame etape priėmė ir joms pretenzijų neturi.</w:t>
      </w:r>
    </w:p>
    <w:p w14:paraId="02882AA5" w14:textId="77777777" w:rsidR="009C0944" w:rsidRPr="00791AA0"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6.3.9.</w:t>
      </w:r>
      <w:r w:rsidRPr="00791AA0">
        <w:rPr>
          <w:lang w:val="pt-BR"/>
        </w:rPr>
        <w:tab/>
      </w:r>
      <w:r w:rsidRPr="00791AA0">
        <w:rPr>
          <w:rFonts w:eastAsia="Arial"/>
          <w:lang w:val="pt-BR"/>
        </w:rPr>
        <w:t xml:space="preserve">Pirkėjas turi teisę naudotis Paslaugų, teikiamų etapais, rezultatu tik po galutinio Paslaugų perdavimo–priėmimo akto pasirašymo, </w:t>
      </w:r>
      <w:r w:rsidRPr="00791AA0">
        <w:rPr>
          <w:lang w:val="pt-BR"/>
        </w:rPr>
        <w:t>jeigu kitaip nenumatyta Specialiosiose sąlygose.</w:t>
      </w:r>
    </w:p>
    <w:p w14:paraId="3CD8A7DA" w14:textId="77777777" w:rsidR="009C0944" w:rsidRPr="00791AA0" w:rsidRDefault="009C0944" w:rsidP="009C0944">
      <w:pPr>
        <w:keepNext/>
        <w:keepLines/>
        <w:tabs>
          <w:tab w:val="left" w:pos="567"/>
          <w:tab w:val="left" w:pos="851"/>
          <w:tab w:val="left" w:pos="992"/>
          <w:tab w:val="left" w:pos="1134"/>
        </w:tabs>
        <w:spacing w:line="276" w:lineRule="auto"/>
        <w:jc w:val="both"/>
        <w:rPr>
          <w:rFonts w:eastAsia="Arial"/>
          <w:bCs/>
          <w:szCs w:val="24"/>
          <w:lang w:val="pt-BR"/>
        </w:rPr>
      </w:pPr>
      <w:r w:rsidRPr="00791AA0">
        <w:rPr>
          <w:rFonts w:eastAsia="Arial"/>
          <w:szCs w:val="24"/>
          <w:lang w:val="pt-BR"/>
        </w:rPr>
        <w:t>6.3.10. Bet kurio vėlesnio Paslaugų etapo atlikimo terminas, susijęs su ankstesniojo Paslaugų etapo suteikimu, nėra automatiškai pratęsiamas, kai Pirkėjas nepasirašo ankstesniojo etapo Paslaugų perdavimo–priėmimo akto dėl Tiekėjo kaltės.</w:t>
      </w:r>
    </w:p>
    <w:p w14:paraId="5EAC1A9B"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B8596EF"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1EFC1483"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pt-BR"/>
        </w:rPr>
      </w:pPr>
      <w:r w:rsidRPr="001D57EA">
        <w:rPr>
          <w:rFonts w:eastAsia="Arial"/>
          <w:b/>
          <w:bCs/>
          <w:caps/>
          <w:lang w:val="pt-BR"/>
        </w:rPr>
        <w:t>7.</w:t>
      </w:r>
      <w:r w:rsidRPr="001D57EA">
        <w:rPr>
          <w:lang w:val="pt-BR"/>
        </w:rPr>
        <w:tab/>
      </w:r>
      <w:r w:rsidRPr="001D57EA">
        <w:rPr>
          <w:rFonts w:eastAsia="Arial"/>
          <w:b/>
          <w:bCs/>
          <w:caps/>
          <w:lang w:val="pt-BR"/>
        </w:rPr>
        <w:t>Tiekėjo garantiniai įsipareigojimai</w:t>
      </w:r>
    </w:p>
    <w:p w14:paraId="47AB9638"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1CAEB7C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lang w:val="pt-BR"/>
        </w:rPr>
      </w:pPr>
      <w:r w:rsidRPr="001D57EA">
        <w:rPr>
          <w:rFonts w:eastAsia="Arial"/>
          <w:b/>
          <w:bCs/>
          <w:lang w:val="pt-BR"/>
        </w:rPr>
        <w:t>7.1.</w:t>
      </w:r>
      <w:r w:rsidRPr="001D57EA">
        <w:rPr>
          <w:rFonts w:eastAsia="Arial"/>
          <w:b/>
          <w:bCs/>
          <w:lang w:val="pt-BR"/>
        </w:rPr>
        <w:tab/>
      </w:r>
      <w:r w:rsidRPr="001D57EA">
        <w:rPr>
          <w:rFonts w:eastAsia="Arial"/>
          <w:b/>
          <w:lang w:val="pt-BR"/>
        </w:rPr>
        <w:t>Garantiniai terminai (jei taikoma)</w:t>
      </w:r>
    </w:p>
    <w:p w14:paraId="75CC9060"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lang w:val="pt-BR"/>
        </w:rPr>
      </w:pPr>
    </w:p>
    <w:p w14:paraId="43CB993A" w14:textId="77777777" w:rsidR="009C0944" w:rsidRPr="001D57EA"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7.1.1.</w:t>
      </w:r>
      <w:r w:rsidRPr="001D57EA">
        <w:rPr>
          <w:lang w:val="pt-BR"/>
        </w:rPr>
        <w:tab/>
      </w:r>
      <w:r w:rsidRPr="001D57EA">
        <w:rPr>
          <w:rFonts w:eastAsia="Arial"/>
          <w:lang w:val="pt-BR"/>
        </w:rPr>
        <w:t xml:space="preserve">Paslaugų rezultatui taikomas teisės aktuose nustatytas ir (ar) Tiekėjo taikomas garantinis terminas, kuris nurodytas Tiekėjo pasiūlyme, techninėje specifikacijoje ar Specialiosiose sąlygose. </w:t>
      </w:r>
      <w:r w:rsidRPr="001D57EA">
        <w:rPr>
          <w:rFonts w:eastAsia="Arial"/>
          <w:lang w:val="pt-BR"/>
        </w:rPr>
        <w:lastRenderedPageBreak/>
        <w:t>Garantinis terminas pradedamas skaičiuoti nuo Paslaugų perdavimo–priėmimo akto pasirašymo dienos.</w:t>
      </w:r>
    </w:p>
    <w:p w14:paraId="74C224B4" w14:textId="77777777" w:rsidR="009C0944" w:rsidRPr="00791AA0"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7.1.2.</w:t>
      </w:r>
      <w:r w:rsidRPr="001D57EA">
        <w:rPr>
          <w:rFonts w:eastAsia="Arial"/>
          <w:lang w:val="pt-BR"/>
        </w:rPr>
        <w:tab/>
        <w:t xml:space="preserve">Garantiniai terminai sustabdomi tiek laiko, kiek Pirkėjas negali tinkamai naudotis Paslaugų rezultatu dėl nustatytų trūkumų, už kuriuos atsako Tiekėjas. </w:t>
      </w:r>
      <w:r w:rsidRPr="00791AA0">
        <w:rPr>
          <w:rFonts w:eastAsia="Arial"/>
          <w:lang w:val="pt-BR"/>
        </w:rPr>
        <w:t>Jeigu Pirkėjas dėl Paslaugų trūkumų negali naudoti tik apibrėžtos Paslaugų rezultato dalies, garantiniai terminai sustabdomi tik tokios dalies atžvilgiu.</w:t>
      </w:r>
    </w:p>
    <w:p w14:paraId="5706F70A" w14:textId="77777777" w:rsidR="009C0944" w:rsidRPr="00791AA0"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7.1.3.</w:t>
      </w:r>
      <w:r w:rsidRPr="00791AA0">
        <w:rPr>
          <w:lang w:val="pt-BR"/>
        </w:rPr>
        <w:tab/>
      </w:r>
      <w:r w:rsidRPr="00791AA0">
        <w:rPr>
          <w:rFonts w:eastAsia="Arial"/>
          <w:lang w:val="pt-BR"/>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14018F8" w14:textId="77777777" w:rsidR="009C0944" w:rsidRPr="00791AA0"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lang w:val="pt-BR"/>
        </w:rPr>
      </w:pPr>
    </w:p>
    <w:p w14:paraId="530AAFDE"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791AA0">
        <w:rPr>
          <w:rFonts w:eastAsia="Arial"/>
          <w:b/>
          <w:bCs/>
          <w:lang w:val="pt-BR"/>
        </w:rPr>
        <w:t>7.2.</w:t>
      </w:r>
      <w:r w:rsidRPr="00791AA0">
        <w:rPr>
          <w:lang w:val="pt-BR"/>
        </w:rPr>
        <w:tab/>
      </w:r>
      <w:r w:rsidRPr="00791AA0">
        <w:rPr>
          <w:rFonts w:eastAsia="Arial"/>
          <w:b/>
          <w:bCs/>
          <w:lang w:val="pt-BR"/>
        </w:rPr>
        <w:t>Pretenzijos dėl Paslaugų trūkumų</w:t>
      </w:r>
    </w:p>
    <w:p w14:paraId="5C09C651"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7E09F620"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7.2.1.</w:t>
      </w:r>
      <w:r w:rsidRPr="00791AA0">
        <w:rPr>
          <w:lang w:val="pt-BR"/>
        </w:rPr>
        <w:tab/>
      </w:r>
      <w:r w:rsidRPr="00791AA0">
        <w:rPr>
          <w:rFonts w:eastAsia="Arial"/>
          <w:lang w:val="pt-BR"/>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F342E9F"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7.2.2.</w:t>
      </w:r>
      <w:r w:rsidRPr="00791AA0">
        <w:rPr>
          <w:rFonts w:eastAsia="Arial"/>
          <w:lang w:val="pt-BR"/>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ED737C" w14:textId="77777777" w:rsidR="009C0944" w:rsidRPr="00791AA0" w:rsidRDefault="009C0944" w:rsidP="009C0944">
      <w:pPr>
        <w:tabs>
          <w:tab w:val="left" w:pos="567"/>
          <w:tab w:val="left" w:pos="851"/>
          <w:tab w:val="left" w:pos="992"/>
          <w:tab w:val="left" w:pos="1134"/>
        </w:tabs>
        <w:spacing w:line="276" w:lineRule="auto"/>
        <w:jc w:val="both"/>
        <w:rPr>
          <w:lang w:val="pt-BR"/>
        </w:rPr>
      </w:pPr>
      <w:r w:rsidRPr="00791AA0">
        <w:rPr>
          <w:lang w:val="pt-BR"/>
        </w:rPr>
        <w:t xml:space="preserve">7.2.3. Jei Tiekėjas nepripažįsta </w:t>
      </w:r>
      <w:r w:rsidRPr="00791AA0">
        <w:rPr>
          <w:rFonts w:eastAsia="Arial"/>
          <w:lang w:val="pt-BR"/>
        </w:rPr>
        <w:t>Paslaugų</w:t>
      </w:r>
      <w:r w:rsidRPr="00791AA0">
        <w:rPr>
          <w:lang w:val="pt-B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3744134" w14:textId="77777777" w:rsidR="009C0944" w:rsidRPr="00791AA0" w:rsidRDefault="009C0944" w:rsidP="009C0944">
      <w:pPr>
        <w:tabs>
          <w:tab w:val="left" w:pos="567"/>
          <w:tab w:val="left" w:pos="851"/>
          <w:tab w:val="left" w:pos="992"/>
          <w:tab w:val="left" w:pos="1134"/>
        </w:tabs>
        <w:spacing w:line="276" w:lineRule="auto"/>
        <w:jc w:val="both"/>
        <w:rPr>
          <w:lang w:val="pt-BR"/>
        </w:rPr>
      </w:pPr>
      <w:r w:rsidRPr="00791AA0">
        <w:rPr>
          <w:lang w:val="pt-BR"/>
        </w:rPr>
        <w:t xml:space="preserve">7.2.3.1. jei </w:t>
      </w:r>
      <w:r w:rsidRPr="00791AA0">
        <w:rPr>
          <w:rFonts w:eastAsia="Arial"/>
          <w:lang w:val="pt-BR"/>
        </w:rPr>
        <w:t>Paslaugų rezultatas</w:t>
      </w:r>
      <w:r w:rsidRPr="00791AA0">
        <w:rPr>
          <w:lang w:val="pt-BR"/>
        </w:rPr>
        <w:t xml:space="preserve"> atitinka Sutartyje ir įstatymuose bei kituose teisės aktuose nurodytus reikalavimus – Pirkėjas;</w:t>
      </w:r>
    </w:p>
    <w:p w14:paraId="1DF623C3" w14:textId="77777777" w:rsidR="009C0944" w:rsidRPr="00791AA0" w:rsidRDefault="009C0944" w:rsidP="009C0944">
      <w:pPr>
        <w:tabs>
          <w:tab w:val="left" w:pos="567"/>
          <w:tab w:val="left" w:pos="851"/>
          <w:tab w:val="left" w:pos="992"/>
          <w:tab w:val="left" w:pos="1134"/>
        </w:tabs>
        <w:spacing w:line="276" w:lineRule="auto"/>
        <w:jc w:val="both"/>
        <w:rPr>
          <w:lang w:val="pt-BR"/>
        </w:rPr>
      </w:pPr>
      <w:r w:rsidRPr="00791AA0">
        <w:rPr>
          <w:lang w:val="pt-BR"/>
        </w:rPr>
        <w:t xml:space="preserve">7.2.3.2. jei </w:t>
      </w:r>
      <w:r w:rsidRPr="00791AA0">
        <w:rPr>
          <w:rFonts w:eastAsia="Arial"/>
          <w:lang w:val="pt-BR"/>
        </w:rPr>
        <w:t>Paslaugų rezultatas</w:t>
      </w:r>
      <w:r w:rsidRPr="00791AA0">
        <w:rPr>
          <w:lang w:val="pt-BR"/>
        </w:rPr>
        <w:t xml:space="preserve"> neatitinka Sutartyje ir įstatymuose bei kituose teisės aktuose nurodytų reikalavimų – Tiekėjas.</w:t>
      </w:r>
    </w:p>
    <w:p w14:paraId="06C6A857"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7.2.4. Ekspertizės išvados Šalims yra privalomos.</w:t>
      </w:r>
    </w:p>
    <w:p w14:paraId="0E34C370"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93A4B26" w14:textId="77777777" w:rsidR="009C0944" w:rsidRPr="001D57EA" w:rsidRDefault="009C0944" w:rsidP="009C0944">
      <w:pPr>
        <w:tabs>
          <w:tab w:val="left" w:pos="567"/>
          <w:tab w:val="left" w:pos="851"/>
          <w:tab w:val="left" w:pos="992"/>
          <w:tab w:val="left" w:pos="1134"/>
        </w:tabs>
        <w:spacing w:line="276" w:lineRule="auto"/>
        <w:jc w:val="both"/>
        <w:rPr>
          <w:rFonts w:eastAsia="Arial"/>
          <w:b/>
          <w:bCs/>
          <w:lang w:val="pt-BR"/>
        </w:rPr>
      </w:pPr>
    </w:p>
    <w:p w14:paraId="6C61B1C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7.3.</w:t>
      </w:r>
      <w:r w:rsidRPr="001D57EA">
        <w:rPr>
          <w:rFonts w:eastAsia="Arial"/>
          <w:b/>
          <w:bCs/>
          <w:lang w:val="pt-BR"/>
        </w:rPr>
        <w:tab/>
        <w:t xml:space="preserve">Paslaugų </w:t>
      </w:r>
      <w:r w:rsidRPr="001D57EA">
        <w:rPr>
          <w:rFonts w:eastAsia="Arial"/>
          <w:b/>
          <w:lang w:val="pt-BR"/>
        </w:rPr>
        <w:t>trūkumų šalinimas</w:t>
      </w:r>
    </w:p>
    <w:p w14:paraId="7AED988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080225E1"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7.3.1.</w:t>
      </w:r>
      <w:r w:rsidRPr="001D57EA">
        <w:rPr>
          <w:lang w:val="pt-BR"/>
        </w:rPr>
        <w:tab/>
      </w:r>
      <w:r w:rsidRPr="001D57EA">
        <w:rPr>
          <w:rFonts w:eastAsia="Arial"/>
          <w:lang w:val="pt-BR"/>
        </w:rPr>
        <w:t xml:space="preserve">Tiekėjas privalo nemokamai pašalinti Paslaugų rezultato trūkumus. </w:t>
      </w:r>
      <w:r w:rsidRPr="00791AA0">
        <w:rPr>
          <w:rFonts w:eastAsia="Arial"/>
          <w:lang w:val="pt-BR"/>
        </w:rPr>
        <w:t>Jeigu nustatomi s</w:t>
      </w:r>
      <w:r w:rsidRPr="00791AA0">
        <w:rPr>
          <w:lang w:val="pt-BR"/>
        </w:rPr>
        <w:t xml:space="preserve">u Paslaugomis susijusių prekių trūkumai, Tiekėjas privalo </w:t>
      </w:r>
      <w:r w:rsidRPr="00791AA0">
        <w:rPr>
          <w:rFonts w:eastAsia="Arial"/>
          <w:lang w:val="pt-BR"/>
        </w:rPr>
        <w:t xml:space="preserve">pašalinti </w:t>
      </w:r>
      <w:r w:rsidRPr="00791AA0">
        <w:rPr>
          <w:lang w:val="pt-BR"/>
        </w:rPr>
        <w:t>jų</w:t>
      </w:r>
      <w:r w:rsidRPr="00791AA0">
        <w:rPr>
          <w:rFonts w:eastAsia="Arial"/>
          <w:lang w:val="pt-BR"/>
        </w:rPr>
        <w:t xml:space="preserve"> trūkumus, sutaisydamas prekes ar jų dalį arba pakeisdamas prekę nauja preke ar jos dalimi.</w:t>
      </w:r>
    </w:p>
    <w:p w14:paraId="5573D552"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7.3.2.</w:t>
      </w:r>
      <w:r w:rsidRPr="00791AA0">
        <w:rPr>
          <w:rFonts w:eastAsia="Arial"/>
          <w:lang w:val="pt-BR"/>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7CB878D"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7.3.3.</w:t>
      </w:r>
      <w:r w:rsidRPr="00791AA0">
        <w:rPr>
          <w:lang w:val="pt-BR"/>
        </w:rPr>
        <w:tab/>
      </w:r>
      <w:r w:rsidRPr="00791AA0">
        <w:rPr>
          <w:rFonts w:eastAsia="Arial"/>
          <w:lang w:val="pt-BR"/>
        </w:rPr>
        <w:t>Sutaisytoje su Paslaugų teikimu susijusių prekių dalyje pakartotinai nustačius prekių trūkumų, Tiekėjas privalo pakeisti prekes naujomis kokybiškomis prekėmis, nebent Pirkėjas raštu sutiktų prekes dar kartą taisyti.</w:t>
      </w:r>
    </w:p>
    <w:p w14:paraId="361C011E"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7.3.4.</w:t>
      </w:r>
      <w:r w:rsidRPr="00791AA0">
        <w:rPr>
          <w:lang w:val="pt-BR"/>
        </w:rPr>
        <w:tab/>
      </w:r>
      <w:r w:rsidRPr="00791AA0">
        <w:rPr>
          <w:rFonts w:eastAsia="Arial"/>
          <w:lang w:val="pt-BR"/>
        </w:rPr>
        <w:t xml:space="preserve">Pašalinus Paslaugų rezultato trūkumus, garantinis terminas Paslaugų rezultatui (ar su </w:t>
      </w:r>
      <w:r w:rsidRPr="00791AA0">
        <w:rPr>
          <w:rFonts w:eastAsia="Arial"/>
          <w:lang w:val="pt-BR"/>
        </w:rPr>
        <w:lastRenderedPageBreak/>
        <w:t>Paslaugomis susijusioms sutaisytoms ar naujoms prekėms ar jų daliai) vėl pradedamas skaičiuoti nuo tinkamai suteiktų Paslaugų (ar su Paslaugomis susijusių prekių) perdavimo Pirkėjui dienos.</w:t>
      </w:r>
    </w:p>
    <w:p w14:paraId="6B63AE04"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7.3.5.</w:t>
      </w:r>
      <w:r w:rsidRPr="00791AA0">
        <w:rPr>
          <w:rFonts w:eastAsia="Arial"/>
          <w:lang w:val="pt-BR"/>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A17D2A6"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7.3.6.</w:t>
      </w:r>
      <w:r w:rsidRPr="001D57EA">
        <w:rPr>
          <w:rFonts w:eastAsia="Arial"/>
          <w:lang w:val="pt-BR"/>
        </w:rPr>
        <w:tab/>
        <w:t>Tiekėjas, pašalinęs visus Paslaugų trūkumus, privalo apie tai informuoti Pirkėją.</w:t>
      </w:r>
    </w:p>
    <w:p w14:paraId="2EF92C9B"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7.3.7.</w:t>
      </w:r>
      <w:r w:rsidRPr="00791AA0">
        <w:rPr>
          <w:lang w:val="pt-BR"/>
        </w:rPr>
        <w:tab/>
      </w:r>
      <w:r w:rsidRPr="00791AA0">
        <w:rPr>
          <w:rFonts w:eastAsia="Arial"/>
          <w:lang w:val="pt-BR"/>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8310B47"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7C8A7BE1"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791AA0">
        <w:rPr>
          <w:rFonts w:eastAsia="Arial"/>
          <w:b/>
          <w:bCs/>
          <w:lang w:val="pt-BR"/>
        </w:rPr>
        <w:t>7.4.</w:t>
      </w:r>
      <w:r w:rsidRPr="00791AA0">
        <w:rPr>
          <w:lang w:val="pt-BR"/>
        </w:rPr>
        <w:tab/>
      </w:r>
      <w:r w:rsidRPr="00791AA0">
        <w:rPr>
          <w:rFonts w:eastAsia="Arial"/>
          <w:b/>
          <w:bCs/>
          <w:lang w:val="pt-BR"/>
        </w:rPr>
        <w:t>Pirkėjo teisės, Tiekėjui nepašalinus Paslaugų trūkumų</w:t>
      </w:r>
    </w:p>
    <w:p w14:paraId="67BF65D1"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34B1DF2A"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7.4.1.</w:t>
      </w:r>
      <w:r w:rsidRPr="00791AA0">
        <w:rPr>
          <w:rFonts w:eastAsia="Arial"/>
          <w:lang w:val="pt-BR"/>
        </w:rPr>
        <w:tab/>
        <w:t>Jeigu Tiekėjas atsisako pašalinti arba nepašalina Paslaugų trūkumų per Pirkėjo nustatytus protingus terminus, Pirkėjas turi teisę:</w:t>
      </w:r>
    </w:p>
    <w:p w14:paraId="26CB18BD"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7.4.1.1.</w:t>
      </w:r>
      <w:r w:rsidRPr="00791AA0">
        <w:rPr>
          <w:rFonts w:eastAsia="Arial"/>
          <w:lang w:val="pt-BR"/>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880D344"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lang w:val="pt-BR"/>
        </w:rPr>
      </w:pPr>
      <w:r w:rsidRPr="00791AA0">
        <w:rPr>
          <w:rFonts w:eastAsia="Arial"/>
          <w:lang w:val="pt-BR"/>
        </w:rPr>
        <w:t>7.4.1.2.</w:t>
      </w:r>
      <w:r w:rsidRPr="00791AA0">
        <w:rPr>
          <w:lang w:val="pt-BR"/>
        </w:rPr>
        <w:tab/>
      </w:r>
      <w:r w:rsidRPr="00791AA0">
        <w:rPr>
          <w:rFonts w:eastAsia="Arial"/>
          <w:lang w:val="pt-BR"/>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135B1EA"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7.4.1.3.atsisakyti Paslaugų ir nemokėti už tokias Paslaugas ar reikalauti grąžinti už Paslaugas sumokėtą sumą bei nutraukti Sutartį.</w:t>
      </w:r>
    </w:p>
    <w:p w14:paraId="63F75285"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7.4.2.</w:t>
      </w:r>
      <w:r w:rsidRPr="00791AA0">
        <w:rPr>
          <w:lang w:val="pt-BR"/>
        </w:rPr>
        <w:tab/>
      </w:r>
      <w:r w:rsidRPr="00791AA0">
        <w:rPr>
          <w:rFonts w:eastAsia="Arial"/>
          <w:lang w:val="pt-BR"/>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225A377"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7.4.3.</w:t>
      </w:r>
      <w:r w:rsidRPr="00791AA0">
        <w:rPr>
          <w:rFonts w:eastAsia="Arial"/>
          <w:lang w:val="pt-BR"/>
        </w:rPr>
        <w:tab/>
        <w:t>Tiekėjas privalo patenkinti Pirkėjo pagal Bendrųjų sąlygų 7.4.4 papunktį pareikštą piniginį reikalavimą per 30 (trisdešimt) dienų arba per ilgesnį Pirkėjo reikalavime nurodytą protingą terminą.</w:t>
      </w:r>
    </w:p>
    <w:p w14:paraId="18FCDC55"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7.4.4.</w:t>
      </w:r>
      <w:r w:rsidRPr="00791AA0">
        <w:rPr>
          <w:lang w:val="pt-BR"/>
        </w:rPr>
        <w:tab/>
      </w:r>
      <w:r w:rsidRPr="00791AA0">
        <w:rPr>
          <w:rFonts w:eastAsia="Arial"/>
          <w:lang w:val="pt-BR"/>
        </w:rPr>
        <w:t>Už vėlavimą pašalinti Paslaugų trūkumus Pirkėjas privalo reikalauti Tiekėjo sumokėti Specialiosiose sąlygose nustatyto dydžio netesybas.</w:t>
      </w:r>
    </w:p>
    <w:p w14:paraId="379D6306"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BECB539"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lang w:val="pt-BR"/>
        </w:rPr>
      </w:pPr>
      <w:r w:rsidRPr="001D57EA">
        <w:rPr>
          <w:rFonts w:eastAsia="Arial"/>
          <w:b/>
          <w:bCs/>
          <w:caps/>
          <w:lang w:val="pt-BR"/>
        </w:rPr>
        <w:t>8.</w:t>
      </w:r>
      <w:r w:rsidRPr="001D57EA">
        <w:rPr>
          <w:lang w:val="pt-BR"/>
        </w:rPr>
        <w:tab/>
      </w:r>
      <w:r w:rsidRPr="001D57EA">
        <w:rPr>
          <w:rFonts w:eastAsia="Arial"/>
          <w:b/>
          <w:bCs/>
          <w:caps/>
          <w:lang w:val="pt-BR"/>
        </w:rPr>
        <w:t>PASLAUGŲ SUTEIKIMO TERMINAI</w:t>
      </w:r>
    </w:p>
    <w:p w14:paraId="32F10F98" w14:textId="77777777" w:rsidR="009C0944" w:rsidRPr="001D57EA"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64F0036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pt-BR"/>
        </w:rPr>
      </w:pPr>
      <w:r w:rsidRPr="001D57EA">
        <w:rPr>
          <w:rFonts w:eastAsia="Arial"/>
          <w:b/>
          <w:bCs/>
          <w:lang w:val="pt-BR"/>
        </w:rPr>
        <w:t>8.1.</w:t>
      </w:r>
      <w:r w:rsidRPr="001D57EA">
        <w:rPr>
          <w:lang w:val="pt-BR"/>
        </w:rPr>
        <w:tab/>
      </w:r>
      <w:r w:rsidRPr="001D57EA">
        <w:rPr>
          <w:rFonts w:eastAsia="Arial"/>
          <w:b/>
          <w:bCs/>
          <w:lang w:val="pt-BR"/>
        </w:rPr>
        <w:t>Paslaugų terminai ir teikimo grafikas</w:t>
      </w:r>
    </w:p>
    <w:p w14:paraId="66C031D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76448BEC"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8.1.1.</w:t>
      </w:r>
      <w:r w:rsidRPr="001D57EA">
        <w:rPr>
          <w:rFonts w:eastAsia="Arial"/>
          <w:lang w:val="pt-BR"/>
        </w:rPr>
        <w:tab/>
        <w:t>Tiekėjas privalo suteikti Paslaugas laikydamasis terminų, nurodytų Specialiosiose sąlygose.</w:t>
      </w:r>
    </w:p>
    <w:p w14:paraId="3EB8CAE1"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8.1.2.</w:t>
      </w:r>
      <w:r w:rsidRPr="001D57EA">
        <w:rPr>
          <w:rFonts w:eastAsia="Arial"/>
          <w:lang w:val="pt-BR"/>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D57EA">
        <w:rPr>
          <w:rFonts w:eastAsia="Arial"/>
          <w:b/>
          <w:bCs/>
          <w:lang w:val="pt-BR"/>
        </w:rPr>
        <w:t>Grafikas</w:t>
      </w:r>
      <w:r w:rsidRPr="001D57EA">
        <w:rPr>
          <w:rFonts w:eastAsia="Arial"/>
          <w:lang w:val="pt-BR"/>
        </w:rPr>
        <w:t>).</w:t>
      </w:r>
    </w:p>
    <w:p w14:paraId="524BF42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8.1.3.</w:t>
      </w:r>
      <w:r w:rsidRPr="001D57EA">
        <w:rPr>
          <w:lang w:val="pt-BR"/>
        </w:rPr>
        <w:tab/>
      </w:r>
      <w:r w:rsidRPr="001D57EA">
        <w:rPr>
          <w:rFonts w:eastAsia="Arial"/>
          <w:lang w:val="pt-BR"/>
        </w:rPr>
        <w:t>Jei aktualu, Grafike turi būti pažymėta, kurios Paslaugos gali būti teikiamos lygiagrečiai, o kurios gali būti teikiamos tik numatytu eiliškumu.</w:t>
      </w:r>
    </w:p>
    <w:p w14:paraId="46E34567"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17EA5F34"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lastRenderedPageBreak/>
        <w:t>8.2.</w:t>
      </w:r>
      <w:r w:rsidRPr="001D57EA">
        <w:rPr>
          <w:rFonts w:eastAsia="Arial"/>
          <w:b/>
          <w:bCs/>
          <w:lang w:val="pt-BR"/>
        </w:rPr>
        <w:tab/>
      </w:r>
      <w:r w:rsidRPr="001D57EA">
        <w:rPr>
          <w:rFonts w:eastAsia="Arial"/>
          <w:b/>
          <w:lang w:val="pt-BR"/>
        </w:rPr>
        <w:t xml:space="preserve">Netesybos už </w:t>
      </w:r>
      <w:r w:rsidRPr="001D57EA">
        <w:rPr>
          <w:rFonts w:eastAsia="Arial"/>
          <w:b/>
          <w:bCs/>
          <w:lang w:val="pt-BR"/>
        </w:rPr>
        <w:t>Paslaugų teikimo</w:t>
      </w:r>
      <w:r w:rsidRPr="001D57EA">
        <w:rPr>
          <w:rFonts w:eastAsia="Arial"/>
          <w:b/>
          <w:lang w:val="pt-BR"/>
        </w:rPr>
        <w:t xml:space="preserve"> vėlavimą</w:t>
      </w:r>
    </w:p>
    <w:p w14:paraId="15531F1E" w14:textId="77777777" w:rsidR="009C0944" w:rsidRPr="001D57EA" w:rsidRDefault="009C0944" w:rsidP="009C094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lang w:val="pt-BR"/>
        </w:rPr>
      </w:pPr>
    </w:p>
    <w:p w14:paraId="30DD717B" w14:textId="77777777" w:rsidR="009C0944" w:rsidRPr="00791AA0" w:rsidRDefault="009C0944" w:rsidP="009C094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lang w:val="pt-BR"/>
        </w:rPr>
      </w:pPr>
      <w:r w:rsidRPr="001D57EA">
        <w:rPr>
          <w:rFonts w:eastAsia="Arial"/>
          <w:lang w:val="pt-BR"/>
        </w:rPr>
        <w:t>8.2.1.</w:t>
      </w:r>
      <w:r w:rsidRPr="001D57EA">
        <w:rPr>
          <w:rFonts w:eastAsia="Arial"/>
          <w:lang w:val="pt-BR"/>
        </w:rPr>
        <w:tab/>
      </w:r>
      <w:r w:rsidRPr="00791AA0">
        <w:rPr>
          <w:rFonts w:eastAsia="Arial"/>
          <w:lang w:val="pt-BR"/>
        </w:rPr>
        <w:t>Jeigu Tiekėjas praleidžia Paslaugų teikimo terminus, nustatytus Specialiosiose sąlygose, Tiekėjui iki Paslaugų suteikimo dienos taikomos Specialiosiose sąlygose nurodyto dydžio netesybos.</w:t>
      </w:r>
    </w:p>
    <w:p w14:paraId="3A573C46" w14:textId="77777777" w:rsidR="009C0944" w:rsidRPr="00791AA0" w:rsidRDefault="009C0944" w:rsidP="009C094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lang w:val="pt-BR"/>
        </w:rPr>
      </w:pPr>
      <w:r w:rsidRPr="00791AA0">
        <w:rPr>
          <w:rFonts w:eastAsia="Arial"/>
          <w:lang w:val="pt-BR"/>
        </w:rPr>
        <w:t>8.2.2.</w:t>
      </w:r>
      <w:r w:rsidRPr="00791AA0">
        <w:rPr>
          <w:rFonts w:eastAsia="Arial"/>
          <w:lang w:val="pt-BR"/>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FB012EF"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lang w:val="pt-BR"/>
        </w:rPr>
        <w:t xml:space="preserve">8.2.3. Jei Tiekėjui pagal šią Sutartį yra priskaičiuotos netesybos, Pirkėjo už </w:t>
      </w:r>
      <w:r w:rsidRPr="00791AA0">
        <w:rPr>
          <w:rFonts w:eastAsia="Arial"/>
          <w:lang w:val="pt-BR"/>
        </w:rPr>
        <w:t>Paslaugas</w:t>
      </w:r>
      <w:r w:rsidRPr="00791AA0">
        <w:rPr>
          <w:lang w:val="pt-B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D33BEE"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2AF02E3" w14:textId="77777777" w:rsidR="009C0944" w:rsidRPr="00791AA0"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lang w:val="pt-BR"/>
        </w:rPr>
      </w:pPr>
      <w:r w:rsidRPr="00791AA0">
        <w:rPr>
          <w:rFonts w:eastAsia="Arial"/>
          <w:b/>
          <w:bCs/>
          <w:caps/>
          <w:lang w:val="pt-BR"/>
        </w:rPr>
        <w:t>9.</w:t>
      </w:r>
      <w:r w:rsidRPr="00791AA0">
        <w:rPr>
          <w:rFonts w:eastAsia="Arial"/>
          <w:b/>
          <w:bCs/>
          <w:caps/>
          <w:lang w:val="pt-BR"/>
        </w:rPr>
        <w:tab/>
      </w:r>
      <w:r w:rsidRPr="00791AA0">
        <w:rPr>
          <w:rFonts w:eastAsia="Arial"/>
          <w:b/>
          <w:caps/>
          <w:lang w:val="pt-BR"/>
        </w:rPr>
        <w:t>Prievolių pagal Sutartį įvykdymo užtikrinimo būdai</w:t>
      </w:r>
    </w:p>
    <w:p w14:paraId="2F0E87BF" w14:textId="77777777" w:rsidR="009C0944" w:rsidRPr="00791AA0" w:rsidRDefault="009C0944" w:rsidP="009C094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lang w:val="pt-BR"/>
        </w:rPr>
      </w:pPr>
    </w:p>
    <w:p w14:paraId="5B7A7696"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244E49"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7FDBE84F"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10.</w:t>
      </w:r>
      <w:r w:rsidRPr="001D57EA">
        <w:rPr>
          <w:rFonts w:eastAsia="Arial"/>
          <w:b/>
          <w:bCs/>
          <w:caps/>
          <w:lang w:val="pt-BR"/>
        </w:rPr>
        <w:tab/>
      </w:r>
      <w:r w:rsidRPr="001D57EA">
        <w:rPr>
          <w:rFonts w:eastAsia="Arial"/>
          <w:b/>
          <w:caps/>
          <w:lang w:val="pt-BR"/>
        </w:rPr>
        <w:t>Sutarties įvykdymo užtikrinimas (JEI TAIKOMA)</w:t>
      </w:r>
    </w:p>
    <w:p w14:paraId="326C1BD5"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78747B0A"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lang w:val="pt-BR"/>
        </w:rPr>
      </w:pPr>
      <w:r w:rsidRPr="00791AA0">
        <w:rPr>
          <w:rFonts w:eastAsia="Arial"/>
          <w:shd w:val="clear" w:color="auto" w:fill="FFFFFF"/>
          <w:lang w:val="pt-BR"/>
        </w:rPr>
        <w:t xml:space="preserve">10.1. Šio skyriaus nuostatos taikomos tuomet, jei Specialiosiose sąlygose numatyta, kad tinkamam Sutarties įvykdymui užtikrinti Tiekėjas turi pateikti </w:t>
      </w:r>
      <w:r w:rsidRPr="00791AA0">
        <w:rPr>
          <w:rFonts w:eastAsia="Cambria"/>
          <w:shd w:val="clear" w:color="auto" w:fill="FFFFFF"/>
          <w:lang w:val="pt-BR"/>
        </w:rPr>
        <w:t xml:space="preserve">pirmo pareikalavimo </w:t>
      </w:r>
      <w:r w:rsidRPr="00791AA0">
        <w:rPr>
          <w:rFonts w:eastAsia="Arial"/>
          <w:shd w:val="clear" w:color="auto" w:fill="FFFFFF"/>
          <w:lang w:val="pt-BR"/>
        </w:rPr>
        <w:t>banko garantiją arba draudimo bendrovės laidavimo draudimo raštą arba kitą Specialiosiose sąlygose nurodytą sutartinių įsipareigojimų įvykdymo užtikrinimą.</w:t>
      </w:r>
    </w:p>
    <w:p w14:paraId="27A12579"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r w:rsidRPr="00791AA0">
        <w:rPr>
          <w:b/>
          <w:bCs/>
          <w:lang w:val="pt-BR"/>
        </w:rPr>
        <w:t>Pastaba.</w:t>
      </w:r>
      <w:r w:rsidRPr="00791AA0">
        <w:rPr>
          <w:lang w:val="pt-BR"/>
        </w:rPr>
        <w:t xml:space="preserve"> </w:t>
      </w:r>
      <w:r w:rsidRPr="00791AA0">
        <w:rPr>
          <w:rFonts w:eastAsia="Arial"/>
          <w:shd w:val="clear" w:color="auto" w:fill="FFFFFF"/>
          <w:lang w:val="pt-B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C2749BA" w14:textId="77777777" w:rsidR="009C0944" w:rsidRPr="00791AA0" w:rsidRDefault="009C0944" w:rsidP="009C0944">
      <w:pPr>
        <w:tabs>
          <w:tab w:val="left" w:pos="567"/>
        </w:tabs>
        <w:spacing w:line="276" w:lineRule="auto"/>
        <w:jc w:val="both"/>
        <w:rPr>
          <w:rFonts w:eastAsia="Cambria"/>
          <w:lang w:val="pt-BR"/>
        </w:rPr>
      </w:pPr>
      <w:r w:rsidRPr="00791AA0">
        <w:rPr>
          <w:rFonts w:eastAsia="Cambria"/>
          <w:shd w:val="clear" w:color="auto" w:fill="FFFFFF"/>
          <w:lang w:val="pt-BR"/>
        </w:rPr>
        <w:t>10.2. Tiekėjas privalo pateikti Pirkėjui Specialiosiose sąlygose nurodytos rūšies ir dydžio Sutarties įvykdymo užtikrinimą – pirmo pareikalavimo banko garantiją arba draudimo bendrovės laidavimo draudimo raštą (</w:t>
      </w:r>
      <w:r w:rsidRPr="00791AA0">
        <w:rPr>
          <w:rFonts w:eastAsia="Cambria"/>
          <w:lang w:val="pt-BR"/>
        </w:rPr>
        <w:t>kartu su draudimo bendrovės laidavimo draudimo raštu turi būti pateiktas ir pasirašytas draudimo liudijimas (polisas) bei dokumentas, įrodantis, kad draudimo įmoka už išduotą laidavimo draudimo raštą yra sumokėta</w:t>
      </w:r>
      <w:r w:rsidRPr="00791AA0">
        <w:rPr>
          <w:rFonts w:eastAsia="Cambria"/>
          <w:shd w:val="clear" w:color="auto" w:fill="FFFFFF"/>
          <w:lang w:val="pt-BR"/>
        </w:rPr>
        <w:t xml:space="preserve">), atitinkantį Bendrųjų sąlygų 10 skyriuje nurodytas sąlygas, per Specialiosiose sąlygose nustatytą terminą (toliau – </w:t>
      </w:r>
      <w:r w:rsidRPr="00791AA0">
        <w:rPr>
          <w:rFonts w:eastAsia="Cambria"/>
          <w:b/>
          <w:bCs/>
          <w:shd w:val="clear" w:color="auto" w:fill="FFFFFF"/>
          <w:lang w:val="pt-BR"/>
        </w:rPr>
        <w:t>Sutarties įvykdymo užtikrinimas</w:t>
      </w:r>
      <w:r w:rsidRPr="00791AA0">
        <w:rPr>
          <w:rFonts w:eastAsia="Cambria"/>
          <w:shd w:val="clear" w:color="auto" w:fill="FFFFFF"/>
          <w:lang w:val="pt-BR"/>
        </w:rPr>
        <w:t>).</w:t>
      </w:r>
    </w:p>
    <w:p w14:paraId="3A445C4E" w14:textId="77777777" w:rsidR="009C0944" w:rsidRPr="00791AA0" w:rsidRDefault="009C0944" w:rsidP="009C0944">
      <w:pPr>
        <w:tabs>
          <w:tab w:val="left" w:pos="567"/>
        </w:tabs>
        <w:spacing w:line="276" w:lineRule="auto"/>
        <w:jc w:val="both"/>
        <w:textAlignment w:val="baseline"/>
        <w:rPr>
          <w:lang w:val="pt-BR"/>
        </w:rPr>
      </w:pPr>
      <w:r w:rsidRPr="00791AA0">
        <w:rPr>
          <w:lang w:val="pt-B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B96005D" w14:textId="77777777" w:rsidR="009C0944" w:rsidRPr="00791AA0" w:rsidRDefault="009C0944" w:rsidP="009C0944">
      <w:pPr>
        <w:tabs>
          <w:tab w:val="left" w:pos="567"/>
        </w:tabs>
        <w:spacing w:line="276" w:lineRule="auto"/>
        <w:jc w:val="both"/>
        <w:textAlignment w:val="baseline"/>
        <w:rPr>
          <w:lang w:val="pt-BR"/>
        </w:rPr>
      </w:pPr>
      <w:r w:rsidRPr="00791AA0">
        <w:rPr>
          <w:lang w:val="pt-B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498DC6E" w14:textId="77777777" w:rsidR="009C0944" w:rsidRPr="00791AA0" w:rsidRDefault="009C0944" w:rsidP="009C0944">
      <w:pPr>
        <w:tabs>
          <w:tab w:val="left" w:pos="567"/>
        </w:tabs>
        <w:spacing w:line="276" w:lineRule="auto"/>
        <w:jc w:val="both"/>
        <w:textAlignment w:val="baseline"/>
        <w:rPr>
          <w:lang w:val="pt-BR"/>
        </w:rPr>
      </w:pPr>
      <w:r w:rsidRPr="00791AA0">
        <w:rPr>
          <w:lang w:val="pt-BR"/>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791AA0">
        <w:rPr>
          <w:lang w:val="pt-BR"/>
        </w:rPr>
        <w:lastRenderedPageBreak/>
        <w:t>vykdymą gavimo dienos sumokėti Pirkėjui Sutarties įvykdymo užtikrinime nurodytą sumą, pinigus pervedant į Pirkėjo sąskaitą.</w:t>
      </w:r>
    </w:p>
    <w:p w14:paraId="274D507D" w14:textId="77777777" w:rsidR="009C0944" w:rsidRPr="00791AA0" w:rsidRDefault="009C0944" w:rsidP="009C0944">
      <w:pPr>
        <w:tabs>
          <w:tab w:val="left" w:pos="567"/>
        </w:tabs>
        <w:spacing w:line="276" w:lineRule="auto"/>
        <w:jc w:val="both"/>
        <w:textAlignment w:val="baseline"/>
        <w:rPr>
          <w:lang w:val="pt-BR"/>
        </w:rPr>
      </w:pPr>
      <w:r w:rsidRPr="00791AA0">
        <w:rPr>
          <w:lang w:val="pt-B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C158DDF" w14:textId="77777777" w:rsidR="009C0944" w:rsidRPr="00791AA0" w:rsidRDefault="009C0944" w:rsidP="009C0944">
      <w:pPr>
        <w:tabs>
          <w:tab w:val="left" w:pos="567"/>
        </w:tabs>
        <w:spacing w:line="276" w:lineRule="auto"/>
        <w:jc w:val="both"/>
        <w:textAlignment w:val="baseline"/>
        <w:rPr>
          <w:lang w:val="pt-BR"/>
        </w:rPr>
      </w:pPr>
      <w:r w:rsidRPr="00791AA0">
        <w:rPr>
          <w:lang w:val="pt-BR"/>
        </w:rPr>
        <w:t>10.7. Sutarties įvykdymo užtikrinimas turi įsigalioti ne vėliau negu jo pateikimo Pirkėjui dieną.</w:t>
      </w:r>
    </w:p>
    <w:p w14:paraId="41F08246" w14:textId="77777777" w:rsidR="009C0944" w:rsidRPr="001D57EA" w:rsidRDefault="009C0944" w:rsidP="009C0944">
      <w:pPr>
        <w:tabs>
          <w:tab w:val="left" w:pos="567"/>
        </w:tabs>
        <w:spacing w:line="276" w:lineRule="auto"/>
        <w:jc w:val="both"/>
        <w:textAlignment w:val="baseline"/>
        <w:rPr>
          <w:lang w:val="pt-BR"/>
        </w:rPr>
      </w:pPr>
      <w:r w:rsidRPr="001D57EA">
        <w:rPr>
          <w:lang w:val="pt-BR"/>
        </w:rPr>
        <w:t>10.8. Sutarties įvykdymo užtikrinimo suma turi būti nurodoma ir išmokama eurais.</w:t>
      </w:r>
    </w:p>
    <w:p w14:paraId="42C27E3D" w14:textId="77777777" w:rsidR="009C0944" w:rsidRPr="001D57EA" w:rsidRDefault="009C0944" w:rsidP="009C0944">
      <w:pPr>
        <w:tabs>
          <w:tab w:val="left" w:pos="567"/>
        </w:tabs>
        <w:spacing w:line="276" w:lineRule="auto"/>
        <w:jc w:val="both"/>
        <w:textAlignment w:val="baseline"/>
        <w:rPr>
          <w:lang w:val="pt-BR"/>
        </w:rPr>
      </w:pPr>
      <w:r w:rsidRPr="001D57EA">
        <w:rPr>
          <w:lang w:val="pt-BR"/>
        </w:rPr>
        <w:t>10.9. Sutarties įvykdymo užtikrinimas turi būti surašytas lietuvių arba kita kalba (esant Pirkėjo prašymui, turi būti pateiktas vertimas į lietuvių kalbą).</w:t>
      </w:r>
    </w:p>
    <w:p w14:paraId="3A71B696" w14:textId="77777777" w:rsidR="009C0944" w:rsidRPr="001D57EA" w:rsidRDefault="009C0944" w:rsidP="009C0944">
      <w:pPr>
        <w:tabs>
          <w:tab w:val="left" w:pos="567"/>
        </w:tabs>
        <w:spacing w:line="276" w:lineRule="auto"/>
        <w:jc w:val="both"/>
        <w:textAlignment w:val="baseline"/>
        <w:rPr>
          <w:lang w:val="pt-BR"/>
        </w:rPr>
      </w:pPr>
      <w:r w:rsidRPr="001D57EA">
        <w:rPr>
          <w:lang w:val="pt-BR"/>
        </w:rPr>
        <w:t>10.10. Sutarties įvykdymo užtikrinime nurodytas jo galiojimo terminas turi būti ne trumpesnis nei nurodytas Specialiosiose sąlygose.</w:t>
      </w:r>
    </w:p>
    <w:p w14:paraId="37767CD2" w14:textId="77777777" w:rsidR="009C0944" w:rsidRPr="001D57EA" w:rsidRDefault="009C0944" w:rsidP="009C0944">
      <w:pPr>
        <w:tabs>
          <w:tab w:val="left" w:pos="567"/>
        </w:tabs>
        <w:spacing w:line="276" w:lineRule="auto"/>
        <w:jc w:val="both"/>
        <w:textAlignment w:val="baseline"/>
        <w:rPr>
          <w:lang w:val="pt-BR"/>
        </w:rPr>
      </w:pPr>
      <w:r w:rsidRPr="001D57EA">
        <w:rPr>
          <w:lang w:val="pt-B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9F6672" w14:textId="77777777" w:rsidR="009C0944" w:rsidRPr="00791AA0" w:rsidRDefault="009C0944" w:rsidP="009C0944">
      <w:pPr>
        <w:tabs>
          <w:tab w:val="left" w:pos="567"/>
        </w:tabs>
        <w:spacing w:line="276" w:lineRule="auto"/>
        <w:jc w:val="both"/>
        <w:textAlignment w:val="baseline"/>
        <w:rPr>
          <w:lang w:val="pt-BR"/>
        </w:rPr>
      </w:pPr>
      <w:r w:rsidRPr="00791AA0">
        <w:rPr>
          <w:lang w:val="pt-BR"/>
        </w:rPr>
        <w:t xml:space="preserve">10.12. Jeigu Sutartyje nustatytomis sąlygomis </w:t>
      </w:r>
      <w:r w:rsidRPr="00791AA0">
        <w:rPr>
          <w:rFonts w:eastAsia="Arial"/>
          <w:lang w:val="pt-BR"/>
        </w:rPr>
        <w:t>Paslaugų</w:t>
      </w:r>
      <w:r w:rsidRPr="00791AA0">
        <w:rPr>
          <w:lang w:val="pt-BR"/>
        </w:rPr>
        <w:t xml:space="preserve"> suteikimo terminas yra pratęsiamas arba nukeliamas dėl Sutarties sustabdymo, arba suteikti </w:t>
      </w:r>
      <w:r w:rsidRPr="00791AA0">
        <w:rPr>
          <w:rFonts w:eastAsia="Arial"/>
          <w:lang w:val="pt-BR"/>
        </w:rPr>
        <w:t>Paslaugas</w:t>
      </w:r>
      <w:r w:rsidRPr="00791AA0">
        <w:rPr>
          <w:lang w:val="pt-BR"/>
        </w:rPr>
        <w:t xml:space="preserve"> arba taisyti </w:t>
      </w:r>
      <w:r w:rsidRPr="00791AA0">
        <w:rPr>
          <w:rFonts w:eastAsia="Arial"/>
          <w:lang w:val="pt-BR"/>
        </w:rPr>
        <w:t>Paslaugų</w:t>
      </w:r>
      <w:r w:rsidRPr="00791AA0">
        <w:rPr>
          <w:lang w:val="pt-B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29FB4F" w14:textId="77777777" w:rsidR="009C0944" w:rsidRPr="00791AA0" w:rsidRDefault="009C0944" w:rsidP="009C0944">
      <w:pPr>
        <w:tabs>
          <w:tab w:val="left" w:pos="567"/>
        </w:tabs>
        <w:spacing w:line="276" w:lineRule="auto"/>
        <w:jc w:val="both"/>
        <w:textAlignment w:val="baseline"/>
        <w:rPr>
          <w:lang w:val="pt-BR"/>
        </w:rPr>
      </w:pPr>
      <w:r w:rsidRPr="00791AA0">
        <w:rPr>
          <w:lang w:val="pt-BR"/>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9ABBA5" w14:textId="77777777" w:rsidR="009C0944" w:rsidRPr="00791AA0" w:rsidRDefault="009C0944" w:rsidP="009C0944">
      <w:pPr>
        <w:tabs>
          <w:tab w:val="left" w:pos="567"/>
        </w:tabs>
        <w:spacing w:line="276" w:lineRule="auto"/>
        <w:jc w:val="both"/>
        <w:rPr>
          <w:lang w:val="pt-BR"/>
        </w:rPr>
      </w:pPr>
      <w:r w:rsidRPr="00791AA0">
        <w:rPr>
          <w:lang w:val="pt-B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D1DA0C1" w14:textId="77777777" w:rsidR="009C0944" w:rsidRPr="00791AA0" w:rsidRDefault="009C0944" w:rsidP="009C0944">
      <w:pPr>
        <w:tabs>
          <w:tab w:val="left" w:pos="567"/>
        </w:tabs>
        <w:spacing w:line="276" w:lineRule="auto"/>
        <w:jc w:val="both"/>
        <w:textAlignment w:val="baseline"/>
        <w:rPr>
          <w:lang w:val="pt-BR"/>
        </w:rPr>
      </w:pPr>
      <w:r w:rsidRPr="00791AA0">
        <w:rPr>
          <w:lang w:val="pt-B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4ACD0AD" w14:textId="77777777" w:rsidR="009C0944" w:rsidRPr="00791AA0" w:rsidRDefault="009C0944" w:rsidP="009C0944">
      <w:pPr>
        <w:tabs>
          <w:tab w:val="left" w:pos="567"/>
        </w:tabs>
        <w:spacing w:line="276" w:lineRule="auto"/>
        <w:jc w:val="both"/>
        <w:textAlignment w:val="baseline"/>
        <w:rPr>
          <w:lang w:val="pt-BR"/>
        </w:rPr>
      </w:pPr>
      <w:r w:rsidRPr="00791AA0">
        <w:rPr>
          <w:lang w:val="pt-BR"/>
        </w:rPr>
        <w:t>10.16. Pirkėjas gali pasinaudoti Sutarties įvykdymo užtikrinimu, esant bet kuriai iš žemiau nurodytų aplinkybių:</w:t>
      </w:r>
    </w:p>
    <w:p w14:paraId="44CE380B" w14:textId="77777777" w:rsidR="009C0944" w:rsidRPr="00791AA0" w:rsidRDefault="009C0944" w:rsidP="009C0944">
      <w:pPr>
        <w:tabs>
          <w:tab w:val="left" w:pos="567"/>
        </w:tabs>
        <w:spacing w:line="276" w:lineRule="auto"/>
        <w:jc w:val="both"/>
        <w:textAlignment w:val="baseline"/>
        <w:rPr>
          <w:lang w:val="pt-BR"/>
        </w:rPr>
      </w:pPr>
      <w:r w:rsidRPr="00791AA0">
        <w:rPr>
          <w:lang w:val="pt-BR"/>
        </w:rPr>
        <w:t>10.16.1. Tiekėjas neįvykdė, nevykdo arba netinkamai vykdo savo įsipareigojimus pagal Sutartį;</w:t>
      </w:r>
    </w:p>
    <w:p w14:paraId="3648C481" w14:textId="77777777" w:rsidR="009C0944" w:rsidRPr="00791AA0" w:rsidRDefault="009C0944" w:rsidP="009C0944">
      <w:pPr>
        <w:tabs>
          <w:tab w:val="left" w:pos="567"/>
        </w:tabs>
        <w:spacing w:line="276" w:lineRule="auto"/>
        <w:jc w:val="both"/>
        <w:textAlignment w:val="baseline"/>
        <w:rPr>
          <w:lang w:val="pt-BR"/>
        </w:rPr>
      </w:pPr>
      <w:r w:rsidRPr="00791AA0">
        <w:rPr>
          <w:lang w:val="pt-BR"/>
        </w:rPr>
        <w:t xml:space="preserve">10.16.2. Tiekėjas per protingai nustatytą laikotarpį neįvykdo Pirkėjo nurodymo ištaisyti </w:t>
      </w:r>
      <w:r w:rsidRPr="00791AA0">
        <w:rPr>
          <w:rFonts w:eastAsia="Arial"/>
          <w:lang w:val="pt-BR"/>
        </w:rPr>
        <w:t>Paslaugų</w:t>
      </w:r>
      <w:r w:rsidRPr="00791AA0">
        <w:rPr>
          <w:lang w:val="pt-BR"/>
        </w:rPr>
        <w:t xml:space="preserve"> trūkumus;</w:t>
      </w:r>
    </w:p>
    <w:p w14:paraId="20A75FC8" w14:textId="77777777" w:rsidR="009C0944" w:rsidRPr="00791AA0" w:rsidRDefault="009C0944" w:rsidP="009C0944">
      <w:pPr>
        <w:tabs>
          <w:tab w:val="left" w:pos="567"/>
        </w:tabs>
        <w:spacing w:line="276" w:lineRule="auto"/>
        <w:jc w:val="both"/>
        <w:textAlignment w:val="baseline"/>
        <w:rPr>
          <w:lang w:val="pt-BR"/>
        </w:rPr>
      </w:pPr>
      <w:r w:rsidRPr="00791AA0">
        <w:rPr>
          <w:lang w:val="pt-BR"/>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124A1B" w14:textId="77777777" w:rsidR="009C0944" w:rsidRPr="00791AA0" w:rsidRDefault="009C0944" w:rsidP="009C0944">
      <w:pPr>
        <w:tabs>
          <w:tab w:val="left" w:pos="567"/>
        </w:tabs>
        <w:spacing w:line="276" w:lineRule="auto"/>
        <w:jc w:val="both"/>
        <w:textAlignment w:val="baseline"/>
        <w:rPr>
          <w:lang w:val="pt-BR"/>
        </w:rPr>
      </w:pPr>
      <w:r w:rsidRPr="00791AA0">
        <w:rPr>
          <w:lang w:val="pt-BR"/>
        </w:rPr>
        <w:t>10.16.4. Tiekėjas be pateisinamos priežasties (ne Sutartyje nustatytais atvejais) vienašališkai nutraukia Sutartį.</w:t>
      </w:r>
    </w:p>
    <w:p w14:paraId="68B1CE77" w14:textId="77777777" w:rsidR="009C0944" w:rsidRPr="00791AA0" w:rsidRDefault="009C0944" w:rsidP="009C0944">
      <w:pPr>
        <w:tabs>
          <w:tab w:val="left" w:pos="567"/>
        </w:tabs>
        <w:spacing w:line="276" w:lineRule="auto"/>
        <w:jc w:val="both"/>
        <w:textAlignment w:val="baseline"/>
        <w:rPr>
          <w:b/>
          <w:bCs/>
          <w:lang w:val="pt-BR"/>
        </w:rPr>
      </w:pPr>
    </w:p>
    <w:p w14:paraId="084A9136" w14:textId="77777777" w:rsidR="009C0944" w:rsidRPr="001D57EA" w:rsidRDefault="009C0944" w:rsidP="009C0944">
      <w:pPr>
        <w:keepNext/>
        <w:keepLines/>
        <w:tabs>
          <w:tab w:val="left" w:pos="567"/>
          <w:tab w:val="left" w:pos="851"/>
          <w:tab w:val="left" w:pos="992"/>
          <w:tab w:val="left" w:pos="1134"/>
        </w:tabs>
        <w:spacing w:line="276" w:lineRule="auto"/>
        <w:jc w:val="center"/>
        <w:rPr>
          <w:rFonts w:eastAsia="Cambria"/>
          <w:caps/>
          <w:lang w:val="pt-BR"/>
          <w14:numSpacing w14:val="tabular"/>
        </w:rPr>
      </w:pPr>
      <w:r w:rsidRPr="001D57EA">
        <w:rPr>
          <w:rFonts w:eastAsia="Cambria"/>
          <w:b/>
          <w:bCs/>
          <w:caps/>
          <w:lang w:val="pt-BR"/>
          <w14:numSpacing w14:val="tabular"/>
        </w:rPr>
        <w:t>11.</w:t>
      </w:r>
      <w:r w:rsidRPr="001D57EA">
        <w:rPr>
          <w:rFonts w:eastAsia="Cambria"/>
          <w:b/>
          <w:bCs/>
          <w:caps/>
          <w:lang w:val="pt-BR"/>
          <w14:numSpacing w14:val="tabular"/>
        </w:rPr>
        <w:tab/>
        <w:t>SUTARTIES KAINA IR JOS PERSKAIČIAVIMAS</w:t>
      </w:r>
    </w:p>
    <w:p w14:paraId="2FB18043"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792544B"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11.1. </w:t>
      </w:r>
      <w:r w:rsidRPr="00791AA0">
        <w:rPr>
          <w:rFonts w:eastAsia="Arial"/>
          <w:lang w:val="pt-BR"/>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53B8A5CD"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11.2. Pradinės sutarties vertė yra nurodyta Specialiosiose sąlygose.</w:t>
      </w:r>
    </w:p>
    <w:p w14:paraId="6DBD7A2B"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904B584"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en-GB"/>
        </w:rPr>
      </w:pPr>
      <w:r w:rsidRPr="006C54C1">
        <w:rPr>
          <w:rFonts w:eastAsia="Arial"/>
          <w:lang w:val="en-GB"/>
        </w:rPr>
        <w:t>11.4. Sutarties kainos peržiūra atliekama Specialiosiose sąlygose nustatyta tvarka.</w:t>
      </w:r>
    </w:p>
    <w:p w14:paraId="64B44006" w14:textId="77777777" w:rsidR="009C0944" w:rsidRPr="006C54C1"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en-GB"/>
        </w:rPr>
      </w:pPr>
    </w:p>
    <w:p w14:paraId="7209136C" w14:textId="77777777" w:rsidR="009C0944" w:rsidRPr="006C54C1" w:rsidRDefault="009C0944" w:rsidP="009C0944">
      <w:pPr>
        <w:keepNext/>
        <w:keepLines/>
        <w:tabs>
          <w:tab w:val="left" w:pos="567"/>
          <w:tab w:val="left" w:pos="851"/>
          <w:tab w:val="left" w:pos="992"/>
          <w:tab w:val="left" w:pos="1134"/>
        </w:tabs>
        <w:spacing w:line="276" w:lineRule="auto"/>
        <w:jc w:val="center"/>
        <w:rPr>
          <w:rFonts w:eastAsia="Cambria"/>
          <w:b/>
          <w:bCs/>
          <w:caps/>
          <w:lang w:val="en-GB"/>
          <w14:numSpacing w14:val="tabular"/>
        </w:rPr>
      </w:pPr>
      <w:r w:rsidRPr="006C54C1">
        <w:rPr>
          <w:rFonts w:eastAsia="Cambria"/>
          <w:b/>
          <w:bCs/>
          <w:caps/>
          <w:lang w:val="en-GB"/>
          <w14:numSpacing w14:val="tabular"/>
        </w:rPr>
        <w:t>12.</w:t>
      </w:r>
      <w:r w:rsidRPr="006C54C1">
        <w:rPr>
          <w:rFonts w:eastAsia="Cambria"/>
          <w:b/>
          <w:bCs/>
          <w:caps/>
          <w:lang w:val="en-GB"/>
          <w14:numSpacing w14:val="tabular"/>
        </w:rPr>
        <w:tab/>
        <w:t>ATSISKAITYMO TVARKA</w:t>
      </w:r>
    </w:p>
    <w:p w14:paraId="613B0FFE" w14:textId="77777777" w:rsidR="009C0944" w:rsidRPr="006C54C1" w:rsidRDefault="009C0944" w:rsidP="009C0944">
      <w:pPr>
        <w:keepNext/>
        <w:keepLines/>
        <w:tabs>
          <w:tab w:val="left" w:pos="567"/>
          <w:tab w:val="left" w:pos="851"/>
          <w:tab w:val="left" w:pos="992"/>
          <w:tab w:val="left" w:pos="1134"/>
        </w:tabs>
        <w:spacing w:line="276" w:lineRule="auto"/>
        <w:jc w:val="center"/>
        <w:rPr>
          <w:rFonts w:eastAsia="Cambria"/>
          <w:b/>
          <w:bCs/>
          <w:caps/>
          <w:lang w:val="en-GB"/>
          <w14:numSpacing w14:val="tabular"/>
        </w:rPr>
      </w:pPr>
    </w:p>
    <w:p w14:paraId="31E1638F"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lang w:val="en-GB"/>
        </w:rPr>
      </w:pPr>
      <w:r w:rsidRPr="006C54C1">
        <w:rPr>
          <w:rFonts w:eastAsia="Arial"/>
          <w:b/>
          <w:bCs/>
          <w:lang w:val="en-GB"/>
        </w:rPr>
        <w:t>12.1.</w:t>
      </w:r>
      <w:r w:rsidRPr="006C54C1">
        <w:rPr>
          <w:lang w:val="en-GB"/>
        </w:rPr>
        <w:tab/>
      </w:r>
      <w:r w:rsidRPr="006C54C1">
        <w:rPr>
          <w:rFonts w:eastAsia="Arial"/>
          <w:b/>
          <w:bCs/>
          <w:lang w:val="en-GB"/>
        </w:rPr>
        <w:t>Išankstinis mokėjimas (avansas) (jei taikoma)</w:t>
      </w:r>
    </w:p>
    <w:p w14:paraId="2EB52816" w14:textId="77777777" w:rsidR="009C0944" w:rsidRPr="006C54C1"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en-GB"/>
        </w:rPr>
      </w:pPr>
    </w:p>
    <w:p w14:paraId="76CFA43D"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12.1.1. Bendrųjų sąlygų 12.1 poskyrio sąlygos taikomos tuo atveju, jei Specialiosiose sąlygose yra nurodyta, kad Tiekėjui mokamas išankstinis mokėjimas (avansas) (toliau –</w:t>
      </w:r>
      <w:r w:rsidRPr="006C54C1">
        <w:rPr>
          <w:b/>
          <w:bCs/>
          <w:lang w:val="en-GB"/>
        </w:rPr>
        <w:t xml:space="preserve"> Avansas</w:t>
      </w:r>
      <w:r w:rsidRPr="006C54C1">
        <w:rPr>
          <w:lang w:val="en-GB"/>
        </w:rPr>
        <w:t>).</w:t>
      </w:r>
    </w:p>
    <w:p w14:paraId="16DCA69B"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12.1.2. Pirkėjas sumoka Tiekėjui ne didesnį kaip Specialiosiose sąlygose nurodyto dydžio Avansą.</w:t>
      </w:r>
    </w:p>
    <w:p w14:paraId="29F05842" w14:textId="77777777" w:rsidR="009C0944" w:rsidRPr="006C54C1" w:rsidRDefault="009C0944" w:rsidP="009C0944">
      <w:pPr>
        <w:tabs>
          <w:tab w:val="left" w:pos="567"/>
        </w:tabs>
        <w:spacing w:line="276" w:lineRule="auto"/>
        <w:jc w:val="both"/>
        <w:textAlignment w:val="baseline"/>
        <w:rPr>
          <w:lang w:val="en-GB"/>
        </w:rPr>
      </w:pPr>
      <w:r w:rsidRPr="006C54C1">
        <w:rPr>
          <w:lang w:val="en-GB"/>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C54C1">
        <w:rPr>
          <w:b/>
          <w:lang w:val="en-GB"/>
        </w:rPr>
        <w:t>Avanso užtikrinimas</w:t>
      </w:r>
      <w:r w:rsidRPr="006C54C1">
        <w:rPr>
          <w:lang w:val="en-GB"/>
        </w:rPr>
        <w:t>).</w:t>
      </w:r>
    </w:p>
    <w:p w14:paraId="0476AE8D" w14:textId="77777777" w:rsidR="009C0944" w:rsidRPr="006C54C1" w:rsidRDefault="009C0944" w:rsidP="009C0944">
      <w:pPr>
        <w:tabs>
          <w:tab w:val="left" w:pos="567"/>
        </w:tabs>
        <w:spacing w:line="276" w:lineRule="auto"/>
        <w:jc w:val="both"/>
        <w:textAlignment w:val="baseline"/>
        <w:rPr>
          <w:lang w:val="en-GB"/>
        </w:rPr>
      </w:pPr>
      <w:r w:rsidRPr="006C54C1">
        <w:rPr>
          <w:b/>
          <w:bCs/>
          <w:lang w:val="en-GB"/>
        </w:rPr>
        <w:t>Pastaba.</w:t>
      </w:r>
      <w:r w:rsidRPr="006C54C1">
        <w:rPr>
          <w:lang w:val="en-GB"/>
        </w:rPr>
        <w:t xml:space="preserve"> </w:t>
      </w:r>
      <w:r w:rsidRPr="006C54C1">
        <w:rPr>
          <w:rFonts w:eastAsia="Arial"/>
          <w:shd w:val="clear" w:color="auto" w:fill="FFFFFF"/>
          <w:lang w:val="en-GB"/>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C54C1">
        <w:rPr>
          <w:lang w:val="en-GB"/>
        </w:rPr>
        <w:t xml:space="preserve"> </w:t>
      </w:r>
      <w:r w:rsidRPr="006C54C1">
        <w:rPr>
          <w:rFonts w:eastAsia="Arial"/>
          <w:shd w:val="clear" w:color="auto" w:fill="FFFFFF"/>
          <w:lang w:val="en-GB"/>
        </w:rPr>
        <w:t>įstatymų bei kitų teisės aktų</w:t>
      </w:r>
      <w:r w:rsidRPr="006C54C1">
        <w:rPr>
          <w:rFonts w:eastAsia="Arial"/>
          <w:lang w:val="en-GB"/>
        </w:rPr>
        <w:t xml:space="preserve"> </w:t>
      </w:r>
      <w:r w:rsidRPr="006C54C1">
        <w:rPr>
          <w:rFonts w:eastAsia="Arial"/>
          <w:shd w:val="clear" w:color="auto" w:fill="FFFFFF"/>
          <w:lang w:val="en-GB"/>
        </w:rPr>
        <w:t>nuostatas.</w:t>
      </w:r>
    </w:p>
    <w:p w14:paraId="58131124"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E857B93"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E2AD04" w14:textId="77777777" w:rsidR="009C0944" w:rsidRPr="006C54C1" w:rsidRDefault="009C0944" w:rsidP="009C0944">
      <w:pPr>
        <w:tabs>
          <w:tab w:val="left" w:pos="567"/>
        </w:tabs>
        <w:spacing w:line="276" w:lineRule="auto"/>
        <w:jc w:val="both"/>
        <w:textAlignment w:val="baseline"/>
        <w:rPr>
          <w:lang w:val="en-GB"/>
        </w:rPr>
      </w:pPr>
      <w:r w:rsidRPr="006C54C1">
        <w:rPr>
          <w:lang w:val="en-GB"/>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0143A9C" w14:textId="77777777" w:rsidR="009C0944" w:rsidRPr="001D57EA" w:rsidRDefault="009C0944" w:rsidP="009C0944">
      <w:pPr>
        <w:tabs>
          <w:tab w:val="left" w:pos="567"/>
        </w:tabs>
        <w:spacing w:line="276" w:lineRule="auto"/>
        <w:jc w:val="both"/>
        <w:textAlignment w:val="baseline"/>
        <w:rPr>
          <w:lang w:val="pt-BR"/>
        </w:rPr>
      </w:pPr>
      <w:r w:rsidRPr="001D57EA">
        <w:rPr>
          <w:lang w:val="pt-BR"/>
        </w:rPr>
        <w:lastRenderedPageBreak/>
        <w:t>12.1.7. Avanso užtikrinimo suma turi būti nurodoma ir išmokama eurais.</w:t>
      </w:r>
    </w:p>
    <w:p w14:paraId="63194970" w14:textId="77777777" w:rsidR="009C0944" w:rsidRPr="001D57EA" w:rsidRDefault="009C0944" w:rsidP="009C0944">
      <w:pPr>
        <w:tabs>
          <w:tab w:val="left" w:pos="567"/>
        </w:tabs>
        <w:spacing w:line="276" w:lineRule="auto"/>
        <w:jc w:val="both"/>
        <w:textAlignment w:val="baseline"/>
        <w:rPr>
          <w:lang w:val="pt-BR"/>
        </w:rPr>
      </w:pPr>
      <w:r w:rsidRPr="001D57EA">
        <w:rPr>
          <w:lang w:val="pt-BR"/>
        </w:rPr>
        <w:t>12.1.8. Avanso užtikrinimas turi būti surašytas lietuvių arba kita kalba (esant Pirkėjo prašymui, turi būti pateiktas vertimas į lietuvių kalbą).</w:t>
      </w:r>
    </w:p>
    <w:p w14:paraId="5C233490" w14:textId="77777777" w:rsidR="009C0944" w:rsidRPr="00791AA0" w:rsidRDefault="009C0944" w:rsidP="009C0944">
      <w:pPr>
        <w:tabs>
          <w:tab w:val="left" w:pos="567"/>
        </w:tabs>
        <w:spacing w:line="276" w:lineRule="auto"/>
        <w:jc w:val="both"/>
        <w:textAlignment w:val="baseline"/>
        <w:rPr>
          <w:lang w:val="pt-BR"/>
        </w:rPr>
      </w:pPr>
      <w:r w:rsidRPr="00791AA0">
        <w:rPr>
          <w:lang w:val="pt-BR"/>
        </w:rPr>
        <w:t>12.1.9. Avanso užtikrinimas, neatitinkantis šiame Sutarties poskyryje nustatytų reikalavimų, nebus priimamas.</w:t>
      </w:r>
    </w:p>
    <w:p w14:paraId="4DA46136" w14:textId="77777777" w:rsidR="009C0944" w:rsidRPr="00791AA0" w:rsidRDefault="009C0944" w:rsidP="009C0944">
      <w:pPr>
        <w:tabs>
          <w:tab w:val="left" w:pos="567"/>
        </w:tabs>
        <w:spacing w:line="276" w:lineRule="auto"/>
        <w:jc w:val="both"/>
        <w:textAlignment w:val="baseline"/>
        <w:rPr>
          <w:lang w:val="pt-BR"/>
        </w:rPr>
      </w:pPr>
      <w:r w:rsidRPr="00791AA0">
        <w:rPr>
          <w:lang w:val="pt-B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3239D9" w14:textId="77777777" w:rsidR="009C0944" w:rsidRPr="00791AA0" w:rsidRDefault="009C0944" w:rsidP="009C0944">
      <w:pPr>
        <w:tabs>
          <w:tab w:val="left" w:pos="567"/>
        </w:tabs>
        <w:spacing w:line="276" w:lineRule="auto"/>
        <w:jc w:val="both"/>
        <w:textAlignment w:val="baseline"/>
        <w:rPr>
          <w:lang w:val="pt-BR"/>
        </w:rPr>
      </w:pPr>
      <w:r w:rsidRPr="00791AA0">
        <w:rPr>
          <w:lang w:val="pt-BR"/>
        </w:rPr>
        <w:t>12.1.11. Pirkėjas sumoka Tiekėjui Avansą per Specialiosiose sąlygose numatytą terminą nuo išankstinio mokėjimo sąskaitos ir Avanso užtikrinimo (jei taikoma) gavimo dienos. Sumokėto Avanso suma išskaitoma iš mokėtinos sumos.</w:t>
      </w:r>
    </w:p>
    <w:p w14:paraId="3FE1FC85" w14:textId="77777777" w:rsidR="009C0944" w:rsidRPr="001D57EA" w:rsidRDefault="009C0944" w:rsidP="009C0944">
      <w:pPr>
        <w:tabs>
          <w:tab w:val="left" w:pos="567"/>
        </w:tabs>
        <w:spacing w:line="276" w:lineRule="auto"/>
        <w:jc w:val="both"/>
        <w:textAlignment w:val="baseline"/>
        <w:rPr>
          <w:lang w:val="pt-BR"/>
        </w:rPr>
      </w:pPr>
      <w:r w:rsidRPr="00791AA0">
        <w:rPr>
          <w:lang w:val="pt-BR"/>
        </w:rPr>
        <w:t xml:space="preserve">12.1.12. Nutraukus Sutartį, Tiekėjas privalo grąžinti Pirkėjui gautą Avansą per 5 (penkias) darbo dienas (jeigu dalis </w:t>
      </w:r>
      <w:r w:rsidRPr="00791AA0">
        <w:rPr>
          <w:rFonts w:eastAsia="Arial"/>
          <w:lang w:val="pt-BR"/>
        </w:rPr>
        <w:t>Paslaugų yra suteikta</w:t>
      </w:r>
      <w:r w:rsidRPr="00791AA0">
        <w:rPr>
          <w:lang w:val="pt-BR"/>
        </w:rPr>
        <w:t xml:space="preserve">, Pirkėjas jas yra priėmęs ir </w:t>
      </w:r>
      <w:r w:rsidRPr="00791AA0">
        <w:rPr>
          <w:rFonts w:eastAsia="Arial"/>
          <w:lang w:val="pt-BR"/>
        </w:rPr>
        <w:t>Paslaugų rezultatu</w:t>
      </w:r>
      <w:r w:rsidRPr="00791AA0">
        <w:rPr>
          <w:lang w:val="pt-BR"/>
        </w:rPr>
        <w:t xml:space="preserve"> gali naudotis pagal paskirtį – grąžinama ta Avanso dalis, kuri viršija Pirkėjo priimtų Paslaugų kainą). </w:t>
      </w:r>
      <w:r w:rsidRPr="001D57EA">
        <w:rPr>
          <w:lang w:val="pt-BR"/>
        </w:rPr>
        <w:t>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A1471E" w14:textId="77777777" w:rsidR="009C0944" w:rsidRPr="001D57EA" w:rsidRDefault="009C0944" w:rsidP="009C0944">
      <w:pPr>
        <w:tabs>
          <w:tab w:val="left" w:pos="567"/>
        </w:tabs>
        <w:spacing w:line="276" w:lineRule="auto"/>
        <w:jc w:val="both"/>
        <w:textAlignment w:val="baseline"/>
        <w:rPr>
          <w:lang w:val="pt-BR"/>
        </w:rPr>
      </w:pPr>
    </w:p>
    <w:p w14:paraId="55322AB4"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791AA0">
        <w:rPr>
          <w:rFonts w:eastAsia="Arial"/>
          <w:b/>
          <w:bCs/>
          <w:lang w:val="pt-BR"/>
        </w:rPr>
        <w:t>12.2.</w:t>
      </w:r>
      <w:r w:rsidRPr="00791AA0">
        <w:rPr>
          <w:rFonts w:eastAsia="Arial"/>
          <w:b/>
          <w:bCs/>
          <w:lang w:val="pt-BR"/>
        </w:rPr>
        <w:tab/>
      </w:r>
      <w:r w:rsidRPr="00791AA0">
        <w:rPr>
          <w:rFonts w:eastAsia="Arial"/>
          <w:b/>
          <w:lang w:val="pt-BR"/>
        </w:rPr>
        <w:t>Mokėjimų tvarka</w:t>
      </w:r>
    </w:p>
    <w:p w14:paraId="009D2F4F"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292C9D1A"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12.2.1.</w:t>
      </w:r>
      <w:r w:rsidRPr="00791AA0">
        <w:rPr>
          <w:rFonts w:eastAsia="Arial"/>
          <w:lang w:val="pt-BR"/>
        </w:rPr>
        <w:tab/>
      </w:r>
      <w:r w:rsidRPr="00791AA0">
        <w:rPr>
          <w:lang w:val="pt-BR"/>
        </w:rPr>
        <w:t xml:space="preserve">Tiekėjas išrašo Sąskaitą tik Šalims pasirašius </w:t>
      </w:r>
      <w:r w:rsidRPr="00791AA0">
        <w:rPr>
          <w:rFonts w:eastAsia="Arial"/>
          <w:lang w:val="pt-BR"/>
        </w:rPr>
        <w:t>Paslaugų</w:t>
      </w:r>
      <w:r w:rsidRPr="00791AA0">
        <w:rPr>
          <w:lang w:val="pt-BR"/>
        </w:rPr>
        <w:t xml:space="preserve"> perdavimo–priėmimo aktą, jeigu kitaip nenumatyta Specialiosiose sąlygose</w:t>
      </w:r>
      <w:r w:rsidRPr="00791AA0">
        <w:rPr>
          <w:rFonts w:eastAsia="Arial"/>
          <w:lang w:val="pt-BR"/>
        </w:rPr>
        <w:t>:</w:t>
      </w:r>
    </w:p>
    <w:p w14:paraId="2F93B927"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12.2.1.1.</w:t>
      </w:r>
      <w:r w:rsidRPr="00791AA0">
        <w:rPr>
          <w:rFonts w:eastAsia="Arial"/>
          <w:lang w:val="pt-BR"/>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132CFD1"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 xml:space="preserve">12.2.1.2. </w:t>
      </w:r>
      <w:r w:rsidRPr="00791AA0">
        <w:rPr>
          <w:rFonts w:eastAsia="Arial"/>
          <w:lang w:val="pt-BR"/>
        </w:rPr>
        <w:tab/>
        <w:t>Europos elektroninių sąskaitų faktūrų standarto neatitinkančią elektroninę sąskaitą faktūrą Tiekėjas gali teikti tik naudodamasis Sąskaitų administravimo bendrosios informacinės sistemos(toliau – SABIS priemonėmis.</w:t>
      </w:r>
    </w:p>
    <w:p w14:paraId="255B616D"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12.2.2.</w:t>
      </w:r>
      <w:r w:rsidRPr="00791AA0">
        <w:rPr>
          <w:rFonts w:eastAsia="Arial"/>
          <w:lang w:val="pt-BR"/>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DB56252"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lang w:val="pt-BR"/>
        </w:rPr>
      </w:pPr>
      <w:r w:rsidRPr="00791AA0">
        <w:rPr>
          <w:lang w:val="pt-BR"/>
        </w:rPr>
        <w:t>12.2.3.</w:t>
      </w:r>
      <w:r w:rsidRPr="00791AA0">
        <w:rPr>
          <w:lang w:val="pt-BR"/>
        </w:rPr>
        <w:tab/>
        <w:t>Išankstinio mokėjimo sąskaitas (jeigu Specialiosiose sąlygose yra numatytas Avanso mokėjimas) Tiekėjas privalo pateikti šiame Sutarties poskyryje nustatyta tvarka.</w:t>
      </w:r>
    </w:p>
    <w:p w14:paraId="7289C7D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12.2.4.</w:t>
      </w:r>
      <w:r w:rsidRPr="001D57EA">
        <w:rPr>
          <w:lang w:val="pt-BR"/>
        </w:rPr>
        <w:tab/>
      </w:r>
      <w:r w:rsidRPr="001D57EA">
        <w:rPr>
          <w:rFonts w:eastAsia="Arial"/>
          <w:lang w:val="pt-BR"/>
        </w:rPr>
        <w:t>Pirkėjas atlieka mokėjimus už Paslaugas Specialiosiose sąlygose nustatytais terminais.</w:t>
      </w:r>
    </w:p>
    <w:p w14:paraId="2AC38993"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12.2.5.</w:t>
      </w:r>
      <w:r w:rsidRPr="001D57EA">
        <w:rPr>
          <w:rFonts w:eastAsia="Arial"/>
          <w:lang w:val="pt-BR"/>
        </w:rPr>
        <w:tab/>
        <w:t>Už mokėjimų pagal Sutartį vėlavimus Pirkėjui taikomos netesybos Specialiosiose sąlygose nustatyta tvarka.</w:t>
      </w:r>
    </w:p>
    <w:p w14:paraId="2A818E9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12.2.6.</w:t>
      </w:r>
      <w:r w:rsidRPr="001D57EA">
        <w:rPr>
          <w:lang w:val="pt-BR"/>
        </w:rPr>
        <w:tab/>
      </w:r>
      <w:r w:rsidRPr="001D57EA">
        <w:rPr>
          <w:rFonts w:eastAsia="Arial"/>
          <w:lang w:val="pt-BR"/>
        </w:rPr>
        <w:t>Jei Paslaugos teikiamos etapais ar periodais aukščiau nurodyta atsiskaitymo tvarka galioja kiekvienam Paslaugų teikimo etapui ar periodui, jei Specialiosiose sąlygose nenustatyta kitaip.</w:t>
      </w:r>
    </w:p>
    <w:p w14:paraId="47471310" w14:textId="77777777" w:rsidR="009C0944" w:rsidRPr="001D57EA" w:rsidRDefault="009C0944" w:rsidP="009C094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12.2.7.</w:t>
      </w:r>
      <w:r w:rsidRPr="001D57EA">
        <w:rPr>
          <w:rFonts w:eastAsia="Arial"/>
          <w:lang w:val="pt-BR"/>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w:t>
      </w:r>
      <w:r w:rsidRPr="001D57EA">
        <w:rPr>
          <w:rFonts w:eastAsia="Arial"/>
          <w:lang w:val="pt-BR"/>
        </w:rPr>
        <w:lastRenderedPageBreak/>
        <w:t>Pirkėjui.</w:t>
      </w:r>
    </w:p>
    <w:p w14:paraId="0CB3241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4F7CEABC"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1D57EA">
        <w:rPr>
          <w:rFonts w:eastAsia="Arial"/>
          <w:b/>
          <w:bCs/>
          <w:lang w:val="pt-BR"/>
        </w:rPr>
        <w:t>12.3.</w:t>
      </w:r>
      <w:r w:rsidRPr="001D57EA">
        <w:rPr>
          <w:rFonts w:eastAsia="Arial"/>
          <w:b/>
          <w:bCs/>
          <w:lang w:val="pt-BR"/>
        </w:rPr>
        <w:tab/>
      </w:r>
      <w:r w:rsidRPr="001D57EA">
        <w:rPr>
          <w:rFonts w:eastAsia="Arial"/>
          <w:b/>
          <w:lang w:val="pt-BR"/>
        </w:rPr>
        <w:t>Kiti atsiskaitymo klausimai</w:t>
      </w:r>
    </w:p>
    <w:p w14:paraId="064620B7" w14:textId="77777777" w:rsidR="009C0944" w:rsidRPr="001D57EA"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B61CDF8"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12.3.1.</w:t>
      </w:r>
      <w:r w:rsidRPr="001D57EA">
        <w:rPr>
          <w:rFonts w:eastAsia="Arial"/>
          <w:lang w:val="pt-BR"/>
        </w:rPr>
        <w:tab/>
        <w:t>Pirkėjas privalo pervesti mokėjimus Tiekėjui į Tiekėjo banko sąskaitą, nurodytą Specialiosiose sąlygose.</w:t>
      </w:r>
    </w:p>
    <w:p w14:paraId="0227737F"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12.3.2.</w:t>
      </w:r>
      <w:r w:rsidRPr="001D57EA">
        <w:rPr>
          <w:rFonts w:eastAsia="Arial"/>
          <w:lang w:val="pt-BR"/>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E867EC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12.3.3.</w:t>
      </w:r>
      <w:r w:rsidRPr="001D57EA">
        <w:rPr>
          <w:rFonts w:eastAsia="Arial"/>
          <w:lang w:val="pt-BR"/>
        </w:rPr>
        <w:tab/>
        <w:t>Visi mokėjimai pagal Sutartį atliekami eurais.</w:t>
      </w:r>
    </w:p>
    <w:p w14:paraId="48BAF94E"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12.3.4.</w:t>
      </w:r>
      <w:r w:rsidRPr="001D57EA">
        <w:rPr>
          <w:rFonts w:eastAsia="Arial"/>
          <w:lang w:val="pt-BR"/>
        </w:rPr>
        <w:tab/>
        <w:t>Už pavėluotus mokėjimus pagal Sutartį mokančioji Šalis privalo sumokėti kitai Šaliai Specialiosiose sąlygose nurodyto dydžio netesybas.</w:t>
      </w:r>
    </w:p>
    <w:p w14:paraId="47FB01B9"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037DEEA0"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13.</w:t>
      </w:r>
      <w:r w:rsidRPr="001D57EA">
        <w:rPr>
          <w:rFonts w:eastAsia="Arial"/>
          <w:b/>
          <w:bCs/>
          <w:caps/>
          <w:lang w:val="pt-BR"/>
        </w:rPr>
        <w:tab/>
      </w:r>
      <w:r w:rsidRPr="001D57EA">
        <w:rPr>
          <w:rFonts w:eastAsia="Arial"/>
          <w:b/>
          <w:caps/>
          <w:lang w:val="pt-BR"/>
        </w:rPr>
        <w:t>Konfidenciali informacija</w:t>
      </w:r>
    </w:p>
    <w:p w14:paraId="1138307E"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33A90660"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13.1.</w:t>
      </w:r>
      <w:r w:rsidRPr="001D57EA">
        <w:rPr>
          <w:rFonts w:eastAsia="Arial"/>
          <w:lang w:val="pt-BR"/>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6657F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w:t>
      </w:r>
      <w:r w:rsidRPr="001D57EA">
        <w:rPr>
          <w:rFonts w:eastAsia="Arial"/>
          <w:lang w:val="pt-BR"/>
        </w:rPr>
        <w:tab/>
        <w:t>Šalis turi teisę atskleisti kitos Šalies konfidencialią informaciją šiais atvejais:</w:t>
      </w:r>
    </w:p>
    <w:p w14:paraId="4F4A207C"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13.2.1.</w:t>
      </w:r>
      <w:r w:rsidRPr="001D57EA">
        <w:rPr>
          <w:rFonts w:eastAsia="Arial"/>
          <w:lang w:val="pt-BR"/>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CD08E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13.2.2.</w:t>
      </w:r>
      <w:r w:rsidRPr="001D57EA">
        <w:rPr>
          <w:rFonts w:eastAsia="Arial"/>
          <w:lang w:val="pt-BR"/>
        </w:rPr>
        <w:tab/>
        <w:t xml:space="preserve">konfidencialią informaciją yra būtina atskleisti pagal </w:t>
      </w:r>
      <w:r w:rsidRPr="001D57EA">
        <w:rPr>
          <w:lang w:val="pt-BR"/>
        </w:rPr>
        <w:t>įstatymų bei kitų teisės aktų</w:t>
      </w:r>
      <w:r w:rsidRPr="001D57EA">
        <w:rPr>
          <w:rFonts w:eastAsia="Arial"/>
          <w:lang w:val="pt-BR"/>
        </w:rPr>
        <w:t xml:space="preserve"> reikalavimus, įskaitant atvejus, kai to reikalauja viešojo administravimo subjektai, taip, kaip jie apibrėžti Lietuvos Respublikos viešojo administravimo įstatyme.</w:t>
      </w:r>
    </w:p>
    <w:p w14:paraId="79DAF67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13.3.</w:t>
      </w:r>
      <w:r w:rsidRPr="001D57EA">
        <w:rPr>
          <w:rFonts w:eastAsia="Arial"/>
          <w:lang w:val="pt-BR"/>
        </w:rPr>
        <w:tab/>
        <w:t xml:space="preserve">Prieš atskleisdama konfidencialią informaciją, Šalis privalo informuoti kitą Šalį (tiek, kiek tai nedraudžiama pagal </w:t>
      </w:r>
      <w:r w:rsidRPr="001D57EA">
        <w:rPr>
          <w:lang w:val="pt-BR"/>
        </w:rPr>
        <w:t>įstatymus bei kitus teisės aktus</w:t>
      </w:r>
      <w:r w:rsidRPr="001D57EA">
        <w:rPr>
          <w:rFonts w:eastAsia="Arial"/>
          <w:lang w:val="pt-BR"/>
        </w:rPr>
        <w:t>) apie būtinybę arba gautą viešojo administravimo subjekto reikalavimą atskleisti konfidencialią informaciją ir imtis protingų priemonių, siekdama užtikrinti atskleistos informacijos konfidencialumą.</w:t>
      </w:r>
    </w:p>
    <w:p w14:paraId="602EBCDA"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w:t>
      </w:r>
      <w:r w:rsidRPr="001D57EA">
        <w:rPr>
          <w:rFonts w:eastAsia="Arial"/>
          <w:lang w:val="pt-BR"/>
        </w:rPr>
        <w:tab/>
        <w:t>Šalis atsako:</w:t>
      </w:r>
    </w:p>
    <w:p w14:paraId="7C0FCDE2"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13.4.1.</w:t>
      </w:r>
      <w:r w:rsidRPr="001D57EA">
        <w:rPr>
          <w:rFonts w:eastAsia="Arial"/>
          <w:lang w:val="pt-BR"/>
        </w:rPr>
        <w:tab/>
        <w:t>už bet kokį neteisėtą, įskaitant atsitiktinį, kitos Šalies konfidencialios informacijos ar bet kurios jos dalies atskleidimą ar perdavimą arba konfidencialios informacijos neteisėtą naudojimą;</w:t>
      </w:r>
    </w:p>
    <w:p w14:paraId="055A5D6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13.4.2.</w:t>
      </w:r>
      <w:r w:rsidRPr="001D57EA">
        <w:rPr>
          <w:rFonts w:eastAsia="Arial"/>
          <w:lang w:val="pt-BR"/>
        </w:rPr>
        <w:tab/>
        <w:t>už tai, kad nesiėmė visų protingų veiksmų, kad išsaugotų ir apsaugotų kitos Šalies konfidencialią informaciją ar bet kurią jos dalį, užkirstų kelią tolesniam jos neteisėtam atskleidimui, perdavimui ar naudojimui.</w:t>
      </w:r>
    </w:p>
    <w:p w14:paraId="76BCF288"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13.5.</w:t>
      </w:r>
      <w:r w:rsidRPr="001D57EA">
        <w:rPr>
          <w:rFonts w:eastAsia="Arial"/>
          <w:lang w:val="pt-BR"/>
        </w:rPr>
        <w:tab/>
        <w:t>Šalis, nepagrįstai atskleidusi kitos Šalies konfidencialią informaciją, privalo sumokėti kitai Šaliai Specialiosiose sąlygose nurodyto dydžio baudą.</w:t>
      </w:r>
    </w:p>
    <w:p w14:paraId="49B13042"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D9540B3"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14.</w:t>
      </w:r>
      <w:r w:rsidRPr="001D57EA">
        <w:rPr>
          <w:rFonts w:eastAsia="Arial"/>
          <w:b/>
          <w:bCs/>
          <w:caps/>
          <w:lang w:val="pt-BR"/>
        </w:rPr>
        <w:tab/>
      </w:r>
      <w:r w:rsidRPr="001D57EA">
        <w:rPr>
          <w:rFonts w:eastAsia="Arial"/>
          <w:b/>
          <w:caps/>
          <w:lang w:val="pt-BR"/>
        </w:rPr>
        <w:t>Asmens duomenų apsauga</w:t>
      </w:r>
    </w:p>
    <w:p w14:paraId="51DFDC0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14080F6C"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14.1.</w:t>
      </w:r>
      <w:r w:rsidRPr="001D57EA">
        <w:rPr>
          <w:rFonts w:eastAsia="Arial"/>
          <w:lang w:val="pt-BR"/>
        </w:rPr>
        <w:tab/>
        <w:t xml:space="preserve">Šalys įsipareigoja užtikrinti asmens duomenų saugumą bei asmens duomenų tvarkymą vykdyti </w:t>
      </w:r>
      <w:r w:rsidRPr="001D57EA">
        <w:rPr>
          <w:rFonts w:eastAsia="Arial"/>
          <w:lang w:val="pt-BR"/>
        </w:rPr>
        <w:lastRenderedPageBreak/>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4445BC8" w14:textId="77777777" w:rsidR="009C0944" w:rsidRPr="001D57EA" w:rsidRDefault="009C0944" w:rsidP="009C0944">
      <w:pPr>
        <w:tabs>
          <w:tab w:val="left" w:pos="567"/>
          <w:tab w:val="left" w:pos="851"/>
          <w:tab w:val="left" w:pos="992"/>
          <w:tab w:val="left" w:pos="1134"/>
        </w:tabs>
        <w:spacing w:line="276" w:lineRule="auto"/>
        <w:jc w:val="both"/>
        <w:rPr>
          <w:lang w:val="pt-BR"/>
        </w:rPr>
      </w:pPr>
      <w:r w:rsidRPr="001D57EA">
        <w:rPr>
          <w:lang w:val="pt-BR"/>
        </w:rPr>
        <w:t>14.2.</w:t>
      </w:r>
      <w:r w:rsidRPr="001D57EA">
        <w:rPr>
          <w:lang w:val="pt-BR"/>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81CE51" w14:textId="77777777" w:rsidR="009C0944" w:rsidRPr="001D57EA" w:rsidRDefault="009C0944" w:rsidP="009C0944">
      <w:pPr>
        <w:tabs>
          <w:tab w:val="left" w:pos="0"/>
          <w:tab w:val="left" w:pos="851"/>
          <w:tab w:val="left" w:pos="992"/>
          <w:tab w:val="left" w:pos="1134"/>
        </w:tabs>
        <w:spacing w:line="276" w:lineRule="auto"/>
        <w:jc w:val="both"/>
        <w:rPr>
          <w:rFonts w:eastAsia="Arial"/>
          <w:b/>
          <w:bCs/>
          <w:lang w:val="pt-BR"/>
        </w:rPr>
      </w:pPr>
    </w:p>
    <w:p w14:paraId="17D4B7EB"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lang w:val="pt-BR"/>
        </w:rPr>
      </w:pPr>
      <w:r w:rsidRPr="001D57EA">
        <w:rPr>
          <w:rFonts w:eastAsia="Arial"/>
          <w:b/>
          <w:bCs/>
          <w:caps/>
          <w:lang w:val="pt-BR"/>
        </w:rPr>
        <w:t>15.</w:t>
      </w:r>
      <w:r w:rsidRPr="001D57EA">
        <w:rPr>
          <w:rFonts w:eastAsia="Arial"/>
          <w:b/>
          <w:bCs/>
          <w:caps/>
          <w:lang w:val="pt-BR"/>
        </w:rPr>
        <w:tab/>
      </w:r>
      <w:r w:rsidRPr="001D57EA">
        <w:rPr>
          <w:rFonts w:eastAsia="Arial"/>
          <w:b/>
          <w:caps/>
          <w:lang w:val="pt-BR"/>
        </w:rPr>
        <w:t>INTELEKTINĖ NUOSAVYBĖ</w:t>
      </w:r>
    </w:p>
    <w:p w14:paraId="56A07894"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lang w:val="pt-BR"/>
        </w:rPr>
      </w:pPr>
    </w:p>
    <w:p w14:paraId="653EA72C" w14:textId="77777777" w:rsidR="009C0944" w:rsidRPr="001D57EA" w:rsidRDefault="009C0944" w:rsidP="009C0944">
      <w:pPr>
        <w:tabs>
          <w:tab w:val="left" w:pos="567"/>
        </w:tabs>
        <w:spacing w:line="276" w:lineRule="auto"/>
        <w:jc w:val="both"/>
        <w:textAlignment w:val="baseline"/>
        <w:rPr>
          <w:lang w:val="pt-BR"/>
        </w:rPr>
      </w:pPr>
      <w:r w:rsidRPr="001D57EA">
        <w:rPr>
          <w:lang w:val="pt-B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D57EA">
        <w:rPr>
          <w:rFonts w:eastAsia="Arial"/>
          <w:lang w:val="pt-BR"/>
        </w:rPr>
        <w:t>Paslaugų</w:t>
      </w:r>
      <w:r w:rsidRPr="001D57EA">
        <w:rPr>
          <w:lang w:val="pt-BR"/>
        </w:rPr>
        <w:t xml:space="preserve"> pobūdžio ar (ir) išimtinių teisių, patentų ir kt.</w:t>
      </w:r>
    </w:p>
    <w:p w14:paraId="2FA021EB" w14:textId="77777777" w:rsidR="009C0944" w:rsidRPr="001D57EA" w:rsidRDefault="009C0944" w:rsidP="009C0944">
      <w:pPr>
        <w:tabs>
          <w:tab w:val="left" w:pos="567"/>
        </w:tabs>
        <w:spacing w:line="276" w:lineRule="auto"/>
        <w:jc w:val="both"/>
        <w:textAlignment w:val="baseline"/>
        <w:rPr>
          <w:lang w:val="pt-BR"/>
        </w:rPr>
      </w:pPr>
      <w:r w:rsidRPr="001D57EA">
        <w:rPr>
          <w:lang w:val="pt-B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D421388" w14:textId="77777777" w:rsidR="009C0944" w:rsidRPr="001D57EA" w:rsidRDefault="009C0944" w:rsidP="009C0944">
      <w:pPr>
        <w:tabs>
          <w:tab w:val="left" w:pos="567"/>
        </w:tabs>
        <w:spacing w:line="276" w:lineRule="auto"/>
        <w:jc w:val="both"/>
        <w:textAlignment w:val="baseline"/>
        <w:rPr>
          <w:lang w:val="pt-BR"/>
        </w:rPr>
      </w:pPr>
      <w:r w:rsidRPr="001D57EA">
        <w:rPr>
          <w:lang w:val="pt-B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AF4161B" w14:textId="77777777" w:rsidR="009C0944" w:rsidRPr="001D57EA" w:rsidRDefault="009C0944" w:rsidP="009C0944">
      <w:pPr>
        <w:tabs>
          <w:tab w:val="left" w:pos="567"/>
        </w:tabs>
        <w:spacing w:line="276" w:lineRule="auto"/>
        <w:jc w:val="both"/>
        <w:textAlignment w:val="baseline"/>
        <w:rPr>
          <w:b/>
          <w:bCs/>
          <w:lang w:val="pt-BR"/>
        </w:rPr>
      </w:pPr>
    </w:p>
    <w:p w14:paraId="6100F18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16.</w:t>
      </w:r>
      <w:r w:rsidRPr="001D57EA">
        <w:rPr>
          <w:rFonts w:eastAsia="Arial"/>
          <w:b/>
          <w:bCs/>
          <w:caps/>
          <w:lang w:val="pt-BR"/>
        </w:rPr>
        <w:tab/>
      </w:r>
      <w:r w:rsidRPr="001D57EA">
        <w:rPr>
          <w:rFonts w:eastAsia="Arial"/>
          <w:b/>
          <w:caps/>
          <w:lang w:val="pt-BR"/>
        </w:rPr>
        <w:t>Pareiškimai ir garantijos</w:t>
      </w:r>
    </w:p>
    <w:p w14:paraId="7C3DF10C"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6F555DF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 Kiekviena iš Šalių pareiškia ir garantuoja kitai Šaliai, kad:</w:t>
      </w:r>
    </w:p>
    <w:p w14:paraId="39035381"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16.1.1. yra teisėtai priimti ir galioja visi būtini sprendimai, gauti leidimai bei sutikimai, taip pat teisėtai atlikti ir galioja kiti teisiniai veiksmai, reikalingi Sutarties sudarymui, galiojimui ir vykdymui;</w:t>
      </w:r>
    </w:p>
    <w:p w14:paraId="4FA7564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16.1.2. sudarydama Sutartį, Šalis neviršija savo kompetencijos ir nepažeidžia jai taikomų </w:t>
      </w:r>
      <w:r w:rsidRPr="001D57EA">
        <w:rPr>
          <w:lang w:val="pt-BR"/>
        </w:rPr>
        <w:t>įstatymų bei kitų teisės aktų</w:t>
      </w:r>
      <w:r w:rsidRPr="001D57EA">
        <w:rPr>
          <w:rFonts w:eastAsia="Arial"/>
          <w:lang w:val="pt-BR"/>
        </w:rPr>
        <w:t>, teismo ar arbitražo teismo sprendimų, administracinių aktų, sutarčių ar kitų prievolių pagal taikomą privatinę teisę, viešąją teisę, Europos Sąjungos teisę arba tarptautinę teisę;</w:t>
      </w:r>
    </w:p>
    <w:p w14:paraId="61A6AB07"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1FC0A54"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509BD"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16.1.5. Sutartis sudaroma vadovaujantis sąžiningumo, protingumo, teisingumo ir Šalių lygiateisiškumo principais, nenaudojant apgaulės ar spaudimo. Šalys atskleidė viena kitai visą joms </w:t>
      </w:r>
      <w:r w:rsidRPr="001D57EA">
        <w:rPr>
          <w:rFonts w:eastAsia="Arial"/>
          <w:lang w:val="pt-BR"/>
        </w:rPr>
        <w:lastRenderedPageBreak/>
        <w:t>žinomą informaciją, turinčią esminės reikšmės Sutarties sudarymui ir jos vykdymui;</w:t>
      </w:r>
    </w:p>
    <w:p w14:paraId="20F36D9B"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16.1.6. visi Šalies pareiškimai ir garantijos yra išsamūs ir nepalieka nutylėtų jokių aplinkybių, kurios darytų šiuos pareiškimus ar garantijas neteisingais.</w:t>
      </w:r>
    </w:p>
    <w:p w14:paraId="35C093E6"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 xml:space="preserve">16.2. Tiekėjas papildomai pareiškia ir garantuoja Pirkėjui, kad Tiekėjas, subtiekėjai, jungtinės veiklos partneriai ir specialistai turi galiojančius ir teisėtus visus </w:t>
      </w:r>
      <w:r w:rsidRPr="001D57EA">
        <w:rPr>
          <w:lang w:val="pt-BR"/>
        </w:rPr>
        <w:t>įstatymuose bei kituose teisės aktuose</w:t>
      </w:r>
      <w:r w:rsidRPr="001D57EA">
        <w:rPr>
          <w:rFonts w:eastAsia="Arial"/>
          <w:lang w:val="pt-BR"/>
        </w:rPr>
        <w:t xml:space="preserve"> numatytus leidimus, licencijas, atestatus, teisės pripažinimo dokumentus, reikalingus vykdant Sutartį.</w:t>
      </w:r>
    </w:p>
    <w:p w14:paraId="37F6A80F"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shd w:val="clear" w:color="auto" w:fill="FFFFFF"/>
          <w:lang w:val="pt-BR"/>
        </w:rPr>
      </w:pPr>
      <w:r w:rsidRPr="001D57EA">
        <w:rPr>
          <w:rFonts w:eastAsia="Arial"/>
          <w:shd w:val="clear" w:color="auto" w:fill="FFFFFF"/>
          <w:lang w:val="pt-BR"/>
        </w:rPr>
        <w:t xml:space="preserve">16.3. </w:t>
      </w:r>
      <w:r w:rsidRPr="001D57EA">
        <w:rPr>
          <w:lang w:val="pt-BR"/>
        </w:rPr>
        <w:t>Tiekėjas pareiškia, kad suteiktų Paslaugų rezultato disponavimo, valdymo ir naudojimosi teisės nėra apribotos</w:t>
      </w:r>
      <w:r w:rsidRPr="001D57EA">
        <w:rPr>
          <w:rFonts w:eastAsia="Arial"/>
          <w:lang w:val="pt-BR"/>
        </w:rPr>
        <w:t xml:space="preserve"> </w:t>
      </w:r>
      <w:r w:rsidRPr="001D57EA">
        <w:rPr>
          <w:rFonts w:eastAsia="Arial"/>
          <w:shd w:val="clear" w:color="auto" w:fill="FFFFFF"/>
          <w:lang w:val="pt-BR"/>
        </w:rPr>
        <w:t xml:space="preserve">ir jokie tretieji asmenys neturi pretenzijų į Sutartimi perduodamą </w:t>
      </w:r>
      <w:r w:rsidRPr="001D57EA">
        <w:rPr>
          <w:rFonts w:eastAsia="Arial"/>
          <w:lang w:val="pt-BR"/>
        </w:rPr>
        <w:t>Paslaugų rezultatą</w:t>
      </w:r>
      <w:r w:rsidRPr="001D57EA">
        <w:rPr>
          <w:rFonts w:eastAsia="Arial"/>
          <w:shd w:val="clear" w:color="auto" w:fill="FFFFFF"/>
          <w:lang w:val="pt-BR"/>
        </w:rPr>
        <w:t>.</w:t>
      </w:r>
    </w:p>
    <w:p w14:paraId="0C9A288F" w14:textId="77777777" w:rsidR="009C0944" w:rsidRPr="001D57EA" w:rsidRDefault="009C0944" w:rsidP="009C0944">
      <w:pPr>
        <w:widowControl w:val="0"/>
        <w:tabs>
          <w:tab w:val="left" w:pos="567"/>
          <w:tab w:val="left" w:pos="851"/>
          <w:tab w:val="left" w:pos="992"/>
          <w:tab w:val="left" w:pos="1134"/>
        </w:tabs>
        <w:spacing w:line="276" w:lineRule="auto"/>
        <w:jc w:val="both"/>
        <w:rPr>
          <w:lang w:val="pt-BR"/>
        </w:rPr>
      </w:pPr>
      <w:r w:rsidRPr="001D57EA">
        <w:rPr>
          <w:rFonts w:eastAsia="Arial"/>
          <w:lang w:val="pt-BR"/>
        </w:rPr>
        <w:t>16.4. T</w:t>
      </w:r>
      <w:r w:rsidRPr="001D57EA">
        <w:rPr>
          <w:szCs w:val="24"/>
          <w:lang w:val="pt-BR"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12B903" w14:textId="77777777" w:rsidR="009C0944" w:rsidRPr="001D57EA"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p>
    <w:p w14:paraId="1650715F"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17.</w:t>
      </w:r>
      <w:r w:rsidRPr="001D57EA">
        <w:rPr>
          <w:rFonts w:eastAsia="Arial"/>
          <w:b/>
          <w:bCs/>
          <w:caps/>
          <w:lang w:val="pt-BR"/>
        </w:rPr>
        <w:tab/>
      </w:r>
      <w:r w:rsidRPr="001D57EA">
        <w:rPr>
          <w:rFonts w:eastAsia="Arial"/>
          <w:b/>
          <w:caps/>
          <w:lang w:val="pt-BR"/>
        </w:rPr>
        <w:t>Bendrieji atsakomybės klausimai</w:t>
      </w:r>
    </w:p>
    <w:p w14:paraId="271A15B7"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p>
    <w:p w14:paraId="2EBFDCE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17.1. Netesybų sumokėjimas už vėlavimą ar pareigų pagal Sutartį pažeidimą neatleidžia Šalies nuo Sutartyje numatytų jos pareigų vykdymo.</w:t>
      </w:r>
    </w:p>
    <w:p w14:paraId="118A7871" w14:textId="77777777" w:rsidR="009C0944" w:rsidRPr="001D57EA" w:rsidRDefault="009C0944" w:rsidP="009C0944">
      <w:pPr>
        <w:widowControl w:val="0"/>
        <w:tabs>
          <w:tab w:val="left" w:pos="567"/>
          <w:tab w:val="left" w:pos="851"/>
          <w:tab w:val="left" w:pos="992"/>
          <w:tab w:val="left" w:pos="1134"/>
        </w:tabs>
        <w:spacing w:line="276" w:lineRule="auto"/>
        <w:jc w:val="both"/>
        <w:rPr>
          <w:lang w:val="pt-BR"/>
        </w:rPr>
      </w:pPr>
      <w:r w:rsidRPr="001D57EA">
        <w:rPr>
          <w:lang w:val="pt-B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57EA">
        <w:rPr>
          <w:bdr w:val="none" w:sz="0" w:space="0" w:color="auto" w:frame="1"/>
          <w:lang w:val="pt-BR"/>
        </w:rPr>
        <w:t>Šiame punkte numatytas atsakomybės ribojimas netaikomas, jei žala atsirado dėl konfidencialumo įsipareigojimų, asmens duomenų apsaugą reglamentuojančių teisės aktų ar intelektinės nuosavybės teisių pažeidimo.</w:t>
      </w:r>
    </w:p>
    <w:p w14:paraId="083B3775"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CB440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17.4. Šioje Sutartyje numatytos teisių gynybos priemonės neapriboja Šalių teisės pasinaudoti kitomis teisėtomis teisių gynybos priemonėmis.</w:t>
      </w:r>
    </w:p>
    <w:p w14:paraId="2AFD365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F1AFFEC"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D8E9C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lang w:val="pt-BR"/>
        </w:rPr>
        <w:t xml:space="preserve">17.7. Jeigu Sutartis nutraukiama dėl esminio sutarties pažeidimo pagal Bendrųjų sąlygų 22.2.1 papunktį ir (ar) Tiekėjas esminę Sutarties sąlygą, nurodytą </w:t>
      </w:r>
      <w:r w:rsidRPr="001D57EA">
        <w:rPr>
          <w:rFonts w:eastAsia="Arial"/>
          <w:lang w:val="pt-BR"/>
        </w:rPr>
        <w:t>Specialiųjų sąlygų 10 skyriuje</w:t>
      </w:r>
      <w:r w:rsidRPr="001D57EA">
        <w:rPr>
          <w:lang w:val="pt-B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18D90D1" w14:textId="77777777" w:rsidR="009C0944" w:rsidRPr="001D57EA" w:rsidRDefault="009C0944" w:rsidP="009C0944">
      <w:pPr>
        <w:widowControl w:val="0"/>
        <w:tabs>
          <w:tab w:val="left" w:pos="567"/>
          <w:tab w:val="left" w:pos="851"/>
          <w:tab w:val="left" w:pos="992"/>
          <w:tab w:val="left" w:pos="1134"/>
        </w:tabs>
        <w:spacing w:line="276" w:lineRule="auto"/>
        <w:ind w:firstLine="53"/>
        <w:jc w:val="both"/>
        <w:rPr>
          <w:rFonts w:eastAsia="Arial"/>
          <w:lang w:val="pt-BR"/>
        </w:rPr>
      </w:pPr>
    </w:p>
    <w:p w14:paraId="5EF9A918"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lastRenderedPageBreak/>
        <w:t>18.</w:t>
      </w:r>
      <w:r w:rsidRPr="001D57EA">
        <w:rPr>
          <w:rFonts w:eastAsia="Arial"/>
          <w:b/>
          <w:bCs/>
          <w:caps/>
          <w:lang w:val="pt-BR"/>
        </w:rPr>
        <w:tab/>
      </w:r>
      <w:r w:rsidRPr="001D57EA">
        <w:rPr>
          <w:rFonts w:eastAsia="Arial"/>
          <w:b/>
          <w:caps/>
          <w:lang w:val="pt-BR"/>
        </w:rPr>
        <w:t>Nenugalima jėga (FORCE MAJEURE)</w:t>
      </w:r>
    </w:p>
    <w:p w14:paraId="2AD8F1A2"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5FBAAD9D"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18.1.</w:t>
      </w:r>
      <w:r w:rsidRPr="001D57EA">
        <w:rPr>
          <w:rFonts w:eastAsia="Arial"/>
          <w:b/>
          <w:bCs/>
          <w:lang w:val="pt-BR"/>
        </w:rPr>
        <w:tab/>
      </w:r>
      <w:r w:rsidRPr="001D57EA">
        <w:rPr>
          <w:rFonts w:eastAsia="Arial"/>
          <w:lang w:val="pt-BR"/>
        </w:rPr>
        <w:t>Atsakomybė pagal Sutartį netaikoma, taip pat Šalys gali būti visiškai ar iš dalies atleistos nuo civilinės atsakomybės šiais pagrindais:</w:t>
      </w:r>
    </w:p>
    <w:p w14:paraId="17A3511B"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Cambria"/>
          <w:lang w:val="pt-BR"/>
        </w:rPr>
      </w:pPr>
      <w:r w:rsidRPr="001D57EA">
        <w:rPr>
          <w:rFonts w:eastAsia="Cambria"/>
          <w:lang w:val="pt-BR"/>
        </w:rPr>
        <w:t>18.1.1.</w:t>
      </w:r>
      <w:r w:rsidRPr="001D57EA">
        <w:rPr>
          <w:rFonts w:eastAsia="Cambria"/>
          <w:lang w:val="pt-BR"/>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6B2FF4"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Cambria"/>
          <w:lang w:val="pt-BR"/>
        </w:rPr>
      </w:pPr>
      <w:r w:rsidRPr="001D57EA">
        <w:rPr>
          <w:lang w:val="pt-B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1B97DA"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18.2.</w:t>
      </w:r>
      <w:r w:rsidRPr="001D57EA">
        <w:rPr>
          <w:rFonts w:eastAsia="Arial"/>
          <w:b/>
          <w:bCs/>
          <w:lang w:val="pt-BR"/>
        </w:rPr>
        <w:tab/>
      </w:r>
      <w:r w:rsidRPr="001D57EA">
        <w:rPr>
          <w:rFonts w:eastAsia="Arial"/>
          <w:lang w:val="pt-BR"/>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39D7BE9" w14:textId="77777777" w:rsidR="009C0944" w:rsidRPr="001D57EA" w:rsidRDefault="009C0944" w:rsidP="009C0944">
      <w:pPr>
        <w:widowControl w:val="0"/>
        <w:tabs>
          <w:tab w:val="left" w:pos="567"/>
          <w:tab w:val="left" w:pos="709"/>
          <w:tab w:val="left" w:pos="851"/>
          <w:tab w:val="left" w:pos="992"/>
          <w:tab w:val="left" w:pos="1134"/>
        </w:tabs>
        <w:spacing w:line="276" w:lineRule="auto"/>
        <w:jc w:val="both"/>
        <w:rPr>
          <w:rFonts w:eastAsia="Arial"/>
          <w:lang w:val="pt-BR"/>
        </w:rPr>
      </w:pPr>
      <w:r w:rsidRPr="001D57EA">
        <w:rPr>
          <w:rFonts w:eastAsia="Arial"/>
          <w:lang w:val="pt-BR"/>
        </w:rPr>
        <w:t>18.3.</w:t>
      </w:r>
      <w:r w:rsidRPr="001D57EA">
        <w:rPr>
          <w:rFonts w:eastAsia="Arial"/>
          <w:b/>
          <w:bCs/>
          <w:lang w:val="pt-BR"/>
        </w:rPr>
        <w:tab/>
      </w:r>
      <w:r w:rsidRPr="001D57EA">
        <w:rPr>
          <w:rFonts w:eastAsia="Arial"/>
          <w:lang w:val="pt-BR"/>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A75AE8"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lang w:val="pt-BR"/>
        </w:rPr>
      </w:pPr>
      <w:r w:rsidRPr="001D57EA">
        <w:rPr>
          <w:rFonts w:eastAsia="Arial"/>
          <w:lang w:val="pt-BR"/>
        </w:rPr>
        <w:t>18.4.</w:t>
      </w:r>
      <w:r w:rsidRPr="001D57EA">
        <w:rPr>
          <w:rFonts w:eastAsia="Arial"/>
          <w:lang w:val="pt-BR"/>
        </w:rPr>
        <w:tab/>
        <w:t>Jeigu nenugalimos jėgos (</w:t>
      </w:r>
      <w:r w:rsidRPr="001D57EA">
        <w:rPr>
          <w:rFonts w:eastAsia="Arial"/>
          <w:iCs/>
          <w:lang w:val="pt-BR"/>
        </w:rPr>
        <w:t>force majeure</w:t>
      </w:r>
      <w:r w:rsidRPr="001D57EA">
        <w:rPr>
          <w:rFonts w:eastAsia="Arial"/>
          <w:lang w:val="pt-BR"/>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575823" w14:textId="77777777" w:rsidR="009C0944" w:rsidRPr="001D57EA" w:rsidRDefault="009C0944" w:rsidP="009C0944">
      <w:pPr>
        <w:widowControl w:val="0"/>
        <w:tabs>
          <w:tab w:val="left" w:pos="567"/>
          <w:tab w:val="left" w:pos="851"/>
          <w:tab w:val="left" w:pos="992"/>
          <w:tab w:val="left" w:pos="1134"/>
        </w:tabs>
        <w:spacing w:line="276" w:lineRule="auto"/>
        <w:jc w:val="both"/>
        <w:rPr>
          <w:rFonts w:eastAsia="Arial"/>
          <w:b/>
          <w:bCs/>
          <w:lang w:val="pt-BR"/>
        </w:rPr>
      </w:pPr>
    </w:p>
    <w:p w14:paraId="27DD1919"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1D57EA">
        <w:rPr>
          <w:rFonts w:eastAsia="Arial"/>
          <w:b/>
          <w:bCs/>
          <w:caps/>
          <w:lang w:val="pt-BR"/>
        </w:rPr>
        <w:t>19.</w:t>
      </w:r>
      <w:r w:rsidRPr="001D57EA">
        <w:rPr>
          <w:rFonts w:eastAsia="Arial"/>
          <w:b/>
          <w:bCs/>
          <w:caps/>
          <w:lang w:val="pt-BR"/>
        </w:rPr>
        <w:tab/>
      </w:r>
      <w:r w:rsidRPr="001D57EA">
        <w:rPr>
          <w:rFonts w:eastAsia="Arial"/>
          <w:b/>
          <w:caps/>
          <w:lang w:val="pt-BR"/>
        </w:rPr>
        <w:t>Sutarties nuostatų negaliojimas</w:t>
      </w:r>
    </w:p>
    <w:p w14:paraId="68189A96" w14:textId="77777777" w:rsidR="009C0944" w:rsidRPr="001D57EA"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12EF69C6"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1D57EA">
        <w:rPr>
          <w:rFonts w:eastAsia="Arial"/>
          <w:lang w:val="pt-BR"/>
        </w:rPr>
        <w:t>19.1.</w:t>
      </w:r>
      <w:r w:rsidRPr="001D57EA">
        <w:rPr>
          <w:rFonts w:eastAsia="Arial"/>
          <w:lang w:val="pt-BR"/>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w:t>
      </w:r>
      <w:r w:rsidRPr="00DB4BE2">
        <w:rPr>
          <w:rFonts w:eastAsia="Arial"/>
          <w:lang w:val="pt-BR"/>
        </w:rPr>
        <w:t xml:space="preserve">Tokia negaliojanti nuostata nedaro negaliojančiomis kitų Sutarties nuostatų, jeigu tai nepažeidžia </w:t>
      </w:r>
      <w:r w:rsidRPr="00DB4BE2">
        <w:rPr>
          <w:lang w:val="pt-BR"/>
        </w:rPr>
        <w:t>įstatymų bei kitų teisės aktų</w:t>
      </w:r>
      <w:r w:rsidRPr="00DB4BE2">
        <w:rPr>
          <w:rFonts w:eastAsia="Arial"/>
          <w:lang w:val="pt-BR"/>
        </w:rPr>
        <w:t xml:space="preserve"> ir galima daryti prielaidą, kad Sutartis būtų buvusi teisėtai sudaryta ir neįtraukus nuostatos, kuri yra negaliojanti.</w:t>
      </w:r>
    </w:p>
    <w:p w14:paraId="05B99F62"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DB4BE2">
        <w:rPr>
          <w:rFonts w:eastAsia="Arial"/>
          <w:lang w:val="pt-BR"/>
        </w:rPr>
        <w:t>19.2.</w:t>
      </w:r>
      <w:r w:rsidRPr="00DB4BE2">
        <w:rPr>
          <w:rFonts w:eastAsia="Arial"/>
          <w:lang w:val="pt-BR"/>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242CE5" w14:textId="77777777" w:rsidR="009C0944" w:rsidRPr="00DB4BE2"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FDB332C"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DB4BE2">
        <w:rPr>
          <w:rFonts w:eastAsia="Arial"/>
          <w:b/>
          <w:bCs/>
          <w:caps/>
          <w:lang w:val="pt-BR"/>
        </w:rPr>
        <w:t>20.</w:t>
      </w:r>
      <w:r w:rsidRPr="00DB4BE2">
        <w:rPr>
          <w:rFonts w:eastAsia="Arial"/>
          <w:b/>
          <w:bCs/>
          <w:caps/>
          <w:lang w:val="pt-BR"/>
        </w:rPr>
        <w:tab/>
      </w:r>
      <w:r w:rsidRPr="00DB4BE2">
        <w:rPr>
          <w:rFonts w:eastAsia="Arial"/>
          <w:b/>
          <w:caps/>
          <w:lang w:val="pt-BR"/>
        </w:rPr>
        <w:t>Sutarties pakeitimai</w:t>
      </w:r>
    </w:p>
    <w:p w14:paraId="0746DAA2"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443E1C71" w14:textId="77777777" w:rsidR="009C0944" w:rsidRPr="00DB4BE2" w:rsidRDefault="009C0944" w:rsidP="009C0944">
      <w:pPr>
        <w:tabs>
          <w:tab w:val="left" w:pos="284"/>
          <w:tab w:val="left" w:pos="567"/>
        </w:tabs>
        <w:spacing w:line="276" w:lineRule="auto"/>
        <w:jc w:val="both"/>
        <w:rPr>
          <w:lang w:val="pt-BR"/>
        </w:rPr>
      </w:pPr>
      <w:r w:rsidRPr="00DB4BE2">
        <w:rPr>
          <w:lang w:val="pt-BR"/>
        </w:rPr>
        <w:t>20.1. Sutarties sąlygos Sutarties galiojimo laikotarpiu negali būti keičiamos, išskyrus tokias Sutarties sąlygas, kurių keitimas numatytas Sutartyje ir (ar) galimas vadovaujantis VPĮ nuostatomis.</w:t>
      </w:r>
    </w:p>
    <w:p w14:paraId="1DD5FF9B"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20.2. Sutarties pakeitimai įforminami Šalims sudarant Susitarimą.</w:t>
      </w:r>
    </w:p>
    <w:p w14:paraId="35BBAE02"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 xml:space="preserve">20.3. </w:t>
      </w:r>
      <w:r w:rsidRPr="00DB4BE2">
        <w:rPr>
          <w:rFonts w:eastAsia="Arial"/>
          <w:lang w:val="pt-BR"/>
        </w:rPr>
        <w:t xml:space="preserve">Šalis, inicijuojanti Susitarimą, privalo pateikti kitai Šaliai pranešimą dėl Sutarties pakeitimo bei pagrindimą dėl to, jog yra faktinis ir teisinis pagrindas sudaryti Susitarimą. </w:t>
      </w:r>
      <w:r w:rsidRPr="00791AA0">
        <w:rPr>
          <w:rFonts w:eastAsia="Arial"/>
          <w:lang w:val="pt-BR"/>
        </w:rPr>
        <w:t xml:space="preserve">Kita Šalis per 5 (penkias) </w:t>
      </w:r>
      <w:r w:rsidRPr="00791AA0">
        <w:rPr>
          <w:rFonts w:eastAsia="Arial"/>
          <w:lang w:val="pt-BR"/>
        </w:rPr>
        <w:lastRenderedPageBreak/>
        <w:t xml:space="preserve">darbo dienas (arba per kitą Šalių raštu sutartą terminą) privalo išanalizuoti ir įvertinti gautą informaciją, pateikti savo pastabas ir pasiūlymus, pagrįstus Sutarties ir imperatyviomis </w:t>
      </w:r>
      <w:r w:rsidRPr="00791AA0">
        <w:rPr>
          <w:lang w:val="pt-BR"/>
        </w:rPr>
        <w:t>įstatymų bei kitų teisės aktų</w:t>
      </w:r>
      <w:r w:rsidRPr="00791AA0">
        <w:rPr>
          <w:rFonts w:eastAsia="Arial"/>
          <w:lang w:val="pt-BR"/>
        </w:rPr>
        <w:t xml:space="preserve"> nuostatomis.</w:t>
      </w:r>
    </w:p>
    <w:p w14:paraId="7C0F4E40"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 xml:space="preserve">20.4. </w:t>
      </w:r>
      <w:r w:rsidRPr="00DB4BE2">
        <w:rPr>
          <w:rFonts w:eastAsia="Arial"/>
          <w:lang w:val="pt-BR"/>
        </w:rPr>
        <w:t xml:space="preserve">Susitarimas įsigalioja nuo jo sudarymo, jei Susitarime nenurodyta kitaip. </w:t>
      </w:r>
      <w:r w:rsidRPr="00791AA0">
        <w:rPr>
          <w:rFonts w:eastAsia="Arial"/>
          <w:lang w:val="pt-BR"/>
        </w:rPr>
        <w:t>Susitarimą Pirkėjas privalo paviešinti VPĮ 33 ir 86 straipsniuose nustatyta tvarka.</w:t>
      </w:r>
    </w:p>
    <w:p w14:paraId="7239F10C"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lang w:val="pt-BR"/>
        </w:rPr>
      </w:pPr>
      <w:r w:rsidRPr="00791AA0">
        <w:rPr>
          <w:rFonts w:eastAsia="Arial"/>
          <w:lang w:val="pt-BR"/>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E146AE"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64615BA6" w14:textId="77777777" w:rsidR="009C0944" w:rsidRPr="00791AA0"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791AA0">
        <w:rPr>
          <w:rFonts w:eastAsia="Arial"/>
          <w:b/>
          <w:bCs/>
          <w:caps/>
          <w:lang w:val="pt-BR"/>
        </w:rPr>
        <w:t>21.</w:t>
      </w:r>
      <w:r w:rsidRPr="00791AA0">
        <w:rPr>
          <w:rFonts w:eastAsia="Arial"/>
          <w:b/>
          <w:bCs/>
          <w:caps/>
          <w:lang w:val="pt-BR"/>
        </w:rPr>
        <w:tab/>
      </w:r>
      <w:r w:rsidRPr="00791AA0">
        <w:rPr>
          <w:rFonts w:eastAsia="Arial"/>
          <w:b/>
          <w:caps/>
          <w:lang w:val="pt-BR"/>
        </w:rPr>
        <w:t>Sutarties sUSTABDYMAS</w:t>
      </w:r>
    </w:p>
    <w:p w14:paraId="0605D25D" w14:textId="77777777" w:rsidR="009C0944" w:rsidRPr="00791AA0"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2863F235" w14:textId="77777777" w:rsidR="009C0944" w:rsidRPr="00791AA0" w:rsidRDefault="009C0944" w:rsidP="009C0944">
      <w:pPr>
        <w:tabs>
          <w:tab w:val="left" w:pos="567"/>
        </w:tabs>
        <w:spacing w:line="276" w:lineRule="auto"/>
        <w:jc w:val="both"/>
        <w:textAlignment w:val="baseline"/>
        <w:rPr>
          <w:lang w:val="pt-BR"/>
        </w:rPr>
      </w:pPr>
      <w:r w:rsidRPr="00791AA0">
        <w:rPr>
          <w:lang w:val="pt-B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91AA0">
        <w:rPr>
          <w:rFonts w:eastAsia="Arial"/>
          <w:lang w:val="pt-BR"/>
        </w:rPr>
        <w:t>Paslaugų</w:t>
      </w:r>
      <w:r w:rsidRPr="00791AA0">
        <w:rPr>
          <w:lang w:val="pt-BR"/>
        </w:rPr>
        <w:t xml:space="preserve"> (jų dalies) teikimo sustabdymą iki atitinkamų aplinkybių pasibaigimo.</w:t>
      </w:r>
    </w:p>
    <w:p w14:paraId="1D4FAC7B" w14:textId="77777777" w:rsidR="009C0944" w:rsidRPr="00791AA0" w:rsidRDefault="009C0944" w:rsidP="009C0944">
      <w:pPr>
        <w:tabs>
          <w:tab w:val="left" w:pos="567"/>
        </w:tabs>
        <w:spacing w:line="276" w:lineRule="auto"/>
        <w:jc w:val="both"/>
        <w:textAlignment w:val="baseline"/>
        <w:rPr>
          <w:lang w:val="pt-BR"/>
        </w:rPr>
      </w:pPr>
      <w:r w:rsidRPr="00791AA0">
        <w:rPr>
          <w:lang w:val="pt-BR"/>
        </w:rPr>
        <w:t xml:space="preserve">21.2. </w:t>
      </w:r>
      <w:r w:rsidRPr="00791AA0">
        <w:rPr>
          <w:rFonts w:eastAsia="Arial"/>
          <w:lang w:val="pt-BR"/>
        </w:rPr>
        <w:t>Paslaugų</w:t>
      </w:r>
      <w:r w:rsidRPr="00791AA0">
        <w:rPr>
          <w:lang w:val="pt-BR"/>
        </w:rPr>
        <w:t xml:space="preserve"> (jų dalies) teikimas gali būti stabdomas esant bent vienai iš šių aplinkybių:</w:t>
      </w:r>
    </w:p>
    <w:p w14:paraId="14989A44" w14:textId="77777777" w:rsidR="009C0944" w:rsidRPr="00791AA0" w:rsidRDefault="009C0944" w:rsidP="009C0944">
      <w:pPr>
        <w:tabs>
          <w:tab w:val="left" w:pos="567"/>
        </w:tabs>
        <w:spacing w:line="276" w:lineRule="auto"/>
        <w:jc w:val="both"/>
        <w:textAlignment w:val="baseline"/>
        <w:rPr>
          <w:lang w:val="pt-BR"/>
        </w:rPr>
      </w:pPr>
      <w:r w:rsidRPr="00791AA0">
        <w:rPr>
          <w:lang w:val="pt-B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D62E34B" w14:textId="77777777" w:rsidR="009C0944" w:rsidRPr="00791AA0" w:rsidRDefault="009C0944" w:rsidP="009C0944">
      <w:pPr>
        <w:tabs>
          <w:tab w:val="left" w:pos="567"/>
        </w:tabs>
        <w:spacing w:line="276" w:lineRule="auto"/>
        <w:jc w:val="both"/>
        <w:textAlignment w:val="baseline"/>
        <w:rPr>
          <w:lang w:val="pt-BR"/>
        </w:rPr>
      </w:pPr>
      <w:r w:rsidRPr="00791AA0">
        <w:rPr>
          <w:lang w:val="pt-BR"/>
        </w:rPr>
        <w:t>21.2.2. Tiekėjas Sutartyje nurodyta tvarka negali teikti Paslaugų (pavyzdžiui, Pirkėjas dėl objektyvių priežasčių negali sudaryti techninių galimybių Paslaugų teikimui), o Tiekėjas dėl to negali vykdyti Sutarties;</w:t>
      </w:r>
    </w:p>
    <w:p w14:paraId="15B67DC1" w14:textId="77777777" w:rsidR="009C0944" w:rsidRPr="00791AA0" w:rsidRDefault="009C0944" w:rsidP="009C0944">
      <w:pPr>
        <w:tabs>
          <w:tab w:val="left" w:pos="567"/>
        </w:tabs>
        <w:spacing w:line="276" w:lineRule="auto"/>
        <w:jc w:val="both"/>
        <w:textAlignment w:val="baseline"/>
        <w:rPr>
          <w:lang w:val="pt-BR"/>
        </w:rPr>
      </w:pPr>
      <w:r w:rsidRPr="00791AA0">
        <w:rPr>
          <w:lang w:val="pt-BR"/>
        </w:rPr>
        <w:t>21.2.3. dėl nenumatytų prekių, paslaugų ir (ar) darbų, susijusių su perkamu objektu, kurių poreikis paaiškėjo tik vykdant Sutartį, įsigijimo;</w:t>
      </w:r>
    </w:p>
    <w:p w14:paraId="15030FDC" w14:textId="77777777" w:rsidR="009C0944" w:rsidRPr="00791AA0" w:rsidRDefault="009C0944" w:rsidP="009C0944">
      <w:pPr>
        <w:tabs>
          <w:tab w:val="left" w:pos="567"/>
        </w:tabs>
        <w:spacing w:line="276" w:lineRule="auto"/>
        <w:jc w:val="both"/>
        <w:textAlignment w:val="baseline"/>
        <w:rPr>
          <w:lang w:val="pt-BR"/>
        </w:rPr>
      </w:pPr>
      <w:r w:rsidRPr="00791AA0">
        <w:rPr>
          <w:lang w:val="pt-BR"/>
        </w:rPr>
        <w:t>21.2.4. ne dėl Pirkėjo kaltės vėluoja kitos Pirkėjo pirkimo sutarties, turinčios tiesioginės įtakos šiai Sutarčiai, vykdymas;</w:t>
      </w:r>
    </w:p>
    <w:p w14:paraId="31842DFC" w14:textId="77777777" w:rsidR="009C0944" w:rsidRPr="00791AA0" w:rsidRDefault="009C0944" w:rsidP="009C0944">
      <w:pPr>
        <w:tabs>
          <w:tab w:val="left" w:pos="567"/>
        </w:tabs>
        <w:spacing w:line="276" w:lineRule="auto"/>
        <w:jc w:val="both"/>
        <w:textAlignment w:val="baseline"/>
        <w:rPr>
          <w:lang w:val="pt-BR"/>
        </w:rPr>
      </w:pPr>
      <w:r w:rsidRPr="00791AA0">
        <w:rPr>
          <w:lang w:val="pt-BR"/>
        </w:rPr>
        <w:t>21.2.5. esant įrodymais pagrįstoms kliūtims ar trukdymams, sukeltiems Tiekėjui kitų trečiųjų asmenų ne dėl Tiekėjo ne laiku ar netinkamai pagal Sutarties sąlygas ir tvarką įvykdytų sutartinių įsipareigojimų;</w:t>
      </w:r>
    </w:p>
    <w:p w14:paraId="36E4E5D4" w14:textId="77777777" w:rsidR="009C0944" w:rsidRPr="00791AA0" w:rsidRDefault="009C0944" w:rsidP="009C0944">
      <w:pPr>
        <w:tabs>
          <w:tab w:val="left" w:pos="567"/>
        </w:tabs>
        <w:spacing w:line="276" w:lineRule="auto"/>
        <w:jc w:val="both"/>
        <w:textAlignment w:val="baseline"/>
        <w:rPr>
          <w:lang w:val="pt-BR"/>
        </w:rPr>
      </w:pPr>
      <w:r w:rsidRPr="00791AA0">
        <w:rPr>
          <w:lang w:val="pt-BR"/>
        </w:rPr>
        <w:t>21.2.6. pasikeitus galiojančiam teisės aktui ar įsigaliojus naujam teisės aktui, kuris turi įtakos šios Sutarties vykdymui;</w:t>
      </w:r>
    </w:p>
    <w:p w14:paraId="0651C239" w14:textId="77777777" w:rsidR="009C0944" w:rsidRPr="00791AA0" w:rsidRDefault="009C0944" w:rsidP="009C0944">
      <w:pPr>
        <w:tabs>
          <w:tab w:val="left" w:pos="567"/>
        </w:tabs>
        <w:spacing w:line="276" w:lineRule="auto"/>
        <w:jc w:val="both"/>
        <w:textAlignment w:val="baseline"/>
        <w:rPr>
          <w:lang w:val="pt-BR"/>
        </w:rPr>
      </w:pPr>
      <w:r w:rsidRPr="00791AA0">
        <w:rPr>
          <w:lang w:val="pt-BR"/>
        </w:rPr>
        <w:t>21.2.7. sutartinių įsipareigojimų stabdymo būtinybė atsirado dėl sustabdyto, perskirstyto, negauto ir panašiai Pirkėjo Paslaugų pirkimui skirto finansavimo arba finansavimo trūkumo;</w:t>
      </w:r>
    </w:p>
    <w:p w14:paraId="0994ADC5" w14:textId="77777777" w:rsidR="009C0944" w:rsidRPr="00791AA0" w:rsidRDefault="009C0944" w:rsidP="009C0944">
      <w:pPr>
        <w:tabs>
          <w:tab w:val="left" w:pos="567"/>
        </w:tabs>
        <w:spacing w:line="276" w:lineRule="auto"/>
        <w:jc w:val="both"/>
        <w:textAlignment w:val="baseline"/>
        <w:rPr>
          <w:lang w:val="pt-BR"/>
        </w:rPr>
      </w:pPr>
      <w:r w:rsidRPr="00791AA0">
        <w:rPr>
          <w:lang w:val="pt-BR"/>
        </w:rPr>
        <w:t>21.2.8. dėl teisminių (arbitražinių) ginčų su Pirkėju ar trečiaisiais asmenimis, kurių dalykas yra tiesiogiai susijęs su Sutarties vykdymu.</w:t>
      </w:r>
    </w:p>
    <w:p w14:paraId="27DB26B9" w14:textId="77777777" w:rsidR="009C0944" w:rsidRPr="00791AA0" w:rsidRDefault="009C0944" w:rsidP="009C0944">
      <w:pPr>
        <w:tabs>
          <w:tab w:val="left" w:pos="567"/>
        </w:tabs>
        <w:spacing w:line="276" w:lineRule="auto"/>
        <w:jc w:val="both"/>
        <w:textAlignment w:val="baseline"/>
        <w:rPr>
          <w:lang w:val="pt-BR"/>
        </w:rPr>
      </w:pPr>
      <w:r w:rsidRPr="00791AA0">
        <w:rPr>
          <w:lang w:val="pt-BR"/>
        </w:rPr>
        <w:t xml:space="preserve">21.3. Jei </w:t>
      </w:r>
      <w:r w:rsidRPr="00791AA0">
        <w:rPr>
          <w:rFonts w:eastAsia="Arial"/>
          <w:lang w:val="pt-BR"/>
        </w:rPr>
        <w:t>Paslaugų</w:t>
      </w:r>
      <w:r w:rsidRPr="00791AA0">
        <w:rPr>
          <w:lang w:val="pt-B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695DFA" w14:textId="77777777" w:rsidR="009C0944" w:rsidRPr="00791AA0" w:rsidRDefault="009C0944" w:rsidP="009C0944">
      <w:pPr>
        <w:tabs>
          <w:tab w:val="left" w:pos="567"/>
        </w:tabs>
        <w:spacing w:line="276" w:lineRule="auto"/>
        <w:jc w:val="both"/>
        <w:textAlignment w:val="baseline"/>
        <w:rPr>
          <w:lang w:val="pt-BR"/>
        </w:rPr>
      </w:pPr>
      <w:r w:rsidRPr="00791AA0">
        <w:rPr>
          <w:lang w:val="pt-BR"/>
        </w:rPr>
        <w:t xml:space="preserve">21.4. Jei </w:t>
      </w:r>
      <w:r w:rsidRPr="00791AA0">
        <w:rPr>
          <w:rFonts w:eastAsia="Arial"/>
          <w:lang w:val="pt-BR"/>
        </w:rPr>
        <w:t>Paslaugų</w:t>
      </w:r>
      <w:r w:rsidRPr="00791AA0">
        <w:rPr>
          <w:lang w:val="pt-B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E470055" w14:textId="77777777" w:rsidR="009C0944" w:rsidRPr="00791AA0" w:rsidRDefault="009C0944" w:rsidP="009C0944">
      <w:pPr>
        <w:tabs>
          <w:tab w:val="left" w:pos="567"/>
        </w:tabs>
        <w:spacing w:line="276" w:lineRule="auto"/>
        <w:jc w:val="both"/>
        <w:textAlignment w:val="baseline"/>
        <w:rPr>
          <w:lang w:val="pt-BR"/>
        </w:rPr>
      </w:pPr>
      <w:r w:rsidRPr="00791AA0">
        <w:rPr>
          <w:lang w:val="pt-BR"/>
        </w:rPr>
        <w:lastRenderedPageBreak/>
        <w:t>21.5. Sutartinių įsipareigojimų vykdymas gali būti stabdomas tik Sutarties galiojimo laikotarpiu tokia tvarka:</w:t>
      </w:r>
    </w:p>
    <w:p w14:paraId="34E4A5C8" w14:textId="77777777" w:rsidR="009C0944" w:rsidRPr="00791AA0" w:rsidRDefault="009C0944" w:rsidP="009C0944">
      <w:pPr>
        <w:tabs>
          <w:tab w:val="left" w:pos="567"/>
        </w:tabs>
        <w:spacing w:line="276" w:lineRule="auto"/>
        <w:jc w:val="both"/>
        <w:textAlignment w:val="baseline"/>
        <w:rPr>
          <w:lang w:val="pt-BR"/>
        </w:rPr>
      </w:pPr>
      <w:r w:rsidRPr="00791AA0">
        <w:rPr>
          <w:lang w:val="pt-B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B8A885" w14:textId="77777777" w:rsidR="009C0944" w:rsidRPr="00791AA0" w:rsidRDefault="009C0944" w:rsidP="009C0944">
      <w:pPr>
        <w:spacing w:line="276" w:lineRule="auto"/>
        <w:jc w:val="both"/>
        <w:rPr>
          <w:lang w:val="pt-BR"/>
        </w:rPr>
      </w:pPr>
      <w:r w:rsidRPr="00791AA0">
        <w:rPr>
          <w:lang w:val="pt-B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125DF5E" w14:textId="77777777" w:rsidR="009C0944" w:rsidRPr="00791AA0" w:rsidRDefault="009C0944" w:rsidP="009C0944">
      <w:pPr>
        <w:spacing w:line="276" w:lineRule="auto"/>
        <w:jc w:val="both"/>
        <w:rPr>
          <w:lang w:val="pt-BR"/>
        </w:rPr>
      </w:pPr>
      <w:r w:rsidRPr="00791AA0">
        <w:rPr>
          <w:lang w:val="pt-B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4F6E5F3" w14:textId="77777777" w:rsidR="009C0944" w:rsidRPr="00791AA0" w:rsidRDefault="009C0944" w:rsidP="009C0944">
      <w:pPr>
        <w:spacing w:line="276" w:lineRule="auto"/>
        <w:jc w:val="both"/>
        <w:rPr>
          <w:lang w:val="pt-BR"/>
        </w:rPr>
      </w:pPr>
      <w:r w:rsidRPr="00791AA0">
        <w:rPr>
          <w:lang w:val="pt-B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EE07C15" w14:textId="77777777" w:rsidR="009C0944" w:rsidRPr="00791AA0" w:rsidRDefault="009C0944" w:rsidP="009C0944">
      <w:pPr>
        <w:spacing w:line="276" w:lineRule="auto"/>
        <w:jc w:val="both"/>
        <w:rPr>
          <w:lang w:val="pt-BR"/>
        </w:rPr>
      </w:pPr>
      <w:r w:rsidRPr="00791AA0">
        <w:rPr>
          <w:lang w:val="pt-BR"/>
        </w:rPr>
        <w:t>21.7. Sutartinių įsipareigojimų vykdymas sustabdomas ne ilgesniam kaip konkrečios, pagrįstos aplinkybės egzistavimo laikotarpiui.</w:t>
      </w:r>
    </w:p>
    <w:p w14:paraId="3505258B" w14:textId="77777777" w:rsidR="009C0944" w:rsidRPr="00791AA0" w:rsidRDefault="009C0944" w:rsidP="009C0944">
      <w:pPr>
        <w:tabs>
          <w:tab w:val="left" w:pos="567"/>
        </w:tabs>
        <w:spacing w:line="276" w:lineRule="auto"/>
        <w:jc w:val="both"/>
        <w:textAlignment w:val="baseline"/>
        <w:rPr>
          <w:lang w:val="pt-BR"/>
        </w:rPr>
      </w:pPr>
      <w:r w:rsidRPr="00791AA0">
        <w:rPr>
          <w:lang w:val="pt-B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7E1F56" w14:textId="77777777" w:rsidR="009C0944" w:rsidRPr="00791AA0" w:rsidRDefault="009C0944" w:rsidP="009C0944">
      <w:pPr>
        <w:tabs>
          <w:tab w:val="left" w:pos="567"/>
        </w:tabs>
        <w:spacing w:line="276" w:lineRule="auto"/>
        <w:jc w:val="both"/>
        <w:textAlignment w:val="baseline"/>
        <w:rPr>
          <w:lang w:val="pt-BR"/>
        </w:rPr>
      </w:pPr>
      <w:r w:rsidRPr="00791AA0">
        <w:rPr>
          <w:lang w:val="pt-B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84F7E9" w14:textId="77777777" w:rsidR="009C0944" w:rsidRPr="00791AA0" w:rsidRDefault="009C0944" w:rsidP="009C0944">
      <w:pPr>
        <w:tabs>
          <w:tab w:val="left" w:pos="567"/>
        </w:tabs>
        <w:spacing w:line="276" w:lineRule="auto"/>
        <w:jc w:val="both"/>
        <w:textAlignment w:val="baseline"/>
        <w:rPr>
          <w:lang w:val="pt-BR"/>
        </w:rPr>
      </w:pPr>
      <w:r w:rsidRPr="00791AA0">
        <w:rPr>
          <w:lang w:val="pt-BR"/>
        </w:rPr>
        <w:t>21.10. Atnaujinus Sutarties vykdymą, neįvykdytų prievolių (jų dalies) įvykdymo terminai ir Sutarties galiojimas nukeliami tokiam terminui, kiek buvo likę laiko jų įvykdymui (Sutarties galiojimui) jų sustabdymo metu.</w:t>
      </w:r>
    </w:p>
    <w:p w14:paraId="4E27A566" w14:textId="77777777" w:rsidR="009C0944" w:rsidRPr="00791AA0" w:rsidRDefault="009C0944" w:rsidP="009C0944">
      <w:pPr>
        <w:tabs>
          <w:tab w:val="left" w:pos="567"/>
        </w:tabs>
        <w:spacing w:line="276" w:lineRule="auto"/>
        <w:jc w:val="both"/>
        <w:textAlignment w:val="baseline"/>
        <w:rPr>
          <w:lang w:val="pt-BR"/>
        </w:rPr>
      </w:pPr>
      <w:r w:rsidRPr="00791AA0">
        <w:rPr>
          <w:lang w:val="pt-B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201085A" w14:textId="77777777" w:rsidR="009C0944" w:rsidRPr="00791AA0" w:rsidRDefault="009C0944" w:rsidP="009C0944">
      <w:pPr>
        <w:tabs>
          <w:tab w:val="left" w:pos="567"/>
        </w:tabs>
        <w:spacing w:line="276" w:lineRule="auto"/>
        <w:jc w:val="both"/>
        <w:textAlignment w:val="baseline"/>
        <w:rPr>
          <w:b/>
          <w:bCs/>
          <w:lang w:val="pt-BR"/>
        </w:rPr>
      </w:pPr>
    </w:p>
    <w:p w14:paraId="5CAA5DC7" w14:textId="77777777" w:rsidR="009C0944" w:rsidRPr="00791AA0"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lang w:val="pt-BR"/>
        </w:rPr>
      </w:pPr>
      <w:r w:rsidRPr="00791AA0">
        <w:rPr>
          <w:rFonts w:eastAsia="Arial"/>
          <w:b/>
          <w:bCs/>
          <w:caps/>
          <w:lang w:val="pt-BR"/>
        </w:rPr>
        <w:t>22.</w:t>
      </w:r>
      <w:r w:rsidRPr="00791AA0">
        <w:rPr>
          <w:rFonts w:eastAsia="Arial"/>
          <w:b/>
          <w:bCs/>
          <w:caps/>
          <w:lang w:val="pt-BR"/>
        </w:rPr>
        <w:tab/>
      </w:r>
      <w:r w:rsidRPr="00791AA0">
        <w:rPr>
          <w:rFonts w:eastAsia="Arial"/>
          <w:b/>
          <w:caps/>
          <w:lang w:val="pt-BR"/>
        </w:rPr>
        <w:t>Sutarties nutraukimas</w:t>
      </w:r>
    </w:p>
    <w:p w14:paraId="0EDC8984" w14:textId="77777777" w:rsidR="009C0944" w:rsidRPr="00791AA0"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3D9447D9" w14:textId="77777777" w:rsidR="009C0944" w:rsidRPr="00791AA0" w:rsidRDefault="009C0944" w:rsidP="009C0944">
      <w:pPr>
        <w:tabs>
          <w:tab w:val="left" w:pos="567"/>
          <w:tab w:val="left" w:pos="851"/>
          <w:tab w:val="left" w:pos="992"/>
          <w:tab w:val="left" w:pos="1134"/>
        </w:tabs>
        <w:spacing w:line="276" w:lineRule="auto"/>
        <w:jc w:val="both"/>
        <w:rPr>
          <w:rFonts w:eastAsia="Cambria"/>
          <w:b/>
          <w:bCs/>
          <w:lang w:val="pt-BR"/>
        </w:rPr>
      </w:pPr>
      <w:r w:rsidRPr="00791AA0">
        <w:rPr>
          <w:rFonts w:eastAsia="Cambria"/>
          <w:lang w:val="pt-BR"/>
        </w:rPr>
        <w:t>Sutartis gali būti nutraukiama VPĮ 90 straipsnyje ir Sutartyje numatytais atvejais, įskaitant galimybę nutraukti Sutartį Šalių susitarimu.</w:t>
      </w:r>
    </w:p>
    <w:p w14:paraId="7C9520D3" w14:textId="77777777" w:rsidR="009C0944" w:rsidRPr="00791AA0" w:rsidRDefault="009C0944" w:rsidP="009C0944">
      <w:pPr>
        <w:tabs>
          <w:tab w:val="left" w:pos="567"/>
          <w:tab w:val="left" w:pos="851"/>
          <w:tab w:val="left" w:pos="992"/>
          <w:tab w:val="left" w:pos="1134"/>
        </w:tabs>
        <w:spacing w:line="276" w:lineRule="auto"/>
        <w:jc w:val="both"/>
        <w:rPr>
          <w:rFonts w:eastAsia="Cambria"/>
          <w:b/>
          <w:bCs/>
          <w:lang w:val="pt-BR"/>
        </w:rPr>
      </w:pPr>
    </w:p>
    <w:p w14:paraId="00194C6C"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791AA0">
        <w:rPr>
          <w:rFonts w:eastAsia="Arial"/>
          <w:b/>
          <w:bCs/>
          <w:lang w:val="pt-BR"/>
        </w:rPr>
        <w:t>22.1.</w:t>
      </w:r>
      <w:r w:rsidRPr="00791AA0">
        <w:rPr>
          <w:rFonts w:eastAsia="Arial"/>
          <w:b/>
          <w:bCs/>
          <w:lang w:val="pt-BR"/>
        </w:rPr>
        <w:tab/>
      </w:r>
      <w:r w:rsidRPr="00791AA0">
        <w:rPr>
          <w:rFonts w:eastAsia="Arial"/>
          <w:b/>
          <w:lang w:val="pt-BR"/>
        </w:rPr>
        <w:t>Pretenzijos dėl Sutarties pažeidimų</w:t>
      </w:r>
    </w:p>
    <w:p w14:paraId="659571D2"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313C7409" w14:textId="77777777" w:rsidR="009C0944" w:rsidRPr="00791AA0" w:rsidRDefault="009C0944" w:rsidP="009C0944">
      <w:pPr>
        <w:tabs>
          <w:tab w:val="left" w:pos="567"/>
        </w:tabs>
        <w:spacing w:line="276" w:lineRule="auto"/>
        <w:jc w:val="both"/>
        <w:textAlignment w:val="baseline"/>
        <w:rPr>
          <w:lang w:val="pt-BR"/>
        </w:rPr>
      </w:pPr>
      <w:r w:rsidRPr="00791AA0">
        <w:rPr>
          <w:lang w:val="pt-B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3C5036" w14:textId="77777777" w:rsidR="009C0944" w:rsidRPr="00791AA0" w:rsidRDefault="009C0944" w:rsidP="009C0944">
      <w:pPr>
        <w:tabs>
          <w:tab w:val="left" w:pos="567"/>
        </w:tabs>
        <w:spacing w:line="276" w:lineRule="auto"/>
        <w:jc w:val="both"/>
        <w:textAlignment w:val="baseline"/>
        <w:rPr>
          <w:lang w:val="pt-BR"/>
        </w:rPr>
      </w:pPr>
      <w:r w:rsidRPr="00791AA0">
        <w:rPr>
          <w:lang w:val="pt-B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91AA0">
        <w:rPr>
          <w:bCs/>
          <w:lang w:val="pt-BR"/>
        </w:rPr>
        <w:t xml:space="preserve"> </w:t>
      </w:r>
      <w:r w:rsidRPr="00791AA0">
        <w:rPr>
          <w:lang w:val="pt-BR"/>
        </w:rPr>
        <w:t>Tiekėjo teisė siūlyti kitą terminą nelaikoma Pirkėjo pareiga tą terminą priimti. Pretenziją gavusios Šalies pasiūlytasis terminas pakeičia terminą, nurodytą pretenzijoje, tik jeigu kita Šalis jį patvirtina.</w:t>
      </w:r>
    </w:p>
    <w:p w14:paraId="5FDE2ABD" w14:textId="77777777" w:rsidR="009C0944" w:rsidRPr="00791AA0" w:rsidRDefault="009C0944" w:rsidP="009C0944">
      <w:pPr>
        <w:tabs>
          <w:tab w:val="left" w:pos="567"/>
        </w:tabs>
        <w:spacing w:line="276" w:lineRule="auto"/>
        <w:jc w:val="both"/>
        <w:textAlignment w:val="baseline"/>
        <w:rPr>
          <w:b/>
          <w:bCs/>
          <w:lang w:val="pt-BR"/>
        </w:rPr>
      </w:pPr>
    </w:p>
    <w:p w14:paraId="691A9011"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791AA0">
        <w:rPr>
          <w:rFonts w:eastAsia="Arial"/>
          <w:b/>
          <w:bCs/>
          <w:lang w:val="pt-BR"/>
        </w:rPr>
        <w:t>22.2.</w:t>
      </w:r>
      <w:r w:rsidRPr="00791AA0">
        <w:rPr>
          <w:rFonts w:eastAsia="Arial"/>
          <w:b/>
          <w:bCs/>
          <w:lang w:val="pt-BR"/>
        </w:rPr>
        <w:tab/>
      </w:r>
      <w:r w:rsidRPr="00791AA0">
        <w:rPr>
          <w:rFonts w:eastAsia="Arial"/>
          <w:b/>
          <w:lang w:val="pt-BR"/>
        </w:rPr>
        <w:t>Sutarties nutraukimas Pirkėjo iniciatyva</w:t>
      </w:r>
    </w:p>
    <w:p w14:paraId="3B15BC3C" w14:textId="77777777" w:rsidR="009C0944" w:rsidRPr="00791AA0"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BE31E64"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311BEF0"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22.2.2. Pirkėjas turi teisę vienašališkai nutraukti Sutartį ar jos dalį raštu įspėjęs Tiekėją prieš ne trumpesnį nei 10 (dešimties) dienų terminą, jeigu:</w:t>
      </w:r>
    </w:p>
    <w:p w14:paraId="3AD6EA82"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22.2.2.1. Tiekėjui yra iškelta bankroto byla, pradėtas bankroto procesas ne teismo tvarka, jis tampa nemokus arba yra nemokumo tikimybė, sustabdo ūkinę veiklą ar susidaro</w:t>
      </w:r>
      <w:r w:rsidRPr="00791AA0">
        <w:rPr>
          <w:bCs/>
          <w:lang w:val="pt-BR"/>
        </w:rPr>
        <w:t xml:space="preserve"> </w:t>
      </w:r>
      <w:r w:rsidRPr="00791AA0">
        <w:rPr>
          <w:lang w:val="pt-BR"/>
        </w:rPr>
        <w:t>įstatymuose ir kituose teisės aktuose nustatyta tvarka analogiška situacija</w:t>
      </w:r>
      <w:r w:rsidRPr="00791AA0">
        <w:rPr>
          <w:shd w:val="clear" w:color="auto" w:fill="FFFFFF"/>
          <w:lang w:val="pt-BR"/>
        </w:rPr>
        <w:t>;</w:t>
      </w:r>
    </w:p>
    <w:p w14:paraId="61EF5797" w14:textId="77777777" w:rsidR="009C0944" w:rsidRPr="00DB4BE2" w:rsidRDefault="009C0944" w:rsidP="009C0944">
      <w:pPr>
        <w:tabs>
          <w:tab w:val="left" w:pos="567"/>
        </w:tabs>
        <w:spacing w:line="276" w:lineRule="auto"/>
        <w:jc w:val="both"/>
        <w:rPr>
          <w:lang w:val="pt-BR"/>
        </w:rPr>
      </w:pPr>
      <w:r w:rsidRPr="00791AA0">
        <w:rPr>
          <w:lang w:val="pt-BR"/>
        </w:rPr>
        <w:t xml:space="preserve">22.2.2.2. </w:t>
      </w:r>
      <w:r w:rsidRPr="00DB4BE2">
        <w:rPr>
          <w:lang w:val="pt-BR"/>
        </w:rPr>
        <w:t>Tiekėjo padėtis pasikeičia ir jis atitinka pirkimo dokumentuose nustatytą pašalinimo pagrindą;</w:t>
      </w:r>
    </w:p>
    <w:p w14:paraId="360017F1"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22.2.2.3. pasikeičia teisės aktai, susiję su Sutarties objektu, Sutarties vykdymu, ar su Pirkėjo vykdoma veikla, kuriai buvo sudaryta Sutartis, ir dėl tokių pakeitimų Pirkėjas nusprendžia nutraukti Sutartį;</w:t>
      </w:r>
    </w:p>
    <w:p w14:paraId="3CA35B75"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22.2.2.4. Pirkėjas nusprendžia nebevykdyti veiklos, kurios vykdymui Sutartimi įsigyjamos Paslaugos ir Sutarties poreikis išnyksta;</w:t>
      </w:r>
    </w:p>
    <w:p w14:paraId="61F8685A" w14:textId="77777777" w:rsidR="009C0944" w:rsidRPr="00DB4BE2" w:rsidRDefault="009C0944" w:rsidP="009C0944">
      <w:pPr>
        <w:tabs>
          <w:tab w:val="left" w:pos="567"/>
        </w:tabs>
        <w:spacing w:line="276" w:lineRule="auto"/>
        <w:jc w:val="both"/>
        <w:textAlignment w:val="baseline"/>
        <w:rPr>
          <w:lang w:val="pt-BR"/>
        </w:rPr>
      </w:pPr>
      <w:r w:rsidRPr="00791AA0">
        <w:rPr>
          <w:lang w:val="pt-BR"/>
        </w:rPr>
        <w:t xml:space="preserve">22.2.2.5. </w:t>
      </w:r>
      <w:r w:rsidRPr="00DB4BE2">
        <w:rPr>
          <w:lang w:val="pt-BR"/>
        </w:rPr>
        <w:t>Pirkėjo valdymo organas priima sprendimą, dėl kurio Sutarties poreikis išnyksta;</w:t>
      </w:r>
    </w:p>
    <w:p w14:paraId="11C81E2A"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22.2.2.6. pasikeičia (pablogėja) Pirkėjo finansinė padėtis ar Pirkėjas negauna arba netenka finansavimo ir dėl šios priežasties nusprendžia nutraukti Sutartį;</w:t>
      </w:r>
    </w:p>
    <w:p w14:paraId="4539E017"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22.2.2.7. keičiasi Pirkėjo organizacinė struktūra – juridinis statusas, pobūdis ar valdymo struktūra ir tai gali turėti įtakos tinkamam Sutarties įvykdymui arba Sutarties poreikiui;</w:t>
      </w:r>
    </w:p>
    <w:p w14:paraId="585699FC" w14:textId="77777777" w:rsidR="009C0944" w:rsidRPr="00DB4BE2" w:rsidRDefault="009C0944" w:rsidP="009C0944">
      <w:pPr>
        <w:tabs>
          <w:tab w:val="left" w:pos="567"/>
        </w:tabs>
        <w:spacing w:line="276" w:lineRule="auto"/>
        <w:jc w:val="both"/>
        <w:textAlignment w:val="baseline"/>
        <w:rPr>
          <w:lang w:val="pt-BR"/>
        </w:rPr>
      </w:pPr>
      <w:r w:rsidRPr="00DB4BE2">
        <w:rPr>
          <w:lang w:val="pt-BR"/>
        </w:rPr>
        <w:t xml:space="preserve">22.2.2.8. nebelieka perkamų </w:t>
      </w:r>
      <w:r w:rsidRPr="00DB4BE2">
        <w:rPr>
          <w:rFonts w:eastAsia="Arial"/>
          <w:lang w:val="pt-BR"/>
        </w:rPr>
        <w:t>Paslaugų</w:t>
      </w:r>
      <w:r w:rsidRPr="00DB4BE2">
        <w:rPr>
          <w:lang w:val="pt-BR"/>
        </w:rPr>
        <w:t xml:space="preserve"> poreikio;</w:t>
      </w:r>
    </w:p>
    <w:p w14:paraId="0D5E4B44" w14:textId="77777777" w:rsidR="009C0944" w:rsidRPr="00DB4BE2" w:rsidRDefault="009C0944" w:rsidP="009C0944">
      <w:pPr>
        <w:tabs>
          <w:tab w:val="left" w:pos="567"/>
        </w:tabs>
        <w:spacing w:line="276" w:lineRule="auto"/>
        <w:jc w:val="both"/>
        <w:textAlignment w:val="baseline"/>
        <w:rPr>
          <w:lang w:val="pt-BR"/>
        </w:rPr>
      </w:pPr>
      <w:r w:rsidRPr="00DB4BE2">
        <w:rPr>
          <w:lang w:val="pt-BR"/>
        </w:rPr>
        <w:t>22.2.2.9. Pirkėjas iš pirkimų priežiūrą atliekančių institucijų gauna nurodymą ar rekomendaciją nutraukti Sutartį;</w:t>
      </w:r>
    </w:p>
    <w:p w14:paraId="757A26B3"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22.2.2.10. Tiekėjas vėluoja pateikti Sutarties įvykdymo užtikrinimo pratęsimą ilgiau kaip 10 (dešimt) darbo dienų nuo paskutinio Sutarties įvykdymo užtikrinimo galiojimo termino pabaigos arba atsisako jį pateikti;</w:t>
      </w:r>
    </w:p>
    <w:p w14:paraId="6A2B874D" w14:textId="77777777" w:rsidR="009C0944" w:rsidRPr="00791AA0" w:rsidRDefault="009C0944" w:rsidP="009C0944">
      <w:pPr>
        <w:tabs>
          <w:tab w:val="left" w:pos="567"/>
        </w:tabs>
        <w:spacing w:line="276" w:lineRule="auto"/>
        <w:jc w:val="both"/>
        <w:textAlignment w:val="baseline"/>
        <w:rPr>
          <w:rFonts w:eastAsia="Arial"/>
          <w:lang w:val="pt-BR"/>
        </w:rPr>
      </w:pPr>
      <w:r w:rsidRPr="00791AA0">
        <w:rPr>
          <w:lang w:val="pt-BR"/>
        </w:rPr>
        <w:t>22.2.2.11.</w:t>
      </w:r>
      <w:r w:rsidRPr="00791AA0">
        <w:rPr>
          <w:rFonts w:eastAsia="Arial"/>
          <w:lang w:val="pt-BR"/>
        </w:rPr>
        <w:t xml:space="preserve"> Tiekėjas atsisako pašalinti arba nepašalina Paslaugų trūkumų per Pirkėjo nustatytus protingus terminus;</w:t>
      </w:r>
    </w:p>
    <w:p w14:paraId="22F292EE"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22.2.2.12. Tiekėjas pažeidžia Sutartį arba įstatymus bei kitus teisės aktus ir per Pirkėjo rašytinėje pretenzijoje nurodytą terminą neištaiso pažeidimo;</w:t>
      </w:r>
    </w:p>
    <w:p w14:paraId="4EFB74E6" w14:textId="77777777" w:rsidR="009C0944" w:rsidRPr="00791AA0" w:rsidRDefault="009C0944" w:rsidP="009C0944">
      <w:pPr>
        <w:tabs>
          <w:tab w:val="left" w:pos="567"/>
        </w:tabs>
        <w:spacing w:line="276" w:lineRule="auto"/>
        <w:jc w:val="both"/>
        <w:textAlignment w:val="baseline"/>
        <w:rPr>
          <w:iCs/>
          <w:lang w:val="pt-BR"/>
        </w:rPr>
      </w:pPr>
      <w:r w:rsidRPr="00791AA0">
        <w:rPr>
          <w:lang w:val="pt-BR"/>
        </w:rPr>
        <w:lastRenderedPageBreak/>
        <w:t xml:space="preserve">22.2.2.13. </w:t>
      </w:r>
      <w:r w:rsidRPr="00791AA0">
        <w:rPr>
          <w:iCs/>
          <w:lang w:val="pt-BR"/>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C07D7D" w14:textId="77777777" w:rsidR="009C0944" w:rsidRPr="00DB4BE2" w:rsidRDefault="009C0944" w:rsidP="009C0944">
      <w:pPr>
        <w:tabs>
          <w:tab w:val="left" w:pos="567"/>
        </w:tabs>
        <w:spacing w:line="276" w:lineRule="auto"/>
        <w:jc w:val="both"/>
        <w:textAlignment w:val="baseline"/>
        <w:rPr>
          <w:iCs/>
          <w:lang w:val="pt-BR"/>
        </w:rPr>
      </w:pPr>
      <w:r w:rsidRPr="00DB4BE2">
        <w:rPr>
          <w:iCs/>
          <w:lang w:val="pt-BR"/>
        </w:rPr>
        <w:t>22.2.2.14. paaiškėja VPĮ 37 straipsnio 8 dalyje ir (ar) 47 straipsnio 8 dalyje nurodytos aplinkybės.</w:t>
      </w:r>
    </w:p>
    <w:p w14:paraId="369AE766"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ABF65D"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74479"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EAAA502"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22.2.7. Sutartis laikoma nutraukta kitą dieną po to, kai pasibaigia įspėjimo apie Sutarties nutraukimą terminas.</w:t>
      </w:r>
    </w:p>
    <w:p w14:paraId="13890968" w14:textId="77777777" w:rsidR="009C0944" w:rsidRPr="00791AA0" w:rsidRDefault="009C0944" w:rsidP="009C0944">
      <w:pPr>
        <w:tabs>
          <w:tab w:val="left" w:pos="567"/>
        </w:tabs>
        <w:spacing w:line="276" w:lineRule="auto"/>
        <w:jc w:val="both"/>
        <w:textAlignment w:val="baseline"/>
        <w:rPr>
          <w:lang w:val="pt-BR"/>
        </w:rPr>
      </w:pPr>
      <w:r w:rsidRPr="00791AA0">
        <w:rPr>
          <w:lang w:val="pt-B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B3A9FCB" w14:textId="77777777" w:rsidR="009C0944" w:rsidRPr="00791AA0" w:rsidRDefault="009C0944" w:rsidP="009C0944">
      <w:pPr>
        <w:tabs>
          <w:tab w:val="left" w:pos="567"/>
        </w:tabs>
        <w:spacing w:line="276" w:lineRule="auto"/>
        <w:jc w:val="both"/>
        <w:textAlignment w:val="baseline"/>
        <w:rPr>
          <w:b/>
          <w:bCs/>
          <w:lang w:val="pt-BR"/>
        </w:rPr>
      </w:pPr>
    </w:p>
    <w:p w14:paraId="6310ED62"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lang w:val="pt-BR"/>
        </w:rPr>
      </w:pPr>
      <w:r w:rsidRPr="00791AA0">
        <w:rPr>
          <w:rFonts w:eastAsia="Arial"/>
          <w:b/>
          <w:bCs/>
          <w:lang w:val="pt-BR"/>
        </w:rPr>
        <w:t>22.3.</w:t>
      </w:r>
      <w:r w:rsidRPr="00791AA0">
        <w:rPr>
          <w:rFonts w:eastAsia="Arial"/>
          <w:b/>
          <w:bCs/>
          <w:lang w:val="pt-BR"/>
        </w:rPr>
        <w:tab/>
        <w:t>Sutarties nutraukimas Tiekėjo iniciatyva</w:t>
      </w:r>
    </w:p>
    <w:p w14:paraId="1B6FC31D" w14:textId="77777777" w:rsidR="009C0944" w:rsidRPr="00791AA0" w:rsidRDefault="009C0944" w:rsidP="009C094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lang w:val="pt-BR"/>
        </w:rPr>
      </w:pPr>
    </w:p>
    <w:p w14:paraId="299CE257" w14:textId="77777777" w:rsidR="009C0944" w:rsidRPr="00791AA0" w:rsidRDefault="009C0944" w:rsidP="009C0944">
      <w:pPr>
        <w:tabs>
          <w:tab w:val="left" w:pos="567"/>
        </w:tabs>
        <w:spacing w:line="276" w:lineRule="auto"/>
        <w:jc w:val="both"/>
        <w:textAlignment w:val="baseline"/>
        <w:rPr>
          <w:lang w:val="pt-BR"/>
        </w:rPr>
      </w:pPr>
      <w:r w:rsidRPr="00791AA0">
        <w:rPr>
          <w:lang w:val="pt-B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A3DCEE" w14:textId="77777777" w:rsidR="009C0944" w:rsidRPr="00791AA0" w:rsidRDefault="009C0944" w:rsidP="009C0944">
      <w:pPr>
        <w:tabs>
          <w:tab w:val="left" w:pos="567"/>
        </w:tabs>
        <w:spacing w:line="276" w:lineRule="auto"/>
        <w:jc w:val="both"/>
        <w:textAlignment w:val="baseline"/>
        <w:rPr>
          <w:lang w:val="pt-BR"/>
        </w:rPr>
      </w:pPr>
      <w:r w:rsidRPr="00791AA0">
        <w:rPr>
          <w:lang w:val="pt-BR"/>
        </w:rPr>
        <w:t>22.3.2. Tiekėjas turi teisę vienašališkai nutraukti Sutartį, įspėjęs Pirkėją raštu prieš ne trumpesnį nei 10 (dešimties) dienų terminą, jeigu:</w:t>
      </w:r>
    </w:p>
    <w:p w14:paraId="635F4836" w14:textId="77777777" w:rsidR="009C0944" w:rsidRPr="00791AA0" w:rsidRDefault="009C0944" w:rsidP="009C0944">
      <w:pPr>
        <w:tabs>
          <w:tab w:val="left" w:pos="567"/>
        </w:tabs>
        <w:spacing w:line="276" w:lineRule="auto"/>
        <w:jc w:val="both"/>
        <w:textAlignment w:val="baseline"/>
        <w:rPr>
          <w:lang w:val="pt-BR"/>
        </w:rPr>
      </w:pPr>
      <w:r w:rsidRPr="00791AA0">
        <w:rPr>
          <w:lang w:val="pt-BR"/>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6230D6" w14:textId="77777777" w:rsidR="009C0944" w:rsidRPr="00791AA0" w:rsidRDefault="009C0944" w:rsidP="009C0944">
      <w:pPr>
        <w:tabs>
          <w:tab w:val="left" w:pos="567"/>
        </w:tabs>
        <w:spacing w:line="276" w:lineRule="auto"/>
        <w:jc w:val="both"/>
        <w:textAlignment w:val="baseline"/>
        <w:rPr>
          <w:lang w:val="pt-BR"/>
        </w:rPr>
      </w:pPr>
      <w:r w:rsidRPr="00791AA0">
        <w:rPr>
          <w:lang w:val="pt-BR"/>
        </w:rPr>
        <w:lastRenderedPageBreak/>
        <w:t>22.3.2.2. Pirkėjas pažeidžia Sutartį arba įstatymus bei kitus teisės aktus ir per Tiekėjo rašytinėje pretenzijoje nurodytą terminą neištaiso pažeidimo, išskyrus Bendrųjų sąlygų 22.3.1 punkte nustatytą atvejį.</w:t>
      </w:r>
    </w:p>
    <w:p w14:paraId="26F85DD5" w14:textId="77777777" w:rsidR="009C0944" w:rsidRPr="00791AA0" w:rsidRDefault="009C0944" w:rsidP="009C0944">
      <w:pPr>
        <w:tabs>
          <w:tab w:val="left" w:pos="567"/>
        </w:tabs>
        <w:spacing w:line="276" w:lineRule="auto"/>
        <w:jc w:val="both"/>
        <w:textAlignment w:val="baseline"/>
        <w:rPr>
          <w:lang w:val="pt-BR"/>
        </w:rPr>
      </w:pPr>
      <w:r w:rsidRPr="00791AA0">
        <w:rPr>
          <w:lang w:val="pt-BR"/>
        </w:rPr>
        <w:t>22.3.3. Jeigu Bendrųjų sąlygų 22.3.1 punkte nurodytos aplinkybės yra susijusios tik su atskira dalimi arba atskiru Susitarimu, Tiekėjas turi teisę nutraukti Sutartį tik tos dalies atžvilgiu arba nutraukti tik tokį Susitarimą.</w:t>
      </w:r>
    </w:p>
    <w:p w14:paraId="213470EC" w14:textId="77777777" w:rsidR="009C0944" w:rsidRPr="00791AA0" w:rsidRDefault="009C0944" w:rsidP="009C0944">
      <w:pPr>
        <w:tabs>
          <w:tab w:val="left" w:pos="567"/>
        </w:tabs>
        <w:spacing w:line="276" w:lineRule="auto"/>
        <w:jc w:val="both"/>
        <w:textAlignment w:val="baseline"/>
        <w:rPr>
          <w:lang w:val="pt-BR"/>
        </w:rPr>
      </w:pPr>
      <w:r w:rsidRPr="00791AA0">
        <w:rPr>
          <w:lang w:val="pt-BR"/>
        </w:rPr>
        <w:t>22.3.4. Tiekėjas turi teisę vienašališkai nutraukti Sutartį ir kitais įstatymuose bei kituose teisės aktuose įtvirtintais atvejais.</w:t>
      </w:r>
    </w:p>
    <w:p w14:paraId="73DCDE94" w14:textId="77777777" w:rsidR="009C0944" w:rsidRPr="00791AA0" w:rsidRDefault="009C0944" w:rsidP="009C0944">
      <w:pPr>
        <w:tabs>
          <w:tab w:val="left" w:pos="567"/>
        </w:tabs>
        <w:spacing w:line="276" w:lineRule="auto"/>
        <w:jc w:val="both"/>
        <w:textAlignment w:val="baseline"/>
        <w:rPr>
          <w:lang w:val="pt-BR"/>
        </w:rPr>
      </w:pPr>
      <w:r w:rsidRPr="00791AA0">
        <w:rPr>
          <w:lang w:val="pt-BR"/>
        </w:rPr>
        <w:t xml:space="preserve">22.3.5. </w:t>
      </w:r>
      <w:r w:rsidRPr="00791AA0">
        <w:rPr>
          <w:szCs w:val="24"/>
          <w:lang w:val="pt-BR" w:eastAsia="lt-LT"/>
        </w:rPr>
        <w:t xml:space="preserve">Jei Sutartis nutraukiama </w:t>
      </w:r>
      <w:r w:rsidRPr="00791AA0">
        <w:rPr>
          <w:lang w:val="pt-BR"/>
        </w:rPr>
        <w:t xml:space="preserve">dėl Pirkėjo esminio Sutarties pažeidimo </w:t>
      </w:r>
      <w:r w:rsidRPr="00791AA0">
        <w:rPr>
          <w:szCs w:val="24"/>
          <w:lang w:val="pt-BR" w:eastAsia="lt-LT"/>
        </w:rPr>
        <w:t>ar Pirkėjui nepagrįstai nutraukus Sutarties vykdymą ne Sutartyje nustatyta tvarka, Pirkėjas įsipareigoja sumokėti Tiekėjui Specialiosiose sąlygose nurodyto dydžio baudą ir atlyginti nuostolius, susijusius su Sutarties nutraukimu</w:t>
      </w:r>
      <w:r w:rsidRPr="00791AA0">
        <w:rPr>
          <w:lang w:val="pt-BR"/>
        </w:rPr>
        <w:t>.</w:t>
      </w:r>
    </w:p>
    <w:p w14:paraId="7B53D397" w14:textId="77777777" w:rsidR="009C0944" w:rsidRPr="00791AA0" w:rsidRDefault="009C0944" w:rsidP="009C0944">
      <w:pPr>
        <w:tabs>
          <w:tab w:val="left" w:pos="567"/>
        </w:tabs>
        <w:spacing w:line="276" w:lineRule="auto"/>
        <w:jc w:val="both"/>
        <w:textAlignment w:val="baseline"/>
        <w:rPr>
          <w:lang w:val="pt-BR"/>
        </w:rPr>
      </w:pPr>
      <w:r w:rsidRPr="00791AA0">
        <w:rPr>
          <w:lang w:val="pt-BR"/>
        </w:rPr>
        <w:t>22.3.6. Sutartis laikoma nutraukta kitą dieną po to, kai pasibaigia įspėjimo apie Sutarties nutraukimą terminas.</w:t>
      </w:r>
    </w:p>
    <w:p w14:paraId="59E94390" w14:textId="77777777" w:rsidR="009C0944" w:rsidRPr="00791AA0" w:rsidRDefault="009C0944" w:rsidP="009C0944">
      <w:pPr>
        <w:tabs>
          <w:tab w:val="left" w:pos="567"/>
        </w:tabs>
        <w:spacing w:line="276" w:lineRule="auto"/>
        <w:jc w:val="both"/>
        <w:textAlignment w:val="baseline"/>
        <w:rPr>
          <w:lang w:val="pt-BR"/>
        </w:rPr>
      </w:pPr>
      <w:r w:rsidRPr="00791AA0">
        <w:rPr>
          <w:lang w:val="pt-B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4D1C0F4" w14:textId="77777777" w:rsidR="009C0944" w:rsidRPr="00791AA0" w:rsidRDefault="009C0944" w:rsidP="009C0944">
      <w:pPr>
        <w:tabs>
          <w:tab w:val="left" w:pos="567"/>
        </w:tabs>
        <w:spacing w:line="276" w:lineRule="auto"/>
        <w:jc w:val="both"/>
        <w:textAlignment w:val="baseline"/>
        <w:rPr>
          <w:b/>
          <w:bCs/>
          <w:lang w:val="pt-BR"/>
        </w:rPr>
      </w:pPr>
    </w:p>
    <w:p w14:paraId="5DE44215" w14:textId="77777777" w:rsidR="009C0944" w:rsidRPr="00DB4BE2"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lang w:val="pt-BR"/>
        </w:rPr>
      </w:pPr>
      <w:r w:rsidRPr="00DB4BE2">
        <w:rPr>
          <w:rFonts w:eastAsia="Arial"/>
          <w:b/>
          <w:bCs/>
          <w:lang w:val="pt-BR"/>
        </w:rPr>
        <w:t>22.4.</w:t>
      </w:r>
      <w:r w:rsidRPr="00DB4BE2">
        <w:rPr>
          <w:rFonts w:eastAsia="Arial"/>
          <w:b/>
          <w:bCs/>
          <w:lang w:val="pt-BR"/>
        </w:rPr>
        <w:tab/>
      </w:r>
      <w:r w:rsidRPr="00DB4BE2">
        <w:rPr>
          <w:rFonts w:eastAsia="Arial"/>
          <w:b/>
          <w:lang w:val="pt-BR"/>
        </w:rPr>
        <w:t>Šalių teisės ir pareigos Sutarties nutraukimo atveju</w:t>
      </w:r>
    </w:p>
    <w:p w14:paraId="18C7F99F" w14:textId="77777777" w:rsidR="009C0944" w:rsidRPr="00DB4BE2" w:rsidRDefault="009C0944" w:rsidP="009C094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lang w:val="pt-BR"/>
        </w:rPr>
      </w:pPr>
    </w:p>
    <w:p w14:paraId="4AC00202" w14:textId="77777777" w:rsidR="009C0944" w:rsidRPr="00DB4BE2" w:rsidRDefault="009C0944" w:rsidP="009C0944">
      <w:pPr>
        <w:tabs>
          <w:tab w:val="left" w:pos="567"/>
        </w:tabs>
        <w:spacing w:line="276" w:lineRule="auto"/>
        <w:jc w:val="both"/>
        <w:textAlignment w:val="baseline"/>
        <w:rPr>
          <w:lang w:val="pt-BR"/>
        </w:rPr>
      </w:pPr>
      <w:r w:rsidRPr="00DB4BE2">
        <w:rPr>
          <w:lang w:val="pt-BR"/>
        </w:rPr>
        <w:t>22.4.1. Sutarties nutraukimas neturi įtakos ginčų nagrinėjimo tvarką nustatančių Sutarties sąlygų ir kitų Sutarties sąlygų, kurios pagal savo esmę lieka galioti ir po Sutarties nutraukimo, galiojimui.</w:t>
      </w:r>
    </w:p>
    <w:p w14:paraId="4319D7E0" w14:textId="77777777" w:rsidR="009C0944" w:rsidRPr="00791AA0" w:rsidRDefault="009C0944" w:rsidP="009C0944">
      <w:pPr>
        <w:tabs>
          <w:tab w:val="left" w:pos="567"/>
        </w:tabs>
        <w:spacing w:line="276" w:lineRule="auto"/>
        <w:jc w:val="both"/>
        <w:textAlignment w:val="baseline"/>
        <w:rPr>
          <w:lang w:val="pt-BR"/>
        </w:rPr>
      </w:pPr>
      <w:r w:rsidRPr="00791AA0">
        <w:rPr>
          <w:lang w:val="pt-BR"/>
        </w:rPr>
        <w:t>22.4.2. Nutraukus Sutartį, Šalys privalo:</w:t>
      </w:r>
    </w:p>
    <w:p w14:paraId="517B7B59" w14:textId="77777777" w:rsidR="009C0944" w:rsidRPr="00791AA0" w:rsidRDefault="009C0944" w:rsidP="009C0944">
      <w:pPr>
        <w:tabs>
          <w:tab w:val="left" w:pos="567"/>
        </w:tabs>
        <w:spacing w:line="276" w:lineRule="auto"/>
        <w:jc w:val="both"/>
        <w:textAlignment w:val="baseline"/>
        <w:rPr>
          <w:lang w:val="pt-BR"/>
        </w:rPr>
      </w:pPr>
      <w:r w:rsidRPr="00791AA0">
        <w:rPr>
          <w:lang w:val="pt-BR"/>
        </w:rPr>
        <w:t xml:space="preserve">22.4.2.1. įsitikinti, jog iki Sutarties nutraukimo dienos suteiktos </w:t>
      </w:r>
      <w:r w:rsidRPr="00791AA0">
        <w:rPr>
          <w:rFonts w:eastAsia="Arial"/>
          <w:lang w:val="pt-BR"/>
        </w:rPr>
        <w:t>Paslaugos</w:t>
      </w:r>
      <w:r w:rsidRPr="00791AA0">
        <w:rPr>
          <w:lang w:val="pt-BR"/>
        </w:rPr>
        <w:t xml:space="preserve"> ir kiti atlikti veiksmai atitinka Sutarties reikalavimus ir Šalys dėl to viena kitai nebereikš pretenzijų;</w:t>
      </w:r>
    </w:p>
    <w:p w14:paraId="0937F069" w14:textId="77777777" w:rsidR="009C0944" w:rsidRPr="00791AA0" w:rsidRDefault="009C0944" w:rsidP="009C0944">
      <w:pPr>
        <w:tabs>
          <w:tab w:val="left" w:pos="567"/>
        </w:tabs>
        <w:spacing w:line="276" w:lineRule="auto"/>
        <w:jc w:val="both"/>
        <w:textAlignment w:val="baseline"/>
        <w:rPr>
          <w:lang w:val="pt-BR"/>
        </w:rPr>
      </w:pPr>
      <w:r w:rsidRPr="00791AA0">
        <w:rPr>
          <w:lang w:val="pt-BR"/>
        </w:rPr>
        <w:t xml:space="preserve">22.4.2.2. atsiskaityti už iki Sutarties nutraukimo suteiktas </w:t>
      </w:r>
      <w:r w:rsidRPr="00791AA0">
        <w:rPr>
          <w:rFonts w:eastAsia="Arial"/>
          <w:lang w:val="pt-BR"/>
        </w:rPr>
        <w:t>Paslaugas</w:t>
      </w:r>
      <w:r w:rsidRPr="00791AA0">
        <w:rPr>
          <w:lang w:val="pt-BR"/>
        </w:rPr>
        <w:t>, atitinkančias Sutarties reikalavimus;</w:t>
      </w:r>
    </w:p>
    <w:p w14:paraId="420E8EE9" w14:textId="77777777" w:rsidR="009C0944" w:rsidRPr="00791AA0" w:rsidRDefault="009C0944" w:rsidP="009C0944">
      <w:pPr>
        <w:tabs>
          <w:tab w:val="left" w:pos="567"/>
        </w:tabs>
        <w:spacing w:line="276" w:lineRule="auto"/>
        <w:jc w:val="both"/>
        <w:textAlignment w:val="baseline"/>
        <w:rPr>
          <w:lang w:val="pt-BR"/>
        </w:rPr>
      </w:pPr>
      <w:r w:rsidRPr="00791AA0">
        <w:rPr>
          <w:lang w:val="pt-BR"/>
        </w:rPr>
        <w:t>22.4.2.3. per 10 (dešimt) dienų nuo pranešimo apie Sutarties nutraukimą gavimo dienos ar Susitarimo dėl Sutarties nutraukimo sudarymo dienos perduoti viena kitai visus dokumentus, kuriuos buvo būtina perduoti pagal Sutarties nuostatas.</w:t>
      </w:r>
    </w:p>
    <w:p w14:paraId="438D6546" w14:textId="77777777" w:rsidR="009C0944" w:rsidRPr="00791AA0" w:rsidRDefault="009C0944" w:rsidP="009C0944">
      <w:pPr>
        <w:tabs>
          <w:tab w:val="left" w:pos="567"/>
        </w:tabs>
        <w:spacing w:line="276" w:lineRule="auto"/>
        <w:jc w:val="both"/>
        <w:textAlignment w:val="baseline"/>
        <w:rPr>
          <w:b/>
          <w:bCs/>
          <w:lang w:val="pt-BR"/>
        </w:rPr>
      </w:pPr>
    </w:p>
    <w:p w14:paraId="22730619"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lang w:val="pt-BR"/>
        </w:rPr>
      </w:pPr>
      <w:r w:rsidRPr="00DB4BE2">
        <w:rPr>
          <w:rFonts w:eastAsia="Arial"/>
          <w:b/>
          <w:bCs/>
          <w:caps/>
          <w:lang w:val="pt-BR"/>
        </w:rPr>
        <w:t>23.</w:t>
      </w:r>
      <w:r w:rsidRPr="00DB4BE2">
        <w:rPr>
          <w:lang w:val="pt-BR"/>
        </w:rPr>
        <w:tab/>
      </w:r>
      <w:r w:rsidRPr="00DB4BE2">
        <w:rPr>
          <w:rFonts w:eastAsia="Arial"/>
          <w:b/>
          <w:bCs/>
          <w:caps/>
          <w:lang w:val="pt-BR"/>
        </w:rPr>
        <w:t>PREKIŲ MODELIO AR GAMINTOJO KEITIMAS</w:t>
      </w:r>
    </w:p>
    <w:p w14:paraId="31BDB47D"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lang w:val="pt-BR"/>
        </w:rPr>
      </w:pPr>
    </w:p>
    <w:p w14:paraId="55C1FD38" w14:textId="77777777" w:rsidR="009C0944" w:rsidRPr="00791AA0" w:rsidRDefault="009C0944" w:rsidP="009C0944">
      <w:pPr>
        <w:spacing w:line="276" w:lineRule="auto"/>
        <w:jc w:val="both"/>
        <w:rPr>
          <w:lang w:val="pt-BR"/>
        </w:rPr>
      </w:pPr>
      <w:r w:rsidRPr="00DB4BE2">
        <w:rPr>
          <w:rFonts w:eastAsia="Arial"/>
          <w:caps/>
          <w:lang w:val="pt-BR"/>
        </w:rPr>
        <w:t xml:space="preserve">23.1. </w:t>
      </w:r>
      <w:r w:rsidRPr="00791AA0">
        <w:rPr>
          <w:lang w:val="pt-BR"/>
        </w:rPr>
        <w:t>Tais atvejais, kai kartu su Paslaugomis yra perkamos prekės, Tiekėjas turi teisę keisti prekių modelį ir (ar) gamintoją, jei yra visos toliau nurodytos sąlygos:</w:t>
      </w:r>
    </w:p>
    <w:p w14:paraId="0E1C3712" w14:textId="77777777" w:rsidR="009C0944" w:rsidRPr="00791AA0" w:rsidRDefault="009C0944" w:rsidP="009C0944">
      <w:pPr>
        <w:spacing w:line="276" w:lineRule="auto"/>
        <w:jc w:val="both"/>
        <w:rPr>
          <w:lang w:val="pt-BR"/>
        </w:rPr>
      </w:pPr>
      <w:r w:rsidRPr="00791AA0">
        <w:rPr>
          <w:lang w:val="pt-B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91AA0">
        <w:rPr>
          <w:vertAlign w:val="superscript"/>
          <w:lang w:val="pt-BR"/>
        </w:rPr>
        <w:t xml:space="preserve">1 </w:t>
      </w:r>
      <w:r w:rsidRPr="00791AA0">
        <w:rPr>
          <w:lang w:val="pt-BR"/>
        </w:rPr>
        <w:t>dalies nuostatų;</w:t>
      </w:r>
    </w:p>
    <w:p w14:paraId="6B796C54" w14:textId="77777777" w:rsidR="009C0944" w:rsidRPr="00791AA0" w:rsidRDefault="009C0944" w:rsidP="009C0944">
      <w:pPr>
        <w:spacing w:line="276" w:lineRule="auto"/>
        <w:jc w:val="both"/>
        <w:rPr>
          <w:lang w:val="pt-BR"/>
        </w:rPr>
      </w:pPr>
      <w:r w:rsidRPr="00791AA0">
        <w:rPr>
          <w:lang w:val="pt-B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3DB499" w14:textId="77777777" w:rsidR="009C0944" w:rsidRPr="00791AA0" w:rsidRDefault="009C0944" w:rsidP="009C0944">
      <w:pPr>
        <w:spacing w:line="276" w:lineRule="auto"/>
        <w:jc w:val="both"/>
        <w:rPr>
          <w:lang w:val="pt-BR"/>
        </w:rPr>
      </w:pPr>
      <w:r w:rsidRPr="00791AA0">
        <w:rPr>
          <w:lang w:val="pt-BR"/>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91AA0">
        <w:rPr>
          <w:shd w:val="clear" w:color="auto" w:fill="FFFFFF"/>
          <w:lang w:val="pt-BR"/>
        </w:rPr>
        <w:t>ir lygiavertiškumo ar geresnės kokybės nei Sutartyje nurodytos prekės</w:t>
      </w:r>
      <w:r w:rsidRPr="00791AA0">
        <w:rPr>
          <w:lang w:val="pt-BR"/>
        </w:rPr>
        <w:t>;</w:t>
      </w:r>
    </w:p>
    <w:p w14:paraId="56462294" w14:textId="77777777" w:rsidR="009C0944" w:rsidRPr="00791AA0" w:rsidRDefault="009C0944" w:rsidP="009C0944">
      <w:pPr>
        <w:spacing w:line="276" w:lineRule="auto"/>
        <w:jc w:val="both"/>
        <w:rPr>
          <w:lang w:val="pt-BR"/>
        </w:rPr>
      </w:pPr>
      <w:r w:rsidRPr="00791AA0">
        <w:rPr>
          <w:lang w:val="pt-BR"/>
        </w:rPr>
        <w:t>23.1.4. Šalys sudarė rašytinį Susitarimą prie Sutarties dėl prekių keitimo.</w:t>
      </w:r>
    </w:p>
    <w:p w14:paraId="5BA96F2A" w14:textId="77777777" w:rsidR="009C0944" w:rsidRPr="00791AA0" w:rsidRDefault="009C0944" w:rsidP="009C0944">
      <w:pPr>
        <w:spacing w:line="276" w:lineRule="auto"/>
        <w:jc w:val="both"/>
        <w:rPr>
          <w:lang w:val="pt-BR"/>
        </w:rPr>
      </w:pPr>
      <w:r w:rsidRPr="00791AA0">
        <w:rPr>
          <w:lang w:val="pt-BR"/>
        </w:rPr>
        <w:t>23.2. Šiame Bendrųjų sąlygų skyriuje nurodytu atveju prekės turi būti pristatytos už ne didesnę nei pasiūlyme nurodytą kainą.</w:t>
      </w:r>
    </w:p>
    <w:p w14:paraId="0E1A9193" w14:textId="77777777" w:rsidR="009C0944" w:rsidRPr="00791AA0"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lang w:val="pt-BR"/>
        </w:rPr>
      </w:pPr>
    </w:p>
    <w:p w14:paraId="2C4F7CC9"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lang w:val="pt-BR"/>
        </w:rPr>
      </w:pPr>
      <w:r w:rsidRPr="00DB4BE2">
        <w:rPr>
          <w:rFonts w:eastAsia="Arial"/>
          <w:b/>
          <w:bCs/>
          <w:caps/>
          <w:lang w:val="pt-BR"/>
        </w:rPr>
        <w:t>24.</w:t>
      </w:r>
      <w:r w:rsidRPr="00DB4BE2">
        <w:rPr>
          <w:rFonts w:eastAsia="Arial"/>
          <w:b/>
          <w:bCs/>
          <w:caps/>
          <w:lang w:val="pt-BR"/>
        </w:rPr>
        <w:tab/>
      </w:r>
      <w:r w:rsidRPr="00DB4BE2">
        <w:rPr>
          <w:rFonts w:eastAsia="Arial"/>
          <w:b/>
          <w:caps/>
          <w:lang w:val="pt-BR"/>
        </w:rPr>
        <w:t>Bendravimo tvarka ir kalba</w:t>
      </w:r>
    </w:p>
    <w:p w14:paraId="0072F055" w14:textId="77777777" w:rsidR="009C0944" w:rsidRPr="00DB4BE2"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lang w:val="pt-BR"/>
        </w:rPr>
      </w:pPr>
    </w:p>
    <w:p w14:paraId="547AA107" w14:textId="77777777" w:rsidR="009C0944" w:rsidRPr="00791AA0" w:rsidRDefault="009C0944" w:rsidP="009C0944">
      <w:pPr>
        <w:tabs>
          <w:tab w:val="left" w:pos="567"/>
          <w:tab w:val="left" w:pos="851"/>
          <w:tab w:val="left" w:pos="992"/>
          <w:tab w:val="left" w:pos="1134"/>
        </w:tabs>
        <w:spacing w:line="276" w:lineRule="auto"/>
        <w:jc w:val="both"/>
        <w:rPr>
          <w:rFonts w:eastAsia="Arial"/>
          <w:shd w:val="clear" w:color="auto" w:fill="FFFFFF"/>
          <w:lang w:val="pt-BR"/>
        </w:rPr>
      </w:pPr>
      <w:r w:rsidRPr="00DB4BE2">
        <w:rPr>
          <w:rFonts w:eastAsia="Arial"/>
          <w:lang w:val="pt-BR"/>
        </w:rPr>
        <w:t>24.1.</w:t>
      </w:r>
      <w:r w:rsidRPr="00DB4BE2">
        <w:rPr>
          <w:rFonts w:eastAsia="Arial"/>
          <w:lang w:val="pt-BR"/>
        </w:rPr>
        <w:tab/>
      </w:r>
      <w:r w:rsidRPr="00DB4BE2">
        <w:rPr>
          <w:rFonts w:eastAsia="Arial"/>
          <w:bCs/>
          <w:lang w:val="pt-BR"/>
        </w:rPr>
        <w:t xml:space="preserve">Sutartis sudaroma lietuvių kalba. </w:t>
      </w:r>
      <w:r w:rsidRPr="00791AA0">
        <w:rPr>
          <w:rFonts w:eastAsia="Arial"/>
          <w:bCs/>
          <w:lang w:val="pt-BR"/>
        </w:rPr>
        <w:t xml:space="preserve">Jeigu Sutartis ar kuris nors ją sudarantis dokumentas sudaromas kita kalba arba išverčiamas į kitą kalbą, visais atvejais </w:t>
      </w:r>
      <w:r w:rsidRPr="00791AA0">
        <w:rPr>
          <w:rFonts w:eastAsia="Arial"/>
          <w:shd w:val="clear" w:color="auto" w:fill="FFFFFF"/>
          <w:lang w:val="pt-BR"/>
        </w:rPr>
        <w:t>autentišku laikomas tik lietuvių kalba parengtas Sutarties tekstas (jei yra neatitikimų, pirmenybė teikiama lietuvių kalba parengtam tekstui).</w:t>
      </w:r>
    </w:p>
    <w:p w14:paraId="7F807390" w14:textId="77777777" w:rsidR="009C0944" w:rsidRPr="00791AA0" w:rsidRDefault="009C0944" w:rsidP="009C0944">
      <w:pPr>
        <w:widowControl w:val="0"/>
        <w:tabs>
          <w:tab w:val="left" w:pos="567"/>
          <w:tab w:val="left" w:pos="851"/>
          <w:tab w:val="left" w:pos="992"/>
          <w:tab w:val="left" w:pos="1134"/>
        </w:tabs>
        <w:spacing w:line="276" w:lineRule="auto"/>
        <w:jc w:val="both"/>
        <w:rPr>
          <w:rFonts w:eastAsia="Arial"/>
          <w:lang w:val="pt-BR"/>
        </w:rPr>
      </w:pPr>
      <w:r w:rsidRPr="00791AA0">
        <w:rPr>
          <w:rFonts w:eastAsia="Arial"/>
          <w:lang w:val="pt-BR"/>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DE67CD" w14:textId="77777777" w:rsidR="009C0944" w:rsidRPr="00791AA0" w:rsidRDefault="009C0944" w:rsidP="009C0944">
      <w:pPr>
        <w:widowControl w:val="0"/>
        <w:tabs>
          <w:tab w:val="left" w:pos="0"/>
          <w:tab w:val="left" w:pos="851"/>
          <w:tab w:val="left" w:pos="992"/>
          <w:tab w:val="left" w:pos="1134"/>
        </w:tabs>
        <w:spacing w:line="276" w:lineRule="auto"/>
        <w:jc w:val="both"/>
        <w:rPr>
          <w:rFonts w:eastAsia="Arial"/>
          <w:lang w:val="pt-BR"/>
        </w:rPr>
      </w:pPr>
      <w:r w:rsidRPr="00791AA0">
        <w:rPr>
          <w:rFonts w:eastAsia="Arial"/>
          <w:lang w:val="pt-BR"/>
        </w:rPr>
        <w:t>24.3. Jeigu pranešimas yra įteikiamas asmeniškai arba siunčiamas paštu ar per kurjerį, jis turi būti įteikiamas pasirašytinai ir laikomas gautu gavimo patvirtinime nurodytą dieną.</w:t>
      </w:r>
    </w:p>
    <w:p w14:paraId="5841137D" w14:textId="77777777" w:rsidR="009C0944" w:rsidRPr="00791AA0" w:rsidRDefault="009C0944" w:rsidP="009C0944">
      <w:pPr>
        <w:widowControl w:val="0"/>
        <w:tabs>
          <w:tab w:val="left" w:pos="0"/>
          <w:tab w:val="left" w:pos="851"/>
          <w:tab w:val="left" w:pos="992"/>
          <w:tab w:val="left" w:pos="1134"/>
        </w:tabs>
        <w:spacing w:line="276" w:lineRule="auto"/>
        <w:jc w:val="both"/>
        <w:rPr>
          <w:rFonts w:eastAsia="Arial"/>
          <w:lang w:val="pt-BR"/>
        </w:rPr>
      </w:pPr>
      <w:r w:rsidRPr="00791AA0">
        <w:rPr>
          <w:rFonts w:eastAsia="Arial"/>
          <w:lang w:val="pt-BR"/>
        </w:rPr>
        <w:t>24.4. Jeigu pranešimas siunčiamas el. paštu, laikoma, kad Šalis jį gavo kitą darbo dieną.</w:t>
      </w:r>
    </w:p>
    <w:p w14:paraId="53959187" w14:textId="77777777" w:rsidR="009C0944" w:rsidRPr="00791AA0" w:rsidRDefault="009C0944" w:rsidP="009C0944">
      <w:pPr>
        <w:widowControl w:val="0"/>
        <w:tabs>
          <w:tab w:val="left" w:pos="0"/>
          <w:tab w:val="left" w:pos="851"/>
          <w:tab w:val="left" w:pos="992"/>
          <w:tab w:val="left" w:pos="1134"/>
        </w:tabs>
        <w:spacing w:line="276" w:lineRule="auto"/>
        <w:jc w:val="both"/>
        <w:rPr>
          <w:rFonts w:eastAsia="Arial"/>
          <w:lang w:val="pt-BR"/>
        </w:rPr>
      </w:pPr>
      <w:r w:rsidRPr="00791AA0">
        <w:rPr>
          <w:rFonts w:eastAsia="Arial"/>
          <w:lang w:val="pt-BR"/>
        </w:rPr>
        <w:t>24.5. Jeigu pranešimas siunčiamas keliais skirtingais būdais, laikoma, kad gavėjas jį gavo tada, kai jis gavo pirmesnįjį pranešimą.</w:t>
      </w:r>
    </w:p>
    <w:p w14:paraId="2BFCD032" w14:textId="77777777" w:rsidR="009C0944" w:rsidRPr="00791AA0" w:rsidRDefault="009C0944" w:rsidP="009C0944">
      <w:pPr>
        <w:widowControl w:val="0"/>
        <w:tabs>
          <w:tab w:val="left" w:pos="0"/>
          <w:tab w:val="left" w:pos="851"/>
          <w:tab w:val="left" w:pos="992"/>
          <w:tab w:val="left" w:pos="1134"/>
        </w:tabs>
        <w:spacing w:line="276" w:lineRule="auto"/>
        <w:jc w:val="both"/>
        <w:rPr>
          <w:rFonts w:eastAsia="Arial"/>
          <w:b/>
          <w:bCs/>
          <w:lang w:val="pt-BR"/>
        </w:rPr>
      </w:pPr>
    </w:p>
    <w:p w14:paraId="1CCBD413" w14:textId="77777777" w:rsidR="009C0944" w:rsidRPr="00791AA0"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lang w:val="pt-BR"/>
        </w:rPr>
      </w:pPr>
      <w:r w:rsidRPr="00791AA0">
        <w:rPr>
          <w:rFonts w:eastAsia="Arial"/>
          <w:b/>
          <w:bCs/>
          <w:caps/>
          <w:lang w:val="pt-BR"/>
        </w:rPr>
        <w:t>25.</w:t>
      </w:r>
      <w:r w:rsidRPr="00791AA0">
        <w:rPr>
          <w:rFonts w:eastAsia="Arial"/>
          <w:b/>
          <w:bCs/>
          <w:caps/>
          <w:lang w:val="pt-BR"/>
        </w:rPr>
        <w:tab/>
      </w:r>
      <w:r w:rsidRPr="00791AA0">
        <w:rPr>
          <w:rFonts w:eastAsia="Arial"/>
          <w:b/>
          <w:caps/>
          <w:lang w:val="pt-BR"/>
        </w:rPr>
        <w:t>Pretenzijos ir ginčų sprendimas</w:t>
      </w:r>
    </w:p>
    <w:p w14:paraId="5293A26F" w14:textId="77777777" w:rsidR="009C0944" w:rsidRPr="00791AA0" w:rsidRDefault="009C0944" w:rsidP="009C094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lang w:val="pt-BR"/>
        </w:rPr>
      </w:pPr>
    </w:p>
    <w:p w14:paraId="04CB6BBF" w14:textId="77777777" w:rsidR="009C0944" w:rsidRPr="00791AA0" w:rsidRDefault="009C0944" w:rsidP="009C0944">
      <w:pPr>
        <w:widowControl w:val="0"/>
        <w:tabs>
          <w:tab w:val="left" w:pos="0"/>
          <w:tab w:val="left" w:pos="851"/>
          <w:tab w:val="left" w:pos="992"/>
          <w:tab w:val="left" w:pos="1134"/>
        </w:tabs>
        <w:spacing w:line="276" w:lineRule="auto"/>
        <w:jc w:val="both"/>
        <w:rPr>
          <w:rFonts w:eastAsia="Cambria"/>
          <w:lang w:val="pt-BR"/>
        </w:rPr>
      </w:pPr>
      <w:r w:rsidRPr="00791AA0">
        <w:rPr>
          <w:rFonts w:eastAsia="Cambria"/>
          <w:lang w:val="pt-BR"/>
        </w:rPr>
        <w:t>25.1. Bet kokie ginčai, nesutarimai ar reikalavimai, kylantys iš Sutarties arba susiję su Sutartimi, jos pažeidimu, nutraukimu ar galiojimu, visų pirma privalo būti sprendžiami derybomis tarp Šalių vadovų arba jų įgaliotų asmenų.</w:t>
      </w:r>
    </w:p>
    <w:p w14:paraId="0AF135B0" w14:textId="77777777" w:rsidR="009C0944" w:rsidRPr="00791AA0" w:rsidRDefault="009C0944" w:rsidP="009C0944">
      <w:pPr>
        <w:widowControl w:val="0"/>
        <w:tabs>
          <w:tab w:val="left" w:pos="142"/>
          <w:tab w:val="left" w:pos="851"/>
          <w:tab w:val="left" w:pos="992"/>
          <w:tab w:val="left" w:pos="1134"/>
        </w:tabs>
        <w:spacing w:line="276" w:lineRule="auto"/>
        <w:jc w:val="both"/>
        <w:rPr>
          <w:rFonts w:eastAsia="Cambria"/>
          <w:lang w:val="pt-BR"/>
        </w:rPr>
      </w:pPr>
      <w:r w:rsidRPr="00791AA0">
        <w:rPr>
          <w:rFonts w:eastAsia="Cambria"/>
          <w:lang w:val="pt-BR"/>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91AA0">
        <w:rPr>
          <w:lang w:val="pt-BR"/>
        </w:rPr>
        <w:t xml:space="preserve"> </w:t>
      </w:r>
      <w:r w:rsidRPr="00791AA0">
        <w:rPr>
          <w:rFonts w:eastAsia="Cambria"/>
          <w:lang w:val="pt-BR"/>
        </w:rPr>
        <w:t>Lietuvos Respublikos įstatymuose nustatyta tvarka.</w:t>
      </w:r>
    </w:p>
    <w:p w14:paraId="62A5565C" w14:textId="77777777" w:rsidR="009C0944" w:rsidRPr="00791AA0" w:rsidRDefault="009C0944" w:rsidP="009C0944">
      <w:pPr>
        <w:widowControl w:val="0"/>
        <w:tabs>
          <w:tab w:val="left" w:pos="426"/>
          <w:tab w:val="left" w:pos="567"/>
          <w:tab w:val="left" w:pos="709"/>
          <w:tab w:val="left" w:pos="851"/>
          <w:tab w:val="left" w:pos="992"/>
          <w:tab w:val="left" w:pos="1134"/>
        </w:tabs>
        <w:spacing w:line="276" w:lineRule="auto"/>
        <w:jc w:val="both"/>
        <w:rPr>
          <w:rFonts w:eastAsia="Arial"/>
          <w:lang w:val="pt-BR"/>
        </w:rPr>
      </w:pPr>
      <w:r w:rsidRPr="00791AA0">
        <w:rPr>
          <w:rFonts w:eastAsia="Arial"/>
          <w:lang w:val="pt-BR"/>
        </w:rPr>
        <w:t>25.3. Kilę ginčai nesudaro pagrindo Šalims atsisakyti vykdyti savo prievoles pagal Sutartį.</w:t>
      </w:r>
    </w:p>
    <w:p w14:paraId="7BEEF4D0" w14:textId="77777777" w:rsidR="009C0944" w:rsidRPr="00791AA0" w:rsidRDefault="009C0944" w:rsidP="009C0944">
      <w:pPr>
        <w:widowControl w:val="0"/>
        <w:tabs>
          <w:tab w:val="left" w:pos="426"/>
          <w:tab w:val="left" w:pos="567"/>
          <w:tab w:val="left" w:pos="709"/>
          <w:tab w:val="left" w:pos="851"/>
          <w:tab w:val="left" w:pos="992"/>
          <w:tab w:val="left" w:pos="1134"/>
        </w:tabs>
        <w:spacing w:line="276" w:lineRule="auto"/>
        <w:jc w:val="both"/>
        <w:rPr>
          <w:rFonts w:eastAsia="Arial"/>
          <w:lang w:val="pt-BR"/>
        </w:rPr>
      </w:pPr>
    </w:p>
    <w:p w14:paraId="1932D743" w14:textId="77777777" w:rsidR="009C0944" w:rsidRPr="006C54C1" w:rsidRDefault="009C0944" w:rsidP="009C0944">
      <w:pPr>
        <w:spacing w:line="276" w:lineRule="auto"/>
        <w:jc w:val="center"/>
        <w:rPr>
          <w:lang w:val="en-GB"/>
        </w:rPr>
      </w:pPr>
      <w:r w:rsidRPr="006C54C1">
        <w:rPr>
          <w:lang w:val="en-GB"/>
        </w:rPr>
        <w:t>__________</w:t>
      </w:r>
    </w:p>
    <w:p w14:paraId="56BE7DD5" w14:textId="70FD793B" w:rsidR="007B13A1" w:rsidRPr="006C54C1" w:rsidRDefault="007B13A1">
      <w:pPr>
        <w:widowControl w:val="0"/>
        <w:rPr>
          <w:snapToGrid w:val="0"/>
          <w:lang w:val="en-GB"/>
        </w:rPr>
      </w:pPr>
    </w:p>
    <w:sectPr w:rsidR="007B13A1" w:rsidRPr="006C54C1" w:rsidSect="00FC4EA0">
      <w:headerReference w:type="default" r:id="rId11"/>
      <w:foot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5E88" w14:textId="77777777" w:rsidR="00984EF1" w:rsidRDefault="00984EF1">
      <w:pPr>
        <w:rPr>
          <w:sz w:val="20"/>
        </w:rPr>
      </w:pPr>
      <w:r>
        <w:rPr>
          <w:sz w:val="20"/>
        </w:rPr>
        <w:separator/>
      </w:r>
    </w:p>
  </w:endnote>
  <w:endnote w:type="continuationSeparator" w:id="0">
    <w:p w14:paraId="73F3E1E6" w14:textId="77777777" w:rsidR="00984EF1" w:rsidRDefault="00984EF1">
      <w:pPr>
        <w:rPr>
          <w:sz w:val="20"/>
        </w:rPr>
      </w:pPr>
      <w:r>
        <w:rPr>
          <w:sz w:val="20"/>
        </w:rPr>
        <w:continuationSeparator/>
      </w:r>
    </w:p>
  </w:endnote>
  <w:endnote w:type="continuationNotice" w:id="1">
    <w:p w14:paraId="7E37AD59" w14:textId="77777777" w:rsidR="00984EF1" w:rsidRDefault="00984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502F" w14:textId="77777777" w:rsidR="00FA2E9B" w:rsidRDefault="00FA2E9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B38BB" w14:textId="77777777" w:rsidR="00984EF1" w:rsidRDefault="00984EF1">
      <w:pPr>
        <w:rPr>
          <w:sz w:val="20"/>
        </w:rPr>
      </w:pPr>
      <w:r>
        <w:rPr>
          <w:sz w:val="20"/>
        </w:rPr>
        <w:separator/>
      </w:r>
    </w:p>
  </w:footnote>
  <w:footnote w:type="continuationSeparator" w:id="0">
    <w:p w14:paraId="4C582BDF" w14:textId="77777777" w:rsidR="00984EF1" w:rsidRDefault="00984EF1">
      <w:pPr>
        <w:rPr>
          <w:sz w:val="20"/>
        </w:rPr>
      </w:pPr>
      <w:r>
        <w:rPr>
          <w:sz w:val="20"/>
        </w:rPr>
        <w:continuationSeparator/>
      </w:r>
    </w:p>
  </w:footnote>
  <w:footnote w:type="continuationNotice" w:id="1">
    <w:p w14:paraId="7707341F" w14:textId="77777777" w:rsidR="00984EF1" w:rsidRDefault="00984E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035200"/>
      <w:docPartObj>
        <w:docPartGallery w:val="Page Numbers (Top of Page)"/>
        <w:docPartUnique/>
      </w:docPartObj>
    </w:sdtPr>
    <w:sdtContent>
      <w:p w14:paraId="69043D3E" w14:textId="59FA2934" w:rsidR="00FC4EA0" w:rsidRDefault="00FC4EA0">
        <w:pPr>
          <w:pStyle w:val="Header"/>
          <w:jc w:val="center"/>
        </w:pPr>
        <w:r>
          <w:fldChar w:fldCharType="begin"/>
        </w:r>
        <w:r>
          <w:instrText>PAGE   \* MERGEFORMAT</w:instrText>
        </w:r>
        <w:r>
          <w:fldChar w:fldCharType="separate"/>
        </w:r>
        <w:r>
          <w:t>2</w:t>
        </w:r>
        <w:r>
          <w:fldChar w:fldCharType="end"/>
        </w:r>
      </w:p>
    </w:sdtContent>
  </w:sdt>
  <w:p w14:paraId="2E69706E" w14:textId="77777777" w:rsidR="00FC4EA0" w:rsidRDefault="00FC4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756"/>
    <w:multiLevelType w:val="multilevel"/>
    <w:tmpl w:val="ADFACB3C"/>
    <w:lvl w:ilvl="0">
      <w:start w:val="7"/>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540551"/>
    <w:multiLevelType w:val="multilevel"/>
    <w:tmpl w:val="55807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227DC"/>
    <w:multiLevelType w:val="hybridMultilevel"/>
    <w:tmpl w:val="00E6D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E2B32"/>
    <w:multiLevelType w:val="hybridMultilevel"/>
    <w:tmpl w:val="94923904"/>
    <w:lvl w:ilvl="0" w:tplc="B8148B7C">
      <w:start w:val="1"/>
      <w:numFmt w:val="bullet"/>
      <w:lvlText w:val=""/>
      <w:lvlJc w:val="left"/>
      <w:pPr>
        <w:ind w:left="720" w:hanging="360"/>
      </w:pPr>
      <w:rPr>
        <w:rFonts w:ascii="Symbol" w:hAnsi="Symbol"/>
      </w:rPr>
    </w:lvl>
    <w:lvl w:ilvl="1" w:tplc="A718DBFA">
      <w:start w:val="1"/>
      <w:numFmt w:val="bullet"/>
      <w:lvlText w:val=""/>
      <w:lvlJc w:val="left"/>
      <w:pPr>
        <w:ind w:left="720" w:hanging="360"/>
      </w:pPr>
      <w:rPr>
        <w:rFonts w:ascii="Symbol" w:hAnsi="Symbol"/>
      </w:rPr>
    </w:lvl>
    <w:lvl w:ilvl="2" w:tplc="A484E6CE">
      <w:start w:val="1"/>
      <w:numFmt w:val="bullet"/>
      <w:lvlText w:val=""/>
      <w:lvlJc w:val="left"/>
      <w:pPr>
        <w:ind w:left="720" w:hanging="360"/>
      </w:pPr>
      <w:rPr>
        <w:rFonts w:ascii="Symbol" w:hAnsi="Symbol"/>
      </w:rPr>
    </w:lvl>
    <w:lvl w:ilvl="3" w:tplc="EC46D850">
      <w:start w:val="1"/>
      <w:numFmt w:val="bullet"/>
      <w:lvlText w:val=""/>
      <w:lvlJc w:val="left"/>
      <w:pPr>
        <w:ind w:left="720" w:hanging="360"/>
      </w:pPr>
      <w:rPr>
        <w:rFonts w:ascii="Symbol" w:hAnsi="Symbol"/>
      </w:rPr>
    </w:lvl>
    <w:lvl w:ilvl="4" w:tplc="F50EBBB6">
      <w:start w:val="1"/>
      <w:numFmt w:val="bullet"/>
      <w:lvlText w:val=""/>
      <w:lvlJc w:val="left"/>
      <w:pPr>
        <w:ind w:left="720" w:hanging="360"/>
      </w:pPr>
      <w:rPr>
        <w:rFonts w:ascii="Symbol" w:hAnsi="Symbol"/>
      </w:rPr>
    </w:lvl>
    <w:lvl w:ilvl="5" w:tplc="EFFAE00C">
      <w:start w:val="1"/>
      <w:numFmt w:val="bullet"/>
      <w:lvlText w:val=""/>
      <w:lvlJc w:val="left"/>
      <w:pPr>
        <w:ind w:left="720" w:hanging="360"/>
      </w:pPr>
      <w:rPr>
        <w:rFonts w:ascii="Symbol" w:hAnsi="Symbol"/>
      </w:rPr>
    </w:lvl>
    <w:lvl w:ilvl="6" w:tplc="DE1EE5E0">
      <w:start w:val="1"/>
      <w:numFmt w:val="bullet"/>
      <w:lvlText w:val=""/>
      <w:lvlJc w:val="left"/>
      <w:pPr>
        <w:ind w:left="720" w:hanging="360"/>
      </w:pPr>
      <w:rPr>
        <w:rFonts w:ascii="Symbol" w:hAnsi="Symbol"/>
      </w:rPr>
    </w:lvl>
    <w:lvl w:ilvl="7" w:tplc="403810A6">
      <w:start w:val="1"/>
      <w:numFmt w:val="bullet"/>
      <w:lvlText w:val=""/>
      <w:lvlJc w:val="left"/>
      <w:pPr>
        <w:ind w:left="720" w:hanging="360"/>
      </w:pPr>
      <w:rPr>
        <w:rFonts w:ascii="Symbol" w:hAnsi="Symbol"/>
      </w:rPr>
    </w:lvl>
    <w:lvl w:ilvl="8" w:tplc="EC727C3A">
      <w:start w:val="1"/>
      <w:numFmt w:val="bullet"/>
      <w:lvlText w:val=""/>
      <w:lvlJc w:val="left"/>
      <w:pPr>
        <w:ind w:left="720" w:hanging="360"/>
      </w:pPr>
      <w:rPr>
        <w:rFonts w:ascii="Symbol" w:hAnsi="Symbol"/>
      </w:rPr>
    </w:lvl>
  </w:abstractNum>
  <w:abstractNum w:abstractNumId="4" w15:restartNumberingAfterBreak="0">
    <w:nsid w:val="2B1D35F4"/>
    <w:multiLevelType w:val="multilevel"/>
    <w:tmpl w:val="0A909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AD54BD"/>
    <w:multiLevelType w:val="multilevel"/>
    <w:tmpl w:val="590221C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38472B"/>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52B4D10"/>
    <w:multiLevelType w:val="multilevel"/>
    <w:tmpl w:val="35AA0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85491F"/>
    <w:multiLevelType w:val="multilevel"/>
    <w:tmpl w:val="026C6426"/>
    <w:lvl w:ilvl="0">
      <w:start w:val="1"/>
      <w:numFmt w:val="decimal"/>
      <w:lvlText w:val="%1."/>
      <w:lvlJc w:val="left"/>
      <w:pPr>
        <w:ind w:left="360" w:hanging="360"/>
      </w:pPr>
    </w:lvl>
    <w:lvl w:ilvl="1">
      <w:start w:val="1"/>
      <w:numFmt w:val="decimal"/>
      <w:lvlText w:val="%1.%2."/>
      <w:lvlJc w:val="left"/>
      <w:pPr>
        <w:ind w:left="1283" w:hanging="432"/>
      </w:pPr>
      <w:rPr>
        <w:b w:val="0"/>
        <w:bCs w:val="0"/>
        <w:i w:val="0"/>
        <w:iCs w:val="0"/>
        <w:color w:val="auto"/>
        <w:sz w:val="24"/>
        <w:szCs w:val="24"/>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5386658">
    <w:abstractNumId w:val="7"/>
  </w:num>
  <w:num w:numId="2" w16cid:durableId="1001199257">
    <w:abstractNumId w:val="8"/>
  </w:num>
  <w:num w:numId="3" w16cid:durableId="1030840340">
    <w:abstractNumId w:val="4"/>
  </w:num>
  <w:num w:numId="4" w16cid:durableId="1600987840">
    <w:abstractNumId w:val="0"/>
  </w:num>
  <w:num w:numId="5" w16cid:durableId="1934824973">
    <w:abstractNumId w:val="1"/>
  </w:num>
  <w:num w:numId="6" w16cid:durableId="1669751355">
    <w:abstractNumId w:val="6"/>
  </w:num>
  <w:num w:numId="7" w16cid:durableId="553463984">
    <w:abstractNumId w:val="5"/>
  </w:num>
  <w:num w:numId="8" w16cid:durableId="804859726">
    <w:abstractNumId w:val="3"/>
  </w:num>
  <w:num w:numId="9" w16cid:durableId="933779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36D"/>
    <w:rsid w:val="0001262D"/>
    <w:rsid w:val="00013CA0"/>
    <w:rsid w:val="000158D6"/>
    <w:rsid w:val="000166D0"/>
    <w:rsid w:val="00016AAC"/>
    <w:rsid w:val="00024672"/>
    <w:rsid w:val="00036B11"/>
    <w:rsid w:val="00042F58"/>
    <w:rsid w:val="00056B96"/>
    <w:rsid w:val="0005718E"/>
    <w:rsid w:val="00062553"/>
    <w:rsid w:val="000659B9"/>
    <w:rsid w:val="00083D4B"/>
    <w:rsid w:val="00093DDB"/>
    <w:rsid w:val="000B1681"/>
    <w:rsid w:val="000B1F7B"/>
    <w:rsid w:val="000B558E"/>
    <w:rsid w:val="000B5B4A"/>
    <w:rsid w:val="000C11F6"/>
    <w:rsid w:val="000C2285"/>
    <w:rsid w:val="000C35C7"/>
    <w:rsid w:val="000C4578"/>
    <w:rsid w:val="000C4AF4"/>
    <w:rsid w:val="000C60CC"/>
    <w:rsid w:val="000D3206"/>
    <w:rsid w:val="000F5BA6"/>
    <w:rsid w:val="0010033C"/>
    <w:rsid w:val="00101A31"/>
    <w:rsid w:val="001071DF"/>
    <w:rsid w:val="00110812"/>
    <w:rsid w:val="001220BE"/>
    <w:rsid w:val="001251F5"/>
    <w:rsid w:val="00132199"/>
    <w:rsid w:val="00136A4E"/>
    <w:rsid w:val="0014560D"/>
    <w:rsid w:val="00150E70"/>
    <w:rsid w:val="00151C87"/>
    <w:rsid w:val="0015483C"/>
    <w:rsid w:val="00157AB7"/>
    <w:rsid w:val="0016776A"/>
    <w:rsid w:val="00170150"/>
    <w:rsid w:val="00170400"/>
    <w:rsid w:val="00177C32"/>
    <w:rsid w:val="001805FD"/>
    <w:rsid w:val="00180BB0"/>
    <w:rsid w:val="0018406D"/>
    <w:rsid w:val="00196593"/>
    <w:rsid w:val="001A3C66"/>
    <w:rsid w:val="001B153C"/>
    <w:rsid w:val="001B4603"/>
    <w:rsid w:val="001B5AFD"/>
    <w:rsid w:val="001C2482"/>
    <w:rsid w:val="001C5AF2"/>
    <w:rsid w:val="001C5F2B"/>
    <w:rsid w:val="001C6A91"/>
    <w:rsid w:val="001D1656"/>
    <w:rsid w:val="001D57EA"/>
    <w:rsid w:val="001D5832"/>
    <w:rsid w:val="001F2F07"/>
    <w:rsid w:val="001F304A"/>
    <w:rsid w:val="00206A88"/>
    <w:rsid w:val="002129DE"/>
    <w:rsid w:val="00213452"/>
    <w:rsid w:val="002177AA"/>
    <w:rsid w:val="00225030"/>
    <w:rsid w:val="00233718"/>
    <w:rsid w:val="002502CC"/>
    <w:rsid w:val="002506FA"/>
    <w:rsid w:val="00252E42"/>
    <w:rsid w:val="002531DF"/>
    <w:rsid w:val="00254953"/>
    <w:rsid w:val="00257616"/>
    <w:rsid w:val="00260807"/>
    <w:rsid w:val="002627E8"/>
    <w:rsid w:val="00264829"/>
    <w:rsid w:val="00270237"/>
    <w:rsid w:val="00290738"/>
    <w:rsid w:val="002A3A7E"/>
    <w:rsid w:val="002A7ADB"/>
    <w:rsid w:val="002A7B04"/>
    <w:rsid w:val="002B07CA"/>
    <w:rsid w:val="002B40CE"/>
    <w:rsid w:val="002B4AC5"/>
    <w:rsid w:val="002C3AD2"/>
    <w:rsid w:val="002C66AD"/>
    <w:rsid w:val="002D1A6B"/>
    <w:rsid w:val="002D2E73"/>
    <w:rsid w:val="002D34B2"/>
    <w:rsid w:val="002D6C15"/>
    <w:rsid w:val="002D7C98"/>
    <w:rsid w:val="002E0217"/>
    <w:rsid w:val="002E249C"/>
    <w:rsid w:val="002F0819"/>
    <w:rsid w:val="00307B9B"/>
    <w:rsid w:val="00313A10"/>
    <w:rsid w:val="00316CFF"/>
    <w:rsid w:val="00322780"/>
    <w:rsid w:val="00323DCF"/>
    <w:rsid w:val="00332C57"/>
    <w:rsid w:val="00334411"/>
    <w:rsid w:val="00337F71"/>
    <w:rsid w:val="0034465A"/>
    <w:rsid w:val="003456B4"/>
    <w:rsid w:val="003473FD"/>
    <w:rsid w:val="00350B0E"/>
    <w:rsid w:val="003562C6"/>
    <w:rsid w:val="00363A62"/>
    <w:rsid w:val="003663E5"/>
    <w:rsid w:val="003711BB"/>
    <w:rsid w:val="00384082"/>
    <w:rsid w:val="0038422B"/>
    <w:rsid w:val="00386E25"/>
    <w:rsid w:val="00387764"/>
    <w:rsid w:val="003960E2"/>
    <w:rsid w:val="003A1291"/>
    <w:rsid w:val="003B2DFC"/>
    <w:rsid w:val="003B5DE8"/>
    <w:rsid w:val="003B74F1"/>
    <w:rsid w:val="003C0A29"/>
    <w:rsid w:val="003C4E54"/>
    <w:rsid w:val="003C6308"/>
    <w:rsid w:val="003D00DF"/>
    <w:rsid w:val="003D50AF"/>
    <w:rsid w:val="003E127D"/>
    <w:rsid w:val="003E22A9"/>
    <w:rsid w:val="003E42E9"/>
    <w:rsid w:val="003F4BB6"/>
    <w:rsid w:val="003F50D3"/>
    <w:rsid w:val="003F6813"/>
    <w:rsid w:val="00404141"/>
    <w:rsid w:val="0040663F"/>
    <w:rsid w:val="00415E20"/>
    <w:rsid w:val="00422C8F"/>
    <w:rsid w:val="004254D3"/>
    <w:rsid w:val="004263DB"/>
    <w:rsid w:val="00433F58"/>
    <w:rsid w:val="00435BFE"/>
    <w:rsid w:val="00436F2D"/>
    <w:rsid w:val="0044043B"/>
    <w:rsid w:val="004408FA"/>
    <w:rsid w:val="00445C34"/>
    <w:rsid w:val="0044707F"/>
    <w:rsid w:val="00447CEA"/>
    <w:rsid w:val="00450943"/>
    <w:rsid w:val="00456C30"/>
    <w:rsid w:val="004602AB"/>
    <w:rsid w:val="00460B50"/>
    <w:rsid w:val="00475BD4"/>
    <w:rsid w:val="00481A98"/>
    <w:rsid w:val="0048560F"/>
    <w:rsid w:val="00493EFA"/>
    <w:rsid w:val="004957FF"/>
    <w:rsid w:val="004A0AE1"/>
    <w:rsid w:val="004A2D56"/>
    <w:rsid w:val="004A6352"/>
    <w:rsid w:val="004A74C5"/>
    <w:rsid w:val="004A7AAC"/>
    <w:rsid w:val="004B5589"/>
    <w:rsid w:val="004C3FBA"/>
    <w:rsid w:val="004D2A65"/>
    <w:rsid w:val="004D3E2F"/>
    <w:rsid w:val="004D6DAB"/>
    <w:rsid w:val="004E24E8"/>
    <w:rsid w:val="004E6F50"/>
    <w:rsid w:val="004F0718"/>
    <w:rsid w:val="004F0F8F"/>
    <w:rsid w:val="004F478C"/>
    <w:rsid w:val="004F7AB2"/>
    <w:rsid w:val="00504091"/>
    <w:rsid w:val="005116D7"/>
    <w:rsid w:val="00512232"/>
    <w:rsid w:val="00512B1A"/>
    <w:rsid w:val="00514371"/>
    <w:rsid w:val="005144B9"/>
    <w:rsid w:val="0051787D"/>
    <w:rsid w:val="00521045"/>
    <w:rsid w:val="00525666"/>
    <w:rsid w:val="00526918"/>
    <w:rsid w:val="00532977"/>
    <w:rsid w:val="00541CD3"/>
    <w:rsid w:val="00543C4B"/>
    <w:rsid w:val="00552847"/>
    <w:rsid w:val="00552A06"/>
    <w:rsid w:val="005552B6"/>
    <w:rsid w:val="00556216"/>
    <w:rsid w:val="00557985"/>
    <w:rsid w:val="00567E4F"/>
    <w:rsid w:val="005714F4"/>
    <w:rsid w:val="005775F4"/>
    <w:rsid w:val="00586377"/>
    <w:rsid w:val="00593438"/>
    <w:rsid w:val="00594FBF"/>
    <w:rsid w:val="00597EF5"/>
    <w:rsid w:val="005B1A62"/>
    <w:rsid w:val="005B3EAE"/>
    <w:rsid w:val="005B6263"/>
    <w:rsid w:val="005C0483"/>
    <w:rsid w:val="005C5517"/>
    <w:rsid w:val="005C6EB2"/>
    <w:rsid w:val="005E4BFF"/>
    <w:rsid w:val="005E645D"/>
    <w:rsid w:val="005E7ECB"/>
    <w:rsid w:val="005F038B"/>
    <w:rsid w:val="005F0B3B"/>
    <w:rsid w:val="005F2E2F"/>
    <w:rsid w:val="005F6308"/>
    <w:rsid w:val="00603799"/>
    <w:rsid w:val="006048BD"/>
    <w:rsid w:val="00610747"/>
    <w:rsid w:val="006209A6"/>
    <w:rsid w:val="00624998"/>
    <w:rsid w:val="00632317"/>
    <w:rsid w:val="00634023"/>
    <w:rsid w:val="00635E6D"/>
    <w:rsid w:val="00645739"/>
    <w:rsid w:val="00646907"/>
    <w:rsid w:val="00647170"/>
    <w:rsid w:val="0065177E"/>
    <w:rsid w:val="00651D2C"/>
    <w:rsid w:val="0067060C"/>
    <w:rsid w:val="0067496D"/>
    <w:rsid w:val="00674B11"/>
    <w:rsid w:val="00691924"/>
    <w:rsid w:val="00695825"/>
    <w:rsid w:val="006A21FC"/>
    <w:rsid w:val="006A4B27"/>
    <w:rsid w:val="006B3A31"/>
    <w:rsid w:val="006C54C1"/>
    <w:rsid w:val="006D1022"/>
    <w:rsid w:val="006E0691"/>
    <w:rsid w:val="006E14E4"/>
    <w:rsid w:val="006F16E7"/>
    <w:rsid w:val="006F1998"/>
    <w:rsid w:val="00710138"/>
    <w:rsid w:val="00724321"/>
    <w:rsid w:val="00725036"/>
    <w:rsid w:val="0072625A"/>
    <w:rsid w:val="00727DEE"/>
    <w:rsid w:val="00732AD1"/>
    <w:rsid w:val="00736C76"/>
    <w:rsid w:val="00741CD4"/>
    <w:rsid w:val="007538B4"/>
    <w:rsid w:val="00753A75"/>
    <w:rsid w:val="007610EC"/>
    <w:rsid w:val="00765F49"/>
    <w:rsid w:val="00772570"/>
    <w:rsid w:val="00773860"/>
    <w:rsid w:val="00775130"/>
    <w:rsid w:val="007913B6"/>
    <w:rsid w:val="00791AA0"/>
    <w:rsid w:val="007946FF"/>
    <w:rsid w:val="00796D60"/>
    <w:rsid w:val="00797D8A"/>
    <w:rsid w:val="007A2B06"/>
    <w:rsid w:val="007A452F"/>
    <w:rsid w:val="007A52CE"/>
    <w:rsid w:val="007A5C02"/>
    <w:rsid w:val="007B0A26"/>
    <w:rsid w:val="007B0F0D"/>
    <w:rsid w:val="007B13A1"/>
    <w:rsid w:val="007C17EC"/>
    <w:rsid w:val="007C2991"/>
    <w:rsid w:val="007C3509"/>
    <w:rsid w:val="007C6A70"/>
    <w:rsid w:val="007C7BF4"/>
    <w:rsid w:val="007D1A1E"/>
    <w:rsid w:val="007D519C"/>
    <w:rsid w:val="007D520C"/>
    <w:rsid w:val="007D56F8"/>
    <w:rsid w:val="007D619E"/>
    <w:rsid w:val="007E023D"/>
    <w:rsid w:val="007E0735"/>
    <w:rsid w:val="007E4052"/>
    <w:rsid w:val="007E6005"/>
    <w:rsid w:val="007F2740"/>
    <w:rsid w:val="007F58E6"/>
    <w:rsid w:val="007F6F2A"/>
    <w:rsid w:val="00802305"/>
    <w:rsid w:val="008128BC"/>
    <w:rsid w:val="00812D12"/>
    <w:rsid w:val="00814628"/>
    <w:rsid w:val="00817004"/>
    <w:rsid w:val="00825FAD"/>
    <w:rsid w:val="00832248"/>
    <w:rsid w:val="00832EC5"/>
    <w:rsid w:val="008462D1"/>
    <w:rsid w:val="008558B7"/>
    <w:rsid w:val="00856721"/>
    <w:rsid w:val="00856863"/>
    <w:rsid w:val="00862985"/>
    <w:rsid w:val="0086326C"/>
    <w:rsid w:val="00865538"/>
    <w:rsid w:val="00866E6D"/>
    <w:rsid w:val="00867EFF"/>
    <w:rsid w:val="008740E5"/>
    <w:rsid w:val="008817EE"/>
    <w:rsid w:val="008840B4"/>
    <w:rsid w:val="00887092"/>
    <w:rsid w:val="00891034"/>
    <w:rsid w:val="008957CC"/>
    <w:rsid w:val="00897605"/>
    <w:rsid w:val="008A1577"/>
    <w:rsid w:val="008A1E48"/>
    <w:rsid w:val="008B1F9E"/>
    <w:rsid w:val="008B3058"/>
    <w:rsid w:val="008D3675"/>
    <w:rsid w:val="008D76A7"/>
    <w:rsid w:val="008E6F43"/>
    <w:rsid w:val="008F0086"/>
    <w:rsid w:val="008F145B"/>
    <w:rsid w:val="008F387C"/>
    <w:rsid w:val="008F77C6"/>
    <w:rsid w:val="00901BE2"/>
    <w:rsid w:val="00904D46"/>
    <w:rsid w:val="00906BD2"/>
    <w:rsid w:val="00916495"/>
    <w:rsid w:val="0092053B"/>
    <w:rsid w:val="0092185E"/>
    <w:rsid w:val="00923B87"/>
    <w:rsid w:val="00932277"/>
    <w:rsid w:val="00934E65"/>
    <w:rsid w:val="00952453"/>
    <w:rsid w:val="0095477A"/>
    <w:rsid w:val="00957BF8"/>
    <w:rsid w:val="00962423"/>
    <w:rsid w:val="00983C1B"/>
    <w:rsid w:val="00984EF1"/>
    <w:rsid w:val="009924A1"/>
    <w:rsid w:val="009960FA"/>
    <w:rsid w:val="0099668F"/>
    <w:rsid w:val="009A10E3"/>
    <w:rsid w:val="009A2082"/>
    <w:rsid w:val="009A3A21"/>
    <w:rsid w:val="009B0D6C"/>
    <w:rsid w:val="009B677D"/>
    <w:rsid w:val="009B7802"/>
    <w:rsid w:val="009C0944"/>
    <w:rsid w:val="009C0F00"/>
    <w:rsid w:val="009C2E4F"/>
    <w:rsid w:val="009C36A7"/>
    <w:rsid w:val="009C5EC9"/>
    <w:rsid w:val="009D01C1"/>
    <w:rsid w:val="009D441F"/>
    <w:rsid w:val="009E361C"/>
    <w:rsid w:val="009E38E6"/>
    <w:rsid w:val="009F32D5"/>
    <w:rsid w:val="009F68F6"/>
    <w:rsid w:val="00A01166"/>
    <w:rsid w:val="00A12C0E"/>
    <w:rsid w:val="00A23268"/>
    <w:rsid w:val="00A24144"/>
    <w:rsid w:val="00A269B9"/>
    <w:rsid w:val="00A30217"/>
    <w:rsid w:val="00A32AAE"/>
    <w:rsid w:val="00A42270"/>
    <w:rsid w:val="00A42BEC"/>
    <w:rsid w:val="00A5455A"/>
    <w:rsid w:val="00A57CD4"/>
    <w:rsid w:val="00A60297"/>
    <w:rsid w:val="00A67D5E"/>
    <w:rsid w:val="00A77F39"/>
    <w:rsid w:val="00A840D0"/>
    <w:rsid w:val="00A90224"/>
    <w:rsid w:val="00A94355"/>
    <w:rsid w:val="00AA011F"/>
    <w:rsid w:val="00AA0C7D"/>
    <w:rsid w:val="00AA33D0"/>
    <w:rsid w:val="00AB0E4A"/>
    <w:rsid w:val="00AB3479"/>
    <w:rsid w:val="00AC5D68"/>
    <w:rsid w:val="00AD5479"/>
    <w:rsid w:val="00AE3CBF"/>
    <w:rsid w:val="00AE4318"/>
    <w:rsid w:val="00AE4D4F"/>
    <w:rsid w:val="00AF21D9"/>
    <w:rsid w:val="00B003A5"/>
    <w:rsid w:val="00B0269F"/>
    <w:rsid w:val="00B04425"/>
    <w:rsid w:val="00B22081"/>
    <w:rsid w:val="00B22E63"/>
    <w:rsid w:val="00B231C4"/>
    <w:rsid w:val="00B24BEB"/>
    <w:rsid w:val="00B250CE"/>
    <w:rsid w:val="00B255C3"/>
    <w:rsid w:val="00B25DBB"/>
    <w:rsid w:val="00B32B0B"/>
    <w:rsid w:val="00B37B2E"/>
    <w:rsid w:val="00B37D21"/>
    <w:rsid w:val="00B40C7A"/>
    <w:rsid w:val="00B44BF1"/>
    <w:rsid w:val="00B474A6"/>
    <w:rsid w:val="00B61949"/>
    <w:rsid w:val="00B64BA5"/>
    <w:rsid w:val="00B73504"/>
    <w:rsid w:val="00B852BB"/>
    <w:rsid w:val="00B85ADE"/>
    <w:rsid w:val="00B876BC"/>
    <w:rsid w:val="00B93D44"/>
    <w:rsid w:val="00BA2F4C"/>
    <w:rsid w:val="00BB22E4"/>
    <w:rsid w:val="00BB2539"/>
    <w:rsid w:val="00BB25EC"/>
    <w:rsid w:val="00BB7B5B"/>
    <w:rsid w:val="00BC32E6"/>
    <w:rsid w:val="00BC4C28"/>
    <w:rsid w:val="00BC6B6C"/>
    <w:rsid w:val="00BD09F2"/>
    <w:rsid w:val="00BD2F29"/>
    <w:rsid w:val="00BD3BD3"/>
    <w:rsid w:val="00BE603C"/>
    <w:rsid w:val="00BF0D2D"/>
    <w:rsid w:val="00BF6737"/>
    <w:rsid w:val="00C0301E"/>
    <w:rsid w:val="00C13C81"/>
    <w:rsid w:val="00C17D2F"/>
    <w:rsid w:val="00C237B8"/>
    <w:rsid w:val="00C308E6"/>
    <w:rsid w:val="00C3193C"/>
    <w:rsid w:val="00C32737"/>
    <w:rsid w:val="00C329E5"/>
    <w:rsid w:val="00C5191E"/>
    <w:rsid w:val="00C520A2"/>
    <w:rsid w:val="00C53875"/>
    <w:rsid w:val="00C670D9"/>
    <w:rsid w:val="00C71F85"/>
    <w:rsid w:val="00C73223"/>
    <w:rsid w:val="00C7614C"/>
    <w:rsid w:val="00C77C69"/>
    <w:rsid w:val="00C9191D"/>
    <w:rsid w:val="00C91B81"/>
    <w:rsid w:val="00C92742"/>
    <w:rsid w:val="00CB1149"/>
    <w:rsid w:val="00CB35DE"/>
    <w:rsid w:val="00CB50D4"/>
    <w:rsid w:val="00CB5AB7"/>
    <w:rsid w:val="00CC1653"/>
    <w:rsid w:val="00CC1CCC"/>
    <w:rsid w:val="00CC4E5D"/>
    <w:rsid w:val="00CD4B04"/>
    <w:rsid w:val="00CF25D1"/>
    <w:rsid w:val="00CF42D5"/>
    <w:rsid w:val="00D01743"/>
    <w:rsid w:val="00D0569E"/>
    <w:rsid w:val="00D056E5"/>
    <w:rsid w:val="00D17A0D"/>
    <w:rsid w:val="00D22ECF"/>
    <w:rsid w:val="00D23E10"/>
    <w:rsid w:val="00D27AC2"/>
    <w:rsid w:val="00D3198E"/>
    <w:rsid w:val="00D3406B"/>
    <w:rsid w:val="00D37019"/>
    <w:rsid w:val="00D4147B"/>
    <w:rsid w:val="00D41A59"/>
    <w:rsid w:val="00D60069"/>
    <w:rsid w:val="00D617E2"/>
    <w:rsid w:val="00D6519F"/>
    <w:rsid w:val="00D66666"/>
    <w:rsid w:val="00D668CB"/>
    <w:rsid w:val="00D7211E"/>
    <w:rsid w:val="00D72391"/>
    <w:rsid w:val="00D756CC"/>
    <w:rsid w:val="00D77F46"/>
    <w:rsid w:val="00D806CD"/>
    <w:rsid w:val="00D80DCB"/>
    <w:rsid w:val="00D860EB"/>
    <w:rsid w:val="00D87FAA"/>
    <w:rsid w:val="00D9348E"/>
    <w:rsid w:val="00D93638"/>
    <w:rsid w:val="00D95411"/>
    <w:rsid w:val="00D95DF3"/>
    <w:rsid w:val="00D95E1E"/>
    <w:rsid w:val="00DA3B84"/>
    <w:rsid w:val="00DA4E0C"/>
    <w:rsid w:val="00DA798F"/>
    <w:rsid w:val="00DB4BE2"/>
    <w:rsid w:val="00DB7CA3"/>
    <w:rsid w:val="00DC47FA"/>
    <w:rsid w:val="00DE105F"/>
    <w:rsid w:val="00DE54D2"/>
    <w:rsid w:val="00DE6AD6"/>
    <w:rsid w:val="00DF035C"/>
    <w:rsid w:val="00DF31AB"/>
    <w:rsid w:val="00DF62CC"/>
    <w:rsid w:val="00E0109F"/>
    <w:rsid w:val="00E01A62"/>
    <w:rsid w:val="00E03C25"/>
    <w:rsid w:val="00E10472"/>
    <w:rsid w:val="00E13FE4"/>
    <w:rsid w:val="00E20DED"/>
    <w:rsid w:val="00E2344F"/>
    <w:rsid w:val="00E239F0"/>
    <w:rsid w:val="00E253E6"/>
    <w:rsid w:val="00E26A02"/>
    <w:rsid w:val="00E27C7A"/>
    <w:rsid w:val="00E27D59"/>
    <w:rsid w:val="00E406C5"/>
    <w:rsid w:val="00E41364"/>
    <w:rsid w:val="00E434EB"/>
    <w:rsid w:val="00E577B6"/>
    <w:rsid w:val="00E656F2"/>
    <w:rsid w:val="00E67997"/>
    <w:rsid w:val="00E8194F"/>
    <w:rsid w:val="00E84C80"/>
    <w:rsid w:val="00E86E28"/>
    <w:rsid w:val="00E909BA"/>
    <w:rsid w:val="00EB1AB6"/>
    <w:rsid w:val="00EB2884"/>
    <w:rsid w:val="00EB332E"/>
    <w:rsid w:val="00EB7416"/>
    <w:rsid w:val="00EC4EA4"/>
    <w:rsid w:val="00ED2220"/>
    <w:rsid w:val="00ED27D8"/>
    <w:rsid w:val="00EE61CA"/>
    <w:rsid w:val="00EE7FAD"/>
    <w:rsid w:val="00EF1610"/>
    <w:rsid w:val="00EF33A3"/>
    <w:rsid w:val="00EF6495"/>
    <w:rsid w:val="00F01DCF"/>
    <w:rsid w:val="00F1765B"/>
    <w:rsid w:val="00F265FA"/>
    <w:rsid w:val="00F27810"/>
    <w:rsid w:val="00F3067A"/>
    <w:rsid w:val="00F307F5"/>
    <w:rsid w:val="00F30C05"/>
    <w:rsid w:val="00F3722D"/>
    <w:rsid w:val="00F37C39"/>
    <w:rsid w:val="00F4188D"/>
    <w:rsid w:val="00F45104"/>
    <w:rsid w:val="00F611DE"/>
    <w:rsid w:val="00F61330"/>
    <w:rsid w:val="00F615F8"/>
    <w:rsid w:val="00F6361A"/>
    <w:rsid w:val="00F74B62"/>
    <w:rsid w:val="00F77783"/>
    <w:rsid w:val="00F94C74"/>
    <w:rsid w:val="00F95970"/>
    <w:rsid w:val="00FA2E9B"/>
    <w:rsid w:val="00FB0BA8"/>
    <w:rsid w:val="00FB0E5D"/>
    <w:rsid w:val="00FB54BF"/>
    <w:rsid w:val="00FB64ED"/>
    <w:rsid w:val="00FB6FCF"/>
    <w:rsid w:val="00FC4EA0"/>
    <w:rsid w:val="00FC748B"/>
    <w:rsid w:val="00FD3D78"/>
    <w:rsid w:val="00FD5295"/>
    <w:rsid w:val="00FD61A9"/>
    <w:rsid w:val="00FE3650"/>
    <w:rsid w:val="00FE3895"/>
    <w:rsid w:val="00FE4039"/>
    <w:rsid w:val="00FE6991"/>
    <w:rsid w:val="00FE7D31"/>
    <w:rsid w:val="00FF089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DA2D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7D56F8"/>
    <w:pPr>
      <w:keepNext/>
      <w:keepLines/>
      <w:spacing w:before="360" w:after="80" w:line="259" w:lineRule="auto"/>
      <w:outlineLvl w:val="0"/>
    </w:pPr>
    <w:rPr>
      <w:rFonts w:asciiTheme="majorHAnsi" w:eastAsiaTheme="majorEastAsia" w:hAnsiTheme="majorHAnsi" w:cstheme="majorBidi"/>
      <w:noProof/>
      <w:color w:val="2F5496" w:themeColor="accent1" w:themeShade="BF"/>
      <w:sz w:val="40"/>
      <w:szCs w:val="40"/>
      <w:lang w:val="en-GB"/>
      <w14:ligatures w14:val="standardContextual"/>
    </w:rPr>
  </w:style>
  <w:style w:type="paragraph" w:styleId="Heading2">
    <w:name w:val="heading 2"/>
    <w:basedOn w:val="Normal"/>
    <w:next w:val="Normal"/>
    <w:link w:val="Heading2Char"/>
    <w:uiPriority w:val="9"/>
    <w:unhideWhenUsed/>
    <w:qFormat/>
    <w:rsid w:val="00E01A62"/>
    <w:pPr>
      <w:keepNext/>
      <w:keepLines/>
      <w:spacing w:before="120"/>
      <w:outlineLvl w:val="1"/>
    </w:pPr>
    <w:rPr>
      <w:rFonts w:asciiTheme="majorHAnsi" w:eastAsiaTheme="majorEastAsia" w:hAnsiTheme="majorHAnsi" w:cstheme="majorBidi"/>
      <w:color w:val="ED7D31" w:themeColor="accent2"/>
      <w:sz w:val="36"/>
      <w:szCs w:val="36"/>
      <w:lang w:eastAsia="lt-LT"/>
    </w:rPr>
  </w:style>
  <w:style w:type="paragraph" w:styleId="Heading3">
    <w:name w:val="heading 3"/>
    <w:basedOn w:val="Normal"/>
    <w:next w:val="Normal"/>
    <w:link w:val="Heading3Char"/>
    <w:uiPriority w:val="9"/>
    <w:unhideWhenUsed/>
    <w:qFormat/>
    <w:rsid w:val="007D56F8"/>
    <w:pPr>
      <w:keepNext/>
      <w:keepLines/>
      <w:spacing w:before="160" w:after="80" w:line="259" w:lineRule="auto"/>
      <w:outlineLvl w:val="2"/>
    </w:pPr>
    <w:rPr>
      <w:rFonts w:asciiTheme="minorHAnsi" w:eastAsiaTheme="majorEastAsia" w:hAnsiTheme="minorHAnsi" w:cstheme="majorBidi"/>
      <w:noProof/>
      <w:color w:val="2F5496" w:themeColor="accent1" w:themeShade="BF"/>
      <w:sz w:val="28"/>
      <w:szCs w:val="28"/>
      <w:lang w:val="en-GB"/>
      <w14:ligatures w14:val="standardContextual"/>
    </w:rPr>
  </w:style>
  <w:style w:type="paragraph" w:styleId="Heading4">
    <w:name w:val="heading 4"/>
    <w:basedOn w:val="Normal"/>
    <w:next w:val="Normal"/>
    <w:link w:val="Heading4Char"/>
    <w:uiPriority w:val="9"/>
    <w:unhideWhenUsed/>
    <w:qFormat/>
    <w:rsid w:val="007D56F8"/>
    <w:pPr>
      <w:keepNext/>
      <w:keepLines/>
      <w:spacing w:before="80" w:after="40" w:line="259" w:lineRule="auto"/>
      <w:outlineLvl w:val="3"/>
    </w:pPr>
    <w:rPr>
      <w:rFonts w:asciiTheme="minorHAnsi" w:eastAsiaTheme="majorEastAsia" w:hAnsiTheme="minorHAnsi" w:cstheme="majorBidi"/>
      <w:i/>
      <w:iCs/>
      <w:noProof/>
      <w:color w:val="2F5496" w:themeColor="accent1" w:themeShade="BF"/>
      <w:sz w:val="22"/>
      <w:szCs w:val="22"/>
      <w:lang w:val="en-GB"/>
      <w14:ligatures w14:val="standardContextual"/>
    </w:rPr>
  </w:style>
  <w:style w:type="paragraph" w:styleId="Heading5">
    <w:name w:val="heading 5"/>
    <w:basedOn w:val="Normal"/>
    <w:next w:val="Normal"/>
    <w:link w:val="Heading5Char"/>
    <w:uiPriority w:val="9"/>
    <w:unhideWhenUsed/>
    <w:qFormat/>
    <w:rsid w:val="007D56F8"/>
    <w:pPr>
      <w:keepNext/>
      <w:keepLines/>
      <w:spacing w:before="80" w:after="40" w:line="259" w:lineRule="auto"/>
      <w:outlineLvl w:val="4"/>
    </w:pPr>
    <w:rPr>
      <w:rFonts w:asciiTheme="minorHAnsi" w:eastAsiaTheme="majorEastAsia" w:hAnsiTheme="minorHAnsi" w:cstheme="majorBidi"/>
      <w:noProof/>
      <w:color w:val="2F5496" w:themeColor="accent1" w:themeShade="BF"/>
      <w:sz w:val="22"/>
      <w:szCs w:val="22"/>
      <w:lang w:val="en-GB"/>
      <w14:ligatures w14:val="standardContextual"/>
    </w:rPr>
  </w:style>
  <w:style w:type="paragraph" w:styleId="Heading6">
    <w:name w:val="heading 6"/>
    <w:basedOn w:val="Normal"/>
    <w:next w:val="Normal"/>
    <w:link w:val="Heading6Char"/>
    <w:uiPriority w:val="9"/>
    <w:unhideWhenUsed/>
    <w:qFormat/>
    <w:rsid w:val="007D56F8"/>
    <w:pPr>
      <w:keepNext/>
      <w:keepLines/>
      <w:spacing w:before="40" w:line="259" w:lineRule="auto"/>
      <w:outlineLvl w:val="5"/>
    </w:pPr>
    <w:rPr>
      <w:rFonts w:asciiTheme="minorHAnsi" w:eastAsiaTheme="majorEastAsia" w:hAnsiTheme="minorHAnsi" w:cstheme="majorBidi"/>
      <w:i/>
      <w:iCs/>
      <w:noProof/>
      <w:color w:val="595959" w:themeColor="text1" w:themeTint="A6"/>
      <w:sz w:val="22"/>
      <w:szCs w:val="22"/>
      <w:lang w:val="en-GB"/>
      <w14:ligatures w14:val="standardContextual"/>
    </w:rPr>
  </w:style>
  <w:style w:type="paragraph" w:styleId="Heading7">
    <w:name w:val="heading 7"/>
    <w:basedOn w:val="Normal"/>
    <w:next w:val="Normal"/>
    <w:link w:val="Heading7Char"/>
    <w:uiPriority w:val="9"/>
    <w:semiHidden/>
    <w:unhideWhenUsed/>
    <w:qFormat/>
    <w:rsid w:val="007D56F8"/>
    <w:pPr>
      <w:keepNext/>
      <w:keepLines/>
      <w:spacing w:before="40" w:line="259" w:lineRule="auto"/>
      <w:outlineLvl w:val="6"/>
    </w:pPr>
    <w:rPr>
      <w:rFonts w:asciiTheme="minorHAnsi" w:eastAsiaTheme="majorEastAsia" w:hAnsiTheme="minorHAnsi" w:cstheme="majorBidi"/>
      <w:noProof/>
      <w:color w:val="595959" w:themeColor="text1" w:themeTint="A6"/>
      <w:sz w:val="22"/>
      <w:szCs w:val="22"/>
      <w:lang w:val="en-GB"/>
      <w14:ligatures w14:val="standardContextual"/>
    </w:rPr>
  </w:style>
  <w:style w:type="paragraph" w:styleId="Heading8">
    <w:name w:val="heading 8"/>
    <w:basedOn w:val="Normal"/>
    <w:next w:val="Normal"/>
    <w:link w:val="Heading8Char"/>
    <w:uiPriority w:val="9"/>
    <w:semiHidden/>
    <w:unhideWhenUsed/>
    <w:qFormat/>
    <w:rsid w:val="007D56F8"/>
    <w:pPr>
      <w:keepNext/>
      <w:keepLines/>
      <w:spacing w:line="259" w:lineRule="auto"/>
      <w:outlineLvl w:val="7"/>
    </w:pPr>
    <w:rPr>
      <w:rFonts w:asciiTheme="minorHAnsi" w:eastAsiaTheme="majorEastAsia" w:hAnsiTheme="minorHAnsi" w:cstheme="majorBidi"/>
      <w:i/>
      <w:iCs/>
      <w:noProof/>
      <w:color w:val="272727" w:themeColor="text1" w:themeTint="D8"/>
      <w:sz w:val="22"/>
      <w:szCs w:val="22"/>
      <w:lang w:val="en-GB"/>
      <w14:ligatures w14:val="standardContextual"/>
    </w:rPr>
  </w:style>
  <w:style w:type="paragraph" w:styleId="Heading9">
    <w:name w:val="heading 9"/>
    <w:basedOn w:val="Normal"/>
    <w:next w:val="Normal"/>
    <w:link w:val="Heading9Char"/>
    <w:uiPriority w:val="9"/>
    <w:semiHidden/>
    <w:unhideWhenUsed/>
    <w:qFormat/>
    <w:rsid w:val="007D56F8"/>
    <w:pPr>
      <w:keepNext/>
      <w:keepLines/>
      <w:spacing w:line="259" w:lineRule="auto"/>
      <w:outlineLvl w:val="8"/>
    </w:pPr>
    <w:rPr>
      <w:rFonts w:asciiTheme="minorHAnsi" w:eastAsiaTheme="majorEastAsia" w:hAnsiTheme="minorHAnsi" w:cstheme="majorBidi"/>
      <w:noProof/>
      <w:color w:val="272727" w:themeColor="text1" w:themeTint="D8"/>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Bullet,Lentele"/>
    <w:basedOn w:val="Normal"/>
    <w:link w:val="ListParagraphChar"/>
    <w:uiPriority w:val="34"/>
    <w:qFormat/>
    <w:rsid w:val="0010033C"/>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Hyperlink">
    <w:name w:val="Hyperlink"/>
    <w:basedOn w:val="DefaultParagraphFont"/>
    <w:unhideWhenUsed/>
    <w:rsid w:val="000C4578"/>
    <w:rPr>
      <w:color w:val="0563C1" w:themeColor="hyperlink"/>
      <w:u w:val="single"/>
    </w:rPr>
  </w:style>
  <w:style w:type="character" w:styleId="UnresolvedMention">
    <w:name w:val="Unresolved Mention"/>
    <w:basedOn w:val="DefaultParagraphFont"/>
    <w:uiPriority w:val="99"/>
    <w:semiHidden/>
    <w:unhideWhenUsed/>
    <w:rsid w:val="000C4578"/>
    <w:rPr>
      <w:color w:val="605E5C"/>
      <w:shd w:val="clear" w:color="auto" w:fill="E1DFDD"/>
    </w:rPr>
  </w:style>
  <w:style w:type="character" w:customStyle="1" w:styleId="Heading2Char">
    <w:name w:val="Heading 2 Char"/>
    <w:basedOn w:val="DefaultParagraphFont"/>
    <w:link w:val="Heading2"/>
    <w:uiPriority w:val="9"/>
    <w:rsid w:val="00E01A62"/>
    <w:rPr>
      <w:rFonts w:asciiTheme="majorHAnsi" w:eastAsiaTheme="majorEastAsia" w:hAnsiTheme="majorHAnsi" w:cstheme="majorBidi"/>
      <w:color w:val="ED7D31" w:themeColor="accent2"/>
      <w:sz w:val="36"/>
      <w:szCs w:val="36"/>
      <w:lang w:eastAsia="lt-LT"/>
    </w:rPr>
  </w:style>
  <w:style w:type="paragraph" w:customStyle="1" w:styleId="paragraph">
    <w:name w:val="paragraph"/>
    <w:basedOn w:val="Normal"/>
    <w:rsid w:val="00797D8A"/>
    <w:pPr>
      <w:spacing w:before="100" w:beforeAutospacing="1" w:after="100" w:afterAutospacing="1"/>
    </w:pPr>
    <w:rPr>
      <w:szCs w:val="24"/>
      <w:lang w:val="en-US"/>
    </w:rPr>
  </w:style>
  <w:style w:type="character" w:customStyle="1" w:styleId="normaltextrun">
    <w:name w:val="normaltextrun"/>
    <w:basedOn w:val="DefaultParagraphFont"/>
    <w:rsid w:val="00797D8A"/>
  </w:style>
  <w:style w:type="character" w:customStyle="1" w:styleId="eop">
    <w:name w:val="eop"/>
    <w:basedOn w:val="DefaultParagraphFont"/>
    <w:rsid w:val="00797D8A"/>
  </w:style>
  <w:style w:type="paragraph" w:styleId="Header">
    <w:name w:val="header"/>
    <w:basedOn w:val="Normal"/>
    <w:link w:val="HeaderChar"/>
    <w:uiPriority w:val="99"/>
    <w:unhideWhenUsed/>
    <w:rsid w:val="009C0944"/>
    <w:pPr>
      <w:tabs>
        <w:tab w:val="center" w:pos="4513"/>
        <w:tab w:val="right" w:pos="9026"/>
      </w:tabs>
    </w:pPr>
  </w:style>
  <w:style w:type="character" w:customStyle="1" w:styleId="HeaderChar">
    <w:name w:val="Header Char"/>
    <w:basedOn w:val="DefaultParagraphFont"/>
    <w:link w:val="Header"/>
    <w:uiPriority w:val="99"/>
    <w:rsid w:val="009C0944"/>
  </w:style>
  <w:style w:type="paragraph" w:styleId="Footer">
    <w:name w:val="footer"/>
    <w:basedOn w:val="Normal"/>
    <w:link w:val="FooterChar"/>
    <w:unhideWhenUsed/>
    <w:rsid w:val="009C0944"/>
    <w:pPr>
      <w:tabs>
        <w:tab w:val="center" w:pos="4513"/>
        <w:tab w:val="right" w:pos="9026"/>
      </w:tabs>
    </w:pPr>
  </w:style>
  <w:style w:type="character" w:customStyle="1" w:styleId="FooterChar">
    <w:name w:val="Footer Char"/>
    <w:basedOn w:val="DefaultParagraphFont"/>
    <w:link w:val="Footer"/>
    <w:rsid w:val="009C0944"/>
  </w:style>
  <w:style w:type="paragraph" w:styleId="CommentText">
    <w:name w:val="annotation text"/>
    <w:basedOn w:val="Normal"/>
    <w:link w:val="CommentTextChar"/>
    <w:uiPriority w:val="99"/>
    <w:unhideWhenUsed/>
    <w:rsid w:val="00901BE2"/>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901BE2"/>
    <w:rPr>
      <w:rFonts w:asciiTheme="minorHAnsi" w:eastAsiaTheme="minorHAnsi" w:hAnsiTheme="minorHAnsi" w:cstheme="minorBidi"/>
      <w:sz w:val="20"/>
    </w:rPr>
  </w:style>
  <w:style w:type="character" w:styleId="CommentReference">
    <w:name w:val="annotation reference"/>
    <w:basedOn w:val="DefaultParagraphFont"/>
    <w:semiHidden/>
    <w:unhideWhenUsed/>
    <w:rsid w:val="00323DCF"/>
    <w:rPr>
      <w:sz w:val="16"/>
      <w:szCs w:val="16"/>
    </w:rPr>
  </w:style>
  <w:style w:type="paragraph" w:styleId="CommentSubject">
    <w:name w:val="annotation subject"/>
    <w:basedOn w:val="CommentText"/>
    <w:next w:val="CommentText"/>
    <w:link w:val="CommentSubjectChar"/>
    <w:semiHidden/>
    <w:unhideWhenUsed/>
    <w:rsid w:val="00323DCF"/>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323DCF"/>
    <w:rPr>
      <w:rFonts w:asciiTheme="minorHAnsi" w:eastAsiaTheme="minorHAnsi" w:hAnsiTheme="minorHAnsi" w:cstheme="minorBidi"/>
      <w:b/>
      <w:bCs/>
      <w:sz w:val="20"/>
    </w:rPr>
  </w:style>
  <w:style w:type="character" w:customStyle="1" w:styleId="cf01">
    <w:name w:val="cf01"/>
    <w:basedOn w:val="DefaultParagraphFont"/>
    <w:rsid w:val="00D95E1E"/>
    <w:rPr>
      <w:rFonts w:ascii="Segoe UI" w:hAnsi="Segoe UI" w:cs="Segoe UI" w:hint="default"/>
      <w:sz w:val="18"/>
      <w:szCs w:val="18"/>
    </w:rPr>
  </w:style>
  <w:style w:type="character" w:customStyle="1" w:styleId="cf11">
    <w:name w:val="cf11"/>
    <w:basedOn w:val="DefaultParagraphFont"/>
    <w:rsid w:val="00D95E1E"/>
    <w:rPr>
      <w:rFonts w:ascii="Segoe UI" w:hAnsi="Segoe UI" w:cs="Segoe UI" w:hint="default"/>
      <w:b/>
      <w:bCs/>
      <w:sz w:val="18"/>
      <w:szCs w:val="18"/>
    </w:rPr>
  </w:style>
  <w:style w:type="character" w:customStyle="1" w:styleId="cf21">
    <w:name w:val="cf21"/>
    <w:basedOn w:val="DefaultParagraphFont"/>
    <w:rsid w:val="00D95E1E"/>
    <w:rPr>
      <w:rFonts w:ascii="Segoe UI" w:hAnsi="Segoe UI" w:cs="Segoe UI" w:hint="default"/>
      <w:color w:val="4472C4"/>
      <w:sz w:val="18"/>
      <w:szCs w:val="18"/>
    </w:rPr>
  </w:style>
  <w:style w:type="paragraph" w:styleId="Revision">
    <w:name w:val="Revision"/>
    <w:hidden/>
    <w:semiHidden/>
    <w:rsid w:val="00CC4E5D"/>
  </w:style>
  <w:style w:type="character" w:customStyle="1" w:styleId="Heading1Char">
    <w:name w:val="Heading 1 Char"/>
    <w:basedOn w:val="DefaultParagraphFont"/>
    <w:link w:val="Heading1"/>
    <w:uiPriority w:val="9"/>
    <w:rsid w:val="007D56F8"/>
    <w:rPr>
      <w:rFonts w:asciiTheme="majorHAnsi" w:eastAsiaTheme="majorEastAsia" w:hAnsiTheme="majorHAnsi" w:cstheme="majorBidi"/>
      <w:noProof/>
      <w:color w:val="2F5496" w:themeColor="accent1" w:themeShade="BF"/>
      <w:sz w:val="40"/>
      <w:szCs w:val="40"/>
      <w:lang w:val="en-GB"/>
      <w14:ligatures w14:val="standardContextual"/>
    </w:rPr>
  </w:style>
  <w:style w:type="character" w:customStyle="1" w:styleId="Heading3Char">
    <w:name w:val="Heading 3 Char"/>
    <w:basedOn w:val="DefaultParagraphFont"/>
    <w:link w:val="Heading3"/>
    <w:uiPriority w:val="9"/>
    <w:rsid w:val="007D56F8"/>
    <w:rPr>
      <w:rFonts w:asciiTheme="minorHAnsi" w:eastAsiaTheme="majorEastAsia" w:hAnsiTheme="minorHAnsi" w:cstheme="majorBidi"/>
      <w:noProof/>
      <w:color w:val="2F5496" w:themeColor="accent1" w:themeShade="BF"/>
      <w:sz w:val="28"/>
      <w:szCs w:val="28"/>
      <w:lang w:val="en-GB"/>
      <w14:ligatures w14:val="standardContextual"/>
    </w:rPr>
  </w:style>
  <w:style w:type="character" w:customStyle="1" w:styleId="Heading4Char">
    <w:name w:val="Heading 4 Char"/>
    <w:basedOn w:val="DefaultParagraphFont"/>
    <w:link w:val="Heading4"/>
    <w:uiPriority w:val="9"/>
    <w:rsid w:val="007D56F8"/>
    <w:rPr>
      <w:rFonts w:asciiTheme="minorHAnsi" w:eastAsiaTheme="majorEastAsia" w:hAnsiTheme="minorHAnsi" w:cstheme="majorBidi"/>
      <w:i/>
      <w:iCs/>
      <w:noProof/>
      <w:color w:val="2F5496" w:themeColor="accent1" w:themeShade="BF"/>
      <w:sz w:val="22"/>
      <w:szCs w:val="22"/>
      <w:lang w:val="en-GB"/>
      <w14:ligatures w14:val="standardContextual"/>
    </w:rPr>
  </w:style>
  <w:style w:type="character" w:customStyle="1" w:styleId="Heading5Char">
    <w:name w:val="Heading 5 Char"/>
    <w:basedOn w:val="DefaultParagraphFont"/>
    <w:link w:val="Heading5"/>
    <w:uiPriority w:val="9"/>
    <w:rsid w:val="007D56F8"/>
    <w:rPr>
      <w:rFonts w:asciiTheme="minorHAnsi" w:eastAsiaTheme="majorEastAsia" w:hAnsiTheme="minorHAnsi" w:cstheme="majorBidi"/>
      <w:noProof/>
      <w:color w:val="2F5496" w:themeColor="accent1" w:themeShade="BF"/>
      <w:sz w:val="22"/>
      <w:szCs w:val="22"/>
      <w:lang w:val="en-GB"/>
      <w14:ligatures w14:val="standardContextual"/>
    </w:rPr>
  </w:style>
  <w:style w:type="character" w:customStyle="1" w:styleId="Heading6Char">
    <w:name w:val="Heading 6 Char"/>
    <w:basedOn w:val="DefaultParagraphFont"/>
    <w:link w:val="Heading6"/>
    <w:uiPriority w:val="9"/>
    <w:rsid w:val="007D56F8"/>
    <w:rPr>
      <w:rFonts w:asciiTheme="minorHAnsi" w:eastAsiaTheme="majorEastAsia" w:hAnsiTheme="minorHAnsi" w:cstheme="majorBidi"/>
      <w:i/>
      <w:iCs/>
      <w:noProof/>
      <w:color w:val="595959" w:themeColor="text1" w:themeTint="A6"/>
      <w:sz w:val="22"/>
      <w:szCs w:val="22"/>
      <w:lang w:val="en-GB"/>
      <w14:ligatures w14:val="standardContextual"/>
    </w:rPr>
  </w:style>
  <w:style w:type="character" w:customStyle="1" w:styleId="Heading7Char">
    <w:name w:val="Heading 7 Char"/>
    <w:basedOn w:val="DefaultParagraphFont"/>
    <w:link w:val="Heading7"/>
    <w:uiPriority w:val="9"/>
    <w:semiHidden/>
    <w:rsid w:val="007D56F8"/>
    <w:rPr>
      <w:rFonts w:asciiTheme="minorHAnsi" w:eastAsiaTheme="majorEastAsia" w:hAnsiTheme="minorHAnsi" w:cstheme="majorBidi"/>
      <w:noProof/>
      <w:color w:val="595959" w:themeColor="text1" w:themeTint="A6"/>
      <w:sz w:val="22"/>
      <w:szCs w:val="22"/>
      <w:lang w:val="en-GB"/>
      <w14:ligatures w14:val="standardContextual"/>
    </w:rPr>
  </w:style>
  <w:style w:type="character" w:customStyle="1" w:styleId="Heading8Char">
    <w:name w:val="Heading 8 Char"/>
    <w:basedOn w:val="DefaultParagraphFont"/>
    <w:link w:val="Heading8"/>
    <w:uiPriority w:val="9"/>
    <w:semiHidden/>
    <w:rsid w:val="007D56F8"/>
    <w:rPr>
      <w:rFonts w:asciiTheme="minorHAnsi" w:eastAsiaTheme="majorEastAsia" w:hAnsiTheme="minorHAnsi" w:cstheme="majorBidi"/>
      <w:i/>
      <w:iCs/>
      <w:noProof/>
      <w:color w:val="272727" w:themeColor="text1" w:themeTint="D8"/>
      <w:sz w:val="22"/>
      <w:szCs w:val="22"/>
      <w:lang w:val="en-GB"/>
      <w14:ligatures w14:val="standardContextual"/>
    </w:rPr>
  </w:style>
  <w:style w:type="character" w:customStyle="1" w:styleId="Heading9Char">
    <w:name w:val="Heading 9 Char"/>
    <w:basedOn w:val="DefaultParagraphFont"/>
    <w:link w:val="Heading9"/>
    <w:uiPriority w:val="9"/>
    <w:semiHidden/>
    <w:rsid w:val="007D56F8"/>
    <w:rPr>
      <w:rFonts w:asciiTheme="minorHAnsi" w:eastAsiaTheme="majorEastAsia" w:hAnsiTheme="minorHAnsi" w:cstheme="majorBidi"/>
      <w:noProof/>
      <w:color w:val="272727" w:themeColor="text1" w:themeTint="D8"/>
      <w:sz w:val="22"/>
      <w:szCs w:val="22"/>
      <w:lang w:val="en-GB"/>
      <w14:ligatures w14:val="standardContextual"/>
    </w:rPr>
  </w:style>
  <w:style w:type="paragraph" w:styleId="Title">
    <w:name w:val="Title"/>
    <w:basedOn w:val="Normal"/>
    <w:next w:val="Normal"/>
    <w:link w:val="TitleChar"/>
    <w:uiPriority w:val="10"/>
    <w:qFormat/>
    <w:rsid w:val="007D56F8"/>
    <w:pPr>
      <w:spacing w:after="80"/>
      <w:contextualSpacing/>
    </w:pPr>
    <w:rPr>
      <w:rFonts w:asciiTheme="majorHAnsi" w:eastAsiaTheme="majorEastAsia" w:hAnsiTheme="majorHAnsi" w:cstheme="majorBidi"/>
      <w:noProof/>
      <w:spacing w:val="-10"/>
      <w:kern w:val="28"/>
      <w:sz w:val="56"/>
      <w:szCs w:val="56"/>
      <w:lang w:val="en-GB"/>
      <w14:ligatures w14:val="standardContextual"/>
    </w:rPr>
  </w:style>
  <w:style w:type="character" w:customStyle="1" w:styleId="TitleChar">
    <w:name w:val="Title Char"/>
    <w:basedOn w:val="DefaultParagraphFont"/>
    <w:link w:val="Title"/>
    <w:uiPriority w:val="10"/>
    <w:rsid w:val="007D56F8"/>
    <w:rPr>
      <w:rFonts w:asciiTheme="majorHAnsi" w:eastAsiaTheme="majorEastAsia" w:hAnsiTheme="majorHAnsi" w:cstheme="majorBidi"/>
      <w:noProof/>
      <w:spacing w:val="-10"/>
      <w:kern w:val="28"/>
      <w:sz w:val="56"/>
      <w:szCs w:val="56"/>
      <w:lang w:val="en-GB"/>
      <w14:ligatures w14:val="standardContextual"/>
    </w:rPr>
  </w:style>
  <w:style w:type="paragraph" w:styleId="Subtitle">
    <w:name w:val="Subtitle"/>
    <w:basedOn w:val="Normal"/>
    <w:next w:val="Normal"/>
    <w:link w:val="SubtitleChar"/>
    <w:uiPriority w:val="11"/>
    <w:qFormat/>
    <w:rsid w:val="007D56F8"/>
    <w:pPr>
      <w:numPr>
        <w:ilvl w:val="1"/>
      </w:numPr>
      <w:spacing w:after="160" w:line="259" w:lineRule="auto"/>
    </w:pPr>
    <w:rPr>
      <w:rFonts w:asciiTheme="minorHAnsi" w:eastAsiaTheme="majorEastAsia" w:hAnsiTheme="minorHAnsi" w:cstheme="majorBidi"/>
      <w:noProof/>
      <w:color w:val="595959" w:themeColor="text1" w:themeTint="A6"/>
      <w:spacing w:val="15"/>
      <w:sz w:val="28"/>
      <w:szCs w:val="28"/>
      <w:lang w:val="en-GB"/>
      <w14:ligatures w14:val="standardContextual"/>
    </w:rPr>
  </w:style>
  <w:style w:type="character" w:customStyle="1" w:styleId="SubtitleChar">
    <w:name w:val="Subtitle Char"/>
    <w:basedOn w:val="DefaultParagraphFont"/>
    <w:link w:val="Subtitle"/>
    <w:uiPriority w:val="11"/>
    <w:rsid w:val="007D56F8"/>
    <w:rPr>
      <w:rFonts w:asciiTheme="minorHAnsi" w:eastAsiaTheme="majorEastAsia" w:hAnsiTheme="minorHAnsi" w:cstheme="majorBidi"/>
      <w:noProof/>
      <w:color w:val="595959" w:themeColor="text1" w:themeTint="A6"/>
      <w:spacing w:val="15"/>
      <w:sz w:val="28"/>
      <w:szCs w:val="28"/>
      <w:lang w:val="en-GB"/>
      <w14:ligatures w14:val="standardContextual"/>
    </w:rPr>
  </w:style>
  <w:style w:type="paragraph" w:styleId="Quote">
    <w:name w:val="Quote"/>
    <w:basedOn w:val="Normal"/>
    <w:next w:val="Normal"/>
    <w:link w:val="QuoteChar"/>
    <w:uiPriority w:val="29"/>
    <w:qFormat/>
    <w:rsid w:val="007D56F8"/>
    <w:pPr>
      <w:spacing w:before="160" w:after="160" w:line="259" w:lineRule="auto"/>
      <w:jc w:val="center"/>
    </w:pPr>
    <w:rPr>
      <w:rFonts w:asciiTheme="minorHAnsi" w:eastAsiaTheme="minorHAnsi" w:hAnsiTheme="minorHAnsi" w:cstheme="minorBidi"/>
      <w:i/>
      <w:iCs/>
      <w:noProof/>
      <w:color w:val="404040" w:themeColor="text1" w:themeTint="BF"/>
      <w:sz w:val="22"/>
      <w:szCs w:val="22"/>
      <w:lang w:val="en-GB"/>
      <w14:ligatures w14:val="standardContextual"/>
    </w:rPr>
  </w:style>
  <w:style w:type="character" w:customStyle="1" w:styleId="QuoteChar">
    <w:name w:val="Quote Char"/>
    <w:basedOn w:val="DefaultParagraphFont"/>
    <w:link w:val="Quote"/>
    <w:uiPriority w:val="29"/>
    <w:rsid w:val="007D56F8"/>
    <w:rPr>
      <w:rFonts w:asciiTheme="minorHAnsi" w:eastAsiaTheme="minorHAnsi" w:hAnsiTheme="minorHAnsi" w:cstheme="minorBidi"/>
      <w:i/>
      <w:iCs/>
      <w:noProof/>
      <w:color w:val="404040" w:themeColor="text1" w:themeTint="BF"/>
      <w:sz w:val="22"/>
      <w:szCs w:val="22"/>
      <w:lang w:val="en-GB"/>
      <w14:ligatures w14:val="standardContextual"/>
    </w:rPr>
  </w:style>
  <w:style w:type="character" w:styleId="IntenseEmphasis">
    <w:name w:val="Intense Emphasis"/>
    <w:basedOn w:val="DefaultParagraphFont"/>
    <w:uiPriority w:val="21"/>
    <w:qFormat/>
    <w:rsid w:val="007D56F8"/>
    <w:rPr>
      <w:i/>
      <w:iCs/>
      <w:color w:val="2F5496" w:themeColor="accent1" w:themeShade="BF"/>
    </w:rPr>
  </w:style>
  <w:style w:type="paragraph" w:styleId="IntenseQuote">
    <w:name w:val="Intense Quote"/>
    <w:basedOn w:val="Normal"/>
    <w:next w:val="Normal"/>
    <w:link w:val="IntenseQuoteChar"/>
    <w:uiPriority w:val="30"/>
    <w:qFormat/>
    <w:rsid w:val="007D56F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color w:val="2F5496" w:themeColor="accent1" w:themeShade="BF"/>
      <w:sz w:val="22"/>
      <w:szCs w:val="22"/>
      <w:lang w:val="en-GB"/>
      <w14:ligatures w14:val="standardContextual"/>
    </w:rPr>
  </w:style>
  <w:style w:type="character" w:customStyle="1" w:styleId="IntenseQuoteChar">
    <w:name w:val="Intense Quote Char"/>
    <w:basedOn w:val="DefaultParagraphFont"/>
    <w:link w:val="IntenseQuote"/>
    <w:uiPriority w:val="30"/>
    <w:rsid w:val="007D56F8"/>
    <w:rPr>
      <w:rFonts w:asciiTheme="minorHAnsi" w:eastAsiaTheme="minorHAnsi" w:hAnsiTheme="minorHAnsi" w:cstheme="minorBidi"/>
      <w:i/>
      <w:iCs/>
      <w:noProof/>
      <w:color w:val="2F5496" w:themeColor="accent1" w:themeShade="BF"/>
      <w:sz w:val="22"/>
      <w:szCs w:val="22"/>
      <w:lang w:val="en-GB"/>
      <w14:ligatures w14:val="standardContextual"/>
    </w:rPr>
  </w:style>
  <w:style w:type="character" w:styleId="IntenseReference">
    <w:name w:val="Intense Reference"/>
    <w:basedOn w:val="DefaultParagraphFont"/>
    <w:uiPriority w:val="32"/>
    <w:qFormat/>
    <w:rsid w:val="007D56F8"/>
    <w:rPr>
      <w:b/>
      <w:bCs/>
      <w:smallCaps/>
      <w:color w:val="2F5496" w:themeColor="accent1" w:themeShade="BF"/>
      <w:spacing w:val="5"/>
    </w:rPr>
  </w:style>
  <w:style w:type="character" w:styleId="Strong">
    <w:name w:val="Strong"/>
    <w:basedOn w:val="DefaultParagraphFont"/>
    <w:uiPriority w:val="22"/>
    <w:qFormat/>
    <w:rsid w:val="005C5517"/>
    <w:rPr>
      <w:b/>
      <w:bC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FB0BA8"/>
    <w:rPr>
      <w:rFonts w:asciiTheme="minorHAnsi" w:eastAsiaTheme="minorHAnsi" w:hAnsiTheme="minorHAnsi"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67909</Words>
  <Characters>38709</Characters>
  <Application>Microsoft Office Word</Application>
  <DocSecurity>0</DocSecurity>
  <Lines>322</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Greta Stirbytė</cp:lastModifiedBy>
  <cp:revision>2</cp:revision>
  <cp:lastPrinted>2017-06-29T23:42:00Z</cp:lastPrinted>
  <dcterms:created xsi:type="dcterms:W3CDTF">2026-05-12T17:40:00Z</dcterms:created>
  <dcterms:modified xsi:type="dcterms:W3CDTF">2026-05-12T17:40:00Z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y fmtid="{D5CDD505-2E9C-101B-9397-08002B2CF9AE}" pid="4" name="GrammarlyDocumentId">
    <vt:lpwstr>ad4eb375-6a28-4f97-8b97-b93ca2603b00</vt:lpwstr>
  </property>
</Properties>
</file>