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43768" w14:textId="77777777" w:rsidR="009711A7" w:rsidRDefault="009711A7" w:rsidP="009711A7">
      <w:pPr>
        <w:spacing w:after="0" w:line="276" w:lineRule="auto"/>
        <w:jc w:val="right"/>
        <w:rPr>
          <w:rFonts w:ascii="Times New Roman" w:hAnsi="Times New Roman" w:cs="Times New Roman"/>
          <w:bCs/>
          <w:sz w:val="20"/>
          <w:szCs w:val="20"/>
        </w:rPr>
      </w:pPr>
    </w:p>
    <w:p w14:paraId="0E804985" w14:textId="77777777" w:rsidR="00960B0B" w:rsidRPr="00751F09" w:rsidRDefault="00960B0B" w:rsidP="00960B0B">
      <w:pPr>
        <w:spacing w:after="0" w:line="240" w:lineRule="auto"/>
        <w:jc w:val="right"/>
        <w:rPr>
          <w:rFonts w:ascii="Times New Roman" w:hAnsi="Times New Roman"/>
          <w:sz w:val="20"/>
          <w:szCs w:val="20"/>
        </w:rPr>
      </w:pPr>
      <w:r w:rsidRPr="00751F09">
        <w:rPr>
          <w:rFonts w:ascii="Times New Roman" w:hAnsi="Times New Roman"/>
          <w:sz w:val="20"/>
          <w:szCs w:val="20"/>
        </w:rPr>
        <w:t>Pirkimo sąlygų 1 priedas</w:t>
      </w:r>
    </w:p>
    <w:p w14:paraId="7F919D2D" w14:textId="77777777" w:rsidR="00751F09" w:rsidRDefault="00751F09" w:rsidP="00960B0B">
      <w:pPr>
        <w:spacing w:after="0" w:line="240" w:lineRule="auto"/>
        <w:jc w:val="center"/>
        <w:rPr>
          <w:rFonts w:ascii="Times New Roman" w:hAnsi="Times New Roman" w:cs="Times New Roman"/>
          <w:b/>
          <w:sz w:val="24"/>
          <w:szCs w:val="24"/>
        </w:rPr>
      </w:pPr>
    </w:p>
    <w:p w14:paraId="6A913866" w14:textId="612C67A9" w:rsidR="00960B0B" w:rsidRPr="00F06C7A" w:rsidRDefault="00960B0B" w:rsidP="00960B0B">
      <w:pPr>
        <w:spacing w:after="0" w:line="240" w:lineRule="auto"/>
        <w:jc w:val="center"/>
        <w:rPr>
          <w:rFonts w:ascii="Times New Roman" w:hAnsi="Times New Roman" w:cs="Times New Roman"/>
          <w:b/>
          <w:sz w:val="24"/>
          <w:szCs w:val="24"/>
        </w:rPr>
      </w:pPr>
      <w:r w:rsidRPr="00F06C7A">
        <w:rPr>
          <w:rFonts w:ascii="Times New Roman" w:hAnsi="Times New Roman" w:cs="Times New Roman"/>
          <w:b/>
          <w:sz w:val="24"/>
          <w:szCs w:val="24"/>
        </w:rPr>
        <w:t>TECHNINĖ SPECIFIKACIJA</w:t>
      </w:r>
    </w:p>
    <w:p w14:paraId="602D8D06" w14:textId="77777777" w:rsidR="00960B0B" w:rsidRPr="003B2532" w:rsidRDefault="00960B0B" w:rsidP="00960B0B">
      <w:pPr>
        <w:spacing w:after="0" w:line="240" w:lineRule="auto"/>
        <w:jc w:val="center"/>
        <w:rPr>
          <w:rFonts w:ascii="Times New Roman" w:hAnsi="Times New Roman" w:cs="Times New Roman"/>
          <w:b/>
        </w:rPr>
      </w:pPr>
    </w:p>
    <w:p w14:paraId="4E881591" w14:textId="6DFAC1CD"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Pirkimo pavadinimas – apgyvendinimo paslaugos. </w:t>
      </w:r>
    </w:p>
    <w:p w14:paraId="55B03537" w14:textId="4DB2F94D"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Pirkimo objekto kodas pagal BVPŽ – 5510000-4 </w:t>
      </w:r>
      <w:r w:rsidR="001A10FB" w:rsidRPr="003B2532">
        <w:rPr>
          <w:rFonts w:ascii="Times New Roman" w:hAnsi="Times New Roman" w:cs="Times New Roman"/>
        </w:rPr>
        <w:t>(</w:t>
      </w:r>
      <w:r w:rsidR="001E761F" w:rsidRPr="003B2532">
        <w:rPr>
          <w:rFonts w:ascii="Times New Roman" w:hAnsi="Times New Roman" w:cs="Times New Roman"/>
        </w:rPr>
        <w:t xml:space="preserve">apgyvendinimo </w:t>
      </w:r>
      <w:r w:rsidR="00E017A0" w:rsidRPr="003B2532">
        <w:rPr>
          <w:rFonts w:ascii="Times New Roman" w:hAnsi="Times New Roman" w:cs="Times New Roman"/>
        </w:rPr>
        <w:t>viešbučiuose paslaugos</w:t>
      </w:r>
      <w:r w:rsidRPr="003B2532">
        <w:rPr>
          <w:rFonts w:ascii="Times New Roman" w:hAnsi="Times New Roman" w:cs="Times New Roman"/>
        </w:rPr>
        <w:t xml:space="preserve">). </w:t>
      </w:r>
    </w:p>
    <w:p w14:paraId="63F65B24" w14:textId="434BB092"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Pirkimo objektas – Viešosios įstaigos Vilniaus universiteto ligoninės Santaros klinikų filialas Nacionalinis vėžio centras (toliau</w:t>
      </w:r>
      <w:r w:rsidR="00F06C7A" w:rsidRPr="003B2532">
        <w:rPr>
          <w:rFonts w:ascii="Times New Roman" w:hAnsi="Times New Roman" w:cs="Times New Roman"/>
        </w:rPr>
        <w:t xml:space="preserve"> </w:t>
      </w:r>
      <w:r w:rsidRPr="003B2532">
        <w:rPr>
          <w:rFonts w:ascii="Times New Roman" w:hAnsi="Times New Roman" w:cs="Times New Roman"/>
        </w:rPr>
        <w:t>- NVC) pacientų (toliau – svečiai arba gyventojai) apgyvendinimo viešbučiuose, moteliuose, svečių namuose Vilniuje (toliau – Viešbutis) paslaugų pirkimas.</w:t>
      </w:r>
    </w:p>
    <w:p w14:paraId="7D135DF3" w14:textId="65F64B3F"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Pirkimo objektas į atskiras dalis neskirstomas.</w:t>
      </w:r>
    </w:p>
    <w:p w14:paraId="6B08265D" w14:textId="6DECC679"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Tiekėjai pasiūlymus turi teikti visai pirkimo apimčiai.</w:t>
      </w:r>
    </w:p>
    <w:p w14:paraId="32B4BDFD" w14:textId="0CB0FB9D"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Apgyvendinimo paslaugos turi būti teikiamos nuo sutarties su Tiekėju sudarymo ir paslaugų užsakymo dienos. </w:t>
      </w:r>
    </w:p>
    <w:p w14:paraId="5AE964A8" w14:textId="77777777" w:rsidR="00960B0B" w:rsidRPr="003B2532" w:rsidRDefault="00960B0B" w:rsidP="003A15E0">
      <w:pPr>
        <w:spacing w:after="0" w:line="240" w:lineRule="auto"/>
        <w:ind w:firstLine="567"/>
        <w:jc w:val="both"/>
        <w:rPr>
          <w:rFonts w:ascii="Times New Roman" w:hAnsi="Times New Roman" w:cs="Times New Roman"/>
        </w:rPr>
      </w:pPr>
    </w:p>
    <w:p w14:paraId="46C76164" w14:textId="5010FC70" w:rsidR="00960B0B" w:rsidRPr="001F1164" w:rsidRDefault="00960B0B" w:rsidP="001F1164">
      <w:pPr>
        <w:pStyle w:val="ListParagraph"/>
        <w:numPr>
          <w:ilvl w:val="0"/>
          <w:numId w:val="1"/>
        </w:numPr>
        <w:spacing w:after="0" w:line="240" w:lineRule="auto"/>
        <w:jc w:val="center"/>
        <w:rPr>
          <w:rFonts w:ascii="Times New Roman" w:hAnsi="Times New Roman" w:cs="Times New Roman"/>
          <w:b/>
          <w:bCs/>
        </w:rPr>
      </w:pPr>
      <w:r w:rsidRPr="001F1164">
        <w:rPr>
          <w:rFonts w:ascii="Times New Roman" w:hAnsi="Times New Roman" w:cs="Times New Roman"/>
          <w:b/>
          <w:bCs/>
        </w:rPr>
        <w:t>PIRKIMO OBJEKTO APRAŠYMAS</w:t>
      </w:r>
    </w:p>
    <w:p w14:paraId="265B3457" w14:textId="77777777" w:rsidR="003A15E0" w:rsidRPr="001F1164" w:rsidRDefault="003A15E0" w:rsidP="003A15E0">
      <w:pPr>
        <w:spacing w:after="0" w:line="240" w:lineRule="auto"/>
        <w:ind w:firstLine="567"/>
        <w:jc w:val="center"/>
        <w:rPr>
          <w:rFonts w:ascii="Times New Roman" w:hAnsi="Times New Roman" w:cs="Times New Roman"/>
          <w:b/>
          <w:bCs/>
        </w:rPr>
      </w:pPr>
    </w:p>
    <w:p w14:paraId="69F0036E" w14:textId="443426CD"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 Viešbutis turi būti Vilniaus mieste, nuo NVC (adresas Santariškių g. 1</w:t>
      </w:r>
      <w:r w:rsidR="00747DEE" w:rsidRPr="003B2532">
        <w:rPr>
          <w:rFonts w:ascii="Times New Roman" w:hAnsi="Times New Roman" w:cs="Times New Roman"/>
        </w:rPr>
        <w:t>, Vilnius</w:t>
      </w:r>
      <w:r w:rsidRPr="003B2532">
        <w:rPr>
          <w:rFonts w:ascii="Times New Roman" w:hAnsi="Times New Roman" w:cs="Times New Roman"/>
        </w:rPr>
        <w:t xml:space="preserve">), nutolęs ne daugiau 5 km.. Atstumas bus tikrinamas naudojantis </w:t>
      </w:r>
      <w:hyperlink r:id="rId7" w:history="1">
        <w:r w:rsidRPr="003B2532">
          <w:rPr>
            <w:rStyle w:val="Hyperlink"/>
            <w:rFonts w:ascii="Times New Roman" w:hAnsi="Times New Roman" w:cs="Times New Roman"/>
          </w:rPr>
          <w:t>http://maps.google.lt/maps</w:t>
        </w:r>
      </w:hyperlink>
      <w:r w:rsidRPr="003B2532">
        <w:rPr>
          <w:rFonts w:ascii="Times New Roman" w:hAnsi="Times New Roman" w:cs="Times New Roman"/>
        </w:rPr>
        <w:t>.</w:t>
      </w:r>
    </w:p>
    <w:p w14:paraId="37C08574"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2. Nuo viešbučio iki NVC, Santariškių g. 1, Vilnius turi būti tiesioginio susisiekimo viešasis transportas (be persėdimų). Atstumas iki viešojo transporto stotelės ne daugiau 0,5 km.</w:t>
      </w:r>
    </w:p>
    <w:p w14:paraId="6FCC7B98" w14:textId="7933339E"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3. Viešbutis turi turėti galimybę vienu metu apgyvendinti 10 (dešimt) svečių vienviečiuose arba dviviečiuose kambariuose</w:t>
      </w:r>
      <w:r w:rsidR="00D63D76" w:rsidRPr="003B2532">
        <w:rPr>
          <w:rFonts w:ascii="Times New Roman" w:hAnsi="Times New Roman" w:cs="Times New Roman"/>
        </w:rPr>
        <w:t xml:space="preserve">. Preliminarus nakvynių skaičius </w:t>
      </w:r>
      <w:r w:rsidRPr="003B2532">
        <w:rPr>
          <w:rFonts w:ascii="Times New Roman" w:hAnsi="Times New Roman" w:cs="Times New Roman"/>
        </w:rPr>
        <w:t xml:space="preserve">– </w:t>
      </w:r>
      <w:r w:rsidR="001F1164" w:rsidRPr="00386754">
        <w:rPr>
          <w:rFonts w:ascii="Times New Roman" w:hAnsi="Times New Roman"/>
        </w:rPr>
        <w:t>apie 3</w:t>
      </w:r>
      <w:r w:rsidR="001F1164">
        <w:rPr>
          <w:rFonts w:ascii="Times New Roman" w:hAnsi="Times New Roman"/>
        </w:rPr>
        <w:t xml:space="preserve">550 </w:t>
      </w:r>
      <w:r w:rsidR="001F1164" w:rsidRPr="00386754">
        <w:rPr>
          <w:rFonts w:ascii="Times New Roman" w:hAnsi="Times New Roman"/>
        </w:rPr>
        <w:t>nakvynių</w:t>
      </w:r>
      <w:r w:rsidR="001F1164">
        <w:rPr>
          <w:rFonts w:ascii="Times New Roman" w:hAnsi="Times New Roman"/>
        </w:rPr>
        <w:t>.</w:t>
      </w:r>
    </w:p>
    <w:p w14:paraId="12AE68DD" w14:textId="55174808"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4. Lovos 10 (dešimčiai) svečių rezervuojamos</w:t>
      </w:r>
      <w:r w:rsidR="00BF0DAB">
        <w:rPr>
          <w:rFonts w:ascii="Times New Roman" w:hAnsi="Times New Roman" w:cs="Times New Roman"/>
        </w:rPr>
        <w:t xml:space="preserve"> pagal poreikį</w:t>
      </w:r>
      <w:r w:rsidRPr="003B2532">
        <w:rPr>
          <w:rFonts w:ascii="Times New Roman" w:hAnsi="Times New Roman" w:cs="Times New Roman"/>
        </w:rPr>
        <w:t xml:space="preserve"> 1 (vieno) mėnesio laikotarpiui į priekį.</w:t>
      </w:r>
    </w:p>
    <w:p w14:paraId="47F99677" w14:textId="1FC1652F"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5. Apmokėjimas 100 proc. </w:t>
      </w:r>
      <w:r w:rsidR="00D63D76" w:rsidRPr="003B2532">
        <w:rPr>
          <w:rFonts w:ascii="Times New Roman" w:hAnsi="Times New Roman" w:cs="Times New Roman"/>
        </w:rPr>
        <w:t>už rezervuotas lovas.</w:t>
      </w:r>
      <w:r w:rsidRPr="003B2532">
        <w:rPr>
          <w:rFonts w:ascii="Times New Roman" w:hAnsi="Times New Roman" w:cs="Times New Roman"/>
        </w:rPr>
        <w:t xml:space="preserve"> Gyventojai keičiasi ne dažniau kaip kas savaitę.</w:t>
      </w:r>
    </w:p>
    <w:p w14:paraId="16683E22" w14:textId="467A2CC1" w:rsidR="00D63D76" w:rsidRPr="003B2532" w:rsidRDefault="00D63D76"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6. Tiekėj</w:t>
      </w:r>
      <w:r w:rsidR="00F87542" w:rsidRPr="003B2532">
        <w:rPr>
          <w:rFonts w:ascii="Times New Roman" w:hAnsi="Times New Roman" w:cs="Times New Roman"/>
        </w:rPr>
        <w:t>o siūlomos nakvynės vietos turi atitikti</w:t>
      </w:r>
      <w:r w:rsidRPr="003B2532">
        <w:rPr>
          <w:rFonts w:ascii="Times New Roman" w:hAnsi="Times New Roman" w:cs="Times New Roman"/>
        </w:rPr>
        <w:t xml:space="preserve"> viešbu</w:t>
      </w:r>
      <w:r w:rsidR="00F87542" w:rsidRPr="003B2532">
        <w:rPr>
          <w:rFonts w:ascii="Times New Roman" w:hAnsi="Times New Roman" w:cs="Times New Roman"/>
        </w:rPr>
        <w:t>čio</w:t>
      </w:r>
      <w:r w:rsidRPr="003B2532">
        <w:rPr>
          <w:rFonts w:ascii="Times New Roman" w:hAnsi="Times New Roman" w:cs="Times New Roman"/>
        </w:rPr>
        <w:t>, motel</w:t>
      </w:r>
      <w:r w:rsidR="00F87542" w:rsidRPr="003B2532">
        <w:rPr>
          <w:rFonts w:ascii="Times New Roman" w:hAnsi="Times New Roman" w:cs="Times New Roman"/>
        </w:rPr>
        <w:t>io</w:t>
      </w:r>
      <w:r w:rsidRPr="003B2532">
        <w:rPr>
          <w:rFonts w:ascii="Times New Roman" w:hAnsi="Times New Roman" w:cs="Times New Roman"/>
        </w:rPr>
        <w:t>, svečių nam</w:t>
      </w:r>
      <w:r w:rsidR="00F87542" w:rsidRPr="003B2532">
        <w:rPr>
          <w:rFonts w:ascii="Times New Roman" w:hAnsi="Times New Roman" w:cs="Times New Roman"/>
        </w:rPr>
        <w:t>ų</w:t>
      </w:r>
      <w:r w:rsidR="00F87542" w:rsidRPr="003B2532">
        <w:rPr>
          <w:rFonts w:ascii="Times New Roman" w:hAnsi="Times New Roman" w:cs="Times New Roman"/>
          <w:color w:val="443857"/>
          <w:shd w:val="clear" w:color="auto" w:fill="FFFFFF"/>
        </w:rPr>
        <w:t xml:space="preserve"> </w:t>
      </w:r>
      <w:r w:rsidR="00BF0DAB">
        <w:rPr>
          <w:rFonts w:ascii="Times New Roman" w:hAnsi="Times New Roman" w:cs="Times New Roman"/>
        </w:rPr>
        <w:t>2</w:t>
      </w:r>
      <w:r w:rsidR="00BF0DAB" w:rsidRPr="003B2532">
        <w:rPr>
          <w:rFonts w:ascii="Times New Roman" w:hAnsi="Times New Roman" w:cs="Times New Roman"/>
        </w:rPr>
        <w:t xml:space="preserve"> žvaigždu</w:t>
      </w:r>
      <w:r w:rsidR="00BF0DAB">
        <w:rPr>
          <w:rFonts w:ascii="Times New Roman" w:hAnsi="Times New Roman" w:cs="Times New Roman"/>
        </w:rPr>
        <w:t>čių kategoriją</w:t>
      </w:r>
      <w:r w:rsidR="00BF0DAB">
        <w:rPr>
          <w:rFonts w:ascii="Times New Roman" w:hAnsi="Times New Roman" w:cs="Times New Roman"/>
        </w:rPr>
        <w:t>,</w:t>
      </w:r>
      <w:r w:rsidR="00BF0DAB" w:rsidRPr="003B2532">
        <w:rPr>
          <w:rFonts w:ascii="Times New Roman" w:hAnsi="Times New Roman" w:cs="Times New Roman"/>
        </w:rPr>
        <w:t xml:space="preserve"> </w:t>
      </w:r>
      <w:r w:rsidR="00F87542" w:rsidRPr="003B2532">
        <w:rPr>
          <w:rFonts w:ascii="Times New Roman" w:hAnsi="Times New Roman" w:cs="Times New Roman"/>
          <w:shd w:val="clear" w:color="auto" w:fill="FFFFFF"/>
        </w:rPr>
        <w:t xml:space="preserve">vadovaujantis </w:t>
      </w:r>
      <w:r w:rsidR="00F87542" w:rsidRPr="003B2532">
        <w:rPr>
          <w:rFonts w:ascii="Times New Roman" w:hAnsi="Times New Roman" w:cs="Times New Roman"/>
        </w:rPr>
        <w:t> </w:t>
      </w:r>
      <w:hyperlink r:id="rId8" w:tgtFrame="_blank" w:history="1">
        <w:r w:rsidR="00F87542" w:rsidRPr="003B2532">
          <w:rPr>
            <w:rStyle w:val="Hyperlink"/>
            <w:rFonts w:ascii="Times New Roman" w:hAnsi="Times New Roman" w:cs="Times New Roman"/>
          </w:rPr>
          <w:t>Hotelstars.eu</w:t>
        </w:r>
      </w:hyperlink>
      <w:r w:rsidR="00F87542" w:rsidRPr="003B2532">
        <w:rPr>
          <w:rFonts w:ascii="Times New Roman" w:hAnsi="Times New Roman" w:cs="Times New Roman"/>
        </w:rPr>
        <w:t>  nustatytais viešbučių kriterijais.</w:t>
      </w:r>
    </w:p>
    <w:p w14:paraId="4D0E2534"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Pastabos:</w:t>
      </w:r>
    </w:p>
    <w:p w14:paraId="0CC8CB7E" w14:textId="40BD88BD" w:rsidR="00960B0B" w:rsidRPr="003B2532" w:rsidRDefault="00F87542"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960B0B" w:rsidRPr="003B2532">
        <w:rPr>
          <w:rFonts w:ascii="Times New Roman" w:hAnsi="Times New Roman" w:cs="Times New Roman"/>
        </w:rPr>
        <w:t xml:space="preserve">) Tiekėjas gali bet kokiomis NVC tinkamomis priemonėmis (Turizmo departamento išduota pažyma apie viešbučio surinktą Hotels Star Union klasifikavimo sistemos balų skaičių viešbučio vertinimo metu ar pan.) įrodyti, kad jo siūlomos paslaugos ir viešbučio, motelio, svečių namų kategorija yra lygiaverčiai ir atitinka techninėje specifikacijoje keliamus reikalavimus. </w:t>
      </w:r>
    </w:p>
    <w:p w14:paraId="0E3347AA" w14:textId="0289E5CC" w:rsidR="00960B0B" w:rsidRPr="003B2532" w:rsidRDefault="00F87542"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2</w:t>
      </w:r>
      <w:r w:rsidR="00960B0B" w:rsidRPr="003B2532">
        <w:rPr>
          <w:rFonts w:ascii="Times New Roman" w:hAnsi="Times New Roman" w:cs="Times New Roman"/>
        </w:rPr>
        <w:t>) Pirkimo sąlygose nurodyti preliminarūs paslaugų (nakvynių) kiekiai</w:t>
      </w:r>
      <w:r w:rsidRPr="003B2532">
        <w:rPr>
          <w:rFonts w:ascii="Times New Roman" w:hAnsi="Times New Roman" w:cs="Times New Roman"/>
        </w:rPr>
        <w:t xml:space="preserve">, kurių </w:t>
      </w:r>
      <w:r w:rsidR="00A75E78" w:rsidRPr="003B2532">
        <w:rPr>
          <w:rFonts w:ascii="Times New Roman" w:hAnsi="Times New Roman" w:cs="Times New Roman"/>
        </w:rPr>
        <w:t>NVC neįsipareigoja išpirkti</w:t>
      </w:r>
      <w:r w:rsidR="00960B0B" w:rsidRPr="003B2532">
        <w:rPr>
          <w:rFonts w:ascii="Times New Roman" w:hAnsi="Times New Roman" w:cs="Times New Roman"/>
        </w:rPr>
        <w:t xml:space="preserve">. </w:t>
      </w:r>
    </w:p>
    <w:p w14:paraId="605102A6" w14:textId="77777777" w:rsidR="00960B0B" w:rsidRPr="003B2532" w:rsidRDefault="00960B0B" w:rsidP="003A15E0">
      <w:pPr>
        <w:spacing w:after="0" w:line="240" w:lineRule="auto"/>
        <w:ind w:firstLine="567"/>
        <w:jc w:val="both"/>
        <w:rPr>
          <w:rFonts w:ascii="Times New Roman" w:hAnsi="Times New Roman" w:cs="Times New Roman"/>
        </w:rPr>
      </w:pPr>
    </w:p>
    <w:p w14:paraId="1EDF757F" w14:textId="746AEE9B" w:rsidR="00960B0B" w:rsidRPr="001F1164" w:rsidRDefault="00960B0B" w:rsidP="001F1164">
      <w:pPr>
        <w:pStyle w:val="ListParagraph"/>
        <w:numPr>
          <w:ilvl w:val="0"/>
          <w:numId w:val="1"/>
        </w:numPr>
        <w:spacing w:after="0" w:line="240" w:lineRule="auto"/>
        <w:jc w:val="center"/>
        <w:rPr>
          <w:rFonts w:ascii="Times New Roman" w:hAnsi="Times New Roman" w:cs="Times New Roman"/>
          <w:b/>
          <w:bCs/>
        </w:rPr>
      </w:pPr>
      <w:r w:rsidRPr="001F1164">
        <w:rPr>
          <w:rFonts w:ascii="Times New Roman" w:hAnsi="Times New Roman" w:cs="Times New Roman"/>
          <w:b/>
          <w:bCs/>
        </w:rPr>
        <w:t>BENDRIEJI REIKALAVIMAI</w:t>
      </w:r>
    </w:p>
    <w:p w14:paraId="0696BBDD" w14:textId="77777777" w:rsidR="003A15E0" w:rsidRPr="003B2532" w:rsidRDefault="003A15E0" w:rsidP="003A15E0">
      <w:pPr>
        <w:spacing w:after="0" w:line="240" w:lineRule="auto"/>
        <w:ind w:firstLine="567"/>
        <w:jc w:val="center"/>
        <w:rPr>
          <w:rFonts w:ascii="Times New Roman" w:hAnsi="Times New Roman" w:cs="Times New Roman"/>
        </w:rPr>
      </w:pPr>
    </w:p>
    <w:p w14:paraId="7DAB3EC8" w14:textId="408231B9"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7</w:t>
      </w:r>
      <w:r w:rsidR="00960B0B" w:rsidRPr="003B2532">
        <w:rPr>
          <w:rFonts w:ascii="Times New Roman" w:hAnsi="Times New Roman" w:cs="Times New Roman"/>
        </w:rPr>
        <w:t>. Sveči</w:t>
      </w:r>
      <w:r w:rsidR="00A75E78" w:rsidRPr="003B2532">
        <w:rPr>
          <w:rFonts w:ascii="Times New Roman" w:hAnsi="Times New Roman" w:cs="Times New Roman"/>
        </w:rPr>
        <w:t>ai turi būti</w:t>
      </w:r>
      <w:r w:rsidR="00960B0B" w:rsidRPr="003B2532">
        <w:rPr>
          <w:rFonts w:ascii="Times New Roman" w:hAnsi="Times New Roman" w:cs="Times New Roman"/>
        </w:rPr>
        <w:t xml:space="preserve"> apgyvendinti vienviečiuose ar dviviečiuose (atskirų lovų) kambariuose</w:t>
      </w:r>
      <w:r w:rsidR="00A75E78" w:rsidRPr="003B2532">
        <w:rPr>
          <w:rFonts w:ascii="Times New Roman" w:hAnsi="Times New Roman" w:cs="Times New Roman"/>
        </w:rPr>
        <w:t>.</w:t>
      </w:r>
    </w:p>
    <w:p w14:paraId="2D34EE06" w14:textId="51E0FF95" w:rsidR="00A75E78"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8</w:t>
      </w:r>
      <w:r w:rsidR="00A75E78" w:rsidRPr="003B2532">
        <w:rPr>
          <w:rFonts w:ascii="Times New Roman" w:hAnsi="Times New Roman" w:cs="Times New Roman"/>
        </w:rPr>
        <w:t xml:space="preserve">. Nakvynės vietos (kambariai) turi būti viename pastate, kuriame sudarytos sąlygos </w:t>
      </w:r>
      <w:r w:rsidR="003D323F" w:rsidRPr="003B2532">
        <w:rPr>
          <w:rFonts w:ascii="Times New Roman" w:hAnsi="Times New Roman" w:cs="Times New Roman"/>
        </w:rPr>
        <w:t>pasigaminti karštą valgį, išsiskalbti ir išsilyginti drabužius, saugiai laikyti dokumentus, pinigus ar kitus brangius daiktus.</w:t>
      </w:r>
    </w:p>
    <w:p w14:paraId="654D61C3" w14:textId="582AB966" w:rsidR="003D323F"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9</w:t>
      </w:r>
      <w:r w:rsidR="003D323F" w:rsidRPr="003B2532">
        <w:rPr>
          <w:rFonts w:ascii="Times New Roman" w:hAnsi="Times New Roman" w:cs="Times New Roman"/>
        </w:rPr>
        <w:t>. Viešbučio teritorijoje ar šalia Viešbučio turi būti nemokama automobilių stovėjimo aikštelė bei galimybė joje parkuoti lengvąjį transportą.</w:t>
      </w:r>
    </w:p>
    <w:p w14:paraId="2D9480F5" w14:textId="725327B6"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10</w:t>
      </w:r>
      <w:r w:rsidR="00960B0B" w:rsidRPr="003B2532">
        <w:rPr>
          <w:rFonts w:ascii="Times New Roman" w:hAnsi="Times New Roman" w:cs="Times New Roman"/>
        </w:rPr>
        <w:t>. Pagal pateiktus NVC užsakymus Tiekėjas privalės teikti paslaugas, atitinkančias šiose pirkimo sąlygose nurodytus reikalavimus.</w:t>
      </w:r>
    </w:p>
    <w:p w14:paraId="35240C0C" w14:textId="7715BBF8"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11</w:t>
      </w:r>
      <w:r w:rsidR="00960B0B" w:rsidRPr="003B2532">
        <w:rPr>
          <w:rFonts w:ascii="Times New Roman" w:hAnsi="Times New Roman" w:cs="Times New Roman"/>
        </w:rPr>
        <w:t xml:space="preserve">. Tinkamai suteikęs paslaugas, Tiekėjas ne vėliau nei iki sekančio mėnesio 5 dienos </w:t>
      </w:r>
      <w:r w:rsidR="00751F09">
        <w:rPr>
          <w:rFonts w:ascii="Times New Roman" w:hAnsi="Times New Roman" w:cs="Times New Roman"/>
        </w:rPr>
        <w:t xml:space="preserve">pateikia </w:t>
      </w:r>
      <w:r w:rsidR="00960B0B" w:rsidRPr="003B2532">
        <w:rPr>
          <w:rFonts w:ascii="Times New Roman" w:hAnsi="Times New Roman" w:cs="Times New Roman"/>
        </w:rPr>
        <w:t xml:space="preserve">NVC PVM sąskaitą faktūrą (ar analogišką apskaitos dokumentą) (toliau – Sąskaita), kurioje </w:t>
      </w:r>
      <w:r w:rsidR="00747DEE" w:rsidRPr="003B2532">
        <w:rPr>
          <w:rFonts w:ascii="Times New Roman" w:hAnsi="Times New Roman" w:cs="Times New Roman"/>
        </w:rPr>
        <w:t>nurodo lovų ir mėnesio dienų skaičių, įkainį ir bendrą mokamą sumą</w:t>
      </w:r>
      <w:r w:rsidR="00960B0B" w:rsidRPr="003B2532">
        <w:rPr>
          <w:rFonts w:ascii="Times New Roman" w:hAnsi="Times New Roman" w:cs="Times New Roman"/>
        </w:rPr>
        <w:t xml:space="preserve">. Sąskaitos NVC turi būti pateiktos informacinės sistemos </w:t>
      </w:r>
      <w:r w:rsidR="005B4092" w:rsidRPr="003B2532">
        <w:rPr>
          <w:rFonts w:ascii="Times New Roman" w:hAnsi="Times New Roman" w:cs="Times New Roman"/>
        </w:rPr>
        <w:t>„</w:t>
      </w:r>
      <w:r w:rsidR="008C15EC" w:rsidRPr="003B2532">
        <w:rPr>
          <w:rFonts w:ascii="Times New Roman" w:hAnsi="Times New Roman" w:cs="Times New Roman"/>
        </w:rPr>
        <w:t>SABIS</w:t>
      </w:r>
      <w:r w:rsidR="005B4092" w:rsidRPr="003B2532">
        <w:rPr>
          <w:rFonts w:ascii="Times New Roman" w:hAnsi="Times New Roman" w:cs="Times New Roman"/>
        </w:rPr>
        <w:t>“</w:t>
      </w:r>
      <w:r w:rsidR="00B63F78" w:rsidRPr="003B2532">
        <w:rPr>
          <w:rFonts w:ascii="Times New Roman" w:hAnsi="Times New Roman" w:cs="Times New Roman"/>
        </w:rPr>
        <w:t xml:space="preserve"> </w:t>
      </w:r>
      <w:r w:rsidR="00960B0B" w:rsidRPr="003B2532">
        <w:rPr>
          <w:rFonts w:ascii="Times New Roman" w:hAnsi="Times New Roman" w:cs="Times New Roman"/>
        </w:rPr>
        <w:t xml:space="preserve">priemonėmis. </w:t>
      </w:r>
    </w:p>
    <w:p w14:paraId="42EF086B" w14:textId="436DB24A"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12</w:t>
      </w:r>
      <w:r w:rsidR="00960B0B" w:rsidRPr="003B2532">
        <w:rPr>
          <w:rFonts w:ascii="Times New Roman" w:hAnsi="Times New Roman" w:cs="Times New Roman"/>
        </w:rPr>
        <w:t xml:space="preserve">. NVC įsipareigoja Sutartyje nustatytais įkainiais apmokėti Tiekėjui už  tinkamai suteiktas paslaugas per </w:t>
      </w:r>
      <w:r w:rsidR="00A75E78" w:rsidRPr="003B2532">
        <w:rPr>
          <w:rFonts w:ascii="Times New Roman" w:hAnsi="Times New Roman" w:cs="Times New Roman"/>
        </w:rPr>
        <w:t>30</w:t>
      </w:r>
      <w:r w:rsidR="00960B0B" w:rsidRPr="003B2532">
        <w:rPr>
          <w:rFonts w:ascii="Times New Roman" w:hAnsi="Times New Roman" w:cs="Times New Roman"/>
        </w:rPr>
        <w:t xml:space="preserve"> kalendorinių dienų nuo PVM sąskaitos faktūros išrašymo dienos. </w:t>
      </w:r>
    </w:p>
    <w:p w14:paraId="6722C577" w14:textId="43554BA9"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13</w:t>
      </w:r>
      <w:r w:rsidR="00960B0B" w:rsidRPr="003B2532">
        <w:rPr>
          <w:rFonts w:ascii="Times New Roman" w:hAnsi="Times New Roman" w:cs="Times New Roman"/>
        </w:rPr>
        <w:t>. Pasiūlymo kainos apskaičiavimo būdas – fiksuoto įkainio nustatymas.</w:t>
      </w:r>
    </w:p>
    <w:p w14:paraId="12FCB420" w14:textId="77777777" w:rsidR="00F06C7A" w:rsidRPr="003B2532" w:rsidRDefault="00F06C7A" w:rsidP="003B2532">
      <w:pPr>
        <w:spacing w:after="0" w:line="240" w:lineRule="auto"/>
        <w:rPr>
          <w:rFonts w:ascii="Times New Roman" w:hAnsi="Times New Roman" w:cs="Times New Roman"/>
        </w:rPr>
      </w:pPr>
    </w:p>
    <w:p w14:paraId="3D5D72F6" w14:textId="548E39F7" w:rsidR="00960B0B" w:rsidRPr="001F1164" w:rsidRDefault="00960B0B" w:rsidP="001F1164">
      <w:pPr>
        <w:pStyle w:val="ListParagraph"/>
        <w:numPr>
          <w:ilvl w:val="0"/>
          <w:numId w:val="1"/>
        </w:numPr>
        <w:spacing w:after="0" w:line="240" w:lineRule="auto"/>
        <w:jc w:val="center"/>
        <w:rPr>
          <w:rFonts w:ascii="Times New Roman" w:hAnsi="Times New Roman" w:cs="Times New Roman"/>
          <w:b/>
          <w:bCs/>
        </w:rPr>
      </w:pPr>
      <w:r w:rsidRPr="001F1164">
        <w:rPr>
          <w:rFonts w:ascii="Times New Roman" w:hAnsi="Times New Roman" w:cs="Times New Roman"/>
          <w:b/>
          <w:bCs/>
        </w:rPr>
        <w:t xml:space="preserve">REIKALAVIMAI </w:t>
      </w:r>
      <w:r w:rsidR="008755DC" w:rsidRPr="001F1164">
        <w:rPr>
          <w:rFonts w:ascii="Times New Roman" w:hAnsi="Times New Roman" w:cs="Times New Roman"/>
          <w:b/>
          <w:bCs/>
        </w:rPr>
        <w:t>APGYVENDINIMO PATALPAI</w:t>
      </w:r>
    </w:p>
    <w:p w14:paraId="3F6DFF55" w14:textId="77777777" w:rsidR="003A15E0" w:rsidRPr="003B2532" w:rsidRDefault="003A15E0" w:rsidP="003A15E0">
      <w:pPr>
        <w:spacing w:after="0" w:line="240" w:lineRule="auto"/>
        <w:ind w:firstLine="567"/>
        <w:jc w:val="center"/>
        <w:rPr>
          <w:rFonts w:ascii="Times New Roman" w:hAnsi="Times New Roman" w:cs="Times New Roman"/>
        </w:rPr>
      </w:pPr>
    </w:p>
    <w:p w14:paraId="45102374" w14:textId="725B1F98"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14</w:t>
      </w:r>
      <w:r w:rsidR="00960B0B" w:rsidRPr="003B2532">
        <w:rPr>
          <w:rFonts w:ascii="Times New Roman" w:hAnsi="Times New Roman" w:cs="Times New Roman"/>
        </w:rPr>
        <w:t>. Kiekviename kambaryje (apartamente, numeryje) privalo būti:</w:t>
      </w:r>
    </w:p>
    <w:p w14:paraId="172CFC0C"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a) tualeto, vonios (dušo) patalpa;</w:t>
      </w:r>
    </w:p>
    <w:p w14:paraId="33CE2935" w14:textId="41FDDB43"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b) geros būklės, kokybiški baldai – minkštos viengulės lovos, mini šaldytuvas, virdulys, mikrobangų krosnelė, baldai, skirti asmeniniams daiktams (rūbų spinta, stalas), kėdė arba fotelis gyventojui;</w:t>
      </w:r>
    </w:p>
    <w:p w14:paraId="070FAFB9" w14:textId="55A99BAB"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c) švari, kokybiška, išlyginta patalynė, rankšluosčiai</w:t>
      </w:r>
      <w:r w:rsidR="005B4092" w:rsidRPr="003B2532">
        <w:rPr>
          <w:rFonts w:ascii="Times New Roman" w:hAnsi="Times New Roman" w:cs="Times New Roman"/>
        </w:rPr>
        <w:t>,</w:t>
      </w:r>
      <w:r w:rsidRPr="003B2532">
        <w:rPr>
          <w:rFonts w:ascii="Times New Roman" w:hAnsi="Times New Roman" w:cs="Times New Roman"/>
        </w:rPr>
        <w:t xml:space="preserve"> čiužinys, antčiužinis (jeigu yra), antklodė, pagalvė, lovatiesė turi būti švarūs; </w:t>
      </w:r>
    </w:p>
    <w:p w14:paraId="7FD4FB09"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d) švarūs langų uždangalai (užuolaidos, roletai ar kt.); </w:t>
      </w:r>
    </w:p>
    <w:p w14:paraId="28AF7644"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lastRenderedPageBreak/>
        <w:t>e) rami (netriukšminga) aplinka: kambarių langai neturi būti šalia triukšmą skleidžiančių šaltinių;</w:t>
      </w:r>
    </w:p>
    <w:p w14:paraId="6E58DB0D"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f) nemokamas bevielis interneto ryšys, veikiantis visoje Viešbučio teritorijoje;</w:t>
      </w:r>
    </w:p>
    <w:p w14:paraId="61D88572"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g) televizija, televizorius; </w:t>
      </w:r>
    </w:p>
    <w:p w14:paraId="4A844CD7"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 xml:space="preserve">h) oro temperatūra turi būti ne žemesnė kaip 19 °C ir ne aukštesnė kaip 25 °C. </w:t>
      </w:r>
    </w:p>
    <w:p w14:paraId="5084B98F" w14:textId="77777777" w:rsidR="00960B0B" w:rsidRPr="003B2532" w:rsidRDefault="00960B0B" w:rsidP="003A15E0">
      <w:pPr>
        <w:spacing w:after="0" w:line="240" w:lineRule="auto"/>
        <w:ind w:firstLine="567"/>
        <w:jc w:val="both"/>
        <w:rPr>
          <w:rFonts w:ascii="Times New Roman" w:hAnsi="Times New Roman" w:cs="Times New Roman"/>
        </w:rPr>
      </w:pPr>
    </w:p>
    <w:p w14:paraId="0ECF7A8B" w14:textId="1A9812D2" w:rsidR="00960B0B" w:rsidRPr="001F1164" w:rsidRDefault="00960B0B" w:rsidP="001F1164">
      <w:pPr>
        <w:pStyle w:val="ListParagraph"/>
        <w:numPr>
          <w:ilvl w:val="0"/>
          <w:numId w:val="1"/>
        </w:numPr>
        <w:spacing w:after="0" w:line="240" w:lineRule="auto"/>
        <w:jc w:val="center"/>
        <w:rPr>
          <w:rFonts w:ascii="Times New Roman" w:hAnsi="Times New Roman" w:cs="Times New Roman"/>
          <w:b/>
          <w:bCs/>
        </w:rPr>
      </w:pPr>
      <w:r w:rsidRPr="001F1164">
        <w:rPr>
          <w:rFonts w:ascii="Times New Roman" w:hAnsi="Times New Roman" w:cs="Times New Roman"/>
          <w:b/>
          <w:bCs/>
        </w:rPr>
        <w:t>REIKALAVIMAI PASLAUGOMS</w:t>
      </w:r>
    </w:p>
    <w:p w14:paraId="04F8E6C4" w14:textId="77777777" w:rsidR="003A15E0" w:rsidRPr="003B2532" w:rsidRDefault="003A15E0" w:rsidP="003A15E0">
      <w:pPr>
        <w:spacing w:after="0" w:line="240" w:lineRule="auto"/>
        <w:ind w:firstLine="567"/>
        <w:jc w:val="center"/>
        <w:rPr>
          <w:rFonts w:ascii="Times New Roman" w:hAnsi="Times New Roman" w:cs="Times New Roman"/>
        </w:rPr>
      </w:pPr>
    </w:p>
    <w:p w14:paraId="489CE6EF" w14:textId="3272B706"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5</w:t>
      </w:r>
      <w:r w:rsidRPr="003B2532">
        <w:rPr>
          <w:rFonts w:ascii="Times New Roman" w:hAnsi="Times New Roman" w:cs="Times New Roman"/>
        </w:rPr>
        <w:t xml:space="preserve">. Viešbutyje turi būti/užtikrinta: </w:t>
      </w:r>
    </w:p>
    <w:p w14:paraId="465440C1"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a) apgyvendinimo galimybė 24 valandas per parą;</w:t>
      </w:r>
    </w:p>
    <w:p w14:paraId="29451577"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b) patalynės keitimas kambariuose ne rečiau kaip kas 5 dienas;</w:t>
      </w:r>
    </w:p>
    <w:p w14:paraId="5A55388A" w14:textId="77777777"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c) rankšluosčių keitimas gyventojui juos palikus ant grindų, bet ne rečiau kaip kas trečią dieną;</w:t>
      </w:r>
    </w:p>
    <w:p w14:paraId="1266FCD3" w14:textId="09B31A59"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d) jauki ir maloni atmosfera, geras aptarnavimas</w:t>
      </w:r>
      <w:r w:rsidR="00A75E78" w:rsidRPr="003B2532">
        <w:rPr>
          <w:rFonts w:ascii="Times New Roman" w:hAnsi="Times New Roman" w:cs="Times New Roman"/>
        </w:rPr>
        <w:t>;</w:t>
      </w:r>
    </w:p>
    <w:p w14:paraId="11830673" w14:textId="2CF5B7C2" w:rsidR="00A75E78" w:rsidRPr="003B2532" w:rsidRDefault="00A75E78"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e) kambariai kasdien valomi;</w:t>
      </w:r>
    </w:p>
    <w:p w14:paraId="13FDD357" w14:textId="6E91B50C" w:rsidR="00960B0B" w:rsidRPr="003B2532" w:rsidRDefault="00A75E78"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f</w:t>
      </w:r>
      <w:r w:rsidR="00960B0B" w:rsidRPr="003B2532">
        <w:rPr>
          <w:rFonts w:ascii="Times New Roman" w:hAnsi="Times New Roman" w:cs="Times New Roman"/>
        </w:rPr>
        <w:t>) kambarys svečiui(-iams) suteikiamas ne vėliau kaip per 30 min. nuo atvykimo į Viešbutį laiko;</w:t>
      </w:r>
    </w:p>
    <w:p w14:paraId="4D29C187" w14:textId="5528E64C" w:rsidR="00960B0B" w:rsidRPr="003B2532" w:rsidRDefault="003D323F"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g</w:t>
      </w:r>
      <w:r w:rsidR="00960B0B" w:rsidRPr="003B2532">
        <w:rPr>
          <w:rFonts w:ascii="Times New Roman" w:hAnsi="Times New Roman" w:cs="Times New Roman"/>
        </w:rPr>
        <w:t xml:space="preserve">) užtikrinta svečių ramybė patalpose bei išorėje. </w:t>
      </w:r>
    </w:p>
    <w:p w14:paraId="55F23D0C" w14:textId="503D3A8A"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6</w:t>
      </w:r>
      <w:r w:rsidRPr="003B2532">
        <w:rPr>
          <w:rFonts w:ascii="Times New Roman" w:hAnsi="Times New Roman" w:cs="Times New Roman"/>
        </w:rPr>
        <w:t xml:space="preserve">. Paslaugų kainos: </w:t>
      </w:r>
    </w:p>
    <w:p w14:paraId="491CC981" w14:textId="6A93B406"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6</w:t>
      </w:r>
      <w:r w:rsidRPr="003B2532">
        <w:rPr>
          <w:rFonts w:ascii="Times New Roman" w:hAnsi="Times New Roman" w:cs="Times New Roman"/>
        </w:rPr>
        <w:t>.1. į paslaugų įkainį turi būti įskaityta svečio (-ių) apgyvendinimas nurodyto tipo kambaryje</w:t>
      </w:r>
      <w:r w:rsidR="003D323F" w:rsidRPr="003B2532">
        <w:rPr>
          <w:rFonts w:ascii="Times New Roman" w:hAnsi="Times New Roman" w:cs="Times New Roman"/>
        </w:rPr>
        <w:t>, įskaitant Bendrųjų reikalavimų 2 p. įvardintas paslaugas;</w:t>
      </w:r>
    </w:p>
    <w:p w14:paraId="706B3306" w14:textId="01C44A55"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6</w:t>
      </w:r>
      <w:r w:rsidRPr="003B2532">
        <w:rPr>
          <w:rFonts w:ascii="Times New Roman" w:hAnsi="Times New Roman" w:cs="Times New Roman"/>
        </w:rPr>
        <w:t xml:space="preserve">.2. į paslaugų įkainį turi būti įskaityti visi mokesčiai ir išlaidos, susijusios su Paslaugų suteikimu; </w:t>
      </w:r>
    </w:p>
    <w:p w14:paraId="5B91733A" w14:textId="4030A248"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7</w:t>
      </w:r>
      <w:r w:rsidRPr="003B2532">
        <w:rPr>
          <w:rFonts w:ascii="Times New Roman" w:hAnsi="Times New Roman" w:cs="Times New Roman"/>
        </w:rPr>
        <w:t xml:space="preserve">. Rengiant pasiūlymą, pasiūlymo formoje apgyvendinimo kainos turi būti nurodytos: apgyvendinimo paslaugų komplektas 1 asmeniui 1 parai (1 lovos) - standartiniame dviviečiame </w:t>
      </w:r>
      <w:r w:rsidR="003D323F" w:rsidRPr="003B2532">
        <w:rPr>
          <w:rFonts w:ascii="Times New Roman" w:hAnsi="Times New Roman" w:cs="Times New Roman"/>
        </w:rPr>
        <w:t xml:space="preserve">ar vienviečiame </w:t>
      </w:r>
      <w:r w:rsidRPr="003B2532">
        <w:rPr>
          <w:rFonts w:ascii="Times New Roman" w:hAnsi="Times New Roman" w:cs="Times New Roman"/>
        </w:rPr>
        <w:t xml:space="preserve">kambaryje. </w:t>
      </w:r>
    </w:p>
    <w:p w14:paraId="75FE5042" w14:textId="20825449"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8</w:t>
      </w:r>
      <w:r w:rsidRPr="003B2532">
        <w:rPr>
          <w:rFonts w:ascii="Times New Roman" w:hAnsi="Times New Roman" w:cs="Times New Roman"/>
        </w:rPr>
        <w:t xml:space="preserve">. Vertinant tiekėjų pasiūlymus, bus atsižvelgiama į </w:t>
      </w:r>
      <w:r w:rsidR="008755DC" w:rsidRPr="003B2532">
        <w:rPr>
          <w:rFonts w:ascii="Times New Roman" w:hAnsi="Times New Roman" w:cs="Times New Roman"/>
        </w:rPr>
        <w:t>pasiūly</w:t>
      </w:r>
      <w:r w:rsidR="00C17ECE" w:rsidRPr="003B2532">
        <w:rPr>
          <w:rFonts w:ascii="Times New Roman" w:hAnsi="Times New Roman" w:cs="Times New Roman"/>
        </w:rPr>
        <w:t>mo</w:t>
      </w:r>
      <w:r w:rsidR="003D323F" w:rsidRPr="003B2532">
        <w:rPr>
          <w:rFonts w:ascii="Times New Roman" w:hAnsi="Times New Roman" w:cs="Times New Roman"/>
        </w:rPr>
        <w:t xml:space="preserve"> </w:t>
      </w:r>
      <w:r w:rsidRPr="003B2532">
        <w:rPr>
          <w:rFonts w:ascii="Times New Roman" w:hAnsi="Times New Roman" w:cs="Times New Roman"/>
        </w:rPr>
        <w:t>kainą. Pasiūlymų eilėje pirmu numeriu bus įrašytas tas tiekėjas, kurio pasiūlyta kaina mažiausia.</w:t>
      </w:r>
      <w:r w:rsidR="008755DC" w:rsidRPr="003B2532">
        <w:rPr>
          <w:rFonts w:ascii="Times New Roman" w:hAnsi="Times New Roman" w:cs="Times New Roman"/>
        </w:rPr>
        <w:t xml:space="preserve"> </w:t>
      </w:r>
    </w:p>
    <w:p w14:paraId="3859EC2A" w14:textId="61F6B4EA" w:rsidR="00960B0B" w:rsidRPr="003B2532" w:rsidRDefault="00960B0B" w:rsidP="003A15E0">
      <w:pPr>
        <w:spacing w:after="0" w:line="240" w:lineRule="auto"/>
        <w:ind w:firstLine="567"/>
        <w:jc w:val="both"/>
        <w:rPr>
          <w:rFonts w:ascii="Times New Roman" w:hAnsi="Times New Roman" w:cs="Times New Roman"/>
        </w:rPr>
      </w:pPr>
      <w:r w:rsidRPr="003B2532">
        <w:rPr>
          <w:rFonts w:ascii="Times New Roman" w:hAnsi="Times New Roman" w:cs="Times New Roman"/>
        </w:rPr>
        <w:t>1</w:t>
      </w:r>
      <w:r w:rsidR="001F1164">
        <w:rPr>
          <w:rFonts w:ascii="Times New Roman" w:hAnsi="Times New Roman" w:cs="Times New Roman"/>
        </w:rPr>
        <w:t>9</w:t>
      </w:r>
      <w:r w:rsidRPr="003B2532">
        <w:rPr>
          <w:rFonts w:ascii="Times New Roman" w:hAnsi="Times New Roman" w:cs="Times New Roman"/>
        </w:rPr>
        <w:t xml:space="preserve">. Į sutartį bus įrašomi konkretūs įkainiai, nurodyti Tiekėjo pasiūlyme. Atsiskaitoma bus už rezervuotų lovų skaičių. </w:t>
      </w:r>
    </w:p>
    <w:p w14:paraId="6CC5C838" w14:textId="2FD9AB3E"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 xml:space="preserve">. Užsakymo pateikimo ir atšaukimo tvarka: </w:t>
      </w:r>
    </w:p>
    <w:p w14:paraId="7A9EF8B0" w14:textId="2774A6A6"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 xml:space="preserve">.1. Kiekvieną kartą kilus apgyvendinimo poreikiui, NVC įgaliotas (-i) asmuo (- enys) pateikia Tiekėjui užsakymą, pagal iš anksto suderintą formą, Tiekėjo nurodytu el. paštu (arba telefonu), kuriame nurodo gyventojo(ų) vardą, pavardę, užsakomų vietų skaičių, apgyvendinimo pradžios ir pabaigos datas. Tiekėjas gali priimti užsakymus tik iš įgalioto asmens (-ų), nurodytų paslaugų tiekimo sutartyje ir NVC pagal pasirašytą pirkimo sutartį suteiks tik tas apgyvendinimo paslaugas, kurios bus užsakytos įgalioto asmens (-ų); </w:t>
      </w:r>
    </w:p>
    <w:p w14:paraId="3FB76AF4" w14:textId="6852D530"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.2. Tiekėjas patvirtina kambario(-i</w:t>
      </w:r>
      <w:r w:rsidR="005B4092" w:rsidRPr="003B2532">
        <w:rPr>
          <w:rFonts w:ascii="Times New Roman" w:hAnsi="Times New Roman" w:cs="Times New Roman"/>
        </w:rPr>
        <w:t>ų</w:t>
      </w:r>
      <w:r w:rsidR="00960B0B" w:rsidRPr="003B2532">
        <w:rPr>
          <w:rFonts w:ascii="Times New Roman" w:hAnsi="Times New Roman" w:cs="Times New Roman"/>
        </w:rPr>
        <w:t>) rezervaciją raštu (išimtinais atvejais ir žodžiu), nurodydamas rezervuoto kambario Nr.:</w:t>
      </w:r>
    </w:p>
    <w:p w14:paraId="7A8EE595" w14:textId="5F04C528"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.2.1. užsakymus, kurie pateikti iki 12</w:t>
      </w:r>
      <w:r w:rsidR="005B4092" w:rsidRPr="003B2532">
        <w:rPr>
          <w:rFonts w:ascii="Times New Roman" w:hAnsi="Times New Roman" w:cs="Times New Roman"/>
        </w:rPr>
        <w:t>.00</w:t>
      </w:r>
      <w:r w:rsidR="00960B0B" w:rsidRPr="003B2532">
        <w:rPr>
          <w:rFonts w:ascii="Times New Roman" w:hAnsi="Times New Roman" w:cs="Times New Roman"/>
        </w:rPr>
        <w:t xml:space="preserve"> val., tą pačią dieną iki 17</w:t>
      </w:r>
      <w:r w:rsidR="005B4092" w:rsidRPr="003B2532">
        <w:rPr>
          <w:rFonts w:ascii="Times New Roman" w:hAnsi="Times New Roman" w:cs="Times New Roman"/>
        </w:rPr>
        <w:t>.00</w:t>
      </w:r>
      <w:r w:rsidR="00960B0B" w:rsidRPr="003B2532">
        <w:rPr>
          <w:rFonts w:ascii="Times New Roman" w:hAnsi="Times New Roman" w:cs="Times New Roman"/>
        </w:rPr>
        <w:t xml:space="preserve"> val. </w:t>
      </w:r>
    </w:p>
    <w:p w14:paraId="570A8841" w14:textId="7E6A4A8B"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.2.2. užsakymus, kurie pateikti po 12</w:t>
      </w:r>
      <w:r w:rsidR="005B4092" w:rsidRPr="003B2532">
        <w:rPr>
          <w:rFonts w:ascii="Times New Roman" w:hAnsi="Times New Roman" w:cs="Times New Roman"/>
        </w:rPr>
        <w:t>.00</w:t>
      </w:r>
      <w:r w:rsidR="00960B0B" w:rsidRPr="003B2532">
        <w:rPr>
          <w:rFonts w:ascii="Times New Roman" w:hAnsi="Times New Roman" w:cs="Times New Roman"/>
        </w:rPr>
        <w:t xml:space="preserve"> val., sekančią dieną iki 12</w:t>
      </w:r>
      <w:r w:rsidR="005B4092" w:rsidRPr="003B2532">
        <w:rPr>
          <w:rFonts w:ascii="Times New Roman" w:hAnsi="Times New Roman" w:cs="Times New Roman"/>
        </w:rPr>
        <w:t>.00</w:t>
      </w:r>
      <w:r w:rsidR="00960B0B" w:rsidRPr="003B2532">
        <w:rPr>
          <w:rFonts w:ascii="Times New Roman" w:hAnsi="Times New Roman" w:cs="Times New Roman"/>
        </w:rPr>
        <w:t xml:space="preserve"> val. </w:t>
      </w:r>
    </w:p>
    <w:p w14:paraId="4A19FAA8" w14:textId="1128854B"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.3. Tiekėjas garantuoja, kad visi asmenys bus apgyvendinti tuose kambariuose, kurie buvo rezervuoti bei patvirtinti iš anksto.</w:t>
      </w:r>
    </w:p>
    <w:p w14:paraId="61B1DF16" w14:textId="3783942C"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w:t>
      </w:r>
      <w:r>
        <w:rPr>
          <w:rFonts w:ascii="Times New Roman" w:hAnsi="Times New Roman" w:cs="Times New Roman"/>
        </w:rPr>
        <w:t>4</w:t>
      </w:r>
      <w:r w:rsidR="00960B0B" w:rsidRPr="003B2532">
        <w:rPr>
          <w:rFonts w:ascii="Times New Roman" w:hAnsi="Times New Roman" w:cs="Times New Roman"/>
        </w:rPr>
        <w:t xml:space="preserve">. Atsiradus nenumatytoms aplinkybėms, dėl kurių Tiekėjas negali apgyvendinti svečių pirkimo sutartyje numatytomis sąlygomis, Tiekėjas įsipareigoja užsakytam laikotarpiui suteikti apgyvendinimo paslaugą tame pačiame Viešbutyje kito tipo kambaryje, bet ne blogesniame, nei numatyta pirkimo sutartyje, kurių savybės neprastesnės nei pagal sutartį ir kurių techninės specifikacijos atitinka NVC keliamus reikalavimus, nekeičiant sutarties kainos: </w:t>
      </w:r>
    </w:p>
    <w:p w14:paraId="7FC849F2" w14:textId="15978A68"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w:t>
      </w:r>
      <w:r>
        <w:rPr>
          <w:rFonts w:ascii="Times New Roman" w:hAnsi="Times New Roman" w:cs="Times New Roman"/>
        </w:rPr>
        <w:t>4</w:t>
      </w:r>
      <w:r w:rsidR="00960B0B" w:rsidRPr="003B2532">
        <w:rPr>
          <w:rFonts w:ascii="Times New Roman" w:hAnsi="Times New Roman" w:cs="Times New Roman"/>
        </w:rPr>
        <w:t>.1. Apie Viešbučio arba kambario tipo ar kategorijos pakeitimą Tiekėjas privalo informuoti tvirtindamas užsakymą.</w:t>
      </w:r>
    </w:p>
    <w:p w14:paraId="41C9CBE4" w14:textId="443012CC"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w:t>
      </w:r>
      <w:r>
        <w:rPr>
          <w:rFonts w:ascii="Times New Roman" w:hAnsi="Times New Roman" w:cs="Times New Roman"/>
        </w:rPr>
        <w:t>4</w:t>
      </w:r>
      <w:r w:rsidR="00960B0B" w:rsidRPr="003B2532">
        <w:rPr>
          <w:rFonts w:ascii="Times New Roman" w:hAnsi="Times New Roman" w:cs="Times New Roman"/>
        </w:rPr>
        <w:t>.2. NVC turi raštu ar el. paštu patvirtinti, kad sutinka su tokiu pakeitimu.</w:t>
      </w:r>
    </w:p>
    <w:p w14:paraId="759FB0C8" w14:textId="7E45ABF4" w:rsidR="00960B0B" w:rsidRPr="003B2532" w:rsidRDefault="001F1164" w:rsidP="003A15E0">
      <w:pPr>
        <w:spacing w:after="0" w:line="240" w:lineRule="auto"/>
        <w:ind w:firstLine="567"/>
        <w:jc w:val="both"/>
        <w:rPr>
          <w:rFonts w:ascii="Times New Roman" w:hAnsi="Times New Roman" w:cs="Times New Roman"/>
        </w:rPr>
      </w:pPr>
      <w:r>
        <w:rPr>
          <w:rFonts w:ascii="Times New Roman" w:hAnsi="Times New Roman" w:cs="Times New Roman"/>
        </w:rPr>
        <w:t>20</w:t>
      </w:r>
      <w:r w:rsidR="00960B0B" w:rsidRPr="003B2532">
        <w:rPr>
          <w:rFonts w:ascii="Times New Roman" w:hAnsi="Times New Roman" w:cs="Times New Roman"/>
        </w:rPr>
        <w:t>.</w:t>
      </w:r>
      <w:r>
        <w:rPr>
          <w:rFonts w:ascii="Times New Roman" w:hAnsi="Times New Roman" w:cs="Times New Roman"/>
        </w:rPr>
        <w:t>4</w:t>
      </w:r>
      <w:r w:rsidR="00960B0B" w:rsidRPr="003B2532">
        <w:rPr>
          <w:rFonts w:ascii="Times New Roman" w:hAnsi="Times New Roman" w:cs="Times New Roman"/>
        </w:rPr>
        <w:t>.3. NVC už apgyvendinimo paslaugas bet kokiu atveju atsiskaitys tik su Tiekėju, su kuriuos pasirašyta pirkimo sutartis.</w:t>
      </w:r>
    </w:p>
    <w:p w14:paraId="0B65C768" w14:textId="234AFAB2" w:rsidR="009711A7" w:rsidRDefault="009711A7" w:rsidP="003A15E0">
      <w:pPr>
        <w:spacing w:after="0" w:line="276" w:lineRule="auto"/>
        <w:ind w:firstLine="567"/>
        <w:jc w:val="right"/>
        <w:rPr>
          <w:rFonts w:ascii="Times New Roman" w:hAnsi="Times New Roman" w:cs="Times New Roman"/>
        </w:rPr>
      </w:pPr>
    </w:p>
    <w:p w14:paraId="4B3F5C4F" w14:textId="77777777" w:rsidR="00AE71F7" w:rsidRPr="00AE71F7" w:rsidRDefault="00AE71F7" w:rsidP="00AE71F7">
      <w:pPr>
        <w:rPr>
          <w:rFonts w:ascii="Times New Roman" w:hAnsi="Times New Roman" w:cs="Times New Roman"/>
          <w:iCs/>
        </w:rPr>
      </w:pPr>
      <w:r w:rsidRPr="00AE71F7">
        <w:rPr>
          <w:rFonts w:ascii="Times New Roman" w:hAnsi="Times New Roman" w:cs="Times New Roman"/>
          <w:iCs/>
        </w:rPr>
        <w:t>PRIDEDAMA:</w:t>
      </w:r>
    </w:p>
    <w:p w14:paraId="0EDDBED4" w14:textId="10368D06" w:rsidR="00AE71F7" w:rsidRPr="00AE71F7" w:rsidRDefault="00AE71F7" w:rsidP="00AE71F7">
      <w:pPr>
        <w:rPr>
          <w:rFonts w:ascii="Times New Roman" w:hAnsi="Times New Roman" w:cs="Times New Roman"/>
        </w:rPr>
      </w:pPr>
      <w:r w:rsidRPr="00AE71F7">
        <w:rPr>
          <w:rFonts w:ascii="Times New Roman" w:hAnsi="Times New Roman" w:cs="Times New Roman"/>
          <w:iCs/>
        </w:rPr>
        <w:t>T</w:t>
      </w:r>
      <w:r>
        <w:rPr>
          <w:rFonts w:ascii="Times New Roman" w:hAnsi="Times New Roman" w:cs="Times New Roman"/>
          <w:iCs/>
        </w:rPr>
        <w:t xml:space="preserve">echninės specifikacijos </w:t>
      </w:r>
      <w:r w:rsidRPr="00AE71F7">
        <w:rPr>
          <w:rFonts w:ascii="Times New Roman" w:hAnsi="Times New Roman" w:cs="Times New Roman"/>
          <w:iCs/>
        </w:rPr>
        <w:t>1 priedas „</w:t>
      </w:r>
      <w:r w:rsidRPr="00AE71F7">
        <w:rPr>
          <w:rFonts w:ascii="Times New Roman" w:hAnsi="Times New Roman" w:cs="Times New Roman"/>
        </w:rPr>
        <w:t>Reikalavimai apgyvendinimo paslaugoms“</w:t>
      </w:r>
    </w:p>
    <w:sectPr w:rsidR="00AE71F7" w:rsidRPr="00AE71F7" w:rsidSect="00751F09">
      <w:pgSz w:w="11906" w:h="16838"/>
      <w:pgMar w:top="567" w:right="624" w:bottom="851" w:left="124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ADF8" w14:textId="77777777" w:rsidR="00CE3B82" w:rsidRDefault="00CE3B82" w:rsidP="009711A7">
      <w:pPr>
        <w:spacing w:after="0" w:line="240" w:lineRule="auto"/>
      </w:pPr>
      <w:r>
        <w:separator/>
      </w:r>
    </w:p>
  </w:endnote>
  <w:endnote w:type="continuationSeparator" w:id="0">
    <w:p w14:paraId="78CDD724" w14:textId="77777777" w:rsidR="00CE3B82" w:rsidRDefault="00CE3B82" w:rsidP="0097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0842" w14:textId="77777777" w:rsidR="00CE3B82" w:rsidRDefault="00CE3B82" w:rsidP="009711A7">
      <w:pPr>
        <w:spacing w:after="0" w:line="240" w:lineRule="auto"/>
      </w:pPr>
      <w:r>
        <w:separator/>
      </w:r>
    </w:p>
  </w:footnote>
  <w:footnote w:type="continuationSeparator" w:id="0">
    <w:p w14:paraId="4A425F25" w14:textId="77777777" w:rsidR="00CE3B82" w:rsidRDefault="00CE3B82" w:rsidP="00971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049C7"/>
    <w:multiLevelType w:val="hybridMultilevel"/>
    <w:tmpl w:val="9C1446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4243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F2D"/>
    <w:rsid w:val="00050F2D"/>
    <w:rsid w:val="000642EC"/>
    <w:rsid w:val="0006550F"/>
    <w:rsid w:val="000C4645"/>
    <w:rsid w:val="00152D9B"/>
    <w:rsid w:val="00157905"/>
    <w:rsid w:val="00196F5B"/>
    <w:rsid w:val="001A10FB"/>
    <w:rsid w:val="001E761F"/>
    <w:rsid w:val="001E77E6"/>
    <w:rsid w:val="001F1164"/>
    <w:rsid w:val="001F5A04"/>
    <w:rsid w:val="002E4302"/>
    <w:rsid w:val="00344CCD"/>
    <w:rsid w:val="003A15E0"/>
    <w:rsid w:val="003B2532"/>
    <w:rsid w:val="003D323F"/>
    <w:rsid w:val="0053265A"/>
    <w:rsid w:val="00535778"/>
    <w:rsid w:val="005B4092"/>
    <w:rsid w:val="005B5F41"/>
    <w:rsid w:val="005C13BF"/>
    <w:rsid w:val="005D371F"/>
    <w:rsid w:val="006063AE"/>
    <w:rsid w:val="00606502"/>
    <w:rsid w:val="00683879"/>
    <w:rsid w:val="006D1D2B"/>
    <w:rsid w:val="006D5A86"/>
    <w:rsid w:val="006D5AD0"/>
    <w:rsid w:val="006E3DCF"/>
    <w:rsid w:val="007442E6"/>
    <w:rsid w:val="00747DEE"/>
    <w:rsid w:val="00751F09"/>
    <w:rsid w:val="007A2BC9"/>
    <w:rsid w:val="007D22F0"/>
    <w:rsid w:val="007D4549"/>
    <w:rsid w:val="007E6C9D"/>
    <w:rsid w:val="0084541B"/>
    <w:rsid w:val="008755DC"/>
    <w:rsid w:val="00882386"/>
    <w:rsid w:val="00891165"/>
    <w:rsid w:val="008A2AAC"/>
    <w:rsid w:val="008A6CDF"/>
    <w:rsid w:val="008C15EC"/>
    <w:rsid w:val="009162B7"/>
    <w:rsid w:val="00960B0B"/>
    <w:rsid w:val="009711A7"/>
    <w:rsid w:val="009A4412"/>
    <w:rsid w:val="009A6CC9"/>
    <w:rsid w:val="009E35F3"/>
    <w:rsid w:val="00A21681"/>
    <w:rsid w:val="00A75E78"/>
    <w:rsid w:val="00A96267"/>
    <w:rsid w:val="00AA5CC2"/>
    <w:rsid w:val="00AE71F7"/>
    <w:rsid w:val="00AF44C3"/>
    <w:rsid w:val="00B63F78"/>
    <w:rsid w:val="00B847A7"/>
    <w:rsid w:val="00BF0DAB"/>
    <w:rsid w:val="00C17ECE"/>
    <w:rsid w:val="00C25174"/>
    <w:rsid w:val="00C37142"/>
    <w:rsid w:val="00C77FF3"/>
    <w:rsid w:val="00CA6191"/>
    <w:rsid w:val="00CE3B82"/>
    <w:rsid w:val="00D1610F"/>
    <w:rsid w:val="00D63D76"/>
    <w:rsid w:val="00D97ADF"/>
    <w:rsid w:val="00DA3503"/>
    <w:rsid w:val="00DE047F"/>
    <w:rsid w:val="00E017A0"/>
    <w:rsid w:val="00E81DD4"/>
    <w:rsid w:val="00ED27ED"/>
    <w:rsid w:val="00F06C7A"/>
    <w:rsid w:val="00F4181F"/>
    <w:rsid w:val="00F875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7DB4B"/>
  <w15:chartTrackingRefBased/>
  <w15:docId w15:val="{78CB896E-ACC6-487E-8BF5-58D4BF5D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7905"/>
    <w:rPr>
      <w:color w:val="0563C1" w:themeColor="hyperlink"/>
      <w:u w:val="single"/>
    </w:rPr>
  </w:style>
  <w:style w:type="character" w:styleId="UnresolvedMention">
    <w:name w:val="Unresolved Mention"/>
    <w:basedOn w:val="DefaultParagraphFont"/>
    <w:uiPriority w:val="99"/>
    <w:semiHidden/>
    <w:unhideWhenUsed/>
    <w:rsid w:val="00157905"/>
    <w:rPr>
      <w:color w:val="605E5C"/>
      <w:shd w:val="clear" w:color="auto" w:fill="E1DFDD"/>
    </w:rPr>
  </w:style>
  <w:style w:type="paragraph" w:styleId="ListParagraph">
    <w:name w:val="List Paragraph"/>
    <w:basedOn w:val="Normal"/>
    <w:uiPriority w:val="34"/>
    <w:qFormat/>
    <w:rsid w:val="00157905"/>
    <w:pPr>
      <w:ind w:left="720"/>
      <w:contextualSpacing/>
    </w:pPr>
  </w:style>
  <w:style w:type="paragraph" w:styleId="Header">
    <w:name w:val="header"/>
    <w:basedOn w:val="Normal"/>
    <w:link w:val="HeaderChar"/>
    <w:uiPriority w:val="99"/>
    <w:unhideWhenUsed/>
    <w:rsid w:val="009711A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11A7"/>
  </w:style>
  <w:style w:type="paragraph" w:styleId="Footer">
    <w:name w:val="footer"/>
    <w:basedOn w:val="Normal"/>
    <w:link w:val="FooterChar"/>
    <w:uiPriority w:val="99"/>
    <w:unhideWhenUsed/>
    <w:rsid w:val="009711A7"/>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11A7"/>
  </w:style>
  <w:style w:type="character" w:styleId="FollowedHyperlink">
    <w:name w:val="FollowedHyperlink"/>
    <w:basedOn w:val="DefaultParagraphFont"/>
    <w:uiPriority w:val="99"/>
    <w:semiHidden/>
    <w:unhideWhenUsed/>
    <w:rsid w:val="00F06C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telstars.eu/" TargetMode="External"/><Relationship Id="rId3" Type="http://schemas.openxmlformats.org/officeDocument/2006/relationships/settings" Target="settings.xml"/><Relationship Id="rId7" Type="http://schemas.openxmlformats.org/officeDocument/2006/relationships/hyperlink" Target="http://maps.google.lt/ma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4658</Words>
  <Characters>2656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Katinas</dc:creator>
  <cp:keywords/>
  <dc:description/>
  <cp:lastModifiedBy>Liutauras Barila</cp:lastModifiedBy>
  <cp:revision>16</cp:revision>
  <cp:lastPrinted>2026-05-13T11:05:00Z</cp:lastPrinted>
  <dcterms:created xsi:type="dcterms:W3CDTF">2025-03-06T07:42:00Z</dcterms:created>
  <dcterms:modified xsi:type="dcterms:W3CDTF">2026-05-13T11:58:00Z</dcterms:modified>
</cp:coreProperties>
</file>