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142A49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6D7BE87F" w14:textId="5628EA82" w:rsidR="00E324F6" w:rsidRPr="000C39D0" w:rsidRDefault="00435FB6" w:rsidP="000C39D0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Specialiųjų pirkimo sąlygų (SPS) Priedas </w:t>
      </w:r>
      <w:r w:rsidR="000C39D0"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Nr. </w:t>
      </w:r>
      <w:r w:rsidR="0085601D">
        <w:rPr>
          <w:rFonts w:ascii="Arial" w:hAnsi="Arial" w:cs="Arial"/>
          <w:i/>
          <w:iCs/>
          <w:sz w:val="20"/>
          <w:szCs w:val="20"/>
          <w:lang w:val="lt-LT"/>
        </w:rPr>
        <w:t>6</w:t>
      </w:r>
    </w:p>
    <w:p w14:paraId="64B6290C" w14:textId="77777777" w:rsidR="00650C63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</w:p>
    <w:p w14:paraId="45935296" w14:textId="28E14238" w:rsidR="00E324F6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Akcinei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bendrovei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„Kauno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energija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>“</w:t>
      </w:r>
    </w:p>
    <w:p w14:paraId="42E2CEDD" w14:textId="77777777" w:rsidR="00650C63" w:rsidRPr="00142A49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142A49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8FB24C6" w14:textId="7BD5889C" w:rsidR="00E324F6" w:rsidRPr="00142A49" w:rsidRDefault="005C6B6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227E29">
        <w:rPr>
          <w:rFonts w:ascii="Arial" w:hAnsi="Arial" w:cs="Arial"/>
          <w:b/>
          <w:bCs/>
          <w:noProof/>
          <w:sz w:val="20"/>
          <w:szCs w:val="20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F0F88" wp14:editId="37089C94">
                <wp:simplePos x="0" y="0"/>
                <wp:positionH relativeFrom="column">
                  <wp:posOffset>127000</wp:posOffset>
                </wp:positionH>
                <wp:positionV relativeFrom="paragraph">
                  <wp:posOffset>187325</wp:posOffset>
                </wp:positionV>
                <wp:extent cx="6551295" cy="0"/>
                <wp:effectExtent l="0" t="0" r="0" b="0"/>
                <wp:wrapNone/>
                <wp:docPr id="2121975929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FE7F7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4.75pt" to="525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" strokecolor="#f68c36 [3049]"/>
            </w:pict>
          </mc:Fallback>
        </mc:AlternateContent>
      </w:r>
      <w:r w:rsidR="00E324F6" w:rsidRPr="00227E29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227E29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="00E324F6" w:rsidRPr="00227E29">
        <w:rPr>
          <w:rFonts w:ascii="Arial" w:hAnsi="Arial" w:cs="Arial"/>
          <w:b/>
          <w:bCs/>
          <w:sz w:val="20"/>
          <w:szCs w:val="20"/>
          <w:lang w:val="lt-LT"/>
        </w:rPr>
        <w:t xml:space="preserve"> BŪTI </w:t>
      </w:r>
      <w:r w:rsidR="00E324F6" w:rsidRPr="00B95C05">
        <w:rPr>
          <w:rFonts w:ascii="Arial" w:hAnsi="Arial" w:cs="Arial"/>
          <w:b/>
          <w:bCs/>
          <w:sz w:val="20"/>
          <w:szCs w:val="20"/>
          <w:lang w:val="lt-LT"/>
        </w:rPr>
        <w:t>SUBTIEKĖJU</w:t>
      </w:r>
      <w:r w:rsidR="00435FB6" w:rsidRPr="00B95C05">
        <w:rPr>
          <w:rFonts w:ascii="Arial" w:hAnsi="Arial" w:cs="Arial"/>
          <w:b/>
          <w:bCs/>
          <w:sz w:val="20"/>
          <w:szCs w:val="20"/>
          <w:lang w:val="lt-LT"/>
        </w:rPr>
        <w:t> </w:t>
      </w:r>
    </w:p>
    <w:p w14:paraId="65BE9545" w14:textId="5DF90F01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6BA1681C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20</w:t>
      </w:r>
      <w:r w:rsidR="008264DB" w:rsidRPr="00142A49">
        <w:rPr>
          <w:rFonts w:ascii="Arial" w:hAnsi="Arial" w:cs="Arial"/>
          <w:sz w:val="20"/>
          <w:szCs w:val="20"/>
          <w:lang w:val="lt-LT"/>
        </w:rPr>
        <w:t>2</w:t>
      </w:r>
      <w:r w:rsidR="0045073F">
        <w:rPr>
          <w:rFonts w:ascii="Arial" w:hAnsi="Arial" w:cs="Arial"/>
          <w:sz w:val="20"/>
          <w:szCs w:val="20"/>
          <w:lang w:val="lt-LT"/>
        </w:rPr>
        <w:t>6</w:t>
      </w:r>
      <w:r w:rsidRPr="00142A49">
        <w:rPr>
          <w:rFonts w:ascii="Arial" w:hAnsi="Arial" w:cs="Arial"/>
          <w:sz w:val="20"/>
          <w:szCs w:val="20"/>
          <w:lang w:val="lt-LT"/>
        </w:rPr>
        <w:t>-__-__</w:t>
      </w:r>
    </w:p>
    <w:p w14:paraId="2A7BE81D" w14:textId="77777777" w:rsidR="00E324F6" w:rsidRPr="00142A49" w:rsidRDefault="00E324F6" w:rsidP="0061318B">
      <w:pPr>
        <w:widowControl w:val="0"/>
        <w:tabs>
          <w:tab w:val="left" w:pos="480"/>
        </w:tabs>
        <w:spacing w:before="100" w:beforeAutospacing="1" w:after="100" w:afterAutospacing="1" w:line="240" w:lineRule="exact"/>
        <w:rPr>
          <w:rFonts w:ascii="Arial" w:hAnsi="Arial" w:cs="Arial"/>
          <w:sz w:val="20"/>
          <w:szCs w:val="20"/>
          <w:lang w:val="lt-LT"/>
        </w:rPr>
      </w:pPr>
    </w:p>
    <w:p w14:paraId="6E845847" w14:textId="05FF5549" w:rsidR="00E324F6" w:rsidRPr="00142A49" w:rsidRDefault="00E324F6" w:rsidP="0061318B">
      <w:pPr>
        <w:spacing w:before="100" w:beforeAutospacing="1" w:after="100" w:afterAutospacing="1" w:line="360" w:lineRule="auto"/>
        <w:ind w:firstLine="1298"/>
        <w:jc w:val="both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(Subtiekėjo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pavadinimas)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dalyvaujantis kaip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paskirtasis </w:t>
      </w:r>
      <w:r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subtiekėjas</w:t>
      </w:r>
      <w:r w:rsidR="00C53E12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 xml:space="preserve"> </w:t>
      </w:r>
      <w:r w:rsidR="00126A25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/</w:t>
      </w:r>
      <w:r w:rsidR="00C53E12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 xml:space="preserve"> </w:t>
      </w:r>
      <w:r w:rsidR="00126A25"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ūkio subjektas, kurio pajėgumais remiamasi</w:t>
      </w:r>
      <w:r w:rsidR="00126A25" w:rsidRPr="00C53E12">
        <w:rPr>
          <w:rFonts w:ascii="Arial" w:hAnsi="Arial" w:cs="Arial"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sz w:val="20"/>
          <w:szCs w:val="20"/>
          <w:lang w:val="lt-LT"/>
        </w:rPr>
        <w:t>akcinės bendrovės „Kauno energija“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atliekamame 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(pirkimo pavadinimas</w:t>
      </w:r>
      <w:r w:rsidR="00172F2F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, CVP IS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)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pirkime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(toliau – Pirkimas)</w:t>
      </w:r>
      <w:r w:rsidR="009C08F2" w:rsidRPr="00142A49">
        <w:rPr>
          <w:rFonts w:ascii="Arial" w:hAnsi="Arial" w:cs="Arial"/>
          <w:sz w:val="20"/>
          <w:szCs w:val="20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Pr="00142A49">
        <w:rPr>
          <w:rFonts w:ascii="Arial" w:eastAsia="Arial" w:hAnsi="Arial" w:cs="Arial"/>
          <w:sz w:val="20"/>
          <w:szCs w:val="20"/>
          <w:lang w:val="lt-LT" w:eastAsia="ar-SA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>sutinka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/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pasižada kartu su 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iCs/>
          <w:sz w:val="20"/>
          <w:szCs w:val="20"/>
          <w:lang w:val="lt-LT"/>
        </w:rPr>
        <w:t>P</w:t>
      </w:r>
      <w:r w:rsidR="00F03D67" w:rsidRPr="00142A49">
        <w:rPr>
          <w:rFonts w:ascii="Arial" w:hAnsi="Arial" w:cs="Arial"/>
          <w:iCs/>
          <w:sz w:val="20"/>
          <w:szCs w:val="20"/>
          <w:lang w:val="lt-LT"/>
        </w:rPr>
        <w:t>irkimo laimėjimo atveju</w:t>
      </w:r>
      <w:r w:rsidR="00F03D67" w:rsidRPr="00142A49">
        <w:rPr>
          <w:rFonts w:ascii="Arial" w:hAnsi="Arial" w:cs="Arial"/>
          <w:i/>
          <w:sz w:val="20"/>
          <w:szCs w:val="20"/>
          <w:lang w:val="lt-LT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vykdyti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utartį bei </w:t>
      </w:r>
      <w:bookmarkStart w:id="0" w:name="_Hlk28591332"/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suteikti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atlikti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tiekti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(nurodyti 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s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ubtiekėjui</w:t>
      </w:r>
      <w:r w:rsidR="00126A25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perduodam</w:t>
      </w:r>
      <w:r w:rsidR="006D0862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a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s 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tiekti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prekes)</w:t>
      </w:r>
      <w:r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bookmarkEnd w:id="0"/>
      <w:r w:rsidRPr="00142A49">
        <w:rPr>
          <w:rFonts w:ascii="Arial" w:hAnsi="Arial" w:cs="Arial"/>
          <w:sz w:val="20"/>
          <w:szCs w:val="20"/>
          <w:lang w:val="lt-LT"/>
        </w:rPr>
        <w:t xml:space="preserve">ir būti prieinamas visos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utarties vykdymo metu. </w:t>
      </w:r>
    </w:p>
    <w:p w14:paraId="663BA16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(</w:t>
      </w:r>
      <w:r w:rsidR="00126A25" w:rsidRPr="00142A49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142A49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142A49">
        <w:rPr>
          <w:rFonts w:ascii="Arial" w:hAnsi="Arial" w:cs="Arial"/>
          <w:sz w:val="20"/>
          <w:szCs w:val="20"/>
          <w:vertAlign w:val="superscript"/>
          <w:lang w:val="lt-LT"/>
        </w:rPr>
        <w:footnoteReference w:id="1"/>
      </w:r>
    </w:p>
    <w:p w14:paraId="0B9C4211" w14:textId="2098DC98" w:rsidR="00C92426" w:rsidRPr="0061318B" w:rsidRDefault="00C92426" w:rsidP="0061318B">
      <w:pPr>
        <w:spacing w:after="200" w:line="276" w:lineRule="auto"/>
        <w:rPr>
          <w:rFonts w:ascii="Arial" w:hAnsi="Arial" w:cs="Arial"/>
          <w:strike/>
          <w:sz w:val="24"/>
          <w:szCs w:val="24"/>
          <w:lang w:val="lt-LT"/>
        </w:rPr>
      </w:pPr>
    </w:p>
    <w:sectPr w:rsidR="00C92426" w:rsidRPr="0061318B" w:rsidSect="00E324F6">
      <w:headerReference w:type="default" r:id="rId11"/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C1CB" w14:textId="77777777" w:rsidR="00F55FE0" w:rsidRDefault="00F55FE0" w:rsidP="00E324F6">
      <w:r>
        <w:separator/>
      </w:r>
    </w:p>
  </w:endnote>
  <w:endnote w:type="continuationSeparator" w:id="0">
    <w:p w14:paraId="794FD5D0" w14:textId="77777777" w:rsidR="00F55FE0" w:rsidRDefault="00F55FE0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1F83" w14:textId="77777777" w:rsidR="00F55FE0" w:rsidRDefault="00F55FE0" w:rsidP="00E324F6">
      <w:r>
        <w:separator/>
      </w:r>
    </w:p>
  </w:footnote>
  <w:footnote w:type="continuationSeparator" w:id="0">
    <w:p w14:paraId="70A894EC" w14:textId="77777777" w:rsidR="00F55FE0" w:rsidRDefault="00F55FE0" w:rsidP="00E324F6">
      <w:r>
        <w:continuationSeparator/>
      </w:r>
    </w:p>
  </w:footnote>
  <w:footnote w:id="1">
    <w:p w14:paraId="071D10C6" w14:textId="23A7D746" w:rsidR="00E324F6" w:rsidRPr="00435FB6" w:rsidRDefault="00E324F6" w:rsidP="00E324F6">
      <w:pPr>
        <w:pStyle w:val="Puslapioinaostekstas"/>
        <w:jc w:val="both"/>
        <w:rPr>
          <w:rFonts w:ascii="Arial" w:hAnsi="Arial" w:cs="Arial"/>
          <w:i/>
          <w:iCs/>
          <w:sz w:val="18"/>
          <w:szCs w:val="18"/>
          <w:lang w:val="lt-LT"/>
        </w:rPr>
      </w:pPr>
      <w:r w:rsidRPr="00435FB6">
        <w:rPr>
          <w:rStyle w:val="Puslapioinaosnuoroda"/>
          <w:rFonts w:ascii="Arial" w:hAnsi="Arial" w:cs="Arial"/>
          <w:i/>
          <w:iCs/>
          <w:sz w:val="16"/>
          <w:szCs w:val="16"/>
          <w:lang w:val="lt-LT"/>
        </w:rPr>
        <w:footnoteRef/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Jei pasirašo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S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ubtiekėjo ar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Ū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kio subjekto, kurio pajėgumais remiamasi, </w:t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21C52DF1" w:rsidR="007367EE" w:rsidRDefault="0044073E">
    <w:pPr>
      <w:pStyle w:val="Antrats"/>
    </w:pPr>
    <w:r>
      <w:rPr>
        <w:noProof/>
      </w:rPr>
      <w:drawing>
        <wp:inline distT="0" distB="0" distL="0" distR="0" wp14:anchorId="6C427EC2" wp14:editId="4E05D9CD">
          <wp:extent cx="1600200" cy="457200"/>
          <wp:effectExtent l="0" t="0" r="0" b="0"/>
          <wp:docPr id="96178564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Antrat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Antrat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ntrat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Antrat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31E6A"/>
    <w:rsid w:val="00073111"/>
    <w:rsid w:val="000821C5"/>
    <w:rsid w:val="000A00FD"/>
    <w:rsid w:val="000A26A6"/>
    <w:rsid w:val="000C39D0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A49"/>
    <w:rsid w:val="00142FA4"/>
    <w:rsid w:val="00172F2F"/>
    <w:rsid w:val="00174131"/>
    <w:rsid w:val="0019305D"/>
    <w:rsid w:val="001A52AF"/>
    <w:rsid w:val="001C7DBE"/>
    <w:rsid w:val="001C7E2D"/>
    <w:rsid w:val="0021032C"/>
    <w:rsid w:val="002271D9"/>
    <w:rsid w:val="00227E29"/>
    <w:rsid w:val="00234EE8"/>
    <w:rsid w:val="002359C7"/>
    <w:rsid w:val="00236AA0"/>
    <w:rsid w:val="00256925"/>
    <w:rsid w:val="00256F94"/>
    <w:rsid w:val="002B0FDA"/>
    <w:rsid w:val="002D1162"/>
    <w:rsid w:val="002E6BBE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35FB6"/>
    <w:rsid w:val="0044073E"/>
    <w:rsid w:val="004408A4"/>
    <w:rsid w:val="0045073F"/>
    <w:rsid w:val="00466142"/>
    <w:rsid w:val="004728FB"/>
    <w:rsid w:val="0047312D"/>
    <w:rsid w:val="00480EF7"/>
    <w:rsid w:val="00481790"/>
    <w:rsid w:val="00497F70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C0695"/>
    <w:rsid w:val="005C6B66"/>
    <w:rsid w:val="005E79DD"/>
    <w:rsid w:val="005F406B"/>
    <w:rsid w:val="0061318B"/>
    <w:rsid w:val="006316DF"/>
    <w:rsid w:val="00634A36"/>
    <w:rsid w:val="00636375"/>
    <w:rsid w:val="00646091"/>
    <w:rsid w:val="00650C63"/>
    <w:rsid w:val="006538E1"/>
    <w:rsid w:val="006710E6"/>
    <w:rsid w:val="006762FB"/>
    <w:rsid w:val="006B0654"/>
    <w:rsid w:val="006C54CC"/>
    <w:rsid w:val="006D0862"/>
    <w:rsid w:val="006E1834"/>
    <w:rsid w:val="006F7634"/>
    <w:rsid w:val="00726F44"/>
    <w:rsid w:val="007367EE"/>
    <w:rsid w:val="007402B3"/>
    <w:rsid w:val="00740CDC"/>
    <w:rsid w:val="00750AFA"/>
    <w:rsid w:val="00755563"/>
    <w:rsid w:val="0076422B"/>
    <w:rsid w:val="00783718"/>
    <w:rsid w:val="00785030"/>
    <w:rsid w:val="00794EC0"/>
    <w:rsid w:val="00797C6B"/>
    <w:rsid w:val="007C2E05"/>
    <w:rsid w:val="007C4FED"/>
    <w:rsid w:val="007D2D57"/>
    <w:rsid w:val="007D7221"/>
    <w:rsid w:val="007E41D6"/>
    <w:rsid w:val="007F1D5E"/>
    <w:rsid w:val="007F6EE8"/>
    <w:rsid w:val="00812676"/>
    <w:rsid w:val="008149B0"/>
    <w:rsid w:val="00825E73"/>
    <w:rsid w:val="008264DB"/>
    <w:rsid w:val="008305CA"/>
    <w:rsid w:val="00834031"/>
    <w:rsid w:val="00834CD1"/>
    <w:rsid w:val="0085259C"/>
    <w:rsid w:val="0085601D"/>
    <w:rsid w:val="0087337B"/>
    <w:rsid w:val="00884DB0"/>
    <w:rsid w:val="00891A99"/>
    <w:rsid w:val="008A1769"/>
    <w:rsid w:val="008A7BDB"/>
    <w:rsid w:val="008A7DC0"/>
    <w:rsid w:val="008B6E41"/>
    <w:rsid w:val="008C0BA7"/>
    <w:rsid w:val="008D28C6"/>
    <w:rsid w:val="008F044D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5C05"/>
    <w:rsid w:val="00B96654"/>
    <w:rsid w:val="00B9709E"/>
    <w:rsid w:val="00B974E8"/>
    <w:rsid w:val="00BA105E"/>
    <w:rsid w:val="00BB669C"/>
    <w:rsid w:val="00BC0528"/>
    <w:rsid w:val="00BC5F64"/>
    <w:rsid w:val="00BF2204"/>
    <w:rsid w:val="00C04FEA"/>
    <w:rsid w:val="00C054D1"/>
    <w:rsid w:val="00C151F5"/>
    <w:rsid w:val="00C2288D"/>
    <w:rsid w:val="00C53E12"/>
    <w:rsid w:val="00C56D56"/>
    <w:rsid w:val="00C92426"/>
    <w:rsid w:val="00CA4E05"/>
    <w:rsid w:val="00CB5010"/>
    <w:rsid w:val="00CD56D6"/>
    <w:rsid w:val="00CE1F7F"/>
    <w:rsid w:val="00CE684B"/>
    <w:rsid w:val="00D20B42"/>
    <w:rsid w:val="00D34542"/>
    <w:rsid w:val="00D432EA"/>
    <w:rsid w:val="00D46D12"/>
    <w:rsid w:val="00D52AE6"/>
    <w:rsid w:val="00D73158"/>
    <w:rsid w:val="00D922AD"/>
    <w:rsid w:val="00D97CC7"/>
    <w:rsid w:val="00DD13C2"/>
    <w:rsid w:val="00DD6EA0"/>
    <w:rsid w:val="00E02551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31FA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55FE0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ntrat4Diagrama">
    <w:name w:val="Antraštė 4 Diagrama"/>
    <w:aliases w:val="Heading 4 Char Char Char Char Diagrama"/>
    <w:basedOn w:val="Numatytasispastraiposriftas"/>
    <w:link w:val="Antrat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basedOn w:val="Numatytasispastraiposriftas"/>
    <w:link w:val="Antrat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ntrat7Diagrama">
    <w:name w:val="Antraštė 7 Diagrama"/>
    <w:basedOn w:val="Numatytasispastraiposriftas"/>
    <w:link w:val="Antrat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ntrat8Diagrama">
    <w:name w:val="Antraštė 8 Diagrama"/>
    <w:basedOn w:val="Numatytasispastraiposriftas"/>
    <w:link w:val="Antrat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Antrat9Diagrama">
    <w:name w:val="Antraštė 9 Diagrama"/>
    <w:basedOn w:val="Numatytasispastraiposriftas"/>
    <w:link w:val="Antrat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C56D56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324F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Puslapioinaosnuoroda">
    <w:name w:val="footnote reference"/>
    <w:aliases w:val="fr"/>
    <w:basedOn w:val="Numatytasispastraiposriftas"/>
    <w:unhideWhenUsed/>
    <w:rsid w:val="00E324F6"/>
    <w:rPr>
      <w:vertAlign w:val="superscript"/>
    </w:rPr>
  </w:style>
  <w:style w:type="table" w:styleId="Lentelstinklelis">
    <w:name w:val="Table Grid"/>
    <w:basedOn w:val="prastojilente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F63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F63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63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Pataisymai">
    <w:name w:val="Revision"/>
    <w:hidden/>
    <w:uiPriority w:val="99"/>
    <w:semiHidden/>
    <w:rsid w:val="00497F7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DE0DE-3747-4C59-A39B-4F376BDEEE70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ae584d97-971f-4a2a-a6c4-93f334d67b63"/>
    <ds:schemaRef ds:uri="http://schemas.microsoft.com/office/infopath/2007/PartnerControls"/>
    <ds:schemaRef ds:uri="http://schemas.openxmlformats.org/package/2006/metadata/core-properties"/>
    <ds:schemaRef ds:uri="2a268eb0-f7e3-4e97-9a88-eb6273e8d17d"/>
  </ds:schemaRefs>
</ds:datastoreItem>
</file>

<file path=customXml/itemProps4.xml><?xml version="1.0" encoding="utf-8"?>
<ds:datastoreItem xmlns:ds="http://schemas.openxmlformats.org/officeDocument/2006/customXml" ds:itemID="{4B962E7A-F1EB-4040-B368-DFBEE0A5F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Sandra Bielinienė</cp:lastModifiedBy>
  <cp:revision>19</cp:revision>
  <cp:lastPrinted>2018-04-20T07:34:00Z</cp:lastPrinted>
  <dcterms:created xsi:type="dcterms:W3CDTF">2026-01-29T09:42:00Z</dcterms:created>
  <dcterms:modified xsi:type="dcterms:W3CDTF">2026-05-13T13:17:00Z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0x010100A7E48C42F3660D4BA2A9B6ADE566F742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</Properties>
</file>