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37BBC" w14:textId="77777777" w:rsidR="00F3447C" w:rsidRDefault="00F3447C" w:rsidP="004F1F09">
      <w:pPr>
        <w:tabs>
          <w:tab w:val="right" w:leader="underscore" w:pos="8505"/>
        </w:tabs>
        <w:spacing w:after="0" w:line="240" w:lineRule="auto"/>
        <w:jc w:val="right"/>
        <w:rPr>
          <w:rFonts w:ascii="Times New Roman" w:eastAsia="Times New Roman" w:hAnsi="Times New Roman" w:cs="Times New Roman"/>
          <w:sz w:val="20"/>
          <w:szCs w:val="20"/>
          <w:lang w:eastAsia="lt-LT"/>
        </w:rPr>
      </w:pPr>
    </w:p>
    <w:p w14:paraId="1F54E2EA" w14:textId="0E237887" w:rsidR="004F1F09" w:rsidRPr="00F71FE0" w:rsidRDefault="004F1F09" w:rsidP="004F1F09">
      <w:pPr>
        <w:tabs>
          <w:tab w:val="right" w:leader="underscore" w:pos="8505"/>
        </w:tabs>
        <w:spacing w:after="0" w:line="240" w:lineRule="auto"/>
        <w:jc w:val="right"/>
        <w:rPr>
          <w:rFonts w:ascii="Times New Roman" w:eastAsia="Times New Roman" w:hAnsi="Times New Roman" w:cs="Times New Roman"/>
          <w:sz w:val="20"/>
          <w:szCs w:val="20"/>
          <w:lang w:eastAsia="lt-LT"/>
        </w:rPr>
      </w:pPr>
      <w:r w:rsidRPr="00F71FE0">
        <w:rPr>
          <w:rFonts w:ascii="Times New Roman" w:eastAsia="Times New Roman" w:hAnsi="Times New Roman" w:cs="Times New Roman"/>
          <w:sz w:val="20"/>
          <w:szCs w:val="20"/>
          <w:lang w:eastAsia="lt-LT"/>
        </w:rPr>
        <w:t>Pirkimo sąlygų</w:t>
      </w:r>
    </w:p>
    <w:p w14:paraId="3FE71672" w14:textId="0DEF837A" w:rsidR="004F1F09" w:rsidRPr="00F71FE0" w:rsidRDefault="004F1F09" w:rsidP="004F1F09">
      <w:pPr>
        <w:tabs>
          <w:tab w:val="right" w:leader="underscore" w:pos="8505"/>
        </w:tabs>
        <w:spacing w:after="0" w:line="240" w:lineRule="auto"/>
        <w:jc w:val="right"/>
        <w:rPr>
          <w:rFonts w:ascii="Times New Roman" w:eastAsia="Times New Roman" w:hAnsi="Times New Roman" w:cs="Times New Roman"/>
          <w:sz w:val="20"/>
          <w:szCs w:val="20"/>
          <w:lang w:eastAsia="lt-LT"/>
        </w:rPr>
      </w:pPr>
      <w:r w:rsidRPr="00F71FE0">
        <w:rPr>
          <w:rFonts w:ascii="Times New Roman" w:eastAsia="Times New Roman" w:hAnsi="Times New Roman" w:cs="Times New Roman"/>
          <w:sz w:val="20"/>
          <w:szCs w:val="20"/>
          <w:lang w:eastAsia="lt-LT"/>
        </w:rPr>
        <w:t>1 priedas „Techninė specifikacija“</w:t>
      </w:r>
    </w:p>
    <w:p w14:paraId="756B125E" w14:textId="77777777" w:rsidR="001D60D7" w:rsidRPr="00F71FE0" w:rsidRDefault="001D60D7" w:rsidP="0054276D">
      <w:pPr>
        <w:spacing w:after="0" w:line="240" w:lineRule="auto"/>
        <w:rPr>
          <w:rFonts w:ascii="Times New Roman" w:hAnsi="Times New Roman" w:cs="Times New Roman"/>
          <w:b/>
          <w:bCs/>
          <w:color w:val="000000"/>
          <w:sz w:val="24"/>
          <w:szCs w:val="24"/>
        </w:rPr>
      </w:pPr>
    </w:p>
    <w:p w14:paraId="71F324A1" w14:textId="77777777" w:rsidR="001D60D7" w:rsidRPr="00F71FE0" w:rsidRDefault="001D60D7" w:rsidP="001D60D7">
      <w:pPr>
        <w:spacing w:before="100" w:beforeAutospacing="1" w:after="0" w:line="240" w:lineRule="auto"/>
        <w:jc w:val="center"/>
        <w:rPr>
          <w:rFonts w:ascii="Times New Roman" w:eastAsia="Times New Roman" w:hAnsi="Times New Roman" w:cs="Times New Roman"/>
          <w:b/>
          <w:bCs/>
          <w:sz w:val="24"/>
          <w:szCs w:val="24"/>
          <w:lang w:eastAsia="lt-LT"/>
        </w:rPr>
      </w:pPr>
      <w:r w:rsidRPr="00F71FE0">
        <w:rPr>
          <w:rFonts w:ascii="Times New Roman" w:eastAsia="Times New Roman" w:hAnsi="Times New Roman" w:cs="Times New Roman"/>
          <w:b/>
          <w:bCs/>
          <w:sz w:val="24"/>
          <w:szCs w:val="24"/>
          <w:lang w:eastAsia="lt-LT"/>
        </w:rPr>
        <w:t>TECHNINĖ SPECIFIKACIJA</w:t>
      </w:r>
    </w:p>
    <w:p w14:paraId="17D128B4" w14:textId="77777777" w:rsidR="001D60D7" w:rsidRPr="00F71FE0" w:rsidRDefault="001D60D7" w:rsidP="00F71FE0">
      <w:pPr>
        <w:spacing w:before="100" w:beforeAutospacing="1" w:after="0" w:line="240" w:lineRule="auto"/>
        <w:ind w:firstLine="567"/>
        <w:jc w:val="both"/>
        <w:rPr>
          <w:rFonts w:ascii="Times New Roman" w:eastAsia="Times New Roman" w:hAnsi="Times New Roman" w:cs="Times New Roman"/>
          <w:b/>
          <w:bCs/>
          <w:sz w:val="24"/>
          <w:szCs w:val="24"/>
          <w:lang w:eastAsia="lt-LT"/>
        </w:rPr>
      </w:pPr>
      <w:r w:rsidRPr="00F71FE0">
        <w:rPr>
          <w:rFonts w:ascii="Times New Roman" w:hAnsi="Times New Roman" w:cs="Times New Roman"/>
          <w:iCs/>
          <w:sz w:val="24"/>
          <w:szCs w:val="24"/>
        </w:rPr>
        <w:t>1.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4E1350BD" w14:textId="77777777" w:rsidR="001D60D7" w:rsidRPr="00F71FE0" w:rsidRDefault="001D60D7" w:rsidP="00F71FE0">
      <w:pPr>
        <w:autoSpaceDE w:val="0"/>
        <w:autoSpaceDN w:val="0"/>
        <w:adjustRightInd w:val="0"/>
        <w:spacing w:after="0" w:line="240" w:lineRule="auto"/>
        <w:ind w:firstLine="567"/>
        <w:jc w:val="both"/>
        <w:rPr>
          <w:rFonts w:ascii="Times New Roman" w:hAnsi="Times New Roman" w:cs="Times New Roman"/>
          <w:b/>
          <w:bCs/>
          <w:color w:val="000000"/>
        </w:rPr>
      </w:pPr>
      <w:r w:rsidRPr="00F71FE0">
        <w:rPr>
          <w:rFonts w:ascii="Times New Roman" w:hAnsi="Times New Roman" w:cs="Times New Roman"/>
          <w:b/>
          <w:bCs/>
          <w:color w:val="000000"/>
        </w:rPr>
        <w:t>2. Tiekėjas kartu su pasiūlymu CVP IS priemonėmis privalo pateikti dokumentus, įrodančius:</w:t>
      </w:r>
    </w:p>
    <w:p w14:paraId="560D4A36" w14:textId="77777777" w:rsidR="001D60D7" w:rsidRPr="00F71FE0" w:rsidRDefault="001D60D7" w:rsidP="00F71FE0">
      <w:pPr>
        <w:autoSpaceDE w:val="0"/>
        <w:autoSpaceDN w:val="0"/>
        <w:adjustRightInd w:val="0"/>
        <w:spacing w:after="0" w:line="240" w:lineRule="auto"/>
        <w:ind w:firstLine="567"/>
        <w:jc w:val="both"/>
        <w:rPr>
          <w:rFonts w:ascii="Times New Roman" w:hAnsi="Times New Roman" w:cs="Times New Roman"/>
          <w:color w:val="000000"/>
        </w:rPr>
      </w:pPr>
      <w:r w:rsidRPr="00F71FE0">
        <w:rPr>
          <w:rFonts w:ascii="Times New Roman" w:hAnsi="Times New Roman" w:cs="Times New Roman"/>
          <w:color w:val="000000"/>
        </w:rPr>
        <w:t>2.1. Siūlomos prekės atitikimą reikalavimams, nurodytiems kiekviename techninės specifikacijos punkte. t. y. tiekėjas privalo pateikti siūlomų prekių gamintojo katalogus (arba bukletus/brošiūras) lietuvių arba anglų kalba, kuriuose būtų atvaizduota siūlomos prekės vaizdas (nuotraukos, brėžiniai ar pan.) su išsamiu</w:t>
      </w:r>
    </w:p>
    <w:p w14:paraId="56E4D481" w14:textId="77777777" w:rsidR="001D60D7" w:rsidRPr="00F71FE0" w:rsidRDefault="001D60D7" w:rsidP="001D60D7">
      <w:pPr>
        <w:autoSpaceDE w:val="0"/>
        <w:autoSpaceDN w:val="0"/>
        <w:adjustRightInd w:val="0"/>
        <w:spacing w:after="0" w:line="240" w:lineRule="auto"/>
        <w:jc w:val="both"/>
        <w:rPr>
          <w:rFonts w:ascii="Times New Roman" w:hAnsi="Times New Roman" w:cs="Times New Roman"/>
          <w:color w:val="000000"/>
        </w:rPr>
      </w:pPr>
      <w:r w:rsidRPr="00F71FE0">
        <w:rPr>
          <w:rFonts w:ascii="Times New Roman" w:hAnsi="Times New Roman" w:cs="Times New Roman"/>
          <w:color w:val="000000"/>
        </w:rPr>
        <w:t>siūlomų prekių techninių charakteristikų aprašymu – prekės pavadinimu, modeliu (jei yra), gamintoju, kilmės šalimi, techninėmis charakteristikomis pagal techninės specifikacijos reikalavimus, prekių kodais (jei taikoma) bei visa informacija, pagrindžiančia prekės atitikimą techninei specifikacijai.</w:t>
      </w:r>
    </w:p>
    <w:p w14:paraId="23B93F5E" w14:textId="77777777" w:rsidR="001D60D7" w:rsidRPr="00F71FE0" w:rsidRDefault="001D60D7" w:rsidP="001D60D7">
      <w:pPr>
        <w:autoSpaceDE w:val="0"/>
        <w:autoSpaceDN w:val="0"/>
        <w:adjustRightInd w:val="0"/>
        <w:spacing w:after="0" w:line="240" w:lineRule="auto"/>
        <w:ind w:firstLine="567"/>
        <w:jc w:val="both"/>
        <w:rPr>
          <w:rFonts w:ascii="Times New Roman" w:hAnsi="Times New Roman" w:cs="Times New Roman"/>
        </w:rPr>
      </w:pPr>
      <w:r w:rsidRPr="00F71FE0">
        <w:rPr>
          <w:rFonts w:ascii="Times New Roman" w:hAnsi="Times New Roman" w:cs="Times New Roman"/>
          <w:color w:val="000000"/>
        </w:rPr>
        <w:t xml:space="preserve">2.2. Siūlomų prekių gamintojo kataloguose (arba bukletuose/ brošiūrose) ir prekės aprašyme privaloma grafiškai nurodyti </w:t>
      </w:r>
      <w:r w:rsidRPr="00F71FE0">
        <w:rPr>
          <w:rFonts w:ascii="Times New Roman" w:hAnsi="Times New Roman" w:cs="Times New Roman"/>
        </w:rPr>
        <w:t>(t. y. pastebimai pažymėti ir/ar nurodyti rodyklėmis, ir/ar pabraukti) konkrečias dokumentų vietas, kur aprašomos reikalaujamų techninių charakteristikų reikšmės bei įrašyti, kurį techninės specifikacijos parametro punktą jos atitinka;</w:t>
      </w:r>
    </w:p>
    <w:p w14:paraId="14C0BF36" w14:textId="77777777" w:rsidR="001D60D7" w:rsidRPr="00F71FE0" w:rsidRDefault="001D60D7" w:rsidP="001D60D7">
      <w:pPr>
        <w:autoSpaceDE w:val="0"/>
        <w:autoSpaceDN w:val="0"/>
        <w:adjustRightInd w:val="0"/>
        <w:spacing w:after="0" w:line="240" w:lineRule="auto"/>
        <w:ind w:firstLine="567"/>
        <w:jc w:val="both"/>
        <w:rPr>
          <w:rFonts w:ascii="Times New Roman" w:hAnsi="Times New Roman" w:cs="Times New Roman"/>
          <w:color w:val="000000"/>
        </w:rPr>
      </w:pPr>
      <w:r w:rsidRPr="00F71FE0">
        <w:rPr>
          <w:rFonts w:ascii="Times New Roman" w:hAnsi="Times New Roman" w:cs="Times New Roman"/>
          <w:color w:val="000000"/>
        </w:rPr>
        <w:t>2.3. Tiekėjas privalo atlikti serviso, instaliavimo, remonto bei priežiūros darbus įrangos garantiniu laikotarpiu. Kartu su pasiūlymu pateikiama siūlomų prekių gamintojų, išduotas dokumentas (originalas arba tinkamai patvirtinta kopija), patvirtinantis, kad tiekėjui suteikta teisė atlikti įrangos garantinio aptarnavimo paslaugas (jeigu tiekėjas pats nėra gamintojas). Jeigu tiekėjas pats neturi tokios teisės ir bazės, jis privalo:</w:t>
      </w:r>
    </w:p>
    <w:p w14:paraId="417427B9" w14:textId="77777777" w:rsidR="001D60D7" w:rsidRPr="00F71FE0" w:rsidRDefault="001D60D7" w:rsidP="001D60D7">
      <w:pPr>
        <w:autoSpaceDE w:val="0"/>
        <w:autoSpaceDN w:val="0"/>
        <w:adjustRightInd w:val="0"/>
        <w:spacing w:after="0" w:line="240" w:lineRule="auto"/>
        <w:ind w:firstLine="567"/>
        <w:jc w:val="both"/>
        <w:rPr>
          <w:rFonts w:ascii="Times New Roman" w:hAnsi="Times New Roman" w:cs="Times New Roman"/>
          <w:color w:val="000000"/>
        </w:rPr>
      </w:pPr>
      <w:r w:rsidRPr="00F71FE0">
        <w:rPr>
          <w:rFonts w:ascii="Times New Roman" w:hAnsi="Times New Roman" w:cs="Times New Roman"/>
          <w:color w:val="000000"/>
        </w:rPr>
        <w:t>2.3.1. nurodyti ūkio subjektą, kuris atliks siūlomų prekių garantinio aptarnavimo paslaugas;</w:t>
      </w:r>
    </w:p>
    <w:p w14:paraId="2024CB63" w14:textId="77777777" w:rsidR="001D60D7" w:rsidRPr="00F71FE0" w:rsidRDefault="001D60D7" w:rsidP="001D60D7">
      <w:pPr>
        <w:autoSpaceDE w:val="0"/>
        <w:autoSpaceDN w:val="0"/>
        <w:adjustRightInd w:val="0"/>
        <w:spacing w:after="0" w:line="240" w:lineRule="auto"/>
        <w:ind w:firstLine="567"/>
        <w:jc w:val="both"/>
        <w:rPr>
          <w:rFonts w:ascii="Times New Roman" w:hAnsi="Times New Roman" w:cs="Times New Roman"/>
          <w:color w:val="000000"/>
        </w:rPr>
      </w:pPr>
      <w:r w:rsidRPr="00F71FE0">
        <w:rPr>
          <w:rFonts w:ascii="Times New Roman" w:hAnsi="Times New Roman" w:cs="Times New Roman"/>
          <w:color w:val="000000"/>
        </w:rPr>
        <w:t>2.3.2. pateikti dokumentą (originalą arba tinkamai patvirtintą kopiją), išduotą siūlomų prekių gamintojų, patvirtinančių, kad tiekėjo nurodytam ūkio subjektui suteikta teisė atlikti garantinio aptarnavimo paslaugas;</w:t>
      </w:r>
    </w:p>
    <w:p w14:paraId="3E9B4D03" w14:textId="77777777" w:rsidR="001D60D7" w:rsidRPr="00F71FE0" w:rsidRDefault="001D60D7" w:rsidP="001D60D7">
      <w:pPr>
        <w:autoSpaceDE w:val="0"/>
        <w:autoSpaceDN w:val="0"/>
        <w:adjustRightInd w:val="0"/>
        <w:spacing w:after="0" w:line="240" w:lineRule="auto"/>
        <w:ind w:firstLine="567"/>
        <w:jc w:val="both"/>
        <w:rPr>
          <w:rFonts w:ascii="Times New Roman" w:hAnsi="Times New Roman" w:cs="Times New Roman"/>
          <w:color w:val="000000"/>
        </w:rPr>
      </w:pPr>
      <w:r w:rsidRPr="00F71FE0">
        <w:rPr>
          <w:rFonts w:ascii="Times New Roman" w:hAnsi="Times New Roman" w:cs="Times New Roman"/>
          <w:color w:val="000000"/>
        </w:rPr>
        <w:t>2.3.3. pateikti šio ūkio subjekto raštą (originalą arba tinkamai patvirtintą kopiją), garantuojantį, kad jis atliks siūlomų prekių garantinį remontą šiuose pirkimo dokumentuose nustatytomis sąlygomis.</w:t>
      </w:r>
    </w:p>
    <w:p w14:paraId="0A6378E5" w14:textId="03C99CFD" w:rsidR="001D60D7" w:rsidRPr="00F71FE0" w:rsidRDefault="001D60D7" w:rsidP="001D60D7">
      <w:pPr>
        <w:spacing w:after="0" w:line="240" w:lineRule="auto"/>
        <w:ind w:firstLine="567"/>
        <w:jc w:val="both"/>
        <w:rPr>
          <w:rFonts w:ascii="Times New Roman" w:hAnsi="Times New Roman" w:cs="Times New Roman"/>
          <w:color w:val="000000"/>
        </w:rPr>
      </w:pPr>
      <w:r w:rsidRPr="00F71FE0">
        <w:rPr>
          <w:rFonts w:ascii="Times New Roman" w:hAnsi="Times New Roman" w:cs="Times New Roman"/>
          <w:color w:val="000000"/>
        </w:rPr>
        <w:t>Visi dokumentai nurodyti 2.3. punkte ir 2.3.1., 2.3.2., 2.3.3. papunkčiuose pateikiami lietuvių kalba.</w:t>
      </w:r>
    </w:p>
    <w:p w14:paraId="35248E0F" w14:textId="77777777" w:rsidR="001D60D7" w:rsidRPr="00F71FE0" w:rsidRDefault="001D60D7" w:rsidP="001D60D7">
      <w:pPr>
        <w:spacing w:after="0" w:line="240" w:lineRule="auto"/>
        <w:ind w:firstLine="567"/>
        <w:jc w:val="both"/>
        <w:rPr>
          <w:rFonts w:ascii="Times New Roman" w:hAnsi="Times New Roman" w:cs="Times New Roman"/>
          <w:sz w:val="24"/>
          <w:szCs w:val="24"/>
        </w:rPr>
      </w:pPr>
    </w:p>
    <w:p w14:paraId="0CAEA3E8" w14:textId="38B4C7D8" w:rsidR="00096B27" w:rsidRPr="00F71FE0" w:rsidRDefault="00096B27" w:rsidP="00096B27">
      <w:pPr>
        <w:spacing w:after="0" w:line="240" w:lineRule="auto"/>
        <w:ind w:firstLine="567"/>
        <w:jc w:val="center"/>
        <w:rPr>
          <w:rFonts w:ascii="Times New Roman" w:hAnsi="Times New Roman" w:cs="Times New Roman"/>
          <w:b/>
          <w:bCs/>
          <w:sz w:val="24"/>
          <w:szCs w:val="24"/>
        </w:rPr>
      </w:pPr>
      <w:r w:rsidRPr="00F71FE0">
        <w:rPr>
          <w:rFonts w:ascii="Times New Roman" w:hAnsi="Times New Roman" w:cs="Times New Roman"/>
          <w:b/>
          <w:bCs/>
          <w:color w:val="000000"/>
          <w:sz w:val="24"/>
          <w:szCs w:val="24"/>
        </w:rPr>
        <w:t>3. Techniniai reikalavimai</w:t>
      </w:r>
    </w:p>
    <w:p w14:paraId="3475F9FC" w14:textId="7067342B" w:rsidR="00FC6339" w:rsidRPr="00F71FE0" w:rsidRDefault="00FC6339" w:rsidP="00EC1122">
      <w:pPr>
        <w:spacing w:after="0" w:line="240" w:lineRule="auto"/>
        <w:ind w:right="282" w:firstLine="567"/>
        <w:jc w:val="both"/>
        <w:rPr>
          <w:rFonts w:ascii="Times New Roman" w:eastAsia="Times New Roman" w:hAnsi="Times New Roman" w:cs="Times New Roman"/>
          <w:b/>
          <w:bCs/>
          <w:sz w:val="24"/>
          <w:szCs w:val="24"/>
          <w:lang w:eastAsia="lt-LT"/>
        </w:rPr>
      </w:pP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2"/>
        <w:gridCol w:w="3835"/>
        <w:gridCol w:w="4961"/>
      </w:tblGrid>
      <w:tr w:rsidR="00F71FE0" w:rsidRPr="00F71FE0" w14:paraId="59896D46" w14:textId="01723ED2" w:rsidTr="00F71FE0">
        <w:trPr>
          <w:trHeight w:val="557"/>
        </w:trPr>
        <w:tc>
          <w:tcPr>
            <w:tcW w:w="702" w:type="dxa"/>
            <w:vAlign w:val="center"/>
          </w:tcPr>
          <w:p w14:paraId="16E77A6A" w14:textId="77777777" w:rsidR="00F71FE0" w:rsidRPr="00F71FE0" w:rsidRDefault="00F71FE0" w:rsidP="00940B72">
            <w:pPr>
              <w:jc w:val="center"/>
              <w:rPr>
                <w:rFonts w:ascii="Times New Roman" w:eastAsia="Times New Roman" w:hAnsi="Times New Roman" w:cs="Times New Roman"/>
                <w:b/>
                <w:sz w:val="20"/>
                <w:szCs w:val="20"/>
              </w:rPr>
            </w:pPr>
            <w:r w:rsidRPr="00F71FE0">
              <w:rPr>
                <w:rFonts w:ascii="Times New Roman" w:eastAsia="Times New Roman" w:hAnsi="Times New Roman" w:cs="Times New Roman"/>
                <w:b/>
                <w:sz w:val="20"/>
                <w:szCs w:val="20"/>
              </w:rPr>
              <w:t>Eil.</w:t>
            </w:r>
          </w:p>
          <w:p w14:paraId="494FF180" w14:textId="77777777" w:rsidR="00F71FE0" w:rsidRPr="00F71FE0" w:rsidRDefault="00F71FE0" w:rsidP="00940B72">
            <w:pPr>
              <w:jc w:val="center"/>
              <w:rPr>
                <w:rFonts w:ascii="Times New Roman" w:eastAsia="Times New Roman" w:hAnsi="Times New Roman" w:cs="Times New Roman"/>
                <w:b/>
                <w:sz w:val="20"/>
                <w:szCs w:val="20"/>
              </w:rPr>
            </w:pPr>
            <w:r w:rsidRPr="00F71FE0">
              <w:rPr>
                <w:rFonts w:ascii="Times New Roman" w:eastAsia="Times New Roman" w:hAnsi="Times New Roman" w:cs="Times New Roman"/>
                <w:b/>
                <w:sz w:val="20"/>
                <w:szCs w:val="20"/>
              </w:rPr>
              <w:t>Nr.</w:t>
            </w:r>
          </w:p>
        </w:tc>
        <w:tc>
          <w:tcPr>
            <w:tcW w:w="3835" w:type="dxa"/>
            <w:vAlign w:val="center"/>
          </w:tcPr>
          <w:p w14:paraId="1AF08FCC" w14:textId="77777777" w:rsidR="00F71FE0" w:rsidRPr="00F71FE0" w:rsidRDefault="00F71FE0" w:rsidP="00940B72">
            <w:pPr>
              <w:jc w:val="center"/>
              <w:rPr>
                <w:rFonts w:ascii="Times New Roman" w:eastAsia="Times New Roman" w:hAnsi="Times New Roman" w:cs="Times New Roman"/>
                <w:b/>
                <w:sz w:val="20"/>
                <w:szCs w:val="20"/>
              </w:rPr>
            </w:pPr>
            <w:r w:rsidRPr="00F71FE0">
              <w:rPr>
                <w:rFonts w:ascii="Times New Roman" w:eastAsia="Times New Roman" w:hAnsi="Times New Roman" w:cs="Times New Roman"/>
                <w:b/>
                <w:sz w:val="20"/>
                <w:szCs w:val="20"/>
              </w:rPr>
              <w:t>Parametro pavadinimas</w:t>
            </w:r>
          </w:p>
        </w:tc>
        <w:tc>
          <w:tcPr>
            <w:tcW w:w="4961" w:type="dxa"/>
            <w:vAlign w:val="center"/>
          </w:tcPr>
          <w:p w14:paraId="19C945DA" w14:textId="77777777" w:rsidR="00F71FE0" w:rsidRPr="00F71FE0" w:rsidRDefault="00F71FE0" w:rsidP="00940B72">
            <w:pPr>
              <w:jc w:val="center"/>
              <w:rPr>
                <w:rFonts w:ascii="Times New Roman" w:eastAsia="Times New Roman" w:hAnsi="Times New Roman" w:cs="Times New Roman"/>
                <w:b/>
                <w:sz w:val="20"/>
                <w:szCs w:val="20"/>
              </w:rPr>
            </w:pPr>
            <w:r w:rsidRPr="00F71FE0">
              <w:rPr>
                <w:rFonts w:ascii="Times New Roman" w:eastAsia="Times New Roman" w:hAnsi="Times New Roman" w:cs="Times New Roman"/>
                <w:b/>
                <w:sz w:val="20"/>
                <w:szCs w:val="20"/>
              </w:rPr>
              <w:t>Reikalavimai</w:t>
            </w:r>
          </w:p>
        </w:tc>
      </w:tr>
      <w:tr w:rsidR="00F71FE0" w:rsidRPr="00F71FE0" w14:paraId="2654C379" w14:textId="45443B8C" w:rsidTr="00F71FE0">
        <w:trPr>
          <w:trHeight w:val="417"/>
        </w:trPr>
        <w:tc>
          <w:tcPr>
            <w:tcW w:w="702" w:type="dxa"/>
          </w:tcPr>
          <w:p w14:paraId="0831EF4C" w14:textId="77777777" w:rsidR="00F71FE0" w:rsidRPr="00F71FE0" w:rsidRDefault="00F71FE0" w:rsidP="00940B72">
            <w:pPr>
              <w:jc w:val="center"/>
              <w:rPr>
                <w:rFonts w:ascii="Times New Roman" w:eastAsia="Times New Roman" w:hAnsi="Times New Roman" w:cs="Times New Roman"/>
                <w:sz w:val="20"/>
                <w:szCs w:val="20"/>
              </w:rPr>
            </w:pPr>
          </w:p>
        </w:tc>
        <w:tc>
          <w:tcPr>
            <w:tcW w:w="8796" w:type="dxa"/>
            <w:gridSpan w:val="2"/>
            <w:vAlign w:val="center"/>
          </w:tcPr>
          <w:p w14:paraId="7EB5FA6A" w14:textId="77777777" w:rsidR="00F71FE0" w:rsidRPr="00F71FE0" w:rsidRDefault="00F71FE0" w:rsidP="00940B72">
            <w:pPr>
              <w:tabs>
                <w:tab w:val="left" w:pos="0"/>
              </w:tabs>
              <w:rPr>
                <w:rFonts w:ascii="Times New Roman" w:eastAsia="Times New Roman" w:hAnsi="Times New Roman" w:cs="Times New Roman"/>
                <w:sz w:val="20"/>
                <w:szCs w:val="20"/>
              </w:rPr>
            </w:pPr>
            <w:r w:rsidRPr="00F71FE0">
              <w:rPr>
                <w:rFonts w:ascii="Times New Roman" w:eastAsia="Times New Roman" w:hAnsi="Times New Roman" w:cs="Times New Roman"/>
                <w:b/>
                <w:bCs/>
                <w:sz w:val="20"/>
                <w:szCs w:val="20"/>
                <w:lang w:eastAsia="lt-LT"/>
              </w:rPr>
              <w:t>Deguonies generatorius</w:t>
            </w:r>
          </w:p>
        </w:tc>
      </w:tr>
      <w:tr w:rsidR="00F71FE0" w:rsidRPr="00F71FE0" w14:paraId="1BB6CCFA" w14:textId="4514B444" w:rsidTr="00F71FE0">
        <w:trPr>
          <w:trHeight w:val="258"/>
        </w:trPr>
        <w:tc>
          <w:tcPr>
            <w:tcW w:w="702" w:type="dxa"/>
          </w:tcPr>
          <w:p w14:paraId="1CDBC250" w14:textId="77777777" w:rsidR="00F71FE0" w:rsidRPr="00F71FE0" w:rsidRDefault="00F71FE0" w:rsidP="00940B72">
            <w:pPr>
              <w:jc w:val="center"/>
              <w:rPr>
                <w:rFonts w:ascii="Times New Roman" w:eastAsia="Times New Roman" w:hAnsi="Times New Roman" w:cs="Times New Roman"/>
                <w:sz w:val="20"/>
                <w:szCs w:val="20"/>
              </w:rPr>
            </w:pPr>
            <w:r w:rsidRPr="00F71FE0">
              <w:rPr>
                <w:rFonts w:ascii="Times New Roman" w:hAnsi="Times New Roman" w:cs="Times New Roman"/>
                <w:sz w:val="20"/>
                <w:szCs w:val="20"/>
              </w:rPr>
              <w:t>1.</w:t>
            </w:r>
          </w:p>
        </w:tc>
        <w:tc>
          <w:tcPr>
            <w:tcW w:w="3835" w:type="dxa"/>
          </w:tcPr>
          <w:p w14:paraId="35BA4A3C" w14:textId="77777777" w:rsidR="00F71FE0" w:rsidRPr="00F71FE0" w:rsidRDefault="00F71FE0" w:rsidP="00940B72">
            <w:pPr>
              <w:rPr>
                <w:rFonts w:ascii="Times New Roman" w:eastAsia="Times New Roman" w:hAnsi="Times New Roman" w:cs="Times New Roman"/>
                <w:b/>
                <w:bCs/>
                <w:sz w:val="20"/>
                <w:szCs w:val="20"/>
              </w:rPr>
            </w:pPr>
            <w:r w:rsidRPr="00F71FE0">
              <w:rPr>
                <w:rFonts w:ascii="Times New Roman" w:eastAsia="Times New Roman" w:hAnsi="Times New Roman" w:cs="Times New Roman"/>
                <w:b/>
                <w:bCs/>
                <w:sz w:val="20"/>
                <w:szCs w:val="20"/>
                <w:lang w:eastAsia="lt-LT"/>
              </w:rPr>
              <w:t>Tiekimo srautas</w:t>
            </w:r>
          </w:p>
        </w:tc>
        <w:tc>
          <w:tcPr>
            <w:tcW w:w="4961" w:type="dxa"/>
          </w:tcPr>
          <w:p w14:paraId="46BEAB1A" w14:textId="77777777" w:rsidR="00F71FE0" w:rsidRPr="00F71FE0" w:rsidRDefault="00F71FE0" w:rsidP="00940B72">
            <w:pPr>
              <w:tabs>
                <w:tab w:val="left" w:pos="0"/>
              </w:tabs>
              <w:jc w:val="both"/>
              <w:rPr>
                <w:rFonts w:ascii="Times New Roman" w:eastAsia="Times New Roman" w:hAnsi="Times New Roman" w:cs="Times New Roman"/>
                <w:sz w:val="20"/>
                <w:szCs w:val="20"/>
              </w:rPr>
            </w:pPr>
            <w:r w:rsidRPr="00F71FE0">
              <w:rPr>
                <w:rFonts w:ascii="Times New Roman" w:eastAsia="Times New Roman" w:hAnsi="Times New Roman" w:cs="Times New Roman"/>
                <w:sz w:val="20"/>
                <w:szCs w:val="20"/>
                <w:lang w:eastAsia="lt-LT"/>
              </w:rPr>
              <w:t>≥9 m³ per val.</w:t>
            </w:r>
          </w:p>
        </w:tc>
      </w:tr>
      <w:tr w:rsidR="00F71FE0" w:rsidRPr="00F71FE0" w14:paraId="1E8CD10F" w14:textId="2DBA77D8" w:rsidTr="00E90967">
        <w:trPr>
          <w:trHeight w:val="208"/>
        </w:trPr>
        <w:tc>
          <w:tcPr>
            <w:tcW w:w="702" w:type="dxa"/>
          </w:tcPr>
          <w:p w14:paraId="4EE26611" w14:textId="77777777" w:rsidR="00F71FE0" w:rsidRPr="00F71FE0" w:rsidRDefault="00F71FE0" w:rsidP="00940B72">
            <w:pPr>
              <w:jc w:val="center"/>
              <w:rPr>
                <w:rFonts w:ascii="Times New Roman" w:eastAsia="Times New Roman" w:hAnsi="Times New Roman" w:cs="Times New Roman"/>
                <w:sz w:val="20"/>
                <w:szCs w:val="20"/>
              </w:rPr>
            </w:pPr>
            <w:r w:rsidRPr="00F71FE0">
              <w:rPr>
                <w:rFonts w:ascii="Times New Roman" w:hAnsi="Times New Roman" w:cs="Times New Roman"/>
                <w:sz w:val="20"/>
                <w:szCs w:val="20"/>
              </w:rPr>
              <w:t>2.</w:t>
            </w:r>
          </w:p>
        </w:tc>
        <w:tc>
          <w:tcPr>
            <w:tcW w:w="3835" w:type="dxa"/>
          </w:tcPr>
          <w:p w14:paraId="5E726C72" w14:textId="77777777" w:rsidR="00F71FE0" w:rsidRPr="00F71FE0" w:rsidRDefault="00F71FE0" w:rsidP="00940B72">
            <w:pPr>
              <w:rPr>
                <w:rFonts w:ascii="Times New Roman" w:eastAsia="Times New Roman" w:hAnsi="Times New Roman" w:cs="Times New Roman"/>
                <w:b/>
                <w:bCs/>
                <w:sz w:val="20"/>
                <w:szCs w:val="20"/>
              </w:rPr>
            </w:pPr>
            <w:r w:rsidRPr="00F71FE0">
              <w:rPr>
                <w:rFonts w:ascii="Times New Roman" w:eastAsia="Times New Roman" w:hAnsi="Times New Roman" w:cs="Times New Roman"/>
                <w:b/>
                <w:bCs/>
                <w:sz w:val="20"/>
                <w:szCs w:val="20"/>
                <w:lang w:eastAsia="lt-LT"/>
              </w:rPr>
              <w:t>Deguonies koncentracija</w:t>
            </w:r>
          </w:p>
        </w:tc>
        <w:tc>
          <w:tcPr>
            <w:tcW w:w="4961" w:type="dxa"/>
            <w:shd w:val="clear" w:color="auto" w:fill="FFFF00"/>
          </w:tcPr>
          <w:p w14:paraId="66B73C2F" w14:textId="271C7F2C" w:rsidR="00F71FE0" w:rsidRPr="00E90967" w:rsidRDefault="00AE3C43" w:rsidP="00940B72">
            <w:pPr>
              <w:tabs>
                <w:tab w:val="left" w:pos="0"/>
              </w:tabs>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highlight w:val="yellow"/>
                <w:lang w:eastAsia="lt-LT"/>
              </w:rPr>
              <w:t>N</w:t>
            </w:r>
            <w:r w:rsidRPr="00AE3C43">
              <w:rPr>
                <w:rFonts w:ascii="Times New Roman" w:eastAsia="Times New Roman" w:hAnsi="Times New Roman" w:cs="Times New Roman"/>
                <w:sz w:val="20"/>
                <w:szCs w:val="20"/>
                <w:highlight w:val="yellow"/>
                <w:lang w:eastAsia="lt-LT"/>
              </w:rPr>
              <w:t>e mažiau 90% ir ne daugiau 96 %</w:t>
            </w:r>
            <w:r>
              <w:rPr>
                <w:rFonts w:ascii="Times New Roman" w:eastAsia="Times New Roman" w:hAnsi="Times New Roman" w:cs="Times New Roman"/>
                <w:sz w:val="20"/>
                <w:szCs w:val="20"/>
                <w:highlight w:val="yellow"/>
                <w:lang w:eastAsia="lt-LT"/>
              </w:rPr>
              <w:t>.</w:t>
            </w:r>
          </w:p>
        </w:tc>
      </w:tr>
      <w:tr w:rsidR="00F71FE0" w:rsidRPr="00F71FE0" w14:paraId="4A27CD09" w14:textId="0AF5F0ED" w:rsidTr="00F71FE0">
        <w:trPr>
          <w:trHeight w:val="474"/>
        </w:trPr>
        <w:tc>
          <w:tcPr>
            <w:tcW w:w="702" w:type="dxa"/>
          </w:tcPr>
          <w:p w14:paraId="1B3CFB34" w14:textId="77777777" w:rsidR="00F71FE0" w:rsidRPr="00F71FE0" w:rsidRDefault="00F71FE0" w:rsidP="00940B72">
            <w:pPr>
              <w:jc w:val="center"/>
              <w:rPr>
                <w:rFonts w:ascii="Times New Roman" w:eastAsia="Times New Roman" w:hAnsi="Times New Roman" w:cs="Times New Roman"/>
                <w:sz w:val="20"/>
                <w:szCs w:val="20"/>
              </w:rPr>
            </w:pPr>
            <w:r w:rsidRPr="00F71FE0">
              <w:rPr>
                <w:rFonts w:ascii="Times New Roman" w:hAnsi="Times New Roman" w:cs="Times New Roman"/>
                <w:sz w:val="20"/>
                <w:szCs w:val="20"/>
              </w:rPr>
              <w:t>3.</w:t>
            </w:r>
          </w:p>
        </w:tc>
        <w:tc>
          <w:tcPr>
            <w:tcW w:w="3835" w:type="dxa"/>
          </w:tcPr>
          <w:p w14:paraId="0D7DA9B3" w14:textId="77777777" w:rsidR="00F71FE0" w:rsidRPr="00F71FE0" w:rsidRDefault="00F71FE0" w:rsidP="00940B72">
            <w:pPr>
              <w:rPr>
                <w:rFonts w:ascii="Times New Roman" w:eastAsia="Times New Roman" w:hAnsi="Times New Roman" w:cs="Times New Roman"/>
                <w:b/>
                <w:bCs/>
                <w:sz w:val="20"/>
                <w:szCs w:val="20"/>
              </w:rPr>
            </w:pPr>
            <w:r w:rsidRPr="00F71FE0">
              <w:rPr>
                <w:rFonts w:ascii="Times New Roman" w:eastAsia="Times New Roman" w:hAnsi="Times New Roman" w:cs="Times New Roman"/>
                <w:b/>
                <w:bCs/>
                <w:sz w:val="20"/>
                <w:szCs w:val="20"/>
                <w:lang w:eastAsia="lt-LT"/>
              </w:rPr>
              <w:t>Tiekiamo deguonies slėgis</w:t>
            </w:r>
          </w:p>
        </w:tc>
        <w:tc>
          <w:tcPr>
            <w:tcW w:w="4961" w:type="dxa"/>
          </w:tcPr>
          <w:p w14:paraId="28E3E729" w14:textId="77777777" w:rsidR="00F71FE0" w:rsidRPr="00F71FE0" w:rsidRDefault="00F71FE0" w:rsidP="00940B72">
            <w:pPr>
              <w:tabs>
                <w:tab w:val="left" w:pos="0"/>
              </w:tabs>
              <w:jc w:val="both"/>
              <w:rPr>
                <w:rFonts w:ascii="Times New Roman" w:eastAsia="Times New Roman" w:hAnsi="Times New Roman" w:cs="Times New Roman"/>
                <w:sz w:val="20"/>
                <w:szCs w:val="20"/>
              </w:rPr>
            </w:pPr>
            <w:r w:rsidRPr="00F71FE0">
              <w:rPr>
                <w:rFonts w:ascii="Times New Roman" w:eastAsia="Times New Roman" w:hAnsi="Times New Roman" w:cs="Times New Roman"/>
                <w:sz w:val="20"/>
                <w:szCs w:val="20"/>
                <w:lang w:eastAsia="lt-LT"/>
              </w:rPr>
              <w:t>≥5 bar.</w:t>
            </w:r>
          </w:p>
        </w:tc>
      </w:tr>
      <w:tr w:rsidR="00F71FE0" w:rsidRPr="00F71FE0" w14:paraId="04D84E9A" w14:textId="62B271B5" w:rsidTr="00F71FE0">
        <w:trPr>
          <w:trHeight w:val="558"/>
        </w:trPr>
        <w:tc>
          <w:tcPr>
            <w:tcW w:w="702" w:type="dxa"/>
          </w:tcPr>
          <w:p w14:paraId="73F1B47F" w14:textId="77777777" w:rsidR="00F71FE0" w:rsidRPr="00F71FE0" w:rsidRDefault="00F71FE0" w:rsidP="00940B72">
            <w:pPr>
              <w:jc w:val="center"/>
              <w:rPr>
                <w:rFonts w:ascii="Times New Roman" w:eastAsia="Times New Roman" w:hAnsi="Times New Roman" w:cs="Times New Roman"/>
                <w:sz w:val="20"/>
                <w:szCs w:val="20"/>
              </w:rPr>
            </w:pPr>
            <w:r w:rsidRPr="00F71FE0">
              <w:rPr>
                <w:rFonts w:ascii="Times New Roman" w:hAnsi="Times New Roman" w:cs="Times New Roman"/>
                <w:sz w:val="20"/>
                <w:szCs w:val="20"/>
              </w:rPr>
              <w:t>4.</w:t>
            </w:r>
          </w:p>
        </w:tc>
        <w:tc>
          <w:tcPr>
            <w:tcW w:w="3835" w:type="dxa"/>
          </w:tcPr>
          <w:p w14:paraId="1AA6715D" w14:textId="77777777" w:rsidR="00F71FE0" w:rsidRPr="00F71FE0" w:rsidRDefault="00F71FE0" w:rsidP="00940B72">
            <w:pPr>
              <w:rPr>
                <w:rFonts w:ascii="Times New Roman" w:eastAsia="Times New Roman" w:hAnsi="Times New Roman" w:cs="Times New Roman"/>
                <w:b/>
                <w:bCs/>
                <w:sz w:val="20"/>
                <w:szCs w:val="20"/>
              </w:rPr>
            </w:pPr>
            <w:r w:rsidRPr="00F71FE0">
              <w:rPr>
                <w:rFonts w:ascii="Times New Roman" w:eastAsia="Times New Roman" w:hAnsi="Times New Roman" w:cs="Times New Roman"/>
                <w:b/>
                <w:bCs/>
                <w:sz w:val="20"/>
                <w:szCs w:val="20"/>
                <w:lang w:eastAsia="lt-LT"/>
              </w:rPr>
              <w:t xml:space="preserve">Deguonies rinktuvo talpa </w:t>
            </w:r>
          </w:p>
        </w:tc>
        <w:tc>
          <w:tcPr>
            <w:tcW w:w="4961" w:type="dxa"/>
          </w:tcPr>
          <w:p w14:paraId="7E57AEC2" w14:textId="77777777" w:rsidR="00F71FE0" w:rsidRPr="00F71FE0" w:rsidRDefault="00F71FE0" w:rsidP="00940B72">
            <w:pPr>
              <w:tabs>
                <w:tab w:val="left" w:pos="0"/>
              </w:tabs>
              <w:rPr>
                <w:rFonts w:ascii="Times New Roman" w:eastAsia="Times New Roman" w:hAnsi="Times New Roman" w:cs="Times New Roman"/>
                <w:color w:val="FF0000"/>
                <w:sz w:val="20"/>
                <w:szCs w:val="20"/>
              </w:rPr>
            </w:pPr>
            <w:r w:rsidRPr="00F71FE0">
              <w:rPr>
                <w:rFonts w:ascii="Times New Roman" w:eastAsia="Times New Roman" w:hAnsi="Times New Roman" w:cs="Times New Roman"/>
                <w:sz w:val="20"/>
                <w:szCs w:val="20"/>
                <w:lang w:eastAsia="lt-LT"/>
              </w:rPr>
              <w:t>≥ 500 l.</w:t>
            </w:r>
          </w:p>
        </w:tc>
      </w:tr>
      <w:tr w:rsidR="00F71FE0" w:rsidRPr="00F71FE0" w14:paraId="69267D1F" w14:textId="765F9643" w:rsidTr="00F71FE0">
        <w:trPr>
          <w:trHeight w:val="230"/>
        </w:trPr>
        <w:tc>
          <w:tcPr>
            <w:tcW w:w="702" w:type="dxa"/>
          </w:tcPr>
          <w:p w14:paraId="794C22D0" w14:textId="77777777" w:rsidR="00F71FE0" w:rsidRPr="00F71FE0" w:rsidRDefault="00F71FE0" w:rsidP="00940B72">
            <w:pPr>
              <w:jc w:val="center"/>
              <w:rPr>
                <w:rFonts w:ascii="Times New Roman" w:eastAsia="Times New Roman" w:hAnsi="Times New Roman" w:cs="Times New Roman"/>
                <w:sz w:val="20"/>
                <w:szCs w:val="20"/>
              </w:rPr>
            </w:pPr>
            <w:r w:rsidRPr="00F71FE0">
              <w:rPr>
                <w:rFonts w:ascii="Times New Roman" w:hAnsi="Times New Roman" w:cs="Times New Roman"/>
                <w:sz w:val="20"/>
                <w:szCs w:val="20"/>
              </w:rPr>
              <w:t>5.</w:t>
            </w:r>
          </w:p>
        </w:tc>
        <w:tc>
          <w:tcPr>
            <w:tcW w:w="3835" w:type="dxa"/>
          </w:tcPr>
          <w:p w14:paraId="78E08097" w14:textId="77777777" w:rsidR="00F71FE0" w:rsidRPr="00F71FE0" w:rsidRDefault="00F71FE0" w:rsidP="00940B72">
            <w:pPr>
              <w:rPr>
                <w:rFonts w:ascii="Times New Roman" w:eastAsia="Times New Roman" w:hAnsi="Times New Roman" w:cs="Times New Roman"/>
                <w:b/>
                <w:bCs/>
                <w:sz w:val="20"/>
                <w:szCs w:val="20"/>
              </w:rPr>
            </w:pPr>
            <w:r w:rsidRPr="00F71FE0">
              <w:rPr>
                <w:rFonts w:ascii="Times New Roman" w:eastAsia="Times New Roman" w:hAnsi="Times New Roman" w:cs="Times New Roman"/>
                <w:b/>
                <w:bCs/>
                <w:sz w:val="20"/>
                <w:szCs w:val="20"/>
                <w:lang w:eastAsia="lt-LT"/>
              </w:rPr>
              <w:t>Oro kompresorius</w:t>
            </w:r>
          </w:p>
        </w:tc>
        <w:tc>
          <w:tcPr>
            <w:tcW w:w="4961" w:type="dxa"/>
          </w:tcPr>
          <w:p w14:paraId="57B22AF2" w14:textId="77777777" w:rsidR="00F71FE0" w:rsidRPr="00F71FE0" w:rsidRDefault="00F71FE0" w:rsidP="00940B72">
            <w:pPr>
              <w:tabs>
                <w:tab w:val="left" w:pos="0"/>
              </w:tabs>
              <w:rPr>
                <w:rFonts w:ascii="Times New Roman" w:eastAsia="Times New Roman" w:hAnsi="Times New Roman" w:cs="Times New Roman"/>
                <w:sz w:val="20"/>
                <w:szCs w:val="20"/>
              </w:rPr>
            </w:pPr>
            <w:r w:rsidRPr="00F71FE0">
              <w:rPr>
                <w:rFonts w:ascii="Times New Roman" w:eastAsia="Times New Roman" w:hAnsi="Times New Roman" w:cs="Times New Roman"/>
                <w:sz w:val="20"/>
                <w:szCs w:val="20"/>
                <w:lang w:eastAsia="lt-LT"/>
              </w:rPr>
              <w:t>Būtina.</w:t>
            </w:r>
          </w:p>
        </w:tc>
      </w:tr>
      <w:tr w:rsidR="00F71FE0" w:rsidRPr="00F71FE0" w14:paraId="0018EAEA" w14:textId="487CA8A0" w:rsidTr="00F71FE0">
        <w:trPr>
          <w:trHeight w:val="546"/>
        </w:trPr>
        <w:tc>
          <w:tcPr>
            <w:tcW w:w="702" w:type="dxa"/>
          </w:tcPr>
          <w:p w14:paraId="049B0E18" w14:textId="77777777" w:rsidR="00F71FE0" w:rsidRPr="00F71FE0" w:rsidRDefault="00F71FE0" w:rsidP="00940B72">
            <w:pPr>
              <w:jc w:val="center"/>
              <w:rPr>
                <w:rFonts w:ascii="Times New Roman" w:eastAsia="Times New Roman" w:hAnsi="Times New Roman" w:cs="Times New Roman"/>
                <w:sz w:val="20"/>
                <w:szCs w:val="20"/>
              </w:rPr>
            </w:pPr>
            <w:r w:rsidRPr="00F71FE0">
              <w:rPr>
                <w:rFonts w:ascii="Times New Roman" w:hAnsi="Times New Roman" w:cs="Times New Roman"/>
                <w:sz w:val="20"/>
                <w:szCs w:val="20"/>
              </w:rPr>
              <w:t>6.</w:t>
            </w:r>
          </w:p>
        </w:tc>
        <w:tc>
          <w:tcPr>
            <w:tcW w:w="3835" w:type="dxa"/>
          </w:tcPr>
          <w:p w14:paraId="4B785D8C" w14:textId="77777777" w:rsidR="00F71FE0" w:rsidRPr="00F71FE0" w:rsidRDefault="00F71FE0" w:rsidP="00940B72">
            <w:pPr>
              <w:rPr>
                <w:rFonts w:ascii="Times New Roman" w:eastAsia="Times New Roman" w:hAnsi="Times New Roman" w:cs="Times New Roman"/>
                <w:b/>
                <w:bCs/>
                <w:sz w:val="20"/>
                <w:szCs w:val="20"/>
              </w:rPr>
            </w:pPr>
            <w:r w:rsidRPr="00F71FE0">
              <w:rPr>
                <w:rFonts w:ascii="Times New Roman" w:eastAsia="Times New Roman" w:hAnsi="Times New Roman" w:cs="Times New Roman"/>
                <w:b/>
                <w:bCs/>
                <w:sz w:val="20"/>
                <w:szCs w:val="20"/>
                <w:lang w:eastAsia="lt-LT"/>
              </w:rPr>
              <w:t>Turi atitikti ISO 8573-1 ar lygiaverčio standarto reikalavimus</w:t>
            </w:r>
          </w:p>
        </w:tc>
        <w:tc>
          <w:tcPr>
            <w:tcW w:w="4961" w:type="dxa"/>
          </w:tcPr>
          <w:p w14:paraId="63A9B1DA" w14:textId="77777777" w:rsidR="00F71FE0" w:rsidRPr="00F71FE0" w:rsidRDefault="00F71FE0" w:rsidP="00940B72">
            <w:pPr>
              <w:tabs>
                <w:tab w:val="left" w:pos="0"/>
              </w:tabs>
              <w:rPr>
                <w:rFonts w:ascii="Times New Roman" w:eastAsia="Times New Roman" w:hAnsi="Times New Roman" w:cs="Times New Roman"/>
                <w:sz w:val="20"/>
                <w:szCs w:val="20"/>
              </w:rPr>
            </w:pPr>
            <w:r w:rsidRPr="00F71FE0">
              <w:rPr>
                <w:rFonts w:ascii="Times New Roman" w:eastAsia="Times New Roman" w:hAnsi="Times New Roman" w:cs="Times New Roman"/>
                <w:sz w:val="20"/>
                <w:szCs w:val="20"/>
                <w:lang w:eastAsia="lt-LT"/>
              </w:rPr>
              <w:t>Būtina.</w:t>
            </w:r>
          </w:p>
        </w:tc>
      </w:tr>
      <w:tr w:rsidR="00F71FE0" w:rsidRPr="00F71FE0" w14:paraId="695BDE03" w14:textId="3947FED8" w:rsidTr="00F71FE0">
        <w:tc>
          <w:tcPr>
            <w:tcW w:w="702" w:type="dxa"/>
          </w:tcPr>
          <w:p w14:paraId="56F8CA01" w14:textId="77777777" w:rsidR="00F71FE0" w:rsidRPr="00F71FE0" w:rsidRDefault="00F71FE0" w:rsidP="00940B72">
            <w:pPr>
              <w:jc w:val="center"/>
              <w:rPr>
                <w:rFonts w:ascii="Times New Roman" w:eastAsia="Times New Roman" w:hAnsi="Times New Roman" w:cs="Times New Roman"/>
                <w:sz w:val="20"/>
                <w:szCs w:val="20"/>
              </w:rPr>
            </w:pPr>
            <w:r w:rsidRPr="00F71FE0">
              <w:rPr>
                <w:rFonts w:ascii="Times New Roman" w:hAnsi="Times New Roman" w:cs="Times New Roman"/>
                <w:sz w:val="20"/>
                <w:szCs w:val="20"/>
              </w:rPr>
              <w:lastRenderedPageBreak/>
              <w:t>7.</w:t>
            </w:r>
          </w:p>
        </w:tc>
        <w:tc>
          <w:tcPr>
            <w:tcW w:w="3835" w:type="dxa"/>
          </w:tcPr>
          <w:p w14:paraId="216A6EA5" w14:textId="77777777" w:rsidR="00F71FE0" w:rsidRPr="00F71FE0" w:rsidRDefault="00F71FE0" w:rsidP="00940B72">
            <w:pPr>
              <w:rPr>
                <w:rFonts w:ascii="Times New Roman" w:eastAsia="Times New Roman" w:hAnsi="Times New Roman" w:cs="Times New Roman"/>
                <w:b/>
                <w:bCs/>
                <w:sz w:val="20"/>
                <w:szCs w:val="20"/>
              </w:rPr>
            </w:pPr>
            <w:r w:rsidRPr="00F71FE0">
              <w:rPr>
                <w:rFonts w:ascii="Times New Roman" w:eastAsia="Times New Roman" w:hAnsi="Times New Roman" w:cs="Times New Roman"/>
                <w:b/>
                <w:bCs/>
                <w:sz w:val="20"/>
                <w:szCs w:val="20"/>
                <w:lang w:eastAsia="lt-LT"/>
              </w:rPr>
              <w:t>Galingumas</w:t>
            </w:r>
          </w:p>
        </w:tc>
        <w:tc>
          <w:tcPr>
            <w:tcW w:w="4961" w:type="dxa"/>
          </w:tcPr>
          <w:p w14:paraId="0B236EBC" w14:textId="77777777" w:rsidR="00F71FE0" w:rsidRPr="00F71FE0" w:rsidRDefault="00F71FE0" w:rsidP="00940B72">
            <w:pPr>
              <w:tabs>
                <w:tab w:val="left" w:pos="0"/>
              </w:tabs>
              <w:rPr>
                <w:rFonts w:ascii="Times New Roman" w:eastAsia="Times New Roman" w:hAnsi="Times New Roman" w:cs="Times New Roman"/>
                <w:sz w:val="20"/>
                <w:szCs w:val="20"/>
              </w:rPr>
            </w:pPr>
            <w:r w:rsidRPr="00F71FE0">
              <w:rPr>
                <w:rFonts w:ascii="Times New Roman" w:eastAsia="Times New Roman" w:hAnsi="Times New Roman" w:cs="Times New Roman"/>
                <w:sz w:val="20"/>
                <w:szCs w:val="20"/>
                <w:lang w:eastAsia="lt-LT"/>
              </w:rPr>
              <w:t xml:space="preserve">≤ 15 kw </w:t>
            </w:r>
            <w:r w:rsidRPr="00F71FE0">
              <w:rPr>
                <w:rFonts w:ascii="Times New Roman" w:hAnsi="Times New Roman" w:cs="Times New Roman"/>
                <w:sz w:val="20"/>
                <w:szCs w:val="20"/>
              </w:rPr>
              <w:t>.</w:t>
            </w:r>
          </w:p>
        </w:tc>
      </w:tr>
      <w:tr w:rsidR="00F71FE0" w:rsidRPr="00F71FE0" w14:paraId="1C2D09F0" w14:textId="4F44D803" w:rsidTr="00F71FE0">
        <w:tc>
          <w:tcPr>
            <w:tcW w:w="702" w:type="dxa"/>
          </w:tcPr>
          <w:p w14:paraId="04611061" w14:textId="77777777" w:rsidR="00F71FE0" w:rsidRPr="00F71FE0" w:rsidRDefault="00F71FE0" w:rsidP="00940B72">
            <w:pPr>
              <w:jc w:val="center"/>
              <w:rPr>
                <w:rFonts w:ascii="Times New Roman" w:eastAsia="Times New Roman" w:hAnsi="Times New Roman" w:cs="Times New Roman"/>
                <w:sz w:val="20"/>
                <w:szCs w:val="20"/>
              </w:rPr>
            </w:pPr>
            <w:r w:rsidRPr="00F71FE0">
              <w:rPr>
                <w:rFonts w:ascii="Times New Roman" w:hAnsi="Times New Roman" w:cs="Times New Roman"/>
                <w:sz w:val="20"/>
                <w:szCs w:val="20"/>
              </w:rPr>
              <w:t>8.</w:t>
            </w:r>
          </w:p>
        </w:tc>
        <w:tc>
          <w:tcPr>
            <w:tcW w:w="3835" w:type="dxa"/>
          </w:tcPr>
          <w:p w14:paraId="1ABE134F" w14:textId="77777777" w:rsidR="00F71FE0" w:rsidRPr="00F71FE0" w:rsidRDefault="00F71FE0" w:rsidP="00940B72">
            <w:pPr>
              <w:rPr>
                <w:rFonts w:ascii="Times New Roman" w:eastAsia="Times New Roman" w:hAnsi="Times New Roman" w:cs="Times New Roman"/>
                <w:b/>
                <w:bCs/>
                <w:sz w:val="20"/>
                <w:szCs w:val="20"/>
              </w:rPr>
            </w:pPr>
            <w:r w:rsidRPr="00F71FE0">
              <w:rPr>
                <w:rFonts w:ascii="Times New Roman" w:eastAsia="Times New Roman" w:hAnsi="Times New Roman" w:cs="Times New Roman"/>
                <w:b/>
                <w:bCs/>
                <w:sz w:val="20"/>
                <w:szCs w:val="20"/>
                <w:lang w:eastAsia="lt-LT"/>
              </w:rPr>
              <w:t>Kompresoriaus našumas</w:t>
            </w:r>
          </w:p>
        </w:tc>
        <w:tc>
          <w:tcPr>
            <w:tcW w:w="4961" w:type="dxa"/>
          </w:tcPr>
          <w:p w14:paraId="08F78EC6" w14:textId="77777777" w:rsidR="00F71FE0" w:rsidRPr="00F71FE0" w:rsidRDefault="00F71FE0" w:rsidP="00940B72">
            <w:pPr>
              <w:jc w:val="both"/>
              <w:rPr>
                <w:rFonts w:ascii="Times New Roman" w:eastAsia="Times New Roman" w:hAnsi="Times New Roman" w:cs="Times New Roman"/>
                <w:sz w:val="20"/>
                <w:szCs w:val="20"/>
              </w:rPr>
            </w:pPr>
            <w:r w:rsidRPr="00F71FE0">
              <w:rPr>
                <w:rFonts w:ascii="Times New Roman" w:eastAsia="Times New Roman" w:hAnsi="Times New Roman" w:cs="Times New Roman"/>
                <w:sz w:val="20"/>
                <w:szCs w:val="20"/>
                <w:lang w:eastAsia="lt-LT"/>
              </w:rPr>
              <w:t>≥90m3/val</w:t>
            </w:r>
            <w:r w:rsidRPr="00F71FE0">
              <w:rPr>
                <w:rFonts w:ascii="Times New Roman" w:hAnsi="Times New Roman" w:cs="Times New Roman"/>
                <w:sz w:val="20"/>
                <w:szCs w:val="20"/>
              </w:rPr>
              <w:t>.</w:t>
            </w:r>
          </w:p>
        </w:tc>
      </w:tr>
      <w:tr w:rsidR="00F71FE0" w:rsidRPr="00F71FE0" w14:paraId="70EC03B5" w14:textId="242589DB" w:rsidTr="00F71FE0">
        <w:tc>
          <w:tcPr>
            <w:tcW w:w="702" w:type="dxa"/>
          </w:tcPr>
          <w:p w14:paraId="06E30506" w14:textId="77777777" w:rsidR="00F71FE0" w:rsidRPr="00F71FE0" w:rsidRDefault="00F71FE0" w:rsidP="00940B72">
            <w:pPr>
              <w:jc w:val="center"/>
              <w:rPr>
                <w:rFonts w:ascii="Times New Roman" w:eastAsia="Times New Roman" w:hAnsi="Times New Roman" w:cs="Times New Roman"/>
                <w:sz w:val="20"/>
                <w:szCs w:val="20"/>
              </w:rPr>
            </w:pPr>
            <w:r w:rsidRPr="00F71FE0">
              <w:rPr>
                <w:rFonts w:ascii="Times New Roman" w:hAnsi="Times New Roman" w:cs="Times New Roman"/>
                <w:sz w:val="20"/>
                <w:szCs w:val="20"/>
              </w:rPr>
              <w:t>9.</w:t>
            </w:r>
          </w:p>
        </w:tc>
        <w:tc>
          <w:tcPr>
            <w:tcW w:w="3835" w:type="dxa"/>
          </w:tcPr>
          <w:p w14:paraId="4E445992" w14:textId="77777777" w:rsidR="00F71FE0" w:rsidRPr="00F71FE0" w:rsidRDefault="00F71FE0" w:rsidP="00940B72">
            <w:pPr>
              <w:rPr>
                <w:rFonts w:ascii="Times New Roman" w:eastAsia="Times New Roman" w:hAnsi="Times New Roman" w:cs="Times New Roman"/>
                <w:b/>
                <w:bCs/>
                <w:sz w:val="20"/>
                <w:szCs w:val="20"/>
              </w:rPr>
            </w:pPr>
            <w:r w:rsidRPr="00F71FE0">
              <w:rPr>
                <w:rFonts w:ascii="Times New Roman" w:eastAsia="Times New Roman" w:hAnsi="Times New Roman" w:cs="Times New Roman"/>
                <w:b/>
                <w:bCs/>
                <w:sz w:val="20"/>
                <w:szCs w:val="20"/>
                <w:lang w:eastAsia="lt-LT"/>
              </w:rPr>
              <w:t>Oro aušintuvas</w:t>
            </w:r>
          </w:p>
        </w:tc>
        <w:tc>
          <w:tcPr>
            <w:tcW w:w="4961" w:type="dxa"/>
          </w:tcPr>
          <w:p w14:paraId="2F2D1E31" w14:textId="77777777" w:rsidR="00F71FE0" w:rsidRPr="00F71FE0" w:rsidRDefault="00F71FE0" w:rsidP="00940B72">
            <w:pPr>
              <w:tabs>
                <w:tab w:val="left" w:pos="0"/>
              </w:tabs>
              <w:rPr>
                <w:rFonts w:ascii="Times New Roman" w:eastAsia="Times New Roman" w:hAnsi="Times New Roman" w:cs="Times New Roman"/>
                <w:sz w:val="20"/>
                <w:szCs w:val="20"/>
              </w:rPr>
            </w:pPr>
            <w:r w:rsidRPr="00F71FE0">
              <w:rPr>
                <w:rFonts w:ascii="Times New Roman" w:eastAsia="Times New Roman" w:hAnsi="Times New Roman" w:cs="Times New Roman"/>
                <w:sz w:val="20"/>
                <w:szCs w:val="20"/>
                <w:lang w:eastAsia="lt-LT"/>
              </w:rPr>
              <w:t>Būtina.</w:t>
            </w:r>
          </w:p>
        </w:tc>
      </w:tr>
      <w:tr w:rsidR="00F71FE0" w:rsidRPr="00F71FE0" w14:paraId="11F6CF70" w14:textId="0C0CC045" w:rsidTr="00F71FE0">
        <w:trPr>
          <w:trHeight w:val="219"/>
        </w:trPr>
        <w:tc>
          <w:tcPr>
            <w:tcW w:w="702" w:type="dxa"/>
          </w:tcPr>
          <w:p w14:paraId="295722A7" w14:textId="77777777" w:rsidR="00F71FE0" w:rsidRPr="00F71FE0" w:rsidRDefault="00F71FE0" w:rsidP="00940B72">
            <w:pPr>
              <w:jc w:val="center"/>
              <w:rPr>
                <w:rFonts w:ascii="Times New Roman" w:eastAsia="Times New Roman" w:hAnsi="Times New Roman" w:cs="Times New Roman"/>
                <w:sz w:val="20"/>
                <w:szCs w:val="20"/>
              </w:rPr>
            </w:pPr>
            <w:r w:rsidRPr="00F71FE0">
              <w:rPr>
                <w:rFonts w:ascii="Times New Roman" w:hAnsi="Times New Roman" w:cs="Times New Roman"/>
                <w:sz w:val="20"/>
                <w:szCs w:val="20"/>
              </w:rPr>
              <w:t>10.</w:t>
            </w:r>
          </w:p>
        </w:tc>
        <w:tc>
          <w:tcPr>
            <w:tcW w:w="3835" w:type="dxa"/>
          </w:tcPr>
          <w:p w14:paraId="0ED929BA" w14:textId="77777777" w:rsidR="00F71FE0" w:rsidRPr="00F71FE0" w:rsidRDefault="00F71FE0" w:rsidP="00940B72">
            <w:pPr>
              <w:rPr>
                <w:rFonts w:ascii="Times New Roman" w:eastAsia="Times New Roman" w:hAnsi="Times New Roman" w:cs="Times New Roman"/>
                <w:b/>
                <w:bCs/>
                <w:sz w:val="20"/>
                <w:szCs w:val="20"/>
              </w:rPr>
            </w:pPr>
            <w:r w:rsidRPr="00F71FE0">
              <w:rPr>
                <w:rFonts w:ascii="Times New Roman" w:eastAsia="Times New Roman" w:hAnsi="Times New Roman" w:cs="Times New Roman"/>
                <w:b/>
                <w:bCs/>
                <w:sz w:val="20"/>
                <w:szCs w:val="20"/>
                <w:lang w:eastAsia="lt-LT"/>
              </w:rPr>
              <w:t xml:space="preserve">Kompresoriaus sudaromas slėgis </w:t>
            </w:r>
          </w:p>
        </w:tc>
        <w:tc>
          <w:tcPr>
            <w:tcW w:w="4961" w:type="dxa"/>
          </w:tcPr>
          <w:p w14:paraId="3C227BDE" w14:textId="77777777" w:rsidR="00F71FE0" w:rsidRPr="00F71FE0" w:rsidRDefault="00F71FE0" w:rsidP="00940B72">
            <w:pPr>
              <w:tabs>
                <w:tab w:val="left" w:pos="0"/>
              </w:tabs>
              <w:rPr>
                <w:rFonts w:ascii="Times New Roman" w:eastAsia="Times New Roman" w:hAnsi="Times New Roman" w:cs="Times New Roman"/>
                <w:sz w:val="20"/>
                <w:szCs w:val="20"/>
              </w:rPr>
            </w:pPr>
            <w:r w:rsidRPr="00F71FE0">
              <w:rPr>
                <w:rFonts w:ascii="Times New Roman" w:eastAsia="Times New Roman" w:hAnsi="Times New Roman" w:cs="Times New Roman"/>
                <w:sz w:val="20"/>
                <w:szCs w:val="20"/>
                <w:lang w:eastAsia="lt-LT"/>
              </w:rPr>
              <w:t>≥ 8 bar.</w:t>
            </w:r>
          </w:p>
        </w:tc>
      </w:tr>
      <w:tr w:rsidR="00F71FE0" w:rsidRPr="00F71FE0" w14:paraId="69F53C57" w14:textId="006569A7" w:rsidTr="00F71FE0">
        <w:trPr>
          <w:trHeight w:val="283"/>
        </w:trPr>
        <w:tc>
          <w:tcPr>
            <w:tcW w:w="702" w:type="dxa"/>
          </w:tcPr>
          <w:p w14:paraId="4480C2B8" w14:textId="77777777" w:rsidR="00F71FE0" w:rsidRPr="00F71FE0" w:rsidRDefault="00F71FE0" w:rsidP="00940B72">
            <w:pPr>
              <w:jc w:val="center"/>
              <w:rPr>
                <w:rFonts w:ascii="Times New Roman" w:hAnsi="Times New Roman" w:cs="Times New Roman"/>
                <w:sz w:val="20"/>
                <w:szCs w:val="20"/>
              </w:rPr>
            </w:pPr>
            <w:r w:rsidRPr="00F71FE0">
              <w:rPr>
                <w:rFonts w:ascii="Times New Roman" w:hAnsi="Times New Roman" w:cs="Times New Roman"/>
                <w:sz w:val="20"/>
                <w:szCs w:val="20"/>
              </w:rPr>
              <w:t>11.</w:t>
            </w:r>
          </w:p>
        </w:tc>
        <w:tc>
          <w:tcPr>
            <w:tcW w:w="3835" w:type="dxa"/>
          </w:tcPr>
          <w:p w14:paraId="1ABAEE2E" w14:textId="77777777" w:rsidR="00F71FE0" w:rsidRPr="00F71FE0" w:rsidRDefault="00F71FE0" w:rsidP="00940B72">
            <w:pPr>
              <w:rPr>
                <w:rFonts w:ascii="Times New Roman" w:hAnsi="Times New Roman" w:cs="Times New Roman"/>
                <w:b/>
                <w:bCs/>
                <w:sz w:val="20"/>
                <w:szCs w:val="20"/>
              </w:rPr>
            </w:pPr>
            <w:r w:rsidRPr="00F71FE0">
              <w:rPr>
                <w:rFonts w:ascii="Times New Roman" w:eastAsia="Times New Roman" w:hAnsi="Times New Roman" w:cs="Times New Roman"/>
                <w:b/>
                <w:bCs/>
                <w:sz w:val="20"/>
                <w:szCs w:val="20"/>
                <w:lang w:eastAsia="lt-LT"/>
              </w:rPr>
              <w:t>Absorbcinė oro džiovinimo sistema</w:t>
            </w:r>
          </w:p>
        </w:tc>
        <w:tc>
          <w:tcPr>
            <w:tcW w:w="4961" w:type="dxa"/>
          </w:tcPr>
          <w:p w14:paraId="10500C51" w14:textId="77777777" w:rsidR="00F71FE0" w:rsidRPr="00F71FE0" w:rsidRDefault="00F71FE0" w:rsidP="00940B72">
            <w:pPr>
              <w:tabs>
                <w:tab w:val="left" w:pos="0"/>
              </w:tabs>
              <w:rPr>
                <w:rFonts w:ascii="Times New Roman" w:hAnsi="Times New Roman" w:cs="Times New Roman"/>
                <w:sz w:val="20"/>
                <w:szCs w:val="20"/>
              </w:rPr>
            </w:pPr>
            <w:r w:rsidRPr="00F71FE0">
              <w:rPr>
                <w:rFonts w:ascii="Times New Roman" w:eastAsia="Times New Roman" w:hAnsi="Times New Roman" w:cs="Times New Roman"/>
                <w:sz w:val="20"/>
                <w:szCs w:val="20"/>
                <w:lang w:eastAsia="lt-LT"/>
              </w:rPr>
              <w:t>Būtina.</w:t>
            </w:r>
          </w:p>
        </w:tc>
      </w:tr>
      <w:tr w:rsidR="00F71FE0" w:rsidRPr="00F71FE0" w14:paraId="0487DC6C" w14:textId="1470B82C" w:rsidTr="00F71FE0">
        <w:trPr>
          <w:trHeight w:val="544"/>
        </w:trPr>
        <w:tc>
          <w:tcPr>
            <w:tcW w:w="702" w:type="dxa"/>
          </w:tcPr>
          <w:p w14:paraId="0018C94D" w14:textId="77777777" w:rsidR="00F71FE0" w:rsidRPr="00F71FE0" w:rsidRDefault="00F71FE0" w:rsidP="00940B72">
            <w:pPr>
              <w:jc w:val="center"/>
              <w:rPr>
                <w:rFonts w:ascii="Times New Roman" w:hAnsi="Times New Roman" w:cs="Times New Roman"/>
                <w:sz w:val="20"/>
                <w:szCs w:val="20"/>
              </w:rPr>
            </w:pPr>
            <w:r w:rsidRPr="00F71FE0">
              <w:rPr>
                <w:rFonts w:ascii="Times New Roman" w:hAnsi="Times New Roman" w:cs="Times New Roman"/>
                <w:sz w:val="20"/>
                <w:szCs w:val="20"/>
              </w:rPr>
              <w:t>12.</w:t>
            </w:r>
          </w:p>
        </w:tc>
        <w:tc>
          <w:tcPr>
            <w:tcW w:w="3835" w:type="dxa"/>
          </w:tcPr>
          <w:p w14:paraId="51EF2D78" w14:textId="77777777" w:rsidR="00F71FE0" w:rsidRPr="00F71FE0" w:rsidRDefault="00F71FE0" w:rsidP="00940B72">
            <w:pPr>
              <w:rPr>
                <w:rFonts w:ascii="Times New Roman" w:hAnsi="Times New Roman" w:cs="Times New Roman"/>
                <w:b/>
                <w:bCs/>
                <w:sz w:val="20"/>
                <w:szCs w:val="20"/>
              </w:rPr>
            </w:pPr>
            <w:r w:rsidRPr="00F71FE0">
              <w:rPr>
                <w:rFonts w:ascii="Times New Roman" w:eastAsia="Times New Roman" w:hAnsi="Times New Roman" w:cs="Times New Roman"/>
                <w:b/>
                <w:bCs/>
                <w:color w:val="000000"/>
                <w:sz w:val="20"/>
                <w:szCs w:val="20"/>
                <w:lang w:eastAsia="lt-LT"/>
              </w:rPr>
              <w:t>Rasos taškas</w:t>
            </w:r>
          </w:p>
        </w:tc>
        <w:tc>
          <w:tcPr>
            <w:tcW w:w="4961" w:type="dxa"/>
          </w:tcPr>
          <w:p w14:paraId="5FB02BA9" w14:textId="77777777" w:rsidR="00F71FE0" w:rsidRPr="00F71FE0" w:rsidRDefault="00F71FE0" w:rsidP="00940B72">
            <w:pPr>
              <w:tabs>
                <w:tab w:val="left" w:pos="0"/>
              </w:tabs>
              <w:rPr>
                <w:rFonts w:ascii="Times New Roman" w:hAnsi="Times New Roman" w:cs="Times New Roman"/>
                <w:sz w:val="20"/>
                <w:szCs w:val="20"/>
              </w:rPr>
            </w:pPr>
            <w:r w:rsidRPr="00F71FE0">
              <w:rPr>
                <w:rFonts w:ascii="Times New Roman" w:eastAsia="Times New Roman" w:hAnsi="Times New Roman" w:cs="Times New Roman"/>
                <w:sz w:val="20"/>
                <w:szCs w:val="20"/>
                <w:lang w:eastAsia="lt-LT"/>
              </w:rPr>
              <w:t xml:space="preserve">Būtina, rasos taškas ≥ -70 º C laipsnių. </w:t>
            </w:r>
          </w:p>
        </w:tc>
      </w:tr>
      <w:tr w:rsidR="00F71FE0" w:rsidRPr="00F71FE0" w14:paraId="5396C741" w14:textId="5C9520C7" w:rsidTr="00F71FE0">
        <w:trPr>
          <w:trHeight w:val="320"/>
        </w:trPr>
        <w:tc>
          <w:tcPr>
            <w:tcW w:w="702" w:type="dxa"/>
          </w:tcPr>
          <w:p w14:paraId="6B1FCF88" w14:textId="77777777" w:rsidR="00F71FE0" w:rsidRPr="00F71FE0" w:rsidRDefault="00F71FE0" w:rsidP="00940B72">
            <w:pPr>
              <w:jc w:val="center"/>
              <w:rPr>
                <w:rFonts w:ascii="Times New Roman" w:hAnsi="Times New Roman" w:cs="Times New Roman"/>
                <w:sz w:val="20"/>
                <w:szCs w:val="20"/>
              </w:rPr>
            </w:pPr>
            <w:r w:rsidRPr="00F71FE0">
              <w:rPr>
                <w:rFonts w:ascii="Times New Roman" w:hAnsi="Times New Roman" w:cs="Times New Roman"/>
                <w:sz w:val="20"/>
                <w:szCs w:val="20"/>
              </w:rPr>
              <w:t>13.</w:t>
            </w:r>
          </w:p>
        </w:tc>
        <w:tc>
          <w:tcPr>
            <w:tcW w:w="3835" w:type="dxa"/>
          </w:tcPr>
          <w:p w14:paraId="3E698C5E" w14:textId="77777777" w:rsidR="00F71FE0" w:rsidRPr="00F71FE0" w:rsidRDefault="00F71FE0" w:rsidP="00940B72">
            <w:pPr>
              <w:rPr>
                <w:rFonts w:ascii="Times New Roman" w:hAnsi="Times New Roman" w:cs="Times New Roman"/>
                <w:b/>
                <w:bCs/>
                <w:sz w:val="20"/>
                <w:szCs w:val="20"/>
              </w:rPr>
            </w:pPr>
            <w:r w:rsidRPr="00F71FE0">
              <w:rPr>
                <w:rFonts w:ascii="Times New Roman" w:eastAsia="Times New Roman" w:hAnsi="Times New Roman" w:cs="Times New Roman"/>
                <w:b/>
                <w:bCs/>
                <w:color w:val="000000"/>
                <w:sz w:val="20"/>
                <w:szCs w:val="20"/>
                <w:lang w:eastAsia="lt-LT"/>
              </w:rPr>
              <w:t>Oro slėgio matuoklis.</w:t>
            </w:r>
          </w:p>
        </w:tc>
        <w:tc>
          <w:tcPr>
            <w:tcW w:w="4961" w:type="dxa"/>
          </w:tcPr>
          <w:p w14:paraId="723AC4A4" w14:textId="77777777" w:rsidR="00F71FE0" w:rsidRPr="00F71FE0" w:rsidRDefault="00F71FE0" w:rsidP="00940B72">
            <w:pPr>
              <w:tabs>
                <w:tab w:val="left" w:pos="0"/>
              </w:tabs>
              <w:rPr>
                <w:rFonts w:ascii="Times New Roman" w:hAnsi="Times New Roman" w:cs="Times New Roman"/>
                <w:sz w:val="20"/>
                <w:szCs w:val="20"/>
              </w:rPr>
            </w:pPr>
            <w:r w:rsidRPr="00F71FE0">
              <w:rPr>
                <w:rFonts w:ascii="Times New Roman" w:eastAsia="Times New Roman" w:hAnsi="Times New Roman" w:cs="Times New Roman"/>
                <w:sz w:val="20"/>
                <w:szCs w:val="20"/>
                <w:lang w:eastAsia="lt-LT"/>
              </w:rPr>
              <w:t>Būtina.</w:t>
            </w:r>
          </w:p>
        </w:tc>
      </w:tr>
      <w:tr w:rsidR="00F71FE0" w:rsidRPr="00F71FE0" w14:paraId="7768FD65" w14:textId="79494097" w:rsidTr="00F71FE0">
        <w:trPr>
          <w:trHeight w:val="412"/>
        </w:trPr>
        <w:tc>
          <w:tcPr>
            <w:tcW w:w="702" w:type="dxa"/>
          </w:tcPr>
          <w:p w14:paraId="5A66F63B" w14:textId="77777777" w:rsidR="00F71FE0" w:rsidRPr="00F71FE0" w:rsidRDefault="00F71FE0" w:rsidP="00940B72">
            <w:pPr>
              <w:jc w:val="center"/>
              <w:rPr>
                <w:rFonts w:ascii="Times New Roman" w:eastAsia="Times New Roman" w:hAnsi="Times New Roman" w:cs="Times New Roman"/>
                <w:sz w:val="20"/>
                <w:szCs w:val="20"/>
              </w:rPr>
            </w:pPr>
            <w:r w:rsidRPr="00F71FE0">
              <w:rPr>
                <w:rFonts w:ascii="Times New Roman" w:hAnsi="Times New Roman" w:cs="Times New Roman"/>
                <w:sz w:val="20"/>
                <w:szCs w:val="20"/>
              </w:rPr>
              <w:t>14.</w:t>
            </w:r>
          </w:p>
        </w:tc>
        <w:tc>
          <w:tcPr>
            <w:tcW w:w="3835" w:type="dxa"/>
          </w:tcPr>
          <w:p w14:paraId="3B012BAC" w14:textId="77777777" w:rsidR="00F71FE0" w:rsidRPr="00F71FE0" w:rsidRDefault="00F71FE0" w:rsidP="00940B72">
            <w:pPr>
              <w:rPr>
                <w:rFonts w:ascii="Times New Roman" w:eastAsia="Times New Roman" w:hAnsi="Times New Roman" w:cs="Times New Roman"/>
                <w:b/>
                <w:bCs/>
                <w:sz w:val="20"/>
                <w:szCs w:val="20"/>
              </w:rPr>
            </w:pPr>
            <w:r w:rsidRPr="00F71FE0">
              <w:rPr>
                <w:rFonts w:ascii="Times New Roman" w:eastAsia="Times New Roman" w:hAnsi="Times New Roman" w:cs="Times New Roman"/>
                <w:b/>
                <w:bCs/>
                <w:color w:val="000000"/>
                <w:sz w:val="20"/>
                <w:szCs w:val="20"/>
                <w:lang w:eastAsia="lt-LT"/>
              </w:rPr>
              <w:t>Automatinis išleidimo ventilis ir apsauginis vožtuvas</w:t>
            </w:r>
          </w:p>
        </w:tc>
        <w:tc>
          <w:tcPr>
            <w:tcW w:w="4961" w:type="dxa"/>
          </w:tcPr>
          <w:p w14:paraId="36F53117" w14:textId="77777777" w:rsidR="00F71FE0" w:rsidRPr="00F71FE0" w:rsidRDefault="00F71FE0" w:rsidP="00940B72">
            <w:pPr>
              <w:tabs>
                <w:tab w:val="left" w:pos="0"/>
              </w:tabs>
              <w:rPr>
                <w:rFonts w:ascii="Times New Roman" w:eastAsia="Times New Roman" w:hAnsi="Times New Roman" w:cs="Times New Roman"/>
                <w:sz w:val="20"/>
                <w:szCs w:val="20"/>
              </w:rPr>
            </w:pPr>
            <w:r w:rsidRPr="00F71FE0">
              <w:rPr>
                <w:rFonts w:ascii="Times New Roman" w:eastAsia="Times New Roman" w:hAnsi="Times New Roman" w:cs="Times New Roman"/>
                <w:sz w:val="20"/>
                <w:szCs w:val="20"/>
                <w:lang w:eastAsia="lt-LT"/>
              </w:rPr>
              <w:t>Būtina.</w:t>
            </w:r>
          </w:p>
        </w:tc>
      </w:tr>
      <w:tr w:rsidR="00F71FE0" w:rsidRPr="00F71FE0" w14:paraId="28B34A83" w14:textId="4CA770DB" w:rsidTr="00F71FE0">
        <w:tc>
          <w:tcPr>
            <w:tcW w:w="702" w:type="dxa"/>
          </w:tcPr>
          <w:p w14:paraId="11CDF4D2" w14:textId="77777777" w:rsidR="00F71FE0" w:rsidRPr="00F71FE0" w:rsidRDefault="00F71FE0" w:rsidP="00940B72">
            <w:pPr>
              <w:jc w:val="center"/>
              <w:rPr>
                <w:rFonts w:ascii="Times New Roman" w:hAnsi="Times New Roman" w:cs="Times New Roman"/>
                <w:sz w:val="20"/>
                <w:szCs w:val="20"/>
              </w:rPr>
            </w:pPr>
            <w:r w:rsidRPr="00F71FE0">
              <w:rPr>
                <w:rFonts w:ascii="Times New Roman" w:hAnsi="Times New Roman" w:cs="Times New Roman"/>
                <w:sz w:val="20"/>
                <w:szCs w:val="20"/>
              </w:rPr>
              <w:t>15.</w:t>
            </w:r>
          </w:p>
        </w:tc>
        <w:tc>
          <w:tcPr>
            <w:tcW w:w="3835" w:type="dxa"/>
          </w:tcPr>
          <w:p w14:paraId="2535C9C6" w14:textId="77777777" w:rsidR="00F71FE0" w:rsidRPr="00F71FE0" w:rsidRDefault="00F71FE0" w:rsidP="00940B72">
            <w:pPr>
              <w:rPr>
                <w:rFonts w:ascii="Times New Roman" w:hAnsi="Times New Roman" w:cs="Times New Roman"/>
                <w:b/>
                <w:bCs/>
                <w:sz w:val="20"/>
                <w:szCs w:val="20"/>
              </w:rPr>
            </w:pPr>
            <w:r w:rsidRPr="00F71FE0">
              <w:rPr>
                <w:rFonts w:ascii="Times New Roman" w:eastAsia="Times New Roman" w:hAnsi="Times New Roman" w:cs="Times New Roman"/>
                <w:b/>
                <w:bCs/>
                <w:color w:val="000000"/>
                <w:sz w:val="20"/>
                <w:szCs w:val="20"/>
                <w:lang w:eastAsia="lt-LT"/>
              </w:rPr>
              <w:t>Oro rinktuvo t</w:t>
            </w:r>
            <w:r w:rsidRPr="00F71FE0">
              <w:rPr>
                <w:rFonts w:ascii="Times New Roman" w:eastAsia="Times New Roman" w:hAnsi="Times New Roman" w:cs="Times New Roman"/>
                <w:b/>
                <w:bCs/>
                <w:sz w:val="20"/>
                <w:szCs w:val="20"/>
                <w:lang w:eastAsia="lt-LT"/>
              </w:rPr>
              <w:t xml:space="preserve">alpa </w:t>
            </w:r>
          </w:p>
        </w:tc>
        <w:tc>
          <w:tcPr>
            <w:tcW w:w="4961" w:type="dxa"/>
          </w:tcPr>
          <w:p w14:paraId="1B8A6E39" w14:textId="77777777" w:rsidR="00F71FE0" w:rsidRPr="00F71FE0" w:rsidRDefault="00F71FE0" w:rsidP="00940B72">
            <w:pPr>
              <w:tabs>
                <w:tab w:val="left" w:pos="0"/>
              </w:tabs>
              <w:rPr>
                <w:rFonts w:ascii="Times New Roman" w:hAnsi="Times New Roman" w:cs="Times New Roman"/>
                <w:sz w:val="20"/>
                <w:szCs w:val="20"/>
              </w:rPr>
            </w:pPr>
            <w:r w:rsidRPr="00F71FE0">
              <w:rPr>
                <w:rFonts w:ascii="Times New Roman" w:eastAsia="Times New Roman" w:hAnsi="Times New Roman" w:cs="Times New Roman"/>
                <w:sz w:val="20"/>
                <w:szCs w:val="20"/>
                <w:lang w:eastAsia="lt-LT"/>
              </w:rPr>
              <w:t>≥ 500 l.</w:t>
            </w:r>
          </w:p>
        </w:tc>
      </w:tr>
      <w:tr w:rsidR="00F71FE0" w:rsidRPr="00F71FE0" w14:paraId="313B917F" w14:textId="1EFFCC72" w:rsidTr="00F71FE0">
        <w:tc>
          <w:tcPr>
            <w:tcW w:w="702" w:type="dxa"/>
          </w:tcPr>
          <w:p w14:paraId="013E5A36" w14:textId="77777777" w:rsidR="00F71FE0" w:rsidRPr="00F71FE0" w:rsidRDefault="00F71FE0" w:rsidP="00940B72">
            <w:pPr>
              <w:jc w:val="center"/>
              <w:rPr>
                <w:rFonts w:ascii="Times New Roman" w:hAnsi="Times New Roman" w:cs="Times New Roman"/>
                <w:sz w:val="20"/>
                <w:szCs w:val="20"/>
              </w:rPr>
            </w:pPr>
            <w:r w:rsidRPr="00F71FE0">
              <w:rPr>
                <w:rFonts w:ascii="Times New Roman" w:hAnsi="Times New Roman" w:cs="Times New Roman"/>
                <w:sz w:val="20"/>
                <w:szCs w:val="20"/>
              </w:rPr>
              <w:t>16.</w:t>
            </w:r>
          </w:p>
        </w:tc>
        <w:tc>
          <w:tcPr>
            <w:tcW w:w="3835" w:type="dxa"/>
          </w:tcPr>
          <w:p w14:paraId="50177C31" w14:textId="77777777" w:rsidR="00F71FE0" w:rsidRPr="00F71FE0" w:rsidRDefault="00F71FE0" w:rsidP="00940B72">
            <w:pPr>
              <w:rPr>
                <w:rFonts w:ascii="Times New Roman" w:hAnsi="Times New Roman" w:cs="Times New Roman"/>
                <w:b/>
                <w:bCs/>
                <w:sz w:val="20"/>
                <w:szCs w:val="20"/>
              </w:rPr>
            </w:pPr>
            <w:r w:rsidRPr="00F71FE0">
              <w:rPr>
                <w:rFonts w:ascii="Times New Roman" w:eastAsia="Times New Roman" w:hAnsi="Times New Roman" w:cs="Times New Roman"/>
                <w:b/>
                <w:bCs/>
                <w:sz w:val="20"/>
                <w:szCs w:val="20"/>
                <w:lang w:eastAsia="lt-LT"/>
              </w:rPr>
              <w:t xml:space="preserve">Deguonies analizatorius su paramagnetiniu davikliu su matavimo ribom nuo 80 % ± 5 % iki 100% </w:t>
            </w:r>
          </w:p>
        </w:tc>
        <w:tc>
          <w:tcPr>
            <w:tcW w:w="4961" w:type="dxa"/>
          </w:tcPr>
          <w:p w14:paraId="300454F2" w14:textId="77777777" w:rsidR="00F71FE0" w:rsidRPr="00F71FE0" w:rsidRDefault="00F71FE0" w:rsidP="00940B72">
            <w:pPr>
              <w:tabs>
                <w:tab w:val="left" w:pos="0"/>
              </w:tabs>
              <w:rPr>
                <w:rFonts w:ascii="Times New Roman" w:hAnsi="Times New Roman" w:cs="Times New Roman"/>
                <w:sz w:val="20"/>
                <w:szCs w:val="20"/>
              </w:rPr>
            </w:pPr>
            <w:r w:rsidRPr="00F71FE0">
              <w:rPr>
                <w:rFonts w:ascii="Times New Roman" w:eastAsia="Times New Roman" w:hAnsi="Times New Roman" w:cs="Times New Roman"/>
                <w:sz w:val="20"/>
                <w:szCs w:val="20"/>
                <w:lang w:eastAsia="lt-LT"/>
              </w:rPr>
              <w:t>Būtinas, parametrai rodomi ir nustatomi pagrindiniame deguonies generatoriaus LCD ekrane.</w:t>
            </w:r>
          </w:p>
        </w:tc>
      </w:tr>
      <w:tr w:rsidR="00F71FE0" w:rsidRPr="00F71FE0" w14:paraId="62617544" w14:textId="468B2056" w:rsidTr="00F71FE0">
        <w:tc>
          <w:tcPr>
            <w:tcW w:w="702" w:type="dxa"/>
          </w:tcPr>
          <w:p w14:paraId="554976D9" w14:textId="77777777" w:rsidR="00F71FE0" w:rsidRPr="00F71FE0" w:rsidRDefault="00F71FE0" w:rsidP="00940B72">
            <w:pPr>
              <w:jc w:val="center"/>
              <w:rPr>
                <w:rFonts w:ascii="Times New Roman" w:hAnsi="Times New Roman" w:cs="Times New Roman"/>
                <w:sz w:val="20"/>
                <w:szCs w:val="20"/>
              </w:rPr>
            </w:pPr>
            <w:r w:rsidRPr="00F71FE0">
              <w:rPr>
                <w:rFonts w:ascii="Times New Roman" w:hAnsi="Times New Roman" w:cs="Times New Roman"/>
                <w:sz w:val="20"/>
                <w:szCs w:val="20"/>
              </w:rPr>
              <w:t>17.</w:t>
            </w:r>
          </w:p>
        </w:tc>
        <w:tc>
          <w:tcPr>
            <w:tcW w:w="3835" w:type="dxa"/>
          </w:tcPr>
          <w:p w14:paraId="7E614822" w14:textId="77777777" w:rsidR="00F71FE0" w:rsidRPr="00F71FE0" w:rsidRDefault="00F71FE0" w:rsidP="00940B72">
            <w:pPr>
              <w:rPr>
                <w:rFonts w:ascii="Times New Roman" w:hAnsi="Times New Roman" w:cs="Times New Roman"/>
                <w:b/>
                <w:bCs/>
                <w:sz w:val="20"/>
                <w:szCs w:val="20"/>
              </w:rPr>
            </w:pPr>
            <w:r w:rsidRPr="00F71FE0">
              <w:rPr>
                <w:rFonts w:ascii="Times New Roman" w:eastAsia="Times New Roman" w:hAnsi="Times New Roman" w:cs="Times New Roman"/>
                <w:b/>
                <w:bCs/>
                <w:sz w:val="20"/>
                <w:szCs w:val="20"/>
                <w:lang w:eastAsia="lt-LT"/>
              </w:rPr>
              <w:t>Deguonies srauto matuoklis su LCD ekranu</w:t>
            </w:r>
          </w:p>
        </w:tc>
        <w:tc>
          <w:tcPr>
            <w:tcW w:w="4961" w:type="dxa"/>
          </w:tcPr>
          <w:p w14:paraId="7519305E" w14:textId="77777777" w:rsidR="00F71FE0" w:rsidRPr="00F71FE0" w:rsidRDefault="00F71FE0" w:rsidP="00940B72">
            <w:pPr>
              <w:tabs>
                <w:tab w:val="left" w:pos="0"/>
              </w:tabs>
              <w:rPr>
                <w:rFonts w:ascii="Times New Roman" w:hAnsi="Times New Roman" w:cs="Times New Roman"/>
                <w:sz w:val="20"/>
                <w:szCs w:val="20"/>
              </w:rPr>
            </w:pPr>
            <w:r w:rsidRPr="00F71FE0">
              <w:rPr>
                <w:rFonts w:ascii="Times New Roman" w:eastAsia="Times New Roman" w:hAnsi="Times New Roman" w:cs="Times New Roman"/>
                <w:sz w:val="20"/>
                <w:szCs w:val="20"/>
                <w:lang w:eastAsia="lt-LT"/>
              </w:rPr>
              <w:t>Būtina, parodymai matuoklio ekrane ir informacijos parodymai generatoriaus LCD ekrane</w:t>
            </w:r>
          </w:p>
        </w:tc>
      </w:tr>
      <w:tr w:rsidR="00F71FE0" w:rsidRPr="00F71FE0" w14:paraId="334DB43F" w14:textId="3CCCFD66" w:rsidTr="00BA6237">
        <w:trPr>
          <w:trHeight w:val="1985"/>
        </w:trPr>
        <w:tc>
          <w:tcPr>
            <w:tcW w:w="702" w:type="dxa"/>
            <w:vMerge w:val="restart"/>
          </w:tcPr>
          <w:p w14:paraId="4FDC99EE" w14:textId="77777777" w:rsidR="00F71FE0" w:rsidRPr="00F71FE0" w:rsidRDefault="00F71FE0" w:rsidP="00940B72">
            <w:pPr>
              <w:jc w:val="center"/>
              <w:rPr>
                <w:rFonts w:ascii="Times New Roman" w:hAnsi="Times New Roman" w:cs="Times New Roman"/>
                <w:sz w:val="20"/>
                <w:szCs w:val="20"/>
              </w:rPr>
            </w:pPr>
            <w:r w:rsidRPr="00F71FE0">
              <w:rPr>
                <w:rFonts w:ascii="Times New Roman" w:hAnsi="Times New Roman" w:cs="Times New Roman"/>
                <w:sz w:val="20"/>
                <w:szCs w:val="20"/>
              </w:rPr>
              <w:t>18.</w:t>
            </w:r>
          </w:p>
        </w:tc>
        <w:tc>
          <w:tcPr>
            <w:tcW w:w="3835" w:type="dxa"/>
            <w:vMerge w:val="restart"/>
          </w:tcPr>
          <w:p w14:paraId="5D0A0C56" w14:textId="77777777" w:rsidR="00F71FE0" w:rsidRPr="00F71FE0" w:rsidRDefault="00F71FE0" w:rsidP="00940B72">
            <w:pPr>
              <w:rPr>
                <w:rFonts w:ascii="Times New Roman" w:hAnsi="Times New Roman" w:cs="Times New Roman"/>
                <w:b/>
                <w:bCs/>
                <w:sz w:val="20"/>
                <w:szCs w:val="20"/>
              </w:rPr>
            </w:pPr>
            <w:r w:rsidRPr="00F71FE0">
              <w:rPr>
                <w:rFonts w:ascii="Times New Roman" w:eastAsia="Times New Roman" w:hAnsi="Times New Roman" w:cs="Times New Roman"/>
                <w:b/>
                <w:bCs/>
                <w:sz w:val="20"/>
                <w:szCs w:val="20"/>
                <w:lang w:eastAsia="lt-LT"/>
              </w:rPr>
              <w:t>Deguonies generatoriaus mikroprocesorinis valdymo blokas</w:t>
            </w:r>
          </w:p>
        </w:tc>
        <w:tc>
          <w:tcPr>
            <w:tcW w:w="4961" w:type="dxa"/>
          </w:tcPr>
          <w:p w14:paraId="65882704" w14:textId="77777777" w:rsidR="00F71FE0" w:rsidRPr="00F71FE0" w:rsidRDefault="00F71FE0" w:rsidP="00940B72">
            <w:pPr>
              <w:shd w:val="clear" w:color="auto" w:fill="FFFFFF"/>
              <w:spacing w:before="100" w:beforeAutospacing="1"/>
              <w:ind w:left="6" w:right="176"/>
              <w:jc w:val="both"/>
              <w:rPr>
                <w:rFonts w:ascii="Times New Roman" w:hAnsi="Times New Roman" w:cs="Times New Roman"/>
                <w:sz w:val="20"/>
                <w:szCs w:val="20"/>
              </w:rPr>
            </w:pPr>
            <w:r w:rsidRPr="00F71FE0">
              <w:rPr>
                <w:rFonts w:ascii="Times New Roman" w:hAnsi="Times New Roman" w:cs="Times New Roman"/>
                <w:sz w:val="20"/>
                <w:szCs w:val="20"/>
              </w:rPr>
              <w:t>Deguonies analizatorius integruotas į generatoriaus monitorių; Deguonies grynumo matavimo ribos 0-96%; Deguonies koncentracijos matavimo skalė min. 0.1%; LCD ekranas jautrus lietimui; Automatinis pasileidimas elektrai dingus ar klaidoms išnykus; Automatinis grynumo atstatymas; Deguonies srauto parodymas; Deguonies rasos taško matavimas; Darbo ir serviso laikmatis.</w:t>
            </w:r>
          </w:p>
        </w:tc>
      </w:tr>
      <w:tr w:rsidR="00F71FE0" w:rsidRPr="00F71FE0" w14:paraId="4A59360B" w14:textId="7917F762" w:rsidTr="00BA6237">
        <w:trPr>
          <w:trHeight w:val="1096"/>
        </w:trPr>
        <w:tc>
          <w:tcPr>
            <w:tcW w:w="702" w:type="dxa"/>
            <w:vMerge/>
          </w:tcPr>
          <w:p w14:paraId="4708AF06" w14:textId="77777777" w:rsidR="00F71FE0" w:rsidRPr="00F71FE0" w:rsidRDefault="00F71FE0" w:rsidP="00940B72">
            <w:pPr>
              <w:jc w:val="center"/>
              <w:rPr>
                <w:rFonts w:ascii="Times New Roman" w:hAnsi="Times New Roman" w:cs="Times New Roman"/>
                <w:sz w:val="20"/>
                <w:szCs w:val="20"/>
              </w:rPr>
            </w:pPr>
          </w:p>
        </w:tc>
        <w:tc>
          <w:tcPr>
            <w:tcW w:w="3835" w:type="dxa"/>
            <w:vMerge/>
          </w:tcPr>
          <w:p w14:paraId="332F66BA" w14:textId="77777777" w:rsidR="00F71FE0" w:rsidRPr="00F71FE0" w:rsidRDefault="00F71FE0" w:rsidP="00940B72">
            <w:pPr>
              <w:rPr>
                <w:rFonts w:ascii="Times New Roman" w:hAnsi="Times New Roman" w:cs="Times New Roman"/>
                <w:b/>
                <w:bCs/>
                <w:sz w:val="20"/>
                <w:szCs w:val="20"/>
              </w:rPr>
            </w:pPr>
          </w:p>
        </w:tc>
        <w:tc>
          <w:tcPr>
            <w:tcW w:w="4961" w:type="dxa"/>
          </w:tcPr>
          <w:p w14:paraId="3C84B67A" w14:textId="7261D192" w:rsidR="00BA6237" w:rsidRPr="00F71FE0" w:rsidRDefault="00F71FE0" w:rsidP="00BA6237">
            <w:pPr>
              <w:shd w:val="clear" w:color="auto" w:fill="FFFFFF"/>
              <w:spacing w:before="100" w:beforeAutospacing="1"/>
              <w:ind w:left="6" w:right="176"/>
              <w:rPr>
                <w:rFonts w:ascii="Times New Roman" w:hAnsi="Times New Roman" w:cs="Times New Roman"/>
                <w:sz w:val="20"/>
                <w:szCs w:val="20"/>
              </w:rPr>
            </w:pPr>
            <w:r w:rsidRPr="00F71FE0">
              <w:rPr>
                <w:rFonts w:ascii="Times New Roman" w:hAnsi="Times New Roman" w:cs="Times New Roman"/>
                <w:sz w:val="20"/>
                <w:szCs w:val="20"/>
              </w:rPr>
              <w:t>Rodomi parametrai: Deguonies talpos slėgis; Išeinantis deguonies slėgis į vamzdyną; Pagamintas deguonies tūris; Oro slėgis iš kompresoriaus; Oro slėgis rezervuare; Aplinkos temperatūra; Įrangos įjungimo laikas; Įrangos veikimo laikas; Deguonies tiekimo srautas.</w:t>
            </w:r>
          </w:p>
        </w:tc>
      </w:tr>
      <w:tr w:rsidR="00F71FE0" w:rsidRPr="00F71FE0" w14:paraId="140B2E98" w14:textId="2006BFA6" w:rsidTr="00F71FE0">
        <w:tc>
          <w:tcPr>
            <w:tcW w:w="702" w:type="dxa"/>
            <w:vMerge/>
          </w:tcPr>
          <w:p w14:paraId="5B7B2806" w14:textId="77777777" w:rsidR="00F71FE0" w:rsidRPr="00F71FE0" w:rsidRDefault="00F71FE0" w:rsidP="00940B72">
            <w:pPr>
              <w:jc w:val="center"/>
              <w:rPr>
                <w:rFonts w:ascii="Times New Roman" w:hAnsi="Times New Roman" w:cs="Times New Roman"/>
                <w:sz w:val="20"/>
                <w:szCs w:val="20"/>
              </w:rPr>
            </w:pPr>
          </w:p>
        </w:tc>
        <w:tc>
          <w:tcPr>
            <w:tcW w:w="3835" w:type="dxa"/>
            <w:vMerge/>
          </w:tcPr>
          <w:p w14:paraId="1EBB5AD4" w14:textId="77777777" w:rsidR="00F71FE0" w:rsidRPr="00F71FE0" w:rsidRDefault="00F71FE0" w:rsidP="00940B72">
            <w:pPr>
              <w:rPr>
                <w:rFonts w:ascii="Times New Roman" w:hAnsi="Times New Roman" w:cs="Times New Roman"/>
                <w:b/>
                <w:sz w:val="20"/>
                <w:szCs w:val="20"/>
              </w:rPr>
            </w:pPr>
          </w:p>
        </w:tc>
        <w:tc>
          <w:tcPr>
            <w:tcW w:w="4961" w:type="dxa"/>
          </w:tcPr>
          <w:p w14:paraId="14983908" w14:textId="77777777" w:rsidR="00F71FE0" w:rsidRPr="00F71FE0" w:rsidRDefault="00F71FE0" w:rsidP="00940B72">
            <w:pPr>
              <w:shd w:val="clear" w:color="auto" w:fill="FFFFFF"/>
              <w:spacing w:before="100" w:beforeAutospacing="1" w:after="0" w:line="240" w:lineRule="auto"/>
              <w:ind w:left="6" w:right="176"/>
              <w:rPr>
                <w:rFonts w:ascii="Times New Roman" w:hAnsi="Times New Roman" w:cs="Times New Roman"/>
                <w:sz w:val="20"/>
                <w:szCs w:val="20"/>
              </w:rPr>
            </w:pPr>
            <w:r w:rsidRPr="00F71FE0">
              <w:rPr>
                <w:rFonts w:ascii="Times New Roman" w:hAnsi="Times New Roman" w:cs="Times New Roman"/>
                <w:sz w:val="20"/>
                <w:szCs w:val="20"/>
              </w:rPr>
              <w:t>Meniu ir parametrai rodomi lietuvių kalba.</w:t>
            </w:r>
          </w:p>
          <w:p w14:paraId="2ED09C5C" w14:textId="77777777" w:rsidR="00F71FE0" w:rsidRPr="00F71FE0" w:rsidRDefault="00F71FE0" w:rsidP="00940B72">
            <w:pPr>
              <w:tabs>
                <w:tab w:val="left" w:pos="0"/>
              </w:tabs>
              <w:rPr>
                <w:rFonts w:ascii="Times New Roman" w:hAnsi="Times New Roman" w:cs="Times New Roman"/>
                <w:sz w:val="20"/>
                <w:szCs w:val="20"/>
              </w:rPr>
            </w:pPr>
          </w:p>
        </w:tc>
      </w:tr>
      <w:tr w:rsidR="00F71FE0" w:rsidRPr="00F71FE0" w14:paraId="4E6996D3" w14:textId="302B2336" w:rsidTr="00F71FE0">
        <w:trPr>
          <w:trHeight w:val="143"/>
        </w:trPr>
        <w:tc>
          <w:tcPr>
            <w:tcW w:w="702" w:type="dxa"/>
            <w:vMerge/>
          </w:tcPr>
          <w:p w14:paraId="0C074767" w14:textId="77777777" w:rsidR="00F71FE0" w:rsidRPr="00F71FE0" w:rsidRDefault="00F71FE0" w:rsidP="00940B72">
            <w:pPr>
              <w:jc w:val="center"/>
              <w:rPr>
                <w:rFonts w:ascii="Times New Roman" w:hAnsi="Times New Roman" w:cs="Times New Roman"/>
                <w:sz w:val="20"/>
                <w:szCs w:val="20"/>
              </w:rPr>
            </w:pPr>
          </w:p>
        </w:tc>
        <w:tc>
          <w:tcPr>
            <w:tcW w:w="3835" w:type="dxa"/>
            <w:vMerge/>
          </w:tcPr>
          <w:p w14:paraId="0E4AE727" w14:textId="77777777" w:rsidR="00F71FE0" w:rsidRPr="00F71FE0" w:rsidRDefault="00F71FE0" w:rsidP="00940B72">
            <w:pPr>
              <w:rPr>
                <w:rFonts w:ascii="Times New Roman" w:hAnsi="Times New Roman" w:cs="Times New Roman"/>
                <w:b/>
                <w:sz w:val="20"/>
                <w:szCs w:val="20"/>
              </w:rPr>
            </w:pPr>
          </w:p>
        </w:tc>
        <w:tc>
          <w:tcPr>
            <w:tcW w:w="4961" w:type="dxa"/>
          </w:tcPr>
          <w:p w14:paraId="6A928780" w14:textId="77777777" w:rsidR="00F71FE0" w:rsidRPr="00F71FE0" w:rsidRDefault="00F71FE0" w:rsidP="00940B72">
            <w:pPr>
              <w:shd w:val="clear" w:color="auto" w:fill="FFFFFF"/>
              <w:spacing w:before="100" w:beforeAutospacing="1" w:after="0" w:line="240" w:lineRule="auto"/>
              <w:ind w:left="6" w:right="176"/>
              <w:rPr>
                <w:rFonts w:ascii="Times New Roman" w:hAnsi="Times New Roman" w:cs="Times New Roman"/>
                <w:sz w:val="20"/>
                <w:szCs w:val="20"/>
              </w:rPr>
            </w:pPr>
            <w:r w:rsidRPr="00F71FE0">
              <w:rPr>
                <w:rFonts w:ascii="Times New Roman" w:hAnsi="Times New Roman" w:cs="Times New Roman"/>
                <w:sz w:val="20"/>
                <w:szCs w:val="20"/>
              </w:rPr>
              <w:t>Įvykių sąrašas: Aliarmo parametrai; Laikas.</w:t>
            </w:r>
          </w:p>
          <w:p w14:paraId="12652C85" w14:textId="77777777" w:rsidR="00F71FE0" w:rsidRPr="00F71FE0" w:rsidRDefault="00F71FE0" w:rsidP="00940B72">
            <w:pPr>
              <w:tabs>
                <w:tab w:val="left" w:pos="0"/>
              </w:tabs>
              <w:rPr>
                <w:rFonts w:ascii="Times New Roman" w:hAnsi="Times New Roman" w:cs="Times New Roman"/>
                <w:sz w:val="20"/>
                <w:szCs w:val="20"/>
              </w:rPr>
            </w:pPr>
          </w:p>
        </w:tc>
      </w:tr>
      <w:tr w:rsidR="00F71FE0" w:rsidRPr="00F71FE0" w14:paraId="617C911D" w14:textId="561E37B3" w:rsidTr="00F71FE0">
        <w:tc>
          <w:tcPr>
            <w:tcW w:w="702" w:type="dxa"/>
            <w:vMerge/>
          </w:tcPr>
          <w:p w14:paraId="43CBF272" w14:textId="77777777" w:rsidR="00F71FE0" w:rsidRPr="00F71FE0" w:rsidRDefault="00F71FE0" w:rsidP="00940B72">
            <w:pPr>
              <w:jc w:val="center"/>
              <w:rPr>
                <w:rFonts w:ascii="Times New Roman" w:hAnsi="Times New Roman" w:cs="Times New Roman"/>
                <w:sz w:val="20"/>
                <w:szCs w:val="20"/>
              </w:rPr>
            </w:pPr>
          </w:p>
        </w:tc>
        <w:tc>
          <w:tcPr>
            <w:tcW w:w="3835" w:type="dxa"/>
            <w:vMerge/>
          </w:tcPr>
          <w:p w14:paraId="0220D86F" w14:textId="77777777" w:rsidR="00F71FE0" w:rsidRPr="00F71FE0" w:rsidRDefault="00F71FE0" w:rsidP="00940B72">
            <w:pPr>
              <w:rPr>
                <w:rFonts w:ascii="Times New Roman" w:hAnsi="Times New Roman" w:cs="Times New Roman"/>
                <w:b/>
                <w:sz w:val="20"/>
                <w:szCs w:val="20"/>
              </w:rPr>
            </w:pPr>
          </w:p>
        </w:tc>
        <w:tc>
          <w:tcPr>
            <w:tcW w:w="4961" w:type="dxa"/>
          </w:tcPr>
          <w:p w14:paraId="411BC5B5" w14:textId="77777777" w:rsidR="00F71FE0" w:rsidRPr="00F71FE0" w:rsidRDefault="00F71FE0" w:rsidP="00940B72">
            <w:pPr>
              <w:shd w:val="clear" w:color="auto" w:fill="FFFFFF"/>
              <w:spacing w:before="100" w:beforeAutospacing="1"/>
              <w:ind w:left="6" w:right="176"/>
              <w:rPr>
                <w:rFonts w:ascii="Times New Roman" w:hAnsi="Times New Roman" w:cs="Times New Roman"/>
                <w:sz w:val="20"/>
                <w:szCs w:val="20"/>
              </w:rPr>
            </w:pPr>
            <w:r w:rsidRPr="00F71FE0">
              <w:rPr>
                <w:rFonts w:ascii="Times New Roman" w:hAnsi="Times New Roman" w:cs="Times New Roman"/>
                <w:sz w:val="20"/>
                <w:szCs w:val="20"/>
              </w:rPr>
              <w:t>Prieiga prie deguonies generatoriaus - vartotojui draugiška WEB sąsaja;</w:t>
            </w:r>
          </w:p>
        </w:tc>
      </w:tr>
      <w:tr w:rsidR="00F71FE0" w:rsidRPr="00F71FE0" w14:paraId="66F21325" w14:textId="531A6550" w:rsidTr="00F71FE0">
        <w:tc>
          <w:tcPr>
            <w:tcW w:w="702" w:type="dxa"/>
            <w:vMerge/>
          </w:tcPr>
          <w:p w14:paraId="02D7E6A5" w14:textId="77777777" w:rsidR="00F71FE0" w:rsidRPr="00F71FE0" w:rsidRDefault="00F71FE0" w:rsidP="00940B72">
            <w:pPr>
              <w:jc w:val="center"/>
              <w:rPr>
                <w:rFonts w:ascii="Times New Roman" w:hAnsi="Times New Roman" w:cs="Times New Roman"/>
                <w:sz w:val="20"/>
                <w:szCs w:val="20"/>
              </w:rPr>
            </w:pPr>
          </w:p>
        </w:tc>
        <w:tc>
          <w:tcPr>
            <w:tcW w:w="3835" w:type="dxa"/>
            <w:vMerge/>
          </w:tcPr>
          <w:p w14:paraId="2FB80B01" w14:textId="77777777" w:rsidR="00F71FE0" w:rsidRPr="00F71FE0" w:rsidRDefault="00F71FE0" w:rsidP="00940B72">
            <w:pPr>
              <w:rPr>
                <w:rFonts w:ascii="Times New Roman" w:hAnsi="Times New Roman" w:cs="Times New Roman"/>
                <w:b/>
                <w:sz w:val="20"/>
                <w:szCs w:val="20"/>
              </w:rPr>
            </w:pPr>
          </w:p>
        </w:tc>
        <w:tc>
          <w:tcPr>
            <w:tcW w:w="4961" w:type="dxa"/>
          </w:tcPr>
          <w:p w14:paraId="428AEEA5" w14:textId="77777777" w:rsidR="00F71FE0" w:rsidRPr="00F71FE0" w:rsidRDefault="00F71FE0" w:rsidP="00940B72">
            <w:pPr>
              <w:tabs>
                <w:tab w:val="left" w:pos="0"/>
              </w:tabs>
              <w:rPr>
                <w:rFonts w:ascii="Times New Roman" w:hAnsi="Times New Roman" w:cs="Times New Roman"/>
                <w:sz w:val="20"/>
                <w:szCs w:val="20"/>
              </w:rPr>
            </w:pPr>
            <w:r w:rsidRPr="00F71FE0">
              <w:rPr>
                <w:rFonts w:ascii="Times New Roman" w:hAnsi="Times New Roman" w:cs="Times New Roman"/>
                <w:sz w:val="20"/>
                <w:szCs w:val="20"/>
              </w:rPr>
              <w:t>Aliarmų signalai išorinei BMS sistemos pajungimui – „Modbus“ arba M-bus“;</w:t>
            </w:r>
          </w:p>
        </w:tc>
      </w:tr>
      <w:tr w:rsidR="00F71FE0" w:rsidRPr="00F71FE0" w14:paraId="276CABD9" w14:textId="3A09FD2D" w:rsidTr="00F71FE0">
        <w:tc>
          <w:tcPr>
            <w:tcW w:w="702" w:type="dxa"/>
            <w:vMerge/>
          </w:tcPr>
          <w:p w14:paraId="6FD55F29" w14:textId="77777777" w:rsidR="00F71FE0" w:rsidRPr="00F71FE0" w:rsidRDefault="00F71FE0" w:rsidP="00940B72">
            <w:pPr>
              <w:jc w:val="center"/>
              <w:rPr>
                <w:rFonts w:ascii="Times New Roman" w:hAnsi="Times New Roman" w:cs="Times New Roman"/>
                <w:sz w:val="20"/>
                <w:szCs w:val="20"/>
              </w:rPr>
            </w:pPr>
          </w:p>
        </w:tc>
        <w:tc>
          <w:tcPr>
            <w:tcW w:w="3835" w:type="dxa"/>
            <w:vMerge/>
          </w:tcPr>
          <w:p w14:paraId="67B0973C" w14:textId="77777777" w:rsidR="00F71FE0" w:rsidRPr="00F71FE0" w:rsidRDefault="00F71FE0" w:rsidP="00940B72">
            <w:pPr>
              <w:rPr>
                <w:rFonts w:ascii="Times New Roman" w:hAnsi="Times New Roman" w:cs="Times New Roman"/>
                <w:b/>
                <w:sz w:val="20"/>
                <w:szCs w:val="20"/>
              </w:rPr>
            </w:pPr>
          </w:p>
        </w:tc>
        <w:tc>
          <w:tcPr>
            <w:tcW w:w="4961" w:type="dxa"/>
          </w:tcPr>
          <w:p w14:paraId="7CA6D600" w14:textId="77777777" w:rsidR="00F71FE0" w:rsidRPr="00F71FE0" w:rsidRDefault="00F71FE0" w:rsidP="00940B72">
            <w:pPr>
              <w:shd w:val="clear" w:color="auto" w:fill="FFFFFF"/>
              <w:spacing w:before="100" w:beforeAutospacing="1"/>
              <w:ind w:left="6" w:right="176"/>
              <w:rPr>
                <w:rFonts w:ascii="Times New Roman" w:hAnsi="Times New Roman" w:cs="Times New Roman"/>
                <w:sz w:val="20"/>
                <w:szCs w:val="20"/>
              </w:rPr>
            </w:pPr>
            <w:r w:rsidRPr="00F71FE0">
              <w:rPr>
                <w:rFonts w:ascii="Times New Roman" w:hAnsi="Times New Roman" w:cs="Times New Roman"/>
                <w:sz w:val="20"/>
                <w:szCs w:val="20"/>
              </w:rPr>
              <w:t>Eterneto jungtis - RJ45 jungtis, nuolatinis generatoriaus stebėjimas;</w:t>
            </w:r>
          </w:p>
        </w:tc>
      </w:tr>
      <w:tr w:rsidR="00F71FE0" w:rsidRPr="00F71FE0" w14:paraId="7FCD0639" w14:textId="0F2C170F" w:rsidTr="00F71FE0">
        <w:tc>
          <w:tcPr>
            <w:tcW w:w="702" w:type="dxa"/>
            <w:vMerge/>
          </w:tcPr>
          <w:p w14:paraId="0F096267" w14:textId="77777777" w:rsidR="00F71FE0" w:rsidRPr="00F71FE0" w:rsidRDefault="00F71FE0" w:rsidP="00940B72">
            <w:pPr>
              <w:jc w:val="center"/>
              <w:rPr>
                <w:rFonts w:ascii="Times New Roman" w:hAnsi="Times New Roman" w:cs="Times New Roman"/>
                <w:sz w:val="20"/>
                <w:szCs w:val="20"/>
              </w:rPr>
            </w:pPr>
          </w:p>
        </w:tc>
        <w:tc>
          <w:tcPr>
            <w:tcW w:w="3835" w:type="dxa"/>
            <w:vMerge/>
          </w:tcPr>
          <w:p w14:paraId="7610B03A" w14:textId="77777777" w:rsidR="00F71FE0" w:rsidRPr="00F71FE0" w:rsidRDefault="00F71FE0" w:rsidP="00940B72">
            <w:pPr>
              <w:rPr>
                <w:rFonts w:ascii="Times New Roman" w:hAnsi="Times New Roman" w:cs="Times New Roman"/>
                <w:b/>
                <w:sz w:val="20"/>
                <w:szCs w:val="20"/>
              </w:rPr>
            </w:pPr>
          </w:p>
        </w:tc>
        <w:tc>
          <w:tcPr>
            <w:tcW w:w="4961" w:type="dxa"/>
          </w:tcPr>
          <w:p w14:paraId="7945A4B7" w14:textId="77777777" w:rsidR="00F71FE0" w:rsidRPr="00F71FE0" w:rsidRDefault="00F71FE0" w:rsidP="00940B72">
            <w:pPr>
              <w:autoSpaceDE w:val="0"/>
              <w:autoSpaceDN w:val="0"/>
              <w:adjustRightInd w:val="0"/>
              <w:rPr>
                <w:rFonts w:ascii="Times New Roman" w:hAnsi="Times New Roman" w:cs="Times New Roman"/>
                <w:sz w:val="20"/>
                <w:szCs w:val="20"/>
              </w:rPr>
            </w:pPr>
            <w:r w:rsidRPr="00F71FE0">
              <w:rPr>
                <w:rFonts w:ascii="Times New Roman" w:hAnsi="Times New Roman" w:cs="Times New Roman"/>
                <w:sz w:val="20"/>
                <w:szCs w:val="20"/>
              </w:rPr>
              <w:t xml:space="preserve">2 Aliarmų siuntimas - El. paštu ir SMS. </w:t>
            </w:r>
          </w:p>
        </w:tc>
      </w:tr>
      <w:tr w:rsidR="00F71FE0" w:rsidRPr="00F71FE0" w14:paraId="236C21D7" w14:textId="49D52FBB" w:rsidTr="00F71FE0">
        <w:tc>
          <w:tcPr>
            <w:tcW w:w="702" w:type="dxa"/>
            <w:vMerge/>
          </w:tcPr>
          <w:p w14:paraId="7774C1BF" w14:textId="77777777" w:rsidR="00F71FE0" w:rsidRPr="00F71FE0" w:rsidRDefault="00F71FE0" w:rsidP="00940B72">
            <w:pPr>
              <w:jc w:val="center"/>
              <w:rPr>
                <w:rFonts w:ascii="Times New Roman" w:hAnsi="Times New Roman" w:cs="Times New Roman"/>
                <w:sz w:val="20"/>
                <w:szCs w:val="20"/>
              </w:rPr>
            </w:pPr>
          </w:p>
        </w:tc>
        <w:tc>
          <w:tcPr>
            <w:tcW w:w="3835" w:type="dxa"/>
            <w:vMerge/>
          </w:tcPr>
          <w:p w14:paraId="5539C521" w14:textId="77777777" w:rsidR="00F71FE0" w:rsidRPr="00F71FE0" w:rsidRDefault="00F71FE0" w:rsidP="00940B72">
            <w:pPr>
              <w:rPr>
                <w:rFonts w:ascii="Times New Roman" w:hAnsi="Times New Roman" w:cs="Times New Roman"/>
                <w:b/>
                <w:sz w:val="20"/>
                <w:szCs w:val="20"/>
              </w:rPr>
            </w:pPr>
          </w:p>
        </w:tc>
        <w:tc>
          <w:tcPr>
            <w:tcW w:w="4961" w:type="dxa"/>
          </w:tcPr>
          <w:p w14:paraId="244C6FDC" w14:textId="77777777" w:rsidR="00F71FE0" w:rsidRPr="00F71FE0" w:rsidRDefault="00F71FE0" w:rsidP="00940B72">
            <w:pPr>
              <w:autoSpaceDE w:val="0"/>
              <w:autoSpaceDN w:val="0"/>
              <w:adjustRightInd w:val="0"/>
              <w:rPr>
                <w:rFonts w:ascii="Times New Roman" w:hAnsi="Times New Roman" w:cs="Times New Roman"/>
                <w:sz w:val="20"/>
                <w:szCs w:val="20"/>
              </w:rPr>
            </w:pPr>
            <w:r w:rsidRPr="00F71FE0">
              <w:rPr>
                <w:rFonts w:ascii="Times New Roman" w:hAnsi="Times New Roman" w:cs="Times New Roman"/>
                <w:sz w:val="20"/>
                <w:szCs w:val="20"/>
              </w:rPr>
              <w:t>Deguonies generatoriaus monitorinimas telefone ir kompiuteryje - programa įrašoma GooglePlay arba AppStore (nemokama).</w:t>
            </w:r>
          </w:p>
        </w:tc>
      </w:tr>
      <w:tr w:rsidR="00F71FE0" w:rsidRPr="00F71FE0" w14:paraId="2AB01307" w14:textId="786319E4" w:rsidTr="00F71FE0">
        <w:trPr>
          <w:trHeight w:val="606"/>
        </w:trPr>
        <w:tc>
          <w:tcPr>
            <w:tcW w:w="702" w:type="dxa"/>
            <w:vMerge w:val="restart"/>
          </w:tcPr>
          <w:p w14:paraId="065B038F" w14:textId="77777777" w:rsidR="00F71FE0" w:rsidRPr="00F71FE0" w:rsidRDefault="00F71FE0" w:rsidP="00940B72">
            <w:pPr>
              <w:jc w:val="center"/>
              <w:rPr>
                <w:rFonts w:ascii="Times New Roman" w:hAnsi="Times New Roman" w:cs="Times New Roman"/>
                <w:sz w:val="20"/>
                <w:szCs w:val="20"/>
              </w:rPr>
            </w:pPr>
            <w:r w:rsidRPr="00F71FE0">
              <w:rPr>
                <w:rFonts w:ascii="Times New Roman" w:hAnsi="Times New Roman" w:cs="Times New Roman"/>
                <w:sz w:val="20"/>
                <w:szCs w:val="20"/>
              </w:rPr>
              <w:t xml:space="preserve">19. </w:t>
            </w:r>
          </w:p>
        </w:tc>
        <w:tc>
          <w:tcPr>
            <w:tcW w:w="3835" w:type="dxa"/>
            <w:vMerge w:val="restart"/>
          </w:tcPr>
          <w:p w14:paraId="6CA43F3E" w14:textId="77777777" w:rsidR="00F71FE0" w:rsidRPr="00F71FE0" w:rsidRDefault="00F71FE0" w:rsidP="00940B72">
            <w:pPr>
              <w:jc w:val="both"/>
              <w:rPr>
                <w:rFonts w:ascii="Times New Roman" w:hAnsi="Times New Roman" w:cs="Times New Roman"/>
                <w:b/>
                <w:bCs/>
                <w:sz w:val="20"/>
                <w:szCs w:val="20"/>
              </w:rPr>
            </w:pPr>
            <w:r w:rsidRPr="00F71FE0">
              <w:rPr>
                <w:rFonts w:ascii="Times New Roman" w:eastAsia="Times New Roman" w:hAnsi="Times New Roman" w:cs="Times New Roman"/>
                <w:b/>
                <w:bCs/>
                <w:spacing w:val="-2"/>
                <w:sz w:val="20"/>
                <w:szCs w:val="20"/>
                <w:lang w:eastAsia="lt-LT"/>
              </w:rPr>
              <w:t xml:space="preserve">Automatinė atsarginio deguonies rezervuaro </w:t>
            </w:r>
            <w:r w:rsidRPr="00F71FE0">
              <w:rPr>
                <w:rFonts w:ascii="Times New Roman" w:eastAsia="Times New Roman" w:hAnsi="Times New Roman" w:cs="Times New Roman"/>
                <w:b/>
                <w:bCs/>
                <w:sz w:val="20"/>
                <w:szCs w:val="20"/>
                <w:lang w:eastAsia="lt-LT"/>
              </w:rPr>
              <w:t>pajungimo sistema su Telemetriniu GSM moduliu su informaciniu spalvoto vaizdo lietimui jautriu LCD ekranu ir integruotu autonominiu maitinimu</w:t>
            </w:r>
          </w:p>
        </w:tc>
        <w:tc>
          <w:tcPr>
            <w:tcW w:w="4961" w:type="dxa"/>
          </w:tcPr>
          <w:p w14:paraId="0B71E021" w14:textId="058DD922" w:rsidR="00F71FE0" w:rsidRPr="00F71FE0" w:rsidRDefault="00F71FE0" w:rsidP="006D5FBF">
            <w:pPr>
              <w:shd w:val="clear" w:color="auto" w:fill="FFFFFF"/>
              <w:spacing w:before="100" w:beforeAutospacing="1"/>
              <w:ind w:right="176"/>
              <w:jc w:val="both"/>
              <w:rPr>
                <w:rFonts w:ascii="Times New Roman" w:hAnsi="Times New Roman" w:cs="Times New Roman"/>
                <w:sz w:val="20"/>
                <w:szCs w:val="20"/>
              </w:rPr>
            </w:pPr>
            <w:r w:rsidRPr="00F71FE0">
              <w:rPr>
                <w:rFonts w:ascii="Times New Roman" w:eastAsia="Times New Roman" w:hAnsi="Times New Roman" w:cs="Times New Roman"/>
                <w:sz w:val="20"/>
                <w:szCs w:val="20"/>
                <w:lang w:eastAsia="lt-LT"/>
              </w:rPr>
              <w:t>Būtina, turi kontroliuoti ne mažiau kaip 2 deguonies šaltinius</w:t>
            </w:r>
            <w:r w:rsidRPr="00F71FE0">
              <w:rPr>
                <w:rFonts w:ascii="Times New Roman" w:hAnsi="Times New Roman" w:cs="Times New Roman"/>
                <w:sz w:val="20"/>
                <w:szCs w:val="20"/>
              </w:rPr>
              <w:t>;</w:t>
            </w:r>
          </w:p>
        </w:tc>
      </w:tr>
      <w:tr w:rsidR="00F71FE0" w:rsidRPr="00F71FE0" w14:paraId="0E53EBA4" w14:textId="4F8BDF09" w:rsidTr="00F71FE0">
        <w:tc>
          <w:tcPr>
            <w:tcW w:w="702" w:type="dxa"/>
            <w:vMerge/>
          </w:tcPr>
          <w:p w14:paraId="3FD6C07F" w14:textId="77777777" w:rsidR="00F71FE0" w:rsidRPr="00F71FE0" w:rsidRDefault="00F71FE0" w:rsidP="00940B72">
            <w:pPr>
              <w:jc w:val="center"/>
              <w:rPr>
                <w:rFonts w:ascii="Times New Roman" w:hAnsi="Times New Roman" w:cs="Times New Roman"/>
                <w:sz w:val="20"/>
                <w:szCs w:val="20"/>
              </w:rPr>
            </w:pPr>
          </w:p>
        </w:tc>
        <w:tc>
          <w:tcPr>
            <w:tcW w:w="3835" w:type="dxa"/>
            <w:vMerge/>
          </w:tcPr>
          <w:p w14:paraId="2CA39085" w14:textId="77777777" w:rsidR="00F71FE0" w:rsidRPr="00F71FE0" w:rsidRDefault="00F71FE0" w:rsidP="00940B72">
            <w:pPr>
              <w:rPr>
                <w:rFonts w:ascii="Times New Roman" w:hAnsi="Times New Roman" w:cs="Times New Roman"/>
                <w:b/>
                <w:sz w:val="20"/>
                <w:szCs w:val="20"/>
              </w:rPr>
            </w:pPr>
          </w:p>
        </w:tc>
        <w:tc>
          <w:tcPr>
            <w:tcW w:w="4961" w:type="dxa"/>
          </w:tcPr>
          <w:p w14:paraId="19EC03A1" w14:textId="77777777" w:rsidR="00F71FE0" w:rsidRPr="00F71FE0" w:rsidRDefault="00F71FE0" w:rsidP="00940B72">
            <w:pPr>
              <w:tabs>
                <w:tab w:val="left" w:pos="0"/>
              </w:tabs>
              <w:jc w:val="both"/>
              <w:rPr>
                <w:rFonts w:ascii="Times New Roman" w:hAnsi="Times New Roman" w:cs="Times New Roman"/>
                <w:sz w:val="20"/>
                <w:szCs w:val="20"/>
              </w:rPr>
            </w:pPr>
            <w:r w:rsidRPr="00F71FE0">
              <w:rPr>
                <w:rFonts w:ascii="Times New Roman" w:hAnsi="Times New Roman" w:cs="Times New Roman"/>
                <w:sz w:val="20"/>
                <w:szCs w:val="20"/>
              </w:rPr>
              <w:t>Sistemoje sumontuotos deguonies generatorių jungtis; Deguonies rezervinė rampos jungtis; Rezervinė jungtis; Medicininių dujų slėgio stebėjimas;</w:t>
            </w:r>
          </w:p>
        </w:tc>
      </w:tr>
      <w:tr w:rsidR="00F71FE0" w:rsidRPr="00F71FE0" w14:paraId="546815AC" w14:textId="24BC3C49" w:rsidTr="00F71FE0">
        <w:tc>
          <w:tcPr>
            <w:tcW w:w="702" w:type="dxa"/>
            <w:vMerge/>
          </w:tcPr>
          <w:p w14:paraId="4483B63D" w14:textId="77777777" w:rsidR="00F71FE0" w:rsidRPr="00F71FE0" w:rsidRDefault="00F71FE0" w:rsidP="00940B72">
            <w:pPr>
              <w:jc w:val="center"/>
              <w:rPr>
                <w:rFonts w:ascii="Times New Roman" w:hAnsi="Times New Roman" w:cs="Times New Roman"/>
                <w:sz w:val="20"/>
                <w:szCs w:val="20"/>
              </w:rPr>
            </w:pPr>
          </w:p>
        </w:tc>
        <w:tc>
          <w:tcPr>
            <w:tcW w:w="3835" w:type="dxa"/>
            <w:vMerge/>
          </w:tcPr>
          <w:p w14:paraId="0BF31CD4" w14:textId="77777777" w:rsidR="00F71FE0" w:rsidRPr="00F71FE0" w:rsidRDefault="00F71FE0" w:rsidP="00940B72">
            <w:pPr>
              <w:rPr>
                <w:rFonts w:ascii="Times New Roman" w:hAnsi="Times New Roman" w:cs="Times New Roman"/>
                <w:b/>
                <w:sz w:val="20"/>
                <w:szCs w:val="20"/>
              </w:rPr>
            </w:pPr>
          </w:p>
        </w:tc>
        <w:tc>
          <w:tcPr>
            <w:tcW w:w="4961" w:type="dxa"/>
          </w:tcPr>
          <w:p w14:paraId="08A59C41" w14:textId="77777777" w:rsidR="00F71FE0" w:rsidRPr="00F71FE0" w:rsidRDefault="00F71FE0" w:rsidP="00940B72">
            <w:pPr>
              <w:shd w:val="clear" w:color="auto" w:fill="FFFFFF"/>
              <w:spacing w:before="100" w:beforeAutospacing="1"/>
              <w:ind w:right="176"/>
              <w:jc w:val="both"/>
              <w:rPr>
                <w:rFonts w:ascii="Times New Roman" w:hAnsi="Times New Roman" w:cs="Times New Roman"/>
                <w:sz w:val="20"/>
                <w:szCs w:val="20"/>
              </w:rPr>
            </w:pPr>
            <w:r w:rsidRPr="00F71FE0">
              <w:rPr>
                <w:rFonts w:ascii="Times New Roman" w:hAnsi="Times New Roman" w:cs="Times New Roman"/>
                <w:sz w:val="20"/>
                <w:szCs w:val="20"/>
              </w:rPr>
              <w:t xml:space="preserve">Srauto daviklis - Tikslumas &lt;=+/- 1.5% FS; </w:t>
            </w:r>
          </w:p>
        </w:tc>
      </w:tr>
      <w:tr w:rsidR="00F71FE0" w:rsidRPr="00F71FE0" w14:paraId="33350605" w14:textId="0B31A2DF" w:rsidTr="00F71FE0">
        <w:tc>
          <w:tcPr>
            <w:tcW w:w="702" w:type="dxa"/>
            <w:vMerge/>
          </w:tcPr>
          <w:p w14:paraId="381439D5" w14:textId="77777777" w:rsidR="00F71FE0" w:rsidRPr="00F71FE0" w:rsidRDefault="00F71FE0" w:rsidP="00940B72">
            <w:pPr>
              <w:jc w:val="center"/>
              <w:rPr>
                <w:rFonts w:ascii="Times New Roman" w:hAnsi="Times New Roman" w:cs="Times New Roman"/>
                <w:sz w:val="20"/>
                <w:szCs w:val="20"/>
              </w:rPr>
            </w:pPr>
          </w:p>
        </w:tc>
        <w:tc>
          <w:tcPr>
            <w:tcW w:w="3835" w:type="dxa"/>
            <w:vMerge/>
          </w:tcPr>
          <w:p w14:paraId="7AFB6BC1" w14:textId="77777777" w:rsidR="00F71FE0" w:rsidRPr="00F71FE0" w:rsidRDefault="00F71FE0" w:rsidP="00940B72">
            <w:pPr>
              <w:rPr>
                <w:rFonts w:ascii="Times New Roman" w:hAnsi="Times New Roman" w:cs="Times New Roman"/>
                <w:b/>
                <w:sz w:val="20"/>
                <w:szCs w:val="20"/>
              </w:rPr>
            </w:pPr>
          </w:p>
        </w:tc>
        <w:tc>
          <w:tcPr>
            <w:tcW w:w="4961" w:type="dxa"/>
          </w:tcPr>
          <w:p w14:paraId="1A61C0FA" w14:textId="77777777" w:rsidR="00F71FE0" w:rsidRPr="00F71FE0" w:rsidRDefault="00F71FE0" w:rsidP="00940B72">
            <w:pPr>
              <w:shd w:val="clear" w:color="auto" w:fill="FFFFFF"/>
              <w:spacing w:before="100" w:beforeAutospacing="1"/>
              <w:ind w:right="176"/>
              <w:jc w:val="both"/>
              <w:rPr>
                <w:rFonts w:ascii="Times New Roman" w:hAnsi="Times New Roman" w:cs="Times New Roman"/>
                <w:sz w:val="20"/>
                <w:szCs w:val="20"/>
              </w:rPr>
            </w:pPr>
            <w:r w:rsidRPr="00F71FE0">
              <w:rPr>
                <w:rFonts w:ascii="Times New Roman" w:hAnsi="Times New Roman" w:cs="Times New Roman"/>
                <w:sz w:val="20"/>
                <w:szCs w:val="20"/>
              </w:rPr>
              <w:t>Eterneto jungtis su WEB vartotojo sąsaja;</w:t>
            </w:r>
          </w:p>
        </w:tc>
      </w:tr>
      <w:tr w:rsidR="00F71FE0" w:rsidRPr="00F71FE0" w14:paraId="5CC37146" w14:textId="1E17D9E8" w:rsidTr="00F71FE0">
        <w:tc>
          <w:tcPr>
            <w:tcW w:w="702" w:type="dxa"/>
            <w:vMerge/>
          </w:tcPr>
          <w:p w14:paraId="1434C76F" w14:textId="77777777" w:rsidR="00F71FE0" w:rsidRPr="00F71FE0" w:rsidRDefault="00F71FE0" w:rsidP="00940B72">
            <w:pPr>
              <w:jc w:val="center"/>
              <w:rPr>
                <w:rFonts w:ascii="Times New Roman" w:hAnsi="Times New Roman" w:cs="Times New Roman"/>
                <w:sz w:val="20"/>
                <w:szCs w:val="20"/>
              </w:rPr>
            </w:pPr>
          </w:p>
        </w:tc>
        <w:tc>
          <w:tcPr>
            <w:tcW w:w="3835" w:type="dxa"/>
            <w:vMerge/>
          </w:tcPr>
          <w:p w14:paraId="47D3AA17" w14:textId="77777777" w:rsidR="00F71FE0" w:rsidRPr="00F71FE0" w:rsidRDefault="00F71FE0" w:rsidP="00940B72">
            <w:pPr>
              <w:rPr>
                <w:rFonts w:ascii="Times New Roman" w:hAnsi="Times New Roman" w:cs="Times New Roman"/>
                <w:b/>
                <w:sz w:val="20"/>
                <w:szCs w:val="20"/>
              </w:rPr>
            </w:pPr>
          </w:p>
        </w:tc>
        <w:tc>
          <w:tcPr>
            <w:tcW w:w="4961" w:type="dxa"/>
          </w:tcPr>
          <w:p w14:paraId="1E311A1C" w14:textId="77777777" w:rsidR="00F71FE0" w:rsidRPr="00F71FE0" w:rsidRDefault="00F71FE0" w:rsidP="00940B72">
            <w:pPr>
              <w:shd w:val="clear" w:color="auto" w:fill="FFFFFF"/>
              <w:spacing w:before="100" w:beforeAutospacing="1"/>
              <w:ind w:right="176"/>
              <w:jc w:val="both"/>
              <w:rPr>
                <w:rFonts w:ascii="Times New Roman" w:hAnsi="Times New Roman" w:cs="Times New Roman"/>
                <w:sz w:val="20"/>
                <w:szCs w:val="20"/>
              </w:rPr>
            </w:pPr>
            <w:r w:rsidRPr="00F71FE0">
              <w:rPr>
                <w:rFonts w:ascii="Times New Roman" w:hAnsi="Times New Roman" w:cs="Times New Roman"/>
                <w:sz w:val="20"/>
                <w:szCs w:val="20"/>
              </w:rPr>
              <w:t>Kiekvieno įėjimo slėgių stebėjimas realiu laiku;</w:t>
            </w:r>
          </w:p>
        </w:tc>
      </w:tr>
      <w:tr w:rsidR="00F71FE0" w:rsidRPr="00F71FE0" w14:paraId="26B25F6B" w14:textId="2BA14D66" w:rsidTr="00F71FE0">
        <w:tc>
          <w:tcPr>
            <w:tcW w:w="702" w:type="dxa"/>
            <w:vMerge/>
          </w:tcPr>
          <w:p w14:paraId="50DD60BF" w14:textId="77777777" w:rsidR="00F71FE0" w:rsidRPr="00F71FE0" w:rsidRDefault="00F71FE0" w:rsidP="00940B72">
            <w:pPr>
              <w:jc w:val="center"/>
              <w:rPr>
                <w:rFonts w:ascii="Times New Roman" w:hAnsi="Times New Roman" w:cs="Times New Roman"/>
                <w:sz w:val="20"/>
                <w:szCs w:val="20"/>
              </w:rPr>
            </w:pPr>
          </w:p>
        </w:tc>
        <w:tc>
          <w:tcPr>
            <w:tcW w:w="3835" w:type="dxa"/>
            <w:vMerge/>
          </w:tcPr>
          <w:p w14:paraId="57D562D1" w14:textId="77777777" w:rsidR="00F71FE0" w:rsidRPr="00F71FE0" w:rsidRDefault="00F71FE0" w:rsidP="00940B72">
            <w:pPr>
              <w:rPr>
                <w:rFonts w:ascii="Times New Roman" w:hAnsi="Times New Roman" w:cs="Times New Roman"/>
                <w:b/>
                <w:sz w:val="20"/>
                <w:szCs w:val="20"/>
              </w:rPr>
            </w:pPr>
          </w:p>
        </w:tc>
        <w:tc>
          <w:tcPr>
            <w:tcW w:w="4961" w:type="dxa"/>
          </w:tcPr>
          <w:p w14:paraId="303CC731" w14:textId="77777777" w:rsidR="00F71FE0" w:rsidRPr="00F71FE0" w:rsidRDefault="00F71FE0" w:rsidP="00940B72">
            <w:pPr>
              <w:shd w:val="clear" w:color="auto" w:fill="FFFFFF"/>
              <w:spacing w:before="100" w:beforeAutospacing="1"/>
              <w:ind w:right="176"/>
              <w:jc w:val="both"/>
              <w:rPr>
                <w:rFonts w:ascii="Times New Roman" w:hAnsi="Times New Roman" w:cs="Times New Roman"/>
                <w:sz w:val="20"/>
                <w:szCs w:val="20"/>
              </w:rPr>
            </w:pPr>
            <w:r w:rsidRPr="00F71FE0">
              <w:rPr>
                <w:rFonts w:ascii="Times New Roman" w:hAnsi="Times New Roman" w:cs="Times New Roman"/>
                <w:sz w:val="20"/>
                <w:szCs w:val="20"/>
              </w:rPr>
              <w:t>Aliarmų perdavimas SMS ir el. paštu;</w:t>
            </w:r>
          </w:p>
        </w:tc>
      </w:tr>
      <w:tr w:rsidR="00F71FE0" w:rsidRPr="00F71FE0" w14:paraId="35A9F2AE" w14:textId="6890B8CA" w:rsidTr="00F71FE0">
        <w:tc>
          <w:tcPr>
            <w:tcW w:w="702" w:type="dxa"/>
            <w:vMerge/>
          </w:tcPr>
          <w:p w14:paraId="240363B0" w14:textId="77777777" w:rsidR="00F71FE0" w:rsidRPr="00F71FE0" w:rsidRDefault="00F71FE0" w:rsidP="00940B72">
            <w:pPr>
              <w:jc w:val="center"/>
              <w:rPr>
                <w:rFonts w:ascii="Times New Roman" w:hAnsi="Times New Roman" w:cs="Times New Roman"/>
                <w:sz w:val="20"/>
                <w:szCs w:val="20"/>
              </w:rPr>
            </w:pPr>
          </w:p>
        </w:tc>
        <w:tc>
          <w:tcPr>
            <w:tcW w:w="3835" w:type="dxa"/>
            <w:vMerge/>
          </w:tcPr>
          <w:p w14:paraId="31142C48" w14:textId="77777777" w:rsidR="00F71FE0" w:rsidRPr="00F71FE0" w:rsidRDefault="00F71FE0" w:rsidP="00940B72">
            <w:pPr>
              <w:rPr>
                <w:rFonts w:ascii="Times New Roman" w:hAnsi="Times New Roman" w:cs="Times New Roman"/>
                <w:b/>
                <w:sz w:val="20"/>
                <w:szCs w:val="20"/>
              </w:rPr>
            </w:pPr>
          </w:p>
        </w:tc>
        <w:tc>
          <w:tcPr>
            <w:tcW w:w="4961" w:type="dxa"/>
          </w:tcPr>
          <w:p w14:paraId="6DF39BB9" w14:textId="77777777" w:rsidR="00F71FE0" w:rsidRPr="00F71FE0" w:rsidRDefault="00F71FE0" w:rsidP="00940B72">
            <w:pPr>
              <w:autoSpaceDE w:val="0"/>
              <w:autoSpaceDN w:val="0"/>
              <w:adjustRightInd w:val="0"/>
              <w:jc w:val="both"/>
              <w:rPr>
                <w:rFonts w:ascii="Times New Roman" w:hAnsi="Times New Roman" w:cs="Times New Roman"/>
                <w:sz w:val="20"/>
                <w:szCs w:val="20"/>
              </w:rPr>
            </w:pPr>
            <w:r w:rsidRPr="00F71FE0">
              <w:rPr>
                <w:rFonts w:ascii="Times New Roman" w:hAnsi="Times New Roman" w:cs="Times New Roman"/>
                <w:sz w:val="20"/>
                <w:szCs w:val="20"/>
              </w:rPr>
              <w:t>Monitorinimas telefono programėlėje ( parsisiuntimas iš AppStore arba Google Play) ir kompiuteryje;</w:t>
            </w:r>
          </w:p>
        </w:tc>
      </w:tr>
      <w:tr w:rsidR="00F71FE0" w:rsidRPr="00F71FE0" w14:paraId="743FC29D" w14:textId="1BAC620B" w:rsidTr="00F71FE0">
        <w:trPr>
          <w:trHeight w:val="425"/>
        </w:trPr>
        <w:tc>
          <w:tcPr>
            <w:tcW w:w="702" w:type="dxa"/>
            <w:vMerge/>
          </w:tcPr>
          <w:p w14:paraId="53CFDB65" w14:textId="77777777" w:rsidR="00F71FE0" w:rsidRPr="00F71FE0" w:rsidRDefault="00F71FE0" w:rsidP="00940B72">
            <w:pPr>
              <w:jc w:val="center"/>
              <w:rPr>
                <w:rFonts w:ascii="Times New Roman" w:hAnsi="Times New Roman" w:cs="Times New Roman"/>
                <w:sz w:val="20"/>
                <w:szCs w:val="20"/>
              </w:rPr>
            </w:pPr>
          </w:p>
        </w:tc>
        <w:tc>
          <w:tcPr>
            <w:tcW w:w="3835" w:type="dxa"/>
            <w:vMerge/>
          </w:tcPr>
          <w:p w14:paraId="682097E4" w14:textId="77777777" w:rsidR="00F71FE0" w:rsidRPr="00F71FE0" w:rsidRDefault="00F71FE0" w:rsidP="00940B72">
            <w:pPr>
              <w:rPr>
                <w:rFonts w:ascii="Times New Roman" w:hAnsi="Times New Roman" w:cs="Times New Roman"/>
                <w:b/>
                <w:sz w:val="20"/>
                <w:szCs w:val="20"/>
              </w:rPr>
            </w:pPr>
          </w:p>
        </w:tc>
        <w:tc>
          <w:tcPr>
            <w:tcW w:w="4961" w:type="dxa"/>
          </w:tcPr>
          <w:p w14:paraId="456FFCBD" w14:textId="77777777" w:rsidR="00F71FE0" w:rsidRPr="00F71FE0" w:rsidRDefault="00F71FE0" w:rsidP="00940B72">
            <w:pPr>
              <w:autoSpaceDE w:val="0"/>
              <w:autoSpaceDN w:val="0"/>
              <w:adjustRightInd w:val="0"/>
              <w:jc w:val="both"/>
              <w:rPr>
                <w:rFonts w:ascii="Times New Roman" w:hAnsi="Times New Roman" w:cs="Times New Roman"/>
                <w:sz w:val="20"/>
                <w:szCs w:val="20"/>
              </w:rPr>
            </w:pPr>
            <w:r w:rsidRPr="00F71FE0">
              <w:rPr>
                <w:rFonts w:ascii="Times New Roman" w:hAnsi="Times New Roman" w:cs="Times New Roman"/>
                <w:sz w:val="20"/>
                <w:szCs w:val="20"/>
              </w:rPr>
              <w:t>Elektroninis normaliai atidarytų solenoidinių vožtuvų valdymas;</w:t>
            </w:r>
          </w:p>
        </w:tc>
      </w:tr>
      <w:tr w:rsidR="00F71FE0" w:rsidRPr="00F71FE0" w14:paraId="68AD6BE7" w14:textId="2EC2492C" w:rsidTr="00F71FE0">
        <w:tc>
          <w:tcPr>
            <w:tcW w:w="702" w:type="dxa"/>
            <w:vMerge/>
          </w:tcPr>
          <w:p w14:paraId="4D19E6B6" w14:textId="77777777" w:rsidR="00F71FE0" w:rsidRPr="00F71FE0" w:rsidRDefault="00F71FE0" w:rsidP="00940B72">
            <w:pPr>
              <w:jc w:val="center"/>
              <w:rPr>
                <w:rFonts w:ascii="Times New Roman" w:hAnsi="Times New Roman" w:cs="Times New Roman"/>
                <w:sz w:val="20"/>
                <w:szCs w:val="20"/>
              </w:rPr>
            </w:pPr>
          </w:p>
        </w:tc>
        <w:tc>
          <w:tcPr>
            <w:tcW w:w="3835" w:type="dxa"/>
            <w:vMerge/>
          </w:tcPr>
          <w:p w14:paraId="75B4C0AF" w14:textId="77777777" w:rsidR="00F71FE0" w:rsidRPr="00F71FE0" w:rsidRDefault="00F71FE0" w:rsidP="00940B72">
            <w:pPr>
              <w:rPr>
                <w:rFonts w:ascii="Times New Roman" w:hAnsi="Times New Roman" w:cs="Times New Roman"/>
                <w:b/>
                <w:sz w:val="20"/>
                <w:szCs w:val="20"/>
              </w:rPr>
            </w:pPr>
          </w:p>
        </w:tc>
        <w:tc>
          <w:tcPr>
            <w:tcW w:w="4961" w:type="dxa"/>
          </w:tcPr>
          <w:p w14:paraId="32510158" w14:textId="77777777" w:rsidR="00F71FE0" w:rsidRPr="00F71FE0" w:rsidRDefault="00F71FE0" w:rsidP="00940B72">
            <w:pPr>
              <w:autoSpaceDE w:val="0"/>
              <w:autoSpaceDN w:val="0"/>
              <w:adjustRightInd w:val="0"/>
              <w:jc w:val="both"/>
              <w:rPr>
                <w:rFonts w:ascii="Times New Roman" w:hAnsi="Times New Roman" w:cs="Times New Roman"/>
                <w:sz w:val="20"/>
                <w:szCs w:val="20"/>
              </w:rPr>
            </w:pPr>
            <w:r w:rsidRPr="00F71FE0">
              <w:rPr>
                <w:rFonts w:ascii="Times New Roman" w:hAnsi="Times New Roman" w:cs="Times New Roman"/>
                <w:sz w:val="20"/>
                <w:szCs w:val="20"/>
              </w:rPr>
              <w:t>Reguliuojami įėjimo/išėjimo slėgiai;</w:t>
            </w:r>
          </w:p>
        </w:tc>
      </w:tr>
      <w:tr w:rsidR="00F71FE0" w:rsidRPr="00F71FE0" w14:paraId="465BBBC9" w14:textId="6E7ED056" w:rsidTr="00F71FE0">
        <w:tc>
          <w:tcPr>
            <w:tcW w:w="702" w:type="dxa"/>
            <w:vMerge/>
          </w:tcPr>
          <w:p w14:paraId="60115C13" w14:textId="77777777" w:rsidR="00F71FE0" w:rsidRPr="00F71FE0" w:rsidRDefault="00F71FE0" w:rsidP="00940B72">
            <w:pPr>
              <w:jc w:val="center"/>
              <w:rPr>
                <w:rFonts w:ascii="Times New Roman" w:hAnsi="Times New Roman" w:cs="Times New Roman"/>
                <w:sz w:val="20"/>
                <w:szCs w:val="20"/>
              </w:rPr>
            </w:pPr>
          </w:p>
        </w:tc>
        <w:tc>
          <w:tcPr>
            <w:tcW w:w="3835" w:type="dxa"/>
            <w:vMerge/>
          </w:tcPr>
          <w:p w14:paraId="150638F8" w14:textId="77777777" w:rsidR="00F71FE0" w:rsidRPr="00F71FE0" w:rsidRDefault="00F71FE0" w:rsidP="00940B72">
            <w:pPr>
              <w:rPr>
                <w:rFonts w:ascii="Times New Roman" w:hAnsi="Times New Roman" w:cs="Times New Roman"/>
                <w:b/>
                <w:sz w:val="20"/>
                <w:szCs w:val="20"/>
              </w:rPr>
            </w:pPr>
          </w:p>
        </w:tc>
        <w:tc>
          <w:tcPr>
            <w:tcW w:w="4961" w:type="dxa"/>
          </w:tcPr>
          <w:p w14:paraId="2AC4436F" w14:textId="77777777" w:rsidR="00F71FE0" w:rsidRPr="00F71FE0" w:rsidRDefault="00F71FE0" w:rsidP="00940B72">
            <w:pPr>
              <w:autoSpaceDE w:val="0"/>
              <w:autoSpaceDN w:val="0"/>
              <w:adjustRightInd w:val="0"/>
              <w:jc w:val="both"/>
              <w:rPr>
                <w:rFonts w:ascii="Times New Roman" w:hAnsi="Times New Roman" w:cs="Times New Roman"/>
                <w:sz w:val="20"/>
                <w:szCs w:val="20"/>
              </w:rPr>
            </w:pPr>
            <w:r w:rsidRPr="00F71FE0">
              <w:rPr>
                <w:rFonts w:ascii="Times New Roman" w:hAnsi="Times New Roman" w:cs="Times New Roman"/>
                <w:sz w:val="20"/>
                <w:szCs w:val="20"/>
              </w:rPr>
              <w:t>Vizualinis, grafinis aliarmas;</w:t>
            </w:r>
          </w:p>
        </w:tc>
      </w:tr>
      <w:tr w:rsidR="00F71FE0" w:rsidRPr="00F71FE0" w14:paraId="597B1EDC" w14:textId="57FD6057" w:rsidTr="00F71FE0">
        <w:tc>
          <w:tcPr>
            <w:tcW w:w="702" w:type="dxa"/>
            <w:vMerge/>
          </w:tcPr>
          <w:p w14:paraId="483FEC47" w14:textId="77777777" w:rsidR="00F71FE0" w:rsidRPr="00F71FE0" w:rsidRDefault="00F71FE0" w:rsidP="00940B72">
            <w:pPr>
              <w:jc w:val="center"/>
              <w:rPr>
                <w:rFonts w:ascii="Times New Roman" w:hAnsi="Times New Roman" w:cs="Times New Roman"/>
                <w:sz w:val="20"/>
                <w:szCs w:val="20"/>
              </w:rPr>
            </w:pPr>
          </w:p>
        </w:tc>
        <w:tc>
          <w:tcPr>
            <w:tcW w:w="3835" w:type="dxa"/>
            <w:vMerge/>
          </w:tcPr>
          <w:p w14:paraId="57584CF6" w14:textId="77777777" w:rsidR="00F71FE0" w:rsidRPr="00F71FE0" w:rsidRDefault="00F71FE0" w:rsidP="00940B72">
            <w:pPr>
              <w:rPr>
                <w:rFonts w:ascii="Times New Roman" w:hAnsi="Times New Roman" w:cs="Times New Roman"/>
                <w:b/>
                <w:sz w:val="20"/>
                <w:szCs w:val="20"/>
              </w:rPr>
            </w:pPr>
          </w:p>
        </w:tc>
        <w:tc>
          <w:tcPr>
            <w:tcW w:w="4961" w:type="dxa"/>
          </w:tcPr>
          <w:p w14:paraId="718D6C28" w14:textId="77777777" w:rsidR="00F71FE0" w:rsidRPr="00F71FE0" w:rsidRDefault="00F71FE0" w:rsidP="00940B72">
            <w:pPr>
              <w:autoSpaceDE w:val="0"/>
              <w:autoSpaceDN w:val="0"/>
              <w:adjustRightInd w:val="0"/>
              <w:jc w:val="both"/>
              <w:rPr>
                <w:rFonts w:ascii="Times New Roman" w:hAnsi="Times New Roman" w:cs="Times New Roman"/>
                <w:sz w:val="20"/>
                <w:szCs w:val="20"/>
              </w:rPr>
            </w:pPr>
            <w:r w:rsidRPr="00F71FE0">
              <w:rPr>
                <w:rFonts w:ascii="Times New Roman" w:hAnsi="Times New Roman" w:cs="Times New Roman"/>
                <w:sz w:val="20"/>
                <w:szCs w:val="20"/>
              </w:rPr>
              <w:t>LCD ekranas;</w:t>
            </w:r>
          </w:p>
        </w:tc>
      </w:tr>
      <w:tr w:rsidR="00F71FE0" w:rsidRPr="00F71FE0" w14:paraId="79A4411E" w14:textId="102A680C" w:rsidTr="00F71FE0">
        <w:tc>
          <w:tcPr>
            <w:tcW w:w="702" w:type="dxa"/>
            <w:vMerge/>
          </w:tcPr>
          <w:p w14:paraId="635BC027" w14:textId="77777777" w:rsidR="00F71FE0" w:rsidRPr="00F71FE0" w:rsidRDefault="00F71FE0" w:rsidP="00940B72">
            <w:pPr>
              <w:jc w:val="center"/>
              <w:rPr>
                <w:rFonts w:ascii="Times New Roman" w:hAnsi="Times New Roman" w:cs="Times New Roman"/>
                <w:sz w:val="20"/>
                <w:szCs w:val="20"/>
              </w:rPr>
            </w:pPr>
          </w:p>
        </w:tc>
        <w:tc>
          <w:tcPr>
            <w:tcW w:w="3835" w:type="dxa"/>
            <w:vMerge/>
          </w:tcPr>
          <w:p w14:paraId="51E77707" w14:textId="77777777" w:rsidR="00F71FE0" w:rsidRPr="00F71FE0" w:rsidRDefault="00F71FE0" w:rsidP="00940B72">
            <w:pPr>
              <w:rPr>
                <w:rFonts w:ascii="Times New Roman" w:hAnsi="Times New Roman" w:cs="Times New Roman"/>
                <w:b/>
                <w:sz w:val="20"/>
                <w:szCs w:val="20"/>
              </w:rPr>
            </w:pPr>
          </w:p>
        </w:tc>
        <w:tc>
          <w:tcPr>
            <w:tcW w:w="4961" w:type="dxa"/>
          </w:tcPr>
          <w:p w14:paraId="37CE1FBC" w14:textId="77777777" w:rsidR="00F71FE0" w:rsidRPr="00F71FE0" w:rsidRDefault="00F71FE0" w:rsidP="00940B72">
            <w:pPr>
              <w:tabs>
                <w:tab w:val="left" w:pos="0"/>
              </w:tabs>
              <w:jc w:val="both"/>
              <w:rPr>
                <w:rFonts w:ascii="Times New Roman" w:hAnsi="Times New Roman" w:cs="Times New Roman"/>
                <w:sz w:val="20"/>
                <w:szCs w:val="20"/>
              </w:rPr>
            </w:pPr>
            <w:r w:rsidRPr="00F71FE0">
              <w:rPr>
                <w:rFonts w:ascii="Times New Roman" w:eastAsia="Times New Roman" w:hAnsi="Times New Roman" w:cs="Times New Roman"/>
                <w:sz w:val="20"/>
                <w:szCs w:val="20"/>
                <w:lang w:eastAsia="lt-LT"/>
              </w:rPr>
              <w:t>CE ženklas</w:t>
            </w:r>
            <w:r w:rsidRPr="00F71FE0">
              <w:rPr>
                <w:rFonts w:ascii="Times New Roman" w:hAnsi="Times New Roman" w:cs="Times New Roman"/>
                <w:sz w:val="20"/>
                <w:szCs w:val="20"/>
              </w:rPr>
              <w:t>.</w:t>
            </w:r>
          </w:p>
        </w:tc>
      </w:tr>
      <w:tr w:rsidR="00F71FE0" w:rsidRPr="00F71FE0" w14:paraId="2FCD7EAE" w14:textId="2FDCFD37" w:rsidTr="00BA6237">
        <w:trPr>
          <w:trHeight w:val="568"/>
        </w:trPr>
        <w:tc>
          <w:tcPr>
            <w:tcW w:w="702" w:type="dxa"/>
          </w:tcPr>
          <w:p w14:paraId="2D63033A" w14:textId="77777777" w:rsidR="00F71FE0" w:rsidRPr="00F71FE0" w:rsidRDefault="00F71FE0" w:rsidP="00940B72">
            <w:pPr>
              <w:jc w:val="center"/>
              <w:rPr>
                <w:rFonts w:ascii="Times New Roman" w:hAnsi="Times New Roman" w:cs="Times New Roman"/>
                <w:sz w:val="20"/>
                <w:szCs w:val="20"/>
              </w:rPr>
            </w:pPr>
            <w:r w:rsidRPr="00F71FE0">
              <w:rPr>
                <w:rFonts w:ascii="Times New Roman" w:hAnsi="Times New Roman" w:cs="Times New Roman"/>
                <w:sz w:val="20"/>
                <w:szCs w:val="20"/>
              </w:rPr>
              <w:t>20.</w:t>
            </w:r>
          </w:p>
        </w:tc>
        <w:tc>
          <w:tcPr>
            <w:tcW w:w="3835" w:type="dxa"/>
          </w:tcPr>
          <w:p w14:paraId="4A7F8E21" w14:textId="77777777" w:rsidR="00F71FE0" w:rsidRPr="00F71FE0" w:rsidRDefault="00F71FE0" w:rsidP="00940B72">
            <w:pPr>
              <w:rPr>
                <w:rFonts w:ascii="Times New Roman" w:hAnsi="Times New Roman" w:cs="Times New Roman"/>
                <w:b/>
                <w:bCs/>
                <w:sz w:val="20"/>
                <w:szCs w:val="20"/>
              </w:rPr>
            </w:pPr>
            <w:r w:rsidRPr="00F71FE0">
              <w:rPr>
                <w:rFonts w:ascii="Times New Roman" w:eastAsia="Times New Roman" w:hAnsi="Times New Roman" w:cs="Times New Roman"/>
                <w:b/>
                <w:bCs/>
                <w:color w:val="000000"/>
                <w:sz w:val="20"/>
                <w:szCs w:val="20"/>
                <w:lang w:eastAsia="lt-LT"/>
              </w:rPr>
              <w:t>Dvi rezervinio deguonies balionų tiekimo rampos po tris balionus, su metalinėmis rakinamomis spintomis.</w:t>
            </w:r>
          </w:p>
        </w:tc>
        <w:tc>
          <w:tcPr>
            <w:tcW w:w="4961" w:type="dxa"/>
          </w:tcPr>
          <w:p w14:paraId="1A7C5B76" w14:textId="77777777" w:rsidR="00F71FE0" w:rsidRPr="00F71FE0" w:rsidRDefault="00F71FE0" w:rsidP="00940B72">
            <w:pPr>
              <w:tabs>
                <w:tab w:val="left" w:pos="0"/>
              </w:tabs>
              <w:rPr>
                <w:rFonts w:ascii="Times New Roman" w:hAnsi="Times New Roman" w:cs="Times New Roman"/>
                <w:sz w:val="20"/>
                <w:szCs w:val="20"/>
              </w:rPr>
            </w:pPr>
            <w:r w:rsidRPr="00F71FE0">
              <w:rPr>
                <w:rFonts w:ascii="Times New Roman" w:eastAsia="Times New Roman" w:hAnsi="Times New Roman" w:cs="Times New Roman"/>
                <w:sz w:val="20"/>
                <w:szCs w:val="20"/>
                <w:lang w:eastAsia="lt-LT"/>
              </w:rPr>
              <w:t>Būtina</w:t>
            </w:r>
          </w:p>
        </w:tc>
      </w:tr>
      <w:tr w:rsidR="00F71FE0" w:rsidRPr="00F71FE0" w14:paraId="0280DF19" w14:textId="0FD37DC0" w:rsidTr="00BA6237">
        <w:trPr>
          <w:trHeight w:val="413"/>
        </w:trPr>
        <w:tc>
          <w:tcPr>
            <w:tcW w:w="702" w:type="dxa"/>
          </w:tcPr>
          <w:p w14:paraId="7981B79E" w14:textId="77777777" w:rsidR="00F71FE0" w:rsidRPr="00F71FE0" w:rsidRDefault="00F71FE0" w:rsidP="00940B72">
            <w:pPr>
              <w:jc w:val="center"/>
              <w:rPr>
                <w:rFonts w:ascii="Times New Roman" w:hAnsi="Times New Roman" w:cs="Times New Roman"/>
                <w:sz w:val="20"/>
                <w:szCs w:val="20"/>
              </w:rPr>
            </w:pPr>
            <w:r w:rsidRPr="00F71FE0">
              <w:rPr>
                <w:rFonts w:ascii="Times New Roman" w:hAnsi="Times New Roman" w:cs="Times New Roman"/>
                <w:sz w:val="20"/>
                <w:szCs w:val="20"/>
              </w:rPr>
              <w:t>21.</w:t>
            </w:r>
          </w:p>
        </w:tc>
        <w:tc>
          <w:tcPr>
            <w:tcW w:w="3835" w:type="dxa"/>
          </w:tcPr>
          <w:p w14:paraId="006E2383" w14:textId="77777777" w:rsidR="00F71FE0" w:rsidRPr="00F71FE0" w:rsidRDefault="00F71FE0" w:rsidP="00940B72">
            <w:pPr>
              <w:rPr>
                <w:rFonts w:ascii="Times New Roman" w:hAnsi="Times New Roman" w:cs="Times New Roman"/>
                <w:b/>
                <w:bCs/>
                <w:sz w:val="20"/>
                <w:szCs w:val="20"/>
              </w:rPr>
            </w:pPr>
            <w:r w:rsidRPr="00F71FE0">
              <w:rPr>
                <w:rFonts w:ascii="Times New Roman" w:eastAsia="Times New Roman" w:hAnsi="Times New Roman" w:cs="Times New Roman"/>
                <w:b/>
                <w:bCs/>
                <w:color w:val="000000"/>
                <w:sz w:val="20"/>
                <w:szCs w:val="20"/>
                <w:lang w:eastAsia="lt-LT"/>
              </w:rPr>
              <w:t>Rezervinio deguonies balionų tiekimo rampų pajungimas į esamą sistemą.</w:t>
            </w:r>
          </w:p>
        </w:tc>
        <w:tc>
          <w:tcPr>
            <w:tcW w:w="4961" w:type="dxa"/>
          </w:tcPr>
          <w:p w14:paraId="1C54F67D" w14:textId="77777777" w:rsidR="00F71FE0" w:rsidRPr="00F71FE0" w:rsidRDefault="00F71FE0" w:rsidP="00940B72">
            <w:pPr>
              <w:tabs>
                <w:tab w:val="left" w:pos="0"/>
              </w:tabs>
              <w:rPr>
                <w:rFonts w:ascii="Times New Roman" w:hAnsi="Times New Roman" w:cs="Times New Roman"/>
                <w:sz w:val="20"/>
                <w:szCs w:val="20"/>
              </w:rPr>
            </w:pPr>
            <w:r w:rsidRPr="00F71FE0">
              <w:rPr>
                <w:rFonts w:ascii="Times New Roman" w:eastAsia="Times New Roman" w:hAnsi="Times New Roman" w:cs="Times New Roman"/>
                <w:sz w:val="20"/>
                <w:szCs w:val="20"/>
                <w:lang w:eastAsia="lt-LT"/>
              </w:rPr>
              <w:t>Būtina</w:t>
            </w:r>
          </w:p>
        </w:tc>
      </w:tr>
      <w:tr w:rsidR="00F71FE0" w:rsidRPr="00F71FE0" w14:paraId="5C2BE712" w14:textId="76E260AD" w:rsidTr="00F71FE0">
        <w:tc>
          <w:tcPr>
            <w:tcW w:w="702" w:type="dxa"/>
          </w:tcPr>
          <w:p w14:paraId="24FB7E37" w14:textId="77777777" w:rsidR="00F71FE0" w:rsidRPr="00F71FE0" w:rsidRDefault="00F71FE0" w:rsidP="00940B72">
            <w:pPr>
              <w:jc w:val="center"/>
              <w:rPr>
                <w:rFonts w:ascii="Times New Roman" w:hAnsi="Times New Roman" w:cs="Times New Roman"/>
                <w:sz w:val="20"/>
                <w:szCs w:val="20"/>
              </w:rPr>
            </w:pPr>
            <w:r w:rsidRPr="00F71FE0">
              <w:rPr>
                <w:rFonts w:ascii="Times New Roman" w:hAnsi="Times New Roman" w:cs="Times New Roman"/>
                <w:sz w:val="20"/>
                <w:szCs w:val="20"/>
              </w:rPr>
              <w:t>22.</w:t>
            </w:r>
          </w:p>
        </w:tc>
        <w:tc>
          <w:tcPr>
            <w:tcW w:w="3835" w:type="dxa"/>
          </w:tcPr>
          <w:p w14:paraId="5F25C1AF" w14:textId="77777777" w:rsidR="00F71FE0" w:rsidRPr="00F71FE0" w:rsidRDefault="00F71FE0" w:rsidP="00940B72">
            <w:pPr>
              <w:rPr>
                <w:rFonts w:ascii="Times New Roman" w:hAnsi="Times New Roman" w:cs="Times New Roman"/>
                <w:b/>
                <w:bCs/>
                <w:sz w:val="20"/>
                <w:szCs w:val="20"/>
              </w:rPr>
            </w:pPr>
            <w:r w:rsidRPr="00F71FE0">
              <w:rPr>
                <w:rFonts w:ascii="Times New Roman" w:eastAsia="Times New Roman" w:hAnsi="Times New Roman" w:cs="Times New Roman"/>
                <w:b/>
                <w:bCs/>
                <w:color w:val="000000"/>
                <w:sz w:val="20"/>
                <w:szCs w:val="20"/>
                <w:lang w:eastAsia="lt-LT"/>
              </w:rPr>
              <w:t>Automatinis deguonies generatoriaus</w:t>
            </w:r>
            <w:r w:rsidRPr="00F71FE0">
              <w:rPr>
                <w:rFonts w:ascii="Times New Roman" w:eastAsia="Times New Roman" w:hAnsi="Times New Roman" w:cs="Times New Roman"/>
                <w:b/>
                <w:bCs/>
                <w:sz w:val="20"/>
                <w:szCs w:val="20"/>
                <w:lang w:eastAsia="lt-LT"/>
              </w:rPr>
              <w:t xml:space="preserve"> </w:t>
            </w:r>
            <w:r w:rsidRPr="00F71FE0">
              <w:rPr>
                <w:rFonts w:ascii="Times New Roman" w:eastAsia="Times New Roman" w:hAnsi="Times New Roman" w:cs="Times New Roman"/>
                <w:b/>
                <w:bCs/>
                <w:color w:val="000000"/>
                <w:sz w:val="20"/>
                <w:szCs w:val="20"/>
                <w:lang w:eastAsia="lt-LT"/>
              </w:rPr>
              <w:t>reguliavimas</w:t>
            </w:r>
            <w:r w:rsidRPr="00F71FE0">
              <w:rPr>
                <w:rFonts w:ascii="Times New Roman" w:eastAsia="Times New Roman" w:hAnsi="Times New Roman" w:cs="Times New Roman"/>
                <w:b/>
                <w:bCs/>
                <w:sz w:val="20"/>
                <w:szCs w:val="20"/>
                <w:lang w:eastAsia="lt-LT"/>
              </w:rPr>
              <w:t xml:space="preserve"> </w:t>
            </w:r>
            <w:r w:rsidRPr="00F71FE0">
              <w:rPr>
                <w:rFonts w:ascii="Times New Roman" w:eastAsia="Times New Roman" w:hAnsi="Times New Roman" w:cs="Times New Roman"/>
                <w:b/>
                <w:bCs/>
                <w:color w:val="000000"/>
                <w:sz w:val="20"/>
                <w:szCs w:val="20"/>
                <w:lang w:eastAsia="lt-LT"/>
              </w:rPr>
              <w:t>su energijos taupymo-</w:t>
            </w:r>
            <w:r w:rsidRPr="00F71FE0">
              <w:rPr>
                <w:rFonts w:ascii="Times New Roman" w:eastAsia="Times New Roman" w:hAnsi="Times New Roman" w:cs="Times New Roman"/>
                <w:b/>
                <w:bCs/>
                <w:sz w:val="20"/>
                <w:szCs w:val="20"/>
                <w:lang w:eastAsia="lt-LT"/>
              </w:rPr>
              <w:t xml:space="preserve"> </w:t>
            </w:r>
            <w:r w:rsidRPr="00F71FE0">
              <w:rPr>
                <w:rFonts w:ascii="Times New Roman" w:eastAsia="Times New Roman" w:hAnsi="Times New Roman" w:cs="Times New Roman"/>
                <w:b/>
                <w:bCs/>
                <w:color w:val="000000"/>
                <w:sz w:val="20"/>
                <w:szCs w:val="20"/>
                <w:lang w:eastAsia="lt-LT"/>
              </w:rPr>
              <w:t>valdymo</w:t>
            </w:r>
            <w:r w:rsidRPr="00F71FE0">
              <w:rPr>
                <w:rFonts w:ascii="Times New Roman" w:eastAsia="Times New Roman" w:hAnsi="Times New Roman" w:cs="Times New Roman"/>
                <w:b/>
                <w:bCs/>
                <w:color w:val="FF00FF"/>
                <w:sz w:val="20"/>
                <w:szCs w:val="20"/>
                <w:lang w:eastAsia="lt-LT"/>
              </w:rPr>
              <w:t xml:space="preserve"> </w:t>
            </w:r>
            <w:r w:rsidRPr="00F71FE0">
              <w:rPr>
                <w:rFonts w:ascii="Times New Roman" w:eastAsia="Times New Roman" w:hAnsi="Times New Roman" w:cs="Times New Roman"/>
                <w:b/>
                <w:bCs/>
                <w:color w:val="000000"/>
                <w:sz w:val="20"/>
                <w:szCs w:val="20"/>
                <w:lang w:eastAsia="lt-LT"/>
              </w:rPr>
              <w:t>sistema</w:t>
            </w:r>
          </w:p>
        </w:tc>
        <w:tc>
          <w:tcPr>
            <w:tcW w:w="4961" w:type="dxa"/>
          </w:tcPr>
          <w:p w14:paraId="46844A87" w14:textId="77777777" w:rsidR="00F71FE0" w:rsidRPr="00F71FE0" w:rsidRDefault="00F71FE0" w:rsidP="00940B72">
            <w:pPr>
              <w:tabs>
                <w:tab w:val="left" w:pos="0"/>
              </w:tabs>
              <w:rPr>
                <w:rFonts w:ascii="Times New Roman" w:hAnsi="Times New Roman" w:cs="Times New Roman"/>
                <w:sz w:val="20"/>
                <w:szCs w:val="20"/>
              </w:rPr>
            </w:pPr>
            <w:r w:rsidRPr="00F71FE0">
              <w:rPr>
                <w:rFonts w:ascii="Times New Roman" w:eastAsia="Times New Roman" w:hAnsi="Times New Roman" w:cs="Times New Roman"/>
                <w:sz w:val="20"/>
                <w:szCs w:val="20"/>
                <w:lang w:eastAsia="lt-LT"/>
              </w:rPr>
              <w:t>Būtina</w:t>
            </w:r>
          </w:p>
        </w:tc>
      </w:tr>
      <w:tr w:rsidR="00F71FE0" w:rsidRPr="00F71FE0" w14:paraId="173C485A" w14:textId="5623F2E2" w:rsidTr="00F71FE0">
        <w:tc>
          <w:tcPr>
            <w:tcW w:w="702" w:type="dxa"/>
          </w:tcPr>
          <w:p w14:paraId="1B4C8910" w14:textId="77777777" w:rsidR="00F71FE0" w:rsidRPr="00F71FE0" w:rsidRDefault="00F71FE0" w:rsidP="00940B72">
            <w:pPr>
              <w:jc w:val="center"/>
              <w:rPr>
                <w:rFonts w:ascii="Times New Roman" w:hAnsi="Times New Roman" w:cs="Times New Roman"/>
                <w:sz w:val="20"/>
                <w:szCs w:val="20"/>
              </w:rPr>
            </w:pPr>
            <w:r w:rsidRPr="00F71FE0">
              <w:rPr>
                <w:rFonts w:ascii="Times New Roman" w:hAnsi="Times New Roman" w:cs="Times New Roman"/>
                <w:sz w:val="20"/>
                <w:szCs w:val="20"/>
              </w:rPr>
              <w:t>23.</w:t>
            </w:r>
          </w:p>
        </w:tc>
        <w:tc>
          <w:tcPr>
            <w:tcW w:w="3835" w:type="dxa"/>
          </w:tcPr>
          <w:p w14:paraId="6232F763" w14:textId="77777777" w:rsidR="00F71FE0" w:rsidRPr="00F71FE0" w:rsidRDefault="00F71FE0" w:rsidP="00940B72">
            <w:pPr>
              <w:rPr>
                <w:rFonts w:ascii="Times New Roman" w:hAnsi="Times New Roman" w:cs="Times New Roman"/>
                <w:b/>
                <w:bCs/>
                <w:sz w:val="20"/>
                <w:szCs w:val="20"/>
              </w:rPr>
            </w:pPr>
            <w:r w:rsidRPr="00F71FE0">
              <w:rPr>
                <w:rFonts w:ascii="Times New Roman" w:eastAsia="Times New Roman" w:hAnsi="Times New Roman" w:cs="Times New Roman"/>
                <w:b/>
                <w:bCs/>
                <w:color w:val="000000"/>
                <w:sz w:val="20"/>
                <w:szCs w:val="20"/>
                <w:lang w:eastAsia="lt-LT"/>
              </w:rPr>
              <w:t>Nuolatinė analizė deguonies</w:t>
            </w:r>
            <w:r w:rsidRPr="00F71FE0">
              <w:rPr>
                <w:rFonts w:ascii="Times New Roman" w:eastAsia="Times New Roman" w:hAnsi="Times New Roman" w:cs="Times New Roman"/>
                <w:b/>
                <w:bCs/>
                <w:sz w:val="20"/>
                <w:szCs w:val="20"/>
                <w:lang w:eastAsia="lt-LT"/>
              </w:rPr>
              <w:t xml:space="preserve"> </w:t>
            </w:r>
            <w:r w:rsidRPr="00F71FE0">
              <w:rPr>
                <w:rFonts w:ascii="Times New Roman" w:eastAsia="Times New Roman" w:hAnsi="Times New Roman" w:cs="Times New Roman"/>
                <w:b/>
                <w:bCs/>
                <w:color w:val="000000"/>
                <w:sz w:val="20"/>
                <w:szCs w:val="20"/>
                <w:lang w:eastAsia="lt-LT"/>
              </w:rPr>
              <w:t>grynumo</w:t>
            </w:r>
            <w:r w:rsidRPr="00F71FE0">
              <w:rPr>
                <w:rFonts w:ascii="Times New Roman" w:eastAsia="Times New Roman" w:hAnsi="Times New Roman" w:cs="Times New Roman"/>
                <w:b/>
                <w:bCs/>
                <w:sz w:val="20"/>
                <w:szCs w:val="20"/>
                <w:lang w:eastAsia="lt-LT"/>
              </w:rPr>
              <w:t xml:space="preserve">, </w:t>
            </w:r>
            <w:r w:rsidRPr="00F71FE0">
              <w:rPr>
                <w:rFonts w:ascii="Times New Roman" w:eastAsia="Times New Roman" w:hAnsi="Times New Roman" w:cs="Times New Roman"/>
                <w:b/>
                <w:bCs/>
                <w:color w:val="000000"/>
                <w:sz w:val="20"/>
                <w:szCs w:val="20"/>
                <w:lang w:eastAsia="lt-LT"/>
              </w:rPr>
              <w:t>deguonies</w:t>
            </w:r>
            <w:r w:rsidRPr="00F71FE0">
              <w:rPr>
                <w:rFonts w:ascii="Times New Roman" w:eastAsia="Times New Roman" w:hAnsi="Times New Roman" w:cs="Times New Roman"/>
                <w:b/>
                <w:bCs/>
                <w:sz w:val="20"/>
                <w:szCs w:val="20"/>
                <w:lang w:eastAsia="lt-LT"/>
              </w:rPr>
              <w:t xml:space="preserve"> </w:t>
            </w:r>
            <w:r w:rsidRPr="00F71FE0">
              <w:rPr>
                <w:rFonts w:ascii="Times New Roman" w:eastAsia="Times New Roman" w:hAnsi="Times New Roman" w:cs="Times New Roman"/>
                <w:b/>
                <w:bCs/>
                <w:color w:val="000000"/>
                <w:sz w:val="20"/>
                <w:szCs w:val="20"/>
                <w:lang w:eastAsia="lt-LT"/>
              </w:rPr>
              <w:t xml:space="preserve">slėgio </w:t>
            </w:r>
          </w:p>
        </w:tc>
        <w:tc>
          <w:tcPr>
            <w:tcW w:w="4961" w:type="dxa"/>
          </w:tcPr>
          <w:p w14:paraId="5849833B" w14:textId="77777777" w:rsidR="00F71FE0" w:rsidRPr="00F71FE0" w:rsidRDefault="00F71FE0" w:rsidP="00940B72">
            <w:pPr>
              <w:tabs>
                <w:tab w:val="left" w:pos="0"/>
              </w:tabs>
              <w:rPr>
                <w:rFonts w:ascii="Times New Roman" w:hAnsi="Times New Roman" w:cs="Times New Roman"/>
                <w:sz w:val="20"/>
                <w:szCs w:val="20"/>
              </w:rPr>
            </w:pPr>
            <w:r w:rsidRPr="00F71FE0">
              <w:rPr>
                <w:rFonts w:ascii="Times New Roman" w:eastAsia="Times New Roman" w:hAnsi="Times New Roman" w:cs="Times New Roman"/>
                <w:sz w:val="20"/>
                <w:szCs w:val="20"/>
                <w:lang w:eastAsia="lt-LT"/>
              </w:rPr>
              <w:t>Būtina</w:t>
            </w:r>
          </w:p>
        </w:tc>
      </w:tr>
      <w:tr w:rsidR="00F71FE0" w:rsidRPr="00F71FE0" w14:paraId="1C0610F6" w14:textId="24A6872E" w:rsidTr="00F71FE0">
        <w:tc>
          <w:tcPr>
            <w:tcW w:w="702" w:type="dxa"/>
          </w:tcPr>
          <w:p w14:paraId="7EB056F8" w14:textId="77777777" w:rsidR="00F71FE0" w:rsidRPr="00F71FE0" w:rsidRDefault="00F71FE0" w:rsidP="00940B72">
            <w:pPr>
              <w:jc w:val="center"/>
              <w:rPr>
                <w:rFonts w:ascii="Times New Roman" w:hAnsi="Times New Roman" w:cs="Times New Roman"/>
                <w:sz w:val="20"/>
                <w:szCs w:val="20"/>
              </w:rPr>
            </w:pPr>
            <w:r w:rsidRPr="00F71FE0">
              <w:rPr>
                <w:rFonts w:ascii="Times New Roman" w:hAnsi="Times New Roman" w:cs="Times New Roman"/>
                <w:sz w:val="20"/>
                <w:szCs w:val="20"/>
              </w:rPr>
              <w:t>24.</w:t>
            </w:r>
          </w:p>
        </w:tc>
        <w:tc>
          <w:tcPr>
            <w:tcW w:w="3835" w:type="dxa"/>
          </w:tcPr>
          <w:p w14:paraId="4E0563BA" w14:textId="77777777" w:rsidR="00F71FE0" w:rsidRPr="00F71FE0" w:rsidRDefault="00F71FE0" w:rsidP="00940B72">
            <w:pPr>
              <w:rPr>
                <w:rFonts w:ascii="Times New Roman" w:hAnsi="Times New Roman" w:cs="Times New Roman"/>
                <w:b/>
                <w:bCs/>
                <w:sz w:val="20"/>
                <w:szCs w:val="20"/>
              </w:rPr>
            </w:pPr>
            <w:r w:rsidRPr="00F71FE0">
              <w:rPr>
                <w:rFonts w:ascii="Times New Roman" w:eastAsia="Times New Roman" w:hAnsi="Times New Roman" w:cs="Times New Roman"/>
                <w:b/>
                <w:bCs/>
                <w:color w:val="000000"/>
                <w:sz w:val="20"/>
                <w:szCs w:val="20"/>
                <w:lang w:eastAsia="lt-LT"/>
              </w:rPr>
              <w:t>Realaus laiko</w:t>
            </w:r>
            <w:r w:rsidRPr="00F71FE0">
              <w:rPr>
                <w:rFonts w:ascii="Times New Roman" w:eastAsia="Times New Roman" w:hAnsi="Times New Roman" w:cs="Times New Roman"/>
                <w:b/>
                <w:bCs/>
                <w:sz w:val="20"/>
                <w:szCs w:val="20"/>
                <w:lang w:eastAsia="lt-LT"/>
              </w:rPr>
              <w:t xml:space="preserve"> </w:t>
            </w:r>
            <w:r w:rsidRPr="00F71FE0">
              <w:rPr>
                <w:rFonts w:ascii="Times New Roman" w:eastAsia="Times New Roman" w:hAnsi="Times New Roman" w:cs="Times New Roman"/>
                <w:b/>
                <w:bCs/>
                <w:color w:val="000000"/>
                <w:sz w:val="20"/>
                <w:szCs w:val="20"/>
                <w:lang w:eastAsia="lt-LT"/>
              </w:rPr>
              <w:t>tendencijos</w:t>
            </w:r>
            <w:r w:rsidRPr="00F71FE0">
              <w:rPr>
                <w:rFonts w:ascii="Times New Roman" w:eastAsia="Times New Roman" w:hAnsi="Times New Roman" w:cs="Times New Roman"/>
                <w:b/>
                <w:bCs/>
                <w:sz w:val="20"/>
                <w:szCs w:val="20"/>
                <w:lang w:eastAsia="lt-LT"/>
              </w:rPr>
              <w:t xml:space="preserve"> </w:t>
            </w:r>
            <w:r w:rsidRPr="00F71FE0">
              <w:rPr>
                <w:rFonts w:ascii="Times New Roman" w:eastAsia="Times New Roman" w:hAnsi="Times New Roman" w:cs="Times New Roman"/>
                <w:b/>
                <w:bCs/>
                <w:color w:val="000000"/>
                <w:sz w:val="20"/>
                <w:szCs w:val="20"/>
                <w:lang w:eastAsia="lt-LT"/>
              </w:rPr>
              <w:t>deguonies</w:t>
            </w:r>
            <w:r w:rsidRPr="00F71FE0">
              <w:rPr>
                <w:rFonts w:ascii="Times New Roman" w:eastAsia="Times New Roman" w:hAnsi="Times New Roman" w:cs="Times New Roman"/>
                <w:b/>
                <w:bCs/>
                <w:sz w:val="20"/>
                <w:szCs w:val="20"/>
                <w:lang w:eastAsia="lt-LT"/>
              </w:rPr>
              <w:t xml:space="preserve"> </w:t>
            </w:r>
            <w:r w:rsidRPr="00F71FE0">
              <w:rPr>
                <w:rFonts w:ascii="Times New Roman" w:eastAsia="Times New Roman" w:hAnsi="Times New Roman" w:cs="Times New Roman"/>
                <w:b/>
                <w:bCs/>
                <w:color w:val="000000"/>
                <w:sz w:val="20"/>
                <w:szCs w:val="20"/>
                <w:lang w:eastAsia="lt-LT"/>
              </w:rPr>
              <w:t>grynumo kreivės</w:t>
            </w:r>
            <w:r w:rsidRPr="00F71FE0">
              <w:rPr>
                <w:rFonts w:ascii="Times New Roman" w:eastAsia="Times New Roman" w:hAnsi="Times New Roman" w:cs="Times New Roman"/>
                <w:b/>
                <w:bCs/>
                <w:sz w:val="20"/>
                <w:szCs w:val="20"/>
                <w:lang w:eastAsia="lt-LT"/>
              </w:rPr>
              <w:t xml:space="preserve">, </w:t>
            </w:r>
            <w:r w:rsidRPr="00F71FE0">
              <w:rPr>
                <w:rFonts w:ascii="Times New Roman" w:eastAsia="Times New Roman" w:hAnsi="Times New Roman" w:cs="Times New Roman"/>
                <w:b/>
                <w:bCs/>
                <w:color w:val="000000"/>
                <w:sz w:val="20"/>
                <w:szCs w:val="20"/>
                <w:lang w:eastAsia="lt-LT"/>
              </w:rPr>
              <w:t>slėgis</w:t>
            </w:r>
            <w:r w:rsidRPr="00F71FE0">
              <w:rPr>
                <w:rFonts w:ascii="Times New Roman" w:eastAsia="Times New Roman" w:hAnsi="Times New Roman" w:cs="Times New Roman"/>
                <w:b/>
                <w:bCs/>
                <w:sz w:val="20"/>
                <w:szCs w:val="20"/>
                <w:lang w:eastAsia="lt-LT"/>
              </w:rPr>
              <w:t xml:space="preserve"> </w:t>
            </w:r>
          </w:p>
        </w:tc>
        <w:tc>
          <w:tcPr>
            <w:tcW w:w="4961" w:type="dxa"/>
          </w:tcPr>
          <w:p w14:paraId="3FCFA552" w14:textId="77777777" w:rsidR="00F71FE0" w:rsidRPr="00F71FE0" w:rsidRDefault="00F71FE0" w:rsidP="00940B72">
            <w:pPr>
              <w:tabs>
                <w:tab w:val="left" w:pos="0"/>
              </w:tabs>
              <w:rPr>
                <w:rFonts w:ascii="Times New Roman" w:hAnsi="Times New Roman" w:cs="Times New Roman"/>
                <w:sz w:val="20"/>
                <w:szCs w:val="20"/>
              </w:rPr>
            </w:pPr>
            <w:r w:rsidRPr="00F71FE0">
              <w:rPr>
                <w:rFonts w:ascii="Times New Roman" w:eastAsia="Times New Roman" w:hAnsi="Times New Roman" w:cs="Times New Roman"/>
                <w:sz w:val="20"/>
                <w:szCs w:val="20"/>
                <w:lang w:eastAsia="lt-LT"/>
              </w:rPr>
              <w:t>Būtina</w:t>
            </w:r>
          </w:p>
        </w:tc>
      </w:tr>
      <w:tr w:rsidR="00F71FE0" w:rsidRPr="00F71FE0" w14:paraId="2B6EB40F" w14:textId="4FC4E537" w:rsidTr="00F71FE0">
        <w:tc>
          <w:tcPr>
            <w:tcW w:w="702" w:type="dxa"/>
          </w:tcPr>
          <w:p w14:paraId="2FC55C80" w14:textId="77777777" w:rsidR="00F71FE0" w:rsidRPr="00F71FE0" w:rsidRDefault="00F71FE0" w:rsidP="00940B72">
            <w:pPr>
              <w:jc w:val="center"/>
              <w:rPr>
                <w:rFonts w:ascii="Times New Roman" w:hAnsi="Times New Roman" w:cs="Times New Roman"/>
                <w:sz w:val="20"/>
                <w:szCs w:val="20"/>
              </w:rPr>
            </w:pPr>
            <w:r w:rsidRPr="00F71FE0">
              <w:rPr>
                <w:rFonts w:ascii="Times New Roman" w:hAnsi="Times New Roman" w:cs="Times New Roman"/>
                <w:sz w:val="20"/>
                <w:szCs w:val="20"/>
              </w:rPr>
              <w:t>25.</w:t>
            </w:r>
          </w:p>
        </w:tc>
        <w:tc>
          <w:tcPr>
            <w:tcW w:w="3835" w:type="dxa"/>
          </w:tcPr>
          <w:p w14:paraId="417A57A4" w14:textId="77777777" w:rsidR="00F71FE0" w:rsidRPr="00F71FE0" w:rsidRDefault="00F71FE0" w:rsidP="00940B72">
            <w:pPr>
              <w:rPr>
                <w:rFonts w:ascii="Times New Roman" w:hAnsi="Times New Roman" w:cs="Times New Roman"/>
                <w:b/>
                <w:bCs/>
                <w:sz w:val="20"/>
                <w:szCs w:val="20"/>
              </w:rPr>
            </w:pPr>
            <w:r w:rsidRPr="00F71FE0">
              <w:rPr>
                <w:rFonts w:ascii="Times New Roman" w:eastAsia="Times New Roman" w:hAnsi="Times New Roman" w:cs="Times New Roman"/>
                <w:b/>
                <w:bCs/>
                <w:sz w:val="20"/>
                <w:szCs w:val="20"/>
                <w:lang w:eastAsia="lt-LT"/>
              </w:rPr>
              <w:t>Automatinė atsarginio deguonies rezervuaro pajungimo sistema.</w:t>
            </w:r>
          </w:p>
        </w:tc>
        <w:tc>
          <w:tcPr>
            <w:tcW w:w="4961" w:type="dxa"/>
          </w:tcPr>
          <w:p w14:paraId="0D8110D0" w14:textId="77777777" w:rsidR="00F71FE0" w:rsidRPr="00F71FE0" w:rsidRDefault="00F71FE0" w:rsidP="00940B72">
            <w:pPr>
              <w:tabs>
                <w:tab w:val="left" w:pos="0"/>
              </w:tabs>
              <w:rPr>
                <w:rFonts w:ascii="Times New Roman" w:hAnsi="Times New Roman" w:cs="Times New Roman"/>
                <w:sz w:val="20"/>
                <w:szCs w:val="20"/>
              </w:rPr>
            </w:pPr>
            <w:r w:rsidRPr="00F71FE0">
              <w:rPr>
                <w:rFonts w:ascii="Times New Roman" w:eastAsia="Times New Roman" w:hAnsi="Times New Roman" w:cs="Times New Roman"/>
                <w:sz w:val="20"/>
                <w:szCs w:val="20"/>
                <w:lang w:eastAsia="lt-LT"/>
              </w:rPr>
              <w:t>Būtina</w:t>
            </w:r>
          </w:p>
        </w:tc>
      </w:tr>
      <w:tr w:rsidR="00F71FE0" w:rsidRPr="00F71FE0" w14:paraId="30769996" w14:textId="6D360E77" w:rsidTr="00F71FE0">
        <w:tc>
          <w:tcPr>
            <w:tcW w:w="702" w:type="dxa"/>
          </w:tcPr>
          <w:p w14:paraId="50FE7BA4" w14:textId="77777777" w:rsidR="00F71FE0" w:rsidRPr="00F71FE0" w:rsidRDefault="00F71FE0" w:rsidP="00940B72">
            <w:pPr>
              <w:jc w:val="center"/>
              <w:rPr>
                <w:rFonts w:ascii="Times New Roman" w:hAnsi="Times New Roman" w:cs="Times New Roman"/>
                <w:sz w:val="20"/>
                <w:szCs w:val="20"/>
              </w:rPr>
            </w:pPr>
            <w:r w:rsidRPr="00F71FE0">
              <w:rPr>
                <w:rFonts w:ascii="Times New Roman" w:hAnsi="Times New Roman" w:cs="Times New Roman"/>
                <w:sz w:val="20"/>
                <w:szCs w:val="20"/>
              </w:rPr>
              <w:lastRenderedPageBreak/>
              <w:t>26.</w:t>
            </w:r>
          </w:p>
        </w:tc>
        <w:tc>
          <w:tcPr>
            <w:tcW w:w="3835" w:type="dxa"/>
          </w:tcPr>
          <w:p w14:paraId="4DDA1466" w14:textId="77777777" w:rsidR="00F71FE0" w:rsidRPr="00F71FE0" w:rsidRDefault="00F71FE0" w:rsidP="00940B72">
            <w:pPr>
              <w:rPr>
                <w:rFonts w:ascii="Times New Roman" w:hAnsi="Times New Roman" w:cs="Times New Roman"/>
                <w:b/>
                <w:bCs/>
                <w:sz w:val="20"/>
                <w:szCs w:val="20"/>
              </w:rPr>
            </w:pPr>
            <w:r w:rsidRPr="00F71FE0">
              <w:rPr>
                <w:rFonts w:ascii="Times New Roman" w:eastAsia="Times New Roman" w:hAnsi="Times New Roman" w:cs="Times New Roman"/>
                <w:b/>
                <w:bCs/>
                <w:sz w:val="20"/>
                <w:szCs w:val="20"/>
                <w:lang w:eastAsia="lt-LT"/>
              </w:rPr>
              <w:t>Deguonies tiekimo sistema turi turėti CE žymėjimą bei priskyrimą IIb klasei (medicininis prietaisas), pagal Europos direktyvą</w:t>
            </w:r>
            <w:r w:rsidRPr="00F71FE0">
              <w:rPr>
                <w:rStyle w:val="whitespace-normal"/>
                <w:rFonts w:ascii="Times New Roman" w:hAnsi="Times New Roman" w:cs="Times New Roman"/>
                <w:b/>
                <w:bCs/>
                <w:sz w:val="20"/>
                <w:szCs w:val="20"/>
              </w:rPr>
              <w:t xml:space="preserve"> 2017/745</w:t>
            </w:r>
            <w:r w:rsidRPr="00F71FE0">
              <w:rPr>
                <w:rFonts w:ascii="Times New Roman" w:hAnsi="Times New Roman" w:cs="Times New Roman"/>
                <w:b/>
                <w:bCs/>
                <w:sz w:val="20"/>
                <w:szCs w:val="20"/>
              </w:rPr>
              <w:t xml:space="preserve"> (MDR)</w:t>
            </w:r>
            <w:r w:rsidRPr="00F71FE0">
              <w:rPr>
                <w:rFonts w:ascii="Times New Roman" w:eastAsia="Times New Roman" w:hAnsi="Times New Roman" w:cs="Times New Roman"/>
                <w:b/>
                <w:bCs/>
                <w:sz w:val="20"/>
                <w:szCs w:val="20"/>
                <w:lang w:eastAsia="lt-LT"/>
              </w:rPr>
              <w:t>.</w:t>
            </w:r>
          </w:p>
        </w:tc>
        <w:tc>
          <w:tcPr>
            <w:tcW w:w="4961" w:type="dxa"/>
          </w:tcPr>
          <w:p w14:paraId="424D7462" w14:textId="1327924D" w:rsidR="00F71FE0" w:rsidRPr="00F71FE0" w:rsidRDefault="00F71FE0" w:rsidP="00940B72">
            <w:pPr>
              <w:tabs>
                <w:tab w:val="left" w:pos="0"/>
              </w:tabs>
              <w:rPr>
                <w:rFonts w:ascii="Times New Roman" w:hAnsi="Times New Roman" w:cs="Times New Roman"/>
                <w:sz w:val="20"/>
                <w:szCs w:val="20"/>
              </w:rPr>
            </w:pPr>
            <w:r w:rsidRPr="00F71FE0">
              <w:rPr>
                <w:rFonts w:ascii="Times New Roman" w:eastAsia="Times New Roman" w:hAnsi="Times New Roman" w:cs="Times New Roman"/>
                <w:sz w:val="20"/>
                <w:szCs w:val="20"/>
                <w:lang w:eastAsia="lt-LT"/>
              </w:rPr>
              <w:t xml:space="preserve">Pateikti CVP IS priemonėmis </w:t>
            </w:r>
          </w:p>
        </w:tc>
      </w:tr>
      <w:tr w:rsidR="00F71FE0" w:rsidRPr="00F71FE0" w14:paraId="13216E3F" w14:textId="23372D2E" w:rsidTr="00F71FE0">
        <w:tc>
          <w:tcPr>
            <w:tcW w:w="702" w:type="dxa"/>
          </w:tcPr>
          <w:p w14:paraId="50EEDBFE" w14:textId="77777777" w:rsidR="00F71FE0" w:rsidRPr="00F71FE0" w:rsidRDefault="00F71FE0" w:rsidP="00940B72">
            <w:pPr>
              <w:jc w:val="center"/>
              <w:rPr>
                <w:rFonts w:ascii="Times New Roman" w:hAnsi="Times New Roman" w:cs="Times New Roman"/>
                <w:sz w:val="20"/>
                <w:szCs w:val="20"/>
              </w:rPr>
            </w:pPr>
            <w:r w:rsidRPr="00F71FE0">
              <w:rPr>
                <w:rFonts w:ascii="Times New Roman" w:hAnsi="Times New Roman" w:cs="Times New Roman"/>
                <w:sz w:val="20"/>
                <w:szCs w:val="20"/>
              </w:rPr>
              <w:t>27.</w:t>
            </w:r>
          </w:p>
        </w:tc>
        <w:tc>
          <w:tcPr>
            <w:tcW w:w="3835" w:type="dxa"/>
          </w:tcPr>
          <w:p w14:paraId="767A8A91" w14:textId="77777777" w:rsidR="00F71FE0" w:rsidRPr="00F71FE0" w:rsidRDefault="00F71FE0" w:rsidP="00940B72">
            <w:pPr>
              <w:rPr>
                <w:rFonts w:ascii="Times New Roman" w:hAnsi="Times New Roman" w:cs="Times New Roman"/>
                <w:b/>
                <w:bCs/>
                <w:sz w:val="20"/>
                <w:szCs w:val="20"/>
              </w:rPr>
            </w:pPr>
            <w:r w:rsidRPr="00F71FE0">
              <w:rPr>
                <w:rFonts w:ascii="Times New Roman" w:eastAsia="Times New Roman" w:hAnsi="Times New Roman" w:cs="Times New Roman"/>
                <w:b/>
                <w:bCs/>
                <w:sz w:val="20"/>
                <w:szCs w:val="20"/>
                <w:lang w:eastAsia="lt-LT"/>
              </w:rPr>
              <w:t xml:space="preserve">Gamintojas turi pateikti </w:t>
            </w:r>
            <w:r w:rsidRPr="00F71FE0">
              <w:rPr>
                <w:rFonts w:ascii="Times New Roman" w:eastAsia="Times New Roman" w:hAnsi="Times New Roman" w:cs="Times New Roman"/>
                <w:b/>
                <w:bCs/>
                <w:color w:val="000000"/>
                <w:sz w:val="20"/>
                <w:szCs w:val="20"/>
                <w:lang w:eastAsia="lt-LT"/>
              </w:rPr>
              <w:t>sertifikatus</w:t>
            </w:r>
            <w:r w:rsidRPr="00F71FE0">
              <w:rPr>
                <w:rFonts w:ascii="Times New Roman" w:eastAsia="Times New Roman" w:hAnsi="Times New Roman" w:cs="Times New Roman"/>
                <w:b/>
                <w:bCs/>
                <w:sz w:val="20"/>
                <w:szCs w:val="20"/>
                <w:lang w:eastAsia="lt-LT"/>
              </w:rPr>
              <w:t xml:space="preserve">: </w:t>
            </w:r>
            <w:r w:rsidRPr="00F71FE0">
              <w:rPr>
                <w:rFonts w:ascii="Times New Roman" w:eastAsia="Times New Roman" w:hAnsi="Times New Roman" w:cs="Times New Roman"/>
                <w:b/>
                <w:bCs/>
                <w:color w:val="000000"/>
                <w:sz w:val="20"/>
                <w:szCs w:val="20"/>
                <w:lang w:eastAsia="lt-LT"/>
              </w:rPr>
              <w:t>ISO 9001:2015 ar lygiavertis ir 13485:2016 ar lygiavertis</w:t>
            </w:r>
          </w:p>
        </w:tc>
        <w:tc>
          <w:tcPr>
            <w:tcW w:w="4961" w:type="dxa"/>
          </w:tcPr>
          <w:p w14:paraId="5622E113" w14:textId="77777777" w:rsidR="00F71FE0" w:rsidRPr="00F71FE0" w:rsidRDefault="00F71FE0" w:rsidP="00940B72">
            <w:pPr>
              <w:tabs>
                <w:tab w:val="left" w:pos="0"/>
              </w:tabs>
              <w:rPr>
                <w:rFonts w:ascii="Times New Roman" w:hAnsi="Times New Roman" w:cs="Times New Roman"/>
                <w:sz w:val="20"/>
                <w:szCs w:val="20"/>
              </w:rPr>
            </w:pPr>
            <w:r w:rsidRPr="00F71FE0">
              <w:rPr>
                <w:rFonts w:ascii="Times New Roman" w:eastAsia="Times New Roman" w:hAnsi="Times New Roman" w:cs="Times New Roman"/>
                <w:sz w:val="20"/>
                <w:szCs w:val="20"/>
                <w:lang w:eastAsia="lt-LT"/>
              </w:rPr>
              <w:t>Pateikti CVP IS priemonėmis</w:t>
            </w:r>
          </w:p>
        </w:tc>
      </w:tr>
      <w:tr w:rsidR="00F71FE0" w:rsidRPr="00F71FE0" w14:paraId="54C52770" w14:textId="5030A5E4" w:rsidTr="00F71FE0">
        <w:tc>
          <w:tcPr>
            <w:tcW w:w="702" w:type="dxa"/>
          </w:tcPr>
          <w:p w14:paraId="048F2049" w14:textId="77777777" w:rsidR="00F71FE0" w:rsidRPr="00F71FE0" w:rsidRDefault="00F71FE0" w:rsidP="00940B72">
            <w:pPr>
              <w:jc w:val="center"/>
              <w:rPr>
                <w:rFonts w:ascii="Times New Roman" w:hAnsi="Times New Roman" w:cs="Times New Roman"/>
                <w:sz w:val="20"/>
                <w:szCs w:val="20"/>
              </w:rPr>
            </w:pPr>
            <w:r w:rsidRPr="00F71FE0">
              <w:rPr>
                <w:rFonts w:ascii="Times New Roman" w:hAnsi="Times New Roman" w:cs="Times New Roman"/>
                <w:sz w:val="20"/>
                <w:szCs w:val="20"/>
              </w:rPr>
              <w:t>28.</w:t>
            </w:r>
          </w:p>
        </w:tc>
        <w:tc>
          <w:tcPr>
            <w:tcW w:w="3835" w:type="dxa"/>
          </w:tcPr>
          <w:p w14:paraId="01D6493F" w14:textId="77777777" w:rsidR="00F71FE0" w:rsidRPr="00F71FE0" w:rsidRDefault="00F71FE0" w:rsidP="00940B72">
            <w:pPr>
              <w:rPr>
                <w:rFonts w:ascii="Times New Roman" w:hAnsi="Times New Roman" w:cs="Times New Roman"/>
                <w:b/>
                <w:bCs/>
                <w:sz w:val="20"/>
                <w:szCs w:val="20"/>
              </w:rPr>
            </w:pPr>
            <w:r w:rsidRPr="00F71FE0">
              <w:rPr>
                <w:rFonts w:ascii="Times New Roman" w:eastAsia="Times New Roman" w:hAnsi="Times New Roman" w:cs="Times New Roman"/>
                <w:b/>
                <w:bCs/>
                <w:sz w:val="20"/>
                <w:szCs w:val="20"/>
                <w:lang w:eastAsia="lt-LT"/>
              </w:rPr>
              <w:t>Garantinis aptarnavimas</w:t>
            </w:r>
          </w:p>
        </w:tc>
        <w:tc>
          <w:tcPr>
            <w:tcW w:w="4961" w:type="dxa"/>
          </w:tcPr>
          <w:p w14:paraId="14C49642" w14:textId="3D632692" w:rsidR="00F71FE0" w:rsidRPr="00F71FE0" w:rsidRDefault="00F71FE0" w:rsidP="00940B72">
            <w:pPr>
              <w:tabs>
                <w:tab w:val="left" w:pos="0"/>
              </w:tabs>
              <w:rPr>
                <w:rFonts w:ascii="Times New Roman" w:hAnsi="Times New Roman" w:cs="Times New Roman"/>
                <w:sz w:val="20"/>
                <w:szCs w:val="20"/>
              </w:rPr>
            </w:pPr>
            <w:r w:rsidRPr="00F71FE0">
              <w:rPr>
                <w:rFonts w:ascii="Times New Roman" w:eastAsia="Times New Roman" w:hAnsi="Times New Roman" w:cs="Times New Roman"/>
                <w:sz w:val="20"/>
                <w:szCs w:val="20"/>
                <w:lang w:eastAsia="lt-LT"/>
              </w:rPr>
              <w:t xml:space="preserve">Ne mažiau kaip </w:t>
            </w:r>
            <w:r w:rsidR="0054276D">
              <w:rPr>
                <w:rFonts w:ascii="Times New Roman" w:eastAsia="Times New Roman" w:hAnsi="Times New Roman" w:cs="Times New Roman"/>
                <w:sz w:val="20"/>
                <w:szCs w:val="20"/>
                <w:lang w:eastAsia="lt-LT"/>
              </w:rPr>
              <w:t>2</w:t>
            </w:r>
            <w:r w:rsidR="005F3CF2">
              <w:rPr>
                <w:rFonts w:ascii="Times New Roman" w:eastAsia="Times New Roman" w:hAnsi="Times New Roman" w:cs="Times New Roman"/>
                <w:sz w:val="20"/>
                <w:szCs w:val="20"/>
                <w:lang w:eastAsia="lt-LT"/>
              </w:rPr>
              <w:t xml:space="preserve"> </w:t>
            </w:r>
            <w:r w:rsidRPr="00F71FE0">
              <w:rPr>
                <w:rFonts w:ascii="Times New Roman" w:eastAsia="Times New Roman" w:hAnsi="Times New Roman" w:cs="Times New Roman"/>
                <w:sz w:val="20"/>
                <w:szCs w:val="20"/>
                <w:lang w:eastAsia="lt-LT"/>
              </w:rPr>
              <w:t>metai.</w:t>
            </w:r>
          </w:p>
        </w:tc>
      </w:tr>
      <w:tr w:rsidR="00F71FE0" w:rsidRPr="00F71FE0" w14:paraId="14AA9536" w14:textId="73B8318E" w:rsidTr="00F71FE0">
        <w:tc>
          <w:tcPr>
            <w:tcW w:w="702" w:type="dxa"/>
          </w:tcPr>
          <w:p w14:paraId="2A86CCC7" w14:textId="77777777" w:rsidR="00F71FE0" w:rsidRPr="00F71FE0" w:rsidRDefault="00F71FE0" w:rsidP="00940B72">
            <w:pPr>
              <w:jc w:val="center"/>
              <w:rPr>
                <w:rFonts w:ascii="Times New Roman" w:hAnsi="Times New Roman" w:cs="Times New Roman"/>
                <w:sz w:val="20"/>
                <w:szCs w:val="20"/>
              </w:rPr>
            </w:pPr>
            <w:r w:rsidRPr="00F71FE0">
              <w:rPr>
                <w:rFonts w:ascii="Times New Roman" w:hAnsi="Times New Roman" w:cs="Times New Roman"/>
                <w:sz w:val="20"/>
                <w:szCs w:val="20"/>
              </w:rPr>
              <w:t>29.</w:t>
            </w:r>
          </w:p>
        </w:tc>
        <w:tc>
          <w:tcPr>
            <w:tcW w:w="3835" w:type="dxa"/>
          </w:tcPr>
          <w:p w14:paraId="106AC703" w14:textId="77777777" w:rsidR="00F71FE0" w:rsidRPr="00F71FE0" w:rsidRDefault="00F71FE0" w:rsidP="00940B72">
            <w:pPr>
              <w:rPr>
                <w:rFonts w:ascii="Times New Roman" w:hAnsi="Times New Roman" w:cs="Times New Roman"/>
                <w:b/>
                <w:bCs/>
                <w:sz w:val="20"/>
                <w:szCs w:val="20"/>
              </w:rPr>
            </w:pPr>
            <w:r w:rsidRPr="00F71FE0">
              <w:rPr>
                <w:rFonts w:ascii="Times New Roman" w:eastAsia="Times New Roman" w:hAnsi="Times New Roman" w:cs="Times New Roman"/>
                <w:b/>
                <w:bCs/>
                <w:sz w:val="20"/>
                <w:szCs w:val="20"/>
                <w:lang w:eastAsia="lt-LT"/>
              </w:rPr>
              <w:t>Po garantinis aptarnavimas</w:t>
            </w:r>
          </w:p>
        </w:tc>
        <w:tc>
          <w:tcPr>
            <w:tcW w:w="4961" w:type="dxa"/>
          </w:tcPr>
          <w:p w14:paraId="6B6173F6" w14:textId="77777777" w:rsidR="00F71FE0" w:rsidRPr="00F71FE0" w:rsidRDefault="00F71FE0" w:rsidP="00940B72">
            <w:pPr>
              <w:tabs>
                <w:tab w:val="left" w:pos="0"/>
              </w:tabs>
              <w:rPr>
                <w:rFonts w:ascii="Times New Roman" w:hAnsi="Times New Roman" w:cs="Times New Roman"/>
                <w:sz w:val="20"/>
                <w:szCs w:val="20"/>
              </w:rPr>
            </w:pPr>
            <w:r w:rsidRPr="00F71FE0">
              <w:rPr>
                <w:rFonts w:ascii="Times New Roman" w:eastAsia="Times New Roman" w:hAnsi="Times New Roman" w:cs="Times New Roman"/>
                <w:sz w:val="20"/>
                <w:szCs w:val="20"/>
                <w:lang w:eastAsia="lt-LT"/>
              </w:rPr>
              <w:t>≥ 10 metų po pagrindinės garantijos pabaigos</w:t>
            </w:r>
          </w:p>
        </w:tc>
      </w:tr>
      <w:tr w:rsidR="00F71FE0" w:rsidRPr="00F71FE0" w14:paraId="6AED5165" w14:textId="706803FE" w:rsidTr="00F71FE0">
        <w:tc>
          <w:tcPr>
            <w:tcW w:w="702" w:type="dxa"/>
          </w:tcPr>
          <w:p w14:paraId="6F2B015F" w14:textId="77777777" w:rsidR="00F71FE0" w:rsidRPr="00F71FE0" w:rsidRDefault="00F71FE0" w:rsidP="00940B72">
            <w:pPr>
              <w:jc w:val="center"/>
              <w:rPr>
                <w:rFonts w:ascii="Times New Roman" w:hAnsi="Times New Roman" w:cs="Times New Roman"/>
                <w:sz w:val="20"/>
                <w:szCs w:val="20"/>
              </w:rPr>
            </w:pPr>
            <w:r w:rsidRPr="00F71FE0">
              <w:rPr>
                <w:rFonts w:ascii="Times New Roman" w:hAnsi="Times New Roman" w:cs="Times New Roman"/>
                <w:sz w:val="20"/>
                <w:szCs w:val="20"/>
              </w:rPr>
              <w:t>30.</w:t>
            </w:r>
          </w:p>
        </w:tc>
        <w:tc>
          <w:tcPr>
            <w:tcW w:w="3835" w:type="dxa"/>
          </w:tcPr>
          <w:p w14:paraId="5FE081A9" w14:textId="77777777" w:rsidR="00F71FE0" w:rsidRPr="00F71FE0" w:rsidRDefault="00F71FE0" w:rsidP="00940B72">
            <w:pPr>
              <w:rPr>
                <w:rFonts w:ascii="Times New Roman" w:hAnsi="Times New Roman" w:cs="Times New Roman"/>
                <w:b/>
                <w:bCs/>
                <w:sz w:val="20"/>
                <w:szCs w:val="20"/>
              </w:rPr>
            </w:pPr>
            <w:r w:rsidRPr="00F71FE0">
              <w:rPr>
                <w:rFonts w:ascii="Times New Roman" w:eastAsia="Times New Roman" w:hAnsi="Times New Roman" w:cs="Times New Roman"/>
                <w:b/>
                <w:bCs/>
                <w:sz w:val="20"/>
                <w:szCs w:val="20"/>
                <w:lang w:eastAsia="lt-LT"/>
              </w:rPr>
              <w:t xml:space="preserve">Gamintojo įgaliojimas prekiauti ir aptarnauti gaminamą įrangą </w:t>
            </w:r>
          </w:p>
        </w:tc>
        <w:tc>
          <w:tcPr>
            <w:tcW w:w="4961" w:type="dxa"/>
          </w:tcPr>
          <w:p w14:paraId="42DB1CD1" w14:textId="77777777" w:rsidR="00F71FE0" w:rsidRPr="00F71FE0" w:rsidRDefault="00F71FE0" w:rsidP="00940B72">
            <w:pPr>
              <w:tabs>
                <w:tab w:val="left" w:pos="0"/>
              </w:tabs>
              <w:rPr>
                <w:rFonts w:ascii="Times New Roman" w:hAnsi="Times New Roman" w:cs="Times New Roman"/>
                <w:sz w:val="20"/>
                <w:szCs w:val="20"/>
              </w:rPr>
            </w:pPr>
            <w:r w:rsidRPr="00F71FE0">
              <w:rPr>
                <w:rFonts w:ascii="Times New Roman" w:eastAsia="Times New Roman" w:hAnsi="Times New Roman" w:cs="Times New Roman"/>
                <w:sz w:val="20"/>
                <w:szCs w:val="20"/>
                <w:lang w:eastAsia="lt-LT"/>
              </w:rPr>
              <w:t>Pateikti CVP IS priemonėmis</w:t>
            </w:r>
          </w:p>
        </w:tc>
      </w:tr>
      <w:tr w:rsidR="00F71FE0" w:rsidRPr="00F71FE0" w14:paraId="5FC7B93D" w14:textId="5A99BD4E" w:rsidTr="00F71FE0">
        <w:tc>
          <w:tcPr>
            <w:tcW w:w="702" w:type="dxa"/>
            <w:vMerge w:val="restart"/>
          </w:tcPr>
          <w:p w14:paraId="2D5876DE" w14:textId="2FF28D56" w:rsidR="00F71FE0" w:rsidRPr="00F71FE0" w:rsidRDefault="00F71FE0" w:rsidP="00940B72">
            <w:pPr>
              <w:jc w:val="center"/>
              <w:rPr>
                <w:rFonts w:ascii="Times New Roman" w:hAnsi="Times New Roman" w:cs="Times New Roman"/>
                <w:sz w:val="20"/>
                <w:szCs w:val="20"/>
              </w:rPr>
            </w:pPr>
            <w:r w:rsidRPr="00F71FE0">
              <w:rPr>
                <w:rFonts w:ascii="Times New Roman" w:hAnsi="Times New Roman" w:cs="Times New Roman"/>
                <w:sz w:val="20"/>
                <w:szCs w:val="20"/>
              </w:rPr>
              <w:t>31.</w:t>
            </w:r>
          </w:p>
        </w:tc>
        <w:tc>
          <w:tcPr>
            <w:tcW w:w="3835" w:type="dxa"/>
            <w:vMerge w:val="restart"/>
          </w:tcPr>
          <w:p w14:paraId="35D50122" w14:textId="77777777" w:rsidR="00F71FE0" w:rsidRPr="00F71FE0" w:rsidRDefault="00F71FE0" w:rsidP="00940B72">
            <w:pPr>
              <w:rPr>
                <w:rFonts w:ascii="Times New Roman" w:hAnsi="Times New Roman" w:cs="Times New Roman"/>
                <w:b/>
                <w:bCs/>
                <w:sz w:val="20"/>
                <w:szCs w:val="20"/>
              </w:rPr>
            </w:pPr>
            <w:r w:rsidRPr="00F71FE0">
              <w:rPr>
                <w:rFonts w:ascii="Times New Roman" w:eastAsia="Times New Roman" w:hAnsi="Times New Roman" w:cs="Times New Roman"/>
                <w:b/>
                <w:bCs/>
                <w:sz w:val="20"/>
                <w:szCs w:val="20"/>
                <w:lang w:eastAsia="lt-LT"/>
              </w:rPr>
              <w:t>Deguonies sistemos pajungimas</w:t>
            </w:r>
          </w:p>
        </w:tc>
        <w:tc>
          <w:tcPr>
            <w:tcW w:w="4961" w:type="dxa"/>
          </w:tcPr>
          <w:p w14:paraId="47995110" w14:textId="77777777" w:rsidR="00F71FE0" w:rsidRPr="00F71FE0" w:rsidRDefault="00F71FE0" w:rsidP="00940B72">
            <w:pPr>
              <w:rPr>
                <w:rFonts w:ascii="Times New Roman" w:hAnsi="Times New Roman" w:cs="Times New Roman"/>
                <w:sz w:val="20"/>
                <w:szCs w:val="20"/>
              </w:rPr>
            </w:pPr>
            <w:bookmarkStart w:id="0" w:name="_Hlk226641715"/>
            <w:r w:rsidRPr="00F71FE0">
              <w:rPr>
                <w:rFonts w:ascii="Times New Roman" w:eastAsia="Times New Roman" w:hAnsi="Times New Roman" w:cs="Times New Roman"/>
                <w:sz w:val="20"/>
                <w:szCs w:val="20"/>
                <w:lang w:eastAsia="lt-LT"/>
              </w:rPr>
              <w:t>Būtina, pajungti į esamą deguonies tiekimo sistemą, per elektromagnetinį automatinį perjungimo vožtuvą arba lygiavertį (nustojus veikti deguonies generatoriui sistema turi perjungti ir paleisti jau esamą deguonies generatorių arba paleisti deguonie tiekimą iš rezervinio šaltinio, suslėgto deguonies balionų)</w:t>
            </w:r>
            <w:bookmarkEnd w:id="0"/>
          </w:p>
        </w:tc>
      </w:tr>
      <w:tr w:rsidR="00F71FE0" w:rsidRPr="00F71FE0" w14:paraId="12BCCA08" w14:textId="41E2870A" w:rsidTr="00F71FE0">
        <w:tc>
          <w:tcPr>
            <w:tcW w:w="702" w:type="dxa"/>
            <w:vMerge/>
          </w:tcPr>
          <w:p w14:paraId="0C1A3E9E" w14:textId="77777777" w:rsidR="00F71FE0" w:rsidRPr="00F71FE0" w:rsidRDefault="00F71FE0" w:rsidP="00940B72">
            <w:pPr>
              <w:jc w:val="center"/>
              <w:rPr>
                <w:rFonts w:ascii="Times New Roman" w:hAnsi="Times New Roman" w:cs="Times New Roman"/>
                <w:sz w:val="20"/>
                <w:szCs w:val="20"/>
              </w:rPr>
            </w:pPr>
          </w:p>
        </w:tc>
        <w:tc>
          <w:tcPr>
            <w:tcW w:w="3835" w:type="dxa"/>
            <w:vMerge/>
          </w:tcPr>
          <w:p w14:paraId="65E0E4A0" w14:textId="77777777" w:rsidR="00F71FE0" w:rsidRPr="00F71FE0" w:rsidRDefault="00F71FE0" w:rsidP="00940B72">
            <w:pPr>
              <w:rPr>
                <w:rFonts w:ascii="Times New Roman" w:hAnsi="Times New Roman" w:cs="Times New Roman"/>
                <w:b/>
                <w:sz w:val="20"/>
                <w:szCs w:val="20"/>
              </w:rPr>
            </w:pPr>
          </w:p>
        </w:tc>
        <w:tc>
          <w:tcPr>
            <w:tcW w:w="4961" w:type="dxa"/>
          </w:tcPr>
          <w:p w14:paraId="7FAFB4EC" w14:textId="77777777" w:rsidR="00F71FE0" w:rsidRPr="00F71FE0" w:rsidRDefault="00F71FE0" w:rsidP="00940B72">
            <w:pPr>
              <w:rPr>
                <w:rFonts w:ascii="Times New Roman" w:hAnsi="Times New Roman" w:cs="Times New Roman"/>
                <w:sz w:val="20"/>
                <w:szCs w:val="20"/>
              </w:rPr>
            </w:pPr>
            <w:r w:rsidRPr="00F71FE0">
              <w:rPr>
                <w:rFonts w:ascii="Times New Roman" w:eastAsia="Times New Roman" w:hAnsi="Times New Roman" w:cs="Times New Roman"/>
                <w:sz w:val="20"/>
                <w:szCs w:val="20"/>
                <w:lang w:eastAsia="lt-LT"/>
              </w:rPr>
              <w:t>Būtina, prijungti prie elektros tinklo</w:t>
            </w:r>
          </w:p>
        </w:tc>
      </w:tr>
      <w:tr w:rsidR="00F71FE0" w:rsidRPr="00F71FE0" w14:paraId="63A31F6E" w14:textId="42D89EB5" w:rsidTr="00F71FE0">
        <w:tc>
          <w:tcPr>
            <w:tcW w:w="702" w:type="dxa"/>
            <w:vMerge/>
          </w:tcPr>
          <w:p w14:paraId="6F9F57F7" w14:textId="77777777" w:rsidR="00F71FE0" w:rsidRPr="00F71FE0" w:rsidRDefault="00F71FE0" w:rsidP="00940B72">
            <w:pPr>
              <w:jc w:val="center"/>
              <w:rPr>
                <w:rFonts w:ascii="Times New Roman" w:hAnsi="Times New Roman" w:cs="Times New Roman"/>
                <w:sz w:val="20"/>
                <w:szCs w:val="20"/>
              </w:rPr>
            </w:pPr>
          </w:p>
        </w:tc>
        <w:tc>
          <w:tcPr>
            <w:tcW w:w="3835" w:type="dxa"/>
            <w:vMerge/>
          </w:tcPr>
          <w:p w14:paraId="4EFE8E60" w14:textId="77777777" w:rsidR="00F71FE0" w:rsidRPr="00F71FE0" w:rsidRDefault="00F71FE0" w:rsidP="00940B72">
            <w:pPr>
              <w:rPr>
                <w:rFonts w:ascii="Times New Roman" w:hAnsi="Times New Roman" w:cs="Times New Roman"/>
                <w:b/>
                <w:sz w:val="20"/>
                <w:szCs w:val="20"/>
              </w:rPr>
            </w:pPr>
          </w:p>
        </w:tc>
        <w:tc>
          <w:tcPr>
            <w:tcW w:w="4961" w:type="dxa"/>
          </w:tcPr>
          <w:p w14:paraId="16A8C53B" w14:textId="77777777" w:rsidR="00F71FE0" w:rsidRPr="00F71FE0" w:rsidRDefault="00F71FE0" w:rsidP="00940B72">
            <w:pPr>
              <w:tabs>
                <w:tab w:val="left" w:pos="0"/>
              </w:tabs>
              <w:rPr>
                <w:rFonts w:ascii="Times New Roman" w:hAnsi="Times New Roman" w:cs="Times New Roman"/>
                <w:sz w:val="20"/>
                <w:szCs w:val="20"/>
              </w:rPr>
            </w:pPr>
            <w:r w:rsidRPr="00F71FE0">
              <w:rPr>
                <w:rFonts w:ascii="Times New Roman" w:eastAsia="Times New Roman" w:hAnsi="Times New Roman" w:cs="Times New Roman"/>
                <w:sz w:val="20"/>
                <w:szCs w:val="20"/>
                <w:lang w:eastAsia="lt-LT"/>
              </w:rPr>
              <w:t>Būtina, įrengti karšto oro atsiradusio dirbant oro kompresoriui, šalinimo sistemą</w:t>
            </w:r>
            <w:r w:rsidRPr="00F71FE0">
              <w:rPr>
                <w:rFonts w:ascii="Times New Roman" w:hAnsi="Times New Roman" w:cs="Times New Roman"/>
                <w:sz w:val="20"/>
                <w:szCs w:val="20"/>
              </w:rPr>
              <w:t>.</w:t>
            </w:r>
          </w:p>
        </w:tc>
      </w:tr>
    </w:tbl>
    <w:p w14:paraId="0EA88F24" w14:textId="77777777" w:rsidR="00B3720D" w:rsidRPr="00F71FE0" w:rsidRDefault="00B3720D" w:rsidP="00243988">
      <w:pPr>
        <w:rPr>
          <w:rFonts w:ascii="Times New Roman" w:hAnsi="Times New Roman" w:cs="Times New Roman"/>
          <w:sz w:val="20"/>
          <w:szCs w:val="20"/>
        </w:rPr>
      </w:pPr>
    </w:p>
    <w:p w14:paraId="156BF4CA" w14:textId="77777777" w:rsidR="00A62F52" w:rsidRPr="00F71FE0" w:rsidRDefault="00A62F52" w:rsidP="00A62F52">
      <w:pPr>
        <w:rPr>
          <w:rFonts w:ascii="Times New Roman" w:hAnsi="Times New Roman" w:cs="Times New Roman"/>
          <w:sz w:val="20"/>
          <w:szCs w:val="20"/>
        </w:rPr>
      </w:pPr>
      <w:r w:rsidRPr="00F71FE0">
        <w:rPr>
          <w:rFonts w:ascii="Times New Roman" w:hAnsi="Times New Roman" w:cs="Times New Roman"/>
          <w:sz w:val="20"/>
          <w:szCs w:val="20"/>
        </w:rPr>
        <w:t xml:space="preserve">Priedai: </w:t>
      </w:r>
    </w:p>
    <w:p w14:paraId="486E5792" w14:textId="7D036DBB" w:rsidR="00A62F52" w:rsidRPr="00F71FE0" w:rsidRDefault="00A62F52" w:rsidP="00A62F52">
      <w:pPr>
        <w:pStyle w:val="Sraopastraipa"/>
        <w:numPr>
          <w:ilvl w:val="0"/>
          <w:numId w:val="2"/>
        </w:numPr>
        <w:rPr>
          <w:sz w:val="20"/>
        </w:rPr>
      </w:pPr>
      <w:r w:rsidRPr="00F71FE0">
        <w:rPr>
          <w:sz w:val="20"/>
        </w:rPr>
        <w:t xml:space="preserve"> Deguonies generatoriaus montavimo ir pajungimo schema ir vieta.</w:t>
      </w:r>
    </w:p>
    <w:p w14:paraId="5F5B3A2B" w14:textId="106A9F9B" w:rsidR="00A62F52" w:rsidRPr="00F71FE0" w:rsidRDefault="00A62F52" w:rsidP="00A62F52">
      <w:pPr>
        <w:pStyle w:val="Sraopastraipa"/>
        <w:ind w:left="720" w:firstLine="0"/>
        <w:rPr>
          <w:sz w:val="20"/>
        </w:rPr>
      </w:pPr>
    </w:p>
    <w:p w14:paraId="50334151" w14:textId="77777777" w:rsidR="00A62F52" w:rsidRPr="00F71FE0" w:rsidRDefault="00A62F52" w:rsidP="00243988">
      <w:pPr>
        <w:rPr>
          <w:rFonts w:ascii="Times New Roman" w:hAnsi="Times New Roman" w:cs="Times New Roman"/>
        </w:rPr>
      </w:pPr>
    </w:p>
    <w:p w14:paraId="7A49ADF6" w14:textId="77777777" w:rsidR="00A62F52" w:rsidRPr="00F71FE0" w:rsidRDefault="00A62F52" w:rsidP="00243988">
      <w:pPr>
        <w:rPr>
          <w:rFonts w:ascii="Times New Roman" w:hAnsi="Times New Roman" w:cs="Times New Roman"/>
        </w:rPr>
      </w:pPr>
    </w:p>
    <w:p w14:paraId="5F1B6B4C" w14:textId="77777777" w:rsidR="00A62F52" w:rsidRPr="00F71FE0" w:rsidRDefault="00A62F52" w:rsidP="00243988">
      <w:pPr>
        <w:rPr>
          <w:rFonts w:ascii="Times New Roman" w:hAnsi="Times New Roman" w:cs="Times New Roman"/>
        </w:rPr>
      </w:pPr>
    </w:p>
    <w:p w14:paraId="4FB908D2" w14:textId="77777777" w:rsidR="00A62F52" w:rsidRPr="00F71FE0" w:rsidRDefault="00A62F52" w:rsidP="00243988">
      <w:pPr>
        <w:rPr>
          <w:rFonts w:ascii="Times New Roman" w:hAnsi="Times New Roman" w:cs="Times New Roman"/>
        </w:rPr>
      </w:pPr>
    </w:p>
    <w:p w14:paraId="3CF66E16" w14:textId="77777777" w:rsidR="00A62F52" w:rsidRPr="00F71FE0" w:rsidRDefault="00A62F52" w:rsidP="00243988">
      <w:pPr>
        <w:rPr>
          <w:rFonts w:ascii="Times New Roman" w:hAnsi="Times New Roman" w:cs="Times New Roman"/>
        </w:rPr>
      </w:pPr>
    </w:p>
    <w:p w14:paraId="34E7044B" w14:textId="77777777" w:rsidR="00A62F52" w:rsidRPr="00F71FE0" w:rsidRDefault="00A62F52" w:rsidP="00243988">
      <w:pPr>
        <w:rPr>
          <w:rFonts w:ascii="Times New Roman" w:hAnsi="Times New Roman" w:cs="Times New Roman"/>
        </w:rPr>
      </w:pPr>
    </w:p>
    <w:p w14:paraId="16EFFAEE" w14:textId="77777777" w:rsidR="00A62F52" w:rsidRPr="00F71FE0" w:rsidRDefault="00A62F52" w:rsidP="00243988">
      <w:pPr>
        <w:rPr>
          <w:rFonts w:ascii="Times New Roman" w:hAnsi="Times New Roman" w:cs="Times New Roman"/>
        </w:rPr>
      </w:pPr>
    </w:p>
    <w:p w14:paraId="5E45D395" w14:textId="77777777" w:rsidR="00A62F52" w:rsidRPr="00F71FE0" w:rsidRDefault="00A62F52" w:rsidP="00243988">
      <w:pPr>
        <w:rPr>
          <w:rFonts w:ascii="Times New Roman" w:hAnsi="Times New Roman" w:cs="Times New Roman"/>
        </w:rPr>
      </w:pPr>
    </w:p>
    <w:p w14:paraId="2EE7B844" w14:textId="77777777" w:rsidR="00A62F52" w:rsidRDefault="00A62F52" w:rsidP="00243988">
      <w:pPr>
        <w:rPr>
          <w:rFonts w:ascii="Times New Roman" w:hAnsi="Times New Roman" w:cs="Times New Roman"/>
        </w:rPr>
      </w:pPr>
    </w:p>
    <w:p w14:paraId="04F0B43F" w14:textId="77777777" w:rsidR="002C2F38" w:rsidRDefault="002C2F38" w:rsidP="00243988">
      <w:pPr>
        <w:rPr>
          <w:rFonts w:ascii="Times New Roman" w:hAnsi="Times New Roman" w:cs="Times New Roman"/>
        </w:rPr>
      </w:pPr>
    </w:p>
    <w:p w14:paraId="1B31828C" w14:textId="77777777" w:rsidR="002C2F38" w:rsidRPr="00F71FE0" w:rsidRDefault="002C2F38" w:rsidP="00243988">
      <w:pPr>
        <w:rPr>
          <w:rFonts w:ascii="Times New Roman" w:hAnsi="Times New Roman" w:cs="Times New Roman"/>
        </w:rPr>
      </w:pPr>
    </w:p>
    <w:p w14:paraId="2B567584" w14:textId="77777777" w:rsidR="00A62F52" w:rsidRPr="00F71FE0" w:rsidRDefault="00A62F52" w:rsidP="006D5FBF">
      <w:pPr>
        <w:tabs>
          <w:tab w:val="left" w:pos="540"/>
          <w:tab w:val="left" w:pos="7088"/>
          <w:tab w:val="left" w:pos="7371"/>
        </w:tabs>
        <w:spacing w:line="259" w:lineRule="auto"/>
        <w:ind w:right="-567"/>
        <w:rPr>
          <w:rFonts w:ascii="Times New Roman" w:hAnsi="Times New Roman" w:cs="Times New Roman"/>
          <w:sz w:val="20"/>
          <w:szCs w:val="20"/>
        </w:rPr>
      </w:pPr>
    </w:p>
    <w:p w14:paraId="2EE71C5A" w14:textId="77777777" w:rsidR="00A62F52" w:rsidRPr="00F71FE0" w:rsidRDefault="00A62F52" w:rsidP="006D5FBF">
      <w:pPr>
        <w:tabs>
          <w:tab w:val="left" w:pos="540"/>
          <w:tab w:val="left" w:pos="7088"/>
          <w:tab w:val="left" w:pos="7371"/>
        </w:tabs>
        <w:spacing w:line="259" w:lineRule="auto"/>
        <w:ind w:left="1440" w:right="-567" w:firstLine="5648"/>
        <w:jc w:val="center"/>
        <w:rPr>
          <w:rFonts w:ascii="Times New Roman" w:hAnsi="Times New Roman" w:cs="Times New Roman"/>
          <w:sz w:val="20"/>
          <w:szCs w:val="20"/>
        </w:rPr>
      </w:pPr>
      <w:r w:rsidRPr="00F71FE0">
        <w:rPr>
          <w:rFonts w:ascii="Times New Roman" w:hAnsi="Times New Roman" w:cs="Times New Roman"/>
          <w:sz w:val="20"/>
          <w:szCs w:val="20"/>
        </w:rPr>
        <w:lastRenderedPageBreak/>
        <w:t>Techninės specifikacijos</w:t>
      </w:r>
    </w:p>
    <w:p w14:paraId="7337628A" w14:textId="77777777" w:rsidR="00A62F52" w:rsidRPr="00F71FE0" w:rsidRDefault="00A62F52" w:rsidP="00A62F52">
      <w:pPr>
        <w:spacing w:after="160" w:line="259" w:lineRule="auto"/>
        <w:jc w:val="right"/>
        <w:rPr>
          <w:rFonts w:ascii="Times New Roman" w:hAnsi="Times New Roman" w:cs="Times New Roman"/>
          <w:b/>
          <w:sz w:val="20"/>
          <w:szCs w:val="20"/>
        </w:rPr>
      </w:pPr>
      <w:r w:rsidRPr="00F71FE0">
        <w:rPr>
          <w:rFonts w:ascii="Times New Roman" w:hAnsi="Times New Roman" w:cs="Times New Roman"/>
          <w:sz w:val="20"/>
          <w:szCs w:val="20"/>
        </w:rPr>
        <w:t xml:space="preserve">                                                                                                                      1 priedas</w:t>
      </w:r>
      <w:r w:rsidRPr="00F71FE0">
        <w:rPr>
          <w:rFonts w:ascii="Times New Roman" w:hAnsi="Times New Roman" w:cs="Times New Roman"/>
          <w:b/>
          <w:sz w:val="20"/>
          <w:szCs w:val="20"/>
        </w:rPr>
        <w:t xml:space="preserve"> </w:t>
      </w:r>
    </w:p>
    <w:p w14:paraId="147BD4A3" w14:textId="77777777" w:rsidR="00A62F52" w:rsidRPr="00F71FE0" w:rsidRDefault="00A62F52" w:rsidP="00A62F52">
      <w:pPr>
        <w:jc w:val="center"/>
        <w:rPr>
          <w:rFonts w:ascii="Times New Roman" w:hAnsi="Times New Roman" w:cs="Times New Roman"/>
          <w:b/>
          <w:bCs/>
          <w:sz w:val="20"/>
          <w:szCs w:val="20"/>
        </w:rPr>
      </w:pPr>
    </w:p>
    <w:p w14:paraId="0B49CC20" w14:textId="72BDD162" w:rsidR="00243988" w:rsidRPr="00F71FE0" w:rsidRDefault="00243988" w:rsidP="00A62F52">
      <w:pPr>
        <w:jc w:val="center"/>
        <w:rPr>
          <w:rFonts w:ascii="Times New Roman" w:hAnsi="Times New Roman" w:cs="Times New Roman"/>
          <w:b/>
          <w:bCs/>
        </w:rPr>
      </w:pPr>
      <w:r w:rsidRPr="00F71FE0">
        <w:rPr>
          <w:rFonts w:ascii="Times New Roman" w:hAnsi="Times New Roman" w:cs="Times New Roman"/>
          <w:b/>
          <w:bCs/>
        </w:rPr>
        <w:t>Deguonies generatoriaus montavimo ir pajungimo schema ir vieta</w:t>
      </w:r>
    </w:p>
    <w:p w14:paraId="31CBEFFB" w14:textId="300B4498" w:rsidR="00243988" w:rsidRPr="00F71FE0" w:rsidRDefault="00243988" w:rsidP="00A51D37">
      <w:pPr>
        <w:jc w:val="center"/>
        <w:rPr>
          <w:rFonts w:ascii="Times New Roman" w:hAnsi="Times New Roman" w:cs="Times New Roman"/>
        </w:rPr>
      </w:pPr>
      <w:r w:rsidRPr="00F71FE0">
        <w:rPr>
          <w:rFonts w:ascii="Times New Roman" w:hAnsi="Times New Roman" w:cs="Times New Roman"/>
          <w:noProof/>
        </w:rPr>
        <w:drawing>
          <wp:inline distT="0" distB="0" distL="0" distR="0" wp14:anchorId="3B5344E0" wp14:editId="4D65AD0D">
            <wp:extent cx="5983477" cy="4646930"/>
            <wp:effectExtent l="0" t="0" r="0" b="1270"/>
            <wp:docPr id="180005330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053306" name=""/>
                    <pic:cNvPicPr/>
                  </pic:nvPicPr>
                  <pic:blipFill>
                    <a:blip r:embed="rId5"/>
                    <a:stretch>
                      <a:fillRect/>
                    </a:stretch>
                  </pic:blipFill>
                  <pic:spPr>
                    <a:xfrm>
                      <a:off x="0" y="0"/>
                      <a:ext cx="5999475" cy="4659355"/>
                    </a:xfrm>
                    <a:prstGeom prst="rect">
                      <a:avLst/>
                    </a:prstGeom>
                  </pic:spPr>
                </pic:pic>
              </a:graphicData>
            </a:graphic>
          </wp:inline>
        </w:drawing>
      </w:r>
    </w:p>
    <w:sectPr w:rsidR="00243988" w:rsidRPr="00F71FE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51372"/>
    <w:multiLevelType w:val="hybridMultilevel"/>
    <w:tmpl w:val="E60E489C"/>
    <w:lvl w:ilvl="0" w:tplc="869A56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5780A79"/>
    <w:multiLevelType w:val="hybridMultilevel"/>
    <w:tmpl w:val="2E12D5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2583875">
    <w:abstractNumId w:val="1"/>
  </w:num>
  <w:num w:numId="2" w16cid:durableId="1568766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D37"/>
    <w:rsid w:val="00054CF3"/>
    <w:rsid w:val="00063BFC"/>
    <w:rsid w:val="00096B27"/>
    <w:rsid w:val="00097A68"/>
    <w:rsid w:val="0014536D"/>
    <w:rsid w:val="001D60D7"/>
    <w:rsid w:val="001D696A"/>
    <w:rsid w:val="002070B4"/>
    <w:rsid w:val="00243988"/>
    <w:rsid w:val="002A0D53"/>
    <w:rsid w:val="002C2F38"/>
    <w:rsid w:val="0030723E"/>
    <w:rsid w:val="0037482D"/>
    <w:rsid w:val="004E2DAA"/>
    <w:rsid w:val="004F1F09"/>
    <w:rsid w:val="0054276D"/>
    <w:rsid w:val="005F3CF2"/>
    <w:rsid w:val="006D5FBF"/>
    <w:rsid w:val="006F20C7"/>
    <w:rsid w:val="006F3260"/>
    <w:rsid w:val="00776E3A"/>
    <w:rsid w:val="007C6208"/>
    <w:rsid w:val="008218F7"/>
    <w:rsid w:val="00A51D37"/>
    <w:rsid w:val="00A62F52"/>
    <w:rsid w:val="00A649E9"/>
    <w:rsid w:val="00AB1E40"/>
    <w:rsid w:val="00AE3C43"/>
    <w:rsid w:val="00B109DB"/>
    <w:rsid w:val="00B3720D"/>
    <w:rsid w:val="00BA6237"/>
    <w:rsid w:val="00BD3061"/>
    <w:rsid w:val="00BD51E8"/>
    <w:rsid w:val="00C7012E"/>
    <w:rsid w:val="00CD08E8"/>
    <w:rsid w:val="00D608DA"/>
    <w:rsid w:val="00E2353D"/>
    <w:rsid w:val="00E90967"/>
    <w:rsid w:val="00EB5DBC"/>
    <w:rsid w:val="00EC1122"/>
    <w:rsid w:val="00F3447C"/>
    <w:rsid w:val="00F6470C"/>
    <w:rsid w:val="00F71FE0"/>
    <w:rsid w:val="00FA4450"/>
    <w:rsid w:val="00FC633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D4E39"/>
  <w15:chartTrackingRefBased/>
  <w15:docId w15:val="{C7862796-E5ED-435B-A7D1-4490DFAE8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1D37"/>
    <w:pPr>
      <w:suppressAutoHyphens w:val="0"/>
      <w:spacing w:after="200" w:line="276" w:lineRule="auto"/>
    </w:pPr>
    <w:rPr>
      <w:rFonts w:asciiTheme="minorHAnsi" w:eastAsiaTheme="minorHAnsi" w:hAnsiTheme="minorHAnsi" w:cstheme="minorBidi"/>
      <w:sz w:val="22"/>
      <w:szCs w:val="22"/>
    </w:rPr>
  </w:style>
  <w:style w:type="paragraph" w:styleId="Antrat1">
    <w:name w:val="heading 1"/>
    <w:basedOn w:val="prastasis"/>
    <w:link w:val="Antrat1Diagrama"/>
    <w:qFormat/>
    <w:rsid w:val="00776E3A"/>
    <w:pPr>
      <w:suppressAutoHyphens/>
      <w:spacing w:after="0" w:line="240" w:lineRule="auto"/>
      <w:ind w:left="668" w:hanging="566"/>
      <w:outlineLvl w:val="0"/>
    </w:pPr>
    <w:rPr>
      <w:rFonts w:ascii="Times New Roman" w:eastAsia="Times New Roman" w:hAnsi="Times New Roman" w:cs="Times New Roman"/>
      <w:b/>
      <w:bCs/>
      <w:sz w:val="24"/>
      <w:szCs w:val="20"/>
    </w:rPr>
  </w:style>
  <w:style w:type="paragraph" w:styleId="Antrat2">
    <w:name w:val="heading 2"/>
    <w:basedOn w:val="prastasis"/>
    <w:next w:val="prastasis"/>
    <w:link w:val="Antrat2Diagrama"/>
    <w:uiPriority w:val="9"/>
    <w:semiHidden/>
    <w:unhideWhenUsed/>
    <w:rsid w:val="00A51D37"/>
    <w:pPr>
      <w:keepNext/>
      <w:keepLines/>
      <w:suppressAutoHyphens/>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rsid w:val="00A51D37"/>
    <w:pPr>
      <w:keepNext/>
      <w:keepLines/>
      <w:suppressAutoHyphens/>
      <w:spacing w:before="160" w:after="80" w:line="240" w:lineRule="auto"/>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rsid w:val="00A51D37"/>
    <w:pPr>
      <w:keepNext/>
      <w:keepLines/>
      <w:suppressAutoHyphens/>
      <w:spacing w:before="80" w:after="40" w:line="240" w:lineRule="auto"/>
      <w:outlineLvl w:val="3"/>
    </w:pPr>
    <w:rPr>
      <w:rFonts w:eastAsiaTheme="majorEastAsia" w:cstheme="majorBidi"/>
      <w:i/>
      <w:iCs/>
      <w:color w:val="2F5496" w:themeColor="accent1" w:themeShade="BF"/>
      <w:sz w:val="24"/>
      <w:szCs w:val="20"/>
    </w:rPr>
  </w:style>
  <w:style w:type="paragraph" w:styleId="Antrat5">
    <w:name w:val="heading 5"/>
    <w:basedOn w:val="prastasis"/>
    <w:next w:val="prastasis"/>
    <w:link w:val="Antrat5Diagrama"/>
    <w:uiPriority w:val="9"/>
    <w:semiHidden/>
    <w:unhideWhenUsed/>
    <w:rsid w:val="00A51D37"/>
    <w:pPr>
      <w:keepNext/>
      <w:keepLines/>
      <w:suppressAutoHyphens/>
      <w:spacing w:before="80" w:after="40" w:line="240" w:lineRule="auto"/>
      <w:outlineLvl w:val="4"/>
    </w:pPr>
    <w:rPr>
      <w:rFonts w:eastAsiaTheme="majorEastAsia" w:cstheme="majorBidi"/>
      <w:color w:val="2F5496" w:themeColor="accent1" w:themeShade="BF"/>
      <w:sz w:val="24"/>
      <w:szCs w:val="20"/>
    </w:rPr>
  </w:style>
  <w:style w:type="paragraph" w:styleId="Antrat6">
    <w:name w:val="heading 6"/>
    <w:basedOn w:val="prastasis"/>
    <w:next w:val="prastasis"/>
    <w:link w:val="Antrat6Diagrama"/>
    <w:uiPriority w:val="9"/>
    <w:semiHidden/>
    <w:unhideWhenUsed/>
    <w:rsid w:val="00A51D37"/>
    <w:pPr>
      <w:keepNext/>
      <w:keepLines/>
      <w:suppressAutoHyphens/>
      <w:spacing w:before="40" w:after="0" w:line="240" w:lineRule="auto"/>
      <w:outlineLvl w:val="5"/>
    </w:pPr>
    <w:rPr>
      <w:rFonts w:eastAsiaTheme="majorEastAsia" w:cstheme="majorBidi"/>
      <w:i/>
      <w:iCs/>
      <w:color w:val="595959" w:themeColor="text1" w:themeTint="A6"/>
      <w:sz w:val="24"/>
      <w:szCs w:val="20"/>
    </w:rPr>
  </w:style>
  <w:style w:type="paragraph" w:styleId="Antrat7">
    <w:name w:val="heading 7"/>
    <w:basedOn w:val="prastasis"/>
    <w:next w:val="prastasis"/>
    <w:link w:val="Antrat7Diagrama"/>
    <w:uiPriority w:val="9"/>
    <w:semiHidden/>
    <w:unhideWhenUsed/>
    <w:rsid w:val="00A51D37"/>
    <w:pPr>
      <w:keepNext/>
      <w:keepLines/>
      <w:suppressAutoHyphens/>
      <w:spacing w:before="40" w:after="0" w:line="240" w:lineRule="auto"/>
      <w:outlineLvl w:val="6"/>
    </w:pPr>
    <w:rPr>
      <w:rFonts w:eastAsiaTheme="majorEastAsia" w:cstheme="majorBidi"/>
      <w:color w:val="595959" w:themeColor="text1" w:themeTint="A6"/>
      <w:sz w:val="24"/>
      <w:szCs w:val="20"/>
    </w:rPr>
  </w:style>
  <w:style w:type="paragraph" w:styleId="Antrat8">
    <w:name w:val="heading 8"/>
    <w:basedOn w:val="prastasis"/>
    <w:next w:val="prastasis"/>
    <w:link w:val="Antrat8Diagrama"/>
    <w:uiPriority w:val="9"/>
    <w:semiHidden/>
    <w:unhideWhenUsed/>
    <w:rsid w:val="00A51D37"/>
    <w:pPr>
      <w:keepNext/>
      <w:keepLines/>
      <w:suppressAutoHyphens/>
      <w:spacing w:after="0" w:line="240" w:lineRule="auto"/>
      <w:outlineLvl w:val="7"/>
    </w:pPr>
    <w:rPr>
      <w:rFonts w:eastAsiaTheme="majorEastAsia" w:cstheme="majorBidi"/>
      <w:i/>
      <w:iCs/>
      <w:color w:val="272727" w:themeColor="text1" w:themeTint="D8"/>
      <w:sz w:val="24"/>
      <w:szCs w:val="20"/>
    </w:rPr>
  </w:style>
  <w:style w:type="paragraph" w:styleId="Antrat9">
    <w:name w:val="heading 9"/>
    <w:basedOn w:val="prastasis"/>
    <w:next w:val="prastasis"/>
    <w:link w:val="Antrat9Diagrama"/>
    <w:uiPriority w:val="9"/>
    <w:semiHidden/>
    <w:unhideWhenUsed/>
    <w:rsid w:val="00A51D37"/>
    <w:pPr>
      <w:keepNext/>
      <w:keepLines/>
      <w:suppressAutoHyphens/>
      <w:spacing w:after="0" w:line="240" w:lineRule="auto"/>
      <w:outlineLvl w:val="8"/>
    </w:pPr>
    <w:rPr>
      <w:rFonts w:eastAsiaTheme="majorEastAsia" w:cstheme="majorBidi"/>
      <w:color w:val="272727" w:themeColor="text1" w:themeTint="D8"/>
      <w:sz w:val="24"/>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textrun">
    <w:name w:val="normaltextrun"/>
    <w:basedOn w:val="Numatytasispastraiposriftas"/>
    <w:qFormat/>
    <w:rsid w:val="00776E3A"/>
  </w:style>
  <w:style w:type="character" w:customStyle="1" w:styleId="eop">
    <w:name w:val="eop"/>
    <w:basedOn w:val="Numatytasispastraiposriftas"/>
    <w:qFormat/>
    <w:rsid w:val="00776E3A"/>
  </w:style>
  <w:style w:type="character" w:customStyle="1" w:styleId="Galinsinaosramenysuser">
    <w:name w:val="Galinės išnašos rašmenys (user)"/>
    <w:qFormat/>
    <w:rsid w:val="00776E3A"/>
  </w:style>
  <w:style w:type="paragraph" w:customStyle="1" w:styleId="Antrat10">
    <w:name w:val="Antraštė1"/>
    <w:basedOn w:val="prastasis"/>
    <w:next w:val="Pagrindinistekstas"/>
    <w:qFormat/>
    <w:rsid w:val="00776E3A"/>
    <w:pPr>
      <w:keepNext/>
      <w:suppressAutoHyphens/>
      <w:spacing w:before="240" w:after="120" w:line="240" w:lineRule="auto"/>
    </w:pPr>
    <w:rPr>
      <w:rFonts w:ascii="Liberation Sans" w:eastAsia="Microsoft YaHei" w:hAnsi="Liberation Sans" w:cs="Lucida Sans"/>
      <w:sz w:val="28"/>
      <w:szCs w:val="28"/>
    </w:rPr>
  </w:style>
  <w:style w:type="paragraph" w:styleId="Pagrindinistekstas">
    <w:name w:val="Body Text"/>
    <w:basedOn w:val="prastasis"/>
    <w:link w:val="PagrindinistekstasDiagrama"/>
    <w:uiPriority w:val="99"/>
    <w:semiHidden/>
    <w:unhideWhenUsed/>
    <w:rsid w:val="00776E3A"/>
    <w:pPr>
      <w:suppressAutoHyphens/>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semiHidden/>
    <w:rsid w:val="00776E3A"/>
  </w:style>
  <w:style w:type="paragraph" w:customStyle="1" w:styleId="Rodykl">
    <w:name w:val="Rodyklė"/>
    <w:basedOn w:val="prastasis"/>
    <w:qFormat/>
    <w:rsid w:val="00776E3A"/>
    <w:pPr>
      <w:suppressLineNumbers/>
      <w:suppressAutoHyphens/>
      <w:spacing w:after="0" w:line="240" w:lineRule="auto"/>
    </w:pPr>
    <w:rPr>
      <w:rFonts w:ascii="Times New Roman" w:eastAsia="Times New Roman" w:hAnsi="Times New Roman" w:cs="Lucida Sans"/>
      <w:sz w:val="24"/>
      <w:szCs w:val="20"/>
    </w:rPr>
  </w:style>
  <w:style w:type="paragraph" w:customStyle="1" w:styleId="Rodykluser">
    <w:name w:val="Rodyklė (user)"/>
    <w:basedOn w:val="prastasis"/>
    <w:qFormat/>
    <w:rsid w:val="00776E3A"/>
    <w:pPr>
      <w:suppressLineNumbers/>
      <w:suppressAutoHyphens/>
      <w:spacing w:after="0" w:line="240" w:lineRule="auto"/>
    </w:pPr>
    <w:rPr>
      <w:rFonts w:ascii="Times New Roman" w:eastAsia="Times New Roman" w:hAnsi="Times New Roman" w:cs="Lucida Sans"/>
      <w:sz w:val="24"/>
      <w:szCs w:val="20"/>
    </w:rPr>
  </w:style>
  <w:style w:type="paragraph" w:customStyle="1" w:styleId="HeaderandFooter">
    <w:name w:val="Header and Footer"/>
    <w:basedOn w:val="prastasis"/>
    <w:qFormat/>
    <w:rsid w:val="00776E3A"/>
    <w:pPr>
      <w:suppressAutoHyphens/>
      <w:spacing w:after="0" w:line="240" w:lineRule="auto"/>
    </w:pPr>
    <w:rPr>
      <w:rFonts w:ascii="Times New Roman" w:eastAsia="Times New Roman" w:hAnsi="Times New Roman" w:cs="Times New Roman"/>
      <w:sz w:val="24"/>
      <w:szCs w:val="20"/>
    </w:rPr>
  </w:style>
  <w:style w:type="paragraph" w:customStyle="1" w:styleId="paragraph">
    <w:name w:val="paragraph"/>
    <w:basedOn w:val="prastasis"/>
    <w:qFormat/>
    <w:rsid w:val="00776E3A"/>
    <w:pPr>
      <w:suppressAutoHyphens/>
      <w:spacing w:beforeAutospacing="1" w:after="0" w:afterAutospacing="1" w:line="240" w:lineRule="auto"/>
    </w:pPr>
    <w:rPr>
      <w:rFonts w:ascii="Times New Roman" w:eastAsia="Times New Roman" w:hAnsi="Times New Roman" w:cs="Times New Roman"/>
      <w:sz w:val="24"/>
      <w:szCs w:val="24"/>
      <w:lang w:val="en-US"/>
    </w:rPr>
  </w:style>
  <w:style w:type="character" w:customStyle="1" w:styleId="Antrat1Diagrama">
    <w:name w:val="Antraštė 1 Diagrama"/>
    <w:basedOn w:val="Numatytasispastraiposriftas"/>
    <w:link w:val="Antrat1"/>
    <w:rsid w:val="00776E3A"/>
    <w:rPr>
      <w:b/>
      <w:bCs/>
      <w:sz w:val="24"/>
    </w:rPr>
  </w:style>
  <w:style w:type="paragraph" w:styleId="Antrat">
    <w:name w:val="caption"/>
    <w:basedOn w:val="prastasis"/>
    <w:qFormat/>
    <w:rsid w:val="00776E3A"/>
    <w:pPr>
      <w:suppressLineNumbers/>
      <w:suppressAutoHyphens/>
      <w:spacing w:before="120" w:after="120" w:line="240" w:lineRule="auto"/>
    </w:pPr>
    <w:rPr>
      <w:rFonts w:ascii="Times New Roman" w:eastAsia="Times New Roman" w:hAnsi="Times New Roman" w:cs="Lucida Sans"/>
      <w:i/>
      <w:iCs/>
      <w:sz w:val="24"/>
      <w:szCs w:val="24"/>
    </w:rPr>
  </w:style>
  <w:style w:type="character" w:styleId="Grietas">
    <w:name w:val="Strong"/>
    <w:qFormat/>
    <w:rsid w:val="00776E3A"/>
    <w:rPr>
      <w:b/>
      <w:bCs/>
    </w:rPr>
  </w:style>
  <w:style w:type="character" w:styleId="Vietosrezervavimoenklotekstas">
    <w:name w:val="Placeholder Text"/>
    <w:basedOn w:val="Numatytasispastraiposriftas"/>
    <w:qFormat/>
    <w:rsid w:val="00776E3A"/>
    <w:rPr>
      <w:color w:val="808080"/>
    </w:rPr>
  </w:style>
  <w:style w:type="paragraph" w:styleId="Sraopastraipa">
    <w:name w:val="List Paragraph"/>
    <w:basedOn w:val="prastasis"/>
    <w:qFormat/>
    <w:rsid w:val="00776E3A"/>
    <w:pPr>
      <w:suppressAutoHyphens/>
      <w:spacing w:after="0" w:line="240" w:lineRule="auto"/>
      <w:ind w:left="1702" w:firstLine="566"/>
      <w:jc w:val="both"/>
    </w:pPr>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
    <w:semiHidden/>
    <w:rsid w:val="00A51D3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51D37"/>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51D37"/>
    <w:rPr>
      <w:rFonts w:asciiTheme="minorHAnsi" w:eastAsiaTheme="majorEastAsia" w:hAnsiTheme="minorHAnsi" w:cstheme="majorBidi"/>
      <w:i/>
      <w:iCs/>
      <w:color w:val="2F5496" w:themeColor="accent1" w:themeShade="BF"/>
      <w:sz w:val="24"/>
    </w:rPr>
  </w:style>
  <w:style w:type="character" w:customStyle="1" w:styleId="Antrat5Diagrama">
    <w:name w:val="Antraštė 5 Diagrama"/>
    <w:basedOn w:val="Numatytasispastraiposriftas"/>
    <w:link w:val="Antrat5"/>
    <w:uiPriority w:val="9"/>
    <w:semiHidden/>
    <w:rsid w:val="00A51D37"/>
    <w:rPr>
      <w:rFonts w:asciiTheme="minorHAnsi" w:eastAsiaTheme="majorEastAsia" w:hAnsiTheme="minorHAnsi" w:cstheme="majorBidi"/>
      <w:color w:val="2F5496" w:themeColor="accent1" w:themeShade="BF"/>
      <w:sz w:val="24"/>
    </w:rPr>
  </w:style>
  <w:style w:type="character" w:customStyle="1" w:styleId="Antrat6Diagrama">
    <w:name w:val="Antraštė 6 Diagrama"/>
    <w:basedOn w:val="Numatytasispastraiposriftas"/>
    <w:link w:val="Antrat6"/>
    <w:uiPriority w:val="9"/>
    <w:semiHidden/>
    <w:rsid w:val="00A51D37"/>
    <w:rPr>
      <w:rFonts w:asciiTheme="minorHAnsi" w:eastAsiaTheme="majorEastAsia" w:hAnsiTheme="minorHAnsi" w:cstheme="majorBidi"/>
      <w:i/>
      <w:iCs/>
      <w:color w:val="595959" w:themeColor="text1" w:themeTint="A6"/>
      <w:sz w:val="24"/>
    </w:rPr>
  </w:style>
  <w:style w:type="character" w:customStyle="1" w:styleId="Antrat7Diagrama">
    <w:name w:val="Antraštė 7 Diagrama"/>
    <w:basedOn w:val="Numatytasispastraiposriftas"/>
    <w:link w:val="Antrat7"/>
    <w:uiPriority w:val="9"/>
    <w:semiHidden/>
    <w:rsid w:val="00A51D37"/>
    <w:rPr>
      <w:rFonts w:asciiTheme="minorHAnsi" w:eastAsiaTheme="majorEastAsia" w:hAnsiTheme="minorHAnsi" w:cstheme="majorBidi"/>
      <w:color w:val="595959" w:themeColor="text1" w:themeTint="A6"/>
      <w:sz w:val="24"/>
    </w:rPr>
  </w:style>
  <w:style w:type="character" w:customStyle="1" w:styleId="Antrat8Diagrama">
    <w:name w:val="Antraštė 8 Diagrama"/>
    <w:basedOn w:val="Numatytasispastraiposriftas"/>
    <w:link w:val="Antrat8"/>
    <w:uiPriority w:val="9"/>
    <w:semiHidden/>
    <w:rsid w:val="00A51D37"/>
    <w:rPr>
      <w:rFonts w:asciiTheme="minorHAnsi" w:eastAsiaTheme="majorEastAsia" w:hAnsiTheme="minorHAnsi" w:cstheme="majorBidi"/>
      <w:i/>
      <w:iCs/>
      <w:color w:val="272727" w:themeColor="text1" w:themeTint="D8"/>
      <w:sz w:val="24"/>
    </w:rPr>
  </w:style>
  <w:style w:type="character" w:customStyle="1" w:styleId="Antrat9Diagrama">
    <w:name w:val="Antraštė 9 Diagrama"/>
    <w:basedOn w:val="Numatytasispastraiposriftas"/>
    <w:link w:val="Antrat9"/>
    <w:uiPriority w:val="9"/>
    <w:semiHidden/>
    <w:rsid w:val="00A51D37"/>
    <w:rPr>
      <w:rFonts w:asciiTheme="minorHAnsi" w:eastAsiaTheme="majorEastAsia" w:hAnsiTheme="minorHAnsi" w:cstheme="majorBidi"/>
      <w:color w:val="272727" w:themeColor="text1" w:themeTint="D8"/>
      <w:sz w:val="24"/>
    </w:rPr>
  </w:style>
  <w:style w:type="paragraph" w:styleId="Pavadinimas">
    <w:name w:val="Title"/>
    <w:basedOn w:val="prastasis"/>
    <w:next w:val="prastasis"/>
    <w:link w:val="PavadinimasDiagrama"/>
    <w:uiPriority w:val="10"/>
    <w:rsid w:val="00A51D37"/>
    <w:pPr>
      <w:suppressAutoHyphens/>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51D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rsid w:val="00A51D37"/>
    <w:pPr>
      <w:numPr>
        <w:ilvl w:val="1"/>
      </w:numPr>
      <w:suppressAutoHyphens/>
      <w:spacing w:after="160" w:line="240" w:lineRule="auto"/>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51D3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rsid w:val="00A51D37"/>
    <w:pPr>
      <w:suppressAutoHyphens/>
      <w:spacing w:before="160" w:after="160" w:line="240" w:lineRule="auto"/>
      <w:jc w:val="center"/>
    </w:pPr>
    <w:rPr>
      <w:rFonts w:ascii="Times New Roman" w:eastAsia="Times New Roman" w:hAnsi="Times New Roman" w:cs="Times New Roman"/>
      <w:i/>
      <w:iCs/>
      <w:color w:val="404040" w:themeColor="text1" w:themeTint="BF"/>
      <w:sz w:val="24"/>
      <w:szCs w:val="20"/>
    </w:rPr>
  </w:style>
  <w:style w:type="character" w:customStyle="1" w:styleId="CitataDiagrama">
    <w:name w:val="Citata Diagrama"/>
    <w:basedOn w:val="Numatytasispastraiposriftas"/>
    <w:link w:val="Citata"/>
    <w:uiPriority w:val="29"/>
    <w:rsid w:val="00A51D37"/>
    <w:rPr>
      <w:i/>
      <w:iCs/>
      <w:color w:val="404040" w:themeColor="text1" w:themeTint="BF"/>
      <w:sz w:val="24"/>
    </w:rPr>
  </w:style>
  <w:style w:type="character" w:styleId="Rykuspabraukimas">
    <w:name w:val="Intense Emphasis"/>
    <w:basedOn w:val="Numatytasispastraiposriftas"/>
    <w:uiPriority w:val="21"/>
    <w:qFormat/>
    <w:rsid w:val="00A51D37"/>
    <w:rPr>
      <w:i/>
      <w:iCs/>
      <w:color w:val="2F5496" w:themeColor="accent1" w:themeShade="BF"/>
    </w:rPr>
  </w:style>
  <w:style w:type="paragraph" w:styleId="Iskirtacitata">
    <w:name w:val="Intense Quote"/>
    <w:basedOn w:val="prastasis"/>
    <w:next w:val="prastasis"/>
    <w:link w:val="IskirtacitataDiagrama"/>
    <w:uiPriority w:val="30"/>
    <w:rsid w:val="00A51D37"/>
    <w:pPr>
      <w:pBdr>
        <w:top w:val="single" w:sz="4" w:space="10" w:color="2F5496" w:themeColor="accent1" w:themeShade="BF"/>
        <w:bottom w:val="single" w:sz="4" w:space="10" w:color="2F5496" w:themeColor="accent1" w:themeShade="BF"/>
      </w:pBdr>
      <w:suppressAutoHyphens/>
      <w:spacing w:before="360" w:after="360" w:line="240" w:lineRule="auto"/>
      <w:ind w:left="864" w:right="864"/>
      <w:jc w:val="center"/>
    </w:pPr>
    <w:rPr>
      <w:rFonts w:ascii="Times New Roman" w:eastAsia="Times New Roman" w:hAnsi="Times New Roman" w:cs="Times New Roman"/>
      <w:i/>
      <w:iCs/>
      <w:color w:val="2F5496" w:themeColor="accent1" w:themeShade="BF"/>
      <w:sz w:val="24"/>
      <w:szCs w:val="20"/>
    </w:rPr>
  </w:style>
  <w:style w:type="character" w:customStyle="1" w:styleId="IskirtacitataDiagrama">
    <w:name w:val="Išskirta citata Diagrama"/>
    <w:basedOn w:val="Numatytasispastraiposriftas"/>
    <w:link w:val="Iskirtacitata"/>
    <w:uiPriority w:val="30"/>
    <w:rsid w:val="00A51D37"/>
    <w:rPr>
      <w:i/>
      <w:iCs/>
      <w:color w:val="2F5496" w:themeColor="accent1" w:themeShade="BF"/>
      <w:sz w:val="24"/>
    </w:rPr>
  </w:style>
  <w:style w:type="character" w:styleId="Rykinuoroda">
    <w:name w:val="Intense Reference"/>
    <w:basedOn w:val="Numatytasispastraiposriftas"/>
    <w:uiPriority w:val="32"/>
    <w:qFormat/>
    <w:rsid w:val="00A51D37"/>
    <w:rPr>
      <w:b/>
      <w:bCs/>
      <w:smallCaps/>
      <w:color w:val="2F5496" w:themeColor="accent1" w:themeShade="BF"/>
      <w:spacing w:val="5"/>
    </w:rPr>
  </w:style>
  <w:style w:type="table" w:styleId="Lentelstinklelis">
    <w:name w:val="Table Grid"/>
    <w:basedOn w:val="prastojilentel"/>
    <w:uiPriority w:val="39"/>
    <w:rsid w:val="00A51D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Numatytasispastraiposriftas"/>
    <w:rsid w:val="00A51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4780</Words>
  <Characters>2725</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dc:creator>
  <cp:keywords/>
  <dc:description/>
  <cp:lastModifiedBy>egle.kosmauskiene@sac.lt</cp:lastModifiedBy>
  <cp:revision>3</cp:revision>
  <dcterms:created xsi:type="dcterms:W3CDTF">2026-05-14T07:29:00Z</dcterms:created>
  <dcterms:modified xsi:type="dcterms:W3CDTF">2026-05-14T07:45:00Z</dcterms:modified>
</cp:coreProperties>
</file>