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584D" w14:textId="77777777" w:rsidR="00856BA5" w:rsidRPr="00856BA5" w:rsidRDefault="00856BA5" w:rsidP="00856BA5">
      <w:pPr>
        <w:keepNext/>
        <w:keepLines/>
        <w:spacing w:before="120"/>
        <w:ind w:left="5103"/>
        <w:jc w:val="right"/>
        <w:outlineLvl w:val="1"/>
        <w:rPr>
          <w:rFonts w:eastAsia="Calibri"/>
          <w:b/>
          <w:sz w:val="24"/>
          <w:szCs w:val="24"/>
          <w:lang w:eastAsia="lt-LT"/>
        </w:rPr>
      </w:pPr>
      <w:r w:rsidRPr="00856BA5">
        <w:rPr>
          <w:rFonts w:eastAsia="Calibri"/>
          <w:b/>
          <w:sz w:val="24"/>
          <w:szCs w:val="24"/>
          <w:lang w:eastAsia="lt-LT"/>
        </w:rPr>
        <w:t>Specialiųjų p</w:t>
      </w:r>
      <w:r w:rsidR="00204363" w:rsidRPr="00856BA5">
        <w:rPr>
          <w:rFonts w:eastAsia="Calibri"/>
          <w:b/>
          <w:sz w:val="24"/>
          <w:szCs w:val="24"/>
          <w:lang w:eastAsia="lt-LT"/>
        </w:rPr>
        <w:t>irkimo</w:t>
      </w:r>
      <w:r w:rsidR="005401E9" w:rsidRPr="00856BA5">
        <w:rPr>
          <w:rFonts w:eastAsia="Calibri"/>
          <w:b/>
          <w:sz w:val="24"/>
          <w:szCs w:val="24"/>
          <w:lang w:eastAsia="lt-LT"/>
        </w:rPr>
        <w:t xml:space="preserve"> sąlygų 3 priedas</w:t>
      </w:r>
      <w:r w:rsidR="00110168" w:rsidRPr="00856BA5">
        <w:rPr>
          <w:rFonts w:eastAsia="Calibri"/>
          <w:b/>
          <w:sz w:val="24"/>
          <w:szCs w:val="24"/>
          <w:lang w:eastAsia="lt-LT"/>
        </w:rPr>
        <w:t xml:space="preserve"> </w:t>
      </w:r>
    </w:p>
    <w:p w14:paraId="08CEA143" w14:textId="05EB9806" w:rsidR="005401E9" w:rsidRPr="00856BA5" w:rsidRDefault="00110168" w:rsidP="00856BA5">
      <w:pPr>
        <w:keepNext/>
        <w:keepLines/>
        <w:spacing w:before="120"/>
        <w:ind w:left="5103"/>
        <w:jc w:val="right"/>
        <w:outlineLvl w:val="1"/>
        <w:rPr>
          <w:rFonts w:eastAsia="Calibri"/>
          <w:b/>
          <w:sz w:val="24"/>
          <w:szCs w:val="24"/>
          <w:lang w:eastAsia="lt-LT"/>
        </w:rPr>
      </w:pPr>
      <w:r w:rsidRPr="00856BA5">
        <w:rPr>
          <w:rFonts w:eastAsia="Calibri"/>
          <w:b/>
          <w:sz w:val="24"/>
          <w:szCs w:val="24"/>
          <w:lang w:eastAsia="lt-LT"/>
        </w:rPr>
        <w:t>Techninė specifikacija</w:t>
      </w:r>
    </w:p>
    <w:p w14:paraId="7A0D3A70" w14:textId="77777777" w:rsidR="005401E9" w:rsidRDefault="005401E9" w:rsidP="00856BA5">
      <w:pPr>
        <w:suppressAutoHyphens/>
        <w:ind w:firstLine="284"/>
        <w:jc w:val="right"/>
        <w:rPr>
          <w:sz w:val="24"/>
          <w:szCs w:val="24"/>
        </w:rPr>
      </w:pPr>
    </w:p>
    <w:p w14:paraId="080EAEEF" w14:textId="77777777" w:rsidR="002237F1" w:rsidRDefault="002237F1" w:rsidP="00856BA5">
      <w:pPr>
        <w:suppressAutoHyphens/>
        <w:ind w:firstLine="284"/>
        <w:jc w:val="right"/>
        <w:rPr>
          <w:sz w:val="24"/>
          <w:szCs w:val="24"/>
        </w:rPr>
      </w:pPr>
    </w:p>
    <w:p w14:paraId="0BC1C90C" w14:textId="77777777" w:rsidR="00660A77" w:rsidRDefault="00660A77" w:rsidP="00660A77">
      <w:pPr>
        <w:pStyle w:val="Pagrindinistekstas2"/>
        <w:tabs>
          <w:tab w:val="left" w:pos="1134"/>
        </w:tabs>
        <w:spacing w:line="240" w:lineRule="auto"/>
        <w:jc w:val="center"/>
        <w:rPr>
          <w:b/>
          <w:caps/>
          <w:szCs w:val="24"/>
          <w:lang w:val="lt-LT"/>
        </w:rPr>
      </w:pPr>
      <w:bookmarkStart w:id="0" w:name="_Hlk229484541"/>
      <w:r>
        <w:rPr>
          <w:b/>
          <w:caps/>
          <w:szCs w:val="24"/>
          <w:lang w:val="lt-LT"/>
        </w:rPr>
        <w:t xml:space="preserve">MAŠINŲ STOVĖJIMO AIKŠTELĖS ATNAUJINIMO DARBAI </w:t>
      </w:r>
    </w:p>
    <w:p w14:paraId="244A7B52" w14:textId="77777777" w:rsidR="00660A77" w:rsidRDefault="00660A77" w:rsidP="00660A77">
      <w:pPr>
        <w:pStyle w:val="Pagrindinistekstas2"/>
        <w:tabs>
          <w:tab w:val="left" w:pos="1134"/>
        </w:tabs>
        <w:spacing w:line="240" w:lineRule="auto"/>
        <w:jc w:val="center"/>
        <w:rPr>
          <w:b/>
          <w:caps/>
          <w:szCs w:val="24"/>
          <w:lang w:val="lt-LT"/>
        </w:rPr>
      </w:pPr>
      <w:r>
        <w:rPr>
          <w:b/>
          <w:caps/>
          <w:szCs w:val="24"/>
          <w:lang w:val="lt-LT"/>
        </w:rPr>
        <w:t>Šiaulių r. KUŽIŲ MOKYKLAI</w:t>
      </w:r>
    </w:p>
    <w:bookmarkEnd w:id="0"/>
    <w:p w14:paraId="5869C7D6" w14:textId="77777777" w:rsidR="00660A77" w:rsidRDefault="00660A77" w:rsidP="00660A77">
      <w:pPr>
        <w:pStyle w:val="Pagrindinistekstas2"/>
        <w:tabs>
          <w:tab w:val="left" w:pos="1134"/>
        </w:tabs>
        <w:spacing w:line="240" w:lineRule="auto"/>
        <w:jc w:val="center"/>
        <w:rPr>
          <w:b/>
          <w:szCs w:val="24"/>
          <w:lang w:val="lt-LT"/>
        </w:rPr>
      </w:pPr>
    </w:p>
    <w:p w14:paraId="6D244EC8" w14:textId="77777777" w:rsidR="00660A77" w:rsidRDefault="00660A77" w:rsidP="00660A77">
      <w:pPr>
        <w:pStyle w:val="Pagrindinistekstas2"/>
        <w:tabs>
          <w:tab w:val="left" w:pos="1134"/>
        </w:tabs>
        <w:spacing w:line="240" w:lineRule="auto"/>
        <w:jc w:val="center"/>
        <w:rPr>
          <w:b/>
          <w:szCs w:val="24"/>
          <w:lang w:val="lt-LT"/>
        </w:rPr>
      </w:pPr>
      <w:r>
        <w:rPr>
          <w:b/>
          <w:szCs w:val="24"/>
          <w:lang w:val="lt-LT"/>
        </w:rPr>
        <w:t>TECHNINĖ SPECIFIKACIJA</w:t>
      </w:r>
    </w:p>
    <w:p w14:paraId="24EF3A08" w14:textId="77777777" w:rsidR="00660A77" w:rsidRDefault="00660A77" w:rsidP="00660A77">
      <w:pPr>
        <w:rPr>
          <w:szCs w:val="24"/>
        </w:rPr>
      </w:pPr>
    </w:p>
    <w:p w14:paraId="089203A0" w14:textId="77777777" w:rsidR="00660A77" w:rsidRDefault="00660A77" w:rsidP="00660A77">
      <w:pPr>
        <w:jc w:val="both"/>
      </w:pPr>
      <w:r>
        <w:rPr>
          <w:sz w:val="28"/>
          <w:szCs w:val="28"/>
        </w:rPr>
        <w:tab/>
      </w:r>
      <w:r>
        <w:t xml:space="preserve">Šiuo metu Šiaulių r. Kužių mokyklos mašinų stovėjimo aikštelės danga ištrupėjusi, suskilinėjusi, bortai išsikraipę. Rangovas turės nuardyti seną asfaltbetonio dangą, naujai paruošti pagrindus ir suformuoti nuolydžius, sudėti naujus kelio bortus, kur reikia sutvarkyti šulinėlių aukščius. Darbų kiekiai pateikti 1 lentelėje. Remonto darbai turi prasidėti 2026 m. birželio 1 d. ir vėliausiai baigti 2026 m. liepos 31 d. </w:t>
      </w:r>
    </w:p>
    <w:p w14:paraId="64A1C5DF" w14:textId="77777777" w:rsidR="00660A77" w:rsidRDefault="00660A77" w:rsidP="00660A77">
      <w:pPr>
        <w:jc w:val="right"/>
      </w:pPr>
      <w:r>
        <w:t>1 lentelė: Darbų kiekiai</w:t>
      </w:r>
    </w:p>
    <w:p w14:paraId="2D30F76C" w14:textId="77777777" w:rsidR="00660A77" w:rsidRDefault="00660A77" w:rsidP="00660A77">
      <w:pPr>
        <w:jc w:val="center"/>
        <w:rPr>
          <w:sz w:val="28"/>
          <w:szCs w:val="28"/>
        </w:rPr>
      </w:pPr>
    </w:p>
    <w:tbl>
      <w:tblPr>
        <w:tblW w:w="9177" w:type="dxa"/>
        <w:tblLook w:val="04A0" w:firstRow="1" w:lastRow="0" w:firstColumn="1" w:lastColumn="0" w:noHBand="0" w:noVBand="1"/>
      </w:tblPr>
      <w:tblGrid>
        <w:gridCol w:w="590"/>
        <w:gridCol w:w="720"/>
        <w:gridCol w:w="3781"/>
        <w:gridCol w:w="896"/>
        <w:gridCol w:w="679"/>
        <w:gridCol w:w="1485"/>
        <w:gridCol w:w="1160"/>
        <w:gridCol w:w="222"/>
      </w:tblGrid>
      <w:tr w:rsidR="00660A77" w14:paraId="77BF1DE8" w14:textId="77777777">
        <w:trPr>
          <w:gridAfter w:val="1"/>
          <w:wAfter w:w="36" w:type="dxa"/>
          <w:trHeight w:val="315"/>
        </w:trPr>
        <w:tc>
          <w:tcPr>
            <w:tcW w:w="420" w:type="dxa"/>
            <w:noWrap/>
            <w:vAlign w:val="bottom"/>
            <w:hideMark/>
          </w:tcPr>
          <w:p w14:paraId="4A90A3EE" w14:textId="77777777" w:rsidR="00660A77" w:rsidRDefault="00660A77">
            <w:pPr>
              <w:rPr>
                <w:sz w:val="28"/>
                <w:szCs w:val="28"/>
              </w:rPr>
            </w:pPr>
          </w:p>
        </w:tc>
        <w:tc>
          <w:tcPr>
            <w:tcW w:w="720" w:type="dxa"/>
            <w:noWrap/>
            <w:vAlign w:val="bottom"/>
            <w:hideMark/>
          </w:tcPr>
          <w:p w14:paraId="29EDB60F" w14:textId="77777777" w:rsidR="00660A77" w:rsidRDefault="00660A77">
            <w:pPr>
              <w:rPr>
                <w:rFonts w:asciiTheme="minorHAnsi" w:eastAsiaTheme="minorHAnsi" w:hAnsiTheme="minorHAnsi" w:cstheme="minorBidi"/>
                <w:lang w:eastAsia="lt-LT"/>
              </w:rPr>
            </w:pPr>
          </w:p>
        </w:tc>
        <w:tc>
          <w:tcPr>
            <w:tcW w:w="6841" w:type="dxa"/>
            <w:gridSpan w:val="4"/>
            <w:noWrap/>
            <w:vAlign w:val="bottom"/>
            <w:hideMark/>
          </w:tcPr>
          <w:p w14:paraId="1F6E13B3" w14:textId="77777777" w:rsidR="00660A77" w:rsidRDefault="00660A77">
            <w:pPr>
              <w:jc w:val="center"/>
              <w:rPr>
                <w:rFonts w:ascii="Arial Baltic" w:hAnsi="Arial Baltic" w:cs="Arial Baltic"/>
                <w:b/>
                <w:bCs/>
                <w:color w:val="000000"/>
                <w:kern w:val="2"/>
                <w:sz w:val="24"/>
                <w:szCs w:val="24"/>
                <w:lang w:val="en-US" w:eastAsia="en-GB"/>
                <w14:ligatures w14:val="standardContextual"/>
              </w:rPr>
            </w:pPr>
            <w:r>
              <w:rPr>
                <w:rFonts w:ascii="Arial Baltic" w:hAnsi="Arial Baltic" w:cs="Arial Baltic"/>
                <w:b/>
                <w:bCs/>
                <w:color w:val="000000"/>
                <w:kern w:val="2"/>
                <w:lang w:val="en-US"/>
                <w14:ligatures w14:val="standardContextual"/>
              </w:rPr>
              <w:t>DARBŲ KIEKIŲ ŽINIARAŠTIS</w:t>
            </w:r>
          </w:p>
        </w:tc>
        <w:tc>
          <w:tcPr>
            <w:tcW w:w="1160" w:type="dxa"/>
            <w:noWrap/>
            <w:vAlign w:val="bottom"/>
            <w:hideMark/>
          </w:tcPr>
          <w:p w14:paraId="5CF680FC" w14:textId="77777777" w:rsidR="00660A77" w:rsidRDefault="00660A77">
            <w:pPr>
              <w:rPr>
                <w:rFonts w:ascii="Arial Baltic" w:hAnsi="Arial Baltic" w:cs="Arial Baltic"/>
                <w:b/>
                <w:bCs/>
                <w:color w:val="000000"/>
                <w:kern w:val="2"/>
                <w:lang w:val="en-US"/>
                <w14:ligatures w14:val="standardContextual"/>
              </w:rPr>
            </w:pPr>
          </w:p>
        </w:tc>
      </w:tr>
      <w:tr w:rsidR="00660A77" w14:paraId="1B876C19" w14:textId="77777777">
        <w:trPr>
          <w:gridAfter w:val="1"/>
          <w:wAfter w:w="36" w:type="dxa"/>
          <w:trHeight w:val="300"/>
        </w:trPr>
        <w:tc>
          <w:tcPr>
            <w:tcW w:w="420" w:type="dxa"/>
            <w:noWrap/>
            <w:vAlign w:val="bottom"/>
            <w:hideMark/>
          </w:tcPr>
          <w:p w14:paraId="79EB4FBA" w14:textId="77777777" w:rsidR="00660A77" w:rsidRDefault="00660A77">
            <w:pPr>
              <w:rPr>
                <w:kern w:val="2"/>
                <w:lang w:val="en-US"/>
                <w14:ligatures w14:val="standardContextual"/>
              </w:rPr>
            </w:pPr>
          </w:p>
        </w:tc>
        <w:tc>
          <w:tcPr>
            <w:tcW w:w="720" w:type="dxa"/>
            <w:noWrap/>
            <w:vAlign w:val="bottom"/>
            <w:hideMark/>
          </w:tcPr>
          <w:p w14:paraId="535E9BEA" w14:textId="77777777" w:rsidR="00660A77" w:rsidRDefault="00660A77">
            <w:pPr>
              <w:rPr>
                <w:rFonts w:asciiTheme="minorHAnsi" w:eastAsiaTheme="minorHAnsi" w:hAnsiTheme="minorHAnsi" w:cstheme="minorBidi"/>
                <w:lang w:eastAsia="lt-LT"/>
              </w:rPr>
            </w:pPr>
          </w:p>
        </w:tc>
        <w:tc>
          <w:tcPr>
            <w:tcW w:w="6841" w:type="dxa"/>
            <w:gridSpan w:val="4"/>
            <w:noWrap/>
            <w:vAlign w:val="bottom"/>
            <w:hideMark/>
          </w:tcPr>
          <w:p w14:paraId="6F9037E5" w14:textId="77777777" w:rsidR="00660A77" w:rsidRDefault="00660A77">
            <w:pPr>
              <w:jc w:val="center"/>
              <w:rPr>
                <w:rFonts w:ascii="Arial Baltic" w:hAnsi="Arial Baltic" w:cs="Arial Baltic"/>
                <w:color w:val="000000"/>
                <w:kern w:val="2"/>
                <w:sz w:val="16"/>
                <w:szCs w:val="16"/>
                <w:lang w:val="en-US" w:eastAsia="en-GB"/>
                <w14:ligatures w14:val="standardContextual"/>
              </w:rPr>
            </w:pPr>
            <w:r>
              <w:rPr>
                <w:rFonts w:ascii="Arial Baltic" w:hAnsi="Arial Baltic" w:cs="Arial Baltic"/>
                <w:color w:val="000000"/>
                <w:kern w:val="2"/>
                <w:sz w:val="16"/>
                <w:szCs w:val="16"/>
                <w:lang w:val="en-US"/>
                <w14:ligatures w14:val="standardContextual"/>
              </w:rPr>
              <w:t xml:space="preserve">Sudaryta </w:t>
            </w:r>
            <w:proofErr w:type="spellStart"/>
            <w:r>
              <w:rPr>
                <w:rFonts w:ascii="Arial Baltic" w:hAnsi="Arial Baltic" w:cs="Arial Baltic"/>
                <w:color w:val="000000"/>
                <w:kern w:val="2"/>
                <w:sz w:val="16"/>
                <w:szCs w:val="16"/>
                <w:lang w:val="en-US"/>
                <w14:ligatures w14:val="standardContextual"/>
              </w:rPr>
              <w:t>pagal</w:t>
            </w:r>
            <w:proofErr w:type="spellEnd"/>
            <w:r>
              <w:rPr>
                <w:rFonts w:ascii="Arial Baltic" w:hAnsi="Arial Baltic" w:cs="Arial Baltic"/>
                <w:color w:val="000000"/>
                <w:kern w:val="2"/>
                <w:sz w:val="16"/>
                <w:szCs w:val="16"/>
                <w:lang w:val="en-US"/>
                <w14:ligatures w14:val="standardContextual"/>
              </w:rPr>
              <w:t xml:space="preserve"> 2026.... </w:t>
            </w:r>
            <w:proofErr w:type="spellStart"/>
            <w:r>
              <w:rPr>
                <w:rFonts w:ascii="Arial Baltic" w:hAnsi="Arial Baltic" w:cs="Arial Baltic"/>
                <w:color w:val="000000"/>
                <w:kern w:val="2"/>
                <w:sz w:val="16"/>
                <w:szCs w:val="16"/>
                <w:lang w:val="en-US"/>
                <w14:ligatures w14:val="standardContextual"/>
              </w:rPr>
              <w:t>kainas</w:t>
            </w:r>
            <w:proofErr w:type="spellEnd"/>
          </w:p>
        </w:tc>
        <w:tc>
          <w:tcPr>
            <w:tcW w:w="1160" w:type="dxa"/>
            <w:noWrap/>
            <w:vAlign w:val="bottom"/>
            <w:hideMark/>
          </w:tcPr>
          <w:p w14:paraId="0ABD4EDF" w14:textId="77777777" w:rsidR="00660A77" w:rsidRDefault="00660A77">
            <w:pPr>
              <w:rPr>
                <w:rFonts w:ascii="Arial Baltic" w:hAnsi="Arial Baltic" w:cs="Arial Baltic"/>
                <w:color w:val="000000"/>
                <w:kern w:val="2"/>
                <w:sz w:val="16"/>
                <w:szCs w:val="16"/>
                <w:lang w:val="en-US"/>
                <w14:ligatures w14:val="standardContextual"/>
              </w:rPr>
            </w:pPr>
          </w:p>
        </w:tc>
      </w:tr>
      <w:tr w:rsidR="00660A77" w14:paraId="0254F5AF" w14:textId="77777777">
        <w:trPr>
          <w:gridAfter w:val="1"/>
          <w:wAfter w:w="36" w:type="dxa"/>
          <w:trHeight w:val="300"/>
        </w:trPr>
        <w:tc>
          <w:tcPr>
            <w:tcW w:w="420" w:type="dxa"/>
            <w:noWrap/>
            <w:vAlign w:val="bottom"/>
            <w:hideMark/>
          </w:tcPr>
          <w:p w14:paraId="354ABF91" w14:textId="77777777" w:rsidR="00660A77" w:rsidRDefault="00660A77">
            <w:pPr>
              <w:rPr>
                <w:kern w:val="2"/>
                <w:lang w:val="en-US"/>
                <w14:ligatures w14:val="standardContextual"/>
              </w:rPr>
            </w:pPr>
          </w:p>
        </w:tc>
        <w:tc>
          <w:tcPr>
            <w:tcW w:w="720" w:type="dxa"/>
            <w:noWrap/>
            <w:vAlign w:val="bottom"/>
            <w:hideMark/>
          </w:tcPr>
          <w:p w14:paraId="0FA3F844" w14:textId="77777777" w:rsidR="00660A77" w:rsidRDefault="00660A77">
            <w:pPr>
              <w:rPr>
                <w:rFonts w:asciiTheme="minorHAnsi" w:eastAsiaTheme="minorHAnsi" w:hAnsiTheme="minorHAnsi" w:cstheme="minorBidi"/>
                <w:lang w:eastAsia="lt-LT"/>
              </w:rPr>
            </w:pPr>
          </w:p>
        </w:tc>
        <w:tc>
          <w:tcPr>
            <w:tcW w:w="3781" w:type="dxa"/>
            <w:noWrap/>
            <w:vAlign w:val="bottom"/>
            <w:hideMark/>
          </w:tcPr>
          <w:p w14:paraId="20781355" w14:textId="77777777" w:rsidR="00660A77" w:rsidRDefault="00660A77">
            <w:pPr>
              <w:rPr>
                <w:rFonts w:asciiTheme="minorHAnsi" w:eastAsiaTheme="minorHAnsi" w:hAnsiTheme="minorHAnsi" w:cstheme="minorBidi"/>
                <w:lang w:eastAsia="lt-LT"/>
              </w:rPr>
            </w:pPr>
          </w:p>
        </w:tc>
        <w:tc>
          <w:tcPr>
            <w:tcW w:w="896" w:type="dxa"/>
            <w:noWrap/>
            <w:vAlign w:val="center"/>
            <w:hideMark/>
          </w:tcPr>
          <w:p w14:paraId="398A7A6C" w14:textId="77777777" w:rsidR="00660A77" w:rsidRDefault="00660A77">
            <w:pPr>
              <w:rPr>
                <w:rFonts w:asciiTheme="minorHAnsi" w:eastAsiaTheme="minorHAnsi" w:hAnsiTheme="minorHAnsi" w:cstheme="minorBidi"/>
                <w:lang w:eastAsia="lt-LT"/>
              </w:rPr>
            </w:pPr>
          </w:p>
        </w:tc>
        <w:tc>
          <w:tcPr>
            <w:tcW w:w="679" w:type="dxa"/>
            <w:noWrap/>
            <w:vAlign w:val="center"/>
            <w:hideMark/>
          </w:tcPr>
          <w:p w14:paraId="10875336" w14:textId="77777777" w:rsidR="00660A77" w:rsidRDefault="00660A77">
            <w:pPr>
              <w:rPr>
                <w:rFonts w:asciiTheme="minorHAnsi" w:eastAsiaTheme="minorHAnsi" w:hAnsiTheme="minorHAnsi" w:cstheme="minorBidi"/>
                <w:lang w:eastAsia="lt-LT"/>
              </w:rPr>
            </w:pPr>
          </w:p>
        </w:tc>
        <w:tc>
          <w:tcPr>
            <w:tcW w:w="1485" w:type="dxa"/>
            <w:noWrap/>
            <w:vAlign w:val="bottom"/>
            <w:hideMark/>
          </w:tcPr>
          <w:p w14:paraId="328FE728" w14:textId="77777777" w:rsidR="00660A77" w:rsidRDefault="00660A77">
            <w:pPr>
              <w:rPr>
                <w:rFonts w:asciiTheme="minorHAnsi" w:eastAsiaTheme="minorHAnsi" w:hAnsiTheme="minorHAnsi" w:cstheme="minorBidi"/>
                <w:lang w:eastAsia="lt-LT"/>
              </w:rPr>
            </w:pPr>
          </w:p>
        </w:tc>
        <w:tc>
          <w:tcPr>
            <w:tcW w:w="1160" w:type="dxa"/>
            <w:noWrap/>
            <w:vAlign w:val="bottom"/>
            <w:hideMark/>
          </w:tcPr>
          <w:p w14:paraId="55A3A745" w14:textId="77777777" w:rsidR="00660A77" w:rsidRDefault="00660A77">
            <w:pPr>
              <w:rPr>
                <w:rFonts w:asciiTheme="minorHAnsi" w:eastAsiaTheme="minorHAnsi" w:hAnsiTheme="minorHAnsi" w:cstheme="minorBidi"/>
                <w:lang w:eastAsia="lt-LT"/>
              </w:rPr>
            </w:pPr>
          </w:p>
        </w:tc>
      </w:tr>
      <w:tr w:rsidR="00660A77" w:rsidRPr="001637B4" w14:paraId="1985C86C" w14:textId="77777777">
        <w:trPr>
          <w:gridAfter w:val="1"/>
          <w:wAfter w:w="36" w:type="dxa"/>
          <w:trHeight w:val="423"/>
        </w:trPr>
        <w:tc>
          <w:tcPr>
            <w:tcW w:w="9141" w:type="dxa"/>
            <w:gridSpan w:val="7"/>
            <w:vMerge w:val="restart"/>
            <w:hideMark/>
          </w:tcPr>
          <w:p w14:paraId="1061F878" w14:textId="77777777" w:rsidR="00660A77" w:rsidRPr="001637B4" w:rsidRDefault="00660A77">
            <w:pPr>
              <w:rPr>
                <w:rFonts w:ascii="Arial Baltic" w:hAnsi="Arial Baltic" w:cs="Arial Baltic"/>
                <w:b/>
                <w:bCs/>
                <w:color w:val="000000"/>
                <w:kern w:val="2"/>
                <w:sz w:val="18"/>
                <w:szCs w:val="18"/>
                <w14:ligatures w14:val="standardContextual"/>
              </w:rPr>
            </w:pPr>
            <w:r w:rsidRPr="001637B4">
              <w:rPr>
                <w:rFonts w:ascii="Arial Baltic" w:hAnsi="Arial Baltic" w:cs="Arial Baltic"/>
                <w:b/>
                <w:bCs/>
                <w:color w:val="000000"/>
                <w:kern w:val="2"/>
                <w:sz w:val="18"/>
                <w:szCs w:val="18"/>
                <w14:ligatures w14:val="standardContextual"/>
              </w:rPr>
              <w:t>Statinių grupė   MAŠINŲ STOVĖJIMO AIKŠTELĖS ATNAUJINIMO DARBAI ŠIAULIŲ R. KUŽIŲ MOKYKLAI</w:t>
            </w:r>
          </w:p>
        </w:tc>
      </w:tr>
      <w:tr w:rsidR="00660A77" w:rsidRPr="001637B4" w14:paraId="3EF4CF09" w14:textId="77777777">
        <w:trPr>
          <w:trHeight w:val="300"/>
        </w:trPr>
        <w:tc>
          <w:tcPr>
            <w:tcW w:w="0" w:type="auto"/>
            <w:gridSpan w:val="7"/>
            <w:vMerge/>
            <w:vAlign w:val="center"/>
            <w:hideMark/>
          </w:tcPr>
          <w:p w14:paraId="3C66A3E3" w14:textId="77777777" w:rsidR="00660A77" w:rsidRPr="001637B4" w:rsidRDefault="00660A77">
            <w:pPr>
              <w:rPr>
                <w:rFonts w:ascii="Arial Baltic" w:hAnsi="Arial Baltic" w:cs="Arial Baltic"/>
                <w:b/>
                <w:bCs/>
                <w:color w:val="000000"/>
                <w:kern w:val="2"/>
                <w:sz w:val="18"/>
                <w:szCs w:val="18"/>
                <w:lang w:eastAsia="en-GB"/>
                <w14:ligatures w14:val="standardContextual"/>
              </w:rPr>
            </w:pPr>
          </w:p>
        </w:tc>
        <w:tc>
          <w:tcPr>
            <w:tcW w:w="36" w:type="dxa"/>
            <w:noWrap/>
            <w:vAlign w:val="bottom"/>
            <w:hideMark/>
          </w:tcPr>
          <w:p w14:paraId="48AA0E56" w14:textId="77777777" w:rsidR="00660A77" w:rsidRPr="001637B4" w:rsidRDefault="00660A77">
            <w:pPr>
              <w:rPr>
                <w:kern w:val="2"/>
                <w14:ligatures w14:val="standardContextual"/>
              </w:rPr>
            </w:pPr>
          </w:p>
        </w:tc>
      </w:tr>
      <w:tr w:rsidR="00660A77" w:rsidRPr="001637B4" w14:paraId="1A13D810" w14:textId="77777777">
        <w:trPr>
          <w:trHeight w:val="300"/>
        </w:trPr>
        <w:tc>
          <w:tcPr>
            <w:tcW w:w="9141" w:type="dxa"/>
            <w:gridSpan w:val="7"/>
            <w:vMerge w:val="restart"/>
            <w:hideMark/>
          </w:tcPr>
          <w:p w14:paraId="50B76549" w14:textId="77777777" w:rsidR="00660A77" w:rsidRPr="001637B4" w:rsidRDefault="00660A77">
            <w:pPr>
              <w:rPr>
                <w:rFonts w:ascii="Arial Baltic" w:hAnsi="Arial Baltic" w:cs="Arial Baltic"/>
                <w:b/>
                <w:bCs/>
                <w:color w:val="000000"/>
                <w:kern w:val="2"/>
                <w:sz w:val="18"/>
                <w:szCs w:val="18"/>
                <w:lang w:eastAsia="en-GB"/>
                <w14:ligatures w14:val="standardContextual"/>
              </w:rPr>
            </w:pPr>
            <w:r w:rsidRPr="001637B4">
              <w:rPr>
                <w:rFonts w:ascii="Arial Baltic" w:hAnsi="Arial Baltic" w:cs="Arial Baltic"/>
                <w:b/>
                <w:bCs/>
                <w:color w:val="000000"/>
                <w:kern w:val="2"/>
                <w:sz w:val="18"/>
                <w:szCs w:val="18"/>
                <w14:ligatures w14:val="standardContextual"/>
              </w:rPr>
              <w:t>Statinys                1 ŠIAULIŲ R. KUŽIŲ MOKYKLA</w:t>
            </w:r>
          </w:p>
        </w:tc>
        <w:tc>
          <w:tcPr>
            <w:tcW w:w="36" w:type="dxa"/>
            <w:vAlign w:val="center"/>
            <w:hideMark/>
          </w:tcPr>
          <w:p w14:paraId="26B57345" w14:textId="77777777" w:rsidR="00660A77" w:rsidRPr="001637B4" w:rsidRDefault="00660A77">
            <w:pPr>
              <w:rPr>
                <w:rFonts w:ascii="Arial Baltic" w:hAnsi="Arial Baltic" w:cs="Arial Baltic"/>
                <w:b/>
                <w:bCs/>
                <w:color w:val="000000"/>
                <w:kern w:val="2"/>
                <w:sz w:val="18"/>
                <w:szCs w:val="18"/>
                <w14:ligatures w14:val="standardContextual"/>
              </w:rPr>
            </w:pPr>
          </w:p>
        </w:tc>
      </w:tr>
      <w:tr w:rsidR="00660A77" w:rsidRPr="001637B4" w14:paraId="2CC52CF5" w14:textId="77777777">
        <w:trPr>
          <w:trHeight w:val="300"/>
        </w:trPr>
        <w:tc>
          <w:tcPr>
            <w:tcW w:w="0" w:type="auto"/>
            <w:gridSpan w:val="7"/>
            <w:vMerge/>
            <w:vAlign w:val="center"/>
            <w:hideMark/>
          </w:tcPr>
          <w:p w14:paraId="0654A7EC" w14:textId="77777777" w:rsidR="00660A77" w:rsidRPr="001637B4" w:rsidRDefault="00660A77">
            <w:pPr>
              <w:rPr>
                <w:rFonts w:ascii="Arial Baltic" w:hAnsi="Arial Baltic" w:cs="Arial Baltic"/>
                <w:b/>
                <w:bCs/>
                <w:color w:val="000000"/>
                <w:kern w:val="2"/>
                <w:sz w:val="18"/>
                <w:szCs w:val="18"/>
                <w:lang w:eastAsia="en-GB"/>
                <w14:ligatures w14:val="standardContextual"/>
              </w:rPr>
            </w:pPr>
          </w:p>
        </w:tc>
        <w:tc>
          <w:tcPr>
            <w:tcW w:w="36" w:type="dxa"/>
            <w:noWrap/>
            <w:vAlign w:val="bottom"/>
            <w:hideMark/>
          </w:tcPr>
          <w:p w14:paraId="78BAAE7F" w14:textId="77777777" w:rsidR="00660A77" w:rsidRPr="001637B4" w:rsidRDefault="00660A77">
            <w:pPr>
              <w:rPr>
                <w:rFonts w:asciiTheme="minorHAnsi" w:eastAsiaTheme="minorHAnsi" w:hAnsiTheme="minorHAnsi" w:cstheme="minorBidi"/>
                <w:lang w:eastAsia="lt-LT"/>
              </w:rPr>
            </w:pPr>
          </w:p>
        </w:tc>
      </w:tr>
      <w:tr w:rsidR="00660A77" w:rsidRPr="001637B4" w14:paraId="358E2626" w14:textId="77777777">
        <w:trPr>
          <w:trHeight w:val="300"/>
        </w:trPr>
        <w:tc>
          <w:tcPr>
            <w:tcW w:w="9141" w:type="dxa"/>
            <w:gridSpan w:val="7"/>
            <w:hideMark/>
          </w:tcPr>
          <w:p w14:paraId="235A7F5C" w14:textId="77777777" w:rsidR="00660A77" w:rsidRPr="001637B4" w:rsidRDefault="00660A77">
            <w:pPr>
              <w:rPr>
                <w:rFonts w:ascii="Arial Baltic" w:hAnsi="Arial Baltic" w:cs="Arial Baltic"/>
                <w:b/>
                <w:bCs/>
                <w:color w:val="000000"/>
                <w:kern w:val="2"/>
                <w:sz w:val="18"/>
                <w:szCs w:val="18"/>
                <w:lang w:eastAsia="en-GB"/>
                <w14:ligatures w14:val="standardContextual"/>
              </w:rPr>
            </w:pPr>
            <w:r w:rsidRPr="001637B4">
              <w:rPr>
                <w:rFonts w:ascii="Arial Baltic" w:hAnsi="Arial Baltic" w:cs="Arial Baltic"/>
                <w:b/>
                <w:bCs/>
                <w:color w:val="000000"/>
                <w:kern w:val="2"/>
                <w:sz w:val="18"/>
                <w:szCs w:val="18"/>
                <w14:ligatures w14:val="standardContextual"/>
              </w:rPr>
              <w:t>Žiniaraštis             1 Remonto darbai</w:t>
            </w:r>
          </w:p>
        </w:tc>
        <w:tc>
          <w:tcPr>
            <w:tcW w:w="36" w:type="dxa"/>
            <w:vAlign w:val="center"/>
            <w:hideMark/>
          </w:tcPr>
          <w:p w14:paraId="61D4A36B" w14:textId="77777777" w:rsidR="00660A77" w:rsidRPr="001637B4" w:rsidRDefault="00660A77">
            <w:pPr>
              <w:rPr>
                <w:rFonts w:ascii="Arial Baltic" w:hAnsi="Arial Baltic" w:cs="Arial Baltic"/>
                <w:b/>
                <w:bCs/>
                <w:color w:val="000000"/>
                <w:kern w:val="2"/>
                <w:sz w:val="18"/>
                <w:szCs w:val="18"/>
                <w14:ligatures w14:val="standardContextual"/>
              </w:rPr>
            </w:pPr>
          </w:p>
        </w:tc>
      </w:tr>
      <w:tr w:rsidR="00660A77" w:rsidRPr="001637B4" w14:paraId="6ECECCF7" w14:textId="77777777">
        <w:trPr>
          <w:trHeight w:val="300"/>
        </w:trPr>
        <w:tc>
          <w:tcPr>
            <w:tcW w:w="1140" w:type="dxa"/>
            <w:gridSpan w:val="2"/>
            <w:tcBorders>
              <w:top w:val="nil"/>
              <w:left w:val="nil"/>
              <w:bottom w:val="single" w:sz="4" w:space="0" w:color="auto"/>
              <w:right w:val="nil"/>
            </w:tcBorders>
            <w:vAlign w:val="bottom"/>
            <w:hideMark/>
          </w:tcPr>
          <w:p w14:paraId="295A5753" w14:textId="77777777" w:rsidR="00660A77" w:rsidRPr="001637B4" w:rsidRDefault="00660A77">
            <w:pPr>
              <w:rPr>
                <w:rFonts w:ascii="Arial Baltic" w:hAnsi="Arial Baltic" w:cs="Arial Baltic"/>
                <w:color w:val="000000"/>
                <w:kern w:val="2"/>
                <w:sz w:val="16"/>
                <w:szCs w:val="16"/>
                <w:lang w:eastAsia="en-GB"/>
                <w14:ligatures w14:val="standardContextual"/>
              </w:rPr>
            </w:pPr>
            <w:r w:rsidRPr="001637B4">
              <w:rPr>
                <w:rFonts w:ascii="Arial Baltic" w:hAnsi="Arial Baltic" w:cs="Arial Baltic"/>
                <w:color w:val="000000"/>
                <w:kern w:val="2"/>
                <w:sz w:val="16"/>
                <w:szCs w:val="16"/>
                <w14:ligatures w14:val="standardContextual"/>
              </w:rPr>
              <w:t> </w:t>
            </w:r>
          </w:p>
        </w:tc>
        <w:tc>
          <w:tcPr>
            <w:tcW w:w="3781" w:type="dxa"/>
            <w:tcBorders>
              <w:top w:val="nil"/>
              <w:left w:val="nil"/>
              <w:bottom w:val="single" w:sz="4" w:space="0" w:color="auto"/>
              <w:right w:val="nil"/>
            </w:tcBorders>
            <w:noWrap/>
            <w:vAlign w:val="bottom"/>
            <w:hideMark/>
          </w:tcPr>
          <w:p w14:paraId="09D4C4A0"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4220" w:type="dxa"/>
            <w:gridSpan w:val="4"/>
            <w:tcBorders>
              <w:top w:val="nil"/>
              <w:left w:val="nil"/>
              <w:bottom w:val="single" w:sz="4" w:space="0" w:color="auto"/>
              <w:right w:val="nil"/>
            </w:tcBorders>
            <w:vAlign w:val="bottom"/>
            <w:hideMark/>
          </w:tcPr>
          <w:p w14:paraId="4287EDD0" w14:textId="77777777" w:rsidR="00660A77" w:rsidRPr="001637B4" w:rsidRDefault="00660A77">
            <w:pPr>
              <w:jc w:val="right"/>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Suma žiniaraščiui        .....................  EUR</w:t>
            </w:r>
          </w:p>
        </w:tc>
        <w:tc>
          <w:tcPr>
            <w:tcW w:w="36" w:type="dxa"/>
            <w:vAlign w:val="center"/>
            <w:hideMark/>
          </w:tcPr>
          <w:p w14:paraId="73BB2D89" w14:textId="77777777" w:rsidR="00660A77" w:rsidRPr="001637B4" w:rsidRDefault="00660A77">
            <w:pPr>
              <w:rPr>
                <w:rFonts w:ascii="Arial Baltic" w:hAnsi="Arial Baltic" w:cs="Arial Baltic"/>
                <w:b/>
                <w:bCs/>
                <w:color w:val="000000"/>
                <w:kern w:val="2"/>
                <w:sz w:val="16"/>
                <w:szCs w:val="16"/>
                <w14:ligatures w14:val="standardContextual"/>
              </w:rPr>
            </w:pPr>
          </w:p>
        </w:tc>
      </w:tr>
      <w:tr w:rsidR="00660A77" w:rsidRPr="001637B4" w14:paraId="1BBA8427" w14:textId="77777777">
        <w:trPr>
          <w:trHeight w:val="300"/>
        </w:trPr>
        <w:tc>
          <w:tcPr>
            <w:tcW w:w="420" w:type="dxa"/>
            <w:tcBorders>
              <w:top w:val="nil"/>
              <w:left w:val="single" w:sz="4" w:space="0" w:color="auto"/>
              <w:bottom w:val="nil"/>
              <w:right w:val="nil"/>
            </w:tcBorders>
            <w:noWrap/>
            <w:vAlign w:val="center"/>
            <w:hideMark/>
          </w:tcPr>
          <w:p w14:paraId="0E9A04AA" w14:textId="77777777" w:rsidR="00660A77" w:rsidRPr="001637B4" w:rsidRDefault="00660A77">
            <w:pPr>
              <w:jc w:val="center"/>
              <w:rPr>
                <w:rFonts w:ascii="Arial" w:hAnsi="Arial" w:cs="Arial"/>
                <w:color w:val="000000"/>
                <w:kern w:val="2"/>
                <w:sz w:val="16"/>
                <w:szCs w:val="16"/>
                <w:lang w:eastAsia="en-GB"/>
                <w14:ligatures w14:val="standardContextual"/>
              </w:rPr>
            </w:pPr>
            <w:proofErr w:type="spellStart"/>
            <w:r w:rsidRPr="001637B4">
              <w:rPr>
                <w:rFonts w:ascii="Arial" w:hAnsi="Arial" w:cs="Arial"/>
                <w:color w:val="000000"/>
                <w:kern w:val="2"/>
                <w:sz w:val="16"/>
                <w:szCs w:val="16"/>
                <w14:ligatures w14:val="standardContextual"/>
              </w:rPr>
              <w:t>Sąm</w:t>
            </w:r>
            <w:proofErr w:type="spellEnd"/>
            <w:r w:rsidRPr="001637B4">
              <w:rPr>
                <w:rFonts w:ascii="Arial" w:hAnsi="Arial" w:cs="Arial"/>
                <w:color w:val="000000"/>
                <w:kern w:val="2"/>
                <w:sz w:val="16"/>
                <w:szCs w:val="16"/>
                <w14:ligatures w14:val="standardContextual"/>
              </w:rPr>
              <w:t>.</w:t>
            </w:r>
          </w:p>
        </w:tc>
        <w:tc>
          <w:tcPr>
            <w:tcW w:w="720" w:type="dxa"/>
            <w:tcBorders>
              <w:top w:val="nil"/>
              <w:left w:val="single" w:sz="4" w:space="0" w:color="auto"/>
              <w:bottom w:val="nil"/>
              <w:right w:val="nil"/>
            </w:tcBorders>
            <w:noWrap/>
            <w:vAlign w:val="center"/>
            <w:hideMark/>
          </w:tcPr>
          <w:p w14:paraId="45B194A5" w14:textId="77777777" w:rsidR="00660A77" w:rsidRPr="001637B4" w:rsidRDefault="00660A77">
            <w:pPr>
              <w:jc w:val="center"/>
              <w:rPr>
                <w:rFonts w:ascii="Arial" w:hAnsi="Arial" w:cs="Arial"/>
                <w:color w:val="000000"/>
                <w:kern w:val="2"/>
                <w:sz w:val="16"/>
                <w:szCs w:val="16"/>
                <w14:ligatures w14:val="standardContextual"/>
              </w:rPr>
            </w:pPr>
            <w:r w:rsidRPr="001637B4">
              <w:rPr>
                <w:rFonts w:ascii="Arial" w:hAnsi="Arial" w:cs="Arial"/>
                <w:color w:val="000000"/>
                <w:kern w:val="2"/>
                <w:sz w:val="16"/>
                <w:szCs w:val="16"/>
                <w14:ligatures w14:val="standardContextual"/>
              </w:rPr>
              <w:t>Darbo</w:t>
            </w:r>
          </w:p>
        </w:tc>
        <w:tc>
          <w:tcPr>
            <w:tcW w:w="3781" w:type="dxa"/>
            <w:tcBorders>
              <w:top w:val="nil"/>
              <w:left w:val="single" w:sz="4" w:space="0" w:color="auto"/>
              <w:bottom w:val="nil"/>
              <w:right w:val="nil"/>
            </w:tcBorders>
            <w:noWrap/>
            <w:vAlign w:val="center"/>
            <w:hideMark/>
          </w:tcPr>
          <w:p w14:paraId="48A06232" w14:textId="77777777" w:rsidR="00660A77" w:rsidRPr="001637B4" w:rsidRDefault="00660A77">
            <w:pPr>
              <w:jc w:val="center"/>
              <w:rPr>
                <w:rFonts w:ascii="Arial" w:hAnsi="Arial" w:cs="Arial"/>
                <w:color w:val="000000"/>
                <w:kern w:val="2"/>
                <w:sz w:val="16"/>
                <w:szCs w:val="16"/>
                <w14:ligatures w14:val="standardContextual"/>
              </w:rPr>
            </w:pPr>
            <w:r w:rsidRPr="001637B4">
              <w:rPr>
                <w:rFonts w:ascii="Arial" w:hAnsi="Arial" w:cs="Arial"/>
                <w:color w:val="000000"/>
                <w:kern w:val="2"/>
                <w:sz w:val="16"/>
                <w:szCs w:val="16"/>
                <w14:ligatures w14:val="standardContextual"/>
              </w:rPr>
              <w:t>Darbų ir išlaidų</w:t>
            </w:r>
          </w:p>
        </w:tc>
        <w:tc>
          <w:tcPr>
            <w:tcW w:w="896" w:type="dxa"/>
            <w:tcBorders>
              <w:top w:val="nil"/>
              <w:left w:val="single" w:sz="4" w:space="0" w:color="auto"/>
              <w:bottom w:val="nil"/>
              <w:right w:val="single" w:sz="4" w:space="0" w:color="auto"/>
            </w:tcBorders>
            <w:noWrap/>
            <w:vAlign w:val="center"/>
            <w:hideMark/>
          </w:tcPr>
          <w:p w14:paraId="4BE3F35A" w14:textId="77777777" w:rsidR="00660A77" w:rsidRPr="001637B4" w:rsidRDefault="00660A77">
            <w:pPr>
              <w:jc w:val="center"/>
              <w:rPr>
                <w:rFonts w:ascii="Arial" w:hAnsi="Arial" w:cs="Arial"/>
                <w:color w:val="000000"/>
                <w:kern w:val="2"/>
                <w:sz w:val="16"/>
                <w:szCs w:val="16"/>
                <w14:ligatures w14:val="standardContextual"/>
              </w:rPr>
            </w:pPr>
            <w:r w:rsidRPr="001637B4">
              <w:rPr>
                <w:rFonts w:ascii="Arial" w:hAnsi="Arial" w:cs="Arial"/>
                <w:color w:val="000000"/>
                <w:kern w:val="2"/>
                <w:sz w:val="16"/>
                <w:szCs w:val="16"/>
                <w14:ligatures w14:val="standardContextual"/>
              </w:rPr>
              <w:t>Mato</w:t>
            </w:r>
          </w:p>
        </w:tc>
        <w:tc>
          <w:tcPr>
            <w:tcW w:w="679" w:type="dxa"/>
            <w:vMerge w:val="restart"/>
            <w:tcBorders>
              <w:top w:val="nil"/>
              <w:left w:val="nil"/>
              <w:bottom w:val="single" w:sz="4" w:space="0" w:color="000000"/>
              <w:right w:val="nil"/>
            </w:tcBorders>
            <w:noWrap/>
            <w:vAlign w:val="center"/>
            <w:hideMark/>
          </w:tcPr>
          <w:p w14:paraId="02FB9FB6" w14:textId="77777777" w:rsidR="00660A77" w:rsidRPr="001637B4" w:rsidRDefault="00660A77">
            <w:pPr>
              <w:jc w:val="center"/>
              <w:rPr>
                <w:rFonts w:ascii="Arial" w:hAnsi="Arial" w:cs="Arial"/>
                <w:color w:val="000000"/>
                <w:kern w:val="2"/>
                <w:sz w:val="16"/>
                <w:szCs w:val="16"/>
                <w14:ligatures w14:val="standardContextual"/>
              </w:rPr>
            </w:pPr>
            <w:r w:rsidRPr="001637B4">
              <w:rPr>
                <w:rFonts w:ascii="Arial" w:hAnsi="Arial" w:cs="Arial"/>
                <w:color w:val="000000"/>
                <w:kern w:val="2"/>
                <w:sz w:val="16"/>
                <w:szCs w:val="16"/>
                <w14:ligatures w14:val="standardContextual"/>
              </w:rPr>
              <w:t>Kiekis</w:t>
            </w:r>
          </w:p>
        </w:tc>
        <w:tc>
          <w:tcPr>
            <w:tcW w:w="2645" w:type="dxa"/>
            <w:gridSpan w:val="2"/>
            <w:tcBorders>
              <w:top w:val="single" w:sz="4" w:space="0" w:color="auto"/>
              <w:left w:val="single" w:sz="4" w:space="0" w:color="auto"/>
              <w:bottom w:val="nil"/>
              <w:right w:val="single" w:sz="4" w:space="0" w:color="000000"/>
            </w:tcBorders>
            <w:noWrap/>
            <w:vAlign w:val="center"/>
            <w:hideMark/>
          </w:tcPr>
          <w:p w14:paraId="0A2ABEB2" w14:textId="77777777" w:rsidR="00660A77" w:rsidRPr="001637B4" w:rsidRDefault="00660A77">
            <w:pPr>
              <w:jc w:val="center"/>
              <w:rPr>
                <w:rFonts w:ascii="Arial" w:hAnsi="Arial" w:cs="Arial"/>
                <w:color w:val="000000"/>
                <w:kern w:val="2"/>
                <w:sz w:val="16"/>
                <w:szCs w:val="16"/>
                <w14:ligatures w14:val="standardContextual"/>
              </w:rPr>
            </w:pPr>
            <w:r w:rsidRPr="001637B4">
              <w:rPr>
                <w:rFonts w:ascii="Arial" w:hAnsi="Arial" w:cs="Arial"/>
                <w:color w:val="000000"/>
                <w:kern w:val="2"/>
                <w:sz w:val="16"/>
                <w:szCs w:val="16"/>
                <w14:ligatures w14:val="standardContextual"/>
              </w:rPr>
              <w:t xml:space="preserve">Kaina EUR       </w:t>
            </w:r>
          </w:p>
        </w:tc>
        <w:tc>
          <w:tcPr>
            <w:tcW w:w="36" w:type="dxa"/>
            <w:vAlign w:val="center"/>
            <w:hideMark/>
          </w:tcPr>
          <w:p w14:paraId="24E26146" w14:textId="77777777" w:rsidR="00660A77" w:rsidRPr="001637B4" w:rsidRDefault="00660A77">
            <w:pPr>
              <w:rPr>
                <w:rFonts w:ascii="Arial" w:hAnsi="Arial" w:cs="Arial"/>
                <w:color w:val="000000"/>
                <w:kern w:val="2"/>
                <w:sz w:val="16"/>
                <w:szCs w:val="16"/>
                <w14:ligatures w14:val="standardContextual"/>
              </w:rPr>
            </w:pPr>
          </w:p>
        </w:tc>
      </w:tr>
      <w:tr w:rsidR="00660A77" w:rsidRPr="001637B4" w14:paraId="2CC0E54A" w14:textId="77777777">
        <w:trPr>
          <w:trHeight w:val="300"/>
        </w:trPr>
        <w:tc>
          <w:tcPr>
            <w:tcW w:w="420" w:type="dxa"/>
            <w:tcBorders>
              <w:top w:val="nil"/>
              <w:left w:val="single" w:sz="4" w:space="0" w:color="auto"/>
              <w:bottom w:val="single" w:sz="4" w:space="0" w:color="auto"/>
              <w:right w:val="nil"/>
            </w:tcBorders>
            <w:noWrap/>
            <w:vAlign w:val="center"/>
            <w:hideMark/>
          </w:tcPr>
          <w:p w14:paraId="5D6C8C91" w14:textId="77777777" w:rsidR="00660A77" w:rsidRPr="001637B4" w:rsidRDefault="00660A77">
            <w:pPr>
              <w:jc w:val="center"/>
              <w:rPr>
                <w:rFonts w:ascii="Arial" w:hAnsi="Arial" w:cs="Arial"/>
                <w:color w:val="000000"/>
                <w:kern w:val="2"/>
                <w:sz w:val="16"/>
                <w:szCs w:val="16"/>
                <w:lang w:eastAsia="en-GB"/>
                <w14:ligatures w14:val="standardContextual"/>
              </w:rPr>
            </w:pPr>
            <w:r w:rsidRPr="001637B4">
              <w:rPr>
                <w:rFonts w:ascii="Arial" w:hAnsi="Arial" w:cs="Arial"/>
                <w:color w:val="000000"/>
                <w:kern w:val="2"/>
                <w:sz w:val="16"/>
                <w:szCs w:val="16"/>
                <w14:ligatures w14:val="standardContextual"/>
              </w:rPr>
              <w:t>eil.</w:t>
            </w:r>
          </w:p>
        </w:tc>
        <w:tc>
          <w:tcPr>
            <w:tcW w:w="720" w:type="dxa"/>
            <w:tcBorders>
              <w:top w:val="nil"/>
              <w:left w:val="single" w:sz="4" w:space="0" w:color="auto"/>
              <w:bottom w:val="single" w:sz="4" w:space="0" w:color="auto"/>
              <w:right w:val="nil"/>
            </w:tcBorders>
            <w:noWrap/>
            <w:vAlign w:val="center"/>
            <w:hideMark/>
          </w:tcPr>
          <w:p w14:paraId="2859884E" w14:textId="77777777" w:rsidR="00660A77" w:rsidRPr="001637B4" w:rsidRDefault="00660A77">
            <w:pPr>
              <w:jc w:val="center"/>
              <w:rPr>
                <w:rFonts w:ascii="Arial" w:hAnsi="Arial" w:cs="Arial"/>
                <w:color w:val="000000"/>
                <w:kern w:val="2"/>
                <w:sz w:val="16"/>
                <w:szCs w:val="16"/>
                <w14:ligatures w14:val="standardContextual"/>
              </w:rPr>
            </w:pPr>
            <w:r w:rsidRPr="001637B4">
              <w:rPr>
                <w:rFonts w:ascii="Arial" w:hAnsi="Arial" w:cs="Arial"/>
                <w:color w:val="000000"/>
                <w:kern w:val="2"/>
                <w:sz w:val="16"/>
                <w:szCs w:val="16"/>
                <w14:ligatures w14:val="standardContextual"/>
              </w:rPr>
              <w:t>kodas</w:t>
            </w:r>
          </w:p>
        </w:tc>
        <w:tc>
          <w:tcPr>
            <w:tcW w:w="3781" w:type="dxa"/>
            <w:tcBorders>
              <w:top w:val="nil"/>
              <w:left w:val="single" w:sz="4" w:space="0" w:color="auto"/>
              <w:bottom w:val="single" w:sz="4" w:space="0" w:color="auto"/>
              <w:right w:val="nil"/>
            </w:tcBorders>
            <w:noWrap/>
            <w:vAlign w:val="center"/>
            <w:hideMark/>
          </w:tcPr>
          <w:p w14:paraId="0DCEF09B" w14:textId="77777777" w:rsidR="00660A77" w:rsidRPr="001637B4" w:rsidRDefault="00660A77">
            <w:pPr>
              <w:jc w:val="center"/>
              <w:rPr>
                <w:rFonts w:ascii="Arial" w:hAnsi="Arial" w:cs="Arial"/>
                <w:color w:val="000000"/>
                <w:kern w:val="2"/>
                <w:sz w:val="16"/>
                <w:szCs w:val="16"/>
                <w14:ligatures w14:val="standardContextual"/>
              </w:rPr>
            </w:pPr>
            <w:r w:rsidRPr="001637B4">
              <w:rPr>
                <w:rFonts w:ascii="Arial" w:hAnsi="Arial" w:cs="Arial"/>
                <w:color w:val="000000"/>
                <w:kern w:val="2"/>
                <w:sz w:val="16"/>
                <w:szCs w:val="16"/>
                <w14:ligatures w14:val="standardContextual"/>
              </w:rPr>
              <w:t>aprašymai</w:t>
            </w:r>
          </w:p>
        </w:tc>
        <w:tc>
          <w:tcPr>
            <w:tcW w:w="896" w:type="dxa"/>
            <w:tcBorders>
              <w:top w:val="nil"/>
              <w:left w:val="single" w:sz="4" w:space="0" w:color="auto"/>
              <w:bottom w:val="single" w:sz="4" w:space="0" w:color="auto"/>
              <w:right w:val="single" w:sz="4" w:space="0" w:color="auto"/>
            </w:tcBorders>
            <w:noWrap/>
            <w:vAlign w:val="center"/>
            <w:hideMark/>
          </w:tcPr>
          <w:p w14:paraId="56F11CBC" w14:textId="77777777" w:rsidR="00660A77" w:rsidRPr="001637B4" w:rsidRDefault="00660A77">
            <w:pPr>
              <w:jc w:val="center"/>
              <w:rPr>
                <w:rFonts w:ascii="Arial" w:hAnsi="Arial" w:cs="Arial"/>
                <w:color w:val="000000"/>
                <w:kern w:val="2"/>
                <w:sz w:val="16"/>
                <w:szCs w:val="16"/>
                <w14:ligatures w14:val="standardContextual"/>
              </w:rPr>
            </w:pPr>
            <w:proofErr w:type="spellStart"/>
            <w:r w:rsidRPr="001637B4">
              <w:rPr>
                <w:rFonts w:ascii="Arial" w:hAnsi="Arial" w:cs="Arial"/>
                <w:color w:val="000000"/>
                <w:kern w:val="2"/>
                <w:sz w:val="16"/>
                <w:szCs w:val="16"/>
                <w14:ligatures w14:val="standardContextual"/>
              </w:rPr>
              <w:t>vnt</w:t>
            </w:r>
            <w:proofErr w:type="spellEnd"/>
          </w:p>
        </w:tc>
        <w:tc>
          <w:tcPr>
            <w:tcW w:w="0" w:type="auto"/>
            <w:vMerge/>
            <w:tcBorders>
              <w:top w:val="nil"/>
              <w:left w:val="nil"/>
              <w:bottom w:val="single" w:sz="4" w:space="0" w:color="000000"/>
              <w:right w:val="nil"/>
            </w:tcBorders>
            <w:vAlign w:val="center"/>
            <w:hideMark/>
          </w:tcPr>
          <w:p w14:paraId="7AE83B80" w14:textId="77777777" w:rsidR="00660A77" w:rsidRPr="001637B4" w:rsidRDefault="00660A77">
            <w:pPr>
              <w:rPr>
                <w:rFonts w:ascii="Arial" w:hAnsi="Arial" w:cs="Arial"/>
                <w:color w:val="000000"/>
                <w:kern w:val="2"/>
                <w:sz w:val="16"/>
                <w:szCs w:val="16"/>
                <w:lang w:eastAsia="en-GB"/>
                <w14:ligatures w14:val="standardContextual"/>
              </w:rPr>
            </w:pP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3A3F8A39" w14:textId="77777777" w:rsidR="00660A77" w:rsidRPr="001637B4" w:rsidRDefault="00660A77">
            <w:pPr>
              <w:jc w:val="center"/>
              <w:rPr>
                <w:rFonts w:ascii="Arial" w:hAnsi="Arial" w:cs="Arial"/>
                <w:color w:val="000000"/>
                <w:kern w:val="2"/>
                <w:sz w:val="16"/>
                <w:szCs w:val="16"/>
                <w14:ligatures w14:val="standardContextual"/>
              </w:rPr>
            </w:pPr>
            <w:r w:rsidRPr="001637B4">
              <w:rPr>
                <w:rFonts w:ascii="Arial" w:hAnsi="Arial" w:cs="Arial"/>
                <w:color w:val="000000"/>
                <w:kern w:val="2"/>
                <w:sz w:val="16"/>
                <w:szCs w:val="16"/>
                <w14:ligatures w14:val="standardContextual"/>
              </w:rPr>
              <w:t>Vieneto kaina</w:t>
            </w:r>
          </w:p>
        </w:tc>
        <w:tc>
          <w:tcPr>
            <w:tcW w:w="1160" w:type="dxa"/>
            <w:tcBorders>
              <w:top w:val="single" w:sz="4" w:space="0" w:color="auto"/>
              <w:left w:val="nil"/>
              <w:bottom w:val="single" w:sz="4" w:space="0" w:color="auto"/>
              <w:right w:val="single" w:sz="4" w:space="0" w:color="auto"/>
            </w:tcBorders>
            <w:noWrap/>
            <w:vAlign w:val="center"/>
            <w:hideMark/>
          </w:tcPr>
          <w:p w14:paraId="32A675C3" w14:textId="77777777" w:rsidR="00660A77" w:rsidRPr="001637B4" w:rsidRDefault="00660A77">
            <w:pPr>
              <w:jc w:val="center"/>
              <w:rPr>
                <w:rFonts w:ascii="Arial" w:hAnsi="Arial" w:cs="Arial"/>
                <w:color w:val="000000"/>
                <w:kern w:val="2"/>
                <w:sz w:val="16"/>
                <w:szCs w:val="16"/>
                <w14:ligatures w14:val="standardContextual"/>
              </w:rPr>
            </w:pPr>
            <w:r w:rsidRPr="001637B4">
              <w:rPr>
                <w:rFonts w:ascii="Arial" w:hAnsi="Arial" w:cs="Arial"/>
                <w:color w:val="000000"/>
                <w:kern w:val="2"/>
                <w:sz w:val="16"/>
                <w:szCs w:val="16"/>
                <w14:ligatures w14:val="standardContextual"/>
              </w:rPr>
              <w:t>Iš viso</w:t>
            </w:r>
          </w:p>
        </w:tc>
        <w:tc>
          <w:tcPr>
            <w:tcW w:w="36" w:type="dxa"/>
            <w:vAlign w:val="center"/>
            <w:hideMark/>
          </w:tcPr>
          <w:p w14:paraId="37009780" w14:textId="77777777" w:rsidR="00660A77" w:rsidRPr="001637B4" w:rsidRDefault="00660A77">
            <w:pPr>
              <w:rPr>
                <w:rFonts w:ascii="Arial" w:hAnsi="Arial" w:cs="Arial"/>
                <w:color w:val="000000"/>
                <w:kern w:val="2"/>
                <w:sz w:val="16"/>
                <w:szCs w:val="16"/>
                <w14:ligatures w14:val="standardContextual"/>
              </w:rPr>
            </w:pPr>
          </w:p>
        </w:tc>
      </w:tr>
      <w:tr w:rsidR="00660A77" w:rsidRPr="001637B4" w14:paraId="57AD8601" w14:textId="77777777">
        <w:trPr>
          <w:trHeight w:val="300"/>
        </w:trPr>
        <w:tc>
          <w:tcPr>
            <w:tcW w:w="420" w:type="dxa"/>
            <w:vMerge w:val="restart"/>
            <w:tcBorders>
              <w:top w:val="nil"/>
              <w:left w:val="single" w:sz="4" w:space="0" w:color="auto"/>
              <w:bottom w:val="single" w:sz="4" w:space="0" w:color="000000"/>
              <w:right w:val="single" w:sz="4" w:space="0" w:color="auto"/>
            </w:tcBorders>
            <w:noWrap/>
            <w:hideMark/>
          </w:tcPr>
          <w:p w14:paraId="7F290EE9" w14:textId="77777777" w:rsidR="00660A77" w:rsidRPr="001637B4" w:rsidRDefault="00660A77">
            <w:pPr>
              <w:jc w:val="center"/>
              <w:rPr>
                <w:rFonts w:ascii="Arial Baltic" w:hAnsi="Arial Baltic" w:cs="Arial Baltic"/>
                <w:b/>
                <w:bCs/>
                <w:color w:val="000000"/>
                <w:kern w:val="2"/>
                <w:sz w:val="16"/>
                <w:szCs w:val="16"/>
                <w:lang w:eastAsia="en-GB"/>
                <w14:ligatures w14:val="standardContextual"/>
              </w:rPr>
            </w:pPr>
            <w:r w:rsidRPr="001637B4">
              <w:rPr>
                <w:rFonts w:ascii="Arial Baltic" w:hAnsi="Arial Baltic" w:cs="Arial Baltic"/>
                <w:b/>
                <w:bCs/>
                <w:color w:val="000000"/>
                <w:kern w:val="2"/>
                <w:sz w:val="16"/>
                <w:szCs w:val="16"/>
                <w14:ligatures w14:val="standardContextual"/>
              </w:rPr>
              <w:t> </w:t>
            </w:r>
          </w:p>
        </w:tc>
        <w:tc>
          <w:tcPr>
            <w:tcW w:w="720" w:type="dxa"/>
            <w:vMerge w:val="restart"/>
            <w:tcBorders>
              <w:top w:val="nil"/>
              <w:left w:val="single" w:sz="4" w:space="0" w:color="auto"/>
              <w:bottom w:val="single" w:sz="4" w:space="0" w:color="000000"/>
              <w:right w:val="single" w:sz="4" w:space="0" w:color="auto"/>
            </w:tcBorders>
            <w:noWrap/>
            <w:vAlign w:val="center"/>
            <w:hideMark/>
          </w:tcPr>
          <w:p w14:paraId="652E0856" w14:textId="77777777" w:rsidR="00660A77" w:rsidRPr="001637B4" w:rsidRDefault="00660A77">
            <w:pPr>
              <w:jc w:val="center"/>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1</w:t>
            </w:r>
          </w:p>
        </w:tc>
        <w:tc>
          <w:tcPr>
            <w:tcW w:w="8001"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3202C9A6" w14:textId="77777777" w:rsidR="00660A77" w:rsidRPr="001637B4" w:rsidRDefault="00660A77">
            <w:pPr>
              <w:jc w:val="center"/>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Grindinio klojimo darbai</w:t>
            </w:r>
          </w:p>
        </w:tc>
        <w:tc>
          <w:tcPr>
            <w:tcW w:w="36" w:type="dxa"/>
            <w:vAlign w:val="center"/>
            <w:hideMark/>
          </w:tcPr>
          <w:p w14:paraId="2FFEA931" w14:textId="77777777" w:rsidR="00660A77" w:rsidRPr="001637B4" w:rsidRDefault="00660A77">
            <w:pPr>
              <w:rPr>
                <w:rFonts w:ascii="Arial Baltic" w:hAnsi="Arial Baltic" w:cs="Arial Baltic"/>
                <w:b/>
                <w:bCs/>
                <w:color w:val="000000"/>
                <w:kern w:val="2"/>
                <w:sz w:val="16"/>
                <w:szCs w:val="16"/>
                <w14:ligatures w14:val="standardContextual"/>
              </w:rPr>
            </w:pPr>
          </w:p>
        </w:tc>
      </w:tr>
      <w:tr w:rsidR="00660A77" w:rsidRPr="001637B4" w14:paraId="427AD59A" w14:textId="77777777">
        <w:trPr>
          <w:trHeight w:val="300"/>
        </w:trPr>
        <w:tc>
          <w:tcPr>
            <w:tcW w:w="0" w:type="auto"/>
            <w:vMerge/>
            <w:tcBorders>
              <w:top w:val="nil"/>
              <w:left w:val="single" w:sz="4" w:space="0" w:color="auto"/>
              <w:bottom w:val="single" w:sz="4" w:space="0" w:color="000000"/>
              <w:right w:val="single" w:sz="4" w:space="0" w:color="auto"/>
            </w:tcBorders>
            <w:vAlign w:val="center"/>
            <w:hideMark/>
          </w:tcPr>
          <w:p w14:paraId="36FABFF6" w14:textId="77777777" w:rsidR="00660A77" w:rsidRPr="001637B4" w:rsidRDefault="00660A77">
            <w:pPr>
              <w:rPr>
                <w:rFonts w:ascii="Arial Baltic" w:hAnsi="Arial Baltic" w:cs="Arial Baltic"/>
                <w:b/>
                <w:bCs/>
                <w:color w:val="000000"/>
                <w:kern w:val="2"/>
                <w:sz w:val="16"/>
                <w:szCs w:val="16"/>
                <w:lang w:eastAsia="en-GB"/>
                <w14:ligatures w14:val="standardContextual"/>
              </w:rPr>
            </w:pPr>
          </w:p>
        </w:tc>
        <w:tc>
          <w:tcPr>
            <w:tcW w:w="0" w:type="auto"/>
            <w:vMerge/>
            <w:tcBorders>
              <w:top w:val="nil"/>
              <w:left w:val="single" w:sz="4" w:space="0" w:color="auto"/>
              <w:bottom w:val="single" w:sz="4" w:space="0" w:color="000000"/>
              <w:right w:val="single" w:sz="4" w:space="0" w:color="auto"/>
            </w:tcBorders>
            <w:vAlign w:val="center"/>
            <w:hideMark/>
          </w:tcPr>
          <w:p w14:paraId="4CA313E9" w14:textId="77777777" w:rsidR="00660A77" w:rsidRPr="001637B4" w:rsidRDefault="00660A77">
            <w:pPr>
              <w:rPr>
                <w:rFonts w:ascii="Arial Baltic" w:hAnsi="Arial Baltic" w:cs="Arial Baltic"/>
                <w:b/>
                <w:bCs/>
                <w:color w:val="000000"/>
                <w:kern w:val="2"/>
                <w:sz w:val="16"/>
                <w:szCs w:val="16"/>
                <w:lang w:eastAsia="en-GB"/>
                <w14:ligatures w14:val="standardContextual"/>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73FBFCA" w14:textId="77777777" w:rsidR="00660A77" w:rsidRPr="001637B4" w:rsidRDefault="00660A77">
            <w:pPr>
              <w:rPr>
                <w:rFonts w:ascii="Arial Baltic" w:hAnsi="Arial Baltic" w:cs="Arial Baltic"/>
                <w:b/>
                <w:bCs/>
                <w:color w:val="000000"/>
                <w:kern w:val="2"/>
                <w:sz w:val="16"/>
                <w:szCs w:val="16"/>
                <w:lang w:eastAsia="en-GB"/>
                <w14:ligatures w14:val="standardContextual"/>
              </w:rPr>
            </w:pPr>
          </w:p>
        </w:tc>
        <w:tc>
          <w:tcPr>
            <w:tcW w:w="36" w:type="dxa"/>
            <w:noWrap/>
            <w:vAlign w:val="bottom"/>
            <w:hideMark/>
          </w:tcPr>
          <w:p w14:paraId="53AD82AC" w14:textId="77777777" w:rsidR="00660A77" w:rsidRPr="001637B4" w:rsidRDefault="00660A77">
            <w:pPr>
              <w:rPr>
                <w:rFonts w:asciiTheme="minorHAnsi" w:eastAsiaTheme="minorHAnsi" w:hAnsiTheme="minorHAnsi" w:cstheme="minorBidi"/>
                <w:lang w:eastAsia="lt-LT"/>
              </w:rPr>
            </w:pPr>
          </w:p>
        </w:tc>
      </w:tr>
      <w:tr w:rsidR="00660A77" w:rsidRPr="001637B4" w14:paraId="56EBB5C3" w14:textId="77777777">
        <w:trPr>
          <w:trHeight w:val="480"/>
        </w:trPr>
        <w:tc>
          <w:tcPr>
            <w:tcW w:w="420" w:type="dxa"/>
            <w:tcBorders>
              <w:top w:val="nil"/>
              <w:left w:val="single" w:sz="4" w:space="0" w:color="auto"/>
              <w:bottom w:val="single" w:sz="4" w:space="0" w:color="auto"/>
              <w:right w:val="single" w:sz="4" w:space="0" w:color="auto"/>
            </w:tcBorders>
            <w:hideMark/>
          </w:tcPr>
          <w:p w14:paraId="7D615BF8" w14:textId="77777777" w:rsidR="00660A77" w:rsidRPr="001637B4" w:rsidRDefault="00660A77">
            <w:pPr>
              <w:jc w:val="right"/>
              <w:rPr>
                <w:rFonts w:ascii="Arial Baltic" w:hAnsi="Arial Baltic" w:cs="Arial Baltic"/>
                <w:color w:val="000000"/>
                <w:kern w:val="2"/>
                <w:sz w:val="16"/>
                <w:szCs w:val="16"/>
                <w:lang w:eastAsia="en-GB"/>
                <w14:ligatures w14:val="standardContextual"/>
              </w:rPr>
            </w:pPr>
            <w:r w:rsidRPr="001637B4">
              <w:rPr>
                <w:rFonts w:ascii="Arial Baltic" w:hAnsi="Arial Baltic" w:cs="Arial Baltic"/>
                <w:color w:val="000000"/>
                <w:kern w:val="2"/>
                <w:sz w:val="16"/>
                <w:szCs w:val="16"/>
                <w14:ligatures w14:val="standardContextual"/>
              </w:rPr>
              <w:t>1</w:t>
            </w:r>
          </w:p>
        </w:tc>
        <w:tc>
          <w:tcPr>
            <w:tcW w:w="720" w:type="dxa"/>
            <w:tcBorders>
              <w:top w:val="nil"/>
              <w:left w:val="nil"/>
              <w:bottom w:val="single" w:sz="4" w:space="0" w:color="auto"/>
              <w:right w:val="single" w:sz="4" w:space="0" w:color="auto"/>
            </w:tcBorders>
            <w:hideMark/>
          </w:tcPr>
          <w:p w14:paraId="1B122FEF" w14:textId="77777777" w:rsidR="00660A77" w:rsidRPr="001637B4" w:rsidRDefault="00660A77">
            <w:pPr>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 </w:t>
            </w:r>
          </w:p>
        </w:tc>
        <w:tc>
          <w:tcPr>
            <w:tcW w:w="3781" w:type="dxa"/>
            <w:tcBorders>
              <w:top w:val="nil"/>
              <w:left w:val="nil"/>
              <w:bottom w:val="single" w:sz="4" w:space="0" w:color="auto"/>
              <w:right w:val="single" w:sz="4" w:space="0" w:color="auto"/>
            </w:tcBorders>
            <w:hideMark/>
          </w:tcPr>
          <w:p w14:paraId="23C59A99" w14:textId="77777777" w:rsidR="00660A77" w:rsidRPr="001637B4" w:rsidRDefault="00660A77">
            <w:pPr>
              <w:rPr>
                <w:rFonts w:ascii="Arial Baltic" w:hAnsi="Arial Baltic" w:cs="Arial Baltic"/>
                <w:color w:val="000000"/>
                <w:kern w:val="2"/>
                <w:sz w:val="18"/>
                <w:szCs w:val="18"/>
                <w14:ligatures w14:val="standardContextual"/>
              </w:rPr>
            </w:pPr>
            <w:r w:rsidRPr="001637B4">
              <w:rPr>
                <w:rFonts w:ascii="Arial Baltic" w:hAnsi="Arial Baltic" w:cs="Arial Baltic"/>
                <w:color w:val="000000"/>
                <w:kern w:val="2"/>
                <w:sz w:val="18"/>
                <w:szCs w:val="18"/>
                <w14:ligatures w14:val="standardContextual"/>
              </w:rPr>
              <w:t>Asfaltbetonio dangos sluoksnio frezavimas freza</w:t>
            </w:r>
          </w:p>
        </w:tc>
        <w:tc>
          <w:tcPr>
            <w:tcW w:w="896" w:type="dxa"/>
            <w:tcBorders>
              <w:top w:val="nil"/>
              <w:left w:val="nil"/>
              <w:bottom w:val="single" w:sz="4" w:space="0" w:color="auto"/>
              <w:right w:val="single" w:sz="4" w:space="0" w:color="auto"/>
            </w:tcBorders>
            <w:vAlign w:val="center"/>
            <w:hideMark/>
          </w:tcPr>
          <w:p w14:paraId="6EC8B0F4" w14:textId="77777777" w:rsidR="00660A77" w:rsidRPr="001637B4" w:rsidRDefault="00660A77">
            <w:pPr>
              <w:jc w:val="center"/>
              <w:rPr>
                <w:rFonts w:ascii="Arial Baltic" w:hAnsi="Arial Baltic" w:cs="Arial Baltic"/>
                <w:color w:val="000000"/>
                <w:kern w:val="2"/>
                <w:sz w:val="16"/>
                <w:szCs w:val="16"/>
                <w14:ligatures w14:val="standardContextual"/>
              </w:rPr>
            </w:pPr>
            <w:r w:rsidRPr="001637B4">
              <w:rPr>
                <w:rFonts w:ascii="Arial Baltic" w:hAnsi="Arial Baltic" w:cs="Arial Baltic"/>
                <w:color w:val="000000"/>
                <w:kern w:val="2"/>
                <w:sz w:val="16"/>
                <w:szCs w:val="16"/>
                <w14:ligatures w14:val="standardContextual"/>
              </w:rPr>
              <w:t>100 m</w:t>
            </w:r>
            <w:r w:rsidRPr="001637B4">
              <w:rPr>
                <w:rFonts w:ascii="Arial Baltic" w:hAnsi="Arial Baltic" w:cs="Arial Baltic"/>
                <w:color w:val="000000"/>
                <w:kern w:val="2"/>
                <w:sz w:val="16"/>
                <w:szCs w:val="16"/>
                <w:vertAlign w:val="superscript"/>
                <w14:ligatures w14:val="standardContextual"/>
              </w:rPr>
              <w:t>2</w:t>
            </w:r>
          </w:p>
        </w:tc>
        <w:tc>
          <w:tcPr>
            <w:tcW w:w="679" w:type="dxa"/>
            <w:tcBorders>
              <w:top w:val="nil"/>
              <w:left w:val="nil"/>
              <w:bottom w:val="single" w:sz="4" w:space="0" w:color="auto"/>
              <w:right w:val="single" w:sz="4" w:space="0" w:color="auto"/>
            </w:tcBorders>
            <w:noWrap/>
            <w:vAlign w:val="center"/>
            <w:hideMark/>
          </w:tcPr>
          <w:p w14:paraId="24396486" w14:textId="77777777" w:rsidR="00660A77" w:rsidRPr="001637B4" w:rsidRDefault="00660A77">
            <w:pPr>
              <w:jc w:val="cente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4,600 </w:t>
            </w:r>
          </w:p>
        </w:tc>
        <w:tc>
          <w:tcPr>
            <w:tcW w:w="1485" w:type="dxa"/>
            <w:tcBorders>
              <w:top w:val="nil"/>
              <w:left w:val="nil"/>
              <w:bottom w:val="single" w:sz="4" w:space="0" w:color="auto"/>
              <w:right w:val="single" w:sz="4" w:space="0" w:color="auto"/>
            </w:tcBorders>
            <w:noWrap/>
            <w:vAlign w:val="bottom"/>
            <w:hideMark/>
          </w:tcPr>
          <w:p w14:paraId="48D2211A"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1160" w:type="dxa"/>
            <w:tcBorders>
              <w:top w:val="nil"/>
              <w:left w:val="nil"/>
              <w:bottom w:val="single" w:sz="4" w:space="0" w:color="auto"/>
              <w:right w:val="single" w:sz="4" w:space="0" w:color="auto"/>
            </w:tcBorders>
            <w:noWrap/>
            <w:vAlign w:val="bottom"/>
            <w:hideMark/>
          </w:tcPr>
          <w:p w14:paraId="404CB3AB"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36" w:type="dxa"/>
            <w:vAlign w:val="center"/>
            <w:hideMark/>
          </w:tcPr>
          <w:p w14:paraId="59957D10" w14:textId="77777777" w:rsidR="00660A77" w:rsidRPr="001637B4" w:rsidRDefault="00660A77">
            <w:pPr>
              <w:rPr>
                <w:rFonts w:ascii="Calibri" w:hAnsi="Calibri" w:cs="Calibri"/>
                <w:color w:val="000000"/>
                <w:kern w:val="2"/>
                <w:sz w:val="22"/>
                <w:szCs w:val="22"/>
                <w14:ligatures w14:val="standardContextual"/>
              </w:rPr>
            </w:pPr>
          </w:p>
        </w:tc>
      </w:tr>
      <w:tr w:rsidR="00660A77" w:rsidRPr="001637B4" w14:paraId="6B963761" w14:textId="77777777">
        <w:trPr>
          <w:trHeight w:val="480"/>
        </w:trPr>
        <w:tc>
          <w:tcPr>
            <w:tcW w:w="420" w:type="dxa"/>
            <w:tcBorders>
              <w:top w:val="nil"/>
              <w:left w:val="single" w:sz="4" w:space="0" w:color="auto"/>
              <w:bottom w:val="single" w:sz="4" w:space="0" w:color="auto"/>
              <w:right w:val="single" w:sz="4" w:space="0" w:color="auto"/>
            </w:tcBorders>
            <w:hideMark/>
          </w:tcPr>
          <w:p w14:paraId="2BA8E9B6" w14:textId="77777777" w:rsidR="00660A77" w:rsidRPr="001637B4" w:rsidRDefault="00660A77">
            <w:pPr>
              <w:jc w:val="right"/>
              <w:rPr>
                <w:rFonts w:ascii="Arial Baltic" w:hAnsi="Arial Baltic" w:cs="Arial Baltic"/>
                <w:color w:val="000000"/>
                <w:kern w:val="2"/>
                <w:sz w:val="16"/>
                <w:szCs w:val="16"/>
                <w:lang w:eastAsia="en-GB"/>
                <w14:ligatures w14:val="standardContextual"/>
              </w:rPr>
            </w:pPr>
            <w:r w:rsidRPr="001637B4">
              <w:rPr>
                <w:rFonts w:ascii="Arial Baltic" w:hAnsi="Arial Baltic" w:cs="Arial Baltic"/>
                <w:color w:val="000000"/>
                <w:kern w:val="2"/>
                <w:sz w:val="16"/>
                <w:szCs w:val="16"/>
                <w14:ligatures w14:val="standardContextual"/>
              </w:rPr>
              <w:t>2</w:t>
            </w:r>
          </w:p>
        </w:tc>
        <w:tc>
          <w:tcPr>
            <w:tcW w:w="720" w:type="dxa"/>
            <w:tcBorders>
              <w:top w:val="nil"/>
              <w:left w:val="nil"/>
              <w:bottom w:val="single" w:sz="4" w:space="0" w:color="auto"/>
              <w:right w:val="single" w:sz="4" w:space="0" w:color="auto"/>
            </w:tcBorders>
            <w:hideMark/>
          </w:tcPr>
          <w:p w14:paraId="0A1AA5DD" w14:textId="77777777" w:rsidR="00660A77" w:rsidRPr="001637B4" w:rsidRDefault="00660A77">
            <w:pPr>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 xml:space="preserve"> </w:t>
            </w:r>
          </w:p>
        </w:tc>
        <w:tc>
          <w:tcPr>
            <w:tcW w:w="3781" w:type="dxa"/>
            <w:tcBorders>
              <w:top w:val="nil"/>
              <w:left w:val="nil"/>
              <w:bottom w:val="single" w:sz="4" w:space="0" w:color="auto"/>
              <w:right w:val="single" w:sz="4" w:space="0" w:color="auto"/>
            </w:tcBorders>
            <w:hideMark/>
          </w:tcPr>
          <w:p w14:paraId="3B59D259" w14:textId="77777777" w:rsidR="00660A77" w:rsidRPr="001637B4" w:rsidRDefault="00660A77">
            <w:pPr>
              <w:rPr>
                <w:rFonts w:ascii="Arial Baltic" w:hAnsi="Arial Baltic" w:cs="Arial Baltic"/>
                <w:color w:val="000000"/>
                <w:kern w:val="2"/>
                <w:sz w:val="18"/>
                <w:szCs w:val="18"/>
                <w14:ligatures w14:val="standardContextual"/>
              </w:rPr>
            </w:pPr>
            <w:r w:rsidRPr="001637B4">
              <w:rPr>
                <w:rFonts w:ascii="Arial Baltic" w:hAnsi="Arial Baltic" w:cs="Arial Baltic"/>
                <w:color w:val="000000"/>
                <w:kern w:val="2"/>
                <w:sz w:val="18"/>
                <w:szCs w:val="18"/>
                <w14:ligatures w14:val="standardContextual"/>
              </w:rPr>
              <w:t xml:space="preserve">Iškasų arba pylimų paviršių </w:t>
            </w:r>
            <w:proofErr w:type="spellStart"/>
            <w:r w:rsidRPr="001637B4">
              <w:rPr>
                <w:rFonts w:ascii="Arial Baltic" w:hAnsi="Arial Baltic" w:cs="Arial Baltic"/>
                <w:color w:val="000000"/>
                <w:kern w:val="2"/>
                <w:sz w:val="18"/>
                <w:szCs w:val="18"/>
                <w14:ligatures w14:val="standardContextual"/>
              </w:rPr>
              <w:t>planiravimas</w:t>
            </w:r>
            <w:proofErr w:type="spellEnd"/>
            <w:r w:rsidRPr="001637B4">
              <w:rPr>
                <w:rFonts w:ascii="Arial Baltic" w:hAnsi="Arial Baltic" w:cs="Arial Baltic"/>
                <w:color w:val="000000"/>
                <w:kern w:val="2"/>
                <w:sz w:val="18"/>
                <w:szCs w:val="18"/>
                <w14:ligatures w14:val="standardContextual"/>
              </w:rPr>
              <w:t xml:space="preserve"> </w:t>
            </w:r>
            <w:proofErr w:type="spellStart"/>
            <w:r w:rsidRPr="001637B4">
              <w:rPr>
                <w:rFonts w:ascii="Arial Baltic" w:hAnsi="Arial Baltic" w:cs="Arial Baltic"/>
                <w:color w:val="000000"/>
                <w:kern w:val="2"/>
                <w:sz w:val="18"/>
                <w:szCs w:val="18"/>
                <w14:ligatures w14:val="standardContextual"/>
              </w:rPr>
              <w:t>autogreideriu</w:t>
            </w:r>
            <w:proofErr w:type="spellEnd"/>
            <w:r w:rsidRPr="001637B4">
              <w:rPr>
                <w:rFonts w:ascii="Arial Baltic" w:hAnsi="Arial Baltic" w:cs="Arial Baltic"/>
                <w:color w:val="000000"/>
                <w:kern w:val="2"/>
                <w:sz w:val="18"/>
                <w:szCs w:val="18"/>
                <w14:ligatures w14:val="standardContextual"/>
              </w:rPr>
              <w:t>, kai gruntas II grupės</w:t>
            </w:r>
          </w:p>
        </w:tc>
        <w:tc>
          <w:tcPr>
            <w:tcW w:w="896" w:type="dxa"/>
            <w:tcBorders>
              <w:top w:val="nil"/>
              <w:left w:val="nil"/>
              <w:bottom w:val="single" w:sz="4" w:space="0" w:color="auto"/>
              <w:right w:val="single" w:sz="4" w:space="0" w:color="auto"/>
            </w:tcBorders>
            <w:vAlign w:val="center"/>
            <w:hideMark/>
          </w:tcPr>
          <w:p w14:paraId="7FE7699C" w14:textId="77777777" w:rsidR="00660A77" w:rsidRPr="001637B4" w:rsidRDefault="00660A77">
            <w:pPr>
              <w:jc w:val="center"/>
              <w:rPr>
                <w:rFonts w:ascii="Arial Baltic" w:hAnsi="Arial Baltic" w:cs="Arial Baltic"/>
                <w:color w:val="000000"/>
                <w:kern w:val="2"/>
                <w:sz w:val="16"/>
                <w:szCs w:val="16"/>
                <w14:ligatures w14:val="standardContextual"/>
              </w:rPr>
            </w:pPr>
            <w:r w:rsidRPr="001637B4">
              <w:rPr>
                <w:rFonts w:ascii="Arial Baltic" w:hAnsi="Arial Baltic" w:cs="Arial Baltic"/>
                <w:color w:val="000000"/>
                <w:kern w:val="2"/>
                <w:sz w:val="16"/>
                <w:szCs w:val="16"/>
                <w14:ligatures w14:val="standardContextual"/>
              </w:rPr>
              <w:t>t.m</w:t>
            </w:r>
            <w:r w:rsidRPr="001637B4">
              <w:rPr>
                <w:rFonts w:ascii="Arial Baltic" w:hAnsi="Arial Baltic" w:cs="Arial Baltic"/>
                <w:color w:val="000000"/>
                <w:kern w:val="2"/>
                <w:sz w:val="16"/>
                <w:szCs w:val="16"/>
                <w:vertAlign w:val="superscript"/>
                <w14:ligatures w14:val="standardContextual"/>
              </w:rPr>
              <w:t>2</w:t>
            </w:r>
          </w:p>
        </w:tc>
        <w:tc>
          <w:tcPr>
            <w:tcW w:w="679" w:type="dxa"/>
            <w:tcBorders>
              <w:top w:val="nil"/>
              <w:left w:val="nil"/>
              <w:bottom w:val="single" w:sz="4" w:space="0" w:color="auto"/>
              <w:right w:val="single" w:sz="4" w:space="0" w:color="auto"/>
            </w:tcBorders>
            <w:noWrap/>
            <w:vAlign w:val="center"/>
            <w:hideMark/>
          </w:tcPr>
          <w:p w14:paraId="6BCB783C" w14:textId="77777777" w:rsidR="00660A77" w:rsidRPr="001637B4" w:rsidRDefault="00660A77">
            <w:pPr>
              <w:jc w:val="cente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0,460 </w:t>
            </w:r>
          </w:p>
        </w:tc>
        <w:tc>
          <w:tcPr>
            <w:tcW w:w="1485" w:type="dxa"/>
            <w:tcBorders>
              <w:top w:val="nil"/>
              <w:left w:val="nil"/>
              <w:bottom w:val="single" w:sz="4" w:space="0" w:color="auto"/>
              <w:right w:val="single" w:sz="4" w:space="0" w:color="auto"/>
            </w:tcBorders>
            <w:noWrap/>
            <w:vAlign w:val="bottom"/>
            <w:hideMark/>
          </w:tcPr>
          <w:p w14:paraId="77D08BA8"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1160" w:type="dxa"/>
            <w:tcBorders>
              <w:top w:val="nil"/>
              <w:left w:val="nil"/>
              <w:bottom w:val="single" w:sz="4" w:space="0" w:color="auto"/>
              <w:right w:val="single" w:sz="4" w:space="0" w:color="auto"/>
            </w:tcBorders>
            <w:noWrap/>
            <w:vAlign w:val="bottom"/>
            <w:hideMark/>
          </w:tcPr>
          <w:p w14:paraId="168AA199"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36" w:type="dxa"/>
            <w:vAlign w:val="center"/>
            <w:hideMark/>
          </w:tcPr>
          <w:p w14:paraId="5F661DE8" w14:textId="77777777" w:rsidR="00660A77" w:rsidRPr="001637B4" w:rsidRDefault="00660A77">
            <w:pPr>
              <w:rPr>
                <w:rFonts w:ascii="Calibri" w:hAnsi="Calibri" w:cs="Calibri"/>
                <w:color w:val="000000"/>
                <w:kern w:val="2"/>
                <w:sz w:val="22"/>
                <w:szCs w:val="22"/>
                <w14:ligatures w14:val="standardContextual"/>
              </w:rPr>
            </w:pPr>
          </w:p>
        </w:tc>
      </w:tr>
      <w:tr w:rsidR="00660A77" w:rsidRPr="001637B4" w14:paraId="418C18DD" w14:textId="77777777">
        <w:trPr>
          <w:trHeight w:val="480"/>
        </w:trPr>
        <w:tc>
          <w:tcPr>
            <w:tcW w:w="420" w:type="dxa"/>
            <w:tcBorders>
              <w:top w:val="nil"/>
              <w:left w:val="single" w:sz="4" w:space="0" w:color="auto"/>
              <w:bottom w:val="single" w:sz="4" w:space="0" w:color="auto"/>
              <w:right w:val="single" w:sz="4" w:space="0" w:color="auto"/>
            </w:tcBorders>
            <w:hideMark/>
          </w:tcPr>
          <w:p w14:paraId="7CD765DE" w14:textId="77777777" w:rsidR="00660A77" w:rsidRPr="001637B4" w:rsidRDefault="00660A77">
            <w:pPr>
              <w:jc w:val="right"/>
              <w:rPr>
                <w:rFonts w:ascii="Arial Baltic" w:hAnsi="Arial Baltic" w:cs="Arial Baltic"/>
                <w:color w:val="000000"/>
                <w:kern w:val="2"/>
                <w:sz w:val="16"/>
                <w:szCs w:val="16"/>
                <w:lang w:eastAsia="en-GB"/>
                <w14:ligatures w14:val="standardContextual"/>
              </w:rPr>
            </w:pPr>
            <w:r w:rsidRPr="001637B4">
              <w:rPr>
                <w:rFonts w:ascii="Arial Baltic" w:hAnsi="Arial Baltic" w:cs="Arial Baltic"/>
                <w:color w:val="000000"/>
                <w:kern w:val="2"/>
                <w:sz w:val="16"/>
                <w:szCs w:val="16"/>
                <w14:ligatures w14:val="standardContextual"/>
              </w:rPr>
              <w:t>3</w:t>
            </w:r>
          </w:p>
        </w:tc>
        <w:tc>
          <w:tcPr>
            <w:tcW w:w="720" w:type="dxa"/>
            <w:tcBorders>
              <w:top w:val="nil"/>
              <w:left w:val="nil"/>
              <w:bottom w:val="single" w:sz="4" w:space="0" w:color="auto"/>
              <w:right w:val="single" w:sz="4" w:space="0" w:color="auto"/>
            </w:tcBorders>
            <w:hideMark/>
          </w:tcPr>
          <w:p w14:paraId="6E6BE98F" w14:textId="77777777" w:rsidR="00660A77" w:rsidRPr="001637B4" w:rsidRDefault="00660A77">
            <w:pPr>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 xml:space="preserve"> </w:t>
            </w:r>
          </w:p>
        </w:tc>
        <w:tc>
          <w:tcPr>
            <w:tcW w:w="3781" w:type="dxa"/>
            <w:tcBorders>
              <w:top w:val="nil"/>
              <w:left w:val="nil"/>
              <w:bottom w:val="single" w:sz="4" w:space="0" w:color="auto"/>
              <w:right w:val="single" w:sz="4" w:space="0" w:color="auto"/>
            </w:tcBorders>
            <w:hideMark/>
          </w:tcPr>
          <w:p w14:paraId="3CEC1327" w14:textId="77777777" w:rsidR="00660A77" w:rsidRPr="001637B4" w:rsidRDefault="00660A77">
            <w:pPr>
              <w:rPr>
                <w:rFonts w:ascii="Arial Baltic" w:hAnsi="Arial Baltic" w:cs="Arial Baltic"/>
                <w:color w:val="000000"/>
                <w:kern w:val="2"/>
                <w:sz w:val="18"/>
                <w:szCs w:val="18"/>
                <w14:ligatures w14:val="standardContextual"/>
              </w:rPr>
            </w:pPr>
            <w:r w:rsidRPr="001637B4">
              <w:rPr>
                <w:rFonts w:ascii="Arial Baltic" w:hAnsi="Arial Baltic" w:cs="Arial Baltic"/>
                <w:color w:val="000000"/>
                <w:kern w:val="2"/>
                <w:sz w:val="18"/>
                <w:szCs w:val="18"/>
                <w14:ligatures w14:val="standardContextual"/>
              </w:rPr>
              <w:t>Dolomito skaldos 0/32 pagrindo sluoksnio įrengimas (storis iki 15 cm)</w:t>
            </w:r>
          </w:p>
        </w:tc>
        <w:tc>
          <w:tcPr>
            <w:tcW w:w="896" w:type="dxa"/>
            <w:tcBorders>
              <w:top w:val="nil"/>
              <w:left w:val="nil"/>
              <w:bottom w:val="single" w:sz="4" w:space="0" w:color="auto"/>
              <w:right w:val="single" w:sz="4" w:space="0" w:color="auto"/>
            </w:tcBorders>
            <w:vAlign w:val="center"/>
            <w:hideMark/>
          </w:tcPr>
          <w:p w14:paraId="47A790EA" w14:textId="77777777" w:rsidR="00660A77" w:rsidRPr="001637B4" w:rsidRDefault="00660A77">
            <w:pPr>
              <w:jc w:val="center"/>
              <w:rPr>
                <w:rFonts w:ascii="Arial Baltic" w:hAnsi="Arial Baltic" w:cs="Arial Baltic"/>
                <w:color w:val="000000"/>
                <w:kern w:val="2"/>
                <w:sz w:val="16"/>
                <w:szCs w:val="16"/>
                <w14:ligatures w14:val="standardContextual"/>
              </w:rPr>
            </w:pPr>
            <w:r w:rsidRPr="001637B4">
              <w:rPr>
                <w:rFonts w:ascii="Arial Baltic" w:hAnsi="Arial Baltic" w:cs="Arial Baltic"/>
                <w:color w:val="000000"/>
                <w:kern w:val="2"/>
                <w:sz w:val="16"/>
                <w:szCs w:val="16"/>
                <w14:ligatures w14:val="standardContextual"/>
              </w:rPr>
              <w:t>100 m</w:t>
            </w:r>
            <w:r w:rsidRPr="001637B4">
              <w:rPr>
                <w:rFonts w:ascii="Arial Baltic" w:hAnsi="Arial Baltic" w:cs="Arial Baltic"/>
                <w:color w:val="000000"/>
                <w:kern w:val="2"/>
                <w:sz w:val="16"/>
                <w:szCs w:val="16"/>
                <w:vertAlign w:val="superscript"/>
                <w14:ligatures w14:val="standardContextual"/>
              </w:rPr>
              <w:t>2</w:t>
            </w:r>
          </w:p>
        </w:tc>
        <w:tc>
          <w:tcPr>
            <w:tcW w:w="679" w:type="dxa"/>
            <w:tcBorders>
              <w:top w:val="nil"/>
              <w:left w:val="nil"/>
              <w:bottom w:val="single" w:sz="4" w:space="0" w:color="auto"/>
              <w:right w:val="single" w:sz="4" w:space="0" w:color="auto"/>
            </w:tcBorders>
            <w:noWrap/>
            <w:vAlign w:val="center"/>
            <w:hideMark/>
          </w:tcPr>
          <w:p w14:paraId="026F415F" w14:textId="77777777" w:rsidR="00660A77" w:rsidRPr="001637B4" w:rsidRDefault="00660A77">
            <w:pPr>
              <w:jc w:val="cente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4,600 </w:t>
            </w:r>
          </w:p>
        </w:tc>
        <w:tc>
          <w:tcPr>
            <w:tcW w:w="1485" w:type="dxa"/>
            <w:tcBorders>
              <w:top w:val="nil"/>
              <w:left w:val="nil"/>
              <w:bottom w:val="single" w:sz="4" w:space="0" w:color="auto"/>
              <w:right w:val="single" w:sz="4" w:space="0" w:color="auto"/>
            </w:tcBorders>
            <w:noWrap/>
            <w:vAlign w:val="bottom"/>
            <w:hideMark/>
          </w:tcPr>
          <w:p w14:paraId="012B7D42"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1160" w:type="dxa"/>
            <w:tcBorders>
              <w:top w:val="nil"/>
              <w:left w:val="nil"/>
              <w:bottom w:val="single" w:sz="4" w:space="0" w:color="auto"/>
              <w:right w:val="single" w:sz="4" w:space="0" w:color="auto"/>
            </w:tcBorders>
            <w:noWrap/>
            <w:vAlign w:val="bottom"/>
            <w:hideMark/>
          </w:tcPr>
          <w:p w14:paraId="7C70F2BD"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36" w:type="dxa"/>
            <w:vAlign w:val="center"/>
            <w:hideMark/>
          </w:tcPr>
          <w:p w14:paraId="141D427B" w14:textId="77777777" w:rsidR="00660A77" w:rsidRPr="001637B4" w:rsidRDefault="00660A77">
            <w:pPr>
              <w:rPr>
                <w:rFonts w:ascii="Calibri" w:hAnsi="Calibri" w:cs="Calibri"/>
                <w:color w:val="000000"/>
                <w:kern w:val="2"/>
                <w:sz w:val="22"/>
                <w:szCs w:val="22"/>
                <w14:ligatures w14:val="standardContextual"/>
              </w:rPr>
            </w:pPr>
          </w:p>
        </w:tc>
      </w:tr>
      <w:tr w:rsidR="00660A77" w:rsidRPr="001637B4" w14:paraId="2BFC47C7" w14:textId="77777777">
        <w:trPr>
          <w:trHeight w:val="720"/>
        </w:trPr>
        <w:tc>
          <w:tcPr>
            <w:tcW w:w="420" w:type="dxa"/>
            <w:tcBorders>
              <w:top w:val="nil"/>
              <w:left w:val="single" w:sz="4" w:space="0" w:color="auto"/>
              <w:bottom w:val="single" w:sz="4" w:space="0" w:color="auto"/>
              <w:right w:val="single" w:sz="4" w:space="0" w:color="auto"/>
            </w:tcBorders>
            <w:hideMark/>
          </w:tcPr>
          <w:p w14:paraId="36A2A842" w14:textId="77777777" w:rsidR="00660A77" w:rsidRPr="001637B4" w:rsidRDefault="00660A77">
            <w:pPr>
              <w:jc w:val="right"/>
              <w:rPr>
                <w:rFonts w:ascii="Arial Baltic" w:hAnsi="Arial Baltic" w:cs="Arial Baltic"/>
                <w:color w:val="000000"/>
                <w:kern w:val="2"/>
                <w:sz w:val="16"/>
                <w:szCs w:val="16"/>
                <w:lang w:eastAsia="en-GB"/>
                <w14:ligatures w14:val="standardContextual"/>
              </w:rPr>
            </w:pPr>
            <w:r w:rsidRPr="001637B4">
              <w:rPr>
                <w:rFonts w:ascii="Arial Baltic" w:hAnsi="Arial Baltic" w:cs="Arial Baltic"/>
                <w:color w:val="000000"/>
                <w:kern w:val="2"/>
                <w:sz w:val="16"/>
                <w:szCs w:val="16"/>
                <w14:ligatures w14:val="standardContextual"/>
              </w:rPr>
              <w:t>4</w:t>
            </w:r>
          </w:p>
        </w:tc>
        <w:tc>
          <w:tcPr>
            <w:tcW w:w="720" w:type="dxa"/>
            <w:tcBorders>
              <w:top w:val="nil"/>
              <w:left w:val="nil"/>
              <w:bottom w:val="single" w:sz="4" w:space="0" w:color="auto"/>
              <w:right w:val="single" w:sz="4" w:space="0" w:color="auto"/>
            </w:tcBorders>
            <w:hideMark/>
          </w:tcPr>
          <w:p w14:paraId="191DBAE1" w14:textId="77777777" w:rsidR="00660A77" w:rsidRPr="001637B4" w:rsidRDefault="00660A77">
            <w:pPr>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 xml:space="preserve"> </w:t>
            </w:r>
          </w:p>
        </w:tc>
        <w:tc>
          <w:tcPr>
            <w:tcW w:w="3781" w:type="dxa"/>
            <w:tcBorders>
              <w:top w:val="nil"/>
              <w:left w:val="nil"/>
              <w:bottom w:val="single" w:sz="4" w:space="0" w:color="auto"/>
              <w:right w:val="single" w:sz="4" w:space="0" w:color="auto"/>
            </w:tcBorders>
            <w:hideMark/>
          </w:tcPr>
          <w:p w14:paraId="2497077B" w14:textId="77777777" w:rsidR="00660A77" w:rsidRPr="001637B4" w:rsidRDefault="00660A77">
            <w:pPr>
              <w:rPr>
                <w:rFonts w:ascii="Arial Baltic" w:hAnsi="Arial Baltic" w:cs="Arial Baltic"/>
                <w:color w:val="000000"/>
                <w:kern w:val="2"/>
                <w:sz w:val="18"/>
                <w:szCs w:val="18"/>
                <w14:ligatures w14:val="standardContextual"/>
              </w:rPr>
            </w:pPr>
            <w:r w:rsidRPr="001637B4">
              <w:rPr>
                <w:rFonts w:ascii="Arial Baltic" w:hAnsi="Arial Baltic" w:cs="Arial Baltic"/>
                <w:color w:val="000000"/>
                <w:kern w:val="2"/>
                <w:sz w:val="18"/>
                <w:szCs w:val="18"/>
                <w14:ligatures w14:val="standardContextual"/>
              </w:rPr>
              <w:t xml:space="preserve">Nuotekų šulinių paaukštinimas iki projektinio lygio, keičiant g/b perdengimo plokštę </w:t>
            </w:r>
          </w:p>
        </w:tc>
        <w:tc>
          <w:tcPr>
            <w:tcW w:w="896" w:type="dxa"/>
            <w:tcBorders>
              <w:top w:val="nil"/>
              <w:left w:val="nil"/>
              <w:bottom w:val="single" w:sz="4" w:space="0" w:color="auto"/>
              <w:right w:val="single" w:sz="4" w:space="0" w:color="auto"/>
            </w:tcBorders>
            <w:vAlign w:val="center"/>
            <w:hideMark/>
          </w:tcPr>
          <w:p w14:paraId="5106C6EF" w14:textId="77777777" w:rsidR="00660A77" w:rsidRPr="001637B4" w:rsidRDefault="00660A77">
            <w:pPr>
              <w:jc w:val="center"/>
              <w:rPr>
                <w:rFonts w:ascii="Arial Baltic" w:hAnsi="Arial Baltic" w:cs="Arial Baltic"/>
                <w:color w:val="000000"/>
                <w:kern w:val="2"/>
                <w:sz w:val="16"/>
                <w:szCs w:val="16"/>
                <w14:ligatures w14:val="standardContextual"/>
              </w:rPr>
            </w:pPr>
            <w:r w:rsidRPr="001637B4">
              <w:rPr>
                <w:rFonts w:ascii="Arial Baltic" w:hAnsi="Arial Baltic" w:cs="Arial Baltic"/>
                <w:color w:val="000000"/>
                <w:kern w:val="2"/>
                <w:sz w:val="16"/>
                <w:szCs w:val="16"/>
                <w14:ligatures w14:val="standardContextual"/>
              </w:rPr>
              <w:t>vnt.</w:t>
            </w:r>
          </w:p>
        </w:tc>
        <w:tc>
          <w:tcPr>
            <w:tcW w:w="679" w:type="dxa"/>
            <w:tcBorders>
              <w:top w:val="nil"/>
              <w:left w:val="nil"/>
              <w:bottom w:val="single" w:sz="4" w:space="0" w:color="auto"/>
              <w:right w:val="single" w:sz="4" w:space="0" w:color="auto"/>
            </w:tcBorders>
            <w:noWrap/>
            <w:vAlign w:val="center"/>
            <w:hideMark/>
          </w:tcPr>
          <w:p w14:paraId="0C0AA315" w14:textId="77777777" w:rsidR="00660A77" w:rsidRPr="001637B4" w:rsidRDefault="00660A77">
            <w:pPr>
              <w:jc w:val="cente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2,000 </w:t>
            </w:r>
          </w:p>
        </w:tc>
        <w:tc>
          <w:tcPr>
            <w:tcW w:w="1485" w:type="dxa"/>
            <w:tcBorders>
              <w:top w:val="nil"/>
              <w:left w:val="nil"/>
              <w:bottom w:val="single" w:sz="4" w:space="0" w:color="auto"/>
              <w:right w:val="single" w:sz="4" w:space="0" w:color="auto"/>
            </w:tcBorders>
            <w:noWrap/>
            <w:vAlign w:val="bottom"/>
            <w:hideMark/>
          </w:tcPr>
          <w:p w14:paraId="0F1F1175"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1160" w:type="dxa"/>
            <w:tcBorders>
              <w:top w:val="nil"/>
              <w:left w:val="nil"/>
              <w:bottom w:val="single" w:sz="4" w:space="0" w:color="auto"/>
              <w:right w:val="single" w:sz="4" w:space="0" w:color="auto"/>
            </w:tcBorders>
            <w:noWrap/>
            <w:vAlign w:val="bottom"/>
            <w:hideMark/>
          </w:tcPr>
          <w:p w14:paraId="35ED6B27"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36" w:type="dxa"/>
            <w:vAlign w:val="center"/>
            <w:hideMark/>
          </w:tcPr>
          <w:p w14:paraId="7034931A" w14:textId="77777777" w:rsidR="00660A77" w:rsidRPr="001637B4" w:rsidRDefault="00660A77">
            <w:pPr>
              <w:rPr>
                <w:rFonts w:ascii="Calibri" w:hAnsi="Calibri" w:cs="Calibri"/>
                <w:color w:val="000000"/>
                <w:kern w:val="2"/>
                <w:sz w:val="22"/>
                <w:szCs w:val="22"/>
                <w14:ligatures w14:val="standardContextual"/>
              </w:rPr>
            </w:pPr>
          </w:p>
        </w:tc>
      </w:tr>
      <w:tr w:rsidR="00660A77" w:rsidRPr="001637B4" w14:paraId="495F326D" w14:textId="77777777">
        <w:trPr>
          <w:trHeight w:val="720"/>
        </w:trPr>
        <w:tc>
          <w:tcPr>
            <w:tcW w:w="420" w:type="dxa"/>
            <w:tcBorders>
              <w:top w:val="nil"/>
              <w:left w:val="single" w:sz="4" w:space="0" w:color="auto"/>
              <w:bottom w:val="single" w:sz="4" w:space="0" w:color="auto"/>
              <w:right w:val="single" w:sz="4" w:space="0" w:color="auto"/>
            </w:tcBorders>
            <w:hideMark/>
          </w:tcPr>
          <w:p w14:paraId="085A7689" w14:textId="77777777" w:rsidR="00660A77" w:rsidRPr="001637B4" w:rsidRDefault="00660A77">
            <w:pPr>
              <w:jc w:val="right"/>
              <w:rPr>
                <w:rFonts w:ascii="Arial Baltic" w:hAnsi="Arial Baltic" w:cs="Arial Baltic"/>
                <w:color w:val="000000"/>
                <w:kern w:val="2"/>
                <w:sz w:val="16"/>
                <w:szCs w:val="16"/>
                <w:lang w:eastAsia="en-GB"/>
                <w14:ligatures w14:val="standardContextual"/>
              </w:rPr>
            </w:pPr>
            <w:r w:rsidRPr="001637B4">
              <w:rPr>
                <w:rFonts w:ascii="Arial Baltic" w:hAnsi="Arial Baltic" w:cs="Arial Baltic"/>
                <w:color w:val="000000"/>
                <w:kern w:val="2"/>
                <w:sz w:val="16"/>
                <w:szCs w:val="16"/>
                <w14:ligatures w14:val="standardContextual"/>
              </w:rPr>
              <w:t>5</w:t>
            </w:r>
          </w:p>
        </w:tc>
        <w:tc>
          <w:tcPr>
            <w:tcW w:w="720" w:type="dxa"/>
            <w:tcBorders>
              <w:top w:val="nil"/>
              <w:left w:val="nil"/>
              <w:bottom w:val="single" w:sz="4" w:space="0" w:color="auto"/>
              <w:right w:val="single" w:sz="4" w:space="0" w:color="auto"/>
            </w:tcBorders>
            <w:hideMark/>
          </w:tcPr>
          <w:p w14:paraId="11822610" w14:textId="77777777" w:rsidR="00660A77" w:rsidRPr="001637B4" w:rsidRDefault="00660A77">
            <w:pPr>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 </w:t>
            </w:r>
          </w:p>
        </w:tc>
        <w:tc>
          <w:tcPr>
            <w:tcW w:w="3781" w:type="dxa"/>
            <w:tcBorders>
              <w:top w:val="nil"/>
              <w:left w:val="nil"/>
              <w:bottom w:val="single" w:sz="4" w:space="0" w:color="auto"/>
              <w:right w:val="single" w:sz="4" w:space="0" w:color="auto"/>
            </w:tcBorders>
            <w:hideMark/>
          </w:tcPr>
          <w:p w14:paraId="48FAE172" w14:textId="77777777" w:rsidR="00660A77" w:rsidRPr="001637B4" w:rsidRDefault="00660A77">
            <w:pPr>
              <w:rPr>
                <w:rFonts w:ascii="Arial Baltic" w:hAnsi="Arial Baltic" w:cs="Arial Baltic"/>
                <w:color w:val="000000"/>
                <w:kern w:val="2"/>
                <w:sz w:val="18"/>
                <w:szCs w:val="18"/>
                <w14:ligatures w14:val="standardContextual"/>
              </w:rPr>
            </w:pPr>
            <w:r w:rsidRPr="001637B4">
              <w:rPr>
                <w:rFonts w:ascii="Arial Baltic" w:hAnsi="Arial Baltic" w:cs="Arial Baltic"/>
                <w:color w:val="000000"/>
                <w:kern w:val="2"/>
                <w:sz w:val="18"/>
                <w:szCs w:val="18"/>
                <w14:ligatures w14:val="standardContextual"/>
              </w:rPr>
              <w:t>Šulinių liukų keitimas į naujus "plaukiojančio" tipo 40t apkrovai, ketinius liukus</w:t>
            </w:r>
          </w:p>
        </w:tc>
        <w:tc>
          <w:tcPr>
            <w:tcW w:w="896" w:type="dxa"/>
            <w:tcBorders>
              <w:top w:val="nil"/>
              <w:left w:val="nil"/>
              <w:bottom w:val="single" w:sz="4" w:space="0" w:color="auto"/>
              <w:right w:val="single" w:sz="4" w:space="0" w:color="auto"/>
            </w:tcBorders>
            <w:vAlign w:val="center"/>
            <w:hideMark/>
          </w:tcPr>
          <w:p w14:paraId="5BA79DA4" w14:textId="77777777" w:rsidR="00660A77" w:rsidRPr="001637B4" w:rsidRDefault="00660A77">
            <w:pPr>
              <w:jc w:val="center"/>
              <w:rPr>
                <w:rFonts w:ascii="Arial Baltic" w:hAnsi="Arial Baltic" w:cs="Arial Baltic"/>
                <w:color w:val="000000"/>
                <w:kern w:val="2"/>
                <w:sz w:val="16"/>
                <w:szCs w:val="16"/>
                <w14:ligatures w14:val="standardContextual"/>
              </w:rPr>
            </w:pPr>
            <w:r w:rsidRPr="001637B4">
              <w:rPr>
                <w:rFonts w:ascii="Arial Baltic" w:hAnsi="Arial Baltic" w:cs="Arial Baltic"/>
                <w:color w:val="000000"/>
                <w:kern w:val="2"/>
                <w:sz w:val="16"/>
                <w:szCs w:val="16"/>
                <w14:ligatures w14:val="standardContextual"/>
              </w:rPr>
              <w:t>vnt.</w:t>
            </w:r>
          </w:p>
        </w:tc>
        <w:tc>
          <w:tcPr>
            <w:tcW w:w="679" w:type="dxa"/>
            <w:tcBorders>
              <w:top w:val="nil"/>
              <w:left w:val="nil"/>
              <w:bottom w:val="single" w:sz="4" w:space="0" w:color="auto"/>
              <w:right w:val="single" w:sz="4" w:space="0" w:color="auto"/>
            </w:tcBorders>
            <w:noWrap/>
            <w:vAlign w:val="center"/>
            <w:hideMark/>
          </w:tcPr>
          <w:p w14:paraId="48578481" w14:textId="77777777" w:rsidR="00660A77" w:rsidRPr="001637B4" w:rsidRDefault="00660A77">
            <w:pPr>
              <w:jc w:val="cente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2,000 </w:t>
            </w:r>
          </w:p>
        </w:tc>
        <w:tc>
          <w:tcPr>
            <w:tcW w:w="1485" w:type="dxa"/>
            <w:tcBorders>
              <w:top w:val="nil"/>
              <w:left w:val="nil"/>
              <w:bottom w:val="single" w:sz="4" w:space="0" w:color="auto"/>
              <w:right w:val="single" w:sz="4" w:space="0" w:color="auto"/>
            </w:tcBorders>
            <w:noWrap/>
            <w:vAlign w:val="bottom"/>
            <w:hideMark/>
          </w:tcPr>
          <w:p w14:paraId="6083203A"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1160" w:type="dxa"/>
            <w:tcBorders>
              <w:top w:val="nil"/>
              <w:left w:val="nil"/>
              <w:bottom w:val="single" w:sz="4" w:space="0" w:color="auto"/>
              <w:right w:val="single" w:sz="4" w:space="0" w:color="auto"/>
            </w:tcBorders>
            <w:noWrap/>
            <w:vAlign w:val="bottom"/>
            <w:hideMark/>
          </w:tcPr>
          <w:p w14:paraId="21784955"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36" w:type="dxa"/>
            <w:vAlign w:val="center"/>
            <w:hideMark/>
          </w:tcPr>
          <w:p w14:paraId="1EA209D0" w14:textId="77777777" w:rsidR="00660A77" w:rsidRPr="001637B4" w:rsidRDefault="00660A77">
            <w:pPr>
              <w:rPr>
                <w:rFonts w:ascii="Calibri" w:hAnsi="Calibri" w:cs="Calibri"/>
                <w:color w:val="000000"/>
                <w:kern w:val="2"/>
                <w:sz w:val="22"/>
                <w:szCs w:val="22"/>
                <w14:ligatures w14:val="standardContextual"/>
              </w:rPr>
            </w:pPr>
          </w:p>
        </w:tc>
      </w:tr>
      <w:tr w:rsidR="00660A77" w:rsidRPr="001637B4" w14:paraId="2006A2BB" w14:textId="77777777">
        <w:trPr>
          <w:trHeight w:val="720"/>
        </w:trPr>
        <w:tc>
          <w:tcPr>
            <w:tcW w:w="420" w:type="dxa"/>
            <w:tcBorders>
              <w:top w:val="nil"/>
              <w:left w:val="single" w:sz="4" w:space="0" w:color="auto"/>
              <w:bottom w:val="single" w:sz="4" w:space="0" w:color="auto"/>
              <w:right w:val="single" w:sz="4" w:space="0" w:color="auto"/>
            </w:tcBorders>
            <w:hideMark/>
          </w:tcPr>
          <w:p w14:paraId="641E4C79" w14:textId="77777777" w:rsidR="00660A77" w:rsidRPr="001637B4" w:rsidRDefault="00660A77">
            <w:pPr>
              <w:jc w:val="right"/>
              <w:rPr>
                <w:rFonts w:ascii="Arial Baltic" w:hAnsi="Arial Baltic" w:cs="Arial Baltic"/>
                <w:color w:val="000000"/>
                <w:kern w:val="2"/>
                <w:sz w:val="16"/>
                <w:szCs w:val="16"/>
                <w:lang w:eastAsia="en-GB"/>
                <w14:ligatures w14:val="standardContextual"/>
              </w:rPr>
            </w:pPr>
            <w:r w:rsidRPr="001637B4">
              <w:rPr>
                <w:rFonts w:ascii="Arial Baltic" w:hAnsi="Arial Baltic" w:cs="Arial Baltic"/>
                <w:color w:val="000000"/>
                <w:kern w:val="2"/>
                <w:sz w:val="16"/>
                <w:szCs w:val="16"/>
                <w14:ligatures w14:val="standardContextual"/>
              </w:rPr>
              <w:t>6</w:t>
            </w:r>
          </w:p>
        </w:tc>
        <w:tc>
          <w:tcPr>
            <w:tcW w:w="720" w:type="dxa"/>
            <w:tcBorders>
              <w:top w:val="nil"/>
              <w:left w:val="nil"/>
              <w:bottom w:val="single" w:sz="4" w:space="0" w:color="auto"/>
              <w:right w:val="single" w:sz="4" w:space="0" w:color="auto"/>
            </w:tcBorders>
            <w:hideMark/>
          </w:tcPr>
          <w:p w14:paraId="7968A5BB" w14:textId="77777777" w:rsidR="00660A77" w:rsidRPr="001637B4" w:rsidRDefault="00660A77">
            <w:pPr>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 xml:space="preserve"> </w:t>
            </w:r>
          </w:p>
        </w:tc>
        <w:tc>
          <w:tcPr>
            <w:tcW w:w="3781" w:type="dxa"/>
            <w:tcBorders>
              <w:top w:val="nil"/>
              <w:left w:val="nil"/>
              <w:bottom w:val="single" w:sz="4" w:space="0" w:color="auto"/>
              <w:right w:val="single" w:sz="4" w:space="0" w:color="auto"/>
            </w:tcBorders>
            <w:hideMark/>
          </w:tcPr>
          <w:p w14:paraId="3EAAE6BA" w14:textId="77777777" w:rsidR="00660A77" w:rsidRPr="001637B4" w:rsidRDefault="00660A77">
            <w:pPr>
              <w:rPr>
                <w:rFonts w:ascii="Arial Baltic" w:hAnsi="Arial Baltic" w:cs="Arial Baltic"/>
                <w:color w:val="000000"/>
                <w:kern w:val="2"/>
                <w:sz w:val="18"/>
                <w:szCs w:val="18"/>
                <w14:ligatures w14:val="standardContextual"/>
              </w:rPr>
            </w:pPr>
            <w:r w:rsidRPr="001637B4">
              <w:rPr>
                <w:rFonts w:ascii="Arial Baltic" w:hAnsi="Arial Baltic" w:cs="Arial Baltic"/>
                <w:color w:val="000000"/>
                <w:kern w:val="2"/>
                <w:sz w:val="18"/>
                <w:szCs w:val="18"/>
                <w14:ligatures w14:val="standardContextual"/>
              </w:rPr>
              <w:t xml:space="preserve">Esamų betono </w:t>
            </w:r>
            <w:proofErr w:type="spellStart"/>
            <w:r w:rsidRPr="001637B4">
              <w:rPr>
                <w:rFonts w:ascii="Arial Baltic" w:hAnsi="Arial Baltic" w:cs="Arial Baltic"/>
                <w:color w:val="000000"/>
                <w:kern w:val="2"/>
                <w:sz w:val="18"/>
                <w:szCs w:val="18"/>
                <w14:ligatures w14:val="standardContextual"/>
              </w:rPr>
              <w:t>bordiurų</w:t>
            </w:r>
            <w:proofErr w:type="spellEnd"/>
            <w:r w:rsidRPr="001637B4">
              <w:rPr>
                <w:rFonts w:ascii="Arial Baltic" w:hAnsi="Arial Baltic" w:cs="Arial Baltic"/>
                <w:color w:val="000000"/>
                <w:kern w:val="2"/>
                <w:sz w:val="18"/>
                <w:szCs w:val="18"/>
                <w14:ligatures w14:val="standardContextual"/>
              </w:rPr>
              <w:t xml:space="preserve"> 1000x150x300 išardymas ir perklojimas ant betono pagrindo</w:t>
            </w:r>
          </w:p>
        </w:tc>
        <w:tc>
          <w:tcPr>
            <w:tcW w:w="896" w:type="dxa"/>
            <w:tcBorders>
              <w:top w:val="nil"/>
              <w:left w:val="nil"/>
              <w:bottom w:val="single" w:sz="4" w:space="0" w:color="auto"/>
              <w:right w:val="single" w:sz="4" w:space="0" w:color="auto"/>
            </w:tcBorders>
            <w:vAlign w:val="center"/>
            <w:hideMark/>
          </w:tcPr>
          <w:p w14:paraId="3D6247B6" w14:textId="77777777" w:rsidR="00660A77" w:rsidRPr="001637B4" w:rsidRDefault="00660A77">
            <w:pPr>
              <w:jc w:val="center"/>
              <w:rPr>
                <w:rFonts w:ascii="Arial Baltic" w:hAnsi="Arial Baltic" w:cs="Arial Baltic"/>
                <w:color w:val="000000"/>
                <w:kern w:val="2"/>
                <w:sz w:val="16"/>
                <w:szCs w:val="16"/>
                <w14:ligatures w14:val="standardContextual"/>
              </w:rPr>
            </w:pPr>
            <w:r w:rsidRPr="001637B4">
              <w:rPr>
                <w:rFonts w:ascii="Arial Baltic" w:hAnsi="Arial Baltic" w:cs="Arial Baltic"/>
                <w:color w:val="000000"/>
                <w:kern w:val="2"/>
                <w:sz w:val="16"/>
                <w:szCs w:val="16"/>
                <w14:ligatures w14:val="standardContextual"/>
              </w:rPr>
              <w:t>100 m</w:t>
            </w:r>
          </w:p>
        </w:tc>
        <w:tc>
          <w:tcPr>
            <w:tcW w:w="679" w:type="dxa"/>
            <w:tcBorders>
              <w:top w:val="nil"/>
              <w:left w:val="nil"/>
              <w:bottom w:val="single" w:sz="4" w:space="0" w:color="auto"/>
              <w:right w:val="single" w:sz="4" w:space="0" w:color="auto"/>
            </w:tcBorders>
            <w:noWrap/>
            <w:vAlign w:val="center"/>
            <w:hideMark/>
          </w:tcPr>
          <w:p w14:paraId="7E65D84C" w14:textId="77777777" w:rsidR="00660A77" w:rsidRPr="001637B4" w:rsidRDefault="00660A77">
            <w:pPr>
              <w:jc w:val="cente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1,290 </w:t>
            </w:r>
          </w:p>
        </w:tc>
        <w:tc>
          <w:tcPr>
            <w:tcW w:w="1485" w:type="dxa"/>
            <w:tcBorders>
              <w:top w:val="nil"/>
              <w:left w:val="nil"/>
              <w:bottom w:val="single" w:sz="4" w:space="0" w:color="auto"/>
              <w:right w:val="single" w:sz="4" w:space="0" w:color="auto"/>
            </w:tcBorders>
            <w:noWrap/>
            <w:vAlign w:val="bottom"/>
            <w:hideMark/>
          </w:tcPr>
          <w:p w14:paraId="2427CAE1"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1160" w:type="dxa"/>
            <w:tcBorders>
              <w:top w:val="nil"/>
              <w:left w:val="nil"/>
              <w:bottom w:val="single" w:sz="4" w:space="0" w:color="auto"/>
              <w:right w:val="single" w:sz="4" w:space="0" w:color="auto"/>
            </w:tcBorders>
            <w:noWrap/>
            <w:vAlign w:val="bottom"/>
            <w:hideMark/>
          </w:tcPr>
          <w:p w14:paraId="259EE98A"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36" w:type="dxa"/>
            <w:vAlign w:val="center"/>
            <w:hideMark/>
          </w:tcPr>
          <w:p w14:paraId="5C7217C4" w14:textId="77777777" w:rsidR="00660A77" w:rsidRPr="001637B4" w:rsidRDefault="00660A77">
            <w:pPr>
              <w:rPr>
                <w:rFonts w:ascii="Calibri" w:hAnsi="Calibri" w:cs="Calibri"/>
                <w:color w:val="000000"/>
                <w:kern w:val="2"/>
                <w:sz w:val="22"/>
                <w:szCs w:val="22"/>
                <w14:ligatures w14:val="standardContextual"/>
              </w:rPr>
            </w:pPr>
          </w:p>
        </w:tc>
      </w:tr>
      <w:tr w:rsidR="00660A77" w:rsidRPr="001637B4" w14:paraId="053CB33B" w14:textId="77777777">
        <w:trPr>
          <w:trHeight w:val="480"/>
        </w:trPr>
        <w:tc>
          <w:tcPr>
            <w:tcW w:w="420" w:type="dxa"/>
            <w:tcBorders>
              <w:top w:val="nil"/>
              <w:left w:val="single" w:sz="4" w:space="0" w:color="auto"/>
              <w:bottom w:val="single" w:sz="4" w:space="0" w:color="auto"/>
              <w:right w:val="single" w:sz="4" w:space="0" w:color="auto"/>
            </w:tcBorders>
            <w:hideMark/>
          </w:tcPr>
          <w:p w14:paraId="399DA252" w14:textId="77777777" w:rsidR="00660A77" w:rsidRPr="001637B4" w:rsidRDefault="00660A77">
            <w:pPr>
              <w:jc w:val="right"/>
              <w:rPr>
                <w:rFonts w:ascii="Arial Baltic" w:hAnsi="Arial Baltic" w:cs="Arial Baltic"/>
                <w:color w:val="000000"/>
                <w:kern w:val="2"/>
                <w:sz w:val="16"/>
                <w:szCs w:val="16"/>
                <w:lang w:eastAsia="en-GB"/>
                <w14:ligatures w14:val="standardContextual"/>
              </w:rPr>
            </w:pPr>
            <w:r w:rsidRPr="001637B4">
              <w:rPr>
                <w:rFonts w:ascii="Arial Baltic" w:hAnsi="Arial Baltic" w:cs="Arial Baltic"/>
                <w:color w:val="000000"/>
                <w:kern w:val="2"/>
                <w:sz w:val="16"/>
                <w:szCs w:val="16"/>
                <w14:ligatures w14:val="standardContextual"/>
              </w:rPr>
              <w:t>7</w:t>
            </w:r>
          </w:p>
        </w:tc>
        <w:tc>
          <w:tcPr>
            <w:tcW w:w="720" w:type="dxa"/>
            <w:tcBorders>
              <w:top w:val="nil"/>
              <w:left w:val="nil"/>
              <w:bottom w:val="single" w:sz="4" w:space="0" w:color="auto"/>
              <w:right w:val="single" w:sz="4" w:space="0" w:color="auto"/>
            </w:tcBorders>
            <w:hideMark/>
          </w:tcPr>
          <w:p w14:paraId="6F68FB14" w14:textId="77777777" w:rsidR="00660A77" w:rsidRPr="001637B4" w:rsidRDefault="00660A77">
            <w:pPr>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 </w:t>
            </w:r>
          </w:p>
        </w:tc>
        <w:tc>
          <w:tcPr>
            <w:tcW w:w="3781" w:type="dxa"/>
            <w:tcBorders>
              <w:top w:val="nil"/>
              <w:left w:val="nil"/>
              <w:bottom w:val="single" w:sz="4" w:space="0" w:color="auto"/>
              <w:right w:val="single" w:sz="4" w:space="0" w:color="auto"/>
            </w:tcBorders>
            <w:hideMark/>
          </w:tcPr>
          <w:p w14:paraId="29751F8F" w14:textId="77777777" w:rsidR="00660A77" w:rsidRPr="001637B4" w:rsidRDefault="00660A77">
            <w:pPr>
              <w:rPr>
                <w:rFonts w:ascii="Arial Baltic" w:hAnsi="Arial Baltic" w:cs="Arial Baltic"/>
                <w:color w:val="000000"/>
                <w:kern w:val="2"/>
                <w:sz w:val="18"/>
                <w:szCs w:val="18"/>
                <w14:ligatures w14:val="standardContextual"/>
              </w:rPr>
            </w:pPr>
            <w:r w:rsidRPr="001637B4">
              <w:rPr>
                <w:rFonts w:ascii="Arial Baltic" w:hAnsi="Arial Baltic" w:cs="Arial Baltic"/>
                <w:color w:val="000000"/>
                <w:kern w:val="2"/>
                <w:sz w:val="18"/>
                <w:szCs w:val="18"/>
                <w14:ligatures w14:val="standardContextual"/>
              </w:rPr>
              <w:t xml:space="preserve">Betono </w:t>
            </w:r>
            <w:proofErr w:type="spellStart"/>
            <w:r w:rsidRPr="001637B4">
              <w:rPr>
                <w:rFonts w:ascii="Arial Baltic" w:hAnsi="Arial Baltic" w:cs="Arial Baltic"/>
                <w:color w:val="000000"/>
                <w:kern w:val="2"/>
                <w:sz w:val="18"/>
                <w:szCs w:val="18"/>
                <w14:ligatures w14:val="standardContextual"/>
              </w:rPr>
              <w:t>bordiurų</w:t>
            </w:r>
            <w:proofErr w:type="spellEnd"/>
            <w:r w:rsidRPr="001637B4">
              <w:rPr>
                <w:rFonts w:ascii="Arial Baltic" w:hAnsi="Arial Baltic" w:cs="Arial Baltic"/>
                <w:color w:val="000000"/>
                <w:kern w:val="2"/>
                <w:sz w:val="18"/>
                <w:szCs w:val="18"/>
                <w14:ligatures w14:val="standardContextual"/>
              </w:rPr>
              <w:t xml:space="preserve"> 1000x150x220 įrengimas ant betono pagrindo</w:t>
            </w:r>
          </w:p>
        </w:tc>
        <w:tc>
          <w:tcPr>
            <w:tcW w:w="896" w:type="dxa"/>
            <w:tcBorders>
              <w:top w:val="nil"/>
              <w:left w:val="nil"/>
              <w:bottom w:val="single" w:sz="4" w:space="0" w:color="auto"/>
              <w:right w:val="single" w:sz="4" w:space="0" w:color="auto"/>
            </w:tcBorders>
            <w:vAlign w:val="center"/>
            <w:hideMark/>
          </w:tcPr>
          <w:p w14:paraId="0D487D01" w14:textId="77777777" w:rsidR="00660A77" w:rsidRPr="001637B4" w:rsidRDefault="00660A77">
            <w:pPr>
              <w:jc w:val="center"/>
              <w:rPr>
                <w:rFonts w:ascii="Arial Baltic" w:hAnsi="Arial Baltic" w:cs="Arial Baltic"/>
                <w:color w:val="000000"/>
                <w:kern w:val="2"/>
                <w:sz w:val="16"/>
                <w:szCs w:val="16"/>
                <w14:ligatures w14:val="standardContextual"/>
              </w:rPr>
            </w:pPr>
            <w:r w:rsidRPr="001637B4">
              <w:rPr>
                <w:rFonts w:ascii="Arial Baltic" w:hAnsi="Arial Baltic" w:cs="Arial Baltic"/>
                <w:color w:val="000000"/>
                <w:kern w:val="2"/>
                <w:sz w:val="16"/>
                <w:szCs w:val="16"/>
                <w14:ligatures w14:val="standardContextual"/>
              </w:rPr>
              <w:t>100 m</w:t>
            </w:r>
          </w:p>
        </w:tc>
        <w:tc>
          <w:tcPr>
            <w:tcW w:w="679" w:type="dxa"/>
            <w:tcBorders>
              <w:top w:val="nil"/>
              <w:left w:val="nil"/>
              <w:bottom w:val="single" w:sz="4" w:space="0" w:color="auto"/>
              <w:right w:val="single" w:sz="4" w:space="0" w:color="auto"/>
            </w:tcBorders>
            <w:noWrap/>
            <w:vAlign w:val="center"/>
            <w:hideMark/>
          </w:tcPr>
          <w:p w14:paraId="30F050DA" w14:textId="77777777" w:rsidR="00660A77" w:rsidRPr="001637B4" w:rsidRDefault="00660A77">
            <w:pPr>
              <w:jc w:val="cente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0,060 </w:t>
            </w:r>
          </w:p>
        </w:tc>
        <w:tc>
          <w:tcPr>
            <w:tcW w:w="1485" w:type="dxa"/>
            <w:tcBorders>
              <w:top w:val="nil"/>
              <w:left w:val="nil"/>
              <w:bottom w:val="single" w:sz="4" w:space="0" w:color="auto"/>
              <w:right w:val="single" w:sz="4" w:space="0" w:color="auto"/>
            </w:tcBorders>
            <w:noWrap/>
            <w:vAlign w:val="bottom"/>
            <w:hideMark/>
          </w:tcPr>
          <w:p w14:paraId="0E5A8B99"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1160" w:type="dxa"/>
            <w:tcBorders>
              <w:top w:val="nil"/>
              <w:left w:val="nil"/>
              <w:bottom w:val="single" w:sz="4" w:space="0" w:color="auto"/>
              <w:right w:val="single" w:sz="4" w:space="0" w:color="auto"/>
            </w:tcBorders>
            <w:noWrap/>
            <w:vAlign w:val="bottom"/>
            <w:hideMark/>
          </w:tcPr>
          <w:p w14:paraId="42AA1C3D"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36" w:type="dxa"/>
            <w:vAlign w:val="center"/>
            <w:hideMark/>
          </w:tcPr>
          <w:p w14:paraId="130A17B8" w14:textId="77777777" w:rsidR="00660A77" w:rsidRPr="001637B4" w:rsidRDefault="00660A77">
            <w:pPr>
              <w:rPr>
                <w:rFonts w:ascii="Calibri" w:hAnsi="Calibri" w:cs="Calibri"/>
                <w:color w:val="000000"/>
                <w:kern w:val="2"/>
                <w:sz w:val="22"/>
                <w:szCs w:val="22"/>
                <w14:ligatures w14:val="standardContextual"/>
              </w:rPr>
            </w:pPr>
          </w:p>
        </w:tc>
      </w:tr>
      <w:tr w:rsidR="00660A77" w:rsidRPr="001637B4" w14:paraId="6808168B" w14:textId="77777777">
        <w:trPr>
          <w:trHeight w:val="720"/>
        </w:trPr>
        <w:tc>
          <w:tcPr>
            <w:tcW w:w="420" w:type="dxa"/>
            <w:tcBorders>
              <w:top w:val="nil"/>
              <w:left w:val="single" w:sz="4" w:space="0" w:color="auto"/>
              <w:bottom w:val="single" w:sz="4" w:space="0" w:color="auto"/>
              <w:right w:val="single" w:sz="4" w:space="0" w:color="auto"/>
            </w:tcBorders>
            <w:hideMark/>
          </w:tcPr>
          <w:p w14:paraId="04B4998E" w14:textId="77777777" w:rsidR="00660A77" w:rsidRPr="001637B4" w:rsidRDefault="00660A77">
            <w:pPr>
              <w:jc w:val="right"/>
              <w:rPr>
                <w:rFonts w:ascii="Arial Baltic" w:hAnsi="Arial Baltic" w:cs="Arial Baltic"/>
                <w:color w:val="000000"/>
                <w:kern w:val="2"/>
                <w:sz w:val="16"/>
                <w:szCs w:val="16"/>
                <w:lang w:eastAsia="en-GB"/>
                <w14:ligatures w14:val="standardContextual"/>
              </w:rPr>
            </w:pPr>
            <w:r w:rsidRPr="001637B4">
              <w:rPr>
                <w:rFonts w:ascii="Arial Baltic" w:hAnsi="Arial Baltic" w:cs="Arial Baltic"/>
                <w:color w:val="000000"/>
                <w:kern w:val="2"/>
                <w:sz w:val="16"/>
                <w:szCs w:val="16"/>
                <w14:ligatures w14:val="standardContextual"/>
              </w:rPr>
              <w:t>8</w:t>
            </w:r>
          </w:p>
        </w:tc>
        <w:tc>
          <w:tcPr>
            <w:tcW w:w="720" w:type="dxa"/>
            <w:tcBorders>
              <w:top w:val="nil"/>
              <w:left w:val="nil"/>
              <w:bottom w:val="single" w:sz="4" w:space="0" w:color="auto"/>
              <w:right w:val="single" w:sz="4" w:space="0" w:color="auto"/>
            </w:tcBorders>
            <w:hideMark/>
          </w:tcPr>
          <w:p w14:paraId="1F739C21" w14:textId="77777777" w:rsidR="00660A77" w:rsidRPr="001637B4" w:rsidRDefault="00660A77">
            <w:pPr>
              <w:rPr>
                <w:rFonts w:ascii="Arial Baltic" w:hAnsi="Arial Baltic" w:cs="Arial Baltic"/>
                <w:b/>
                <w:bCs/>
                <w:color w:val="000000"/>
                <w:kern w:val="2"/>
                <w:sz w:val="16"/>
                <w:szCs w:val="16"/>
                <w14:ligatures w14:val="standardContextual"/>
              </w:rPr>
            </w:pPr>
            <w:r w:rsidRPr="001637B4">
              <w:rPr>
                <w:rFonts w:ascii="Arial Baltic" w:hAnsi="Arial Baltic" w:cs="Arial Baltic"/>
                <w:b/>
                <w:bCs/>
                <w:color w:val="000000"/>
                <w:kern w:val="2"/>
                <w:sz w:val="16"/>
                <w:szCs w:val="16"/>
                <w14:ligatures w14:val="standardContextual"/>
              </w:rPr>
              <w:t> </w:t>
            </w:r>
          </w:p>
        </w:tc>
        <w:tc>
          <w:tcPr>
            <w:tcW w:w="3781" w:type="dxa"/>
            <w:tcBorders>
              <w:top w:val="nil"/>
              <w:left w:val="nil"/>
              <w:bottom w:val="single" w:sz="4" w:space="0" w:color="auto"/>
              <w:right w:val="single" w:sz="4" w:space="0" w:color="auto"/>
            </w:tcBorders>
            <w:hideMark/>
          </w:tcPr>
          <w:p w14:paraId="313952AA" w14:textId="10325A8B" w:rsidR="00660A77" w:rsidRPr="001637B4" w:rsidRDefault="00660A77">
            <w:pPr>
              <w:rPr>
                <w:rFonts w:ascii="Arial Baltic" w:hAnsi="Arial Baltic" w:cs="Arial Baltic"/>
                <w:color w:val="000000"/>
                <w:kern w:val="2"/>
                <w:sz w:val="18"/>
                <w:szCs w:val="18"/>
                <w14:ligatures w14:val="standardContextual"/>
              </w:rPr>
            </w:pPr>
            <w:proofErr w:type="spellStart"/>
            <w:r w:rsidRPr="001637B4">
              <w:rPr>
                <w:rFonts w:ascii="Arial Baltic" w:hAnsi="Arial Baltic" w:cs="Arial Baltic"/>
                <w:color w:val="000000"/>
                <w:kern w:val="2"/>
                <w:sz w:val="18"/>
                <w:szCs w:val="18"/>
                <w14:ligatures w14:val="standardContextual"/>
              </w:rPr>
              <w:t>Vien</w:t>
            </w:r>
            <w:r w:rsidR="00E623B4">
              <w:rPr>
                <w:rFonts w:ascii="Arial Baltic" w:hAnsi="Arial Baltic" w:cs="Arial Baltic"/>
                <w:color w:val="000000"/>
                <w:kern w:val="2"/>
                <w:sz w:val="18"/>
                <w:szCs w:val="18"/>
                <w14:ligatures w14:val="standardContextual"/>
              </w:rPr>
              <w:t>a</w:t>
            </w:r>
            <w:r w:rsidRPr="001637B4">
              <w:rPr>
                <w:rFonts w:ascii="Arial Baltic" w:hAnsi="Arial Baltic" w:cs="Arial Baltic"/>
                <w:color w:val="000000"/>
                <w:kern w:val="2"/>
                <w:sz w:val="18"/>
                <w:szCs w:val="18"/>
                <w14:ligatures w14:val="standardContextual"/>
              </w:rPr>
              <w:t>sluoksnės</w:t>
            </w:r>
            <w:proofErr w:type="spellEnd"/>
            <w:r w:rsidRPr="001637B4">
              <w:rPr>
                <w:rFonts w:ascii="Arial Baltic" w:hAnsi="Arial Baltic" w:cs="Arial Baltic"/>
                <w:color w:val="000000"/>
                <w:kern w:val="2"/>
                <w:sz w:val="18"/>
                <w:szCs w:val="18"/>
                <w14:ligatures w14:val="standardContextual"/>
              </w:rPr>
              <w:t xml:space="preserve"> dangos įrengimas iš pagrindo - dangos asfaltbetonio AC-16-PD 70/100 (sluoksnis 8,0 cm storio)</w:t>
            </w:r>
          </w:p>
        </w:tc>
        <w:tc>
          <w:tcPr>
            <w:tcW w:w="896" w:type="dxa"/>
            <w:tcBorders>
              <w:top w:val="nil"/>
              <w:left w:val="nil"/>
              <w:bottom w:val="single" w:sz="4" w:space="0" w:color="auto"/>
              <w:right w:val="single" w:sz="4" w:space="0" w:color="auto"/>
            </w:tcBorders>
            <w:vAlign w:val="center"/>
            <w:hideMark/>
          </w:tcPr>
          <w:p w14:paraId="7F2511D4" w14:textId="77777777" w:rsidR="00660A77" w:rsidRPr="001637B4" w:rsidRDefault="00660A77">
            <w:pPr>
              <w:jc w:val="center"/>
              <w:rPr>
                <w:rFonts w:ascii="Arial Baltic" w:hAnsi="Arial Baltic" w:cs="Arial Baltic"/>
                <w:color w:val="000000"/>
                <w:kern w:val="2"/>
                <w:sz w:val="16"/>
                <w:szCs w:val="16"/>
                <w14:ligatures w14:val="standardContextual"/>
              </w:rPr>
            </w:pPr>
            <w:r w:rsidRPr="001637B4">
              <w:rPr>
                <w:rFonts w:ascii="Arial Baltic" w:hAnsi="Arial Baltic" w:cs="Arial Baltic"/>
                <w:color w:val="000000"/>
                <w:kern w:val="2"/>
                <w:sz w:val="16"/>
                <w:szCs w:val="16"/>
                <w14:ligatures w14:val="standardContextual"/>
              </w:rPr>
              <w:t>100 m</w:t>
            </w:r>
            <w:r w:rsidRPr="001637B4">
              <w:rPr>
                <w:rFonts w:ascii="Arial Baltic" w:hAnsi="Arial Baltic" w:cs="Arial Baltic"/>
                <w:color w:val="000000"/>
                <w:kern w:val="2"/>
                <w:sz w:val="16"/>
                <w:szCs w:val="16"/>
                <w:vertAlign w:val="superscript"/>
                <w14:ligatures w14:val="standardContextual"/>
              </w:rPr>
              <w:t>2</w:t>
            </w:r>
          </w:p>
        </w:tc>
        <w:tc>
          <w:tcPr>
            <w:tcW w:w="679" w:type="dxa"/>
            <w:tcBorders>
              <w:top w:val="nil"/>
              <w:left w:val="nil"/>
              <w:bottom w:val="single" w:sz="4" w:space="0" w:color="auto"/>
              <w:right w:val="single" w:sz="4" w:space="0" w:color="auto"/>
            </w:tcBorders>
            <w:noWrap/>
            <w:vAlign w:val="center"/>
            <w:hideMark/>
          </w:tcPr>
          <w:p w14:paraId="4C29FC8F" w14:textId="77777777" w:rsidR="00660A77" w:rsidRPr="001637B4" w:rsidRDefault="00660A77">
            <w:pPr>
              <w:jc w:val="cente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4,600 </w:t>
            </w:r>
          </w:p>
        </w:tc>
        <w:tc>
          <w:tcPr>
            <w:tcW w:w="1485" w:type="dxa"/>
            <w:tcBorders>
              <w:top w:val="nil"/>
              <w:left w:val="nil"/>
              <w:bottom w:val="single" w:sz="4" w:space="0" w:color="auto"/>
              <w:right w:val="single" w:sz="4" w:space="0" w:color="auto"/>
            </w:tcBorders>
            <w:noWrap/>
            <w:vAlign w:val="bottom"/>
            <w:hideMark/>
          </w:tcPr>
          <w:p w14:paraId="01CACE3F"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1160" w:type="dxa"/>
            <w:tcBorders>
              <w:top w:val="nil"/>
              <w:left w:val="nil"/>
              <w:bottom w:val="single" w:sz="4" w:space="0" w:color="auto"/>
              <w:right w:val="single" w:sz="4" w:space="0" w:color="auto"/>
            </w:tcBorders>
            <w:noWrap/>
            <w:vAlign w:val="bottom"/>
            <w:hideMark/>
          </w:tcPr>
          <w:p w14:paraId="5C5707A0" w14:textId="77777777" w:rsidR="00660A77" w:rsidRPr="001637B4" w:rsidRDefault="00660A77">
            <w:pPr>
              <w:rPr>
                <w:rFonts w:ascii="Calibri" w:hAnsi="Calibri" w:cs="Calibri"/>
                <w:color w:val="000000"/>
                <w:kern w:val="2"/>
                <w:sz w:val="22"/>
                <w:szCs w:val="22"/>
                <w14:ligatures w14:val="standardContextual"/>
              </w:rPr>
            </w:pPr>
            <w:r w:rsidRPr="001637B4">
              <w:rPr>
                <w:rFonts w:ascii="Calibri" w:hAnsi="Calibri" w:cs="Calibri"/>
                <w:color w:val="000000"/>
                <w:kern w:val="2"/>
                <w:sz w:val="22"/>
                <w:szCs w:val="22"/>
                <w14:ligatures w14:val="standardContextual"/>
              </w:rPr>
              <w:t> </w:t>
            </w:r>
          </w:p>
        </w:tc>
        <w:tc>
          <w:tcPr>
            <w:tcW w:w="36" w:type="dxa"/>
            <w:vAlign w:val="center"/>
            <w:hideMark/>
          </w:tcPr>
          <w:p w14:paraId="11CC5C92" w14:textId="77777777" w:rsidR="00660A77" w:rsidRPr="001637B4" w:rsidRDefault="00660A77">
            <w:pPr>
              <w:rPr>
                <w:rFonts w:ascii="Calibri" w:hAnsi="Calibri" w:cs="Calibri"/>
                <w:color w:val="000000"/>
                <w:kern w:val="2"/>
                <w:sz w:val="22"/>
                <w:szCs w:val="22"/>
                <w14:ligatures w14:val="standardContextual"/>
              </w:rPr>
            </w:pPr>
          </w:p>
        </w:tc>
      </w:tr>
      <w:tr w:rsidR="00660A77" w:rsidRPr="001637B4" w14:paraId="74C18BA0" w14:textId="77777777">
        <w:trPr>
          <w:trHeight w:val="300"/>
        </w:trPr>
        <w:tc>
          <w:tcPr>
            <w:tcW w:w="420" w:type="dxa"/>
            <w:hideMark/>
          </w:tcPr>
          <w:p w14:paraId="1955B39B" w14:textId="77777777" w:rsidR="00660A77" w:rsidRPr="001637B4" w:rsidRDefault="00660A77">
            <w:pPr>
              <w:rPr>
                <w:rFonts w:asciiTheme="minorHAnsi" w:eastAsiaTheme="minorHAnsi" w:hAnsiTheme="minorHAnsi" w:cstheme="minorBidi"/>
                <w:lang w:eastAsia="lt-LT"/>
              </w:rPr>
            </w:pPr>
          </w:p>
        </w:tc>
        <w:tc>
          <w:tcPr>
            <w:tcW w:w="720" w:type="dxa"/>
            <w:hideMark/>
          </w:tcPr>
          <w:p w14:paraId="07D80460" w14:textId="77777777" w:rsidR="00660A77" w:rsidRPr="001637B4" w:rsidRDefault="00660A77">
            <w:pPr>
              <w:rPr>
                <w:rFonts w:asciiTheme="minorHAnsi" w:eastAsiaTheme="minorHAnsi" w:hAnsiTheme="minorHAnsi" w:cstheme="minorBidi"/>
                <w:lang w:eastAsia="lt-LT"/>
              </w:rPr>
            </w:pPr>
          </w:p>
        </w:tc>
        <w:tc>
          <w:tcPr>
            <w:tcW w:w="5356" w:type="dxa"/>
            <w:gridSpan w:val="3"/>
            <w:tcBorders>
              <w:top w:val="single" w:sz="4" w:space="0" w:color="auto"/>
              <w:left w:val="single" w:sz="4" w:space="0" w:color="auto"/>
              <w:bottom w:val="single" w:sz="4" w:space="0" w:color="auto"/>
              <w:right w:val="single" w:sz="4" w:space="0" w:color="auto"/>
            </w:tcBorders>
            <w:noWrap/>
            <w:hideMark/>
          </w:tcPr>
          <w:p w14:paraId="052C79CC" w14:textId="77777777" w:rsidR="00660A77" w:rsidRPr="001637B4" w:rsidRDefault="00660A77">
            <w:pPr>
              <w:rPr>
                <w:rFonts w:ascii="Arial Baltic" w:hAnsi="Arial Baltic" w:cs="Arial Baltic"/>
                <w:b/>
                <w:bCs/>
                <w:color w:val="000000"/>
                <w:kern w:val="2"/>
                <w:sz w:val="16"/>
                <w:szCs w:val="16"/>
                <w:lang w:eastAsia="en-GB"/>
                <w14:ligatures w14:val="standardContextual"/>
              </w:rPr>
            </w:pPr>
            <w:r w:rsidRPr="001637B4">
              <w:rPr>
                <w:rFonts w:ascii="Arial Baltic" w:hAnsi="Arial Baltic" w:cs="Arial Baltic"/>
                <w:b/>
                <w:bCs/>
                <w:color w:val="000000"/>
                <w:kern w:val="2"/>
                <w:sz w:val="16"/>
                <w:szCs w:val="16"/>
                <w14:ligatures w14:val="standardContextual"/>
              </w:rPr>
              <w:t xml:space="preserve">                         Skyriuje      1</w:t>
            </w:r>
          </w:p>
        </w:tc>
        <w:tc>
          <w:tcPr>
            <w:tcW w:w="1485" w:type="dxa"/>
            <w:tcBorders>
              <w:top w:val="nil"/>
              <w:left w:val="nil"/>
              <w:bottom w:val="single" w:sz="4" w:space="0" w:color="auto"/>
              <w:right w:val="single" w:sz="4" w:space="0" w:color="auto"/>
            </w:tcBorders>
            <w:noWrap/>
            <w:hideMark/>
          </w:tcPr>
          <w:p w14:paraId="16492CF3" w14:textId="77777777" w:rsidR="00660A77" w:rsidRPr="001637B4" w:rsidRDefault="00660A77">
            <w:pP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w:t>
            </w:r>
          </w:p>
        </w:tc>
        <w:tc>
          <w:tcPr>
            <w:tcW w:w="1160" w:type="dxa"/>
            <w:tcBorders>
              <w:top w:val="nil"/>
              <w:left w:val="nil"/>
              <w:bottom w:val="single" w:sz="4" w:space="0" w:color="auto"/>
              <w:right w:val="single" w:sz="4" w:space="0" w:color="auto"/>
            </w:tcBorders>
            <w:noWrap/>
            <w:hideMark/>
          </w:tcPr>
          <w:p w14:paraId="104E35B4" w14:textId="77777777" w:rsidR="00660A77" w:rsidRPr="001637B4" w:rsidRDefault="00660A77">
            <w:pPr>
              <w:jc w:val="right"/>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 </w:t>
            </w:r>
          </w:p>
        </w:tc>
        <w:tc>
          <w:tcPr>
            <w:tcW w:w="36" w:type="dxa"/>
            <w:vAlign w:val="center"/>
            <w:hideMark/>
          </w:tcPr>
          <w:p w14:paraId="236F028C" w14:textId="77777777" w:rsidR="00660A77" w:rsidRPr="001637B4" w:rsidRDefault="00660A77">
            <w:pPr>
              <w:rPr>
                <w:rFonts w:ascii="MonospaceLT" w:hAnsi="MonospaceLT" w:cs="Calibri"/>
                <w:color w:val="000000"/>
                <w:kern w:val="2"/>
                <w:sz w:val="16"/>
                <w:szCs w:val="16"/>
                <w14:ligatures w14:val="standardContextual"/>
              </w:rPr>
            </w:pPr>
          </w:p>
        </w:tc>
      </w:tr>
      <w:tr w:rsidR="00660A77" w:rsidRPr="001637B4" w14:paraId="703DB039" w14:textId="77777777">
        <w:trPr>
          <w:trHeight w:val="300"/>
        </w:trPr>
        <w:tc>
          <w:tcPr>
            <w:tcW w:w="420" w:type="dxa"/>
            <w:hideMark/>
          </w:tcPr>
          <w:p w14:paraId="40166000" w14:textId="77777777" w:rsidR="00660A77" w:rsidRPr="001637B4" w:rsidRDefault="00660A77">
            <w:pPr>
              <w:rPr>
                <w:rFonts w:asciiTheme="minorHAnsi" w:eastAsiaTheme="minorHAnsi" w:hAnsiTheme="minorHAnsi" w:cstheme="minorBidi"/>
                <w:lang w:eastAsia="lt-LT"/>
              </w:rPr>
            </w:pPr>
          </w:p>
        </w:tc>
        <w:tc>
          <w:tcPr>
            <w:tcW w:w="720" w:type="dxa"/>
            <w:hideMark/>
          </w:tcPr>
          <w:p w14:paraId="356DC8FA" w14:textId="77777777" w:rsidR="00660A77" w:rsidRPr="001637B4" w:rsidRDefault="00660A77">
            <w:pPr>
              <w:rPr>
                <w:rFonts w:asciiTheme="minorHAnsi" w:eastAsiaTheme="minorHAnsi" w:hAnsiTheme="minorHAnsi" w:cstheme="minorBidi"/>
                <w:lang w:eastAsia="lt-LT"/>
              </w:rPr>
            </w:pPr>
          </w:p>
        </w:tc>
        <w:tc>
          <w:tcPr>
            <w:tcW w:w="5356" w:type="dxa"/>
            <w:gridSpan w:val="3"/>
            <w:tcBorders>
              <w:top w:val="single" w:sz="4" w:space="0" w:color="auto"/>
              <w:left w:val="single" w:sz="4" w:space="0" w:color="auto"/>
              <w:bottom w:val="single" w:sz="4" w:space="0" w:color="auto"/>
              <w:right w:val="single" w:sz="4" w:space="0" w:color="auto"/>
            </w:tcBorders>
            <w:noWrap/>
            <w:hideMark/>
          </w:tcPr>
          <w:p w14:paraId="4FC3E4A7" w14:textId="77777777" w:rsidR="00660A77" w:rsidRPr="001637B4" w:rsidRDefault="00660A77">
            <w:pPr>
              <w:rPr>
                <w:rFonts w:ascii="Arial Baltic" w:hAnsi="Arial Baltic" w:cs="Arial Baltic"/>
                <w:b/>
                <w:bCs/>
                <w:color w:val="000000"/>
                <w:kern w:val="2"/>
                <w:sz w:val="16"/>
                <w:szCs w:val="16"/>
                <w:lang w:eastAsia="en-GB"/>
                <w14:ligatures w14:val="standardContextual"/>
              </w:rPr>
            </w:pPr>
            <w:r w:rsidRPr="001637B4">
              <w:rPr>
                <w:rFonts w:ascii="Arial Baltic" w:hAnsi="Arial Baltic" w:cs="Arial Baltic"/>
                <w:b/>
                <w:bCs/>
                <w:color w:val="000000"/>
                <w:kern w:val="2"/>
                <w:sz w:val="16"/>
                <w:szCs w:val="16"/>
                <w14:ligatures w14:val="standardContextual"/>
              </w:rPr>
              <w:t xml:space="preserve">                         Žiniaraštyje     1</w:t>
            </w:r>
          </w:p>
        </w:tc>
        <w:tc>
          <w:tcPr>
            <w:tcW w:w="1485" w:type="dxa"/>
            <w:tcBorders>
              <w:top w:val="nil"/>
              <w:left w:val="nil"/>
              <w:bottom w:val="single" w:sz="4" w:space="0" w:color="auto"/>
              <w:right w:val="single" w:sz="4" w:space="0" w:color="auto"/>
            </w:tcBorders>
            <w:noWrap/>
            <w:hideMark/>
          </w:tcPr>
          <w:p w14:paraId="2927BF99" w14:textId="77777777" w:rsidR="00660A77" w:rsidRPr="001637B4" w:rsidRDefault="00660A77">
            <w:pP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w:t>
            </w:r>
          </w:p>
        </w:tc>
        <w:tc>
          <w:tcPr>
            <w:tcW w:w="1160" w:type="dxa"/>
            <w:tcBorders>
              <w:top w:val="nil"/>
              <w:left w:val="nil"/>
              <w:bottom w:val="single" w:sz="4" w:space="0" w:color="auto"/>
              <w:right w:val="single" w:sz="4" w:space="0" w:color="auto"/>
            </w:tcBorders>
            <w:noWrap/>
            <w:hideMark/>
          </w:tcPr>
          <w:p w14:paraId="74EE1DC1" w14:textId="77777777" w:rsidR="00660A77" w:rsidRPr="001637B4" w:rsidRDefault="00660A77">
            <w:pPr>
              <w:jc w:val="right"/>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 </w:t>
            </w:r>
          </w:p>
        </w:tc>
        <w:tc>
          <w:tcPr>
            <w:tcW w:w="36" w:type="dxa"/>
            <w:vAlign w:val="center"/>
            <w:hideMark/>
          </w:tcPr>
          <w:p w14:paraId="6DF878C3" w14:textId="77777777" w:rsidR="00660A77" w:rsidRPr="001637B4" w:rsidRDefault="00660A77">
            <w:pPr>
              <w:rPr>
                <w:rFonts w:ascii="MonospaceLT" w:hAnsi="MonospaceLT" w:cs="Calibri"/>
                <w:color w:val="000000"/>
                <w:kern w:val="2"/>
                <w:sz w:val="16"/>
                <w:szCs w:val="16"/>
                <w14:ligatures w14:val="standardContextual"/>
              </w:rPr>
            </w:pPr>
          </w:p>
        </w:tc>
      </w:tr>
      <w:tr w:rsidR="00660A77" w:rsidRPr="001637B4" w14:paraId="2FF728D0" w14:textId="77777777">
        <w:trPr>
          <w:trHeight w:val="300"/>
        </w:trPr>
        <w:tc>
          <w:tcPr>
            <w:tcW w:w="420" w:type="dxa"/>
            <w:hideMark/>
          </w:tcPr>
          <w:p w14:paraId="099E5D64" w14:textId="77777777" w:rsidR="00660A77" w:rsidRPr="001637B4" w:rsidRDefault="00660A77">
            <w:pPr>
              <w:rPr>
                <w:rFonts w:asciiTheme="minorHAnsi" w:eastAsiaTheme="minorHAnsi" w:hAnsiTheme="minorHAnsi" w:cstheme="minorBidi"/>
                <w:lang w:eastAsia="lt-LT"/>
              </w:rPr>
            </w:pPr>
          </w:p>
        </w:tc>
        <w:tc>
          <w:tcPr>
            <w:tcW w:w="720" w:type="dxa"/>
            <w:hideMark/>
          </w:tcPr>
          <w:p w14:paraId="1B718159" w14:textId="77777777" w:rsidR="00660A77" w:rsidRPr="001637B4" w:rsidRDefault="00660A77">
            <w:pPr>
              <w:rPr>
                <w:rFonts w:asciiTheme="minorHAnsi" w:eastAsiaTheme="minorHAnsi" w:hAnsiTheme="minorHAnsi" w:cstheme="minorBidi"/>
                <w:lang w:eastAsia="lt-LT"/>
              </w:rPr>
            </w:pPr>
          </w:p>
        </w:tc>
        <w:tc>
          <w:tcPr>
            <w:tcW w:w="5356" w:type="dxa"/>
            <w:gridSpan w:val="3"/>
            <w:tcBorders>
              <w:top w:val="single" w:sz="4" w:space="0" w:color="auto"/>
              <w:left w:val="single" w:sz="4" w:space="0" w:color="auto"/>
              <w:bottom w:val="single" w:sz="4" w:space="0" w:color="auto"/>
              <w:right w:val="single" w:sz="4" w:space="0" w:color="auto"/>
            </w:tcBorders>
            <w:noWrap/>
            <w:hideMark/>
          </w:tcPr>
          <w:p w14:paraId="6C7BF9C3" w14:textId="77777777" w:rsidR="00660A77" w:rsidRPr="001637B4" w:rsidRDefault="00660A77">
            <w:pPr>
              <w:rPr>
                <w:rFonts w:ascii="Arial Baltic" w:hAnsi="Arial Baltic" w:cs="Arial Baltic"/>
                <w:color w:val="000000"/>
                <w:kern w:val="2"/>
                <w:sz w:val="16"/>
                <w:szCs w:val="16"/>
                <w:lang w:eastAsia="en-GB"/>
                <w14:ligatures w14:val="standardContextual"/>
              </w:rPr>
            </w:pPr>
            <w:r w:rsidRPr="001637B4">
              <w:rPr>
                <w:rFonts w:ascii="Arial Baltic" w:hAnsi="Arial Baltic" w:cs="Arial Baltic"/>
                <w:color w:val="000000"/>
                <w:kern w:val="2"/>
                <w:sz w:val="16"/>
                <w:szCs w:val="16"/>
                <w14:ligatures w14:val="standardContextual"/>
              </w:rPr>
              <w:t xml:space="preserve">                         Pridėtinės vertės mokestis  21.00%</w:t>
            </w:r>
          </w:p>
        </w:tc>
        <w:tc>
          <w:tcPr>
            <w:tcW w:w="1485" w:type="dxa"/>
            <w:tcBorders>
              <w:top w:val="nil"/>
              <w:left w:val="nil"/>
              <w:bottom w:val="single" w:sz="4" w:space="0" w:color="auto"/>
              <w:right w:val="single" w:sz="4" w:space="0" w:color="auto"/>
            </w:tcBorders>
            <w:noWrap/>
            <w:hideMark/>
          </w:tcPr>
          <w:p w14:paraId="6B29A426" w14:textId="77777777" w:rsidR="00660A77" w:rsidRPr="001637B4" w:rsidRDefault="00660A77">
            <w:pP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w:t>
            </w:r>
          </w:p>
        </w:tc>
        <w:tc>
          <w:tcPr>
            <w:tcW w:w="1160" w:type="dxa"/>
            <w:tcBorders>
              <w:top w:val="nil"/>
              <w:left w:val="nil"/>
              <w:bottom w:val="single" w:sz="4" w:space="0" w:color="auto"/>
              <w:right w:val="single" w:sz="4" w:space="0" w:color="auto"/>
            </w:tcBorders>
            <w:noWrap/>
            <w:hideMark/>
          </w:tcPr>
          <w:p w14:paraId="378B3ED1" w14:textId="77777777" w:rsidR="00660A77" w:rsidRPr="001637B4" w:rsidRDefault="00660A77">
            <w:pPr>
              <w:jc w:val="right"/>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 </w:t>
            </w:r>
          </w:p>
        </w:tc>
        <w:tc>
          <w:tcPr>
            <w:tcW w:w="36" w:type="dxa"/>
            <w:vAlign w:val="center"/>
            <w:hideMark/>
          </w:tcPr>
          <w:p w14:paraId="73F598E3" w14:textId="77777777" w:rsidR="00660A77" w:rsidRPr="001637B4" w:rsidRDefault="00660A77">
            <w:pPr>
              <w:rPr>
                <w:rFonts w:ascii="MonospaceLT" w:hAnsi="MonospaceLT" w:cs="Calibri"/>
                <w:color w:val="000000"/>
                <w:kern w:val="2"/>
                <w:sz w:val="16"/>
                <w:szCs w:val="16"/>
                <w14:ligatures w14:val="standardContextual"/>
              </w:rPr>
            </w:pPr>
          </w:p>
        </w:tc>
      </w:tr>
      <w:tr w:rsidR="00660A77" w:rsidRPr="001637B4" w14:paraId="13ACBC53" w14:textId="77777777">
        <w:trPr>
          <w:trHeight w:val="300"/>
        </w:trPr>
        <w:tc>
          <w:tcPr>
            <w:tcW w:w="420" w:type="dxa"/>
            <w:hideMark/>
          </w:tcPr>
          <w:p w14:paraId="37E58037" w14:textId="77777777" w:rsidR="00660A77" w:rsidRPr="001637B4" w:rsidRDefault="00660A77">
            <w:pPr>
              <w:rPr>
                <w:rFonts w:asciiTheme="minorHAnsi" w:eastAsiaTheme="minorHAnsi" w:hAnsiTheme="minorHAnsi" w:cstheme="minorBidi"/>
                <w:lang w:eastAsia="lt-LT"/>
              </w:rPr>
            </w:pPr>
          </w:p>
        </w:tc>
        <w:tc>
          <w:tcPr>
            <w:tcW w:w="720" w:type="dxa"/>
            <w:hideMark/>
          </w:tcPr>
          <w:p w14:paraId="7A7490D9" w14:textId="77777777" w:rsidR="00660A77" w:rsidRPr="001637B4" w:rsidRDefault="00660A77">
            <w:pPr>
              <w:rPr>
                <w:rFonts w:asciiTheme="minorHAnsi" w:eastAsiaTheme="minorHAnsi" w:hAnsiTheme="minorHAnsi" w:cstheme="minorBidi"/>
                <w:lang w:eastAsia="lt-LT"/>
              </w:rPr>
            </w:pPr>
          </w:p>
        </w:tc>
        <w:tc>
          <w:tcPr>
            <w:tcW w:w="5356" w:type="dxa"/>
            <w:gridSpan w:val="3"/>
            <w:tcBorders>
              <w:top w:val="single" w:sz="4" w:space="0" w:color="auto"/>
              <w:left w:val="single" w:sz="4" w:space="0" w:color="auto"/>
              <w:bottom w:val="single" w:sz="4" w:space="0" w:color="auto"/>
              <w:right w:val="single" w:sz="4" w:space="0" w:color="auto"/>
            </w:tcBorders>
            <w:noWrap/>
            <w:hideMark/>
          </w:tcPr>
          <w:p w14:paraId="64E5D0FC" w14:textId="77777777" w:rsidR="00660A77" w:rsidRPr="001637B4" w:rsidRDefault="00660A77">
            <w:pPr>
              <w:rPr>
                <w:rFonts w:ascii="Arial Baltic" w:hAnsi="Arial Baltic" w:cs="Arial Baltic"/>
                <w:b/>
                <w:bCs/>
                <w:color w:val="000000"/>
                <w:kern w:val="2"/>
                <w:sz w:val="16"/>
                <w:szCs w:val="16"/>
                <w:lang w:eastAsia="en-GB"/>
                <w14:ligatures w14:val="standardContextual"/>
              </w:rPr>
            </w:pPr>
            <w:r w:rsidRPr="001637B4">
              <w:rPr>
                <w:rFonts w:ascii="Arial Baltic" w:hAnsi="Arial Baltic" w:cs="Arial Baltic"/>
                <w:b/>
                <w:bCs/>
                <w:color w:val="000000"/>
                <w:kern w:val="2"/>
                <w:sz w:val="16"/>
                <w:szCs w:val="16"/>
                <w14:ligatures w14:val="standardContextual"/>
              </w:rPr>
              <w:t xml:space="preserve">                         Iš viso žiniaraštyje   1</w:t>
            </w:r>
          </w:p>
        </w:tc>
        <w:tc>
          <w:tcPr>
            <w:tcW w:w="1485" w:type="dxa"/>
            <w:tcBorders>
              <w:top w:val="nil"/>
              <w:left w:val="nil"/>
              <w:bottom w:val="single" w:sz="4" w:space="0" w:color="auto"/>
              <w:right w:val="single" w:sz="4" w:space="0" w:color="auto"/>
            </w:tcBorders>
            <w:noWrap/>
            <w:hideMark/>
          </w:tcPr>
          <w:p w14:paraId="5F8F5300" w14:textId="77777777" w:rsidR="00660A77" w:rsidRPr="001637B4" w:rsidRDefault="00660A77">
            <w:pPr>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w:t>
            </w:r>
          </w:p>
        </w:tc>
        <w:tc>
          <w:tcPr>
            <w:tcW w:w="1160" w:type="dxa"/>
            <w:tcBorders>
              <w:top w:val="nil"/>
              <w:left w:val="nil"/>
              <w:bottom w:val="single" w:sz="4" w:space="0" w:color="auto"/>
              <w:right w:val="single" w:sz="4" w:space="0" w:color="auto"/>
            </w:tcBorders>
            <w:noWrap/>
            <w:hideMark/>
          </w:tcPr>
          <w:p w14:paraId="186FFFB8" w14:textId="77777777" w:rsidR="00660A77" w:rsidRPr="001637B4" w:rsidRDefault="00660A77">
            <w:pPr>
              <w:jc w:val="right"/>
              <w:rPr>
                <w:rFonts w:ascii="MonospaceLT" w:hAnsi="MonospaceLT" w:cs="Calibri"/>
                <w:color w:val="000000"/>
                <w:kern w:val="2"/>
                <w:sz w:val="16"/>
                <w:szCs w:val="16"/>
                <w14:ligatures w14:val="standardContextual"/>
              </w:rPr>
            </w:pPr>
            <w:r w:rsidRPr="001637B4">
              <w:rPr>
                <w:rFonts w:ascii="MonospaceLT" w:hAnsi="MonospaceLT" w:cs="Calibri"/>
                <w:color w:val="000000"/>
                <w:kern w:val="2"/>
                <w:sz w:val="16"/>
                <w:szCs w:val="16"/>
                <w14:ligatures w14:val="standardContextual"/>
              </w:rPr>
              <w:t xml:space="preserve"> </w:t>
            </w:r>
          </w:p>
        </w:tc>
        <w:tc>
          <w:tcPr>
            <w:tcW w:w="36" w:type="dxa"/>
            <w:vAlign w:val="center"/>
            <w:hideMark/>
          </w:tcPr>
          <w:p w14:paraId="1BB1EBB8" w14:textId="77777777" w:rsidR="00660A77" w:rsidRPr="001637B4" w:rsidRDefault="00660A77">
            <w:pPr>
              <w:rPr>
                <w:rFonts w:ascii="MonospaceLT" w:hAnsi="MonospaceLT" w:cs="Calibri"/>
                <w:color w:val="000000"/>
                <w:kern w:val="2"/>
                <w:sz w:val="16"/>
                <w:szCs w:val="16"/>
                <w14:ligatures w14:val="standardContextual"/>
              </w:rPr>
            </w:pPr>
          </w:p>
        </w:tc>
      </w:tr>
    </w:tbl>
    <w:p w14:paraId="535EDA50" w14:textId="77777777" w:rsidR="002237F1" w:rsidRDefault="002237F1" w:rsidP="002237F1">
      <w:pPr>
        <w:rPr>
          <w:sz w:val="28"/>
          <w:szCs w:val="28"/>
        </w:rPr>
      </w:pPr>
    </w:p>
    <w:p w14:paraId="78EA0766" w14:textId="77777777" w:rsidR="002237F1" w:rsidRPr="00EE46C5" w:rsidRDefault="002237F1" w:rsidP="002237F1">
      <w:pPr>
        <w:ind w:firstLine="709"/>
        <w:jc w:val="center"/>
        <w:rPr>
          <w:b/>
          <w:i/>
          <w:caps/>
        </w:rPr>
      </w:pPr>
      <w:r w:rsidRPr="00EE46C5">
        <w:rPr>
          <w:b/>
          <w:i/>
          <w:caps/>
        </w:rPr>
        <w:t>Kiti reikalavimai ir sąlygos</w:t>
      </w:r>
    </w:p>
    <w:p w14:paraId="452ADA2D" w14:textId="77777777" w:rsidR="002237F1" w:rsidRPr="00DD34FB" w:rsidRDefault="002237F1" w:rsidP="002237F1">
      <w:pPr>
        <w:ind w:firstLine="709"/>
        <w:jc w:val="both"/>
        <w:rPr>
          <w:b/>
          <w:i/>
          <w:sz w:val="18"/>
          <w:szCs w:val="18"/>
        </w:rPr>
      </w:pPr>
    </w:p>
    <w:p w14:paraId="1800CF96" w14:textId="2B40A1BD" w:rsidR="002237F1" w:rsidRPr="00A365A9" w:rsidRDefault="002237F1" w:rsidP="002237F1">
      <w:pPr>
        <w:ind w:firstLine="709"/>
        <w:jc w:val="both"/>
      </w:pPr>
      <w:r>
        <w:t>1</w:t>
      </w:r>
      <w:r w:rsidRPr="00A365A9">
        <w:t xml:space="preserve">. Visi kiti smulkūs darbai, </w:t>
      </w:r>
      <w:r w:rsidR="0012496E">
        <w:t xml:space="preserve">naudojamos </w:t>
      </w:r>
      <w:r w:rsidRPr="00A365A9">
        <w:t xml:space="preserve">medžiagos, mechanizmai ar kitos sąnaudos, kurie pagal darbų technologiją gali būti reikalingi šioje Techninėje specifikacijoje nurodytiems Darbams atlikti, turi būti įskaičiuoti į bendrą pasiūlymo kainą. </w:t>
      </w:r>
    </w:p>
    <w:p w14:paraId="72285BCC" w14:textId="5A1A30D1" w:rsidR="002237F1" w:rsidRPr="00A365A9" w:rsidRDefault="002237F1" w:rsidP="002237F1">
      <w:pPr>
        <w:ind w:firstLine="709"/>
        <w:jc w:val="both"/>
      </w:pPr>
      <w:r>
        <w:t>2</w:t>
      </w:r>
      <w:r w:rsidRPr="00A365A9">
        <w:t xml:space="preserve">. </w:t>
      </w:r>
      <w:r w:rsidR="0036734B">
        <w:rPr>
          <w:b/>
          <w:bCs/>
        </w:rPr>
        <w:t>Tiekė</w:t>
      </w:r>
      <w:r w:rsidRPr="00064C1B">
        <w:rPr>
          <w:b/>
          <w:bCs/>
        </w:rPr>
        <w:t>jui, prieš pateikiant pasiūlymą, privaloma įvertinti esamą situaciją Įstaigos objekte</w:t>
      </w:r>
      <w:r w:rsidRPr="00A365A9">
        <w:t>.</w:t>
      </w:r>
    </w:p>
    <w:p w14:paraId="115684B1" w14:textId="75D459B1" w:rsidR="002237F1" w:rsidRPr="00A365A9" w:rsidRDefault="002237F1" w:rsidP="002237F1">
      <w:pPr>
        <w:ind w:firstLine="709"/>
        <w:jc w:val="both"/>
      </w:pPr>
      <w:r>
        <w:t>3</w:t>
      </w:r>
      <w:r w:rsidRPr="00A365A9">
        <w:t xml:space="preserve">. Prekės ir kitos medžiagos, reikalingos Darbams atlikti, į </w:t>
      </w:r>
      <w:r w:rsidR="0012496E">
        <w:t xml:space="preserve">Įstaigos </w:t>
      </w:r>
      <w:r w:rsidRPr="00A365A9">
        <w:t xml:space="preserve">objektą turi būti pristatomos kartu su atitikties deklaracijomis, patvirtinančiomis atitikimą Lietuvos ir/ar europinių standartų reikalavimams. </w:t>
      </w:r>
    </w:p>
    <w:p w14:paraId="3F2D3D36" w14:textId="6CA01F7C" w:rsidR="002237F1" w:rsidRPr="00A365A9" w:rsidRDefault="002237F1" w:rsidP="002237F1">
      <w:pPr>
        <w:ind w:left="75" w:firstLine="634"/>
        <w:jc w:val="both"/>
      </w:pPr>
      <w:r>
        <w:t>4</w:t>
      </w:r>
      <w:r w:rsidRPr="00A365A9">
        <w:t xml:space="preserve">. Visus spalvinius ir dizaino sprendinius </w:t>
      </w:r>
      <w:r w:rsidR="0036734B">
        <w:t>Tiekė</w:t>
      </w:r>
      <w:r w:rsidRPr="00A365A9">
        <w:t>jas prieš Darbų pradžią turi suderinti su Įstaiga.</w:t>
      </w:r>
    </w:p>
    <w:p w14:paraId="45922253" w14:textId="455D5709" w:rsidR="002237F1" w:rsidRPr="00A365A9" w:rsidRDefault="002237F1" w:rsidP="002237F1">
      <w:pPr>
        <w:ind w:firstLine="709"/>
        <w:jc w:val="both"/>
      </w:pPr>
      <w:r>
        <w:t>5</w:t>
      </w:r>
      <w:r w:rsidRPr="00A365A9">
        <w:t xml:space="preserve">. </w:t>
      </w:r>
      <w:r w:rsidR="0036734B">
        <w:t>Tiekė</w:t>
      </w:r>
      <w:r w:rsidRPr="00A365A9">
        <w:t xml:space="preserve">jas visas Darbų metu susidariusias atliekas įsipareigoja utilizuoti savo lėšomis. </w:t>
      </w:r>
    </w:p>
    <w:p w14:paraId="123B9E9A" w14:textId="555DE22D" w:rsidR="002237F1" w:rsidRPr="00A365A9" w:rsidRDefault="002237F1" w:rsidP="002237F1">
      <w:pPr>
        <w:ind w:firstLine="709"/>
        <w:jc w:val="both"/>
      </w:pPr>
      <w:r>
        <w:t>6</w:t>
      </w:r>
      <w:r w:rsidRPr="00A365A9">
        <w:t xml:space="preserve">. </w:t>
      </w:r>
      <w:r w:rsidR="0036734B">
        <w:t>Tiekė</w:t>
      </w:r>
      <w:r w:rsidRPr="00A365A9">
        <w:t>jas, prieš pradėdamas Darbus, turi suderinti Darbų laiką su Įstaiga.</w:t>
      </w:r>
    </w:p>
    <w:p w14:paraId="14402242" w14:textId="50387741" w:rsidR="002237F1" w:rsidRPr="00A365A9" w:rsidRDefault="002237F1" w:rsidP="002237F1">
      <w:pPr>
        <w:ind w:firstLine="709"/>
        <w:jc w:val="both"/>
      </w:pPr>
      <w:r>
        <w:t>7</w:t>
      </w:r>
      <w:r w:rsidRPr="00A365A9">
        <w:t xml:space="preserve">. </w:t>
      </w:r>
      <w:r w:rsidR="0036734B">
        <w:t>Tiekė</w:t>
      </w:r>
      <w:r w:rsidRPr="00A365A9">
        <w:t>jas prisiima visą atsakomybę už Darbų saugą.</w:t>
      </w:r>
    </w:p>
    <w:p w14:paraId="7B6F0D2C" w14:textId="40F928CE" w:rsidR="002237F1" w:rsidRDefault="002237F1" w:rsidP="002237F1">
      <w:pPr>
        <w:ind w:firstLine="709"/>
        <w:jc w:val="both"/>
      </w:pPr>
      <w:r>
        <w:t>8</w:t>
      </w:r>
      <w:r w:rsidRPr="00A365A9">
        <w:t xml:space="preserve">. </w:t>
      </w:r>
      <w:r w:rsidR="0036734B">
        <w:t>Tiekė</w:t>
      </w:r>
      <w:r w:rsidRPr="00A365A9">
        <w:t xml:space="preserve">jas Darbus privalo vykdyti vadovaudamasis gamintojų reikalavimais bei tokios rūšies darbų </w:t>
      </w:r>
      <w:r w:rsidR="0012496E">
        <w:t xml:space="preserve">vykdymo </w:t>
      </w:r>
      <w:r w:rsidRPr="00A365A9">
        <w:t>gerąja praktika.</w:t>
      </w:r>
    </w:p>
    <w:p w14:paraId="6E5950F6" w14:textId="77777777" w:rsidR="002237F1" w:rsidRPr="00266D6C" w:rsidRDefault="002237F1" w:rsidP="002237F1">
      <w:pPr>
        <w:ind w:firstLine="709"/>
        <w:jc w:val="both"/>
      </w:pPr>
      <w:bookmarkStart w:id="1" w:name="_Hlk226712625"/>
    </w:p>
    <w:bookmarkEnd w:id="1"/>
    <w:p w14:paraId="7383D07F" w14:textId="77777777" w:rsidR="002237F1" w:rsidRPr="0079505A" w:rsidRDefault="002237F1" w:rsidP="002237F1">
      <w:pPr>
        <w:jc w:val="center"/>
        <w:rPr>
          <w:sz w:val="28"/>
          <w:szCs w:val="28"/>
        </w:rPr>
      </w:pPr>
      <w:r w:rsidRPr="0079505A">
        <w:rPr>
          <w:sz w:val="28"/>
          <w:szCs w:val="28"/>
        </w:rPr>
        <w:t>____________________</w:t>
      </w:r>
    </w:p>
    <w:p w14:paraId="1D87E019" w14:textId="19EF4F64" w:rsidR="00AB58EA" w:rsidRPr="00856BA5" w:rsidRDefault="00AB58EA" w:rsidP="002237F1">
      <w:pPr>
        <w:autoSpaceDE w:val="0"/>
        <w:autoSpaceDN w:val="0"/>
        <w:adjustRightInd w:val="0"/>
        <w:ind w:firstLine="284"/>
        <w:jc w:val="center"/>
        <w:rPr>
          <w:color w:val="000000" w:themeColor="text1"/>
          <w:sz w:val="24"/>
          <w:szCs w:val="24"/>
        </w:rPr>
      </w:pPr>
    </w:p>
    <w:sectPr w:rsidR="00AB58EA" w:rsidRPr="00856BA5" w:rsidSect="00E725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A7C"/>
    <w:multiLevelType w:val="hybridMultilevel"/>
    <w:tmpl w:val="09FA3F80"/>
    <w:lvl w:ilvl="0" w:tplc="70AAC61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6F5427D"/>
    <w:multiLevelType w:val="hybridMultilevel"/>
    <w:tmpl w:val="E432D3AA"/>
    <w:lvl w:ilvl="0" w:tplc="DB6EA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B2A424F"/>
    <w:multiLevelType w:val="hybridMultilevel"/>
    <w:tmpl w:val="3DA44AF8"/>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8037787"/>
    <w:multiLevelType w:val="hybridMultilevel"/>
    <w:tmpl w:val="BC5804E2"/>
    <w:lvl w:ilvl="0" w:tplc="423450BA">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75464061"/>
    <w:multiLevelType w:val="hybridMultilevel"/>
    <w:tmpl w:val="3EB075D4"/>
    <w:lvl w:ilvl="0" w:tplc="CF7ED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1739436">
    <w:abstractNumId w:val="4"/>
  </w:num>
  <w:num w:numId="2" w16cid:durableId="1043024010">
    <w:abstractNumId w:val="1"/>
  </w:num>
  <w:num w:numId="3" w16cid:durableId="1250387285">
    <w:abstractNumId w:val="2"/>
  </w:num>
  <w:num w:numId="4" w16cid:durableId="1403681260">
    <w:abstractNumId w:val="0"/>
  </w:num>
  <w:num w:numId="5" w16cid:durableId="1260213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9"/>
    <w:rsid w:val="00042EC6"/>
    <w:rsid w:val="00061E7D"/>
    <w:rsid w:val="00062777"/>
    <w:rsid w:val="000731A0"/>
    <w:rsid w:val="00103761"/>
    <w:rsid w:val="00110168"/>
    <w:rsid w:val="00117961"/>
    <w:rsid w:val="0012496E"/>
    <w:rsid w:val="00130494"/>
    <w:rsid w:val="0016018E"/>
    <w:rsid w:val="001637B4"/>
    <w:rsid w:val="0017444E"/>
    <w:rsid w:val="001A08F6"/>
    <w:rsid w:val="001F1013"/>
    <w:rsid w:val="00204363"/>
    <w:rsid w:val="002211D3"/>
    <w:rsid w:val="002237F1"/>
    <w:rsid w:val="00254A2F"/>
    <w:rsid w:val="00286BA9"/>
    <w:rsid w:val="00305227"/>
    <w:rsid w:val="00353271"/>
    <w:rsid w:val="0036734B"/>
    <w:rsid w:val="00391C63"/>
    <w:rsid w:val="003C5FA5"/>
    <w:rsid w:val="003D116E"/>
    <w:rsid w:val="003F2962"/>
    <w:rsid w:val="00426694"/>
    <w:rsid w:val="004423C9"/>
    <w:rsid w:val="00465871"/>
    <w:rsid w:val="00475ADF"/>
    <w:rsid w:val="004822A9"/>
    <w:rsid w:val="00482E34"/>
    <w:rsid w:val="005401E9"/>
    <w:rsid w:val="00542AEB"/>
    <w:rsid w:val="00554610"/>
    <w:rsid w:val="00607D6F"/>
    <w:rsid w:val="00660A77"/>
    <w:rsid w:val="00665832"/>
    <w:rsid w:val="0066642F"/>
    <w:rsid w:val="00703628"/>
    <w:rsid w:val="0073429F"/>
    <w:rsid w:val="00743EC1"/>
    <w:rsid w:val="00765C31"/>
    <w:rsid w:val="007A6510"/>
    <w:rsid w:val="007D3EA3"/>
    <w:rsid w:val="007E6C89"/>
    <w:rsid w:val="008274AF"/>
    <w:rsid w:val="00835CD7"/>
    <w:rsid w:val="00856BA5"/>
    <w:rsid w:val="008579F8"/>
    <w:rsid w:val="00877D0C"/>
    <w:rsid w:val="00891EF2"/>
    <w:rsid w:val="009151F3"/>
    <w:rsid w:val="00923688"/>
    <w:rsid w:val="00951D02"/>
    <w:rsid w:val="00971AA7"/>
    <w:rsid w:val="009A1F91"/>
    <w:rsid w:val="009A4839"/>
    <w:rsid w:val="009C5347"/>
    <w:rsid w:val="00A47654"/>
    <w:rsid w:val="00AA1158"/>
    <w:rsid w:val="00AA4CD3"/>
    <w:rsid w:val="00AB58EA"/>
    <w:rsid w:val="00AB659B"/>
    <w:rsid w:val="00B038A4"/>
    <w:rsid w:val="00B2696D"/>
    <w:rsid w:val="00B56577"/>
    <w:rsid w:val="00B96053"/>
    <w:rsid w:val="00BA0980"/>
    <w:rsid w:val="00BA3958"/>
    <w:rsid w:val="00BB4339"/>
    <w:rsid w:val="00C37DF9"/>
    <w:rsid w:val="00C47928"/>
    <w:rsid w:val="00CA0898"/>
    <w:rsid w:val="00D21CA7"/>
    <w:rsid w:val="00D239C6"/>
    <w:rsid w:val="00DD38E1"/>
    <w:rsid w:val="00DF412A"/>
    <w:rsid w:val="00E06BD4"/>
    <w:rsid w:val="00E42EF1"/>
    <w:rsid w:val="00E509E8"/>
    <w:rsid w:val="00E623B4"/>
    <w:rsid w:val="00E7256A"/>
    <w:rsid w:val="00EE31B1"/>
    <w:rsid w:val="00F64812"/>
    <w:rsid w:val="00FB565F"/>
    <w:rsid w:val="00FB6203"/>
    <w:rsid w:val="00FF1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3CA1"/>
  <w15:chartTrackingRefBased/>
  <w15:docId w15:val="{53B3360C-BC60-4B6B-B4B8-F6031309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1E9"/>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5401E9"/>
    <w:pPr>
      <w:ind w:left="720"/>
    </w:pPr>
    <w:rPr>
      <w:rFonts w:ascii="Calibri" w:eastAsia="Calibri" w:hAnsi="Calibri"/>
      <w:sz w:val="22"/>
      <w:szCs w:val="22"/>
      <w:lang w:val="x-none"/>
    </w:rPr>
  </w:style>
  <w:style w:type="character" w:customStyle="1" w:styleId="SraopastraipaDiagrama">
    <w:name w:val="Sąrašo pastraipa Diagrama"/>
    <w:link w:val="Sraopastraipa"/>
    <w:uiPriority w:val="34"/>
    <w:rsid w:val="005401E9"/>
    <w:rPr>
      <w:rFonts w:ascii="Calibri" w:eastAsia="Calibri" w:hAnsi="Calibri" w:cs="Times New Roman"/>
      <w:lang w:val="x-none"/>
    </w:rPr>
  </w:style>
  <w:style w:type="paragraph" w:styleId="Pagrindinistekstas2">
    <w:name w:val="Body Text 2"/>
    <w:basedOn w:val="prastasis"/>
    <w:link w:val="Pagrindinistekstas2Diagrama"/>
    <w:rsid w:val="002237F1"/>
    <w:pPr>
      <w:spacing w:line="360" w:lineRule="auto"/>
    </w:pPr>
    <w:rPr>
      <w:sz w:val="24"/>
      <w:lang w:val="en-AU"/>
    </w:rPr>
  </w:style>
  <w:style w:type="character" w:customStyle="1" w:styleId="Pagrindinistekstas2Diagrama">
    <w:name w:val="Pagrindinis tekstas 2 Diagrama"/>
    <w:basedOn w:val="Numatytasispastraiposriftas"/>
    <w:link w:val="Pagrindinistekstas2"/>
    <w:rsid w:val="002237F1"/>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2006</Words>
  <Characters>1144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11</cp:revision>
  <dcterms:created xsi:type="dcterms:W3CDTF">2025-03-26T13:32:00Z</dcterms:created>
  <dcterms:modified xsi:type="dcterms:W3CDTF">2026-05-13T05:31:00Z</dcterms:modified>
</cp:coreProperties>
</file>