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21778" w14:textId="69E07537" w:rsidR="002B7641" w:rsidRDefault="00246843" w:rsidP="00935692">
      <w:pPr>
        <w:spacing w:line="240" w:lineRule="auto"/>
        <w:jc w:val="center"/>
        <w:rPr>
          <w:b/>
        </w:rPr>
      </w:pPr>
      <w:r>
        <w:rPr>
          <w:b/>
        </w:rPr>
        <w:t xml:space="preserve">TRAKŲ RAJONO </w:t>
      </w:r>
      <w:r w:rsidR="00F23F96" w:rsidRPr="001357E9">
        <w:rPr>
          <w:b/>
        </w:rPr>
        <w:t>SAVIVALDYBĖS ADMINISTRACIJA</w:t>
      </w:r>
    </w:p>
    <w:p w14:paraId="05837A21" w14:textId="77777777" w:rsidR="009E1ED4" w:rsidRDefault="009E1ED4" w:rsidP="009E1ED4">
      <w:pPr>
        <w:spacing w:line="240" w:lineRule="auto"/>
        <w:rPr>
          <w:b/>
        </w:rPr>
      </w:pPr>
    </w:p>
    <w:p w14:paraId="432BD173" w14:textId="4E78A5F5" w:rsidR="0057677F" w:rsidRDefault="004C089D" w:rsidP="00935692">
      <w:pPr>
        <w:spacing w:line="240" w:lineRule="auto"/>
        <w:jc w:val="center"/>
        <w:rPr>
          <w:b/>
          <w:szCs w:val="24"/>
        </w:rPr>
      </w:pPr>
      <w:r w:rsidRPr="002561CC">
        <w:rPr>
          <w:b/>
          <w:szCs w:val="24"/>
        </w:rPr>
        <w:t>RINKOS KONSULTACIJ</w:t>
      </w:r>
      <w:r w:rsidR="00935692" w:rsidRPr="002561CC">
        <w:rPr>
          <w:b/>
          <w:szCs w:val="24"/>
        </w:rPr>
        <w:t>A</w:t>
      </w:r>
    </w:p>
    <w:p w14:paraId="51525360" w14:textId="564B354F" w:rsidR="00AC41F7" w:rsidRPr="000119A6" w:rsidRDefault="00AC41F7" w:rsidP="00935692">
      <w:pPr>
        <w:spacing w:line="240" w:lineRule="auto"/>
        <w:jc w:val="center"/>
        <w:rPr>
          <w:b/>
          <w:szCs w:val="24"/>
        </w:rPr>
      </w:pPr>
      <w:r w:rsidRPr="00AC41F7">
        <w:rPr>
          <w:b/>
          <w:szCs w:val="24"/>
        </w:rPr>
        <w:t>I-AI, II-AI, III-IAI, IV-AI IR V-AI PIRKIMO OBJEKTO DALIMS</w:t>
      </w:r>
    </w:p>
    <w:p w14:paraId="030EF728" w14:textId="77777777" w:rsidR="0057677F" w:rsidRDefault="0057677F" w:rsidP="00935692">
      <w:pPr>
        <w:spacing w:line="240" w:lineRule="auto"/>
      </w:pPr>
    </w:p>
    <w:p w14:paraId="702C6CDB" w14:textId="67724B0C" w:rsidR="0057677F" w:rsidRPr="009E1ED4" w:rsidRDefault="00246843" w:rsidP="00366886">
      <w:pPr>
        <w:tabs>
          <w:tab w:val="left" w:pos="993"/>
          <w:tab w:val="left" w:pos="1134"/>
        </w:tabs>
        <w:spacing w:line="240" w:lineRule="auto"/>
        <w:ind w:firstLine="709"/>
        <w:rPr>
          <w:b/>
        </w:rPr>
      </w:pPr>
      <w:r>
        <w:t>Trakų rajono</w:t>
      </w:r>
      <w:r w:rsidR="00981FBE">
        <w:t xml:space="preserve"> savivaldybės administracija</w:t>
      </w:r>
      <w:r w:rsidR="004B66E7">
        <w:t xml:space="preserve"> (toliau – P</w:t>
      </w:r>
      <w:r w:rsidR="0057677F">
        <w:t>erkančioji organizacija), siekdama tinkamai pasire</w:t>
      </w:r>
      <w:r w:rsidR="00981FBE">
        <w:t xml:space="preserve">ngti numatomam </w:t>
      </w:r>
      <w:r w:rsidR="00C73D40">
        <w:rPr>
          <w:b/>
          <w:bCs/>
          <w:i/>
          <w:iCs/>
          <w:color w:val="212529"/>
          <w:lang w:val="lt"/>
        </w:rPr>
        <w:t>Paslaugų</w:t>
      </w:r>
      <w:r w:rsidR="00A871FF" w:rsidRPr="00A871FF">
        <w:rPr>
          <w:b/>
          <w:bCs/>
          <w:i/>
          <w:iCs/>
          <w:color w:val="212529"/>
          <w:lang w:val="lt"/>
        </w:rPr>
        <w:t xml:space="preserve"> „</w:t>
      </w:r>
      <w:r w:rsidR="00E54522" w:rsidRPr="00E54522">
        <w:rPr>
          <w:b/>
          <w:bCs/>
          <w:i/>
          <w:iCs/>
          <w:color w:val="212529"/>
          <w:lang w:val="lt"/>
        </w:rPr>
        <w:t>ŠILUMOS ŪKIO SPECIALI</w:t>
      </w:r>
      <w:r w:rsidR="00395056">
        <w:rPr>
          <w:b/>
          <w:bCs/>
          <w:i/>
          <w:iCs/>
          <w:color w:val="212529"/>
          <w:lang w:val="lt"/>
        </w:rPr>
        <w:t>Ų</w:t>
      </w:r>
      <w:r w:rsidR="00E54522" w:rsidRPr="00E54522">
        <w:rPr>
          <w:b/>
          <w:bCs/>
          <w:i/>
          <w:iCs/>
          <w:color w:val="212529"/>
          <w:lang w:val="lt"/>
        </w:rPr>
        <w:t>J</w:t>
      </w:r>
      <w:r w:rsidR="00395056">
        <w:rPr>
          <w:b/>
          <w:bCs/>
          <w:i/>
          <w:iCs/>
          <w:color w:val="212529"/>
          <w:lang w:val="lt"/>
        </w:rPr>
        <w:t>Ų</w:t>
      </w:r>
      <w:r w:rsidR="00E54522" w:rsidRPr="00E54522">
        <w:rPr>
          <w:b/>
          <w:bCs/>
          <w:i/>
          <w:iCs/>
          <w:color w:val="212529"/>
          <w:lang w:val="lt"/>
        </w:rPr>
        <w:t xml:space="preserve"> PLAN</w:t>
      </w:r>
      <w:r w:rsidR="00395056">
        <w:rPr>
          <w:b/>
          <w:bCs/>
          <w:i/>
          <w:iCs/>
          <w:color w:val="212529"/>
          <w:lang w:val="lt"/>
        </w:rPr>
        <w:t>Ų</w:t>
      </w:r>
      <w:r w:rsidR="00E54522" w:rsidRPr="00E54522">
        <w:rPr>
          <w:b/>
          <w:bCs/>
          <w:i/>
          <w:iCs/>
          <w:color w:val="212529"/>
          <w:lang w:val="lt"/>
        </w:rPr>
        <w:t xml:space="preserve"> KEITIMO</w:t>
      </w:r>
      <w:r w:rsidR="00E54522">
        <w:rPr>
          <w:b/>
          <w:bCs/>
          <w:i/>
          <w:iCs/>
          <w:color w:val="212529"/>
          <w:lang w:val="lt"/>
        </w:rPr>
        <w:t>“</w:t>
      </w:r>
      <w:r w:rsidR="00E54522" w:rsidRPr="00A871FF">
        <w:rPr>
          <w:b/>
          <w:bCs/>
          <w:i/>
          <w:iCs/>
          <w:color w:val="212529"/>
          <w:lang w:val="lt"/>
        </w:rPr>
        <w:t xml:space="preserve"> </w:t>
      </w:r>
      <w:r w:rsidR="00A871FF" w:rsidRPr="00A871FF">
        <w:rPr>
          <w:b/>
          <w:bCs/>
          <w:i/>
          <w:iCs/>
          <w:color w:val="212529"/>
          <w:lang w:val="lt"/>
        </w:rPr>
        <w:t>parengimo paslaug</w:t>
      </w:r>
      <w:r w:rsidR="00647781">
        <w:rPr>
          <w:b/>
          <w:bCs/>
          <w:i/>
          <w:iCs/>
          <w:color w:val="212529"/>
          <w:lang w:val="lt"/>
        </w:rPr>
        <w:t>ų</w:t>
      </w:r>
      <w:r w:rsidR="00AA5F5D">
        <w:rPr>
          <w:b/>
          <w:bCs/>
          <w:i/>
          <w:iCs/>
          <w:color w:val="212529"/>
          <w:lang w:val="lt"/>
        </w:rPr>
        <w:t xml:space="preserve"> </w:t>
      </w:r>
      <w:r w:rsidR="006A2BE8">
        <w:t>pirkimui (toliau – pirkimas)</w:t>
      </w:r>
      <w:r w:rsidR="004C089D">
        <w:t xml:space="preserve"> </w:t>
      </w:r>
      <w:r w:rsidR="004C089D" w:rsidRPr="00BB188D">
        <w:t>ir vadovaudamasi L</w:t>
      </w:r>
      <w:r w:rsidR="006A2BE8" w:rsidRPr="00BB188D">
        <w:t>ietuvos Respublikos</w:t>
      </w:r>
      <w:r w:rsidR="004C089D" w:rsidRPr="00BB188D">
        <w:t xml:space="preserve"> viešųjų pirkimų įstatymo (toliau – </w:t>
      </w:r>
      <w:r w:rsidR="00EA75D6" w:rsidRPr="00BB188D">
        <w:t>VPĮ</w:t>
      </w:r>
      <w:r w:rsidR="004C089D" w:rsidRPr="00BB188D">
        <w:t xml:space="preserve">) 27 straipsnio </w:t>
      </w:r>
      <w:r w:rsidR="0057677F" w:rsidRPr="00BB188D">
        <w:t xml:space="preserve">nuostatomis, </w:t>
      </w:r>
      <w:r w:rsidR="0057677F" w:rsidRPr="00246843">
        <w:rPr>
          <w:b/>
          <w:bCs/>
        </w:rPr>
        <w:t>organizuoja rinkos dalyvių konsultaciją.</w:t>
      </w:r>
    </w:p>
    <w:p w14:paraId="7358F7A8" w14:textId="77777777" w:rsidR="0057677F" w:rsidRDefault="00E92D0A" w:rsidP="00366886">
      <w:pPr>
        <w:spacing w:line="240" w:lineRule="auto"/>
        <w:ind w:firstLine="709"/>
      </w:pPr>
      <w:r w:rsidRPr="00E92D0A">
        <w:t xml:space="preserve">Rinkos konsultacija skelbiama iki </w:t>
      </w:r>
      <w:r>
        <w:t>p</w:t>
      </w:r>
      <w:r w:rsidRPr="00E92D0A">
        <w:t>irkimo pradžios.</w:t>
      </w:r>
      <w:r>
        <w:t xml:space="preserve"> </w:t>
      </w:r>
      <w:r w:rsidRPr="00E92D0A">
        <w:t xml:space="preserve">Rinkos konsultacija nėra skelbimas apie </w:t>
      </w:r>
      <w:r>
        <w:t>p</w:t>
      </w:r>
      <w:r w:rsidRPr="00E92D0A">
        <w:t xml:space="preserve">irkimą ar išankstinis skelbimas apie </w:t>
      </w:r>
      <w:r>
        <w:t>p</w:t>
      </w:r>
      <w:r w:rsidR="00D862AE">
        <w:t>irkimą. Šios r</w:t>
      </w:r>
      <w:r w:rsidRPr="00E92D0A">
        <w:t xml:space="preserve">inkos konsultacijos paskelbimu dalyviai nėra kviečiami varžytis dėl </w:t>
      </w:r>
      <w:r>
        <w:t>p</w:t>
      </w:r>
      <w:r w:rsidRPr="00E92D0A">
        <w:t>irkimo sutarties.</w:t>
      </w:r>
    </w:p>
    <w:p w14:paraId="2387A071" w14:textId="390341A9" w:rsidR="00091BDB" w:rsidRDefault="00E92D0A" w:rsidP="00366886">
      <w:pPr>
        <w:autoSpaceDE w:val="0"/>
        <w:autoSpaceDN w:val="0"/>
        <w:adjustRightInd w:val="0"/>
        <w:spacing w:line="240" w:lineRule="auto"/>
        <w:ind w:firstLine="709"/>
        <w:rPr>
          <w:color w:val="000000"/>
          <w:szCs w:val="24"/>
          <w:lang w:eastAsia="lt-LT"/>
        </w:rPr>
      </w:pPr>
      <w:r w:rsidRPr="009E23D7">
        <w:rPr>
          <w:color w:val="000000"/>
          <w:szCs w:val="24"/>
          <w:lang w:eastAsia="lt-LT"/>
        </w:rPr>
        <w:t xml:space="preserve">Dalyvavimas </w:t>
      </w:r>
      <w:r>
        <w:rPr>
          <w:color w:val="000000"/>
          <w:szCs w:val="24"/>
          <w:lang w:eastAsia="lt-LT"/>
        </w:rPr>
        <w:t>r</w:t>
      </w:r>
      <w:r w:rsidRPr="009E23D7">
        <w:rPr>
          <w:color w:val="000000"/>
          <w:szCs w:val="24"/>
          <w:lang w:eastAsia="lt-LT"/>
        </w:rPr>
        <w:t xml:space="preserve">inkos konsultacijoje yra neatlygintinas, nesuteikiantis pirmenybinio statuso dalyvaujant </w:t>
      </w:r>
      <w:r>
        <w:rPr>
          <w:color w:val="000000"/>
          <w:szCs w:val="24"/>
          <w:lang w:eastAsia="lt-LT"/>
        </w:rPr>
        <w:t>p</w:t>
      </w:r>
      <w:r w:rsidR="006E4BF8">
        <w:rPr>
          <w:color w:val="000000"/>
          <w:szCs w:val="24"/>
          <w:lang w:eastAsia="lt-LT"/>
        </w:rPr>
        <w:t xml:space="preserve">irkime. </w:t>
      </w:r>
      <w:r w:rsidRPr="009E23D7">
        <w:rPr>
          <w:color w:val="000000"/>
          <w:szCs w:val="24"/>
          <w:lang w:eastAsia="lt-LT"/>
        </w:rPr>
        <w:t xml:space="preserve">Jokios išlaidos dalyviams neatlyginamos, kompensacijos nemokamos, dalyvavimas </w:t>
      </w:r>
      <w:r>
        <w:rPr>
          <w:color w:val="000000"/>
          <w:szCs w:val="24"/>
          <w:lang w:eastAsia="lt-LT"/>
        </w:rPr>
        <w:t>r</w:t>
      </w:r>
      <w:r w:rsidRPr="009E23D7">
        <w:rPr>
          <w:color w:val="000000"/>
          <w:szCs w:val="24"/>
          <w:lang w:eastAsia="lt-LT"/>
        </w:rPr>
        <w:t xml:space="preserve">inkos konsultacijoje neturi įtakos ir nesuteikia dalyviui pirmenybės viešiesiems pirkimams, kurie bus skelbiami ateityje, ar jų rezultatams. </w:t>
      </w:r>
    </w:p>
    <w:p w14:paraId="3F6E787B" w14:textId="77777777" w:rsidR="000C5987" w:rsidRPr="000C5987" w:rsidRDefault="000C5987" w:rsidP="00935692">
      <w:pPr>
        <w:autoSpaceDE w:val="0"/>
        <w:autoSpaceDN w:val="0"/>
        <w:adjustRightInd w:val="0"/>
        <w:spacing w:line="240" w:lineRule="auto"/>
        <w:ind w:firstLine="851"/>
        <w:rPr>
          <w:color w:val="000000"/>
          <w:szCs w:val="24"/>
          <w:lang w:eastAsia="lt-LT"/>
        </w:rPr>
      </w:pPr>
    </w:p>
    <w:p w14:paraId="2A110CB8" w14:textId="29B17A95" w:rsidR="00170F7C" w:rsidRPr="00170F7C" w:rsidRDefault="00170F7C" w:rsidP="00366886">
      <w:pPr>
        <w:autoSpaceDE w:val="0"/>
        <w:autoSpaceDN w:val="0"/>
        <w:adjustRightInd w:val="0"/>
        <w:spacing w:line="240" w:lineRule="auto"/>
        <w:ind w:firstLine="709"/>
        <w:rPr>
          <w:b/>
          <w:bCs/>
          <w:color w:val="000000"/>
          <w:szCs w:val="24"/>
          <w:u w:val="single"/>
          <w:lang w:eastAsia="lt-LT"/>
        </w:rPr>
      </w:pPr>
      <w:r w:rsidRPr="00170F7C">
        <w:rPr>
          <w:b/>
          <w:bCs/>
          <w:color w:val="000000"/>
          <w:szCs w:val="24"/>
          <w:u w:val="single"/>
          <w:lang w:eastAsia="lt-LT"/>
        </w:rPr>
        <w:t>Informacija apie planuojamą pirkimą:</w:t>
      </w:r>
    </w:p>
    <w:p w14:paraId="07F11084" w14:textId="4BD84086" w:rsidR="00B9621D" w:rsidRDefault="00B9621D" w:rsidP="00366886">
      <w:pPr>
        <w:spacing w:after="120" w:line="240" w:lineRule="auto"/>
        <w:ind w:firstLine="709"/>
        <w:rPr>
          <w:b/>
          <w:color w:val="000000" w:themeColor="text1"/>
        </w:rPr>
      </w:pPr>
    </w:p>
    <w:p w14:paraId="6C0C8AC7" w14:textId="740B7328" w:rsidR="00E83EC4" w:rsidRDefault="00170F7C" w:rsidP="00366886">
      <w:pPr>
        <w:spacing w:after="120" w:line="240" w:lineRule="auto"/>
        <w:ind w:firstLine="709"/>
        <w:rPr>
          <w:b/>
          <w:color w:val="000000" w:themeColor="text1"/>
        </w:rPr>
      </w:pPr>
      <w:r w:rsidRPr="0047043F">
        <w:rPr>
          <w:b/>
          <w:color w:val="000000" w:themeColor="text1"/>
        </w:rPr>
        <w:t>Pirkimo objektas skaidomas</w:t>
      </w:r>
      <w:r w:rsidR="006D5106">
        <w:rPr>
          <w:b/>
          <w:color w:val="000000" w:themeColor="text1"/>
        </w:rPr>
        <w:t xml:space="preserve"> </w:t>
      </w:r>
      <w:r w:rsidR="006D5106" w:rsidRPr="0047043F">
        <w:rPr>
          <w:b/>
          <w:color w:val="000000" w:themeColor="text1"/>
        </w:rPr>
        <w:t xml:space="preserve">į </w:t>
      </w:r>
      <w:r w:rsidR="006D5106">
        <w:rPr>
          <w:b/>
          <w:color w:val="000000" w:themeColor="text1"/>
        </w:rPr>
        <w:t xml:space="preserve"> 5 pirkimo objekto </w:t>
      </w:r>
      <w:r w:rsidR="006D5106" w:rsidRPr="0047043F">
        <w:rPr>
          <w:b/>
          <w:color w:val="000000" w:themeColor="text1"/>
        </w:rPr>
        <w:t>dalis</w:t>
      </w:r>
      <w:r w:rsidR="00840798">
        <w:rPr>
          <w:b/>
          <w:color w:val="000000" w:themeColor="text1"/>
        </w:rPr>
        <w:t>:</w:t>
      </w:r>
    </w:p>
    <w:p w14:paraId="3834DD1E" w14:textId="1233719F" w:rsidR="00E83EC4" w:rsidRDefault="00E83EC4" w:rsidP="00E83EC4">
      <w:pPr>
        <w:autoSpaceDE w:val="0"/>
        <w:adjustRightInd w:val="0"/>
        <w:rPr>
          <w:iCs/>
        </w:rPr>
      </w:pPr>
      <w:r w:rsidRPr="00E56AB6">
        <w:rPr>
          <w:b/>
          <w:bCs/>
          <w:i/>
          <w:u w:val="single"/>
        </w:rPr>
        <w:t>I pirkimo objekto dalis</w:t>
      </w:r>
      <w:r w:rsidRPr="00E56AB6">
        <w:rPr>
          <w:iCs/>
        </w:rPr>
        <w:t xml:space="preserve"> – Trakų miesto šilumos ūkio specialiojo plano keitimas</w:t>
      </w:r>
      <w:r>
        <w:rPr>
          <w:iCs/>
        </w:rPr>
        <w:t>;</w:t>
      </w:r>
    </w:p>
    <w:p w14:paraId="6C9A2538" w14:textId="05A03D6A" w:rsidR="00E83EC4" w:rsidRDefault="00CA785C" w:rsidP="00BB7FEC">
      <w:pPr>
        <w:spacing w:after="120" w:line="240" w:lineRule="auto"/>
        <w:rPr>
          <w:bCs/>
          <w:color w:val="000000" w:themeColor="text1"/>
        </w:rPr>
      </w:pPr>
      <w:r w:rsidRPr="00CA785C">
        <w:rPr>
          <w:b/>
          <w:bCs/>
          <w:i/>
          <w:u w:val="single"/>
        </w:rPr>
        <w:t>II pirkimo objekto dalis</w:t>
      </w:r>
      <w:r w:rsidRPr="001F4CE3">
        <w:rPr>
          <w:i/>
        </w:rPr>
        <w:t xml:space="preserve"> – </w:t>
      </w:r>
      <w:r w:rsidRPr="0014348E">
        <w:rPr>
          <w:iCs/>
        </w:rPr>
        <w:t>Rūdiškių miesto šilumos ūkio specialiojo plano keitimas</w:t>
      </w:r>
      <w:r w:rsidR="001F4CE3" w:rsidRPr="0014348E">
        <w:rPr>
          <w:iCs/>
        </w:rPr>
        <w:t>;</w:t>
      </w:r>
    </w:p>
    <w:p w14:paraId="346A7EA4" w14:textId="6E633184" w:rsidR="001F4CE3" w:rsidRPr="001F4CE3" w:rsidRDefault="001F4CE3" w:rsidP="001F4CE3">
      <w:pPr>
        <w:spacing w:after="120" w:line="240" w:lineRule="auto"/>
        <w:rPr>
          <w:bCs/>
          <w:color w:val="000000" w:themeColor="text1"/>
        </w:rPr>
      </w:pPr>
      <w:r w:rsidRPr="001F4CE3">
        <w:rPr>
          <w:b/>
          <w:i/>
          <w:iCs/>
          <w:color w:val="000000" w:themeColor="text1"/>
          <w:u w:val="single"/>
        </w:rPr>
        <w:t>III pirkimo objekto dalis</w:t>
      </w:r>
      <w:r w:rsidRPr="001F4CE3">
        <w:rPr>
          <w:bCs/>
          <w:color w:val="000000" w:themeColor="text1"/>
        </w:rPr>
        <w:t xml:space="preserve"> – Lentvario miesto šilumos ūkio specialiojo plano keitimas</w:t>
      </w:r>
      <w:r>
        <w:rPr>
          <w:bCs/>
          <w:color w:val="000000" w:themeColor="text1"/>
        </w:rPr>
        <w:t>;</w:t>
      </w:r>
    </w:p>
    <w:p w14:paraId="4A2B13B9" w14:textId="495835AD" w:rsidR="001F4CE3" w:rsidRPr="001F4CE3" w:rsidRDefault="001F4CE3" w:rsidP="001F4CE3">
      <w:pPr>
        <w:spacing w:after="120" w:line="240" w:lineRule="auto"/>
        <w:rPr>
          <w:bCs/>
          <w:color w:val="000000" w:themeColor="text1"/>
        </w:rPr>
      </w:pPr>
      <w:r w:rsidRPr="001F4CE3">
        <w:rPr>
          <w:b/>
          <w:i/>
          <w:iCs/>
          <w:color w:val="000000" w:themeColor="text1"/>
          <w:u w:val="single"/>
        </w:rPr>
        <w:t>IV pirkimo objekto dalis</w:t>
      </w:r>
      <w:r w:rsidRPr="001F4CE3">
        <w:rPr>
          <w:bCs/>
          <w:color w:val="000000" w:themeColor="text1"/>
        </w:rPr>
        <w:t xml:space="preserve"> – Aukštadvario miestelio šilumos ūkio specialiojo plano keitimas</w:t>
      </w:r>
      <w:r>
        <w:rPr>
          <w:bCs/>
          <w:color w:val="000000" w:themeColor="text1"/>
        </w:rPr>
        <w:t>;</w:t>
      </w:r>
    </w:p>
    <w:p w14:paraId="02DAC67B" w14:textId="71A06D75" w:rsidR="00E83EC4" w:rsidRDefault="001F4CE3" w:rsidP="001F4CE3">
      <w:pPr>
        <w:spacing w:after="120" w:line="240" w:lineRule="auto"/>
        <w:rPr>
          <w:bCs/>
          <w:color w:val="000000" w:themeColor="text1"/>
        </w:rPr>
      </w:pPr>
      <w:r w:rsidRPr="001F4CE3">
        <w:rPr>
          <w:b/>
          <w:i/>
          <w:iCs/>
          <w:color w:val="000000" w:themeColor="text1"/>
          <w:u w:val="single"/>
        </w:rPr>
        <w:t>V pirkimo objekto dalis</w:t>
      </w:r>
      <w:r w:rsidRPr="001F4CE3">
        <w:rPr>
          <w:bCs/>
          <w:color w:val="000000" w:themeColor="text1"/>
        </w:rPr>
        <w:t xml:space="preserve"> – Senųjų Trakų kaimo šilumos ūkio specialiojo plano keitimas.</w:t>
      </w:r>
    </w:p>
    <w:p w14:paraId="385F0127" w14:textId="0826122F" w:rsidR="00404E68" w:rsidRDefault="00313AE4" w:rsidP="00366886">
      <w:pPr>
        <w:spacing w:after="120" w:line="240" w:lineRule="auto"/>
        <w:ind w:firstLine="709"/>
      </w:pPr>
      <w:r w:rsidRPr="00313AE4">
        <w:rPr>
          <w:bCs/>
          <w:color w:val="000000" w:themeColor="text1"/>
        </w:rPr>
        <w:t>Tiekėjas gal</w:t>
      </w:r>
      <w:r w:rsidR="006D5106">
        <w:rPr>
          <w:bCs/>
          <w:color w:val="000000" w:themeColor="text1"/>
        </w:rPr>
        <w:t xml:space="preserve">ės pasiūlymą teikti </w:t>
      </w:r>
      <w:r w:rsidRPr="00313AE4">
        <w:rPr>
          <w:bCs/>
          <w:color w:val="000000" w:themeColor="text1"/>
        </w:rPr>
        <w:t xml:space="preserve"> vienai, kelioms arba visoms pirkimo objekto dalims.</w:t>
      </w:r>
      <w:r w:rsidR="00925F18">
        <w:rPr>
          <w:bCs/>
          <w:color w:val="000000" w:themeColor="text1"/>
        </w:rPr>
        <w:t xml:space="preserve"> </w:t>
      </w:r>
    </w:p>
    <w:p w14:paraId="3A3E4FC6" w14:textId="15A1184A" w:rsidR="00B9621D" w:rsidRPr="00BB7FEC" w:rsidRDefault="00657F71" w:rsidP="00366886">
      <w:pPr>
        <w:spacing w:line="240" w:lineRule="auto"/>
        <w:ind w:firstLine="709"/>
      </w:pPr>
      <w:r w:rsidRPr="00657F71">
        <w:t>Pirkimo apibūdinimas: remiantis technine užduotimi (pridedama), parengti ir su Užsakovu bei kitomis institucijomis suderinti specialųjį (-</w:t>
      </w:r>
      <w:proofErr w:type="spellStart"/>
      <w:r w:rsidRPr="00657F71">
        <w:t>iuosius</w:t>
      </w:r>
      <w:proofErr w:type="spellEnd"/>
      <w:r w:rsidRPr="00657F71">
        <w:t>) planą (-</w:t>
      </w:r>
      <w:proofErr w:type="spellStart"/>
      <w:r w:rsidRPr="00657F71">
        <w:t>us</w:t>
      </w:r>
      <w:proofErr w:type="spellEnd"/>
      <w:r w:rsidRPr="00657F71">
        <w:t>) (toliau – Specialieji planai).</w:t>
      </w:r>
      <w:r w:rsidR="00B9621D" w:rsidRPr="00BB7FEC">
        <w:t xml:space="preserve"> </w:t>
      </w:r>
    </w:p>
    <w:p w14:paraId="6636A6E7" w14:textId="71C9DCA9" w:rsidR="009A34DC" w:rsidRDefault="00672F9E" w:rsidP="00366886">
      <w:pPr>
        <w:spacing w:line="240" w:lineRule="auto"/>
        <w:ind w:firstLine="709"/>
      </w:pPr>
      <w:r w:rsidRPr="00672F9E">
        <w:t>Specialusis (-</w:t>
      </w:r>
      <w:proofErr w:type="spellStart"/>
      <w:r w:rsidRPr="00672F9E">
        <w:t>ieji</w:t>
      </w:r>
      <w:proofErr w:type="spellEnd"/>
      <w:r w:rsidRPr="00672F9E">
        <w:t>) planas (-ai) turi būti parengtas (-i) ir suderintas (-i) su Užsakovu, atliekant Parengiamąjį, Rengimo ir Baigiamąjį etapus. Taip pat turi būti parengtas (-i) darbinis (-</w:t>
      </w:r>
      <w:proofErr w:type="spellStart"/>
      <w:r w:rsidRPr="00672F9E">
        <w:t>iai</w:t>
      </w:r>
      <w:proofErr w:type="spellEnd"/>
      <w:r w:rsidRPr="00672F9E">
        <w:t>) interaktyvus (-</w:t>
      </w:r>
      <w:proofErr w:type="spellStart"/>
      <w:r w:rsidRPr="00672F9E">
        <w:t>ūs</w:t>
      </w:r>
      <w:proofErr w:type="spellEnd"/>
      <w:r w:rsidRPr="00672F9E">
        <w:t>) esamos ir planuojamos teritorijos žemėlapis (-</w:t>
      </w:r>
      <w:proofErr w:type="spellStart"/>
      <w:r w:rsidRPr="00672F9E">
        <w:t>iai</w:t>
      </w:r>
      <w:proofErr w:type="spellEnd"/>
      <w:r w:rsidRPr="00672F9E">
        <w:t>).</w:t>
      </w:r>
      <w:r w:rsidR="00B9621D" w:rsidRPr="00F621C2">
        <w:t xml:space="preserve"> </w:t>
      </w:r>
    </w:p>
    <w:p w14:paraId="0FB0092A" w14:textId="4E3E57B6" w:rsidR="00DF4A29" w:rsidRDefault="00B2793B" w:rsidP="00366886">
      <w:pPr>
        <w:spacing w:line="240" w:lineRule="auto"/>
        <w:ind w:firstLine="709"/>
      </w:pPr>
      <w:r w:rsidRPr="00B2793B">
        <w:t xml:space="preserve">Pirmojo etapo užbaigimu </w:t>
      </w:r>
      <w:r w:rsidR="006D5106">
        <w:t xml:space="preserve">bus </w:t>
      </w:r>
      <w:r w:rsidRPr="00B2793B">
        <w:t xml:space="preserve">laikomas parengtas Parengiamasis etapas. Antrojo etapo užbaigimu </w:t>
      </w:r>
      <w:r w:rsidR="006D5106">
        <w:t xml:space="preserve">bus </w:t>
      </w:r>
      <w:r w:rsidRPr="00B2793B">
        <w:t xml:space="preserve">laikomas parengtas Rengimo etapas. Trečiojo etapo užbaigimu </w:t>
      </w:r>
      <w:r w:rsidR="006D5106">
        <w:t xml:space="preserve">bus </w:t>
      </w:r>
      <w:r w:rsidRPr="00B2793B">
        <w:t>laikomas parengtas Baigiamasis etapas.</w:t>
      </w:r>
    </w:p>
    <w:p w14:paraId="7F07469D" w14:textId="29124F93" w:rsidR="00B9621D" w:rsidRPr="00BB7FEC" w:rsidRDefault="009B6224" w:rsidP="00366886">
      <w:pPr>
        <w:spacing w:line="240" w:lineRule="auto"/>
        <w:ind w:firstLine="709"/>
      </w:pPr>
      <w:r w:rsidRPr="009B6224">
        <w:rPr>
          <w:szCs w:val="24"/>
        </w:rPr>
        <w:t>Paslaugos užbaigimu laikomas Specialiojo plano įregistravimas Lietuvos Respublikos teritorijų planavimo dokumentų rengimo ir teritorijų planavimo proceso valstybinės priežiūros informacinėje sistemoje TPDRIS ir teritorijų planavimo dokumento įregistravimas TPDR registre</w:t>
      </w:r>
      <w:r w:rsidR="00B9621D" w:rsidRPr="000E446D">
        <w:rPr>
          <w:szCs w:val="24"/>
        </w:rPr>
        <w:t>.</w:t>
      </w:r>
    </w:p>
    <w:p w14:paraId="1D18F52B" w14:textId="6CF0B57D" w:rsidR="00FF40E3" w:rsidRPr="009573E7" w:rsidRDefault="00FF40E3" w:rsidP="00366886">
      <w:pPr>
        <w:widowControl w:val="0"/>
        <w:tabs>
          <w:tab w:val="left" w:pos="365"/>
        </w:tabs>
        <w:suppressAutoHyphens/>
        <w:snapToGrid w:val="0"/>
        <w:spacing w:line="240" w:lineRule="auto"/>
        <w:ind w:firstLine="709"/>
      </w:pPr>
      <w:r w:rsidRPr="009573E7">
        <w:t>Pirkimas laikomas žaliuoju pirkimu, vadovaujantis 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4.3 p.:,, Tiekėjas teritorijų planavimo dokumentų rengimo srityje turi būti įsidiegęs aplinkos apsaugos vadybos sistemą  (Europos Sąjungos aplinkos apsaugos vadybos ir audito sistemą (EMAS) arba kitą aplinkos apsaugos vadybos sistemą, kuri įdiegta pagal standartą LST EN ISO 14001 „Aplinkos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9573E7" w:rsidRPr="009573E7">
        <w:t>.</w:t>
      </w:r>
    </w:p>
    <w:p w14:paraId="6D57F284" w14:textId="77777777" w:rsidR="00366886" w:rsidRDefault="00366886" w:rsidP="00366886">
      <w:pPr>
        <w:widowControl w:val="0"/>
        <w:tabs>
          <w:tab w:val="left" w:pos="365"/>
        </w:tabs>
        <w:suppressAutoHyphens/>
        <w:snapToGrid w:val="0"/>
        <w:spacing w:line="240" w:lineRule="auto"/>
        <w:rPr>
          <w:rFonts w:cs="Times New Roman"/>
          <w:szCs w:val="24"/>
        </w:rPr>
      </w:pPr>
    </w:p>
    <w:p w14:paraId="617F7DF5" w14:textId="7317A669" w:rsidR="00F1063E" w:rsidRDefault="00F1063E" w:rsidP="00366886">
      <w:pPr>
        <w:widowControl w:val="0"/>
        <w:tabs>
          <w:tab w:val="left" w:pos="365"/>
        </w:tabs>
        <w:suppressAutoHyphens/>
        <w:snapToGrid w:val="0"/>
        <w:spacing w:line="240" w:lineRule="auto"/>
        <w:ind w:firstLine="709"/>
        <w:rPr>
          <w:rFonts w:cs="Times New Roman"/>
          <w:szCs w:val="24"/>
        </w:rPr>
      </w:pPr>
      <w:r w:rsidRPr="00F1063E">
        <w:rPr>
          <w:rFonts w:cs="Times New Roman"/>
          <w:szCs w:val="24"/>
        </w:rPr>
        <w:t xml:space="preserve">Pirkimui planuojamas biudžetas – </w:t>
      </w:r>
      <w:r w:rsidR="002F1727">
        <w:rPr>
          <w:rFonts w:cs="Times New Roman"/>
          <w:szCs w:val="24"/>
        </w:rPr>
        <w:t>iki</w:t>
      </w:r>
      <w:r>
        <w:rPr>
          <w:rFonts w:cs="Times New Roman"/>
          <w:szCs w:val="24"/>
        </w:rPr>
        <w:t xml:space="preserve"> </w:t>
      </w:r>
      <w:r w:rsidR="000B3EC4">
        <w:t>1</w:t>
      </w:r>
      <w:r w:rsidR="00366886">
        <w:t>0</w:t>
      </w:r>
      <w:r w:rsidR="000B3EC4">
        <w:t>0 000</w:t>
      </w:r>
      <w:r w:rsidR="002F1727" w:rsidRPr="002F1727">
        <w:t>,00</w:t>
      </w:r>
      <w:r w:rsidR="002F1727">
        <w:t xml:space="preserve"> </w:t>
      </w:r>
      <w:r>
        <w:rPr>
          <w:rFonts w:cs="Times New Roman"/>
          <w:szCs w:val="24"/>
        </w:rPr>
        <w:t>eurų su PVM.</w:t>
      </w:r>
    </w:p>
    <w:p w14:paraId="12200968" w14:textId="77777777" w:rsidR="00FE45ED" w:rsidRPr="00FE45ED" w:rsidRDefault="00FE45ED" w:rsidP="00FE45ED">
      <w:pPr>
        <w:tabs>
          <w:tab w:val="left" w:pos="1584"/>
        </w:tabs>
        <w:spacing w:line="240" w:lineRule="auto"/>
        <w:rPr>
          <w:rFonts w:cs="Times New Roman"/>
          <w:szCs w:val="24"/>
        </w:rPr>
      </w:pPr>
    </w:p>
    <w:p w14:paraId="2877E9E4" w14:textId="7267396A" w:rsidR="00F1063E" w:rsidRPr="00F1063E" w:rsidRDefault="00F1063E" w:rsidP="00366886">
      <w:pPr>
        <w:tabs>
          <w:tab w:val="left" w:pos="851"/>
        </w:tabs>
        <w:suppressAutoHyphens/>
        <w:spacing w:line="240" w:lineRule="auto"/>
        <w:ind w:firstLine="709"/>
        <w:rPr>
          <w:rFonts w:eastAsia="Calibri" w:cs="Times New Roman"/>
          <w:szCs w:val="24"/>
        </w:rPr>
      </w:pPr>
      <w:bookmarkStart w:id="0" w:name="_Hlk150441997"/>
      <w:r w:rsidRPr="00F1063E">
        <w:rPr>
          <w:rFonts w:eastAsia="Times New Roman" w:cs="Times New Roman"/>
          <w:szCs w:val="24"/>
        </w:rPr>
        <w:t xml:space="preserve">Paslaugų teikimo terminai: </w:t>
      </w:r>
    </w:p>
    <w:bookmarkEnd w:id="0"/>
    <w:p w14:paraId="35BF5DFA" w14:textId="17835AC1" w:rsidR="005C39AD" w:rsidRDefault="005C39AD" w:rsidP="00366886">
      <w:pPr>
        <w:spacing w:line="240" w:lineRule="auto"/>
        <w:ind w:firstLine="709"/>
        <w:contextualSpacing/>
        <w:rPr>
          <w:rFonts w:cs="Times New Roman"/>
          <w:szCs w:val="24"/>
        </w:rPr>
      </w:pPr>
      <w:r w:rsidRPr="00F47226">
        <w:rPr>
          <w:rFonts w:cs="Times New Roman"/>
          <w:szCs w:val="24"/>
        </w:rPr>
        <w:t xml:space="preserve">Projekto parengimo bendras </w:t>
      </w:r>
      <w:r w:rsidRPr="0004024B">
        <w:rPr>
          <w:rFonts w:cs="Times New Roman"/>
          <w:szCs w:val="24"/>
        </w:rPr>
        <w:t xml:space="preserve">terminas – </w:t>
      </w:r>
      <w:r w:rsidR="000B3EC4">
        <w:rPr>
          <w:rFonts w:cs="Times New Roman"/>
          <w:b/>
          <w:bCs/>
          <w:szCs w:val="24"/>
        </w:rPr>
        <w:t>1</w:t>
      </w:r>
      <w:r w:rsidR="00111396">
        <w:rPr>
          <w:rFonts w:cs="Times New Roman"/>
          <w:b/>
          <w:bCs/>
          <w:szCs w:val="24"/>
        </w:rPr>
        <w:t>8</w:t>
      </w:r>
      <w:r w:rsidR="00E764BE" w:rsidRPr="0037561E">
        <w:rPr>
          <w:rFonts w:cs="Times New Roman"/>
          <w:b/>
          <w:bCs/>
          <w:szCs w:val="24"/>
        </w:rPr>
        <w:t xml:space="preserve"> (</w:t>
      </w:r>
      <w:r w:rsidR="00FE6B0B">
        <w:rPr>
          <w:rFonts w:cs="Times New Roman"/>
          <w:b/>
          <w:bCs/>
          <w:szCs w:val="24"/>
        </w:rPr>
        <w:t>aštuoniolika</w:t>
      </w:r>
      <w:r w:rsidR="00E764BE" w:rsidRPr="0037561E">
        <w:rPr>
          <w:rFonts w:cs="Times New Roman"/>
          <w:b/>
          <w:bCs/>
          <w:szCs w:val="24"/>
        </w:rPr>
        <w:t>) mėnesi</w:t>
      </w:r>
      <w:r w:rsidR="0037561E" w:rsidRPr="0037561E">
        <w:rPr>
          <w:rFonts w:cs="Times New Roman"/>
          <w:b/>
          <w:bCs/>
          <w:szCs w:val="24"/>
        </w:rPr>
        <w:t>ų</w:t>
      </w:r>
      <w:r w:rsidR="006E042D">
        <w:rPr>
          <w:rFonts w:cs="Times New Roman"/>
          <w:b/>
          <w:bCs/>
          <w:szCs w:val="24"/>
        </w:rPr>
        <w:t>:</w:t>
      </w:r>
      <w:r w:rsidR="006D5106">
        <w:rPr>
          <w:rFonts w:cs="Times New Roman"/>
          <w:b/>
          <w:bCs/>
          <w:szCs w:val="24"/>
        </w:rPr>
        <w:t xml:space="preserve"> </w:t>
      </w:r>
      <w:r w:rsidR="00EC4258" w:rsidRPr="00EC4258">
        <w:rPr>
          <w:rFonts w:cs="Times New Roman"/>
          <w:b/>
          <w:bCs/>
          <w:szCs w:val="24"/>
        </w:rPr>
        <w:t xml:space="preserve">3 mėnesių terminas numatytas Parengiamajam etapui, 5 mėnesių terminas Rengiamajam etapui ir 10 mėnesių Baigiamajam etapui parengti </w:t>
      </w:r>
      <w:r w:rsidRPr="0004024B">
        <w:rPr>
          <w:rFonts w:cs="Times New Roman"/>
          <w:szCs w:val="24"/>
          <w:lang w:eastAsia="ar-SA"/>
        </w:rPr>
        <w:t xml:space="preserve">nuo Sutarties įsigaliojimo dienos, </w:t>
      </w:r>
      <w:r w:rsidR="0050440E">
        <w:rPr>
          <w:rFonts w:cs="Times New Roman"/>
          <w:szCs w:val="24"/>
          <w:lang w:eastAsia="ar-SA"/>
        </w:rPr>
        <w:t xml:space="preserve">įskaitant </w:t>
      </w:r>
      <w:r w:rsidR="002B1EDD" w:rsidRPr="002B1EDD">
        <w:rPr>
          <w:rFonts w:cs="Times New Roman"/>
          <w:szCs w:val="24"/>
          <w:lang w:eastAsia="ar-SA"/>
        </w:rPr>
        <w:t>teritorijų planavimo dokumento</w:t>
      </w:r>
      <w:r w:rsidR="0050440E">
        <w:rPr>
          <w:rFonts w:cs="Times New Roman"/>
          <w:szCs w:val="24"/>
          <w:lang w:eastAsia="ar-SA"/>
        </w:rPr>
        <w:t xml:space="preserve"> (-ų)</w:t>
      </w:r>
      <w:r w:rsidR="002B1EDD" w:rsidRPr="002B1EDD">
        <w:rPr>
          <w:rFonts w:cs="Times New Roman"/>
          <w:szCs w:val="24"/>
          <w:lang w:eastAsia="ar-SA"/>
        </w:rPr>
        <w:t xml:space="preserve"> įregistravim</w:t>
      </w:r>
      <w:r w:rsidR="0050440E">
        <w:rPr>
          <w:rFonts w:cs="Times New Roman"/>
          <w:szCs w:val="24"/>
          <w:lang w:eastAsia="ar-SA"/>
        </w:rPr>
        <w:t>ą</w:t>
      </w:r>
      <w:r w:rsidR="002B1EDD" w:rsidRPr="002B1EDD">
        <w:rPr>
          <w:rFonts w:cs="Times New Roman"/>
          <w:szCs w:val="24"/>
          <w:lang w:eastAsia="ar-SA"/>
        </w:rPr>
        <w:t xml:space="preserve"> TPDR registre</w:t>
      </w:r>
      <w:r w:rsidRPr="0004024B">
        <w:rPr>
          <w:rFonts w:cs="Times New Roman"/>
          <w:szCs w:val="24"/>
        </w:rPr>
        <w:t>.</w:t>
      </w:r>
      <w:r>
        <w:rPr>
          <w:rFonts w:cs="Times New Roman"/>
          <w:szCs w:val="24"/>
        </w:rPr>
        <w:t xml:space="preserve"> </w:t>
      </w:r>
    </w:p>
    <w:p w14:paraId="5711A378" w14:textId="77777777" w:rsidR="006321D6" w:rsidRDefault="006321D6" w:rsidP="00942DEC">
      <w:pPr>
        <w:spacing w:line="240" w:lineRule="auto"/>
        <w:ind w:firstLine="709"/>
        <w:contextualSpacing/>
        <w:rPr>
          <w:color w:val="000000"/>
          <w:szCs w:val="24"/>
          <w:lang w:eastAsia="lt-LT"/>
        </w:rPr>
      </w:pPr>
    </w:p>
    <w:p w14:paraId="29B7A47A" w14:textId="77777777" w:rsidR="0057677F" w:rsidRDefault="00A128DA" w:rsidP="00942DEC">
      <w:pPr>
        <w:spacing w:line="240" w:lineRule="auto"/>
        <w:ind w:firstLine="709"/>
        <w:rPr>
          <w:b/>
        </w:rPr>
      </w:pPr>
      <w:r>
        <w:rPr>
          <w:b/>
        </w:rPr>
        <w:t xml:space="preserve">1. </w:t>
      </w:r>
      <w:r w:rsidR="001F29B7">
        <w:rPr>
          <w:b/>
        </w:rPr>
        <w:t>Rinkos k</w:t>
      </w:r>
      <w:r w:rsidR="0057677F" w:rsidRPr="0057677F">
        <w:rPr>
          <w:b/>
        </w:rPr>
        <w:t>onsultacijos tikslas</w:t>
      </w:r>
    </w:p>
    <w:p w14:paraId="052DB2CB" w14:textId="394BD7CE" w:rsidR="00612CD6" w:rsidRPr="006321D6" w:rsidRDefault="000B4E41" w:rsidP="00942DEC">
      <w:pPr>
        <w:spacing w:line="240" w:lineRule="auto"/>
        <w:ind w:firstLine="709"/>
        <w:rPr>
          <w:b/>
          <w:bCs/>
          <w:highlight w:val="lightGray"/>
        </w:rPr>
      </w:pPr>
      <w:r>
        <w:t>Informuoti tiekėjus apie planuojamą pirkimą, išsiaiškinti įvairius su pirkimo objektu susijusius klausimus, pasiru</w:t>
      </w:r>
      <w:r w:rsidR="00240D24">
        <w:t xml:space="preserve">ošti pirkimui įvertinat </w:t>
      </w:r>
      <w:r w:rsidR="00612CD6">
        <w:t>pateiktus dokumentus</w:t>
      </w:r>
      <w:r w:rsidR="00081A7C">
        <w:t>.</w:t>
      </w:r>
      <w:r w:rsidR="006321D6">
        <w:t xml:space="preserve"> </w:t>
      </w:r>
      <w:r w:rsidR="006321D6" w:rsidRPr="006321D6">
        <w:rPr>
          <w:b/>
          <w:bCs/>
        </w:rPr>
        <w:t>Įvertinti projekto kainą, apimtį ir terminus.</w:t>
      </w:r>
    </w:p>
    <w:p w14:paraId="253EC41A" w14:textId="77777777" w:rsidR="004C1241" w:rsidRDefault="004C1241" w:rsidP="00942DEC">
      <w:pPr>
        <w:spacing w:line="240" w:lineRule="auto"/>
        <w:ind w:firstLine="709"/>
      </w:pPr>
    </w:p>
    <w:p w14:paraId="4530BA63" w14:textId="77777777" w:rsidR="00A128DA" w:rsidRDefault="00A128DA" w:rsidP="00942DEC">
      <w:pPr>
        <w:spacing w:line="240" w:lineRule="auto"/>
        <w:ind w:firstLine="709"/>
        <w:rPr>
          <w:b/>
        </w:rPr>
      </w:pPr>
      <w:r w:rsidRPr="009B0BC4">
        <w:rPr>
          <w:b/>
        </w:rPr>
        <w:t xml:space="preserve">2. </w:t>
      </w:r>
      <w:r w:rsidR="001F29B7">
        <w:rPr>
          <w:b/>
        </w:rPr>
        <w:t>Rinkos k</w:t>
      </w:r>
      <w:r w:rsidR="006D1E41">
        <w:rPr>
          <w:b/>
        </w:rPr>
        <w:t>onsultacijos vykdymo tvarka</w:t>
      </w:r>
    </w:p>
    <w:p w14:paraId="06A64BB7" w14:textId="2011F9E9" w:rsidR="004C1241" w:rsidRPr="00601073" w:rsidRDefault="006D1E41" w:rsidP="00942DEC">
      <w:pPr>
        <w:spacing w:line="240" w:lineRule="auto"/>
        <w:ind w:firstLine="709"/>
        <w:rPr>
          <w:bCs/>
        </w:rPr>
      </w:pPr>
      <w:r>
        <w:t>Rinkos konsultacija vykdoma</w:t>
      </w:r>
      <w:r w:rsidR="005770D5" w:rsidRPr="002561CC">
        <w:t>:</w:t>
      </w:r>
      <w:r w:rsidR="005770D5" w:rsidRPr="002561CC">
        <w:rPr>
          <w:bCs/>
        </w:rPr>
        <w:t xml:space="preserve"> </w:t>
      </w:r>
      <w:r w:rsidR="005770D5" w:rsidRPr="002561CC">
        <w:rPr>
          <w:b/>
          <w:bCs/>
        </w:rPr>
        <w:t>i</w:t>
      </w:r>
      <w:r w:rsidR="005770D5" w:rsidRPr="002561CC">
        <w:rPr>
          <w:b/>
          <w:bCs/>
          <w:iCs/>
        </w:rPr>
        <w:t xml:space="preserve">šankstinė </w:t>
      </w:r>
      <w:r w:rsidR="005770D5" w:rsidRPr="00601073">
        <w:rPr>
          <w:b/>
          <w:bCs/>
          <w:iCs/>
        </w:rPr>
        <w:t>konsultacija CVP</w:t>
      </w:r>
      <w:r w:rsidR="009958CC" w:rsidRPr="00601073">
        <w:rPr>
          <w:b/>
          <w:bCs/>
          <w:iCs/>
        </w:rPr>
        <w:t xml:space="preserve"> </w:t>
      </w:r>
      <w:r w:rsidR="005770D5" w:rsidRPr="00601073">
        <w:rPr>
          <w:b/>
          <w:bCs/>
          <w:iCs/>
        </w:rPr>
        <w:t>IS priemonėmis</w:t>
      </w:r>
      <w:r w:rsidR="00081A7C" w:rsidRPr="00601073">
        <w:rPr>
          <w:b/>
          <w:bCs/>
          <w:iCs/>
        </w:rPr>
        <w:t>.</w:t>
      </w:r>
    </w:p>
    <w:p w14:paraId="21C2B947" w14:textId="560A1AA9" w:rsidR="006D1E41" w:rsidRDefault="006316DC" w:rsidP="00942DEC">
      <w:pPr>
        <w:spacing w:line="240" w:lineRule="auto"/>
        <w:ind w:firstLine="709"/>
      </w:pPr>
      <w:r w:rsidRPr="006316DC">
        <w:t>Kviečiame tiekėjus susipažinti su viešai paskelbta technine užduotimi ir jos priedais bei, teikiant pastabas ir (ar) pasiūlymus dėl nurodytų Specialiųjų planų dokumentų, sudalyvauti rinkos konsultacijoje. Teikiant pastabas ir (ar) pasiūlymus, prašome pateikti savo pastabų ir (ar) pasiūlymų pagrindimą bei argumentaciją</w:t>
      </w:r>
      <w:r w:rsidR="00533F22">
        <w:t>.</w:t>
      </w:r>
    </w:p>
    <w:p w14:paraId="464AA9A4" w14:textId="56C11A49" w:rsidR="004B66E7" w:rsidRDefault="004B66E7" w:rsidP="00942DEC">
      <w:pPr>
        <w:spacing w:line="240" w:lineRule="auto"/>
        <w:ind w:firstLine="709"/>
      </w:pPr>
      <w:r>
        <w:t>Paskelbti dokum</w:t>
      </w:r>
      <w:r w:rsidR="00F008B8">
        <w:t xml:space="preserve">entų </w:t>
      </w:r>
      <w:r w:rsidR="00655D5A">
        <w:t>Specialiesiems planams</w:t>
      </w:r>
      <w:r w:rsidR="00F25165">
        <w:t xml:space="preserve"> </w:t>
      </w:r>
      <w:r>
        <w:t>nėra galutiniai, jų turinys po rinkos konsultacijos gali keistis.</w:t>
      </w:r>
    </w:p>
    <w:p w14:paraId="6265569F" w14:textId="77777777" w:rsidR="004C1241" w:rsidRDefault="004C1241" w:rsidP="00942DEC">
      <w:pPr>
        <w:spacing w:line="240" w:lineRule="auto"/>
        <w:ind w:firstLine="709"/>
      </w:pPr>
    </w:p>
    <w:p w14:paraId="395AD20B" w14:textId="77777777" w:rsidR="004B66E7" w:rsidRPr="00CE4639" w:rsidRDefault="004B66E7" w:rsidP="00942DEC">
      <w:pPr>
        <w:spacing w:line="240" w:lineRule="auto"/>
        <w:ind w:firstLine="709"/>
        <w:rPr>
          <w:b/>
        </w:rPr>
      </w:pPr>
      <w:r w:rsidRPr="00CE4639">
        <w:rPr>
          <w:b/>
        </w:rPr>
        <w:t>3. Rinkos konsultacijos etapai:</w:t>
      </w:r>
    </w:p>
    <w:p w14:paraId="6C38C530" w14:textId="5838ECA9" w:rsidR="004B66E7" w:rsidRDefault="004B66E7" w:rsidP="00942DEC">
      <w:pPr>
        <w:spacing w:line="240" w:lineRule="auto"/>
        <w:ind w:firstLine="709"/>
      </w:pPr>
      <w:r w:rsidRPr="00D43F00">
        <w:rPr>
          <w:i/>
        </w:rPr>
        <w:t>I etapas</w:t>
      </w:r>
      <w:r>
        <w:t xml:space="preserve">: peržiūrimi ir vertinami gauti pasiūlymai ir (ar) pastabos. Teikiant pastabas ir (ar) pasiūlymus būtina aiškiai nurodyti, kuri informacija yra konfidenciali. Pastabas ir (ar) pasiūlymus </w:t>
      </w:r>
      <w:r w:rsidR="00533F22">
        <w:t>prašome</w:t>
      </w:r>
      <w:r>
        <w:t xml:space="preserve"> pateikti</w:t>
      </w:r>
      <w:r w:rsidR="00533F22">
        <w:t xml:space="preserve"> ne vėliau </w:t>
      </w:r>
      <w:r w:rsidR="00533F22" w:rsidRPr="00472F82">
        <w:rPr>
          <w:color w:val="000000" w:themeColor="text1"/>
        </w:rPr>
        <w:t>kai</w:t>
      </w:r>
      <w:r w:rsidR="00BB4954" w:rsidRPr="00472F82">
        <w:rPr>
          <w:color w:val="000000" w:themeColor="text1"/>
        </w:rPr>
        <w:t>p</w:t>
      </w:r>
      <w:r w:rsidRPr="00472F82">
        <w:rPr>
          <w:color w:val="000000" w:themeColor="text1"/>
        </w:rPr>
        <w:t xml:space="preserve"> </w:t>
      </w:r>
      <w:r w:rsidR="00B53481" w:rsidRPr="00472F82">
        <w:rPr>
          <w:color w:val="000000" w:themeColor="text1"/>
        </w:rPr>
        <w:t>iki skelbime nurodyto laiko</w:t>
      </w:r>
      <w:r w:rsidRPr="00B53481">
        <w:rPr>
          <w:color w:val="EE0000"/>
        </w:rPr>
        <w:t xml:space="preserve"> </w:t>
      </w:r>
      <w:r w:rsidRPr="00AF19C7">
        <w:t xml:space="preserve">lietuvių </w:t>
      </w:r>
      <w:r w:rsidRPr="001243A0">
        <w:t>kalba.</w:t>
      </w:r>
      <w:r w:rsidR="00533F22" w:rsidRPr="001243A0">
        <w:t xml:space="preserve"> Pastabos ir (ar) pasiūlymai, gauti pasibaigus aukščiau</w:t>
      </w:r>
      <w:r w:rsidR="00533F22">
        <w:t xml:space="preserve"> nurodytam terminui gali būti nenagrinėjami.</w:t>
      </w:r>
    </w:p>
    <w:p w14:paraId="58F1B06E" w14:textId="77777777" w:rsidR="00495251" w:rsidRDefault="00E50316" w:rsidP="00942DEC">
      <w:pPr>
        <w:spacing w:line="240" w:lineRule="auto"/>
        <w:ind w:right="-1" w:firstLine="709"/>
        <w:rPr>
          <w:rFonts w:eastAsia="Calibri" w:cs="Times New Roman"/>
          <w:szCs w:val="24"/>
        </w:rPr>
      </w:pPr>
      <w:r>
        <w:rPr>
          <w:rFonts w:eastAsia="Calibri" w:cs="Times New Roman"/>
          <w:i/>
          <w:iCs/>
          <w:szCs w:val="24"/>
        </w:rPr>
        <w:t>II</w:t>
      </w:r>
      <w:r w:rsidR="00495251" w:rsidRPr="005B7972">
        <w:rPr>
          <w:rFonts w:eastAsia="Calibri" w:cs="Times New Roman"/>
          <w:i/>
          <w:iCs/>
          <w:szCs w:val="24"/>
        </w:rPr>
        <w:t xml:space="preserve"> etapas:</w:t>
      </w:r>
      <w:r w:rsidR="00495251" w:rsidRPr="005B7972">
        <w:rPr>
          <w:rFonts w:eastAsia="Calibri" w:cs="Times New Roman"/>
          <w:szCs w:val="24"/>
        </w:rPr>
        <w:t xml:space="preserve"> </w:t>
      </w:r>
      <w:r w:rsidR="000B3037">
        <w:rPr>
          <w:rFonts w:eastAsia="Calibri" w:cs="Times New Roman"/>
          <w:szCs w:val="24"/>
        </w:rPr>
        <w:t xml:space="preserve">užtikrinant rinkos dalyvių lygiateisiškumą ir konsultacijų skaidrumą, </w:t>
      </w:r>
      <w:r w:rsidR="00533F22">
        <w:rPr>
          <w:rFonts w:eastAsia="Calibri" w:cs="Times New Roman"/>
          <w:szCs w:val="24"/>
        </w:rPr>
        <w:t>a</w:t>
      </w:r>
      <w:r w:rsidR="00495251" w:rsidRPr="00D630E0">
        <w:rPr>
          <w:rFonts w:eastAsia="Calibri" w:cs="Times New Roman"/>
          <w:szCs w:val="24"/>
        </w:rPr>
        <w:t>pibendrinta informacija</w:t>
      </w:r>
      <w:r w:rsidR="000B3037">
        <w:rPr>
          <w:rFonts w:eastAsia="Calibri" w:cs="Times New Roman"/>
          <w:szCs w:val="24"/>
        </w:rPr>
        <w:t xml:space="preserve"> apie rinkos konsultacijoje gautus duomenis, pastabas ir pasiūlymus (išskyrus konfidencialią informaciją)</w:t>
      </w:r>
      <w:r w:rsidR="00495251">
        <w:rPr>
          <w:rFonts w:eastAsia="Calibri" w:cs="Times New Roman"/>
          <w:szCs w:val="24"/>
        </w:rPr>
        <w:t xml:space="preserve">, tuo atveju, jei bus gauta siūlymų, pastabų ir pan., </w:t>
      </w:r>
      <w:r w:rsidR="00495251" w:rsidRPr="00D630E0">
        <w:rPr>
          <w:rFonts w:eastAsia="Calibri" w:cs="Times New Roman"/>
          <w:szCs w:val="24"/>
        </w:rPr>
        <w:t xml:space="preserve">bus skelbiama CVP IS </w:t>
      </w:r>
      <w:r w:rsidR="00495251">
        <w:rPr>
          <w:rFonts w:eastAsia="Calibri" w:cs="Times New Roman"/>
          <w:szCs w:val="24"/>
        </w:rPr>
        <w:t xml:space="preserve">priemonėmis, </w:t>
      </w:r>
      <w:r w:rsidR="00495251" w:rsidRPr="00D630E0">
        <w:rPr>
          <w:rFonts w:eastAsia="Calibri" w:cs="Times New Roman"/>
          <w:szCs w:val="24"/>
        </w:rPr>
        <w:t>prie skelbimo</w:t>
      </w:r>
      <w:r w:rsidR="00533F22">
        <w:rPr>
          <w:rFonts w:eastAsia="Calibri" w:cs="Times New Roman"/>
          <w:szCs w:val="24"/>
        </w:rPr>
        <w:t xml:space="preserve"> apie šią rinkos konsultaciją ne vėliau kai</w:t>
      </w:r>
      <w:r w:rsidR="000B3037">
        <w:rPr>
          <w:rFonts w:eastAsia="Calibri" w:cs="Times New Roman"/>
          <w:szCs w:val="24"/>
        </w:rPr>
        <w:t>p iki pirkimo pradžios</w:t>
      </w:r>
      <w:r w:rsidR="00612CD6">
        <w:rPr>
          <w:rFonts w:eastAsia="Calibri" w:cs="Times New Roman"/>
          <w:szCs w:val="24"/>
        </w:rPr>
        <w:t>.</w:t>
      </w:r>
    </w:p>
    <w:p w14:paraId="34800931" w14:textId="1F24FFA9" w:rsidR="00925F18" w:rsidRDefault="009C0DEE" w:rsidP="00942DEC">
      <w:pPr>
        <w:pStyle w:val="SLONormal"/>
        <w:spacing w:before="0" w:after="0"/>
        <w:ind w:firstLine="709"/>
        <w:rPr>
          <w:lang w:val="lt-LT"/>
        </w:rPr>
      </w:pPr>
      <w:r w:rsidRPr="00BD47EE">
        <w:rPr>
          <w:lang w:val="lt-LT"/>
        </w:rPr>
        <w:t>D</w:t>
      </w:r>
      <w:r w:rsidR="003F2861" w:rsidRPr="00BD47EE">
        <w:rPr>
          <w:lang w:val="lt-LT"/>
        </w:rPr>
        <w:t xml:space="preserve">uomenys apie rinkos </w:t>
      </w:r>
      <w:r w:rsidRPr="00BD47EE">
        <w:rPr>
          <w:lang w:val="lt-LT"/>
        </w:rPr>
        <w:t>konsultacijos dalyvius</w:t>
      </w:r>
      <w:r w:rsidR="003F2861" w:rsidRPr="00BD47EE">
        <w:rPr>
          <w:lang w:val="lt-LT"/>
        </w:rPr>
        <w:t xml:space="preserve"> bei šių </w:t>
      </w:r>
      <w:r w:rsidRPr="00BD47EE">
        <w:rPr>
          <w:lang w:val="lt-LT"/>
        </w:rPr>
        <w:t>dalyvių</w:t>
      </w:r>
      <w:r w:rsidR="003F2861" w:rsidRPr="00BD47EE">
        <w:rPr>
          <w:lang w:val="lt-LT"/>
        </w:rPr>
        <w:t xml:space="preserve"> rinkos konsultacijų metu pateikta </w:t>
      </w:r>
      <w:r w:rsidR="000B3037" w:rsidRPr="00BD47EE">
        <w:rPr>
          <w:lang w:val="lt-LT"/>
        </w:rPr>
        <w:t>konfidenciali informacija nebus viešinama</w:t>
      </w:r>
      <w:r w:rsidR="00BD47EE" w:rsidRPr="00BD47EE">
        <w:rPr>
          <w:lang w:val="lt-LT"/>
        </w:rPr>
        <w:t xml:space="preserve">, skelbiama ar perduodama </w:t>
      </w:r>
      <w:r w:rsidR="00BD47EE" w:rsidRPr="00407A70">
        <w:rPr>
          <w:lang w:val="lt-LT"/>
        </w:rPr>
        <w:t>tretiesiems asmenims</w:t>
      </w:r>
      <w:r w:rsidR="000B3037" w:rsidRPr="00407A70">
        <w:rPr>
          <w:lang w:val="lt-LT"/>
        </w:rPr>
        <w:t xml:space="preserve">. </w:t>
      </w:r>
      <w:r w:rsidR="003F2861" w:rsidRPr="00407A70">
        <w:rPr>
          <w:lang w:val="lt-LT"/>
        </w:rPr>
        <w:t>Rinkos konsultacijos metu nurodyta informacija negali būti laikoma konfidencialia informacija, jei pateikimo metu nėra atskleidžiama informacija, turinti dalyviui komercinę vertę.</w:t>
      </w:r>
    </w:p>
    <w:p w14:paraId="490A083F" w14:textId="77777777" w:rsidR="00246843" w:rsidRPr="0010589B" w:rsidRDefault="00246843" w:rsidP="00942DEC">
      <w:pPr>
        <w:pStyle w:val="SLONormal"/>
        <w:spacing w:before="0" w:after="0"/>
        <w:ind w:firstLine="709"/>
        <w:rPr>
          <w:lang w:val="lt-LT"/>
        </w:rPr>
      </w:pPr>
    </w:p>
    <w:p w14:paraId="6EB20787" w14:textId="3D95B872" w:rsidR="003811A3" w:rsidRDefault="00246843" w:rsidP="00942DEC">
      <w:pPr>
        <w:spacing w:line="240" w:lineRule="auto"/>
        <w:ind w:right="-561" w:firstLine="709"/>
        <w:rPr>
          <w:rFonts w:eastAsia="Times New Roman" w:cs="Times New Roman"/>
          <w:b/>
          <w:bCs/>
          <w:color w:val="000000"/>
          <w:szCs w:val="24"/>
          <w:lang w:eastAsia="lt-LT"/>
        </w:rPr>
      </w:pPr>
      <w:r w:rsidRPr="00246843">
        <w:rPr>
          <w:rFonts w:eastAsia="Times New Roman" w:cs="Times New Roman"/>
          <w:b/>
          <w:bCs/>
          <w:color w:val="000000"/>
          <w:szCs w:val="24"/>
          <w:lang w:eastAsia="lt-LT"/>
        </w:rPr>
        <w:t>RINKOS KONSULTACIJOS METU SIEKIAMA APTARTI ŠIUOS KLAUSIMUS:</w:t>
      </w:r>
    </w:p>
    <w:p w14:paraId="43994162" w14:textId="77777777" w:rsidR="00570D98" w:rsidRPr="00246843" w:rsidRDefault="00570D98" w:rsidP="00935692">
      <w:pPr>
        <w:spacing w:line="240" w:lineRule="auto"/>
        <w:ind w:right="-561"/>
        <w:rPr>
          <w:rFonts w:eastAsia="Times New Roman" w:cs="Times New Roman"/>
          <w:b/>
          <w:bCs/>
          <w:color w:val="000000"/>
          <w:szCs w:val="24"/>
          <w:lang w:eastAsia="lt-LT"/>
        </w:rPr>
      </w:pPr>
    </w:p>
    <w:tbl>
      <w:tblPr>
        <w:tblW w:w="9634" w:type="dxa"/>
        <w:tblCellMar>
          <w:left w:w="0" w:type="dxa"/>
          <w:right w:w="0" w:type="dxa"/>
        </w:tblCellMar>
        <w:tblLook w:val="04A0" w:firstRow="1" w:lastRow="0" w:firstColumn="1" w:lastColumn="0" w:noHBand="0" w:noVBand="1"/>
      </w:tblPr>
      <w:tblGrid>
        <w:gridCol w:w="570"/>
        <w:gridCol w:w="4387"/>
        <w:gridCol w:w="4677"/>
      </w:tblGrid>
      <w:tr w:rsidR="00941D11" w:rsidRPr="003811A3" w14:paraId="16F49CB3"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D7C3EC" w14:textId="77777777"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Eil. Nr.</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841491" w14:textId="77777777"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Klausimas</w:t>
            </w:r>
          </w:p>
        </w:tc>
        <w:tc>
          <w:tcPr>
            <w:tcW w:w="4677" w:type="dxa"/>
            <w:tcBorders>
              <w:top w:val="single" w:sz="4" w:space="0" w:color="auto"/>
              <w:left w:val="single" w:sz="4" w:space="0" w:color="auto"/>
              <w:bottom w:val="single" w:sz="4" w:space="0" w:color="auto"/>
              <w:right w:val="single" w:sz="4" w:space="0" w:color="auto"/>
            </w:tcBorders>
          </w:tcPr>
          <w:p w14:paraId="4415E4BA" w14:textId="1B952972" w:rsidR="00941D11" w:rsidRPr="003811A3" w:rsidRDefault="00570D98" w:rsidP="00935692">
            <w:pPr>
              <w:spacing w:line="240" w:lineRule="auto"/>
              <w:jc w:val="center"/>
              <w:rPr>
                <w:rFonts w:eastAsia="Calibri" w:cs="Times New Roman"/>
                <w:b/>
                <w:szCs w:val="24"/>
              </w:rPr>
            </w:pPr>
            <w:r>
              <w:rPr>
                <w:rFonts w:eastAsia="Calibri" w:cs="Times New Roman"/>
                <w:b/>
                <w:szCs w:val="24"/>
              </w:rPr>
              <w:t>Tiekėjų a</w:t>
            </w:r>
            <w:r w:rsidR="00941D11" w:rsidRPr="003811A3">
              <w:rPr>
                <w:rFonts w:eastAsia="Calibri" w:cs="Times New Roman"/>
                <w:b/>
                <w:szCs w:val="24"/>
              </w:rPr>
              <w:t>tsakymai /</w:t>
            </w:r>
            <w:r w:rsidR="00941D11">
              <w:rPr>
                <w:rFonts w:eastAsia="Calibri" w:cs="Times New Roman"/>
                <w:b/>
                <w:szCs w:val="24"/>
              </w:rPr>
              <w:t xml:space="preserve"> </w:t>
            </w:r>
            <w:r w:rsidR="00941D11" w:rsidRPr="003811A3">
              <w:rPr>
                <w:rFonts w:eastAsia="Calibri" w:cs="Times New Roman"/>
                <w:b/>
                <w:szCs w:val="24"/>
              </w:rPr>
              <w:t>pastabos</w:t>
            </w:r>
            <w:r w:rsidR="00941D11">
              <w:rPr>
                <w:rFonts w:eastAsia="Calibri" w:cs="Times New Roman"/>
                <w:b/>
                <w:szCs w:val="24"/>
              </w:rPr>
              <w:t xml:space="preserve"> </w:t>
            </w:r>
            <w:r w:rsidR="00941D11" w:rsidRPr="003811A3">
              <w:rPr>
                <w:rFonts w:eastAsia="Calibri" w:cs="Times New Roman"/>
                <w:b/>
                <w:szCs w:val="24"/>
              </w:rPr>
              <w:t>/</w:t>
            </w:r>
            <w:r w:rsidR="00941D11">
              <w:rPr>
                <w:rFonts w:eastAsia="Calibri" w:cs="Times New Roman"/>
                <w:b/>
                <w:szCs w:val="24"/>
              </w:rPr>
              <w:t xml:space="preserve"> </w:t>
            </w:r>
            <w:r w:rsidR="00941D11" w:rsidRPr="003811A3">
              <w:rPr>
                <w:rFonts w:eastAsia="Calibri" w:cs="Times New Roman"/>
                <w:b/>
                <w:szCs w:val="24"/>
              </w:rPr>
              <w:t>siūlymai</w:t>
            </w:r>
          </w:p>
        </w:tc>
      </w:tr>
      <w:tr w:rsidR="00941D11" w:rsidRPr="003811A3" w14:paraId="44AC9FB2"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C2C6F" w14:textId="77777777" w:rsidR="00941D11" w:rsidRPr="003811A3" w:rsidRDefault="00941D11" w:rsidP="00935692">
            <w:pPr>
              <w:spacing w:line="240" w:lineRule="auto"/>
              <w:jc w:val="left"/>
              <w:rPr>
                <w:rFonts w:eastAsia="Calibri" w:cs="Times New Roman"/>
                <w:szCs w:val="24"/>
              </w:rPr>
            </w:pPr>
            <w:r>
              <w:rPr>
                <w:rFonts w:eastAsia="Calibri" w:cs="Times New Roman"/>
                <w:szCs w:val="24"/>
              </w:rPr>
              <w:t>1.</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7B02" w14:textId="0F933DD0" w:rsidR="00DF6BEC" w:rsidRPr="00A94C9F" w:rsidRDefault="00501B73" w:rsidP="00935692">
            <w:pPr>
              <w:spacing w:line="240" w:lineRule="auto"/>
              <w:rPr>
                <w:rFonts w:eastAsia="Calibri" w:cs="Times New Roman"/>
                <w:szCs w:val="24"/>
              </w:rPr>
            </w:pPr>
            <w:r w:rsidRPr="00501B73">
              <w:rPr>
                <w:rFonts w:eastAsia="Calibri" w:cs="Times New Roman"/>
                <w:szCs w:val="24"/>
              </w:rPr>
              <w:t xml:space="preserve">Ar </w:t>
            </w:r>
            <w:r w:rsidR="00582292">
              <w:rPr>
                <w:rFonts w:eastAsia="Calibri" w:cs="Times New Roman"/>
                <w:szCs w:val="24"/>
              </w:rPr>
              <w:t>techninė</w:t>
            </w:r>
            <w:r w:rsidRPr="00501B73">
              <w:rPr>
                <w:rFonts w:eastAsia="Calibri" w:cs="Times New Roman"/>
                <w:szCs w:val="24"/>
              </w:rPr>
              <w:t xml:space="preserve"> užduotis ir uždaviniai bei sąlygos yra aiškūs ir suprantami?</w:t>
            </w:r>
          </w:p>
        </w:tc>
        <w:tc>
          <w:tcPr>
            <w:tcW w:w="4677" w:type="dxa"/>
            <w:tcBorders>
              <w:top w:val="single" w:sz="4" w:space="0" w:color="auto"/>
              <w:left w:val="single" w:sz="4" w:space="0" w:color="auto"/>
              <w:bottom w:val="single" w:sz="4" w:space="0" w:color="auto"/>
              <w:right w:val="single" w:sz="4" w:space="0" w:color="auto"/>
            </w:tcBorders>
          </w:tcPr>
          <w:p w14:paraId="71C8F003" w14:textId="77777777" w:rsidR="00941D11" w:rsidRPr="003811A3" w:rsidRDefault="00941D11" w:rsidP="00935692">
            <w:pPr>
              <w:spacing w:line="240" w:lineRule="auto"/>
              <w:rPr>
                <w:rFonts w:eastAsia="Calibri" w:cs="Times New Roman"/>
                <w:szCs w:val="24"/>
              </w:rPr>
            </w:pPr>
          </w:p>
        </w:tc>
      </w:tr>
      <w:tr w:rsidR="00941D11" w:rsidRPr="003811A3" w14:paraId="02FCBA6C"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74C34" w14:textId="77777777" w:rsidR="00941D11" w:rsidRPr="003811A3" w:rsidRDefault="00530A3D" w:rsidP="00935692">
            <w:pPr>
              <w:spacing w:line="240" w:lineRule="auto"/>
              <w:jc w:val="left"/>
              <w:rPr>
                <w:rFonts w:eastAsia="Calibri" w:cs="Times New Roman"/>
                <w:szCs w:val="24"/>
              </w:rPr>
            </w:pPr>
            <w:r>
              <w:rPr>
                <w:rFonts w:eastAsia="Calibri" w:cs="Times New Roman"/>
                <w:szCs w:val="24"/>
              </w:rPr>
              <w:t>2</w:t>
            </w:r>
            <w:r w:rsidR="00941D11">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326E1" w14:textId="5C1B390A" w:rsidR="00941D11" w:rsidRPr="00A94C9F" w:rsidRDefault="00AF4512" w:rsidP="00935692">
            <w:pPr>
              <w:spacing w:line="240" w:lineRule="auto"/>
              <w:rPr>
                <w:rFonts w:eastAsia="Calibri" w:cs="Times New Roman"/>
                <w:szCs w:val="24"/>
              </w:rPr>
            </w:pPr>
            <w:r w:rsidRPr="00AF4512">
              <w:rPr>
                <w:rFonts w:eastAsia="Calibri" w:cs="Times New Roman"/>
                <w:szCs w:val="24"/>
              </w:rPr>
              <w:t>Ar turite kitų pasiūlymų / alternatyvų reikalavimams, nurodyt</w:t>
            </w:r>
            <w:r w:rsidR="007833B7">
              <w:rPr>
                <w:rFonts w:eastAsia="Calibri" w:cs="Times New Roman"/>
                <w:szCs w:val="24"/>
              </w:rPr>
              <w:t>oje</w:t>
            </w:r>
            <w:r w:rsidRPr="00AF4512">
              <w:rPr>
                <w:rFonts w:eastAsia="Calibri" w:cs="Times New Roman"/>
                <w:szCs w:val="24"/>
              </w:rPr>
              <w:t xml:space="preserve"> </w:t>
            </w:r>
            <w:r w:rsidR="007833B7">
              <w:rPr>
                <w:rFonts w:eastAsia="Calibri" w:cs="Times New Roman"/>
                <w:szCs w:val="24"/>
              </w:rPr>
              <w:t>techninėje</w:t>
            </w:r>
            <w:r w:rsidRPr="00AF4512">
              <w:rPr>
                <w:rFonts w:eastAsia="Calibri" w:cs="Times New Roman"/>
                <w:szCs w:val="24"/>
              </w:rPr>
              <w:t xml:space="preserve"> užduotyje? Jeigu taip, prašome nurodyti.</w:t>
            </w:r>
          </w:p>
        </w:tc>
        <w:tc>
          <w:tcPr>
            <w:tcW w:w="4677" w:type="dxa"/>
            <w:tcBorders>
              <w:top w:val="single" w:sz="4" w:space="0" w:color="auto"/>
              <w:left w:val="single" w:sz="4" w:space="0" w:color="auto"/>
              <w:bottom w:val="single" w:sz="4" w:space="0" w:color="auto"/>
              <w:right w:val="single" w:sz="4" w:space="0" w:color="auto"/>
            </w:tcBorders>
          </w:tcPr>
          <w:p w14:paraId="77E76438" w14:textId="77777777" w:rsidR="00941D11" w:rsidRPr="003811A3" w:rsidRDefault="00941D11" w:rsidP="00935692">
            <w:pPr>
              <w:spacing w:line="240" w:lineRule="auto"/>
              <w:rPr>
                <w:rFonts w:eastAsia="Calibri" w:cs="Times New Roman"/>
                <w:szCs w:val="24"/>
              </w:rPr>
            </w:pPr>
          </w:p>
        </w:tc>
      </w:tr>
      <w:tr w:rsidR="00320E6E" w:rsidRPr="003811A3" w14:paraId="5F8ECD84"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8814D" w14:textId="77777777" w:rsidR="00320E6E" w:rsidRDefault="00320E6E" w:rsidP="00935692">
            <w:pPr>
              <w:spacing w:line="240" w:lineRule="auto"/>
              <w:jc w:val="left"/>
              <w:rPr>
                <w:rFonts w:eastAsia="Calibri" w:cs="Times New Roman"/>
                <w:szCs w:val="24"/>
              </w:rPr>
            </w:pPr>
            <w:r>
              <w:rPr>
                <w:rFonts w:eastAsia="Calibri" w:cs="Times New Roman"/>
                <w:szCs w:val="24"/>
              </w:rPr>
              <w:t xml:space="preserve">3.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2610" w14:textId="3B1FC35F" w:rsidR="00320E6E" w:rsidRDefault="00F57A76" w:rsidP="00935692">
            <w:pPr>
              <w:spacing w:line="240" w:lineRule="auto"/>
              <w:rPr>
                <w:rFonts w:cs="Times New Roman"/>
              </w:rPr>
            </w:pPr>
            <w:r w:rsidRPr="00AF4512">
              <w:rPr>
                <w:rFonts w:cs="Times New Roman"/>
              </w:rPr>
              <w:t xml:space="preserve">Koks, Jūsų nuomone, turėtų būti tokios </w:t>
            </w:r>
            <w:r w:rsidRPr="002B0A5B">
              <w:rPr>
                <w:rFonts w:cs="Times New Roman"/>
              </w:rPr>
              <w:t xml:space="preserve">apimties </w:t>
            </w:r>
            <w:r w:rsidR="00E31534">
              <w:rPr>
                <w:rFonts w:cs="Times New Roman"/>
              </w:rPr>
              <w:t>Specialiųjų planų</w:t>
            </w:r>
            <w:r w:rsidR="006321D6">
              <w:rPr>
                <w:rFonts w:cs="Times New Roman"/>
              </w:rPr>
              <w:t xml:space="preserve"> </w:t>
            </w:r>
            <w:r w:rsidRPr="00D60C36">
              <w:rPr>
                <w:rFonts w:cs="Times New Roman"/>
              </w:rPr>
              <w:t>parengimo terminas?</w:t>
            </w:r>
            <w:r w:rsidR="002B0A5B">
              <w:rPr>
                <w:rFonts w:cs="Times New Roman"/>
              </w:rPr>
              <w:t xml:space="preserve"> </w:t>
            </w:r>
          </w:p>
        </w:tc>
        <w:tc>
          <w:tcPr>
            <w:tcW w:w="4677" w:type="dxa"/>
            <w:tcBorders>
              <w:top w:val="single" w:sz="4" w:space="0" w:color="auto"/>
              <w:left w:val="single" w:sz="4" w:space="0" w:color="auto"/>
              <w:bottom w:val="single" w:sz="4" w:space="0" w:color="auto"/>
              <w:right w:val="single" w:sz="4" w:space="0" w:color="auto"/>
            </w:tcBorders>
          </w:tcPr>
          <w:p w14:paraId="53222268" w14:textId="77777777" w:rsidR="00320E6E" w:rsidRPr="003811A3" w:rsidRDefault="00320E6E" w:rsidP="00935692">
            <w:pPr>
              <w:spacing w:line="240" w:lineRule="auto"/>
              <w:rPr>
                <w:rFonts w:eastAsia="Calibri" w:cs="Times New Roman"/>
                <w:szCs w:val="24"/>
              </w:rPr>
            </w:pPr>
          </w:p>
        </w:tc>
      </w:tr>
      <w:tr w:rsidR="00941D11" w:rsidRPr="003811A3" w14:paraId="5B11A1B1"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23B6" w14:textId="77777777" w:rsidR="00941D11" w:rsidRDefault="00320E6E" w:rsidP="00935692">
            <w:pPr>
              <w:spacing w:line="240" w:lineRule="auto"/>
              <w:jc w:val="left"/>
              <w:rPr>
                <w:rFonts w:eastAsia="Calibri" w:cs="Times New Roman"/>
                <w:szCs w:val="24"/>
              </w:rPr>
            </w:pPr>
            <w:r>
              <w:rPr>
                <w:rFonts w:eastAsia="Calibri" w:cs="Times New Roman"/>
                <w:szCs w:val="24"/>
              </w:rPr>
              <w:t>4</w:t>
            </w:r>
            <w:r w:rsidR="00EA1951">
              <w:rPr>
                <w:rFonts w:eastAsia="Calibri" w:cs="Times New Roman"/>
                <w:szCs w:val="24"/>
              </w:rPr>
              <w:t>.</w:t>
            </w:r>
            <w:r w:rsidR="00941D11">
              <w:rPr>
                <w:rFonts w:eastAsia="Calibri" w:cs="Times New Roman"/>
                <w:szCs w:val="24"/>
              </w:rPr>
              <w:t xml:space="preserve">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9C007" w14:textId="425BA228" w:rsidR="00941D11" w:rsidRPr="0010589B" w:rsidRDefault="00AF4512" w:rsidP="00935692">
            <w:pPr>
              <w:spacing w:line="240" w:lineRule="auto"/>
              <w:rPr>
                <w:rFonts w:eastAsia="Times New Roman" w:cs="Times New Roman"/>
                <w:color w:val="000000"/>
                <w:szCs w:val="24"/>
                <w:lang w:eastAsia="lt-LT"/>
              </w:rPr>
            </w:pPr>
            <w:r w:rsidRPr="00AF4512">
              <w:rPr>
                <w:rFonts w:eastAsia="Times New Roman" w:cs="Times New Roman"/>
                <w:color w:val="000000"/>
                <w:szCs w:val="24"/>
                <w:lang w:eastAsia="lt-LT"/>
              </w:rPr>
              <w:t xml:space="preserve">Kokias sąlygas papildomai siūlytumėte įtraukti į </w:t>
            </w:r>
            <w:r w:rsidR="006321D6">
              <w:rPr>
                <w:rFonts w:eastAsia="Times New Roman" w:cs="Times New Roman"/>
                <w:color w:val="000000"/>
                <w:szCs w:val="24"/>
                <w:lang w:eastAsia="lt-LT"/>
              </w:rPr>
              <w:t>techninę užduotį</w:t>
            </w:r>
            <w:r w:rsidRPr="00AF4512">
              <w:rPr>
                <w:rFonts w:eastAsia="Times New Roman" w:cs="Times New Roman"/>
                <w:color w:val="000000"/>
                <w:szCs w:val="24"/>
                <w:lang w:eastAsia="lt-LT"/>
              </w:rPr>
              <w:t xml:space="preserve"> arba kurių reikėtų atsisakyti?</w:t>
            </w:r>
          </w:p>
        </w:tc>
        <w:tc>
          <w:tcPr>
            <w:tcW w:w="4677" w:type="dxa"/>
            <w:tcBorders>
              <w:top w:val="single" w:sz="4" w:space="0" w:color="auto"/>
              <w:left w:val="single" w:sz="4" w:space="0" w:color="auto"/>
              <w:bottom w:val="single" w:sz="4" w:space="0" w:color="auto"/>
              <w:right w:val="single" w:sz="4" w:space="0" w:color="auto"/>
            </w:tcBorders>
          </w:tcPr>
          <w:p w14:paraId="0F08AE41" w14:textId="77777777" w:rsidR="00941D11" w:rsidRPr="003811A3" w:rsidRDefault="00941D11" w:rsidP="00935692">
            <w:pPr>
              <w:spacing w:line="240" w:lineRule="auto"/>
              <w:rPr>
                <w:rFonts w:eastAsia="Calibri" w:cs="Times New Roman"/>
                <w:szCs w:val="24"/>
                <w:highlight w:val="yellow"/>
              </w:rPr>
            </w:pPr>
          </w:p>
        </w:tc>
      </w:tr>
      <w:tr w:rsidR="009E1ED4" w:rsidRPr="003811A3" w14:paraId="56381623"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1CA4C" w14:textId="2997503D" w:rsidR="009E1ED4" w:rsidRDefault="009E1ED4" w:rsidP="00935692">
            <w:pPr>
              <w:spacing w:line="240" w:lineRule="auto"/>
              <w:jc w:val="left"/>
              <w:rPr>
                <w:rFonts w:eastAsia="Calibri" w:cs="Times New Roman"/>
                <w:szCs w:val="24"/>
              </w:rPr>
            </w:pPr>
            <w:r>
              <w:rPr>
                <w:rFonts w:eastAsia="Calibri" w:cs="Times New Roman"/>
                <w:szCs w:val="24"/>
              </w:rPr>
              <w:lastRenderedPageBreak/>
              <w:t xml:space="preserve">5.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8200" w14:textId="0A03DC74" w:rsidR="009E1ED4" w:rsidRPr="00AF4512" w:rsidRDefault="009E1ED4" w:rsidP="00935692">
            <w:pPr>
              <w:spacing w:line="240" w:lineRule="auto"/>
              <w:rPr>
                <w:rFonts w:eastAsia="Times New Roman" w:cs="Times New Roman"/>
                <w:color w:val="000000"/>
                <w:szCs w:val="24"/>
                <w:lang w:eastAsia="lt-LT"/>
              </w:rPr>
            </w:pPr>
            <w:r>
              <w:rPr>
                <w:rFonts w:eastAsia="Times New Roman" w:cs="Times New Roman"/>
                <w:color w:val="000000"/>
                <w:szCs w:val="24"/>
                <w:lang w:eastAsia="lt-LT"/>
              </w:rPr>
              <w:t xml:space="preserve">Ar aiškios sutarties </w:t>
            </w:r>
            <w:r w:rsidR="00D07B99">
              <w:rPr>
                <w:rFonts w:eastAsia="Times New Roman" w:cs="Times New Roman"/>
                <w:color w:val="000000"/>
                <w:szCs w:val="24"/>
                <w:lang w:eastAsia="lt-LT"/>
              </w:rPr>
              <w:t>pasla</w:t>
            </w:r>
            <w:r w:rsidR="00A46925">
              <w:rPr>
                <w:rFonts w:eastAsia="Times New Roman" w:cs="Times New Roman"/>
                <w:color w:val="000000"/>
                <w:szCs w:val="24"/>
                <w:lang w:eastAsia="lt-LT"/>
              </w:rPr>
              <w:t>u</w:t>
            </w:r>
            <w:r w:rsidR="00D07B99">
              <w:rPr>
                <w:rFonts w:eastAsia="Times New Roman" w:cs="Times New Roman"/>
                <w:color w:val="000000"/>
                <w:szCs w:val="24"/>
                <w:lang w:eastAsia="lt-LT"/>
              </w:rPr>
              <w:t>gų pirkimo</w:t>
            </w:r>
            <w:r>
              <w:rPr>
                <w:rFonts w:eastAsia="Times New Roman" w:cs="Times New Roman"/>
                <w:color w:val="000000"/>
                <w:szCs w:val="24"/>
                <w:lang w:eastAsia="lt-LT"/>
              </w:rPr>
              <w:t xml:space="preserve"> sąlygos bei planuojami terminai?</w:t>
            </w:r>
          </w:p>
        </w:tc>
        <w:tc>
          <w:tcPr>
            <w:tcW w:w="4677" w:type="dxa"/>
            <w:tcBorders>
              <w:top w:val="single" w:sz="4" w:space="0" w:color="auto"/>
              <w:left w:val="single" w:sz="4" w:space="0" w:color="auto"/>
              <w:bottom w:val="single" w:sz="4" w:space="0" w:color="auto"/>
              <w:right w:val="single" w:sz="4" w:space="0" w:color="auto"/>
            </w:tcBorders>
          </w:tcPr>
          <w:p w14:paraId="2B4A2347" w14:textId="77777777" w:rsidR="009E1ED4" w:rsidRPr="003811A3" w:rsidRDefault="009E1ED4" w:rsidP="00935692">
            <w:pPr>
              <w:spacing w:line="240" w:lineRule="auto"/>
              <w:rPr>
                <w:rFonts w:eastAsia="Calibri" w:cs="Times New Roman"/>
                <w:szCs w:val="24"/>
                <w:highlight w:val="yellow"/>
              </w:rPr>
            </w:pPr>
          </w:p>
        </w:tc>
      </w:tr>
      <w:tr w:rsidR="0033624D" w:rsidRPr="003811A3" w14:paraId="4D1B66E8"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4F857" w14:textId="77777777" w:rsidR="0033624D" w:rsidRDefault="00320E6E" w:rsidP="00935692">
            <w:pPr>
              <w:spacing w:line="240" w:lineRule="auto"/>
              <w:jc w:val="left"/>
              <w:rPr>
                <w:rFonts w:eastAsia="Calibri" w:cs="Times New Roman"/>
                <w:szCs w:val="24"/>
              </w:rPr>
            </w:pPr>
            <w:r>
              <w:rPr>
                <w:rFonts w:eastAsia="Calibri" w:cs="Times New Roman"/>
                <w:szCs w:val="24"/>
              </w:rPr>
              <w:t>5</w:t>
            </w:r>
            <w:r w:rsidR="002158E7">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7F0CD" w14:textId="3898D422" w:rsidR="0033624D" w:rsidRPr="007D750C" w:rsidRDefault="00AF4512" w:rsidP="00935692">
            <w:pPr>
              <w:spacing w:line="240" w:lineRule="auto"/>
              <w:rPr>
                <w:rFonts w:eastAsia="Times New Roman" w:cs="Times New Roman"/>
                <w:color w:val="000000"/>
                <w:szCs w:val="24"/>
                <w:lang w:eastAsia="lt-LT"/>
              </w:rPr>
            </w:pPr>
            <w:r w:rsidRPr="00AF4512">
              <w:rPr>
                <w:rFonts w:eastAsia="Times New Roman" w:cs="Times New Roman"/>
                <w:color w:val="000000"/>
                <w:szCs w:val="24"/>
                <w:lang w:eastAsia="lt-LT"/>
              </w:rPr>
              <w:t>Koks preliminariai galėtų būti šio pirkimo objekto biudžetas (Eur su PVM)?</w:t>
            </w:r>
          </w:p>
        </w:tc>
        <w:tc>
          <w:tcPr>
            <w:tcW w:w="4677" w:type="dxa"/>
            <w:tcBorders>
              <w:top w:val="single" w:sz="4" w:space="0" w:color="auto"/>
              <w:left w:val="single" w:sz="4" w:space="0" w:color="auto"/>
              <w:bottom w:val="single" w:sz="4" w:space="0" w:color="auto"/>
              <w:right w:val="single" w:sz="4" w:space="0" w:color="auto"/>
            </w:tcBorders>
          </w:tcPr>
          <w:p w14:paraId="468DE873" w14:textId="77777777" w:rsidR="0033624D" w:rsidRPr="003811A3" w:rsidRDefault="0033624D" w:rsidP="00935692">
            <w:pPr>
              <w:spacing w:line="240" w:lineRule="auto"/>
              <w:rPr>
                <w:rFonts w:eastAsia="Calibri" w:cs="Times New Roman"/>
                <w:szCs w:val="24"/>
                <w:highlight w:val="yellow"/>
              </w:rPr>
            </w:pPr>
          </w:p>
        </w:tc>
      </w:tr>
      <w:tr w:rsidR="00FE45ED" w:rsidRPr="003811A3" w14:paraId="601A4004"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A2777" w14:textId="0559055E" w:rsidR="00FE45ED" w:rsidRDefault="00FE45ED" w:rsidP="00935692">
            <w:pPr>
              <w:spacing w:line="240" w:lineRule="auto"/>
              <w:jc w:val="left"/>
              <w:rPr>
                <w:rFonts w:eastAsia="Calibri" w:cs="Times New Roman"/>
                <w:szCs w:val="24"/>
              </w:rPr>
            </w:pPr>
            <w:r>
              <w:rPr>
                <w:rFonts w:eastAsia="Calibri" w:cs="Times New Roman"/>
                <w:szCs w:val="24"/>
              </w:rPr>
              <w:t>6.</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AD17" w14:textId="77777777" w:rsidR="00FE45ED" w:rsidRDefault="00FE45ED" w:rsidP="00935692">
            <w:pPr>
              <w:spacing w:line="240" w:lineRule="auto"/>
              <w:rPr>
                <w:rFonts w:eastAsia="Times New Roman" w:cs="Times New Roman"/>
                <w:color w:val="000000"/>
                <w:szCs w:val="24"/>
                <w:lang w:eastAsia="lt-LT"/>
              </w:rPr>
            </w:pPr>
            <w:r>
              <w:rPr>
                <w:rFonts w:eastAsia="Times New Roman" w:cs="Times New Roman"/>
                <w:color w:val="000000"/>
                <w:szCs w:val="24"/>
                <w:lang w:eastAsia="lt-LT"/>
              </w:rPr>
              <w:t>Ar suprantami ir aiškūs kvalifikaciniai reikalavimai</w:t>
            </w:r>
            <w:r w:rsidR="006D5106">
              <w:rPr>
                <w:rFonts w:eastAsia="Times New Roman" w:cs="Times New Roman"/>
                <w:color w:val="000000"/>
                <w:szCs w:val="24"/>
                <w:lang w:eastAsia="lt-LT"/>
              </w:rPr>
              <w:t>:</w:t>
            </w:r>
          </w:p>
          <w:p w14:paraId="6964D27D" w14:textId="3C806BE3" w:rsidR="006922F4" w:rsidRPr="00D61473" w:rsidRDefault="006922F4" w:rsidP="006E042D">
            <w:pPr>
              <w:spacing w:line="240" w:lineRule="auto"/>
            </w:pPr>
            <w:r w:rsidRPr="00D61473">
              <w:t xml:space="preserve">1) </w:t>
            </w:r>
            <w:r w:rsidR="006E042D" w:rsidRPr="00D61473">
              <w:t xml:space="preserve">Bus </w:t>
            </w:r>
            <w:r w:rsidR="00D61473" w:rsidRPr="00D61473">
              <w:t>v</w:t>
            </w:r>
            <w:r w:rsidR="00726A22" w:rsidRPr="00D61473">
              <w:t xml:space="preserve">ertinami dokumentai, kuriuos per pastaruosius </w:t>
            </w:r>
            <w:r w:rsidR="00D61473" w:rsidRPr="00D61473">
              <w:t>3</w:t>
            </w:r>
            <w:r w:rsidR="006E042D" w:rsidRPr="00D61473">
              <w:t xml:space="preserve"> </w:t>
            </w:r>
            <w:r w:rsidR="00726A22" w:rsidRPr="00D61473">
              <w:t>(</w:t>
            </w:r>
            <w:r w:rsidR="00D61473">
              <w:t>tris</w:t>
            </w:r>
            <w:r w:rsidR="00726A22" w:rsidRPr="00D61473">
              <w:t xml:space="preserve">) metus iki pasiūlymų pateikimo termino </w:t>
            </w:r>
            <w:r w:rsidR="006E042D" w:rsidRPr="00D61473">
              <w:t xml:space="preserve">pabaigos bus parengęs </w:t>
            </w:r>
            <w:r w:rsidR="00726A22" w:rsidRPr="00D61473">
              <w:t xml:space="preserve">kvalifikuotas vadovas </w:t>
            </w:r>
            <w:r w:rsidR="006E042D" w:rsidRPr="00D61473">
              <w:t xml:space="preserve">– ne mažiau 1-o </w:t>
            </w:r>
            <w:r w:rsidR="00A5514E" w:rsidRPr="00D61473">
              <w:t>vietovės</w:t>
            </w:r>
            <w:r w:rsidR="00726A22" w:rsidRPr="00D61473">
              <w:t xml:space="preserve"> lygmens</w:t>
            </w:r>
            <w:r w:rsidR="00A5514E" w:rsidRPr="00D61473">
              <w:t xml:space="preserve"> </w:t>
            </w:r>
            <w:r w:rsidR="00726A22" w:rsidRPr="00D61473">
              <w:t>teritorijų planavimo doku</w:t>
            </w:r>
            <w:r w:rsidR="006E042D" w:rsidRPr="00D61473">
              <w:t>mentas</w:t>
            </w:r>
          </w:p>
          <w:p w14:paraId="08D10783" w14:textId="77777777" w:rsidR="006922F4" w:rsidRDefault="006922F4" w:rsidP="00753C90"/>
          <w:p w14:paraId="57074DFE" w14:textId="16FC1015" w:rsidR="006E042D" w:rsidRPr="00026756" w:rsidRDefault="00373795" w:rsidP="006E042D">
            <w:pPr>
              <w:spacing w:line="240" w:lineRule="auto"/>
            </w:pPr>
            <w:r>
              <w:t>2</w:t>
            </w:r>
            <w:r w:rsidR="00753C90" w:rsidRPr="009A7632">
              <w:t xml:space="preserve">) *Tiekėjas, tiekėjų grupės partneriai kartu, subtiekėjai ir kiti asmenys, kurių pajėgumais remiasi tiekėjas, pirkimo sutarties vykdymui turi turėti ne mažiau kaip 1 (vieną) kvalifikuotą </w:t>
            </w:r>
            <w:r w:rsidR="000247D0">
              <w:t>vietovės</w:t>
            </w:r>
            <w:r w:rsidR="00753C90" w:rsidRPr="009C3D80">
              <w:t xml:space="preserve"> lygmens teritorijų planavimo dokumentų rengimo </w:t>
            </w:r>
            <w:r w:rsidR="00753C90" w:rsidRPr="009C3D80">
              <w:rPr>
                <w:b/>
                <w:bCs/>
              </w:rPr>
              <w:t>vadovą</w:t>
            </w:r>
            <w:r w:rsidR="00753C90" w:rsidRPr="009C3D80">
              <w:t xml:space="preserve">, atsakingą už sutarties vykdymą, atitinkantį Lietuvos Respublikos teritorijų </w:t>
            </w:r>
            <w:r w:rsidR="00753C90" w:rsidRPr="00026756">
              <w:t xml:space="preserve">planavimo įstatymo 40 straipsnio </w:t>
            </w:r>
            <w:r w:rsidR="00B52BFF" w:rsidRPr="00026756">
              <w:t>2</w:t>
            </w:r>
            <w:r w:rsidR="00753C90" w:rsidRPr="00026756">
              <w:t xml:space="preserve"> dalies </w:t>
            </w:r>
            <w:r w:rsidR="00082483" w:rsidRPr="00026756">
              <w:t>2</w:t>
            </w:r>
            <w:r w:rsidR="00753C90" w:rsidRPr="00026756">
              <w:t xml:space="preserve"> punktą</w:t>
            </w:r>
            <w:r w:rsidR="006E042D" w:rsidRPr="00026756">
              <w:t xml:space="preserve">, parengęs per pastaruosius </w:t>
            </w:r>
            <w:r w:rsidR="00D61473" w:rsidRPr="00026756">
              <w:t>3</w:t>
            </w:r>
            <w:r w:rsidR="006E042D" w:rsidRPr="00026756">
              <w:t xml:space="preserve"> (</w:t>
            </w:r>
            <w:r w:rsidR="00026756" w:rsidRPr="00026756">
              <w:t>tris</w:t>
            </w:r>
            <w:r w:rsidR="006E042D" w:rsidRPr="00026756">
              <w:t>) metus iki pasiūlymų pateikimo termino pabaigos ne mažiau 1-</w:t>
            </w:r>
            <w:r w:rsidR="00026756" w:rsidRPr="00026756">
              <w:t>ą</w:t>
            </w:r>
            <w:r w:rsidR="006E042D" w:rsidRPr="00026756">
              <w:t xml:space="preserve"> vietovės lygmens teritorijų planavimo dokument</w:t>
            </w:r>
            <w:r w:rsidR="00050A81" w:rsidRPr="00026756">
              <w:t>ą</w:t>
            </w:r>
            <w:r w:rsidR="00026756">
              <w:t>.</w:t>
            </w:r>
          </w:p>
          <w:p w14:paraId="0DAEE44C" w14:textId="77777777" w:rsidR="000247D0" w:rsidRPr="000247D0" w:rsidRDefault="000247D0" w:rsidP="00753C90"/>
          <w:p w14:paraId="097A4907" w14:textId="032B72F1" w:rsidR="002F1CB2" w:rsidRPr="00FA7F3B" w:rsidRDefault="00373795" w:rsidP="002F1CB2">
            <w:pPr>
              <w:spacing w:line="240" w:lineRule="auto"/>
              <w:rPr>
                <w:rFonts w:eastAsia="Times New Roman" w:cs="Times New Roman"/>
                <w:szCs w:val="24"/>
                <w:lang w:eastAsia="lt-LT"/>
              </w:rPr>
            </w:pPr>
            <w:r>
              <w:rPr>
                <w:rFonts w:eastAsia="Times New Roman" w:cs="Times New Roman"/>
                <w:szCs w:val="24"/>
                <w:lang w:eastAsia="lt-LT"/>
              </w:rPr>
              <w:t>3</w:t>
            </w:r>
            <w:r w:rsidR="00753C90" w:rsidRPr="00FA7F3B">
              <w:rPr>
                <w:rFonts w:eastAsia="Times New Roman" w:cs="Times New Roman"/>
                <w:szCs w:val="24"/>
                <w:lang w:eastAsia="lt-LT"/>
              </w:rPr>
              <w:t>)</w:t>
            </w:r>
            <w:r w:rsidR="002F1CB2" w:rsidRPr="00FA7F3B">
              <w:rPr>
                <w:rFonts w:eastAsia="Times New Roman" w:cs="Times New Roman"/>
                <w:szCs w:val="24"/>
                <w:lang w:eastAsia="lt-LT"/>
              </w:rPr>
              <w:t xml:space="preserve">*Tiekėjas, tiekėjų grupės partneriai kartu, subtiekėjai ir kiti asmenys, kurių pajėgumais remiasi tiekėjas, pirkimo sutarties vykdymui turi turėti ne mažiau kaip 1 (vieną) kvalifikuotą </w:t>
            </w:r>
            <w:r w:rsidR="00082483" w:rsidRPr="00FA7F3B">
              <w:rPr>
                <w:rFonts w:eastAsia="Times New Roman" w:cs="Times New Roman"/>
                <w:szCs w:val="24"/>
                <w:lang w:eastAsia="lt-LT"/>
              </w:rPr>
              <w:t>vietovės</w:t>
            </w:r>
            <w:r w:rsidR="002F1CB2" w:rsidRPr="00FA7F3B">
              <w:rPr>
                <w:rFonts w:eastAsia="Times New Roman" w:cs="Times New Roman"/>
                <w:szCs w:val="24"/>
                <w:lang w:eastAsia="lt-LT"/>
              </w:rPr>
              <w:t xml:space="preserve"> lygmens teritorijų planavimo dokumentų rengėją, atsakingą už sutarties vykdymą, atitinkantį Lietuvos Respublikos teritorijų planavimo įstatymo 40 straipsnio </w:t>
            </w:r>
            <w:r w:rsidR="00082483" w:rsidRPr="00FA7F3B">
              <w:rPr>
                <w:rFonts w:eastAsia="Times New Roman" w:cs="Times New Roman"/>
                <w:szCs w:val="24"/>
                <w:lang w:eastAsia="lt-LT"/>
              </w:rPr>
              <w:t>2</w:t>
            </w:r>
            <w:r w:rsidR="002F1CB2" w:rsidRPr="00FA7F3B">
              <w:rPr>
                <w:rFonts w:eastAsia="Times New Roman" w:cs="Times New Roman"/>
                <w:szCs w:val="24"/>
                <w:lang w:eastAsia="lt-LT"/>
              </w:rPr>
              <w:t xml:space="preserve"> dalies 1 punktą </w:t>
            </w:r>
          </w:p>
          <w:p w14:paraId="33504312" w14:textId="402677F0" w:rsidR="002F1CB2" w:rsidRPr="00FA7F3B" w:rsidRDefault="002F1CB2" w:rsidP="002F1CB2">
            <w:pPr>
              <w:spacing w:line="240" w:lineRule="auto"/>
              <w:rPr>
                <w:rFonts w:eastAsia="Times New Roman" w:cs="Times New Roman"/>
                <w:szCs w:val="24"/>
                <w:lang w:eastAsia="lt-LT"/>
              </w:rPr>
            </w:pPr>
          </w:p>
          <w:p w14:paraId="2768B043" w14:textId="6444818A" w:rsidR="006D5106" w:rsidRPr="006B7291" w:rsidRDefault="002F1CB2" w:rsidP="00935692">
            <w:pPr>
              <w:spacing w:line="240" w:lineRule="auto"/>
              <w:rPr>
                <w:rFonts w:eastAsia="Times New Roman" w:cs="Times New Roman"/>
                <w:szCs w:val="24"/>
                <w:lang w:eastAsia="lt-LT"/>
              </w:rPr>
            </w:pPr>
            <w:r w:rsidRPr="00FA7F3B">
              <w:rPr>
                <w:rFonts w:eastAsia="Times New Roman" w:cs="Times New Roman"/>
                <w:szCs w:val="24"/>
                <w:lang w:eastAsia="lt-LT"/>
              </w:rPr>
              <w:t>*Specialistas gali būti siūlomas vienai ar kelioms pozicijoms, jei jis turi teisę ar kvalifikaciją pagal šiame punkte nurodytus reikalavimus.</w:t>
            </w:r>
          </w:p>
        </w:tc>
        <w:tc>
          <w:tcPr>
            <w:tcW w:w="4677" w:type="dxa"/>
            <w:tcBorders>
              <w:top w:val="single" w:sz="4" w:space="0" w:color="auto"/>
              <w:left w:val="single" w:sz="4" w:space="0" w:color="auto"/>
              <w:bottom w:val="single" w:sz="4" w:space="0" w:color="auto"/>
              <w:right w:val="single" w:sz="4" w:space="0" w:color="auto"/>
            </w:tcBorders>
          </w:tcPr>
          <w:p w14:paraId="763EBE5F" w14:textId="77777777" w:rsidR="00FE45ED" w:rsidRPr="003811A3" w:rsidRDefault="00FE45ED" w:rsidP="00935692">
            <w:pPr>
              <w:spacing w:line="240" w:lineRule="auto"/>
              <w:rPr>
                <w:rFonts w:eastAsia="Calibri" w:cs="Times New Roman"/>
                <w:szCs w:val="24"/>
                <w:highlight w:val="yellow"/>
              </w:rPr>
            </w:pPr>
          </w:p>
        </w:tc>
      </w:tr>
      <w:tr w:rsidR="00941D11" w:rsidRPr="003811A3" w14:paraId="1EFEA073"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7B809" w14:textId="7D38A1DC" w:rsidR="00941D11" w:rsidRDefault="00FE45ED" w:rsidP="00935692">
            <w:pPr>
              <w:spacing w:line="240" w:lineRule="auto"/>
              <w:jc w:val="left"/>
              <w:rPr>
                <w:rFonts w:eastAsia="Calibri" w:cs="Times New Roman"/>
                <w:szCs w:val="24"/>
              </w:rPr>
            </w:pPr>
            <w:r>
              <w:rPr>
                <w:rFonts w:eastAsia="Calibri" w:cs="Times New Roman"/>
                <w:szCs w:val="24"/>
              </w:rPr>
              <w:t>7</w:t>
            </w:r>
            <w:r w:rsidR="00EA1951">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BFE5E" w14:textId="62CAD3DC" w:rsidR="00941D11" w:rsidRPr="00AF4512" w:rsidRDefault="00AF4512" w:rsidP="00935692">
            <w:pPr>
              <w:spacing w:line="240" w:lineRule="auto"/>
              <w:contextualSpacing/>
              <w:rPr>
                <w:rFonts w:cs="Times New Roman"/>
                <w:bCs/>
              </w:rPr>
            </w:pPr>
            <w:r w:rsidRPr="00AF4512">
              <w:rPr>
                <w:rFonts w:cs="Times New Roman"/>
                <w:bCs/>
              </w:rPr>
              <w:t>Kitos pastabos</w:t>
            </w:r>
          </w:p>
        </w:tc>
        <w:tc>
          <w:tcPr>
            <w:tcW w:w="4677" w:type="dxa"/>
            <w:tcBorders>
              <w:top w:val="single" w:sz="4" w:space="0" w:color="auto"/>
              <w:left w:val="single" w:sz="4" w:space="0" w:color="auto"/>
              <w:bottom w:val="single" w:sz="4" w:space="0" w:color="auto"/>
              <w:right w:val="single" w:sz="4" w:space="0" w:color="auto"/>
            </w:tcBorders>
          </w:tcPr>
          <w:p w14:paraId="630A58D4" w14:textId="77777777" w:rsidR="00941D11" w:rsidRPr="003811A3" w:rsidRDefault="00941D11" w:rsidP="00935692">
            <w:pPr>
              <w:spacing w:line="240" w:lineRule="auto"/>
              <w:rPr>
                <w:rFonts w:eastAsia="Calibri" w:cs="Times New Roman"/>
                <w:szCs w:val="24"/>
                <w:highlight w:val="yellow"/>
              </w:rPr>
            </w:pPr>
          </w:p>
        </w:tc>
      </w:tr>
    </w:tbl>
    <w:p w14:paraId="295E10AE" w14:textId="77777777" w:rsidR="003811A3" w:rsidRPr="003C6524" w:rsidRDefault="003811A3" w:rsidP="00935692">
      <w:pPr>
        <w:spacing w:line="240" w:lineRule="auto"/>
        <w:ind w:right="-563"/>
        <w:rPr>
          <w:rFonts w:eastAsia="Times New Roman" w:cs="Times New Roman"/>
          <w:b/>
          <w:bCs/>
          <w:color w:val="000000"/>
          <w:szCs w:val="24"/>
          <w:lang w:eastAsia="lt-LT"/>
        </w:rPr>
      </w:pPr>
    </w:p>
    <w:sectPr w:rsidR="003811A3" w:rsidRPr="003C6524"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5B55A" w14:textId="77777777" w:rsidR="0053710D" w:rsidRDefault="0053710D" w:rsidP="005F2C09">
      <w:pPr>
        <w:spacing w:line="240" w:lineRule="auto"/>
      </w:pPr>
      <w:r>
        <w:separator/>
      </w:r>
    </w:p>
  </w:endnote>
  <w:endnote w:type="continuationSeparator" w:id="0">
    <w:p w14:paraId="643C7CA5" w14:textId="77777777" w:rsidR="0053710D" w:rsidRDefault="0053710D"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CFC4E" w14:textId="77777777" w:rsidR="0053710D" w:rsidRDefault="0053710D" w:rsidP="005F2C09">
      <w:pPr>
        <w:spacing w:line="240" w:lineRule="auto"/>
      </w:pPr>
      <w:r>
        <w:separator/>
      </w:r>
    </w:p>
  </w:footnote>
  <w:footnote w:type="continuationSeparator" w:id="0">
    <w:p w14:paraId="1505F7C7" w14:textId="77777777" w:rsidR="0053710D" w:rsidRDefault="0053710D"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2A511E"/>
    <w:multiLevelType w:val="multilevel"/>
    <w:tmpl w:val="A81E07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9"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71FE71FA"/>
    <w:multiLevelType w:val="hybridMultilevel"/>
    <w:tmpl w:val="9CBA3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57D69"/>
    <w:multiLevelType w:val="hybridMultilevel"/>
    <w:tmpl w:val="F5BA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09104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555213">
    <w:abstractNumId w:val="4"/>
  </w:num>
  <w:num w:numId="3" w16cid:durableId="136923983">
    <w:abstractNumId w:val="1"/>
  </w:num>
  <w:num w:numId="4" w16cid:durableId="931551630">
    <w:abstractNumId w:val="3"/>
  </w:num>
  <w:num w:numId="5" w16cid:durableId="1881361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8368388">
    <w:abstractNumId w:val="5"/>
  </w:num>
  <w:num w:numId="7" w16cid:durableId="1593126545">
    <w:abstractNumId w:val="0"/>
  </w:num>
  <w:num w:numId="8" w16cid:durableId="256791115">
    <w:abstractNumId w:val="6"/>
  </w:num>
  <w:num w:numId="9" w16cid:durableId="158355841">
    <w:abstractNumId w:val="8"/>
  </w:num>
  <w:num w:numId="10" w16cid:durableId="1742749288">
    <w:abstractNumId w:val="7"/>
  </w:num>
  <w:num w:numId="11" w16cid:durableId="1228613142">
    <w:abstractNumId w:val="10"/>
  </w:num>
  <w:num w:numId="12" w16cid:durableId="17468002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1A3"/>
    <w:rsid w:val="00000722"/>
    <w:rsid w:val="000020C5"/>
    <w:rsid w:val="00002EBD"/>
    <w:rsid w:val="00003F40"/>
    <w:rsid w:val="000059DB"/>
    <w:rsid w:val="00005F32"/>
    <w:rsid w:val="000119A6"/>
    <w:rsid w:val="00014401"/>
    <w:rsid w:val="00014EB5"/>
    <w:rsid w:val="00015630"/>
    <w:rsid w:val="000247D0"/>
    <w:rsid w:val="00024992"/>
    <w:rsid w:val="00026756"/>
    <w:rsid w:val="00043B41"/>
    <w:rsid w:val="00050A81"/>
    <w:rsid w:val="000633C7"/>
    <w:rsid w:val="00065E9B"/>
    <w:rsid w:val="00073828"/>
    <w:rsid w:val="00081A7C"/>
    <w:rsid w:val="00082483"/>
    <w:rsid w:val="00082778"/>
    <w:rsid w:val="00084716"/>
    <w:rsid w:val="00090CBD"/>
    <w:rsid w:val="00091593"/>
    <w:rsid w:val="00091BDB"/>
    <w:rsid w:val="000938C7"/>
    <w:rsid w:val="000951E8"/>
    <w:rsid w:val="00095BBA"/>
    <w:rsid w:val="000A4C53"/>
    <w:rsid w:val="000B0626"/>
    <w:rsid w:val="000B3037"/>
    <w:rsid w:val="000B3EC4"/>
    <w:rsid w:val="000B43F6"/>
    <w:rsid w:val="000B4905"/>
    <w:rsid w:val="000B4E41"/>
    <w:rsid w:val="000C20EE"/>
    <w:rsid w:val="000C4198"/>
    <w:rsid w:val="000C569A"/>
    <w:rsid w:val="000C5987"/>
    <w:rsid w:val="000D1F23"/>
    <w:rsid w:val="000D2796"/>
    <w:rsid w:val="000E445D"/>
    <w:rsid w:val="000E446D"/>
    <w:rsid w:val="000F0732"/>
    <w:rsid w:val="0010589B"/>
    <w:rsid w:val="00111396"/>
    <w:rsid w:val="0012039D"/>
    <w:rsid w:val="001243A0"/>
    <w:rsid w:val="00125B5F"/>
    <w:rsid w:val="001350C4"/>
    <w:rsid w:val="001357E9"/>
    <w:rsid w:val="00135AA5"/>
    <w:rsid w:val="001373E2"/>
    <w:rsid w:val="0014348E"/>
    <w:rsid w:val="001556E6"/>
    <w:rsid w:val="00155DBD"/>
    <w:rsid w:val="00157379"/>
    <w:rsid w:val="00160C22"/>
    <w:rsid w:val="001663B0"/>
    <w:rsid w:val="0017003C"/>
    <w:rsid w:val="00170F48"/>
    <w:rsid w:val="00170F7C"/>
    <w:rsid w:val="001744B2"/>
    <w:rsid w:val="00175554"/>
    <w:rsid w:val="00175D6C"/>
    <w:rsid w:val="00183C48"/>
    <w:rsid w:val="00190C90"/>
    <w:rsid w:val="001933FB"/>
    <w:rsid w:val="001A2A8D"/>
    <w:rsid w:val="001A3145"/>
    <w:rsid w:val="001D30FA"/>
    <w:rsid w:val="001D4666"/>
    <w:rsid w:val="001E441B"/>
    <w:rsid w:val="001E7D9F"/>
    <w:rsid w:val="001F29B7"/>
    <w:rsid w:val="001F4CE3"/>
    <w:rsid w:val="0021253F"/>
    <w:rsid w:val="002158E7"/>
    <w:rsid w:val="00216AD5"/>
    <w:rsid w:val="00220341"/>
    <w:rsid w:val="002223D9"/>
    <w:rsid w:val="00226C2D"/>
    <w:rsid w:val="0023551A"/>
    <w:rsid w:val="00240D24"/>
    <w:rsid w:val="00246843"/>
    <w:rsid w:val="00247006"/>
    <w:rsid w:val="00251669"/>
    <w:rsid w:val="00253348"/>
    <w:rsid w:val="002561CC"/>
    <w:rsid w:val="00262493"/>
    <w:rsid w:val="002746F7"/>
    <w:rsid w:val="00275061"/>
    <w:rsid w:val="00276BCB"/>
    <w:rsid w:val="0029023C"/>
    <w:rsid w:val="002A084A"/>
    <w:rsid w:val="002A1B77"/>
    <w:rsid w:val="002A6A01"/>
    <w:rsid w:val="002B0A5B"/>
    <w:rsid w:val="002B1EDD"/>
    <w:rsid w:val="002B32AA"/>
    <w:rsid w:val="002B498B"/>
    <w:rsid w:val="002B5287"/>
    <w:rsid w:val="002B7641"/>
    <w:rsid w:val="002C3A01"/>
    <w:rsid w:val="002C3EEB"/>
    <w:rsid w:val="002C5C64"/>
    <w:rsid w:val="002C5C78"/>
    <w:rsid w:val="002D0A7F"/>
    <w:rsid w:val="002E13C1"/>
    <w:rsid w:val="002E1E70"/>
    <w:rsid w:val="002E2683"/>
    <w:rsid w:val="002E2831"/>
    <w:rsid w:val="002F07D8"/>
    <w:rsid w:val="002F1727"/>
    <w:rsid w:val="002F1CB2"/>
    <w:rsid w:val="00313AE4"/>
    <w:rsid w:val="00320DE3"/>
    <w:rsid w:val="00320E6E"/>
    <w:rsid w:val="00325248"/>
    <w:rsid w:val="00325E58"/>
    <w:rsid w:val="0033624D"/>
    <w:rsid w:val="00340BC8"/>
    <w:rsid w:val="0034380E"/>
    <w:rsid w:val="00344CA2"/>
    <w:rsid w:val="00351C35"/>
    <w:rsid w:val="00361C9F"/>
    <w:rsid w:val="00361D26"/>
    <w:rsid w:val="00362E0D"/>
    <w:rsid w:val="00366886"/>
    <w:rsid w:val="003701F9"/>
    <w:rsid w:val="00373795"/>
    <w:rsid w:val="0037561E"/>
    <w:rsid w:val="003811A3"/>
    <w:rsid w:val="00381AE0"/>
    <w:rsid w:val="003836A8"/>
    <w:rsid w:val="00383E33"/>
    <w:rsid w:val="00385044"/>
    <w:rsid w:val="00386618"/>
    <w:rsid w:val="00386978"/>
    <w:rsid w:val="00393195"/>
    <w:rsid w:val="00395056"/>
    <w:rsid w:val="003B3B95"/>
    <w:rsid w:val="003C1E15"/>
    <w:rsid w:val="003C6524"/>
    <w:rsid w:val="003C6E34"/>
    <w:rsid w:val="003D1C73"/>
    <w:rsid w:val="003D42BD"/>
    <w:rsid w:val="003D6ED8"/>
    <w:rsid w:val="003E2A55"/>
    <w:rsid w:val="003F2861"/>
    <w:rsid w:val="003F5203"/>
    <w:rsid w:val="003F7161"/>
    <w:rsid w:val="003F7443"/>
    <w:rsid w:val="0040461B"/>
    <w:rsid w:val="00404973"/>
    <w:rsid w:val="00404E68"/>
    <w:rsid w:val="00407121"/>
    <w:rsid w:val="00407A70"/>
    <w:rsid w:val="004259D4"/>
    <w:rsid w:val="00435A89"/>
    <w:rsid w:val="00436782"/>
    <w:rsid w:val="00463C04"/>
    <w:rsid w:val="004724B7"/>
    <w:rsid w:val="00472929"/>
    <w:rsid w:val="00472F82"/>
    <w:rsid w:val="00474535"/>
    <w:rsid w:val="0048269B"/>
    <w:rsid w:val="00495251"/>
    <w:rsid w:val="004A01F9"/>
    <w:rsid w:val="004A0D46"/>
    <w:rsid w:val="004A26BA"/>
    <w:rsid w:val="004A635D"/>
    <w:rsid w:val="004B66E7"/>
    <w:rsid w:val="004C03D9"/>
    <w:rsid w:val="004C089D"/>
    <w:rsid w:val="004C1241"/>
    <w:rsid w:val="004C17DC"/>
    <w:rsid w:val="004C2082"/>
    <w:rsid w:val="004D4A88"/>
    <w:rsid w:val="004E0DF2"/>
    <w:rsid w:val="004E1CD4"/>
    <w:rsid w:val="004E2316"/>
    <w:rsid w:val="004F63E8"/>
    <w:rsid w:val="004F7300"/>
    <w:rsid w:val="00501B73"/>
    <w:rsid w:val="0050440E"/>
    <w:rsid w:val="0052432A"/>
    <w:rsid w:val="00530A3D"/>
    <w:rsid w:val="00531E61"/>
    <w:rsid w:val="00532152"/>
    <w:rsid w:val="00532F4C"/>
    <w:rsid w:val="00533F22"/>
    <w:rsid w:val="0053710D"/>
    <w:rsid w:val="0055201E"/>
    <w:rsid w:val="00553C29"/>
    <w:rsid w:val="0055621C"/>
    <w:rsid w:val="0056536C"/>
    <w:rsid w:val="005674F3"/>
    <w:rsid w:val="00570D98"/>
    <w:rsid w:val="00571031"/>
    <w:rsid w:val="0057677F"/>
    <w:rsid w:val="005770D5"/>
    <w:rsid w:val="00582292"/>
    <w:rsid w:val="005B2D21"/>
    <w:rsid w:val="005B2D2C"/>
    <w:rsid w:val="005B3A6A"/>
    <w:rsid w:val="005B590D"/>
    <w:rsid w:val="005B5981"/>
    <w:rsid w:val="005C0458"/>
    <w:rsid w:val="005C175C"/>
    <w:rsid w:val="005C3686"/>
    <w:rsid w:val="005C38EF"/>
    <w:rsid w:val="005C39AD"/>
    <w:rsid w:val="005C7214"/>
    <w:rsid w:val="005D4772"/>
    <w:rsid w:val="005D56C8"/>
    <w:rsid w:val="005D725C"/>
    <w:rsid w:val="005E181F"/>
    <w:rsid w:val="005E18FC"/>
    <w:rsid w:val="005E70FA"/>
    <w:rsid w:val="005F0F75"/>
    <w:rsid w:val="005F2C09"/>
    <w:rsid w:val="005F4C24"/>
    <w:rsid w:val="00600EB1"/>
    <w:rsid w:val="00601073"/>
    <w:rsid w:val="00604449"/>
    <w:rsid w:val="0061183E"/>
    <w:rsid w:val="00612CD6"/>
    <w:rsid w:val="00631345"/>
    <w:rsid w:val="006316DC"/>
    <w:rsid w:val="006321D6"/>
    <w:rsid w:val="0063399A"/>
    <w:rsid w:val="00633A6C"/>
    <w:rsid w:val="0063595B"/>
    <w:rsid w:val="00635B9B"/>
    <w:rsid w:val="00645EBC"/>
    <w:rsid w:val="00647781"/>
    <w:rsid w:val="00655D5A"/>
    <w:rsid w:val="00657F71"/>
    <w:rsid w:val="006718ED"/>
    <w:rsid w:val="00671C8B"/>
    <w:rsid w:val="00672F9E"/>
    <w:rsid w:val="00677BD0"/>
    <w:rsid w:val="0068103F"/>
    <w:rsid w:val="00685C9A"/>
    <w:rsid w:val="006922F4"/>
    <w:rsid w:val="006A0FA8"/>
    <w:rsid w:val="006A2BE8"/>
    <w:rsid w:val="006A7C04"/>
    <w:rsid w:val="006B21A0"/>
    <w:rsid w:val="006B626D"/>
    <w:rsid w:val="006B7291"/>
    <w:rsid w:val="006C0FC3"/>
    <w:rsid w:val="006D1E41"/>
    <w:rsid w:val="006D5106"/>
    <w:rsid w:val="006E042D"/>
    <w:rsid w:val="006E47F5"/>
    <w:rsid w:val="006E4BF8"/>
    <w:rsid w:val="00700E63"/>
    <w:rsid w:val="0070131E"/>
    <w:rsid w:val="00707BE7"/>
    <w:rsid w:val="00711E17"/>
    <w:rsid w:val="00723072"/>
    <w:rsid w:val="00724905"/>
    <w:rsid w:val="00726A22"/>
    <w:rsid w:val="00733FF1"/>
    <w:rsid w:val="00740FD7"/>
    <w:rsid w:val="00744511"/>
    <w:rsid w:val="00746707"/>
    <w:rsid w:val="007474A2"/>
    <w:rsid w:val="007478B9"/>
    <w:rsid w:val="00747CAC"/>
    <w:rsid w:val="00753C90"/>
    <w:rsid w:val="00754E91"/>
    <w:rsid w:val="007645A7"/>
    <w:rsid w:val="00766148"/>
    <w:rsid w:val="00776B6C"/>
    <w:rsid w:val="007833B7"/>
    <w:rsid w:val="0078643C"/>
    <w:rsid w:val="0079483B"/>
    <w:rsid w:val="007A0C3A"/>
    <w:rsid w:val="007A4E1C"/>
    <w:rsid w:val="007C1861"/>
    <w:rsid w:val="007D750C"/>
    <w:rsid w:val="007F490E"/>
    <w:rsid w:val="007F4B6D"/>
    <w:rsid w:val="0080065C"/>
    <w:rsid w:val="008050B1"/>
    <w:rsid w:val="008055E4"/>
    <w:rsid w:val="00807C45"/>
    <w:rsid w:val="00811F89"/>
    <w:rsid w:val="00815955"/>
    <w:rsid w:val="00826E6A"/>
    <w:rsid w:val="00840798"/>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1792"/>
    <w:rsid w:val="008E76CF"/>
    <w:rsid w:val="008E7EE6"/>
    <w:rsid w:val="008F024E"/>
    <w:rsid w:val="008F1802"/>
    <w:rsid w:val="008F3DED"/>
    <w:rsid w:val="00901B6A"/>
    <w:rsid w:val="009049AE"/>
    <w:rsid w:val="0091100A"/>
    <w:rsid w:val="00912BAF"/>
    <w:rsid w:val="00915BC0"/>
    <w:rsid w:val="00916CD4"/>
    <w:rsid w:val="00925F18"/>
    <w:rsid w:val="00935692"/>
    <w:rsid w:val="00941D11"/>
    <w:rsid w:val="00942DEC"/>
    <w:rsid w:val="00944E60"/>
    <w:rsid w:val="009537F1"/>
    <w:rsid w:val="00954361"/>
    <w:rsid w:val="00954EC8"/>
    <w:rsid w:val="00956E39"/>
    <w:rsid w:val="009573E7"/>
    <w:rsid w:val="00977648"/>
    <w:rsid w:val="00980616"/>
    <w:rsid w:val="00981FBE"/>
    <w:rsid w:val="00987408"/>
    <w:rsid w:val="0098747E"/>
    <w:rsid w:val="009958CC"/>
    <w:rsid w:val="009A34DC"/>
    <w:rsid w:val="009B0BC4"/>
    <w:rsid w:val="009B3AE5"/>
    <w:rsid w:val="009B6224"/>
    <w:rsid w:val="009B6EC1"/>
    <w:rsid w:val="009C0DEE"/>
    <w:rsid w:val="009C4103"/>
    <w:rsid w:val="009E1ED4"/>
    <w:rsid w:val="009E2966"/>
    <w:rsid w:val="009F2E69"/>
    <w:rsid w:val="00A06CE6"/>
    <w:rsid w:val="00A128DA"/>
    <w:rsid w:val="00A14F0B"/>
    <w:rsid w:val="00A238A5"/>
    <w:rsid w:val="00A23D67"/>
    <w:rsid w:val="00A40365"/>
    <w:rsid w:val="00A4363F"/>
    <w:rsid w:val="00A453C5"/>
    <w:rsid w:val="00A46925"/>
    <w:rsid w:val="00A54BD2"/>
    <w:rsid w:val="00A5514E"/>
    <w:rsid w:val="00A64452"/>
    <w:rsid w:val="00A661BF"/>
    <w:rsid w:val="00A674F3"/>
    <w:rsid w:val="00A70F56"/>
    <w:rsid w:val="00A7148D"/>
    <w:rsid w:val="00A75500"/>
    <w:rsid w:val="00A860CF"/>
    <w:rsid w:val="00A871FF"/>
    <w:rsid w:val="00A94C9F"/>
    <w:rsid w:val="00AA1A44"/>
    <w:rsid w:val="00AA1D3A"/>
    <w:rsid w:val="00AA2BC7"/>
    <w:rsid w:val="00AA405F"/>
    <w:rsid w:val="00AA5F5D"/>
    <w:rsid w:val="00AB0C64"/>
    <w:rsid w:val="00AB1E18"/>
    <w:rsid w:val="00AB3D2F"/>
    <w:rsid w:val="00AB4CDE"/>
    <w:rsid w:val="00AB70E7"/>
    <w:rsid w:val="00AB7FA4"/>
    <w:rsid w:val="00AC0A7E"/>
    <w:rsid w:val="00AC10D1"/>
    <w:rsid w:val="00AC41F7"/>
    <w:rsid w:val="00AC4E4A"/>
    <w:rsid w:val="00AC5369"/>
    <w:rsid w:val="00AD04A8"/>
    <w:rsid w:val="00AD3D51"/>
    <w:rsid w:val="00AD6B3B"/>
    <w:rsid w:val="00AF19C7"/>
    <w:rsid w:val="00AF4512"/>
    <w:rsid w:val="00AF7073"/>
    <w:rsid w:val="00AF7854"/>
    <w:rsid w:val="00AF7EAF"/>
    <w:rsid w:val="00B06ACA"/>
    <w:rsid w:val="00B12896"/>
    <w:rsid w:val="00B12EC0"/>
    <w:rsid w:val="00B148F8"/>
    <w:rsid w:val="00B151B1"/>
    <w:rsid w:val="00B16C43"/>
    <w:rsid w:val="00B16DAE"/>
    <w:rsid w:val="00B229B2"/>
    <w:rsid w:val="00B23532"/>
    <w:rsid w:val="00B23EC2"/>
    <w:rsid w:val="00B26250"/>
    <w:rsid w:val="00B274BF"/>
    <w:rsid w:val="00B2793B"/>
    <w:rsid w:val="00B27B5F"/>
    <w:rsid w:val="00B52BFF"/>
    <w:rsid w:val="00B53481"/>
    <w:rsid w:val="00B53B4A"/>
    <w:rsid w:val="00B565CD"/>
    <w:rsid w:val="00B610A4"/>
    <w:rsid w:val="00B7194D"/>
    <w:rsid w:val="00B769D4"/>
    <w:rsid w:val="00B8376E"/>
    <w:rsid w:val="00B872DF"/>
    <w:rsid w:val="00B9002A"/>
    <w:rsid w:val="00B90425"/>
    <w:rsid w:val="00B904AA"/>
    <w:rsid w:val="00B925A3"/>
    <w:rsid w:val="00B94DD3"/>
    <w:rsid w:val="00B95926"/>
    <w:rsid w:val="00B9621D"/>
    <w:rsid w:val="00BB0086"/>
    <w:rsid w:val="00BB188D"/>
    <w:rsid w:val="00BB4884"/>
    <w:rsid w:val="00BB4954"/>
    <w:rsid w:val="00BB5672"/>
    <w:rsid w:val="00BB7FEC"/>
    <w:rsid w:val="00BC6EB8"/>
    <w:rsid w:val="00BD47EE"/>
    <w:rsid w:val="00C04913"/>
    <w:rsid w:val="00C108E8"/>
    <w:rsid w:val="00C14F81"/>
    <w:rsid w:val="00C24369"/>
    <w:rsid w:val="00C261AC"/>
    <w:rsid w:val="00C3403A"/>
    <w:rsid w:val="00C46DCD"/>
    <w:rsid w:val="00C5772F"/>
    <w:rsid w:val="00C65528"/>
    <w:rsid w:val="00C73D40"/>
    <w:rsid w:val="00C753B3"/>
    <w:rsid w:val="00C76D8D"/>
    <w:rsid w:val="00C94F1E"/>
    <w:rsid w:val="00C954D7"/>
    <w:rsid w:val="00CA1155"/>
    <w:rsid w:val="00CA4377"/>
    <w:rsid w:val="00CA5C8C"/>
    <w:rsid w:val="00CA785C"/>
    <w:rsid w:val="00CB058A"/>
    <w:rsid w:val="00CE4639"/>
    <w:rsid w:val="00CE5E92"/>
    <w:rsid w:val="00CF18E2"/>
    <w:rsid w:val="00D01B6E"/>
    <w:rsid w:val="00D01EB0"/>
    <w:rsid w:val="00D06ED7"/>
    <w:rsid w:val="00D07B99"/>
    <w:rsid w:val="00D1001A"/>
    <w:rsid w:val="00D15C4A"/>
    <w:rsid w:val="00D25087"/>
    <w:rsid w:val="00D36754"/>
    <w:rsid w:val="00D374A1"/>
    <w:rsid w:val="00D43F00"/>
    <w:rsid w:val="00D4558E"/>
    <w:rsid w:val="00D54E86"/>
    <w:rsid w:val="00D60C36"/>
    <w:rsid w:val="00D61473"/>
    <w:rsid w:val="00D61F55"/>
    <w:rsid w:val="00D7617E"/>
    <w:rsid w:val="00D83481"/>
    <w:rsid w:val="00D862AE"/>
    <w:rsid w:val="00D873E8"/>
    <w:rsid w:val="00D97063"/>
    <w:rsid w:val="00D970AF"/>
    <w:rsid w:val="00DA79AC"/>
    <w:rsid w:val="00DA7D2F"/>
    <w:rsid w:val="00DC3A0C"/>
    <w:rsid w:val="00DD1240"/>
    <w:rsid w:val="00DE7402"/>
    <w:rsid w:val="00DF3C14"/>
    <w:rsid w:val="00DF4A29"/>
    <w:rsid w:val="00DF6BEC"/>
    <w:rsid w:val="00E01911"/>
    <w:rsid w:val="00E02924"/>
    <w:rsid w:val="00E10DED"/>
    <w:rsid w:val="00E245B4"/>
    <w:rsid w:val="00E31534"/>
    <w:rsid w:val="00E463D2"/>
    <w:rsid w:val="00E50316"/>
    <w:rsid w:val="00E54522"/>
    <w:rsid w:val="00E764BE"/>
    <w:rsid w:val="00E83EC4"/>
    <w:rsid w:val="00E9071F"/>
    <w:rsid w:val="00E92D0A"/>
    <w:rsid w:val="00EA1951"/>
    <w:rsid w:val="00EA6045"/>
    <w:rsid w:val="00EA75D6"/>
    <w:rsid w:val="00EB1F31"/>
    <w:rsid w:val="00EB4AAF"/>
    <w:rsid w:val="00EB53F7"/>
    <w:rsid w:val="00EC3B0F"/>
    <w:rsid w:val="00EC4258"/>
    <w:rsid w:val="00EC77E1"/>
    <w:rsid w:val="00ED098C"/>
    <w:rsid w:val="00ED584F"/>
    <w:rsid w:val="00ED643E"/>
    <w:rsid w:val="00ED6D68"/>
    <w:rsid w:val="00EE30E3"/>
    <w:rsid w:val="00EF6205"/>
    <w:rsid w:val="00F008B8"/>
    <w:rsid w:val="00F1063E"/>
    <w:rsid w:val="00F12721"/>
    <w:rsid w:val="00F212E2"/>
    <w:rsid w:val="00F23445"/>
    <w:rsid w:val="00F23F96"/>
    <w:rsid w:val="00F24730"/>
    <w:rsid w:val="00F25165"/>
    <w:rsid w:val="00F36E2C"/>
    <w:rsid w:val="00F37019"/>
    <w:rsid w:val="00F430DE"/>
    <w:rsid w:val="00F43751"/>
    <w:rsid w:val="00F474B0"/>
    <w:rsid w:val="00F524AF"/>
    <w:rsid w:val="00F5269C"/>
    <w:rsid w:val="00F57898"/>
    <w:rsid w:val="00F57A76"/>
    <w:rsid w:val="00F621C2"/>
    <w:rsid w:val="00F6595C"/>
    <w:rsid w:val="00F72AE9"/>
    <w:rsid w:val="00F84802"/>
    <w:rsid w:val="00F90280"/>
    <w:rsid w:val="00F93922"/>
    <w:rsid w:val="00FA6342"/>
    <w:rsid w:val="00FA7F3B"/>
    <w:rsid w:val="00FC3BD3"/>
    <w:rsid w:val="00FD01AC"/>
    <w:rsid w:val="00FD0438"/>
    <w:rsid w:val="00FE45ED"/>
    <w:rsid w:val="00FE6B0B"/>
    <w:rsid w:val="00FF01A5"/>
    <w:rsid w:val="00FF10DB"/>
    <w:rsid w:val="00FF40E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unhideWhenUsed/>
    <w:rsid w:val="00247006"/>
    <w:pPr>
      <w:spacing w:after="120"/>
    </w:pPr>
  </w:style>
  <w:style w:type="character" w:customStyle="1" w:styleId="PagrindinistekstasDiagrama">
    <w:name w:val="Pagrindinis tekstas Diagrama"/>
    <w:basedOn w:val="Numatytasispastraiposriftas"/>
    <w:link w:val="Pagrindinistekstas"/>
    <w:uiPriority w:val="99"/>
    <w:rsid w:val="00247006"/>
  </w:style>
  <w:style w:type="paragraph" w:styleId="Pagrindinistekstas3">
    <w:name w:val="Body Text 3"/>
    <w:basedOn w:val="prastasis"/>
    <w:link w:val="Pagrindinistekstas3Diagrama"/>
    <w:rsid w:val="00FE45ED"/>
    <w:pPr>
      <w:spacing w:after="120" w:line="240" w:lineRule="auto"/>
      <w:jc w:val="left"/>
    </w:pPr>
    <w:rPr>
      <w:rFonts w:eastAsia="Calibri" w:cs="Times New Roman"/>
      <w:sz w:val="16"/>
      <w:szCs w:val="16"/>
    </w:rPr>
  </w:style>
  <w:style w:type="character" w:customStyle="1" w:styleId="Pagrindinistekstas3Diagrama">
    <w:name w:val="Pagrindinis tekstas 3 Diagrama"/>
    <w:basedOn w:val="Numatytasispastraiposriftas"/>
    <w:link w:val="Pagrindinistekstas3"/>
    <w:rsid w:val="00FE45ED"/>
    <w:rPr>
      <w:rFonts w:eastAsia="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D213-0843-411C-8006-AD1F9810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5026</Words>
  <Characters>2866</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Orinta Lakickienė</cp:lastModifiedBy>
  <cp:revision>3</cp:revision>
  <cp:lastPrinted>2024-03-04T06:19:00Z</cp:lastPrinted>
  <dcterms:created xsi:type="dcterms:W3CDTF">2026-05-14T13:21:00Z</dcterms:created>
  <dcterms:modified xsi:type="dcterms:W3CDTF">2026-05-14T13:22:00Z</dcterms:modified>
</cp:coreProperties>
</file>