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2C4E" w14:textId="77777777" w:rsidR="00BA558D" w:rsidRPr="00D76DBC" w:rsidRDefault="00BA558D" w:rsidP="00BA558D">
      <w:pPr>
        <w:pStyle w:val="Default"/>
        <w:jc w:val="right"/>
        <w:rPr>
          <w:b/>
        </w:rPr>
      </w:pPr>
      <w:r w:rsidRPr="00D76DBC">
        <w:rPr>
          <w:rFonts w:eastAsia="Calibri"/>
          <w:b/>
          <w:color w:val="auto"/>
        </w:rPr>
        <w:t xml:space="preserve">Specialiųjų pirkimo sąlygų </w:t>
      </w:r>
      <w:r w:rsidRPr="00D76DBC">
        <w:rPr>
          <w:b/>
        </w:rPr>
        <w:t xml:space="preserve">2 priedas </w:t>
      </w:r>
    </w:p>
    <w:p w14:paraId="53056967" w14:textId="77777777" w:rsidR="00BA558D" w:rsidRPr="00D76DBC" w:rsidRDefault="00BA558D" w:rsidP="00BA558D">
      <w:pPr>
        <w:pStyle w:val="Default"/>
        <w:jc w:val="right"/>
        <w:rPr>
          <w:b/>
        </w:rPr>
      </w:pPr>
      <w:r w:rsidRPr="00D76DBC">
        <w:rPr>
          <w:b/>
        </w:rPr>
        <w:t>„Techninė specifikacija“</w:t>
      </w:r>
    </w:p>
    <w:p w14:paraId="7E9AE53C" w14:textId="77777777" w:rsidR="00BA558D" w:rsidRDefault="00BA558D" w:rsidP="00DE3879">
      <w:pPr>
        <w:jc w:val="center"/>
        <w:rPr>
          <w:rFonts w:ascii="Times New Roman" w:hAnsi="Times New Roman" w:cs="Times New Roman"/>
          <w:b/>
          <w:lang w:val="it-IT" w:eastAsia="lt-LT"/>
        </w:rPr>
      </w:pPr>
    </w:p>
    <w:p w14:paraId="6CDD92B6" w14:textId="7934551F" w:rsidR="00852765" w:rsidRPr="00825639" w:rsidRDefault="004305BA" w:rsidP="00DE3879">
      <w:pPr>
        <w:jc w:val="center"/>
        <w:rPr>
          <w:rFonts w:ascii="Times New Roman" w:hAnsi="Times New Roman" w:cs="Times New Roman"/>
          <w:b/>
          <w:lang w:val="it-IT" w:eastAsia="lt-LT"/>
        </w:rPr>
      </w:pPr>
      <w:r w:rsidRPr="00825639">
        <w:rPr>
          <w:rFonts w:ascii="Times New Roman" w:hAnsi="Times New Roman" w:cs="Times New Roman"/>
          <w:b/>
          <w:lang w:val="it-IT" w:eastAsia="lt-LT"/>
        </w:rPr>
        <w:t>RENTGENO SPINDULIŲ DIFRAKTOMETRAS</w:t>
      </w:r>
    </w:p>
    <w:p w14:paraId="0B524CA7" w14:textId="77777777" w:rsidR="00852765" w:rsidRPr="00522296" w:rsidRDefault="00852765" w:rsidP="00852765">
      <w:pPr>
        <w:jc w:val="center"/>
        <w:rPr>
          <w:rFonts w:ascii="Times New Roman" w:hAnsi="Times New Roman" w:cs="Times New Roman"/>
          <w:b/>
          <w:color w:val="000000" w:themeColor="text1"/>
          <w:lang w:val="fr-FR"/>
        </w:rPr>
      </w:pPr>
      <w:r w:rsidRPr="00522296">
        <w:rPr>
          <w:rFonts w:ascii="Times New Roman" w:hAnsi="Times New Roman" w:cs="Times New Roman"/>
          <w:b/>
          <w:color w:val="000000" w:themeColor="text1"/>
          <w:lang w:val="fr-FR"/>
        </w:rPr>
        <w:t>BENDRIEJI REIKALAVIMAI</w:t>
      </w:r>
    </w:p>
    <w:p w14:paraId="6A7BA25A" w14:textId="75C74C7F"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lang w:val="lt-LT"/>
        </w:rPr>
        <w:t xml:space="preserve">Kauno technologijos universitetas įgyvendina </w:t>
      </w:r>
      <w:r w:rsidRPr="00522296">
        <w:rPr>
          <w:rFonts w:ascii="Times New Roman" w:hAnsi="Times New Roman" w:cs="Times New Roman"/>
          <w:color w:val="000000" w:themeColor="text1"/>
          <w:lang w:val="lt-LT"/>
        </w:rPr>
        <w:t>projektą</w:t>
      </w:r>
      <w:r w:rsidR="004305BA">
        <w:rPr>
          <w:rFonts w:ascii="Times New Roman" w:hAnsi="Times New Roman" w:cs="Times New Roman"/>
          <w:color w:val="000000" w:themeColor="text1"/>
          <w:lang w:val="lt-LT"/>
        </w:rPr>
        <w:t xml:space="preserve"> </w:t>
      </w:r>
      <w:r w:rsidR="004305BA" w:rsidRPr="00B861E5">
        <w:rPr>
          <w:rFonts w:ascii="Times New Roman" w:hAnsi="Times New Roman" w:cs="Times New Roman"/>
          <w:color w:val="000000" w:themeColor="text1"/>
          <w:lang w:val="fr-FR"/>
        </w:rPr>
        <w:t>„</w:t>
      </w:r>
      <w:proofErr w:type="spellStart"/>
      <w:r w:rsidR="004305BA" w:rsidRPr="00B861E5">
        <w:rPr>
          <w:rFonts w:ascii="Times New Roman" w:hAnsi="Times New Roman" w:cs="Times New Roman"/>
          <w:color w:val="000000" w:themeColor="text1"/>
          <w:lang w:val="fr-FR"/>
        </w:rPr>
        <w:t>Inovatyvi</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ir</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aplinkai</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draugiška</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ekosistema</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optimaliam</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pastatų</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energijos</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efektyvumui</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grindžiama</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pažangiais</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medžiagų</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tyrimais</w:t>
      </w:r>
      <w:proofErr w:type="spellEnd"/>
      <w:r w:rsidR="004305BA" w:rsidRPr="00B861E5">
        <w:rPr>
          <w:rFonts w:ascii="Times New Roman" w:hAnsi="Times New Roman" w:cs="Times New Roman"/>
          <w:color w:val="000000" w:themeColor="text1"/>
          <w:lang w:val="fr-FR"/>
        </w:rPr>
        <w:t>”</w:t>
      </w:r>
      <w:r w:rsidRPr="00B861E5">
        <w:rPr>
          <w:rFonts w:ascii="Times New Roman" w:hAnsi="Times New Roman" w:cs="Times New Roman"/>
          <w:color w:val="000000" w:themeColor="text1"/>
          <w:lang w:val="fr-FR"/>
        </w:rPr>
        <w:t xml:space="preserve">, Nr. </w:t>
      </w:r>
      <w:r w:rsidR="004305BA" w:rsidRPr="00B861E5">
        <w:rPr>
          <w:rFonts w:ascii="Times New Roman" w:hAnsi="Times New Roman" w:cs="Times New Roman"/>
          <w:color w:val="000000" w:themeColor="text1"/>
          <w:lang w:val="fr-FR"/>
        </w:rPr>
        <w:t>10-093-K-0101</w:t>
      </w:r>
      <w:r w:rsidRPr="00B861E5">
        <w:rPr>
          <w:rFonts w:ascii="Times New Roman" w:hAnsi="Times New Roman" w:cs="Times New Roman"/>
          <w:color w:val="000000" w:themeColor="text1"/>
          <w:lang w:val="fr-FR"/>
        </w:rPr>
        <w:t>,</w:t>
      </w:r>
      <w:r w:rsidR="008E2C12" w:rsidRPr="00B861E5">
        <w:rPr>
          <w:rFonts w:ascii="Times New Roman" w:hAnsi="Times New Roman" w:cs="Times New Roman"/>
          <w:color w:val="000000" w:themeColor="text1"/>
          <w:lang w:val="fr-FR"/>
        </w:rPr>
        <w:t xml:space="preserve"> </w:t>
      </w:r>
      <w:proofErr w:type="spellStart"/>
      <w:r w:rsidR="008E2C12" w:rsidRPr="00B861E5">
        <w:rPr>
          <w:rFonts w:ascii="Times New Roman" w:hAnsi="Times New Roman" w:cs="Times New Roman"/>
          <w:color w:val="000000" w:themeColor="text1"/>
          <w:lang w:val="fr-FR"/>
        </w:rPr>
        <w:t>kur</w:t>
      </w:r>
      <w:r w:rsidR="00CD58E8" w:rsidRPr="00B861E5">
        <w:rPr>
          <w:rFonts w:ascii="Times New Roman" w:hAnsi="Times New Roman" w:cs="Times New Roman"/>
          <w:color w:val="000000" w:themeColor="text1"/>
          <w:lang w:val="fr-FR"/>
        </w:rPr>
        <w:t>is</w:t>
      </w:r>
      <w:proofErr w:type="spellEnd"/>
      <w:r w:rsidRPr="00B861E5">
        <w:rPr>
          <w:rFonts w:ascii="Times New Roman" w:hAnsi="Times New Roman" w:cs="Times New Roman"/>
          <w:color w:val="000000" w:themeColor="text1"/>
          <w:lang w:val="fr-FR"/>
        </w:rPr>
        <w:t xml:space="preserve"> </w:t>
      </w:r>
      <w:proofErr w:type="spellStart"/>
      <w:r w:rsidRPr="00B861E5">
        <w:rPr>
          <w:rFonts w:ascii="Times New Roman" w:hAnsi="Times New Roman" w:cs="Times New Roman"/>
          <w:color w:val="000000" w:themeColor="text1"/>
          <w:lang w:val="fr-FR"/>
        </w:rPr>
        <w:t>finansuoja</w:t>
      </w:r>
      <w:r w:rsidR="00CD58E8" w:rsidRPr="00B861E5">
        <w:rPr>
          <w:rFonts w:ascii="Times New Roman" w:hAnsi="Times New Roman" w:cs="Times New Roman"/>
          <w:color w:val="000000" w:themeColor="text1"/>
          <w:lang w:val="fr-FR"/>
        </w:rPr>
        <w:t>mas</w:t>
      </w:r>
      <w:proofErr w:type="spellEnd"/>
      <w:r w:rsidRPr="00B861E5">
        <w:rPr>
          <w:rFonts w:ascii="Times New Roman" w:hAnsi="Times New Roman" w:cs="Times New Roman"/>
          <w:color w:val="000000" w:themeColor="text1"/>
          <w:lang w:val="fr-FR"/>
        </w:rPr>
        <w:t xml:space="preserve"> </w:t>
      </w:r>
      <w:r w:rsidR="004305BA" w:rsidRPr="00B861E5">
        <w:rPr>
          <w:rFonts w:ascii="Times New Roman" w:hAnsi="Times New Roman" w:cs="Times New Roman"/>
          <w:color w:val="000000" w:themeColor="text1"/>
          <w:lang w:val="fr-FR"/>
        </w:rPr>
        <w:t xml:space="preserve">2021–2027 </w:t>
      </w:r>
      <w:proofErr w:type="spellStart"/>
      <w:r w:rsidR="004305BA" w:rsidRPr="00B861E5">
        <w:rPr>
          <w:rFonts w:ascii="Times New Roman" w:hAnsi="Times New Roman" w:cs="Times New Roman"/>
          <w:color w:val="000000" w:themeColor="text1"/>
          <w:lang w:val="fr-FR"/>
        </w:rPr>
        <w:t>metų</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Europos</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sąjungos</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fondų</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Ekonomikos</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gaivinimo</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ir</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atsparumo</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didinimo</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Naujos</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kartos</w:t>
      </w:r>
      <w:proofErr w:type="spellEnd"/>
      <w:r w:rsidR="004305BA" w:rsidRPr="00B861E5">
        <w:rPr>
          <w:rFonts w:ascii="Times New Roman" w:hAnsi="Times New Roman" w:cs="Times New Roman"/>
          <w:color w:val="000000" w:themeColor="text1"/>
          <w:lang w:val="fr-FR"/>
        </w:rPr>
        <w:t xml:space="preserve"> Lietuva" </w:t>
      </w:r>
      <w:proofErr w:type="spellStart"/>
      <w:r w:rsidR="004305BA" w:rsidRPr="00B861E5">
        <w:rPr>
          <w:rFonts w:ascii="Times New Roman" w:hAnsi="Times New Roman" w:cs="Times New Roman"/>
          <w:color w:val="000000" w:themeColor="text1"/>
          <w:lang w:val="fr-FR"/>
        </w:rPr>
        <w:t>priemonės</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ir</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Lietuvos</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Respublikos</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valstybės</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biudžeto</w:t>
      </w:r>
      <w:proofErr w:type="spellEnd"/>
      <w:r w:rsidR="004305BA" w:rsidRPr="00B861E5">
        <w:rPr>
          <w:rFonts w:ascii="Times New Roman" w:hAnsi="Times New Roman" w:cs="Times New Roman"/>
          <w:color w:val="000000" w:themeColor="text1"/>
          <w:lang w:val="fr-FR"/>
        </w:rPr>
        <w:t xml:space="preserve"> </w:t>
      </w:r>
      <w:proofErr w:type="spellStart"/>
      <w:r w:rsidR="004305BA" w:rsidRPr="00B861E5">
        <w:rPr>
          <w:rFonts w:ascii="Times New Roman" w:hAnsi="Times New Roman" w:cs="Times New Roman"/>
          <w:color w:val="000000" w:themeColor="text1"/>
          <w:lang w:val="fr-FR"/>
        </w:rPr>
        <w:t>lėšomis</w:t>
      </w:r>
      <w:proofErr w:type="spellEnd"/>
      <w:r w:rsidR="004305BA" w:rsidRPr="00B861E5">
        <w:rPr>
          <w:rFonts w:ascii="Times New Roman" w:hAnsi="Times New Roman" w:cs="Times New Roman"/>
          <w:color w:val="000000" w:themeColor="text1"/>
          <w:lang w:val="fr-FR"/>
        </w:rPr>
        <w:t>.</w:t>
      </w:r>
    </w:p>
    <w:p w14:paraId="24105733" w14:textId="11A797A5" w:rsidR="00852765" w:rsidRPr="004305BA" w:rsidRDefault="00852765" w:rsidP="00852765">
      <w:pPr>
        <w:tabs>
          <w:tab w:val="left" w:pos="426"/>
        </w:tabs>
        <w:ind w:firstLine="567"/>
        <w:jc w:val="both"/>
        <w:rPr>
          <w:rFonts w:ascii="Times New Roman" w:hAnsi="Times New Roman" w:cs="Times New Roman"/>
          <w:lang w:val="lt-LT"/>
        </w:rPr>
      </w:pPr>
      <w:r w:rsidRPr="00522296">
        <w:rPr>
          <w:rFonts w:ascii="Times New Roman" w:hAnsi="Times New Roman" w:cs="Times New Roman"/>
          <w:lang w:val="lt-LT"/>
        </w:rPr>
        <w:t xml:space="preserve">Pirkimo objektas </w:t>
      </w:r>
      <w:r w:rsidRPr="004305BA">
        <w:rPr>
          <w:rFonts w:ascii="Times New Roman" w:hAnsi="Times New Roman" w:cs="Times New Roman"/>
          <w:lang w:val="lt-LT"/>
        </w:rPr>
        <w:t xml:space="preserve">– </w:t>
      </w:r>
      <w:r w:rsidR="004305BA" w:rsidRPr="004305BA">
        <w:rPr>
          <w:rFonts w:ascii="Times New Roman" w:hAnsi="Times New Roman" w:cs="Times New Roman"/>
          <w:b/>
          <w:bCs/>
          <w:lang w:val="lt-LT"/>
        </w:rPr>
        <w:t xml:space="preserve">aukštos automatizacijos rentgeno spindulių </w:t>
      </w:r>
      <w:proofErr w:type="spellStart"/>
      <w:r w:rsidR="004305BA" w:rsidRPr="004305BA">
        <w:rPr>
          <w:rFonts w:ascii="Times New Roman" w:hAnsi="Times New Roman" w:cs="Times New Roman"/>
          <w:b/>
          <w:bCs/>
          <w:lang w:val="lt-LT"/>
        </w:rPr>
        <w:t>difraktometras</w:t>
      </w:r>
      <w:proofErr w:type="spellEnd"/>
      <w:r w:rsidR="004305BA" w:rsidRPr="004305BA">
        <w:rPr>
          <w:rFonts w:ascii="Times New Roman" w:hAnsi="Times New Roman" w:cs="Times New Roman"/>
          <w:b/>
          <w:bCs/>
          <w:lang w:val="lt-LT"/>
        </w:rPr>
        <w:t>, skirtas įvairių birių medžiagų, miltelių, nelygių ir neplokščių bandinių ir kt. medžiagų tyrimams</w:t>
      </w:r>
      <w:r w:rsidR="00B9698D" w:rsidRPr="004305BA">
        <w:rPr>
          <w:rFonts w:ascii="Times New Roman" w:hAnsi="Times New Roman" w:cs="Times New Roman"/>
          <w:lang w:val="lt-LT"/>
        </w:rPr>
        <w:t xml:space="preserve"> </w:t>
      </w:r>
      <w:r w:rsidRPr="004305BA">
        <w:rPr>
          <w:rFonts w:ascii="Times New Roman" w:hAnsi="Times New Roman" w:cs="Times New Roman"/>
          <w:lang w:val="lt-LT"/>
        </w:rPr>
        <w:t>(toliau prekė)</w:t>
      </w:r>
      <w:r w:rsidRPr="00522296">
        <w:rPr>
          <w:rFonts w:ascii="Times New Roman" w:hAnsi="Times New Roman" w:cs="Times New Roman"/>
          <w:lang w:val="lt-LT"/>
        </w:rPr>
        <w:t>.</w:t>
      </w:r>
    </w:p>
    <w:p w14:paraId="43843D06" w14:textId="3766391F" w:rsidR="00852765" w:rsidRPr="00522296" w:rsidRDefault="00852765" w:rsidP="00852765">
      <w:pPr>
        <w:tabs>
          <w:tab w:val="left" w:pos="426"/>
        </w:tabs>
        <w:ind w:firstLine="567"/>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 xml:space="preserve">Maksimali pirkimui skirtų lėšų suma </w:t>
      </w:r>
      <w:r w:rsidRPr="004305BA">
        <w:rPr>
          <w:rFonts w:ascii="Times New Roman" w:hAnsi="Times New Roman" w:cs="Times New Roman"/>
          <w:color w:val="000000" w:themeColor="text1"/>
          <w:lang w:val="lt-LT"/>
        </w:rPr>
        <w:t xml:space="preserve">– </w:t>
      </w:r>
      <w:r w:rsidR="004305BA" w:rsidRPr="004305BA">
        <w:rPr>
          <w:rFonts w:ascii="Times New Roman" w:hAnsi="Times New Roman" w:cs="Times New Roman"/>
          <w:b/>
          <w:bCs/>
          <w:color w:val="000000" w:themeColor="text1"/>
          <w:lang w:val="lt-LT"/>
        </w:rPr>
        <w:t>299 55</w:t>
      </w:r>
      <w:r w:rsidR="0075121A">
        <w:rPr>
          <w:rFonts w:ascii="Times New Roman" w:hAnsi="Times New Roman" w:cs="Times New Roman"/>
          <w:b/>
          <w:bCs/>
          <w:color w:val="000000" w:themeColor="text1"/>
          <w:lang w:val="lt-LT"/>
        </w:rPr>
        <w:t>9</w:t>
      </w:r>
      <w:r w:rsidR="004305BA" w:rsidRPr="004305BA">
        <w:rPr>
          <w:rFonts w:ascii="Times New Roman" w:hAnsi="Times New Roman" w:cs="Times New Roman"/>
          <w:b/>
          <w:bCs/>
          <w:color w:val="000000" w:themeColor="text1"/>
          <w:lang w:val="lt-LT"/>
        </w:rPr>
        <w:t>,70</w:t>
      </w:r>
      <w:r w:rsidR="00B807BC" w:rsidRPr="004305BA">
        <w:rPr>
          <w:rFonts w:ascii="Times New Roman" w:hAnsi="Times New Roman" w:cs="Times New Roman"/>
          <w:b/>
          <w:bCs/>
          <w:color w:val="000000" w:themeColor="text1"/>
          <w:lang w:val="lt-LT"/>
        </w:rPr>
        <w:t xml:space="preserve"> </w:t>
      </w:r>
      <w:r w:rsidRPr="004305BA">
        <w:rPr>
          <w:rFonts w:ascii="Times New Roman" w:hAnsi="Times New Roman" w:cs="Times New Roman"/>
          <w:b/>
          <w:bCs/>
          <w:color w:val="000000" w:themeColor="text1"/>
          <w:lang w:val="lt-LT"/>
        </w:rPr>
        <w:t>EUR</w:t>
      </w:r>
      <w:r w:rsidRPr="004305BA">
        <w:rPr>
          <w:rFonts w:ascii="Times New Roman" w:hAnsi="Times New Roman" w:cs="Times New Roman"/>
          <w:color w:val="000000" w:themeColor="text1"/>
          <w:lang w:val="lt-LT"/>
        </w:rPr>
        <w:t xml:space="preserve"> (</w:t>
      </w:r>
      <w:r w:rsidR="004305BA" w:rsidRPr="004305BA">
        <w:rPr>
          <w:rFonts w:ascii="Times New Roman" w:hAnsi="Times New Roman" w:cs="Times New Roman"/>
          <w:color w:val="000000" w:themeColor="text1"/>
          <w:lang w:val="lt-LT"/>
        </w:rPr>
        <w:t xml:space="preserve">du </w:t>
      </w:r>
      <w:r w:rsidRPr="004305BA">
        <w:rPr>
          <w:rFonts w:ascii="Times New Roman" w:hAnsi="Times New Roman" w:cs="Times New Roman"/>
          <w:color w:val="000000" w:themeColor="text1"/>
          <w:lang w:val="lt-LT"/>
        </w:rPr>
        <w:t>šimta</w:t>
      </w:r>
      <w:r w:rsidR="004305BA" w:rsidRPr="004305BA">
        <w:rPr>
          <w:rFonts w:ascii="Times New Roman" w:hAnsi="Times New Roman" w:cs="Times New Roman"/>
          <w:color w:val="000000" w:themeColor="text1"/>
          <w:lang w:val="lt-LT"/>
        </w:rPr>
        <w:t>i</w:t>
      </w:r>
      <w:r w:rsidRPr="004305BA">
        <w:rPr>
          <w:rFonts w:ascii="Times New Roman" w:hAnsi="Times New Roman" w:cs="Times New Roman"/>
          <w:color w:val="000000" w:themeColor="text1"/>
          <w:lang w:val="lt-LT"/>
        </w:rPr>
        <w:t xml:space="preserve"> </w:t>
      </w:r>
      <w:r w:rsidR="004305BA" w:rsidRPr="004305BA">
        <w:rPr>
          <w:rFonts w:ascii="Times New Roman" w:hAnsi="Times New Roman" w:cs="Times New Roman"/>
          <w:color w:val="000000" w:themeColor="text1"/>
          <w:lang w:val="lt-LT"/>
        </w:rPr>
        <w:t>devyniasdešimt devyni</w:t>
      </w:r>
      <w:r w:rsidRPr="004305BA">
        <w:rPr>
          <w:rFonts w:ascii="Times New Roman" w:hAnsi="Times New Roman" w:cs="Times New Roman"/>
          <w:color w:val="000000" w:themeColor="text1"/>
          <w:lang w:val="lt-LT"/>
        </w:rPr>
        <w:t xml:space="preserve"> tūkstančiai </w:t>
      </w:r>
      <w:r w:rsidR="004305BA" w:rsidRPr="004305BA">
        <w:rPr>
          <w:rFonts w:ascii="Times New Roman" w:hAnsi="Times New Roman" w:cs="Times New Roman"/>
          <w:color w:val="000000" w:themeColor="text1"/>
          <w:lang w:val="lt-LT"/>
        </w:rPr>
        <w:t>penki</w:t>
      </w:r>
      <w:r w:rsidR="00B807BC" w:rsidRPr="004305BA">
        <w:rPr>
          <w:rFonts w:ascii="Times New Roman" w:hAnsi="Times New Roman" w:cs="Times New Roman"/>
          <w:color w:val="000000" w:themeColor="text1"/>
          <w:lang w:val="lt-LT"/>
        </w:rPr>
        <w:t xml:space="preserve"> šimtai</w:t>
      </w:r>
      <w:r w:rsidRPr="004305BA">
        <w:rPr>
          <w:rFonts w:ascii="Times New Roman" w:hAnsi="Times New Roman" w:cs="Times New Roman"/>
          <w:color w:val="000000" w:themeColor="text1"/>
          <w:lang w:val="lt-LT"/>
        </w:rPr>
        <w:t xml:space="preserve"> </w:t>
      </w:r>
      <w:r w:rsidR="004305BA" w:rsidRPr="004305BA">
        <w:rPr>
          <w:rFonts w:ascii="Times New Roman" w:hAnsi="Times New Roman" w:cs="Times New Roman"/>
          <w:color w:val="000000" w:themeColor="text1"/>
          <w:lang w:val="lt-LT"/>
        </w:rPr>
        <w:t xml:space="preserve">penkiasdešimt </w:t>
      </w:r>
      <w:r w:rsidR="0075121A">
        <w:rPr>
          <w:rFonts w:ascii="Times New Roman" w:hAnsi="Times New Roman" w:cs="Times New Roman"/>
          <w:color w:val="000000" w:themeColor="text1"/>
          <w:lang w:val="lt-LT"/>
        </w:rPr>
        <w:t>devyni</w:t>
      </w:r>
      <w:r w:rsidRPr="004305BA">
        <w:rPr>
          <w:rFonts w:ascii="Times New Roman" w:hAnsi="Times New Roman" w:cs="Times New Roman"/>
          <w:color w:val="000000" w:themeColor="text1"/>
          <w:lang w:val="lt-LT"/>
        </w:rPr>
        <w:t xml:space="preserve"> eur</w:t>
      </w:r>
      <w:r w:rsidR="00F9361B" w:rsidRPr="004305BA">
        <w:rPr>
          <w:rFonts w:ascii="Times New Roman" w:hAnsi="Times New Roman" w:cs="Times New Roman"/>
          <w:color w:val="000000" w:themeColor="text1"/>
          <w:lang w:val="lt-LT"/>
        </w:rPr>
        <w:t>a</w:t>
      </w:r>
      <w:r w:rsidR="004305BA" w:rsidRPr="004305BA">
        <w:rPr>
          <w:rFonts w:ascii="Times New Roman" w:hAnsi="Times New Roman" w:cs="Times New Roman"/>
          <w:color w:val="000000" w:themeColor="text1"/>
          <w:lang w:val="lt-LT"/>
        </w:rPr>
        <w:t>i</w:t>
      </w:r>
      <w:r w:rsidRPr="004305BA">
        <w:rPr>
          <w:rFonts w:ascii="Times New Roman" w:hAnsi="Times New Roman" w:cs="Times New Roman"/>
          <w:color w:val="000000" w:themeColor="text1"/>
          <w:lang w:val="lt-LT"/>
        </w:rPr>
        <w:t xml:space="preserve">, </w:t>
      </w:r>
      <w:r w:rsidR="004305BA" w:rsidRPr="004305BA">
        <w:rPr>
          <w:rFonts w:ascii="Times New Roman" w:hAnsi="Times New Roman" w:cs="Times New Roman"/>
          <w:color w:val="000000" w:themeColor="text1"/>
          <w:lang w:val="lt-LT"/>
        </w:rPr>
        <w:t>7</w:t>
      </w:r>
      <w:r w:rsidRPr="004305BA">
        <w:rPr>
          <w:rFonts w:ascii="Times New Roman" w:hAnsi="Times New Roman" w:cs="Times New Roman"/>
          <w:color w:val="000000" w:themeColor="text1"/>
          <w:lang w:val="lt-LT"/>
        </w:rPr>
        <w:t>0 ct.) su PVM</w:t>
      </w:r>
      <w:r w:rsidRPr="00522296">
        <w:rPr>
          <w:rFonts w:ascii="Times New Roman" w:hAnsi="Times New Roman" w:cs="Times New Roman"/>
          <w:color w:val="000000" w:themeColor="text1"/>
          <w:lang w:val="lt-LT"/>
        </w:rPr>
        <w:t>.</w:t>
      </w:r>
    </w:p>
    <w:p w14:paraId="4325DEE7" w14:textId="77777777" w:rsidR="00852765" w:rsidRPr="00F26FE1" w:rsidRDefault="00852765" w:rsidP="00852765">
      <w:pPr>
        <w:tabs>
          <w:tab w:val="left" w:pos="426"/>
        </w:tabs>
        <w:ind w:firstLine="567"/>
        <w:jc w:val="both"/>
        <w:rPr>
          <w:rFonts w:ascii="Times New Roman" w:hAnsi="Times New Roman" w:cs="Times New Roman"/>
          <w:b/>
          <w:color w:val="000000" w:themeColor="text1"/>
          <w:lang w:val="lt-LT"/>
        </w:rPr>
      </w:pPr>
      <w:r w:rsidRPr="00F26FE1">
        <w:rPr>
          <w:rFonts w:ascii="Times New Roman" w:hAnsi="Times New Roman" w:cs="Times New Roman"/>
          <w:b/>
          <w:color w:val="000000" w:themeColor="text1"/>
          <w:lang w:val="lt-LT"/>
        </w:rPr>
        <w:t>Šis prekių pirkimas apima:</w:t>
      </w:r>
    </w:p>
    <w:p w14:paraId="1EE527F3" w14:textId="77777777" w:rsidR="00852765" w:rsidRPr="004305BA" w:rsidRDefault="00852765" w:rsidP="00852765">
      <w:pPr>
        <w:pStyle w:val="Sraopastraipa"/>
        <w:numPr>
          <w:ilvl w:val="0"/>
          <w:numId w:val="12"/>
        </w:numPr>
        <w:spacing w:line="256" w:lineRule="auto"/>
        <w:ind w:left="1134" w:hanging="425"/>
        <w:jc w:val="both"/>
        <w:rPr>
          <w:rFonts w:ascii="Times New Roman" w:hAnsi="Times New Roman" w:cs="Times New Roman"/>
          <w:b/>
          <w:lang w:val="lt-LT"/>
        </w:rPr>
      </w:pPr>
      <w:r w:rsidRPr="004305BA">
        <w:rPr>
          <w:rFonts w:ascii="Times New Roman" w:hAnsi="Times New Roman" w:cs="Times New Roman"/>
          <w:b/>
          <w:lang w:val="lt-LT"/>
        </w:rPr>
        <w:t>įrangos pristatymą, sumontavimą, įdiegimą;</w:t>
      </w:r>
    </w:p>
    <w:p w14:paraId="686AE238" w14:textId="102BC52E" w:rsidR="004305BA" w:rsidRDefault="00852765" w:rsidP="00852765">
      <w:pPr>
        <w:pStyle w:val="Sraopastraipa"/>
        <w:numPr>
          <w:ilvl w:val="0"/>
          <w:numId w:val="12"/>
        </w:numPr>
        <w:spacing w:line="256" w:lineRule="auto"/>
        <w:ind w:left="1134" w:hanging="425"/>
        <w:jc w:val="both"/>
        <w:rPr>
          <w:rFonts w:ascii="Times New Roman" w:hAnsi="Times New Roman" w:cs="Times New Roman"/>
          <w:b/>
          <w:lang w:val="lt-LT"/>
        </w:rPr>
      </w:pPr>
      <w:r w:rsidRPr="004305BA">
        <w:rPr>
          <w:rFonts w:ascii="Times New Roman" w:hAnsi="Times New Roman" w:cs="Times New Roman"/>
          <w:b/>
          <w:lang w:val="lt-LT"/>
        </w:rPr>
        <w:t>įrangos išbandymą, jos veikimo ir valdymo funkcijų pademonstravimą</w:t>
      </w:r>
      <w:r w:rsidR="004305BA">
        <w:rPr>
          <w:rFonts w:ascii="Times New Roman" w:hAnsi="Times New Roman" w:cs="Times New Roman"/>
          <w:b/>
          <w:lang w:val="lt-LT"/>
        </w:rPr>
        <w:t>;</w:t>
      </w:r>
    </w:p>
    <w:p w14:paraId="583A5B8F" w14:textId="54C47790" w:rsidR="00852765" w:rsidRPr="00F26FE1" w:rsidRDefault="004305BA" w:rsidP="00852765">
      <w:pPr>
        <w:pStyle w:val="Sraopastraipa"/>
        <w:numPr>
          <w:ilvl w:val="0"/>
          <w:numId w:val="12"/>
        </w:numPr>
        <w:spacing w:line="256" w:lineRule="auto"/>
        <w:ind w:left="1134" w:hanging="425"/>
        <w:jc w:val="both"/>
        <w:rPr>
          <w:rFonts w:ascii="Times New Roman" w:hAnsi="Times New Roman" w:cs="Times New Roman"/>
          <w:b/>
          <w:lang w:val="lt-LT"/>
        </w:rPr>
      </w:pPr>
      <w:r>
        <w:rPr>
          <w:rFonts w:ascii="Times New Roman" w:hAnsi="Times New Roman" w:cs="Times New Roman"/>
          <w:b/>
          <w:lang w:val="lt-LT"/>
        </w:rPr>
        <w:t>darbo su įranga mokymai</w:t>
      </w:r>
      <w:r w:rsidR="00852765" w:rsidRPr="00F26FE1">
        <w:rPr>
          <w:rFonts w:ascii="Times New Roman" w:hAnsi="Times New Roman" w:cs="Times New Roman"/>
          <w:b/>
          <w:lang w:val="lt-LT"/>
        </w:rPr>
        <w:t>.</w:t>
      </w:r>
    </w:p>
    <w:p w14:paraId="51D76553" w14:textId="77777777" w:rsidR="00852765" w:rsidRPr="00522296" w:rsidRDefault="00852765" w:rsidP="00852765">
      <w:pPr>
        <w:tabs>
          <w:tab w:val="left" w:pos="426"/>
        </w:tabs>
        <w:ind w:firstLine="567"/>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4F56FBF7" w14:textId="5D9211EA" w:rsidR="00852765" w:rsidRPr="00522296" w:rsidRDefault="00852765" w:rsidP="00852765">
      <w:pPr>
        <w:ind w:firstLine="720"/>
        <w:jc w:val="both"/>
        <w:rPr>
          <w:rFonts w:ascii="Times New Roman" w:hAnsi="Times New Roman" w:cs="Times New Roman"/>
          <w:bCs/>
          <w:color w:val="000000" w:themeColor="text1"/>
          <w:lang w:val="lt-LT"/>
        </w:rPr>
      </w:pPr>
      <w:r w:rsidRPr="00522296">
        <w:rPr>
          <w:rFonts w:ascii="Times New Roman" w:hAnsi="Times New Roman" w:cs="Times New Roman"/>
          <w:color w:val="000000" w:themeColor="text1"/>
          <w:lang w:val="lt-LT"/>
        </w:rPr>
        <w:t xml:space="preserve">Prekės turi būti pristatytos tiekėjo transportu, sumontuotos bei instaliuotos Kauno technologijos universiteto patalpose, </w:t>
      </w:r>
      <w:r w:rsidR="00825639">
        <w:rPr>
          <w:rFonts w:ascii="Times New Roman" w:hAnsi="Times New Roman" w:cs="Times New Roman"/>
          <w:color w:val="000000" w:themeColor="text1"/>
          <w:lang w:val="lt-LT"/>
        </w:rPr>
        <w:t xml:space="preserve">Studentų g. </w:t>
      </w:r>
      <w:r w:rsidR="00825639" w:rsidRPr="00B861E5">
        <w:rPr>
          <w:rFonts w:ascii="Times New Roman" w:hAnsi="Times New Roman" w:cs="Times New Roman"/>
          <w:color w:val="000000" w:themeColor="text1"/>
          <w:lang w:val="pt-PT"/>
        </w:rPr>
        <w:t>48</w:t>
      </w:r>
      <w:r w:rsidRPr="00825639">
        <w:rPr>
          <w:rFonts w:ascii="Times New Roman" w:hAnsi="Times New Roman" w:cs="Times New Roman"/>
          <w:color w:val="000000" w:themeColor="text1"/>
          <w:lang w:val="lt-LT"/>
        </w:rPr>
        <w:t>, Kaune</w:t>
      </w:r>
      <w:r w:rsidRPr="00522296">
        <w:rPr>
          <w:rFonts w:ascii="Times New Roman" w:hAnsi="Times New Roman" w:cs="Times New Roman"/>
          <w:color w:val="000000" w:themeColor="text1"/>
          <w:lang w:val="lt-LT"/>
        </w:rPr>
        <w:t>.</w:t>
      </w:r>
    </w:p>
    <w:p w14:paraId="570D1243" w14:textId="77777777"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2B8284E2" w14:textId="77777777" w:rsidR="00852765"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4930A532" w14:textId="6F09C071" w:rsidR="00852765" w:rsidRPr="00F012F8" w:rsidRDefault="00852765" w:rsidP="00852765">
      <w:pPr>
        <w:ind w:firstLine="720"/>
        <w:jc w:val="both"/>
        <w:rPr>
          <w:rFonts w:ascii="Times New Roman" w:hAnsi="Times New Roman" w:cs="Times New Roman"/>
          <w:b/>
          <w:color w:val="000000" w:themeColor="text1"/>
          <w:lang w:val="lt-LT"/>
        </w:rPr>
      </w:pPr>
      <w:r w:rsidRPr="00522296">
        <w:rPr>
          <w:rFonts w:ascii="Times New Roman" w:hAnsi="Times New Roman" w:cs="Times New Roman"/>
          <w:bCs/>
          <w:color w:val="000000" w:themeColor="text1"/>
          <w:lang w:val="lt-LT"/>
        </w:rPr>
        <w:t xml:space="preserve">Sutartyje Tiekėjo numatytų įsipareigojimų atlikimo terminas – </w:t>
      </w:r>
      <w:r w:rsidRPr="00825639">
        <w:rPr>
          <w:rFonts w:ascii="Times New Roman" w:hAnsi="Times New Roman" w:cs="Times New Roman"/>
          <w:bCs/>
          <w:color w:val="000000" w:themeColor="text1"/>
          <w:lang w:val="lt-LT"/>
        </w:rPr>
        <w:t xml:space="preserve">ne vėliau kaip </w:t>
      </w:r>
      <w:r w:rsidR="00825639" w:rsidRPr="00825639">
        <w:rPr>
          <w:rFonts w:ascii="Times New Roman" w:hAnsi="Times New Roman" w:cs="Times New Roman"/>
          <w:bCs/>
          <w:color w:val="000000" w:themeColor="text1"/>
          <w:lang w:val="lt-LT"/>
        </w:rPr>
        <w:t xml:space="preserve">iki </w:t>
      </w:r>
      <w:r w:rsidR="00825639" w:rsidRPr="00F012F8">
        <w:rPr>
          <w:rFonts w:ascii="Times New Roman" w:hAnsi="Times New Roman" w:cs="Times New Roman"/>
          <w:b/>
          <w:color w:val="000000" w:themeColor="text1"/>
          <w:lang w:val="lt-LT"/>
        </w:rPr>
        <w:t xml:space="preserve">2026 m. </w:t>
      </w:r>
      <w:r w:rsidR="00F012F8" w:rsidRPr="00F012F8">
        <w:rPr>
          <w:rFonts w:ascii="Times New Roman" w:hAnsi="Times New Roman" w:cs="Times New Roman"/>
          <w:b/>
          <w:color w:val="000000" w:themeColor="text1"/>
          <w:lang w:val="lt-LT"/>
        </w:rPr>
        <w:t>lapkričio</w:t>
      </w:r>
      <w:r w:rsidR="00825639" w:rsidRPr="00F012F8">
        <w:rPr>
          <w:rFonts w:ascii="Times New Roman" w:hAnsi="Times New Roman" w:cs="Times New Roman"/>
          <w:b/>
          <w:color w:val="000000" w:themeColor="text1"/>
          <w:lang w:val="lt-LT"/>
        </w:rPr>
        <w:t xml:space="preserve"> 3</w:t>
      </w:r>
      <w:r w:rsidR="00F012F8" w:rsidRPr="00F012F8">
        <w:rPr>
          <w:rFonts w:ascii="Times New Roman" w:hAnsi="Times New Roman" w:cs="Times New Roman"/>
          <w:b/>
          <w:color w:val="000000" w:themeColor="text1"/>
          <w:lang w:val="lt-LT"/>
        </w:rPr>
        <w:t>0</w:t>
      </w:r>
      <w:r w:rsidR="00825639" w:rsidRPr="00F012F8">
        <w:rPr>
          <w:rFonts w:ascii="Times New Roman" w:hAnsi="Times New Roman" w:cs="Times New Roman"/>
          <w:b/>
          <w:color w:val="000000" w:themeColor="text1"/>
          <w:lang w:val="lt-LT"/>
        </w:rPr>
        <w:t xml:space="preserve"> dienos</w:t>
      </w:r>
      <w:r w:rsidRPr="00F012F8">
        <w:rPr>
          <w:rFonts w:ascii="Times New Roman" w:hAnsi="Times New Roman" w:cs="Times New Roman"/>
          <w:b/>
          <w:color w:val="000000" w:themeColor="text1"/>
          <w:lang w:val="lt-LT"/>
        </w:rPr>
        <w:t>.</w:t>
      </w:r>
    </w:p>
    <w:p w14:paraId="6A3E59DC" w14:textId="77777777" w:rsidR="00852765" w:rsidRPr="00522296" w:rsidRDefault="00852765" w:rsidP="00852765">
      <w:pPr>
        <w:ind w:firstLine="720"/>
        <w:jc w:val="both"/>
        <w:rPr>
          <w:rFonts w:ascii="Times New Roman" w:hAnsi="Times New Roman" w:cs="Times New Roman"/>
          <w:lang w:val="lt-LT"/>
        </w:rPr>
      </w:pPr>
      <w:r w:rsidRPr="00522296">
        <w:rPr>
          <w:rFonts w:ascii="Times New Roman" w:hAnsi="Times New Roman" w:cs="Times New Roman"/>
          <w:color w:val="000000" w:themeColor="text1"/>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w:t>
      </w:r>
      <w:r w:rsidRPr="00522296">
        <w:rPr>
          <w:rFonts w:ascii="Times New Roman" w:hAnsi="Times New Roman" w:cs="Times New Roman"/>
          <w:color w:val="000000" w:themeColor="text1"/>
          <w:lang w:val="lt-LT"/>
        </w:rPr>
        <w:lastRenderedPageBreak/>
        <w:t>objektas nurodytajam. Pateikti minimal</w:t>
      </w:r>
      <w:r w:rsidRPr="00522296">
        <w:rPr>
          <w:rFonts w:ascii="Times New Roman" w:hAnsi="Times New Roman" w:cs="Times New Roman"/>
          <w:lang w:val="lt-LT"/>
        </w:rPr>
        <w:t>ūs reikalavimai. Tiekėjai gali siūlyti geresnių charakteristikų pirkimo objektą.</w:t>
      </w:r>
    </w:p>
    <w:p w14:paraId="750A3FEF" w14:textId="77777777"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522296">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p>
    <w:p w14:paraId="2543AD0F" w14:textId="77777777" w:rsidR="00852765" w:rsidRPr="00522296" w:rsidRDefault="00852765" w:rsidP="00852765">
      <w:pPr>
        <w:ind w:firstLine="720"/>
        <w:jc w:val="both"/>
        <w:rPr>
          <w:rFonts w:ascii="Times New Roman" w:hAnsi="Times New Roman" w:cs="Times New Roman"/>
          <w:b/>
          <w:bCs/>
          <w:color w:val="000000" w:themeColor="text1"/>
          <w:lang w:val="lt-LT"/>
        </w:rPr>
      </w:pPr>
      <w:r w:rsidRPr="00522296">
        <w:rPr>
          <w:rFonts w:ascii="Times New Roman" w:hAnsi="Times New Roman" w:cs="Times New Roman"/>
          <w:color w:val="000000" w:themeColor="text1"/>
          <w:lang w:val="lt-LT"/>
        </w:rPr>
        <w:t xml:space="preserve">Visai įrangai ir ją sudarančioms atskiroms prekėms turi būti suteikiama ne trumpesnė nei </w:t>
      </w:r>
      <w:r w:rsidRPr="00522296">
        <w:rPr>
          <w:rFonts w:ascii="Times New Roman" w:hAnsi="Times New Roman" w:cs="Times New Roman"/>
          <w:b/>
          <w:color w:val="000000" w:themeColor="text1"/>
          <w:lang w:val="lt-LT"/>
        </w:rPr>
        <w:t>12 mėnesių</w:t>
      </w:r>
      <w:r w:rsidRPr="00522296">
        <w:rPr>
          <w:rFonts w:ascii="Times New Roman" w:hAnsi="Times New Roman" w:cs="Times New Roman"/>
          <w:color w:val="000000" w:themeColor="text1"/>
          <w:lang w:val="lt-LT"/>
        </w:rPr>
        <w:t xml:space="preserve"> garantija. Tiekėjas privalo su parduodamomis prekėmis perduoti Prekių garantiją </w:t>
      </w:r>
      <w:r w:rsidRPr="00522296">
        <w:rPr>
          <w:rFonts w:ascii="Times New Roman" w:hAnsi="Times New Roman" w:cs="Times New Roman"/>
          <w:lang w:val="lt-LT"/>
        </w:rPr>
        <w:t xml:space="preserve">patvirtinančius dokumentus. </w:t>
      </w:r>
      <w:r w:rsidRPr="00522296">
        <w:rPr>
          <w:rFonts w:ascii="Times New Roman" w:hAnsi="Times New Roman" w:cs="Times New Roman"/>
          <w:color w:val="000000" w:themeColor="text1"/>
          <w:lang w:val="lt-LT"/>
        </w:rPr>
        <w:t>Tiekėjas įrangos naudojimo vietoje turės užtikrinti parduotos įrangos garantinę priežiūrą ir garantinį remontą.</w:t>
      </w:r>
    </w:p>
    <w:p w14:paraId="3052EE65" w14:textId="77777777" w:rsidR="00852765" w:rsidRPr="00522296" w:rsidRDefault="00852765" w:rsidP="00852765">
      <w:pPr>
        <w:ind w:firstLine="720"/>
        <w:jc w:val="both"/>
        <w:rPr>
          <w:rFonts w:ascii="Times New Roman" w:hAnsi="Times New Roman" w:cs="Times New Roman"/>
          <w:lang w:val="lt-LT"/>
        </w:rPr>
      </w:pPr>
      <w:r w:rsidRPr="00522296">
        <w:rPr>
          <w:rFonts w:ascii="Times New Roman" w:hAnsi="Times New Roman" w:cs="Times New Roman"/>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78905947" w14:textId="77777777" w:rsidR="00852765" w:rsidRPr="00522296" w:rsidRDefault="00852765" w:rsidP="00852765">
      <w:pPr>
        <w:ind w:firstLine="709"/>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4BDE8A9" w14:textId="77777777" w:rsidR="00852765" w:rsidRPr="00522296" w:rsidRDefault="00852765" w:rsidP="00852765">
      <w:pPr>
        <w:ind w:firstLine="709"/>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14937C94" w14:textId="77777777" w:rsidR="00852765" w:rsidRPr="00522296" w:rsidRDefault="00852765" w:rsidP="00852765">
      <w:pPr>
        <w:ind w:firstLine="630"/>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791F03CB" w14:textId="77777777" w:rsidR="00852765" w:rsidRPr="00522296" w:rsidRDefault="00852765" w:rsidP="00852765">
      <w:pPr>
        <w:pStyle w:val="Sraopastraipa"/>
        <w:numPr>
          <w:ilvl w:val="0"/>
          <w:numId w:val="13"/>
        </w:numPr>
        <w:spacing w:line="256" w:lineRule="auto"/>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35E16E45" w14:textId="77777777" w:rsidR="00852765" w:rsidRPr="00522296" w:rsidRDefault="00852765" w:rsidP="00852765">
      <w:pPr>
        <w:pStyle w:val="Sraopastraipa"/>
        <w:numPr>
          <w:ilvl w:val="0"/>
          <w:numId w:val="13"/>
        </w:numPr>
        <w:spacing w:line="256" w:lineRule="auto"/>
        <w:jc w:val="both"/>
        <w:rPr>
          <w:rFonts w:ascii="Times New Roman" w:hAnsi="Times New Roman" w:cs="Times New Roman"/>
          <w:b/>
          <w:color w:val="000000" w:themeColor="text1"/>
          <w:lang w:val="fr-FR"/>
        </w:rPr>
      </w:pPr>
      <w:r w:rsidRPr="00522296">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7836D1FF" w14:textId="77777777" w:rsidR="00A76C8A" w:rsidRPr="00522296" w:rsidRDefault="00A76C8A" w:rsidP="00A76C8A">
      <w:pPr>
        <w:spacing w:line="256" w:lineRule="auto"/>
        <w:jc w:val="both"/>
        <w:rPr>
          <w:rFonts w:ascii="Times New Roman" w:hAnsi="Times New Roman" w:cs="Times New Roman"/>
          <w:b/>
          <w:color w:val="000000" w:themeColor="text1"/>
          <w:lang w:val="fr-FR"/>
        </w:rPr>
      </w:pPr>
    </w:p>
    <w:p w14:paraId="269FF60B" w14:textId="77777777" w:rsidR="000530B9" w:rsidRPr="00522296" w:rsidRDefault="000530B9" w:rsidP="00A76C8A">
      <w:pPr>
        <w:ind w:left="709"/>
        <w:jc w:val="center"/>
        <w:rPr>
          <w:rFonts w:ascii="Times New Roman" w:hAnsi="Times New Roman" w:cs="Times New Roman"/>
          <w:b/>
          <w:bCs/>
          <w:color w:val="000000" w:themeColor="text1"/>
        </w:rPr>
      </w:pPr>
      <w:r w:rsidRPr="00522296">
        <w:rPr>
          <w:rFonts w:ascii="Times New Roman" w:hAnsi="Times New Roman" w:cs="Times New Roman"/>
          <w:b/>
          <w:bCs/>
          <w:color w:val="000000" w:themeColor="text1"/>
        </w:rPr>
        <w:t>DETALIOS TECHNINĖS SPECIFIKACIJOS</w:t>
      </w:r>
    </w:p>
    <w:tbl>
      <w:tblPr>
        <w:tblStyle w:val="Lentelstinklelis"/>
        <w:tblW w:w="9759" w:type="dxa"/>
        <w:tblLook w:val="04A0" w:firstRow="1" w:lastRow="0" w:firstColumn="1" w:lastColumn="0" w:noHBand="0" w:noVBand="1"/>
      </w:tblPr>
      <w:tblGrid>
        <w:gridCol w:w="570"/>
        <w:gridCol w:w="2189"/>
        <w:gridCol w:w="3720"/>
        <w:gridCol w:w="3280"/>
      </w:tblGrid>
      <w:tr w:rsidR="00A564A0" w:rsidRPr="00522296" w14:paraId="0F3E8AAB" w14:textId="338A2E4B" w:rsidTr="001A419E">
        <w:tc>
          <w:tcPr>
            <w:tcW w:w="570" w:type="dxa"/>
          </w:tcPr>
          <w:p w14:paraId="67AC29C3" w14:textId="77777777" w:rsidR="00A564A0" w:rsidRPr="00522296" w:rsidRDefault="00A564A0" w:rsidP="00573FB8">
            <w:pPr>
              <w:rPr>
                <w:rFonts w:ascii="Times New Roman" w:hAnsi="Times New Roman" w:cs="Times New Roman"/>
                <w:b/>
                <w:bCs/>
              </w:rPr>
            </w:pPr>
            <w:r w:rsidRPr="00522296">
              <w:rPr>
                <w:rFonts w:ascii="Times New Roman" w:hAnsi="Times New Roman" w:cs="Times New Roman"/>
                <w:b/>
                <w:bCs/>
              </w:rPr>
              <w:t>Eil. Nr.</w:t>
            </w:r>
          </w:p>
        </w:tc>
        <w:tc>
          <w:tcPr>
            <w:tcW w:w="2189" w:type="dxa"/>
          </w:tcPr>
          <w:p w14:paraId="52CB1B32" w14:textId="77777777" w:rsidR="00A564A0" w:rsidRPr="00522296" w:rsidRDefault="00A564A0" w:rsidP="00573FB8">
            <w:pPr>
              <w:rPr>
                <w:rFonts w:ascii="Times New Roman" w:hAnsi="Times New Roman" w:cs="Times New Roman"/>
                <w:b/>
                <w:bCs/>
              </w:rPr>
            </w:pPr>
            <w:proofErr w:type="spellStart"/>
            <w:r w:rsidRPr="00522296">
              <w:rPr>
                <w:rFonts w:ascii="Times New Roman" w:hAnsi="Times New Roman" w:cs="Times New Roman"/>
                <w:b/>
                <w:bCs/>
              </w:rPr>
              <w:t>Techninis</w:t>
            </w:r>
            <w:proofErr w:type="spellEnd"/>
            <w:r w:rsidRPr="00522296">
              <w:rPr>
                <w:rFonts w:ascii="Times New Roman" w:hAnsi="Times New Roman" w:cs="Times New Roman"/>
                <w:b/>
                <w:bCs/>
              </w:rPr>
              <w:t xml:space="preserve"> </w:t>
            </w:r>
            <w:proofErr w:type="spellStart"/>
            <w:r w:rsidRPr="00522296">
              <w:rPr>
                <w:rFonts w:ascii="Times New Roman" w:hAnsi="Times New Roman" w:cs="Times New Roman"/>
                <w:b/>
                <w:bCs/>
              </w:rPr>
              <w:t>parametras</w:t>
            </w:r>
            <w:proofErr w:type="spellEnd"/>
          </w:p>
        </w:tc>
        <w:tc>
          <w:tcPr>
            <w:tcW w:w="3720" w:type="dxa"/>
          </w:tcPr>
          <w:p w14:paraId="54DF2295" w14:textId="77777777" w:rsidR="00A564A0" w:rsidRPr="00522296" w:rsidRDefault="00A564A0" w:rsidP="00573FB8">
            <w:pPr>
              <w:rPr>
                <w:rFonts w:ascii="Times New Roman" w:hAnsi="Times New Roman" w:cs="Times New Roman"/>
                <w:b/>
                <w:bCs/>
              </w:rPr>
            </w:pPr>
            <w:proofErr w:type="spellStart"/>
            <w:r w:rsidRPr="00522296">
              <w:rPr>
                <w:rFonts w:ascii="Times New Roman" w:hAnsi="Times New Roman" w:cs="Times New Roman"/>
                <w:b/>
                <w:bCs/>
              </w:rPr>
              <w:t>Reikalaujami</w:t>
            </w:r>
            <w:proofErr w:type="spellEnd"/>
            <w:r w:rsidRPr="00522296">
              <w:rPr>
                <w:rFonts w:ascii="Times New Roman" w:hAnsi="Times New Roman" w:cs="Times New Roman"/>
                <w:b/>
                <w:bCs/>
              </w:rPr>
              <w:t xml:space="preserve"> </w:t>
            </w:r>
            <w:proofErr w:type="spellStart"/>
            <w:r w:rsidRPr="00522296">
              <w:rPr>
                <w:rFonts w:ascii="Times New Roman" w:hAnsi="Times New Roman" w:cs="Times New Roman"/>
                <w:b/>
                <w:bCs/>
              </w:rPr>
              <w:t>techniniai</w:t>
            </w:r>
            <w:proofErr w:type="spellEnd"/>
            <w:r w:rsidRPr="00522296">
              <w:rPr>
                <w:rFonts w:ascii="Times New Roman" w:hAnsi="Times New Roman" w:cs="Times New Roman"/>
                <w:b/>
                <w:bCs/>
              </w:rPr>
              <w:t xml:space="preserve"> </w:t>
            </w:r>
            <w:proofErr w:type="spellStart"/>
            <w:r w:rsidRPr="00522296">
              <w:rPr>
                <w:rFonts w:ascii="Times New Roman" w:hAnsi="Times New Roman" w:cs="Times New Roman"/>
                <w:b/>
                <w:bCs/>
              </w:rPr>
              <w:t>rodikliai</w:t>
            </w:r>
            <w:proofErr w:type="spellEnd"/>
          </w:p>
        </w:tc>
        <w:tc>
          <w:tcPr>
            <w:tcW w:w="3280" w:type="dxa"/>
          </w:tcPr>
          <w:p w14:paraId="2E20DED0" w14:textId="77777777" w:rsidR="00A564A0" w:rsidRPr="00522296" w:rsidRDefault="00A564A0" w:rsidP="00A564A0">
            <w:pPr>
              <w:rPr>
                <w:rFonts w:ascii="Times New Roman" w:hAnsi="Times New Roman" w:cs="Times New Roman"/>
              </w:rPr>
            </w:pPr>
            <w:proofErr w:type="spellStart"/>
            <w:r w:rsidRPr="00522296">
              <w:rPr>
                <w:rFonts w:ascii="Times New Roman" w:hAnsi="Times New Roman" w:cs="Times New Roman"/>
              </w:rPr>
              <w:t>Siūlomų</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prekių</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konkretūs</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techniniai</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parametrai</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tiksli</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nuoroda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kuriame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prisegtame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lastRenderedPageBreak/>
              <w:t>dokumente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ir</w:t>
            </w:r>
            <w:proofErr w:type="spellEnd"/>
            <w:r w:rsidRPr="00522296">
              <w:rPr>
                <w:rFonts w:ascii="Times New Roman" w:hAnsi="Times New Roman" w:cs="Times New Roman"/>
              </w:rPr>
              <w:t xml:space="preserve"> jo </w:t>
            </w:r>
            <w:proofErr w:type="spellStart"/>
            <w:r w:rsidRPr="00522296">
              <w:rPr>
                <w:rFonts w:ascii="Times New Roman" w:hAnsi="Times New Roman" w:cs="Times New Roman"/>
              </w:rPr>
              <w:t>puslapyje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yra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pateikta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informacija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apie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prekę</w:t>
            </w:r>
            <w:proofErr w:type="spellEnd"/>
            <w:r w:rsidRPr="00522296">
              <w:rPr>
                <w:rFonts w:ascii="Times New Roman" w:hAnsi="Times New Roman" w:cs="Times New Roman"/>
              </w:rPr>
              <w:t>;</w:t>
            </w:r>
          </w:p>
          <w:p w14:paraId="571ECBA9" w14:textId="315A55AD" w:rsidR="00A564A0" w:rsidRPr="00522296" w:rsidRDefault="00A564A0" w:rsidP="00A564A0">
            <w:pPr>
              <w:rPr>
                <w:rFonts w:ascii="Times New Roman" w:hAnsi="Times New Roman" w:cs="Times New Roman"/>
                <w:b/>
                <w:bCs/>
              </w:rPr>
            </w:pPr>
          </w:p>
        </w:tc>
      </w:tr>
      <w:tr w:rsidR="00A564A0" w:rsidRPr="00522296" w14:paraId="64B74152" w14:textId="27620C1B" w:rsidTr="001A419E">
        <w:tc>
          <w:tcPr>
            <w:tcW w:w="570" w:type="dxa"/>
          </w:tcPr>
          <w:p w14:paraId="6D5A821B" w14:textId="77777777" w:rsidR="00A564A0" w:rsidRPr="00522296" w:rsidRDefault="00A564A0" w:rsidP="00573FB8">
            <w:pPr>
              <w:rPr>
                <w:rFonts w:ascii="Times New Roman" w:hAnsi="Times New Roman" w:cs="Times New Roman"/>
              </w:rPr>
            </w:pPr>
            <w:r w:rsidRPr="00522296">
              <w:rPr>
                <w:rFonts w:ascii="Times New Roman" w:hAnsi="Times New Roman" w:cs="Times New Roman"/>
              </w:rPr>
              <w:lastRenderedPageBreak/>
              <w:t>1.</w:t>
            </w:r>
          </w:p>
        </w:tc>
        <w:tc>
          <w:tcPr>
            <w:tcW w:w="2189" w:type="dxa"/>
          </w:tcPr>
          <w:p w14:paraId="443E4AA8" w14:textId="77777777" w:rsidR="00A564A0" w:rsidRPr="00522296" w:rsidRDefault="00A564A0" w:rsidP="00573FB8">
            <w:pPr>
              <w:rPr>
                <w:rFonts w:ascii="Times New Roman" w:hAnsi="Times New Roman" w:cs="Times New Roman"/>
                <w:lang w:val="lt-LT"/>
              </w:rPr>
            </w:pPr>
            <w:r w:rsidRPr="00522296">
              <w:rPr>
                <w:rFonts w:ascii="Times New Roman" w:hAnsi="Times New Roman" w:cs="Times New Roman"/>
                <w:lang w:val="lt-LT"/>
              </w:rPr>
              <w:t>Įrangos taikymas</w:t>
            </w:r>
          </w:p>
        </w:tc>
        <w:tc>
          <w:tcPr>
            <w:tcW w:w="3720" w:type="dxa"/>
          </w:tcPr>
          <w:p w14:paraId="24C2EAD2" w14:textId="0704C783" w:rsidR="00A564A0" w:rsidRPr="00825639" w:rsidRDefault="00825639" w:rsidP="00825639">
            <w:pPr>
              <w:rPr>
                <w:rFonts w:ascii="Times New Roman" w:hAnsi="Times New Roman" w:cs="Times New Roman"/>
                <w:lang w:val="lt-LT"/>
              </w:rPr>
            </w:pPr>
            <w:r w:rsidRPr="00825639">
              <w:rPr>
                <w:rFonts w:ascii="Times New Roman" w:hAnsi="Times New Roman" w:cs="Times New Roman"/>
                <w:lang w:val="lt-LT"/>
              </w:rPr>
              <w:t xml:space="preserve">Aukštos automatizacijos rentgeno spindulių </w:t>
            </w:r>
            <w:proofErr w:type="spellStart"/>
            <w:r w:rsidRPr="00825639">
              <w:rPr>
                <w:rFonts w:ascii="Times New Roman" w:hAnsi="Times New Roman" w:cs="Times New Roman"/>
                <w:lang w:val="lt-LT"/>
              </w:rPr>
              <w:t>difraktometras</w:t>
            </w:r>
            <w:proofErr w:type="spellEnd"/>
            <w:r w:rsidRPr="00825639">
              <w:rPr>
                <w:rFonts w:ascii="Times New Roman" w:hAnsi="Times New Roman" w:cs="Times New Roman"/>
                <w:lang w:val="lt-LT"/>
              </w:rPr>
              <w:t>, skirtas įvairių birių medžiagų, miltelių, nelygių ir neplokščių bandinių ir kt. medžiagų tyrimams.</w:t>
            </w:r>
          </w:p>
        </w:tc>
        <w:tc>
          <w:tcPr>
            <w:tcW w:w="3280" w:type="dxa"/>
          </w:tcPr>
          <w:p w14:paraId="77771C7B" w14:textId="71959600" w:rsidR="00A564A0" w:rsidRPr="00522296" w:rsidRDefault="00A564A0" w:rsidP="00A564A0">
            <w:pPr>
              <w:ind w:left="360"/>
              <w:rPr>
                <w:rFonts w:ascii="Times New Roman" w:hAnsi="Times New Roman" w:cs="Times New Roman"/>
                <w:lang w:val="lt-LT"/>
              </w:rPr>
            </w:pPr>
            <w:proofErr w:type="spellStart"/>
            <w:r w:rsidRPr="00522296">
              <w:rPr>
                <w:rFonts w:ascii="Times New Roman" w:hAnsi="Times New Roman" w:cs="Times New Roman"/>
              </w:rPr>
              <w:t>Gamintojas</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ir</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modelis</w:t>
            </w:r>
            <w:proofErr w:type="spellEnd"/>
          </w:p>
        </w:tc>
      </w:tr>
      <w:tr w:rsidR="00A564A0" w:rsidRPr="00522296" w14:paraId="1C3F8577" w14:textId="56C78F03" w:rsidTr="001A419E">
        <w:tc>
          <w:tcPr>
            <w:tcW w:w="570" w:type="dxa"/>
          </w:tcPr>
          <w:p w14:paraId="6551C81E" w14:textId="77777777" w:rsidR="00A564A0" w:rsidRPr="00522296" w:rsidRDefault="00A564A0" w:rsidP="00573FB8">
            <w:pPr>
              <w:rPr>
                <w:rFonts w:ascii="Times New Roman" w:hAnsi="Times New Roman" w:cs="Times New Roman"/>
              </w:rPr>
            </w:pPr>
            <w:r w:rsidRPr="00522296">
              <w:rPr>
                <w:rFonts w:ascii="Times New Roman" w:hAnsi="Times New Roman" w:cs="Times New Roman"/>
              </w:rPr>
              <w:t>2.</w:t>
            </w:r>
          </w:p>
        </w:tc>
        <w:tc>
          <w:tcPr>
            <w:tcW w:w="2189" w:type="dxa"/>
          </w:tcPr>
          <w:p w14:paraId="0D77253B" w14:textId="77777777" w:rsidR="00A564A0" w:rsidRPr="00522296" w:rsidRDefault="00A564A0" w:rsidP="00573FB8">
            <w:pPr>
              <w:rPr>
                <w:rFonts w:ascii="Times New Roman" w:hAnsi="Times New Roman" w:cs="Times New Roman"/>
                <w:lang w:val="lt-LT"/>
              </w:rPr>
            </w:pPr>
            <w:r w:rsidRPr="00522296">
              <w:rPr>
                <w:rFonts w:ascii="Times New Roman" w:hAnsi="Times New Roman" w:cs="Times New Roman"/>
                <w:lang w:val="lt-LT"/>
              </w:rPr>
              <w:t>Įrangos komplektavimas</w:t>
            </w:r>
          </w:p>
        </w:tc>
        <w:tc>
          <w:tcPr>
            <w:tcW w:w="3720" w:type="dxa"/>
          </w:tcPr>
          <w:p w14:paraId="4CA151E6" w14:textId="77777777" w:rsidR="00403410" w:rsidRPr="00403410" w:rsidRDefault="00403410" w:rsidP="00403410">
            <w:pPr>
              <w:rPr>
                <w:rFonts w:ascii="Times New Roman" w:hAnsi="Times New Roman" w:cs="Times New Roman"/>
                <w:lang w:val="it-IT"/>
              </w:rPr>
            </w:pPr>
            <w:r w:rsidRPr="00403410">
              <w:rPr>
                <w:rFonts w:ascii="Times New Roman" w:hAnsi="Times New Roman" w:cs="Times New Roman"/>
                <w:lang w:val="it-IT"/>
              </w:rPr>
              <w:t>Įrenginys privalo būti pilnai sukomplektuotas (difraktometras, aušintuvas (-ai), valdymo modulis, programinė įranga), užtikrinant pilną įrenginio eksploataciją ir pilnai paruoštas naudojimui.</w:t>
            </w:r>
          </w:p>
          <w:p w14:paraId="4FB635EC" w14:textId="1726F568" w:rsidR="00A564A0" w:rsidRPr="00522296" w:rsidRDefault="00A564A0" w:rsidP="00403410">
            <w:pPr>
              <w:rPr>
                <w:rFonts w:ascii="Times New Roman" w:hAnsi="Times New Roman" w:cs="Times New Roman"/>
                <w:lang w:val="it-IT"/>
              </w:rPr>
            </w:pPr>
            <w:r w:rsidRPr="00522296">
              <w:rPr>
                <w:rFonts w:ascii="Times New Roman" w:hAnsi="Times New Roman" w:cs="Times New Roman"/>
                <w:lang w:val="it-IT"/>
              </w:rPr>
              <w:t xml:space="preserve">Visa komplektuojama įranga turi veikti kaip vientisa, tarpusavyje suderinta sistema. </w:t>
            </w:r>
          </w:p>
        </w:tc>
        <w:tc>
          <w:tcPr>
            <w:tcW w:w="3280" w:type="dxa"/>
          </w:tcPr>
          <w:p w14:paraId="5866B792" w14:textId="77777777" w:rsidR="00A564A0" w:rsidRPr="005D56B9" w:rsidRDefault="00A564A0" w:rsidP="00A564A0">
            <w:pPr>
              <w:rPr>
                <w:rFonts w:ascii="Times New Roman" w:hAnsi="Times New Roman" w:cs="Times New Roman"/>
                <w:i/>
                <w:iCs/>
                <w:lang w:val="it-IT"/>
              </w:rPr>
            </w:pPr>
            <w:r w:rsidRPr="005D56B9">
              <w:rPr>
                <w:rFonts w:ascii="Times New Roman" w:hAnsi="Times New Roman" w:cs="Times New Roman"/>
                <w:b/>
                <w:bCs/>
                <w:iCs/>
                <w:color w:val="000000"/>
                <w:lang w:val="it-IT"/>
              </w:rPr>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40C63DFB" w14:textId="779D454F" w:rsidR="00A564A0" w:rsidRPr="00522296" w:rsidRDefault="00A564A0" w:rsidP="00A564A0">
            <w:pPr>
              <w:rPr>
                <w:rFonts w:ascii="Times New Roman" w:hAnsi="Times New Roman" w:cs="Times New Roman"/>
                <w:lang w:val="lt-L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A564A0" w:rsidRPr="00522296" w14:paraId="0C84C1D8" w14:textId="7F6845F9" w:rsidTr="001A419E">
        <w:tc>
          <w:tcPr>
            <w:tcW w:w="570" w:type="dxa"/>
          </w:tcPr>
          <w:p w14:paraId="4BEFDAD4" w14:textId="77777777" w:rsidR="00A564A0" w:rsidRPr="00522296" w:rsidRDefault="00A564A0" w:rsidP="00573FB8">
            <w:pPr>
              <w:rPr>
                <w:rFonts w:ascii="Times New Roman" w:hAnsi="Times New Roman" w:cs="Times New Roman"/>
              </w:rPr>
            </w:pPr>
            <w:r w:rsidRPr="00522296">
              <w:rPr>
                <w:rFonts w:ascii="Times New Roman" w:hAnsi="Times New Roman" w:cs="Times New Roman"/>
              </w:rPr>
              <w:t>3.</w:t>
            </w:r>
          </w:p>
        </w:tc>
        <w:tc>
          <w:tcPr>
            <w:tcW w:w="2189" w:type="dxa"/>
          </w:tcPr>
          <w:p w14:paraId="4BAAE47C" w14:textId="35ADCBE5" w:rsidR="00A564A0" w:rsidRPr="00522296" w:rsidRDefault="00403410" w:rsidP="00573FB8">
            <w:pPr>
              <w:rPr>
                <w:rFonts w:ascii="Times New Roman" w:hAnsi="Times New Roman" w:cs="Times New Roman"/>
                <w:lang w:val="lt-LT"/>
              </w:rPr>
            </w:pPr>
            <w:proofErr w:type="spellStart"/>
            <w:r w:rsidRPr="00403410">
              <w:rPr>
                <w:rFonts w:ascii="Times New Roman" w:hAnsi="Times New Roman" w:cs="Times New Roman"/>
                <w:lang w:val="lt-LT"/>
              </w:rPr>
              <w:t>Goniometr</w:t>
            </w:r>
            <w:r w:rsidR="00F7201D">
              <w:rPr>
                <w:rFonts w:ascii="Times New Roman" w:hAnsi="Times New Roman" w:cs="Times New Roman"/>
                <w:lang w:val="lt-LT"/>
              </w:rPr>
              <w:t>as</w:t>
            </w:r>
            <w:proofErr w:type="spellEnd"/>
          </w:p>
        </w:tc>
        <w:tc>
          <w:tcPr>
            <w:tcW w:w="3720" w:type="dxa"/>
          </w:tcPr>
          <w:p w14:paraId="32591A8F" w14:textId="77777777" w:rsidR="00A564A0" w:rsidRPr="00403410" w:rsidRDefault="00403410" w:rsidP="001A419E">
            <w:pPr>
              <w:pStyle w:val="Sraopastraipa"/>
              <w:numPr>
                <w:ilvl w:val="0"/>
                <w:numId w:val="7"/>
              </w:numPr>
              <w:ind w:left="388"/>
              <w:rPr>
                <w:rFonts w:ascii="Times New Roman" w:hAnsi="Times New Roman" w:cs="Times New Roman"/>
                <w:lang w:val="lt-LT"/>
              </w:rPr>
            </w:pPr>
            <w:proofErr w:type="spellStart"/>
            <w:r w:rsidRPr="00403410">
              <w:rPr>
                <w:rFonts w:ascii="Times New Roman" w:hAnsi="Times New Roman" w:cs="Times New Roman"/>
                <w:lang w:val="lt-LT"/>
              </w:rPr>
              <w:t>Difraktometras</w:t>
            </w:r>
            <w:proofErr w:type="spellEnd"/>
            <w:r w:rsidRPr="00403410">
              <w:rPr>
                <w:rFonts w:ascii="Times New Roman" w:hAnsi="Times New Roman" w:cs="Times New Roman"/>
                <w:lang w:val="lt-LT"/>
              </w:rPr>
              <w:t xml:space="preserve"> privalo turėti vertikalų, </w:t>
            </w:r>
            <w:proofErr w:type="spellStart"/>
            <w:r w:rsidRPr="00403410">
              <w:rPr>
                <w:rFonts w:ascii="Times New Roman" w:hAnsi="Times New Roman" w:cs="Times New Roman"/>
                <w:lang w:val="lt-LT"/>
              </w:rPr>
              <w:t>Theta-theta</w:t>
            </w:r>
            <w:proofErr w:type="spellEnd"/>
            <w:r w:rsidRPr="00403410">
              <w:rPr>
                <w:rFonts w:ascii="Times New Roman" w:hAnsi="Times New Roman" w:cs="Times New Roman"/>
                <w:lang w:val="lt-LT"/>
              </w:rPr>
              <w:t xml:space="preserve"> tipo </w:t>
            </w:r>
            <w:proofErr w:type="spellStart"/>
            <w:r w:rsidRPr="00403410">
              <w:rPr>
                <w:rFonts w:ascii="Times New Roman" w:hAnsi="Times New Roman" w:cs="Times New Roman"/>
                <w:lang w:val="lt-LT"/>
              </w:rPr>
              <w:t>goniometrą</w:t>
            </w:r>
            <w:proofErr w:type="spellEnd"/>
            <w:r w:rsidRPr="00403410">
              <w:rPr>
                <w:rFonts w:ascii="Times New Roman" w:hAnsi="Times New Roman" w:cs="Times New Roman"/>
                <w:lang w:val="lt-LT"/>
              </w:rPr>
              <w:t>.</w:t>
            </w:r>
          </w:p>
          <w:p w14:paraId="4795A4AA" w14:textId="77777777" w:rsidR="00403410" w:rsidRPr="00403410" w:rsidRDefault="00403410" w:rsidP="001A419E">
            <w:pPr>
              <w:pStyle w:val="Sraopastraipa"/>
              <w:numPr>
                <w:ilvl w:val="0"/>
                <w:numId w:val="7"/>
              </w:numPr>
              <w:ind w:left="388"/>
              <w:rPr>
                <w:rFonts w:ascii="Times New Roman" w:hAnsi="Times New Roman" w:cs="Times New Roman"/>
                <w:lang w:val="lt-LT"/>
              </w:rPr>
            </w:pPr>
            <w:r w:rsidRPr="00403410">
              <w:rPr>
                <w:rFonts w:ascii="Times New Roman" w:hAnsi="Times New Roman" w:cs="Times New Roman"/>
                <w:lang w:val="lt-LT"/>
              </w:rPr>
              <w:t>Siekiant, kad bandinys matavimo metu neišbyrėtų ar neišsipiltų iš bandinio laikiklio, bandinio padėtis privalo būti horizontali viso matavimo metu.</w:t>
            </w:r>
          </w:p>
          <w:p w14:paraId="7407D00B" w14:textId="77777777" w:rsidR="00403410" w:rsidRPr="00403410" w:rsidRDefault="00403410" w:rsidP="001A419E">
            <w:pPr>
              <w:pStyle w:val="Sraopastraipa"/>
              <w:numPr>
                <w:ilvl w:val="0"/>
                <w:numId w:val="7"/>
              </w:numPr>
              <w:ind w:left="388"/>
              <w:rPr>
                <w:rFonts w:ascii="Times New Roman" w:hAnsi="Times New Roman" w:cs="Times New Roman"/>
                <w:lang w:val="lt-LT"/>
              </w:rPr>
            </w:pPr>
            <w:r w:rsidRPr="00403410">
              <w:rPr>
                <w:rFonts w:ascii="Times New Roman" w:hAnsi="Times New Roman" w:cs="Times New Roman"/>
                <w:lang w:val="lt-LT"/>
              </w:rPr>
              <w:t xml:space="preserve">Siekiant užtikrinti aukštos skiriamosios gebos matavimus, </w:t>
            </w:r>
            <w:proofErr w:type="spellStart"/>
            <w:r w:rsidRPr="00403410">
              <w:rPr>
                <w:rFonts w:ascii="Times New Roman" w:hAnsi="Times New Roman" w:cs="Times New Roman"/>
                <w:lang w:val="lt-LT"/>
              </w:rPr>
              <w:t>goniometro</w:t>
            </w:r>
            <w:proofErr w:type="spellEnd"/>
            <w:r w:rsidRPr="00403410">
              <w:rPr>
                <w:rFonts w:ascii="Times New Roman" w:hAnsi="Times New Roman" w:cs="Times New Roman"/>
                <w:lang w:val="lt-LT"/>
              </w:rPr>
              <w:t xml:space="preserve"> spindulys privalo būti ne mažesnis kaip 300 mm.</w:t>
            </w:r>
          </w:p>
          <w:p w14:paraId="01E21736" w14:textId="77777777" w:rsidR="00403410" w:rsidRPr="00403410" w:rsidRDefault="00403410" w:rsidP="001A419E">
            <w:pPr>
              <w:pStyle w:val="Sraopastraipa"/>
              <w:numPr>
                <w:ilvl w:val="0"/>
                <w:numId w:val="7"/>
              </w:numPr>
              <w:ind w:left="388"/>
              <w:rPr>
                <w:rFonts w:ascii="Times New Roman" w:hAnsi="Times New Roman" w:cs="Times New Roman"/>
                <w:lang w:val="lt-LT"/>
              </w:rPr>
            </w:pPr>
            <w:proofErr w:type="spellStart"/>
            <w:r w:rsidRPr="00403410">
              <w:rPr>
                <w:rFonts w:ascii="Times New Roman" w:hAnsi="Times New Roman" w:cs="Times New Roman"/>
                <w:lang w:val="lt-LT"/>
              </w:rPr>
              <w:t>Goniometro</w:t>
            </w:r>
            <w:proofErr w:type="spellEnd"/>
            <w:r w:rsidRPr="00403410">
              <w:rPr>
                <w:rFonts w:ascii="Times New Roman" w:hAnsi="Times New Roman" w:cs="Times New Roman"/>
                <w:lang w:val="lt-LT"/>
              </w:rPr>
              <w:t xml:space="preserve"> 2theta kampo diapazonas privalo būti ne siauresnis kaip nuo -10° iki 160°.</w:t>
            </w:r>
          </w:p>
          <w:p w14:paraId="02AD1D76" w14:textId="77777777" w:rsidR="00403410" w:rsidRPr="00403410" w:rsidRDefault="00403410" w:rsidP="001A419E">
            <w:pPr>
              <w:pStyle w:val="Sraopastraipa"/>
              <w:numPr>
                <w:ilvl w:val="0"/>
                <w:numId w:val="7"/>
              </w:numPr>
              <w:ind w:left="388"/>
              <w:rPr>
                <w:rFonts w:ascii="Times New Roman" w:hAnsi="Times New Roman" w:cs="Times New Roman"/>
                <w:lang w:val="lt-LT"/>
              </w:rPr>
            </w:pPr>
            <w:proofErr w:type="spellStart"/>
            <w:r w:rsidRPr="00403410">
              <w:rPr>
                <w:rFonts w:ascii="Times New Roman" w:hAnsi="Times New Roman" w:cs="Times New Roman"/>
                <w:lang w:val="lt-LT"/>
              </w:rPr>
              <w:t>Difraktometras</w:t>
            </w:r>
            <w:proofErr w:type="spellEnd"/>
            <w:r w:rsidRPr="00403410">
              <w:rPr>
                <w:rFonts w:ascii="Times New Roman" w:hAnsi="Times New Roman" w:cs="Times New Roman"/>
                <w:lang w:val="lt-LT"/>
              </w:rPr>
              <w:t xml:space="preserve"> privalo gebėti valdyti ir kontroliuoti </w:t>
            </w:r>
            <w:proofErr w:type="spellStart"/>
            <w:r w:rsidRPr="00403410">
              <w:rPr>
                <w:rFonts w:ascii="Times New Roman" w:hAnsi="Times New Roman" w:cs="Times New Roman"/>
                <w:lang w:val="lt-LT"/>
              </w:rPr>
              <w:t>goniometro</w:t>
            </w:r>
            <w:proofErr w:type="spellEnd"/>
            <w:r w:rsidRPr="00403410">
              <w:rPr>
                <w:rFonts w:ascii="Times New Roman" w:hAnsi="Times New Roman" w:cs="Times New Roman"/>
                <w:lang w:val="lt-LT"/>
              </w:rPr>
              <w:t xml:space="preserve"> šaltinio pusės ir detektoriaus pusės ašis atskirai ir nepriklausomai viena nuo kitos.</w:t>
            </w:r>
          </w:p>
          <w:p w14:paraId="0CCC166B" w14:textId="5BE34808" w:rsidR="00403410" w:rsidRPr="00522296" w:rsidRDefault="00403410" w:rsidP="001A419E">
            <w:pPr>
              <w:pStyle w:val="Sraopastraipa"/>
              <w:numPr>
                <w:ilvl w:val="0"/>
                <w:numId w:val="7"/>
              </w:numPr>
              <w:ind w:left="388"/>
              <w:rPr>
                <w:rFonts w:ascii="Times New Roman" w:hAnsi="Times New Roman" w:cs="Times New Roman"/>
                <w:lang w:val="it-IT"/>
              </w:rPr>
            </w:pPr>
            <w:r w:rsidRPr="00403410">
              <w:rPr>
                <w:rFonts w:ascii="Times New Roman" w:hAnsi="Times New Roman" w:cs="Times New Roman"/>
                <w:lang w:val="lt-LT"/>
              </w:rPr>
              <w:t xml:space="preserve">Šaltinio pusės ir detektoriaus pusės </w:t>
            </w:r>
            <w:proofErr w:type="spellStart"/>
            <w:r w:rsidRPr="00403410">
              <w:rPr>
                <w:rFonts w:ascii="Times New Roman" w:hAnsi="Times New Roman" w:cs="Times New Roman"/>
                <w:lang w:val="lt-LT"/>
              </w:rPr>
              <w:t>goniometro</w:t>
            </w:r>
            <w:proofErr w:type="spellEnd"/>
            <w:r w:rsidRPr="00403410">
              <w:rPr>
                <w:rFonts w:ascii="Times New Roman" w:hAnsi="Times New Roman" w:cs="Times New Roman"/>
                <w:lang w:val="lt-LT"/>
              </w:rPr>
              <w:t xml:space="preserve"> ašių minimalus judėjimo žingsnis privalo būti itin tikslus ir ne didesnis kaip 0,0001°.</w:t>
            </w:r>
          </w:p>
        </w:tc>
        <w:tc>
          <w:tcPr>
            <w:tcW w:w="3280" w:type="dxa"/>
          </w:tcPr>
          <w:p w14:paraId="62596947" w14:textId="77777777" w:rsidR="00A564A0" w:rsidRPr="005D56B9" w:rsidRDefault="00A564A0" w:rsidP="00A564A0">
            <w:pPr>
              <w:rPr>
                <w:rFonts w:ascii="Times New Roman" w:hAnsi="Times New Roman" w:cs="Times New Roman"/>
                <w:i/>
                <w:iCs/>
                <w:lang w:val="it-IT"/>
              </w:rPr>
            </w:pPr>
            <w:r w:rsidRPr="005D56B9">
              <w:rPr>
                <w:rFonts w:ascii="Times New Roman" w:hAnsi="Times New Roman" w:cs="Times New Roman"/>
                <w:b/>
                <w:bCs/>
                <w:iCs/>
                <w:color w:val="000000"/>
                <w:lang w:val="it-IT"/>
              </w:rPr>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5E516268" w14:textId="1B28C57A" w:rsidR="00A564A0" w:rsidRPr="00522296" w:rsidRDefault="00A564A0" w:rsidP="00A564A0">
            <w:pPr>
              <w:rPr>
                <w:rFonts w:ascii="Times New Roman" w:hAnsi="Times New Roman" w:cs="Times New Roman"/>
                <w:lang w:val="it-I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A564A0" w:rsidRPr="00522296" w14:paraId="579B80F1" w14:textId="3B9CB7D2" w:rsidTr="001A419E">
        <w:tc>
          <w:tcPr>
            <w:tcW w:w="570" w:type="dxa"/>
          </w:tcPr>
          <w:p w14:paraId="5C0D2D12" w14:textId="77777777" w:rsidR="00A564A0" w:rsidRPr="00522296" w:rsidRDefault="00A564A0" w:rsidP="00573FB8">
            <w:pPr>
              <w:rPr>
                <w:rFonts w:ascii="Times New Roman" w:hAnsi="Times New Roman" w:cs="Times New Roman"/>
              </w:rPr>
            </w:pPr>
            <w:r w:rsidRPr="00522296">
              <w:rPr>
                <w:rFonts w:ascii="Times New Roman" w:hAnsi="Times New Roman" w:cs="Times New Roman"/>
              </w:rPr>
              <w:lastRenderedPageBreak/>
              <w:t xml:space="preserve">4. </w:t>
            </w:r>
          </w:p>
        </w:tc>
        <w:tc>
          <w:tcPr>
            <w:tcW w:w="2189" w:type="dxa"/>
          </w:tcPr>
          <w:p w14:paraId="0086EED3" w14:textId="0F3F5985" w:rsidR="00A564A0" w:rsidRPr="006A4BC3" w:rsidRDefault="00F7201D" w:rsidP="00573FB8">
            <w:pPr>
              <w:rPr>
                <w:rFonts w:ascii="Times New Roman" w:hAnsi="Times New Roman" w:cs="Times New Roman"/>
                <w:highlight w:val="yellow"/>
                <w:lang w:val="pt-PT"/>
              </w:rPr>
            </w:pPr>
            <w:r w:rsidRPr="00F7201D">
              <w:rPr>
                <w:rFonts w:ascii="Times New Roman" w:hAnsi="Times New Roman" w:cs="Times New Roman"/>
                <w:lang w:val="lt-LT"/>
              </w:rPr>
              <w:t>Rentgeno spindulių generatorius</w:t>
            </w:r>
            <w:r w:rsidRPr="006A4BC3">
              <w:rPr>
                <w:rFonts w:ascii="Times New Roman" w:hAnsi="Times New Roman" w:cs="Times New Roman"/>
                <w:highlight w:val="yellow"/>
                <w:lang w:val="pt-PT"/>
              </w:rPr>
              <w:t xml:space="preserve"> </w:t>
            </w:r>
          </w:p>
        </w:tc>
        <w:tc>
          <w:tcPr>
            <w:tcW w:w="3720" w:type="dxa"/>
          </w:tcPr>
          <w:p w14:paraId="20F01D43" w14:textId="77777777" w:rsidR="00A564A0" w:rsidRPr="00F7201D" w:rsidRDefault="00F7201D" w:rsidP="001A419E">
            <w:pPr>
              <w:pStyle w:val="Sraopastraipa"/>
              <w:numPr>
                <w:ilvl w:val="0"/>
                <w:numId w:val="1"/>
              </w:numPr>
              <w:ind w:left="388"/>
              <w:rPr>
                <w:rFonts w:ascii="Times New Roman" w:hAnsi="Times New Roman" w:cs="Times New Roman"/>
                <w:lang w:val="lt-LT"/>
              </w:rPr>
            </w:pPr>
            <w:proofErr w:type="spellStart"/>
            <w:r w:rsidRPr="00F7201D">
              <w:rPr>
                <w:rFonts w:ascii="Times New Roman" w:hAnsi="Times New Roman" w:cs="Times New Roman"/>
                <w:lang w:val="lt-LT"/>
              </w:rPr>
              <w:t>Difraktometras</w:t>
            </w:r>
            <w:proofErr w:type="spellEnd"/>
            <w:r w:rsidRPr="00F7201D">
              <w:rPr>
                <w:rFonts w:ascii="Times New Roman" w:hAnsi="Times New Roman" w:cs="Times New Roman"/>
                <w:lang w:val="lt-LT"/>
              </w:rPr>
              <w:t xml:space="preserve"> privalo turėti didelės galios aukštos įtampos generatorių, kurio maksimali galia privalo būti ne mažesnė kaip 3 kW.</w:t>
            </w:r>
          </w:p>
          <w:p w14:paraId="6AF46792" w14:textId="77777777" w:rsidR="007361EA" w:rsidRPr="00B861E5" w:rsidRDefault="00F7201D" w:rsidP="00907143">
            <w:pPr>
              <w:pStyle w:val="Sraopastraipa"/>
              <w:numPr>
                <w:ilvl w:val="0"/>
                <w:numId w:val="1"/>
              </w:numPr>
              <w:ind w:left="388"/>
              <w:rPr>
                <w:rFonts w:cs="Calibri"/>
                <w:lang w:val="pt-PT"/>
              </w:rPr>
            </w:pPr>
            <w:r w:rsidRPr="007361EA">
              <w:rPr>
                <w:rFonts w:ascii="Times New Roman" w:hAnsi="Times New Roman" w:cs="Times New Roman"/>
                <w:lang w:val="lt-LT"/>
              </w:rPr>
              <w:t xml:space="preserve">Maksimali generatoriaus generuojama srovė privalo būti ne mažesnė kaip 60 </w:t>
            </w:r>
            <w:proofErr w:type="spellStart"/>
            <w:r w:rsidRPr="007361EA">
              <w:rPr>
                <w:rFonts w:ascii="Times New Roman" w:hAnsi="Times New Roman" w:cs="Times New Roman"/>
                <w:lang w:val="lt-LT"/>
              </w:rPr>
              <w:t>mA</w:t>
            </w:r>
            <w:proofErr w:type="spellEnd"/>
            <w:r w:rsidRPr="007361EA">
              <w:rPr>
                <w:rFonts w:ascii="Times New Roman" w:hAnsi="Times New Roman" w:cs="Times New Roman"/>
                <w:lang w:val="lt-LT"/>
              </w:rPr>
              <w:t>.</w:t>
            </w:r>
          </w:p>
          <w:p w14:paraId="22F0C088" w14:textId="6AF02320" w:rsidR="00F7201D" w:rsidRPr="007361EA" w:rsidRDefault="007361EA" w:rsidP="007361EA">
            <w:pPr>
              <w:pStyle w:val="Sraopastraipa"/>
              <w:numPr>
                <w:ilvl w:val="0"/>
                <w:numId w:val="1"/>
              </w:numPr>
              <w:ind w:left="388"/>
              <w:rPr>
                <w:rFonts w:ascii="Times New Roman" w:hAnsi="Times New Roman" w:cs="Times New Roman"/>
                <w:lang w:val="lt-LT"/>
              </w:rPr>
            </w:pPr>
            <w:r w:rsidRPr="007361EA">
              <w:rPr>
                <w:rFonts w:ascii="Times New Roman" w:hAnsi="Times New Roman" w:cs="Times New Roman"/>
                <w:lang w:val="lt-LT"/>
              </w:rPr>
              <w:t xml:space="preserve">Maksimali generatoriaus generuojama įtampa privalo būti ne mažesnė kaip 50 </w:t>
            </w:r>
            <w:proofErr w:type="spellStart"/>
            <w:r w:rsidRPr="007361EA">
              <w:rPr>
                <w:rFonts w:ascii="Times New Roman" w:hAnsi="Times New Roman" w:cs="Times New Roman"/>
                <w:lang w:val="lt-LT"/>
              </w:rPr>
              <w:t>kV.</w:t>
            </w:r>
            <w:proofErr w:type="spellEnd"/>
          </w:p>
          <w:p w14:paraId="59790C96" w14:textId="77777777" w:rsidR="00F7201D" w:rsidRPr="00F7201D" w:rsidRDefault="00F7201D" w:rsidP="007361EA">
            <w:pPr>
              <w:pStyle w:val="Sraopastraipa"/>
              <w:numPr>
                <w:ilvl w:val="0"/>
                <w:numId w:val="22"/>
              </w:numPr>
              <w:ind w:left="388"/>
              <w:rPr>
                <w:rFonts w:ascii="Times New Roman" w:hAnsi="Times New Roman" w:cs="Times New Roman"/>
                <w:lang w:val="lt-LT"/>
              </w:rPr>
            </w:pPr>
            <w:r w:rsidRPr="00F7201D">
              <w:rPr>
                <w:rFonts w:ascii="Times New Roman" w:hAnsi="Times New Roman" w:cs="Times New Roman"/>
                <w:lang w:val="lt-LT"/>
              </w:rPr>
              <w:t xml:space="preserve">Su </w:t>
            </w:r>
            <w:proofErr w:type="spellStart"/>
            <w:r w:rsidRPr="00F7201D">
              <w:rPr>
                <w:rFonts w:ascii="Times New Roman" w:hAnsi="Times New Roman" w:cs="Times New Roman"/>
                <w:lang w:val="lt-LT"/>
              </w:rPr>
              <w:t>difraktometru</w:t>
            </w:r>
            <w:proofErr w:type="spellEnd"/>
            <w:r w:rsidRPr="00F7201D">
              <w:rPr>
                <w:rFonts w:ascii="Times New Roman" w:hAnsi="Times New Roman" w:cs="Times New Roman"/>
                <w:lang w:val="lt-LT"/>
              </w:rPr>
              <w:t xml:space="preserve"> privalo būti komplektuojamas uždaro tipo keramikinis rentgeno spindulių šaltinis (vamzdis) su vario (</w:t>
            </w:r>
            <w:proofErr w:type="spellStart"/>
            <w:r w:rsidRPr="00F7201D">
              <w:rPr>
                <w:rFonts w:ascii="Times New Roman" w:hAnsi="Times New Roman" w:cs="Times New Roman"/>
                <w:lang w:val="lt-LT"/>
              </w:rPr>
              <w:t>Cu</w:t>
            </w:r>
            <w:proofErr w:type="spellEnd"/>
            <w:r w:rsidRPr="00F7201D">
              <w:rPr>
                <w:rFonts w:ascii="Times New Roman" w:hAnsi="Times New Roman" w:cs="Times New Roman"/>
                <w:lang w:val="lt-LT"/>
              </w:rPr>
              <w:t>) anodo medžiaga.</w:t>
            </w:r>
          </w:p>
          <w:p w14:paraId="0605DD6B" w14:textId="77777777" w:rsidR="00F7201D" w:rsidRPr="00F7201D" w:rsidRDefault="00F7201D" w:rsidP="007361EA">
            <w:pPr>
              <w:pStyle w:val="Sraopastraipa"/>
              <w:numPr>
                <w:ilvl w:val="0"/>
                <w:numId w:val="22"/>
              </w:numPr>
              <w:ind w:left="388"/>
              <w:rPr>
                <w:rFonts w:ascii="Times New Roman" w:hAnsi="Times New Roman" w:cs="Times New Roman"/>
                <w:lang w:val="lt-LT"/>
              </w:rPr>
            </w:pPr>
            <w:r w:rsidRPr="00F7201D">
              <w:rPr>
                <w:rFonts w:ascii="Times New Roman" w:hAnsi="Times New Roman" w:cs="Times New Roman"/>
                <w:lang w:val="lt-LT"/>
              </w:rPr>
              <w:t>Rentgeno vamzdžio spinduliuotės fokusavimo tipas privalo būti ne prastesnis kaip ilgos plonos linijos („</w:t>
            </w:r>
            <w:proofErr w:type="spellStart"/>
            <w:r w:rsidRPr="00F7201D">
              <w:rPr>
                <w:rFonts w:ascii="Times New Roman" w:hAnsi="Times New Roman" w:cs="Times New Roman"/>
                <w:lang w:val="lt-LT"/>
              </w:rPr>
              <w:t>long</w:t>
            </w:r>
            <w:proofErr w:type="spellEnd"/>
            <w:r w:rsidRPr="00F7201D">
              <w:rPr>
                <w:rFonts w:ascii="Times New Roman" w:hAnsi="Times New Roman" w:cs="Times New Roman"/>
                <w:lang w:val="lt-LT"/>
              </w:rPr>
              <w:t xml:space="preserve"> line </w:t>
            </w:r>
            <w:proofErr w:type="spellStart"/>
            <w:r w:rsidRPr="00F7201D">
              <w:rPr>
                <w:rFonts w:ascii="Times New Roman" w:hAnsi="Times New Roman" w:cs="Times New Roman"/>
                <w:lang w:val="lt-LT"/>
              </w:rPr>
              <w:t>focus</w:t>
            </w:r>
            <w:proofErr w:type="spellEnd"/>
            <w:r w:rsidRPr="00F7201D">
              <w:rPr>
                <w:rFonts w:ascii="Times New Roman" w:hAnsi="Times New Roman" w:cs="Times New Roman"/>
                <w:lang w:val="lt-LT"/>
              </w:rPr>
              <w:t>“).</w:t>
            </w:r>
          </w:p>
          <w:p w14:paraId="7E09C36F" w14:textId="00496B60" w:rsidR="00F7201D" w:rsidRPr="00B861E5" w:rsidRDefault="00F7201D" w:rsidP="007361EA">
            <w:pPr>
              <w:pStyle w:val="Sraopastraipa"/>
              <w:numPr>
                <w:ilvl w:val="0"/>
                <w:numId w:val="22"/>
              </w:numPr>
              <w:ind w:left="388"/>
              <w:rPr>
                <w:rFonts w:ascii="Times New Roman" w:hAnsi="Times New Roman" w:cs="Times New Roman"/>
                <w:lang w:val="lt-LT"/>
              </w:rPr>
            </w:pPr>
            <w:r w:rsidRPr="00F7201D">
              <w:rPr>
                <w:rFonts w:ascii="Times New Roman" w:hAnsi="Times New Roman" w:cs="Times New Roman"/>
                <w:lang w:val="lt-LT"/>
              </w:rPr>
              <w:t>Maksimali rentgeno spindulių vamzdžio apkrova privalo būti ne mažesnė kaip 2,2 kW.</w:t>
            </w:r>
          </w:p>
        </w:tc>
        <w:tc>
          <w:tcPr>
            <w:tcW w:w="3280" w:type="dxa"/>
          </w:tcPr>
          <w:p w14:paraId="047AF772" w14:textId="77777777" w:rsidR="00A564A0" w:rsidRPr="005D56B9" w:rsidRDefault="00A564A0" w:rsidP="00A564A0">
            <w:pPr>
              <w:rPr>
                <w:rFonts w:ascii="Times New Roman" w:hAnsi="Times New Roman" w:cs="Times New Roman"/>
                <w:i/>
                <w:iCs/>
                <w:lang w:val="it-IT"/>
              </w:rPr>
            </w:pPr>
            <w:r w:rsidRPr="005D56B9">
              <w:rPr>
                <w:rFonts w:ascii="Times New Roman" w:hAnsi="Times New Roman" w:cs="Times New Roman"/>
                <w:b/>
                <w:bCs/>
                <w:iCs/>
                <w:color w:val="000000"/>
                <w:lang w:val="it-IT"/>
              </w:rPr>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0644C2A4" w14:textId="7C737B0B" w:rsidR="00A564A0" w:rsidRPr="00522296" w:rsidRDefault="00A564A0" w:rsidP="00A564A0">
            <w:pPr>
              <w:rPr>
                <w:rFonts w:ascii="Times New Roman" w:hAnsi="Times New Roman" w:cs="Times New Roman"/>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A564A0" w:rsidRPr="00522296" w14:paraId="6753C0D9" w14:textId="063E28DC" w:rsidTr="001A419E">
        <w:tc>
          <w:tcPr>
            <w:tcW w:w="570" w:type="dxa"/>
          </w:tcPr>
          <w:p w14:paraId="03AE9511" w14:textId="77777777" w:rsidR="00A564A0" w:rsidRPr="00522296" w:rsidRDefault="00A564A0" w:rsidP="00573FB8">
            <w:pPr>
              <w:rPr>
                <w:rFonts w:ascii="Times New Roman" w:hAnsi="Times New Roman" w:cs="Times New Roman"/>
              </w:rPr>
            </w:pPr>
            <w:r w:rsidRPr="00522296">
              <w:rPr>
                <w:rFonts w:ascii="Times New Roman" w:hAnsi="Times New Roman" w:cs="Times New Roman"/>
              </w:rPr>
              <w:t xml:space="preserve">5. </w:t>
            </w:r>
          </w:p>
        </w:tc>
        <w:tc>
          <w:tcPr>
            <w:tcW w:w="2189" w:type="dxa"/>
          </w:tcPr>
          <w:p w14:paraId="5B9955C9" w14:textId="22333396" w:rsidR="00A564A0" w:rsidRPr="00F7201D" w:rsidRDefault="00F7201D" w:rsidP="00573FB8">
            <w:pPr>
              <w:rPr>
                <w:rFonts w:ascii="Times New Roman" w:hAnsi="Times New Roman" w:cs="Times New Roman"/>
                <w:lang w:val="lt-LT"/>
              </w:rPr>
            </w:pPr>
            <w:r w:rsidRPr="00F7201D">
              <w:rPr>
                <w:rFonts w:ascii="Times New Roman" w:hAnsi="Times New Roman" w:cs="Times New Roman"/>
                <w:lang w:val="lt-LT"/>
              </w:rPr>
              <w:t>Matavimo geometrijos/metodai</w:t>
            </w:r>
          </w:p>
        </w:tc>
        <w:tc>
          <w:tcPr>
            <w:tcW w:w="3720" w:type="dxa"/>
          </w:tcPr>
          <w:p w14:paraId="00D7581D" w14:textId="77777777" w:rsidR="00A564A0" w:rsidRPr="00F7201D" w:rsidRDefault="00F7201D" w:rsidP="001A419E">
            <w:pPr>
              <w:pStyle w:val="Sraopastraipa"/>
              <w:numPr>
                <w:ilvl w:val="0"/>
                <w:numId w:val="3"/>
              </w:numPr>
              <w:ind w:left="388"/>
              <w:rPr>
                <w:rFonts w:ascii="Times New Roman" w:hAnsi="Times New Roman" w:cs="Times New Roman"/>
                <w:lang w:val="lt-LT"/>
              </w:rPr>
            </w:pPr>
            <w:proofErr w:type="spellStart"/>
            <w:r w:rsidRPr="00F7201D">
              <w:rPr>
                <w:rFonts w:ascii="Times New Roman" w:hAnsi="Times New Roman" w:cs="Times New Roman"/>
                <w:lang w:val="lt-LT"/>
              </w:rPr>
              <w:t>Difraktometras</w:t>
            </w:r>
            <w:proofErr w:type="spellEnd"/>
            <w:r w:rsidRPr="00F7201D">
              <w:rPr>
                <w:rFonts w:ascii="Times New Roman" w:hAnsi="Times New Roman" w:cs="Times New Roman"/>
                <w:lang w:val="lt-LT"/>
              </w:rPr>
              <w:t xml:space="preserve"> privalo turėti vientisą modulį, kuris leistų atlikti matavimus </w:t>
            </w:r>
            <w:proofErr w:type="spellStart"/>
            <w:r w:rsidRPr="00F7201D">
              <w:rPr>
                <w:rFonts w:ascii="Times New Roman" w:hAnsi="Times New Roman" w:cs="Times New Roman"/>
                <w:lang w:val="lt-LT"/>
              </w:rPr>
              <w:t>Bragg</w:t>
            </w:r>
            <w:proofErr w:type="spellEnd"/>
            <w:r w:rsidRPr="00F7201D">
              <w:rPr>
                <w:rFonts w:ascii="Times New Roman" w:hAnsi="Times New Roman" w:cs="Times New Roman"/>
                <w:lang w:val="lt-LT"/>
              </w:rPr>
              <w:t xml:space="preserve">-Brentano (BB) ir lygiagrečių spindulių (PB) </w:t>
            </w:r>
            <w:proofErr w:type="spellStart"/>
            <w:r w:rsidRPr="00F7201D">
              <w:rPr>
                <w:rFonts w:ascii="Times New Roman" w:hAnsi="Times New Roman" w:cs="Times New Roman"/>
                <w:lang w:val="lt-LT"/>
              </w:rPr>
              <w:t>geometrijose</w:t>
            </w:r>
            <w:proofErr w:type="spellEnd"/>
            <w:r w:rsidRPr="00F7201D">
              <w:rPr>
                <w:rFonts w:ascii="Times New Roman" w:hAnsi="Times New Roman" w:cs="Times New Roman"/>
                <w:lang w:val="lt-LT"/>
              </w:rPr>
              <w:t>.</w:t>
            </w:r>
          </w:p>
          <w:p w14:paraId="5770033B" w14:textId="77777777" w:rsidR="00F7201D" w:rsidRPr="00F7201D" w:rsidRDefault="00F7201D" w:rsidP="001A419E">
            <w:pPr>
              <w:pStyle w:val="Sraopastraipa"/>
              <w:numPr>
                <w:ilvl w:val="0"/>
                <w:numId w:val="3"/>
              </w:numPr>
              <w:ind w:left="388"/>
              <w:rPr>
                <w:rFonts w:ascii="Times New Roman" w:hAnsi="Times New Roman" w:cs="Times New Roman"/>
                <w:lang w:val="lt-LT"/>
              </w:rPr>
            </w:pPr>
            <w:r w:rsidRPr="00F7201D">
              <w:rPr>
                <w:rFonts w:ascii="Times New Roman" w:hAnsi="Times New Roman" w:cs="Times New Roman"/>
                <w:lang w:val="lt-LT"/>
              </w:rPr>
              <w:t>Matavimo geometrijos keitimas (BB į/iš PB) privalo būti greitas (iki 0,5 val.), automatizuotas ir atliekamas programinės įrangos pagalba, fiziškai nenuimant ir nekeičiant geometrijos keitimo modulio.</w:t>
            </w:r>
          </w:p>
          <w:p w14:paraId="247CEB18" w14:textId="49A8F520" w:rsidR="00F7201D" w:rsidRPr="00F7201D" w:rsidRDefault="00F7201D" w:rsidP="001A419E">
            <w:pPr>
              <w:pStyle w:val="Sraopastraipa"/>
              <w:numPr>
                <w:ilvl w:val="0"/>
                <w:numId w:val="3"/>
              </w:numPr>
              <w:ind w:left="388"/>
              <w:rPr>
                <w:rFonts w:ascii="Times New Roman" w:hAnsi="Times New Roman" w:cs="Times New Roman"/>
                <w:lang w:val="lt-LT"/>
              </w:rPr>
            </w:pPr>
            <w:r w:rsidRPr="00F7201D">
              <w:rPr>
                <w:rFonts w:ascii="Times New Roman" w:hAnsi="Times New Roman" w:cs="Times New Roman"/>
                <w:lang w:val="lt-LT"/>
              </w:rPr>
              <w:t xml:space="preserve">Po matavimo geometrijos keitimo </w:t>
            </w:r>
            <w:proofErr w:type="spellStart"/>
            <w:r w:rsidRPr="00F7201D">
              <w:rPr>
                <w:rFonts w:ascii="Times New Roman" w:hAnsi="Times New Roman" w:cs="Times New Roman"/>
                <w:lang w:val="lt-LT"/>
              </w:rPr>
              <w:t>difraktometras</w:t>
            </w:r>
            <w:proofErr w:type="spellEnd"/>
            <w:r w:rsidRPr="00F7201D">
              <w:rPr>
                <w:rFonts w:ascii="Times New Roman" w:hAnsi="Times New Roman" w:cs="Times New Roman"/>
                <w:lang w:val="lt-LT"/>
              </w:rPr>
              <w:t xml:space="preserve"> privalo išlaikyti optinį suderinimą ir nereikalauti papildomų mechaninių ar programinių derinimo procedūrų.</w:t>
            </w:r>
          </w:p>
        </w:tc>
        <w:tc>
          <w:tcPr>
            <w:tcW w:w="3280" w:type="dxa"/>
          </w:tcPr>
          <w:p w14:paraId="1C17E2F9" w14:textId="77777777" w:rsidR="00A564A0" w:rsidRPr="005D56B9" w:rsidRDefault="00A564A0" w:rsidP="00A564A0">
            <w:pPr>
              <w:rPr>
                <w:rFonts w:ascii="Times New Roman" w:hAnsi="Times New Roman" w:cs="Times New Roman"/>
                <w:i/>
                <w:iCs/>
                <w:lang w:val="it-IT"/>
              </w:rPr>
            </w:pPr>
            <w:r w:rsidRPr="005D56B9">
              <w:rPr>
                <w:rFonts w:ascii="Times New Roman" w:hAnsi="Times New Roman" w:cs="Times New Roman"/>
                <w:b/>
                <w:bCs/>
                <w:iCs/>
                <w:color w:val="000000"/>
                <w:lang w:val="it-IT"/>
              </w:rPr>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19B245FC" w14:textId="5B6B2769" w:rsidR="00A564A0" w:rsidRPr="00522296" w:rsidRDefault="00A564A0" w:rsidP="00A564A0">
            <w:pPr>
              <w:rPr>
                <w:rFonts w:ascii="Times New Roman" w:hAnsi="Times New Roman" w:cs="Times New Roman"/>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F7201D" w:rsidRPr="00522296" w14:paraId="03112884" w14:textId="77777777" w:rsidTr="001A419E">
        <w:tc>
          <w:tcPr>
            <w:tcW w:w="570" w:type="dxa"/>
          </w:tcPr>
          <w:p w14:paraId="26C0756A" w14:textId="17F308B3" w:rsidR="00F7201D" w:rsidRPr="00522296" w:rsidRDefault="00F7201D" w:rsidP="00573FB8">
            <w:pPr>
              <w:rPr>
                <w:rFonts w:ascii="Times New Roman" w:hAnsi="Times New Roman" w:cs="Times New Roman"/>
              </w:rPr>
            </w:pPr>
            <w:r>
              <w:rPr>
                <w:rFonts w:ascii="Times New Roman" w:hAnsi="Times New Roman" w:cs="Times New Roman"/>
              </w:rPr>
              <w:t xml:space="preserve">6. </w:t>
            </w:r>
          </w:p>
        </w:tc>
        <w:tc>
          <w:tcPr>
            <w:tcW w:w="2189" w:type="dxa"/>
          </w:tcPr>
          <w:p w14:paraId="40652C6A" w14:textId="4D70DDC3" w:rsidR="00F7201D" w:rsidRPr="00F7201D" w:rsidRDefault="00F7201D" w:rsidP="00573FB8">
            <w:pPr>
              <w:rPr>
                <w:rFonts w:ascii="Times New Roman" w:hAnsi="Times New Roman" w:cs="Times New Roman"/>
                <w:lang w:val="lt-LT"/>
              </w:rPr>
            </w:pPr>
            <w:r w:rsidRPr="001A419E">
              <w:rPr>
                <w:rFonts w:ascii="Times New Roman" w:hAnsi="Times New Roman" w:cs="Times New Roman"/>
                <w:lang w:val="lt-LT"/>
              </w:rPr>
              <w:t>Optiniai elementai</w:t>
            </w:r>
          </w:p>
        </w:tc>
        <w:tc>
          <w:tcPr>
            <w:tcW w:w="3720" w:type="dxa"/>
          </w:tcPr>
          <w:p w14:paraId="48CCF99D" w14:textId="77777777" w:rsidR="00F7201D" w:rsidRPr="001A419E" w:rsidRDefault="00F7201D" w:rsidP="001A419E">
            <w:pPr>
              <w:pStyle w:val="Sraopastraipa"/>
              <w:numPr>
                <w:ilvl w:val="0"/>
                <w:numId w:val="14"/>
              </w:numPr>
              <w:ind w:left="388"/>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privalo būti komplektuojamas su šaltinio pusės ir detektoriaus pusės </w:t>
            </w:r>
            <w:proofErr w:type="spellStart"/>
            <w:r w:rsidRPr="001A419E">
              <w:rPr>
                <w:rFonts w:ascii="Times New Roman" w:hAnsi="Times New Roman" w:cs="Times New Roman"/>
                <w:lang w:val="lt-LT"/>
              </w:rPr>
              <w:t>Soller</w:t>
            </w:r>
            <w:proofErr w:type="spellEnd"/>
            <w:r w:rsidRPr="001A419E">
              <w:rPr>
                <w:rFonts w:ascii="Times New Roman" w:hAnsi="Times New Roman" w:cs="Times New Roman"/>
                <w:lang w:val="lt-LT"/>
              </w:rPr>
              <w:t xml:space="preserve"> tipo plyšiais, kurių </w:t>
            </w:r>
            <w:r w:rsidRPr="001A419E">
              <w:rPr>
                <w:rFonts w:ascii="Times New Roman" w:hAnsi="Times New Roman" w:cs="Times New Roman"/>
                <w:lang w:val="lt-LT"/>
              </w:rPr>
              <w:lastRenderedPageBreak/>
              <w:t>skiriamoji geba ne prastesnė kaip 2,5°.</w:t>
            </w:r>
          </w:p>
          <w:p w14:paraId="5988DAEF" w14:textId="2AEF8644" w:rsidR="00F7201D" w:rsidRPr="001A419E" w:rsidRDefault="00F7201D" w:rsidP="001A419E">
            <w:pPr>
              <w:pStyle w:val="Sraopastraipa"/>
              <w:numPr>
                <w:ilvl w:val="0"/>
                <w:numId w:val="14"/>
              </w:numPr>
              <w:ind w:left="388"/>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privalo būti komplektuojamas su šaltinio pusės ir detektoriaus pusės vertikaliaisiais plyšiais. Plyšių pločio ir padėties valdymas privalo būti pilnai automatizuotas, derinamas ir valdomas programinės įrangos </w:t>
            </w:r>
            <w:r w:rsidR="00D36308">
              <w:rPr>
                <w:rFonts w:ascii="Times New Roman" w:hAnsi="Times New Roman" w:cs="Times New Roman"/>
                <w:lang w:val="lt-LT"/>
              </w:rPr>
              <w:t>p</w:t>
            </w:r>
            <w:r w:rsidRPr="001A419E">
              <w:rPr>
                <w:rFonts w:ascii="Times New Roman" w:hAnsi="Times New Roman" w:cs="Times New Roman"/>
                <w:lang w:val="lt-LT"/>
              </w:rPr>
              <w:t>agalba.</w:t>
            </w:r>
          </w:p>
          <w:p w14:paraId="0A642F8C" w14:textId="77777777" w:rsidR="00F7201D" w:rsidRPr="001A419E" w:rsidRDefault="00F7201D" w:rsidP="001A419E">
            <w:pPr>
              <w:pStyle w:val="Sraopastraipa"/>
              <w:numPr>
                <w:ilvl w:val="0"/>
                <w:numId w:val="14"/>
              </w:numPr>
              <w:ind w:left="388"/>
              <w:rPr>
                <w:rFonts w:ascii="Times New Roman" w:hAnsi="Times New Roman" w:cs="Times New Roman"/>
                <w:lang w:val="lt-LT"/>
              </w:rPr>
            </w:pPr>
            <w:r w:rsidRPr="001A419E">
              <w:rPr>
                <w:rFonts w:ascii="Times New Roman" w:hAnsi="Times New Roman" w:cs="Times New Roman"/>
                <w:lang w:val="lt-LT"/>
              </w:rPr>
              <w:t>Šaltinio pusės plyšio pločio intervalas privalo būti ne siauresnis kaip nuo 0,03 mm iki 7 mm.</w:t>
            </w:r>
          </w:p>
          <w:p w14:paraId="6DCB04EE" w14:textId="77777777" w:rsidR="00F7201D" w:rsidRPr="001A419E" w:rsidRDefault="00F7201D" w:rsidP="001A419E">
            <w:pPr>
              <w:pStyle w:val="Sraopastraipa"/>
              <w:numPr>
                <w:ilvl w:val="0"/>
                <w:numId w:val="14"/>
              </w:numPr>
              <w:ind w:left="388"/>
              <w:rPr>
                <w:rFonts w:ascii="Times New Roman" w:hAnsi="Times New Roman" w:cs="Times New Roman"/>
                <w:lang w:val="lt-LT"/>
              </w:rPr>
            </w:pPr>
            <w:r w:rsidRPr="001A419E">
              <w:rPr>
                <w:rFonts w:ascii="Times New Roman" w:hAnsi="Times New Roman" w:cs="Times New Roman"/>
                <w:lang w:val="lt-LT"/>
              </w:rPr>
              <w:t>Detektoriaus pusės plyšio pločio intervalas privalo būti ne siauresnis kaip nuo 0,03 mm iki 20 mm.</w:t>
            </w:r>
          </w:p>
          <w:p w14:paraId="60CB90C2" w14:textId="77777777" w:rsidR="00F7201D" w:rsidRPr="001A419E" w:rsidRDefault="00F7201D" w:rsidP="001A419E">
            <w:pPr>
              <w:pStyle w:val="Sraopastraipa"/>
              <w:numPr>
                <w:ilvl w:val="0"/>
                <w:numId w:val="14"/>
              </w:numPr>
              <w:ind w:left="388"/>
              <w:rPr>
                <w:rFonts w:ascii="Times New Roman" w:hAnsi="Times New Roman" w:cs="Times New Roman"/>
                <w:lang w:val="lt-LT"/>
              </w:rPr>
            </w:pPr>
            <w:r w:rsidRPr="001A419E">
              <w:rPr>
                <w:rFonts w:ascii="Times New Roman" w:hAnsi="Times New Roman" w:cs="Times New Roman"/>
                <w:lang w:val="lt-LT"/>
              </w:rPr>
              <w:t>Tiek šaltinio, tiek detektoriaus pusės plyšių pločių keitimo žingsnis privalo būti ne mažesnis kaip 0,01 mm.</w:t>
            </w:r>
          </w:p>
          <w:p w14:paraId="5D35BE66" w14:textId="77777777" w:rsidR="00F7201D" w:rsidRPr="001A419E" w:rsidRDefault="00F7201D" w:rsidP="001A419E">
            <w:pPr>
              <w:pStyle w:val="Sraopastraipa"/>
              <w:numPr>
                <w:ilvl w:val="0"/>
                <w:numId w:val="14"/>
              </w:numPr>
              <w:ind w:left="388"/>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privalo būti komplektuojamas su </w:t>
            </w:r>
            <w:proofErr w:type="spellStart"/>
            <w:r w:rsidRPr="001A419E">
              <w:rPr>
                <w:rFonts w:ascii="Times New Roman" w:hAnsi="Times New Roman" w:cs="Times New Roman"/>
                <w:lang w:val="lt-LT"/>
              </w:rPr>
              <w:t>Cu</w:t>
            </w:r>
            <w:proofErr w:type="spellEnd"/>
            <w:r w:rsidRPr="001A419E">
              <w:rPr>
                <w:rFonts w:ascii="Times New Roman" w:hAnsi="Times New Roman" w:cs="Times New Roman"/>
                <w:lang w:val="lt-LT"/>
              </w:rPr>
              <w:t xml:space="preserve"> rentgeno spinduliuotės slopintuvu ir </w:t>
            </w:r>
            <w:proofErr w:type="spellStart"/>
            <w:r w:rsidRPr="001A419E">
              <w:rPr>
                <w:rFonts w:ascii="Times New Roman" w:hAnsi="Times New Roman" w:cs="Times New Roman"/>
                <w:lang w:val="lt-LT"/>
              </w:rPr>
              <w:t>Cu</w:t>
            </w:r>
            <w:proofErr w:type="spellEnd"/>
            <w:r w:rsidRPr="001A419E">
              <w:rPr>
                <w:rFonts w:ascii="Times New Roman" w:hAnsi="Times New Roman" w:cs="Times New Roman"/>
                <w:lang w:val="lt-LT"/>
              </w:rPr>
              <w:t xml:space="preserve"> Kβ rentgeno spinduliuotės filtru.</w:t>
            </w:r>
          </w:p>
          <w:p w14:paraId="6995D82C" w14:textId="77777777" w:rsidR="00F7201D" w:rsidRPr="001A419E" w:rsidRDefault="00F7201D" w:rsidP="001A419E">
            <w:pPr>
              <w:pStyle w:val="Sraopastraipa"/>
              <w:numPr>
                <w:ilvl w:val="0"/>
                <w:numId w:val="14"/>
              </w:numPr>
              <w:ind w:left="388"/>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privalo būti komplektuojamas su lygiagrečių spindulių geometrijai skirtu plyšiu, montuojamu detektoriaus pusėje. Šis komponentas privalo užtikrinti selektyvų, tik lygiagrečių spindulių pralaidumą, o jo kampinė skiriamoji geba privalo būti ne prastesnė kaip 0,5°.</w:t>
            </w:r>
          </w:p>
          <w:p w14:paraId="0465AE3C" w14:textId="132C6261" w:rsidR="00F7201D" w:rsidRPr="001A419E" w:rsidRDefault="00F7201D" w:rsidP="001A419E">
            <w:pPr>
              <w:ind w:left="388"/>
              <w:rPr>
                <w:rFonts w:ascii="Times New Roman" w:hAnsi="Times New Roman" w:cs="Times New Roman"/>
                <w:lang w:val="lt-LT"/>
              </w:rPr>
            </w:pPr>
          </w:p>
        </w:tc>
        <w:tc>
          <w:tcPr>
            <w:tcW w:w="3280" w:type="dxa"/>
          </w:tcPr>
          <w:p w14:paraId="721CA402" w14:textId="77777777" w:rsidR="001A419E" w:rsidRPr="005D56B9" w:rsidRDefault="001A419E" w:rsidP="001A419E">
            <w:pPr>
              <w:rPr>
                <w:rFonts w:ascii="Times New Roman" w:hAnsi="Times New Roman" w:cs="Times New Roman"/>
                <w:i/>
                <w:iCs/>
                <w:lang w:val="it-IT"/>
              </w:rPr>
            </w:pPr>
            <w:r w:rsidRPr="005D56B9">
              <w:rPr>
                <w:rFonts w:ascii="Times New Roman" w:hAnsi="Times New Roman" w:cs="Times New Roman"/>
                <w:b/>
                <w:bCs/>
                <w:iCs/>
                <w:color w:val="000000"/>
                <w:lang w:val="it-IT"/>
              </w:rPr>
              <w:lastRenderedPageBreak/>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4BD9F176" w14:textId="4FCCE38D" w:rsidR="00F7201D" w:rsidRPr="005D56B9" w:rsidRDefault="001A419E" w:rsidP="001A419E">
            <w:pPr>
              <w:rPr>
                <w:rFonts w:ascii="Times New Roman" w:hAnsi="Times New Roman" w:cs="Times New Roman"/>
                <w:b/>
                <w:bCs/>
                <w:iCs/>
                <w:color w:val="000000"/>
                <w:lang w:val="it-I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lastRenderedPageBreak/>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A564A0" w:rsidRPr="00522296" w14:paraId="40FA9220" w14:textId="65CF9EE0" w:rsidTr="001A419E">
        <w:tc>
          <w:tcPr>
            <w:tcW w:w="570" w:type="dxa"/>
          </w:tcPr>
          <w:p w14:paraId="131A2977" w14:textId="555912BF" w:rsidR="00A564A0" w:rsidRPr="00522296" w:rsidRDefault="00634217" w:rsidP="00573FB8">
            <w:pPr>
              <w:rPr>
                <w:rFonts w:ascii="Times New Roman" w:hAnsi="Times New Roman" w:cs="Times New Roman"/>
              </w:rPr>
            </w:pPr>
            <w:r>
              <w:rPr>
                <w:rFonts w:ascii="Times New Roman" w:hAnsi="Times New Roman" w:cs="Times New Roman"/>
              </w:rPr>
              <w:lastRenderedPageBreak/>
              <w:t>7</w:t>
            </w:r>
            <w:r w:rsidR="00A564A0" w:rsidRPr="00522296">
              <w:rPr>
                <w:rFonts w:ascii="Times New Roman" w:hAnsi="Times New Roman" w:cs="Times New Roman"/>
              </w:rPr>
              <w:t xml:space="preserve">. </w:t>
            </w:r>
          </w:p>
        </w:tc>
        <w:tc>
          <w:tcPr>
            <w:tcW w:w="2189" w:type="dxa"/>
          </w:tcPr>
          <w:p w14:paraId="6DB56B88" w14:textId="540FA428" w:rsidR="00A564A0" w:rsidRPr="001A419E" w:rsidRDefault="00634217" w:rsidP="00573FB8">
            <w:pPr>
              <w:rPr>
                <w:rFonts w:ascii="Times New Roman" w:hAnsi="Times New Roman" w:cs="Times New Roman"/>
                <w:lang w:val="lt-LT"/>
              </w:rPr>
            </w:pPr>
            <w:r w:rsidRPr="001A419E">
              <w:rPr>
                <w:rFonts w:ascii="Times New Roman" w:hAnsi="Times New Roman" w:cs="Times New Roman"/>
                <w:lang w:val="lt-LT"/>
              </w:rPr>
              <w:t>Detektorius</w:t>
            </w:r>
          </w:p>
        </w:tc>
        <w:tc>
          <w:tcPr>
            <w:tcW w:w="3720" w:type="dxa"/>
          </w:tcPr>
          <w:p w14:paraId="38411597" w14:textId="77777777" w:rsidR="00A564A0" w:rsidRPr="001A419E" w:rsidRDefault="00634217" w:rsidP="001A419E">
            <w:pPr>
              <w:pStyle w:val="Sraopastraipa"/>
              <w:numPr>
                <w:ilvl w:val="0"/>
                <w:numId w:val="9"/>
              </w:numPr>
              <w:ind w:left="388"/>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privalo būti komplektuojamas su greitos veikos puslaidininkiu rentgeno spindulių detektoriumi.</w:t>
            </w:r>
          </w:p>
          <w:p w14:paraId="09B03E90" w14:textId="77777777" w:rsidR="00634217" w:rsidRPr="001A419E" w:rsidRDefault="00634217" w:rsidP="001A419E">
            <w:pPr>
              <w:pStyle w:val="Sraopastraipa"/>
              <w:numPr>
                <w:ilvl w:val="0"/>
                <w:numId w:val="9"/>
              </w:numPr>
              <w:ind w:left="388"/>
              <w:rPr>
                <w:rFonts w:ascii="Times New Roman" w:hAnsi="Times New Roman" w:cs="Times New Roman"/>
                <w:lang w:val="lt-LT"/>
              </w:rPr>
            </w:pPr>
            <w:r w:rsidRPr="001A419E">
              <w:rPr>
                <w:rFonts w:ascii="Times New Roman" w:hAnsi="Times New Roman" w:cs="Times New Roman"/>
                <w:lang w:val="lt-LT"/>
              </w:rPr>
              <w:t xml:space="preserve">Detektorius privalo gebėti dirbti bent taškiniame (0D) ir </w:t>
            </w:r>
            <w:r w:rsidRPr="001A419E">
              <w:rPr>
                <w:rFonts w:ascii="Times New Roman" w:hAnsi="Times New Roman" w:cs="Times New Roman"/>
                <w:lang w:val="lt-LT"/>
              </w:rPr>
              <w:lastRenderedPageBreak/>
              <w:t>linijiniame (1D) režimuose, perjungiant juos programinės įrangos pagalba, be fizinio detektoriaus keitimo.</w:t>
            </w:r>
          </w:p>
          <w:p w14:paraId="18B074F9" w14:textId="77777777" w:rsidR="00634217" w:rsidRPr="001A419E" w:rsidRDefault="00634217" w:rsidP="001A419E">
            <w:pPr>
              <w:pStyle w:val="Sraopastraipa"/>
              <w:numPr>
                <w:ilvl w:val="0"/>
                <w:numId w:val="9"/>
              </w:numPr>
              <w:ind w:left="388"/>
              <w:rPr>
                <w:rFonts w:ascii="Times New Roman" w:hAnsi="Times New Roman" w:cs="Times New Roman"/>
                <w:lang w:val="lt-LT"/>
              </w:rPr>
            </w:pPr>
            <w:r w:rsidRPr="001A419E">
              <w:rPr>
                <w:rFonts w:ascii="Times New Roman" w:hAnsi="Times New Roman" w:cs="Times New Roman"/>
                <w:lang w:val="lt-LT"/>
              </w:rPr>
              <w:t>Detektoriaus aktyvios zonos, registruojančios rentgeno spinduliuotę, plotas privalo būti ne mažesnis kaip 380 mm2  ir užtikrinantis, kad vienalaikis detektoriaus kampinis apėmimas yra ne mažesnis kaip 3,5°.</w:t>
            </w:r>
          </w:p>
          <w:p w14:paraId="56B0604A" w14:textId="77777777" w:rsidR="00634217" w:rsidRPr="001A419E" w:rsidRDefault="00634217" w:rsidP="001A419E">
            <w:pPr>
              <w:pStyle w:val="Sraopastraipa"/>
              <w:numPr>
                <w:ilvl w:val="0"/>
                <w:numId w:val="9"/>
              </w:numPr>
              <w:ind w:left="388"/>
              <w:rPr>
                <w:rFonts w:ascii="Times New Roman" w:hAnsi="Times New Roman" w:cs="Times New Roman"/>
                <w:lang w:val="lt-LT"/>
              </w:rPr>
            </w:pPr>
            <w:r w:rsidRPr="001A419E">
              <w:rPr>
                <w:rFonts w:ascii="Times New Roman" w:hAnsi="Times New Roman" w:cs="Times New Roman"/>
                <w:lang w:val="lt-LT"/>
              </w:rPr>
              <w:t>Detektoriui dirbant 1D režimu, minimalus detektoriaus kanalo, veikiančio kaip atskiras skaitiklis, plotis privalo būti ne didesnis kaip 75 µm.</w:t>
            </w:r>
          </w:p>
          <w:p w14:paraId="0A19405C" w14:textId="77777777" w:rsidR="00634217" w:rsidRPr="001A419E" w:rsidRDefault="00634217" w:rsidP="001A419E">
            <w:pPr>
              <w:pStyle w:val="Sraopastraipa"/>
              <w:numPr>
                <w:ilvl w:val="0"/>
                <w:numId w:val="9"/>
              </w:numPr>
              <w:ind w:left="388"/>
              <w:rPr>
                <w:rFonts w:ascii="Times New Roman" w:hAnsi="Times New Roman" w:cs="Times New Roman"/>
                <w:lang w:val="lt-LT"/>
              </w:rPr>
            </w:pPr>
            <w:r w:rsidRPr="001A419E">
              <w:rPr>
                <w:rFonts w:ascii="Times New Roman" w:hAnsi="Times New Roman" w:cs="Times New Roman"/>
                <w:lang w:val="lt-LT"/>
              </w:rPr>
              <w:t>Detektorius privalo gebėti registruoti rentgeno spindulių generuojamus impulsus ne prastesniu kaip 2,5x10</w:t>
            </w:r>
            <w:r w:rsidRPr="00D36308">
              <w:rPr>
                <w:rFonts w:ascii="Times New Roman" w:hAnsi="Times New Roman" w:cs="Times New Roman"/>
                <w:vertAlign w:val="superscript"/>
                <w:lang w:val="lt-LT"/>
              </w:rPr>
              <w:t>8</w:t>
            </w:r>
            <w:r w:rsidRPr="001A419E">
              <w:rPr>
                <w:rFonts w:ascii="Times New Roman" w:hAnsi="Times New Roman" w:cs="Times New Roman"/>
                <w:lang w:val="lt-LT"/>
              </w:rPr>
              <w:t xml:space="preserve"> </w:t>
            </w:r>
            <w:proofErr w:type="spellStart"/>
            <w:r w:rsidRPr="001A419E">
              <w:rPr>
                <w:rFonts w:ascii="Times New Roman" w:hAnsi="Times New Roman" w:cs="Times New Roman"/>
                <w:lang w:val="lt-LT"/>
              </w:rPr>
              <w:t>imp</w:t>
            </w:r>
            <w:proofErr w:type="spellEnd"/>
            <w:r w:rsidRPr="001A419E">
              <w:rPr>
                <w:rFonts w:ascii="Times New Roman" w:hAnsi="Times New Roman" w:cs="Times New Roman"/>
                <w:lang w:val="lt-LT"/>
              </w:rPr>
              <w:t>./s greičiu.</w:t>
            </w:r>
          </w:p>
          <w:p w14:paraId="5057523B" w14:textId="24F87E05" w:rsidR="00634217" w:rsidRPr="001A419E" w:rsidRDefault="00634217" w:rsidP="001A419E">
            <w:pPr>
              <w:pStyle w:val="Sraopastraipa"/>
              <w:numPr>
                <w:ilvl w:val="0"/>
                <w:numId w:val="9"/>
              </w:numPr>
              <w:ind w:left="388"/>
              <w:rPr>
                <w:rFonts w:ascii="Times New Roman" w:hAnsi="Times New Roman" w:cs="Times New Roman"/>
                <w:lang w:val="lt-LT"/>
              </w:rPr>
            </w:pPr>
            <w:r w:rsidRPr="001A419E">
              <w:rPr>
                <w:rFonts w:ascii="Times New Roman" w:hAnsi="Times New Roman" w:cs="Times New Roman"/>
                <w:lang w:val="lt-LT"/>
              </w:rPr>
              <w:t>Detektorius privalo turėti integruotą funkciją ar techninį funkcionalumą, kuris selektyviai slopintų bandinio fluorescencijos sukeliamą foną.</w:t>
            </w:r>
          </w:p>
        </w:tc>
        <w:tc>
          <w:tcPr>
            <w:tcW w:w="3280" w:type="dxa"/>
          </w:tcPr>
          <w:p w14:paraId="22FC5E9E" w14:textId="77777777" w:rsidR="00A564A0" w:rsidRPr="005D56B9" w:rsidRDefault="00A564A0" w:rsidP="00A564A0">
            <w:pPr>
              <w:rPr>
                <w:rFonts w:ascii="Times New Roman" w:hAnsi="Times New Roman" w:cs="Times New Roman"/>
                <w:i/>
                <w:iCs/>
                <w:lang w:val="it-IT"/>
              </w:rPr>
            </w:pPr>
            <w:r w:rsidRPr="005D56B9">
              <w:rPr>
                <w:rFonts w:ascii="Times New Roman" w:hAnsi="Times New Roman" w:cs="Times New Roman"/>
                <w:b/>
                <w:bCs/>
                <w:iCs/>
                <w:color w:val="000000"/>
                <w:lang w:val="it-IT"/>
              </w:rPr>
              <w:lastRenderedPageBreak/>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690EF27B" w14:textId="46C6A6CB" w:rsidR="00A564A0" w:rsidRPr="00522296" w:rsidRDefault="00A564A0" w:rsidP="00A564A0">
            <w:pPr>
              <w:rPr>
                <w:rFonts w:ascii="Times New Roman" w:hAnsi="Times New Roman" w:cs="Times New Roman"/>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634217" w:rsidRPr="00522296" w14:paraId="4AF1B12D" w14:textId="77777777" w:rsidTr="001A419E">
        <w:tc>
          <w:tcPr>
            <w:tcW w:w="570" w:type="dxa"/>
          </w:tcPr>
          <w:p w14:paraId="298414BC" w14:textId="546EFC8C" w:rsidR="00634217" w:rsidRDefault="00634217" w:rsidP="00573FB8">
            <w:pPr>
              <w:rPr>
                <w:rFonts w:ascii="Times New Roman" w:hAnsi="Times New Roman" w:cs="Times New Roman"/>
              </w:rPr>
            </w:pPr>
            <w:r>
              <w:rPr>
                <w:rFonts w:ascii="Times New Roman" w:hAnsi="Times New Roman" w:cs="Times New Roman"/>
              </w:rPr>
              <w:t>8.</w:t>
            </w:r>
          </w:p>
        </w:tc>
        <w:tc>
          <w:tcPr>
            <w:tcW w:w="2189" w:type="dxa"/>
          </w:tcPr>
          <w:p w14:paraId="4B1C3C6C" w14:textId="0B2FFC2E" w:rsidR="00634217" w:rsidRPr="001A419E" w:rsidRDefault="00634217" w:rsidP="00573FB8">
            <w:pPr>
              <w:rPr>
                <w:rFonts w:ascii="Times New Roman" w:hAnsi="Times New Roman" w:cs="Times New Roman"/>
                <w:lang w:val="lt-LT"/>
              </w:rPr>
            </w:pPr>
            <w:r w:rsidRPr="001A419E">
              <w:rPr>
                <w:rFonts w:ascii="Times New Roman" w:hAnsi="Times New Roman" w:cs="Times New Roman"/>
                <w:lang w:val="lt-LT"/>
              </w:rPr>
              <w:t>Bandinio manipuliavimo sistema</w:t>
            </w:r>
          </w:p>
        </w:tc>
        <w:tc>
          <w:tcPr>
            <w:tcW w:w="3720" w:type="dxa"/>
          </w:tcPr>
          <w:p w14:paraId="2E2E7BF2" w14:textId="77777777" w:rsidR="00634217" w:rsidRPr="001A419E" w:rsidRDefault="00634217" w:rsidP="001A419E">
            <w:pPr>
              <w:pStyle w:val="Sraopastraipa"/>
              <w:numPr>
                <w:ilvl w:val="0"/>
                <w:numId w:val="16"/>
              </w:numPr>
              <w:ind w:left="388"/>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privalo būti komplektuojamas su automatiniu bandinių keitikliu, turinčiu ne mažiau kaip 10 pozicijų. Keitiklis privalo gebėti sukti bandinį apie savo ašį matavimo metu siekiant pagerinti difrakcijos duomenų statistiką.</w:t>
            </w:r>
          </w:p>
          <w:p w14:paraId="2EC5A55D" w14:textId="77777777" w:rsidR="00634217" w:rsidRPr="001A419E" w:rsidRDefault="00634217" w:rsidP="001A419E">
            <w:pPr>
              <w:pStyle w:val="Sraopastraipa"/>
              <w:numPr>
                <w:ilvl w:val="0"/>
                <w:numId w:val="16"/>
              </w:numPr>
              <w:ind w:left="388"/>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privalo gebėti keisti bandinio vertikalios ašies padėtį kiekvienai keitiklio pozicijai. Padėties nustatymas ir optimizavimas privalo būti pilnai valdomas programinės įrangos pagalba, naudojant automatizuotus tiesioginio spindulio ir bandinio centravimo algoritmus.</w:t>
            </w:r>
          </w:p>
          <w:p w14:paraId="13570BD7" w14:textId="3391220A" w:rsidR="00634217" w:rsidRPr="001A419E" w:rsidRDefault="007361EA" w:rsidP="001A419E">
            <w:pPr>
              <w:pStyle w:val="Sraopastraipa"/>
              <w:numPr>
                <w:ilvl w:val="0"/>
                <w:numId w:val="16"/>
              </w:numPr>
              <w:ind w:left="388"/>
              <w:rPr>
                <w:rFonts w:ascii="Times New Roman" w:hAnsi="Times New Roman" w:cs="Times New Roman"/>
                <w:lang w:val="lt-LT"/>
              </w:rPr>
            </w:pPr>
            <w:r w:rsidRPr="007361EA">
              <w:rPr>
                <w:rFonts w:ascii="Times New Roman" w:hAnsi="Times New Roman" w:cs="Times New Roman"/>
                <w:lang w:val="lt-LT"/>
              </w:rPr>
              <w:lastRenderedPageBreak/>
              <w:t>Bandinių vertikalios ašies judėjimo diapazonas privalo būti ne mažesnis kaip 10 mm ir su ne prastesniu žingsniu kaip 0,001 mm, siekiant užtikrinti galimybę analizuoti tiek standartinius miltelių, tiek didesnių matmenų bandinius.</w:t>
            </w:r>
          </w:p>
          <w:p w14:paraId="1546EA0E" w14:textId="051134B3" w:rsidR="00634217" w:rsidRPr="001A419E" w:rsidRDefault="00634217" w:rsidP="001A419E">
            <w:pPr>
              <w:pStyle w:val="Sraopastraipa"/>
              <w:numPr>
                <w:ilvl w:val="0"/>
                <w:numId w:val="16"/>
              </w:numPr>
              <w:ind w:left="388"/>
              <w:rPr>
                <w:rFonts w:ascii="Times New Roman" w:hAnsi="Times New Roman" w:cs="Times New Roman"/>
                <w:lang w:val="lt-LT"/>
              </w:rPr>
            </w:pPr>
            <w:r w:rsidRPr="001A419E">
              <w:rPr>
                <w:rFonts w:ascii="Times New Roman" w:hAnsi="Times New Roman" w:cs="Times New Roman"/>
                <w:lang w:val="lt-LT"/>
              </w:rPr>
              <w:t xml:space="preserve">Kartu su bandinių keitikliu </w:t>
            </w: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privalo būti komplektuojamas su ne mažiau kaip 10 vnt., keitikliui tinkančiais bandinių laikikliais.</w:t>
            </w:r>
          </w:p>
        </w:tc>
        <w:tc>
          <w:tcPr>
            <w:tcW w:w="3280" w:type="dxa"/>
          </w:tcPr>
          <w:p w14:paraId="7BD8314B" w14:textId="77777777" w:rsidR="001A419E" w:rsidRPr="005D56B9" w:rsidRDefault="001A419E" w:rsidP="001A419E">
            <w:pPr>
              <w:rPr>
                <w:rFonts w:ascii="Times New Roman" w:hAnsi="Times New Roman" w:cs="Times New Roman"/>
                <w:i/>
                <w:iCs/>
                <w:lang w:val="it-IT"/>
              </w:rPr>
            </w:pPr>
            <w:r w:rsidRPr="005D56B9">
              <w:rPr>
                <w:rFonts w:ascii="Times New Roman" w:hAnsi="Times New Roman" w:cs="Times New Roman"/>
                <w:b/>
                <w:bCs/>
                <w:iCs/>
                <w:color w:val="000000"/>
                <w:lang w:val="it-IT"/>
              </w:rPr>
              <w:lastRenderedPageBreak/>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5C8DE75D" w14:textId="2FE7FE89" w:rsidR="00634217" w:rsidRPr="005D56B9" w:rsidRDefault="001A419E" w:rsidP="001A419E">
            <w:pPr>
              <w:rPr>
                <w:rFonts w:ascii="Times New Roman" w:hAnsi="Times New Roman" w:cs="Times New Roman"/>
                <w:b/>
                <w:bCs/>
                <w:iCs/>
                <w:color w:val="000000"/>
                <w:lang w:val="it-I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634217" w:rsidRPr="00522296" w14:paraId="0261B1B7" w14:textId="77777777" w:rsidTr="001A419E">
        <w:tc>
          <w:tcPr>
            <w:tcW w:w="570" w:type="dxa"/>
          </w:tcPr>
          <w:p w14:paraId="6EAFB69D" w14:textId="6C35EAD7" w:rsidR="00634217" w:rsidRDefault="00634217" w:rsidP="00573FB8">
            <w:pPr>
              <w:rPr>
                <w:rFonts w:ascii="Times New Roman" w:hAnsi="Times New Roman" w:cs="Times New Roman"/>
              </w:rPr>
            </w:pPr>
            <w:r>
              <w:rPr>
                <w:rFonts w:ascii="Times New Roman" w:hAnsi="Times New Roman" w:cs="Times New Roman"/>
              </w:rPr>
              <w:t>9.</w:t>
            </w:r>
          </w:p>
        </w:tc>
        <w:tc>
          <w:tcPr>
            <w:tcW w:w="2189" w:type="dxa"/>
          </w:tcPr>
          <w:p w14:paraId="65FD8577" w14:textId="09768B8D" w:rsidR="00634217" w:rsidRPr="001A419E" w:rsidRDefault="00C21285" w:rsidP="00573FB8">
            <w:pPr>
              <w:rPr>
                <w:rFonts w:ascii="Times New Roman" w:hAnsi="Times New Roman" w:cs="Times New Roman"/>
                <w:lang w:val="lt-LT"/>
              </w:rPr>
            </w:pPr>
            <w:r>
              <w:rPr>
                <w:rFonts w:ascii="Times New Roman" w:hAnsi="Times New Roman" w:cs="Times New Roman"/>
                <w:lang w:val="lt-LT"/>
              </w:rPr>
              <w:t>Reikalavimai kompiuterinei</w:t>
            </w:r>
            <w:r w:rsidR="00634217" w:rsidRPr="001A419E">
              <w:rPr>
                <w:rFonts w:ascii="Times New Roman" w:hAnsi="Times New Roman" w:cs="Times New Roman"/>
                <w:lang w:val="lt-LT"/>
              </w:rPr>
              <w:t xml:space="preserve"> ir programin</w:t>
            </w:r>
            <w:r>
              <w:rPr>
                <w:rFonts w:ascii="Times New Roman" w:hAnsi="Times New Roman" w:cs="Times New Roman"/>
                <w:lang w:val="lt-LT"/>
              </w:rPr>
              <w:t>ei</w:t>
            </w:r>
            <w:r w:rsidR="00634217" w:rsidRPr="001A419E">
              <w:rPr>
                <w:rFonts w:ascii="Times New Roman" w:hAnsi="Times New Roman" w:cs="Times New Roman"/>
                <w:lang w:val="lt-LT"/>
              </w:rPr>
              <w:t xml:space="preserve"> įranga</w:t>
            </w:r>
            <w:r>
              <w:rPr>
                <w:rFonts w:ascii="Times New Roman" w:hAnsi="Times New Roman" w:cs="Times New Roman"/>
                <w:lang w:val="lt-LT"/>
              </w:rPr>
              <w:t>i</w:t>
            </w:r>
          </w:p>
        </w:tc>
        <w:tc>
          <w:tcPr>
            <w:tcW w:w="3720" w:type="dxa"/>
          </w:tcPr>
          <w:p w14:paraId="245DE17D" w14:textId="7F0056E4" w:rsidR="00634217" w:rsidRPr="001A419E" w:rsidRDefault="00634217" w:rsidP="001A419E">
            <w:pPr>
              <w:pStyle w:val="Sraopastraipa"/>
              <w:numPr>
                <w:ilvl w:val="0"/>
                <w:numId w:val="17"/>
              </w:numPr>
              <w:ind w:left="388"/>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privalo būti komplektuojamas su gamintojo reikalavimus atitinkamu kompiuteriu.</w:t>
            </w:r>
          </w:p>
          <w:p w14:paraId="56C66C40" w14:textId="1DC0EFA3" w:rsidR="00634217" w:rsidRPr="001A419E" w:rsidRDefault="00634217" w:rsidP="001A419E">
            <w:pPr>
              <w:pStyle w:val="Sraopastraipa"/>
              <w:numPr>
                <w:ilvl w:val="0"/>
                <w:numId w:val="17"/>
              </w:numPr>
              <w:ind w:left="388"/>
              <w:rPr>
                <w:rFonts w:ascii="Times New Roman" w:hAnsi="Times New Roman" w:cs="Times New Roman"/>
                <w:lang w:val="lt-LT"/>
              </w:rPr>
            </w:pPr>
            <w:r w:rsidRPr="001A419E">
              <w:rPr>
                <w:rFonts w:ascii="Times New Roman" w:hAnsi="Times New Roman" w:cs="Times New Roman"/>
                <w:lang w:val="lt-LT"/>
              </w:rPr>
              <w:t xml:space="preserve">Programinės įrangos, skirtos </w:t>
            </w:r>
            <w:proofErr w:type="spellStart"/>
            <w:r w:rsidRPr="001A419E">
              <w:rPr>
                <w:rFonts w:ascii="Times New Roman" w:hAnsi="Times New Roman" w:cs="Times New Roman"/>
                <w:lang w:val="lt-LT"/>
              </w:rPr>
              <w:t>difraktometro</w:t>
            </w:r>
            <w:proofErr w:type="spellEnd"/>
            <w:r w:rsidRPr="001A419E">
              <w:rPr>
                <w:rFonts w:ascii="Times New Roman" w:hAnsi="Times New Roman" w:cs="Times New Roman"/>
                <w:lang w:val="lt-LT"/>
              </w:rPr>
              <w:t xml:space="preserve"> valdymui, duomenų surinkimui ir analizei, licencijų skaičius privalo būti ne mažesnis kaip 10 vnt.</w:t>
            </w:r>
            <w:r w:rsidR="00CD58E8">
              <w:rPr>
                <w:rFonts w:ascii="Times New Roman" w:hAnsi="Times New Roman" w:cs="Times New Roman"/>
                <w:lang w:val="lt-LT"/>
              </w:rPr>
              <w:t>, neribotam terminui.</w:t>
            </w:r>
          </w:p>
          <w:p w14:paraId="55FCCAFD" w14:textId="09B3EE37" w:rsidR="00634217" w:rsidRPr="001A419E" w:rsidRDefault="00634217" w:rsidP="001A419E">
            <w:pPr>
              <w:pStyle w:val="Sraopastraipa"/>
              <w:numPr>
                <w:ilvl w:val="0"/>
                <w:numId w:val="17"/>
              </w:numPr>
              <w:ind w:left="388"/>
              <w:rPr>
                <w:rFonts w:ascii="Times New Roman" w:hAnsi="Times New Roman" w:cs="Times New Roman"/>
                <w:lang w:val="lt-LT"/>
              </w:rPr>
            </w:pPr>
            <w:r w:rsidRPr="001A419E">
              <w:rPr>
                <w:rFonts w:ascii="Times New Roman" w:hAnsi="Times New Roman" w:cs="Times New Roman"/>
                <w:lang w:val="lt-LT"/>
              </w:rPr>
              <w:t>Programinė įranga privalo gebėti atlikti bandinio:</w:t>
            </w:r>
          </w:p>
          <w:p w14:paraId="5E042812" w14:textId="77777777" w:rsidR="00634217" w:rsidRPr="001A419E" w:rsidRDefault="00634217" w:rsidP="001A419E">
            <w:pPr>
              <w:ind w:left="388"/>
              <w:rPr>
                <w:rFonts w:ascii="Times New Roman" w:hAnsi="Times New Roman" w:cs="Times New Roman"/>
                <w:lang w:val="lt-LT"/>
              </w:rPr>
            </w:pPr>
            <w:r w:rsidRPr="001A419E">
              <w:rPr>
                <w:rFonts w:ascii="Times New Roman" w:hAnsi="Times New Roman" w:cs="Times New Roman"/>
                <w:lang w:val="lt-LT"/>
              </w:rPr>
              <w:t>- kokybinę ir kiekybinę analizę,</w:t>
            </w:r>
          </w:p>
          <w:p w14:paraId="60822469" w14:textId="77777777" w:rsidR="00634217" w:rsidRPr="001A419E" w:rsidRDefault="00634217" w:rsidP="001A419E">
            <w:pPr>
              <w:ind w:left="388"/>
              <w:rPr>
                <w:rFonts w:ascii="Times New Roman" w:hAnsi="Times New Roman" w:cs="Times New Roman"/>
                <w:lang w:val="lt-LT"/>
              </w:rPr>
            </w:pPr>
            <w:r w:rsidRPr="001A419E">
              <w:rPr>
                <w:rFonts w:ascii="Times New Roman" w:hAnsi="Times New Roman" w:cs="Times New Roman"/>
                <w:lang w:val="lt-LT"/>
              </w:rPr>
              <w:t xml:space="preserve">- </w:t>
            </w:r>
            <w:proofErr w:type="spellStart"/>
            <w:r w:rsidRPr="001A419E">
              <w:rPr>
                <w:rFonts w:ascii="Times New Roman" w:hAnsi="Times New Roman" w:cs="Times New Roman"/>
                <w:lang w:val="lt-LT"/>
              </w:rPr>
              <w:t>Rytveldo</w:t>
            </w:r>
            <w:proofErr w:type="spellEnd"/>
            <w:r w:rsidRPr="001A419E">
              <w:rPr>
                <w:rFonts w:ascii="Times New Roman" w:hAnsi="Times New Roman" w:cs="Times New Roman"/>
                <w:lang w:val="lt-LT"/>
              </w:rPr>
              <w:t xml:space="preserve"> analizę,</w:t>
            </w:r>
          </w:p>
          <w:p w14:paraId="49F61DBE" w14:textId="7BBBC33B" w:rsidR="00634217" w:rsidRPr="001A419E" w:rsidRDefault="00634217" w:rsidP="001A419E">
            <w:pPr>
              <w:ind w:left="388"/>
              <w:rPr>
                <w:rFonts w:ascii="Times New Roman" w:hAnsi="Times New Roman" w:cs="Times New Roman"/>
                <w:lang w:val="lt-LT"/>
              </w:rPr>
            </w:pPr>
            <w:r w:rsidRPr="001A419E">
              <w:rPr>
                <w:rFonts w:ascii="Times New Roman" w:hAnsi="Times New Roman" w:cs="Times New Roman"/>
                <w:lang w:val="lt-LT"/>
              </w:rPr>
              <w:t xml:space="preserve">- </w:t>
            </w:r>
            <w:proofErr w:type="spellStart"/>
            <w:r w:rsidRPr="001A419E">
              <w:rPr>
                <w:rFonts w:ascii="Times New Roman" w:hAnsi="Times New Roman" w:cs="Times New Roman"/>
                <w:lang w:val="lt-LT"/>
              </w:rPr>
              <w:t>kristališkumo</w:t>
            </w:r>
            <w:proofErr w:type="spellEnd"/>
            <w:r w:rsidRPr="001A419E">
              <w:rPr>
                <w:rFonts w:ascii="Times New Roman" w:hAnsi="Times New Roman" w:cs="Times New Roman"/>
                <w:lang w:val="lt-LT"/>
              </w:rPr>
              <w:t xml:space="preserve"> ir amorfiškumo analizę.</w:t>
            </w:r>
          </w:p>
        </w:tc>
        <w:tc>
          <w:tcPr>
            <w:tcW w:w="3280" w:type="dxa"/>
          </w:tcPr>
          <w:p w14:paraId="56AB4713" w14:textId="77777777" w:rsidR="001A419E" w:rsidRPr="005D56B9" w:rsidRDefault="001A419E" w:rsidP="001A419E">
            <w:pPr>
              <w:rPr>
                <w:rFonts w:ascii="Times New Roman" w:hAnsi="Times New Roman" w:cs="Times New Roman"/>
                <w:i/>
                <w:iCs/>
                <w:lang w:val="it-IT"/>
              </w:rPr>
            </w:pPr>
            <w:r w:rsidRPr="005D56B9">
              <w:rPr>
                <w:rFonts w:ascii="Times New Roman" w:hAnsi="Times New Roman" w:cs="Times New Roman"/>
                <w:b/>
                <w:bCs/>
                <w:iCs/>
                <w:color w:val="000000"/>
                <w:lang w:val="it-IT"/>
              </w:rPr>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01DFD101" w14:textId="03D278A6" w:rsidR="00634217" w:rsidRPr="005D56B9" w:rsidRDefault="001A419E" w:rsidP="001A419E">
            <w:pPr>
              <w:rPr>
                <w:rFonts w:ascii="Times New Roman" w:hAnsi="Times New Roman" w:cs="Times New Roman"/>
                <w:b/>
                <w:bCs/>
                <w:iCs/>
                <w:color w:val="000000"/>
                <w:lang w:val="it-I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634217" w:rsidRPr="00522296" w14:paraId="71346FA6" w14:textId="77777777" w:rsidTr="001A419E">
        <w:tc>
          <w:tcPr>
            <w:tcW w:w="570" w:type="dxa"/>
          </w:tcPr>
          <w:p w14:paraId="732185B7" w14:textId="0319D025" w:rsidR="00634217" w:rsidRDefault="00634217" w:rsidP="00573FB8">
            <w:pPr>
              <w:rPr>
                <w:rFonts w:ascii="Times New Roman" w:hAnsi="Times New Roman" w:cs="Times New Roman"/>
              </w:rPr>
            </w:pPr>
            <w:r>
              <w:rPr>
                <w:rFonts w:ascii="Times New Roman" w:hAnsi="Times New Roman" w:cs="Times New Roman"/>
              </w:rPr>
              <w:t>10.</w:t>
            </w:r>
          </w:p>
        </w:tc>
        <w:tc>
          <w:tcPr>
            <w:tcW w:w="2189" w:type="dxa"/>
          </w:tcPr>
          <w:p w14:paraId="6813BF1B" w14:textId="1052BA77" w:rsidR="00634217" w:rsidRPr="001A419E" w:rsidRDefault="00634217" w:rsidP="00573FB8">
            <w:pPr>
              <w:rPr>
                <w:rFonts w:ascii="Times New Roman" w:hAnsi="Times New Roman" w:cs="Times New Roman"/>
                <w:lang w:val="lt-LT"/>
              </w:rPr>
            </w:pPr>
            <w:r w:rsidRPr="001A419E">
              <w:rPr>
                <w:rFonts w:ascii="Times New Roman" w:hAnsi="Times New Roman" w:cs="Times New Roman"/>
                <w:lang w:val="lt-LT"/>
              </w:rPr>
              <w:t>Kitos funkcijos</w:t>
            </w:r>
          </w:p>
        </w:tc>
        <w:tc>
          <w:tcPr>
            <w:tcW w:w="3720" w:type="dxa"/>
          </w:tcPr>
          <w:p w14:paraId="4C148F9A" w14:textId="77777777" w:rsidR="00634217" w:rsidRPr="001A419E" w:rsidRDefault="00634217" w:rsidP="001A419E">
            <w:pPr>
              <w:pStyle w:val="Sraopastraipa"/>
              <w:numPr>
                <w:ilvl w:val="0"/>
                <w:numId w:val="19"/>
              </w:numPr>
              <w:ind w:left="388"/>
              <w:rPr>
                <w:rFonts w:ascii="Times New Roman" w:hAnsi="Times New Roman" w:cs="Times New Roman"/>
                <w:lang w:val="lt-LT"/>
              </w:rPr>
            </w:pPr>
            <w:r w:rsidRPr="001A419E">
              <w:rPr>
                <w:rFonts w:ascii="Times New Roman" w:hAnsi="Times New Roman" w:cs="Times New Roman"/>
                <w:lang w:val="lt-LT"/>
              </w:rPr>
              <w:t>Sistema privalo gebėti atlikti pilnai automatizuotą visos optinės ir mechaninės sistemos derinimą.</w:t>
            </w:r>
          </w:p>
          <w:p w14:paraId="22A6F06A" w14:textId="77777777" w:rsidR="00634217" w:rsidRPr="001A419E" w:rsidRDefault="00634217" w:rsidP="001A419E">
            <w:pPr>
              <w:pStyle w:val="Sraopastraipa"/>
              <w:numPr>
                <w:ilvl w:val="0"/>
                <w:numId w:val="19"/>
              </w:numPr>
              <w:ind w:left="388"/>
              <w:rPr>
                <w:rFonts w:ascii="Times New Roman" w:hAnsi="Times New Roman" w:cs="Times New Roman"/>
                <w:lang w:val="lt-LT"/>
              </w:rPr>
            </w:pPr>
            <w:r w:rsidRPr="001A419E">
              <w:rPr>
                <w:rFonts w:ascii="Times New Roman" w:hAnsi="Times New Roman" w:cs="Times New Roman"/>
                <w:lang w:val="lt-LT"/>
              </w:rPr>
              <w:t xml:space="preserve">Sistema privalo realiu laiku gebėti automatiškai atpažinti pagrindinius optinius ir kt. komponentus (plyšius, filtrus, bandinio manipuliavimo sistemą, detektorių, </w:t>
            </w:r>
            <w:proofErr w:type="spellStart"/>
            <w:r w:rsidRPr="001A419E">
              <w:rPr>
                <w:rFonts w:ascii="Times New Roman" w:hAnsi="Times New Roman" w:cs="Times New Roman"/>
                <w:lang w:val="lt-LT"/>
              </w:rPr>
              <w:t>kt</w:t>
            </w:r>
            <w:proofErr w:type="spellEnd"/>
            <w:r w:rsidRPr="001A419E">
              <w:rPr>
                <w:rFonts w:ascii="Times New Roman" w:hAnsi="Times New Roman" w:cs="Times New Roman"/>
                <w:lang w:val="lt-LT"/>
              </w:rPr>
              <w:t>).  Programinė įranga privalo blokuoti matavimo pradžią, jei aptikta fizinė konfigūracija neatitinka pasirinkto matavimo metodo.</w:t>
            </w:r>
          </w:p>
          <w:p w14:paraId="589751F0" w14:textId="7F88BA43" w:rsidR="00634217" w:rsidRPr="001A419E" w:rsidRDefault="00634217" w:rsidP="001A419E">
            <w:pPr>
              <w:pStyle w:val="Sraopastraipa"/>
              <w:numPr>
                <w:ilvl w:val="0"/>
                <w:numId w:val="19"/>
              </w:numPr>
              <w:ind w:left="388"/>
              <w:rPr>
                <w:rFonts w:ascii="Times New Roman" w:hAnsi="Times New Roman" w:cs="Times New Roman"/>
                <w:lang w:val="lt-LT"/>
              </w:rPr>
            </w:pPr>
            <w:r w:rsidRPr="001A419E">
              <w:rPr>
                <w:rFonts w:ascii="Times New Roman" w:hAnsi="Times New Roman" w:cs="Times New Roman"/>
                <w:lang w:val="lt-LT"/>
              </w:rPr>
              <w:t xml:space="preserve">Sistema privalo turėti integruotą ekspertinę sistemą, kuri </w:t>
            </w:r>
            <w:r w:rsidRPr="001A419E">
              <w:rPr>
                <w:rFonts w:ascii="Times New Roman" w:hAnsi="Times New Roman" w:cs="Times New Roman"/>
                <w:lang w:val="lt-LT"/>
              </w:rPr>
              <w:lastRenderedPageBreak/>
              <w:t>nurodytų operatoriui, kurie optiniai elementai turėtų būti pakeisti/įdėti, pasirinkus analizės metodą/tipą bei automatiškai parinkti matavimo parametrus, priklausomai nuo bandinio ir/ar analizės tipo.</w:t>
            </w:r>
          </w:p>
        </w:tc>
        <w:tc>
          <w:tcPr>
            <w:tcW w:w="3280" w:type="dxa"/>
          </w:tcPr>
          <w:p w14:paraId="3128194A" w14:textId="77777777" w:rsidR="001A419E" w:rsidRPr="005D56B9" w:rsidRDefault="001A419E" w:rsidP="001A419E">
            <w:pPr>
              <w:rPr>
                <w:rFonts w:ascii="Times New Roman" w:hAnsi="Times New Roman" w:cs="Times New Roman"/>
                <w:i/>
                <w:iCs/>
                <w:lang w:val="it-IT"/>
              </w:rPr>
            </w:pPr>
            <w:r w:rsidRPr="005D56B9">
              <w:rPr>
                <w:rFonts w:ascii="Times New Roman" w:hAnsi="Times New Roman" w:cs="Times New Roman"/>
                <w:b/>
                <w:bCs/>
                <w:iCs/>
                <w:color w:val="000000"/>
                <w:lang w:val="it-IT"/>
              </w:rPr>
              <w:lastRenderedPageBreak/>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402F49F1" w14:textId="6A5EECB2" w:rsidR="00634217" w:rsidRPr="005D56B9" w:rsidRDefault="001A419E" w:rsidP="001A419E">
            <w:pPr>
              <w:rPr>
                <w:rFonts w:ascii="Times New Roman" w:hAnsi="Times New Roman" w:cs="Times New Roman"/>
                <w:b/>
                <w:bCs/>
                <w:iCs/>
                <w:color w:val="000000"/>
                <w:lang w:val="it-I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634217" w:rsidRPr="00522296" w14:paraId="46BD2E7F" w14:textId="77777777" w:rsidTr="001A419E">
        <w:tc>
          <w:tcPr>
            <w:tcW w:w="570" w:type="dxa"/>
          </w:tcPr>
          <w:p w14:paraId="1261DF3B" w14:textId="6CFDC0CD" w:rsidR="00634217" w:rsidRDefault="00634217" w:rsidP="00573FB8">
            <w:pPr>
              <w:rPr>
                <w:rFonts w:ascii="Times New Roman" w:hAnsi="Times New Roman" w:cs="Times New Roman"/>
              </w:rPr>
            </w:pPr>
            <w:r>
              <w:rPr>
                <w:rFonts w:ascii="Times New Roman" w:hAnsi="Times New Roman" w:cs="Times New Roman"/>
              </w:rPr>
              <w:t>11.</w:t>
            </w:r>
          </w:p>
        </w:tc>
        <w:tc>
          <w:tcPr>
            <w:tcW w:w="2189" w:type="dxa"/>
          </w:tcPr>
          <w:p w14:paraId="4FBDA789" w14:textId="0B27B41B" w:rsidR="00634217" w:rsidRPr="001A419E" w:rsidRDefault="00634217" w:rsidP="00573FB8">
            <w:pPr>
              <w:rPr>
                <w:rFonts w:ascii="Times New Roman" w:hAnsi="Times New Roman" w:cs="Times New Roman"/>
                <w:lang w:val="lt-LT"/>
              </w:rPr>
            </w:pPr>
            <w:r w:rsidRPr="001A419E">
              <w:rPr>
                <w:rFonts w:ascii="Times New Roman" w:hAnsi="Times New Roman" w:cs="Times New Roman"/>
                <w:lang w:val="lt-LT"/>
              </w:rPr>
              <w:t>Duomenų bazės ir bibliotekos</w:t>
            </w:r>
          </w:p>
        </w:tc>
        <w:tc>
          <w:tcPr>
            <w:tcW w:w="3720" w:type="dxa"/>
          </w:tcPr>
          <w:p w14:paraId="39D10916" w14:textId="00DF9E1A" w:rsidR="00634217" w:rsidRPr="001A419E" w:rsidRDefault="00634217" w:rsidP="00634217">
            <w:pPr>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bei programinė įranga privalo būti komplektuojami su </w:t>
            </w:r>
            <w:proofErr w:type="spellStart"/>
            <w:r w:rsidRPr="001A419E">
              <w:rPr>
                <w:rFonts w:ascii="Times New Roman" w:hAnsi="Times New Roman" w:cs="Times New Roman"/>
                <w:lang w:val="lt-LT"/>
              </w:rPr>
              <w:t>krsitalografine</w:t>
            </w:r>
            <w:proofErr w:type="spellEnd"/>
            <w:r w:rsidRPr="001A419E">
              <w:rPr>
                <w:rFonts w:ascii="Times New Roman" w:hAnsi="Times New Roman" w:cs="Times New Roman"/>
                <w:lang w:val="lt-LT"/>
              </w:rPr>
              <w:t xml:space="preserve"> duomenų biblioteka PDF-5 </w:t>
            </w:r>
            <w:proofErr w:type="spellStart"/>
            <w:r w:rsidRPr="001A419E">
              <w:rPr>
                <w:rFonts w:ascii="Times New Roman" w:hAnsi="Times New Roman" w:cs="Times New Roman"/>
                <w:lang w:val="lt-LT"/>
              </w:rPr>
              <w:t>Scholar</w:t>
            </w:r>
            <w:proofErr w:type="spellEnd"/>
            <w:r w:rsidRPr="001A419E">
              <w:rPr>
                <w:rFonts w:ascii="Times New Roman" w:hAnsi="Times New Roman" w:cs="Times New Roman"/>
                <w:lang w:val="lt-LT"/>
              </w:rPr>
              <w:t xml:space="preserve"> arba lygiaverte</w:t>
            </w:r>
            <w:r w:rsidR="00D36308">
              <w:rPr>
                <w:rFonts w:ascii="Times New Roman" w:hAnsi="Times New Roman" w:cs="Times New Roman"/>
                <w:lang w:val="lt-LT"/>
              </w:rPr>
              <w:t xml:space="preserve">, užtikrinant duomenų bibliotekos licenciją ne mažiau kaip </w:t>
            </w:r>
            <w:r w:rsidR="00D36308" w:rsidRPr="00B861E5">
              <w:rPr>
                <w:rFonts w:ascii="Times New Roman" w:hAnsi="Times New Roman" w:cs="Times New Roman"/>
                <w:lang w:val="lt-LT"/>
              </w:rPr>
              <w:t>10-čiai met</w:t>
            </w:r>
            <w:r w:rsidR="00D36308">
              <w:rPr>
                <w:rFonts w:ascii="Times New Roman" w:hAnsi="Times New Roman" w:cs="Times New Roman"/>
                <w:lang w:val="lt-LT"/>
              </w:rPr>
              <w:t>ų.</w:t>
            </w:r>
          </w:p>
        </w:tc>
        <w:tc>
          <w:tcPr>
            <w:tcW w:w="3280" w:type="dxa"/>
          </w:tcPr>
          <w:p w14:paraId="4B172C6D" w14:textId="77777777" w:rsidR="001A419E" w:rsidRPr="005D56B9" w:rsidRDefault="001A419E" w:rsidP="001A419E">
            <w:pPr>
              <w:rPr>
                <w:rFonts w:ascii="Times New Roman" w:hAnsi="Times New Roman" w:cs="Times New Roman"/>
                <w:i/>
                <w:iCs/>
                <w:lang w:val="it-IT"/>
              </w:rPr>
            </w:pPr>
            <w:r w:rsidRPr="005D56B9">
              <w:rPr>
                <w:rFonts w:ascii="Times New Roman" w:hAnsi="Times New Roman" w:cs="Times New Roman"/>
                <w:b/>
                <w:bCs/>
                <w:iCs/>
                <w:color w:val="000000"/>
                <w:lang w:val="it-IT"/>
              </w:rPr>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2356746D" w14:textId="53103E05" w:rsidR="00634217" w:rsidRPr="005D56B9" w:rsidRDefault="001A419E" w:rsidP="001A419E">
            <w:pPr>
              <w:rPr>
                <w:rFonts w:ascii="Times New Roman" w:hAnsi="Times New Roman" w:cs="Times New Roman"/>
                <w:b/>
                <w:bCs/>
                <w:iCs/>
                <w:color w:val="000000"/>
                <w:lang w:val="it-I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634217" w:rsidRPr="00522296" w14:paraId="30EE1C31" w14:textId="77777777" w:rsidTr="001A419E">
        <w:tc>
          <w:tcPr>
            <w:tcW w:w="570" w:type="dxa"/>
          </w:tcPr>
          <w:p w14:paraId="1D199AD2" w14:textId="4B5D493F" w:rsidR="00634217" w:rsidRDefault="00634217" w:rsidP="00573FB8">
            <w:pPr>
              <w:rPr>
                <w:rFonts w:ascii="Times New Roman" w:hAnsi="Times New Roman" w:cs="Times New Roman"/>
              </w:rPr>
            </w:pPr>
            <w:r>
              <w:rPr>
                <w:rFonts w:ascii="Times New Roman" w:hAnsi="Times New Roman" w:cs="Times New Roman"/>
              </w:rPr>
              <w:t>12.</w:t>
            </w:r>
          </w:p>
        </w:tc>
        <w:tc>
          <w:tcPr>
            <w:tcW w:w="2189" w:type="dxa"/>
          </w:tcPr>
          <w:p w14:paraId="7A55221B" w14:textId="3B2808DC" w:rsidR="00634217" w:rsidRPr="001A419E" w:rsidRDefault="00634217" w:rsidP="00573FB8">
            <w:pPr>
              <w:rPr>
                <w:rFonts w:ascii="Times New Roman" w:hAnsi="Times New Roman" w:cs="Times New Roman"/>
                <w:lang w:val="lt-LT"/>
              </w:rPr>
            </w:pPr>
            <w:r w:rsidRPr="001A419E">
              <w:rPr>
                <w:rFonts w:ascii="Times New Roman" w:hAnsi="Times New Roman" w:cs="Times New Roman"/>
                <w:lang w:val="lt-LT"/>
              </w:rPr>
              <w:t>Eksploatacijos sąlygos</w:t>
            </w:r>
          </w:p>
        </w:tc>
        <w:tc>
          <w:tcPr>
            <w:tcW w:w="3720" w:type="dxa"/>
          </w:tcPr>
          <w:p w14:paraId="7B0B2512" w14:textId="77777777" w:rsidR="00634217" w:rsidRPr="001A419E" w:rsidRDefault="00634217" w:rsidP="00634217">
            <w:pPr>
              <w:rPr>
                <w:rFonts w:ascii="Times New Roman" w:hAnsi="Times New Roman" w:cs="Times New Roman"/>
                <w:lang w:val="lt-LT"/>
              </w:rPr>
            </w:pPr>
            <w:proofErr w:type="spellStart"/>
            <w:r w:rsidRPr="001A419E">
              <w:rPr>
                <w:rFonts w:ascii="Times New Roman" w:hAnsi="Times New Roman" w:cs="Times New Roman"/>
                <w:lang w:val="lt-LT"/>
              </w:rPr>
              <w:t>Difrkatometras</w:t>
            </w:r>
            <w:proofErr w:type="spellEnd"/>
            <w:r w:rsidRPr="001A419E">
              <w:rPr>
                <w:rFonts w:ascii="Times New Roman" w:hAnsi="Times New Roman" w:cs="Times New Roman"/>
                <w:lang w:val="lt-LT"/>
              </w:rPr>
              <w:t xml:space="preserve"> privalo būti maitinamas vienos fazės 220V įtampos tinklu.</w:t>
            </w:r>
          </w:p>
          <w:p w14:paraId="04C654BF" w14:textId="5C19E0DD" w:rsidR="001A419E" w:rsidRPr="001A419E" w:rsidRDefault="001A419E" w:rsidP="00634217">
            <w:pPr>
              <w:rPr>
                <w:rFonts w:ascii="Times New Roman" w:hAnsi="Times New Roman" w:cs="Times New Roman"/>
                <w:lang w:val="lt-LT"/>
              </w:rPr>
            </w:pPr>
            <w:r w:rsidRPr="001A419E">
              <w:rPr>
                <w:rFonts w:ascii="Times New Roman" w:hAnsi="Times New Roman" w:cs="Times New Roman"/>
                <w:lang w:val="lt-LT"/>
              </w:rPr>
              <w:t xml:space="preserve">Kartu su </w:t>
            </w:r>
            <w:proofErr w:type="spellStart"/>
            <w:r w:rsidRPr="001A419E">
              <w:rPr>
                <w:rFonts w:ascii="Times New Roman" w:hAnsi="Times New Roman" w:cs="Times New Roman"/>
                <w:lang w:val="lt-LT"/>
              </w:rPr>
              <w:t>difraktometru</w:t>
            </w:r>
            <w:proofErr w:type="spellEnd"/>
            <w:r w:rsidRPr="001A419E">
              <w:rPr>
                <w:rFonts w:ascii="Times New Roman" w:hAnsi="Times New Roman" w:cs="Times New Roman"/>
                <w:lang w:val="lt-LT"/>
              </w:rPr>
              <w:t xml:space="preserve"> privalo būti pateikiamas ir rentgeno spindulių šaltino aušinimą užtikrinantis,</w:t>
            </w:r>
            <w:r w:rsidR="00CD58E8">
              <w:rPr>
                <w:rFonts w:ascii="Times New Roman" w:hAnsi="Times New Roman" w:cs="Times New Roman"/>
                <w:lang w:val="lt-LT"/>
              </w:rPr>
              <w:t xml:space="preserve"> aušinimo įrenginys.</w:t>
            </w:r>
          </w:p>
          <w:p w14:paraId="2F0A7260" w14:textId="47D59D60" w:rsidR="00634217" w:rsidRPr="001A419E" w:rsidRDefault="00634217" w:rsidP="00634217">
            <w:pPr>
              <w:rPr>
                <w:rFonts w:ascii="Times New Roman" w:hAnsi="Times New Roman" w:cs="Times New Roman"/>
                <w:lang w:val="lt-LT"/>
              </w:rPr>
            </w:pPr>
          </w:p>
        </w:tc>
        <w:tc>
          <w:tcPr>
            <w:tcW w:w="3280" w:type="dxa"/>
          </w:tcPr>
          <w:p w14:paraId="0B9D16C7" w14:textId="77777777" w:rsidR="001A419E" w:rsidRPr="005D56B9" w:rsidRDefault="001A419E" w:rsidP="001A419E">
            <w:pPr>
              <w:rPr>
                <w:rFonts w:ascii="Times New Roman" w:hAnsi="Times New Roman" w:cs="Times New Roman"/>
                <w:i/>
                <w:iCs/>
                <w:lang w:val="it-IT"/>
              </w:rPr>
            </w:pPr>
            <w:r w:rsidRPr="005D56B9">
              <w:rPr>
                <w:rFonts w:ascii="Times New Roman" w:hAnsi="Times New Roman" w:cs="Times New Roman"/>
                <w:b/>
                <w:bCs/>
                <w:iCs/>
                <w:color w:val="000000"/>
                <w:lang w:val="it-IT"/>
              </w:rPr>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3ED29D6C" w14:textId="247F84D2" w:rsidR="00634217" w:rsidRPr="005D56B9" w:rsidRDefault="001A419E" w:rsidP="001A419E">
            <w:pPr>
              <w:rPr>
                <w:rFonts w:ascii="Times New Roman" w:hAnsi="Times New Roman" w:cs="Times New Roman"/>
                <w:b/>
                <w:bCs/>
                <w:iCs/>
                <w:color w:val="000000"/>
                <w:lang w:val="it-I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634217" w:rsidRPr="00522296" w14:paraId="695E9469" w14:textId="77777777" w:rsidTr="001A419E">
        <w:tc>
          <w:tcPr>
            <w:tcW w:w="570" w:type="dxa"/>
          </w:tcPr>
          <w:p w14:paraId="48DFECF7" w14:textId="022BFC95" w:rsidR="00634217" w:rsidRDefault="001A419E" w:rsidP="00573FB8">
            <w:pPr>
              <w:rPr>
                <w:rFonts w:ascii="Times New Roman" w:hAnsi="Times New Roman" w:cs="Times New Roman"/>
              </w:rPr>
            </w:pPr>
            <w:r>
              <w:rPr>
                <w:rFonts w:ascii="Times New Roman" w:hAnsi="Times New Roman" w:cs="Times New Roman"/>
              </w:rPr>
              <w:t>13.</w:t>
            </w:r>
          </w:p>
        </w:tc>
        <w:tc>
          <w:tcPr>
            <w:tcW w:w="2189" w:type="dxa"/>
          </w:tcPr>
          <w:p w14:paraId="51929107" w14:textId="58AA368C" w:rsidR="00634217" w:rsidRPr="001A419E" w:rsidRDefault="001A419E" w:rsidP="00573FB8">
            <w:pPr>
              <w:rPr>
                <w:rFonts w:ascii="Times New Roman" w:hAnsi="Times New Roman" w:cs="Times New Roman"/>
                <w:lang w:val="lt-LT"/>
              </w:rPr>
            </w:pPr>
            <w:r w:rsidRPr="001A419E">
              <w:rPr>
                <w:rFonts w:ascii="Times New Roman" w:hAnsi="Times New Roman" w:cs="Times New Roman"/>
                <w:lang w:val="lt-LT"/>
              </w:rPr>
              <w:t>Saugos reikalavimai</w:t>
            </w:r>
          </w:p>
        </w:tc>
        <w:tc>
          <w:tcPr>
            <w:tcW w:w="3720" w:type="dxa"/>
          </w:tcPr>
          <w:p w14:paraId="5CF2D37D" w14:textId="77777777" w:rsidR="001A419E" w:rsidRPr="001A419E" w:rsidRDefault="001A419E" w:rsidP="001A419E">
            <w:pPr>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privalo atitikti visus saugumo </w:t>
            </w:r>
            <w:proofErr w:type="spellStart"/>
            <w:r w:rsidRPr="001A419E">
              <w:rPr>
                <w:rFonts w:ascii="Times New Roman" w:hAnsi="Times New Roman" w:cs="Times New Roman"/>
                <w:lang w:val="lt-LT"/>
              </w:rPr>
              <w:t>rekalavimus</w:t>
            </w:r>
            <w:proofErr w:type="spellEnd"/>
            <w:r w:rsidRPr="001A419E">
              <w:rPr>
                <w:rFonts w:ascii="Times New Roman" w:hAnsi="Times New Roman" w:cs="Times New Roman"/>
                <w:lang w:val="lt-LT"/>
              </w:rPr>
              <w:t xml:space="preserve"> ir turėti pilnai integruotą apsaugą, užtikrinančią aplinkos ir operatoriaus apsaugą nuo rentgeno spinduliuotės be papildomo laboratorijos infrastruktūros keitimo. </w:t>
            </w:r>
          </w:p>
          <w:p w14:paraId="7ED29673" w14:textId="6AA85D5D" w:rsidR="00634217" w:rsidRPr="001A419E" w:rsidRDefault="001A419E" w:rsidP="001A419E">
            <w:pPr>
              <w:rPr>
                <w:rFonts w:ascii="Times New Roman" w:hAnsi="Times New Roman" w:cs="Times New Roman"/>
                <w:lang w:val="lt-LT"/>
              </w:rPr>
            </w:pPr>
            <w:proofErr w:type="spellStart"/>
            <w:r w:rsidRPr="001A419E">
              <w:rPr>
                <w:rFonts w:ascii="Times New Roman" w:hAnsi="Times New Roman" w:cs="Times New Roman"/>
                <w:lang w:val="lt-LT"/>
              </w:rPr>
              <w:t>Difraktometras</w:t>
            </w:r>
            <w:proofErr w:type="spellEnd"/>
            <w:r w:rsidRPr="001A419E">
              <w:rPr>
                <w:rFonts w:ascii="Times New Roman" w:hAnsi="Times New Roman" w:cs="Times New Roman"/>
                <w:lang w:val="lt-LT"/>
              </w:rPr>
              <w:t xml:space="preserve"> taip pat privalo turėti saugos blokavimo sistemą, kuri automatiškai nutrauktų rentgeno spinduliuotės generavimą atidarius bet kurią prieigos zoną (duris, dangčius ar apsauginius skydus).</w:t>
            </w:r>
          </w:p>
        </w:tc>
        <w:tc>
          <w:tcPr>
            <w:tcW w:w="3280" w:type="dxa"/>
          </w:tcPr>
          <w:p w14:paraId="2FFD98C4" w14:textId="77777777" w:rsidR="001A419E" w:rsidRPr="005D56B9" w:rsidRDefault="001A419E" w:rsidP="001A419E">
            <w:pPr>
              <w:rPr>
                <w:rFonts w:ascii="Times New Roman" w:hAnsi="Times New Roman" w:cs="Times New Roman"/>
                <w:i/>
                <w:iCs/>
                <w:lang w:val="it-IT"/>
              </w:rPr>
            </w:pPr>
            <w:r w:rsidRPr="005D56B9">
              <w:rPr>
                <w:rFonts w:ascii="Times New Roman" w:hAnsi="Times New Roman" w:cs="Times New Roman"/>
                <w:b/>
                <w:bCs/>
                <w:iCs/>
                <w:color w:val="000000"/>
                <w:lang w:val="it-IT"/>
              </w:rPr>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6FE2C2F8" w14:textId="2EDA668E" w:rsidR="00634217" w:rsidRPr="005D56B9" w:rsidRDefault="001A419E" w:rsidP="001A419E">
            <w:pPr>
              <w:rPr>
                <w:rFonts w:ascii="Times New Roman" w:hAnsi="Times New Roman" w:cs="Times New Roman"/>
                <w:b/>
                <w:bCs/>
                <w:iCs/>
                <w:color w:val="000000"/>
                <w:lang w:val="it-I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1A419E" w:rsidRPr="00522296" w14:paraId="2391233F" w14:textId="77777777" w:rsidTr="001A419E">
        <w:tc>
          <w:tcPr>
            <w:tcW w:w="570" w:type="dxa"/>
          </w:tcPr>
          <w:p w14:paraId="04A126CB" w14:textId="1D494ADD" w:rsidR="001A419E" w:rsidRDefault="001A419E" w:rsidP="00573FB8">
            <w:pPr>
              <w:rPr>
                <w:rFonts w:ascii="Times New Roman" w:hAnsi="Times New Roman" w:cs="Times New Roman"/>
              </w:rPr>
            </w:pPr>
            <w:r>
              <w:rPr>
                <w:rFonts w:ascii="Times New Roman" w:hAnsi="Times New Roman" w:cs="Times New Roman"/>
              </w:rPr>
              <w:t>14.</w:t>
            </w:r>
          </w:p>
        </w:tc>
        <w:tc>
          <w:tcPr>
            <w:tcW w:w="2189" w:type="dxa"/>
          </w:tcPr>
          <w:p w14:paraId="3559E07C" w14:textId="0C249B1B" w:rsidR="001A419E" w:rsidRPr="001A419E" w:rsidRDefault="001A419E" w:rsidP="00573FB8">
            <w:pPr>
              <w:rPr>
                <w:rFonts w:ascii="Times New Roman" w:hAnsi="Times New Roman" w:cs="Times New Roman"/>
                <w:lang w:val="lt-LT"/>
              </w:rPr>
            </w:pPr>
            <w:r w:rsidRPr="001A419E">
              <w:rPr>
                <w:rFonts w:ascii="Times New Roman" w:hAnsi="Times New Roman" w:cs="Times New Roman"/>
                <w:lang w:val="lt-LT"/>
              </w:rPr>
              <w:t>Garantija</w:t>
            </w:r>
          </w:p>
        </w:tc>
        <w:tc>
          <w:tcPr>
            <w:tcW w:w="3720" w:type="dxa"/>
          </w:tcPr>
          <w:p w14:paraId="5405CB5D" w14:textId="6843FD6C" w:rsidR="001A419E" w:rsidRPr="001A419E" w:rsidRDefault="001A419E" w:rsidP="001A419E">
            <w:pPr>
              <w:rPr>
                <w:rFonts w:ascii="Times New Roman" w:hAnsi="Times New Roman" w:cs="Times New Roman"/>
                <w:lang w:val="lt-LT"/>
              </w:rPr>
            </w:pPr>
            <w:r w:rsidRPr="001A419E">
              <w:rPr>
                <w:rFonts w:ascii="Times New Roman" w:hAnsi="Times New Roman" w:cs="Times New Roman"/>
                <w:lang w:val="lt-LT"/>
              </w:rPr>
              <w:t>Sistemai privalo būti suteikiama garantija, ne trumpesnė kaip 12 mėn.</w:t>
            </w:r>
          </w:p>
        </w:tc>
        <w:tc>
          <w:tcPr>
            <w:tcW w:w="3280" w:type="dxa"/>
          </w:tcPr>
          <w:p w14:paraId="2292FDC5" w14:textId="77777777" w:rsidR="001A419E" w:rsidRPr="005D56B9" w:rsidRDefault="001A419E" w:rsidP="001A419E">
            <w:pPr>
              <w:rPr>
                <w:rFonts w:ascii="Times New Roman" w:hAnsi="Times New Roman" w:cs="Times New Roman"/>
                <w:i/>
                <w:iCs/>
                <w:lang w:val="it-IT"/>
              </w:rPr>
            </w:pPr>
            <w:r w:rsidRPr="005D56B9">
              <w:rPr>
                <w:rFonts w:ascii="Times New Roman" w:hAnsi="Times New Roman" w:cs="Times New Roman"/>
                <w:b/>
                <w:bCs/>
                <w:iCs/>
                <w:color w:val="000000"/>
                <w:lang w:val="it-IT"/>
              </w:rPr>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7D579236" w14:textId="7C1E4302" w:rsidR="001A419E" w:rsidRPr="005D56B9" w:rsidRDefault="001A419E" w:rsidP="001A419E">
            <w:pPr>
              <w:rPr>
                <w:rFonts w:ascii="Times New Roman" w:hAnsi="Times New Roman" w:cs="Times New Roman"/>
                <w:b/>
                <w:bCs/>
                <w:iCs/>
                <w:color w:val="000000"/>
                <w:lang w:val="it-I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r w:rsidR="001A419E" w:rsidRPr="00522296" w14:paraId="6E06C3BF" w14:textId="77777777" w:rsidTr="001A419E">
        <w:tc>
          <w:tcPr>
            <w:tcW w:w="570" w:type="dxa"/>
          </w:tcPr>
          <w:p w14:paraId="1B260241" w14:textId="6CEE1360" w:rsidR="001A419E" w:rsidRDefault="001A419E" w:rsidP="00573FB8">
            <w:pPr>
              <w:rPr>
                <w:rFonts w:ascii="Times New Roman" w:hAnsi="Times New Roman" w:cs="Times New Roman"/>
              </w:rPr>
            </w:pPr>
            <w:r>
              <w:rPr>
                <w:rFonts w:ascii="Times New Roman" w:hAnsi="Times New Roman" w:cs="Times New Roman"/>
              </w:rPr>
              <w:t>15.</w:t>
            </w:r>
          </w:p>
        </w:tc>
        <w:tc>
          <w:tcPr>
            <w:tcW w:w="2189" w:type="dxa"/>
          </w:tcPr>
          <w:p w14:paraId="1C312865" w14:textId="48065A22" w:rsidR="001A419E" w:rsidRPr="001A419E" w:rsidRDefault="001A419E" w:rsidP="00573FB8">
            <w:pPr>
              <w:rPr>
                <w:rFonts w:ascii="Times New Roman" w:hAnsi="Times New Roman" w:cs="Times New Roman"/>
                <w:lang w:val="lt-LT"/>
              </w:rPr>
            </w:pPr>
            <w:r w:rsidRPr="001A419E">
              <w:rPr>
                <w:rFonts w:ascii="Times New Roman" w:hAnsi="Times New Roman" w:cs="Times New Roman"/>
                <w:lang w:val="lt-LT"/>
              </w:rPr>
              <w:t>Pristatymas ir instaliacija</w:t>
            </w:r>
          </w:p>
        </w:tc>
        <w:tc>
          <w:tcPr>
            <w:tcW w:w="3720" w:type="dxa"/>
          </w:tcPr>
          <w:p w14:paraId="7D3BE6A0" w14:textId="77777777" w:rsidR="001A419E" w:rsidRPr="001A419E" w:rsidRDefault="001A419E" w:rsidP="001A419E">
            <w:pPr>
              <w:rPr>
                <w:rFonts w:ascii="Times New Roman" w:hAnsi="Times New Roman" w:cs="Times New Roman"/>
                <w:lang w:val="lt-LT"/>
              </w:rPr>
            </w:pPr>
            <w:r w:rsidRPr="001A419E">
              <w:rPr>
                <w:rFonts w:ascii="Times New Roman" w:hAnsi="Times New Roman" w:cs="Times New Roman"/>
                <w:lang w:val="lt-LT"/>
              </w:rPr>
              <w:t xml:space="preserve">Įranga su visais priedais privalo būti pristatyta ir suinstaliuota pirkėjo nurodytu adresu. </w:t>
            </w:r>
          </w:p>
          <w:p w14:paraId="24E767AF" w14:textId="7E0B804E" w:rsidR="001A419E" w:rsidRPr="001A419E" w:rsidRDefault="001A419E" w:rsidP="001A419E">
            <w:pPr>
              <w:rPr>
                <w:rFonts w:ascii="Times New Roman" w:hAnsi="Times New Roman" w:cs="Times New Roman"/>
                <w:lang w:val="lt-LT"/>
              </w:rPr>
            </w:pPr>
            <w:r w:rsidRPr="001A419E">
              <w:rPr>
                <w:rFonts w:ascii="Times New Roman" w:hAnsi="Times New Roman" w:cs="Times New Roman"/>
                <w:lang w:val="lt-LT"/>
              </w:rPr>
              <w:lastRenderedPageBreak/>
              <w:t>Po įrangos instaliacijos privalo būti suteikti darbo su įranga mokymai ne mažiau kaip 2 pirkėjo atstovams.</w:t>
            </w:r>
          </w:p>
        </w:tc>
        <w:tc>
          <w:tcPr>
            <w:tcW w:w="3280" w:type="dxa"/>
          </w:tcPr>
          <w:p w14:paraId="389F5593" w14:textId="77777777" w:rsidR="001A419E" w:rsidRPr="005D56B9" w:rsidRDefault="001A419E" w:rsidP="001A419E">
            <w:pPr>
              <w:rPr>
                <w:rFonts w:ascii="Times New Roman" w:hAnsi="Times New Roman" w:cs="Times New Roman"/>
                <w:i/>
                <w:iCs/>
                <w:lang w:val="it-IT"/>
              </w:rPr>
            </w:pPr>
            <w:r w:rsidRPr="005D56B9">
              <w:rPr>
                <w:rFonts w:ascii="Times New Roman" w:hAnsi="Times New Roman" w:cs="Times New Roman"/>
                <w:b/>
                <w:bCs/>
                <w:iCs/>
                <w:color w:val="000000"/>
                <w:lang w:val="it-IT"/>
              </w:rPr>
              <w:lastRenderedPageBreak/>
              <w:t>Siūlomas parametras / reikšmė</w:t>
            </w:r>
            <w:r w:rsidRPr="005D56B9">
              <w:rPr>
                <w:rFonts w:ascii="Times New Roman" w:hAnsi="Times New Roman" w:cs="Times New Roman"/>
                <w:i/>
                <w:color w:val="000000"/>
                <w:lang w:val="it-IT"/>
              </w:rPr>
              <w:t xml:space="preserve"> </w:t>
            </w:r>
            <w:r w:rsidRPr="005D56B9">
              <w:rPr>
                <w:rFonts w:ascii="Times New Roman" w:hAnsi="Times New Roman" w:cs="Times New Roman"/>
                <w:iCs/>
                <w:color w:val="000000"/>
                <w:lang w:val="it-IT"/>
              </w:rPr>
              <w:t>(įrašyti)</w:t>
            </w:r>
            <w:r w:rsidRPr="005D56B9">
              <w:rPr>
                <w:rFonts w:ascii="Times New Roman" w:hAnsi="Times New Roman" w:cs="Times New Roman"/>
                <w:i/>
                <w:color w:val="000000"/>
                <w:highlight w:val="lightGray"/>
                <w:lang w:val="it-IT"/>
              </w:rPr>
              <w:t>_________</w:t>
            </w:r>
            <w:r w:rsidRPr="005D56B9">
              <w:rPr>
                <w:rFonts w:ascii="Times New Roman" w:hAnsi="Times New Roman" w:cs="Times New Roman"/>
                <w:i/>
                <w:color w:val="000000"/>
                <w:lang w:val="it-IT"/>
              </w:rPr>
              <w:t>.</w:t>
            </w:r>
          </w:p>
          <w:p w14:paraId="5C8178DE" w14:textId="53A2AB50" w:rsidR="001A419E" w:rsidRPr="005D56B9" w:rsidRDefault="001A419E" w:rsidP="001A419E">
            <w:pPr>
              <w:rPr>
                <w:rFonts w:ascii="Times New Roman" w:hAnsi="Times New Roman" w:cs="Times New Roman"/>
                <w:b/>
                <w:bCs/>
                <w:iCs/>
                <w:color w:val="000000"/>
                <w:lang w:val="it-IT"/>
              </w:rPr>
            </w:pPr>
            <w:r w:rsidRPr="005D56B9">
              <w:rPr>
                <w:rFonts w:ascii="Times New Roman" w:hAnsi="Times New Roman" w:cs="Times New Roman"/>
                <w:i/>
                <w:iCs/>
                <w:lang w:val="it-IT"/>
              </w:rPr>
              <w:t xml:space="preserve">Pateikto dokumento pavadinimas </w:t>
            </w:r>
            <w:r w:rsidRPr="005D56B9">
              <w:rPr>
                <w:rFonts w:ascii="Times New Roman" w:hAnsi="Times New Roman" w:cs="Times New Roman"/>
                <w:i/>
                <w:iCs/>
                <w:highlight w:val="lightGray"/>
                <w:lang w:val="it-IT"/>
              </w:rPr>
              <w:t xml:space="preserve">________ ir psl. </w:t>
            </w:r>
            <w:r w:rsidRPr="00522296">
              <w:rPr>
                <w:rFonts w:ascii="Times New Roman" w:hAnsi="Times New Roman" w:cs="Times New Roman"/>
                <w:i/>
                <w:iCs/>
                <w:highlight w:val="lightGray"/>
              </w:rPr>
              <w:lastRenderedPageBreak/>
              <w:t>Nr. ______</w:t>
            </w:r>
            <w:r w:rsidRPr="00522296">
              <w:rPr>
                <w:rFonts w:ascii="Times New Roman" w:hAnsi="Times New Roman" w:cs="Times New Roman"/>
                <w:i/>
                <w:iCs/>
              </w:rPr>
              <w:t xml:space="preserve"> </w:t>
            </w:r>
            <w:proofErr w:type="spellStart"/>
            <w:r w:rsidRPr="00522296">
              <w:rPr>
                <w:rFonts w:ascii="Times New Roman" w:hAnsi="Times New Roman" w:cs="Times New Roman"/>
                <w:iCs/>
              </w:rPr>
              <w:t>arba</w:t>
            </w:r>
            <w:proofErr w:type="spellEnd"/>
            <w:r w:rsidRPr="00522296">
              <w:rPr>
                <w:rFonts w:ascii="Times New Roman" w:hAnsi="Times New Roman" w:cs="Times New Roman"/>
                <w:iCs/>
              </w:rPr>
              <w:t xml:space="preserve"> </w:t>
            </w:r>
            <w:proofErr w:type="spellStart"/>
            <w:r w:rsidRPr="00522296">
              <w:rPr>
                <w:rFonts w:ascii="Times New Roman" w:hAnsi="Times New Roman" w:cs="Times New Roman"/>
                <w:iCs/>
              </w:rPr>
              <w:t>nuoroda</w:t>
            </w:r>
            <w:proofErr w:type="spellEnd"/>
            <w:r w:rsidRPr="00522296">
              <w:rPr>
                <w:rFonts w:ascii="Times New Roman" w:hAnsi="Times New Roman" w:cs="Times New Roman"/>
                <w:iCs/>
              </w:rPr>
              <w:t xml:space="preserve"> </w:t>
            </w:r>
            <w:r w:rsidRPr="00522296">
              <w:rPr>
                <w:rFonts w:ascii="Times New Roman" w:hAnsi="Times New Roman" w:cs="Times New Roman"/>
                <w:i/>
                <w:color w:val="000000"/>
                <w:highlight w:val="lightGray"/>
              </w:rPr>
              <w:t>________</w:t>
            </w:r>
            <w:r w:rsidRPr="00522296">
              <w:rPr>
                <w:rFonts w:ascii="Times New Roman" w:hAnsi="Times New Roman" w:cs="Times New Roman"/>
                <w:i/>
                <w:color w:val="000000"/>
              </w:rPr>
              <w:t>.</w:t>
            </w:r>
          </w:p>
        </w:tc>
      </w:tr>
    </w:tbl>
    <w:p w14:paraId="6E31B2C5" w14:textId="77777777" w:rsidR="00386E82" w:rsidRPr="00522296" w:rsidRDefault="00386E82">
      <w:pPr>
        <w:rPr>
          <w:rFonts w:ascii="Times New Roman" w:hAnsi="Times New Roman" w:cs="Times New Roman"/>
          <w:lang w:val="it-IT"/>
        </w:rPr>
      </w:pPr>
    </w:p>
    <w:sectPr w:rsidR="00386E82" w:rsidRPr="00522296" w:rsidSect="00522296">
      <w:pgSz w:w="12240" w:h="15840"/>
      <w:pgMar w:top="144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C243" w14:textId="77777777" w:rsidR="003151A2" w:rsidRDefault="003151A2" w:rsidP="00D53BAD">
      <w:pPr>
        <w:spacing w:after="0" w:line="240" w:lineRule="auto"/>
      </w:pPr>
      <w:r>
        <w:separator/>
      </w:r>
    </w:p>
  </w:endnote>
  <w:endnote w:type="continuationSeparator" w:id="0">
    <w:p w14:paraId="3A83CAAF" w14:textId="77777777" w:rsidR="003151A2" w:rsidRDefault="003151A2" w:rsidP="00D53BAD">
      <w:pPr>
        <w:spacing w:after="0" w:line="240" w:lineRule="auto"/>
      </w:pPr>
      <w:r>
        <w:continuationSeparator/>
      </w:r>
    </w:p>
  </w:endnote>
  <w:endnote w:type="continuationNotice" w:id="1">
    <w:p w14:paraId="358BD9E9" w14:textId="77777777" w:rsidR="003151A2" w:rsidRDefault="00315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1E14" w14:textId="77777777" w:rsidR="003151A2" w:rsidRDefault="003151A2" w:rsidP="00D53BAD">
      <w:pPr>
        <w:spacing w:after="0" w:line="240" w:lineRule="auto"/>
      </w:pPr>
      <w:r>
        <w:separator/>
      </w:r>
    </w:p>
  </w:footnote>
  <w:footnote w:type="continuationSeparator" w:id="0">
    <w:p w14:paraId="1BF50FA1" w14:textId="77777777" w:rsidR="003151A2" w:rsidRDefault="003151A2" w:rsidP="00D53BAD">
      <w:pPr>
        <w:spacing w:after="0" w:line="240" w:lineRule="auto"/>
      </w:pPr>
      <w:r>
        <w:continuationSeparator/>
      </w:r>
    </w:p>
  </w:footnote>
  <w:footnote w:type="continuationNotice" w:id="1">
    <w:p w14:paraId="0393530A" w14:textId="77777777" w:rsidR="003151A2" w:rsidRDefault="003151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564A"/>
    <w:multiLevelType w:val="hybridMultilevel"/>
    <w:tmpl w:val="5658F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00601"/>
    <w:multiLevelType w:val="hybridMultilevel"/>
    <w:tmpl w:val="7102D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E2E10"/>
    <w:multiLevelType w:val="hybridMultilevel"/>
    <w:tmpl w:val="37124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565A8"/>
    <w:multiLevelType w:val="hybridMultilevel"/>
    <w:tmpl w:val="4AFAA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043E1"/>
    <w:multiLevelType w:val="hybridMultilevel"/>
    <w:tmpl w:val="25245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6A1C86"/>
    <w:multiLevelType w:val="hybridMultilevel"/>
    <w:tmpl w:val="7102D1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ED5C05"/>
    <w:multiLevelType w:val="hybridMultilevel"/>
    <w:tmpl w:val="25245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8C483E"/>
    <w:multiLevelType w:val="hybridMultilevel"/>
    <w:tmpl w:val="424834BA"/>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9"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62B222F"/>
    <w:multiLevelType w:val="hybridMultilevel"/>
    <w:tmpl w:val="4A02A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541304">
    <w:abstractNumId w:val="3"/>
  </w:num>
  <w:num w:numId="2" w16cid:durableId="1288853534">
    <w:abstractNumId w:val="16"/>
  </w:num>
  <w:num w:numId="3" w16cid:durableId="1133524540">
    <w:abstractNumId w:val="9"/>
  </w:num>
  <w:num w:numId="4" w16cid:durableId="41440009">
    <w:abstractNumId w:val="21"/>
  </w:num>
  <w:num w:numId="5" w16cid:durableId="1145898211">
    <w:abstractNumId w:val="15"/>
  </w:num>
  <w:num w:numId="6" w16cid:durableId="1954438177">
    <w:abstractNumId w:val="7"/>
  </w:num>
  <w:num w:numId="7" w16cid:durableId="1331787917">
    <w:abstractNumId w:val="12"/>
  </w:num>
  <w:num w:numId="8" w16cid:durableId="1894341090">
    <w:abstractNumId w:val="5"/>
  </w:num>
  <w:num w:numId="9" w16cid:durableId="56979582">
    <w:abstractNumId w:val="2"/>
  </w:num>
  <w:num w:numId="10" w16cid:durableId="489910538">
    <w:abstractNumId w:val="19"/>
  </w:num>
  <w:num w:numId="11" w16cid:durableId="1139691608">
    <w:abstractNumId w:val="17"/>
  </w:num>
  <w:num w:numId="12" w16cid:durableId="2094471089">
    <w:abstractNumId w:val="18"/>
  </w:num>
  <w:num w:numId="13" w16cid:durableId="657153545">
    <w:abstractNumId w:val="1"/>
  </w:num>
  <w:num w:numId="14" w16cid:durableId="204829727">
    <w:abstractNumId w:val="8"/>
  </w:num>
  <w:num w:numId="15" w16cid:durableId="313072575">
    <w:abstractNumId w:val="20"/>
  </w:num>
  <w:num w:numId="16" w16cid:durableId="256788722">
    <w:abstractNumId w:val="0"/>
  </w:num>
  <w:num w:numId="17" w16cid:durableId="323827492">
    <w:abstractNumId w:val="10"/>
  </w:num>
  <w:num w:numId="18" w16cid:durableId="41172518">
    <w:abstractNumId w:val="13"/>
  </w:num>
  <w:num w:numId="19" w16cid:durableId="580721152">
    <w:abstractNumId w:val="4"/>
  </w:num>
  <w:num w:numId="20" w16cid:durableId="1933472514">
    <w:abstractNumId w:val="11"/>
  </w:num>
  <w:num w:numId="21" w16cid:durableId="1647322361">
    <w:abstractNumId w:val="6"/>
  </w:num>
  <w:num w:numId="22" w16cid:durableId="911041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4597A"/>
    <w:rsid w:val="000530B9"/>
    <w:rsid w:val="00064DF8"/>
    <w:rsid w:val="00081B36"/>
    <w:rsid w:val="000823E1"/>
    <w:rsid w:val="000909CA"/>
    <w:rsid w:val="000C0550"/>
    <w:rsid w:val="000D5A67"/>
    <w:rsid w:val="00103102"/>
    <w:rsid w:val="0012337A"/>
    <w:rsid w:val="00125319"/>
    <w:rsid w:val="001307A0"/>
    <w:rsid w:val="001750E8"/>
    <w:rsid w:val="001A283B"/>
    <w:rsid w:val="001A419E"/>
    <w:rsid w:val="001B31CF"/>
    <w:rsid w:val="001B4E0E"/>
    <w:rsid w:val="001D5B69"/>
    <w:rsid w:val="001E78B6"/>
    <w:rsid w:val="002001D2"/>
    <w:rsid w:val="00204404"/>
    <w:rsid w:val="00206E84"/>
    <w:rsid w:val="0022280E"/>
    <w:rsid w:val="00223E41"/>
    <w:rsid w:val="002405EB"/>
    <w:rsid w:val="002471BF"/>
    <w:rsid w:val="00247EEB"/>
    <w:rsid w:val="00257005"/>
    <w:rsid w:val="002625F0"/>
    <w:rsid w:val="00266076"/>
    <w:rsid w:val="0027274B"/>
    <w:rsid w:val="00293B78"/>
    <w:rsid w:val="002B1459"/>
    <w:rsid w:val="002C4F53"/>
    <w:rsid w:val="002F3228"/>
    <w:rsid w:val="003151A2"/>
    <w:rsid w:val="0032720A"/>
    <w:rsid w:val="00334C3E"/>
    <w:rsid w:val="003433B5"/>
    <w:rsid w:val="00375793"/>
    <w:rsid w:val="0037771B"/>
    <w:rsid w:val="00381C63"/>
    <w:rsid w:val="003824ED"/>
    <w:rsid w:val="00386E82"/>
    <w:rsid w:val="003951A5"/>
    <w:rsid w:val="003B01EF"/>
    <w:rsid w:val="00402EAE"/>
    <w:rsid w:val="00403410"/>
    <w:rsid w:val="004106AE"/>
    <w:rsid w:val="004305BA"/>
    <w:rsid w:val="00437DF1"/>
    <w:rsid w:val="004567D0"/>
    <w:rsid w:val="004B3E92"/>
    <w:rsid w:val="004C4CD6"/>
    <w:rsid w:val="004C7006"/>
    <w:rsid w:val="004E14C6"/>
    <w:rsid w:val="00520B1C"/>
    <w:rsid w:val="00522296"/>
    <w:rsid w:val="00522D4F"/>
    <w:rsid w:val="0052481A"/>
    <w:rsid w:val="00541C2D"/>
    <w:rsid w:val="005438FE"/>
    <w:rsid w:val="005659C8"/>
    <w:rsid w:val="00573FB8"/>
    <w:rsid w:val="00586A25"/>
    <w:rsid w:val="005C21BD"/>
    <w:rsid w:val="005D3F34"/>
    <w:rsid w:val="005D53AF"/>
    <w:rsid w:val="005D56B9"/>
    <w:rsid w:val="005E3D90"/>
    <w:rsid w:val="005F5B28"/>
    <w:rsid w:val="00634217"/>
    <w:rsid w:val="00636508"/>
    <w:rsid w:val="006478F7"/>
    <w:rsid w:val="00656A9B"/>
    <w:rsid w:val="00660398"/>
    <w:rsid w:val="00675612"/>
    <w:rsid w:val="006A4BC3"/>
    <w:rsid w:val="006B21ED"/>
    <w:rsid w:val="006D4F13"/>
    <w:rsid w:val="006E1DA9"/>
    <w:rsid w:val="006E4D23"/>
    <w:rsid w:val="007200FB"/>
    <w:rsid w:val="007320BD"/>
    <w:rsid w:val="0073351D"/>
    <w:rsid w:val="00734DD5"/>
    <w:rsid w:val="007361EA"/>
    <w:rsid w:val="00745D70"/>
    <w:rsid w:val="00746911"/>
    <w:rsid w:val="007506D3"/>
    <w:rsid w:val="0075121A"/>
    <w:rsid w:val="00781FBA"/>
    <w:rsid w:val="007848D7"/>
    <w:rsid w:val="007C0D46"/>
    <w:rsid w:val="007C3CE9"/>
    <w:rsid w:val="007D0D2B"/>
    <w:rsid w:val="007D24C4"/>
    <w:rsid w:val="007E0DD9"/>
    <w:rsid w:val="007F7CC3"/>
    <w:rsid w:val="00825639"/>
    <w:rsid w:val="0085205D"/>
    <w:rsid w:val="00852765"/>
    <w:rsid w:val="00870932"/>
    <w:rsid w:val="008B57AC"/>
    <w:rsid w:val="008D6439"/>
    <w:rsid w:val="008E2C12"/>
    <w:rsid w:val="008F3E3C"/>
    <w:rsid w:val="00953BFB"/>
    <w:rsid w:val="00987785"/>
    <w:rsid w:val="009960B3"/>
    <w:rsid w:val="009A0C24"/>
    <w:rsid w:val="009B5FA8"/>
    <w:rsid w:val="009F2609"/>
    <w:rsid w:val="00A03A9C"/>
    <w:rsid w:val="00A2371D"/>
    <w:rsid w:val="00A30E0D"/>
    <w:rsid w:val="00A44961"/>
    <w:rsid w:val="00A4780A"/>
    <w:rsid w:val="00A55E9F"/>
    <w:rsid w:val="00A564A0"/>
    <w:rsid w:val="00A76C8A"/>
    <w:rsid w:val="00AE3467"/>
    <w:rsid w:val="00B201EA"/>
    <w:rsid w:val="00B40DA9"/>
    <w:rsid w:val="00B50837"/>
    <w:rsid w:val="00B807BC"/>
    <w:rsid w:val="00B85B7F"/>
    <w:rsid w:val="00B861E5"/>
    <w:rsid w:val="00B9698D"/>
    <w:rsid w:val="00B9782D"/>
    <w:rsid w:val="00BA558D"/>
    <w:rsid w:val="00BC1B86"/>
    <w:rsid w:val="00C00297"/>
    <w:rsid w:val="00C0238A"/>
    <w:rsid w:val="00C03E47"/>
    <w:rsid w:val="00C20854"/>
    <w:rsid w:val="00C21285"/>
    <w:rsid w:val="00C273EA"/>
    <w:rsid w:val="00C63C99"/>
    <w:rsid w:val="00C647C5"/>
    <w:rsid w:val="00C8085D"/>
    <w:rsid w:val="00C83BBF"/>
    <w:rsid w:val="00C906C2"/>
    <w:rsid w:val="00C9524C"/>
    <w:rsid w:val="00CA6964"/>
    <w:rsid w:val="00CD58E8"/>
    <w:rsid w:val="00CE1594"/>
    <w:rsid w:val="00CF3BED"/>
    <w:rsid w:val="00D36308"/>
    <w:rsid w:val="00D53BAD"/>
    <w:rsid w:val="00D7450A"/>
    <w:rsid w:val="00D75398"/>
    <w:rsid w:val="00D765CC"/>
    <w:rsid w:val="00D86293"/>
    <w:rsid w:val="00DE3879"/>
    <w:rsid w:val="00DF1A55"/>
    <w:rsid w:val="00E054F0"/>
    <w:rsid w:val="00E70100"/>
    <w:rsid w:val="00E7208B"/>
    <w:rsid w:val="00F012F8"/>
    <w:rsid w:val="00F04CBF"/>
    <w:rsid w:val="00F26FE1"/>
    <w:rsid w:val="00F332E4"/>
    <w:rsid w:val="00F5007B"/>
    <w:rsid w:val="00F561F4"/>
    <w:rsid w:val="00F7201D"/>
    <w:rsid w:val="00F730BA"/>
    <w:rsid w:val="00F863D1"/>
    <w:rsid w:val="00F9361B"/>
    <w:rsid w:val="00FA1278"/>
    <w:rsid w:val="00FD4ACC"/>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A63B"/>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4F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4F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4F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4F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4F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4F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4F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4F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4F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4F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4F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4F1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4F13"/>
    <w:pPr>
      <w:ind w:left="720"/>
      <w:contextualSpacing/>
    </w:pPr>
  </w:style>
  <w:style w:type="character" w:styleId="Rykuspabraukimas">
    <w:name w:val="Intense Emphasis"/>
    <w:basedOn w:val="Numatytasispastraiposriftas"/>
    <w:uiPriority w:val="21"/>
    <w:qFormat/>
    <w:rsid w:val="006D4F13"/>
    <w:rPr>
      <w:i/>
      <w:iCs/>
      <w:color w:val="0F4761" w:themeColor="accent1" w:themeShade="BF"/>
    </w:rPr>
  </w:style>
  <w:style w:type="paragraph" w:styleId="Iskirtacitata">
    <w:name w:val="Intense Quote"/>
    <w:basedOn w:val="prastasis"/>
    <w:next w:val="prastasis"/>
    <w:link w:val="IskirtacitataDiagrama"/>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4F13"/>
    <w:rPr>
      <w:i/>
      <w:iCs/>
      <w:color w:val="0F4761" w:themeColor="accent1" w:themeShade="BF"/>
    </w:rPr>
  </w:style>
  <w:style w:type="character" w:styleId="Rykinuoroda">
    <w:name w:val="Intense Reference"/>
    <w:basedOn w:val="Numatytasispastraiposriftas"/>
    <w:uiPriority w:val="32"/>
    <w:qFormat/>
    <w:rsid w:val="006D4F13"/>
    <w:rPr>
      <w:b/>
      <w:bCs/>
      <w:smallCaps/>
      <w:color w:val="0F4761" w:themeColor="accent1" w:themeShade="BF"/>
      <w:spacing w:val="5"/>
    </w:rPr>
  </w:style>
  <w:style w:type="table" w:styleId="Lentelstinklelis">
    <w:name w:val="Table Grid"/>
    <w:basedOn w:val="prastojilente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438FE"/>
    <w:rPr>
      <w:sz w:val="16"/>
      <w:szCs w:val="16"/>
    </w:rPr>
  </w:style>
  <w:style w:type="paragraph" w:styleId="Komentarotekstas">
    <w:name w:val="annotation text"/>
    <w:basedOn w:val="prastasis"/>
    <w:link w:val="KomentarotekstasDiagrama"/>
    <w:uiPriority w:val="99"/>
    <w:unhideWhenUsed/>
    <w:rsid w:val="005438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438FE"/>
    <w:rPr>
      <w:sz w:val="20"/>
      <w:szCs w:val="20"/>
    </w:rPr>
  </w:style>
  <w:style w:type="paragraph" w:styleId="Komentarotema">
    <w:name w:val="annotation subject"/>
    <w:basedOn w:val="Komentarotekstas"/>
    <w:next w:val="Komentarotekstas"/>
    <w:link w:val="KomentarotemaDiagrama"/>
    <w:uiPriority w:val="99"/>
    <w:semiHidden/>
    <w:unhideWhenUsed/>
    <w:rsid w:val="005438FE"/>
    <w:rPr>
      <w:b/>
      <w:bCs/>
    </w:rPr>
  </w:style>
  <w:style w:type="character" w:customStyle="1" w:styleId="KomentarotemaDiagrama">
    <w:name w:val="Komentaro tema Diagrama"/>
    <w:basedOn w:val="KomentarotekstasDiagrama"/>
    <w:link w:val="Komentarotema"/>
    <w:uiPriority w:val="99"/>
    <w:semiHidden/>
    <w:rsid w:val="005438FE"/>
    <w:rPr>
      <w:b/>
      <w:bCs/>
      <w:sz w:val="20"/>
      <w:szCs w:val="20"/>
    </w:rPr>
  </w:style>
  <w:style w:type="paragraph" w:styleId="Antrats">
    <w:name w:val="header"/>
    <w:basedOn w:val="prastasis"/>
    <w:link w:val="AntratsDiagrama"/>
    <w:uiPriority w:val="99"/>
    <w:unhideWhenUsed/>
    <w:rsid w:val="00D53BA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53BAD"/>
  </w:style>
  <w:style w:type="paragraph" w:styleId="Porat">
    <w:name w:val="footer"/>
    <w:basedOn w:val="prastasis"/>
    <w:link w:val="PoratDiagrama"/>
    <w:uiPriority w:val="99"/>
    <w:unhideWhenUsed/>
    <w:rsid w:val="00D53BA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53BA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5644">
      <w:bodyDiv w:val="1"/>
      <w:marLeft w:val="0"/>
      <w:marRight w:val="0"/>
      <w:marTop w:val="0"/>
      <w:marBottom w:val="0"/>
      <w:divBdr>
        <w:top w:val="none" w:sz="0" w:space="0" w:color="auto"/>
        <w:left w:val="none" w:sz="0" w:space="0" w:color="auto"/>
        <w:bottom w:val="none" w:sz="0" w:space="0" w:color="auto"/>
        <w:right w:val="none" w:sz="0" w:space="0" w:color="auto"/>
      </w:divBdr>
    </w:div>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653291585">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02682987">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E3E1-3EDF-46F5-8658-BD96381C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9388</Words>
  <Characters>5352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11</cp:revision>
  <dcterms:created xsi:type="dcterms:W3CDTF">2026-04-22T13:39:00Z</dcterms:created>
  <dcterms:modified xsi:type="dcterms:W3CDTF">2026-05-11T10:33:00Z</dcterms:modified>
</cp:coreProperties>
</file>