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9A64D" w14:textId="77777777" w:rsidR="002821D8" w:rsidRPr="009D1849" w:rsidRDefault="002821D8" w:rsidP="002821D8">
      <w:pPr>
        <w:rPr>
          <w:rFonts w:ascii="Trebuchet MS" w:eastAsia="Calibri" w:hAnsi="Trebuchet MS" w:cstheme="minorHAnsi"/>
          <w:color w:val="0070C0"/>
          <w:sz w:val="22"/>
          <w:szCs w:val="22"/>
        </w:rPr>
      </w:pPr>
      <w:bookmarkStart w:id="0" w:name="_Pirkimo_sąlygų_4"/>
      <w:bookmarkStart w:id="1" w:name="_Ref38291223"/>
      <w:bookmarkStart w:id="2" w:name="_Ref38291334"/>
      <w:bookmarkStart w:id="3" w:name="_Ref38533412"/>
      <w:bookmarkStart w:id="4" w:name="_Toc177717904"/>
      <w:bookmarkEnd w:id="0"/>
      <w:r w:rsidRPr="009D1849">
        <w:rPr>
          <w:rFonts w:ascii="Trebuchet MS" w:eastAsia="Calibri" w:hAnsi="Trebuchet MS" w:cstheme="minorHAnsi"/>
          <w:color w:val="0070C0"/>
          <w:sz w:val="22"/>
          <w:szCs w:val="22"/>
        </w:rPr>
        <w:t>Pirkimo sąlygų 4 priedas „Tiekėjų kvalifikacijos reikalavimai ir reikalaujami kokybės bei aplinkos apsaugos vadybos sistemų standartai“</w:t>
      </w:r>
      <w:bookmarkEnd w:id="1"/>
      <w:bookmarkEnd w:id="2"/>
      <w:bookmarkEnd w:id="3"/>
      <w:bookmarkEnd w:id="4"/>
    </w:p>
    <w:p w14:paraId="74FD92F0" w14:textId="77777777" w:rsidR="002821D8" w:rsidRPr="009D1849" w:rsidRDefault="002821D8" w:rsidP="002821D8">
      <w:pPr>
        <w:rPr>
          <w:rFonts w:ascii="Trebuchet MS" w:hAnsi="Trebuchet MS" w:cstheme="minorHAnsi"/>
          <w:b/>
          <w:bCs/>
          <w:smallCaps/>
          <w:sz w:val="22"/>
          <w:szCs w:val="22"/>
        </w:rPr>
      </w:pPr>
    </w:p>
    <w:p w14:paraId="3EFAFF84" w14:textId="77777777" w:rsidR="002821D8" w:rsidRPr="009D1849" w:rsidRDefault="002821D8" w:rsidP="002821D8">
      <w:pPr>
        <w:pStyle w:val="Subtitle"/>
        <w:spacing w:line="240" w:lineRule="auto"/>
        <w:jc w:val="center"/>
        <w:rPr>
          <w:rFonts w:ascii="Trebuchet MS" w:hAnsi="Trebuchet MS"/>
          <w:smallCaps/>
        </w:rPr>
      </w:pPr>
      <w:r w:rsidRPr="009D1849">
        <w:rPr>
          <w:rFonts w:ascii="Trebuchet MS" w:hAnsi="Trebuchet MS"/>
          <w:smallCaps/>
        </w:rPr>
        <w:t xml:space="preserve">TIEKĖJŲ KVALIFIKACIJOS REIKALAVIMAI IR REIKALAVIMAI LAIKYTIS </w:t>
      </w:r>
      <w:r w:rsidRPr="009D1849">
        <w:rPr>
          <w:rFonts w:ascii="Trebuchet MS" w:hAnsi="Trebuchet MS"/>
          <w:lang w:eastAsia="en-US"/>
        </w:rPr>
        <w:t>KOKYBĖS VADYBOS SISTEMOS IR (ARBA) APLINKOS APSAUGOS VADYBOS SISTEMOS STANDARTŲ</w:t>
      </w:r>
    </w:p>
    <w:p w14:paraId="3E294E62" w14:textId="77777777" w:rsidR="002821D8" w:rsidRPr="009D1849" w:rsidRDefault="002821D8" w:rsidP="002821D8">
      <w:pPr>
        <w:pStyle w:val="ListParagraph"/>
        <w:numPr>
          <w:ilvl w:val="0"/>
          <w:numId w:val="1"/>
        </w:numPr>
        <w:tabs>
          <w:tab w:val="left" w:pos="851"/>
        </w:tabs>
        <w:spacing w:after="0" w:line="240" w:lineRule="auto"/>
        <w:ind w:left="0" w:firstLine="567"/>
        <w:jc w:val="both"/>
        <w:rPr>
          <w:rFonts w:ascii="Trebuchet MS" w:eastAsiaTheme="minorHAnsi" w:hAnsi="Trebuchet MS" w:cs="Times New Roman"/>
          <w:sz w:val="22"/>
          <w:szCs w:val="22"/>
          <w:lang w:eastAsia="en-US"/>
        </w:rPr>
      </w:pPr>
      <w:bookmarkStart w:id="5" w:name="_Hlk155276829"/>
      <w:r w:rsidRPr="009D1849">
        <w:rPr>
          <w:rFonts w:ascii="Trebuchet MS" w:hAnsi="Trebuchet MS"/>
          <w:sz w:val="22"/>
          <w:szCs w:val="22"/>
        </w:rPr>
        <w:t>1.</w:t>
      </w:r>
      <w:r w:rsidRPr="009D1849">
        <w:rPr>
          <w:rFonts w:ascii="Trebuchet MS" w:hAnsi="Trebuchet MS"/>
          <w:sz w:val="22"/>
          <w:szCs w:val="22"/>
        </w:rPr>
        <w:tab/>
      </w:r>
      <w:r w:rsidRPr="009D1849">
        <w:rPr>
          <w:rFonts w:ascii="Trebuchet MS" w:eastAsiaTheme="minorHAnsi" w:hAnsi="Trebuchet MS" w:cstheme="minorHAnsi"/>
          <w:sz w:val="22"/>
          <w:szCs w:val="22"/>
          <w:lang w:eastAsia="en-US"/>
        </w:rPr>
        <w:t>Tiekėjo kvalifikacija turi atitikti šiame priede nustatytus reikalavimus kvalifikacijai.</w:t>
      </w:r>
      <w:r w:rsidRPr="009D1849">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51B0E0DD" w14:textId="77777777" w:rsidR="002821D8" w:rsidRPr="009D1849" w:rsidRDefault="002821D8" w:rsidP="002821D8">
      <w:pPr>
        <w:pStyle w:val="ListParagraph"/>
        <w:numPr>
          <w:ilvl w:val="0"/>
          <w:numId w:val="1"/>
        </w:numPr>
        <w:tabs>
          <w:tab w:val="left" w:pos="851"/>
        </w:tabs>
        <w:spacing w:after="0" w:line="240" w:lineRule="auto"/>
        <w:ind w:left="0" w:firstLine="567"/>
        <w:jc w:val="both"/>
        <w:rPr>
          <w:rFonts w:ascii="Trebuchet MS" w:eastAsiaTheme="minorHAnsi" w:hAnsi="Trebuchet MS" w:cs="Times New Roman"/>
          <w:sz w:val="22"/>
          <w:szCs w:val="22"/>
          <w:lang w:eastAsia="en-US"/>
        </w:rPr>
      </w:pPr>
      <w:r w:rsidRPr="009D1849">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09AF6145" w14:textId="77777777" w:rsidR="002821D8" w:rsidRPr="009D1849" w:rsidRDefault="002821D8" w:rsidP="002821D8">
      <w:pPr>
        <w:pStyle w:val="ListParagraph"/>
        <w:numPr>
          <w:ilvl w:val="0"/>
          <w:numId w:val="1"/>
        </w:numPr>
        <w:tabs>
          <w:tab w:val="left" w:pos="851"/>
        </w:tabs>
        <w:spacing w:after="0" w:line="240" w:lineRule="auto"/>
        <w:ind w:left="0" w:firstLine="567"/>
        <w:jc w:val="both"/>
        <w:rPr>
          <w:rFonts w:ascii="Trebuchet MS" w:eastAsiaTheme="minorHAnsi" w:hAnsi="Trebuchet MS" w:cs="Times New Roman"/>
          <w:sz w:val="22"/>
          <w:szCs w:val="22"/>
          <w:lang w:eastAsia="en-US"/>
        </w:rPr>
      </w:pPr>
      <w:r w:rsidRPr="009D1849">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28334585" w14:textId="77777777" w:rsidR="002821D8" w:rsidRPr="009D1849" w:rsidRDefault="002821D8" w:rsidP="002821D8">
      <w:pPr>
        <w:pStyle w:val="ListParagraph"/>
        <w:numPr>
          <w:ilvl w:val="0"/>
          <w:numId w:val="1"/>
        </w:numPr>
        <w:tabs>
          <w:tab w:val="left" w:pos="709"/>
          <w:tab w:val="left" w:pos="851"/>
        </w:tabs>
        <w:spacing w:after="0" w:line="240" w:lineRule="auto"/>
        <w:ind w:left="0" w:firstLine="567"/>
        <w:jc w:val="both"/>
        <w:rPr>
          <w:rFonts w:ascii="Trebuchet MS" w:eastAsiaTheme="minorHAnsi" w:hAnsi="Trebuchet MS" w:cstheme="minorHAnsi"/>
          <w:b/>
          <w:sz w:val="22"/>
          <w:szCs w:val="22"/>
          <w:lang w:eastAsia="en-US"/>
        </w:rPr>
      </w:pPr>
      <w:r w:rsidRPr="009D1849">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7" w:history="1">
        <w:r w:rsidRPr="009D1849">
          <w:rPr>
            <w:rStyle w:val="Hyperlink"/>
            <w:rFonts w:ascii="Trebuchet MS" w:hAnsi="Trebuchet MS" w:cstheme="minorHAnsi"/>
            <w:sz w:val="22"/>
            <w:szCs w:val="22"/>
          </w:rPr>
          <w:t>Dėl Tiekėjo kvalifikacijos reikalavimų nustatymo metodikos patvirtinimo</w:t>
        </w:r>
      </w:hyperlink>
      <w:r w:rsidRPr="009D1849">
        <w:rPr>
          <w:rFonts w:ascii="Trebuchet MS" w:hAnsi="Trebuchet MS" w:cstheme="minorHAnsi"/>
          <w:sz w:val="22"/>
          <w:szCs w:val="22"/>
        </w:rPr>
        <w:t>“:</w:t>
      </w:r>
    </w:p>
    <w:p w14:paraId="51FED4A9" w14:textId="77777777" w:rsidR="002821D8" w:rsidRPr="009D1849" w:rsidRDefault="002821D8" w:rsidP="002821D8">
      <w:pPr>
        <w:pStyle w:val="ListParagraph"/>
        <w:tabs>
          <w:tab w:val="left" w:pos="709"/>
          <w:tab w:val="left" w:pos="851"/>
        </w:tabs>
        <w:spacing w:after="0" w:line="240" w:lineRule="auto"/>
        <w:ind w:left="567"/>
        <w:jc w:val="both"/>
        <w:rPr>
          <w:rFonts w:ascii="Trebuchet MS" w:eastAsiaTheme="minorHAnsi" w:hAnsi="Trebuchet MS" w:cstheme="minorHAnsi"/>
          <w:b/>
          <w:sz w:val="22"/>
          <w:szCs w:val="22"/>
          <w:lang w:eastAsia="en-US"/>
        </w:rPr>
      </w:pPr>
    </w:p>
    <w:tbl>
      <w:tblPr>
        <w:tblStyle w:val="TableGrid311"/>
        <w:tblW w:w="5000" w:type="pct"/>
        <w:tblInd w:w="0" w:type="dxa"/>
        <w:tblLayout w:type="fixed"/>
        <w:tblLook w:val="04A0" w:firstRow="1" w:lastRow="0" w:firstColumn="1" w:lastColumn="0" w:noHBand="0" w:noVBand="1"/>
      </w:tblPr>
      <w:tblGrid>
        <w:gridCol w:w="704"/>
        <w:gridCol w:w="4820"/>
        <w:gridCol w:w="5239"/>
      </w:tblGrid>
      <w:tr w:rsidR="002821D8" w:rsidRPr="009D1849" w14:paraId="5196C3D7" w14:textId="77777777" w:rsidTr="26E75454">
        <w:tc>
          <w:tcPr>
            <w:tcW w:w="5000" w:type="pct"/>
            <w:gridSpan w:val="3"/>
            <w:shd w:val="clear" w:color="auto" w:fill="C1E4F5" w:themeFill="accent1" w:themeFillTint="33"/>
          </w:tcPr>
          <w:p w14:paraId="38312CF7" w14:textId="77777777" w:rsidR="002821D8" w:rsidRPr="009D1849" w:rsidRDefault="002821D8" w:rsidP="00F15BAC">
            <w:pPr>
              <w:autoSpaceDE w:val="0"/>
              <w:autoSpaceDN w:val="0"/>
              <w:adjustRightInd w:val="0"/>
              <w:jc w:val="center"/>
              <w:rPr>
                <w:rFonts w:ascii="Trebuchet MS" w:hAnsi="Trebuchet MS" w:cstheme="minorHAnsi"/>
                <w:b/>
                <w:bCs/>
                <w:sz w:val="22"/>
                <w:szCs w:val="22"/>
              </w:rPr>
            </w:pPr>
            <w:r w:rsidRPr="009D1849">
              <w:rPr>
                <w:rFonts w:ascii="Trebuchet MS" w:hAnsi="Trebuchet MS"/>
                <w:b/>
                <w:bCs/>
                <w:sz w:val="22"/>
                <w:szCs w:val="22"/>
              </w:rPr>
              <w:t>Techninis ir profesinis pajėgumas</w:t>
            </w:r>
          </w:p>
        </w:tc>
      </w:tr>
      <w:tr w:rsidR="002821D8" w:rsidRPr="009D1849" w14:paraId="1711B3E3" w14:textId="77777777" w:rsidTr="26E75454">
        <w:tc>
          <w:tcPr>
            <w:tcW w:w="327" w:type="pct"/>
            <w:shd w:val="clear" w:color="auto" w:fill="C1E4F5" w:themeFill="accent1" w:themeFillTint="33"/>
          </w:tcPr>
          <w:p w14:paraId="1FE3ED38" w14:textId="77777777" w:rsidR="002821D8" w:rsidRPr="009D1849" w:rsidRDefault="002821D8" w:rsidP="00F15BAC">
            <w:pPr>
              <w:spacing w:before="60" w:after="60" w:line="256" w:lineRule="auto"/>
              <w:rPr>
                <w:rFonts w:ascii="Trebuchet MS" w:eastAsiaTheme="minorHAnsi" w:hAnsi="Trebuchet MS" w:cstheme="minorHAnsi"/>
                <w:b/>
                <w:bCs/>
                <w:sz w:val="22"/>
                <w:szCs w:val="22"/>
              </w:rPr>
            </w:pPr>
            <w:r w:rsidRPr="009D1849">
              <w:rPr>
                <w:rFonts w:ascii="Trebuchet MS" w:eastAsiaTheme="minorHAnsi" w:hAnsi="Trebuchet MS" w:cstheme="minorHAnsi"/>
                <w:b/>
                <w:bCs/>
                <w:sz w:val="22"/>
                <w:szCs w:val="22"/>
              </w:rPr>
              <w:t>Eil. Nr.</w:t>
            </w:r>
          </w:p>
        </w:tc>
        <w:tc>
          <w:tcPr>
            <w:tcW w:w="2239" w:type="pct"/>
            <w:shd w:val="clear" w:color="auto" w:fill="C1E4F5" w:themeFill="accent1" w:themeFillTint="33"/>
            <w:vAlign w:val="center"/>
          </w:tcPr>
          <w:p w14:paraId="06103638" w14:textId="77777777" w:rsidR="002821D8" w:rsidRPr="009D1849" w:rsidRDefault="002821D8" w:rsidP="00F15BAC">
            <w:pPr>
              <w:spacing w:before="60" w:after="60" w:line="256" w:lineRule="auto"/>
              <w:jc w:val="center"/>
              <w:rPr>
                <w:rFonts w:ascii="Trebuchet MS" w:hAnsi="Trebuchet MS" w:cstheme="minorHAnsi"/>
                <w:b/>
                <w:bCs/>
                <w:sz w:val="22"/>
                <w:szCs w:val="22"/>
              </w:rPr>
            </w:pPr>
            <w:r w:rsidRPr="009D1849">
              <w:rPr>
                <w:rFonts w:ascii="Trebuchet MS" w:hAnsi="Trebuchet MS" w:cstheme="minorHAnsi"/>
                <w:b/>
                <w:bCs/>
                <w:sz w:val="22"/>
                <w:szCs w:val="22"/>
              </w:rPr>
              <w:t>Kvalifikacijos reikalavimas</w:t>
            </w:r>
          </w:p>
        </w:tc>
        <w:tc>
          <w:tcPr>
            <w:tcW w:w="2434" w:type="pct"/>
            <w:shd w:val="clear" w:color="auto" w:fill="C1E4F5" w:themeFill="accent1" w:themeFillTint="33"/>
            <w:vAlign w:val="center"/>
          </w:tcPr>
          <w:p w14:paraId="36FCB0A6" w14:textId="77777777" w:rsidR="002821D8" w:rsidRPr="009D1849" w:rsidRDefault="002821D8" w:rsidP="00F15BAC">
            <w:pPr>
              <w:autoSpaceDE w:val="0"/>
              <w:autoSpaceDN w:val="0"/>
              <w:adjustRightInd w:val="0"/>
              <w:jc w:val="center"/>
              <w:rPr>
                <w:rFonts w:ascii="Trebuchet MS" w:hAnsi="Trebuchet MS" w:cstheme="minorHAnsi"/>
                <w:b/>
                <w:bCs/>
                <w:sz w:val="22"/>
                <w:szCs w:val="22"/>
              </w:rPr>
            </w:pPr>
            <w:r w:rsidRPr="009D1849">
              <w:rPr>
                <w:rFonts w:ascii="Trebuchet MS" w:hAnsi="Trebuchet MS" w:cstheme="minorHAnsi"/>
                <w:b/>
                <w:bCs/>
                <w:sz w:val="22"/>
                <w:szCs w:val="22"/>
              </w:rPr>
              <w:t>Atitiktį reikalavimui įrodantys dokumentai</w:t>
            </w:r>
          </w:p>
        </w:tc>
      </w:tr>
    </w:tbl>
    <w:tbl>
      <w:tblPr>
        <w:tblStyle w:val="TableGrid"/>
        <w:tblW w:w="10768" w:type="dxa"/>
        <w:tblInd w:w="0" w:type="dxa"/>
        <w:tblLook w:val="04A0" w:firstRow="1" w:lastRow="0" w:firstColumn="1" w:lastColumn="0" w:noHBand="0" w:noVBand="1"/>
      </w:tblPr>
      <w:tblGrid>
        <w:gridCol w:w="704"/>
        <w:gridCol w:w="4820"/>
        <w:gridCol w:w="5244"/>
      </w:tblGrid>
      <w:tr w:rsidR="002821D8" w:rsidRPr="00522B2C" w14:paraId="32DEE035" w14:textId="77777777" w:rsidTr="59953206">
        <w:tc>
          <w:tcPr>
            <w:tcW w:w="704" w:type="dxa"/>
          </w:tcPr>
          <w:p w14:paraId="4F5A5D85" w14:textId="574716E2" w:rsidR="002821D8" w:rsidRPr="00522B2C" w:rsidRDefault="0007681F" w:rsidP="00F15BAC">
            <w:pPr>
              <w:contextualSpacing/>
              <w:rPr>
                <w:rFonts w:ascii="Trebuchet MS" w:hAnsi="Trebuchet MS"/>
                <w:sz w:val="22"/>
                <w:szCs w:val="22"/>
              </w:rPr>
            </w:pPr>
            <w:r w:rsidRPr="00522B2C">
              <w:rPr>
                <w:rFonts w:ascii="Trebuchet MS" w:hAnsi="Trebuchet MS"/>
                <w:sz w:val="22"/>
                <w:szCs w:val="22"/>
              </w:rPr>
              <w:t>1</w:t>
            </w:r>
            <w:r w:rsidR="002821D8" w:rsidRPr="00522B2C">
              <w:rPr>
                <w:rFonts w:ascii="Trebuchet MS" w:hAnsi="Trebuchet MS"/>
                <w:sz w:val="22"/>
                <w:szCs w:val="22"/>
              </w:rPr>
              <w:t>.</w:t>
            </w:r>
          </w:p>
        </w:tc>
        <w:tc>
          <w:tcPr>
            <w:tcW w:w="4820" w:type="dxa"/>
          </w:tcPr>
          <w:p w14:paraId="58C28F48" w14:textId="4132A93C" w:rsidR="002821D8" w:rsidRPr="00522B2C" w:rsidRDefault="002821D8" w:rsidP="00F15BAC">
            <w:pPr>
              <w:spacing w:line="256" w:lineRule="auto"/>
              <w:jc w:val="both"/>
              <w:rPr>
                <w:rFonts w:ascii="Trebuchet MS" w:hAnsi="Trebuchet MS"/>
                <w:kern w:val="2"/>
                <w:sz w:val="22"/>
                <w:szCs w:val="22"/>
                <w14:ligatures w14:val="standardContextual"/>
              </w:rPr>
            </w:pPr>
            <w:r w:rsidRPr="00522B2C">
              <w:rPr>
                <w:rFonts w:ascii="Trebuchet MS" w:hAnsi="Trebuchet MS"/>
                <w:kern w:val="2"/>
                <w:sz w:val="22"/>
                <w:szCs w:val="22"/>
                <w14:ligatures w14:val="standardContextual"/>
              </w:rPr>
              <w:t>Tiekėjas per paskutinius 3 (tris) metus iki pasiūlym</w:t>
            </w:r>
            <w:r w:rsidR="00FD0938" w:rsidRPr="00522B2C">
              <w:rPr>
                <w:rFonts w:ascii="Trebuchet MS" w:hAnsi="Trebuchet MS"/>
                <w:sz w:val="22"/>
                <w:szCs w:val="22"/>
              </w:rPr>
              <w:t>o</w:t>
            </w:r>
            <w:r w:rsidRPr="00522B2C">
              <w:rPr>
                <w:rFonts w:ascii="Trebuchet MS" w:hAnsi="Trebuchet MS"/>
                <w:kern w:val="2"/>
                <w:sz w:val="22"/>
                <w:szCs w:val="22"/>
                <w14:ligatures w14:val="standardContextual"/>
              </w:rPr>
              <w:t xml:space="preserve"> pateikimo termino pabaigos pagal 1 (vieną) ar daugiau  sutarčių</w:t>
            </w:r>
            <w:r w:rsidR="0041147F" w:rsidRPr="00522B2C">
              <w:rPr>
                <w:rFonts w:ascii="Trebuchet MS" w:hAnsi="Trebuchet MS"/>
                <w:kern w:val="2"/>
                <w:sz w:val="22"/>
                <w:szCs w:val="22"/>
                <w14:ligatures w14:val="standardContextual"/>
              </w:rPr>
              <w:t xml:space="preserve"> </w:t>
            </w:r>
            <w:r w:rsidR="00306D01" w:rsidRPr="00522B2C">
              <w:rPr>
                <w:rFonts w:ascii="Trebuchet MS" w:hAnsi="Trebuchet MS"/>
                <w:sz w:val="22"/>
                <w:szCs w:val="22"/>
              </w:rPr>
              <w:t xml:space="preserve">yra </w:t>
            </w:r>
            <w:r w:rsidR="00130120" w:rsidRPr="00522B2C">
              <w:rPr>
                <w:rFonts w:ascii="Trebuchet MS" w:hAnsi="Trebuchet MS"/>
                <w:sz w:val="22"/>
                <w:szCs w:val="22"/>
              </w:rPr>
              <w:t>tinkamai</w:t>
            </w:r>
            <w:r w:rsidR="00B546F9" w:rsidRPr="00522B2C">
              <w:rPr>
                <w:rFonts w:ascii="Trebuchet MS" w:hAnsi="Trebuchet MS"/>
                <w:sz w:val="22"/>
                <w:szCs w:val="22"/>
              </w:rPr>
              <w:t xml:space="preserve"> pristatęs </w:t>
            </w:r>
            <w:r w:rsidR="002959DB" w:rsidRPr="00522B2C">
              <w:rPr>
                <w:rFonts w:ascii="Trebuchet MS" w:hAnsi="Trebuchet MS"/>
                <w:sz w:val="22"/>
                <w:szCs w:val="22"/>
              </w:rPr>
              <w:t>Tinklo įrangą</w:t>
            </w:r>
            <w:r w:rsidR="002E3211" w:rsidRPr="00522B2C">
              <w:rPr>
                <w:rFonts w:ascii="Trebuchet MS" w:hAnsi="Trebuchet MS"/>
                <w:sz w:val="22"/>
                <w:szCs w:val="22"/>
              </w:rPr>
              <w:t xml:space="preserve"> ir </w:t>
            </w:r>
            <w:r w:rsidR="003E10B8" w:rsidRPr="00522B2C">
              <w:rPr>
                <w:rFonts w:ascii="Trebuchet MS" w:hAnsi="Trebuchet MS"/>
                <w:sz w:val="22"/>
                <w:szCs w:val="22"/>
              </w:rPr>
              <w:t>suteikęs</w:t>
            </w:r>
            <w:r w:rsidR="00C677F6" w:rsidRPr="00522B2C">
              <w:rPr>
                <w:rFonts w:ascii="Trebuchet MS" w:hAnsi="Trebuchet MS"/>
                <w:sz w:val="22"/>
                <w:szCs w:val="22"/>
              </w:rPr>
              <w:t xml:space="preserve"> jos diegimo paslaugas</w:t>
            </w:r>
            <w:r w:rsidRPr="00522B2C">
              <w:rPr>
                <w:rFonts w:ascii="Trebuchet MS" w:hAnsi="Trebuchet MS"/>
                <w:kern w:val="2"/>
                <w:sz w:val="22"/>
                <w:szCs w:val="22"/>
                <w14:ligatures w14:val="standardContextual"/>
              </w:rPr>
              <w:t>, kurių vertė yra ne mažesnė kaip 120 000,00 (vienas šimtas dvidešimt tūkstančių) Eur neįskaitant PVM.</w:t>
            </w:r>
          </w:p>
          <w:p w14:paraId="3AFFA070" w14:textId="4F933F08" w:rsidR="002821D8" w:rsidRPr="00522B2C" w:rsidRDefault="002821D8" w:rsidP="00F15BAC">
            <w:pPr>
              <w:jc w:val="both"/>
              <w:rPr>
                <w:rFonts w:ascii="Trebuchet MS" w:hAnsi="Trebuchet MS"/>
                <w:sz w:val="22"/>
                <w:szCs w:val="22"/>
              </w:rPr>
            </w:pPr>
            <w:r w:rsidRPr="00522B2C">
              <w:rPr>
                <w:rFonts w:ascii="Trebuchet MS" w:hAnsi="Trebuchet MS"/>
                <w:kern w:val="2"/>
                <w:sz w:val="22"/>
                <w:szCs w:val="22"/>
                <w14:ligatures w14:val="standardContextual"/>
              </w:rPr>
              <w:t xml:space="preserve">Pastaba. </w:t>
            </w:r>
            <w:r w:rsidRPr="00522B2C">
              <w:rPr>
                <w:rFonts w:ascii="Trebuchet MS" w:hAnsi="Trebuchet MS"/>
                <w:sz w:val="22"/>
                <w:szCs w:val="22"/>
              </w:rPr>
              <w:t xml:space="preserve">Jeigu tiekėjas teikia informaciją apie sutartį, kuri pradėta vykdyti anksčiau nei prieš 3 metus iki pasiūlymų pateikimo termino pabaigos, tačiau pabaigta vykdyti per paskutiniuosius 3 metus iki pasiūlymų pateikimo termino pabaigos, į bendrą prekių ir paslaugų vertę bus skaičiuojama tik per paskutiniuosius 3 metus įvykdytos </w:t>
            </w:r>
            <w:r w:rsidR="003E10B8" w:rsidRPr="00522B2C">
              <w:rPr>
                <w:rFonts w:ascii="Trebuchet MS" w:hAnsi="Trebuchet MS"/>
                <w:sz w:val="22"/>
                <w:szCs w:val="22"/>
              </w:rPr>
              <w:t xml:space="preserve">sutarties </w:t>
            </w:r>
            <w:r w:rsidRPr="00522B2C">
              <w:rPr>
                <w:rFonts w:ascii="Trebuchet MS" w:hAnsi="Trebuchet MS"/>
                <w:sz w:val="22"/>
                <w:szCs w:val="22"/>
              </w:rPr>
              <w:t>dalies vertė iki pasiūlymų pateikimo termino pabaigos.</w:t>
            </w:r>
          </w:p>
        </w:tc>
        <w:tc>
          <w:tcPr>
            <w:tcW w:w="5244" w:type="dxa"/>
          </w:tcPr>
          <w:p w14:paraId="7BBAB603" w14:textId="5EE606BF" w:rsidR="002821D8" w:rsidRPr="00522B2C" w:rsidRDefault="002821D8" w:rsidP="00F15BAC">
            <w:pPr>
              <w:jc w:val="both"/>
              <w:rPr>
                <w:rFonts w:ascii="Trebuchet MS" w:hAnsi="Trebuchet MS"/>
                <w:sz w:val="22"/>
                <w:szCs w:val="22"/>
              </w:rPr>
            </w:pPr>
            <w:r w:rsidRPr="00522B2C">
              <w:rPr>
                <w:rFonts w:ascii="Trebuchet MS" w:hAnsi="Trebuchet MS"/>
                <w:sz w:val="22"/>
                <w:szCs w:val="22"/>
              </w:rPr>
              <w:t>Tiekėjas pateikia sutarčių, atitinkančių reikalavimus, sąrašą, nurodydamas pirkimo objekto pavadinimą, atlikimo terminą, sutarties vertę, užsakovo pavadinimą, jo adresą, kontaktinius duomenis.</w:t>
            </w:r>
          </w:p>
          <w:p w14:paraId="2A068DDF" w14:textId="77777777" w:rsidR="002821D8" w:rsidRPr="00522B2C" w:rsidRDefault="002821D8" w:rsidP="00F15BAC">
            <w:pPr>
              <w:jc w:val="both"/>
              <w:rPr>
                <w:rFonts w:ascii="Trebuchet MS" w:hAnsi="Trebuchet MS"/>
                <w:sz w:val="22"/>
                <w:szCs w:val="22"/>
              </w:rPr>
            </w:pPr>
            <w:r w:rsidRPr="00522B2C">
              <w:rPr>
                <w:rFonts w:ascii="Trebuchet MS" w:hAnsi="Trebuchet MS"/>
                <w:sz w:val="22"/>
                <w:szCs w:val="22"/>
              </w:rPr>
              <w:t>Perkančioji organizacija, norėdama įsitikinti arba siekdama pasitikslinti pateiktą informaciją, atskiru prašymu gali paprašyti pateikti įvykdytų ar vykdomų sutarčių kopijas arba išrašus iš sutarčių bei objektą apibūdinančius dokumentus (pvz., techninę užduotį). Perkančioji organizacija, siekdama patikslinti informaciją apie įvykdytą ar vykdomą sutartį, pasilieka teisę be išankstinio įspėjimo susisiekti su tiekėjo nurodytu užsakovo atstovu</w:t>
            </w:r>
            <w:r w:rsidR="00C733DF" w:rsidRPr="00522B2C">
              <w:rPr>
                <w:rFonts w:ascii="Trebuchet MS" w:hAnsi="Trebuchet MS"/>
                <w:sz w:val="22"/>
                <w:szCs w:val="22"/>
              </w:rPr>
              <w:t>.</w:t>
            </w:r>
          </w:p>
          <w:p w14:paraId="2D133F6D" w14:textId="220AD252" w:rsidR="00C733DF" w:rsidRPr="00522B2C" w:rsidRDefault="00C733DF" w:rsidP="00C733DF">
            <w:pPr>
              <w:jc w:val="both"/>
              <w:rPr>
                <w:rFonts w:ascii="Trebuchet MS" w:hAnsi="Trebuchet MS"/>
                <w:sz w:val="22"/>
                <w:szCs w:val="22"/>
              </w:rPr>
            </w:pPr>
            <w:r w:rsidRPr="00522B2C">
              <w:rPr>
                <w:rFonts w:ascii="Trebuchet MS" w:hAnsi="Trebuchet MS"/>
                <w:sz w:val="22"/>
                <w:szCs w:val="22"/>
              </w:rPr>
              <w:t>Jeigu pasiūlymą teikia ūkio subjektų grupė – reikalavimą turi atitikti visi ūkio subjektų grupės nariai kartu (ūkio subjektų grupės narių turima patirtis sumuojama), atsižvelgiant į jų prisiimamus įsipareigojimus;</w:t>
            </w:r>
          </w:p>
          <w:p w14:paraId="44E57C50" w14:textId="0B4EC302" w:rsidR="00C733DF" w:rsidRPr="00522B2C" w:rsidRDefault="000F3017" w:rsidP="00F15BAC">
            <w:pPr>
              <w:jc w:val="both"/>
              <w:rPr>
                <w:rFonts w:ascii="Trebuchet MS" w:hAnsi="Trebuchet MS"/>
                <w:sz w:val="22"/>
                <w:szCs w:val="22"/>
              </w:rPr>
            </w:pPr>
            <w:r w:rsidRPr="00522B2C">
              <w:rPr>
                <w:rFonts w:ascii="Trebuchet MS" w:hAnsi="Trebuchet MS"/>
                <w:sz w:val="22"/>
                <w:szCs w:val="22"/>
              </w:rPr>
              <w:t>T</w:t>
            </w:r>
            <w:r w:rsidR="00C733DF" w:rsidRPr="00522B2C">
              <w:rPr>
                <w:rFonts w:ascii="Trebuchet MS" w:hAnsi="Trebuchet MS"/>
                <w:sz w:val="22"/>
                <w:szCs w:val="22"/>
              </w:rPr>
              <w:t>iekėjas gali remtis kitų ūkio subjektų pajėgumais tik tuo atveju, jeigu tie subjektai patys vykdys tą pirkimo sutarties dalį, kuriai reikia jų turimų pajėgumų;</w:t>
            </w:r>
          </w:p>
        </w:tc>
      </w:tr>
      <w:tr w:rsidR="002821D8" w:rsidRPr="00522B2C" w14:paraId="225F1C5D" w14:textId="77777777" w:rsidTr="59953206">
        <w:tc>
          <w:tcPr>
            <w:tcW w:w="704" w:type="dxa"/>
          </w:tcPr>
          <w:p w14:paraId="2B4C0E3F" w14:textId="5530FDEE" w:rsidR="002821D8" w:rsidRPr="00522B2C" w:rsidRDefault="0007681F" w:rsidP="00F15BAC">
            <w:pPr>
              <w:contextualSpacing/>
              <w:rPr>
                <w:rFonts w:ascii="Trebuchet MS" w:hAnsi="Trebuchet MS"/>
                <w:sz w:val="22"/>
                <w:szCs w:val="22"/>
              </w:rPr>
            </w:pPr>
            <w:r w:rsidRPr="00522B2C">
              <w:rPr>
                <w:rFonts w:ascii="Trebuchet MS" w:hAnsi="Trebuchet MS"/>
                <w:sz w:val="22"/>
                <w:szCs w:val="22"/>
              </w:rPr>
              <w:lastRenderedPageBreak/>
              <w:t>2</w:t>
            </w:r>
            <w:r w:rsidR="002821D8" w:rsidRPr="00522B2C">
              <w:rPr>
                <w:rFonts w:ascii="Trebuchet MS" w:hAnsi="Trebuchet MS"/>
                <w:sz w:val="22"/>
                <w:szCs w:val="22"/>
              </w:rPr>
              <w:t>.</w:t>
            </w:r>
          </w:p>
        </w:tc>
        <w:tc>
          <w:tcPr>
            <w:tcW w:w="4820" w:type="dxa"/>
          </w:tcPr>
          <w:p w14:paraId="1FCB5B2F" w14:textId="4FC528FD" w:rsidR="002821D8" w:rsidRPr="00522B2C" w:rsidRDefault="002821D8" w:rsidP="00F15BAC">
            <w:pPr>
              <w:spacing w:line="256" w:lineRule="auto"/>
              <w:jc w:val="both"/>
              <w:rPr>
                <w:rFonts w:ascii="Trebuchet MS" w:hAnsi="Trebuchet MS"/>
                <w:kern w:val="2"/>
                <w:sz w:val="22"/>
                <w:szCs w:val="22"/>
                <w14:ligatures w14:val="standardContextual"/>
              </w:rPr>
            </w:pPr>
            <w:r w:rsidRPr="00522B2C">
              <w:rPr>
                <w:rFonts w:ascii="Trebuchet MS" w:hAnsi="Trebuchet MS"/>
                <w:kern w:val="2"/>
                <w:sz w:val="22"/>
                <w:szCs w:val="22"/>
                <w14:ligatures w14:val="standardContextual"/>
              </w:rPr>
              <w:t xml:space="preserve">Tiekėjas turi </w:t>
            </w:r>
            <w:r w:rsidR="002A3C31" w:rsidRPr="00522B2C">
              <w:rPr>
                <w:rFonts w:ascii="Trebuchet MS" w:hAnsi="Trebuchet MS"/>
                <w:kern w:val="2"/>
                <w:sz w:val="22"/>
                <w:szCs w:val="22"/>
                <w14:ligatures w14:val="standardContextual"/>
              </w:rPr>
              <w:t>turėti</w:t>
            </w:r>
            <w:r w:rsidRPr="00522B2C">
              <w:rPr>
                <w:rFonts w:ascii="Trebuchet MS" w:hAnsi="Trebuchet MS"/>
                <w:kern w:val="2"/>
                <w:sz w:val="22"/>
                <w:szCs w:val="22"/>
                <w14:ligatures w14:val="standardContextual"/>
              </w:rPr>
              <w:t xml:space="preserve"> ne mažiau kaip 1 (vieną) projektų valdymo specialistą</w:t>
            </w:r>
            <w:r w:rsidR="007230C1" w:rsidRPr="00522B2C">
              <w:rPr>
                <w:rFonts w:ascii="Trebuchet MS" w:hAnsi="Trebuchet MS"/>
                <w:kern w:val="2"/>
                <w:sz w:val="22"/>
                <w:szCs w:val="22"/>
                <w14:ligatures w14:val="standardContextual"/>
              </w:rPr>
              <w:t>*</w:t>
            </w:r>
            <w:r w:rsidRPr="00522B2C">
              <w:rPr>
                <w:rFonts w:ascii="Trebuchet MS" w:hAnsi="Trebuchet MS"/>
                <w:kern w:val="2"/>
                <w:sz w:val="22"/>
                <w:szCs w:val="22"/>
                <w14:ligatures w14:val="standardContextual"/>
              </w:rPr>
              <w:t>, kuris turi:</w:t>
            </w:r>
          </w:p>
          <w:p w14:paraId="5775DAD0" w14:textId="77777777" w:rsidR="002821D8" w:rsidRPr="00522B2C" w:rsidRDefault="002821D8" w:rsidP="00F15BAC">
            <w:pPr>
              <w:spacing w:line="256" w:lineRule="auto"/>
              <w:jc w:val="both"/>
              <w:rPr>
                <w:rFonts w:ascii="Trebuchet MS" w:hAnsi="Trebuchet MS"/>
                <w:kern w:val="2"/>
                <w:sz w:val="22"/>
                <w:szCs w:val="22"/>
                <w14:ligatures w14:val="standardContextual"/>
              </w:rPr>
            </w:pPr>
            <w:r w:rsidRPr="00522B2C">
              <w:rPr>
                <w:rFonts w:ascii="Trebuchet MS" w:hAnsi="Trebuchet MS"/>
                <w:kern w:val="2"/>
                <w:sz w:val="22"/>
                <w:szCs w:val="22"/>
                <w14:ligatures w14:val="standardContextual"/>
              </w:rPr>
              <w:t>1)   informacinių technologijų projektų valdymo kvalifikaciją;</w:t>
            </w:r>
          </w:p>
          <w:p w14:paraId="5F583501" w14:textId="77777777" w:rsidR="002821D8" w:rsidRPr="00522B2C" w:rsidRDefault="002821D8" w:rsidP="00F15BAC">
            <w:pPr>
              <w:spacing w:line="256" w:lineRule="auto"/>
              <w:jc w:val="both"/>
              <w:rPr>
                <w:rFonts w:ascii="Trebuchet MS" w:hAnsi="Trebuchet MS"/>
                <w:kern w:val="2"/>
                <w:sz w:val="22"/>
                <w:szCs w:val="22"/>
                <w14:ligatures w14:val="standardContextual"/>
              </w:rPr>
            </w:pPr>
            <w:r w:rsidRPr="00522B2C">
              <w:rPr>
                <w:rFonts w:ascii="Trebuchet MS" w:hAnsi="Trebuchet MS"/>
                <w:kern w:val="2"/>
                <w:sz w:val="22"/>
                <w:szCs w:val="22"/>
                <w14:ligatures w14:val="standardContextual"/>
              </w:rPr>
              <w:t>2)  ne trumpesnę kaip 3 metų darbo patirtį informacinių technologijų projektų vadovavimo ir valdymo srityje.</w:t>
            </w:r>
          </w:p>
          <w:p w14:paraId="55F6403A" w14:textId="77777777" w:rsidR="002821D8" w:rsidRPr="00522B2C" w:rsidRDefault="002821D8" w:rsidP="00F15BAC">
            <w:pPr>
              <w:spacing w:line="256" w:lineRule="auto"/>
              <w:jc w:val="both"/>
              <w:rPr>
                <w:rFonts w:ascii="Trebuchet MS" w:hAnsi="Trebuchet MS"/>
                <w:sz w:val="22"/>
                <w:szCs w:val="22"/>
              </w:rPr>
            </w:pPr>
            <w:r w:rsidRPr="00522B2C">
              <w:rPr>
                <w:rFonts w:ascii="Trebuchet MS" w:hAnsi="Trebuchet MS"/>
                <w:sz w:val="22"/>
                <w:szCs w:val="22"/>
              </w:rPr>
              <w:t xml:space="preserve">Projektas gali būti pradėtas </w:t>
            </w:r>
            <w:r w:rsidRPr="00522B2C">
              <w:rPr>
                <w:rFonts w:ascii="Trebuchet MS" w:hAnsi="Trebuchet MS"/>
                <w:kern w:val="2"/>
                <w:sz w:val="22"/>
                <w:szCs w:val="22"/>
                <w14:ligatures w14:val="standardContextual"/>
              </w:rPr>
              <w:t>vykdyti anksčiau negu per paskutinius 3 (tris) metus iki pasiūlymų pateikimo termino pabaigos, tačiau jo įvykdymo termino pabaiga turi būti ne ankstesnė kaip 3 (trijų) paskutinių metų laikotarpyje iki pasiūlymų pateikimo termino pabaigos.</w:t>
            </w:r>
          </w:p>
          <w:p w14:paraId="630ADB3E" w14:textId="77777777" w:rsidR="002821D8" w:rsidRPr="00522B2C" w:rsidRDefault="002821D8" w:rsidP="00F15BAC">
            <w:pPr>
              <w:jc w:val="both"/>
              <w:rPr>
                <w:rFonts w:ascii="Trebuchet MS" w:hAnsi="Trebuchet MS"/>
                <w:sz w:val="22"/>
                <w:szCs w:val="22"/>
              </w:rPr>
            </w:pPr>
          </w:p>
        </w:tc>
        <w:tc>
          <w:tcPr>
            <w:tcW w:w="5244" w:type="dxa"/>
          </w:tcPr>
          <w:p w14:paraId="48FD957E" w14:textId="77777777" w:rsidR="008655DD" w:rsidRPr="00522B2C" w:rsidRDefault="008655DD" w:rsidP="008655DD">
            <w:pPr>
              <w:tabs>
                <w:tab w:val="num" w:pos="316"/>
                <w:tab w:val="left" w:pos="366"/>
                <w:tab w:val="left" w:pos="1620"/>
              </w:tabs>
              <w:spacing w:line="256" w:lineRule="auto"/>
              <w:jc w:val="both"/>
              <w:rPr>
                <w:rFonts w:ascii="Trebuchet MS" w:hAnsi="Trebuchet MS"/>
                <w:kern w:val="2"/>
                <w:sz w:val="22"/>
                <w:szCs w:val="22"/>
                <w14:ligatures w14:val="standardContextual"/>
              </w:rPr>
            </w:pPr>
            <w:r w:rsidRPr="00522B2C">
              <w:rPr>
                <w:rFonts w:ascii="Trebuchet MS" w:hAnsi="Trebuchet MS"/>
                <w:kern w:val="2"/>
                <w:sz w:val="22"/>
                <w:szCs w:val="22"/>
                <w14:ligatures w14:val="standardContextual"/>
              </w:rPr>
              <w:t>a) Tiekėjo siūlomų specialistų sąrašas, kuriame nurodomi siūlomo specialisto vardas, pavardė, pareigos projekte, kvalifikaciją įrodančio dokumento pavadinimas ir informacija apie tai, ar specialistas yra tiekėjo darbuotojas.</w:t>
            </w:r>
          </w:p>
          <w:p w14:paraId="69E90EFA" w14:textId="27CBC736" w:rsidR="002821D8" w:rsidRPr="00522B2C" w:rsidRDefault="0007681F" w:rsidP="00F15BAC">
            <w:pPr>
              <w:jc w:val="both"/>
              <w:rPr>
                <w:rFonts w:ascii="Trebuchet MS" w:hAnsi="Trebuchet MS"/>
                <w:kern w:val="2"/>
                <w:sz w:val="22"/>
                <w:szCs w:val="22"/>
                <w14:ligatures w14:val="standardContextual"/>
              </w:rPr>
            </w:pPr>
            <w:r w:rsidRPr="00522B2C">
              <w:rPr>
                <w:rFonts w:ascii="Trebuchet MS" w:hAnsi="Trebuchet MS"/>
                <w:kern w:val="2"/>
                <w:sz w:val="22"/>
                <w:szCs w:val="22"/>
                <w14:ligatures w14:val="standardContextual"/>
              </w:rPr>
              <w:t>b</w:t>
            </w:r>
            <w:r w:rsidR="002821D8" w:rsidRPr="00522B2C">
              <w:rPr>
                <w:rFonts w:ascii="Trebuchet MS" w:hAnsi="Trebuchet MS"/>
                <w:kern w:val="2"/>
                <w:sz w:val="22"/>
                <w:szCs w:val="22"/>
                <w14:ligatures w14:val="standardContextual"/>
              </w:rPr>
              <w:t xml:space="preserve">) Pateikiamas siūlomo specialisto kvalifikaciją patvirtinantis Prince2 arba PMP arba </w:t>
            </w:r>
            <w:proofErr w:type="spellStart"/>
            <w:r w:rsidR="002821D8" w:rsidRPr="00522B2C">
              <w:rPr>
                <w:rFonts w:ascii="Trebuchet MS" w:hAnsi="Trebuchet MS"/>
                <w:kern w:val="2"/>
                <w:sz w:val="22"/>
                <w:szCs w:val="22"/>
                <w14:ligatures w14:val="standardContextual"/>
              </w:rPr>
              <w:t>CompTIA</w:t>
            </w:r>
            <w:proofErr w:type="spellEnd"/>
            <w:r w:rsidR="002821D8" w:rsidRPr="00522B2C">
              <w:rPr>
                <w:rFonts w:ascii="Trebuchet MS" w:hAnsi="Trebuchet MS"/>
                <w:kern w:val="2"/>
                <w:sz w:val="22"/>
                <w:szCs w:val="22"/>
                <w14:ligatures w14:val="standardContextual"/>
              </w:rPr>
              <w:t xml:space="preserve"> Project+ sertifikatas arba kitas kvalifikaciją įrodantis lygiavertis dokumentas (lygiaverčiais laikytini pasirengimą pagal prašomą kvalifikaciją atitinkančią, mokymo programą, įskaitant atitinkamo egzamino išlaikymą, patvirtinantys dokumentai.  </w:t>
            </w:r>
          </w:p>
          <w:p w14:paraId="670586B4" w14:textId="575F1ED9" w:rsidR="002821D8" w:rsidRPr="00522B2C" w:rsidRDefault="008341B1" w:rsidP="00F15BAC">
            <w:pPr>
              <w:jc w:val="both"/>
              <w:rPr>
                <w:rFonts w:ascii="Trebuchet MS" w:hAnsi="Trebuchet MS"/>
                <w:sz w:val="22"/>
                <w:szCs w:val="22"/>
              </w:rPr>
            </w:pPr>
            <w:r w:rsidRPr="00522B2C">
              <w:rPr>
                <w:rFonts w:ascii="Trebuchet MS" w:hAnsi="Trebuchet MS"/>
                <w:sz w:val="22"/>
                <w:szCs w:val="22"/>
              </w:rPr>
              <w:t>c</w:t>
            </w:r>
            <w:r w:rsidR="002821D8" w:rsidRPr="00522B2C">
              <w:rPr>
                <w:rFonts w:ascii="Trebuchet MS" w:hAnsi="Trebuchet MS"/>
                <w:sz w:val="22"/>
                <w:szCs w:val="22"/>
              </w:rPr>
              <w:t>) Pateikiamas specialisto gyvenimo aprašymas (CV).</w:t>
            </w:r>
          </w:p>
          <w:p w14:paraId="631B2AC1" w14:textId="1B6FE59C" w:rsidR="00172D26" w:rsidRPr="00522B2C" w:rsidRDefault="00172D26" w:rsidP="00172D26">
            <w:pPr>
              <w:jc w:val="both"/>
              <w:rPr>
                <w:rFonts w:ascii="Trebuchet MS" w:hAnsi="Trebuchet MS"/>
                <w:sz w:val="22"/>
                <w:szCs w:val="22"/>
              </w:rPr>
            </w:pPr>
            <w:r w:rsidRPr="00522B2C">
              <w:rPr>
                <w:rFonts w:ascii="Trebuchet MS" w:hAnsi="Trebuchet MS"/>
                <w:sz w:val="22"/>
                <w:szCs w:val="22"/>
              </w:rPr>
              <w:t>Jeigu pasiūlymą teikia ūkio subjektų grupė – reikalavimą turi atitikti ūkio subjektų grupės nario (-</w:t>
            </w:r>
            <w:proofErr w:type="spellStart"/>
            <w:r w:rsidRPr="00522B2C">
              <w:rPr>
                <w:rFonts w:ascii="Trebuchet MS" w:hAnsi="Trebuchet MS"/>
                <w:sz w:val="22"/>
                <w:szCs w:val="22"/>
              </w:rPr>
              <w:t>ių</w:t>
            </w:r>
            <w:proofErr w:type="spellEnd"/>
            <w:r w:rsidRPr="00522B2C">
              <w:rPr>
                <w:rFonts w:ascii="Trebuchet MS" w:hAnsi="Trebuchet MS"/>
                <w:sz w:val="22"/>
                <w:szCs w:val="22"/>
              </w:rPr>
              <w:t>) specialistai, atsižvelgiant į jų prisiimamus įsipareigojimus pirkimo sutarčiai vykdyti;</w:t>
            </w:r>
          </w:p>
          <w:p w14:paraId="2444100C" w14:textId="57034142" w:rsidR="00172D26" w:rsidRPr="00522B2C" w:rsidRDefault="00172D26" w:rsidP="00172D26">
            <w:pPr>
              <w:jc w:val="both"/>
              <w:rPr>
                <w:rFonts w:ascii="Trebuchet MS" w:hAnsi="Trebuchet MS"/>
                <w:sz w:val="22"/>
                <w:szCs w:val="22"/>
              </w:rPr>
            </w:pPr>
            <w:r w:rsidRPr="00522B2C">
              <w:rPr>
                <w:rFonts w:ascii="Trebuchet MS" w:hAnsi="Trebuchet MS"/>
                <w:sz w:val="22"/>
                <w:szCs w:val="22"/>
              </w:rPr>
              <w:t>Tiekėjas gali remtis kitų ūkio subjektų pajėgumais tik tuo atveju, jeigu tie subjektai (jų darbuotojai) patys vykdys tą pirkimo sutarties dalį, kuriai reikia jų turimų pajėgumų;</w:t>
            </w:r>
          </w:p>
          <w:p w14:paraId="62285F58" w14:textId="36BAC761" w:rsidR="00172D26" w:rsidRPr="00522B2C" w:rsidRDefault="00172D26" w:rsidP="00172D26">
            <w:pPr>
              <w:jc w:val="both"/>
              <w:rPr>
                <w:rFonts w:ascii="Trebuchet MS" w:hAnsi="Trebuchet MS"/>
                <w:sz w:val="22"/>
                <w:szCs w:val="22"/>
              </w:rPr>
            </w:pPr>
            <w:r w:rsidRPr="00522B2C">
              <w:rPr>
                <w:rFonts w:ascii="Trebuchet MS" w:hAnsi="Trebuchet MS"/>
                <w:sz w:val="22"/>
                <w:szCs w:val="22"/>
              </w:rPr>
              <w:t>Subtiekėjai – jei tiekėjas (jo pasitelkiami specialistai) pats atitinka nustatytą reikalavimą, tačiau ketina pasitelkti subtiekėjus (jo specialistus), subtiekėjų specialistai privalo atitikti nustatytus</w:t>
            </w:r>
            <w:r w:rsidRPr="00522B2C">
              <w:rPr>
                <w:rFonts w:ascii="Trebuchet MS" w:hAnsi="Trebuchet MS"/>
                <w:b/>
                <w:bCs/>
                <w:sz w:val="22"/>
                <w:szCs w:val="22"/>
              </w:rPr>
              <w:t> </w:t>
            </w:r>
            <w:r w:rsidRPr="00522B2C">
              <w:rPr>
                <w:rFonts w:ascii="Trebuchet MS" w:hAnsi="Trebuchet MS"/>
                <w:sz w:val="22"/>
                <w:szCs w:val="22"/>
              </w:rPr>
              <w:t>reikalavimus, jeigu subtiekėjai (jų darbuotojai) patys vykdys tą pirkimo sutarties dalį, kuriai reikia nustatytos kvalifikacijos</w:t>
            </w:r>
          </w:p>
          <w:p w14:paraId="2CF0865B" w14:textId="77777777" w:rsidR="00172D26" w:rsidRPr="00522B2C" w:rsidRDefault="00172D26" w:rsidP="00F15BAC">
            <w:pPr>
              <w:jc w:val="both"/>
              <w:rPr>
                <w:rFonts w:ascii="Trebuchet MS" w:hAnsi="Trebuchet MS"/>
                <w:sz w:val="22"/>
                <w:szCs w:val="22"/>
              </w:rPr>
            </w:pPr>
          </w:p>
        </w:tc>
      </w:tr>
      <w:tr w:rsidR="002821D8" w:rsidRPr="00522B2C" w14:paraId="25C05A9D" w14:textId="77777777" w:rsidTr="59953206">
        <w:tc>
          <w:tcPr>
            <w:tcW w:w="704" w:type="dxa"/>
          </w:tcPr>
          <w:p w14:paraId="35CFE451" w14:textId="02B7DBD1" w:rsidR="002821D8" w:rsidRPr="00522B2C" w:rsidRDefault="0007681F" w:rsidP="00F15BAC">
            <w:pPr>
              <w:contextualSpacing/>
              <w:rPr>
                <w:rFonts w:ascii="Trebuchet MS" w:hAnsi="Trebuchet MS"/>
                <w:sz w:val="22"/>
                <w:szCs w:val="22"/>
              </w:rPr>
            </w:pPr>
            <w:r w:rsidRPr="00522B2C">
              <w:rPr>
                <w:rFonts w:ascii="Trebuchet MS" w:hAnsi="Trebuchet MS"/>
                <w:sz w:val="22"/>
                <w:szCs w:val="22"/>
              </w:rPr>
              <w:t>3</w:t>
            </w:r>
            <w:r w:rsidR="002821D8" w:rsidRPr="00522B2C">
              <w:rPr>
                <w:rFonts w:ascii="Trebuchet MS" w:hAnsi="Trebuchet MS"/>
                <w:sz w:val="22"/>
                <w:szCs w:val="22"/>
              </w:rPr>
              <w:t>.</w:t>
            </w:r>
          </w:p>
        </w:tc>
        <w:tc>
          <w:tcPr>
            <w:tcW w:w="4820" w:type="dxa"/>
          </w:tcPr>
          <w:p w14:paraId="0376CAAD" w14:textId="5E18A85B" w:rsidR="002821D8" w:rsidRPr="00522B2C" w:rsidRDefault="002821D8" w:rsidP="00F15BAC">
            <w:pPr>
              <w:tabs>
                <w:tab w:val="left" w:pos="366"/>
              </w:tabs>
              <w:overflowPunct w:val="0"/>
              <w:autoSpaceDE w:val="0"/>
              <w:adjustRightInd w:val="0"/>
              <w:spacing w:line="256" w:lineRule="auto"/>
              <w:jc w:val="both"/>
              <w:rPr>
                <w:rFonts w:ascii="Trebuchet MS" w:hAnsi="Trebuchet MS"/>
                <w:kern w:val="2"/>
                <w:sz w:val="22"/>
                <w:szCs w:val="22"/>
                <w14:ligatures w14:val="standardContextual"/>
              </w:rPr>
            </w:pPr>
            <w:r w:rsidRPr="00522B2C">
              <w:rPr>
                <w:rFonts w:ascii="Trebuchet MS" w:hAnsi="Trebuchet MS"/>
                <w:kern w:val="2"/>
                <w:sz w:val="22"/>
                <w:szCs w:val="22"/>
                <w14:ligatures w14:val="standardContextual"/>
              </w:rPr>
              <w:t xml:space="preserve">Tiekėjas  turi </w:t>
            </w:r>
            <w:r w:rsidR="00C223CE" w:rsidRPr="00522B2C">
              <w:rPr>
                <w:rFonts w:ascii="Trebuchet MS" w:hAnsi="Trebuchet MS"/>
                <w:kern w:val="2"/>
                <w:sz w:val="22"/>
                <w:szCs w:val="22"/>
                <w14:ligatures w14:val="standardContextual"/>
              </w:rPr>
              <w:t>turėti</w:t>
            </w:r>
            <w:r w:rsidRPr="00522B2C">
              <w:rPr>
                <w:rFonts w:ascii="Trebuchet MS" w:hAnsi="Trebuchet MS"/>
                <w:kern w:val="2"/>
                <w:sz w:val="22"/>
                <w:szCs w:val="22"/>
                <w14:ligatures w14:val="standardContextual"/>
              </w:rPr>
              <w:t xml:space="preserve"> ne mažiau kaip 1 (vieną) duomenų perdavimo tinklo sprendimų specialistą</w:t>
            </w:r>
            <w:r w:rsidR="00E16C49" w:rsidRPr="00522B2C">
              <w:rPr>
                <w:rFonts w:ascii="Trebuchet MS" w:hAnsi="Trebuchet MS"/>
                <w:kern w:val="2"/>
                <w:sz w:val="22"/>
                <w:szCs w:val="22"/>
                <w14:ligatures w14:val="standardContextual"/>
              </w:rPr>
              <w:t>*</w:t>
            </w:r>
            <w:r w:rsidRPr="00522B2C">
              <w:rPr>
                <w:rFonts w:ascii="Trebuchet MS" w:hAnsi="Trebuchet MS"/>
                <w:kern w:val="2"/>
                <w:sz w:val="22"/>
                <w:szCs w:val="22"/>
                <w14:ligatures w14:val="standardContextual"/>
              </w:rPr>
              <w:t>, kuris turi:</w:t>
            </w:r>
          </w:p>
          <w:p w14:paraId="7F49FAC1" w14:textId="29744E5E" w:rsidR="002821D8" w:rsidRPr="00522B2C" w:rsidRDefault="002821D8" w:rsidP="002821D8">
            <w:pPr>
              <w:pStyle w:val="ListParagraph"/>
              <w:numPr>
                <w:ilvl w:val="0"/>
                <w:numId w:val="2"/>
              </w:numPr>
              <w:tabs>
                <w:tab w:val="left" w:pos="366"/>
              </w:tabs>
              <w:spacing w:after="200" w:line="256" w:lineRule="auto"/>
              <w:ind w:left="0" w:firstLine="0"/>
              <w:jc w:val="both"/>
              <w:rPr>
                <w:rFonts w:ascii="Trebuchet MS" w:hAnsi="Trebuchet MS"/>
                <w:kern w:val="2"/>
                <w:sz w:val="22"/>
                <w:szCs w:val="22"/>
                <w14:ligatures w14:val="standardContextual"/>
              </w:rPr>
            </w:pPr>
            <w:r w:rsidRPr="00522B2C">
              <w:rPr>
                <w:rFonts w:ascii="Trebuchet MS" w:hAnsi="Trebuchet MS"/>
                <w:kern w:val="2"/>
                <w:sz w:val="22"/>
                <w:szCs w:val="22"/>
                <w14:ligatures w14:val="standardContextual"/>
              </w:rPr>
              <w:t>duomenų perdavimo tinklo sprendimų specialisto kvalifikaciją.</w:t>
            </w:r>
          </w:p>
        </w:tc>
        <w:tc>
          <w:tcPr>
            <w:tcW w:w="5244" w:type="dxa"/>
          </w:tcPr>
          <w:p w14:paraId="5425A8E3" w14:textId="77777777" w:rsidR="002821D8" w:rsidRPr="00522B2C" w:rsidRDefault="002821D8" w:rsidP="00F15BAC">
            <w:pPr>
              <w:tabs>
                <w:tab w:val="num" w:pos="316"/>
                <w:tab w:val="left" w:pos="366"/>
                <w:tab w:val="left" w:pos="1620"/>
              </w:tabs>
              <w:spacing w:line="256" w:lineRule="auto"/>
              <w:jc w:val="both"/>
              <w:rPr>
                <w:rFonts w:ascii="Trebuchet MS" w:hAnsi="Trebuchet MS"/>
                <w:kern w:val="2"/>
                <w:sz w:val="22"/>
                <w:szCs w:val="22"/>
                <w14:ligatures w14:val="standardContextual"/>
              </w:rPr>
            </w:pPr>
            <w:r w:rsidRPr="00522B2C">
              <w:rPr>
                <w:rFonts w:ascii="Trebuchet MS" w:hAnsi="Trebuchet MS"/>
                <w:kern w:val="2"/>
                <w:sz w:val="22"/>
                <w:szCs w:val="22"/>
                <w14:ligatures w14:val="standardContextual"/>
              </w:rPr>
              <w:t>a) Tiekėjo siūlomų specialistų sąrašas, kuriame nurodomi siūlomo specialisto vardas, pavardė, pareigos projekte, kvalifikaciją įrodančio dokumento pavadinimas ir informacija apie tai, ar specialistas yra tiekėjo darbuotojas.</w:t>
            </w:r>
          </w:p>
          <w:p w14:paraId="43CCE029" w14:textId="77777777" w:rsidR="002821D8" w:rsidRPr="00522B2C" w:rsidRDefault="002821D8" w:rsidP="00F15BAC">
            <w:pPr>
              <w:tabs>
                <w:tab w:val="left" w:pos="366"/>
              </w:tabs>
              <w:jc w:val="both"/>
              <w:rPr>
                <w:rFonts w:ascii="Trebuchet MS" w:hAnsi="Trebuchet MS"/>
                <w:sz w:val="22"/>
                <w:szCs w:val="22"/>
              </w:rPr>
            </w:pPr>
            <w:r w:rsidRPr="00522B2C">
              <w:rPr>
                <w:rFonts w:ascii="Trebuchet MS" w:hAnsi="Trebuchet MS"/>
                <w:kern w:val="2"/>
                <w:sz w:val="22"/>
                <w:szCs w:val="22"/>
                <w14:ligatures w14:val="standardContextual"/>
              </w:rPr>
              <w:t xml:space="preserve">b) Pateikiamas siūlomo specialisto eksperto lygio kvalifikaciją patvirtinantis </w:t>
            </w:r>
            <w:proofErr w:type="spellStart"/>
            <w:r w:rsidRPr="00522B2C">
              <w:rPr>
                <w:rFonts w:ascii="Trebuchet MS" w:hAnsi="Trebuchet MS"/>
                <w:kern w:val="2"/>
                <w:sz w:val="22"/>
                <w:szCs w:val="22"/>
                <w14:ligatures w14:val="standardContextual"/>
              </w:rPr>
              <w:t>Cisco</w:t>
            </w:r>
            <w:proofErr w:type="spellEnd"/>
            <w:r w:rsidRPr="00522B2C">
              <w:rPr>
                <w:rFonts w:ascii="Trebuchet MS" w:hAnsi="Trebuchet MS"/>
                <w:kern w:val="2"/>
                <w:sz w:val="22"/>
                <w:szCs w:val="22"/>
                <w14:ligatures w14:val="standardContextual"/>
              </w:rPr>
              <w:t xml:space="preserve"> </w:t>
            </w:r>
            <w:proofErr w:type="spellStart"/>
            <w:r w:rsidRPr="00522B2C">
              <w:rPr>
                <w:rFonts w:ascii="Trebuchet MS" w:hAnsi="Trebuchet MS"/>
                <w:kern w:val="2"/>
                <w:sz w:val="22"/>
                <w:szCs w:val="22"/>
                <w14:ligatures w14:val="standardContextual"/>
              </w:rPr>
              <w:t>Certified</w:t>
            </w:r>
            <w:proofErr w:type="spellEnd"/>
            <w:r w:rsidRPr="00522B2C">
              <w:rPr>
                <w:rFonts w:ascii="Trebuchet MS" w:hAnsi="Trebuchet MS"/>
                <w:kern w:val="2"/>
                <w:sz w:val="22"/>
                <w:szCs w:val="22"/>
                <w14:ligatures w14:val="standardContextual"/>
              </w:rPr>
              <w:t xml:space="preserve"> </w:t>
            </w:r>
            <w:proofErr w:type="spellStart"/>
            <w:r w:rsidRPr="00522B2C">
              <w:rPr>
                <w:rFonts w:ascii="Trebuchet MS" w:hAnsi="Trebuchet MS"/>
                <w:kern w:val="2"/>
                <w:sz w:val="22"/>
                <w:szCs w:val="22"/>
                <w14:ligatures w14:val="standardContextual"/>
              </w:rPr>
              <w:t>Internetwork</w:t>
            </w:r>
            <w:proofErr w:type="spellEnd"/>
            <w:r w:rsidRPr="00522B2C">
              <w:rPr>
                <w:rFonts w:ascii="Trebuchet MS" w:hAnsi="Trebuchet MS"/>
                <w:kern w:val="2"/>
                <w:sz w:val="22"/>
                <w:szCs w:val="22"/>
                <w14:ligatures w14:val="standardContextual"/>
              </w:rPr>
              <w:t xml:space="preserve"> </w:t>
            </w:r>
            <w:proofErr w:type="spellStart"/>
            <w:r w:rsidRPr="00522B2C">
              <w:rPr>
                <w:rFonts w:ascii="Trebuchet MS" w:hAnsi="Trebuchet MS"/>
                <w:kern w:val="2"/>
                <w:sz w:val="22"/>
                <w:szCs w:val="22"/>
                <w14:ligatures w14:val="standardContextual"/>
              </w:rPr>
              <w:t>Expert</w:t>
            </w:r>
            <w:proofErr w:type="spellEnd"/>
            <w:r w:rsidRPr="00522B2C">
              <w:rPr>
                <w:rFonts w:ascii="Trebuchet MS" w:hAnsi="Trebuchet MS"/>
                <w:kern w:val="2"/>
                <w:sz w:val="22"/>
                <w:szCs w:val="22"/>
                <w14:ligatures w14:val="standardContextual"/>
              </w:rPr>
              <w:t xml:space="preserve"> (CCIE) arba Aruba </w:t>
            </w:r>
            <w:proofErr w:type="spellStart"/>
            <w:r w:rsidRPr="00522B2C">
              <w:rPr>
                <w:rFonts w:ascii="Trebuchet MS" w:hAnsi="Trebuchet MS"/>
                <w:kern w:val="2"/>
                <w:sz w:val="22"/>
                <w:szCs w:val="22"/>
                <w14:ligatures w14:val="standardContextual"/>
              </w:rPr>
              <w:t>Certified</w:t>
            </w:r>
            <w:proofErr w:type="spellEnd"/>
            <w:r w:rsidRPr="00522B2C">
              <w:rPr>
                <w:rFonts w:ascii="Trebuchet MS" w:hAnsi="Trebuchet MS"/>
                <w:kern w:val="2"/>
                <w:sz w:val="22"/>
                <w:szCs w:val="22"/>
                <w14:ligatures w14:val="standardContextual"/>
              </w:rPr>
              <w:t xml:space="preserve"> </w:t>
            </w:r>
            <w:proofErr w:type="spellStart"/>
            <w:r w:rsidRPr="00522B2C">
              <w:rPr>
                <w:rFonts w:ascii="Trebuchet MS" w:hAnsi="Trebuchet MS"/>
                <w:kern w:val="2"/>
                <w:sz w:val="22"/>
                <w:szCs w:val="22"/>
                <w14:ligatures w14:val="standardContextual"/>
              </w:rPr>
              <w:t>Switching</w:t>
            </w:r>
            <w:proofErr w:type="spellEnd"/>
            <w:r w:rsidRPr="00522B2C">
              <w:rPr>
                <w:rFonts w:ascii="Trebuchet MS" w:hAnsi="Trebuchet MS"/>
                <w:kern w:val="2"/>
                <w:sz w:val="22"/>
                <w:szCs w:val="22"/>
                <w14:ligatures w14:val="standardContextual"/>
              </w:rPr>
              <w:t xml:space="preserve"> </w:t>
            </w:r>
            <w:proofErr w:type="spellStart"/>
            <w:r w:rsidRPr="00522B2C">
              <w:rPr>
                <w:rFonts w:ascii="Trebuchet MS" w:hAnsi="Trebuchet MS"/>
                <w:kern w:val="2"/>
                <w:sz w:val="22"/>
                <w:szCs w:val="22"/>
                <w14:ligatures w14:val="standardContextual"/>
              </w:rPr>
              <w:t>Expert</w:t>
            </w:r>
            <w:proofErr w:type="spellEnd"/>
            <w:r w:rsidRPr="00522B2C">
              <w:rPr>
                <w:rFonts w:ascii="Trebuchet MS" w:hAnsi="Trebuchet MS"/>
                <w:kern w:val="2"/>
                <w:sz w:val="22"/>
                <w:szCs w:val="22"/>
                <w14:ligatures w14:val="standardContextual"/>
              </w:rPr>
              <w:t xml:space="preserve"> (ACSX) sertifikatas arba kitas lygiavertis dokumentas. </w:t>
            </w:r>
          </w:p>
        </w:tc>
      </w:tr>
      <w:tr w:rsidR="002821D8" w:rsidRPr="00522B2C" w14:paraId="3ECBC01C" w14:textId="77777777" w:rsidTr="59953206">
        <w:tc>
          <w:tcPr>
            <w:tcW w:w="704" w:type="dxa"/>
          </w:tcPr>
          <w:p w14:paraId="5F610B14" w14:textId="48F8AD0A" w:rsidR="002821D8" w:rsidRPr="00522B2C" w:rsidRDefault="0007681F" w:rsidP="00F15BAC">
            <w:pPr>
              <w:contextualSpacing/>
              <w:rPr>
                <w:rFonts w:ascii="Trebuchet MS" w:hAnsi="Trebuchet MS"/>
                <w:sz w:val="22"/>
                <w:szCs w:val="22"/>
              </w:rPr>
            </w:pPr>
            <w:r w:rsidRPr="00522B2C">
              <w:rPr>
                <w:rFonts w:ascii="Trebuchet MS" w:hAnsi="Trebuchet MS"/>
                <w:sz w:val="22"/>
                <w:szCs w:val="22"/>
              </w:rPr>
              <w:t>4</w:t>
            </w:r>
            <w:r w:rsidR="002821D8" w:rsidRPr="00522B2C">
              <w:rPr>
                <w:rFonts w:ascii="Trebuchet MS" w:hAnsi="Trebuchet MS"/>
                <w:sz w:val="22"/>
                <w:szCs w:val="22"/>
              </w:rPr>
              <w:t>.</w:t>
            </w:r>
          </w:p>
        </w:tc>
        <w:tc>
          <w:tcPr>
            <w:tcW w:w="4820" w:type="dxa"/>
          </w:tcPr>
          <w:p w14:paraId="28F2FA80" w14:textId="0D5D239B" w:rsidR="002821D8" w:rsidRPr="00522B2C" w:rsidRDefault="002821D8" w:rsidP="00F15BAC">
            <w:pPr>
              <w:tabs>
                <w:tab w:val="left" w:pos="366"/>
              </w:tabs>
              <w:overflowPunct w:val="0"/>
              <w:autoSpaceDE w:val="0"/>
              <w:adjustRightInd w:val="0"/>
              <w:spacing w:line="256" w:lineRule="auto"/>
              <w:jc w:val="both"/>
              <w:rPr>
                <w:rFonts w:ascii="Trebuchet MS" w:hAnsi="Trebuchet MS"/>
                <w:kern w:val="2"/>
                <w:sz w:val="22"/>
                <w:szCs w:val="22"/>
                <w14:ligatures w14:val="standardContextual"/>
              </w:rPr>
            </w:pPr>
            <w:r w:rsidRPr="00522B2C">
              <w:rPr>
                <w:rFonts w:ascii="Trebuchet MS" w:hAnsi="Trebuchet MS"/>
                <w:kern w:val="2"/>
                <w:sz w:val="22"/>
                <w:szCs w:val="22"/>
                <w14:ligatures w14:val="standardContextual"/>
              </w:rPr>
              <w:t xml:space="preserve">Tiekėjas  turi </w:t>
            </w:r>
            <w:r w:rsidR="00E16C49" w:rsidRPr="00522B2C">
              <w:rPr>
                <w:rFonts w:ascii="Trebuchet MS" w:hAnsi="Trebuchet MS"/>
                <w:kern w:val="2"/>
                <w:sz w:val="22"/>
                <w:szCs w:val="22"/>
                <w14:ligatures w14:val="standardContextual"/>
              </w:rPr>
              <w:t>turėti</w:t>
            </w:r>
            <w:r w:rsidRPr="00522B2C">
              <w:rPr>
                <w:rFonts w:ascii="Trebuchet MS" w:hAnsi="Trebuchet MS"/>
                <w:kern w:val="2"/>
                <w:sz w:val="22"/>
                <w:szCs w:val="22"/>
                <w14:ligatures w14:val="standardContextual"/>
              </w:rPr>
              <w:t xml:space="preserve"> ne mažiau kaip 2 (du) duomenų perdavimo tinklo sprendimų specialistus*, kurie turi:</w:t>
            </w:r>
          </w:p>
          <w:p w14:paraId="0C80BA20" w14:textId="2AFE7D73" w:rsidR="002821D8" w:rsidRPr="00522B2C" w:rsidRDefault="002821D8" w:rsidP="002821D8">
            <w:pPr>
              <w:pStyle w:val="ListParagraph"/>
              <w:numPr>
                <w:ilvl w:val="0"/>
                <w:numId w:val="4"/>
              </w:numPr>
              <w:tabs>
                <w:tab w:val="left" w:pos="366"/>
              </w:tabs>
              <w:spacing w:after="200" w:line="240" w:lineRule="auto"/>
              <w:ind w:left="0" w:firstLine="0"/>
              <w:jc w:val="both"/>
              <w:rPr>
                <w:rFonts w:ascii="Trebuchet MS" w:hAnsi="Trebuchet MS"/>
                <w:sz w:val="22"/>
                <w:szCs w:val="22"/>
              </w:rPr>
            </w:pPr>
            <w:r w:rsidRPr="00522B2C">
              <w:rPr>
                <w:rFonts w:ascii="Trebuchet MS" w:hAnsi="Trebuchet MS"/>
                <w:kern w:val="2"/>
                <w:sz w:val="22"/>
                <w:szCs w:val="22"/>
                <w14:ligatures w14:val="standardContextual"/>
              </w:rPr>
              <w:t>duomenų perdavimo tinklo saugumo sprendimų profesionalo lygio specialisto kvalifikaciją.</w:t>
            </w:r>
          </w:p>
        </w:tc>
        <w:tc>
          <w:tcPr>
            <w:tcW w:w="5244" w:type="dxa"/>
          </w:tcPr>
          <w:p w14:paraId="417104E3" w14:textId="77777777" w:rsidR="002821D8" w:rsidRPr="00522B2C" w:rsidRDefault="002821D8" w:rsidP="00F15BAC">
            <w:pPr>
              <w:tabs>
                <w:tab w:val="num" w:pos="316"/>
                <w:tab w:val="left" w:pos="366"/>
                <w:tab w:val="left" w:pos="1620"/>
              </w:tabs>
              <w:spacing w:line="256" w:lineRule="auto"/>
              <w:jc w:val="both"/>
              <w:rPr>
                <w:rFonts w:ascii="Trebuchet MS" w:hAnsi="Trebuchet MS"/>
                <w:kern w:val="2"/>
                <w:sz w:val="22"/>
                <w:szCs w:val="22"/>
                <w14:ligatures w14:val="standardContextual"/>
              </w:rPr>
            </w:pPr>
            <w:r w:rsidRPr="00522B2C">
              <w:rPr>
                <w:rFonts w:ascii="Trebuchet MS" w:hAnsi="Trebuchet MS"/>
                <w:kern w:val="2"/>
                <w:sz w:val="22"/>
                <w:szCs w:val="22"/>
                <w14:ligatures w14:val="standardContextual"/>
              </w:rPr>
              <w:t>a) Tiekėjo siūlomų specialistų sąrašas, kuriame nurodomi siūlomo specialisto vardas, pavardė, pareigos projekte, kvalifikaciją įrodančio dokumento pavadinimas ir informacija apie tai, ar specialistas yra tiekėjo darbuotojas.</w:t>
            </w:r>
          </w:p>
          <w:p w14:paraId="27D55933" w14:textId="77777777" w:rsidR="002821D8" w:rsidRPr="00522B2C" w:rsidRDefault="002821D8" w:rsidP="00F15BAC">
            <w:pPr>
              <w:tabs>
                <w:tab w:val="left" w:pos="366"/>
              </w:tabs>
              <w:jc w:val="both"/>
              <w:rPr>
                <w:rFonts w:ascii="Trebuchet MS" w:hAnsi="Trebuchet MS"/>
                <w:sz w:val="22"/>
                <w:szCs w:val="22"/>
              </w:rPr>
            </w:pPr>
            <w:r w:rsidRPr="00522B2C">
              <w:rPr>
                <w:rFonts w:ascii="Trebuchet MS" w:hAnsi="Trebuchet MS"/>
                <w:kern w:val="2"/>
                <w:sz w:val="22"/>
                <w:szCs w:val="22"/>
                <w14:ligatures w14:val="standardContextual"/>
              </w:rPr>
              <w:lastRenderedPageBreak/>
              <w:t xml:space="preserve">b) Pateikiami siūlomų specialistų profesionalų lygio tinklo saugumo kvalifikaciją patvirtinantys </w:t>
            </w:r>
            <w:proofErr w:type="spellStart"/>
            <w:r w:rsidRPr="00522B2C">
              <w:rPr>
                <w:rFonts w:ascii="Trebuchet MS" w:hAnsi="Trebuchet MS"/>
                <w:kern w:val="2"/>
                <w:sz w:val="22"/>
                <w:szCs w:val="22"/>
                <w14:ligatures w14:val="standardContextual"/>
              </w:rPr>
              <w:t>Cisco</w:t>
            </w:r>
            <w:proofErr w:type="spellEnd"/>
            <w:r w:rsidRPr="00522B2C">
              <w:rPr>
                <w:rFonts w:ascii="Trebuchet MS" w:hAnsi="Trebuchet MS"/>
                <w:kern w:val="2"/>
                <w:sz w:val="22"/>
                <w:szCs w:val="22"/>
                <w14:ligatures w14:val="standardContextual"/>
              </w:rPr>
              <w:t xml:space="preserve"> </w:t>
            </w:r>
            <w:proofErr w:type="spellStart"/>
            <w:r w:rsidRPr="00522B2C">
              <w:rPr>
                <w:rFonts w:ascii="Trebuchet MS" w:hAnsi="Trebuchet MS"/>
                <w:kern w:val="2"/>
                <w:sz w:val="22"/>
                <w:szCs w:val="22"/>
                <w14:ligatures w14:val="standardContextual"/>
              </w:rPr>
              <w:t>Certified</w:t>
            </w:r>
            <w:proofErr w:type="spellEnd"/>
            <w:r w:rsidRPr="00522B2C">
              <w:rPr>
                <w:rFonts w:ascii="Trebuchet MS" w:hAnsi="Trebuchet MS"/>
                <w:kern w:val="2"/>
                <w:sz w:val="22"/>
                <w:szCs w:val="22"/>
                <w14:ligatures w14:val="standardContextual"/>
              </w:rPr>
              <w:t xml:space="preserve"> Network Professional </w:t>
            </w:r>
            <w:proofErr w:type="spellStart"/>
            <w:r w:rsidRPr="00522B2C">
              <w:rPr>
                <w:rFonts w:ascii="Trebuchet MS" w:hAnsi="Trebuchet MS"/>
                <w:kern w:val="2"/>
                <w:sz w:val="22"/>
                <w:szCs w:val="22"/>
                <w14:ligatures w14:val="standardContextual"/>
              </w:rPr>
              <w:t>Security</w:t>
            </w:r>
            <w:proofErr w:type="spellEnd"/>
            <w:r w:rsidRPr="00522B2C">
              <w:rPr>
                <w:rFonts w:ascii="Trebuchet MS" w:hAnsi="Trebuchet MS"/>
                <w:kern w:val="2"/>
                <w:sz w:val="22"/>
                <w:szCs w:val="22"/>
                <w14:ligatures w14:val="standardContextual"/>
              </w:rPr>
              <w:t xml:space="preserve"> (CCNP) arba Aruba </w:t>
            </w:r>
            <w:proofErr w:type="spellStart"/>
            <w:r w:rsidRPr="00522B2C">
              <w:rPr>
                <w:rFonts w:ascii="Trebuchet MS" w:hAnsi="Trebuchet MS"/>
                <w:kern w:val="2"/>
                <w:sz w:val="22"/>
                <w:szCs w:val="22"/>
                <w14:ligatures w14:val="standardContextual"/>
              </w:rPr>
              <w:t>Certified</w:t>
            </w:r>
            <w:proofErr w:type="spellEnd"/>
            <w:r w:rsidRPr="00522B2C">
              <w:rPr>
                <w:rFonts w:ascii="Trebuchet MS" w:hAnsi="Trebuchet MS"/>
                <w:kern w:val="2"/>
                <w:sz w:val="22"/>
                <w:szCs w:val="22"/>
                <w14:ligatures w14:val="standardContextual"/>
              </w:rPr>
              <w:t xml:space="preserve"> </w:t>
            </w:r>
            <w:proofErr w:type="spellStart"/>
            <w:r w:rsidRPr="00522B2C">
              <w:rPr>
                <w:rFonts w:ascii="Trebuchet MS" w:hAnsi="Trebuchet MS"/>
                <w:kern w:val="2"/>
                <w:sz w:val="22"/>
                <w:szCs w:val="22"/>
                <w14:ligatures w14:val="standardContextual"/>
              </w:rPr>
              <w:t>ClearPass</w:t>
            </w:r>
            <w:proofErr w:type="spellEnd"/>
            <w:r w:rsidRPr="00522B2C">
              <w:rPr>
                <w:rFonts w:ascii="Trebuchet MS" w:hAnsi="Trebuchet MS"/>
                <w:kern w:val="2"/>
                <w:sz w:val="22"/>
                <w:szCs w:val="22"/>
                <w14:ligatures w14:val="standardContextual"/>
              </w:rPr>
              <w:t xml:space="preserve"> Professional sertifikatai.</w:t>
            </w:r>
          </w:p>
        </w:tc>
      </w:tr>
      <w:tr w:rsidR="002821D8" w:rsidRPr="009D1849" w14:paraId="7FBE8E9E" w14:textId="77777777" w:rsidTr="59953206">
        <w:tc>
          <w:tcPr>
            <w:tcW w:w="704" w:type="dxa"/>
          </w:tcPr>
          <w:p w14:paraId="2995D00F" w14:textId="044257A1" w:rsidR="002821D8" w:rsidRPr="00522B2C" w:rsidRDefault="0007681F" w:rsidP="00F15BAC">
            <w:pPr>
              <w:contextualSpacing/>
              <w:rPr>
                <w:rFonts w:ascii="Trebuchet MS" w:hAnsi="Trebuchet MS"/>
                <w:sz w:val="22"/>
                <w:szCs w:val="22"/>
              </w:rPr>
            </w:pPr>
            <w:r w:rsidRPr="00522B2C">
              <w:rPr>
                <w:rFonts w:ascii="Trebuchet MS" w:hAnsi="Trebuchet MS"/>
                <w:sz w:val="22"/>
                <w:szCs w:val="22"/>
              </w:rPr>
              <w:lastRenderedPageBreak/>
              <w:t>5</w:t>
            </w:r>
            <w:r w:rsidR="002821D8" w:rsidRPr="00522B2C">
              <w:rPr>
                <w:rFonts w:ascii="Trebuchet MS" w:hAnsi="Trebuchet MS"/>
                <w:sz w:val="22"/>
                <w:szCs w:val="22"/>
              </w:rPr>
              <w:t>.</w:t>
            </w:r>
          </w:p>
        </w:tc>
        <w:tc>
          <w:tcPr>
            <w:tcW w:w="4820" w:type="dxa"/>
          </w:tcPr>
          <w:p w14:paraId="735B99C6" w14:textId="532106E1" w:rsidR="002821D8" w:rsidRPr="00522B2C" w:rsidRDefault="002821D8" w:rsidP="00F15BAC">
            <w:pPr>
              <w:tabs>
                <w:tab w:val="left" w:pos="366"/>
              </w:tabs>
              <w:overflowPunct w:val="0"/>
              <w:autoSpaceDE w:val="0"/>
              <w:adjustRightInd w:val="0"/>
              <w:spacing w:line="256" w:lineRule="auto"/>
              <w:jc w:val="both"/>
              <w:rPr>
                <w:rFonts w:ascii="Trebuchet MS" w:hAnsi="Trebuchet MS"/>
                <w:kern w:val="2"/>
                <w:sz w:val="22"/>
                <w:szCs w:val="22"/>
                <w14:ligatures w14:val="standardContextual"/>
              </w:rPr>
            </w:pPr>
            <w:r w:rsidRPr="00522B2C">
              <w:rPr>
                <w:rFonts w:ascii="Trebuchet MS" w:hAnsi="Trebuchet MS"/>
                <w:kern w:val="2"/>
                <w:sz w:val="22"/>
                <w:szCs w:val="22"/>
                <w14:ligatures w14:val="standardContextual"/>
              </w:rPr>
              <w:t>Tiekėjas  turi pasiūlyti ne mažiau kaip 1 (vieną) duomenų perdavimo tinklo sprendimų specialistą*, kuris turi:</w:t>
            </w:r>
          </w:p>
          <w:p w14:paraId="1C274854" w14:textId="07C3D03D" w:rsidR="002821D8" w:rsidRPr="00522B2C" w:rsidRDefault="002821D8" w:rsidP="002821D8">
            <w:pPr>
              <w:pStyle w:val="ListParagraph"/>
              <w:numPr>
                <w:ilvl w:val="0"/>
                <w:numId w:val="3"/>
              </w:numPr>
              <w:tabs>
                <w:tab w:val="left" w:pos="366"/>
              </w:tabs>
              <w:overflowPunct w:val="0"/>
              <w:autoSpaceDE w:val="0"/>
              <w:adjustRightInd w:val="0"/>
              <w:spacing w:after="200" w:line="256" w:lineRule="auto"/>
              <w:ind w:left="0" w:firstLine="0"/>
              <w:jc w:val="both"/>
              <w:rPr>
                <w:rFonts w:ascii="Trebuchet MS" w:hAnsi="Trebuchet MS"/>
                <w:kern w:val="2"/>
                <w:sz w:val="22"/>
                <w:szCs w:val="22"/>
                <w14:ligatures w14:val="standardContextual"/>
              </w:rPr>
            </w:pPr>
            <w:r w:rsidRPr="00522B2C">
              <w:rPr>
                <w:rFonts w:ascii="Trebuchet MS" w:hAnsi="Trebuchet MS"/>
                <w:kern w:val="2"/>
                <w:sz w:val="22"/>
                <w:szCs w:val="22"/>
                <w14:ligatures w14:val="standardContextual"/>
              </w:rPr>
              <w:t>duomenų perdavimo tinklo įrenginių centralizuoto valdymo programinės įrangos specialisto kvalifikaciją;</w:t>
            </w:r>
          </w:p>
        </w:tc>
        <w:tc>
          <w:tcPr>
            <w:tcW w:w="5244" w:type="dxa"/>
          </w:tcPr>
          <w:p w14:paraId="2A0E7AAF" w14:textId="77777777" w:rsidR="002821D8" w:rsidRPr="00522B2C" w:rsidRDefault="002821D8" w:rsidP="00F15BAC">
            <w:pPr>
              <w:tabs>
                <w:tab w:val="num" w:pos="316"/>
                <w:tab w:val="left" w:pos="366"/>
                <w:tab w:val="left" w:pos="1620"/>
              </w:tabs>
              <w:spacing w:line="256" w:lineRule="auto"/>
              <w:jc w:val="both"/>
              <w:rPr>
                <w:rFonts w:ascii="Trebuchet MS" w:hAnsi="Trebuchet MS"/>
                <w:kern w:val="2"/>
                <w:sz w:val="22"/>
                <w:szCs w:val="22"/>
                <w14:ligatures w14:val="standardContextual"/>
              </w:rPr>
            </w:pPr>
            <w:r w:rsidRPr="00522B2C">
              <w:rPr>
                <w:rFonts w:ascii="Trebuchet MS" w:hAnsi="Trebuchet MS"/>
                <w:kern w:val="2"/>
                <w:sz w:val="22"/>
                <w:szCs w:val="22"/>
                <w14:ligatures w14:val="standardContextual"/>
              </w:rPr>
              <w:t>a) Tiekėjo siūlomų specialistų sąrašas, kuriame nurodomi siūlomo specialisto vardas, pavardė, pareigos projekte, kvalifikaciją įrodančio dokumento pavadinimas ir informacija apie tai, ar specialistas yra tiekėjo darbuotojas.</w:t>
            </w:r>
          </w:p>
          <w:p w14:paraId="08855FF2" w14:textId="77777777" w:rsidR="002821D8" w:rsidRPr="009D1849" w:rsidRDefault="002821D8" w:rsidP="00F15BAC">
            <w:pPr>
              <w:tabs>
                <w:tab w:val="left" w:pos="366"/>
              </w:tabs>
              <w:jc w:val="both"/>
              <w:rPr>
                <w:rFonts w:ascii="Trebuchet MS" w:hAnsi="Trebuchet MS"/>
                <w:sz w:val="22"/>
                <w:szCs w:val="22"/>
              </w:rPr>
            </w:pPr>
            <w:r w:rsidRPr="00522B2C">
              <w:rPr>
                <w:rFonts w:ascii="Trebuchet MS" w:hAnsi="Trebuchet MS"/>
                <w:kern w:val="2"/>
                <w:sz w:val="22"/>
                <w:szCs w:val="22"/>
                <w14:ligatures w14:val="standardContextual"/>
              </w:rPr>
              <w:t xml:space="preserve">b) Pateikiamas siūlomo specialisto  kvalifikaciją patvirtinantis Aruba </w:t>
            </w:r>
            <w:proofErr w:type="spellStart"/>
            <w:r w:rsidRPr="00522B2C">
              <w:rPr>
                <w:rFonts w:ascii="Trebuchet MS" w:hAnsi="Trebuchet MS"/>
                <w:kern w:val="2"/>
                <w:sz w:val="22"/>
                <w:szCs w:val="22"/>
                <w14:ligatures w14:val="standardContextual"/>
              </w:rPr>
              <w:t>Product</w:t>
            </w:r>
            <w:proofErr w:type="spellEnd"/>
            <w:r w:rsidRPr="00522B2C">
              <w:rPr>
                <w:rFonts w:ascii="Trebuchet MS" w:hAnsi="Trebuchet MS"/>
                <w:kern w:val="2"/>
                <w:sz w:val="22"/>
                <w:szCs w:val="22"/>
                <w14:ligatures w14:val="standardContextual"/>
              </w:rPr>
              <w:t xml:space="preserve"> </w:t>
            </w:r>
            <w:proofErr w:type="spellStart"/>
            <w:r w:rsidRPr="00522B2C">
              <w:rPr>
                <w:rFonts w:ascii="Trebuchet MS" w:hAnsi="Trebuchet MS"/>
                <w:kern w:val="2"/>
                <w:sz w:val="22"/>
                <w:szCs w:val="22"/>
                <w14:ligatures w14:val="standardContextual"/>
              </w:rPr>
              <w:t>Specialist</w:t>
            </w:r>
            <w:proofErr w:type="spellEnd"/>
            <w:r w:rsidRPr="00522B2C">
              <w:rPr>
                <w:rFonts w:ascii="Trebuchet MS" w:hAnsi="Trebuchet MS"/>
                <w:kern w:val="2"/>
                <w:sz w:val="22"/>
                <w:szCs w:val="22"/>
                <w14:ligatures w14:val="standardContextual"/>
              </w:rPr>
              <w:t xml:space="preserve"> </w:t>
            </w:r>
            <w:proofErr w:type="spellStart"/>
            <w:r w:rsidRPr="00522B2C">
              <w:rPr>
                <w:rFonts w:ascii="Trebuchet MS" w:hAnsi="Trebuchet MS"/>
                <w:kern w:val="2"/>
                <w:sz w:val="22"/>
                <w:szCs w:val="22"/>
                <w14:ligatures w14:val="standardContextual"/>
              </w:rPr>
              <w:t>Central</w:t>
            </w:r>
            <w:proofErr w:type="spellEnd"/>
            <w:r w:rsidRPr="00522B2C">
              <w:rPr>
                <w:rFonts w:ascii="Trebuchet MS" w:hAnsi="Trebuchet MS"/>
                <w:kern w:val="2"/>
                <w:sz w:val="22"/>
                <w:szCs w:val="22"/>
                <w14:ligatures w14:val="standardContextual"/>
              </w:rPr>
              <w:t xml:space="preserve"> (APSC) arba </w:t>
            </w:r>
            <w:proofErr w:type="spellStart"/>
            <w:r w:rsidRPr="00522B2C">
              <w:rPr>
                <w:rFonts w:ascii="Trebuchet MS" w:hAnsi="Trebuchet MS"/>
                <w:kern w:val="2"/>
                <w:sz w:val="22"/>
                <w:szCs w:val="22"/>
                <w14:ligatures w14:val="standardContextual"/>
              </w:rPr>
              <w:t>SolarWinds</w:t>
            </w:r>
            <w:proofErr w:type="spellEnd"/>
            <w:r w:rsidRPr="00522B2C">
              <w:rPr>
                <w:rFonts w:ascii="Trebuchet MS" w:hAnsi="Trebuchet MS"/>
                <w:kern w:val="2"/>
                <w:sz w:val="22"/>
                <w:szCs w:val="22"/>
                <w14:ligatures w14:val="standardContextual"/>
              </w:rPr>
              <w:t xml:space="preserve"> </w:t>
            </w:r>
            <w:proofErr w:type="spellStart"/>
            <w:r w:rsidRPr="00522B2C">
              <w:rPr>
                <w:rFonts w:ascii="Trebuchet MS" w:hAnsi="Trebuchet MS"/>
                <w:kern w:val="2"/>
                <w:sz w:val="22"/>
                <w:szCs w:val="22"/>
                <w14:ligatures w14:val="standardContextual"/>
              </w:rPr>
              <w:t>Certified</w:t>
            </w:r>
            <w:proofErr w:type="spellEnd"/>
            <w:r w:rsidRPr="00522B2C">
              <w:rPr>
                <w:rFonts w:ascii="Trebuchet MS" w:hAnsi="Trebuchet MS"/>
                <w:kern w:val="2"/>
                <w:sz w:val="22"/>
                <w:szCs w:val="22"/>
                <w14:ligatures w14:val="standardContextual"/>
              </w:rPr>
              <w:t xml:space="preserve"> Professional sertifikatas.</w:t>
            </w:r>
          </w:p>
        </w:tc>
      </w:tr>
    </w:tbl>
    <w:p w14:paraId="559E27DE" w14:textId="77777777" w:rsidR="002821D8" w:rsidRPr="009D1849" w:rsidRDefault="002821D8" w:rsidP="002821D8">
      <w:pPr>
        <w:spacing w:line="240" w:lineRule="auto"/>
        <w:rPr>
          <w:rFonts w:ascii="Trebuchet MS" w:hAnsi="Trebuchet MS" w:cs="Times New Roman"/>
          <w:sz w:val="22"/>
          <w:szCs w:val="22"/>
        </w:rPr>
      </w:pPr>
      <w:r w:rsidRPr="009D1849">
        <w:rPr>
          <w:rFonts w:ascii="Trebuchet MS" w:hAnsi="Trebuchet MS" w:cs="Times New Roman"/>
          <w:sz w:val="22"/>
          <w:szCs w:val="22"/>
        </w:rPr>
        <w:t>* Tiekėjas gali siūlyti vieną specialistą kelioms pozicijoms, jeigu siūlomas specialistas atitinka visus keliamus reikalavimus.</w:t>
      </w:r>
    </w:p>
    <w:p w14:paraId="2F6C564D" w14:textId="77777777" w:rsidR="002821D8" w:rsidRPr="009D1849" w:rsidRDefault="002821D8" w:rsidP="002821D8">
      <w:pPr>
        <w:pStyle w:val="ListParagraph"/>
        <w:numPr>
          <w:ilvl w:val="0"/>
          <w:numId w:val="1"/>
        </w:numPr>
        <w:tabs>
          <w:tab w:val="left" w:pos="851"/>
        </w:tabs>
        <w:spacing w:before="240" w:after="0" w:line="240" w:lineRule="auto"/>
        <w:ind w:left="0" w:firstLine="851"/>
        <w:jc w:val="both"/>
        <w:rPr>
          <w:rFonts w:ascii="Trebuchet MS" w:eastAsiaTheme="minorHAnsi" w:hAnsi="Trebuchet MS" w:cstheme="minorHAnsi"/>
          <w:sz w:val="22"/>
          <w:szCs w:val="22"/>
          <w:lang w:eastAsia="en-US"/>
        </w:rPr>
      </w:pPr>
      <w:r w:rsidRPr="009D1849">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bookmarkStart w:id="6" w:name="_SPECIALISTŲ_sąrašas"/>
      <w:bookmarkEnd w:id="6"/>
    </w:p>
    <w:p w14:paraId="6A379BF7" w14:textId="77777777" w:rsidR="002821D8" w:rsidRPr="009D1849" w:rsidRDefault="002821D8" w:rsidP="002821D8">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2674452" w14:textId="77777777" w:rsidR="002821D8" w:rsidRPr="009D1849" w:rsidRDefault="002821D8" w:rsidP="002821D8">
      <w:pPr>
        <w:tabs>
          <w:tab w:val="left" w:pos="720"/>
        </w:tabs>
        <w:spacing w:after="0" w:line="240" w:lineRule="auto"/>
        <w:ind w:firstLine="567"/>
        <w:jc w:val="center"/>
        <w:rPr>
          <w:rFonts w:ascii="Trebuchet MS" w:eastAsia="Calibri" w:hAnsi="Trebuchet MS"/>
          <w:b/>
          <w:bCs/>
          <w:sz w:val="22"/>
          <w:szCs w:val="22"/>
          <w:lang w:eastAsia="en-US"/>
        </w:rPr>
      </w:pPr>
      <w:r w:rsidRPr="009D1849">
        <w:rPr>
          <w:rFonts w:ascii="Trebuchet MS" w:eastAsia="Calibri" w:hAnsi="Trebuchet MS"/>
          <w:b/>
          <w:bCs/>
          <w:sz w:val="22"/>
          <w:szCs w:val="22"/>
          <w:lang w:eastAsia="en-US"/>
        </w:rPr>
        <w:t>Tiekėjams keliami reikalavimai dėl kokybės vadybos sistemos ir (ar) aplinkos apsaugos vadybos sistemos standartų reikalavimai</w:t>
      </w:r>
    </w:p>
    <w:p w14:paraId="7EB4E5B6" w14:textId="77777777" w:rsidR="002821D8" w:rsidRPr="009D1849" w:rsidRDefault="002821D8" w:rsidP="002821D8">
      <w:pPr>
        <w:tabs>
          <w:tab w:val="left" w:pos="720"/>
        </w:tabs>
        <w:spacing w:after="0" w:line="240" w:lineRule="auto"/>
        <w:ind w:firstLine="567"/>
        <w:jc w:val="both"/>
        <w:rPr>
          <w:rFonts w:ascii="Trebuchet MS" w:eastAsia="Calibri" w:hAnsi="Trebuchet MS" w:cstheme="minorHAnsi"/>
          <w:i/>
          <w:iCs/>
          <w:color w:val="7030A0"/>
          <w:sz w:val="22"/>
          <w:szCs w:val="22"/>
          <w:lang w:eastAsia="en-US"/>
        </w:rPr>
      </w:pPr>
    </w:p>
    <w:p w14:paraId="7CDD74EB" w14:textId="77777777" w:rsidR="002821D8" w:rsidRPr="009D1849" w:rsidRDefault="002821D8" w:rsidP="002821D8">
      <w:pPr>
        <w:tabs>
          <w:tab w:val="left" w:pos="993"/>
        </w:tabs>
        <w:spacing w:after="0" w:line="240" w:lineRule="auto"/>
        <w:ind w:firstLine="567"/>
        <w:contextualSpacing/>
        <w:jc w:val="both"/>
        <w:rPr>
          <w:rFonts w:ascii="Trebuchet MS" w:eastAsiaTheme="minorHAnsi" w:hAnsi="Trebuchet MS" w:cstheme="minorHAnsi"/>
          <w:sz w:val="22"/>
          <w:szCs w:val="22"/>
        </w:rPr>
      </w:pPr>
    </w:p>
    <w:p w14:paraId="56DB5AAC" w14:textId="77777777" w:rsidR="002821D8" w:rsidRPr="009D1849" w:rsidRDefault="002821D8" w:rsidP="002821D8">
      <w:pPr>
        <w:tabs>
          <w:tab w:val="left" w:pos="851"/>
        </w:tabs>
        <w:spacing w:after="0" w:line="20" w:lineRule="atLeast"/>
        <w:ind w:firstLine="556"/>
        <w:contextualSpacing/>
        <w:jc w:val="both"/>
        <w:rPr>
          <w:rFonts w:ascii="Trebuchet MS" w:eastAsia="Calibri" w:hAnsi="Trebuchet MS" w:cstheme="minorHAnsi"/>
          <w:sz w:val="22"/>
          <w:szCs w:val="22"/>
          <w:lang w:eastAsia="en-US"/>
        </w:rPr>
      </w:pPr>
      <w:r w:rsidRPr="009D1849">
        <w:rPr>
          <w:rFonts w:ascii="Trebuchet MS" w:eastAsia="Calibri" w:hAnsi="Trebuchet MS" w:cstheme="minorHAnsi"/>
          <w:sz w:val="22"/>
          <w:szCs w:val="22"/>
          <w:lang w:eastAsia="en-US"/>
        </w:rPr>
        <w:t>1.</w:t>
      </w:r>
      <w:r w:rsidRPr="009D1849">
        <w:rPr>
          <w:rFonts w:ascii="Trebuchet MS" w:eastAsia="Calibri" w:hAnsi="Trebuchet MS" w:cstheme="minorHAnsi"/>
          <w:sz w:val="22"/>
          <w:szCs w:val="22"/>
          <w:lang w:eastAsia="en-US"/>
        </w:rPr>
        <w:tab/>
        <w:t>Perkančioji organizacija nereikalauja, kad tiekėjai laikytųsi k</w:t>
      </w:r>
      <w:r w:rsidRPr="009D1849">
        <w:rPr>
          <w:rFonts w:ascii="Trebuchet MS" w:eastAsia="Calibri" w:hAnsi="Trebuchet MS" w:cstheme="minorHAnsi"/>
          <w:iCs/>
          <w:sz w:val="22"/>
          <w:szCs w:val="22"/>
          <w:lang w:eastAsia="en-US"/>
        </w:rPr>
        <w:t>okybės vadybos sistemos ir (arba) aplinkos apsaugos vadybos sistemos standartų.</w:t>
      </w:r>
    </w:p>
    <w:p w14:paraId="383269B4" w14:textId="77777777" w:rsidR="002821D8" w:rsidRPr="009D1849" w:rsidRDefault="002821D8" w:rsidP="002821D8">
      <w:pPr>
        <w:spacing w:after="0" w:line="240" w:lineRule="auto"/>
        <w:jc w:val="center"/>
        <w:rPr>
          <w:rFonts w:ascii="Trebuchet MS" w:eastAsiaTheme="minorHAnsi" w:hAnsi="Trebuchet MS" w:cstheme="minorHAnsi"/>
          <w:sz w:val="22"/>
          <w:szCs w:val="22"/>
          <w:lang w:eastAsia="en-US"/>
        </w:rPr>
      </w:pPr>
    </w:p>
    <w:p w14:paraId="010DE37B" w14:textId="77777777" w:rsidR="002821D8" w:rsidRPr="009D1849" w:rsidRDefault="002821D8" w:rsidP="002821D8">
      <w:pPr>
        <w:ind w:firstLine="851"/>
        <w:jc w:val="both"/>
        <w:rPr>
          <w:rFonts w:eastAsiaTheme="minorHAnsi" w:cstheme="minorHAnsi"/>
          <w:lang w:eastAsia="en-US"/>
        </w:rPr>
      </w:pPr>
    </w:p>
    <w:p w14:paraId="0CDC84EF" w14:textId="77777777" w:rsidR="002821D8" w:rsidRPr="009D1849" w:rsidRDefault="002821D8" w:rsidP="002821D8">
      <w:pPr>
        <w:spacing w:after="0" w:line="240" w:lineRule="auto"/>
        <w:jc w:val="center"/>
        <w:rPr>
          <w:rFonts w:eastAsiaTheme="minorHAnsi" w:cstheme="minorHAnsi"/>
          <w:lang w:eastAsia="en-US"/>
        </w:rPr>
      </w:pPr>
    </w:p>
    <w:p w14:paraId="02E46E7D" w14:textId="77777777" w:rsidR="002821D8" w:rsidRPr="00F0499F" w:rsidRDefault="002821D8" w:rsidP="002821D8">
      <w:pPr>
        <w:spacing w:after="0" w:line="240" w:lineRule="auto"/>
        <w:jc w:val="center"/>
        <w:rPr>
          <w:rFonts w:cstheme="minorHAnsi"/>
          <w:b/>
          <w:bCs/>
          <w:smallCaps/>
        </w:rPr>
      </w:pPr>
      <w:r w:rsidRPr="009D1849">
        <w:rPr>
          <w:rFonts w:eastAsiaTheme="minorHAnsi" w:cstheme="minorHAnsi"/>
          <w:lang w:eastAsia="en-US"/>
        </w:rPr>
        <w:t>__________</w:t>
      </w:r>
    </w:p>
    <w:bookmarkEnd w:id="5"/>
    <w:p w14:paraId="106F7017" w14:textId="77777777" w:rsidR="002821D8" w:rsidRDefault="002821D8" w:rsidP="002821D8"/>
    <w:p w14:paraId="670B26C8" w14:textId="77777777" w:rsidR="0054421C" w:rsidRDefault="0054421C"/>
    <w:sectPr w:rsidR="0054421C" w:rsidSect="002821D8">
      <w:pgSz w:w="12240" w:h="15840"/>
      <w:pgMar w:top="993" w:right="474"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B261F" w14:textId="77777777" w:rsidR="00FA5416" w:rsidRDefault="00FA5416" w:rsidP="002821D8">
      <w:pPr>
        <w:spacing w:after="0" w:line="240" w:lineRule="auto"/>
      </w:pPr>
      <w:r>
        <w:separator/>
      </w:r>
    </w:p>
  </w:endnote>
  <w:endnote w:type="continuationSeparator" w:id="0">
    <w:p w14:paraId="497DDCA9" w14:textId="77777777" w:rsidR="00FA5416" w:rsidRDefault="00FA5416" w:rsidP="00282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8F9A1" w14:textId="77777777" w:rsidR="00FA5416" w:rsidRDefault="00FA5416" w:rsidP="002821D8">
      <w:pPr>
        <w:spacing w:after="0" w:line="240" w:lineRule="auto"/>
      </w:pPr>
      <w:r>
        <w:separator/>
      </w:r>
    </w:p>
  </w:footnote>
  <w:footnote w:type="continuationSeparator" w:id="0">
    <w:p w14:paraId="24888F91" w14:textId="77777777" w:rsidR="00FA5416" w:rsidRDefault="00FA5416" w:rsidP="002821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015FB"/>
    <w:multiLevelType w:val="hybridMultilevel"/>
    <w:tmpl w:val="567405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4F68B6"/>
    <w:multiLevelType w:val="hybridMultilevel"/>
    <w:tmpl w:val="A732CC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DF4E63"/>
    <w:multiLevelType w:val="hybridMultilevel"/>
    <w:tmpl w:val="5FA4A1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16cid:durableId="12597494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8855675">
    <w:abstractNumId w:val="0"/>
  </w:num>
  <w:num w:numId="3" w16cid:durableId="418526703">
    <w:abstractNumId w:val="1"/>
  </w:num>
  <w:num w:numId="4" w16cid:durableId="4322415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1D8"/>
    <w:rsid w:val="00013F18"/>
    <w:rsid w:val="000140E2"/>
    <w:rsid w:val="00034113"/>
    <w:rsid w:val="0007681F"/>
    <w:rsid w:val="000C09A0"/>
    <w:rsid w:val="000E7B3F"/>
    <w:rsid w:val="000F3017"/>
    <w:rsid w:val="0010191F"/>
    <w:rsid w:val="00130120"/>
    <w:rsid w:val="00146BB6"/>
    <w:rsid w:val="00172D26"/>
    <w:rsid w:val="0018299A"/>
    <w:rsid w:val="001B4134"/>
    <w:rsid w:val="001E1DBF"/>
    <w:rsid w:val="00251FEF"/>
    <w:rsid w:val="002821D8"/>
    <w:rsid w:val="002959DB"/>
    <w:rsid w:val="002A3C31"/>
    <w:rsid w:val="002E3211"/>
    <w:rsid w:val="00306D01"/>
    <w:rsid w:val="003E10B8"/>
    <w:rsid w:val="0041147F"/>
    <w:rsid w:val="004669F0"/>
    <w:rsid w:val="0048212F"/>
    <w:rsid w:val="00494632"/>
    <w:rsid w:val="00522B2C"/>
    <w:rsid w:val="0054421C"/>
    <w:rsid w:val="00575A4C"/>
    <w:rsid w:val="005E468C"/>
    <w:rsid w:val="005E7A63"/>
    <w:rsid w:val="00657F50"/>
    <w:rsid w:val="006D4128"/>
    <w:rsid w:val="00721F2D"/>
    <w:rsid w:val="00722ACA"/>
    <w:rsid w:val="007230C1"/>
    <w:rsid w:val="0076293F"/>
    <w:rsid w:val="007C02B1"/>
    <w:rsid w:val="00800FB2"/>
    <w:rsid w:val="008341B1"/>
    <w:rsid w:val="008655DD"/>
    <w:rsid w:val="00925D40"/>
    <w:rsid w:val="00954B21"/>
    <w:rsid w:val="009B1072"/>
    <w:rsid w:val="009D1849"/>
    <w:rsid w:val="00A0017F"/>
    <w:rsid w:val="00AB4777"/>
    <w:rsid w:val="00AD78DF"/>
    <w:rsid w:val="00B10FED"/>
    <w:rsid w:val="00B546F9"/>
    <w:rsid w:val="00C223CE"/>
    <w:rsid w:val="00C50D4C"/>
    <w:rsid w:val="00C54180"/>
    <w:rsid w:val="00C677F6"/>
    <w:rsid w:val="00C733DF"/>
    <w:rsid w:val="00CA38FC"/>
    <w:rsid w:val="00D419A0"/>
    <w:rsid w:val="00D50123"/>
    <w:rsid w:val="00D91ACB"/>
    <w:rsid w:val="00E1230C"/>
    <w:rsid w:val="00E16C49"/>
    <w:rsid w:val="00E74B9E"/>
    <w:rsid w:val="00EC4B5B"/>
    <w:rsid w:val="00EE287F"/>
    <w:rsid w:val="00F05D3D"/>
    <w:rsid w:val="00F06E46"/>
    <w:rsid w:val="00F322E7"/>
    <w:rsid w:val="00F54C11"/>
    <w:rsid w:val="00FA5416"/>
    <w:rsid w:val="00FD0938"/>
    <w:rsid w:val="00FD0B3D"/>
    <w:rsid w:val="1605758E"/>
    <w:rsid w:val="26E75454"/>
    <w:rsid w:val="2D637D48"/>
    <w:rsid w:val="3AB424E0"/>
    <w:rsid w:val="404AEFB4"/>
    <w:rsid w:val="4B119941"/>
    <w:rsid w:val="4C15F19E"/>
    <w:rsid w:val="53CE0EE6"/>
    <w:rsid w:val="59953206"/>
    <w:rsid w:val="5F37A3A5"/>
    <w:rsid w:val="6278C976"/>
    <w:rsid w:val="6949A850"/>
    <w:rsid w:val="71D68650"/>
    <w:rsid w:val="7C23C4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9937F"/>
  <w15:chartTrackingRefBased/>
  <w15:docId w15:val="{4B6A1144-48CC-4DD1-A2AA-E555C643C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1D8"/>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821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21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21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21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21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21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21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21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21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21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21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21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21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21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21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21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21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21D8"/>
    <w:rPr>
      <w:rFonts w:eastAsiaTheme="majorEastAsia" w:cstheme="majorBidi"/>
      <w:color w:val="272727" w:themeColor="text1" w:themeTint="D8"/>
    </w:rPr>
  </w:style>
  <w:style w:type="paragraph" w:styleId="Title">
    <w:name w:val="Title"/>
    <w:basedOn w:val="Normal"/>
    <w:next w:val="Normal"/>
    <w:link w:val="TitleChar"/>
    <w:uiPriority w:val="10"/>
    <w:qFormat/>
    <w:rsid w:val="002821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21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21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21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21D8"/>
    <w:pPr>
      <w:spacing w:before="160"/>
      <w:jc w:val="center"/>
    </w:pPr>
    <w:rPr>
      <w:i/>
      <w:iCs/>
      <w:color w:val="404040" w:themeColor="text1" w:themeTint="BF"/>
    </w:rPr>
  </w:style>
  <w:style w:type="character" w:customStyle="1" w:styleId="QuoteChar">
    <w:name w:val="Quote Char"/>
    <w:basedOn w:val="DefaultParagraphFont"/>
    <w:link w:val="Quote"/>
    <w:uiPriority w:val="29"/>
    <w:rsid w:val="002821D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821D8"/>
    <w:pPr>
      <w:ind w:left="720"/>
      <w:contextualSpacing/>
    </w:pPr>
  </w:style>
  <w:style w:type="character" w:styleId="IntenseEmphasis">
    <w:name w:val="Intense Emphasis"/>
    <w:basedOn w:val="DefaultParagraphFont"/>
    <w:uiPriority w:val="21"/>
    <w:qFormat/>
    <w:rsid w:val="002821D8"/>
    <w:rPr>
      <w:i/>
      <w:iCs/>
      <w:color w:val="0F4761" w:themeColor="accent1" w:themeShade="BF"/>
    </w:rPr>
  </w:style>
  <w:style w:type="paragraph" w:styleId="IntenseQuote">
    <w:name w:val="Intense Quote"/>
    <w:basedOn w:val="Normal"/>
    <w:next w:val="Normal"/>
    <w:link w:val="IntenseQuoteChar"/>
    <w:uiPriority w:val="30"/>
    <w:qFormat/>
    <w:rsid w:val="002821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21D8"/>
    <w:rPr>
      <w:i/>
      <w:iCs/>
      <w:color w:val="0F4761" w:themeColor="accent1" w:themeShade="BF"/>
    </w:rPr>
  </w:style>
  <w:style w:type="character" w:styleId="IntenseReference">
    <w:name w:val="Intense Reference"/>
    <w:basedOn w:val="DefaultParagraphFont"/>
    <w:uiPriority w:val="32"/>
    <w:qFormat/>
    <w:rsid w:val="002821D8"/>
    <w:rPr>
      <w:b/>
      <w:bCs/>
      <w:smallCaps/>
      <w:color w:val="0F4761" w:themeColor="accent1" w:themeShade="BF"/>
      <w:spacing w:val="5"/>
    </w:rPr>
  </w:style>
  <w:style w:type="character" w:styleId="Hyperlink">
    <w:name w:val="Hyperlink"/>
    <w:aliases w:val="IVPK Hyperlink,Alna"/>
    <w:basedOn w:val="DefaultParagraphFont"/>
    <w:uiPriority w:val="99"/>
    <w:unhideWhenUsed/>
    <w:rsid w:val="002821D8"/>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821D8"/>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821D8"/>
    <w:rPr>
      <w:vertAlign w:val="superscript"/>
    </w:rPr>
  </w:style>
  <w:style w:type="table" w:styleId="TableGrid">
    <w:name w:val="Table Grid"/>
    <w:basedOn w:val="TableNormal"/>
    <w:rsid w:val="002821D8"/>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uiPriority w:val="39"/>
    <w:rsid w:val="002821D8"/>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925D40"/>
    <w:rPr>
      <w:b/>
      <w:bCs/>
    </w:rPr>
  </w:style>
  <w:style w:type="character" w:customStyle="1" w:styleId="CommentSubjectChar">
    <w:name w:val="Comment Subject Char"/>
    <w:basedOn w:val="CommentTextChar"/>
    <w:link w:val="CommentSubject"/>
    <w:uiPriority w:val="99"/>
    <w:semiHidden/>
    <w:rsid w:val="00925D40"/>
    <w:rPr>
      <w:rFonts w:eastAsiaTheme="minorEastAsia"/>
      <w:b/>
      <w:bCs/>
      <w:kern w:val="0"/>
      <w:sz w:val="20"/>
      <w:szCs w:val="20"/>
      <w:lang w:eastAsia="lt-LT"/>
      <w14:ligatures w14:val="none"/>
    </w:rPr>
  </w:style>
  <w:style w:type="character" w:styleId="Mention">
    <w:name w:val="Mention"/>
    <w:basedOn w:val="DefaultParagraphFont"/>
    <w:uiPriority w:val="99"/>
    <w:unhideWhenUsed/>
    <w:rsid w:val="00EC4B5B"/>
    <w:rPr>
      <w:color w:val="2B579A"/>
      <w:shd w:val="clear" w:color="auto" w:fill="E1DFDD"/>
    </w:rPr>
  </w:style>
  <w:style w:type="paragraph" w:styleId="Revision">
    <w:name w:val="Revision"/>
    <w:hidden/>
    <w:uiPriority w:val="99"/>
    <w:semiHidden/>
    <w:rsid w:val="00FD0B3D"/>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533621">
      <w:bodyDiv w:val="1"/>
      <w:marLeft w:val="0"/>
      <w:marRight w:val="0"/>
      <w:marTop w:val="0"/>
      <w:marBottom w:val="0"/>
      <w:divBdr>
        <w:top w:val="none" w:sz="0" w:space="0" w:color="auto"/>
        <w:left w:val="none" w:sz="0" w:space="0" w:color="auto"/>
        <w:bottom w:val="none" w:sz="0" w:space="0" w:color="auto"/>
        <w:right w:val="none" w:sz="0" w:space="0" w:color="auto"/>
      </w:divBdr>
    </w:div>
    <w:div w:id="747774646">
      <w:bodyDiv w:val="1"/>
      <w:marLeft w:val="0"/>
      <w:marRight w:val="0"/>
      <w:marTop w:val="0"/>
      <w:marBottom w:val="0"/>
      <w:divBdr>
        <w:top w:val="none" w:sz="0" w:space="0" w:color="auto"/>
        <w:left w:val="none" w:sz="0" w:space="0" w:color="auto"/>
        <w:bottom w:val="none" w:sz="0" w:space="0" w:color="auto"/>
        <w:right w:val="none" w:sz="0" w:space="0" w:color="auto"/>
      </w:divBdr>
    </w:div>
    <w:div w:id="1657609362">
      <w:bodyDiv w:val="1"/>
      <w:marLeft w:val="0"/>
      <w:marRight w:val="0"/>
      <w:marTop w:val="0"/>
      <w:marBottom w:val="0"/>
      <w:divBdr>
        <w:top w:val="none" w:sz="0" w:space="0" w:color="auto"/>
        <w:left w:val="none" w:sz="0" w:space="0" w:color="auto"/>
        <w:bottom w:val="none" w:sz="0" w:space="0" w:color="auto"/>
        <w:right w:val="none" w:sz="0" w:space="0" w:color="auto"/>
      </w:divBdr>
    </w:div>
    <w:div w:id="207192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seimas.lrs.lt/portal/legalAct/lt/TAD/01aeb1815d8c11e7a53b83ca0142260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4807</Words>
  <Characters>2740</Characters>
  <Application>Microsoft Office Word</Application>
  <DocSecurity>0</DocSecurity>
  <Lines>22</Lines>
  <Paragraphs>15</Paragraphs>
  <ScaleCrop>false</ScaleCrop>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Sinkevičius</dc:creator>
  <cp:keywords/>
  <dc:description/>
  <cp:lastModifiedBy>Milda Jurevičienė</cp:lastModifiedBy>
  <cp:revision>62</cp:revision>
  <dcterms:created xsi:type="dcterms:W3CDTF">2025-01-13T10:45:00Z</dcterms:created>
  <dcterms:modified xsi:type="dcterms:W3CDTF">2025-01-16T05:54:00Z</dcterms:modified>
</cp:coreProperties>
</file>