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CBFA3" w14:textId="77777777" w:rsidR="00A81AD6" w:rsidRPr="00540D4C" w:rsidRDefault="00A81AD6" w:rsidP="00F04BE3">
      <w:pPr>
        <w:spacing w:after="0" w:line="240" w:lineRule="auto"/>
        <w:jc w:val="right"/>
        <w:rPr>
          <w:rFonts w:ascii="Times New Roman" w:eastAsia="Calibri" w:hAnsi="Times New Roman" w:cs="Times New Roman"/>
          <w:bCs/>
          <w:sz w:val="24"/>
          <w:szCs w:val="24"/>
        </w:rPr>
      </w:pPr>
    </w:p>
    <w:p w14:paraId="3BFF829F" w14:textId="442D6375" w:rsidR="00956625" w:rsidRPr="00540D4C" w:rsidRDefault="00956625" w:rsidP="00F04BE3">
      <w:pPr>
        <w:spacing w:after="0" w:line="240" w:lineRule="auto"/>
        <w:jc w:val="center"/>
        <w:rPr>
          <w:rFonts w:ascii="Times New Roman" w:eastAsia="Calibri" w:hAnsi="Times New Roman" w:cs="Times New Roman"/>
          <w:b/>
          <w:sz w:val="24"/>
          <w:szCs w:val="24"/>
        </w:rPr>
      </w:pPr>
      <w:r w:rsidRPr="00540D4C">
        <w:rPr>
          <w:rFonts w:ascii="Times New Roman" w:eastAsia="Calibri" w:hAnsi="Times New Roman" w:cs="Times New Roman"/>
          <w:b/>
          <w:sz w:val="24"/>
          <w:szCs w:val="24"/>
        </w:rPr>
        <w:t xml:space="preserve">PRELIMINARIOJI SUTARTIS </w:t>
      </w:r>
    </w:p>
    <w:p w14:paraId="265709A3" w14:textId="77777777" w:rsidR="00956625" w:rsidRPr="00540D4C" w:rsidRDefault="00956625" w:rsidP="00F04BE3">
      <w:pPr>
        <w:spacing w:after="0" w:line="240" w:lineRule="auto"/>
        <w:jc w:val="center"/>
        <w:rPr>
          <w:rFonts w:ascii="Times New Roman" w:eastAsia="Calibri" w:hAnsi="Times New Roman" w:cs="Times New Roman"/>
          <w:bCs/>
          <w:sz w:val="24"/>
          <w:szCs w:val="24"/>
        </w:rPr>
      </w:pPr>
    </w:p>
    <w:p w14:paraId="74196CE1" w14:textId="77777777" w:rsidR="00956625" w:rsidRPr="00540D4C" w:rsidRDefault="00956625" w:rsidP="00F04BE3">
      <w:pPr>
        <w:spacing w:after="0" w:line="240" w:lineRule="auto"/>
        <w:jc w:val="center"/>
        <w:rPr>
          <w:rFonts w:ascii="Times New Roman" w:eastAsia="Calibri" w:hAnsi="Times New Roman" w:cs="Times New Roman"/>
          <w:sz w:val="24"/>
          <w:szCs w:val="24"/>
        </w:rPr>
      </w:pPr>
      <w:r w:rsidRPr="00540D4C">
        <w:rPr>
          <w:rFonts w:ascii="Times New Roman" w:eastAsia="Calibri" w:hAnsi="Times New Roman" w:cs="Times New Roman"/>
          <w:sz w:val="24"/>
          <w:szCs w:val="24"/>
        </w:rPr>
        <w:t>20___ m. _____________ d. Nr. SS-______</w:t>
      </w:r>
    </w:p>
    <w:p w14:paraId="0E72FC90" w14:textId="77777777" w:rsidR="00956625" w:rsidRPr="00540D4C" w:rsidRDefault="00956625" w:rsidP="00F04BE3">
      <w:pPr>
        <w:spacing w:after="0" w:line="240" w:lineRule="auto"/>
        <w:jc w:val="center"/>
        <w:rPr>
          <w:rFonts w:ascii="Times New Roman" w:eastAsia="Calibri" w:hAnsi="Times New Roman" w:cs="Times New Roman"/>
          <w:sz w:val="24"/>
          <w:szCs w:val="24"/>
        </w:rPr>
      </w:pPr>
    </w:p>
    <w:p w14:paraId="6C4FC77F" w14:textId="5A7FBC47" w:rsidR="00956625" w:rsidRPr="00540D4C" w:rsidRDefault="00956625" w:rsidP="00F04BE3">
      <w:pPr>
        <w:tabs>
          <w:tab w:val="left" w:pos="2880"/>
          <w:tab w:val="center" w:pos="4819"/>
        </w:tabs>
        <w:spacing w:after="0" w:line="240" w:lineRule="auto"/>
        <w:jc w:val="center"/>
        <w:rPr>
          <w:rFonts w:ascii="Times New Roman" w:eastAsia="Calibri" w:hAnsi="Times New Roman" w:cs="Times New Roman"/>
          <w:sz w:val="24"/>
          <w:szCs w:val="24"/>
        </w:rPr>
      </w:pPr>
      <w:r w:rsidRPr="00540D4C">
        <w:rPr>
          <w:rFonts w:ascii="Times New Roman" w:eastAsia="Calibri" w:hAnsi="Times New Roman" w:cs="Times New Roman"/>
          <w:sz w:val="24"/>
          <w:szCs w:val="24"/>
        </w:rPr>
        <w:t>Naujoji Akmenė</w:t>
      </w:r>
    </w:p>
    <w:p w14:paraId="4BA55344" w14:textId="77777777" w:rsidR="00956625" w:rsidRPr="00540D4C" w:rsidRDefault="00956625" w:rsidP="00F04BE3">
      <w:pPr>
        <w:tabs>
          <w:tab w:val="left" w:pos="2880"/>
          <w:tab w:val="center" w:pos="4819"/>
        </w:tabs>
        <w:spacing w:after="0" w:line="240" w:lineRule="auto"/>
        <w:rPr>
          <w:rFonts w:ascii="Times New Roman" w:eastAsia="Calibri" w:hAnsi="Times New Roman" w:cs="Times New Roman"/>
          <w:sz w:val="24"/>
          <w:szCs w:val="24"/>
        </w:rPr>
      </w:pPr>
    </w:p>
    <w:p w14:paraId="2078228F" w14:textId="45074EE2" w:rsidR="00956625" w:rsidRPr="00540D4C" w:rsidRDefault="00956625" w:rsidP="00F04BE3">
      <w:pPr>
        <w:spacing w:after="0" w:line="240" w:lineRule="auto"/>
        <w:jc w:val="both"/>
        <w:rPr>
          <w:rFonts w:ascii="Times New Roman" w:hAnsi="Times New Roman" w:cs="Times New Roman"/>
          <w:color w:val="000000" w:themeColor="text1"/>
          <w:sz w:val="24"/>
          <w:szCs w:val="24"/>
        </w:rPr>
      </w:pPr>
      <w:r w:rsidRPr="00540D4C">
        <w:rPr>
          <w:rFonts w:ascii="Times New Roman" w:hAnsi="Times New Roman" w:cs="Times New Roman"/>
          <w:color w:val="000000" w:themeColor="text1"/>
          <w:sz w:val="24"/>
          <w:szCs w:val="24"/>
        </w:rPr>
        <w:t xml:space="preserve">Akmenės rajono savivaldybės administracija (kodas Juridinių asmenų registre 188719391), atstovaujama Akmenės rajono savivaldybės administracijos direktorės Aromedos Laucienės, veikiančios pagal Savivaldybės administracijos nuostatus (toliau – Užsakovas), </w:t>
      </w:r>
      <w:r w:rsidR="00DD311A" w:rsidRPr="00540D4C">
        <w:rPr>
          <w:rFonts w:ascii="Times New Roman" w:hAnsi="Times New Roman" w:cs="Times New Roman"/>
          <w:color w:val="000000" w:themeColor="text1"/>
          <w:sz w:val="24"/>
          <w:szCs w:val="24"/>
        </w:rPr>
        <w:t>XXXXXX</w:t>
      </w:r>
      <w:r w:rsidR="00117B21" w:rsidRPr="00540D4C">
        <w:rPr>
          <w:rFonts w:ascii="Times New Roman" w:hAnsi="Times New Roman" w:cs="Times New Roman"/>
          <w:color w:val="000000" w:themeColor="text1"/>
          <w:sz w:val="24"/>
          <w:szCs w:val="24"/>
        </w:rPr>
        <w:t xml:space="preserve"> (kodas juridinių asmenų registre</w:t>
      </w:r>
      <w:r w:rsidR="00A84F54" w:rsidRPr="00540D4C">
        <w:rPr>
          <w:rFonts w:ascii="Times New Roman" w:hAnsi="Times New Roman" w:cs="Times New Roman"/>
          <w:color w:val="000000" w:themeColor="text1"/>
          <w:sz w:val="24"/>
          <w:szCs w:val="24"/>
        </w:rPr>
        <w:t xml:space="preserve"> </w:t>
      </w:r>
      <w:r w:rsidR="00DD311A" w:rsidRPr="00540D4C">
        <w:rPr>
          <w:rFonts w:ascii="Times New Roman" w:hAnsi="Times New Roman" w:cs="Times New Roman"/>
          <w:color w:val="000000" w:themeColor="text1"/>
          <w:sz w:val="24"/>
          <w:szCs w:val="24"/>
        </w:rPr>
        <w:t>XXXXXX</w:t>
      </w:r>
      <w:r w:rsidR="00A84F54" w:rsidRPr="00540D4C">
        <w:rPr>
          <w:rFonts w:ascii="Times New Roman" w:hAnsi="Times New Roman" w:cs="Times New Roman"/>
          <w:color w:val="000000" w:themeColor="text1"/>
          <w:sz w:val="24"/>
          <w:szCs w:val="24"/>
        </w:rPr>
        <w:t>)</w:t>
      </w:r>
      <w:r w:rsidR="00117B21" w:rsidRPr="00540D4C">
        <w:rPr>
          <w:rFonts w:ascii="Times New Roman" w:hAnsi="Times New Roman" w:cs="Times New Roman"/>
          <w:color w:val="000000" w:themeColor="text1"/>
          <w:sz w:val="24"/>
          <w:szCs w:val="24"/>
        </w:rPr>
        <w:t xml:space="preserve">, atstovaujama </w:t>
      </w:r>
      <w:r w:rsidR="00DD311A" w:rsidRPr="00540D4C">
        <w:rPr>
          <w:rFonts w:ascii="Times New Roman" w:hAnsi="Times New Roman" w:cs="Times New Roman"/>
          <w:iCs/>
          <w:color w:val="000000" w:themeColor="text1"/>
          <w:sz w:val="24"/>
          <w:szCs w:val="24"/>
        </w:rPr>
        <w:t>XXXXXX</w:t>
      </w:r>
      <w:r w:rsidR="004F49F3" w:rsidRPr="00540D4C">
        <w:rPr>
          <w:rFonts w:ascii="Times New Roman" w:hAnsi="Times New Roman" w:cs="Times New Roman"/>
          <w:iCs/>
          <w:color w:val="000000" w:themeColor="text1"/>
          <w:sz w:val="24"/>
          <w:szCs w:val="24"/>
        </w:rPr>
        <w:t>,</w:t>
      </w:r>
      <w:r w:rsidR="00117B21" w:rsidRPr="00540D4C">
        <w:rPr>
          <w:rFonts w:ascii="Times New Roman" w:hAnsi="Times New Roman" w:cs="Times New Roman"/>
          <w:color w:val="000000" w:themeColor="text1"/>
          <w:sz w:val="24"/>
          <w:szCs w:val="24"/>
        </w:rPr>
        <w:t xml:space="preserve"> veikian</w:t>
      </w:r>
      <w:r w:rsidRPr="00540D4C">
        <w:rPr>
          <w:rFonts w:ascii="Times New Roman" w:hAnsi="Times New Roman" w:cs="Times New Roman"/>
          <w:color w:val="000000" w:themeColor="text1"/>
          <w:sz w:val="24"/>
          <w:szCs w:val="24"/>
        </w:rPr>
        <w:t xml:space="preserve">čio pagal </w:t>
      </w:r>
      <w:r w:rsidR="00176144" w:rsidRPr="00540D4C">
        <w:rPr>
          <w:rFonts w:ascii="Times New Roman" w:hAnsi="Times New Roman" w:cs="Times New Roman"/>
          <w:color w:val="000000" w:themeColor="text1"/>
          <w:sz w:val="24"/>
          <w:szCs w:val="24"/>
        </w:rPr>
        <w:t>XXXXXX</w:t>
      </w:r>
      <w:r w:rsidRPr="00540D4C">
        <w:rPr>
          <w:rFonts w:ascii="Times New Roman" w:hAnsi="Times New Roman" w:cs="Times New Roman"/>
          <w:color w:val="000000" w:themeColor="text1"/>
          <w:sz w:val="24"/>
          <w:szCs w:val="24"/>
        </w:rPr>
        <w:t xml:space="preserve"> (toliau – </w:t>
      </w:r>
      <w:r w:rsidR="00E56027">
        <w:rPr>
          <w:rFonts w:ascii="Times New Roman" w:hAnsi="Times New Roman" w:cs="Times New Roman"/>
          <w:color w:val="000000" w:themeColor="text1"/>
          <w:sz w:val="24"/>
          <w:szCs w:val="24"/>
        </w:rPr>
        <w:t>Teikėjas</w:t>
      </w:r>
      <w:r w:rsidRPr="00540D4C">
        <w:rPr>
          <w:rFonts w:ascii="Times New Roman" w:hAnsi="Times New Roman" w:cs="Times New Roman"/>
          <w:color w:val="000000" w:themeColor="text1"/>
          <w:sz w:val="24"/>
          <w:szCs w:val="24"/>
        </w:rPr>
        <w:t xml:space="preserve">), ir toliau kartu vadinami Šalimis, o kiekvienas atskirai – Šalimi, sudarė šią Preliminariąją </w:t>
      </w:r>
      <w:r w:rsidRPr="008D62BB">
        <w:rPr>
          <w:rFonts w:ascii="Times New Roman" w:hAnsi="Times New Roman" w:cs="Times New Roman"/>
          <w:sz w:val="24"/>
          <w:szCs w:val="24"/>
        </w:rPr>
        <w:t>sutartį</w:t>
      </w:r>
      <w:r w:rsidR="002B0DA9" w:rsidRPr="008D62BB">
        <w:rPr>
          <w:rFonts w:ascii="Times New Roman" w:hAnsi="Times New Roman" w:cs="Times New Roman"/>
          <w:sz w:val="24"/>
          <w:szCs w:val="24"/>
        </w:rPr>
        <w:t xml:space="preserve"> </w:t>
      </w:r>
      <w:r w:rsidR="00C81F58" w:rsidRPr="008D62BB">
        <w:rPr>
          <w:rFonts w:ascii="Times New Roman" w:hAnsi="Times New Roman" w:cs="Times New Roman"/>
          <w:sz w:val="24"/>
          <w:szCs w:val="24"/>
        </w:rPr>
        <w:t xml:space="preserve">dėl </w:t>
      </w:r>
      <w:r w:rsidR="004426AC" w:rsidRPr="008D62BB">
        <w:rPr>
          <w:rFonts w:ascii="Times New Roman" w:hAnsi="Times New Roman" w:cs="Times New Roman"/>
          <w:sz w:val="24"/>
          <w:szCs w:val="24"/>
        </w:rPr>
        <w:t>P</w:t>
      </w:r>
      <w:r w:rsidR="004426AC" w:rsidRPr="008D62BB">
        <w:rPr>
          <w:rFonts w:ascii="Times New Roman" w:eastAsia="Calibri" w:hAnsi="Times New Roman" w:cs="Times New Roman"/>
          <w:sz w:val="24"/>
          <w:szCs w:val="24"/>
        </w:rPr>
        <w:t xml:space="preserve">apilės piliakalnio su gyvenviete piliakalnio (u. </w:t>
      </w:r>
      <w:r w:rsidR="004C4C9D" w:rsidRPr="008D62BB">
        <w:rPr>
          <w:rFonts w:ascii="Times New Roman" w:eastAsia="Calibri" w:hAnsi="Times New Roman" w:cs="Times New Roman"/>
          <w:sz w:val="24"/>
          <w:szCs w:val="24"/>
        </w:rPr>
        <w:t>k</w:t>
      </w:r>
      <w:r w:rsidR="004426AC" w:rsidRPr="008D62BB">
        <w:rPr>
          <w:rFonts w:ascii="Times New Roman" w:eastAsia="Calibri" w:hAnsi="Times New Roman" w:cs="Times New Roman"/>
          <w:sz w:val="24"/>
          <w:szCs w:val="24"/>
        </w:rPr>
        <w:t xml:space="preserve">. 1821) avarinės būklės padarinių šalinimo ir visų piliakalnio šlaitų stabilizavimo (avarijos grėsmės pašalinimo) </w:t>
      </w:r>
      <w:r w:rsidR="009F0006" w:rsidRPr="008D62BB">
        <w:rPr>
          <w:rFonts w:ascii="Times New Roman" w:eastAsia="Calibri" w:hAnsi="Times New Roman" w:cs="Times New Roman"/>
          <w:sz w:val="24"/>
          <w:szCs w:val="24"/>
        </w:rPr>
        <w:t>projekto</w:t>
      </w:r>
      <w:r w:rsidR="008D62BB" w:rsidRPr="008D62BB">
        <w:rPr>
          <w:rFonts w:ascii="Times New Roman" w:hAnsi="Times New Roman" w:cs="Times New Roman"/>
          <w:sz w:val="24"/>
          <w:szCs w:val="24"/>
        </w:rPr>
        <w:t xml:space="preserve"> </w:t>
      </w:r>
      <w:r w:rsidR="008D62BB">
        <w:rPr>
          <w:rFonts w:ascii="Times New Roman" w:hAnsi="Times New Roman" w:cs="Times New Roman"/>
          <w:sz w:val="24"/>
          <w:szCs w:val="24"/>
        </w:rPr>
        <w:t>rengimo</w:t>
      </w:r>
      <w:r w:rsidRPr="00540D4C">
        <w:rPr>
          <w:rFonts w:ascii="Times New Roman" w:hAnsi="Times New Roman" w:cs="Times New Roman"/>
          <w:sz w:val="24"/>
          <w:szCs w:val="24"/>
        </w:rPr>
        <w:t xml:space="preserve">, toliau vadinamą </w:t>
      </w:r>
      <w:r w:rsidRPr="00540D4C">
        <w:rPr>
          <w:rFonts w:ascii="Times New Roman" w:hAnsi="Times New Roman" w:cs="Times New Roman"/>
          <w:color w:val="000000" w:themeColor="text1"/>
          <w:sz w:val="24"/>
          <w:szCs w:val="24"/>
        </w:rPr>
        <w:t>„Preliminariąja sutartimi/Sutartimi“, ir susitarė dėl išvardytų sąlygų.</w:t>
      </w:r>
    </w:p>
    <w:p w14:paraId="1AF4FD72" w14:textId="77777777" w:rsidR="00542454" w:rsidRPr="00540D4C" w:rsidRDefault="00542454" w:rsidP="00F04BE3">
      <w:pPr>
        <w:spacing w:after="0" w:line="240" w:lineRule="auto"/>
        <w:jc w:val="both"/>
        <w:rPr>
          <w:rFonts w:ascii="Times New Roman" w:hAnsi="Times New Roman" w:cs="Times New Roman"/>
          <w:color w:val="000000" w:themeColor="text1"/>
          <w:sz w:val="24"/>
          <w:szCs w:val="24"/>
        </w:rPr>
      </w:pPr>
    </w:p>
    <w:p w14:paraId="177957E1" w14:textId="77777777" w:rsidR="00956625" w:rsidRPr="00540D4C" w:rsidRDefault="00956625" w:rsidP="00F04BE3">
      <w:pPr>
        <w:autoSpaceDE w:val="0"/>
        <w:autoSpaceDN w:val="0"/>
        <w:adjustRightInd w:val="0"/>
        <w:spacing w:after="0" w:line="240" w:lineRule="auto"/>
        <w:jc w:val="center"/>
        <w:rPr>
          <w:rFonts w:ascii="Times New Roman" w:hAnsi="Times New Roman" w:cs="Times New Roman"/>
          <w:b/>
          <w:bCs/>
          <w:sz w:val="24"/>
          <w:szCs w:val="24"/>
        </w:rPr>
      </w:pPr>
      <w:r w:rsidRPr="00540D4C">
        <w:rPr>
          <w:rFonts w:ascii="Times New Roman" w:hAnsi="Times New Roman" w:cs="Times New Roman"/>
          <w:b/>
          <w:bCs/>
          <w:sz w:val="24"/>
          <w:szCs w:val="24"/>
        </w:rPr>
        <w:t>1. SĄVOKOS</w:t>
      </w:r>
    </w:p>
    <w:p w14:paraId="30C53C1C" w14:textId="77777777" w:rsidR="00542454" w:rsidRPr="00540D4C" w:rsidRDefault="00542454" w:rsidP="00F04BE3">
      <w:pPr>
        <w:autoSpaceDE w:val="0"/>
        <w:autoSpaceDN w:val="0"/>
        <w:adjustRightInd w:val="0"/>
        <w:spacing w:after="0" w:line="240" w:lineRule="auto"/>
        <w:jc w:val="center"/>
        <w:rPr>
          <w:rFonts w:ascii="Times New Roman" w:hAnsi="Times New Roman" w:cs="Times New Roman"/>
          <w:sz w:val="24"/>
          <w:szCs w:val="24"/>
        </w:rPr>
      </w:pPr>
    </w:p>
    <w:p w14:paraId="252D22C3" w14:textId="77777777" w:rsidR="00956625" w:rsidRPr="00540D4C" w:rsidRDefault="00956625" w:rsidP="00F04BE3">
      <w:pPr>
        <w:numPr>
          <w:ilvl w:val="1"/>
          <w:numId w:val="27"/>
        </w:numPr>
        <w:tabs>
          <w:tab w:val="left" w:pos="567"/>
        </w:tabs>
        <w:autoSpaceDE w:val="0"/>
        <w:autoSpaceDN w:val="0"/>
        <w:adjustRightInd w:val="0"/>
        <w:spacing w:after="0" w:line="240" w:lineRule="auto"/>
        <w:ind w:left="0" w:firstLine="0"/>
        <w:jc w:val="both"/>
        <w:rPr>
          <w:rFonts w:ascii="Times New Roman" w:hAnsi="Times New Roman" w:cs="Times New Roman"/>
          <w:sz w:val="24"/>
          <w:szCs w:val="24"/>
        </w:rPr>
      </w:pPr>
      <w:r w:rsidRPr="00540D4C">
        <w:rPr>
          <w:rFonts w:ascii="Times New Roman" w:hAnsi="Times New Roman" w:cs="Times New Roman"/>
          <w:sz w:val="24"/>
          <w:szCs w:val="24"/>
        </w:rPr>
        <w:t>Preliminariojoje sutartyje, išskyrus atvejus, kai Preliminariojoje sutartyje ar jos prieduose nurodyta kitaip arba tai aišku iš konteksto, naudojamos šiame punkte apibrėžtos sąvokos:</w:t>
      </w:r>
    </w:p>
    <w:p w14:paraId="4F9B6C61" w14:textId="77777777" w:rsidR="00956625" w:rsidRPr="00540D4C" w:rsidRDefault="00956625" w:rsidP="00F04BE3">
      <w:pPr>
        <w:numPr>
          <w:ilvl w:val="2"/>
          <w:numId w:val="27"/>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540D4C">
        <w:rPr>
          <w:rFonts w:ascii="Times New Roman" w:hAnsi="Times New Roman" w:cs="Times New Roman"/>
          <w:b/>
          <w:sz w:val="24"/>
          <w:szCs w:val="24"/>
        </w:rPr>
        <w:t xml:space="preserve">Konkursas – </w:t>
      </w:r>
      <w:r w:rsidRPr="00540D4C">
        <w:rPr>
          <w:rFonts w:ascii="Times New Roman" w:hAnsi="Times New Roman" w:cs="Times New Roman"/>
          <w:bCs/>
          <w:sz w:val="24"/>
          <w:szCs w:val="24"/>
        </w:rPr>
        <w:t>Lietuvos Respublikos viešųjų pirkimų įstatymo (toliau – Viešųjų pirkimų įstatymas) nustatyta tvarka dėl šios Sutarties sudarymo Užsakovo įvykdytas viešasis pirkimas Centrinėje viešųjų pirkimų informacinėje sistemos (toliau – CVP IS) priemonėmis;</w:t>
      </w:r>
    </w:p>
    <w:p w14:paraId="1899A167" w14:textId="4AC847EA" w:rsidR="00956625" w:rsidRPr="00540D4C" w:rsidRDefault="00956625" w:rsidP="00F04BE3">
      <w:pPr>
        <w:numPr>
          <w:ilvl w:val="2"/>
          <w:numId w:val="27"/>
        </w:numPr>
        <w:tabs>
          <w:tab w:val="left" w:pos="567"/>
        </w:tabs>
        <w:spacing w:after="0" w:line="240" w:lineRule="auto"/>
        <w:ind w:left="0" w:firstLine="0"/>
        <w:jc w:val="both"/>
        <w:rPr>
          <w:rFonts w:ascii="Times New Roman" w:eastAsia="Calibri" w:hAnsi="Times New Roman" w:cs="Times New Roman"/>
          <w:sz w:val="24"/>
          <w:szCs w:val="24"/>
        </w:rPr>
      </w:pPr>
      <w:r w:rsidRPr="00540D4C">
        <w:rPr>
          <w:rFonts w:ascii="Times New Roman" w:eastAsia="Calibri" w:hAnsi="Times New Roman" w:cs="Times New Roman"/>
          <w:b/>
          <w:sz w:val="24"/>
          <w:szCs w:val="24"/>
        </w:rPr>
        <w:t>Konkurso sąlygos</w:t>
      </w:r>
      <w:r w:rsidRPr="00540D4C">
        <w:rPr>
          <w:rFonts w:ascii="Times New Roman" w:eastAsia="Calibri" w:hAnsi="Times New Roman" w:cs="Times New Roman"/>
          <w:sz w:val="24"/>
          <w:szCs w:val="24"/>
        </w:rPr>
        <w:t xml:space="preserve"> – CVP IS paskelbto viešojo pirkimo konkurso dėl darbų pirkimo (pirkimo Nr.</w:t>
      </w:r>
      <w:r w:rsidR="00B014EC" w:rsidRPr="00540D4C">
        <w:rPr>
          <w:rFonts w:ascii="Times New Roman" w:eastAsia="Calibri" w:hAnsi="Times New Roman" w:cs="Times New Roman"/>
          <w:sz w:val="24"/>
          <w:szCs w:val="24"/>
        </w:rPr>
        <w:t>___________</w:t>
      </w:r>
      <w:r w:rsidRPr="00540D4C">
        <w:rPr>
          <w:rFonts w:ascii="Times New Roman" w:eastAsia="Calibri" w:hAnsi="Times New Roman" w:cs="Times New Roman"/>
          <w:sz w:val="24"/>
          <w:szCs w:val="24"/>
        </w:rPr>
        <w:t>) sąlygos su visais priedais, pakeitimais bei paaiškinimais.</w:t>
      </w:r>
    </w:p>
    <w:p w14:paraId="58D1AFED" w14:textId="2EB0E7F7" w:rsidR="00956625" w:rsidRPr="00540D4C" w:rsidRDefault="00A869E3" w:rsidP="00F04BE3">
      <w:pPr>
        <w:numPr>
          <w:ilvl w:val="2"/>
          <w:numId w:val="27"/>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Pr>
          <w:rFonts w:ascii="Times New Roman" w:hAnsi="Times New Roman" w:cs="Times New Roman"/>
          <w:b/>
          <w:bCs/>
          <w:sz w:val="24"/>
          <w:szCs w:val="24"/>
        </w:rPr>
        <w:t xml:space="preserve">Projektavimo </w:t>
      </w:r>
      <w:r w:rsidR="00956625" w:rsidRPr="00540D4C">
        <w:rPr>
          <w:rFonts w:ascii="Times New Roman" w:hAnsi="Times New Roman" w:cs="Times New Roman"/>
          <w:b/>
          <w:bCs/>
          <w:sz w:val="24"/>
          <w:szCs w:val="24"/>
        </w:rPr>
        <w:t xml:space="preserve">sutartis </w:t>
      </w:r>
      <w:r w:rsidR="00956625" w:rsidRPr="00540D4C">
        <w:rPr>
          <w:rFonts w:ascii="Times New Roman" w:hAnsi="Times New Roman" w:cs="Times New Roman"/>
          <w:sz w:val="24"/>
          <w:szCs w:val="24"/>
        </w:rPr>
        <w:t xml:space="preserve">– sutartis, kurią sudaro Užsakovas ir </w:t>
      </w:r>
      <w:r>
        <w:rPr>
          <w:rFonts w:ascii="Times New Roman" w:hAnsi="Times New Roman" w:cs="Times New Roman"/>
          <w:sz w:val="24"/>
          <w:szCs w:val="24"/>
        </w:rPr>
        <w:t>Teikėjas</w:t>
      </w:r>
      <w:r w:rsidR="00956625" w:rsidRPr="00540D4C">
        <w:rPr>
          <w:rFonts w:ascii="Times New Roman" w:hAnsi="Times New Roman" w:cs="Times New Roman"/>
          <w:sz w:val="24"/>
          <w:szCs w:val="24"/>
        </w:rPr>
        <w:t>, vadovaudamiesi Preliminariosios sutarties nuostatomis.</w:t>
      </w:r>
    </w:p>
    <w:p w14:paraId="7F570A2F" w14:textId="552BEA0A" w:rsidR="00956625" w:rsidRPr="00540D4C" w:rsidRDefault="00956625" w:rsidP="00F04BE3">
      <w:pPr>
        <w:numPr>
          <w:ilvl w:val="2"/>
          <w:numId w:val="27"/>
        </w:numPr>
        <w:tabs>
          <w:tab w:val="left" w:pos="567"/>
        </w:tabs>
        <w:spacing w:after="0" w:line="240" w:lineRule="auto"/>
        <w:ind w:left="0" w:firstLine="0"/>
        <w:jc w:val="both"/>
        <w:rPr>
          <w:rFonts w:ascii="Times New Roman" w:eastAsia="Calibri" w:hAnsi="Times New Roman" w:cs="Times New Roman"/>
          <w:sz w:val="24"/>
          <w:szCs w:val="24"/>
        </w:rPr>
      </w:pPr>
      <w:r w:rsidRPr="00540D4C">
        <w:rPr>
          <w:rFonts w:ascii="Times New Roman" w:eastAsia="Calibri" w:hAnsi="Times New Roman" w:cs="Times New Roman"/>
          <w:b/>
          <w:sz w:val="24"/>
          <w:szCs w:val="24"/>
        </w:rPr>
        <w:t>Pasiūlymas –</w:t>
      </w:r>
      <w:r w:rsidRPr="00540D4C">
        <w:rPr>
          <w:rFonts w:ascii="Times New Roman" w:eastAsia="Calibri" w:hAnsi="Times New Roman" w:cs="Times New Roman"/>
          <w:sz w:val="24"/>
          <w:szCs w:val="24"/>
        </w:rPr>
        <w:t xml:space="preserve"> remiantis Konkurso sąlygomis </w:t>
      </w:r>
      <w:r w:rsidR="000B4DE4">
        <w:rPr>
          <w:rFonts w:ascii="Times New Roman" w:eastAsia="Calibri" w:hAnsi="Times New Roman" w:cs="Times New Roman"/>
          <w:sz w:val="24"/>
          <w:szCs w:val="24"/>
        </w:rPr>
        <w:t>Teikėjo</w:t>
      </w:r>
      <w:r w:rsidRPr="00540D4C">
        <w:rPr>
          <w:rFonts w:ascii="Times New Roman" w:eastAsia="Calibri" w:hAnsi="Times New Roman" w:cs="Times New Roman"/>
          <w:sz w:val="24"/>
          <w:szCs w:val="24"/>
        </w:rPr>
        <w:t xml:space="preserve"> parengtas ir </w:t>
      </w:r>
      <w:r w:rsidR="00A3439B">
        <w:rPr>
          <w:rFonts w:ascii="Times New Roman" w:eastAsia="Calibri" w:hAnsi="Times New Roman" w:cs="Times New Roman"/>
          <w:sz w:val="24"/>
          <w:szCs w:val="24"/>
        </w:rPr>
        <w:t>Teikėjui</w:t>
      </w:r>
      <w:r w:rsidRPr="00540D4C">
        <w:rPr>
          <w:rFonts w:ascii="Times New Roman" w:eastAsia="Calibri" w:hAnsi="Times New Roman" w:cs="Times New Roman"/>
          <w:sz w:val="24"/>
          <w:szCs w:val="24"/>
        </w:rPr>
        <w:t xml:space="preserve"> nustatyta tvarka pateiktas </w:t>
      </w:r>
      <w:r w:rsidR="00A3439B">
        <w:rPr>
          <w:rFonts w:ascii="Times New Roman" w:eastAsia="Calibri" w:hAnsi="Times New Roman" w:cs="Times New Roman"/>
          <w:sz w:val="24"/>
          <w:szCs w:val="24"/>
        </w:rPr>
        <w:t>Teikėjo</w:t>
      </w:r>
      <w:r w:rsidRPr="00540D4C">
        <w:rPr>
          <w:rFonts w:ascii="Times New Roman" w:eastAsia="Calibri" w:hAnsi="Times New Roman" w:cs="Times New Roman"/>
          <w:sz w:val="24"/>
          <w:szCs w:val="24"/>
        </w:rPr>
        <w:t xml:space="preserve"> pasiūlymas. </w:t>
      </w:r>
      <w:r w:rsidR="00A3439B">
        <w:rPr>
          <w:rFonts w:ascii="Times New Roman" w:eastAsia="Calibri" w:hAnsi="Times New Roman" w:cs="Times New Roman"/>
          <w:sz w:val="24"/>
          <w:szCs w:val="24"/>
        </w:rPr>
        <w:t>Teikėjo</w:t>
      </w:r>
      <w:r w:rsidRPr="00540D4C">
        <w:rPr>
          <w:rFonts w:ascii="Times New Roman" w:eastAsia="Calibri" w:hAnsi="Times New Roman" w:cs="Times New Roman"/>
          <w:sz w:val="24"/>
          <w:szCs w:val="24"/>
        </w:rPr>
        <w:t xml:space="preserve"> pasiūlymas saugomas pas Užsakovą, kuris </w:t>
      </w:r>
      <w:r w:rsidRPr="00540D4C">
        <w:rPr>
          <w:rFonts w:ascii="Times New Roman" w:hAnsi="Times New Roman" w:cs="Times New Roman"/>
          <w:sz w:val="24"/>
          <w:szCs w:val="24"/>
        </w:rPr>
        <w:t>yra neatskiriama Preliminariosios sutarties dalis.</w:t>
      </w:r>
    </w:p>
    <w:p w14:paraId="492EAD47" w14:textId="2258B8F5" w:rsidR="00956625" w:rsidRPr="00540D4C" w:rsidRDefault="00956625" w:rsidP="00F04BE3">
      <w:pPr>
        <w:numPr>
          <w:ilvl w:val="2"/>
          <w:numId w:val="27"/>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540D4C">
        <w:rPr>
          <w:rFonts w:ascii="Times New Roman" w:hAnsi="Times New Roman" w:cs="Times New Roman"/>
          <w:b/>
          <w:bCs/>
          <w:sz w:val="24"/>
          <w:szCs w:val="24"/>
        </w:rPr>
        <w:t xml:space="preserve">Preliminarioji sutartis </w:t>
      </w:r>
      <w:r w:rsidRPr="00540D4C">
        <w:rPr>
          <w:rFonts w:ascii="Times New Roman" w:hAnsi="Times New Roman" w:cs="Times New Roman"/>
          <w:sz w:val="24"/>
          <w:szCs w:val="24"/>
        </w:rPr>
        <w:t xml:space="preserve">– sutartis tarp Užsakovo ir </w:t>
      </w:r>
      <w:r w:rsidR="00A3439B">
        <w:rPr>
          <w:rFonts w:ascii="Times New Roman" w:hAnsi="Times New Roman" w:cs="Times New Roman"/>
          <w:sz w:val="24"/>
          <w:szCs w:val="24"/>
        </w:rPr>
        <w:t>Teikėjo</w:t>
      </w:r>
      <w:r w:rsidRPr="00540D4C">
        <w:rPr>
          <w:rFonts w:ascii="Times New Roman" w:hAnsi="Times New Roman" w:cs="Times New Roman"/>
          <w:sz w:val="24"/>
          <w:szCs w:val="24"/>
        </w:rPr>
        <w:t xml:space="preserve">, nustatanti sąlygas, taikomas </w:t>
      </w:r>
      <w:r w:rsidR="00121C3C">
        <w:rPr>
          <w:rFonts w:ascii="Times New Roman" w:hAnsi="Times New Roman" w:cs="Times New Roman"/>
          <w:sz w:val="24"/>
          <w:szCs w:val="24"/>
        </w:rPr>
        <w:t>Projektavimo</w:t>
      </w:r>
      <w:r w:rsidRPr="00540D4C">
        <w:rPr>
          <w:rFonts w:ascii="Times New Roman" w:hAnsi="Times New Roman" w:cs="Times New Roman"/>
          <w:sz w:val="24"/>
          <w:szCs w:val="24"/>
        </w:rPr>
        <w:t xml:space="preserve"> sutartims, kurios bus sudaromos Preliminariosios sutarties galiojimo laikotarpiu.</w:t>
      </w:r>
    </w:p>
    <w:p w14:paraId="1EBA4E8B" w14:textId="571EF541" w:rsidR="00956625" w:rsidRPr="00540D4C" w:rsidRDefault="00956625" w:rsidP="00F04BE3">
      <w:pPr>
        <w:numPr>
          <w:ilvl w:val="2"/>
          <w:numId w:val="27"/>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540D4C">
        <w:rPr>
          <w:rFonts w:ascii="Times New Roman" w:hAnsi="Times New Roman" w:cs="Times New Roman"/>
          <w:b/>
          <w:sz w:val="24"/>
          <w:szCs w:val="24"/>
        </w:rPr>
        <w:t>Sub</w:t>
      </w:r>
      <w:r w:rsidR="00121C3C">
        <w:rPr>
          <w:rFonts w:ascii="Times New Roman" w:hAnsi="Times New Roman" w:cs="Times New Roman"/>
          <w:b/>
          <w:sz w:val="24"/>
          <w:szCs w:val="24"/>
        </w:rPr>
        <w:t>teikėjas</w:t>
      </w:r>
      <w:r w:rsidRPr="00540D4C">
        <w:rPr>
          <w:rFonts w:ascii="Times New Roman" w:hAnsi="Times New Roman" w:cs="Times New Roman"/>
          <w:sz w:val="24"/>
          <w:szCs w:val="24"/>
        </w:rPr>
        <w:t xml:space="preserve">– </w:t>
      </w:r>
      <w:r w:rsidR="00121C3C">
        <w:rPr>
          <w:rFonts w:ascii="Times New Roman" w:hAnsi="Times New Roman" w:cs="Times New Roman"/>
          <w:sz w:val="24"/>
          <w:szCs w:val="24"/>
        </w:rPr>
        <w:t>Teikėjo</w:t>
      </w:r>
      <w:r w:rsidRPr="00540D4C">
        <w:rPr>
          <w:rFonts w:ascii="Times New Roman" w:hAnsi="Times New Roman" w:cs="Times New Roman"/>
          <w:sz w:val="24"/>
          <w:szCs w:val="24"/>
        </w:rPr>
        <w:t xml:space="preserve"> nurodytas subjektas, kuris gali būti pasitelkiamas </w:t>
      </w:r>
      <w:r w:rsidR="00121C3C">
        <w:rPr>
          <w:rFonts w:ascii="Times New Roman" w:hAnsi="Times New Roman" w:cs="Times New Roman"/>
          <w:sz w:val="24"/>
          <w:szCs w:val="24"/>
        </w:rPr>
        <w:t>Projektavimo</w:t>
      </w:r>
      <w:r w:rsidRPr="00540D4C">
        <w:rPr>
          <w:rFonts w:ascii="Times New Roman" w:hAnsi="Times New Roman" w:cs="Times New Roman"/>
          <w:sz w:val="24"/>
          <w:szCs w:val="24"/>
        </w:rPr>
        <w:t xml:space="preserve"> sutarties vykdymui. </w:t>
      </w:r>
    </w:p>
    <w:p w14:paraId="6C63E47D" w14:textId="77777777" w:rsidR="00956625" w:rsidRPr="00540D4C" w:rsidRDefault="00956625" w:rsidP="00F04BE3">
      <w:pPr>
        <w:widowControl w:val="0"/>
        <w:numPr>
          <w:ilvl w:val="1"/>
          <w:numId w:val="27"/>
        </w:numPr>
        <w:tabs>
          <w:tab w:val="left" w:pos="567"/>
          <w:tab w:val="left" w:pos="1276"/>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540D4C">
        <w:rPr>
          <w:rFonts w:ascii="Times New Roman" w:hAnsi="Times New Roman" w:cs="Times New Roman"/>
          <w:sz w:val="24"/>
          <w:szCs w:val="24"/>
        </w:rPr>
        <w:t>Priklausomai nuo konteksto, žodžiai, vartojami vienaskaita, gali reikšti daugiskaitą ir atvirkščiai, o vyriškosios giminės žodžiai gali reikšti moteriškąją ir atvirkščiai.</w:t>
      </w:r>
    </w:p>
    <w:p w14:paraId="4F417FE0" w14:textId="77777777" w:rsidR="00956625" w:rsidRPr="00540D4C" w:rsidRDefault="00956625" w:rsidP="00F04BE3">
      <w:pPr>
        <w:widowControl w:val="0"/>
        <w:numPr>
          <w:ilvl w:val="1"/>
          <w:numId w:val="27"/>
        </w:numPr>
        <w:tabs>
          <w:tab w:val="left" w:pos="567"/>
          <w:tab w:val="left" w:pos="1276"/>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540D4C">
        <w:rPr>
          <w:rFonts w:ascii="Times New Roman" w:hAnsi="Times New Roman" w:cs="Times New Roman"/>
          <w:sz w:val="24"/>
          <w:szCs w:val="24"/>
        </w:rPr>
        <w:t>Preliminariosios sutarties antraštės ir straipsnių pavadinimai negali būti naudojami Preliminariai sutarčiai aiškinti.</w:t>
      </w:r>
    </w:p>
    <w:p w14:paraId="1ED3A6F1" w14:textId="578C2FE2" w:rsidR="00956625" w:rsidRPr="00540D4C" w:rsidRDefault="00956625" w:rsidP="00F04BE3">
      <w:pPr>
        <w:widowControl w:val="0"/>
        <w:numPr>
          <w:ilvl w:val="1"/>
          <w:numId w:val="27"/>
        </w:numPr>
        <w:tabs>
          <w:tab w:val="left" w:pos="567"/>
          <w:tab w:val="left" w:pos="1276"/>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540D4C">
        <w:rPr>
          <w:rFonts w:ascii="Times New Roman" w:hAnsi="Times New Roman" w:cs="Times New Roman"/>
          <w:sz w:val="24"/>
          <w:szCs w:val="24"/>
        </w:rPr>
        <w:t xml:space="preserve">Preliminarioji sutartis turi būti aiškinama vadovaujantis teisės aktais ir sistemiškai su Konkurso sąlygomis bei </w:t>
      </w:r>
      <w:r w:rsidR="00445EEE">
        <w:rPr>
          <w:rFonts w:ascii="Times New Roman" w:hAnsi="Times New Roman" w:cs="Times New Roman"/>
          <w:sz w:val="24"/>
          <w:szCs w:val="24"/>
        </w:rPr>
        <w:t>Teikėjo</w:t>
      </w:r>
      <w:r w:rsidRPr="00540D4C">
        <w:rPr>
          <w:rFonts w:ascii="Times New Roman" w:hAnsi="Times New Roman" w:cs="Times New Roman"/>
          <w:sz w:val="24"/>
          <w:szCs w:val="24"/>
        </w:rPr>
        <w:t xml:space="preserve"> pateiktu Pasiūlymu. Tuo atveju, jei po šios Preliminariosios sutarties sudarymo bus nustatyti bet kokie neatitikimai tarp Preliminariosios sutarties nuostatų, Konkurso sąlygų ir / ar Pasiūlymų turinio, ši Preliminarioji sutartis bus aiškinama vadovaujantis, visų pirma, Konkurso sąlygomis ir šios Preliminariosios sutarties (kurios projektas yra Konkurso sąlygų sudėtinė dalis) nuostatomis, ir tik po to – Pasiūlymų turiniu.</w:t>
      </w:r>
    </w:p>
    <w:p w14:paraId="38B83AFA" w14:textId="7EE05B5B" w:rsidR="00956625" w:rsidRPr="00540D4C" w:rsidRDefault="00956625" w:rsidP="00F04BE3">
      <w:pPr>
        <w:widowControl w:val="0"/>
        <w:numPr>
          <w:ilvl w:val="1"/>
          <w:numId w:val="27"/>
        </w:numPr>
        <w:tabs>
          <w:tab w:val="left" w:pos="567"/>
          <w:tab w:val="left" w:pos="1276"/>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540D4C">
        <w:rPr>
          <w:rFonts w:ascii="Times New Roman" w:hAnsi="Times New Roman" w:cs="Times New Roman"/>
          <w:bCs/>
          <w:sz w:val="24"/>
          <w:szCs w:val="24"/>
        </w:rPr>
        <w:t>Visos šios Preliminariosios sutarties spragos turi būti užpildomos ir / ar visi neaiškumai turi būti aiškinami vadovaujantis viešųjų pirkimų principais ir / ar</w:t>
      </w:r>
      <w:r w:rsidR="00691D41" w:rsidRPr="00540D4C">
        <w:rPr>
          <w:rFonts w:ascii="Times New Roman" w:hAnsi="Times New Roman" w:cs="Times New Roman"/>
          <w:bCs/>
          <w:sz w:val="24"/>
          <w:szCs w:val="24"/>
        </w:rPr>
        <w:t xml:space="preserve"> </w:t>
      </w:r>
      <w:proofErr w:type="spellStart"/>
      <w:r w:rsidRPr="00540D4C">
        <w:rPr>
          <w:rFonts w:ascii="Times New Roman" w:hAnsi="Times New Roman" w:cs="Times New Roman"/>
          <w:bCs/>
          <w:i/>
          <w:sz w:val="24"/>
          <w:szCs w:val="24"/>
        </w:rPr>
        <w:t>mutatis</w:t>
      </w:r>
      <w:proofErr w:type="spellEnd"/>
      <w:r w:rsidRPr="00540D4C">
        <w:rPr>
          <w:rFonts w:ascii="Times New Roman" w:hAnsi="Times New Roman" w:cs="Times New Roman"/>
          <w:bCs/>
          <w:i/>
          <w:sz w:val="24"/>
          <w:szCs w:val="24"/>
        </w:rPr>
        <w:t xml:space="preserve"> </w:t>
      </w:r>
      <w:proofErr w:type="spellStart"/>
      <w:r w:rsidRPr="00540D4C">
        <w:rPr>
          <w:rFonts w:ascii="Times New Roman" w:hAnsi="Times New Roman" w:cs="Times New Roman"/>
          <w:bCs/>
          <w:i/>
          <w:sz w:val="24"/>
          <w:szCs w:val="24"/>
        </w:rPr>
        <w:t>mutandis</w:t>
      </w:r>
      <w:proofErr w:type="spellEnd"/>
      <w:r w:rsidRPr="00540D4C">
        <w:rPr>
          <w:rFonts w:ascii="Times New Roman" w:hAnsi="Times New Roman" w:cs="Times New Roman"/>
          <w:bCs/>
          <w:sz w:val="24"/>
          <w:szCs w:val="24"/>
        </w:rPr>
        <w:t xml:space="preserve"> taikant </w:t>
      </w:r>
      <w:r w:rsidRPr="00540D4C">
        <w:rPr>
          <w:rFonts w:ascii="Times New Roman" w:eastAsia="Calibri" w:hAnsi="Times New Roman" w:cs="Times New Roman"/>
          <w:sz w:val="24"/>
          <w:szCs w:val="24"/>
        </w:rPr>
        <w:t xml:space="preserve">Lietuvos Respublikos viešųjų pirkimų įstatymo (toliau – VPĮ) </w:t>
      </w:r>
      <w:r w:rsidRPr="00540D4C">
        <w:rPr>
          <w:rFonts w:ascii="Times New Roman" w:hAnsi="Times New Roman" w:cs="Times New Roman"/>
          <w:sz w:val="24"/>
          <w:szCs w:val="24"/>
        </w:rPr>
        <w:t>nuostatas</w:t>
      </w:r>
      <w:r w:rsidRPr="00540D4C">
        <w:rPr>
          <w:rFonts w:ascii="Times New Roman" w:eastAsia="Calibri" w:hAnsi="Times New Roman" w:cs="Times New Roman"/>
          <w:sz w:val="24"/>
          <w:szCs w:val="24"/>
        </w:rPr>
        <w:t>.</w:t>
      </w:r>
    </w:p>
    <w:p w14:paraId="0EBB50FB" w14:textId="77777777" w:rsidR="00956625" w:rsidRPr="00540D4C" w:rsidRDefault="00956625" w:rsidP="00F04BE3">
      <w:pPr>
        <w:tabs>
          <w:tab w:val="left" w:pos="567"/>
        </w:tabs>
        <w:autoSpaceDE w:val="0"/>
        <w:autoSpaceDN w:val="0"/>
        <w:adjustRightInd w:val="0"/>
        <w:spacing w:after="0" w:line="240" w:lineRule="auto"/>
        <w:jc w:val="both"/>
        <w:rPr>
          <w:rFonts w:ascii="Times New Roman" w:hAnsi="Times New Roman" w:cs="Times New Roman"/>
          <w:bCs/>
          <w:sz w:val="24"/>
          <w:szCs w:val="24"/>
        </w:rPr>
      </w:pPr>
    </w:p>
    <w:p w14:paraId="431E5D96" w14:textId="77777777" w:rsidR="00956625" w:rsidRPr="009E62F4" w:rsidRDefault="00956625" w:rsidP="00F04BE3">
      <w:pPr>
        <w:numPr>
          <w:ilvl w:val="0"/>
          <w:numId w:val="27"/>
        </w:numPr>
        <w:spacing w:after="0" w:line="240" w:lineRule="auto"/>
        <w:contextualSpacing/>
        <w:jc w:val="center"/>
        <w:rPr>
          <w:rFonts w:ascii="Times New Roman" w:eastAsia="Calibri" w:hAnsi="Times New Roman" w:cs="Times New Roman"/>
          <w:sz w:val="24"/>
          <w:szCs w:val="24"/>
        </w:rPr>
      </w:pPr>
      <w:r w:rsidRPr="00540D4C">
        <w:rPr>
          <w:rFonts w:ascii="Times New Roman" w:eastAsia="Calibri" w:hAnsi="Times New Roman" w:cs="Times New Roman"/>
          <w:b/>
          <w:sz w:val="24"/>
          <w:szCs w:val="24"/>
        </w:rPr>
        <w:t>SUTARTIES OBJEKTAS</w:t>
      </w:r>
    </w:p>
    <w:p w14:paraId="30DBCF4A" w14:textId="77777777" w:rsidR="009E62F4" w:rsidRPr="009E62F4" w:rsidRDefault="009E62F4" w:rsidP="00F04BE3">
      <w:pPr>
        <w:spacing w:after="0" w:line="240" w:lineRule="auto"/>
        <w:ind w:left="720"/>
        <w:contextualSpacing/>
        <w:rPr>
          <w:rFonts w:ascii="Times New Roman" w:eastAsia="Calibri" w:hAnsi="Times New Roman" w:cs="Times New Roman"/>
          <w:bCs/>
          <w:sz w:val="24"/>
          <w:szCs w:val="24"/>
        </w:rPr>
      </w:pPr>
    </w:p>
    <w:p w14:paraId="4C185346" w14:textId="2C830D1D" w:rsidR="00FF0D1A" w:rsidRPr="00540D4C" w:rsidRDefault="00956625" w:rsidP="00F04BE3">
      <w:pPr>
        <w:numPr>
          <w:ilvl w:val="1"/>
          <w:numId w:val="27"/>
        </w:numPr>
        <w:tabs>
          <w:tab w:val="left" w:pos="426"/>
        </w:tabs>
        <w:autoSpaceDN w:val="0"/>
        <w:spacing w:after="0" w:line="240" w:lineRule="auto"/>
        <w:ind w:left="0" w:firstLine="0"/>
        <w:contextualSpacing/>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 xml:space="preserve"> Šia Sutartimi nustatoma tvarka ir sąlygos, kuriomis bus pasirašoma </w:t>
      </w:r>
      <w:r w:rsidR="00A4620B" w:rsidRPr="00540D4C">
        <w:rPr>
          <w:rFonts w:ascii="Times New Roman" w:hAnsi="Times New Roman" w:cs="Times New Roman"/>
          <w:sz w:val="24"/>
          <w:szCs w:val="24"/>
        </w:rPr>
        <w:t>„</w:t>
      </w:r>
      <w:r w:rsidR="006677E8" w:rsidRPr="006677E8">
        <w:rPr>
          <w:rFonts w:ascii="Times New Roman" w:eastAsia="Calibri" w:hAnsi="Times New Roman" w:cs="Times New Roman"/>
          <w:sz w:val="24"/>
          <w:szCs w:val="24"/>
        </w:rPr>
        <w:t xml:space="preserve">Papilės piliakalnio su gyvenviete piliakalnio (u. K. 1821) avarinės būklės padarinių šalinimo ir visų piliakalnio šlaitų </w:t>
      </w:r>
      <w:r w:rsidR="006677E8" w:rsidRPr="006677E8">
        <w:rPr>
          <w:rFonts w:ascii="Times New Roman" w:eastAsia="Calibri" w:hAnsi="Times New Roman" w:cs="Times New Roman"/>
          <w:sz w:val="24"/>
          <w:szCs w:val="24"/>
        </w:rPr>
        <w:lastRenderedPageBreak/>
        <w:t>stabilizavimo (avarijos grėsmės pašalinimo) projekto</w:t>
      </w:r>
      <w:r w:rsidR="006677E8">
        <w:rPr>
          <w:rFonts w:ascii="Times New Roman" w:eastAsia="Calibri" w:hAnsi="Times New Roman" w:cs="Times New Roman"/>
          <w:sz w:val="24"/>
          <w:szCs w:val="24"/>
        </w:rPr>
        <w:t xml:space="preserve"> </w:t>
      </w:r>
      <w:r w:rsidR="00BE5467" w:rsidRPr="00BE5467">
        <w:rPr>
          <w:rFonts w:ascii="Times New Roman" w:eastAsia="Calibri" w:hAnsi="Times New Roman" w:cs="Times New Roman"/>
          <w:sz w:val="24"/>
          <w:szCs w:val="24"/>
        </w:rPr>
        <w:t>parengimo paslaugos pirkimo-pardavimo sutartis</w:t>
      </w:r>
      <w:r w:rsidR="00847519" w:rsidRPr="00540D4C">
        <w:rPr>
          <w:rFonts w:ascii="Times New Roman" w:eastAsia="Calibri" w:hAnsi="Times New Roman" w:cs="Times New Roman"/>
          <w:sz w:val="24"/>
          <w:szCs w:val="24"/>
        </w:rPr>
        <w:t>“</w:t>
      </w:r>
      <w:r w:rsidR="003D27DB">
        <w:rPr>
          <w:rFonts w:ascii="Times New Roman" w:eastAsia="Calibri" w:hAnsi="Times New Roman" w:cs="Times New Roman"/>
          <w:sz w:val="24"/>
          <w:szCs w:val="24"/>
        </w:rPr>
        <w:t xml:space="preserve"> (toliau – Projektavimo </w:t>
      </w:r>
      <w:r w:rsidR="003D27DB" w:rsidRPr="00540D4C">
        <w:rPr>
          <w:rFonts w:ascii="Times New Roman" w:eastAsia="Calibri" w:hAnsi="Times New Roman" w:cs="Times New Roman"/>
          <w:sz w:val="24"/>
          <w:szCs w:val="24"/>
        </w:rPr>
        <w:t>sutartis</w:t>
      </w:r>
      <w:r w:rsidR="003D27DB">
        <w:rPr>
          <w:rFonts w:ascii="Times New Roman" w:eastAsia="Calibri" w:hAnsi="Times New Roman" w:cs="Times New Roman"/>
          <w:sz w:val="24"/>
          <w:szCs w:val="24"/>
        </w:rPr>
        <w:t>)</w:t>
      </w:r>
      <w:r w:rsidRPr="00540D4C">
        <w:rPr>
          <w:rFonts w:ascii="Times New Roman" w:eastAsia="Calibri" w:hAnsi="Times New Roman" w:cs="Times New Roman"/>
          <w:sz w:val="24"/>
          <w:szCs w:val="24"/>
        </w:rPr>
        <w:t xml:space="preserve">. Atsižvelgiant į </w:t>
      </w:r>
      <w:r w:rsidR="004E14BB">
        <w:rPr>
          <w:rFonts w:ascii="Times New Roman" w:eastAsia="Calibri" w:hAnsi="Times New Roman" w:cs="Times New Roman"/>
          <w:sz w:val="24"/>
          <w:szCs w:val="24"/>
        </w:rPr>
        <w:t>U</w:t>
      </w:r>
      <w:r w:rsidRPr="00540D4C">
        <w:rPr>
          <w:rFonts w:ascii="Times New Roman" w:eastAsia="Calibri" w:hAnsi="Times New Roman" w:cs="Times New Roman"/>
          <w:sz w:val="24"/>
          <w:szCs w:val="24"/>
        </w:rPr>
        <w:t xml:space="preserve">žsakovo gaunamą finansavimą dėl </w:t>
      </w:r>
      <w:r w:rsidR="004E14BB">
        <w:rPr>
          <w:rFonts w:ascii="Times New Roman" w:eastAsia="Calibri" w:hAnsi="Times New Roman" w:cs="Times New Roman"/>
          <w:sz w:val="24"/>
          <w:szCs w:val="24"/>
        </w:rPr>
        <w:t>projektavimo</w:t>
      </w:r>
      <w:r w:rsidRPr="00540D4C">
        <w:rPr>
          <w:rFonts w:ascii="Times New Roman" w:eastAsia="Calibri" w:hAnsi="Times New Roman" w:cs="Times New Roman"/>
          <w:sz w:val="24"/>
          <w:szCs w:val="24"/>
        </w:rPr>
        <w:t xml:space="preserve"> </w:t>
      </w:r>
      <w:r w:rsidR="00786E6E">
        <w:rPr>
          <w:rFonts w:ascii="Times New Roman" w:eastAsia="Calibri" w:hAnsi="Times New Roman" w:cs="Times New Roman"/>
          <w:sz w:val="24"/>
          <w:szCs w:val="24"/>
        </w:rPr>
        <w:t>paslaugų</w:t>
      </w:r>
      <w:r w:rsidRPr="00540D4C">
        <w:rPr>
          <w:rFonts w:ascii="Times New Roman" w:eastAsia="Calibri" w:hAnsi="Times New Roman" w:cs="Times New Roman"/>
          <w:sz w:val="24"/>
          <w:szCs w:val="24"/>
        </w:rPr>
        <w:t xml:space="preserve"> įsigijimo </w:t>
      </w:r>
      <w:r w:rsidRPr="001D6564">
        <w:rPr>
          <w:rFonts w:ascii="Times New Roman" w:eastAsia="Calibri" w:hAnsi="Times New Roman" w:cs="Times New Roman"/>
          <w:color w:val="000000" w:themeColor="text1"/>
          <w:sz w:val="24"/>
          <w:szCs w:val="24"/>
        </w:rPr>
        <w:t xml:space="preserve">gali būti sudaryta viena </w:t>
      </w:r>
      <w:r w:rsidR="004E14BB">
        <w:rPr>
          <w:rFonts w:ascii="Times New Roman" w:eastAsia="Calibri" w:hAnsi="Times New Roman" w:cs="Times New Roman"/>
          <w:sz w:val="24"/>
          <w:szCs w:val="24"/>
        </w:rPr>
        <w:t>Projekt</w:t>
      </w:r>
      <w:r w:rsidR="00D41DDC">
        <w:rPr>
          <w:rFonts w:ascii="Times New Roman" w:eastAsia="Calibri" w:hAnsi="Times New Roman" w:cs="Times New Roman"/>
          <w:sz w:val="24"/>
          <w:szCs w:val="24"/>
        </w:rPr>
        <w:t>avimo</w:t>
      </w:r>
      <w:r w:rsidR="00693550">
        <w:rPr>
          <w:rFonts w:ascii="Times New Roman" w:eastAsia="Calibri" w:hAnsi="Times New Roman" w:cs="Times New Roman"/>
          <w:sz w:val="24"/>
          <w:szCs w:val="24"/>
        </w:rPr>
        <w:t xml:space="preserve"> </w:t>
      </w:r>
      <w:r w:rsidRPr="00540D4C">
        <w:rPr>
          <w:rFonts w:ascii="Times New Roman" w:eastAsia="Calibri" w:hAnsi="Times New Roman" w:cs="Times New Roman"/>
          <w:sz w:val="24"/>
          <w:szCs w:val="24"/>
        </w:rPr>
        <w:t xml:space="preserve">sutartis. </w:t>
      </w:r>
      <w:r w:rsidR="00627810">
        <w:rPr>
          <w:rFonts w:ascii="Times New Roman" w:eastAsia="Calibri" w:hAnsi="Times New Roman" w:cs="Times New Roman"/>
          <w:sz w:val="24"/>
          <w:szCs w:val="24"/>
        </w:rPr>
        <w:t>Projektavimo</w:t>
      </w:r>
      <w:r w:rsidRPr="00540D4C">
        <w:rPr>
          <w:rFonts w:ascii="Times New Roman" w:eastAsia="Calibri" w:hAnsi="Times New Roman" w:cs="Times New Roman"/>
          <w:sz w:val="24"/>
          <w:szCs w:val="24"/>
        </w:rPr>
        <w:t xml:space="preserve"> sutartis bus sudaryta neatnaujinant tiekėjų varžymosi.</w:t>
      </w:r>
    </w:p>
    <w:p w14:paraId="383C0CB6" w14:textId="69A1FE35" w:rsidR="00FA6FCE" w:rsidRPr="00540D4C" w:rsidRDefault="00D90334" w:rsidP="00F04BE3">
      <w:pPr>
        <w:numPr>
          <w:ilvl w:val="1"/>
          <w:numId w:val="27"/>
        </w:numPr>
        <w:tabs>
          <w:tab w:val="left" w:pos="426"/>
        </w:tabs>
        <w:autoSpaceDN w:val="0"/>
        <w:spacing w:after="0" w:line="240" w:lineRule="auto"/>
        <w:ind w:left="0" w:firstLine="0"/>
        <w:contextualSpacing/>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 xml:space="preserve"> </w:t>
      </w:r>
      <w:r w:rsidR="00FF0D1A" w:rsidRPr="00540D4C">
        <w:rPr>
          <w:rFonts w:ascii="Times New Roman" w:eastAsia="Calibri" w:hAnsi="Times New Roman" w:cs="Times New Roman"/>
          <w:sz w:val="24"/>
          <w:szCs w:val="24"/>
        </w:rPr>
        <w:t>P</w:t>
      </w:r>
      <w:r w:rsidR="00FA6FCE" w:rsidRPr="00540D4C">
        <w:rPr>
          <w:rFonts w:ascii="Times New Roman" w:eastAsia="Calibri" w:hAnsi="Times New Roman" w:cs="Times New Roman"/>
          <w:sz w:val="24"/>
          <w:szCs w:val="24"/>
        </w:rPr>
        <w:t>reliminarioji sutartis sudaryta įvykdžius „</w:t>
      </w:r>
      <w:r w:rsidR="00004842" w:rsidRPr="00004842">
        <w:rPr>
          <w:rFonts w:ascii="Times New Roman" w:eastAsia="Calibri" w:hAnsi="Times New Roman" w:cs="Times New Roman"/>
          <w:sz w:val="24"/>
          <w:szCs w:val="24"/>
        </w:rPr>
        <w:t xml:space="preserve">Papilės piliakalnio su gyvenviete piliakalnio (u. K. 1821) avarinės būklės padarinių šalinimo ir visų piliakalnio šlaitų stabilizavimo (avarijos grėsmės pašalinimo) projekto rengimo </w:t>
      </w:r>
      <w:r w:rsidR="00FA6FCE" w:rsidRPr="00540D4C">
        <w:rPr>
          <w:rFonts w:ascii="Times New Roman" w:eastAsia="Calibri" w:hAnsi="Times New Roman" w:cs="Times New Roman"/>
          <w:sz w:val="24"/>
          <w:szCs w:val="24"/>
        </w:rPr>
        <w:t xml:space="preserve">pirkimas“ konkursą </w:t>
      </w:r>
      <w:r w:rsidR="00FA6FCE" w:rsidRPr="00540D4C">
        <w:rPr>
          <w:rFonts w:ascii="Times New Roman" w:eastAsia="Calibri" w:hAnsi="Times New Roman" w:cs="Times New Roman"/>
          <w:sz w:val="24"/>
          <w:szCs w:val="24"/>
          <w:lang w:eastAsia="en-US"/>
        </w:rPr>
        <w:t>(toliau – Konkursas).</w:t>
      </w:r>
    </w:p>
    <w:p w14:paraId="715B4E96" w14:textId="003C5D84" w:rsidR="00956625" w:rsidRPr="00540D4C" w:rsidRDefault="009A767C" w:rsidP="00F04BE3">
      <w:pPr>
        <w:numPr>
          <w:ilvl w:val="1"/>
          <w:numId w:val="27"/>
        </w:numPr>
        <w:tabs>
          <w:tab w:val="left" w:pos="426"/>
          <w:tab w:val="left" w:pos="1080"/>
        </w:tabs>
        <w:spacing w:after="0" w:line="240" w:lineRule="auto"/>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Projektavimo</w:t>
      </w:r>
      <w:r w:rsidR="00956625" w:rsidRPr="00540D4C">
        <w:rPr>
          <w:rFonts w:ascii="Times New Roman" w:eastAsia="Calibri" w:hAnsi="Times New Roman" w:cs="Times New Roman"/>
          <w:sz w:val="24"/>
          <w:szCs w:val="24"/>
        </w:rPr>
        <w:t xml:space="preserve"> sutartis pasirašoma pagal projektą, kuris nurodytas Konkurso sąlygų </w:t>
      </w:r>
      <w:r w:rsidR="00637A19" w:rsidRPr="00637A19">
        <w:rPr>
          <w:rFonts w:ascii="Times New Roman" w:eastAsia="Calibri" w:hAnsi="Times New Roman" w:cs="Times New Roman"/>
          <w:color w:val="EE0000"/>
          <w:sz w:val="24"/>
          <w:szCs w:val="24"/>
        </w:rPr>
        <w:t>X</w:t>
      </w:r>
      <w:r w:rsidR="008D7021" w:rsidRPr="00637A19">
        <w:rPr>
          <w:rFonts w:ascii="Times New Roman" w:eastAsia="Calibri" w:hAnsi="Times New Roman" w:cs="Times New Roman"/>
          <w:color w:val="EE0000"/>
          <w:sz w:val="24"/>
          <w:szCs w:val="24"/>
        </w:rPr>
        <w:t xml:space="preserve"> </w:t>
      </w:r>
      <w:r w:rsidR="00956625" w:rsidRPr="00540D4C">
        <w:rPr>
          <w:rFonts w:ascii="Times New Roman" w:eastAsia="Calibri" w:hAnsi="Times New Roman" w:cs="Times New Roman"/>
          <w:sz w:val="24"/>
          <w:szCs w:val="24"/>
        </w:rPr>
        <w:t xml:space="preserve">priede ir vadovaujantis </w:t>
      </w:r>
      <w:r w:rsidR="002D7E14">
        <w:rPr>
          <w:rFonts w:ascii="Times New Roman" w:eastAsia="Calibri" w:hAnsi="Times New Roman" w:cs="Times New Roman"/>
          <w:sz w:val="24"/>
          <w:szCs w:val="24"/>
        </w:rPr>
        <w:t>Teikėjo</w:t>
      </w:r>
      <w:r w:rsidR="00956625" w:rsidRPr="00540D4C">
        <w:rPr>
          <w:rFonts w:ascii="Times New Roman" w:eastAsia="Calibri" w:hAnsi="Times New Roman" w:cs="Times New Roman"/>
          <w:sz w:val="24"/>
          <w:szCs w:val="24"/>
        </w:rPr>
        <w:t xml:space="preserve"> pasiūlyme Konkursui pateikiama informacija.</w:t>
      </w:r>
      <w:r w:rsidR="008671A3">
        <w:rPr>
          <w:rFonts w:ascii="Times New Roman" w:eastAsia="Calibri" w:hAnsi="Times New Roman" w:cs="Times New Roman"/>
          <w:sz w:val="24"/>
          <w:szCs w:val="24"/>
        </w:rPr>
        <w:t xml:space="preserve"> </w:t>
      </w:r>
      <w:r w:rsidR="00956625" w:rsidRPr="00540D4C">
        <w:rPr>
          <w:rFonts w:ascii="Times New Roman" w:eastAsia="Calibri" w:hAnsi="Times New Roman" w:cs="Times New Roman"/>
          <w:sz w:val="24"/>
          <w:szCs w:val="24"/>
        </w:rPr>
        <w:t xml:space="preserve">Pasirašant </w:t>
      </w:r>
      <w:r w:rsidR="0002226B">
        <w:rPr>
          <w:rFonts w:ascii="Times New Roman" w:eastAsia="Calibri" w:hAnsi="Times New Roman" w:cs="Times New Roman"/>
          <w:sz w:val="24"/>
          <w:szCs w:val="24"/>
        </w:rPr>
        <w:t>Projektavimo</w:t>
      </w:r>
      <w:r w:rsidR="00956625" w:rsidRPr="00540D4C">
        <w:rPr>
          <w:rFonts w:ascii="Times New Roman" w:eastAsia="Calibri" w:hAnsi="Times New Roman" w:cs="Times New Roman"/>
          <w:sz w:val="24"/>
          <w:szCs w:val="24"/>
        </w:rPr>
        <w:t xml:space="preserve"> sutartį nukrypimai nuo Konkurso sąlygų </w:t>
      </w:r>
      <w:r w:rsidR="0002226B" w:rsidRPr="0002226B">
        <w:rPr>
          <w:rFonts w:ascii="Times New Roman" w:eastAsia="Calibri" w:hAnsi="Times New Roman" w:cs="Times New Roman"/>
          <w:color w:val="EE0000"/>
          <w:sz w:val="24"/>
          <w:szCs w:val="24"/>
        </w:rPr>
        <w:t>X</w:t>
      </w:r>
      <w:r w:rsidR="006D7F05">
        <w:rPr>
          <w:rFonts w:ascii="Times New Roman" w:eastAsia="Calibri" w:hAnsi="Times New Roman" w:cs="Times New Roman"/>
          <w:sz w:val="24"/>
          <w:szCs w:val="24"/>
        </w:rPr>
        <w:t xml:space="preserve"> </w:t>
      </w:r>
      <w:r w:rsidR="00956625" w:rsidRPr="00540D4C">
        <w:rPr>
          <w:rFonts w:ascii="Times New Roman" w:eastAsia="Calibri" w:hAnsi="Times New Roman" w:cs="Times New Roman"/>
          <w:sz w:val="24"/>
          <w:szCs w:val="24"/>
        </w:rPr>
        <w:t>priede pridėto projekto draudžiami, išskyrus atvejus, nurodytus VPĮ.</w:t>
      </w:r>
    </w:p>
    <w:p w14:paraId="56E2B98A" w14:textId="50719058" w:rsidR="00956625" w:rsidRPr="00540D4C" w:rsidRDefault="00956625" w:rsidP="00F04BE3">
      <w:pPr>
        <w:numPr>
          <w:ilvl w:val="1"/>
          <w:numId w:val="27"/>
        </w:numPr>
        <w:tabs>
          <w:tab w:val="left" w:pos="426"/>
          <w:tab w:val="left" w:pos="1080"/>
        </w:tabs>
        <w:spacing w:after="0" w:line="240" w:lineRule="auto"/>
        <w:ind w:left="0" w:firstLine="0"/>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 xml:space="preserve">Pasirašydamas šią Preliminariąją sutartį, </w:t>
      </w:r>
      <w:r w:rsidR="00217072">
        <w:rPr>
          <w:rFonts w:ascii="Times New Roman" w:eastAsia="Calibri" w:hAnsi="Times New Roman" w:cs="Times New Roman"/>
          <w:sz w:val="24"/>
          <w:szCs w:val="24"/>
        </w:rPr>
        <w:t>Teikėjas</w:t>
      </w:r>
      <w:r w:rsidRPr="00540D4C">
        <w:rPr>
          <w:rFonts w:ascii="Times New Roman" w:eastAsia="Calibri" w:hAnsi="Times New Roman" w:cs="Times New Roman"/>
          <w:sz w:val="24"/>
          <w:szCs w:val="24"/>
        </w:rPr>
        <w:t xml:space="preserve"> patvirtina, kad:</w:t>
      </w:r>
    </w:p>
    <w:p w14:paraId="52F4D672" w14:textId="77777777" w:rsidR="00956625" w:rsidRPr="00540D4C" w:rsidRDefault="00956625" w:rsidP="00F04BE3">
      <w:pPr>
        <w:numPr>
          <w:ilvl w:val="2"/>
          <w:numId w:val="27"/>
        </w:numPr>
        <w:tabs>
          <w:tab w:val="left" w:pos="0"/>
          <w:tab w:val="left" w:pos="709"/>
          <w:tab w:val="left" w:pos="1080"/>
        </w:tabs>
        <w:spacing w:after="0" w:line="240" w:lineRule="auto"/>
        <w:ind w:left="0" w:firstLine="0"/>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turėjo galimybę pilnai ir tinkamai faktiškai susipažinti su objekto būkle;</w:t>
      </w:r>
    </w:p>
    <w:p w14:paraId="77CC6433" w14:textId="78DCD682" w:rsidR="00956625" w:rsidRPr="00E94074" w:rsidRDefault="00956625" w:rsidP="00E94074">
      <w:pPr>
        <w:numPr>
          <w:ilvl w:val="2"/>
          <w:numId w:val="27"/>
        </w:numPr>
        <w:tabs>
          <w:tab w:val="left" w:pos="567"/>
          <w:tab w:val="left" w:pos="1134"/>
        </w:tabs>
        <w:spacing w:after="0" w:line="240" w:lineRule="auto"/>
        <w:ind w:left="0" w:firstLine="0"/>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 xml:space="preserve">  yra susipažinęs su visa dokumentacija ir/ar informacija, būtina tinkamam šios Sutarties ir </w:t>
      </w:r>
      <w:r w:rsidR="00CE4DCD">
        <w:rPr>
          <w:rFonts w:ascii="Times New Roman" w:eastAsia="Calibri" w:hAnsi="Times New Roman" w:cs="Times New Roman"/>
          <w:sz w:val="24"/>
          <w:szCs w:val="24"/>
        </w:rPr>
        <w:t xml:space="preserve">Projektavimo </w:t>
      </w:r>
      <w:r w:rsidRPr="00540D4C">
        <w:rPr>
          <w:rFonts w:ascii="Times New Roman" w:eastAsia="Calibri" w:hAnsi="Times New Roman" w:cs="Times New Roman"/>
          <w:sz w:val="24"/>
          <w:szCs w:val="24"/>
        </w:rPr>
        <w:t xml:space="preserve">sutarties įvykdymui, ir nėra jokios papildomos informacijos ar/ir dokumentacijos, kurios, </w:t>
      </w:r>
      <w:r w:rsidR="00CE4DCD">
        <w:rPr>
          <w:rFonts w:ascii="Times New Roman" w:eastAsia="Calibri" w:hAnsi="Times New Roman" w:cs="Times New Roman"/>
          <w:sz w:val="24"/>
          <w:szCs w:val="24"/>
        </w:rPr>
        <w:t>Teikėjo</w:t>
      </w:r>
      <w:r w:rsidRPr="00540D4C">
        <w:rPr>
          <w:rFonts w:ascii="Times New Roman" w:eastAsia="Calibri" w:hAnsi="Times New Roman" w:cs="Times New Roman"/>
          <w:sz w:val="24"/>
          <w:szCs w:val="24"/>
        </w:rPr>
        <w:t xml:space="preserve"> manymu, trūktų šios Sutarties ir/ar </w:t>
      </w:r>
      <w:r w:rsidR="00CE4DCD">
        <w:rPr>
          <w:rFonts w:ascii="Times New Roman" w:eastAsia="Calibri" w:hAnsi="Times New Roman" w:cs="Times New Roman"/>
          <w:sz w:val="24"/>
          <w:szCs w:val="24"/>
        </w:rPr>
        <w:t>Projektavimo</w:t>
      </w:r>
      <w:r w:rsidRPr="00540D4C">
        <w:rPr>
          <w:rFonts w:ascii="Times New Roman" w:eastAsia="Calibri" w:hAnsi="Times New Roman" w:cs="Times New Roman"/>
          <w:sz w:val="24"/>
          <w:szCs w:val="24"/>
        </w:rPr>
        <w:t xml:space="preserve"> sutarties tinkamam įvykdymui</w:t>
      </w:r>
      <w:r w:rsidR="00BA6260" w:rsidRPr="00540D4C">
        <w:rPr>
          <w:rFonts w:ascii="Times New Roman" w:eastAsia="Calibri" w:hAnsi="Times New Roman" w:cs="Times New Roman"/>
          <w:sz w:val="24"/>
          <w:szCs w:val="24"/>
        </w:rPr>
        <w:t>;</w:t>
      </w:r>
    </w:p>
    <w:p w14:paraId="772CF967" w14:textId="32CBA809" w:rsidR="00956625" w:rsidRPr="00540D4C" w:rsidRDefault="00E94074" w:rsidP="00F04BE3">
      <w:pPr>
        <w:numPr>
          <w:ilvl w:val="1"/>
          <w:numId w:val="27"/>
        </w:numPr>
        <w:tabs>
          <w:tab w:val="left" w:pos="426"/>
          <w:tab w:val="left" w:pos="1080"/>
        </w:tabs>
        <w:spacing w:after="0" w:line="240" w:lineRule="auto"/>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Teikėjui</w:t>
      </w:r>
      <w:r w:rsidR="00956625" w:rsidRPr="00540D4C">
        <w:rPr>
          <w:rFonts w:ascii="Times New Roman" w:eastAsia="Calibri" w:hAnsi="Times New Roman" w:cs="Times New Roman"/>
          <w:sz w:val="24"/>
          <w:szCs w:val="24"/>
        </w:rPr>
        <w:t xml:space="preserve"> yra žinoma, kad Užsakovas šios Sutarties pasirašymo metu nėra užsitikrinęs </w:t>
      </w:r>
      <w:r w:rsidR="00BA2ED4">
        <w:rPr>
          <w:rFonts w:ascii="Times New Roman" w:eastAsia="Calibri" w:hAnsi="Times New Roman" w:cs="Times New Roman"/>
          <w:sz w:val="24"/>
          <w:szCs w:val="24"/>
        </w:rPr>
        <w:t>projektavimo</w:t>
      </w:r>
      <w:r w:rsidR="009852CF" w:rsidRPr="00540D4C">
        <w:rPr>
          <w:rFonts w:ascii="Times New Roman" w:eastAsia="Calibri" w:hAnsi="Times New Roman" w:cs="Times New Roman"/>
          <w:sz w:val="24"/>
          <w:szCs w:val="24"/>
        </w:rPr>
        <w:t xml:space="preserve"> </w:t>
      </w:r>
      <w:r w:rsidR="00E75D92">
        <w:rPr>
          <w:rFonts w:ascii="Times New Roman" w:eastAsia="Calibri" w:hAnsi="Times New Roman" w:cs="Times New Roman"/>
          <w:sz w:val="24"/>
          <w:szCs w:val="24"/>
        </w:rPr>
        <w:t>paslaugų</w:t>
      </w:r>
      <w:r w:rsidR="00956625" w:rsidRPr="00540D4C">
        <w:rPr>
          <w:rFonts w:ascii="Times New Roman" w:eastAsia="Calibri" w:hAnsi="Times New Roman" w:cs="Times New Roman"/>
          <w:sz w:val="24"/>
          <w:szCs w:val="24"/>
        </w:rPr>
        <w:t xml:space="preserve"> finansavimo Konkurso </w:t>
      </w:r>
      <w:r w:rsidR="00956625" w:rsidRPr="001D6564">
        <w:rPr>
          <w:rFonts w:ascii="Times New Roman" w:eastAsia="Calibri" w:hAnsi="Times New Roman" w:cs="Times New Roman"/>
          <w:color w:val="000000" w:themeColor="text1"/>
          <w:sz w:val="24"/>
          <w:szCs w:val="24"/>
        </w:rPr>
        <w:t>sąlygose nurodyt</w:t>
      </w:r>
      <w:r w:rsidR="00940B05" w:rsidRPr="001D6564">
        <w:rPr>
          <w:rFonts w:ascii="Times New Roman" w:eastAsia="Calibri" w:hAnsi="Times New Roman" w:cs="Times New Roman"/>
          <w:color w:val="000000" w:themeColor="text1"/>
          <w:sz w:val="24"/>
          <w:szCs w:val="24"/>
        </w:rPr>
        <w:t>a</w:t>
      </w:r>
      <w:r w:rsidR="001D6564" w:rsidRPr="001D6564">
        <w:rPr>
          <w:rFonts w:ascii="Times New Roman" w:eastAsia="Calibri" w:hAnsi="Times New Roman" w:cs="Times New Roman"/>
          <w:color w:val="000000" w:themeColor="text1"/>
          <w:sz w:val="24"/>
          <w:szCs w:val="24"/>
        </w:rPr>
        <w:t>i P</w:t>
      </w:r>
      <w:r w:rsidR="00940B05" w:rsidRPr="001D6564">
        <w:rPr>
          <w:rFonts w:ascii="Times New Roman" w:eastAsia="Calibri" w:hAnsi="Times New Roman" w:cs="Times New Roman"/>
          <w:color w:val="000000" w:themeColor="text1"/>
          <w:sz w:val="24"/>
          <w:szCs w:val="24"/>
        </w:rPr>
        <w:t>rojekt</w:t>
      </w:r>
      <w:r w:rsidR="001D6564" w:rsidRPr="001D6564">
        <w:rPr>
          <w:rFonts w:ascii="Times New Roman" w:eastAsia="Calibri" w:hAnsi="Times New Roman" w:cs="Times New Roman"/>
          <w:color w:val="000000" w:themeColor="text1"/>
          <w:sz w:val="24"/>
          <w:szCs w:val="24"/>
        </w:rPr>
        <w:t>avimo sutarčiai</w:t>
      </w:r>
      <w:r w:rsidR="00956625" w:rsidRPr="00540D4C">
        <w:rPr>
          <w:rFonts w:ascii="Times New Roman" w:eastAsia="Calibri" w:hAnsi="Times New Roman" w:cs="Times New Roman"/>
          <w:sz w:val="24"/>
          <w:szCs w:val="24"/>
        </w:rPr>
        <w:t xml:space="preserve">, nėra gautas </w:t>
      </w:r>
      <w:r w:rsidR="00AA1C89">
        <w:rPr>
          <w:rFonts w:ascii="Times New Roman" w:eastAsia="Calibri" w:hAnsi="Times New Roman" w:cs="Times New Roman"/>
          <w:sz w:val="24"/>
          <w:szCs w:val="24"/>
        </w:rPr>
        <w:t xml:space="preserve">paslaugų </w:t>
      </w:r>
      <w:r w:rsidR="00956625" w:rsidRPr="00540D4C">
        <w:rPr>
          <w:rFonts w:ascii="Times New Roman" w:eastAsia="Calibri" w:hAnsi="Times New Roman" w:cs="Times New Roman"/>
          <w:sz w:val="24"/>
          <w:szCs w:val="24"/>
        </w:rPr>
        <w:t xml:space="preserve">finansavimas. </w:t>
      </w:r>
      <w:r w:rsidR="00BA2ED4">
        <w:rPr>
          <w:rFonts w:ascii="Times New Roman" w:eastAsia="Calibri" w:hAnsi="Times New Roman" w:cs="Times New Roman"/>
          <w:sz w:val="24"/>
          <w:szCs w:val="24"/>
        </w:rPr>
        <w:t>Teikėjas</w:t>
      </w:r>
      <w:r w:rsidR="00956625" w:rsidRPr="00540D4C">
        <w:rPr>
          <w:rFonts w:ascii="Times New Roman" w:eastAsia="Calibri" w:hAnsi="Times New Roman" w:cs="Times New Roman"/>
          <w:sz w:val="24"/>
          <w:szCs w:val="24"/>
        </w:rPr>
        <w:t xml:space="preserve"> patvirtina, kad jam yra žinoma ir jis su tuo sutinka, jog Užsakovui nebus taikomos sankcijos ir Užsakovas nemokės </w:t>
      </w:r>
      <w:r w:rsidR="00BA2ED4">
        <w:rPr>
          <w:rFonts w:ascii="Times New Roman" w:eastAsia="Calibri" w:hAnsi="Times New Roman" w:cs="Times New Roman"/>
          <w:sz w:val="24"/>
          <w:szCs w:val="24"/>
        </w:rPr>
        <w:t>Teikėjui</w:t>
      </w:r>
      <w:r w:rsidR="00956625" w:rsidRPr="00540D4C">
        <w:rPr>
          <w:rFonts w:ascii="Times New Roman" w:eastAsia="Calibri" w:hAnsi="Times New Roman" w:cs="Times New Roman"/>
          <w:sz w:val="24"/>
          <w:szCs w:val="24"/>
        </w:rPr>
        <w:t xml:space="preserve"> netesybų ir neatlygins nuostolių tuo atveju, jei nepriklausomai nuo priežasčių nebus užtikrintas </w:t>
      </w:r>
      <w:r w:rsidR="00BA2ED4">
        <w:rPr>
          <w:rFonts w:ascii="Times New Roman" w:eastAsia="Calibri" w:hAnsi="Times New Roman" w:cs="Times New Roman"/>
          <w:sz w:val="24"/>
          <w:szCs w:val="24"/>
        </w:rPr>
        <w:t>projektavimo</w:t>
      </w:r>
      <w:r w:rsidR="009852CF" w:rsidRPr="00540D4C">
        <w:rPr>
          <w:rFonts w:ascii="Times New Roman" w:eastAsia="Calibri" w:hAnsi="Times New Roman" w:cs="Times New Roman"/>
          <w:sz w:val="24"/>
          <w:szCs w:val="24"/>
        </w:rPr>
        <w:t xml:space="preserve"> </w:t>
      </w:r>
      <w:r w:rsidR="00940B05">
        <w:rPr>
          <w:rFonts w:ascii="Times New Roman" w:eastAsia="Calibri" w:hAnsi="Times New Roman" w:cs="Times New Roman"/>
          <w:sz w:val="24"/>
          <w:szCs w:val="24"/>
        </w:rPr>
        <w:t>paslaugų</w:t>
      </w:r>
      <w:r w:rsidR="00956625" w:rsidRPr="00540D4C">
        <w:rPr>
          <w:rFonts w:ascii="Times New Roman" w:eastAsia="Calibri" w:hAnsi="Times New Roman" w:cs="Times New Roman"/>
          <w:sz w:val="24"/>
          <w:szCs w:val="24"/>
        </w:rPr>
        <w:t xml:space="preserve"> finansavimas Konkurso sąlygose nurodyt</w:t>
      </w:r>
      <w:r w:rsidR="001D6564">
        <w:rPr>
          <w:rFonts w:ascii="Times New Roman" w:eastAsia="Calibri" w:hAnsi="Times New Roman" w:cs="Times New Roman"/>
          <w:sz w:val="24"/>
          <w:szCs w:val="24"/>
        </w:rPr>
        <w:t>ai</w:t>
      </w:r>
      <w:r w:rsidR="00956625" w:rsidRPr="00540D4C">
        <w:rPr>
          <w:rFonts w:ascii="Times New Roman" w:eastAsia="Calibri" w:hAnsi="Times New Roman" w:cs="Times New Roman"/>
          <w:sz w:val="24"/>
          <w:szCs w:val="24"/>
        </w:rPr>
        <w:t xml:space="preserve"> </w:t>
      </w:r>
      <w:r w:rsidR="001D6564" w:rsidRPr="001D6564">
        <w:rPr>
          <w:rFonts w:ascii="Times New Roman" w:eastAsia="Calibri" w:hAnsi="Times New Roman" w:cs="Times New Roman"/>
          <w:color w:val="000000" w:themeColor="text1"/>
          <w:sz w:val="24"/>
          <w:szCs w:val="24"/>
        </w:rPr>
        <w:t>Projektavimo sutarčiai</w:t>
      </w:r>
      <w:r w:rsidR="00956625" w:rsidRPr="00540D4C">
        <w:rPr>
          <w:rFonts w:ascii="Times New Roman" w:eastAsia="Calibri" w:hAnsi="Times New Roman" w:cs="Times New Roman"/>
          <w:sz w:val="24"/>
          <w:szCs w:val="24"/>
        </w:rPr>
        <w:t xml:space="preserve">, nebus gautas ar skirtas </w:t>
      </w:r>
      <w:r w:rsidR="00940B05">
        <w:rPr>
          <w:rFonts w:ascii="Times New Roman" w:eastAsia="Calibri" w:hAnsi="Times New Roman" w:cs="Times New Roman"/>
          <w:sz w:val="24"/>
          <w:szCs w:val="24"/>
        </w:rPr>
        <w:t>paslaugų</w:t>
      </w:r>
      <w:r w:rsidR="00956625" w:rsidRPr="00540D4C">
        <w:rPr>
          <w:rFonts w:ascii="Times New Roman" w:eastAsia="Calibri" w:hAnsi="Times New Roman" w:cs="Times New Roman"/>
          <w:sz w:val="24"/>
          <w:szCs w:val="24"/>
        </w:rPr>
        <w:t xml:space="preserve"> finansavimas ir/arba </w:t>
      </w:r>
      <w:r w:rsidR="00BA2ED4">
        <w:rPr>
          <w:rFonts w:ascii="Times New Roman" w:eastAsia="Calibri" w:hAnsi="Times New Roman" w:cs="Times New Roman"/>
          <w:sz w:val="24"/>
          <w:szCs w:val="24"/>
        </w:rPr>
        <w:t xml:space="preserve">Projektavimo </w:t>
      </w:r>
      <w:r w:rsidR="00956625" w:rsidRPr="00540D4C">
        <w:rPr>
          <w:rFonts w:ascii="Times New Roman" w:eastAsia="Calibri" w:hAnsi="Times New Roman" w:cs="Times New Roman"/>
          <w:sz w:val="24"/>
          <w:szCs w:val="24"/>
        </w:rPr>
        <w:t>sutartis nebus sudaryta dėl kitų, nuo Užsakovo nepriklausančių aplinkybių.</w:t>
      </w:r>
    </w:p>
    <w:p w14:paraId="1368CE72" w14:textId="2BA0AC54" w:rsidR="00956625" w:rsidRPr="001D6564" w:rsidRDefault="00770C3A" w:rsidP="00F04BE3">
      <w:pPr>
        <w:numPr>
          <w:ilvl w:val="1"/>
          <w:numId w:val="27"/>
        </w:numPr>
        <w:tabs>
          <w:tab w:val="left" w:pos="426"/>
          <w:tab w:val="left" w:pos="1080"/>
        </w:tabs>
        <w:spacing w:after="0" w:line="240" w:lineRule="auto"/>
        <w:ind w:left="0"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Projektavimo</w:t>
      </w:r>
      <w:r w:rsidR="00956625" w:rsidRPr="00540D4C">
        <w:rPr>
          <w:rFonts w:ascii="Times New Roman" w:eastAsia="Calibri" w:hAnsi="Times New Roman" w:cs="Times New Roman"/>
          <w:color w:val="000000" w:themeColor="text1"/>
          <w:sz w:val="24"/>
          <w:szCs w:val="24"/>
        </w:rPr>
        <w:t xml:space="preserve"> sutartis sudaroma tik tuo atveju, jei ne vėliau kaip per </w:t>
      </w:r>
      <w:r w:rsidR="009F3D3D">
        <w:rPr>
          <w:rFonts w:ascii="Times New Roman" w:eastAsia="Calibri" w:hAnsi="Times New Roman" w:cs="Times New Roman"/>
          <w:color w:val="000000" w:themeColor="text1"/>
          <w:sz w:val="24"/>
          <w:szCs w:val="24"/>
        </w:rPr>
        <w:t>24</w:t>
      </w:r>
      <w:r w:rsidR="00956625" w:rsidRPr="00540D4C">
        <w:rPr>
          <w:rFonts w:ascii="Times New Roman" w:eastAsia="Calibri" w:hAnsi="Times New Roman" w:cs="Times New Roman"/>
          <w:color w:val="000000" w:themeColor="text1"/>
          <w:sz w:val="24"/>
          <w:szCs w:val="24"/>
        </w:rPr>
        <w:t xml:space="preserve"> (</w:t>
      </w:r>
      <w:r w:rsidR="009F3D3D">
        <w:rPr>
          <w:rFonts w:ascii="Times New Roman" w:eastAsia="Calibri" w:hAnsi="Times New Roman" w:cs="Times New Roman"/>
          <w:color w:val="000000" w:themeColor="text1"/>
          <w:sz w:val="24"/>
          <w:szCs w:val="24"/>
        </w:rPr>
        <w:t>dvidešimt</w:t>
      </w:r>
      <w:r w:rsidR="00956625" w:rsidRPr="00540D4C">
        <w:rPr>
          <w:rFonts w:ascii="Times New Roman" w:eastAsia="Calibri" w:hAnsi="Times New Roman" w:cs="Times New Roman"/>
          <w:color w:val="000000" w:themeColor="text1"/>
          <w:sz w:val="24"/>
          <w:szCs w:val="24"/>
        </w:rPr>
        <w:t xml:space="preserve"> </w:t>
      </w:r>
      <w:r w:rsidR="00380884">
        <w:rPr>
          <w:rFonts w:ascii="Times New Roman" w:eastAsia="Calibri" w:hAnsi="Times New Roman" w:cs="Times New Roman"/>
          <w:color w:val="000000" w:themeColor="text1"/>
          <w:sz w:val="24"/>
          <w:szCs w:val="24"/>
        </w:rPr>
        <w:t>keturis</w:t>
      </w:r>
      <w:r w:rsidR="00956625" w:rsidRPr="00540D4C">
        <w:rPr>
          <w:rFonts w:ascii="Times New Roman" w:eastAsia="Calibri" w:hAnsi="Times New Roman" w:cs="Times New Roman"/>
          <w:color w:val="000000" w:themeColor="text1"/>
          <w:sz w:val="24"/>
          <w:szCs w:val="24"/>
        </w:rPr>
        <w:t xml:space="preserve">) mėnesius nuo šios Sutarties pasirašymo dienos Užsakovas užsitikrina </w:t>
      </w:r>
      <w:r>
        <w:rPr>
          <w:rFonts w:ascii="Times New Roman" w:eastAsia="Calibri" w:hAnsi="Times New Roman" w:cs="Times New Roman"/>
          <w:color w:val="000000" w:themeColor="text1"/>
          <w:sz w:val="24"/>
          <w:szCs w:val="24"/>
        </w:rPr>
        <w:t>projektavimo</w:t>
      </w:r>
      <w:r w:rsidR="009852CF" w:rsidRPr="00540D4C">
        <w:rPr>
          <w:rFonts w:ascii="Times New Roman" w:eastAsia="Calibri" w:hAnsi="Times New Roman" w:cs="Times New Roman"/>
          <w:color w:val="000000" w:themeColor="text1"/>
          <w:sz w:val="24"/>
          <w:szCs w:val="24"/>
        </w:rPr>
        <w:t xml:space="preserve"> </w:t>
      </w:r>
      <w:r w:rsidR="00A22189">
        <w:rPr>
          <w:rFonts w:ascii="Times New Roman" w:eastAsia="Calibri" w:hAnsi="Times New Roman" w:cs="Times New Roman"/>
          <w:color w:val="000000" w:themeColor="text1"/>
          <w:sz w:val="24"/>
          <w:szCs w:val="24"/>
        </w:rPr>
        <w:t>paslaugų</w:t>
      </w:r>
      <w:r w:rsidR="00956625" w:rsidRPr="00540D4C">
        <w:rPr>
          <w:rFonts w:ascii="Times New Roman" w:eastAsia="Calibri" w:hAnsi="Times New Roman" w:cs="Times New Roman"/>
          <w:color w:val="000000" w:themeColor="text1"/>
          <w:sz w:val="24"/>
          <w:szCs w:val="24"/>
        </w:rPr>
        <w:t xml:space="preserve"> finansavimą Konkurso sąlygose nurodyta</w:t>
      </w:r>
      <w:r w:rsidR="001D6564">
        <w:rPr>
          <w:rFonts w:ascii="Times New Roman" w:eastAsia="Calibri" w:hAnsi="Times New Roman" w:cs="Times New Roman"/>
          <w:color w:val="000000" w:themeColor="text1"/>
          <w:sz w:val="24"/>
          <w:szCs w:val="24"/>
        </w:rPr>
        <w:t xml:space="preserve">i </w:t>
      </w:r>
      <w:r w:rsidR="001D6564" w:rsidRPr="001D6564">
        <w:rPr>
          <w:rFonts w:ascii="Times New Roman" w:eastAsia="Calibri" w:hAnsi="Times New Roman" w:cs="Times New Roman"/>
          <w:color w:val="000000" w:themeColor="text1"/>
          <w:sz w:val="24"/>
          <w:szCs w:val="24"/>
        </w:rPr>
        <w:t>P</w:t>
      </w:r>
      <w:r w:rsidR="00956625" w:rsidRPr="001D6564">
        <w:rPr>
          <w:rFonts w:ascii="Times New Roman" w:eastAsia="Calibri" w:hAnsi="Times New Roman" w:cs="Times New Roman"/>
          <w:color w:val="000000" w:themeColor="text1"/>
          <w:sz w:val="24"/>
          <w:szCs w:val="24"/>
        </w:rPr>
        <w:t>rojekt</w:t>
      </w:r>
      <w:r w:rsidR="001D6564" w:rsidRPr="001D6564">
        <w:rPr>
          <w:rFonts w:ascii="Times New Roman" w:eastAsia="Calibri" w:hAnsi="Times New Roman" w:cs="Times New Roman"/>
          <w:color w:val="000000" w:themeColor="text1"/>
          <w:sz w:val="24"/>
          <w:szCs w:val="24"/>
        </w:rPr>
        <w:t>avimo sutarčiai</w:t>
      </w:r>
      <w:r w:rsidR="00956625" w:rsidRPr="001D6564">
        <w:rPr>
          <w:rFonts w:ascii="Times New Roman" w:eastAsia="Calibri" w:hAnsi="Times New Roman" w:cs="Times New Roman"/>
          <w:color w:val="000000" w:themeColor="text1"/>
          <w:sz w:val="24"/>
          <w:szCs w:val="24"/>
        </w:rPr>
        <w:t>.</w:t>
      </w:r>
    </w:p>
    <w:p w14:paraId="36C49FCA" w14:textId="7A53292A" w:rsidR="00956625" w:rsidRPr="00540D4C" w:rsidRDefault="00A0310F" w:rsidP="00F04BE3">
      <w:pPr>
        <w:numPr>
          <w:ilvl w:val="1"/>
          <w:numId w:val="27"/>
        </w:numPr>
        <w:tabs>
          <w:tab w:val="left" w:pos="426"/>
          <w:tab w:val="left" w:pos="1080"/>
        </w:tabs>
        <w:spacing w:after="0" w:line="240" w:lineRule="auto"/>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Teikėjas</w:t>
      </w:r>
      <w:r w:rsidR="00956625" w:rsidRPr="00540D4C">
        <w:rPr>
          <w:rFonts w:ascii="Times New Roman" w:eastAsia="Calibri" w:hAnsi="Times New Roman" w:cs="Times New Roman"/>
          <w:sz w:val="24"/>
          <w:szCs w:val="24"/>
        </w:rPr>
        <w:t xml:space="preserve"> privalo pasirašyti </w:t>
      </w:r>
      <w:r>
        <w:rPr>
          <w:rFonts w:ascii="Times New Roman" w:eastAsia="Calibri" w:hAnsi="Times New Roman" w:cs="Times New Roman"/>
          <w:sz w:val="24"/>
          <w:szCs w:val="24"/>
        </w:rPr>
        <w:t>Projektavimo</w:t>
      </w:r>
      <w:r w:rsidR="00956625" w:rsidRPr="00540D4C">
        <w:rPr>
          <w:rFonts w:ascii="Times New Roman" w:eastAsia="Calibri" w:hAnsi="Times New Roman" w:cs="Times New Roman"/>
          <w:sz w:val="24"/>
          <w:szCs w:val="24"/>
        </w:rPr>
        <w:t xml:space="preserve"> sutartį iki Užsakovo raštiškame kvietime nurodyto termino pabaigos, kuriame Užsakovas taip pat informuoja </w:t>
      </w:r>
      <w:r>
        <w:rPr>
          <w:rFonts w:ascii="Times New Roman" w:eastAsia="Calibri" w:hAnsi="Times New Roman" w:cs="Times New Roman"/>
          <w:sz w:val="24"/>
          <w:szCs w:val="24"/>
        </w:rPr>
        <w:t>Teikėją</w:t>
      </w:r>
      <w:r w:rsidR="00956625" w:rsidRPr="00540D4C">
        <w:rPr>
          <w:rFonts w:ascii="Times New Roman" w:eastAsia="Calibri" w:hAnsi="Times New Roman" w:cs="Times New Roman"/>
          <w:sz w:val="24"/>
          <w:szCs w:val="24"/>
        </w:rPr>
        <w:t xml:space="preserve"> apie tai, kad yra patenkinta Sutarties 2.6 papunkčio sąlyga </w:t>
      </w:r>
      <w:r>
        <w:rPr>
          <w:rFonts w:ascii="Times New Roman" w:eastAsia="Calibri" w:hAnsi="Times New Roman" w:cs="Times New Roman"/>
          <w:sz w:val="24"/>
          <w:szCs w:val="24"/>
        </w:rPr>
        <w:t>Projektavimo</w:t>
      </w:r>
      <w:r w:rsidR="00956625" w:rsidRPr="00540D4C">
        <w:rPr>
          <w:rFonts w:ascii="Times New Roman" w:eastAsia="Calibri" w:hAnsi="Times New Roman" w:cs="Times New Roman"/>
          <w:sz w:val="24"/>
          <w:szCs w:val="24"/>
        </w:rPr>
        <w:t xml:space="preserve"> sutarčiai sudaryti. </w:t>
      </w:r>
      <w:r>
        <w:rPr>
          <w:rFonts w:ascii="Times New Roman" w:eastAsia="Calibri" w:hAnsi="Times New Roman" w:cs="Times New Roman"/>
          <w:sz w:val="24"/>
          <w:szCs w:val="24"/>
        </w:rPr>
        <w:t>Teikėjui</w:t>
      </w:r>
      <w:r w:rsidR="00956625" w:rsidRPr="00540D4C">
        <w:rPr>
          <w:rFonts w:ascii="Times New Roman" w:eastAsia="Calibri" w:hAnsi="Times New Roman" w:cs="Times New Roman"/>
          <w:sz w:val="24"/>
          <w:szCs w:val="24"/>
        </w:rPr>
        <w:t xml:space="preserve"> šiame papunktyje nurodytu terminu nepasirašius </w:t>
      </w:r>
      <w:r>
        <w:rPr>
          <w:rFonts w:ascii="Times New Roman" w:eastAsia="Calibri" w:hAnsi="Times New Roman" w:cs="Times New Roman"/>
          <w:sz w:val="24"/>
          <w:szCs w:val="24"/>
        </w:rPr>
        <w:t>Projektavimo</w:t>
      </w:r>
      <w:r w:rsidR="00956625" w:rsidRPr="00540D4C">
        <w:rPr>
          <w:rFonts w:ascii="Times New Roman" w:eastAsia="Calibri" w:hAnsi="Times New Roman" w:cs="Times New Roman"/>
          <w:sz w:val="24"/>
          <w:szCs w:val="24"/>
        </w:rPr>
        <w:t xml:space="preserve"> sutarties pagal Konkurso sąlygų </w:t>
      </w:r>
      <w:r w:rsidRPr="001F745A">
        <w:rPr>
          <w:rFonts w:ascii="Times New Roman" w:eastAsia="Calibri" w:hAnsi="Times New Roman" w:cs="Times New Roman"/>
          <w:color w:val="EE0000"/>
          <w:sz w:val="24"/>
          <w:szCs w:val="24"/>
        </w:rPr>
        <w:t>X</w:t>
      </w:r>
      <w:r w:rsidR="00956625" w:rsidRPr="00540D4C">
        <w:rPr>
          <w:rFonts w:ascii="Times New Roman" w:eastAsia="Calibri" w:hAnsi="Times New Roman" w:cs="Times New Roman"/>
          <w:sz w:val="24"/>
          <w:szCs w:val="24"/>
        </w:rPr>
        <w:t xml:space="preserve"> priede nurodytą formą, laikoma, kad </w:t>
      </w:r>
      <w:r w:rsidR="006B550E">
        <w:rPr>
          <w:rFonts w:ascii="Times New Roman" w:eastAsia="Calibri" w:hAnsi="Times New Roman" w:cs="Times New Roman"/>
          <w:sz w:val="24"/>
          <w:szCs w:val="24"/>
        </w:rPr>
        <w:t>Teikėjas</w:t>
      </w:r>
      <w:r w:rsidR="00956625" w:rsidRPr="00540D4C">
        <w:rPr>
          <w:rFonts w:ascii="Times New Roman" w:eastAsia="Calibri" w:hAnsi="Times New Roman" w:cs="Times New Roman"/>
          <w:sz w:val="24"/>
          <w:szCs w:val="24"/>
        </w:rPr>
        <w:t xml:space="preserve"> atsisako sudaryti </w:t>
      </w:r>
      <w:r w:rsidR="006B550E">
        <w:rPr>
          <w:rFonts w:ascii="Times New Roman" w:eastAsia="Calibri" w:hAnsi="Times New Roman" w:cs="Times New Roman"/>
          <w:sz w:val="24"/>
          <w:szCs w:val="24"/>
        </w:rPr>
        <w:t>Projektavimo</w:t>
      </w:r>
      <w:r w:rsidR="00956625" w:rsidRPr="00540D4C">
        <w:rPr>
          <w:rFonts w:ascii="Times New Roman" w:eastAsia="Calibri" w:hAnsi="Times New Roman" w:cs="Times New Roman"/>
          <w:sz w:val="24"/>
          <w:szCs w:val="24"/>
        </w:rPr>
        <w:t xml:space="preserve"> sutartį.</w:t>
      </w:r>
    </w:p>
    <w:p w14:paraId="3032E0F3" w14:textId="77777777" w:rsidR="00956625" w:rsidRPr="00540D4C" w:rsidRDefault="00956625" w:rsidP="00F04BE3">
      <w:pPr>
        <w:tabs>
          <w:tab w:val="left" w:pos="426"/>
          <w:tab w:val="left" w:pos="1080"/>
        </w:tabs>
        <w:spacing w:after="0" w:line="240" w:lineRule="auto"/>
        <w:jc w:val="both"/>
        <w:rPr>
          <w:rFonts w:ascii="Times New Roman" w:eastAsia="Calibri" w:hAnsi="Times New Roman" w:cs="Times New Roman"/>
          <w:sz w:val="24"/>
          <w:szCs w:val="24"/>
        </w:rPr>
      </w:pPr>
    </w:p>
    <w:p w14:paraId="2AEC9894" w14:textId="77777777" w:rsidR="00956625" w:rsidRDefault="00956625" w:rsidP="00F04BE3">
      <w:pPr>
        <w:numPr>
          <w:ilvl w:val="0"/>
          <w:numId w:val="27"/>
        </w:numPr>
        <w:tabs>
          <w:tab w:val="left" w:pos="426"/>
          <w:tab w:val="left" w:pos="1080"/>
        </w:tabs>
        <w:spacing w:after="0" w:line="240" w:lineRule="auto"/>
        <w:ind w:left="714" w:hanging="357"/>
        <w:jc w:val="center"/>
        <w:rPr>
          <w:rFonts w:ascii="Times New Roman" w:eastAsia="Calibri" w:hAnsi="Times New Roman" w:cs="Times New Roman"/>
          <w:b/>
          <w:sz w:val="24"/>
          <w:szCs w:val="24"/>
        </w:rPr>
      </w:pPr>
      <w:r w:rsidRPr="00540D4C">
        <w:rPr>
          <w:rFonts w:ascii="Times New Roman" w:eastAsia="Calibri" w:hAnsi="Times New Roman" w:cs="Times New Roman"/>
          <w:b/>
          <w:sz w:val="24"/>
          <w:szCs w:val="24"/>
        </w:rPr>
        <w:t>SUTARTIES KAINA, GALIOJIMAS. ATSAKOMYBĖ</w:t>
      </w:r>
    </w:p>
    <w:p w14:paraId="0EBAC858" w14:textId="77777777" w:rsidR="00CD1B60" w:rsidRPr="00CD1B60" w:rsidRDefault="00CD1B60" w:rsidP="00F04BE3">
      <w:pPr>
        <w:tabs>
          <w:tab w:val="left" w:pos="426"/>
          <w:tab w:val="left" w:pos="1080"/>
        </w:tabs>
        <w:spacing w:after="0" w:line="240" w:lineRule="auto"/>
        <w:ind w:left="714"/>
        <w:rPr>
          <w:rFonts w:ascii="Times New Roman" w:eastAsia="Calibri" w:hAnsi="Times New Roman" w:cs="Times New Roman"/>
          <w:bCs/>
          <w:sz w:val="24"/>
          <w:szCs w:val="24"/>
        </w:rPr>
      </w:pPr>
    </w:p>
    <w:p w14:paraId="3239FD25" w14:textId="1D060C06" w:rsidR="00377267" w:rsidRPr="00540D4C" w:rsidRDefault="00377267" w:rsidP="00F04BE3">
      <w:pPr>
        <w:widowControl w:val="0"/>
        <w:tabs>
          <w:tab w:val="left" w:pos="0"/>
          <w:tab w:val="left" w:pos="142"/>
          <w:tab w:val="left" w:pos="1134"/>
          <w:tab w:val="left" w:pos="1276"/>
        </w:tabs>
        <w:spacing w:after="0" w:line="240" w:lineRule="auto"/>
        <w:jc w:val="both"/>
        <w:rPr>
          <w:rFonts w:ascii="Times New Roman" w:hAnsi="Times New Roman" w:cs="Times New Roman"/>
          <w:color w:val="000000" w:themeColor="text1"/>
          <w:sz w:val="24"/>
          <w:szCs w:val="24"/>
        </w:rPr>
      </w:pPr>
      <w:r w:rsidRPr="00540D4C">
        <w:rPr>
          <w:rFonts w:ascii="Times New Roman" w:hAnsi="Times New Roman" w:cs="Times New Roman"/>
          <w:color w:val="000000" w:themeColor="text1"/>
          <w:sz w:val="24"/>
          <w:szCs w:val="24"/>
        </w:rPr>
        <w:t xml:space="preserve">3.1. Pradinė Preliminariosios sutarties vertė yra </w:t>
      </w:r>
      <w:r w:rsidRPr="00540D4C">
        <w:rPr>
          <w:rFonts w:ascii="Times New Roman" w:hAnsi="Times New Roman" w:cs="Times New Roman"/>
          <w:color w:val="000000"/>
          <w:sz w:val="24"/>
          <w:szCs w:val="24"/>
        </w:rPr>
        <w:t xml:space="preserve">lygi </w:t>
      </w:r>
      <w:r w:rsidR="00803BB9">
        <w:rPr>
          <w:rFonts w:ascii="Times New Roman" w:hAnsi="Times New Roman" w:cs="Times New Roman"/>
          <w:color w:val="000000"/>
          <w:sz w:val="24"/>
          <w:szCs w:val="24"/>
        </w:rPr>
        <w:t>Teikėjo</w:t>
      </w:r>
      <w:r w:rsidRPr="00540D4C">
        <w:rPr>
          <w:rFonts w:ascii="Times New Roman" w:hAnsi="Times New Roman" w:cs="Times New Roman"/>
          <w:color w:val="000000"/>
          <w:sz w:val="24"/>
          <w:szCs w:val="24"/>
        </w:rPr>
        <w:t xml:space="preserve"> pasiūlymo kainai be </w:t>
      </w:r>
      <w:r w:rsidRPr="00540D4C">
        <w:rPr>
          <w:rFonts w:ascii="Times New Roman" w:hAnsi="Times New Roman" w:cs="Times New Roman"/>
          <w:color w:val="000000" w:themeColor="text1"/>
          <w:sz w:val="24"/>
          <w:szCs w:val="24"/>
        </w:rPr>
        <w:t xml:space="preserve">pridėtinės vertės mokesčio (toliau – </w:t>
      </w:r>
      <w:r w:rsidRPr="00540D4C">
        <w:rPr>
          <w:rFonts w:ascii="Times New Roman" w:hAnsi="Times New Roman" w:cs="Times New Roman"/>
          <w:color w:val="000000"/>
          <w:sz w:val="24"/>
          <w:szCs w:val="24"/>
        </w:rPr>
        <w:t xml:space="preserve">PVM), nurodytai už visą perkamų darbų apimtį ir lygi </w:t>
      </w:r>
      <w:proofErr w:type="spellStart"/>
      <w:r w:rsidRPr="00540D4C">
        <w:rPr>
          <w:rFonts w:ascii="Times New Roman" w:hAnsi="Times New Roman" w:cs="Times New Roman"/>
          <w:color w:val="000000"/>
          <w:sz w:val="24"/>
          <w:szCs w:val="24"/>
        </w:rPr>
        <w:t>xxxxxxx</w:t>
      </w:r>
      <w:proofErr w:type="spellEnd"/>
      <w:r w:rsidRPr="00540D4C">
        <w:rPr>
          <w:rFonts w:ascii="Times New Roman" w:hAnsi="Times New Roman" w:cs="Times New Roman"/>
          <w:color w:val="000000"/>
          <w:sz w:val="24"/>
          <w:szCs w:val="24"/>
        </w:rPr>
        <w:t xml:space="preserve"> (</w:t>
      </w:r>
      <w:proofErr w:type="spellStart"/>
      <w:r w:rsidRPr="00540D4C">
        <w:rPr>
          <w:rFonts w:ascii="Times New Roman" w:hAnsi="Times New Roman" w:cs="Times New Roman"/>
          <w:color w:val="000000"/>
          <w:sz w:val="24"/>
          <w:szCs w:val="24"/>
        </w:rPr>
        <w:t>xxxxxx</w:t>
      </w:r>
      <w:proofErr w:type="spellEnd"/>
      <w:r w:rsidRPr="00540D4C">
        <w:rPr>
          <w:rFonts w:ascii="Times New Roman" w:hAnsi="Times New Roman" w:cs="Times New Roman"/>
          <w:color w:val="000000"/>
          <w:sz w:val="24"/>
          <w:szCs w:val="24"/>
        </w:rPr>
        <w:t xml:space="preserve"> Eur, xx ct)</w:t>
      </w:r>
      <w:r w:rsidRPr="00540D4C">
        <w:rPr>
          <w:rFonts w:ascii="Times New Roman" w:hAnsi="Times New Roman" w:cs="Times New Roman"/>
          <w:color w:val="000000" w:themeColor="text1"/>
          <w:sz w:val="24"/>
          <w:szCs w:val="24"/>
        </w:rPr>
        <w:t xml:space="preserve"> Eur be PVM, su PVM – </w:t>
      </w:r>
      <w:proofErr w:type="spellStart"/>
      <w:r w:rsidRPr="00540D4C">
        <w:rPr>
          <w:rFonts w:ascii="Times New Roman" w:hAnsi="Times New Roman" w:cs="Times New Roman"/>
          <w:color w:val="000000" w:themeColor="text1"/>
          <w:sz w:val="24"/>
          <w:szCs w:val="24"/>
        </w:rPr>
        <w:t>xxxxxx</w:t>
      </w:r>
      <w:proofErr w:type="spellEnd"/>
      <w:r w:rsidRPr="00540D4C">
        <w:rPr>
          <w:rFonts w:ascii="Times New Roman" w:hAnsi="Times New Roman" w:cs="Times New Roman"/>
          <w:color w:val="000000" w:themeColor="text1"/>
          <w:sz w:val="24"/>
          <w:szCs w:val="24"/>
        </w:rPr>
        <w:t xml:space="preserve"> (</w:t>
      </w:r>
      <w:proofErr w:type="spellStart"/>
      <w:r w:rsidRPr="00540D4C">
        <w:rPr>
          <w:rFonts w:ascii="Times New Roman" w:hAnsi="Times New Roman" w:cs="Times New Roman"/>
          <w:color w:val="000000" w:themeColor="text1"/>
          <w:sz w:val="24"/>
          <w:szCs w:val="24"/>
        </w:rPr>
        <w:t>xxxxxxx</w:t>
      </w:r>
      <w:proofErr w:type="spellEnd"/>
      <w:r w:rsidRPr="00540D4C">
        <w:rPr>
          <w:rFonts w:ascii="Times New Roman" w:hAnsi="Times New Roman" w:cs="Times New Roman"/>
          <w:color w:val="000000" w:themeColor="text1"/>
          <w:sz w:val="24"/>
          <w:szCs w:val="24"/>
        </w:rPr>
        <w:t xml:space="preserve"> Eur, xx ct).</w:t>
      </w:r>
      <w:r w:rsidR="00CD1B60">
        <w:rPr>
          <w:rFonts w:ascii="Times New Roman" w:hAnsi="Times New Roman" w:cs="Times New Roman"/>
          <w:color w:val="000000"/>
          <w:sz w:val="24"/>
          <w:szCs w:val="24"/>
        </w:rPr>
        <w:t xml:space="preserve"> </w:t>
      </w:r>
      <w:r w:rsidRPr="00540D4C">
        <w:rPr>
          <w:rFonts w:ascii="Times New Roman" w:hAnsi="Times New Roman" w:cs="Times New Roman"/>
          <w:color w:val="000000"/>
          <w:sz w:val="24"/>
          <w:szCs w:val="24"/>
        </w:rPr>
        <w:t>Jei Sutarties vertė buvo peržiūrėta pagal Sutartyje nurodytas kainų peržiūros sąlygas, atitinkamai patikslinama (didėja arba mažėja) Pradinės sutarties vertė.</w:t>
      </w:r>
    </w:p>
    <w:p w14:paraId="75B13267" w14:textId="37424A88" w:rsidR="00377267" w:rsidRPr="00540D4C" w:rsidRDefault="00377267" w:rsidP="00F04BE3">
      <w:pPr>
        <w:widowControl w:val="0"/>
        <w:tabs>
          <w:tab w:val="left" w:pos="0"/>
          <w:tab w:val="left" w:pos="142"/>
          <w:tab w:val="left" w:pos="1134"/>
          <w:tab w:val="left" w:pos="1276"/>
        </w:tabs>
        <w:spacing w:after="0" w:line="240" w:lineRule="auto"/>
        <w:jc w:val="both"/>
        <w:rPr>
          <w:rFonts w:ascii="Times New Roman" w:hAnsi="Times New Roman" w:cs="Times New Roman"/>
          <w:color w:val="000000" w:themeColor="text1"/>
          <w:sz w:val="24"/>
          <w:szCs w:val="24"/>
        </w:rPr>
      </w:pPr>
      <w:r w:rsidRPr="00540D4C">
        <w:rPr>
          <w:rFonts w:ascii="Times New Roman" w:hAnsi="Times New Roman" w:cs="Times New Roman"/>
          <w:color w:val="000000" w:themeColor="text1"/>
          <w:sz w:val="24"/>
          <w:szCs w:val="24"/>
        </w:rPr>
        <w:t>3.2. Preliminariai sutarčiai taikomas šis kainos apskaičiavimo būdas: fiksuotos kainos.</w:t>
      </w:r>
    </w:p>
    <w:p w14:paraId="363F4ECE" w14:textId="77777777" w:rsidR="00A93F00" w:rsidRPr="0093347F" w:rsidRDefault="00A93F00" w:rsidP="00A93F00">
      <w:pPr>
        <w:tabs>
          <w:tab w:val="left" w:pos="426"/>
        </w:tabs>
        <w:spacing w:after="0" w:line="240" w:lineRule="auto"/>
        <w:jc w:val="both"/>
        <w:rPr>
          <w:rFonts w:ascii="Times New Roman" w:hAnsi="Times New Roman" w:cs="Times New Roman"/>
          <w:sz w:val="24"/>
          <w:szCs w:val="24"/>
        </w:rPr>
      </w:pPr>
      <w:r w:rsidRPr="0093347F">
        <w:rPr>
          <w:rFonts w:ascii="Times New Roman" w:hAnsi="Times New Roman" w:cs="Times New Roman"/>
          <w:sz w:val="24"/>
          <w:szCs w:val="24"/>
        </w:rPr>
        <w:t>3.3. Preliminariosios sutarties vertė perskaičiuojama:</w:t>
      </w:r>
    </w:p>
    <w:p w14:paraId="35BF1019" w14:textId="77777777" w:rsidR="00A93F00" w:rsidRPr="0093347F" w:rsidRDefault="00A93F00" w:rsidP="00A93F00">
      <w:pPr>
        <w:tabs>
          <w:tab w:val="left" w:pos="426"/>
        </w:tabs>
        <w:spacing w:after="0" w:line="240" w:lineRule="auto"/>
        <w:jc w:val="both"/>
        <w:rPr>
          <w:rFonts w:ascii="Times New Roman" w:hAnsi="Times New Roman" w:cs="Times New Roman"/>
          <w:sz w:val="24"/>
          <w:szCs w:val="24"/>
        </w:rPr>
      </w:pPr>
      <w:r w:rsidRPr="0093347F">
        <w:rPr>
          <w:rFonts w:ascii="Times New Roman" w:hAnsi="Times New Roman" w:cs="Times New Roman"/>
          <w:sz w:val="24"/>
          <w:szCs w:val="24"/>
        </w:rPr>
        <w:t>3.3.1. dėl pasikeitusių mokesčių:</w:t>
      </w:r>
    </w:p>
    <w:p w14:paraId="7DD9720F" w14:textId="77777777" w:rsidR="00A93F00" w:rsidRPr="0093347F" w:rsidRDefault="00A93F00" w:rsidP="00A93F00">
      <w:pPr>
        <w:tabs>
          <w:tab w:val="left" w:pos="426"/>
        </w:tabs>
        <w:spacing w:after="0" w:line="240" w:lineRule="auto"/>
        <w:jc w:val="both"/>
        <w:rPr>
          <w:rFonts w:ascii="Times New Roman" w:hAnsi="Times New Roman" w:cs="Times New Roman"/>
          <w:sz w:val="24"/>
          <w:szCs w:val="24"/>
        </w:rPr>
      </w:pPr>
      <w:r w:rsidRPr="0093347F">
        <w:rPr>
          <w:rFonts w:ascii="Times New Roman" w:hAnsi="Times New Roman" w:cs="Times New Roman"/>
          <w:sz w:val="24"/>
          <w:szCs w:val="24"/>
        </w:rPr>
        <w:t>3.3.1.1. mokestis, kuriam pasikeitus perskaičiuojama Preliminariosios sutarties vertė: PVM. Pasikeitus kitiems mokesčiams, Preliminariosios sutarties vertė nebus perskaičiuojama;</w:t>
      </w:r>
    </w:p>
    <w:p w14:paraId="19F9A7A2" w14:textId="77777777" w:rsidR="00A93F00" w:rsidRPr="0093347F" w:rsidRDefault="00A93F00" w:rsidP="00A93F00">
      <w:pPr>
        <w:tabs>
          <w:tab w:val="left" w:pos="426"/>
        </w:tabs>
        <w:spacing w:after="0" w:line="240" w:lineRule="auto"/>
        <w:jc w:val="both"/>
        <w:rPr>
          <w:rFonts w:ascii="Times New Roman" w:hAnsi="Times New Roman" w:cs="Times New Roman"/>
          <w:sz w:val="24"/>
          <w:szCs w:val="24"/>
        </w:rPr>
      </w:pPr>
      <w:r w:rsidRPr="0093347F">
        <w:rPr>
          <w:rFonts w:ascii="Times New Roman" w:hAnsi="Times New Roman" w:cs="Times New Roman"/>
          <w:sz w:val="24"/>
          <w:szCs w:val="24"/>
        </w:rPr>
        <w:t>3.3.1.1.1. perskaičiavimas atliekamas per 10 (dešimt) darbo dienų, įsigaliojus Lietuvos Respublikos pridėtinės vertės mokesčio įstatymo pakeitimo įstatymui, kuriuo keičiamas mokesčio tarifas;</w:t>
      </w:r>
    </w:p>
    <w:p w14:paraId="19A0A0D6" w14:textId="1BA1EBA8" w:rsidR="00A93F00" w:rsidRPr="0093347F" w:rsidRDefault="00A93F00" w:rsidP="00A93F00">
      <w:pPr>
        <w:tabs>
          <w:tab w:val="left" w:pos="426"/>
        </w:tabs>
        <w:spacing w:after="0" w:line="240" w:lineRule="auto"/>
        <w:jc w:val="both"/>
        <w:rPr>
          <w:rFonts w:ascii="Times New Roman" w:hAnsi="Times New Roman" w:cs="Times New Roman"/>
          <w:sz w:val="24"/>
          <w:szCs w:val="24"/>
        </w:rPr>
      </w:pPr>
      <w:r w:rsidRPr="0093347F">
        <w:rPr>
          <w:rFonts w:ascii="Times New Roman" w:hAnsi="Times New Roman" w:cs="Times New Roman"/>
          <w:sz w:val="24"/>
          <w:szCs w:val="24"/>
        </w:rPr>
        <w:t>3.3.1.1.2. perskaičiavimo formulė: pasikeitus PVM tarifo dydžiui, Preliminariosios sutarties vertėje esantis PVM tarifas ne</w:t>
      </w:r>
      <w:r w:rsidR="0093347F" w:rsidRPr="0093347F">
        <w:rPr>
          <w:rFonts w:ascii="Times New Roman" w:hAnsi="Times New Roman" w:cs="Times New Roman"/>
          <w:sz w:val="24"/>
          <w:szCs w:val="24"/>
        </w:rPr>
        <w:t>suteiktoms projektavimo paslaugoms</w:t>
      </w:r>
      <w:r w:rsidRPr="0093347F">
        <w:rPr>
          <w:rFonts w:ascii="Times New Roman" w:hAnsi="Times New Roman" w:cs="Times New Roman"/>
          <w:sz w:val="24"/>
          <w:szCs w:val="24"/>
        </w:rPr>
        <w:t xml:space="preserve"> keičiamas (mažinamas ar didinamas) pagal Lietuvos Respublikos teisės aktus;</w:t>
      </w:r>
    </w:p>
    <w:p w14:paraId="4246E0F2" w14:textId="77777777" w:rsidR="00A93F00" w:rsidRPr="0093347F" w:rsidRDefault="00A93F00" w:rsidP="00A93F00">
      <w:pPr>
        <w:tabs>
          <w:tab w:val="left" w:pos="426"/>
        </w:tabs>
        <w:spacing w:after="0" w:line="240" w:lineRule="auto"/>
        <w:jc w:val="both"/>
        <w:rPr>
          <w:rFonts w:ascii="Times New Roman" w:hAnsi="Times New Roman" w:cs="Times New Roman"/>
          <w:sz w:val="24"/>
          <w:szCs w:val="24"/>
        </w:rPr>
      </w:pPr>
      <w:r w:rsidRPr="0093347F">
        <w:rPr>
          <w:rFonts w:ascii="Times New Roman" w:hAnsi="Times New Roman" w:cs="Times New Roman"/>
          <w:sz w:val="24"/>
          <w:szCs w:val="24"/>
        </w:rPr>
        <w:t>3.3.1.1.3. Preliminariosios sutarties vertės dėl pasikeitusių mokesčių pakeitimas įforminamas papildomu Šalių susitarimu;</w:t>
      </w:r>
    </w:p>
    <w:p w14:paraId="34308E63" w14:textId="77777777" w:rsidR="00A93F00" w:rsidRPr="0093347F" w:rsidRDefault="00A93F00" w:rsidP="00A93F00">
      <w:pPr>
        <w:tabs>
          <w:tab w:val="left" w:pos="426"/>
        </w:tabs>
        <w:spacing w:after="0" w:line="240" w:lineRule="auto"/>
        <w:jc w:val="both"/>
        <w:rPr>
          <w:rFonts w:ascii="Times New Roman" w:hAnsi="Times New Roman" w:cs="Times New Roman"/>
          <w:sz w:val="24"/>
          <w:szCs w:val="24"/>
        </w:rPr>
      </w:pPr>
      <w:r w:rsidRPr="0093347F">
        <w:rPr>
          <w:rFonts w:ascii="Times New Roman" w:hAnsi="Times New Roman" w:cs="Times New Roman"/>
          <w:sz w:val="24"/>
          <w:szCs w:val="24"/>
        </w:rPr>
        <w:lastRenderedPageBreak/>
        <w:t>3.3.1.1.4. perskaičiuota Preliminariosios sutarties vertė pradedama taikyti nuo Lietuvos Respublikos pridėtinės vertės mokesčio įstatymo pakeitimo įstatymo, kuriuo keičiamas šio mokesčio tarifas, nurodytos tarifo įsigaliojimo dienos.</w:t>
      </w:r>
    </w:p>
    <w:p w14:paraId="45D34A13" w14:textId="77777777" w:rsidR="00A93F00" w:rsidRPr="008C15AC" w:rsidRDefault="00A93F00" w:rsidP="00A93F00">
      <w:pPr>
        <w:tabs>
          <w:tab w:val="left" w:pos="426"/>
        </w:tabs>
        <w:spacing w:after="0" w:line="240" w:lineRule="auto"/>
        <w:jc w:val="both"/>
        <w:rPr>
          <w:rFonts w:ascii="Times New Roman" w:hAnsi="Times New Roman" w:cs="Times New Roman"/>
          <w:sz w:val="24"/>
          <w:szCs w:val="24"/>
        </w:rPr>
      </w:pPr>
      <w:r w:rsidRPr="008C15AC">
        <w:rPr>
          <w:rFonts w:ascii="Times New Roman" w:hAnsi="Times New Roman" w:cs="Times New Roman"/>
          <w:sz w:val="24"/>
          <w:szCs w:val="24"/>
        </w:rPr>
        <w:t>3.3.2. dėl kainų lygio pokyčio:</w:t>
      </w:r>
    </w:p>
    <w:p w14:paraId="2276C2A9" w14:textId="269C707B" w:rsidR="00FE1E83" w:rsidRPr="00FE1E83" w:rsidRDefault="00B34D67" w:rsidP="00FE1E83">
      <w:pPr>
        <w:tabs>
          <w:tab w:val="left" w:pos="426"/>
        </w:tabs>
        <w:spacing w:after="0" w:line="240" w:lineRule="auto"/>
        <w:jc w:val="both"/>
        <w:rPr>
          <w:rFonts w:ascii="Times New Roman" w:hAnsi="Times New Roman" w:cs="Times New Roman"/>
          <w:sz w:val="24"/>
          <w:szCs w:val="24"/>
        </w:rPr>
      </w:pPr>
      <w:r w:rsidRPr="008C15AC">
        <w:rPr>
          <w:rFonts w:ascii="Times New Roman" w:hAnsi="Times New Roman" w:cs="Times New Roman"/>
          <w:sz w:val="24"/>
          <w:szCs w:val="24"/>
        </w:rPr>
        <w:t>3.3.2.1.</w:t>
      </w:r>
      <w:r w:rsidR="00FE1E83" w:rsidRPr="00FE1E83">
        <w:rPr>
          <w:rFonts w:ascii="Times New Roman" w:hAnsi="Times New Roman" w:cs="Times New Roman"/>
          <w:sz w:val="24"/>
          <w:szCs w:val="24"/>
        </w:rPr>
        <w:t xml:space="preserve"> Bet kuri Sutarties Šalis Sutarties galiojimo metu turi teisę inicijuoti Sutarties kainos peržiūrą (keitimą) ne anksčiau kaip po (po 6 mėnesių ) nuo Sutarties įsigaliojimo dienos jeigu peržiūra jau buvo atlikta – nuo Susitarimo dėl paskutinio perskaičiavimo pagal šį Specialiųjų sąlygų punktą įsigaliojimo dienos), jeigu Vartojimo prekių ir paslaugų kainų pokytis (k), apskaičiuotas kaip nustatyta </w:t>
      </w:r>
      <w:r w:rsidR="008C15AC" w:rsidRPr="008C15AC">
        <w:rPr>
          <w:rFonts w:ascii="Times New Roman" w:hAnsi="Times New Roman" w:cs="Times New Roman"/>
          <w:sz w:val="24"/>
          <w:szCs w:val="24"/>
        </w:rPr>
        <w:t>3.</w:t>
      </w:r>
      <w:r w:rsidR="00FE1E83" w:rsidRPr="00FE1E83">
        <w:rPr>
          <w:rFonts w:ascii="Times New Roman" w:hAnsi="Times New Roman" w:cs="Times New Roman"/>
          <w:sz w:val="24"/>
          <w:szCs w:val="24"/>
        </w:rPr>
        <w:t>3.</w:t>
      </w:r>
      <w:r w:rsidR="008C15AC" w:rsidRPr="008C15AC">
        <w:rPr>
          <w:rFonts w:ascii="Times New Roman" w:hAnsi="Times New Roman" w:cs="Times New Roman"/>
          <w:sz w:val="24"/>
          <w:szCs w:val="24"/>
        </w:rPr>
        <w:t>2</w:t>
      </w:r>
      <w:r w:rsidR="00FE1E83" w:rsidRPr="00FE1E83">
        <w:rPr>
          <w:rFonts w:ascii="Times New Roman" w:hAnsi="Times New Roman" w:cs="Times New Roman"/>
          <w:sz w:val="24"/>
          <w:szCs w:val="24"/>
        </w:rPr>
        <w:t>.6 punkte, viršija 5 procentus Sutarties kainos peržiūra atliekama ne rečiau kaip kas šešis  mėnesi</w:t>
      </w:r>
      <w:r w:rsidRPr="008C15AC">
        <w:rPr>
          <w:rFonts w:ascii="Times New Roman" w:hAnsi="Times New Roman" w:cs="Times New Roman"/>
          <w:sz w:val="24"/>
          <w:szCs w:val="24"/>
        </w:rPr>
        <w:t>us</w:t>
      </w:r>
      <w:r w:rsidR="00FE1E83" w:rsidRPr="00FE1E83">
        <w:rPr>
          <w:rFonts w:ascii="Times New Roman" w:hAnsi="Times New Roman" w:cs="Times New Roman"/>
          <w:sz w:val="24"/>
          <w:szCs w:val="24"/>
        </w:rPr>
        <w:t>.</w:t>
      </w:r>
    </w:p>
    <w:p w14:paraId="41169194" w14:textId="1C5F7BFF" w:rsidR="00FE1E83" w:rsidRPr="00FE1E83" w:rsidRDefault="00B34D67" w:rsidP="00FE1E83">
      <w:pPr>
        <w:tabs>
          <w:tab w:val="left" w:pos="426"/>
        </w:tabs>
        <w:spacing w:after="0" w:line="240" w:lineRule="auto"/>
        <w:jc w:val="both"/>
        <w:rPr>
          <w:rFonts w:ascii="Times New Roman" w:hAnsi="Times New Roman" w:cs="Times New Roman"/>
          <w:sz w:val="24"/>
          <w:szCs w:val="24"/>
        </w:rPr>
      </w:pPr>
      <w:r w:rsidRPr="008C15AC">
        <w:rPr>
          <w:rFonts w:ascii="Times New Roman" w:hAnsi="Times New Roman" w:cs="Times New Roman"/>
          <w:sz w:val="24"/>
          <w:szCs w:val="24"/>
        </w:rPr>
        <w:t>3.3.2.2</w:t>
      </w:r>
      <w:r w:rsidR="00FE1E83" w:rsidRPr="00FE1E83">
        <w:rPr>
          <w:rFonts w:ascii="Times New Roman" w:hAnsi="Times New Roman" w:cs="Times New Roman"/>
          <w:sz w:val="24"/>
          <w:szCs w:val="24"/>
        </w:rPr>
        <w:t>. Sutarties kaina peržiūrima tik tai Sutarties daliai, kuri nėra išpirkta, t. y. Paslaugoms, kurios nėra priimtos ir apmokėtos. Vėlesnė Sutarties kainos peržiūra negali apimti laikotarpio, už kurį jau buvo atlikta peržiūra.</w:t>
      </w:r>
    </w:p>
    <w:p w14:paraId="19DBBFD9" w14:textId="22C24406" w:rsidR="00FE1E83" w:rsidRPr="00FE1E83" w:rsidRDefault="008C15AC" w:rsidP="00FE1E83">
      <w:pPr>
        <w:tabs>
          <w:tab w:val="left" w:pos="426"/>
        </w:tabs>
        <w:spacing w:after="0" w:line="240" w:lineRule="auto"/>
        <w:jc w:val="both"/>
        <w:rPr>
          <w:rFonts w:ascii="Times New Roman" w:hAnsi="Times New Roman" w:cs="Times New Roman"/>
          <w:sz w:val="24"/>
          <w:szCs w:val="24"/>
        </w:rPr>
      </w:pPr>
      <w:r w:rsidRPr="008C15AC">
        <w:rPr>
          <w:rFonts w:ascii="Times New Roman" w:hAnsi="Times New Roman" w:cs="Times New Roman"/>
          <w:sz w:val="24"/>
          <w:szCs w:val="24"/>
        </w:rPr>
        <w:t>3.3.2.3.</w:t>
      </w:r>
      <w:r w:rsidR="00FE1E83" w:rsidRPr="00FE1E83">
        <w:rPr>
          <w:rFonts w:ascii="Times New Roman" w:hAnsi="Times New Roman" w:cs="Times New Roman"/>
          <w:sz w:val="24"/>
          <w:szCs w:val="24"/>
        </w:rPr>
        <w:t xml:space="preserve"> Jeigu Paslaugų teikimas vėluoja dėl Tiekėjo kaltės, uždelstų suteikti Paslaugų kaina nėra perskaičiuojama dėl kainų lygio kilimo (gali būti mažinami, tačiau negali būti didinami).</w:t>
      </w:r>
    </w:p>
    <w:p w14:paraId="1E5B9C95" w14:textId="6B9D53EA" w:rsidR="00FE1E83" w:rsidRPr="00FE1E83" w:rsidRDefault="008C15AC" w:rsidP="00FE1E83">
      <w:pPr>
        <w:tabs>
          <w:tab w:val="left" w:pos="426"/>
        </w:tabs>
        <w:spacing w:after="0" w:line="240" w:lineRule="auto"/>
        <w:jc w:val="both"/>
        <w:rPr>
          <w:rFonts w:ascii="Times New Roman" w:hAnsi="Times New Roman" w:cs="Times New Roman"/>
          <w:sz w:val="24"/>
          <w:szCs w:val="24"/>
        </w:rPr>
      </w:pPr>
      <w:r w:rsidRPr="008C15AC">
        <w:rPr>
          <w:rFonts w:ascii="Times New Roman" w:hAnsi="Times New Roman" w:cs="Times New Roman"/>
          <w:sz w:val="24"/>
          <w:szCs w:val="24"/>
        </w:rPr>
        <w:t>3.3.2.4.</w:t>
      </w:r>
      <w:r w:rsidR="00FE1E83" w:rsidRPr="00FE1E83">
        <w:rPr>
          <w:rFonts w:ascii="Times New Roman" w:hAnsi="Times New Roman" w:cs="Times New Roman"/>
          <w:sz w:val="24"/>
          <w:szCs w:val="24"/>
        </w:rPr>
        <w:t xml:space="preserve">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B92D52C" w14:textId="434E44E7" w:rsidR="00FE1E83" w:rsidRPr="00FE1E83" w:rsidRDefault="008C15AC" w:rsidP="00FE1E83">
      <w:pPr>
        <w:tabs>
          <w:tab w:val="left" w:pos="426"/>
        </w:tabs>
        <w:spacing w:after="0" w:line="240" w:lineRule="auto"/>
        <w:jc w:val="both"/>
        <w:rPr>
          <w:rFonts w:ascii="Times New Roman" w:hAnsi="Times New Roman" w:cs="Times New Roman"/>
          <w:sz w:val="24"/>
          <w:szCs w:val="24"/>
        </w:rPr>
      </w:pPr>
      <w:r w:rsidRPr="008C15AC">
        <w:rPr>
          <w:rFonts w:ascii="Times New Roman" w:hAnsi="Times New Roman" w:cs="Times New Roman"/>
          <w:sz w:val="24"/>
          <w:szCs w:val="24"/>
        </w:rPr>
        <w:t>3.3.2.5</w:t>
      </w:r>
      <w:r w:rsidR="00FE1E83" w:rsidRPr="00FE1E83">
        <w:rPr>
          <w:rFonts w:ascii="Times New Roman" w:hAnsi="Times New Roman" w:cs="Times New Roman"/>
          <w:sz w:val="24"/>
          <w:szCs w:val="24"/>
        </w:rPr>
        <w:t>.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B08D90C" w14:textId="65C0385F" w:rsidR="00FE1E83" w:rsidRPr="00FE1E83" w:rsidRDefault="008C15AC" w:rsidP="00FE1E83">
      <w:pPr>
        <w:tabs>
          <w:tab w:val="left" w:pos="426"/>
        </w:tabs>
        <w:spacing w:after="0" w:line="240" w:lineRule="auto"/>
        <w:jc w:val="both"/>
        <w:rPr>
          <w:rFonts w:ascii="Times New Roman" w:hAnsi="Times New Roman" w:cs="Times New Roman"/>
          <w:sz w:val="24"/>
          <w:szCs w:val="24"/>
        </w:rPr>
      </w:pPr>
      <w:r w:rsidRPr="008C15AC">
        <w:rPr>
          <w:rFonts w:ascii="Times New Roman" w:hAnsi="Times New Roman" w:cs="Times New Roman"/>
          <w:sz w:val="24"/>
          <w:szCs w:val="24"/>
        </w:rPr>
        <w:t>3</w:t>
      </w:r>
      <w:r w:rsidR="00FE1E83" w:rsidRPr="00FE1E83">
        <w:rPr>
          <w:rFonts w:ascii="Times New Roman" w:hAnsi="Times New Roman" w:cs="Times New Roman"/>
          <w:sz w:val="24"/>
          <w:szCs w:val="24"/>
        </w:rPr>
        <w:t>.3.</w:t>
      </w:r>
      <w:r w:rsidRPr="008C15AC">
        <w:rPr>
          <w:rFonts w:ascii="Times New Roman" w:hAnsi="Times New Roman" w:cs="Times New Roman"/>
          <w:sz w:val="24"/>
          <w:szCs w:val="24"/>
        </w:rPr>
        <w:t>2</w:t>
      </w:r>
      <w:r w:rsidR="00FE1E83" w:rsidRPr="00FE1E83">
        <w:rPr>
          <w:rFonts w:ascii="Times New Roman" w:hAnsi="Times New Roman" w:cs="Times New Roman"/>
          <w:sz w:val="24"/>
          <w:szCs w:val="24"/>
        </w:rPr>
        <w:t>.6. Nauja Sutarties kaina apskaičiuojama pagal žemiau pateiktą formulę:</w:t>
      </w:r>
    </w:p>
    <w:p w14:paraId="6D7B4F96" w14:textId="77777777" w:rsidR="00FE1E83" w:rsidRPr="00FE1E83" w:rsidRDefault="00FE1E83" w:rsidP="00FE1E83">
      <w:pPr>
        <w:tabs>
          <w:tab w:val="left" w:pos="426"/>
        </w:tabs>
        <w:spacing w:after="0" w:line="240" w:lineRule="auto"/>
        <w:jc w:val="both"/>
        <w:rPr>
          <w:rFonts w:ascii="Times New Roman" w:hAnsi="Times New Roman" w:cs="Times New Roman"/>
          <w:sz w:val="24"/>
          <w:szCs w:val="24"/>
        </w:rPr>
      </w:pPr>
    </w:p>
    <w:p w14:paraId="2EA93078" w14:textId="6D4B376C" w:rsidR="00FE1E83" w:rsidRPr="00FE1E83" w:rsidRDefault="00C35A2D" w:rsidP="00FE1E83">
      <w:pPr>
        <w:tabs>
          <w:tab w:val="left" w:pos="426"/>
        </w:tabs>
        <w:spacing w:after="0" w:line="240" w:lineRule="auto"/>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=a+</m:t>
        </m:r>
        <m:d>
          <m:dPr>
            <m:ctrlPr>
              <w:rPr>
                <w:rFonts w:ascii="Cambria Math" w:hAnsi="Cambria Math" w:cs="Times New Roman"/>
                <w:sz w:val="24"/>
                <w:szCs w:val="24"/>
              </w:rPr>
            </m:ctrlPr>
          </m:dPr>
          <m:e>
            <m:f>
              <m:fPr>
                <m:ctrlPr>
                  <w:rPr>
                    <w:rFonts w:ascii="Cambria Math" w:hAnsi="Cambria Math" w:cs="Times New Roman"/>
                    <w:sz w:val="24"/>
                    <w:szCs w:val="24"/>
                  </w:rPr>
                </m:ctrlPr>
              </m:fPr>
              <m:num>
                <m:r>
                  <m:rPr>
                    <m:sty m:val="p"/>
                  </m:rPr>
                  <w:rPr>
                    <w:rFonts w:ascii="Cambria Math" w:hAnsi="Cambria Math" w:cs="Times New Roman"/>
                    <w:sz w:val="24"/>
                    <w:szCs w:val="24"/>
                  </w:rPr>
                  <m:t>k</m:t>
                </m:r>
              </m:num>
              <m:den>
                <m:r>
                  <m:rPr>
                    <m:sty m:val="p"/>
                  </m:rPr>
                  <w:rPr>
                    <w:rFonts w:ascii="Cambria Math" w:hAnsi="Cambria Math" w:cs="Times New Roman"/>
                    <w:sz w:val="24"/>
                    <w:szCs w:val="24"/>
                  </w:rPr>
                  <m:t>100</m:t>
                </m:r>
              </m:den>
            </m:f>
            <m:r>
              <m:rPr>
                <m:sty m:val="p"/>
              </m:rPr>
              <w:rPr>
                <w:rFonts w:ascii="Cambria Math" w:hAnsi="Cambria Math" w:cs="Times New Roman"/>
                <w:sz w:val="24"/>
                <w:szCs w:val="24"/>
              </w:rPr>
              <m:t>×a</m:t>
            </m:r>
          </m:e>
        </m:d>
      </m:oMath>
      <w:r w:rsidR="00FE1E83" w:rsidRPr="00FE1E83">
        <w:rPr>
          <w:rFonts w:ascii="Times New Roman" w:hAnsi="Times New Roman" w:cs="Times New Roman"/>
          <w:sz w:val="24"/>
          <w:szCs w:val="24"/>
        </w:rPr>
        <w:t>, kur a – kaina (Eur be PVM) (jei peržiūra jau buvo atlikta, tai po paskutinio perskaičiavimo)</w:t>
      </w:r>
    </w:p>
    <w:p w14:paraId="2BB5328D" w14:textId="77777777" w:rsidR="00FE1E83" w:rsidRPr="00FE1E83" w:rsidRDefault="00FE1E83" w:rsidP="00FE1E83">
      <w:pPr>
        <w:tabs>
          <w:tab w:val="left" w:pos="426"/>
        </w:tabs>
        <w:spacing w:after="0" w:line="240" w:lineRule="auto"/>
        <w:jc w:val="both"/>
        <w:rPr>
          <w:rFonts w:ascii="Times New Roman" w:hAnsi="Times New Roman" w:cs="Times New Roman"/>
          <w:sz w:val="24"/>
          <w:szCs w:val="24"/>
        </w:rPr>
      </w:pPr>
      <w:r w:rsidRPr="00FE1E83">
        <w:rPr>
          <w:rFonts w:ascii="Times New Roman" w:hAnsi="Times New Roman" w:cs="Times New Roman"/>
          <w:sz w:val="24"/>
          <w:szCs w:val="24"/>
        </w:rPr>
        <w:t>a</w:t>
      </w:r>
      <w:r w:rsidRPr="00FE1E83">
        <w:rPr>
          <w:rFonts w:ascii="Times New Roman" w:hAnsi="Times New Roman" w:cs="Times New Roman"/>
          <w:sz w:val="24"/>
          <w:szCs w:val="24"/>
          <w:vertAlign w:val="subscript"/>
        </w:rPr>
        <w:t>1</w:t>
      </w:r>
      <w:r w:rsidRPr="00FE1E83">
        <w:rPr>
          <w:rFonts w:ascii="Times New Roman" w:hAnsi="Times New Roman" w:cs="Times New Roman"/>
          <w:sz w:val="24"/>
          <w:szCs w:val="24"/>
        </w:rPr>
        <w:t xml:space="preserve"> – perskaičiuota (pakeista) kaina (Eur be PVM)</w:t>
      </w:r>
    </w:p>
    <w:p w14:paraId="61612596" w14:textId="77777777" w:rsidR="00FE1E83" w:rsidRPr="00FE1E83" w:rsidRDefault="00FE1E83" w:rsidP="00FE1E83">
      <w:pPr>
        <w:tabs>
          <w:tab w:val="left" w:pos="426"/>
        </w:tabs>
        <w:spacing w:after="0" w:line="240" w:lineRule="auto"/>
        <w:jc w:val="both"/>
        <w:rPr>
          <w:rFonts w:ascii="Times New Roman" w:hAnsi="Times New Roman" w:cs="Times New Roman"/>
          <w:sz w:val="24"/>
          <w:szCs w:val="24"/>
        </w:rPr>
      </w:pPr>
      <w:r w:rsidRPr="00FE1E83">
        <w:rPr>
          <w:rFonts w:ascii="Times New Roman" w:hAnsi="Times New Roman" w:cs="Times New Roman"/>
          <w:sz w:val="24"/>
          <w:szCs w:val="24"/>
        </w:rPr>
        <w:t>k – pagal vartotojų kainų indeksą (pasirenkamas bendras „Vartojimo prekių ir paslaugų“) vadovaujantis Valstybės duomenų agentūros duomenimis apskaičiuotas Vartojimo prekių ir paslaugų kainų pokytis (padidėjimas arba sumažėjimas) (%). „k“ reikšmė skaičiuojama pagal formulę:</w:t>
      </w:r>
    </w:p>
    <w:p w14:paraId="66EBC794" w14:textId="661BBE39" w:rsidR="00FE1E83" w:rsidRPr="00FE1E83" w:rsidRDefault="00FE1E83" w:rsidP="00FE1E83">
      <w:pPr>
        <w:tabs>
          <w:tab w:val="left" w:pos="426"/>
        </w:tabs>
        <w:spacing w:after="0" w:line="240" w:lineRule="auto"/>
        <w:jc w:val="both"/>
        <w:rPr>
          <w:rFonts w:ascii="Times New Roman" w:hAnsi="Times New Roman" w:cs="Times New Roman"/>
          <w:sz w:val="24"/>
          <w:szCs w:val="24"/>
        </w:rPr>
      </w:pPr>
      <m:oMath>
        <m:r>
          <m:rPr>
            <m:sty m:val="p"/>
          </m:rPr>
          <w:rPr>
            <w:rFonts w:ascii="Cambria Math" w:hAnsi="Cambria Math" w:cs="Times New Roman"/>
            <w:sz w:val="24"/>
            <w:szCs w:val="24"/>
          </w:rPr>
          <m:t>k =</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p"/>
                  </m:rPr>
                  <w:rPr>
                    <w:rFonts w:ascii="Cambria Math" w:hAnsi="Cambria Math" w:cs="Times New Roman"/>
                    <w:sz w:val="24"/>
                    <w:szCs w:val="24"/>
                  </w:rPr>
                  <m:t>Ind</m:t>
                </m:r>
              </m:e>
              <m:sub>
                <m:r>
                  <m:rPr>
                    <m:sty m:val="p"/>
                  </m:rPr>
                  <w:rPr>
                    <w:rFonts w:ascii="Cambria Math" w:hAnsi="Cambria Math" w:cs="Times New Roman"/>
                    <w:sz w:val="24"/>
                    <w:szCs w:val="24"/>
                  </w:rPr>
                  <m:t>naujausias</m:t>
                </m:r>
              </m:sub>
            </m:sSub>
          </m:num>
          <m:den>
            <m:sSub>
              <m:sSubPr>
                <m:ctrlPr>
                  <w:rPr>
                    <w:rFonts w:ascii="Cambria Math" w:hAnsi="Cambria Math" w:cs="Times New Roman"/>
                    <w:sz w:val="24"/>
                    <w:szCs w:val="24"/>
                  </w:rPr>
                </m:ctrlPr>
              </m:sSubPr>
              <m:e>
                <m:r>
                  <m:rPr>
                    <m:sty m:val="p"/>
                  </m:rPr>
                  <w:rPr>
                    <w:rFonts w:ascii="Cambria Math" w:hAnsi="Cambria Math" w:cs="Times New Roman"/>
                    <w:sz w:val="24"/>
                    <w:szCs w:val="24"/>
                  </w:rPr>
                  <m:t>Ind</m:t>
                </m:r>
              </m:e>
              <m:sub>
                <m:r>
                  <m:rPr>
                    <m:sty m:val="p"/>
                  </m:rPr>
                  <w:rPr>
                    <w:rFonts w:ascii="Cambria Math" w:hAnsi="Cambria Math" w:cs="Times New Roman"/>
                    <w:sz w:val="24"/>
                    <w:szCs w:val="24"/>
                  </w:rPr>
                  <m:t>pradžia</m:t>
                </m:r>
              </m:sub>
            </m:sSub>
          </m:den>
        </m:f>
        <m:r>
          <m:rPr>
            <m:sty m:val="p"/>
          </m:rPr>
          <w:rPr>
            <w:rFonts w:ascii="Cambria Math" w:hAnsi="Cambria Math" w:cs="Times New Roman"/>
            <w:sz w:val="24"/>
            <w:szCs w:val="24"/>
          </w:rPr>
          <m:t>×100-100</m:t>
        </m:r>
      </m:oMath>
      <w:r w:rsidRPr="00FE1E83">
        <w:rPr>
          <w:rFonts w:ascii="Times New Roman" w:hAnsi="Times New Roman" w:cs="Times New Roman"/>
          <w:sz w:val="24"/>
          <w:szCs w:val="24"/>
        </w:rPr>
        <w:t>, (proc.) kur</w:t>
      </w:r>
    </w:p>
    <w:p w14:paraId="7E545BAB" w14:textId="77777777" w:rsidR="00FE1E83" w:rsidRPr="00FE1E83" w:rsidRDefault="00FE1E83" w:rsidP="00FE1E83">
      <w:pPr>
        <w:tabs>
          <w:tab w:val="left" w:pos="426"/>
        </w:tabs>
        <w:spacing w:after="0" w:line="240" w:lineRule="auto"/>
        <w:jc w:val="both"/>
        <w:rPr>
          <w:rFonts w:ascii="Times New Roman" w:hAnsi="Times New Roman" w:cs="Times New Roman"/>
          <w:sz w:val="24"/>
          <w:szCs w:val="24"/>
        </w:rPr>
      </w:pPr>
      <w:proofErr w:type="spellStart"/>
      <w:r w:rsidRPr="00FE1E83">
        <w:rPr>
          <w:rFonts w:ascii="Times New Roman" w:hAnsi="Times New Roman" w:cs="Times New Roman"/>
          <w:sz w:val="24"/>
          <w:szCs w:val="24"/>
        </w:rPr>
        <w:t>Ind</w:t>
      </w:r>
      <w:r w:rsidRPr="00FE1E83">
        <w:rPr>
          <w:rFonts w:ascii="Times New Roman" w:hAnsi="Times New Roman" w:cs="Times New Roman"/>
          <w:sz w:val="24"/>
          <w:szCs w:val="24"/>
          <w:vertAlign w:val="subscript"/>
        </w:rPr>
        <w:t>naujausias</w:t>
      </w:r>
      <w:proofErr w:type="spellEnd"/>
      <w:r w:rsidRPr="00FE1E83">
        <w:rPr>
          <w:rFonts w:ascii="Times New Roman" w:hAnsi="Times New Roman" w:cs="Times New Roman"/>
          <w:sz w:val="24"/>
          <w:szCs w:val="24"/>
        </w:rPr>
        <w:t xml:space="preserve"> – kreipimosi dėl kainos peržiūros išsiuntimo kitai Šaliai dieną paskelbtas naujausias vartojimo prekių ir paslaugų indeksas (bendras „Vartojimo prekių ir paslaugų“).</w:t>
      </w:r>
    </w:p>
    <w:p w14:paraId="054DA656" w14:textId="77777777" w:rsidR="00FE1E83" w:rsidRPr="00FE1E83" w:rsidRDefault="00FE1E83" w:rsidP="00FE1E83">
      <w:pPr>
        <w:tabs>
          <w:tab w:val="left" w:pos="426"/>
        </w:tabs>
        <w:spacing w:after="0" w:line="240" w:lineRule="auto"/>
        <w:jc w:val="both"/>
        <w:rPr>
          <w:rFonts w:ascii="Times New Roman" w:hAnsi="Times New Roman" w:cs="Times New Roman"/>
          <w:sz w:val="24"/>
          <w:szCs w:val="24"/>
        </w:rPr>
      </w:pPr>
      <w:proofErr w:type="spellStart"/>
      <w:r w:rsidRPr="00FE1E83">
        <w:rPr>
          <w:rFonts w:ascii="Times New Roman" w:hAnsi="Times New Roman" w:cs="Times New Roman"/>
          <w:sz w:val="24"/>
          <w:szCs w:val="24"/>
        </w:rPr>
        <w:t>Ind</w:t>
      </w:r>
      <w:r w:rsidRPr="00FE1E83">
        <w:rPr>
          <w:rFonts w:ascii="Times New Roman" w:hAnsi="Times New Roman" w:cs="Times New Roman"/>
          <w:sz w:val="24"/>
          <w:szCs w:val="24"/>
          <w:vertAlign w:val="subscript"/>
        </w:rPr>
        <w:t>pradžia</w:t>
      </w:r>
      <w:proofErr w:type="spellEnd"/>
      <w:r w:rsidRPr="00FE1E83">
        <w:rPr>
          <w:rFonts w:ascii="Times New Roman" w:hAnsi="Times New Roman" w:cs="Times New Roman"/>
          <w:sz w:val="24"/>
          <w:szCs w:val="24"/>
        </w:rPr>
        <w:t xml:space="preserve"> – laikotarpio pradžios datos (mėnesio) vartojimo prekių ir paslaugų indeksas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B4B1735" w14:textId="3D17E4DA" w:rsidR="00FE1E83" w:rsidRPr="00FE1E83" w:rsidRDefault="008C15AC" w:rsidP="00FE1E83">
      <w:pPr>
        <w:tabs>
          <w:tab w:val="left" w:pos="426"/>
        </w:tabs>
        <w:spacing w:after="0" w:line="240" w:lineRule="auto"/>
        <w:jc w:val="both"/>
        <w:rPr>
          <w:rFonts w:ascii="Times New Roman" w:eastAsia="Times New Roman" w:hAnsi="Times New Roman" w:cs="Times New Roman"/>
          <w:sz w:val="24"/>
          <w:szCs w:val="24"/>
        </w:rPr>
      </w:pPr>
      <w:r w:rsidRPr="008C15AC">
        <w:rPr>
          <w:rFonts w:ascii="Times New Roman" w:eastAsia="Times New Roman" w:hAnsi="Times New Roman" w:cs="Times New Roman"/>
          <w:sz w:val="24"/>
          <w:szCs w:val="24"/>
        </w:rPr>
        <w:t>3</w:t>
      </w:r>
      <w:r w:rsidR="00FE1E83" w:rsidRPr="00FE1E83">
        <w:rPr>
          <w:rFonts w:ascii="Times New Roman" w:eastAsia="Times New Roman" w:hAnsi="Times New Roman" w:cs="Times New Roman"/>
          <w:sz w:val="24"/>
          <w:szCs w:val="24"/>
        </w:rPr>
        <w:t>.3.</w:t>
      </w:r>
      <w:r w:rsidRPr="008C15AC">
        <w:rPr>
          <w:rFonts w:ascii="Times New Roman" w:eastAsia="Times New Roman" w:hAnsi="Times New Roman" w:cs="Times New Roman"/>
          <w:sz w:val="24"/>
          <w:szCs w:val="24"/>
        </w:rPr>
        <w:t>2</w:t>
      </w:r>
      <w:r w:rsidR="00FE1E83" w:rsidRPr="00FE1E83">
        <w:rPr>
          <w:rFonts w:ascii="Times New Roman" w:eastAsia="Times New Roman" w:hAnsi="Times New Roman" w:cs="Times New Roman"/>
          <w:sz w:val="24"/>
          <w:szCs w:val="24"/>
        </w:rPr>
        <w:t xml:space="preserve">.7. Skaičiavimams indeksų reikšmės imamos </w:t>
      </w:r>
      <w:r w:rsidR="00FE1E83" w:rsidRPr="00FE1E83">
        <w:rPr>
          <w:rFonts w:ascii="Times New Roman" w:eastAsia="Times New Roman" w:hAnsi="Times New Roman" w:cs="Times New Roman"/>
          <w:b/>
          <w:sz w:val="24"/>
          <w:szCs w:val="24"/>
        </w:rPr>
        <w:t>keturių</w:t>
      </w:r>
      <w:r w:rsidR="00FE1E83" w:rsidRPr="00FE1E83">
        <w:rPr>
          <w:rFonts w:ascii="Times New Roman" w:eastAsia="Times New Roman" w:hAnsi="Times New Roman" w:cs="Times New Roman"/>
          <w:sz w:val="24"/>
          <w:szCs w:val="24"/>
        </w:rPr>
        <w:t xml:space="preserve"> skaitmenų po kablelio tikslumu. Apskaičiuotas pokytis (k) tolimesniems skaičiavimams naudojamas suapvalinus iki </w:t>
      </w:r>
      <w:r w:rsidR="00FE1E83" w:rsidRPr="00FE1E83">
        <w:rPr>
          <w:rFonts w:ascii="Times New Roman" w:eastAsia="Times New Roman" w:hAnsi="Times New Roman" w:cs="Times New Roman"/>
          <w:b/>
          <w:sz w:val="24"/>
          <w:szCs w:val="24"/>
        </w:rPr>
        <w:t>vieno</w:t>
      </w:r>
      <w:r w:rsidR="00FE1E83" w:rsidRPr="00FE1E83">
        <w:rPr>
          <w:rFonts w:ascii="Times New Roman" w:eastAsia="Times New Roman" w:hAnsi="Times New Roman" w:cs="Times New Roman"/>
          <w:sz w:val="24"/>
          <w:szCs w:val="24"/>
        </w:rPr>
        <w:t xml:space="preserve"> skaitmens po kablelio, o apskaičiuotas įkainis „a</w:t>
      </w:r>
      <w:r w:rsidR="00FE1E83" w:rsidRPr="00FE1E83">
        <w:rPr>
          <w:rFonts w:ascii="Times New Roman" w:eastAsia="Times New Roman" w:hAnsi="Times New Roman" w:cs="Times New Roman"/>
          <w:sz w:val="24"/>
          <w:szCs w:val="24"/>
          <w:vertAlign w:val="subscript"/>
        </w:rPr>
        <w:t>1</w:t>
      </w:r>
      <w:r w:rsidR="00FE1E83" w:rsidRPr="00FE1E83">
        <w:rPr>
          <w:rFonts w:ascii="Times New Roman" w:eastAsia="Times New Roman" w:hAnsi="Times New Roman" w:cs="Times New Roman"/>
          <w:sz w:val="24"/>
          <w:szCs w:val="24"/>
        </w:rPr>
        <w:t xml:space="preserve">“ suapvalinamas iki </w:t>
      </w:r>
      <w:r w:rsidR="00FE1E83" w:rsidRPr="00FE1E83">
        <w:rPr>
          <w:rFonts w:ascii="Times New Roman" w:eastAsia="Times New Roman" w:hAnsi="Times New Roman" w:cs="Times New Roman"/>
          <w:b/>
          <w:sz w:val="24"/>
          <w:szCs w:val="24"/>
        </w:rPr>
        <w:t xml:space="preserve">dviejų </w:t>
      </w:r>
      <w:r w:rsidR="00FE1E83" w:rsidRPr="00FE1E83">
        <w:rPr>
          <w:rFonts w:ascii="Times New Roman" w:eastAsia="Times New Roman" w:hAnsi="Times New Roman" w:cs="Times New Roman"/>
          <w:sz w:val="24"/>
          <w:szCs w:val="24"/>
        </w:rPr>
        <w:t>skaitmenų po kablelio.</w:t>
      </w:r>
    </w:p>
    <w:p w14:paraId="7AC61036" w14:textId="46087734" w:rsidR="00FE1E83" w:rsidRPr="00FE1E83" w:rsidRDefault="008C15AC" w:rsidP="00FE1E83">
      <w:pPr>
        <w:tabs>
          <w:tab w:val="left" w:pos="426"/>
        </w:tabs>
        <w:spacing w:after="0" w:line="240" w:lineRule="auto"/>
        <w:jc w:val="both"/>
        <w:rPr>
          <w:rFonts w:ascii="Times New Roman" w:eastAsia="Times New Roman" w:hAnsi="Times New Roman" w:cs="Times New Roman"/>
          <w:sz w:val="24"/>
          <w:szCs w:val="24"/>
        </w:rPr>
      </w:pPr>
      <w:r w:rsidRPr="008C15AC">
        <w:rPr>
          <w:rFonts w:ascii="Times New Roman" w:eastAsia="Times New Roman" w:hAnsi="Times New Roman" w:cs="Times New Roman"/>
          <w:sz w:val="24"/>
          <w:szCs w:val="24"/>
        </w:rPr>
        <w:t>3</w:t>
      </w:r>
      <w:r w:rsidR="00FE1E83" w:rsidRPr="00FE1E83">
        <w:rPr>
          <w:rFonts w:ascii="Times New Roman" w:eastAsia="Times New Roman" w:hAnsi="Times New Roman" w:cs="Times New Roman"/>
          <w:sz w:val="24"/>
          <w:szCs w:val="24"/>
        </w:rPr>
        <w:t>.3.</w:t>
      </w:r>
      <w:r w:rsidRPr="008C15AC">
        <w:rPr>
          <w:rFonts w:ascii="Times New Roman" w:eastAsia="Times New Roman" w:hAnsi="Times New Roman" w:cs="Times New Roman"/>
          <w:sz w:val="24"/>
          <w:szCs w:val="24"/>
        </w:rPr>
        <w:t>2</w:t>
      </w:r>
      <w:r w:rsidR="00FE1E83" w:rsidRPr="00FE1E83">
        <w:rPr>
          <w:rFonts w:ascii="Times New Roman" w:eastAsia="Times New Roman" w:hAnsi="Times New Roman" w:cs="Times New Roman"/>
          <w:sz w:val="24"/>
          <w:szCs w:val="24"/>
        </w:rPr>
        <w:t>.8.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B68DE28" w14:textId="591578AF" w:rsidR="00FE1E83" w:rsidRPr="00FE1E83" w:rsidRDefault="008C15AC" w:rsidP="00FE1E83">
      <w:pPr>
        <w:tabs>
          <w:tab w:val="left" w:pos="426"/>
        </w:tabs>
        <w:spacing w:after="0" w:line="240" w:lineRule="auto"/>
        <w:jc w:val="both"/>
        <w:rPr>
          <w:rFonts w:ascii="Times New Roman" w:eastAsia="Times New Roman" w:hAnsi="Times New Roman" w:cs="Times New Roman"/>
          <w:sz w:val="24"/>
          <w:szCs w:val="24"/>
        </w:rPr>
      </w:pPr>
      <w:r w:rsidRPr="008C15AC">
        <w:rPr>
          <w:rFonts w:ascii="Times New Roman" w:eastAsia="Times New Roman" w:hAnsi="Times New Roman" w:cs="Times New Roman"/>
          <w:sz w:val="24"/>
          <w:szCs w:val="24"/>
        </w:rPr>
        <w:t>3</w:t>
      </w:r>
      <w:r w:rsidR="00FE1E83" w:rsidRPr="00FE1E83">
        <w:rPr>
          <w:rFonts w:ascii="Times New Roman" w:eastAsia="Times New Roman" w:hAnsi="Times New Roman" w:cs="Times New Roman"/>
          <w:sz w:val="24"/>
          <w:szCs w:val="24"/>
        </w:rPr>
        <w:t>.3.</w:t>
      </w:r>
      <w:r w:rsidRPr="008C15AC">
        <w:rPr>
          <w:rFonts w:ascii="Times New Roman" w:eastAsia="Times New Roman" w:hAnsi="Times New Roman" w:cs="Times New Roman"/>
          <w:sz w:val="24"/>
          <w:szCs w:val="24"/>
        </w:rPr>
        <w:t>2</w:t>
      </w:r>
      <w:r w:rsidR="00FE1E83" w:rsidRPr="00FE1E83">
        <w:rPr>
          <w:rFonts w:ascii="Times New Roman" w:eastAsia="Times New Roman" w:hAnsi="Times New Roman" w:cs="Times New Roman"/>
          <w:sz w:val="24"/>
          <w:szCs w:val="24"/>
        </w:rPr>
        <w:t>.9. Susitarimas turi būti sudarytas per 10 (dešimt) kalendorinių nuo Šalies pateikto tinkamo prašymo perskaičiuoti Sutarties kainą gavimo dienos.</w:t>
      </w:r>
    </w:p>
    <w:p w14:paraId="6EA2BBC2" w14:textId="3524C383" w:rsidR="00377267" w:rsidRPr="008C15AC" w:rsidRDefault="008C15AC" w:rsidP="00FE1E83">
      <w:pPr>
        <w:tabs>
          <w:tab w:val="left" w:pos="426"/>
        </w:tabs>
        <w:spacing w:after="0" w:line="240" w:lineRule="auto"/>
        <w:jc w:val="both"/>
        <w:rPr>
          <w:rFonts w:ascii="Times New Roman" w:eastAsia="Times New Roman" w:hAnsi="Times New Roman" w:cs="Times New Roman"/>
          <w:sz w:val="24"/>
          <w:szCs w:val="24"/>
        </w:rPr>
      </w:pPr>
      <w:r w:rsidRPr="008C15AC">
        <w:rPr>
          <w:rFonts w:ascii="Times New Roman" w:eastAsia="Times New Roman" w:hAnsi="Times New Roman" w:cs="Times New Roman"/>
          <w:sz w:val="24"/>
          <w:szCs w:val="24"/>
        </w:rPr>
        <w:t>3</w:t>
      </w:r>
      <w:r w:rsidR="00FE1E83" w:rsidRPr="008C15AC">
        <w:rPr>
          <w:rFonts w:ascii="Times New Roman" w:eastAsia="Times New Roman" w:hAnsi="Times New Roman" w:cs="Times New Roman"/>
          <w:sz w:val="24"/>
          <w:szCs w:val="24"/>
        </w:rPr>
        <w:t>.3.</w:t>
      </w:r>
      <w:r w:rsidRPr="008C15AC">
        <w:rPr>
          <w:rFonts w:ascii="Times New Roman" w:eastAsia="Times New Roman" w:hAnsi="Times New Roman" w:cs="Times New Roman"/>
          <w:sz w:val="24"/>
          <w:szCs w:val="24"/>
        </w:rPr>
        <w:t>2</w:t>
      </w:r>
      <w:r w:rsidR="00FE1E83" w:rsidRPr="008C15AC">
        <w:rPr>
          <w:rFonts w:ascii="Times New Roman" w:eastAsia="Times New Roman" w:hAnsi="Times New Roman" w:cs="Times New Roman"/>
          <w:sz w:val="24"/>
          <w:szCs w:val="24"/>
        </w:rPr>
        <w:t>.10. Susitarimu Šalys neturi teisės keisti procedūroje nurodytos tvarkos ar kitų Sutarties nuostatų, išskyrus, jei keitimas atliekamas pagal VPĮ nuostatas</w:t>
      </w:r>
    </w:p>
    <w:p w14:paraId="7409F251" w14:textId="66C71EF4" w:rsidR="00377267" w:rsidRPr="00FE1E83" w:rsidRDefault="00377267" w:rsidP="00F04BE3">
      <w:pPr>
        <w:tabs>
          <w:tab w:val="left" w:pos="0"/>
          <w:tab w:val="left" w:pos="426"/>
        </w:tabs>
        <w:spacing w:after="0" w:line="240" w:lineRule="auto"/>
        <w:contextualSpacing/>
        <w:jc w:val="both"/>
        <w:rPr>
          <w:rFonts w:ascii="Times New Roman" w:eastAsia="Calibri" w:hAnsi="Times New Roman" w:cs="Times New Roman"/>
          <w:color w:val="EE0000"/>
          <w:sz w:val="24"/>
          <w:szCs w:val="24"/>
        </w:rPr>
      </w:pPr>
      <w:r w:rsidRPr="008C15AC">
        <w:rPr>
          <w:rFonts w:ascii="Times New Roman" w:hAnsi="Times New Roman" w:cs="Times New Roman"/>
          <w:sz w:val="24"/>
          <w:szCs w:val="24"/>
        </w:rPr>
        <w:lastRenderedPageBreak/>
        <w:t xml:space="preserve">3.4. Preliminarioji sutartis įsigalioja ją pasirašius abiem Šalims. Preliminarioji sutartis galioja iki visų įsipareigojimų pagal Preliminariąją sutartį įvykdymo dienos arba iki Preliminariosios sutarties nutraukimo dienos. </w:t>
      </w:r>
      <w:r w:rsidRPr="008C15AC">
        <w:rPr>
          <w:rFonts w:ascii="Times New Roman" w:eastAsia="Calibri" w:hAnsi="Times New Roman" w:cs="Times New Roman"/>
          <w:sz w:val="24"/>
          <w:szCs w:val="24"/>
        </w:rPr>
        <w:t xml:space="preserve">Jei </w:t>
      </w:r>
      <w:r w:rsidR="002237F6" w:rsidRPr="008C15AC">
        <w:rPr>
          <w:rFonts w:ascii="Times New Roman" w:eastAsia="Calibri" w:hAnsi="Times New Roman" w:cs="Times New Roman"/>
          <w:sz w:val="24"/>
          <w:szCs w:val="24"/>
        </w:rPr>
        <w:t>Teikėjas</w:t>
      </w:r>
      <w:r w:rsidRPr="008C15AC">
        <w:rPr>
          <w:rFonts w:ascii="Times New Roman" w:eastAsia="Calibri" w:hAnsi="Times New Roman" w:cs="Times New Roman"/>
          <w:sz w:val="24"/>
          <w:szCs w:val="24"/>
        </w:rPr>
        <w:t xml:space="preserve">, kuriam buvo pasiūlyta sudaryti Preliminarią sutartį, raštu atsisako ją sudaryti arba </w:t>
      </w:r>
      <w:r w:rsidRPr="008C15AC">
        <w:rPr>
          <w:rFonts w:ascii="Times New Roman" w:hAnsi="Times New Roman" w:cs="Times New Roman"/>
          <w:sz w:val="24"/>
          <w:szCs w:val="24"/>
        </w:rPr>
        <w:t xml:space="preserve">iki Užsakovo nurodyto laiko </w:t>
      </w:r>
      <w:r w:rsidRPr="008C15AC">
        <w:rPr>
          <w:rFonts w:ascii="Times New Roman" w:eastAsia="Calibri" w:hAnsi="Times New Roman" w:cs="Times New Roman"/>
          <w:sz w:val="24"/>
          <w:szCs w:val="24"/>
        </w:rPr>
        <w:t xml:space="preserve">nepasirašo Sutarties, arba atsisako sudaryti Sutartį VPĮ ir Konkurso dokumentuose nustatytomis sąlygomis, laikoma, kad </w:t>
      </w:r>
      <w:r w:rsidR="00AC77C0" w:rsidRPr="008C15AC">
        <w:rPr>
          <w:rFonts w:ascii="Times New Roman" w:eastAsia="Calibri" w:hAnsi="Times New Roman" w:cs="Times New Roman"/>
          <w:sz w:val="24"/>
          <w:szCs w:val="24"/>
        </w:rPr>
        <w:t>Teikėjas</w:t>
      </w:r>
      <w:r w:rsidRPr="008C15AC">
        <w:rPr>
          <w:rFonts w:ascii="Times New Roman" w:eastAsia="Calibri" w:hAnsi="Times New Roman" w:cs="Times New Roman"/>
          <w:sz w:val="24"/>
          <w:szCs w:val="24"/>
        </w:rPr>
        <w:t xml:space="preserve"> atsisakė sudaryti Sutartį</w:t>
      </w:r>
      <w:r w:rsidRPr="00FE1E83">
        <w:rPr>
          <w:rFonts w:ascii="Times New Roman" w:eastAsia="Calibri" w:hAnsi="Times New Roman" w:cs="Times New Roman"/>
          <w:color w:val="EE0000"/>
          <w:sz w:val="24"/>
          <w:szCs w:val="24"/>
        </w:rPr>
        <w:t>.</w:t>
      </w:r>
    </w:p>
    <w:p w14:paraId="3CA1FC8C" w14:textId="21F89E6F" w:rsidR="00377267" w:rsidRPr="00540D4C" w:rsidRDefault="00377267" w:rsidP="00F04BE3">
      <w:pPr>
        <w:tabs>
          <w:tab w:val="left" w:pos="0"/>
          <w:tab w:val="left" w:pos="426"/>
        </w:tabs>
        <w:spacing w:after="0" w:line="240" w:lineRule="auto"/>
        <w:contextualSpacing/>
        <w:jc w:val="both"/>
        <w:rPr>
          <w:rFonts w:ascii="Times New Roman" w:eastAsia="Calibri" w:hAnsi="Times New Roman" w:cs="Times New Roman"/>
          <w:sz w:val="24"/>
          <w:szCs w:val="24"/>
        </w:rPr>
      </w:pPr>
      <w:r w:rsidRPr="00540D4C">
        <w:rPr>
          <w:rFonts w:ascii="Times New Roman" w:eastAsiaTheme="minorHAnsi" w:hAnsi="Times New Roman" w:cs="Times New Roman"/>
          <w:sz w:val="24"/>
          <w:szCs w:val="24"/>
        </w:rPr>
        <w:t>3.5. Iki Preliminariosios sutarties pasibaigimo sudaryt</w:t>
      </w:r>
      <w:r w:rsidR="00414FE7">
        <w:rPr>
          <w:rFonts w:ascii="Times New Roman" w:eastAsiaTheme="minorHAnsi" w:hAnsi="Times New Roman" w:cs="Times New Roman"/>
          <w:sz w:val="24"/>
          <w:szCs w:val="24"/>
        </w:rPr>
        <w:t>a</w:t>
      </w:r>
      <w:r w:rsidRPr="00540D4C">
        <w:rPr>
          <w:rFonts w:ascii="Times New Roman" w:eastAsiaTheme="minorHAnsi" w:hAnsi="Times New Roman" w:cs="Times New Roman"/>
          <w:sz w:val="24"/>
          <w:szCs w:val="24"/>
        </w:rPr>
        <w:t xml:space="preserve"> </w:t>
      </w:r>
      <w:r w:rsidR="00AC77C0">
        <w:rPr>
          <w:rFonts w:ascii="Times New Roman" w:eastAsiaTheme="minorHAnsi" w:hAnsi="Times New Roman" w:cs="Times New Roman"/>
          <w:sz w:val="24"/>
          <w:szCs w:val="24"/>
        </w:rPr>
        <w:t>Projektavimo</w:t>
      </w:r>
      <w:r w:rsidRPr="00540D4C">
        <w:rPr>
          <w:rFonts w:ascii="Times New Roman" w:eastAsiaTheme="minorHAnsi" w:hAnsi="Times New Roman" w:cs="Times New Roman"/>
          <w:sz w:val="24"/>
          <w:szCs w:val="24"/>
        </w:rPr>
        <w:t xml:space="preserve"> </w:t>
      </w:r>
      <w:r w:rsidR="00AC77C0">
        <w:rPr>
          <w:rFonts w:ascii="Times New Roman" w:eastAsiaTheme="minorHAnsi" w:hAnsi="Times New Roman" w:cs="Times New Roman"/>
          <w:sz w:val="24"/>
          <w:szCs w:val="24"/>
        </w:rPr>
        <w:t xml:space="preserve">darbų </w:t>
      </w:r>
      <w:r w:rsidRPr="00540D4C">
        <w:rPr>
          <w:rFonts w:ascii="Times New Roman" w:eastAsiaTheme="minorHAnsi" w:hAnsi="Times New Roman" w:cs="Times New Roman"/>
          <w:sz w:val="24"/>
          <w:szCs w:val="24"/>
        </w:rPr>
        <w:t>sutart</w:t>
      </w:r>
      <w:r w:rsidR="00414FE7">
        <w:rPr>
          <w:rFonts w:ascii="Times New Roman" w:eastAsiaTheme="minorHAnsi" w:hAnsi="Times New Roman" w:cs="Times New Roman"/>
          <w:sz w:val="24"/>
          <w:szCs w:val="24"/>
        </w:rPr>
        <w:t>i</w:t>
      </w:r>
      <w:r w:rsidRPr="00540D4C">
        <w:rPr>
          <w:rFonts w:ascii="Times New Roman" w:eastAsiaTheme="minorHAnsi" w:hAnsi="Times New Roman" w:cs="Times New Roman"/>
          <w:sz w:val="24"/>
          <w:szCs w:val="24"/>
        </w:rPr>
        <w:t>s galioja nepaisant Preliminariosios sutarties termino pasibaigimo.</w:t>
      </w:r>
    </w:p>
    <w:p w14:paraId="2D6248B9" w14:textId="77777777" w:rsidR="00377267" w:rsidRPr="00540D4C" w:rsidRDefault="00377267" w:rsidP="00F04BE3">
      <w:pPr>
        <w:widowControl w:val="0"/>
        <w:tabs>
          <w:tab w:val="left" w:pos="426"/>
          <w:tab w:val="left" w:pos="1080"/>
        </w:tabs>
        <w:autoSpaceDE w:val="0"/>
        <w:autoSpaceDN w:val="0"/>
        <w:adjustRightInd w:val="0"/>
        <w:spacing w:after="0" w:line="240" w:lineRule="auto"/>
        <w:contextualSpacing/>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3.6. Ši Sutartis galioja:</w:t>
      </w:r>
    </w:p>
    <w:p w14:paraId="2E8CAE16" w14:textId="0760DB6B" w:rsidR="00377267" w:rsidRPr="00540D4C" w:rsidRDefault="00377267" w:rsidP="00F04BE3">
      <w:pPr>
        <w:pStyle w:val="Sraopastraipa"/>
        <w:widowControl w:val="0"/>
        <w:numPr>
          <w:ilvl w:val="2"/>
          <w:numId w:val="54"/>
        </w:numPr>
        <w:tabs>
          <w:tab w:val="left" w:pos="0"/>
          <w:tab w:val="left" w:pos="567"/>
        </w:tabs>
        <w:autoSpaceDE w:val="0"/>
        <w:autoSpaceDN w:val="0"/>
        <w:adjustRightInd w:val="0"/>
        <w:spacing w:after="0" w:line="240" w:lineRule="auto"/>
        <w:ind w:left="0" w:firstLine="0"/>
        <w:jc w:val="both"/>
        <w:rPr>
          <w:rFonts w:ascii="Times New Roman" w:eastAsia="Calibri" w:hAnsi="Times New Roman" w:cs="Times New Roman"/>
          <w:color w:val="000000" w:themeColor="text1"/>
          <w:sz w:val="24"/>
          <w:szCs w:val="24"/>
        </w:rPr>
      </w:pPr>
      <w:r w:rsidRPr="00540D4C">
        <w:rPr>
          <w:rFonts w:ascii="Times New Roman" w:eastAsia="Calibri" w:hAnsi="Times New Roman" w:cs="Times New Roman"/>
          <w:color w:val="000000" w:themeColor="text1"/>
          <w:sz w:val="24"/>
          <w:szCs w:val="24"/>
        </w:rPr>
        <w:t xml:space="preserve">tuo atveju, jei laikantis šioje Sutartyje nustatytų terminų ir tvarkos pasirašoma </w:t>
      </w:r>
      <w:r w:rsidR="00AC77C0">
        <w:rPr>
          <w:rFonts w:ascii="Times New Roman" w:eastAsia="Calibri" w:hAnsi="Times New Roman" w:cs="Times New Roman"/>
          <w:color w:val="000000" w:themeColor="text1"/>
          <w:sz w:val="24"/>
          <w:szCs w:val="24"/>
        </w:rPr>
        <w:t>Projektavimo</w:t>
      </w:r>
      <w:r w:rsidRPr="00540D4C">
        <w:rPr>
          <w:rFonts w:ascii="Times New Roman" w:eastAsia="Calibri" w:hAnsi="Times New Roman" w:cs="Times New Roman"/>
          <w:color w:val="000000" w:themeColor="text1"/>
          <w:sz w:val="24"/>
          <w:szCs w:val="24"/>
        </w:rPr>
        <w:t xml:space="preserve"> sutartis – iki kai </w:t>
      </w:r>
      <w:r w:rsidR="00AC77C0">
        <w:rPr>
          <w:rFonts w:ascii="Times New Roman" w:eastAsia="Calibri" w:hAnsi="Times New Roman" w:cs="Times New Roman"/>
          <w:color w:val="000000" w:themeColor="text1"/>
          <w:sz w:val="24"/>
          <w:szCs w:val="24"/>
        </w:rPr>
        <w:t>Teikėjas</w:t>
      </w:r>
      <w:r w:rsidRPr="00540D4C">
        <w:rPr>
          <w:rFonts w:ascii="Times New Roman" w:eastAsia="Calibri" w:hAnsi="Times New Roman" w:cs="Times New Roman"/>
          <w:color w:val="000000" w:themeColor="text1"/>
          <w:sz w:val="24"/>
          <w:szCs w:val="24"/>
        </w:rPr>
        <w:t xml:space="preserve"> Užsakovui pateikia </w:t>
      </w:r>
      <w:r w:rsidR="00AC77C0">
        <w:rPr>
          <w:rFonts w:ascii="Times New Roman" w:eastAsia="Calibri" w:hAnsi="Times New Roman" w:cs="Times New Roman"/>
          <w:color w:val="000000" w:themeColor="text1"/>
          <w:sz w:val="24"/>
          <w:szCs w:val="24"/>
        </w:rPr>
        <w:t xml:space="preserve">Projektavimo </w:t>
      </w:r>
      <w:r w:rsidRPr="00540D4C">
        <w:rPr>
          <w:rFonts w:ascii="Times New Roman" w:eastAsia="Calibri" w:hAnsi="Times New Roman" w:cs="Times New Roman"/>
          <w:color w:val="000000" w:themeColor="text1"/>
          <w:sz w:val="24"/>
          <w:szCs w:val="24"/>
        </w:rPr>
        <w:t>sutartyje nurodytą sutarties įvykdymo užtikrinimą;</w:t>
      </w:r>
    </w:p>
    <w:p w14:paraId="65FF4367" w14:textId="4A874FAE" w:rsidR="00377267" w:rsidRPr="00540D4C" w:rsidRDefault="00377267" w:rsidP="00F04BE3">
      <w:pPr>
        <w:widowControl w:val="0"/>
        <w:tabs>
          <w:tab w:val="left" w:pos="0"/>
          <w:tab w:val="left" w:pos="567"/>
        </w:tabs>
        <w:autoSpaceDE w:val="0"/>
        <w:autoSpaceDN w:val="0"/>
        <w:adjustRightInd w:val="0"/>
        <w:spacing w:after="0" w:line="240" w:lineRule="auto"/>
        <w:contextualSpacing/>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 xml:space="preserve">3.6.2. tuo atveju, jei </w:t>
      </w:r>
      <w:r w:rsidR="00AC77C0">
        <w:rPr>
          <w:rFonts w:ascii="Times New Roman" w:eastAsia="Calibri" w:hAnsi="Times New Roman" w:cs="Times New Roman"/>
          <w:sz w:val="24"/>
          <w:szCs w:val="24"/>
        </w:rPr>
        <w:t>Teikėjas</w:t>
      </w:r>
      <w:r w:rsidRPr="00540D4C">
        <w:rPr>
          <w:rFonts w:ascii="Times New Roman" w:eastAsia="Calibri" w:hAnsi="Times New Roman" w:cs="Times New Roman"/>
          <w:sz w:val="24"/>
          <w:szCs w:val="24"/>
        </w:rPr>
        <w:t xml:space="preserve"> atsisako sudaryti </w:t>
      </w:r>
      <w:r w:rsidR="00AC77C0">
        <w:rPr>
          <w:rFonts w:ascii="Times New Roman" w:eastAsia="Calibri" w:hAnsi="Times New Roman" w:cs="Times New Roman"/>
          <w:sz w:val="24"/>
          <w:szCs w:val="24"/>
        </w:rPr>
        <w:t>Projektavimo</w:t>
      </w:r>
      <w:r w:rsidRPr="00540D4C">
        <w:rPr>
          <w:rFonts w:ascii="Times New Roman" w:eastAsia="Calibri" w:hAnsi="Times New Roman" w:cs="Times New Roman"/>
          <w:sz w:val="24"/>
          <w:szCs w:val="24"/>
        </w:rPr>
        <w:t xml:space="preserve"> sutartį – iki dienos, kai </w:t>
      </w:r>
      <w:r w:rsidR="00AC77C0">
        <w:rPr>
          <w:rFonts w:ascii="Times New Roman" w:eastAsia="Calibri" w:hAnsi="Times New Roman" w:cs="Times New Roman"/>
          <w:sz w:val="24"/>
          <w:szCs w:val="24"/>
        </w:rPr>
        <w:t>Teikėjas</w:t>
      </w:r>
      <w:r w:rsidRPr="00540D4C">
        <w:rPr>
          <w:rFonts w:ascii="Times New Roman" w:eastAsia="Calibri" w:hAnsi="Times New Roman" w:cs="Times New Roman"/>
          <w:sz w:val="24"/>
          <w:szCs w:val="24"/>
        </w:rPr>
        <w:t xml:space="preserve"> pateikia rašytinį atsisakymą sudaryti </w:t>
      </w:r>
      <w:r w:rsidR="00AC77C0">
        <w:rPr>
          <w:rFonts w:ascii="Times New Roman" w:eastAsia="Calibri" w:hAnsi="Times New Roman" w:cs="Times New Roman"/>
          <w:sz w:val="24"/>
          <w:szCs w:val="24"/>
        </w:rPr>
        <w:t>Projektavimo</w:t>
      </w:r>
      <w:r w:rsidRPr="00540D4C">
        <w:rPr>
          <w:rFonts w:ascii="Times New Roman" w:eastAsia="Calibri" w:hAnsi="Times New Roman" w:cs="Times New Roman"/>
          <w:sz w:val="24"/>
          <w:szCs w:val="24"/>
        </w:rPr>
        <w:t xml:space="preserve"> sutartį arba yra laikoma, kad</w:t>
      </w:r>
      <w:r w:rsidR="00AC77C0">
        <w:rPr>
          <w:rFonts w:ascii="Times New Roman" w:eastAsia="Calibri" w:hAnsi="Times New Roman" w:cs="Times New Roman"/>
          <w:sz w:val="24"/>
          <w:szCs w:val="24"/>
        </w:rPr>
        <w:t xml:space="preserve"> </w:t>
      </w:r>
      <w:r w:rsidR="00C20E2D">
        <w:rPr>
          <w:rFonts w:ascii="Times New Roman" w:eastAsia="Calibri" w:hAnsi="Times New Roman" w:cs="Times New Roman"/>
          <w:sz w:val="24"/>
          <w:szCs w:val="24"/>
        </w:rPr>
        <w:t>Teikėjas</w:t>
      </w:r>
      <w:r w:rsidRPr="00540D4C">
        <w:rPr>
          <w:rFonts w:ascii="Times New Roman" w:eastAsia="Calibri" w:hAnsi="Times New Roman" w:cs="Times New Roman"/>
          <w:sz w:val="24"/>
          <w:szCs w:val="24"/>
        </w:rPr>
        <w:t xml:space="preserve"> atsisakė sudaryti </w:t>
      </w:r>
      <w:r w:rsidR="004C65E1">
        <w:rPr>
          <w:rFonts w:ascii="Times New Roman" w:eastAsia="Calibri" w:hAnsi="Times New Roman" w:cs="Times New Roman"/>
          <w:sz w:val="24"/>
          <w:szCs w:val="24"/>
        </w:rPr>
        <w:t>Projektavimo</w:t>
      </w:r>
      <w:r w:rsidRPr="00540D4C">
        <w:rPr>
          <w:rFonts w:ascii="Times New Roman" w:eastAsia="Calibri" w:hAnsi="Times New Roman" w:cs="Times New Roman"/>
          <w:sz w:val="24"/>
          <w:szCs w:val="24"/>
        </w:rPr>
        <w:t xml:space="preserve"> sutartį pagal šios Sutarties 2.7 p. nuostatą. Užsakovas </w:t>
      </w:r>
      <w:r w:rsidR="004C65E1">
        <w:rPr>
          <w:rFonts w:ascii="Times New Roman" w:eastAsia="Calibri" w:hAnsi="Times New Roman" w:cs="Times New Roman"/>
          <w:sz w:val="24"/>
          <w:szCs w:val="24"/>
        </w:rPr>
        <w:t>Teikėjo</w:t>
      </w:r>
      <w:r w:rsidRPr="00540D4C">
        <w:rPr>
          <w:rFonts w:ascii="Times New Roman" w:eastAsia="Calibri" w:hAnsi="Times New Roman" w:cs="Times New Roman"/>
          <w:sz w:val="24"/>
          <w:szCs w:val="24"/>
        </w:rPr>
        <w:t xml:space="preserve"> atsisakymu sudaryti </w:t>
      </w:r>
      <w:r w:rsidR="004C65E1">
        <w:rPr>
          <w:rFonts w:ascii="Times New Roman" w:eastAsia="Calibri" w:hAnsi="Times New Roman" w:cs="Times New Roman"/>
          <w:sz w:val="24"/>
          <w:szCs w:val="24"/>
        </w:rPr>
        <w:t>Projektavimo</w:t>
      </w:r>
      <w:r w:rsidRPr="00540D4C">
        <w:rPr>
          <w:rFonts w:ascii="Times New Roman" w:eastAsia="Calibri" w:hAnsi="Times New Roman" w:cs="Times New Roman"/>
          <w:sz w:val="24"/>
          <w:szCs w:val="24"/>
        </w:rPr>
        <w:t xml:space="preserve"> sutartį laiko ir tokį atveją, kuomet laiku pasirašoma </w:t>
      </w:r>
      <w:r w:rsidR="004C65E1">
        <w:rPr>
          <w:rFonts w:ascii="Times New Roman" w:eastAsia="Calibri" w:hAnsi="Times New Roman" w:cs="Times New Roman"/>
          <w:sz w:val="24"/>
          <w:szCs w:val="24"/>
        </w:rPr>
        <w:t>Projektavimo</w:t>
      </w:r>
      <w:r w:rsidRPr="00540D4C">
        <w:rPr>
          <w:rFonts w:ascii="Times New Roman" w:eastAsia="Calibri" w:hAnsi="Times New Roman" w:cs="Times New Roman"/>
          <w:sz w:val="24"/>
          <w:szCs w:val="24"/>
        </w:rPr>
        <w:t xml:space="preserve"> sutartis, tačiau </w:t>
      </w:r>
      <w:r w:rsidR="004C65E1">
        <w:rPr>
          <w:rFonts w:ascii="Times New Roman" w:eastAsia="Calibri" w:hAnsi="Times New Roman" w:cs="Times New Roman"/>
          <w:sz w:val="24"/>
          <w:szCs w:val="24"/>
        </w:rPr>
        <w:t>Teikėjas</w:t>
      </w:r>
      <w:r w:rsidRPr="00540D4C">
        <w:rPr>
          <w:rFonts w:ascii="Times New Roman" w:eastAsia="Calibri" w:hAnsi="Times New Roman" w:cs="Times New Roman"/>
          <w:sz w:val="24"/>
          <w:szCs w:val="24"/>
        </w:rPr>
        <w:t xml:space="preserve"> </w:t>
      </w:r>
      <w:r w:rsidR="004C65E1">
        <w:rPr>
          <w:rFonts w:ascii="Times New Roman" w:eastAsia="Calibri" w:hAnsi="Times New Roman" w:cs="Times New Roman"/>
          <w:sz w:val="24"/>
          <w:szCs w:val="24"/>
        </w:rPr>
        <w:t>Projektavimo</w:t>
      </w:r>
      <w:r w:rsidRPr="00540D4C">
        <w:rPr>
          <w:rFonts w:ascii="Times New Roman" w:eastAsia="Calibri" w:hAnsi="Times New Roman" w:cs="Times New Roman"/>
          <w:sz w:val="24"/>
          <w:szCs w:val="24"/>
        </w:rPr>
        <w:t xml:space="preserve"> sutartyje numatytomis sąlygomis ir tvarka nepateikia Užsakovui šios sutarties įvykdymo užtikrinimo dokumento; esant bent vienam </w:t>
      </w:r>
      <w:r w:rsidRPr="00540D4C">
        <w:rPr>
          <w:rFonts w:ascii="Times New Roman" w:eastAsiaTheme="minorHAnsi" w:hAnsi="Times New Roman" w:cs="Times New Roman"/>
          <w:sz w:val="24"/>
          <w:szCs w:val="24"/>
        </w:rPr>
        <w:t xml:space="preserve">šios Preliminariosios sutarties pagrindu sudarytos </w:t>
      </w:r>
      <w:r w:rsidR="005E1639">
        <w:rPr>
          <w:rFonts w:ascii="Times New Roman" w:eastAsiaTheme="minorHAnsi" w:hAnsi="Times New Roman" w:cs="Times New Roman"/>
          <w:sz w:val="24"/>
          <w:szCs w:val="24"/>
        </w:rPr>
        <w:t>Projektavimo</w:t>
      </w:r>
      <w:r w:rsidRPr="00540D4C">
        <w:rPr>
          <w:rFonts w:ascii="Times New Roman" w:eastAsia="Calibri" w:hAnsi="Times New Roman" w:cs="Times New Roman"/>
          <w:color w:val="000000" w:themeColor="text1"/>
          <w:sz w:val="24"/>
          <w:szCs w:val="24"/>
        </w:rPr>
        <w:t xml:space="preserve"> darbų</w:t>
      </w:r>
      <w:r w:rsidRPr="00540D4C">
        <w:rPr>
          <w:rFonts w:ascii="Times New Roman" w:eastAsia="Calibri" w:hAnsi="Times New Roman" w:cs="Times New Roman"/>
          <w:sz w:val="24"/>
          <w:szCs w:val="24"/>
        </w:rPr>
        <w:t xml:space="preserve"> sutarties nutraukimo dėl </w:t>
      </w:r>
      <w:r w:rsidR="005E1639">
        <w:rPr>
          <w:rFonts w:ascii="Times New Roman" w:eastAsia="Calibri" w:hAnsi="Times New Roman" w:cs="Times New Roman"/>
          <w:sz w:val="24"/>
          <w:szCs w:val="24"/>
        </w:rPr>
        <w:t>Teikėjo</w:t>
      </w:r>
      <w:r w:rsidRPr="00540D4C">
        <w:rPr>
          <w:rFonts w:ascii="Times New Roman" w:eastAsia="Calibri" w:hAnsi="Times New Roman" w:cs="Times New Roman"/>
          <w:sz w:val="24"/>
          <w:szCs w:val="24"/>
        </w:rPr>
        <w:t xml:space="preserve"> kaltės atveju – iki </w:t>
      </w:r>
      <w:r w:rsidR="005E1639">
        <w:rPr>
          <w:rFonts w:ascii="Times New Roman" w:eastAsia="Calibri" w:hAnsi="Times New Roman" w:cs="Times New Roman"/>
          <w:sz w:val="24"/>
          <w:szCs w:val="24"/>
        </w:rPr>
        <w:t>Projektavimo</w:t>
      </w:r>
      <w:r w:rsidRPr="00540D4C">
        <w:rPr>
          <w:rFonts w:ascii="Times New Roman" w:eastAsia="Calibri" w:hAnsi="Times New Roman" w:cs="Times New Roman"/>
          <w:sz w:val="24"/>
          <w:szCs w:val="24"/>
        </w:rPr>
        <w:t xml:space="preserve"> sutarties nutraukimo dienos. Sutarčiai pasibaigus šio papunkčio pagrindu lieka galioti nuostatos, reglamentuojančios Šalių atsakomybę;</w:t>
      </w:r>
    </w:p>
    <w:p w14:paraId="0CC9B637" w14:textId="29AB235E" w:rsidR="00377267" w:rsidRPr="00540D4C" w:rsidRDefault="00377267" w:rsidP="00F04BE3">
      <w:pPr>
        <w:widowControl w:val="0"/>
        <w:tabs>
          <w:tab w:val="left" w:pos="0"/>
          <w:tab w:val="left" w:pos="567"/>
        </w:tabs>
        <w:autoSpaceDE w:val="0"/>
        <w:autoSpaceDN w:val="0"/>
        <w:adjustRightInd w:val="0"/>
        <w:spacing w:after="0" w:line="240" w:lineRule="auto"/>
        <w:contextualSpacing/>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 xml:space="preserve">3.6.3. tuo atveju, jei nesibaigus </w:t>
      </w:r>
      <w:r w:rsidR="00060B26">
        <w:rPr>
          <w:rFonts w:ascii="Times New Roman" w:eastAsia="Calibri" w:hAnsi="Times New Roman" w:cs="Times New Roman"/>
          <w:sz w:val="24"/>
          <w:szCs w:val="24"/>
        </w:rPr>
        <w:t>2</w:t>
      </w:r>
      <w:r w:rsidRPr="00540D4C">
        <w:rPr>
          <w:rFonts w:ascii="Times New Roman" w:eastAsia="Calibri" w:hAnsi="Times New Roman" w:cs="Times New Roman"/>
          <w:sz w:val="24"/>
          <w:szCs w:val="24"/>
        </w:rPr>
        <w:t>4 (</w:t>
      </w:r>
      <w:r w:rsidR="00060B26">
        <w:rPr>
          <w:rFonts w:ascii="Times New Roman" w:eastAsia="Calibri" w:hAnsi="Times New Roman" w:cs="Times New Roman"/>
          <w:sz w:val="24"/>
          <w:szCs w:val="24"/>
        </w:rPr>
        <w:t>dvidešimt</w:t>
      </w:r>
      <w:r w:rsidRPr="00540D4C">
        <w:rPr>
          <w:rFonts w:ascii="Times New Roman" w:eastAsia="Calibri" w:hAnsi="Times New Roman" w:cs="Times New Roman"/>
          <w:sz w:val="24"/>
          <w:szCs w:val="24"/>
        </w:rPr>
        <w:t xml:space="preserve"> </w:t>
      </w:r>
      <w:r w:rsidR="00060B26">
        <w:rPr>
          <w:rFonts w:ascii="Times New Roman" w:eastAsia="Calibri" w:hAnsi="Times New Roman" w:cs="Times New Roman"/>
          <w:sz w:val="24"/>
          <w:szCs w:val="24"/>
        </w:rPr>
        <w:t>keturių</w:t>
      </w:r>
      <w:r w:rsidRPr="00540D4C">
        <w:rPr>
          <w:rFonts w:ascii="Times New Roman" w:eastAsia="Calibri" w:hAnsi="Times New Roman" w:cs="Times New Roman"/>
          <w:sz w:val="24"/>
          <w:szCs w:val="24"/>
        </w:rPr>
        <w:t xml:space="preserve">) mėnesių terminui po šios Sutarties pasirašymo, paaiškėja, jog sąlygos </w:t>
      </w:r>
      <w:r w:rsidR="005E1639">
        <w:rPr>
          <w:rFonts w:ascii="Times New Roman" w:eastAsia="Calibri" w:hAnsi="Times New Roman" w:cs="Times New Roman"/>
          <w:sz w:val="24"/>
          <w:szCs w:val="24"/>
        </w:rPr>
        <w:t>Projektavimo</w:t>
      </w:r>
      <w:r w:rsidRPr="00540D4C">
        <w:rPr>
          <w:rFonts w:ascii="Times New Roman" w:eastAsia="Calibri" w:hAnsi="Times New Roman" w:cs="Times New Roman"/>
          <w:sz w:val="24"/>
          <w:szCs w:val="24"/>
        </w:rPr>
        <w:t xml:space="preserve"> sutarčiai sudaryti nebus įgyvendintos ar Užsakovas informuoja </w:t>
      </w:r>
      <w:r w:rsidR="005E1639">
        <w:rPr>
          <w:rFonts w:ascii="Times New Roman" w:eastAsia="Calibri" w:hAnsi="Times New Roman" w:cs="Times New Roman"/>
          <w:sz w:val="24"/>
          <w:szCs w:val="24"/>
        </w:rPr>
        <w:t>Teikėj</w:t>
      </w:r>
      <w:r w:rsidR="003209B7">
        <w:rPr>
          <w:rFonts w:ascii="Times New Roman" w:eastAsia="Calibri" w:hAnsi="Times New Roman" w:cs="Times New Roman"/>
          <w:sz w:val="24"/>
          <w:szCs w:val="24"/>
        </w:rPr>
        <w:t>ą</w:t>
      </w:r>
      <w:r w:rsidRPr="00540D4C">
        <w:rPr>
          <w:rFonts w:ascii="Times New Roman" w:eastAsia="Calibri" w:hAnsi="Times New Roman" w:cs="Times New Roman"/>
          <w:sz w:val="24"/>
          <w:szCs w:val="24"/>
        </w:rPr>
        <w:t xml:space="preserve"> apie tai, kad nėra galimybės sudaryti </w:t>
      </w:r>
      <w:r w:rsidR="003209B7">
        <w:rPr>
          <w:rFonts w:ascii="Times New Roman" w:eastAsia="Calibri" w:hAnsi="Times New Roman" w:cs="Times New Roman"/>
          <w:sz w:val="24"/>
          <w:szCs w:val="24"/>
        </w:rPr>
        <w:t>Projektavimo</w:t>
      </w:r>
      <w:r w:rsidRPr="00540D4C">
        <w:rPr>
          <w:rFonts w:ascii="Times New Roman" w:eastAsia="Calibri" w:hAnsi="Times New Roman" w:cs="Times New Roman"/>
          <w:sz w:val="24"/>
          <w:szCs w:val="24"/>
        </w:rPr>
        <w:t xml:space="preserve"> sutarties – iki Užsakovo rašytinės informacijos apie tai pateikimo </w:t>
      </w:r>
      <w:r w:rsidR="003209B7">
        <w:rPr>
          <w:rFonts w:ascii="Times New Roman" w:eastAsia="Calibri" w:hAnsi="Times New Roman" w:cs="Times New Roman"/>
          <w:sz w:val="24"/>
          <w:szCs w:val="24"/>
        </w:rPr>
        <w:t>Teikėjui</w:t>
      </w:r>
      <w:r w:rsidRPr="00540D4C">
        <w:rPr>
          <w:rFonts w:ascii="Times New Roman" w:eastAsia="Calibri" w:hAnsi="Times New Roman" w:cs="Times New Roman"/>
          <w:sz w:val="24"/>
          <w:szCs w:val="24"/>
        </w:rPr>
        <w:t>.</w:t>
      </w:r>
    </w:p>
    <w:p w14:paraId="31600FC2" w14:textId="7512744C" w:rsidR="00377267" w:rsidRPr="00540D4C" w:rsidRDefault="00377267" w:rsidP="00F04BE3">
      <w:pPr>
        <w:tabs>
          <w:tab w:val="left" w:pos="0"/>
          <w:tab w:val="left" w:pos="426"/>
        </w:tabs>
        <w:spacing w:after="0" w:line="240" w:lineRule="auto"/>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 xml:space="preserve">3.7. Tuo atveju, jei šios Sutarties galiojimas nutrūksta anksčiau termino bet kuriuo iš Sutarties 3.6.3 p. nurodytų pagrindų, t. y. be </w:t>
      </w:r>
      <w:r w:rsidR="00146AA5">
        <w:rPr>
          <w:rFonts w:ascii="Times New Roman" w:eastAsia="Calibri" w:hAnsi="Times New Roman" w:cs="Times New Roman"/>
          <w:sz w:val="24"/>
          <w:szCs w:val="24"/>
        </w:rPr>
        <w:t>Teikėjo</w:t>
      </w:r>
      <w:r w:rsidRPr="00540D4C">
        <w:rPr>
          <w:rFonts w:ascii="Times New Roman" w:eastAsia="Calibri" w:hAnsi="Times New Roman" w:cs="Times New Roman"/>
          <w:sz w:val="24"/>
          <w:szCs w:val="24"/>
        </w:rPr>
        <w:t xml:space="preserve"> kaltės, netesybos nei vienai iš Šalių nėra mokamos ir nuostoliai nėra atlyginami.</w:t>
      </w:r>
    </w:p>
    <w:p w14:paraId="4D494CA8" w14:textId="23B7EB29" w:rsidR="00377267" w:rsidRPr="00540D4C" w:rsidRDefault="00377267" w:rsidP="00F04BE3">
      <w:pPr>
        <w:tabs>
          <w:tab w:val="left" w:pos="0"/>
          <w:tab w:val="left" w:pos="426"/>
        </w:tabs>
        <w:spacing w:after="0" w:line="240" w:lineRule="auto"/>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 xml:space="preserve">3.8. Tuo atveju, jei šios Sutarties galiojimas nutrūksta anksčiau termino bet kuriuo iš Sutarties 3.6.2 p. nurodytų pagrindų, t. y. esant </w:t>
      </w:r>
      <w:r w:rsidR="00146AA5">
        <w:rPr>
          <w:rFonts w:ascii="Times New Roman" w:eastAsia="Calibri" w:hAnsi="Times New Roman" w:cs="Times New Roman"/>
          <w:sz w:val="24"/>
          <w:szCs w:val="24"/>
        </w:rPr>
        <w:t>Teikėjo</w:t>
      </w:r>
      <w:r w:rsidRPr="00540D4C">
        <w:rPr>
          <w:rFonts w:ascii="Times New Roman" w:eastAsia="Calibri" w:hAnsi="Times New Roman" w:cs="Times New Roman"/>
          <w:sz w:val="24"/>
          <w:szCs w:val="24"/>
        </w:rPr>
        <w:t xml:space="preserve"> kaltei, </w:t>
      </w:r>
      <w:r w:rsidR="00146AA5">
        <w:rPr>
          <w:rFonts w:ascii="Times New Roman" w:eastAsia="Calibri" w:hAnsi="Times New Roman" w:cs="Times New Roman"/>
          <w:sz w:val="24"/>
          <w:szCs w:val="24"/>
        </w:rPr>
        <w:t>Teikėjas</w:t>
      </w:r>
      <w:r w:rsidRPr="00540D4C">
        <w:rPr>
          <w:rFonts w:ascii="Times New Roman" w:eastAsia="Calibri" w:hAnsi="Times New Roman" w:cs="Times New Roman"/>
          <w:sz w:val="24"/>
          <w:szCs w:val="24"/>
        </w:rPr>
        <w:t xml:space="preserve"> moka Užsakovui baudą, lygią 5 (penkių) procentų pasiūlymo vertės be PVM ir atlygina Užsakovui nuostolius, kiek jų nepadengia šiame papunktyje nurodytos baudos dydis.</w:t>
      </w:r>
    </w:p>
    <w:p w14:paraId="100EB84E" w14:textId="21F09BEE" w:rsidR="00377267" w:rsidRPr="00540D4C" w:rsidRDefault="00377267" w:rsidP="00F04BE3">
      <w:pPr>
        <w:tabs>
          <w:tab w:val="left" w:pos="0"/>
          <w:tab w:val="left" w:pos="426"/>
        </w:tabs>
        <w:spacing w:after="0" w:line="240" w:lineRule="auto"/>
        <w:jc w:val="both"/>
        <w:rPr>
          <w:rFonts w:ascii="Times New Roman" w:eastAsia="Calibri" w:hAnsi="Times New Roman" w:cs="Times New Roman"/>
          <w:color w:val="000000" w:themeColor="text1"/>
          <w:sz w:val="24"/>
          <w:szCs w:val="24"/>
        </w:rPr>
      </w:pPr>
      <w:r w:rsidRPr="00540D4C">
        <w:rPr>
          <w:rFonts w:ascii="Times New Roman" w:eastAsia="Calibri" w:hAnsi="Times New Roman" w:cs="Times New Roman"/>
          <w:color w:val="000000" w:themeColor="text1"/>
          <w:sz w:val="24"/>
          <w:szCs w:val="24"/>
        </w:rPr>
        <w:t xml:space="preserve">3.9. Šalys įsipareigoja sudaryti </w:t>
      </w:r>
      <w:r w:rsidR="00CF0F9C">
        <w:rPr>
          <w:rFonts w:ascii="Times New Roman" w:eastAsia="Calibri" w:hAnsi="Times New Roman" w:cs="Times New Roman"/>
          <w:color w:val="000000" w:themeColor="text1"/>
          <w:sz w:val="24"/>
          <w:szCs w:val="24"/>
        </w:rPr>
        <w:t>Projektavimo</w:t>
      </w:r>
      <w:r w:rsidRPr="00540D4C">
        <w:rPr>
          <w:rFonts w:ascii="Times New Roman" w:eastAsia="Calibri" w:hAnsi="Times New Roman" w:cs="Times New Roman"/>
          <w:color w:val="000000" w:themeColor="text1"/>
          <w:sz w:val="24"/>
          <w:szCs w:val="24"/>
        </w:rPr>
        <w:t xml:space="preserve"> darbų</w:t>
      </w:r>
      <w:r w:rsidRPr="00540D4C">
        <w:rPr>
          <w:rFonts w:ascii="Times New Roman" w:eastAsia="Calibri" w:hAnsi="Times New Roman" w:cs="Times New Roman"/>
          <w:iCs/>
          <w:color w:val="000000" w:themeColor="text1"/>
          <w:sz w:val="24"/>
          <w:szCs w:val="24"/>
        </w:rPr>
        <w:t xml:space="preserve"> sutartį U</w:t>
      </w:r>
      <w:r w:rsidRPr="00540D4C">
        <w:rPr>
          <w:rFonts w:ascii="Times New Roman" w:eastAsia="Calibri" w:hAnsi="Times New Roman" w:cs="Times New Roman"/>
          <w:color w:val="000000" w:themeColor="text1"/>
          <w:sz w:val="24"/>
          <w:szCs w:val="24"/>
        </w:rPr>
        <w:t xml:space="preserve">žsakovui gavus ar skyrus </w:t>
      </w:r>
      <w:r w:rsidR="00724BA0">
        <w:rPr>
          <w:rFonts w:ascii="Times New Roman" w:eastAsia="Calibri" w:hAnsi="Times New Roman" w:cs="Times New Roman"/>
          <w:color w:val="000000" w:themeColor="text1"/>
          <w:sz w:val="24"/>
          <w:szCs w:val="24"/>
        </w:rPr>
        <w:t>Projektavimo sutarties</w:t>
      </w:r>
      <w:r w:rsidRPr="00540D4C">
        <w:rPr>
          <w:rFonts w:ascii="Times New Roman" w:eastAsia="Calibri" w:hAnsi="Times New Roman" w:cs="Times New Roman"/>
          <w:color w:val="000000" w:themeColor="text1"/>
          <w:sz w:val="24"/>
          <w:szCs w:val="24"/>
        </w:rPr>
        <w:t xml:space="preserve"> finansavimą iki </w:t>
      </w:r>
      <w:r w:rsidRPr="00724BA0">
        <w:rPr>
          <w:rFonts w:ascii="Times New Roman" w:eastAsia="Calibri" w:hAnsi="Times New Roman" w:cs="Times New Roman"/>
          <w:sz w:val="24"/>
          <w:szCs w:val="24"/>
        </w:rPr>
        <w:t>visišk</w:t>
      </w:r>
      <w:r w:rsidR="00724BA0" w:rsidRPr="00724BA0">
        <w:rPr>
          <w:rFonts w:ascii="Times New Roman" w:eastAsia="Calibri" w:hAnsi="Times New Roman" w:cs="Times New Roman"/>
          <w:sz w:val="24"/>
          <w:szCs w:val="24"/>
        </w:rPr>
        <w:t xml:space="preserve">o projektavimo </w:t>
      </w:r>
      <w:r w:rsidRPr="00724BA0">
        <w:rPr>
          <w:rFonts w:ascii="Times New Roman" w:eastAsia="Calibri" w:hAnsi="Times New Roman" w:cs="Times New Roman"/>
          <w:sz w:val="24"/>
          <w:szCs w:val="24"/>
        </w:rPr>
        <w:t xml:space="preserve">užbaigimo. Preliminarios </w:t>
      </w:r>
      <w:r w:rsidRPr="00540D4C">
        <w:rPr>
          <w:rFonts w:ascii="Times New Roman" w:eastAsia="Calibri" w:hAnsi="Times New Roman" w:cs="Times New Roman"/>
          <w:color w:val="000000" w:themeColor="text1"/>
          <w:sz w:val="24"/>
          <w:szCs w:val="24"/>
        </w:rPr>
        <w:t xml:space="preserve">sutarties galiojimo terminas – </w:t>
      </w:r>
      <w:r w:rsidR="00375672">
        <w:rPr>
          <w:rFonts w:ascii="Times New Roman" w:eastAsia="Calibri" w:hAnsi="Times New Roman" w:cs="Times New Roman"/>
          <w:color w:val="000000" w:themeColor="text1"/>
          <w:sz w:val="24"/>
          <w:szCs w:val="24"/>
        </w:rPr>
        <w:t>24</w:t>
      </w:r>
      <w:r w:rsidRPr="00540D4C">
        <w:rPr>
          <w:rFonts w:ascii="Times New Roman" w:eastAsia="Calibri" w:hAnsi="Times New Roman" w:cs="Times New Roman"/>
          <w:color w:val="000000" w:themeColor="text1"/>
          <w:sz w:val="24"/>
          <w:szCs w:val="24"/>
        </w:rPr>
        <w:t xml:space="preserve"> (</w:t>
      </w:r>
      <w:r w:rsidR="00375672">
        <w:rPr>
          <w:rFonts w:ascii="Times New Roman" w:eastAsia="Calibri" w:hAnsi="Times New Roman" w:cs="Times New Roman"/>
          <w:color w:val="000000" w:themeColor="text1"/>
          <w:sz w:val="24"/>
          <w:szCs w:val="24"/>
        </w:rPr>
        <w:t>dvidešimt</w:t>
      </w:r>
      <w:r w:rsidRPr="00540D4C">
        <w:rPr>
          <w:rFonts w:ascii="Times New Roman" w:eastAsia="Calibri" w:hAnsi="Times New Roman" w:cs="Times New Roman"/>
          <w:color w:val="000000" w:themeColor="text1"/>
          <w:sz w:val="24"/>
          <w:szCs w:val="24"/>
        </w:rPr>
        <w:t xml:space="preserve"> </w:t>
      </w:r>
      <w:r w:rsidR="00375672">
        <w:rPr>
          <w:rFonts w:ascii="Times New Roman" w:eastAsia="Calibri" w:hAnsi="Times New Roman" w:cs="Times New Roman"/>
          <w:color w:val="000000" w:themeColor="text1"/>
          <w:sz w:val="24"/>
          <w:szCs w:val="24"/>
        </w:rPr>
        <w:t>keturi</w:t>
      </w:r>
      <w:r w:rsidRPr="00540D4C">
        <w:rPr>
          <w:rFonts w:ascii="Times New Roman" w:eastAsia="Calibri" w:hAnsi="Times New Roman" w:cs="Times New Roman"/>
          <w:color w:val="000000" w:themeColor="text1"/>
          <w:sz w:val="24"/>
          <w:szCs w:val="24"/>
        </w:rPr>
        <w:t>) mėnesiai nuo Preliminariosios sutarties įsigaliojimo dienos.</w:t>
      </w:r>
    </w:p>
    <w:p w14:paraId="1FC131B3" w14:textId="7FB14860" w:rsidR="00377267" w:rsidRPr="00540D4C" w:rsidRDefault="00377267" w:rsidP="00F04BE3">
      <w:pPr>
        <w:tabs>
          <w:tab w:val="left" w:pos="0"/>
          <w:tab w:val="left" w:pos="426"/>
        </w:tabs>
        <w:spacing w:after="0" w:line="240" w:lineRule="auto"/>
        <w:jc w:val="both"/>
        <w:rPr>
          <w:rFonts w:ascii="Times New Roman" w:eastAsia="Calibri" w:hAnsi="Times New Roman" w:cs="Times New Roman"/>
          <w:iCs/>
          <w:sz w:val="24"/>
          <w:szCs w:val="24"/>
        </w:rPr>
      </w:pPr>
      <w:r w:rsidRPr="00540D4C">
        <w:rPr>
          <w:rFonts w:ascii="Times New Roman" w:eastAsia="Calibri" w:hAnsi="Times New Roman" w:cs="Times New Roman"/>
          <w:sz w:val="24"/>
          <w:szCs w:val="24"/>
        </w:rPr>
        <w:t xml:space="preserve">3.10. Užsakovas, gavęs finansavimą, siūlydamas sudaryti </w:t>
      </w:r>
      <w:r w:rsidR="00375672">
        <w:rPr>
          <w:rFonts w:ascii="Times New Roman" w:eastAsia="Calibri" w:hAnsi="Times New Roman" w:cs="Times New Roman"/>
          <w:sz w:val="24"/>
          <w:szCs w:val="24"/>
        </w:rPr>
        <w:t xml:space="preserve">Projektavimo </w:t>
      </w:r>
      <w:r w:rsidRPr="00540D4C">
        <w:rPr>
          <w:rFonts w:ascii="Times New Roman" w:eastAsia="Calibri" w:hAnsi="Times New Roman" w:cs="Times New Roman"/>
          <w:sz w:val="24"/>
          <w:szCs w:val="24"/>
        </w:rPr>
        <w:t xml:space="preserve">sutartį, siunčia </w:t>
      </w:r>
      <w:r w:rsidR="00375672">
        <w:rPr>
          <w:rFonts w:ascii="Times New Roman" w:eastAsia="Calibri" w:hAnsi="Times New Roman" w:cs="Times New Roman"/>
          <w:sz w:val="24"/>
          <w:szCs w:val="24"/>
        </w:rPr>
        <w:t>Teikėjui</w:t>
      </w:r>
      <w:r w:rsidRPr="00540D4C">
        <w:rPr>
          <w:rFonts w:ascii="Times New Roman" w:eastAsia="Calibri" w:hAnsi="Times New Roman" w:cs="Times New Roman"/>
          <w:sz w:val="24"/>
          <w:szCs w:val="24"/>
        </w:rPr>
        <w:t xml:space="preserve"> rašytinį pranešimą apie ketinimą sudaryti </w:t>
      </w:r>
      <w:r w:rsidR="00375672">
        <w:rPr>
          <w:rFonts w:ascii="Times New Roman" w:eastAsia="Calibri" w:hAnsi="Times New Roman" w:cs="Times New Roman"/>
          <w:sz w:val="24"/>
          <w:szCs w:val="24"/>
        </w:rPr>
        <w:t>Projektavimo</w:t>
      </w:r>
      <w:r w:rsidRPr="00540D4C">
        <w:rPr>
          <w:rFonts w:ascii="Times New Roman" w:eastAsia="Calibri" w:hAnsi="Times New Roman" w:cs="Times New Roman"/>
          <w:sz w:val="24"/>
          <w:szCs w:val="24"/>
        </w:rPr>
        <w:t xml:space="preserve"> sutartį, kuriame nurodo šios sutarties </w:t>
      </w:r>
      <w:r w:rsidRPr="00540D4C">
        <w:rPr>
          <w:rFonts w:ascii="Times New Roman" w:eastAsia="Calibri" w:hAnsi="Times New Roman" w:cs="Times New Roman"/>
          <w:iCs/>
          <w:sz w:val="24"/>
          <w:szCs w:val="24"/>
        </w:rPr>
        <w:t>pasirašymo laiką, datą,</w:t>
      </w:r>
      <w:r w:rsidR="00724BA0">
        <w:rPr>
          <w:rFonts w:ascii="Times New Roman" w:eastAsia="Calibri" w:hAnsi="Times New Roman" w:cs="Times New Roman"/>
          <w:iCs/>
          <w:sz w:val="24"/>
          <w:szCs w:val="24"/>
        </w:rPr>
        <w:t xml:space="preserve"> </w:t>
      </w:r>
      <w:r w:rsidRPr="00540D4C">
        <w:rPr>
          <w:rFonts w:ascii="Times New Roman" w:eastAsia="Calibri" w:hAnsi="Times New Roman" w:cs="Times New Roman"/>
          <w:iCs/>
          <w:sz w:val="24"/>
          <w:szCs w:val="24"/>
        </w:rPr>
        <w:t>atlikimo terminus bei kainą.</w:t>
      </w:r>
    </w:p>
    <w:p w14:paraId="519C5DB1" w14:textId="10CB2999" w:rsidR="00377267" w:rsidRPr="00540D4C" w:rsidRDefault="00377267" w:rsidP="00F04BE3">
      <w:pPr>
        <w:tabs>
          <w:tab w:val="left" w:pos="0"/>
          <w:tab w:val="left" w:pos="426"/>
        </w:tabs>
        <w:spacing w:after="0" w:line="240" w:lineRule="auto"/>
        <w:jc w:val="both"/>
        <w:rPr>
          <w:rFonts w:ascii="Times New Roman" w:eastAsia="Calibri" w:hAnsi="Times New Roman" w:cs="Times New Roman"/>
          <w:sz w:val="24"/>
          <w:szCs w:val="24"/>
        </w:rPr>
      </w:pPr>
      <w:r w:rsidRPr="00540D4C">
        <w:rPr>
          <w:rFonts w:ascii="Times New Roman" w:eastAsia="Calibri" w:hAnsi="Times New Roman" w:cs="Times New Roman"/>
          <w:iCs/>
          <w:sz w:val="24"/>
          <w:szCs w:val="24"/>
        </w:rPr>
        <w:t>3.11.</w:t>
      </w:r>
      <w:r w:rsidRPr="00540D4C">
        <w:rPr>
          <w:rFonts w:ascii="Times New Roman" w:eastAsia="Calibri" w:hAnsi="Times New Roman" w:cs="Times New Roman"/>
          <w:sz w:val="24"/>
          <w:szCs w:val="24"/>
        </w:rPr>
        <w:t xml:space="preserve"> </w:t>
      </w:r>
      <w:r w:rsidR="00DD1F22">
        <w:rPr>
          <w:rFonts w:ascii="Times New Roman" w:eastAsia="Calibri" w:hAnsi="Times New Roman" w:cs="Times New Roman"/>
          <w:sz w:val="24"/>
          <w:szCs w:val="24"/>
        </w:rPr>
        <w:t>Teikėjas</w:t>
      </w:r>
      <w:r w:rsidRPr="00540D4C">
        <w:rPr>
          <w:rFonts w:ascii="Times New Roman" w:eastAsia="Calibri" w:hAnsi="Times New Roman" w:cs="Times New Roman"/>
          <w:sz w:val="24"/>
          <w:szCs w:val="24"/>
        </w:rPr>
        <w:t xml:space="preserve"> įsipareigoja šios Sutarties galiojimo laikotarpiu atitikti Konkurso pirkimo dokumentuose nurodytus kvalifikacinius reikalavimus </w:t>
      </w:r>
      <w:r w:rsidR="00DD1F22">
        <w:rPr>
          <w:rFonts w:ascii="Times New Roman" w:eastAsia="Calibri" w:hAnsi="Times New Roman" w:cs="Times New Roman"/>
          <w:sz w:val="24"/>
          <w:szCs w:val="24"/>
        </w:rPr>
        <w:t>Teikėjui</w:t>
      </w:r>
      <w:r w:rsidRPr="00540D4C">
        <w:rPr>
          <w:rFonts w:ascii="Times New Roman" w:eastAsia="Calibri" w:hAnsi="Times New Roman" w:cs="Times New Roman"/>
          <w:sz w:val="24"/>
          <w:szCs w:val="24"/>
        </w:rPr>
        <w:t xml:space="preserve">. Jei Užsakovas turi informacijos, kad </w:t>
      </w:r>
      <w:r w:rsidR="00DD1F22">
        <w:rPr>
          <w:rFonts w:ascii="Times New Roman" w:eastAsia="Calibri" w:hAnsi="Times New Roman" w:cs="Times New Roman"/>
          <w:sz w:val="24"/>
          <w:szCs w:val="24"/>
        </w:rPr>
        <w:t>Teikėjas</w:t>
      </w:r>
      <w:r w:rsidRPr="00540D4C">
        <w:rPr>
          <w:rFonts w:ascii="Times New Roman" w:eastAsia="Calibri" w:hAnsi="Times New Roman" w:cs="Times New Roman"/>
          <w:sz w:val="24"/>
          <w:szCs w:val="24"/>
        </w:rPr>
        <w:t xml:space="preserve"> gali neatitikti Konkurso pirkimo dokumentuose numatytų kvalifikacinių reikalavimų </w:t>
      </w:r>
      <w:r w:rsidR="00DD1F22">
        <w:rPr>
          <w:rFonts w:ascii="Times New Roman" w:eastAsia="Calibri" w:hAnsi="Times New Roman" w:cs="Times New Roman"/>
          <w:sz w:val="24"/>
          <w:szCs w:val="24"/>
        </w:rPr>
        <w:t>Teikėjui</w:t>
      </w:r>
      <w:r w:rsidRPr="00540D4C">
        <w:rPr>
          <w:rFonts w:ascii="Times New Roman" w:eastAsia="Calibri" w:hAnsi="Times New Roman" w:cs="Times New Roman"/>
          <w:sz w:val="24"/>
          <w:szCs w:val="24"/>
        </w:rPr>
        <w:t xml:space="preserve">, Užsakovas gali paprašyti </w:t>
      </w:r>
      <w:r w:rsidR="00DD1F22">
        <w:rPr>
          <w:rFonts w:ascii="Times New Roman" w:eastAsia="Calibri" w:hAnsi="Times New Roman" w:cs="Times New Roman"/>
          <w:sz w:val="24"/>
          <w:szCs w:val="24"/>
        </w:rPr>
        <w:t>Teikėjo</w:t>
      </w:r>
      <w:r w:rsidRPr="00540D4C">
        <w:rPr>
          <w:rFonts w:ascii="Times New Roman" w:eastAsia="Calibri" w:hAnsi="Times New Roman" w:cs="Times New Roman"/>
          <w:sz w:val="24"/>
          <w:szCs w:val="24"/>
        </w:rPr>
        <w:t xml:space="preserve"> per 7 (septynias) darbo dienas pateikti atitikimą Konkurso pirkimo dokumentuose numatytiems kvalifikaciniams reikalavimams </w:t>
      </w:r>
      <w:r w:rsidR="00B560E9">
        <w:rPr>
          <w:rFonts w:ascii="Times New Roman" w:eastAsia="Calibri" w:hAnsi="Times New Roman" w:cs="Times New Roman"/>
          <w:sz w:val="24"/>
          <w:szCs w:val="24"/>
        </w:rPr>
        <w:t>Teikėjams</w:t>
      </w:r>
      <w:r w:rsidRPr="00540D4C">
        <w:rPr>
          <w:rFonts w:ascii="Times New Roman" w:eastAsia="Calibri" w:hAnsi="Times New Roman" w:cs="Times New Roman"/>
          <w:sz w:val="24"/>
          <w:szCs w:val="24"/>
        </w:rPr>
        <w:t xml:space="preserve"> įrodančius dokumentus.</w:t>
      </w:r>
    </w:p>
    <w:p w14:paraId="76C33BF2" w14:textId="0D9FC59D" w:rsidR="00377267" w:rsidRPr="00540D4C" w:rsidRDefault="00377267" w:rsidP="00F04BE3">
      <w:pPr>
        <w:tabs>
          <w:tab w:val="left" w:pos="0"/>
          <w:tab w:val="left" w:pos="426"/>
        </w:tabs>
        <w:spacing w:after="0" w:line="240" w:lineRule="auto"/>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 xml:space="preserve">3.12. </w:t>
      </w:r>
      <w:r w:rsidR="00B560E9">
        <w:rPr>
          <w:rFonts w:ascii="Times New Roman" w:eastAsia="Calibri" w:hAnsi="Times New Roman" w:cs="Times New Roman"/>
          <w:sz w:val="24"/>
          <w:szCs w:val="24"/>
        </w:rPr>
        <w:t>Teikėjo</w:t>
      </w:r>
      <w:r w:rsidRPr="00540D4C">
        <w:rPr>
          <w:rFonts w:ascii="Times New Roman" w:eastAsia="Calibri" w:hAnsi="Times New Roman" w:cs="Times New Roman"/>
          <w:sz w:val="24"/>
          <w:szCs w:val="24"/>
        </w:rPr>
        <w:t xml:space="preserve"> atitiktį Konkurso pirkimo dokumentuose numatytiems kvalifikaciniams reikalavimams įrodančių dokumentų nepateikimas yra laikomas esminiu šios Sutarties pažeidimu. Tokiu atveju Užsakovas turi teisę nutraukti Sutartį.</w:t>
      </w:r>
    </w:p>
    <w:p w14:paraId="3ADF9B4A" w14:textId="60798F29" w:rsidR="00377267" w:rsidRPr="00540D4C" w:rsidRDefault="00377267" w:rsidP="00F04BE3">
      <w:pPr>
        <w:tabs>
          <w:tab w:val="left" w:pos="0"/>
          <w:tab w:val="left" w:pos="426"/>
        </w:tabs>
        <w:spacing w:after="0" w:line="240" w:lineRule="auto"/>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 xml:space="preserve">3.13. </w:t>
      </w:r>
      <w:r w:rsidRPr="00540D4C">
        <w:rPr>
          <w:rFonts w:ascii="Times New Roman" w:hAnsi="Times New Roman" w:cs="Times New Roman"/>
          <w:sz w:val="24"/>
          <w:szCs w:val="24"/>
        </w:rPr>
        <w:t xml:space="preserve">Šalys negali perleisti </w:t>
      </w:r>
      <w:r w:rsidRPr="00540D4C">
        <w:rPr>
          <w:rFonts w:ascii="Times New Roman" w:eastAsia="Calibri" w:hAnsi="Times New Roman" w:cs="Times New Roman"/>
          <w:sz w:val="24"/>
          <w:szCs w:val="24"/>
        </w:rPr>
        <w:t>tretiesiems asmenims visų ar dalies savo teisių, susijusių su šia Sutartimi be išankstinio kitos Šalies rašytinio sutikimo.</w:t>
      </w:r>
    </w:p>
    <w:p w14:paraId="2F5540C6" w14:textId="77777777" w:rsidR="00377267" w:rsidRPr="00540D4C" w:rsidRDefault="00377267" w:rsidP="00F04BE3">
      <w:pPr>
        <w:tabs>
          <w:tab w:val="left" w:pos="0"/>
          <w:tab w:val="left" w:pos="426"/>
        </w:tabs>
        <w:spacing w:after="0" w:line="240" w:lineRule="auto"/>
        <w:jc w:val="both"/>
        <w:rPr>
          <w:rFonts w:ascii="Times New Roman" w:hAnsi="Times New Roman" w:cs="Times New Roman"/>
          <w:sz w:val="24"/>
          <w:szCs w:val="24"/>
        </w:rPr>
      </w:pPr>
      <w:r w:rsidRPr="00540D4C">
        <w:rPr>
          <w:rFonts w:ascii="Times New Roman" w:eastAsia="Calibri" w:hAnsi="Times New Roman" w:cs="Times New Roman"/>
          <w:sz w:val="24"/>
          <w:szCs w:val="24"/>
        </w:rPr>
        <w:t xml:space="preserve">3.14. </w:t>
      </w:r>
      <w:r w:rsidRPr="00540D4C">
        <w:rPr>
          <w:rFonts w:ascii="Times New Roman" w:hAnsi="Times New Roman" w:cs="Times New Roman"/>
          <w:sz w:val="24"/>
          <w:szCs w:val="24"/>
        </w:rPr>
        <w:t>Šalių juridinio statuso pasikeitimas neturi įtakos šios Sutarties galiojimui. Tokiomis aplinkybėmis įsipareigojimai pagal šią Sutartį pereina šalies teises ir pareigas perimančiam subjektui.</w:t>
      </w:r>
    </w:p>
    <w:p w14:paraId="74A2AC11" w14:textId="3CED224B" w:rsidR="00377267" w:rsidRPr="00540D4C" w:rsidRDefault="00377267" w:rsidP="00F04BE3">
      <w:pPr>
        <w:tabs>
          <w:tab w:val="left" w:pos="0"/>
          <w:tab w:val="left" w:pos="426"/>
        </w:tabs>
        <w:spacing w:after="0" w:line="240" w:lineRule="auto"/>
        <w:jc w:val="both"/>
        <w:rPr>
          <w:rFonts w:ascii="Times New Roman" w:eastAsia="Calibri" w:hAnsi="Times New Roman" w:cs="Times New Roman"/>
          <w:sz w:val="24"/>
          <w:szCs w:val="24"/>
        </w:rPr>
      </w:pPr>
      <w:r w:rsidRPr="00540D4C">
        <w:rPr>
          <w:rFonts w:ascii="Times New Roman" w:hAnsi="Times New Roman" w:cs="Times New Roman"/>
          <w:sz w:val="24"/>
          <w:szCs w:val="24"/>
        </w:rPr>
        <w:t xml:space="preserve">3.15. </w:t>
      </w:r>
      <w:r w:rsidRPr="00540D4C">
        <w:rPr>
          <w:rFonts w:ascii="Times New Roman" w:hAnsi="Times New Roman" w:cs="Times New Roman"/>
          <w:bCs/>
          <w:sz w:val="24"/>
          <w:szCs w:val="24"/>
        </w:rPr>
        <w:t xml:space="preserve">Jei </w:t>
      </w:r>
      <w:r w:rsidR="00F6265F">
        <w:rPr>
          <w:rFonts w:ascii="Times New Roman" w:hAnsi="Times New Roman" w:cs="Times New Roman"/>
          <w:sz w:val="24"/>
          <w:szCs w:val="24"/>
        </w:rPr>
        <w:t>Teikėjas</w:t>
      </w:r>
      <w:r w:rsidRPr="00540D4C">
        <w:rPr>
          <w:rFonts w:ascii="Times New Roman" w:hAnsi="Times New Roman" w:cs="Times New Roman"/>
          <w:bCs/>
          <w:sz w:val="24"/>
          <w:szCs w:val="24"/>
        </w:rPr>
        <w:t xml:space="preserve"> veikia jungtinės veiklos (partnerystės) pagrindu, partneriai yra solidariai atsakingi už Preliminariosios sutarties nuostatų vykdymą pagal Lietuvos Respublikos įstatymus ir kitus teisės </w:t>
      </w:r>
      <w:r w:rsidRPr="00540D4C">
        <w:rPr>
          <w:rFonts w:ascii="Times New Roman" w:hAnsi="Times New Roman" w:cs="Times New Roman"/>
          <w:bCs/>
          <w:sz w:val="24"/>
          <w:szCs w:val="24"/>
        </w:rPr>
        <w:lastRenderedPageBreak/>
        <w:t>aktus. Jungtinės veiklos sutartimi nustatytų partnerių keitimas be išankstinio raštiško Užsakovo sutikimo yra negalimas ir laikomas esminiu Preliminariosios sutarties pažeidimu.</w:t>
      </w:r>
      <w:bookmarkStart w:id="0" w:name="_Hlk516751013"/>
    </w:p>
    <w:p w14:paraId="1FAFF499" w14:textId="1FE451AC" w:rsidR="00377267" w:rsidRPr="00540D4C" w:rsidRDefault="00377267" w:rsidP="00F04BE3">
      <w:pPr>
        <w:tabs>
          <w:tab w:val="left" w:pos="0"/>
          <w:tab w:val="left" w:pos="426"/>
          <w:tab w:val="left" w:pos="567"/>
        </w:tabs>
        <w:spacing w:after="0" w:line="240" w:lineRule="auto"/>
        <w:jc w:val="both"/>
        <w:rPr>
          <w:rFonts w:ascii="Times New Roman" w:eastAsia="Calibri" w:hAnsi="Times New Roman" w:cs="Times New Roman"/>
          <w:sz w:val="24"/>
          <w:szCs w:val="24"/>
        </w:rPr>
      </w:pPr>
      <w:r w:rsidRPr="00540D4C">
        <w:rPr>
          <w:rFonts w:ascii="Times New Roman" w:eastAsia="MS Mincho" w:hAnsi="Times New Roman" w:cs="Times New Roman"/>
          <w:sz w:val="24"/>
          <w:szCs w:val="24"/>
          <w:lang w:eastAsia="da-DK"/>
        </w:rPr>
        <w:t xml:space="preserve">3.16. Preliminariosios sutarties vykdymo metu </w:t>
      </w:r>
      <w:r w:rsidR="006A5C77">
        <w:rPr>
          <w:rFonts w:ascii="Times New Roman" w:eastAsia="MS Mincho" w:hAnsi="Times New Roman" w:cs="Times New Roman"/>
          <w:sz w:val="24"/>
          <w:szCs w:val="24"/>
          <w:lang w:eastAsia="da-DK"/>
        </w:rPr>
        <w:t>Teikėjas</w:t>
      </w:r>
      <w:r w:rsidRPr="00540D4C">
        <w:rPr>
          <w:rFonts w:ascii="Times New Roman" w:eastAsia="MS Mincho" w:hAnsi="Times New Roman" w:cs="Times New Roman"/>
          <w:sz w:val="24"/>
          <w:szCs w:val="24"/>
          <w:lang w:eastAsia="da-DK"/>
        </w:rPr>
        <w:t xml:space="preserve"> turi teisę pakeisti sub</w:t>
      </w:r>
      <w:r w:rsidR="006A5C77">
        <w:rPr>
          <w:rFonts w:ascii="Times New Roman" w:eastAsia="MS Mincho" w:hAnsi="Times New Roman" w:cs="Times New Roman"/>
          <w:sz w:val="24"/>
          <w:szCs w:val="24"/>
          <w:lang w:eastAsia="da-DK"/>
        </w:rPr>
        <w:t>teikėjus</w:t>
      </w:r>
      <w:r w:rsidRPr="00540D4C">
        <w:rPr>
          <w:rFonts w:ascii="Times New Roman" w:eastAsia="MS Mincho" w:hAnsi="Times New Roman" w:cs="Times New Roman"/>
          <w:sz w:val="24"/>
          <w:szCs w:val="24"/>
          <w:lang w:eastAsia="da-DK"/>
        </w:rPr>
        <w:t xml:space="preserve"> tik prieš tai informuodamas Užsakovą šia tvarka:</w:t>
      </w:r>
    </w:p>
    <w:p w14:paraId="3C476521" w14:textId="11C5D512" w:rsidR="00377267" w:rsidRPr="00540D4C" w:rsidRDefault="00377267" w:rsidP="00F04BE3">
      <w:pPr>
        <w:tabs>
          <w:tab w:val="left" w:pos="0"/>
          <w:tab w:val="left" w:pos="426"/>
          <w:tab w:val="left" w:pos="567"/>
          <w:tab w:val="left" w:pos="709"/>
        </w:tabs>
        <w:spacing w:after="0" w:line="240" w:lineRule="auto"/>
        <w:jc w:val="both"/>
        <w:rPr>
          <w:rFonts w:ascii="Times New Roman" w:eastAsia="Calibri" w:hAnsi="Times New Roman" w:cs="Times New Roman"/>
          <w:sz w:val="24"/>
          <w:szCs w:val="24"/>
        </w:rPr>
      </w:pPr>
      <w:r w:rsidRPr="00540D4C">
        <w:rPr>
          <w:rFonts w:ascii="Times New Roman" w:hAnsi="Times New Roman" w:cs="Times New Roman"/>
          <w:sz w:val="24"/>
          <w:szCs w:val="24"/>
        </w:rPr>
        <w:t>3.16.1.</w:t>
      </w:r>
      <w:r w:rsidR="006A5C77">
        <w:rPr>
          <w:rFonts w:ascii="Times New Roman" w:hAnsi="Times New Roman" w:cs="Times New Roman"/>
          <w:sz w:val="24"/>
          <w:szCs w:val="24"/>
        </w:rPr>
        <w:t xml:space="preserve"> Teikėjas</w:t>
      </w:r>
      <w:r w:rsidRPr="00540D4C">
        <w:rPr>
          <w:rFonts w:ascii="Times New Roman" w:eastAsia="MS Mincho" w:hAnsi="Times New Roman" w:cs="Times New Roman"/>
          <w:sz w:val="24"/>
          <w:szCs w:val="24"/>
          <w:lang w:eastAsia="da-DK"/>
        </w:rPr>
        <w:t xml:space="preserve"> pateikia rašytinį prašymą Užsakovui, kuriame nurodo priežastis, lemiančias poreikį pakeisti </w:t>
      </w:r>
      <w:r w:rsidRPr="00540D4C">
        <w:rPr>
          <w:rFonts w:ascii="Times New Roman" w:hAnsi="Times New Roman" w:cs="Times New Roman"/>
          <w:sz w:val="24"/>
          <w:szCs w:val="24"/>
        </w:rPr>
        <w:t>sub</w:t>
      </w:r>
      <w:r w:rsidR="006A5C77">
        <w:rPr>
          <w:rFonts w:ascii="Times New Roman" w:hAnsi="Times New Roman" w:cs="Times New Roman"/>
          <w:sz w:val="24"/>
          <w:szCs w:val="24"/>
        </w:rPr>
        <w:t>teikėju</w:t>
      </w:r>
      <w:r w:rsidRPr="00540D4C">
        <w:rPr>
          <w:rFonts w:ascii="Times New Roman" w:hAnsi="Times New Roman" w:cs="Times New Roman"/>
          <w:sz w:val="24"/>
          <w:szCs w:val="24"/>
        </w:rPr>
        <w:t>s,</w:t>
      </w:r>
      <w:r w:rsidRPr="00540D4C">
        <w:rPr>
          <w:rFonts w:ascii="Times New Roman" w:eastAsia="MS Mincho" w:hAnsi="Times New Roman" w:cs="Times New Roman"/>
          <w:sz w:val="24"/>
          <w:szCs w:val="24"/>
          <w:lang w:eastAsia="da-DK"/>
        </w:rPr>
        <w:t xml:space="preserve"> bei pateikia dokumentus, patvirtinančius, kad naujas </w:t>
      </w:r>
      <w:r w:rsidRPr="00540D4C">
        <w:rPr>
          <w:rFonts w:ascii="Times New Roman" w:hAnsi="Times New Roman" w:cs="Times New Roman"/>
          <w:sz w:val="24"/>
          <w:szCs w:val="24"/>
        </w:rPr>
        <w:t>sub</w:t>
      </w:r>
      <w:r w:rsidR="006A5C77">
        <w:rPr>
          <w:rFonts w:ascii="Times New Roman" w:hAnsi="Times New Roman" w:cs="Times New Roman"/>
          <w:sz w:val="24"/>
          <w:szCs w:val="24"/>
        </w:rPr>
        <w:t>teikėjas</w:t>
      </w:r>
      <w:r w:rsidRPr="00540D4C">
        <w:rPr>
          <w:rFonts w:ascii="Times New Roman" w:hAnsi="Times New Roman" w:cs="Times New Roman"/>
          <w:sz w:val="24"/>
          <w:szCs w:val="24"/>
        </w:rPr>
        <w:t xml:space="preserve"> </w:t>
      </w:r>
      <w:r w:rsidRPr="00540D4C">
        <w:rPr>
          <w:rFonts w:ascii="Times New Roman" w:eastAsia="MS Mincho" w:hAnsi="Times New Roman" w:cs="Times New Roman"/>
          <w:sz w:val="24"/>
          <w:szCs w:val="24"/>
          <w:lang w:eastAsia="da-DK"/>
        </w:rPr>
        <w:t>atitinka Konkurso sąlygose nurodytus kvalifikacinius reikalavimus;</w:t>
      </w:r>
    </w:p>
    <w:p w14:paraId="19FF6AC6" w14:textId="10DB6632" w:rsidR="00377267" w:rsidRPr="00540D4C" w:rsidRDefault="00377267" w:rsidP="00F04BE3">
      <w:pPr>
        <w:tabs>
          <w:tab w:val="left" w:pos="0"/>
          <w:tab w:val="left" w:pos="426"/>
          <w:tab w:val="left" w:pos="567"/>
          <w:tab w:val="left" w:pos="709"/>
        </w:tabs>
        <w:spacing w:after="0" w:line="240" w:lineRule="auto"/>
        <w:jc w:val="both"/>
        <w:rPr>
          <w:rFonts w:ascii="Times New Roman" w:eastAsia="Calibri" w:hAnsi="Times New Roman" w:cs="Times New Roman"/>
          <w:sz w:val="24"/>
          <w:szCs w:val="24"/>
        </w:rPr>
      </w:pPr>
      <w:r w:rsidRPr="00540D4C">
        <w:rPr>
          <w:rFonts w:ascii="Times New Roman" w:hAnsi="Times New Roman" w:cs="Times New Roman"/>
          <w:sz w:val="24"/>
          <w:szCs w:val="24"/>
        </w:rPr>
        <w:t>3.16.2. patikrinus naujo sub</w:t>
      </w:r>
      <w:r w:rsidR="00575A34">
        <w:rPr>
          <w:rFonts w:ascii="Times New Roman" w:hAnsi="Times New Roman" w:cs="Times New Roman"/>
          <w:sz w:val="24"/>
          <w:szCs w:val="24"/>
        </w:rPr>
        <w:t>teikėjo</w:t>
      </w:r>
      <w:r w:rsidRPr="00540D4C">
        <w:rPr>
          <w:rFonts w:ascii="Times New Roman" w:hAnsi="Times New Roman" w:cs="Times New Roman"/>
          <w:sz w:val="24"/>
          <w:szCs w:val="24"/>
        </w:rPr>
        <w:t xml:space="preserve"> atitiktį kvalifikaciniams reikalavimams, Užsakovas per 3 (tris) darbo dienas</w:t>
      </w:r>
      <w:r w:rsidRPr="00540D4C">
        <w:rPr>
          <w:rFonts w:ascii="Times New Roman" w:eastAsia="MS Mincho" w:hAnsi="Times New Roman" w:cs="Times New Roman"/>
          <w:sz w:val="24"/>
          <w:szCs w:val="24"/>
          <w:lang w:eastAsia="da-DK"/>
        </w:rPr>
        <w:t xml:space="preserve">, jei sutinka, kartu su </w:t>
      </w:r>
      <w:r w:rsidR="00575A34">
        <w:rPr>
          <w:rFonts w:ascii="Times New Roman" w:eastAsia="MS Mincho" w:hAnsi="Times New Roman" w:cs="Times New Roman"/>
          <w:sz w:val="24"/>
          <w:szCs w:val="24"/>
          <w:lang w:eastAsia="da-DK"/>
        </w:rPr>
        <w:t>Teikėjo</w:t>
      </w:r>
      <w:r w:rsidRPr="00540D4C">
        <w:rPr>
          <w:rFonts w:ascii="Times New Roman" w:eastAsia="MS Mincho" w:hAnsi="Times New Roman" w:cs="Times New Roman"/>
          <w:sz w:val="24"/>
          <w:szCs w:val="24"/>
          <w:lang w:eastAsia="da-DK"/>
        </w:rPr>
        <w:t xml:space="preserve"> raštu sudaro susitarimą dėl </w:t>
      </w:r>
      <w:r w:rsidRPr="00540D4C">
        <w:rPr>
          <w:rFonts w:ascii="Times New Roman" w:hAnsi="Times New Roman" w:cs="Times New Roman"/>
          <w:sz w:val="24"/>
          <w:szCs w:val="24"/>
        </w:rPr>
        <w:t>sub</w:t>
      </w:r>
      <w:r w:rsidR="00575A34">
        <w:rPr>
          <w:rFonts w:ascii="Times New Roman" w:hAnsi="Times New Roman" w:cs="Times New Roman"/>
          <w:sz w:val="24"/>
          <w:szCs w:val="24"/>
        </w:rPr>
        <w:t>teikėjo</w:t>
      </w:r>
      <w:r w:rsidRPr="00540D4C">
        <w:rPr>
          <w:rFonts w:ascii="Times New Roman" w:hAnsi="Times New Roman" w:cs="Times New Roman"/>
          <w:sz w:val="24"/>
          <w:szCs w:val="24"/>
        </w:rPr>
        <w:t xml:space="preserve"> </w:t>
      </w:r>
      <w:r w:rsidRPr="00540D4C">
        <w:rPr>
          <w:rFonts w:ascii="Times New Roman" w:eastAsia="MS Mincho" w:hAnsi="Times New Roman" w:cs="Times New Roman"/>
          <w:sz w:val="24"/>
          <w:szCs w:val="24"/>
          <w:lang w:eastAsia="da-DK"/>
        </w:rPr>
        <w:t xml:space="preserve">pakeitimo. Jeigu </w:t>
      </w:r>
      <w:r w:rsidR="00575A34">
        <w:rPr>
          <w:rFonts w:ascii="Times New Roman" w:eastAsia="MS Mincho" w:hAnsi="Times New Roman" w:cs="Times New Roman"/>
          <w:sz w:val="24"/>
          <w:szCs w:val="24"/>
          <w:lang w:eastAsia="da-DK"/>
        </w:rPr>
        <w:t>Teikėjo</w:t>
      </w:r>
      <w:r w:rsidRPr="00540D4C">
        <w:rPr>
          <w:rFonts w:ascii="Times New Roman" w:eastAsia="MS Mincho" w:hAnsi="Times New Roman" w:cs="Times New Roman"/>
          <w:sz w:val="24"/>
          <w:szCs w:val="24"/>
          <w:lang w:eastAsia="da-DK"/>
        </w:rPr>
        <w:t xml:space="preserve"> (įskaitant ir </w:t>
      </w:r>
      <w:r w:rsidRPr="00540D4C">
        <w:rPr>
          <w:rFonts w:ascii="Times New Roman" w:hAnsi="Times New Roman" w:cs="Times New Roman"/>
          <w:sz w:val="24"/>
          <w:szCs w:val="24"/>
        </w:rPr>
        <w:t>sub</w:t>
      </w:r>
      <w:r w:rsidR="00575A34">
        <w:rPr>
          <w:rFonts w:ascii="Times New Roman" w:hAnsi="Times New Roman" w:cs="Times New Roman"/>
          <w:sz w:val="24"/>
          <w:szCs w:val="24"/>
        </w:rPr>
        <w:t>teikėjus</w:t>
      </w:r>
      <w:r w:rsidRPr="00540D4C">
        <w:rPr>
          <w:rFonts w:ascii="Times New Roman" w:hAnsi="Times New Roman" w:cs="Times New Roman"/>
          <w:sz w:val="24"/>
          <w:szCs w:val="24"/>
        </w:rPr>
        <w:t>)</w:t>
      </w:r>
      <w:r w:rsidRPr="00540D4C">
        <w:rPr>
          <w:rFonts w:ascii="Times New Roman" w:eastAsia="MS Mincho" w:hAnsi="Times New Roman" w:cs="Times New Roman"/>
          <w:sz w:val="24"/>
          <w:szCs w:val="24"/>
          <w:lang w:eastAsia="da-DK"/>
        </w:rPr>
        <w:t xml:space="preserve"> kvalifikacija dėl teisės verstis atitinkama veikla nebuvo tikrinama arba tikrinama ne visa apimtimi, </w:t>
      </w:r>
      <w:r w:rsidR="00575A34">
        <w:rPr>
          <w:rFonts w:ascii="Times New Roman" w:eastAsia="MS Mincho" w:hAnsi="Times New Roman" w:cs="Times New Roman"/>
          <w:sz w:val="24"/>
          <w:szCs w:val="24"/>
          <w:lang w:eastAsia="da-DK"/>
        </w:rPr>
        <w:t>Teikėjas</w:t>
      </w:r>
      <w:r w:rsidRPr="00540D4C">
        <w:rPr>
          <w:rFonts w:ascii="Times New Roman" w:eastAsia="MS Mincho" w:hAnsi="Times New Roman" w:cs="Times New Roman"/>
          <w:sz w:val="24"/>
          <w:szCs w:val="24"/>
          <w:lang w:eastAsia="da-DK"/>
        </w:rPr>
        <w:t xml:space="preserve"> įsipareigoja Užsakovui, kad Sutartį vykdys tik tokią teisę turintys asmenys.</w:t>
      </w:r>
      <w:bookmarkEnd w:id="0"/>
    </w:p>
    <w:p w14:paraId="3C26E27C" w14:textId="182F386D" w:rsidR="00956625" w:rsidRPr="00540D4C" w:rsidRDefault="00377267" w:rsidP="00F04BE3">
      <w:pPr>
        <w:tabs>
          <w:tab w:val="left" w:pos="0"/>
          <w:tab w:val="left" w:pos="426"/>
          <w:tab w:val="left" w:pos="567"/>
          <w:tab w:val="left" w:pos="709"/>
        </w:tabs>
        <w:spacing w:after="0" w:line="240" w:lineRule="auto"/>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 xml:space="preserve">3.17. </w:t>
      </w:r>
      <w:r w:rsidR="00575A34">
        <w:rPr>
          <w:rFonts w:ascii="Times New Roman" w:eastAsia="Calibri" w:hAnsi="Times New Roman" w:cs="Times New Roman"/>
          <w:sz w:val="24"/>
          <w:szCs w:val="24"/>
        </w:rPr>
        <w:t>Teikėjas</w:t>
      </w:r>
      <w:r w:rsidRPr="00540D4C">
        <w:rPr>
          <w:rFonts w:ascii="Times New Roman" w:eastAsia="Calibri" w:hAnsi="Times New Roman" w:cs="Times New Roman"/>
          <w:sz w:val="24"/>
          <w:szCs w:val="24"/>
        </w:rPr>
        <w:t xml:space="preserve"> bet kokiu atveju atsako už visų sutartinių įsipareigojimų įvykdymą, nepaisant to, ar </w:t>
      </w:r>
      <w:r w:rsidR="00575A34">
        <w:rPr>
          <w:rFonts w:ascii="Times New Roman" w:eastAsia="Calibri" w:hAnsi="Times New Roman" w:cs="Times New Roman"/>
          <w:color w:val="000000" w:themeColor="text1"/>
          <w:sz w:val="24"/>
          <w:szCs w:val="24"/>
        </w:rPr>
        <w:t>Projektavimo</w:t>
      </w:r>
      <w:r w:rsidRPr="00540D4C">
        <w:rPr>
          <w:rFonts w:ascii="Times New Roman" w:eastAsia="Calibri" w:hAnsi="Times New Roman" w:cs="Times New Roman"/>
          <w:sz w:val="24"/>
          <w:szCs w:val="24"/>
        </w:rPr>
        <w:t xml:space="preserve"> sutarties vykdymui pasitelkiami tretieji asmenys. Sub</w:t>
      </w:r>
      <w:r w:rsidR="00FD59F3">
        <w:rPr>
          <w:rFonts w:ascii="Times New Roman" w:eastAsia="Calibri" w:hAnsi="Times New Roman" w:cs="Times New Roman"/>
          <w:sz w:val="24"/>
          <w:szCs w:val="24"/>
        </w:rPr>
        <w:t>teikėjo</w:t>
      </w:r>
      <w:r w:rsidRPr="00540D4C">
        <w:rPr>
          <w:rFonts w:ascii="Times New Roman" w:eastAsia="Calibri" w:hAnsi="Times New Roman" w:cs="Times New Roman"/>
          <w:sz w:val="24"/>
          <w:szCs w:val="24"/>
        </w:rPr>
        <w:t xml:space="preserve"> sutarties sudarymas neatleidžia </w:t>
      </w:r>
      <w:r w:rsidR="00FD59F3">
        <w:rPr>
          <w:rFonts w:ascii="Times New Roman" w:eastAsia="Calibri" w:hAnsi="Times New Roman" w:cs="Times New Roman"/>
          <w:sz w:val="24"/>
          <w:szCs w:val="24"/>
        </w:rPr>
        <w:t>Teikėjo</w:t>
      </w:r>
      <w:r w:rsidRPr="00540D4C">
        <w:rPr>
          <w:rFonts w:ascii="Times New Roman" w:eastAsia="Calibri" w:hAnsi="Times New Roman" w:cs="Times New Roman"/>
          <w:sz w:val="24"/>
          <w:szCs w:val="24"/>
        </w:rPr>
        <w:t xml:space="preserve"> nuo jokių jo įsipareigojimų pagal šią Sutartį ir/ar </w:t>
      </w:r>
      <w:r w:rsidR="00300BF4">
        <w:rPr>
          <w:rFonts w:ascii="Times New Roman" w:eastAsia="Calibri" w:hAnsi="Times New Roman" w:cs="Times New Roman"/>
          <w:sz w:val="24"/>
          <w:szCs w:val="24"/>
        </w:rPr>
        <w:t>Projektavimo</w:t>
      </w:r>
      <w:r w:rsidRPr="00540D4C">
        <w:rPr>
          <w:rFonts w:ascii="Times New Roman" w:eastAsia="Calibri" w:hAnsi="Times New Roman" w:cs="Times New Roman"/>
          <w:sz w:val="24"/>
          <w:szCs w:val="24"/>
        </w:rPr>
        <w:t xml:space="preserve"> sutartį</w:t>
      </w:r>
      <w:r w:rsidR="00956625" w:rsidRPr="00540D4C">
        <w:rPr>
          <w:rFonts w:ascii="Times New Roman" w:eastAsia="Calibri" w:hAnsi="Times New Roman" w:cs="Times New Roman"/>
          <w:sz w:val="24"/>
          <w:szCs w:val="24"/>
        </w:rPr>
        <w:t>.</w:t>
      </w:r>
    </w:p>
    <w:p w14:paraId="3ACB7508" w14:textId="77777777" w:rsidR="00956625" w:rsidRPr="00540D4C" w:rsidRDefault="00956625" w:rsidP="00F04BE3">
      <w:pPr>
        <w:tabs>
          <w:tab w:val="left" w:pos="0"/>
          <w:tab w:val="left" w:pos="426"/>
          <w:tab w:val="left" w:pos="567"/>
        </w:tabs>
        <w:spacing w:after="0" w:line="240" w:lineRule="auto"/>
        <w:jc w:val="both"/>
        <w:rPr>
          <w:rFonts w:ascii="Times New Roman" w:eastAsia="Calibri" w:hAnsi="Times New Roman" w:cs="Times New Roman"/>
          <w:sz w:val="24"/>
          <w:szCs w:val="24"/>
        </w:rPr>
      </w:pPr>
    </w:p>
    <w:p w14:paraId="2A558069" w14:textId="54BD0981" w:rsidR="00956625" w:rsidRPr="007A646C" w:rsidRDefault="00956625" w:rsidP="00F04BE3">
      <w:pPr>
        <w:pStyle w:val="Sraopastraipa"/>
        <w:numPr>
          <w:ilvl w:val="0"/>
          <w:numId w:val="56"/>
        </w:numPr>
        <w:tabs>
          <w:tab w:val="left" w:pos="426"/>
          <w:tab w:val="left" w:pos="1080"/>
        </w:tabs>
        <w:spacing w:after="0" w:line="240" w:lineRule="auto"/>
        <w:jc w:val="center"/>
        <w:rPr>
          <w:rFonts w:ascii="Times New Roman" w:eastAsia="Calibri" w:hAnsi="Times New Roman" w:cs="Times New Roman"/>
          <w:sz w:val="24"/>
          <w:szCs w:val="24"/>
        </w:rPr>
      </w:pPr>
      <w:r w:rsidRPr="00540D4C">
        <w:rPr>
          <w:rFonts w:ascii="Times New Roman" w:eastAsia="Calibri" w:hAnsi="Times New Roman" w:cs="Times New Roman"/>
          <w:b/>
          <w:sz w:val="24"/>
          <w:szCs w:val="24"/>
        </w:rPr>
        <w:t>SUSIRAŠINĖJIMAS</w:t>
      </w:r>
    </w:p>
    <w:p w14:paraId="1B695C89" w14:textId="77777777" w:rsidR="007A646C" w:rsidRPr="00540D4C" w:rsidRDefault="007A646C" w:rsidP="00F04BE3">
      <w:pPr>
        <w:pStyle w:val="Sraopastraipa"/>
        <w:tabs>
          <w:tab w:val="left" w:pos="426"/>
          <w:tab w:val="left" w:pos="1080"/>
        </w:tabs>
        <w:spacing w:after="0" w:line="240" w:lineRule="auto"/>
        <w:ind w:left="360"/>
        <w:rPr>
          <w:rFonts w:ascii="Times New Roman" w:eastAsia="Calibri" w:hAnsi="Times New Roman" w:cs="Times New Roman"/>
          <w:sz w:val="24"/>
          <w:szCs w:val="24"/>
        </w:rPr>
      </w:pPr>
    </w:p>
    <w:p w14:paraId="4C73EF62" w14:textId="2F172FE2" w:rsidR="00377267" w:rsidRPr="00540D4C" w:rsidRDefault="00377267" w:rsidP="00F04BE3">
      <w:pPr>
        <w:pStyle w:val="Sraopastraipa"/>
        <w:keepNext/>
        <w:widowControl w:val="0"/>
        <w:numPr>
          <w:ilvl w:val="1"/>
          <w:numId w:val="56"/>
        </w:numPr>
        <w:tabs>
          <w:tab w:val="left" w:pos="0"/>
          <w:tab w:val="left" w:pos="426"/>
          <w:tab w:val="left" w:pos="851"/>
          <w:tab w:val="left" w:pos="993"/>
        </w:tabs>
        <w:spacing w:after="0" w:line="240" w:lineRule="auto"/>
        <w:ind w:left="0" w:firstLine="0"/>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 xml:space="preserve">Užsakovo ir </w:t>
      </w:r>
      <w:r w:rsidR="005429C1">
        <w:rPr>
          <w:rFonts w:ascii="Times New Roman" w:eastAsia="Calibri" w:hAnsi="Times New Roman" w:cs="Times New Roman"/>
          <w:sz w:val="24"/>
          <w:szCs w:val="24"/>
        </w:rPr>
        <w:t>Teikėjo</w:t>
      </w:r>
      <w:r w:rsidRPr="00540D4C">
        <w:rPr>
          <w:rFonts w:ascii="Times New Roman" w:eastAsia="Calibri" w:hAnsi="Times New Roman" w:cs="Times New Roman"/>
          <w:sz w:val="24"/>
          <w:szCs w:val="24"/>
        </w:rPr>
        <w:t xml:space="preserve"> vienas kitam siunčiami pranešimai turi būti rašomi raštu lietuvių kalba ir siunčiami Sutarties 11 skyriuje nurodytais adresais.</w:t>
      </w:r>
    </w:p>
    <w:p w14:paraId="16B36C68" w14:textId="77777777" w:rsidR="00377267" w:rsidRPr="00540D4C" w:rsidRDefault="00377267" w:rsidP="00F04BE3">
      <w:pPr>
        <w:tabs>
          <w:tab w:val="left" w:pos="0"/>
          <w:tab w:val="left" w:pos="567"/>
          <w:tab w:val="left" w:pos="1310"/>
          <w:tab w:val="left" w:pos="1769"/>
        </w:tabs>
        <w:suppressAutoHyphens/>
        <w:autoSpaceDE w:val="0"/>
        <w:spacing w:after="0" w:line="240" w:lineRule="auto"/>
        <w:jc w:val="both"/>
        <w:rPr>
          <w:rFonts w:ascii="Times New Roman" w:hAnsi="Times New Roman" w:cs="Times New Roman"/>
          <w:sz w:val="24"/>
          <w:szCs w:val="24"/>
          <w:lang w:eastAsia="ar-SA"/>
        </w:rPr>
      </w:pPr>
      <w:r w:rsidRPr="00540D4C">
        <w:rPr>
          <w:rFonts w:ascii="Times New Roman" w:hAnsi="Times New Roman" w:cs="Times New Roman"/>
          <w:sz w:val="24"/>
          <w:szCs w:val="24"/>
        </w:rPr>
        <w:t>4.2. Šalių siunčiami pranešimai laikytini pateiktais raštu, jei jie yra pateikti paštu, elektroniniu paštu (patvirtinant gavimą) arba įteikiami asmeniškai šioje Sutartyje nurodytais Šalių adresais. Jei adresatas praneša kitą adresą, tai dokumentai privalo būti pristatomi adresato nurodytu adresu. Jei adresatas savo pranešime nenurodė kito adreso, tai atsakymas jam siunčiamas tuo pačiu adresu, kuriuo išsiųstas pranešimas. Bet kokiu atveju p</w:t>
      </w:r>
      <w:r w:rsidRPr="00540D4C">
        <w:rPr>
          <w:rFonts w:ascii="Times New Roman" w:hAnsi="Times New Roman" w:cs="Times New Roman"/>
          <w:sz w:val="24"/>
          <w:szCs w:val="24"/>
          <w:lang w:eastAsia="ar-SA"/>
        </w:rPr>
        <w:t>ranešimai bus laikomi įteiktais kitai Šaliai tinkamai, kai jie bus pateikti Šalių rekvizituose nurodytais adresais.</w:t>
      </w:r>
    </w:p>
    <w:p w14:paraId="7C527F8F" w14:textId="77777777" w:rsidR="00377267" w:rsidRPr="00540D4C" w:rsidRDefault="00377267" w:rsidP="00F04BE3">
      <w:pPr>
        <w:spacing w:after="0" w:line="240" w:lineRule="auto"/>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4.3. Pranešimai neturi būti nepagrįstai vilkinami.</w:t>
      </w:r>
    </w:p>
    <w:p w14:paraId="03F4907B" w14:textId="59E7E997" w:rsidR="00377267" w:rsidRPr="00540D4C" w:rsidRDefault="00377267" w:rsidP="00F04BE3">
      <w:pPr>
        <w:spacing w:after="0" w:line="240" w:lineRule="auto"/>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4.4. Visi su šia Sutartimi susiję siunčiami oficialūs Šalių pranešimai laikomi tinkamai įteiktais Šalims adresat</w:t>
      </w:r>
      <w:r w:rsidR="009A23B7">
        <w:rPr>
          <w:rFonts w:ascii="Times New Roman" w:eastAsia="Calibri" w:hAnsi="Times New Roman" w:cs="Times New Roman"/>
          <w:sz w:val="24"/>
          <w:szCs w:val="24"/>
        </w:rPr>
        <w:t>ėm</w:t>
      </w:r>
      <w:r w:rsidRPr="00540D4C">
        <w:rPr>
          <w:rFonts w:ascii="Times New Roman" w:eastAsia="Calibri" w:hAnsi="Times New Roman" w:cs="Times New Roman"/>
          <w:sz w:val="24"/>
          <w:szCs w:val="24"/>
        </w:rPr>
        <w:t xml:space="preserve">s, jeigu jie yra perduoti Šalies adresatės atstovams pasirašytinai arba siunčiami </w:t>
      </w:r>
      <w:r w:rsidRPr="00540D4C">
        <w:rPr>
          <w:rFonts w:ascii="Times New Roman" w:hAnsi="Times New Roman" w:cs="Times New Roman"/>
          <w:sz w:val="24"/>
          <w:szCs w:val="24"/>
        </w:rPr>
        <w:t>per kurjerį,</w:t>
      </w:r>
      <w:r w:rsidRPr="00540D4C">
        <w:rPr>
          <w:rFonts w:ascii="Times New Roman" w:eastAsia="Calibri" w:hAnsi="Times New Roman" w:cs="Times New Roman"/>
          <w:sz w:val="24"/>
          <w:szCs w:val="24"/>
        </w:rPr>
        <w:t xml:space="preserve"> registruotu paštu šioje Sutartyje nurodytais adresais. Pranešimas (informacija) siunčiamas elektroniniu paštu laikomas gautu elektroninio laiško gavimo momentu. Tokio pranešimo įteikimo įrodymu laikoma adresato patvirtinimas (bet kokiu atveju el. laiško gavimą Šalis privalo patvirtinti jo gavimo dieną).</w:t>
      </w:r>
    </w:p>
    <w:p w14:paraId="67711A6B" w14:textId="77777777" w:rsidR="00956625" w:rsidRPr="00540D4C" w:rsidRDefault="00956625" w:rsidP="00F04BE3">
      <w:pPr>
        <w:spacing w:after="0" w:line="240" w:lineRule="auto"/>
        <w:jc w:val="both"/>
        <w:rPr>
          <w:rFonts w:ascii="Times New Roman" w:eastAsia="Calibri" w:hAnsi="Times New Roman" w:cs="Times New Roman"/>
          <w:sz w:val="24"/>
          <w:szCs w:val="24"/>
        </w:rPr>
      </w:pPr>
    </w:p>
    <w:p w14:paraId="790F5635" w14:textId="77777777" w:rsidR="00956625" w:rsidRDefault="00956625" w:rsidP="00F04BE3">
      <w:pPr>
        <w:numPr>
          <w:ilvl w:val="0"/>
          <w:numId w:val="56"/>
        </w:numPr>
        <w:autoSpaceDE w:val="0"/>
        <w:autoSpaceDN w:val="0"/>
        <w:adjustRightInd w:val="0"/>
        <w:spacing w:after="0" w:line="240" w:lineRule="auto"/>
        <w:ind w:left="357" w:hanging="357"/>
        <w:jc w:val="center"/>
        <w:rPr>
          <w:rFonts w:ascii="Times New Roman" w:hAnsi="Times New Roman" w:cs="Times New Roman"/>
          <w:b/>
          <w:bCs/>
          <w:sz w:val="24"/>
          <w:szCs w:val="24"/>
        </w:rPr>
      </w:pPr>
      <w:r w:rsidRPr="00540D4C">
        <w:rPr>
          <w:rFonts w:ascii="Times New Roman" w:hAnsi="Times New Roman" w:cs="Times New Roman"/>
          <w:b/>
          <w:bCs/>
          <w:sz w:val="24"/>
          <w:szCs w:val="24"/>
        </w:rPr>
        <w:t>FORCE MAJEURE</w:t>
      </w:r>
    </w:p>
    <w:p w14:paraId="1415EB9F" w14:textId="77777777" w:rsidR="00E352BE" w:rsidRPr="00540D4C" w:rsidRDefault="00E352BE" w:rsidP="00F04BE3">
      <w:pPr>
        <w:autoSpaceDE w:val="0"/>
        <w:autoSpaceDN w:val="0"/>
        <w:adjustRightInd w:val="0"/>
        <w:spacing w:after="0" w:line="240" w:lineRule="auto"/>
        <w:ind w:left="357"/>
        <w:rPr>
          <w:rFonts w:ascii="Times New Roman" w:hAnsi="Times New Roman" w:cs="Times New Roman"/>
          <w:b/>
          <w:bCs/>
          <w:sz w:val="24"/>
          <w:szCs w:val="24"/>
        </w:rPr>
      </w:pPr>
    </w:p>
    <w:p w14:paraId="5C6B1933" w14:textId="77777777" w:rsidR="00956625" w:rsidRPr="00540D4C" w:rsidRDefault="00956625" w:rsidP="00F04BE3">
      <w:pPr>
        <w:tabs>
          <w:tab w:val="left" w:pos="1276"/>
        </w:tabs>
        <w:spacing w:after="0" w:line="240" w:lineRule="auto"/>
        <w:jc w:val="both"/>
        <w:rPr>
          <w:rFonts w:ascii="Times New Roman" w:hAnsi="Times New Roman" w:cs="Times New Roman"/>
          <w:sz w:val="24"/>
          <w:szCs w:val="24"/>
        </w:rPr>
      </w:pPr>
      <w:r w:rsidRPr="00540D4C">
        <w:rPr>
          <w:rFonts w:ascii="Times New Roman" w:hAnsi="Times New Roman" w:cs="Times New Roman"/>
          <w:sz w:val="24"/>
          <w:szCs w:val="24"/>
        </w:rPr>
        <w:t>5.1. Šalis gali būti visiškai ar iš dalies atleidžiama nuo atsakomybės dėl ypatingų ir neišvengiamų aplinkybių – nenugalimos jėgos (force majeure), nustatytos ir jas patyrusios Šalies įrodytos pagal Lietuvos Respublikos civilinį kodeksą, jeigu Šalis nedelsiant, bet ne vėliau kaip 3 (tris) darbo dienas pranešė kitai Šaliai apie kliūtį bei jos poveikį įsipareigojimų vykdymui.</w:t>
      </w:r>
    </w:p>
    <w:p w14:paraId="13B2B3BD" w14:textId="77777777" w:rsidR="00956625" w:rsidRPr="00540D4C" w:rsidRDefault="00956625" w:rsidP="00F04BE3">
      <w:pPr>
        <w:tabs>
          <w:tab w:val="left" w:pos="1276"/>
        </w:tabs>
        <w:spacing w:after="0" w:line="240" w:lineRule="auto"/>
        <w:jc w:val="both"/>
        <w:rPr>
          <w:rFonts w:ascii="Times New Roman" w:hAnsi="Times New Roman" w:cs="Times New Roman"/>
          <w:sz w:val="24"/>
          <w:szCs w:val="24"/>
        </w:rPr>
      </w:pPr>
      <w:r w:rsidRPr="00540D4C">
        <w:rPr>
          <w:rFonts w:ascii="Times New Roman" w:hAnsi="Times New Roman" w:cs="Times New Roman"/>
          <w:sz w:val="24"/>
          <w:szCs w:val="24"/>
        </w:rPr>
        <w:t>5.2. Nenugalima jėga (force majeure)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(force majeure) taip pat nelaikoma tai, kad rinkoje nėra reikalingų prievolei vykdyti prekių arba Šalies kontrahentai pažeidžia savo prievoles.</w:t>
      </w:r>
    </w:p>
    <w:p w14:paraId="49A616F4" w14:textId="77777777" w:rsidR="00956625" w:rsidRPr="00540D4C" w:rsidRDefault="00956625" w:rsidP="00F04BE3">
      <w:pPr>
        <w:tabs>
          <w:tab w:val="left" w:pos="1276"/>
        </w:tabs>
        <w:spacing w:after="0" w:line="240" w:lineRule="auto"/>
        <w:jc w:val="both"/>
        <w:rPr>
          <w:rFonts w:ascii="Times New Roman" w:hAnsi="Times New Roman" w:cs="Times New Roman"/>
          <w:sz w:val="24"/>
          <w:szCs w:val="24"/>
        </w:rPr>
      </w:pPr>
      <w:r w:rsidRPr="00540D4C">
        <w:rPr>
          <w:rFonts w:ascii="Times New Roman" w:hAnsi="Times New Roman" w:cs="Times New Roman"/>
          <w:sz w:val="24"/>
          <w:szCs w:val="24"/>
        </w:rPr>
        <w:t xml:space="preserve">5.3.Ši Sutartis baigiasi, kai jos įvykdyti neįmanoma arba vykdymas turi būti atidėtas ilgiau nei 30 (trisdešimt) kalendorinių dienų dėl nenugalimos jėgos </w:t>
      </w:r>
      <w:r w:rsidRPr="00540D4C">
        <w:rPr>
          <w:rFonts w:ascii="Times New Roman" w:hAnsi="Times New Roman" w:cs="Times New Roman"/>
          <w:i/>
          <w:sz w:val="24"/>
          <w:szCs w:val="24"/>
        </w:rPr>
        <w:t>(force majeure)</w:t>
      </w:r>
      <w:r w:rsidRPr="00540D4C">
        <w:rPr>
          <w:rFonts w:ascii="Times New Roman" w:hAnsi="Times New Roman" w:cs="Times New Roman"/>
          <w:sz w:val="24"/>
          <w:szCs w:val="24"/>
        </w:rPr>
        <w:t>, už kurią Šalis neatsako.</w:t>
      </w:r>
    </w:p>
    <w:p w14:paraId="03CB5873" w14:textId="77777777" w:rsidR="00956625" w:rsidRPr="00E352BE" w:rsidRDefault="00956625" w:rsidP="00F04BE3">
      <w:pPr>
        <w:autoSpaceDE w:val="0"/>
        <w:autoSpaceDN w:val="0"/>
        <w:adjustRightInd w:val="0"/>
        <w:spacing w:after="0" w:line="240" w:lineRule="auto"/>
        <w:rPr>
          <w:rFonts w:ascii="Times New Roman" w:hAnsi="Times New Roman" w:cs="Times New Roman"/>
          <w:sz w:val="24"/>
          <w:szCs w:val="24"/>
        </w:rPr>
      </w:pPr>
    </w:p>
    <w:p w14:paraId="2B0CE408" w14:textId="77777777" w:rsidR="00956625" w:rsidRDefault="00956625" w:rsidP="00F04BE3">
      <w:pPr>
        <w:numPr>
          <w:ilvl w:val="0"/>
          <w:numId w:val="56"/>
        </w:numPr>
        <w:autoSpaceDE w:val="0"/>
        <w:autoSpaceDN w:val="0"/>
        <w:adjustRightInd w:val="0"/>
        <w:spacing w:after="0" w:line="240" w:lineRule="auto"/>
        <w:ind w:left="357" w:hanging="357"/>
        <w:jc w:val="center"/>
        <w:rPr>
          <w:rFonts w:ascii="Times New Roman" w:hAnsi="Times New Roman" w:cs="Times New Roman"/>
          <w:b/>
          <w:bCs/>
          <w:sz w:val="24"/>
          <w:szCs w:val="24"/>
        </w:rPr>
      </w:pPr>
      <w:r w:rsidRPr="00540D4C">
        <w:rPr>
          <w:rFonts w:ascii="Times New Roman" w:hAnsi="Times New Roman" w:cs="Times New Roman"/>
          <w:b/>
          <w:bCs/>
          <w:sz w:val="24"/>
          <w:szCs w:val="24"/>
        </w:rPr>
        <w:t>GINČŲ SPRENDIMAS</w:t>
      </w:r>
    </w:p>
    <w:p w14:paraId="2B5EAC3D" w14:textId="77777777" w:rsidR="00E352BE" w:rsidRPr="00540D4C" w:rsidRDefault="00E352BE" w:rsidP="00F04BE3">
      <w:pPr>
        <w:autoSpaceDE w:val="0"/>
        <w:autoSpaceDN w:val="0"/>
        <w:adjustRightInd w:val="0"/>
        <w:spacing w:after="0" w:line="240" w:lineRule="auto"/>
        <w:ind w:left="357"/>
        <w:rPr>
          <w:rFonts w:ascii="Times New Roman" w:hAnsi="Times New Roman" w:cs="Times New Roman"/>
          <w:b/>
          <w:bCs/>
          <w:sz w:val="24"/>
          <w:szCs w:val="24"/>
        </w:rPr>
      </w:pPr>
    </w:p>
    <w:p w14:paraId="2894DFD9" w14:textId="6A0278DF" w:rsidR="00956625" w:rsidRPr="00540D4C" w:rsidRDefault="00956625" w:rsidP="00F04BE3">
      <w:pPr>
        <w:autoSpaceDE w:val="0"/>
        <w:autoSpaceDN w:val="0"/>
        <w:adjustRightInd w:val="0"/>
        <w:spacing w:after="0" w:line="240" w:lineRule="auto"/>
        <w:jc w:val="both"/>
        <w:rPr>
          <w:rFonts w:ascii="Times New Roman" w:hAnsi="Times New Roman" w:cs="Times New Roman"/>
          <w:sz w:val="24"/>
          <w:szCs w:val="24"/>
        </w:rPr>
      </w:pPr>
      <w:r w:rsidRPr="00540D4C">
        <w:rPr>
          <w:rFonts w:ascii="Times New Roman" w:hAnsi="Times New Roman" w:cs="Times New Roman"/>
          <w:sz w:val="24"/>
          <w:szCs w:val="24"/>
        </w:rPr>
        <w:lastRenderedPageBreak/>
        <w:t>6.1. Šalys visus ginčus, kylančius iš šios Sutarties, sprendžia derybomis. Derybų pradžia laikoma diena, kurią viena iš Šalių pateikė prašymą raštu kitai Šaliai su siūlymu pradėti derybas.</w:t>
      </w:r>
    </w:p>
    <w:p w14:paraId="725C529C" w14:textId="77777777" w:rsidR="00956625" w:rsidRPr="00540D4C" w:rsidRDefault="00956625" w:rsidP="00F04BE3">
      <w:pPr>
        <w:spacing w:after="0" w:line="240" w:lineRule="auto"/>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6.2. Nepavykus ginčo išspręsti derybomis per 20 (dvidešimt) darbo dienų nuo derybų pradžios bet koks ginčas sprendžiamas Lietuvos Respublikos teismuose pagal galiojančius Lietuvos Respublikos įstatymus bei pagal Užsakovo buveinės vietą.</w:t>
      </w:r>
    </w:p>
    <w:p w14:paraId="5ADA0F26" w14:textId="77777777" w:rsidR="00956625" w:rsidRPr="00540D4C" w:rsidRDefault="00956625" w:rsidP="00F04BE3">
      <w:pPr>
        <w:spacing w:after="0" w:line="240" w:lineRule="auto"/>
        <w:jc w:val="both"/>
        <w:rPr>
          <w:rFonts w:ascii="Times New Roman" w:eastAsia="Calibri" w:hAnsi="Times New Roman" w:cs="Times New Roman"/>
          <w:sz w:val="24"/>
          <w:szCs w:val="24"/>
        </w:rPr>
      </w:pPr>
    </w:p>
    <w:p w14:paraId="7A8414F8" w14:textId="3410EAB6" w:rsidR="00956625" w:rsidRPr="00E352BE" w:rsidRDefault="00956625" w:rsidP="00F04BE3">
      <w:pPr>
        <w:pStyle w:val="Sraopastraipa"/>
        <w:numPr>
          <w:ilvl w:val="0"/>
          <w:numId w:val="56"/>
        </w:numPr>
        <w:spacing w:after="0" w:line="240" w:lineRule="auto"/>
        <w:jc w:val="center"/>
        <w:rPr>
          <w:rFonts w:ascii="Times New Roman" w:eastAsiaTheme="minorHAnsi" w:hAnsi="Times New Roman" w:cs="Times New Roman"/>
          <w:b/>
          <w:sz w:val="24"/>
          <w:szCs w:val="24"/>
        </w:rPr>
      </w:pPr>
      <w:r w:rsidRPr="00E352BE">
        <w:rPr>
          <w:rFonts w:ascii="Times New Roman" w:eastAsiaTheme="minorHAnsi" w:hAnsi="Times New Roman" w:cs="Times New Roman"/>
          <w:b/>
          <w:sz w:val="24"/>
          <w:szCs w:val="24"/>
        </w:rPr>
        <w:t>PRELIMINARIOSIOS SUTARTIES NUTRAUKIMAS</w:t>
      </w:r>
    </w:p>
    <w:p w14:paraId="75B82283" w14:textId="77777777" w:rsidR="00E352BE" w:rsidRPr="00E352BE" w:rsidRDefault="00E352BE" w:rsidP="00F04BE3">
      <w:pPr>
        <w:pStyle w:val="Sraopastraipa"/>
        <w:spacing w:after="0" w:line="240" w:lineRule="auto"/>
        <w:ind w:left="360"/>
        <w:rPr>
          <w:rFonts w:ascii="Times New Roman" w:eastAsiaTheme="minorHAnsi" w:hAnsi="Times New Roman" w:cs="Times New Roman"/>
          <w:b/>
          <w:sz w:val="24"/>
          <w:szCs w:val="24"/>
        </w:rPr>
      </w:pPr>
    </w:p>
    <w:p w14:paraId="38256B13" w14:textId="4918016B" w:rsidR="00956625" w:rsidRPr="00540D4C" w:rsidRDefault="00956625" w:rsidP="00F04BE3">
      <w:pPr>
        <w:tabs>
          <w:tab w:val="left" w:pos="1276"/>
        </w:tabs>
        <w:spacing w:after="0" w:line="240" w:lineRule="auto"/>
        <w:jc w:val="both"/>
        <w:rPr>
          <w:rFonts w:ascii="Times New Roman" w:eastAsiaTheme="minorHAnsi" w:hAnsi="Times New Roman" w:cs="Times New Roman"/>
          <w:sz w:val="24"/>
          <w:szCs w:val="24"/>
        </w:rPr>
      </w:pPr>
      <w:r w:rsidRPr="00540D4C">
        <w:rPr>
          <w:rFonts w:ascii="Times New Roman" w:eastAsiaTheme="minorHAnsi" w:hAnsi="Times New Roman" w:cs="Times New Roman"/>
          <w:sz w:val="24"/>
          <w:szCs w:val="24"/>
        </w:rPr>
        <w:t xml:space="preserve">7.1. Preliminarioji sutartis gali būti nutraukta Užsakovo ir </w:t>
      </w:r>
      <w:r w:rsidR="00897F0B">
        <w:rPr>
          <w:rFonts w:ascii="Times New Roman" w:eastAsiaTheme="minorHAnsi" w:hAnsi="Times New Roman" w:cs="Times New Roman"/>
          <w:sz w:val="24"/>
          <w:szCs w:val="24"/>
        </w:rPr>
        <w:t>Teikėjo</w:t>
      </w:r>
      <w:r w:rsidRPr="00540D4C">
        <w:rPr>
          <w:rFonts w:ascii="Times New Roman" w:eastAsiaTheme="minorHAnsi" w:hAnsi="Times New Roman" w:cs="Times New Roman"/>
          <w:sz w:val="24"/>
          <w:szCs w:val="24"/>
        </w:rPr>
        <w:t xml:space="preserve"> raštišku susitarimu (abipusiu Šalių sutarimu). Tokiame susitarime Šalys susitaria dėl visų Preliminariosios sutarties nutraukimo sąlygų ir tvarkos.</w:t>
      </w:r>
    </w:p>
    <w:p w14:paraId="0E8990D8" w14:textId="746B9B75" w:rsidR="00956625" w:rsidRPr="00540D4C" w:rsidRDefault="00956625" w:rsidP="00F04BE3">
      <w:pPr>
        <w:keepNext/>
        <w:widowControl w:val="0"/>
        <w:tabs>
          <w:tab w:val="left" w:pos="426"/>
        </w:tabs>
        <w:spacing w:after="0" w:line="240" w:lineRule="auto"/>
        <w:jc w:val="both"/>
        <w:rPr>
          <w:rFonts w:ascii="Times New Roman" w:eastAsia="Calibri" w:hAnsi="Times New Roman" w:cs="Times New Roman"/>
          <w:sz w:val="24"/>
          <w:szCs w:val="24"/>
        </w:rPr>
      </w:pPr>
      <w:r w:rsidRPr="00540D4C">
        <w:rPr>
          <w:rFonts w:ascii="Times New Roman" w:eastAsiaTheme="minorHAnsi" w:hAnsi="Times New Roman" w:cs="Times New Roman"/>
          <w:sz w:val="24"/>
          <w:szCs w:val="24"/>
        </w:rPr>
        <w:t xml:space="preserve">7.2. </w:t>
      </w:r>
      <w:r w:rsidRPr="00540D4C">
        <w:rPr>
          <w:rFonts w:ascii="Times New Roman" w:eastAsia="Calibri" w:hAnsi="Times New Roman" w:cs="Times New Roman"/>
          <w:sz w:val="24"/>
          <w:szCs w:val="24"/>
        </w:rPr>
        <w:t xml:space="preserve">Jei </w:t>
      </w:r>
      <w:r w:rsidR="00CC3C12">
        <w:rPr>
          <w:rFonts w:ascii="Times New Roman" w:eastAsia="Calibri" w:hAnsi="Times New Roman" w:cs="Times New Roman"/>
          <w:sz w:val="24"/>
          <w:szCs w:val="24"/>
        </w:rPr>
        <w:t>Teikėjas</w:t>
      </w:r>
      <w:r w:rsidRPr="00540D4C">
        <w:rPr>
          <w:rFonts w:ascii="Times New Roman" w:eastAsia="Calibri" w:hAnsi="Times New Roman" w:cs="Times New Roman"/>
          <w:sz w:val="24"/>
          <w:szCs w:val="24"/>
        </w:rPr>
        <w:t xml:space="preserve"> veikia jungtinės veiklos sutarties (partnerystės) pagrindu, partneriai yra solidariai atsakingi už Sutarties nuostatų vykdymą pagal Lietuvos Respublikos įstatymus ir kitus teisės aktus.</w:t>
      </w:r>
    </w:p>
    <w:p w14:paraId="4E86793F" w14:textId="01C40CD6" w:rsidR="00956625" w:rsidRPr="00540D4C" w:rsidRDefault="00956625" w:rsidP="00F04BE3">
      <w:pPr>
        <w:tabs>
          <w:tab w:val="left" w:pos="1276"/>
        </w:tabs>
        <w:spacing w:after="0" w:line="240" w:lineRule="auto"/>
        <w:jc w:val="both"/>
        <w:rPr>
          <w:rFonts w:ascii="Times New Roman" w:eastAsiaTheme="minorHAnsi" w:hAnsi="Times New Roman" w:cs="Times New Roman"/>
          <w:bCs/>
          <w:sz w:val="24"/>
          <w:szCs w:val="24"/>
        </w:rPr>
      </w:pPr>
      <w:r w:rsidRPr="00540D4C">
        <w:rPr>
          <w:rFonts w:ascii="Times New Roman" w:eastAsiaTheme="minorHAnsi" w:hAnsi="Times New Roman" w:cs="Times New Roman"/>
          <w:sz w:val="24"/>
          <w:szCs w:val="24"/>
        </w:rPr>
        <w:t xml:space="preserve">7.3. Preliminarioji sutartis gali būti nutraukta vienašališkai Užsakovo iniciatyva nesikreipiant į teismą, raštu įspėjus </w:t>
      </w:r>
      <w:r w:rsidR="00CC3C12">
        <w:rPr>
          <w:rFonts w:ascii="Times New Roman" w:eastAsiaTheme="minorHAnsi" w:hAnsi="Times New Roman" w:cs="Times New Roman"/>
          <w:sz w:val="24"/>
          <w:szCs w:val="24"/>
        </w:rPr>
        <w:t>Teikėją</w:t>
      </w:r>
      <w:r w:rsidRPr="00540D4C">
        <w:rPr>
          <w:rFonts w:ascii="Times New Roman" w:eastAsiaTheme="minorHAnsi" w:hAnsi="Times New Roman" w:cs="Times New Roman"/>
          <w:sz w:val="24"/>
          <w:szCs w:val="24"/>
        </w:rPr>
        <w:t xml:space="preserve"> prieš 20 (dvidešimt) kalendorinių dienų, jei </w:t>
      </w:r>
      <w:r w:rsidR="00CC3C12">
        <w:rPr>
          <w:rFonts w:ascii="Times New Roman" w:eastAsiaTheme="minorHAnsi" w:hAnsi="Times New Roman" w:cs="Times New Roman"/>
          <w:sz w:val="24"/>
          <w:szCs w:val="24"/>
        </w:rPr>
        <w:t>Teikėjas</w:t>
      </w:r>
      <w:r w:rsidRPr="00540D4C">
        <w:rPr>
          <w:rFonts w:ascii="Times New Roman" w:eastAsiaTheme="minorHAnsi" w:hAnsi="Times New Roman" w:cs="Times New Roman"/>
          <w:sz w:val="24"/>
          <w:szCs w:val="24"/>
        </w:rPr>
        <w:t xml:space="preserve"> pažeidė esmines šios Preliminariosios sutarties sąlygas (esminėmis sąlygomis be nurodytų </w:t>
      </w:r>
      <w:r w:rsidRPr="00540D4C">
        <w:rPr>
          <w:rFonts w:ascii="Times New Roman" w:eastAsiaTheme="minorHAnsi" w:hAnsi="Times New Roman" w:cs="Times New Roman"/>
          <w:color w:val="000000" w:themeColor="text1"/>
          <w:sz w:val="24"/>
          <w:szCs w:val="24"/>
        </w:rPr>
        <w:t>Sutarties 3.13,</w:t>
      </w:r>
      <w:r w:rsidRPr="00540D4C">
        <w:rPr>
          <w:rFonts w:ascii="Times New Roman" w:eastAsiaTheme="minorHAnsi" w:hAnsi="Times New Roman" w:cs="Times New Roman"/>
          <w:color w:val="FF0000"/>
          <w:sz w:val="24"/>
          <w:szCs w:val="24"/>
        </w:rPr>
        <w:t xml:space="preserve"> </w:t>
      </w:r>
      <w:r w:rsidRPr="00540D4C">
        <w:rPr>
          <w:rFonts w:ascii="Times New Roman" w:eastAsiaTheme="minorHAnsi" w:hAnsi="Times New Roman" w:cs="Times New Roman"/>
          <w:sz w:val="24"/>
          <w:szCs w:val="24"/>
        </w:rPr>
        <w:t xml:space="preserve">3.16 p., taip pat </w:t>
      </w:r>
      <w:r w:rsidR="009E4AAC" w:rsidRPr="00540D4C">
        <w:rPr>
          <w:rFonts w:ascii="Times New Roman" w:eastAsiaTheme="minorHAnsi" w:hAnsi="Times New Roman" w:cs="Times New Roman"/>
          <w:sz w:val="24"/>
          <w:szCs w:val="24"/>
        </w:rPr>
        <w:t>laikomos:</w:t>
      </w:r>
      <w:r w:rsidRPr="00540D4C">
        <w:rPr>
          <w:rFonts w:ascii="Times New Roman" w:eastAsiaTheme="minorHAnsi" w:hAnsi="Times New Roman" w:cs="Times New Roman"/>
          <w:sz w:val="24"/>
          <w:szCs w:val="24"/>
        </w:rPr>
        <w:t xml:space="preserve"> šios Sutarties terminas, </w:t>
      </w:r>
      <w:r w:rsidR="00573D03" w:rsidRPr="00540D4C">
        <w:rPr>
          <w:rFonts w:ascii="Times New Roman" w:eastAsiaTheme="minorHAnsi" w:hAnsi="Times New Roman" w:cs="Times New Roman"/>
          <w:sz w:val="24"/>
          <w:szCs w:val="24"/>
        </w:rPr>
        <w:t xml:space="preserve">Sutarties </w:t>
      </w:r>
      <w:r w:rsidRPr="00540D4C">
        <w:rPr>
          <w:rFonts w:ascii="Times New Roman" w:eastAsiaTheme="minorHAnsi" w:hAnsi="Times New Roman" w:cs="Times New Roman"/>
          <w:color w:val="000000" w:themeColor="text1"/>
          <w:sz w:val="24"/>
          <w:szCs w:val="24"/>
        </w:rPr>
        <w:t>kaina ir kainodaros taisyklės</w:t>
      </w:r>
      <w:r w:rsidR="00573D03" w:rsidRPr="00540D4C">
        <w:rPr>
          <w:rFonts w:ascii="Times New Roman" w:eastAsiaTheme="minorHAnsi" w:hAnsi="Times New Roman" w:cs="Times New Roman"/>
          <w:color w:val="000000" w:themeColor="text1"/>
          <w:sz w:val="24"/>
          <w:szCs w:val="24"/>
        </w:rPr>
        <w:t>, sub</w:t>
      </w:r>
      <w:r w:rsidR="000F0B00">
        <w:rPr>
          <w:rFonts w:ascii="Times New Roman" w:eastAsiaTheme="minorHAnsi" w:hAnsi="Times New Roman" w:cs="Times New Roman"/>
          <w:color w:val="000000" w:themeColor="text1"/>
          <w:sz w:val="24"/>
          <w:szCs w:val="24"/>
        </w:rPr>
        <w:t>teikėjų</w:t>
      </w:r>
      <w:r w:rsidR="00573D03" w:rsidRPr="00540D4C">
        <w:rPr>
          <w:rFonts w:ascii="Times New Roman" w:eastAsiaTheme="minorHAnsi" w:hAnsi="Times New Roman" w:cs="Times New Roman"/>
          <w:color w:val="000000" w:themeColor="text1"/>
          <w:sz w:val="24"/>
          <w:szCs w:val="24"/>
        </w:rPr>
        <w:t xml:space="preserve"> pasitelkimo sąlygos ir tvarka</w:t>
      </w:r>
      <w:r w:rsidRPr="00540D4C">
        <w:rPr>
          <w:rFonts w:ascii="Times New Roman" w:eastAsiaTheme="minorHAnsi" w:hAnsi="Times New Roman" w:cs="Times New Roman"/>
          <w:sz w:val="24"/>
          <w:szCs w:val="24"/>
        </w:rPr>
        <w:t xml:space="preserve">), taip pat jei </w:t>
      </w:r>
      <w:r w:rsidR="000F0B00">
        <w:rPr>
          <w:rFonts w:ascii="Times New Roman" w:eastAsiaTheme="minorHAnsi" w:hAnsi="Times New Roman" w:cs="Times New Roman"/>
          <w:sz w:val="24"/>
          <w:szCs w:val="24"/>
        </w:rPr>
        <w:t>Teikėjas</w:t>
      </w:r>
      <w:r w:rsidRPr="00540D4C">
        <w:rPr>
          <w:rFonts w:ascii="Times New Roman" w:hAnsi="Times New Roman" w:cs="Times New Roman"/>
          <w:sz w:val="24"/>
          <w:szCs w:val="24"/>
        </w:rPr>
        <w:t>,</w:t>
      </w:r>
      <w:r w:rsidRPr="00540D4C">
        <w:rPr>
          <w:rFonts w:ascii="Times New Roman" w:eastAsiaTheme="minorHAnsi" w:hAnsi="Times New Roman" w:cs="Times New Roman"/>
          <w:sz w:val="24"/>
          <w:szCs w:val="24"/>
        </w:rPr>
        <w:t xml:space="preserve"> nebeatitinkantis Konkurso sąlygose numatytų kvalifikacijos reikalavimų, šio neatitikimo nepašalino Preliminarioje sutartyje nustatyta tvarka ir / arba jo padėtis atitinka bent vieną pagal VPĮ 46 str. Konkurso sąlygose nustatytą pašalinimo pagrindą ir netenkinamos VPĮ 46 str. 8 d. nurodytos sąlygos bei paaiškėjus aplinkybėms, numatytoms VPĮ 90 str. 1 d.</w:t>
      </w:r>
    </w:p>
    <w:p w14:paraId="17E64A5E" w14:textId="2AF12E08" w:rsidR="00956625" w:rsidRPr="00540D4C" w:rsidRDefault="00956625" w:rsidP="00F04BE3">
      <w:pPr>
        <w:tabs>
          <w:tab w:val="left" w:pos="1134"/>
          <w:tab w:val="left" w:pos="1276"/>
        </w:tabs>
        <w:spacing w:after="0" w:line="240" w:lineRule="auto"/>
        <w:jc w:val="both"/>
        <w:rPr>
          <w:rFonts w:ascii="Times New Roman" w:eastAsiaTheme="minorHAnsi" w:hAnsi="Times New Roman" w:cs="Times New Roman"/>
          <w:bCs/>
          <w:sz w:val="24"/>
          <w:szCs w:val="24"/>
        </w:rPr>
      </w:pPr>
      <w:r w:rsidRPr="00540D4C">
        <w:rPr>
          <w:rFonts w:ascii="Times New Roman" w:hAnsi="Times New Roman" w:cs="Times New Roman"/>
          <w:sz w:val="24"/>
          <w:szCs w:val="24"/>
        </w:rPr>
        <w:t xml:space="preserve">7.4. </w:t>
      </w:r>
      <w:r w:rsidR="00215ED3">
        <w:rPr>
          <w:rFonts w:ascii="Times New Roman" w:hAnsi="Times New Roman" w:cs="Times New Roman"/>
          <w:sz w:val="24"/>
          <w:szCs w:val="24"/>
        </w:rPr>
        <w:t>Teikėjas</w:t>
      </w:r>
      <w:r w:rsidRPr="00540D4C">
        <w:rPr>
          <w:rFonts w:ascii="Times New Roman" w:eastAsiaTheme="minorHAnsi" w:hAnsi="Times New Roman" w:cs="Times New Roman"/>
          <w:bCs/>
          <w:sz w:val="24"/>
          <w:szCs w:val="24"/>
        </w:rPr>
        <w:t xml:space="preserve"> prieš 20 (dvidešimt) kalendorinių dienų informavęs Užsakovą raštu, gali nutraukti Preliminariąją sutartį, jei Užsakovas nevykdo įsipareigojimų pagal Preliminariąją sutartį, ir per 30 (trisdešimt) kalendorinių dienų nuo raštiško pranešimo, kuriame nurodoma, kokie įsipareigojimai nevykdomi, Užsakovas neįvykdo savo įsipareigojimų arba nepateikia motyvuotų argumentų, kodėl šių įsipareigojimų negali įvykdyti laiku, arba atitinkamų įsipareigojimų Užsakovas įvykdyti nebegali.</w:t>
      </w:r>
    </w:p>
    <w:p w14:paraId="78BFC1E0" w14:textId="0793F413" w:rsidR="00956625" w:rsidRPr="00540D4C" w:rsidRDefault="00956625" w:rsidP="00F04BE3">
      <w:pPr>
        <w:tabs>
          <w:tab w:val="left" w:pos="1134"/>
          <w:tab w:val="left" w:pos="1276"/>
        </w:tabs>
        <w:spacing w:after="0" w:line="240" w:lineRule="auto"/>
        <w:jc w:val="both"/>
        <w:rPr>
          <w:rFonts w:ascii="Times New Roman" w:eastAsiaTheme="minorHAnsi" w:hAnsi="Times New Roman" w:cs="Times New Roman"/>
          <w:bCs/>
          <w:sz w:val="24"/>
          <w:szCs w:val="24"/>
        </w:rPr>
      </w:pPr>
      <w:r w:rsidRPr="00540D4C">
        <w:rPr>
          <w:rFonts w:ascii="Times New Roman" w:eastAsiaTheme="minorHAnsi" w:hAnsi="Times New Roman" w:cs="Times New Roman"/>
          <w:sz w:val="24"/>
          <w:szCs w:val="24"/>
        </w:rPr>
        <w:t>7.5. Šalys gali nutraukti Preliminariąją sutartį ir kitais LR CK numatytais atvejais</w:t>
      </w:r>
      <w:r w:rsidR="00573D03" w:rsidRPr="00540D4C">
        <w:rPr>
          <w:rFonts w:ascii="Times New Roman" w:eastAsiaTheme="minorHAnsi" w:hAnsi="Times New Roman" w:cs="Times New Roman"/>
          <w:sz w:val="24"/>
          <w:szCs w:val="24"/>
        </w:rPr>
        <w:t xml:space="preserve"> ir tvarka</w:t>
      </w:r>
      <w:r w:rsidRPr="00540D4C">
        <w:rPr>
          <w:rFonts w:ascii="Times New Roman" w:eastAsiaTheme="minorHAnsi" w:hAnsi="Times New Roman" w:cs="Times New Roman"/>
          <w:sz w:val="24"/>
          <w:szCs w:val="24"/>
        </w:rPr>
        <w:t>.</w:t>
      </w:r>
    </w:p>
    <w:p w14:paraId="6F7DA462" w14:textId="77777777" w:rsidR="00956625" w:rsidRPr="00D86501" w:rsidRDefault="00956625" w:rsidP="00F04BE3">
      <w:pPr>
        <w:spacing w:after="0" w:line="240" w:lineRule="auto"/>
        <w:rPr>
          <w:rFonts w:ascii="Times New Roman" w:hAnsi="Times New Roman" w:cs="Times New Roman"/>
          <w:sz w:val="24"/>
          <w:szCs w:val="24"/>
        </w:rPr>
      </w:pPr>
    </w:p>
    <w:p w14:paraId="4218471A" w14:textId="2E8CDEFF" w:rsidR="00956625" w:rsidRPr="00D86501" w:rsidRDefault="00956625" w:rsidP="00F04BE3">
      <w:pPr>
        <w:pStyle w:val="Sraopastraipa"/>
        <w:numPr>
          <w:ilvl w:val="0"/>
          <w:numId w:val="56"/>
        </w:numPr>
        <w:spacing w:after="0" w:line="240" w:lineRule="auto"/>
        <w:jc w:val="center"/>
        <w:rPr>
          <w:rFonts w:ascii="Times New Roman" w:hAnsi="Times New Roman" w:cs="Times New Roman"/>
          <w:b/>
          <w:bCs/>
          <w:sz w:val="24"/>
          <w:szCs w:val="24"/>
        </w:rPr>
      </w:pPr>
      <w:r w:rsidRPr="00D86501">
        <w:rPr>
          <w:rFonts w:ascii="Times New Roman" w:hAnsi="Times New Roman" w:cs="Times New Roman"/>
          <w:b/>
          <w:bCs/>
          <w:sz w:val="24"/>
          <w:szCs w:val="24"/>
        </w:rPr>
        <w:t>KONFIDENCIALUMAS</w:t>
      </w:r>
    </w:p>
    <w:p w14:paraId="7B6A0D4B" w14:textId="77777777" w:rsidR="00D86501" w:rsidRPr="00D86501" w:rsidRDefault="00D86501" w:rsidP="00F04BE3">
      <w:pPr>
        <w:pStyle w:val="Sraopastraipa"/>
        <w:spacing w:after="0" w:line="240" w:lineRule="auto"/>
        <w:ind w:left="360"/>
        <w:rPr>
          <w:rFonts w:ascii="Times New Roman" w:hAnsi="Times New Roman" w:cs="Times New Roman"/>
          <w:b/>
          <w:bCs/>
          <w:sz w:val="24"/>
          <w:szCs w:val="24"/>
        </w:rPr>
      </w:pPr>
    </w:p>
    <w:p w14:paraId="386C81E5" w14:textId="53994085" w:rsidR="00956625" w:rsidRPr="00540D4C" w:rsidRDefault="00956625" w:rsidP="00F04BE3">
      <w:pPr>
        <w:tabs>
          <w:tab w:val="left" w:pos="1276"/>
        </w:tabs>
        <w:spacing w:after="0" w:line="240" w:lineRule="auto"/>
        <w:jc w:val="both"/>
        <w:rPr>
          <w:rFonts w:ascii="Times New Roman" w:hAnsi="Times New Roman" w:cs="Times New Roman"/>
          <w:sz w:val="24"/>
          <w:szCs w:val="24"/>
        </w:rPr>
      </w:pPr>
      <w:r w:rsidRPr="00540D4C">
        <w:rPr>
          <w:rFonts w:ascii="Times New Roman" w:hAnsi="Times New Roman" w:cs="Times New Roman"/>
          <w:sz w:val="24"/>
          <w:szCs w:val="24"/>
        </w:rPr>
        <w:t xml:space="preserve">8.1. Preliminariosios sutarties </w:t>
      </w:r>
      <w:r w:rsidR="00573D03" w:rsidRPr="00540D4C">
        <w:rPr>
          <w:rFonts w:ascii="Times New Roman" w:hAnsi="Times New Roman" w:cs="Times New Roman"/>
          <w:sz w:val="24"/>
          <w:szCs w:val="24"/>
        </w:rPr>
        <w:t>Š</w:t>
      </w:r>
      <w:r w:rsidRPr="00540D4C">
        <w:rPr>
          <w:rFonts w:ascii="Times New Roman" w:hAnsi="Times New Roman" w:cs="Times New Roman"/>
          <w:sz w:val="24"/>
          <w:szCs w:val="24"/>
        </w:rPr>
        <w:t>alims yra žinoma, kad ši Preliminarioji sutartis yra vieša, išskyrus joje esančią konfidencialią informaciją. Konfidencialia informacija laikoma tik tokia informacija, kurios atskleidimas prieštarautų teisės aktams.</w:t>
      </w:r>
    </w:p>
    <w:p w14:paraId="35BFF2AD" w14:textId="103264CB" w:rsidR="00956625" w:rsidRPr="00540D4C" w:rsidRDefault="00956625" w:rsidP="00F04BE3">
      <w:pPr>
        <w:tabs>
          <w:tab w:val="left" w:pos="1276"/>
        </w:tabs>
        <w:spacing w:after="0" w:line="240" w:lineRule="auto"/>
        <w:jc w:val="both"/>
        <w:rPr>
          <w:rFonts w:ascii="Times New Roman" w:hAnsi="Times New Roman" w:cs="Times New Roman"/>
          <w:sz w:val="24"/>
          <w:szCs w:val="24"/>
        </w:rPr>
      </w:pPr>
      <w:r w:rsidRPr="00540D4C">
        <w:rPr>
          <w:rFonts w:ascii="Times New Roman" w:hAnsi="Times New Roman" w:cs="Times New Roman"/>
          <w:sz w:val="24"/>
          <w:szCs w:val="24"/>
        </w:rPr>
        <w:t xml:space="preserve">8.2. </w:t>
      </w:r>
      <w:r w:rsidR="000B1897">
        <w:rPr>
          <w:rFonts w:ascii="Times New Roman" w:hAnsi="Times New Roman" w:cs="Times New Roman"/>
          <w:sz w:val="24"/>
          <w:szCs w:val="24"/>
        </w:rPr>
        <w:t xml:space="preserve">Teikėjas </w:t>
      </w:r>
      <w:r w:rsidRPr="00540D4C">
        <w:rPr>
          <w:rFonts w:ascii="Times New Roman" w:hAnsi="Times New Roman" w:cs="Times New Roman"/>
          <w:sz w:val="24"/>
          <w:szCs w:val="24"/>
        </w:rPr>
        <w:t>ir Užsakovas užtikrina, kad:</w:t>
      </w:r>
    </w:p>
    <w:p w14:paraId="1FCDB170" w14:textId="77777777" w:rsidR="00956625" w:rsidRPr="00540D4C" w:rsidRDefault="00956625" w:rsidP="00F04BE3">
      <w:pPr>
        <w:tabs>
          <w:tab w:val="left" w:pos="1276"/>
        </w:tabs>
        <w:spacing w:after="0" w:line="240" w:lineRule="auto"/>
        <w:jc w:val="both"/>
        <w:rPr>
          <w:rFonts w:ascii="Times New Roman" w:hAnsi="Times New Roman" w:cs="Times New Roman"/>
          <w:sz w:val="24"/>
          <w:szCs w:val="24"/>
        </w:rPr>
      </w:pPr>
      <w:r w:rsidRPr="00540D4C">
        <w:rPr>
          <w:rFonts w:ascii="Times New Roman" w:hAnsi="Times New Roman" w:cs="Times New Roman"/>
          <w:sz w:val="24"/>
          <w:szCs w:val="24"/>
        </w:rPr>
        <w:t>8.2.1. jų samdomas ar jiems dirbantis asmuo naudos konfidencialią informaciją tik šios Preliminariosios sutarties tikslais;</w:t>
      </w:r>
    </w:p>
    <w:p w14:paraId="311CE051" w14:textId="77777777" w:rsidR="00956625" w:rsidRPr="00540D4C" w:rsidRDefault="00956625" w:rsidP="00F04BE3">
      <w:pPr>
        <w:tabs>
          <w:tab w:val="left" w:pos="1276"/>
        </w:tabs>
        <w:spacing w:after="0" w:line="240" w:lineRule="auto"/>
        <w:jc w:val="both"/>
        <w:rPr>
          <w:rFonts w:ascii="Times New Roman" w:hAnsi="Times New Roman" w:cs="Times New Roman"/>
          <w:sz w:val="24"/>
          <w:szCs w:val="24"/>
        </w:rPr>
      </w:pPr>
      <w:r w:rsidRPr="00540D4C">
        <w:rPr>
          <w:rFonts w:ascii="Times New Roman" w:hAnsi="Times New Roman" w:cs="Times New Roman"/>
          <w:sz w:val="24"/>
          <w:szCs w:val="24"/>
        </w:rPr>
        <w:t>8.2.2. jų samdomas ar jiems dirbantis asmuo šios Preliminariosios sutarties vykdymo tikslais neatskleis jokios konfidencialios informacijos tretiesiems asmenims be išankstinio raštiško konfidencialios informacijos pateikėjo sutikimo;</w:t>
      </w:r>
    </w:p>
    <w:p w14:paraId="3BD659F8" w14:textId="77777777" w:rsidR="00956625" w:rsidRPr="00540D4C" w:rsidRDefault="00956625" w:rsidP="00F04BE3">
      <w:pPr>
        <w:tabs>
          <w:tab w:val="left" w:pos="1276"/>
        </w:tabs>
        <w:spacing w:after="0" w:line="240" w:lineRule="auto"/>
        <w:jc w:val="both"/>
        <w:rPr>
          <w:rFonts w:ascii="Times New Roman" w:hAnsi="Times New Roman" w:cs="Times New Roman"/>
          <w:sz w:val="24"/>
          <w:szCs w:val="24"/>
        </w:rPr>
      </w:pPr>
      <w:r w:rsidRPr="00540D4C">
        <w:rPr>
          <w:rFonts w:ascii="Times New Roman" w:hAnsi="Times New Roman" w:cs="Times New Roman"/>
          <w:sz w:val="24"/>
          <w:szCs w:val="24"/>
        </w:rPr>
        <w:t>8.2.3. jie imasi visų būtinų atsargumo priemonių, siekdami užtikrinti, kad jokia konfidenciali informacija nebūtų atskleista (išskyrus pirmiau minėtus atvejus) ar naudojama jokiais kitais tikslais, išskyrus jų darbuotojams vykdant šią Preliminariąją sutartį.</w:t>
      </w:r>
    </w:p>
    <w:p w14:paraId="29465111" w14:textId="77777777" w:rsidR="00956625" w:rsidRPr="00540D4C" w:rsidRDefault="00956625" w:rsidP="00F04BE3">
      <w:pPr>
        <w:tabs>
          <w:tab w:val="left" w:pos="1276"/>
        </w:tabs>
        <w:spacing w:after="0" w:line="240" w:lineRule="auto"/>
        <w:jc w:val="both"/>
        <w:rPr>
          <w:rFonts w:ascii="Times New Roman" w:hAnsi="Times New Roman" w:cs="Times New Roman"/>
          <w:sz w:val="24"/>
          <w:szCs w:val="24"/>
        </w:rPr>
      </w:pPr>
      <w:r w:rsidRPr="00540D4C">
        <w:rPr>
          <w:rFonts w:ascii="Times New Roman" w:hAnsi="Times New Roman" w:cs="Times New Roman"/>
          <w:sz w:val="24"/>
          <w:szCs w:val="24"/>
        </w:rPr>
        <w:t>8.3. Konfidencialia informacija nelaikoma:</w:t>
      </w:r>
    </w:p>
    <w:p w14:paraId="09A0C814" w14:textId="77777777" w:rsidR="00956625" w:rsidRPr="00540D4C" w:rsidRDefault="00956625" w:rsidP="00F04BE3">
      <w:pPr>
        <w:tabs>
          <w:tab w:val="left" w:pos="1276"/>
        </w:tabs>
        <w:spacing w:after="0" w:line="240" w:lineRule="auto"/>
        <w:jc w:val="both"/>
        <w:rPr>
          <w:rFonts w:ascii="Times New Roman" w:hAnsi="Times New Roman" w:cs="Times New Roman"/>
          <w:sz w:val="24"/>
          <w:szCs w:val="24"/>
        </w:rPr>
      </w:pPr>
      <w:r w:rsidRPr="00540D4C">
        <w:rPr>
          <w:rFonts w:ascii="Times New Roman" w:hAnsi="Times New Roman" w:cs="Times New Roman"/>
          <w:sz w:val="24"/>
          <w:szCs w:val="24"/>
        </w:rPr>
        <w:t>8.3.1. informacija, kuri yra ar tampa vieša, išskyrus tuo atveju, kai tai atsitiko pažeidžiant šio skyriaus nuostatas;</w:t>
      </w:r>
    </w:p>
    <w:p w14:paraId="78286501" w14:textId="77777777" w:rsidR="00956625" w:rsidRPr="00540D4C" w:rsidRDefault="00956625" w:rsidP="00F04BE3">
      <w:pPr>
        <w:tabs>
          <w:tab w:val="left" w:pos="1276"/>
        </w:tabs>
        <w:spacing w:after="0" w:line="240" w:lineRule="auto"/>
        <w:jc w:val="both"/>
        <w:rPr>
          <w:rFonts w:ascii="Times New Roman" w:hAnsi="Times New Roman" w:cs="Times New Roman"/>
          <w:sz w:val="24"/>
          <w:szCs w:val="24"/>
        </w:rPr>
      </w:pPr>
      <w:r w:rsidRPr="00540D4C">
        <w:rPr>
          <w:rFonts w:ascii="Times New Roman" w:hAnsi="Times New Roman" w:cs="Times New Roman"/>
          <w:sz w:val="24"/>
          <w:szCs w:val="24"/>
        </w:rPr>
        <w:t>8.3.2. informacija, kuri yra teikiama tam, kad ji būtų pateikta viešai ir būtų įmanoma vykdyti šią Preliminariąją sutartį;</w:t>
      </w:r>
    </w:p>
    <w:p w14:paraId="40B7CAFA" w14:textId="77777777" w:rsidR="00956625" w:rsidRPr="00540D4C" w:rsidRDefault="00956625" w:rsidP="00F04BE3">
      <w:pPr>
        <w:tabs>
          <w:tab w:val="left" w:pos="1276"/>
        </w:tabs>
        <w:spacing w:after="0" w:line="240" w:lineRule="auto"/>
        <w:jc w:val="both"/>
        <w:rPr>
          <w:rFonts w:ascii="Times New Roman" w:hAnsi="Times New Roman" w:cs="Times New Roman"/>
          <w:sz w:val="24"/>
          <w:szCs w:val="24"/>
        </w:rPr>
      </w:pPr>
      <w:r w:rsidRPr="00540D4C">
        <w:rPr>
          <w:rFonts w:ascii="Times New Roman" w:hAnsi="Times New Roman" w:cs="Times New Roman"/>
          <w:sz w:val="24"/>
          <w:szCs w:val="24"/>
        </w:rPr>
        <w:t>8.3.3. informacija, kuri yra valdoma gavėjo be apribojimų ją atskleisti;</w:t>
      </w:r>
    </w:p>
    <w:p w14:paraId="65F2BD26" w14:textId="77777777" w:rsidR="00956625" w:rsidRPr="00540D4C" w:rsidRDefault="00956625" w:rsidP="00F04BE3">
      <w:pPr>
        <w:tabs>
          <w:tab w:val="left" w:pos="1276"/>
        </w:tabs>
        <w:spacing w:after="0" w:line="240" w:lineRule="auto"/>
        <w:jc w:val="both"/>
        <w:rPr>
          <w:rFonts w:ascii="Times New Roman" w:hAnsi="Times New Roman" w:cs="Times New Roman"/>
          <w:sz w:val="24"/>
          <w:szCs w:val="24"/>
        </w:rPr>
      </w:pPr>
      <w:r w:rsidRPr="00540D4C">
        <w:rPr>
          <w:rFonts w:ascii="Times New Roman" w:hAnsi="Times New Roman" w:cs="Times New Roman"/>
          <w:sz w:val="24"/>
          <w:szCs w:val="24"/>
        </w:rPr>
        <w:t>8.3.4. informacija, kuri yra gauta iš trečiųjų asmenų, kurie ją gavo teisėtai, ir jai netaikomi apribojimai dėl atskleidimo;</w:t>
      </w:r>
    </w:p>
    <w:p w14:paraId="2C4F3CF6" w14:textId="77777777" w:rsidR="00956625" w:rsidRPr="00540D4C" w:rsidRDefault="00956625" w:rsidP="00F04BE3">
      <w:pPr>
        <w:tabs>
          <w:tab w:val="left" w:pos="1276"/>
        </w:tabs>
        <w:spacing w:after="0" w:line="240" w:lineRule="auto"/>
        <w:jc w:val="both"/>
        <w:rPr>
          <w:rFonts w:ascii="Times New Roman" w:hAnsi="Times New Roman" w:cs="Times New Roman"/>
          <w:sz w:val="24"/>
          <w:szCs w:val="24"/>
        </w:rPr>
      </w:pPr>
      <w:r w:rsidRPr="00540D4C">
        <w:rPr>
          <w:rFonts w:ascii="Times New Roman" w:hAnsi="Times New Roman" w:cs="Times New Roman"/>
          <w:sz w:val="24"/>
          <w:szCs w:val="24"/>
        </w:rPr>
        <w:t>8.3.5. informacija, kuri privalo būti atskleista pagal įstatymus ar kitus teisės aktus;</w:t>
      </w:r>
    </w:p>
    <w:p w14:paraId="76E28141" w14:textId="312FE2A8" w:rsidR="00956625" w:rsidRPr="00540D4C" w:rsidRDefault="00956625" w:rsidP="00F04BE3">
      <w:pPr>
        <w:tabs>
          <w:tab w:val="left" w:pos="1276"/>
        </w:tabs>
        <w:spacing w:after="0" w:line="240" w:lineRule="auto"/>
        <w:jc w:val="both"/>
        <w:rPr>
          <w:rFonts w:ascii="Times New Roman" w:hAnsi="Times New Roman" w:cs="Times New Roman"/>
          <w:sz w:val="24"/>
          <w:szCs w:val="24"/>
        </w:rPr>
      </w:pPr>
      <w:r w:rsidRPr="00540D4C">
        <w:rPr>
          <w:rFonts w:ascii="Times New Roman" w:hAnsi="Times New Roman" w:cs="Times New Roman"/>
          <w:sz w:val="24"/>
          <w:szCs w:val="24"/>
        </w:rPr>
        <w:lastRenderedPageBreak/>
        <w:t xml:space="preserve">8.3.6. informacija apie Preliminariosios sutarties kainą, </w:t>
      </w:r>
      <w:r w:rsidR="00914C66">
        <w:rPr>
          <w:rFonts w:ascii="Times New Roman" w:hAnsi="Times New Roman" w:cs="Times New Roman"/>
          <w:sz w:val="24"/>
          <w:szCs w:val="24"/>
        </w:rPr>
        <w:t>Teikėjo</w:t>
      </w:r>
      <w:r w:rsidRPr="00540D4C">
        <w:rPr>
          <w:rFonts w:ascii="Times New Roman" w:hAnsi="Times New Roman" w:cs="Times New Roman"/>
          <w:sz w:val="24"/>
          <w:szCs w:val="24"/>
        </w:rPr>
        <w:t xml:space="preserve"> pagal Pirkimo sutartis galutinę kainą;</w:t>
      </w:r>
    </w:p>
    <w:p w14:paraId="6A859D49" w14:textId="1F3D3ACA" w:rsidR="00956625" w:rsidRPr="00540D4C" w:rsidRDefault="00956625" w:rsidP="00F04BE3">
      <w:pPr>
        <w:tabs>
          <w:tab w:val="left" w:pos="1276"/>
        </w:tabs>
        <w:spacing w:after="0" w:line="240" w:lineRule="auto"/>
        <w:jc w:val="both"/>
        <w:rPr>
          <w:rFonts w:ascii="Times New Roman" w:hAnsi="Times New Roman" w:cs="Times New Roman"/>
          <w:sz w:val="24"/>
          <w:szCs w:val="24"/>
        </w:rPr>
      </w:pPr>
      <w:r w:rsidRPr="00540D4C">
        <w:rPr>
          <w:rFonts w:ascii="Times New Roman" w:hAnsi="Times New Roman" w:cs="Times New Roman"/>
          <w:sz w:val="24"/>
          <w:szCs w:val="24"/>
        </w:rPr>
        <w:t>8.3.7. informacija apie Preliminariosios sutarties pagrindu sudaryt</w:t>
      </w:r>
      <w:r w:rsidR="00B928E0">
        <w:rPr>
          <w:rFonts w:ascii="Times New Roman" w:hAnsi="Times New Roman" w:cs="Times New Roman"/>
          <w:sz w:val="24"/>
          <w:szCs w:val="24"/>
        </w:rPr>
        <w:t>ą</w:t>
      </w:r>
      <w:r w:rsidRPr="00540D4C">
        <w:rPr>
          <w:rFonts w:ascii="Times New Roman" w:hAnsi="Times New Roman" w:cs="Times New Roman"/>
          <w:sz w:val="24"/>
          <w:szCs w:val="24"/>
        </w:rPr>
        <w:t xml:space="preserve"> Pirkimo sutart</w:t>
      </w:r>
      <w:r w:rsidR="00B928E0">
        <w:rPr>
          <w:rFonts w:ascii="Times New Roman" w:hAnsi="Times New Roman" w:cs="Times New Roman"/>
          <w:sz w:val="24"/>
          <w:szCs w:val="24"/>
        </w:rPr>
        <w:t>į</w:t>
      </w:r>
      <w:r w:rsidRPr="00540D4C">
        <w:rPr>
          <w:rFonts w:ascii="Times New Roman" w:hAnsi="Times New Roman" w:cs="Times New Roman"/>
          <w:sz w:val="24"/>
          <w:szCs w:val="24"/>
        </w:rPr>
        <w:t xml:space="preserve"> ir j</w:t>
      </w:r>
      <w:r w:rsidR="00B928E0">
        <w:rPr>
          <w:rFonts w:ascii="Times New Roman" w:hAnsi="Times New Roman" w:cs="Times New Roman"/>
          <w:sz w:val="24"/>
          <w:szCs w:val="24"/>
        </w:rPr>
        <w:t>os</w:t>
      </w:r>
      <w:r w:rsidRPr="00540D4C">
        <w:rPr>
          <w:rFonts w:ascii="Times New Roman" w:hAnsi="Times New Roman" w:cs="Times New Roman"/>
          <w:sz w:val="24"/>
          <w:szCs w:val="24"/>
        </w:rPr>
        <w:t xml:space="preserve"> pagrindu įvykdytų / vykdytinų įsipareigojimų vertes.</w:t>
      </w:r>
    </w:p>
    <w:p w14:paraId="22EFF155" w14:textId="77777777" w:rsidR="00956625" w:rsidRPr="00D86501" w:rsidRDefault="00956625" w:rsidP="00F04BE3">
      <w:pPr>
        <w:keepNext/>
        <w:widowControl w:val="0"/>
        <w:spacing w:after="0" w:line="240" w:lineRule="auto"/>
        <w:contextualSpacing/>
        <w:rPr>
          <w:rFonts w:ascii="Times New Roman" w:eastAsia="Calibri" w:hAnsi="Times New Roman" w:cs="Times New Roman"/>
          <w:bCs/>
          <w:sz w:val="24"/>
          <w:szCs w:val="24"/>
        </w:rPr>
      </w:pPr>
    </w:p>
    <w:p w14:paraId="6A0A0E5C" w14:textId="1BEE6F3E" w:rsidR="00956625" w:rsidRPr="00D86501" w:rsidRDefault="00956625" w:rsidP="00F04BE3">
      <w:pPr>
        <w:pStyle w:val="Sraopastraipa"/>
        <w:numPr>
          <w:ilvl w:val="0"/>
          <w:numId w:val="56"/>
        </w:numPr>
        <w:tabs>
          <w:tab w:val="left" w:pos="284"/>
          <w:tab w:val="left" w:pos="426"/>
          <w:tab w:val="left" w:pos="567"/>
        </w:tabs>
        <w:spacing w:after="0" w:line="240" w:lineRule="auto"/>
        <w:jc w:val="center"/>
        <w:rPr>
          <w:rFonts w:ascii="Times New Roman" w:eastAsia="Calibri" w:hAnsi="Times New Roman" w:cs="Times New Roman"/>
          <w:b/>
          <w:sz w:val="24"/>
          <w:szCs w:val="24"/>
        </w:rPr>
      </w:pPr>
      <w:r w:rsidRPr="00D86501">
        <w:rPr>
          <w:rFonts w:ascii="Times New Roman" w:eastAsia="Calibri" w:hAnsi="Times New Roman" w:cs="Times New Roman"/>
          <w:b/>
          <w:sz w:val="24"/>
          <w:szCs w:val="24"/>
        </w:rPr>
        <w:t>ASMENS DUOMENŲ TVARKYMAS</w:t>
      </w:r>
    </w:p>
    <w:p w14:paraId="10B8C872" w14:textId="77777777" w:rsidR="00D86501" w:rsidRPr="00D86501" w:rsidRDefault="00D86501" w:rsidP="00F04BE3">
      <w:pPr>
        <w:pStyle w:val="Sraopastraipa"/>
        <w:tabs>
          <w:tab w:val="left" w:pos="284"/>
          <w:tab w:val="left" w:pos="426"/>
          <w:tab w:val="left" w:pos="567"/>
        </w:tabs>
        <w:spacing w:after="0" w:line="240" w:lineRule="auto"/>
        <w:ind w:left="360"/>
        <w:rPr>
          <w:rFonts w:ascii="Times New Roman" w:eastAsia="Calibri" w:hAnsi="Times New Roman" w:cs="Times New Roman"/>
          <w:b/>
          <w:sz w:val="24"/>
          <w:szCs w:val="24"/>
        </w:rPr>
      </w:pPr>
    </w:p>
    <w:p w14:paraId="1ED5E060" w14:textId="77777777" w:rsidR="00956625" w:rsidRPr="00540D4C" w:rsidRDefault="00956625" w:rsidP="00F04BE3">
      <w:pPr>
        <w:tabs>
          <w:tab w:val="left" w:pos="284"/>
          <w:tab w:val="left" w:pos="426"/>
          <w:tab w:val="left" w:pos="567"/>
        </w:tabs>
        <w:spacing w:after="0" w:line="240" w:lineRule="auto"/>
        <w:contextualSpacing/>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9.1.Vykdydamos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0E0D8D82" w14:textId="77777777" w:rsidR="00956625" w:rsidRPr="00540D4C" w:rsidRDefault="00956625" w:rsidP="00F04BE3">
      <w:pPr>
        <w:tabs>
          <w:tab w:val="left" w:pos="284"/>
          <w:tab w:val="left" w:pos="426"/>
          <w:tab w:val="left" w:pos="567"/>
          <w:tab w:val="left" w:pos="851"/>
        </w:tabs>
        <w:spacing w:after="0" w:line="240" w:lineRule="auto"/>
        <w:contextualSpacing/>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9.2. Šalių atstovų, darbuotojų ar kitų fizinių asmenų, pasitelktų Sutarčiai vykdyti, duomenų tvarkymo teisėtumas grindžiamas būtinybe įvykdyti Sutartį arba būtinybe pasinaudoti iš Sutarties kylančiomis teisėmis.</w:t>
      </w:r>
    </w:p>
    <w:p w14:paraId="38FA6468" w14:textId="77777777" w:rsidR="00956625" w:rsidRPr="00540D4C" w:rsidRDefault="00956625" w:rsidP="00F04BE3">
      <w:pPr>
        <w:tabs>
          <w:tab w:val="left" w:pos="284"/>
          <w:tab w:val="left" w:pos="426"/>
          <w:tab w:val="left" w:pos="567"/>
          <w:tab w:val="left" w:pos="851"/>
        </w:tabs>
        <w:spacing w:after="0" w:line="240" w:lineRule="auto"/>
        <w:contextualSpacing/>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9.3.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78EABBC0" w14:textId="77777777" w:rsidR="00956625" w:rsidRPr="00540D4C" w:rsidRDefault="00956625" w:rsidP="00F04BE3">
      <w:pPr>
        <w:tabs>
          <w:tab w:val="left" w:pos="284"/>
          <w:tab w:val="left" w:pos="426"/>
          <w:tab w:val="left" w:pos="567"/>
          <w:tab w:val="left" w:pos="851"/>
        </w:tabs>
        <w:spacing w:after="0" w:line="240" w:lineRule="auto"/>
        <w:contextualSpacing/>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9.4.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6031AA03" w14:textId="77777777" w:rsidR="00956625" w:rsidRPr="00540D4C" w:rsidRDefault="00956625" w:rsidP="00F04BE3">
      <w:pPr>
        <w:tabs>
          <w:tab w:val="left" w:pos="284"/>
          <w:tab w:val="left" w:pos="426"/>
          <w:tab w:val="left" w:pos="567"/>
          <w:tab w:val="left" w:pos="851"/>
        </w:tabs>
        <w:spacing w:after="0" w:line="240" w:lineRule="auto"/>
        <w:contextualSpacing/>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9.5.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6C541944" w14:textId="77777777" w:rsidR="00956625" w:rsidRPr="00540D4C" w:rsidRDefault="00956625" w:rsidP="00F04BE3">
      <w:pPr>
        <w:tabs>
          <w:tab w:val="left" w:pos="284"/>
          <w:tab w:val="left" w:pos="426"/>
          <w:tab w:val="left" w:pos="567"/>
          <w:tab w:val="left" w:pos="1134"/>
        </w:tabs>
        <w:spacing w:after="0" w:line="240" w:lineRule="auto"/>
        <w:contextualSpacing/>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9.6.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15A4048" w14:textId="77777777" w:rsidR="00956625" w:rsidRPr="00540D4C" w:rsidRDefault="00956625" w:rsidP="00F04BE3">
      <w:pPr>
        <w:tabs>
          <w:tab w:val="left" w:pos="284"/>
          <w:tab w:val="left" w:pos="426"/>
          <w:tab w:val="left" w:pos="567"/>
          <w:tab w:val="left" w:pos="1134"/>
        </w:tabs>
        <w:spacing w:after="0" w:line="240" w:lineRule="auto"/>
        <w:contextualSpacing/>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9.7.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2E6110A7" w14:textId="77777777" w:rsidR="00956625" w:rsidRPr="00540D4C" w:rsidRDefault="00956625" w:rsidP="00F04BE3">
      <w:pPr>
        <w:tabs>
          <w:tab w:val="left" w:pos="284"/>
          <w:tab w:val="left" w:pos="426"/>
          <w:tab w:val="left" w:pos="567"/>
          <w:tab w:val="left" w:pos="1134"/>
        </w:tabs>
        <w:spacing w:after="0" w:line="240" w:lineRule="auto"/>
        <w:contextualSpacing/>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9.8.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5CC8B24E" w14:textId="77777777" w:rsidR="00956625" w:rsidRPr="00540D4C" w:rsidRDefault="00956625" w:rsidP="00F04BE3">
      <w:pPr>
        <w:tabs>
          <w:tab w:val="left" w:pos="284"/>
          <w:tab w:val="left" w:pos="426"/>
          <w:tab w:val="left" w:pos="567"/>
        </w:tabs>
        <w:spacing w:after="0" w:line="240" w:lineRule="auto"/>
        <w:contextualSpacing/>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 xml:space="preserve">9.9.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540D4C">
        <w:rPr>
          <w:rFonts w:ascii="Times New Roman" w:eastAsia="Calibri" w:hAnsi="Times New Roman" w:cs="Times New Roman"/>
          <w:sz w:val="24"/>
          <w:szCs w:val="24"/>
        </w:rPr>
        <w:t>perkeliamumą</w:t>
      </w:r>
      <w:proofErr w:type="spellEnd"/>
      <w:r w:rsidRPr="00540D4C">
        <w:rPr>
          <w:rFonts w:ascii="Times New Roman" w:eastAsia="Calibri" w:hAnsi="Times New Roman" w:cs="Times New Roman"/>
          <w:sz w:val="24"/>
          <w:szCs w:val="24"/>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1A6D39CC" w14:textId="77777777" w:rsidR="00956625" w:rsidRPr="006F35EC" w:rsidRDefault="00956625" w:rsidP="00F04BE3">
      <w:pPr>
        <w:keepNext/>
        <w:widowControl w:val="0"/>
        <w:spacing w:after="0" w:line="240" w:lineRule="auto"/>
        <w:contextualSpacing/>
        <w:rPr>
          <w:rFonts w:ascii="Times New Roman" w:eastAsia="Calibri" w:hAnsi="Times New Roman" w:cs="Times New Roman"/>
          <w:bCs/>
          <w:sz w:val="24"/>
          <w:szCs w:val="24"/>
        </w:rPr>
      </w:pPr>
    </w:p>
    <w:p w14:paraId="6B4F0A51" w14:textId="77777777" w:rsidR="00956625" w:rsidRDefault="00956625" w:rsidP="00F04BE3">
      <w:pPr>
        <w:keepNext/>
        <w:widowControl w:val="0"/>
        <w:numPr>
          <w:ilvl w:val="0"/>
          <w:numId w:val="29"/>
        </w:numPr>
        <w:autoSpaceDE w:val="0"/>
        <w:autoSpaceDN w:val="0"/>
        <w:adjustRightInd w:val="0"/>
        <w:spacing w:after="0" w:line="240" w:lineRule="auto"/>
        <w:contextualSpacing/>
        <w:jc w:val="center"/>
        <w:rPr>
          <w:rFonts w:ascii="Times New Roman" w:eastAsia="Calibri" w:hAnsi="Times New Roman" w:cs="Times New Roman"/>
          <w:b/>
          <w:sz w:val="24"/>
          <w:szCs w:val="24"/>
        </w:rPr>
      </w:pPr>
      <w:r w:rsidRPr="00540D4C">
        <w:rPr>
          <w:rFonts w:ascii="Times New Roman" w:eastAsia="Calibri" w:hAnsi="Times New Roman" w:cs="Times New Roman"/>
          <w:b/>
          <w:sz w:val="24"/>
          <w:szCs w:val="24"/>
        </w:rPr>
        <w:t>BAIGIAMOSIOS NUOSTATOS</w:t>
      </w:r>
    </w:p>
    <w:p w14:paraId="3BA17FC6" w14:textId="77777777" w:rsidR="006F35EC" w:rsidRPr="00540D4C" w:rsidRDefault="006F35EC" w:rsidP="00F04BE3">
      <w:pPr>
        <w:keepNext/>
        <w:widowControl w:val="0"/>
        <w:autoSpaceDE w:val="0"/>
        <w:autoSpaceDN w:val="0"/>
        <w:adjustRightInd w:val="0"/>
        <w:spacing w:after="0" w:line="240" w:lineRule="auto"/>
        <w:ind w:left="720"/>
        <w:contextualSpacing/>
        <w:rPr>
          <w:rFonts w:ascii="Times New Roman" w:eastAsia="Calibri" w:hAnsi="Times New Roman" w:cs="Times New Roman"/>
          <w:b/>
          <w:sz w:val="24"/>
          <w:szCs w:val="24"/>
        </w:rPr>
      </w:pPr>
    </w:p>
    <w:p w14:paraId="524BC301" w14:textId="77777777" w:rsidR="00956625" w:rsidRPr="00540D4C" w:rsidRDefault="00956625" w:rsidP="00F04BE3">
      <w:pPr>
        <w:tabs>
          <w:tab w:val="left" w:pos="0"/>
          <w:tab w:val="left" w:pos="567"/>
        </w:tabs>
        <w:spacing w:after="0" w:line="240" w:lineRule="auto"/>
        <w:jc w:val="both"/>
        <w:rPr>
          <w:rFonts w:ascii="Times New Roman" w:eastAsiaTheme="minorHAnsi" w:hAnsi="Times New Roman" w:cs="Times New Roman"/>
          <w:bCs/>
          <w:sz w:val="24"/>
          <w:szCs w:val="24"/>
        </w:rPr>
      </w:pPr>
      <w:r w:rsidRPr="00540D4C">
        <w:rPr>
          <w:rFonts w:ascii="Times New Roman" w:hAnsi="Times New Roman" w:cs="Times New Roman"/>
          <w:sz w:val="24"/>
          <w:szCs w:val="24"/>
        </w:rPr>
        <w:t>10.1. Preliminarios sutarties sąlygos jos galiojimo laikotarpiu gali būti keičiamos šioje Sutartyje ir VPĮ 89 straipsnyje numatytais atvejais. Preliminariosios sutarties galiojimo laikotarpiu Šalis, inicijuojanti Preliminariosios sutarties sąlygų pakeitimą, pateikia kitai Šaliai raštišką prašymą keisti Preliminariosios sutarties sąlygas bei dokumentų, pagrindžiančių prašyme nurodytas aplinkybes, argumentus ir paaiškinimus, kopijas. Į pateiktą prašymą pakeisti atitinkamą Preliminariosios sutarties sąlygą kita Šalis motyvuotai atsako ne vėliau kaip per 10 (dešimt) darbo dienų. Visi Preliminariosios sutarties pakeitimai galioja tik tada, kai jie sudaryti raštu ir pasirašyti abiejų Šalių įgaliotų atstovų.</w:t>
      </w:r>
    </w:p>
    <w:p w14:paraId="3F84E7B0" w14:textId="77777777" w:rsidR="00956625" w:rsidRPr="00540D4C" w:rsidRDefault="00956625" w:rsidP="00F04BE3">
      <w:pPr>
        <w:tabs>
          <w:tab w:val="left" w:pos="426"/>
        </w:tabs>
        <w:spacing w:after="0" w:line="240" w:lineRule="auto"/>
        <w:contextualSpacing/>
        <w:jc w:val="both"/>
        <w:rPr>
          <w:rFonts w:ascii="Times New Roman" w:eastAsiaTheme="minorHAnsi" w:hAnsi="Times New Roman" w:cs="Times New Roman"/>
          <w:bCs/>
          <w:sz w:val="24"/>
          <w:szCs w:val="24"/>
        </w:rPr>
      </w:pPr>
      <w:r w:rsidRPr="00540D4C">
        <w:rPr>
          <w:rFonts w:ascii="Times New Roman" w:hAnsi="Times New Roman" w:cs="Times New Roman"/>
          <w:sz w:val="24"/>
          <w:szCs w:val="24"/>
        </w:rPr>
        <w:t>10.2. Šiai Preliminariajai sutarčiai, sprendžiant jos galiojimo, vykdymo, taikymo ir aiškinimo klausimus, taikoma Lietuvos Respublikos teisė.</w:t>
      </w:r>
    </w:p>
    <w:p w14:paraId="68B91B1C" w14:textId="77777777" w:rsidR="00956625" w:rsidRPr="00540D4C" w:rsidRDefault="00956625" w:rsidP="00F04BE3">
      <w:pPr>
        <w:tabs>
          <w:tab w:val="left" w:pos="426"/>
        </w:tabs>
        <w:spacing w:after="0" w:line="240" w:lineRule="auto"/>
        <w:jc w:val="both"/>
        <w:rPr>
          <w:rFonts w:ascii="Times New Roman" w:eastAsiaTheme="minorHAnsi" w:hAnsi="Times New Roman" w:cs="Times New Roman"/>
          <w:bCs/>
          <w:sz w:val="24"/>
          <w:szCs w:val="24"/>
        </w:rPr>
      </w:pPr>
      <w:r w:rsidRPr="00540D4C">
        <w:rPr>
          <w:rFonts w:ascii="Times New Roman" w:eastAsiaTheme="minorHAnsi" w:hAnsi="Times New Roman" w:cs="Times New Roman"/>
          <w:sz w:val="24"/>
          <w:szCs w:val="24"/>
        </w:rPr>
        <w:t>10.3. Jeigu bet kuri šios Preliminariosios sutarties nuostata yra arba tampa dalinai ar pilnai negaliojanti, tai ši nuostata nedaro negaliojančiomis kitų šios Preliminariosios sutarties nuostatų. Taikant šį Preliminariosios sutarties punktą Šalys susitaria kuo skubiau sudaryti papildomą susitarimą ar sutartį, kuriuo negaliojančios šios Preliminariosios sutarties nuostatos būtų pakeistos kitomis, teisiškai veiksmingomis nuostatomis, kurios, kiek tai yra įmanoma, turėtų įtvirtinti tą patį ekonominį ir teisinį efektą, kaip kad buvo siekta susitariant dėl Preliminariosios sutarties nuostatos, kuri neteko galios.</w:t>
      </w:r>
    </w:p>
    <w:p w14:paraId="2051E8A6" w14:textId="0B915D9A" w:rsidR="00956625" w:rsidRPr="00540D4C" w:rsidRDefault="00956625" w:rsidP="00F04BE3">
      <w:pPr>
        <w:tabs>
          <w:tab w:val="left" w:pos="0"/>
          <w:tab w:val="left" w:pos="426"/>
        </w:tabs>
        <w:spacing w:after="0" w:line="240" w:lineRule="auto"/>
        <w:contextualSpacing/>
        <w:jc w:val="both"/>
        <w:rPr>
          <w:rFonts w:ascii="Times New Roman" w:eastAsiaTheme="minorHAnsi" w:hAnsi="Times New Roman" w:cs="Times New Roman"/>
          <w:bCs/>
          <w:sz w:val="24"/>
          <w:szCs w:val="24"/>
        </w:rPr>
      </w:pPr>
      <w:r w:rsidRPr="00540D4C">
        <w:rPr>
          <w:rFonts w:ascii="Times New Roman" w:eastAsiaTheme="minorHAnsi" w:hAnsi="Times New Roman" w:cs="Times New Roman"/>
          <w:sz w:val="24"/>
          <w:szCs w:val="24"/>
        </w:rPr>
        <w:t>10.4. Šalys patvirtina, kad Preliminarioji sutartis atitinka jų valią ir tikruosius jų ketinimus, Preliminariosios sutarties prasmė ir pasekmės Šalims išaiškintos.</w:t>
      </w:r>
      <w:r w:rsidRPr="00540D4C">
        <w:rPr>
          <w:rFonts w:ascii="Times New Roman" w:eastAsia="Calibri" w:hAnsi="Times New Roman" w:cs="Times New Roman"/>
          <w:sz w:val="24"/>
          <w:szCs w:val="24"/>
        </w:rPr>
        <w:t xml:space="preserve"> Užsakovas </w:t>
      </w:r>
      <w:r w:rsidRPr="00540D4C">
        <w:rPr>
          <w:rFonts w:ascii="Times New Roman" w:eastAsiaTheme="minorHAnsi" w:hAnsi="Times New Roman" w:cs="Times New Roman"/>
          <w:sz w:val="24"/>
          <w:szCs w:val="24"/>
        </w:rPr>
        <w:t xml:space="preserve">pažymi, kad nėra įsipareigojęs dėl konkrečių užsakomų </w:t>
      </w:r>
      <w:r w:rsidR="00EC7E46">
        <w:rPr>
          <w:rFonts w:ascii="Times New Roman" w:eastAsiaTheme="minorHAnsi" w:hAnsi="Times New Roman" w:cs="Times New Roman"/>
          <w:sz w:val="24"/>
          <w:szCs w:val="24"/>
        </w:rPr>
        <w:t>projektavimo</w:t>
      </w:r>
      <w:r w:rsidRPr="00540D4C">
        <w:rPr>
          <w:rFonts w:ascii="Times New Roman" w:eastAsiaTheme="minorHAnsi" w:hAnsi="Times New Roman" w:cs="Times New Roman"/>
          <w:sz w:val="24"/>
          <w:szCs w:val="24"/>
        </w:rPr>
        <w:t xml:space="preserve"> darbų apimties. </w:t>
      </w:r>
      <w:r w:rsidR="00EC7E46">
        <w:rPr>
          <w:rFonts w:ascii="Times New Roman" w:eastAsiaTheme="minorHAnsi" w:hAnsi="Times New Roman" w:cs="Times New Roman"/>
          <w:sz w:val="24"/>
          <w:szCs w:val="24"/>
        </w:rPr>
        <w:t>Teikėjas</w:t>
      </w:r>
      <w:r w:rsidRPr="00540D4C">
        <w:rPr>
          <w:rFonts w:ascii="Times New Roman" w:eastAsiaTheme="minorHAnsi" w:hAnsi="Times New Roman" w:cs="Times New Roman"/>
          <w:sz w:val="24"/>
          <w:szCs w:val="24"/>
        </w:rPr>
        <w:t xml:space="preserve"> pripažįsta ir sutinka, kad jis sudarė šią </w:t>
      </w:r>
      <w:r w:rsidR="00573D03" w:rsidRPr="00540D4C">
        <w:rPr>
          <w:rFonts w:ascii="Times New Roman" w:eastAsiaTheme="minorHAnsi" w:hAnsi="Times New Roman" w:cs="Times New Roman"/>
          <w:sz w:val="24"/>
          <w:szCs w:val="24"/>
        </w:rPr>
        <w:t>S</w:t>
      </w:r>
      <w:r w:rsidRPr="00540D4C">
        <w:rPr>
          <w:rFonts w:ascii="Times New Roman" w:eastAsiaTheme="minorHAnsi" w:hAnsi="Times New Roman" w:cs="Times New Roman"/>
          <w:sz w:val="24"/>
          <w:szCs w:val="24"/>
        </w:rPr>
        <w:t>utartį neturėdamas tokių garantijų.</w:t>
      </w:r>
    </w:p>
    <w:p w14:paraId="01170156" w14:textId="7CC0C2BD" w:rsidR="00956625" w:rsidRPr="00540D4C" w:rsidRDefault="00956625" w:rsidP="00F04BE3">
      <w:pPr>
        <w:tabs>
          <w:tab w:val="left" w:pos="0"/>
          <w:tab w:val="left" w:pos="426"/>
        </w:tabs>
        <w:spacing w:after="0" w:line="240" w:lineRule="auto"/>
        <w:contextualSpacing/>
        <w:jc w:val="both"/>
        <w:rPr>
          <w:rFonts w:ascii="Times New Roman" w:eastAsiaTheme="minorHAnsi" w:hAnsi="Times New Roman" w:cs="Times New Roman"/>
          <w:bCs/>
          <w:sz w:val="24"/>
          <w:szCs w:val="24"/>
        </w:rPr>
      </w:pPr>
      <w:r w:rsidRPr="00540D4C">
        <w:rPr>
          <w:rFonts w:ascii="Times New Roman" w:hAnsi="Times New Roman" w:cs="Times New Roman"/>
          <w:sz w:val="24"/>
          <w:szCs w:val="24"/>
        </w:rPr>
        <w:t>10.</w:t>
      </w:r>
      <w:r w:rsidR="00172BCB" w:rsidRPr="00540D4C">
        <w:rPr>
          <w:rFonts w:ascii="Times New Roman" w:hAnsi="Times New Roman" w:cs="Times New Roman"/>
          <w:sz w:val="24"/>
          <w:szCs w:val="24"/>
        </w:rPr>
        <w:t>5</w:t>
      </w:r>
      <w:r w:rsidRPr="00540D4C">
        <w:rPr>
          <w:rFonts w:ascii="Times New Roman" w:hAnsi="Times New Roman" w:cs="Times New Roman"/>
          <w:sz w:val="24"/>
          <w:szCs w:val="24"/>
        </w:rPr>
        <w:t>. Bet kokie pranešimai, informacija, dokumentacija ar korespondencija dėl Preliminariosios sutarties ar jos vykdymo turi būti įforminta raštu lietuvių kalba ir išsiųsta registruotu paštu per kurjerį ar elektroniniu paštu. Jeigu informacija perduodama elektroniniu paštu, ji laikoma tinkamai perduota tik tuo atveju, jeigu Šalis, kuriai skirta tokia informacija, elektroniniu paštu patvirtina jos gavimo faktą.</w:t>
      </w:r>
    </w:p>
    <w:p w14:paraId="6A9ADF90" w14:textId="1A3FDF6F" w:rsidR="00956625" w:rsidRPr="00540D4C" w:rsidRDefault="00956625" w:rsidP="00F04BE3">
      <w:pPr>
        <w:tabs>
          <w:tab w:val="left" w:pos="426"/>
        </w:tabs>
        <w:spacing w:after="0" w:line="240" w:lineRule="auto"/>
        <w:contextualSpacing/>
        <w:jc w:val="both"/>
        <w:rPr>
          <w:rFonts w:ascii="Times New Roman" w:eastAsiaTheme="minorHAnsi" w:hAnsi="Times New Roman" w:cs="Times New Roman"/>
          <w:bCs/>
          <w:sz w:val="24"/>
          <w:szCs w:val="24"/>
        </w:rPr>
      </w:pPr>
      <w:r w:rsidRPr="00540D4C">
        <w:rPr>
          <w:rFonts w:ascii="Times New Roman" w:hAnsi="Times New Roman" w:cs="Times New Roman"/>
          <w:sz w:val="24"/>
          <w:szCs w:val="24"/>
        </w:rPr>
        <w:t>10.</w:t>
      </w:r>
      <w:r w:rsidR="00172BCB" w:rsidRPr="00540D4C">
        <w:rPr>
          <w:rFonts w:ascii="Times New Roman" w:hAnsi="Times New Roman" w:cs="Times New Roman"/>
          <w:sz w:val="24"/>
          <w:szCs w:val="24"/>
        </w:rPr>
        <w:t>6</w:t>
      </w:r>
      <w:r w:rsidRPr="00540D4C">
        <w:rPr>
          <w:rFonts w:ascii="Times New Roman" w:hAnsi="Times New Roman" w:cs="Times New Roman"/>
          <w:sz w:val="24"/>
          <w:szCs w:val="24"/>
        </w:rPr>
        <w:t>. Asmenys, atsakingi už Preliminariosios sutarties vykdymą:</w:t>
      </w:r>
    </w:p>
    <w:p w14:paraId="4455CF11" w14:textId="211A1972" w:rsidR="00C00018" w:rsidRPr="00540D4C" w:rsidRDefault="00956625" w:rsidP="00F04BE3">
      <w:pPr>
        <w:tabs>
          <w:tab w:val="left" w:pos="851"/>
          <w:tab w:val="left" w:pos="1276"/>
        </w:tabs>
        <w:spacing w:after="0" w:line="240" w:lineRule="auto"/>
        <w:jc w:val="both"/>
        <w:rPr>
          <w:rFonts w:ascii="Times New Roman" w:hAnsi="Times New Roman" w:cs="Times New Roman"/>
          <w:color w:val="000000" w:themeColor="text1"/>
          <w:sz w:val="24"/>
          <w:szCs w:val="24"/>
        </w:rPr>
      </w:pPr>
      <w:r w:rsidRPr="00540D4C">
        <w:rPr>
          <w:rFonts w:ascii="Times New Roman" w:hAnsi="Times New Roman" w:cs="Times New Roman"/>
          <w:sz w:val="24"/>
          <w:szCs w:val="24"/>
        </w:rPr>
        <w:t>10.</w:t>
      </w:r>
      <w:r w:rsidR="00172BCB" w:rsidRPr="00540D4C">
        <w:rPr>
          <w:rFonts w:ascii="Times New Roman" w:hAnsi="Times New Roman" w:cs="Times New Roman"/>
          <w:sz w:val="24"/>
          <w:szCs w:val="24"/>
        </w:rPr>
        <w:t>6</w:t>
      </w:r>
      <w:r w:rsidRPr="00540D4C">
        <w:rPr>
          <w:rFonts w:ascii="Times New Roman" w:hAnsi="Times New Roman" w:cs="Times New Roman"/>
          <w:sz w:val="24"/>
          <w:szCs w:val="24"/>
        </w:rPr>
        <w:t xml:space="preserve">.1. Užsakovo: </w:t>
      </w:r>
      <w:r w:rsidR="007665B4">
        <w:rPr>
          <w:rFonts w:ascii="Times New Roman" w:hAnsi="Times New Roman" w:cs="Times New Roman"/>
          <w:sz w:val="24"/>
          <w:szCs w:val="24"/>
        </w:rPr>
        <w:t>Teisės, teritorijų planavimo ir administravimo skyriaus Teritorijų planavimo ir administravimo poskyrio</w:t>
      </w:r>
      <w:r w:rsidR="002A1B1E" w:rsidRPr="00540D4C">
        <w:rPr>
          <w:rFonts w:ascii="Times New Roman" w:eastAsia="Arial Unicode MS" w:hAnsi="Times New Roman" w:cs="Times New Roman"/>
          <w:sz w:val="24"/>
          <w:szCs w:val="24"/>
          <w:bdr w:val="nil"/>
        </w:rPr>
        <w:t xml:space="preserve"> </w:t>
      </w:r>
      <w:r w:rsidR="007665B4">
        <w:rPr>
          <w:rFonts w:ascii="Times New Roman" w:eastAsia="Arial Unicode MS" w:hAnsi="Times New Roman" w:cs="Times New Roman"/>
          <w:sz w:val="24"/>
          <w:szCs w:val="24"/>
          <w:bdr w:val="nil"/>
        </w:rPr>
        <w:t>vedėja</w:t>
      </w:r>
      <w:r w:rsidR="002A1B1E" w:rsidRPr="00540D4C">
        <w:rPr>
          <w:rFonts w:ascii="Times New Roman" w:eastAsia="Arial Unicode MS" w:hAnsi="Times New Roman" w:cs="Times New Roman"/>
          <w:sz w:val="24"/>
          <w:szCs w:val="24"/>
          <w:bdr w:val="nil"/>
        </w:rPr>
        <w:t xml:space="preserve"> </w:t>
      </w:r>
      <w:r w:rsidR="007665B4">
        <w:rPr>
          <w:rFonts w:ascii="Times New Roman" w:eastAsia="Arial Unicode MS" w:hAnsi="Times New Roman" w:cs="Times New Roman"/>
          <w:sz w:val="24"/>
          <w:szCs w:val="24"/>
          <w:bdr w:val="nil"/>
        </w:rPr>
        <w:t>Erika Šypalienė</w:t>
      </w:r>
      <w:r w:rsidR="002A1B1E" w:rsidRPr="00540D4C">
        <w:rPr>
          <w:rFonts w:ascii="Times New Roman" w:eastAsia="Arial Unicode MS" w:hAnsi="Times New Roman" w:cs="Times New Roman"/>
          <w:sz w:val="24"/>
          <w:szCs w:val="24"/>
          <w:bdr w:val="nil"/>
        </w:rPr>
        <w:t>, tel. Nr.</w:t>
      </w:r>
      <w:r w:rsidR="00370BFB">
        <w:rPr>
          <w:rFonts w:ascii="Times New Roman" w:eastAsia="Arial Unicode MS" w:hAnsi="Times New Roman" w:cs="Times New Roman"/>
          <w:sz w:val="24"/>
          <w:szCs w:val="24"/>
          <w:bdr w:val="nil"/>
        </w:rPr>
        <w:t xml:space="preserve"> </w:t>
      </w:r>
      <w:r w:rsidR="003E1CC5">
        <w:rPr>
          <w:rFonts w:ascii="Times New Roman" w:eastAsia="Arial Unicode MS" w:hAnsi="Times New Roman" w:cs="Times New Roman"/>
          <w:sz w:val="24"/>
          <w:szCs w:val="24"/>
          <w:bdr w:val="nil"/>
        </w:rPr>
        <w:t>+370</w:t>
      </w:r>
      <w:r w:rsidR="009F687D">
        <w:rPr>
          <w:rFonts w:ascii="Times New Roman" w:eastAsia="Arial Unicode MS" w:hAnsi="Times New Roman" w:cs="Times New Roman"/>
          <w:sz w:val="24"/>
          <w:szCs w:val="24"/>
          <w:bdr w:val="nil"/>
        </w:rPr>
        <w:t> </w:t>
      </w:r>
      <w:r w:rsidR="00370BFB">
        <w:rPr>
          <w:rFonts w:ascii="Times New Roman" w:eastAsia="Arial Unicode MS" w:hAnsi="Times New Roman" w:cs="Times New Roman"/>
          <w:sz w:val="24"/>
          <w:szCs w:val="24"/>
          <w:bdr w:val="nil"/>
        </w:rPr>
        <w:t>425</w:t>
      </w:r>
      <w:r w:rsidR="009F687D">
        <w:rPr>
          <w:rFonts w:ascii="Times New Roman" w:eastAsia="Arial Unicode MS" w:hAnsi="Times New Roman" w:cs="Times New Roman"/>
          <w:sz w:val="24"/>
          <w:szCs w:val="24"/>
          <w:bdr w:val="nil"/>
        </w:rPr>
        <w:t xml:space="preserve"> 59 787</w:t>
      </w:r>
      <w:r w:rsidR="002A1B1E" w:rsidRPr="00540D4C">
        <w:rPr>
          <w:rFonts w:ascii="Times New Roman" w:eastAsia="Arial Unicode MS" w:hAnsi="Times New Roman" w:cs="Times New Roman"/>
          <w:sz w:val="24"/>
          <w:szCs w:val="24"/>
          <w:bdr w:val="nil"/>
        </w:rPr>
        <w:t xml:space="preserve">, el. p. </w:t>
      </w:r>
      <w:hyperlink r:id="rId11" w:history="1">
        <w:r w:rsidR="009F687D" w:rsidRPr="007610C9">
          <w:rPr>
            <w:rStyle w:val="Hipersaitas"/>
            <w:rFonts w:ascii="Times New Roman" w:eastAsia="Arial Unicode MS" w:hAnsi="Times New Roman" w:cs="Times New Roman"/>
            <w:sz w:val="24"/>
            <w:szCs w:val="24"/>
            <w:bdr w:val="nil"/>
          </w:rPr>
          <w:t>erika.sypaliene@akmene.lt</w:t>
        </w:r>
      </w:hyperlink>
    </w:p>
    <w:p w14:paraId="7F70A0EF" w14:textId="1C7B4277" w:rsidR="00956625" w:rsidRPr="00540D4C" w:rsidRDefault="00956625" w:rsidP="00F04BE3">
      <w:pPr>
        <w:tabs>
          <w:tab w:val="left" w:pos="851"/>
          <w:tab w:val="left" w:pos="1276"/>
        </w:tabs>
        <w:spacing w:after="0" w:line="240" w:lineRule="auto"/>
        <w:jc w:val="both"/>
        <w:rPr>
          <w:rFonts w:ascii="Times New Roman" w:hAnsi="Times New Roman" w:cs="Times New Roman"/>
          <w:color w:val="000000" w:themeColor="text1"/>
          <w:sz w:val="24"/>
          <w:szCs w:val="24"/>
        </w:rPr>
      </w:pPr>
      <w:r w:rsidRPr="00540D4C">
        <w:rPr>
          <w:rFonts w:ascii="Times New Roman" w:hAnsi="Times New Roman" w:cs="Times New Roman"/>
          <w:color w:val="000000" w:themeColor="text1"/>
          <w:sz w:val="24"/>
          <w:szCs w:val="24"/>
        </w:rPr>
        <w:t>10.</w:t>
      </w:r>
      <w:r w:rsidR="00172BCB" w:rsidRPr="00540D4C">
        <w:rPr>
          <w:rFonts w:ascii="Times New Roman" w:hAnsi="Times New Roman" w:cs="Times New Roman"/>
          <w:color w:val="000000" w:themeColor="text1"/>
          <w:sz w:val="24"/>
          <w:szCs w:val="24"/>
        </w:rPr>
        <w:t>6</w:t>
      </w:r>
      <w:r w:rsidRPr="00540D4C">
        <w:rPr>
          <w:rFonts w:ascii="Times New Roman" w:hAnsi="Times New Roman" w:cs="Times New Roman"/>
          <w:color w:val="000000" w:themeColor="text1"/>
          <w:sz w:val="24"/>
          <w:szCs w:val="24"/>
        </w:rPr>
        <w:t xml:space="preserve">.2. </w:t>
      </w:r>
      <w:r w:rsidR="00086DAE">
        <w:rPr>
          <w:rFonts w:ascii="Times New Roman" w:hAnsi="Times New Roman" w:cs="Times New Roman"/>
          <w:color w:val="000000" w:themeColor="text1"/>
          <w:sz w:val="24"/>
          <w:szCs w:val="24"/>
        </w:rPr>
        <w:t>Teikėjo</w:t>
      </w:r>
      <w:r w:rsidRPr="00540D4C">
        <w:rPr>
          <w:rFonts w:ascii="Times New Roman" w:hAnsi="Times New Roman" w:cs="Times New Roman"/>
          <w:color w:val="000000" w:themeColor="text1"/>
          <w:sz w:val="24"/>
          <w:szCs w:val="24"/>
        </w:rPr>
        <w:t xml:space="preserve">: </w:t>
      </w:r>
      <w:r w:rsidR="00DD448F" w:rsidRPr="00540D4C">
        <w:rPr>
          <w:rFonts w:ascii="Times New Roman" w:hAnsi="Times New Roman" w:cs="Times New Roman"/>
          <w:color w:val="000000" w:themeColor="text1"/>
          <w:sz w:val="24"/>
          <w:szCs w:val="24"/>
        </w:rPr>
        <w:t>XXXXXX</w:t>
      </w:r>
      <w:r w:rsidRPr="00540D4C">
        <w:rPr>
          <w:rFonts w:ascii="Times New Roman" w:hAnsi="Times New Roman" w:cs="Times New Roman"/>
          <w:color w:val="000000" w:themeColor="text1"/>
          <w:sz w:val="24"/>
          <w:szCs w:val="24"/>
        </w:rPr>
        <w:t xml:space="preserve">, tel.nr. </w:t>
      </w:r>
      <w:r w:rsidR="00DD448F" w:rsidRPr="00540D4C">
        <w:rPr>
          <w:rFonts w:ascii="Times New Roman" w:hAnsi="Times New Roman" w:cs="Times New Roman"/>
          <w:color w:val="000000" w:themeColor="text1"/>
          <w:sz w:val="24"/>
          <w:szCs w:val="24"/>
        </w:rPr>
        <w:t>XXXXXX</w:t>
      </w:r>
      <w:r w:rsidRPr="00540D4C">
        <w:rPr>
          <w:rFonts w:ascii="Times New Roman" w:hAnsi="Times New Roman" w:cs="Times New Roman"/>
          <w:color w:val="000000" w:themeColor="text1"/>
          <w:sz w:val="24"/>
          <w:szCs w:val="24"/>
        </w:rPr>
        <w:t xml:space="preserve">, el. p. </w:t>
      </w:r>
      <w:hyperlink r:id="rId12" w:history="1">
        <w:r w:rsidR="00DD448F" w:rsidRPr="00540D4C">
          <w:rPr>
            <w:rStyle w:val="Hipersaitas"/>
            <w:rFonts w:ascii="Times New Roman" w:hAnsi="Times New Roman" w:cs="Times New Roman"/>
            <w:sz w:val="24"/>
            <w:szCs w:val="24"/>
          </w:rPr>
          <w:t>XXXXXX</w:t>
        </w:r>
      </w:hyperlink>
      <w:r w:rsidRPr="00540D4C">
        <w:rPr>
          <w:rFonts w:ascii="Times New Roman" w:hAnsi="Times New Roman" w:cs="Times New Roman"/>
          <w:color w:val="000000" w:themeColor="text1"/>
          <w:sz w:val="24"/>
          <w:szCs w:val="24"/>
        </w:rPr>
        <w:t>;</w:t>
      </w:r>
    </w:p>
    <w:p w14:paraId="4FD6514B" w14:textId="0245D3B4" w:rsidR="00956625" w:rsidRPr="00540D4C" w:rsidRDefault="00956625" w:rsidP="00F04BE3">
      <w:pPr>
        <w:tabs>
          <w:tab w:val="left" w:pos="851"/>
          <w:tab w:val="left" w:pos="1276"/>
        </w:tabs>
        <w:spacing w:after="0" w:line="240" w:lineRule="auto"/>
        <w:jc w:val="both"/>
        <w:rPr>
          <w:rFonts w:ascii="Times New Roman" w:eastAsia="Calibri" w:hAnsi="Times New Roman" w:cs="Times New Roman"/>
          <w:sz w:val="24"/>
          <w:szCs w:val="24"/>
        </w:rPr>
      </w:pPr>
      <w:r w:rsidRPr="00540D4C">
        <w:rPr>
          <w:rFonts w:ascii="Times New Roman" w:eastAsia="Calibri" w:hAnsi="Times New Roman" w:cs="Times New Roman"/>
          <w:sz w:val="24"/>
          <w:szCs w:val="24"/>
        </w:rPr>
        <w:t>10.</w:t>
      </w:r>
      <w:r w:rsidR="00172BCB" w:rsidRPr="00540D4C">
        <w:rPr>
          <w:rFonts w:ascii="Times New Roman" w:eastAsia="Calibri" w:hAnsi="Times New Roman" w:cs="Times New Roman"/>
          <w:sz w:val="24"/>
          <w:szCs w:val="24"/>
        </w:rPr>
        <w:t>7</w:t>
      </w:r>
      <w:r w:rsidRPr="00540D4C">
        <w:rPr>
          <w:rFonts w:ascii="Times New Roman" w:eastAsia="Calibri" w:hAnsi="Times New Roman" w:cs="Times New Roman"/>
          <w:sz w:val="24"/>
          <w:szCs w:val="24"/>
        </w:rPr>
        <w:t>. Ši Sutartis sudaroma lietuvių kalba.</w:t>
      </w:r>
    </w:p>
    <w:p w14:paraId="7DFDEC15" w14:textId="77777777" w:rsidR="00172BCB" w:rsidRPr="00540D4C" w:rsidRDefault="00956625" w:rsidP="00F04BE3">
      <w:pPr>
        <w:autoSpaceDE w:val="0"/>
        <w:autoSpaceDN w:val="0"/>
        <w:adjustRightInd w:val="0"/>
        <w:spacing w:after="0" w:line="240" w:lineRule="auto"/>
        <w:jc w:val="both"/>
        <w:rPr>
          <w:rFonts w:ascii="Times New Roman" w:hAnsi="Times New Roman" w:cs="Times New Roman"/>
          <w:sz w:val="24"/>
          <w:szCs w:val="24"/>
          <w:lang w:eastAsia="ar-SA"/>
        </w:rPr>
      </w:pPr>
      <w:r w:rsidRPr="00540D4C">
        <w:rPr>
          <w:rFonts w:ascii="Times New Roman" w:hAnsi="Times New Roman" w:cs="Times New Roman"/>
          <w:sz w:val="24"/>
          <w:szCs w:val="24"/>
        </w:rPr>
        <w:t>10.</w:t>
      </w:r>
      <w:r w:rsidR="00172BCB" w:rsidRPr="00540D4C">
        <w:rPr>
          <w:rFonts w:ascii="Times New Roman" w:hAnsi="Times New Roman" w:cs="Times New Roman"/>
          <w:sz w:val="24"/>
          <w:szCs w:val="24"/>
        </w:rPr>
        <w:t>8</w:t>
      </w:r>
      <w:r w:rsidRPr="00540D4C">
        <w:rPr>
          <w:rFonts w:ascii="Times New Roman" w:hAnsi="Times New Roman" w:cs="Times New Roman"/>
          <w:sz w:val="24"/>
          <w:szCs w:val="24"/>
        </w:rPr>
        <w:t xml:space="preserve">. </w:t>
      </w:r>
      <w:r w:rsidR="006E65DD" w:rsidRPr="00540D4C">
        <w:rPr>
          <w:rFonts w:ascii="Times New Roman" w:hAnsi="Times New Roman" w:cs="Times New Roman"/>
          <w:sz w:val="24"/>
          <w:szCs w:val="24"/>
          <w:lang w:eastAsia="ar-SA"/>
        </w:rPr>
        <w:t>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r w:rsidR="00172BCB" w:rsidRPr="00540D4C">
        <w:rPr>
          <w:rFonts w:ascii="Times New Roman" w:hAnsi="Times New Roman" w:cs="Times New Roman"/>
          <w:sz w:val="24"/>
          <w:szCs w:val="24"/>
          <w:lang w:eastAsia="ar-SA"/>
        </w:rPr>
        <w:t>.</w:t>
      </w:r>
    </w:p>
    <w:p w14:paraId="5E83AF35" w14:textId="1B15A980" w:rsidR="00956625" w:rsidRDefault="00956625" w:rsidP="00F04BE3">
      <w:pPr>
        <w:autoSpaceDE w:val="0"/>
        <w:autoSpaceDN w:val="0"/>
        <w:adjustRightInd w:val="0"/>
        <w:spacing w:after="0" w:line="240" w:lineRule="auto"/>
        <w:jc w:val="both"/>
        <w:rPr>
          <w:rFonts w:ascii="Times New Roman" w:hAnsi="Times New Roman" w:cs="Times New Roman"/>
          <w:sz w:val="24"/>
          <w:szCs w:val="24"/>
        </w:rPr>
      </w:pPr>
      <w:r w:rsidRPr="00540D4C">
        <w:rPr>
          <w:rFonts w:ascii="Times New Roman" w:hAnsi="Times New Roman" w:cs="Times New Roman"/>
          <w:sz w:val="24"/>
          <w:szCs w:val="24"/>
        </w:rPr>
        <w:t>10.</w:t>
      </w:r>
      <w:r w:rsidR="00172BCB" w:rsidRPr="00540D4C">
        <w:rPr>
          <w:rFonts w:ascii="Times New Roman" w:hAnsi="Times New Roman" w:cs="Times New Roman"/>
          <w:sz w:val="24"/>
          <w:szCs w:val="24"/>
        </w:rPr>
        <w:t>9</w:t>
      </w:r>
      <w:r w:rsidRPr="00540D4C">
        <w:rPr>
          <w:rFonts w:ascii="Times New Roman" w:hAnsi="Times New Roman" w:cs="Times New Roman"/>
          <w:sz w:val="24"/>
          <w:szCs w:val="24"/>
        </w:rPr>
        <w:t xml:space="preserve">. Pirkimo dokumentai bei </w:t>
      </w:r>
      <w:r w:rsidR="00293D4A">
        <w:rPr>
          <w:rFonts w:ascii="Times New Roman" w:hAnsi="Times New Roman" w:cs="Times New Roman"/>
          <w:sz w:val="24"/>
          <w:szCs w:val="24"/>
        </w:rPr>
        <w:t>Projektavimo</w:t>
      </w:r>
      <w:r w:rsidRPr="00540D4C">
        <w:rPr>
          <w:rFonts w:ascii="Times New Roman" w:hAnsi="Times New Roman" w:cs="Times New Roman"/>
          <w:sz w:val="24"/>
          <w:szCs w:val="24"/>
        </w:rPr>
        <w:t xml:space="preserve"> sutartis (nuo j</w:t>
      </w:r>
      <w:r w:rsidR="00172BCB" w:rsidRPr="00540D4C">
        <w:rPr>
          <w:rFonts w:ascii="Times New Roman" w:hAnsi="Times New Roman" w:cs="Times New Roman"/>
          <w:sz w:val="24"/>
          <w:szCs w:val="24"/>
        </w:rPr>
        <w:t>os</w:t>
      </w:r>
      <w:r w:rsidRPr="00540D4C">
        <w:rPr>
          <w:rFonts w:ascii="Times New Roman" w:hAnsi="Times New Roman" w:cs="Times New Roman"/>
          <w:sz w:val="24"/>
          <w:szCs w:val="24"/>
        </w:rPr>
        <w:t xml:space="preserve"> įsigaliojimo dienos) yra neatsiejamos šios Sutarties dalys (saugomi pas Užsakovą).</w:t>
      </w:r>
    </w:p>
    <w:p w14:paraId="2F51908A" w14:textId="2220724B" w:rsidR="00BE5467" w:rsidRPr="00BE5467" w:rsidRDefault="00BE5467" w:rsidP="00BE54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10.10. </w:t>
      </w:r>
      <w:r w:rsidRPr="00BE5467">
        <w:rPr>
          <w:rFonts w:ascii="Times New Roman" w:hAnsi="Times New Roman" w:cs="Times New Roman"/>
          <w:sz w:val="24"/>
          <w:szCs w:val="24"/>
        </w:rPr>
        <w:t>Vadovaujantis Aplinkos apsaugos kriterijų taikymo, vykdant žaliuosius pirkimus, tvarkos</w:t>
      </w:r>
      <w:r>
        <w:rPr>
          <w:rFonts w:ascii="Times New Roman" w:hAnsi="Times New Roman" w:cs="Times New Roman"/>
          <w:sz w:val="24"/>
          <w:szCs w:val="24"/>
        </w:rPr>
        <w:t xml:space="preserve"> </w:t>
      </w:r>
      <w:r w:rsidRPr="00BE5467">
        <w:rPr>
          <w:rFonts w:ascii="Times New Roman" w:hAnsi="Times New Roman" w:cs="Times New Roman"/>
          <w:sz w:val="24"/>
          <w:szCs w:val="24"/>
        </w:rPr>
        <w:t>aprašo, patvirtinto Lietuvos Respublikos aplinkos ministro 2011 m. birželio 28 d. įsakymu Nr. D1-</w:t>
      </w:r>
    </w:p>
    <w:p w14:paraId="3AFB9FB7" w14:textId="5179C1B6" w:rsidR="00BE5467" w:rsidRPr="00BE5467" w:rsidRDefault="00BE5467" w:rsidP="00BE5467">
      <w:pPr>
        <w:autoSpaceDE w:val="0"/>
        <w:autoSpaceDN w:val="0"/>
        <w:adjustRightInd w:val="0"/>
        <w:spacing w:after="0" w:line="240" w:lineRule="auto"/>
        <w:jc w:val="both"/>
        <w:rPr>
          <w:rFonts w:ascii="Times New Roman" w:hAnsi="Times New Roman" w:cs="Times New Roman"/>
          <w:sz w:val="24"/>
          <w:szCs w:val="24"/>
        </w:rPr>
      </w:pPr>
      <w:r w:rsidRPr="00BE5467">
        <w:rPr>
          <w:rFonts w:ascii="Times New Roman" w:hAnsi="Times New Roman" w:cs="Times New Roman"/>
          <w:sz w:val="24"/>
          <w:szCs w:val="24"/>
        </w:rPr>
        <w:t>508 „Dėl Aplinkos apsaugos kriterijų taikymo, vykdant žaliuosius pirkimus, tvarkos aprašo</w:t>
      </w:r>
      <w:r>
        <w:rPr>
          <w:rFonts w:ascii="Times New Roman" w:hAnsi="Times New Roman" w:cs="Times New Roman"/>
          <w:sz w:val="24"/>
          <w:szCs w:val="24"/>
        </w:rPr>
        <w:t xml:space="preserve"> </w:t>
      </w:r>
      <w:r w:rsidRPr="00BE5467">
        <w:rPr>
          <w:rFonts w:ascii="Times New Roman" w:hAnsi="Times New Roman" w:cs="Times New Roman"/>
          <w:sz w:val="24"/>
          <w:szCs w:val="24"/>
        </w:rPr>
        <w:t>patvirtinimo“ 4.4.3 papunkčiu, pirkimas laikomas žaliuoju ir papildomi aplinkosauginiai reikalavimai</w:t>
      </w:r>
    </w:p>
    <w:p w14:paraId="29144B79" w14:textId="545E3E8B" w:rsidR="00BE5467" w:rsidRPr="00540D4C" w:rsidRDefault="00BE5467" w:rsidP="00BE5467">
      <w:pPr>
        <w:autoSpaceDE w:val="0"/>
        <w:autoSpaceDN w:val="0"/>
        <w:adjustRightInd w:val="0"/>
        <w:spacing w:after="0" w:line="240" w:lineRule="auto"/>
        <w:jc w:val="both"/>
        <w:rPr>
          <w:rFonts w:ascii="Times New Roman" w:hAnsi="Times New Roman" w:cs="Times New Roman"/>
          <w:sz w:val="24"/>
          <w:szCs w:val="24"/>
        </w:rPr>
      </w:pPr>
      <w:r w:rsidRPr="00BE5467">
        <w:rPr>
          <w:rFonts w:ascii="Times New Roman" w:hAnsi="Times New Roman" w:cs="Times New Roman"/>
          <w:sz w:val="24"/>
          <w:szCs w:val="24"/>
        </w:rPr>
        <w:t>nenustatomi, nes perkama nematerialaus pobūdžio (intelektinė) paslauga, nesisijusi su materialaus</w:t>
      </w:r>
      <w:r>
        <w:rPr>
          <w:rFonts w:ascii="Times New Roman" w:hAnsi="Times New Roman" w:cs="Times New Roman"/>
          <w:sz w:val="24"/>
          <w:szCs w:val="24"/>
        </w:rPr>
        <w:t xml:space="preserve"> </w:t>
      </w:r>
      <w:r w:rsidRPr="00BE5467">
        <w:rPr>
          <w:rFonts w:ascii="Times New Roman" w:hAnsi="Times New Roman" w:cs="Times New Roman"/>
          <w:sz w:val="24"/>
          <w:szCs w:val="24"/>
        </w:rPr>
        <w:t>objekto sukūrimu, kurios teikimo metu nėra numatomas reikšmingas neigiamas poveikis aplinkai,</w:t>
      </w:r>
      <w:r>
        <w:rPr>
          <w:rFonts w:ascii="Times New Roman" w:hAnsi="Times New Roman" w:cs="Times New Roman"/>
          <w:sz w:val="24"/>
          <w:szCs w:val="24"/>
        </w:rPr>
        <w:t xml:space="preserve"> </w:t>
      </w:r>
      <w:r w:rsidRPr="00BE5467">
        <w:rPr>
          <w:rFonts w:ascii="Times New Roman" w:hAnsi="Times New Roman" w:cs="Times New Roman"/>
          <w:sz w:val="24"/>
          <w:szCs w:val="24"/>
        </w:rPr>
        <w:t>nesukuriamas taršos šaltinis ir negeneruojamos atliekos.</w:t>
      </w:r>
    </w:p>
    <w:p w14:paraId="7CE55C24" w14:textId="77777777" w:rsidR="00956625" w:rsidRPr="00540D4C" w:rsidRDefault="00956625" w:rsidP="00F04BE3">
      <w:pPr>
        <w:spacing w:after="0" w:line="240" w:lineRule="auto"/>
        <w:jc w:val="both"/>
        <w:rPr>
          <w:rFonts w:ascii="Times New Roman" w:eastAsia="Calibri" w:hAnsi="Times New Roman" w:cs="Times New Roman"/>
          <w:sz w:val="24"/>
          <w:szCs w:val="24"/>
        </w:rPr>
      </w:pPr>
    </w:p>
    <w:p w14:paraId="060CD3C2" w14:textId="77777777" w:rsidR="00956625" w:rsidRDefault="00956625" w:rsidP="00F04BE3">
      <w:pPr>
        <w:pStyle w:val="Sraopastraipa"/>
        <w:keepNext/>
        <w:widowControl w:val="0"/>
        <w:numPr>
          <w:ilvl w:val="0"/>
          <w:numId w:val="29"/>
        </w:numPr>
        <w:tabs>
          <w:tab w:val="left" w:pos="426"/>
        </w:tabs>
        <w:spacing w:after="0" w:line="240" w:lineRule="auto"/>
        <w:jc w:val="center"/>
        <w:rPr>
          <w:rFonts w:ascii="Times New Roman" w:eastAsia="Calibri" w:hAnsi="Times New Roman" w:cs="Times New Roman"/>
          <w:b/>
          <w:sz w:val="24"/>
          <w:szCs w:val="24"/>
        </w:rPr>
      </w:pPr>
      <w:r w:rsidRPr="00540D4C">
        <w:rPr>
          <w:rFonts w:ascii="Times New Roman" w:eastAsia="Calibri" w:hAnsi="Times New Roman" w:cs="Times New Roman"/>
          <w:b/>
          <w:sz w:val="24"/>
          <w:szCs w:val="24"/>
        </w:rPr>
        <w:t>ŠALIŲ REKVIZITAI</w:t>
      </w:r>
    </w:p>
    <w:p w14:paraId="30CD6A39" w14:textId="77777777" w:rsidR="00F04BE3" w:rsidRPr="00F04BE3" w:rsidRDefault="00F04BE3" w:rsidP="00F04BE3">
      <w:pPr>
        <w:pStyle w:val="Sraopastraipa"/>
        <w:keepNext/>
        <w:widowControl w:val="0"/>
        <w:tabs>
          <w:tab w:val="left" w:pos="426"/>
        </w:tabs>
        <w:spacing w:after="0" w:line="240" w:lineRule="auto"/>
        <w:rPr>
          <w:rFonts w:ascii="Times New Roman" w:eastAsia="Calibri" w:hAnsi="Times New Roman" w:cs="Times New Roman"/>
          <w:bCs/>
          <w:sz w:val="24"/>
          <w:szCs w:val="24"/>
        </w:rPr>
      </w:pPr>
    </w:p>
    <w:p w14:paraId="35246490" w14:textId="0D1DDA13" w:rsidR="00956625" w:rsidRPr="00540D4C" w:rsidRDefault="00956625" w:rsidP="00F04BE3">
      <w:pPr>
        <w:shd w:val="clear" w:color="auto" w:fill="FFFFFF"/>
        <w:spacing w:after="0" w:line="240" w:lineRule="auto"/>
        <w:rPr>
          <w:rFonts w:ascii="Times New Roman" w:eastAsia="Calibri" w:hAnsi="Times New Roman" w:cs="Times New Roman"/>
          <w:b/>
          <w:sz w:val="24"/>
          <w:szCs w:val="24"/>
        </w:rPr>
      </w:pPr>
      <w:r w:rsidRPr="00540D4C">
        <w:rPr>
          <w:rFonts w:ascii="Times New Roman" w:eastAsia="Calibri" w:hAnsi="Times New Roman" w:cs="Times New Roman"/>
          <w:b/>
          <w:sz w:val="24"/>
          <w:szCs w:val="24"/>
        </w:rPr>
        <w:t xml:space="preserve">Užsakovas                                                                    </w:t>
      </w:r>
      <w:r w:rsidR="00C23750">
        <w:rPr>
          <w:rFonts w:ascii="Times New Roman" w:eastAsia="Calibri" w:hAnsi="Times New Roman" w:cs="Times New Roman"/>
          <w:b/>
          <w:sz w:val="24"/>
          <w:szCs w:val="24"/>
        </w:rPr>
        <w:t>Teikėjas</w:t>
      </w:r>
    </w:p>
    <w:p w14:paraId="5032ACCC" w14:textId="09A69B83" w:rsidR="00956625" w:rsidRPr="00540D4C" w:rsidRDefault="00956625" w:rsidP="00F04BE3">
      <w:pPr>
        <w:tabs>
          <w:tab w:val="left" w:pos="5040"/>
        </w:tabs>
        <w:spacing w:after="0" w:line="240" w:lineRule="auto"/>
        <w:rPr>
          <w:rFonts w:ascii="Times New Roman" w:hAnsi="Times New Roman" w:cs="Times New Roman"/>
          <w:sz w:val="24"/>
          <w:szCs w:val="24"/>
          <w:lang w:eastAsia="ar-SA"/>
        </w:rPr>
      </w:pPr>
      <w:r w:rsidRPr="00540D4C">
        <w:rPr>
          <w:rFonts w:ascii="Times New Roman" w:hAnsi="Times New Roman" w:cs="Times New Roman"/>
          <w:snapToGrid w:val="0"/>
          <w:sz w:val="24"/>
          <w:szCs w:val="24"/>
        </w:rPr>
        <w:lastRenderedPageBreak/>
        <w:t xml:space="preserve">Akmenės rajono savivaldybės administracija   </w:t>
      </w:r>
      <w:r w:rsidRPr="00540D4C">
        <w:rPr>
          <w:rFonts w:ascii="Times New Roman" w:hAnsi="Times New Roman" w:cs="Times New Roman"/>
          <w:snapToGrid w:val="0"/>
          <w:sz w:val="24"/>
          <w:szCs w:val="24"/>
        </w:rPr>
        <w:tab/>
      </w:r>
      <w:r w:rsidRPr="00540D4C">
        <w:rPr>
          <w:rFonts w:ascii="Times New Roman" w:hAnsi="Times New Roman" w:cs="Times New Roman"/>
          <w:snapToGrid w:val="0"/>
          <w:sz w:val="24"/>
          <w:szCs w:val="24"/>
        </w:rPr>
        <w:tab/>
      </w:r>
    </w:p>
    <w:p w14:paraId="431BE8B3" w14:textId="6DB14813" w:rsidR="00956625" w:rsidRPr="00540D4C" w:rsidRDefault="004551AF" w:rsidP="00F04BE3">
      <w:pPr>
        <w:spacing w:after="0" w:line="240" w:lineRule="auto"/>
        <w:rPr>
          <w:rFonts w:ascii="Times New Roman" w:hAnsi="Times New Roman" w:cs="Times New Roman"/>
          <w:sz w:val="24"/>
          <w:szCs w:val="24"/>
          <w:lang w:eastAsia="ar-SA"/>
        </w:rPr>
      </w:pPr>
      <w:r>
        <w:rPr>
          <w:rFonts w:ascii="Times New Roman" w:hAnsi="Times New Roman" w:cs="Times New Roman"/>
          <w:sz w:val="24"/>
          <w:szCs w:val="24"/>
          <w:lang w:eastAsia="ar-SA"/>
        </w:rPr>
        <w:t>K</w:t>
      </w:r>
      <w:r w:rsidR="00956625" w:rsidRPr="00540D4C">
        <w:rPr>
          <w:rFonts w:ascii="Times New Roman" w:hAnsi="Times New Roman" w:cs="Times New Roman"/>
          <w:sz w:val="24"/>
          <w:szCs w:val="24"/>
          <w:lang w:eastAsia="ar-SA"/>
        </w:rPr>
        <w:t xml:space="preserve">odas 188719391                               </w:t>
      </w:r>
      <w:r w:rsidR="00956625" w:rsidRPr="00540D4C">
        <w:rPr>
          <w:rFonts w:ascii="Times New Roman" w:hAnsi="Times New Roman" w:cs="Times New Roman"/>
          <w:sz w:val="24"/>
          <w:szCs w:val="24"/>
          <w:lang w:eastAsia="ar-SA"/>
        </w:rPr>
        <w:tab/>
      </w:r>
    </w:p>
    <w:p w14:paraId="20BAE5A8" w14:textId="4080CDC9" w:rsidR="00956625" w:rsidRPr="00540D4C" w:rsidRDefault="00956625" w:rsidP="00F04BE3">
      <w:pPr>
        <w:spacing w:after="0" w:line="240" w:lineRule="auto"/>
        <w:rPr>
          <w:rFonts w:ascii="Times New Roman" w:hAnsi="Times New Roman" w:cs="Times New Roman"/>
          <w:sz w:val="24"/>
          <w:szCs w:val="24"/>
          <w:lang w:eastAsia="ar-SA"/>
        </w:rPr>
      </w:pPr>
      <w:r w:rsidRPr="00540D4C">
        <w:rPr>
          <w:rFonts w:ascii="Times New Roman" w:hAnsi="Times New Roman" w:cs="Times New Roman"/>
          <w:sz w:val="24"/>
          <w:szCs w:val="24"/>
          <w:lang w:eastAsia="ar-SA"/>
        </w:rPr>
        <w:t xml:space="preserve">Sąskaitos Nr. LT09 4010 0433 0001 0060                   </w:t>
      </w:r>
    </w:p>
    <w:p w14:paraId="3D093493" w14:textId="0FE432E2" w:rsidR="00956625" w:rsidRPr="00540D4C" w:rsidRDefault="00956625" w:rsidP="00F04BE3">
      <w:pPr>
        <w:spacing w:after="0" w:line="240" w:lineRule="auto"/>
        <w:rPr>
          <w:rFonts w:ascii="Times New Roman" w:hAnsi="Times New Roman" w:cs="Times New Roman"/>
          <w:sz w:val="24"/>
          <w:szCs w:val="24"/>
          <w:lang w:eastAsia="ar-SA"/>
        </w:rPr>
      </w:pPr>
      <w:r w:rsidRPr="00540D4C">
        <w:rPr>
          <w:rFonts w:ascii="Times New Roman" w:hAnsi="Times New Roman" w:cs="Times New Roman"/>
          <w:sz w:val="24"/>
          <w:szCs w:val="24"/>
          <w:lang w:eastAsia="ar-SA"/>
        </w:rPr>
        <w:t xml:space="preserve">AS </w:t>
      </w:r>
      <w:proofErr w:type="spellStart"/>
      <w:r w:rsidRPr="00540D4C">
        <w:rPr>
          <w:rFonts w:ascii="Times New Roman" w:hAnsi="Times New Roman" w:cs="Times New Roman"/>
          <w:sz w:val="24"/>
          <w:szCs w:val="24"/>
          <w:lang w:eastAsia="ar-SA"/>
        </w:rPr>
        <w:t>Luminor</w:t>
      </w:r>
      <w:proofErr w:type="spellEnd"/>
      <w:r w:rsidRPr="00540D4C">
        <w:rPr>
          <w:rFonts w:ascii="Times New Roman" w:hAnsi="Times New Roman" w:cs="Times New Roman"/>
          <w:sz w:val="24"/>
          <w:szCs w:val="24"/>
          <w:lang w:eastAsia="ar-SA"/>
        </w:rPr>
        <w:t xml:space="preserve"> bankas, kodas 40100                                </w:t>
      </w:r>
    </w:p>
    <w:p w14:paraId="1F487B43" w14:textId="136B212B" w:rsidR="00FB1D3D" w:rsidRPr="00540D4C" w:rsidRDefault="00956625" w:rsidP="00F04BE3">
      <w:pPr>
        <w:spacing w:after="0" w:line="240" w:lineRule="auto"/>
        <w:rPr>
          <w:rFonts w:ascii="Times New Roman" w:hAnsi="Times New Roman" w:cs="Times New Roman"/>
          <w:sz w:val="24"/>
          <w:szCs w:val="24"/>
          <w:lang w:eastAsia="ar-SA"/>
        </w:rPr>
      </w:pPr>
      <w:r w:rsidRPr="00540D4C">
        <w:rPr>
          <w:rFonts w:ascii="Times New Roman" w:hAnsi="Times New Roman" w:cs="Times New Roman"/>
          <w:sz w:val="24"/>
          <w:szCs w:val="24"/>
          <w:lang w:eastAsia="ar-SA"/>
        </w:rPr>
        <w:t xml:space="preserve">PVM mokėtojo kodas – ne PVM mokėtoja     </w:t>
      </w:r>
      <w:r w:rsidRPr="00540D4C">
        <w:rPr>
          <w:rFonts w:ascii="Times New Roman" w:hAnsi="Times New Roman" w:cs="Times New Roman"/>
          <w:sz w:val="24"/>
          <w:szCs w:val="24"/>
          <w:lang w:eastAsia="ar-SA"/>
        </w:rPr>
        <w:tab/>
      </w:r>
    </w:p>
    <w:p w14:paraId="2697DAC7" w14:textId="4527012E" w:rsidR="00956625" w:rsidRPr="00540D4C" w:rsidRDefault="00956625" w:rsidP="00F04BE3">
      <w:pPr>
        <w:spacing w:after="0" w:line="240" w:lineRule="auto"/>
        <w:rPr>
          <w:rFonts w:ascii="Times New Roman" w:hAnsi="Times New Roman" w:cs="Times New Roman"/>
          <w:sz w:val="24"/>
          <w:szCs w:val="24"/>
          <w:lang w:eastAsia="ar-SA"/>
        </w:rPr>
      </w:pPr>
      <w:r w:rsidRPr="00540D4C">
        <w:rPr>
          <w:rFonts w:ascii="Times New Roman" w:hAnsi="Times New Roman" w:cs="Times New Roman"/>
          <w:sz w:val="24"/>
          <w:szCs w:val="24"/>
          <w:lang w:eastAsia="ar-SA"/>
        </w:rPr>
        <w:t xml:space="preserve">L. Petravičiaus a. 2, LT-85132                      </w:t>
      </w:r>
    </w:p>
    <w:p w14:paraId="7D45C306" w14:textId="1DC6BD06" w:rsidR="00FB1D3D" w:rsidRPr="00540D4C" w:rsidRDefault="00956625" w:rsidP="00F04BE3">
      <w:pPr>
        <w:tabs>
          <w:tab w:val="left" w:pos="720"/>
        </w:tabs>
        <w:spacing w:after="0" w:line="240" w:lineRule="auto"/>
        <w:rPr>
          <w:rFonts w:ascii="Times New Roman" w:hAnsi="Times New Roman" w:cs="Times New Roman"/>
          <w:sz w:val="24"/>
          <w:szCs w:val="24"/>
          <w:lang w:eastAsia="ar-SA"/>
        </w:rPr>
      </w:pPr>
      <w:r w:rsidRPr="00540D4C">
        <w:rPr>
          <w:rFonts w:ascii="Times New Roman" w:hAnsi="Times New Roman" w:cs="Times New Roman"/>
          <w:sz w:val="24"/>
          <w:szCs w:val="24"/>
          <w:lang w:eastAsia="ar-SA"/>
        </w:rPr>
        <w:t xml:space="preserve">Naujoji Akmenė                                                           </w:t>
      </w:r>
    </w:p>
    <w:p w14:paraId="35B0C3F7" w14:textId="77777777" w:rsidR="004551AF" w:rsidRDefault="00956625" w:rsidP="00F04BE3">
      <w:pPr>
        <w:tabs>
          <w:tab w:val="left" w:pos="720"/>
        </w:tabs>
        <w:spacing w:after="0" w:line="240" w:lineRule="auto"/>
        <w:rPr>
          <w:rFonts w:ascii="Times New Roman" w:hAnsi="Times New Roman" w:cs="Times New Roman"/>
          <w:sz w:val="24"/>
          <w:szCs w:val="24"/>
          <w:lang w:eastAsia="ar-SA"/>
        </w:rPr>
      </w:pPr>
      <w:r w:rsidRPr="00540D4C">
        <w:rPr>
          <w:rFonts w:ascii="Times New Roman" w:hAnsi="Times New Roman" w:cs="Times New Roman"/>
          <w:sz w:val="24"/>
          <w:szCs w:val="24"/>
          <w:lang w:eastAsia="ar-SA"/>
        </w:rPr>
        <w:t>Tel.</w:t>
      </w:r>
      <w:r w:rsidR="00F04BE3">
        <w:rPr>
          <w:rFonts w:ascii="Times New Roman" w:hAnsi="Times New Roman" w:cs="Times New Roman"/>
          <w:sz w:val="24"/>
          <w:szCs w:val="24"/>
          <w:lang w:eastAsia="ar-SA"/>
        </w:rPr>
        <w:t xml:space="preserve"> +370 </w:t>
      </w:r>
      <w:r w:rsidRPr="00540D4C">
        <w:rPr>
          <w:rFonts w:ascii="Times New Roman" w:hAnsi="Times New Roman" w:cs="Times New Roman"/>
          <w:sz w:val="24"/>
          <w:szCs w:val="24"/>
          <w:lang w:eastAsia="ar-SA"/>
        </w:rPr>
        <w:t xml:space="preserve">42557133, </w:t>
      </w:r>
    </w:p>
    <w:p w14:paraId="5A10A085" w14:textId="04651A5B" w:rsidR="00956625" w:rsidRPr="00540D4C" w:rsidRDefault="00956625" w:rsidP="00F04BE3">
      <w:pPr>
        <w:tabs>
          <w:tab w:val="left" w:pos="720"/>
        </w:tabs>
        <w:spacing w:after="0" w:line="240" w:lineRule="auto"/>
        <w:rPr>
          <w:rFonts w:ascii="Times New Roman" w:hAnsi="Times New Roman" w:cs="Times New Roman"/>
          <w:sz w:val="24"/>
          <w:szCs w:val="24"/>
          <w:lang w:eastAsia="ar-SA"/>
        </w:rPr>
      </w:pPr>
      <w:r w:rsidRPr="00540D4C">
        <w:rPr>
          <w:rFonts w:ascii="Times New Roman" w:hAnsi="Times New Roman" w:cs="Times New Roman"/>
          <w:sz w:val="24"/>
          <w:szCs w:val="24"/>
          <w:lang w:eastAsia="ar-SA"/>
        </w:rPr>
        <w:t>el. p.</w:t>
      </w:r>
      <w:r w:rsidR="00F04BE3">
        <w:rPr>
          <w:rFonts w:ascii="Times New Roman" w:hAnsi="Times New Roman" w:cs="Times New Roman"/>
          <w:sz w:val="24"/>
          <w:szCs w:val="24"/>
          <w:lang w:eastAsia="ar-SA"/>
        </w:rPr>
        <w:t xml:space="preserve"> </w:t>
      </w:r>
      <w:hyperlink r:id="rId13" w:history="1">
        <w:r w:rsidR="00F04BE3" w:rsidRPr="00F7335D">
          <w:rPr>
            <w:rStyle w:val="Hipersaitas"/>
            <w:rFonts w:ascii="Times New Roman" w:hAnsi="Times New Roman" w:cs="Times New Roman"/>
            <w:sz w:val="24"/>
            <w:szCs w:val="24"/>
            <w:lang w:eastAsia="ar-SA"/>
          </w:rPr>
          <w:t>info@akmene.lt</w:t>
        </w:r>
      </w:hyperlink>
      <w:r w:rsidRPr="00540D4C">
        <w:rPr>
          <w:rFonts w:ascii="Times New Roman" w:hAnsi="Times New Roman" w:cs="Times New Roman"/>
          <w:sz w:val="24"/>
          <w:szCs w:val="24"/>
          <w:lang w:eastAsia="ar-SA"/>
        </w:rPr>
        <w:t xml:space="preserve">                </w:t>
      </w:r>
    </w:p>
    <w:p w14:paraId="4AEAF292" w14:textId="77777777" w:rsidR="00956625" w:rsidRPr="00540D4C" w:rsidRDefault="00956625" w:rsidP="00F04BE3">
      <w:pPr>
        <w:tabs>
          <w:tab w:val="left" w:pos="0"/>
          <w:tab w:val="left" w:pos="567"/>
          <w:tab w:val="left" w:pos="1310"/>
          <w:tab w:val="left" w:pos="1769"/>
        </w:tabs>
        <w:suppressAutoHyphens/>
        <w:autoSpaceDE w:val="0"/>
        <w:spacing w:after="0" w:line="240" w:lineRule="auto"/>
        <w:jc w:val="both"/>
        <w:rPr>
          <w:rFonts w:ascii="Times New Roman" w:hAnsi="Times New Roman" w:cs="Times New Roman"/>
          <w:sz w:val="24"/>
          <w:szCs w:val="24"/>
          <w:lang w:eastAsia="ar-SA"/>
        </w:rPr>
      </w:pPr>
    </w:p>
    <w:p w14:paraId="3268A63A" w14:textId="7EFC9B0D" w:rsidR="00956625" w:rsidRPr="00540D4C" w:rsidRDefault="00956625" w:rsidP="00F04BE3">
      <w:pPr>
        <w:tabs>
          <w:tab w:val="left" w:pos="0"/>
          <w:tab w:val="left" w:pos="567"/>
          <w:tab w:val="left" w:pos="1310"/>
          <w:tab w:val="left" w:pos="1769"/>
          <w:tab w:val="center" w:pos="4986"/>
        </w:tabs>
        <w:suppressAutoHyphens/>
        <w:autoSpaceDE w:val="0"/>
        <w:spacing w:after="0" w:line="240" w:lineRule="auto"/>
        <w:jc w:val="both"/>
        <w:rPr>
          <w:rFonts w:ascii="Times New Roman" w:hAnsi="Times New Roman" w:cs="Times New Roman"/>
          <w:sz w:val="24"/>
          <w:szCs w:val="24"/>
          <w:lang w:eastAsia="ar-SA"/>
        </w:rPr>
      </w:pPr>
      <w:r w:rsidRPr="00540D4C">
        <w:rPr>
          <w:rFonts w:ascii="Times New Roman" w:hAnsi="Times New Roman" w:cs="Times New Roman"/>
          <w:sz w:val="24"/>
          <w:szCs w:val="24"/>
          <w:lang w:eastAsia="ar-SA"/>
        </w:rPr>
        <w:t>Administracijos direktorė</w:t>
      </w:r>
      <w:r w:rsidR="00FB1D3D" w:rsidRPr="00540D4C">
        <w:rPr>
          <w:rFonts w:ascii="Times New Roman" w:hAnsi="Times New Roman" w:cs="Times New Roman"/>
          <w:sz w:val="24"/>
          <w:szCs w:val="24"/>
          <w:lang w:eastAsia="ar-SA"/>
        </w:rPr>
        <w:tab/>
      </w:r>
    </w:p>
    <w:p w14:paraId="73BDDB14" w14:textId="3BC290A3" w:rsidR="00956625" w:rsidRPr="00540D4C" w:rsidRDefault="00956625" w:rsidP="00F04BE3">
      <w:pPr>
        <w:tabs>
          <w:tab w:val="left" w:pos="0"/>
          <w:tab w:val="left" w:pos="567"/>
          <w:tab w:val="left" w:pos="1310"/>
          <w:tab w:val="left" w:pos="1769"/>
        </w:tabs>
        <w:suppressAutoHyphens/>
        <w:autoSpaceDE w:val="0"/>
        <w:spacing w:after="0" w:line="240" w:lineRule="auto"/>
        <w:jc w:val="both"/>
        <w:rPr>
          <w:rFonts w:ascii="Times New Roman" w:hAnsi="Times New Roman" w:cs="Times New Roman"/>
          <w:sz w:val="24"/>
          <w:szCs w:val="24"/>
          <w:lang w:eastAsia="ar-SA"/>
        </w:rPr>
      </w:pPr>
      <w:r w:rsidRPr="00540D4C">
        <w:rPr>
          <w:rFonts w:ascii="Times New Roman" w:hAnsi="Times New Roman" w:cs="Times New Roman"/>
          <w:sz w:val="24"/>
          <w:szCs w:val="24"/>
          <w:lang w:eastAsia="ar-SA"/>
        </w:rPr>
        <w:t xml:space="preserve">Aromeda Laucienė                                                        </w:t>
      </w:r>
    </w:p>
    <w:p w14:paraId="558A9091" w14:textId="77777777" w:rsidR="00956625" w:rsidRPr="00540D4C" w:rsidRDefault="00956625" w:rsidP="00F04BE3">
      <w:pPr>
        <w:tabs>
          <w:tab w:val="left" w:pos="0"/>
          <w:tab w:val="left" w:pos="567"/>
          <w:tab w:val="left" w:pos="1310"/>
          <w:tab w:val="left" w:pos="1769"/>
        </w:tabs>
        <w:suppressAutoHyphens/>
        <w:autoSpaceDE w:val="0"/>
        <w:spacing w:after="0" w:line="240" w:lineRule="auto"/>
        <w:jc w:val="both"/>
        <w:rPr>
          <w:rFonts w:ascii="Times New Roman" w:hAnsi="Times New Roman" w:cs="Times New Roman"/>
          <w:sz w:val="24"/>
          <w:szCs w:val="24"/>
        </w:rPr>
      </w:pPr>
    </w:p>
    <w:p w14:paraId="7725999D" w14:textId="64D3BF79" w:rsidR="006E65DD" w:rsidRPr="00540D4C" w:rsidRDefault="006E65DD" w:rsidP="00F04BE3">
      <w:pPr>
        <w:tabs>
          <w:tab w:val="left" w:pos="0"/>
          <w:tab w:val="left" w:pos="567"/>
          <w:tab w:val="left" w:pos="1310"/>
          <w:tab w:val="left" w:pos="1769"/>
        </w:tabs>
        <w:suppressAutoHyphens/>
        <w:autoSpaceDE w:val="0"/>
        <w:spacing w:after="0" w:line="240" w:lineRule="auto"/>
        <w:jc w:val="both"/>
        <w:rPr>
          <w:rFonts w:ascii="Times New Roman" w:hAnsi="Times New Roman" w:cs="Times New Roman"/>
          <w:sz w:val="24"/>
          <w:szCs w:val="24"/>
        </w:rPr>
      </w:pPr>
    </w:p>
    <w:sectPr w:rsidR="006E65DD" w:rsidRPr="00540D4C" w:rsidSect="0016470C">
      <w:type w:val="continuous"/>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C9E80" w14:textId="77777777" w:rsidR="00C35A2D" w:rsidRDefault="00C35A2D" w:rsidP="00D05666">
      <w:r>
        <w:separator/>
      </w:r>
    </w:p>
  </w:endnote>
  <w:endnote w:type="continuationSeparator" w:id="0">
    <w:p w14:paraId="6610FEBE" w14:textId="77777777" w:rsidR="00C35A2D" w:rsidRDefault="00C35A2D" w:rsidP="00D05666">
      <w:r>
        <w:continuationSeparator/>
      </w:r>
    </w:p>
  </w:endnote>
  <w:endnote w:type="continuationNotice" w:id="1">
    <w:p w14:paraId="4E25B1D7" w14:textId="77777777" w:rsidR="00C35A2D" w:rsidRDefault="00C35A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_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ACAFC" w14:textId="77777777" w:rsidR="00C35A2D" w:rsidRDefault="00C35A2D" w:rsidP="00D05666">
      <w:r>
        <w:separator/>
      </w:r>
    </w:p>
  </w:footnote>
  <w:footnote w:type="continuationSeparator" w:id="0">
    <w:p w14:paraId="72C283A6" w14:textId="77777777" w:rsidR="00C35A2D" w:rsidRDefault="00C35A2D" w:rsidP="00D05666">
      <w:r>
        <w:continuationSeparator/>
      </w:r>
    </w:p>
  </w:footnote>
  <w:footnote w:type="continuationNotice" w:id="1">
    <w:p w14:paraId="0AA67B90" w14:textId="77777777" w:rsidR="00C35A2D" w:rsidRDefault="00C35A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13044"/>
    <w:multiLevelType w:val="hybridMultilevel"/>
    <w:tmpl w:val="DFB83F60"/>
    <w:lvl w:ilvl="0" w:tplc="933A7EDA">
      <w:start w:val="1"/>
      <w:numFmt w:val="decimal"/>
      <w:lvlText w:val="%1."/>
      <w:lvlJc w:val="left"/>
      <w:pPr>
        <w:ind w:left="660" w:hanging="360"/>
      </w:pPr>
      <w:rPr>
        <w:rFonts w:hint="default"/>
        <w:b w:val="0"/>
        <w:bCs/>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1E33D0"/>
    <w:multiLevelType w:val="multilevel"/>
    <w:tmpl w:val="F098C08A"/>
    <w:lvl w:ilvl="0">
      <w:start w:val="1"/>
      <w:numFmt w:val="decimal"/>
      <w:lvlText w:val="%1."/>
      <w:lvlJc w:val="left"/>
      <w:pPr>
        <w:ind w:left="720" w:hanging="360"/>
      </w:pPr>
      <w:rPr>
        <w:b/>
      </w:rPr>
    </w:lvl>
    <w:lvl w:ilvl="1">
      <w:start w:val="1"/>
      <w:numFmt w:val="decimal"/>
      <w:isLgl/>
      <w:lvlText w:val="%1.%2."/>
      <w:lvlJc w:val="left"/>
      <w:pPr>
        <w:ind w:left="360" w:hanging="360"/>
      </w:pPr>
      <w:rPr>
        <w:color w:val="auto"/>
      </w:rPr>
    </w:lvl>
    <w:lvl w:ilvl="2">
      <w:start w:val="1"/>
      <w:numFmt w:val="decimal"/>
      <w:isLgl/>
      <w:lvlText w:val="%1.%2.%3."/>
      <w:lvlJc w:val="left"/>
      <w:pPr>
        <w:ind w:left="1146"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A75261"/>
    <w:multiLevelType w:val="hybridMultilevel"/>
    <w:tmpl w:val="2704104C"/>
    <w:lvl w:ilvl="0" w:tplc="717E7AA0">
      <w:start w:val="1"/>
      <w:numFmt w:val="lowerRoman"/>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5B61D81"/>
    <w:multiLevelType w:val="multilevel"/>
    <w:tmpl w:val="0E3200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916CB5"/>
    <w:multiLevelType w:val="multilevel"/>
    <w:tmpl w:val="59DA9B02"/>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189301BF"/>
    <w:multiLevelType w:val="multilevel"/>
    <w:tmpl w:val="564066A8"/>
    <w:lvl w:ilvl="0">
      <w:start w:val="9"/>
      <w:numFmt w:val="decimal"/>
      <w:lvlText w:val="%1."/>
      <w:lvlJc w:val="left"/>
      <w:pPr>
        <w:ind w:left="540" w:hanging="540"/>
      </w:pPr>
      <w:rPr>
        <w:rFonts w:hint="default"/>
      </w:rPr>
    </w:lvl>
    <w:lvl w:ilvl="1">
      <w:start w:val="5"/>
      <w:numFmt w:val="decimal"/>
      <w:lvlText w:val="%1.%2."/>
      <w:lvlJc w:val="left"/>
      <w:pPr>
        <w:ind w:left="735" w:hanging="540"/>
      </w:pPr>
      <w:rPr>
        <w:rFonts w:hint="default"/>
      </w:rPr>
    </w:lvl>
    <w:lvl w:ilvl="2">
      <w:start w:val="2"/>
      <w:numFmt w:val="decimal"/>
      <w:lvlText w:val="%1.%2.%3."/>
      <w:lvlJc w:val="left"/>
      <w:pPr>
        <w:ind w:left="1110" w:hanging="720"/>
      </w:pPr>
      <w:rPr>
        <w:rFonts w:hint="default"/>
      </w:rPr>
    </w:lvl>
    <w:lvl w:ilvl="3">
      <w:start w:val="1"/>
      <w:numFmt w:val="decimal"/>
      <w:lvlText w:val="%1.%2.%3.%4."/>
      <w:lvlJc w:val="left"/>
      <w:pPr>
        <w:ind w:left="1305" w:hanging="72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055" w:hanging="1080"/>
      </w:pPr>
      <w:rPr>
        <w:rFonts w:hint="default"/>
      </w:rPr>
    </w:lvl>
    <w:lvl w:ilvl="6">
      <w:start w:val="1"/>
      <w:numFmt w:val="decimal"/>
      <w:lvlText w:val="%1.%2.%3.%4.%5.%6.%7."/>
      <w:lvlJc w:val="left"/>
      <w:pPr>
        <w:ind w:left="2610" w:hanging="1440"/>
      </w:pPr>
      <w:rPr>
        <w:rFonts w:hint="default"/>
      </w:rPr>
    </w:lvl>
    <w:lvl w:ilvl="7">
      <w:start w:val="1"/>
      <w:numFmt w:val="decimal"/>
      <w:lvlText w:val="%1.%2.%3.%4.%5.%6.%7.%8."/>
      <w:lvlJc w:val="left"/>
      <w:pPr>
        <w:ind w:left="2805" w:hanging="1440"/>
      </w:pPr>
      <w:rPr>
        <w:rFonts w:hint="default"/>
      </w:rPr>
    </w:lvl>
    <w:lvl w:ilvl="8">
      <w:start w:val="1"/>
      <w:numFmt w:val="decimal"/>
      <w:lvlText w:val="%1.%2.%3.%4.%5.%6.%7.%8.%9."/>
      <w:lvlJc w:val="left"/>
      <w:pPr>
        <w:ind w:left="3360" w:hanging="1800"/>
      </w:pPr>
      <w:rPr>
        <w:rFonts w:hint="default"/>
      </w:rPr>
    </w:lvl>
  </w:abstractNum>
  <w:abstractNum w:abstractNumId="10" w15:restartNumberingAfterBreak="0">
    <w:nsid w:val="1B3A2E73"/>
    <w:multiLevelType w:val="multilevel"/>
    <w:tmpl w:val="60B095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2"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3"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7565AFC"/>
    <w:multiLevelType w:val="hybridMultilevel"/>
    <w:tmpl w:val="1F6A6B98"/>
    <w:lvl w:ilvl="0" w:tplc="4E6CEC1A">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AAC334C"/>
    <w:multiLevelType w:val="multilevel"/>
    <w:tmpl w:val="6400DEA0"/>
    <w:lvl w:ilvl="0">
      <w:start w:val="12"/>
      <w:numFmt w:val="decimal"/>
      <w:lvlText w:val="%1."/>
      <w:lvlJc w:val="left"/>
      <w:pPr>
        <w:ind w:left="645" w:hanging="645"/>
      </w:pPr>
      <w:rPr>
        <w:rFonts w:hint="default"/>
      </w:rPr>
    </w:lvl>
    <w:lvl w:ilvl="1">
      <w:start w:val="4"/>
      <w:numFmt w:val="decimal"/>
      <w:lvlText w:val="%1.%2."/>
      <w:lvlJc w:val="left"/>
      <w:pPr>
        <w:ind w:left="869" w:hanging="645"/>
      </w:pPr>
      <w:rPr>
        <w:rFonts w:hint="default"/>
      </w:rPr>
    </w:lvl>
    <w:lvl w:ilvl="2">
      <w:start w:val="2"/>
      <w:numFmt w:val="decimal"/>
      <w:lvlText w:val="%1.%2.%3."/>
      <w:lvlJc w:val="left"/>
      <w:pPr>
        <w:ind w:left="1168" w:hanging="720"/>
      </w:pPr>
      <w:rPr>
        <w:rFonts w:hint="default"/>
      </w:rPr>
    </w:lvl>
    <w:lvl w:ilvl="3">
      <w:start w:val="1"/>
      <w:numFmt w:val="decimal"/>
      <w:lvlText w:val="%1.%2.%3.%4."/>
      <w:lvlJc w:val="left"/>
      <w:pPr>
        <w:ind w:left="1392" w:hanging="720"/>
      </w:pPr>
      <w:rPr>
        <w:rFonts w:hint="default"/>
      </w:rPr>
    </w:lvl>
    <w:lvl w:ilvl="4">
      <w:start w:val="1"/>
      <w:numFmt w:val="decimal"/>
      <w:lvlText w:val="%1.%2.%3.%4.%5."/>
      <w:lvlJc w:val="left"/>
      <w:pPr>
        <w:ind w:left="1976" w:hanging="1080"/>
      </w:pPr>
      <w:rPr>
        <w:rFonts w:hint="default"/>
      </w:rPr>
    </w:lvl>
    <w:lvl w:ilvl="5">
      <w:start w:val="1"/>
      <w:numFmt w:val="decimal"/>
      <w:lvlText w:val="%1.%2.%3.%4.%5.%6."/>
      <w:lvlJc w:val="left"/>
      <w:pPr>
        <w:ind w:left="2200" w:hanging="1080"/>
      </w:pPr>
      <w:rPr>
        <w:rFonts w:hint="default"/>
      </w:rPr>
    </w:lvl>
    <w:lvl w:ilvl="6">
      <w:start w:val="1"/>
      <w:numFmt w:val="decimal"/>
      <w:lvlText w:val="%1.%2.%3.%4.%5.%6.%7."/>
      <w:lvlJc w:val="left"/>
      <w:pPr>
        <w:ind w:left="2784" w:hanging="1440"/>
      </w:pPr>
      <w:rPr>
        <w:rFonts w:hint="default"/>
      </w:rPr>
    </w:lvl>
    <w:lvl w:ilvl="7">
      <w:start w:val="1"/>
      <w:numFmt w:val="decimal"/>
      <w:lvlText w:val="%1.%2.%3.%4.%5.%6.%7.%8."/>
      <w:lvlJc w:val="left"/>
      <w:pPr>
        <w:ind w:left="3008" w:hanging="1440"/>
      </w:pPr>
      <w:rPr>
        <w:rFonts w:hint="default"/>
      </w:rPr>
    </w:lvl>
    <w:lvl w:ilvl="8">
      <w:start w:val="1"/>
      <w:numFmt w:val="decimal"/>
      <w:lvlText w:val="%1.%2.%3.%4.%5.%6.%7.%8.%9."/>
      <w:lvlJc w:val="left"/>
      <w:pPr>
        <w:ind w:left="3592" w:hanging="1800"/>
      </w:pPr>
      <w:rPr>
        <w:rFonts w:hint="default"/>
      </w:rPr>
    </w:lvl>
  </w:abstractNum>
  <w:abstractNum w:abstractNumId="16"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497A7D"/>
    <w:multiLevelType w:val="multilevel"/>
    <w:tmpl w:val="17686166"/>
    <w:lvl w:ilvl="0">
      <w:start w:val="6"/>
      <w:numFmt w:val="decimal"/>
      <w:lvlText w:val="%1."/>
      <w:lvlJc w:val="left"/>
      <w:pPr>
        <w:ind w:left="540" w:hanging="540"/>
      </w:pPr>
      <w:rPr>
        <w:rFonts w:hint="default"/>
      </w:rPr>
    </w:lvl>
    <w:lvl w:ilvl="1">
      <w:start w:val="6"/>
      <w:numFmt w:val="decimal"/>
      <w:lvlText w:val="%1.%2."/>
      <w:lvlJc w:val="left"/>
      <w:pPr>
        <w:ind w:left="757" w:hanging="540"/>
      </w:pPr>
      <w:rPr>
        <w:rFonts w:hint="default"/>
        <w:color w:val="auto"/>
      </w:rPr>
    </w:lvl>
    <w:lvl w:ilvl="2">
      <w:start w:val="2"/>
      <w:numFmt w:val="decimal"/>
      <w:lvlText w:val="%1.%2.%3."/>
      <w:lvlJc w:val="left"/>
      <w:pPr>
        <w:ind w:left="1154" w:hanging="720"/>
      </w:pPr>
      <w:rPr>
        <w:rFonts w:hint="default"/>
      </w:rPr>
    </w:lvl>
    <w:lvl w:ilvl="3">
      <w:start w:val="1"/>
      <w:numFmt w:val="decimal"/>
      <w:lvlText w:val="%1.%2.%3.%4."/>
      <w:lvlJc w:val="left"/>
      <w:pPr>
        <w:ind w:left="1371" w:hanging="720"/>
      </w:pPr>
      <w:rPr>
        <w:rFonts w:hint="default"/>
      </w:rPr>
    </w:lvl>
    <w:lvl w:ilvl="4">
      <w:start w:val="1"/>
      <w:numFmt w:val="decimal"/>
      <w:lvlText w:val="%1.%2.%3.%4.%5."/>
      <w:lvlJc w:val="left"/>
      <w:pPr>
        <w:ind w:left="1948" w:hanging="1080"/>
      </w:pPr>
      <w:rPr>
        <w:rFonts w:hint="default"/>
      </w:rPr>
    </w:lvl>
    <w:lvl w:ilvl="5">
      <w:start w:val="1"/>
      <w:numFmt w:val="decimal"/>
      <w:lvlText w:val="%1.%2.%3.%4.%5.%6."/>
      <w:lvlJc w:val="left"/>
      <w:pPr>
        <w:ind w:left="2165" w:hanging="1080"/>
      </w:pPr>
      <w:rPr>
        <w:rFonts w:hint="default"/>
      </w:rPr>
    </w:lvl>
    <w:lvl w:ilvl="6">
      <w:start w:val="1"/>
      <w:numFmt w:val="decimal"/>
      <w:lvlText w:val="%1.%2.%3.%4.%5.%6.%7."/>
      <w:lvlJc w:val="left"/>
      <w:pPr>
        <w:ind w:left="2742" w:hanging="1440"/>
      </w:pPr>
      <w:rPr>
        <w:rFonts w:hint="default"/>
      </w:rPr>
    </w:lvl>
    <w:lvl w:ilvl="7">
      <w:start w:val="1"/>
      <w:numFmt w:val="decimal"/>
      <w:lvlText w:val="%1.%2.%3.%4.%5.%6.%7.%8."/>
      <w:lvlJc w:val="left"/>
      <w:pPr>
        <w:ind w:left="2959" w:hanging="1440"/>
      </w:pPr>
      <w:rPr>
        <w:rFonts w:hint="default"/>
      </w:rPr>
    </w:lvl>
    <w:lvl w:ilvl="8">
      <w:start w:val="1"/>
      <w:numFmt w:val="decimal"/>
      <w:lvlText w:val="%1.%2.%3.%4.%5.%6.%7.%8.%9."/>
      <w:lvlJc w:val="left"/>
      <w:pPr>
        <w:ind w:left="3536" w:hanging="1800"/>
      </w:pPr>
      <w:rPr>
        <w:rFonts w:hint="default"/>
      </w:rPr>
    </w:lvl>
  </w:abstractNum>
  <w:abstractNum w:abstractNumId="19" w15:restartNumberingAfterBreak="0">
    <w:nsid w:val="315A1805"/>
    <w:multiLevelType w:val="multilevel"/>
    <w:tmpl w:val="C57E04AC"/>
    <w:lvl w:ilvl="0">
      <w:start w:val="5"/>
      <w:numFmt w:val="decimal"/>
      <w:lvlText w:val="%1."/>
      <w:lvlJc w:val="left"/>
      <w:pPr>
        <w:ind w:left="660" w:hanging="660"/>
      </w:pPr>
      <w:rPr>
        <w:rFonts w:hint="default"/>
        <w:color w:val="0070C0"/>
      </w:rPr>
    </w:lvl>
    <w:lvl w:ilvl="1">
      <w:start w:val="14"/>
      <w:numFmt w:val="decimal"/>
      <w:lvlText w:val="%1.%2."/>
      <w:lvlJc w:val="left"/>
      <w:pPr>
        <w:ind w:left="900" w:hanging="660"/>
      </w:pPr>
      <w:rPr>
        <w:rFonts w:hint="default"/>
        <w:color w:val="0070C0"/>
      </w:rPr>
    </w:lvl>
    <w:lvl w:ilvl="2">
      <w:start w:val="1"/>
      <w:numFmt w:val="decimal"/>
      <w:lvlText w:val="%1.%2.%3."/>
      <w:lvlJc w:val="left"/>
      <w:pPr>
        <w:ind w:left="1200" w:hanging="720"/>
      </w:pPr>
      <w:rPr>
        <w:rFonts w:hint="default"/>
        <w:color w:val="000000" w:themeColor="text1"/>
      </w:rPr>
    </w:lvl>
    <w:lvl w:ilvl="3">
      <w:start w:val="1"/>
      <w:numFmt w:val="decimal"/>
      <w:lvlText w:val="%1.%2.%3.%4."/>
      <w:lvlJc w:val="left"/>
      <w:pPr>
        <w:ind w:left="1440" w:hanging="720"/>
      </w:pPr>
      <w:rPr>
        <w:rFonts w:hint="default"/>
        <w:color w:val="0070C0"/>
      </w:rPr>
    </w:lvl>
    <w:lvl w:ilvl="4">
      <w:start w:val="1"/>
      <w:numFmt w:val="decimal"/>
      <w:lvlText w:val="%1.%2.%3.%4.%5."/>
      <w:lvlJc w:val="left"/>
      <w:pPr>
        <w:ind w:left="2040" w:hanging="1080"/>
      </w:pPr>
      <w:rPr>
        <w:rFonts w:hint="default"/>
        <w:color w:val="0070C0"/>
      </w:rPr>
    </w:lvl>
    <w:lvl w:ilvl="5">
      <w:start w:val="1"/>
      <w:numFmt w:val="decimal"/>
      <w:lvlText w:val="%1.%2.%3.%4.%5.%6."/>
      <w:lvlJc w:val="left"/>
      <w:pPr>
        <w:ind w:left="2280" w:hanging="1080"/>
      </w:pPr>
      <w:rPr>
        <w:rFonts w:hint="default"/>
        <w:color w:val="0070C0"/>
      </w:rPr>
    </w:lvl>
    <w:lvl w:ilvl="6">
      <w:start w:val="1"/>
      <w:numFmt w:val="decimal"/>
      <w:lvlText w:val="%1.%2.%3.%4.%5.%6.%7."/>
      <w:lvlJc w:val="left"/>
      <w:pPr>
        <w:ind w:left="2880" w:hanging="1440"/>
      </w:pPr>
      <w:rPr>
        <w:rFonts w:hint="default"/>
        <w:color w:val="0070C0"/>
      </w:rPr>
    </w:lvl>
    <w:lvl w:ilvl="7">
      <w:start w:val="1"/>
      <w:numFmt w:val="decimal"/>
      <w:lvlText w:val="%1.%2.%3.%4.%5.%6.%7.%8."/>
      <w:lvlJc w:val="left"/>
      <w:pPr>
        <w:ind w:left="3120" w:hanging="1440"/>
      </w:pPr>
      <w:rPr>
        <w:rFonts w:hint="default"/>
        <w:color w:val="0070C0"/>
      </w:rPr>
    </w:lvl>
    <w:lvl w:ilvl="8">
      <w:start w:val="1"/>
      <w:numFmt w:val="decimal"/>
      <w:lvlText w:val="%1.%2.%3.%4.%5.%6.%7.%8.%9."/>
      <w:lvlJc w:val="left"/>
      <w:pPr>
        <w:ind w:left="3720" w:hanging="1800"/>
      </w:pPr>
      <w:rPr>
        <w:rFonts w:hint="default"/>
        <w:color w:val="0070C0"/>
      </w:rPr>
    </w:lvl>
  </w:abstractNum>
  <w:abstractNum w:abstractNumId="20"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362A1564"/>
    <w:multiLevelType w:val="multilevel"/>
    <w:tmpl w:val="DBF85EEA"/>
    <w:lvl w:ilvl="0">
      <w:start w:val="3"/>
      <w:numFmt w:val="decimal"/>
      <w:lvlText w:val="%1."/>
      <w:lvlJc w:val="left"/>
      <w:pPr>
        <w:ind w:left="360" w:hanging="360"/>
      </w:pPr>
      <w:rPr>
        <w:rFonts w:hint="default"/>
        <w:b/>
      </w:rPr>
    </w:lvl>
    <w:lvl w:ilvl="1">
      <w:start w:val="3"/>
      <w:numFmt w:val="decimal"/>
      <w:lvlText w:val="%1.%2."/>
      <w:lvlJc w:val="left"/>
      <w:pPr>
        <w:ind w:left="1211"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7" w15:restartNumberingAfterBreak="0">
    <w:nsid w:val="39EB248D"/>
    <w:multiLevelType w:val="multilevel"/>
    <w:tmpl w:val="FD926782"/>
    <w:lvl w:ilvl="0">
      <w:start w:val="3"/>
      <w:numFmt w:val="decimal"/>
      <w:lvlText w:val="%1."/>
      <w:lvlJc w:val="left"/>
      <w:pPr>
        <w:ind w:left="540" w:hanging="540"/>
      </w:pPr>
      <w:rPr>
        <w:rFonts w:hint="default"/>
        <w:b/>
      </w:rPr>
    </w:lvl>
    <w:lvl w:ilvl="1">
      <w:start w:val="6"/>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3E6E4C27"/>
    <w:multiLevelType w:val="multilevel"/>
    <w:tmpl w:val="4C3896DC"/>
    <w:lvl w:ilvl="0">
      <w:start w:val="1"/>
      <w:numFmt w:val="upperRoman"/>
      <w:lvlText w:val="%1."/>
      <w:lvlJc w:val="left"/>
      <w:pPr>
        <w:ind w:left="1080" w:hanging="720"/>
      </w:pPr>
      <w:rPr>
        <w:rFonts w:ascii="Times New Roman" w:eastAsiaTheme="minorHAnsi" w:hAnsi="Times New Roman" w:cs="Times New Roman"/>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7544EB"/>
    <w:multiLevelType w:val="multilevel"/>
    <w:tmpl w:val="73DAF10C"/>
    <w:lvl w:ilvl="0">
      <w:start w:val="10"/>
      <w:numFmt w:val="decimal"/>
      <w:lvlText w:val="%1."/>
      <w:lvlJc w:val="left"/>
      <w:pPr>
        <w:ind w:left="660" w:hanging="660"/>
      </w:pPr>
      <w:rPr>
        <w:rFonts w:hint="default"/>
      </w:rPr>
    </w:lvl>
    <w:lvl w:ilvl="1">
      <w:start w:val="1"/>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3F5F5789"/>
    <w:multiLevelType w:val="multilevel"/>
    <w:tmpl w:val="54EE85D6"/>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416321C8"/>
    <w:multiLevelType w:val="multilevel"/>
    <w:tmpl w:val="749CF0DA"/>
    <w:lvl w:ilvl="0">
      <w:start w:val="4"/>
      <w:numFmt w:val="decimal"/>
      <w:lvlText w:val="%1."/>
      <w:lvlJc w:val="left"/>
      <w:pPr>
        <w:ind w:left="540" w:hanging="540"/>
      </w:pPr>
      <w:rPr>
        <w:rFonts w:hint="default"/>
      </w:rPr>
    </w:lvl>
    <w:lvl w:ilvl="1">
      <w:start w:val="3"/>
      <w:numFmt w:val="decimal"/>
      <w:lvlText w:val="%1.%2."/>
      <w:lvlJc w:val="left"/>
      <w:pPr>
        <w:ind w:left="802" w:hanging="540"/>
      </w:pPr>
      <w:rPr>
        <w:rFonts w:hint="default"/>
      </w:rPr>
    </w:lvl>
    <w:lvl w:ilvl="2">
      <w:start w:val="1"/>
      <w:numFmt w:val="decimal"/>
      <w:lvlText w:val="%1.%2.%3."/>
      <w:lvlJc w:val="left"/>
      <w:pPr>
        <w:ind w:left="1244" w:hanging="720"/>
      </w:pPr>
      <w:rPr>
        <w:rFonts w:hint="default"/>
      </w:rPr>
    </w:lvl>
    <w:lvl w:ilvl="3">
      <w:start w:val="1"/>
      <w:numFmt w:val="decimal"/>
      <w:lvlText w:val="%1.%2.%3.%4."/>
      <w:lvlJc w:val="left"/>
      <w:pPr>
        <w:ind w:left="1506" w:hanging="720"/>
      </w:pPr>
      <w:rPr>
        <w:rFonts w:hint="default"/>
      </w:rPr>
    </w:lvl>
    <w:lvl w:ilvl="4">
      <w:start w:val="1"/>
      <w:numFmt w:val="decimal"/>
      <w:lvlText w:val="%1.%2.%3.%4.%5."/>
      <w:lvlJc w:val="left"/>
      <w:pPr>
        <w:ind w:left="2128" w:hanging="1080"/>
      </w:pPr>
      <w:rPr>
        <w:rFonts w:hint="default"/>
      </w:rPr>
    </w:lvl>
    <w:lvl w:ilvl="5">
      <w:start w:val="1"/>
      <w:numFmt w:val="decimal"/>
      <w:lvlText w:val="%1.%2.%3.%4.%5.%6."/>
      <w:lvlJc w:val="left"/>
      <w:pPr>
        <w:ind w:left="2390" w:hanging="1080"/>
      </w:pPr>
      <w:rPr>
        <w:rFonts w:hint="default"/>
      </w:rPr>
    </w:lvl>
    <w:lvl w:ilvl="6">
      <w:start w:val="1"/>
      <w:numFmt w:val="decimal"/>
      <w:lvlText w:val="%1.%2.%3.%4.%5.%6.%7."/>
      <w:lvlJc w:val="left"/>
      <w:pPr>
        <w:ind w:left="3012" w:hanging="1440"/>
      </w:pPr>
      <w:rPr>
        <w:rFonts w:hint="default"/>
      </w:rPr>
    </w:lvl>
    <w:lvl w:ilvl="7">
      <w:start w:val="1"/>
      <w:numFmt w:val="decimal"/>
      <w:lvlText w:val="%1.%2.%3.%4.%5.%6.%7.%8."/>
      <w:lvlJc w:val="left"/>
      <w:pPr>
        <w:ind w:left="3274" w:hanging="1440"/>
      </w:pPr>
      <w:rPr>
        <w:rFonts w:hint="default"/>
      </w:rPr>
    </w:lvl>
    <w:lvl w:ilvl="8">
      <w:start w:val="1"/>
      <w:numFmt w:val="decimal"/>
      <w:lvlText w:val="%1.%2.%3.%4.%5.%6.%7.%8.%9."/>
      <w:lvlJc w:val="left"/>
      <w:pPr>
        <w:ind w:left="3896" w:hanging="1800"/>
      </w:pPr>
      <w:rPr>
        <w:rFonts w:hint="default"/>
      </w:rPr>
    </w:lvl>
  </w:abstractNum>
  <w:abstractNum w:abstractNumId="32" w15:restartNumberingAfterBreak="0">
    <w:nsid w:val="42CB1BF2"/>
    <w:multiLevelType w:val="hybridMultilevel"/>
    <w:tmpl w:val="AF061CD6"/>
    <w:lvl w:ilvl="0" w:tplc="FD30E19C">
      <w:start w:val="1"/>
      <w:numFmt w:val="lowerRoman"/>
      <w:lvlText w:val="(%1)"/>
      <w:lvlJc w:val="left"/>
      <w:pPr>
        <w:ind w:left="1320" w:hanging="72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33" w15:restartNumberingAfterBreak="0">
    <w:nsid w:val="46876A59"/>
    <w:multiLevelType w:val="hybridMultilevel"/>
    <w:tmpl w:val="DA6A967E"/>
    <w:lvl w:ilvl="0" w:tplc="CEE0DFBA">
      <w:start w:val="1"/>
      <w:numFmt w:val="decimal"/>
      <w:lvlText w:val="8.2.%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4B81498D"/>
    <w:multiLevelType w:val="multilevel"/>
    <w:tmpl w:val="ED5C96F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51B3787A"/>
    <w:multiLevelType w:val="hybridMultilevel"/>
    <w:tmpl w:val="468850E8"/>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5450B7E"/>
    <w:multiLevelType w:val="hybridMultilevel"/>
    <w:tmpl w:val="CBBEBAD0"/>
    <w:lvl w:ilvl="0" w:tplc="8CD8DD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587F4D9C"/>
    <w:multiLevelType w:val="multilevel"/>
    <w:tmpl w:val="4A369290"/>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5"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4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1" w15:restartNumberingAfterBreak="0">
    <w:nsid w:val="746F1239"/>
    <w:multiLevelType w:val="multilevel"/>
    <w:tmpl w:val="D7149C6A"/>
    <w:lvl w:ilvl="0">
      <w:start w:val="1"/>
      <w:numFmt w:val="decimal"/>
      <w:lvlText w:val="%1."/>
      <w:lvlJc w:val="left"/>
      <w:pPr>
        <w:ind w:left="360" w:hanging="360"/>
      </w:pPr>
      <w:rPr>
        <w:rFonts w:hint="default"/>
        <w:i w:val="0"/>
        <w:iCs w:val="0"/>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2" w15:restartNumberingAfterBreak="0">
    <w:nsid w:val="7823227B"/>
    <w:multiLevelType w:val="multilevel"/>
    <w:tmpl w:val="E53AA2B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4" w15:restartNumberingAfterBreak="0">
    <w:nsid w:val="797D7820"/>
    <w:multiLevelType w:val="multilevel"/>
    <w:tmpl w:val="7E642C96"/>
    <w:lvl w:ilvl="0">
      <w:start w:val="12"/>
      <w:numFmt w:val="decimal"/>
      <w:lvlText w:val="%1."/>
      <w:lvlJc w:val="left"/>
      <w:pPr>
        <w:ind w:left="660" w:hanging="660"/>
      </w:pPr>
      <w:rPr>
        <w:rFonts w:hint="default"/>
      </w:rPr>
    </w:lvl>
    <w:lvl w:ilvl="1">
      <w:start w:val="8"/>
      <w:numFmt w:val="decimal"/>
      <w:lvlText w:val="%1.%2."/>
      <w:lvlJc w:val="left"/>
      <w:pPr>
        <w:ind w:left="877" w:hanging="660"/>
      </w:pPr>
      <w:rPr>
        <w:rFonts w:hint="default"/>
      </w:rPr>
    </w:lvl>
    <w:lvl w:ilvl="2">
      <w:start w:val="2"/>
      <w:numFmt w:val="decimal"/>
      <w:lvlText w:val="%1.%2.%3."/>
      <w:lvlJc w:val="left"/>
      <w:pPr>
        <w:ind w:left="1154" w:hanging="720"/>
      </w:pPr>
      <w:rPr>
        <w:rFonts w:hint="default"/>
      </w:rPr>
    </w:lvl>
    <w:lvl w:ilvl="3">
      <w:start w:val="1"/>
      <w:numFmt w:val="decimal"/>
      <w:lvlText w:val="%1.%2.%3.%4."/>
      <w:lvlJc w:val="left"/>
      <w:pPr>
        <w:ind w:left="1371" w:hanging="720"/>
      </w:pPr>
      <w:rPr>
        <w:rFonts w:hint="default"/>
      </w:rPr>
    </w:lvl>
    <w:lvl w:ilvl="4">
      <w:start w:val="1"/>
      <w:numFmt w:val="decimal"/>
      <w:lvlText w:val="%1.%2.%3.%4.%5."/>
      <w:lvlJc w:val="left"/>
      <w:pPr>
        <w:ind w:left="1948" w:hanging="1080"/>
      </w:pPr>
      <w:rPr>
        <w:rFonts w:hint="default"/>
      </w:rPr>
    </w:lvl>
    <w:lvl w:ilvl="5">
      <w:start w:val="1"/>
      <w:numFmt w:val="decimal"/>
      <w:lvlText w:val="%1.%2.%3.%4.%5.%6."/>
      <w:lvlJc w:val="left"/>
      <w:pPr>
        <w:ind w:left="2165" w:hanging="1080"/>
      </w:pPr>
      <w:rPr>
        <w:rFonts w:hint="default"/>
      </w:rPr>
    </w:lvl>
    <w:lvl w:ilvl="6">
      <w:start w:val="1"/>
      <w:numFmt w:val="decimal"/>
      <w:lvlText w:val="%1.%2.%3.%4.%5.%6.%7."/>
      <w:lvlJc w:val="left"/>
      <w:pPr>
        <w:ind w:left="2742" w:hanging="1440"/>
      </w:pPr>
      <w:rPr>
        <w:rFonts w:hint="default"/>
      </w:rPr>
    </w:lvl>
    <w:lvl w:ilvl="7">
      <w:start w:val="1"/>
      <w:numFmt w:val="decimal"/>
      <w:lvlText w:val="%1.%2.%3.%4.%5.%6.%7.%8."/>
      <w:lvlJc w:val="left"/>
      <w:pPr>
        <w:ind w:left="2959" w:hanging="1440"/>
      </w:pPr>
      <w:rPr>
        <w:rFonts w:hint="default"/>
      </w:rPr>
    </w:lvl>
    <w:lvl w:ilvl="8">
      <w:start w:val="1"/>
      <w:numFmt w:val="decimal"/>
      <w:lvlText w:val="%1.%2.%3.%4.%5.%6.%7.%8.%9."/>
      <w:lvlJc w:val="left"/>
      <w:pPr>
        <w:ind w:left="3536" w:hanging="1800"/>
      </w:pPr>
      <w:rPr>
        <w:rFonts w:hint="default"/>
      </w:rPr>
    </w:lvl>
  </w:abstractNum>
  <w:abstractNum w:abstractNumId="55" w15:restartNumberingAfterBreak="0">
    <w:nsid w:val="79DF4578"/>
    <w:multiLevelType w:val="multilevel"/>
    <w:tmpl w:val="B1E04EEC"/>
    <w:lvl w:ilvl="0">
      <w:start w:val="5"/>
      <w:numFmt w:val="decimal"/>
      <w:lvlText w:val="%1."/>
      <w:lvlJc w:val="left"/>
      <w:pPr>
        <w:ind w:left="480" w:hanging="480"/>
      </w:pPr>
      <w:rPr>
        <w:rFonts w:hint="default"/>
      </w:rPr>
    </w:lvl>
    <w:lvl w:ilvl="1">
      <w:start w:val="2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FA81C76"/>
    <w:multiLevelType w:val="multilevel"/>
    <w:tmpl w:val="48381BDA"/>
    <w:lvl w:ilvl="0">
      <w:start w:val="5"/>
      <w:numFmt w:val="decimal"/>
      <w:lvlText w:val="%1."/>
      <w:lvlJc w:val="left"/>
      <w:pPr>
        <w:ind w:left="660" w:hanging="660"/>
      </w:pPr>
      <w:rPr>
        <w:rFonts w:hint="default"/>
      </w:rPr>
    </w:lvl>
    <w:lvl w:ilvl="1">
      <w:start w:val="32"/>
      <w:numFmt w:val="decimal"/>
      <w:lvlText w:val="%1.%2."/>
      <w:lvlJc w:val="left"/>
      <w:pPr>
        <w:ind w:left="870" w:hanging="660"/>
      </w:pPr>
      <w:rPr>
        <w:rFonts w:hint="default"/>
      </w:rPr>
    </w:lvl>
    <w:lvl w:ilvl="2">
      <w:start w:val="2"/>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num w:numId="1" w16cid:durableId="1278415459">
    <w:abstractNumId w:val="17"/>
  </w:num>
  <w:num w:numId="2" w16cid:durableId="284653265">
    <w:abstractNumId w:val="4"/>
  </w:num>
  <w:num w:numId="3" w16cid:durableId="962005415">
    <w:abstractNumId w:val="50"/>
  </w:num>
  <w:num w:numId="4" w16cid:durableId="945307832">
    <w:abstractNumId w:val="46"/>
  </w:num>
  <w:num w:numId="5" w16cid:durableId="1313562408">
    <w:abstractNumId w:val="39"/>
  </w:num>
  <w:num w:numId="6" w16cid:durableId="26220598">
    <w:abstractNumId w:val="53"/>
  </w:num>
  <w:num w:numId="7" w16cid:durableId="840320459">
    <w:abstractNumId w:val="51"/>
  </w:num>
  <w:num w:numId="8" w16cid:durableId="1999572751">
    <w:abstractNumId w:val="2"/>
  </w:num>
  <w:num w:numId="9" w16cid:durableId="658196019">
    <w:abstractNumId w:val="36"/>
  </w:num>
  <w:num w:numId="10" w16cid:durableId="433676899">
    <w:abstractNumId w:val="49"/>
  </w:num>
  <w:num w:numId="11" w16cid:durableId="1266186030">
    <w:abstractNumId w:val="16"/>
  </w:num>
  <w:num w:numId="12" w16cid:durableId="809980461">
    <w:abstractNumId w:val="25"/>
  </w:num>
  <w:num w:numId="13" w16cid:durableId="1248803756">
    <w:abstractNumId w:val="12"/>
  </w:num>
  <w:num w:numId="14" w16cid:durableId="12592121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62428581">
    <w:abstractNumId w:val="45"/>
  </w:num>
  <w:num w:numId="16" w16cid:durableId="466243980">
    <w:abstractNumId w:val="42"/>
  </w:num>
  <w:num w:numId="17" w16cid:durableId="1110049345">
    <w:abstractNumId w:val="44"/>
  </w:num>
  <w:num w:numId="18" w16cid:durableId="737441507">
    <w:abstractNumId w:val="23"/>
  </w:num>
  <w:num w:numId="19" w16cid:durableId="447241248">
    <w:abstractNumId w:val="43"/>
  </w:num>
  <w:num w:numId="20" w16cid:durableId="1244876362">
    <w:abstractNumId w:val="48"/>
  </w:num>
  <w:num w:numId="21" w16cid:durableId="335378799">
    <w:abstractNumId w:val="1"/>
  </w:num>
  <w:num w:numId="22" w16cid:durableId="17947836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8233873">
    <w:abstractNumId w:val="38"/>
  </w:num>
  <w:num w:numId="24" w16cid:durableId="198201203">
    <w:abstractNumId w:val="21"/>
  </w:num>
  <w:num w:numId="25" w16cid:durableId="23099915">
    <w:abstractNumId w:val="22"/>
  </w:num>
  <w:num w:numId="26" w16cid:durableId="2094432043">
    <w:abstractNumId w:val="34"/>
  </w:num>
  <w:num w:numId="27" w16cid:durableId="10370436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2456172">
    <w:abstractNumId w:val="24"/>
  </w:num>
  <w:num w:numId="29" w16cid:durableId="97222203">
    <w:abstractNumId w:val="37"/>
  </w:num>
  <w:num w:numId="30" w16cid:durableId="883491763">
    <w:abstractNumId w:val="7"/>
  </w:num>
  <w:num w:numId="31" w16cid:durableId="1990013293">
    <w:abstractNumId w:val="28"/>
  </w:num>
  <w:num w:numId="32" w16cid:durableId="467817465">
    <w:abstractNumId w:val="35"/>
  </w:num>
  <w:num w:numId="33" w16cid:durableId="417092935">
    <w:abstractNumId w:val="47"/>
  </w:num>
  <w:num w:numId="34" w16cid:durableId="1077241118">
    <w:abstractNumId w:val="31"/>
  </w:num>
  <w:num w:numId="35" w16cid:durableId="266080206">
    <w:abstractNumId w:val="19"/>
  </w:num>
  <w:num w:numId="36" w16cid:durableId="1412577687">
    <w:abstractNumId w:val="56"/>
  </w:num>
  <w:num w:numId="37" w16cid:durableId="1052508704">
    <w:abstractNumId w:val="18"/>
  </w:num>
  <w:num w:numId="38" w16cid:durableId="1220901147">
    <w:abstractNumId w:val="13"/>
  </w:num>
  <w:num w:numId="39" w16cid:durableId="937446916">
    <w:abstractNumId w:val="33"/>
  </w:num>
  <w:num w:numId="40" w16cid:durableId="1014529010">
    <w:abstractNumId w:val="9"/>
  </w:num>
  <w:num w:numId="41" w16cid:durableId="2140611337">
    <w:abstractNumId w:val="11"/>
  </w:num>
  <w:num w:numId="42" w16cid:durableId="1760566062">
    <w:abstractNumId w:val="20"/>
  </w:num>
  <w:num w:numId="43" w16cid:durableId="2075348607">
    <w:abstractNumId w:val="5"/>
  </w:num>
  <w:num w:numId="44" w16cid:durableId="852307159">
    <w:abstractNumId w:val="15"/>
  </w:num>
  <w:num w:numId="45" w16cid:durableId="131556532">
    <w:abstractNumId w:val="54"/>
  </w:num>
  <w:num w:numId="46" w16cid:durableId="1305312598">
    <w:abstractNumId w:val="32"/>
  </w:num>
  <w:num w:numId="47" w16cid:durableId="2095348645">
    <w:abstractNumId w:val="10"/>
  </w:num>
  <w:num w:numId="48" w16cid:durableId="1583948032">
    <w:abstractNumId w:val="55"/>
  </w:num>
  <w:num w:numId="49" w16cid:durableId="1200052168">
    <w:abstractNumId w:val="30"/>
  </w:num>
  <w:num w:numId="50" w16cid:durableId="1661931721">
    <w:abstractNumId w:val="14"/>
  </w:num>
  <w:num w:numId="51" w16cid:durableId="1986858688">
    <w:abstractNumId w:val="40"/>
  </w:num>
  <w:num w:numId="52" w16cid:durableId="1092623409">
    <w:abstractNumId w:val="29"/>
  </w:num>
  <w:num w:numId="53" w16cid:durableId="468977106">
    <w:abstractNumId w:val="0"/>
  </w:num>
  <w:num w:numId="54" w16cid:durableId="2126726399">
    <w:abstractNumId w:val="27"/>
  </w:num>
  <w:num w:numId="55" w16cid:durableId="906067397">
    <w:abstractNumId w:val="6"/>
  </w:num>
  <w:num w:numId="56" w16cid:durableId="1718965689">
    <w:abstractNumId w:val="52"/>
  </w:num>
  <w:num w:numId="57" w16cid:durableId="1592229044">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786"/>
    <w:rsid w:val="00000B56"/>
    <w:rsid w:val="00000BA2"/>
    <w:rsid w:val="00000F53"/>
    <w:rsid w:val="00001073"/>
    <w:rsid w:val="00001160"/>
    <w:rsid w:val="00001455"/>
    <w:rsid w:val="00001CCF"/>
    <w:rsid w:val="00003568"/>
    <w:rsid w:val="000035DA"/>
    <w:rsid w:val="00003A28"/>
    <w:rsid w:val="00003A3F"/>
    <w:rsid w:val="00004521"/>
    <w:rsid w:val="00004842"/>
    <w:rsid w:val="00004A08"/>
    <w:rsid w:val="00005F36"/>
    <w:rsid w:val="000060AC"/>
    <w:rsid w:val="000061D7"/>
    <w:rsid w:val="00006991"/>
    <w:rsid w:val="00006E9E"/>
    <w:rsid w:val="000074A0"/>
    <w:rsid w:val="00007D23"/>
    <w:rsid w:val="00007EC9"/>
    <w:rsid w:val="00007F36"/>
    <w:rsid w:val="000101EE"/>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26B"/>
    <w:rsid w:val="00022509"/>
    <w:rsid w:val="00022DEB"/>
    <w:rsid w:val="00022E0C"/>
    <w:rsid w:val="00023641"/>
    <w:rsid w:val="00024DB9"/>
    <w:rsid w:val="0002541F"/>
    <w:rsid w:val="0002578F"/>
    <w:rsid w:val="00026246"/>
    <w:rsid w:val="00026460"/>
    <w:rsid w:val="00026673"/>
    <w:rsid w:val="00026690"/>
    <w:rsid w:val="00026A51"/>
    <w:rsid w:val="00026D16"/>
    <w:rsid w:val="000271CA"/>
    <w:rsid w:val="00030C02"/>
    <w:rsid w:val="00030C76"/>
    <w:rsid w:val="00030F90"/>
    <w:rsid w:val="000315EB"/>
    <w:rsid w:val="0003169B"/>
    <w:rsid w:val="00031A62"/>
    <w:rsid w:val="00031BC1"/>
    <w:rsid w:val="000321E6"/>
    <w:rsid w:val="0003281A"/>
    <w:rsid w:val="00032D19"/>
    <w:rsid w:val="00034A4A"/>
    <w:rsid w:val="00035221"/>
    <w:rsid w:val="000356C7"/>
    <w:rsid w:val="0003587B"/>
    <w:rsid w:val="0003638B"/>
    <w:rsid w:val="000372C8"/>
    <w:rsid w:val="000372F4"/>
    <w:rsid w:val="000373E5"/>
    <w:rsid w:val="00037649"/>
    <w:rsid w:val="00037991"/>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2DA"/>
    <w:rsid w:val="000561CC"/>
    <w:rsid w:val="00056814"/>
    <w:rsid w:val="00056A76"/>
    <w:rsid w:val="000571AD"/>
    <w:rsid w:val="00057346"/>
    <w:rsid w:val="000578C9"/>
    <w:rsid w:val="00057C78"/>
    <w:rsid w:val="0006040C"/>
    <w:rsid w:val="000605C5"/>
    <w:rsid w:val="000607C8"/>
    <w:rsid w:val="000608EF"/>
    <w:rsid w:val="00060B26"/>
    <w:rsid w:val="00061084"/>
    <w:rsid w:val="00061466"/>
    <w:rsid w:val="00061E86"/>
    <w:rsid w:val="0006300C"/>
    <w:rsid w:val="000631F1"/>
    <w:rsid w:val="00064009"/>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FB"/>
    <w:rsid w:val="000749D7"/>
    <w:rsid w:val="00074A01"/>
    <w:rsid w:val="00074DEB"/>
    <w:rsid w:val="00074E9E"/>
    <w:rsid w:val="0007511C"/>
    <w:rsid w:val="000754B3"/>
    <w:rsid w:val="00075511"/>
    <w:rsid w:val="00075939"/>
    <w:rsid w:val="00075D27"/>
    <w:rsid w:val="00076FB7"/>
    <w:rsid w:val="00077583"/>
    <w:rsid w:val="000775B4"/>
    <w:rsid w:val="00080396"/>
    <w:rsid w:val="00080EE8"/>
    <w:rsid w:val="00080F53"/>
    <w:rsid w:val="0008241E"/>
    <w:rsid w:val="00082F6A"/>
    <w:rsid w:val="0008369A"/>
    <w:rsid w:val="0008436A"/>
    <w:rsid w:val="00084D6A"/>
    <w:rsid w:val="000850C2"/>
    <w:rsid w:val="000851E4"/>
    <w:rsid w:val="00085478"/>
    <w:rsid w:val="00085609"/>
    <w:rsid w:val="000859C8"/>
    <w:rsid w:val="00086C16"/>
    <w:rsid w:val="00086D57"/>
    <w:rsid w:val="00086DAE"/>
    <w:rsid w:val="00086DDB"/>
    <w:rsid w:val="00087211"/>
    <w:rsid w:val="000873A9"/>
    <w:rsid w:val="000876C6"/>
    <w:rsid w:val="00087A42"/>
    <w:rsid w:val="00087CAD"/>
    <w:rsid w:val="00087EFE"/>
    <w:rsid w:val="00087F40"/>
    <w:rsid w:val="00090235"/>
    <w:rsid w:val="000903D5"/>
    <w:rsid w:val="000904B3"/>
    <w:rsid w:val="00090916"/>
    <w:rsid w:val="00090F9B"/>
    <w:rsid w:val="00091346"/>
    <w:rsid w:val="00091446"/>
    <w:rsid w:val="000917F2"/>
    <w:rsid w:val="00091C9D"/>
    <w:rsid w:val="00092FB5"/>
    <w:rsid w:val="00094604"/>
    <w:rsid w:val="0009480E"/>
    <w:rsid w:val="00095834"/>
    <w:rsid w:val="00095A99"/>
    <w:rsid w:val="000964E4"/>
    <w:rsid w:val="0009724E"/>
    <w:rsid w:val="00097B80"/>
    <w:rsid w:val="000A05FB"/>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897"/>
    <w:rsid w:val="000B1A0B"/>
    <w:rsid w:val="000B201A"/>
    <w:rsid w:val="000B2E23"/>
    <w:rsid w:val="000B36CB"/>
    <w:rsid w:val="000B4DE4"/>
    <w:rsid w:val="000B4E01"/>
    <w:rsid w:val="000B4E6D"/>
    <w:rsid w:val="000B4E90"/>
    <w:rsid w:val="000B51DF"/>
    <w:rsid w:val="000B5255"/>
    <w:rsid w:val="000B685D"/>
    <w:rsid w:val="000B7223"/>
    <w:rsid w:val="000B7BD5"/>
    <w:rsid w:val="000C006A"/>
    <w:rsid w:val="000C02F3"/>
    <w:rsid w:val="000C1AE5"/>
    <w:rsid w:val="000C1F59"/>
    <w:rsid w:val="000C211C"/>
    <w:rsid w:val="000C2217"/>
    <w:rsid w:val="000C238A"/>
    <w:rsid w:val="000C2833"/>
    <w:rsid w:val="000C2C07"/>
    <w:rsid w:val="000C34A7"/>
    <w:rsid w:val="000C3BDC"/>
    <w:rsid w:val="000C3D2E"/>
    <w:rsid w:val="000C3F71"/>
    <w:rsid w:val="000C4164"/>
    <w:rsid w:val="000C4D87"/>
    <w:rsid w:val="000C4DF9"/>
    <w:rsid w:val="000C4F70"/>
    <w:rsid w:val="000C55D6"/>
    <w:rsid w:val="000C59B8"/>
    <w:rsid w:val="000C6068"/>
    <w:rsid w:val="000C7160"/>
    <w:rsid w:val="000D0CE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2E"/>
    <w:rsid w:val="000E2C97"/>
    <w:rsid w:val="000E2FD9"/>
    <w:rsid w:val="000E31D4"/>
    <w:rsid w:val="000E3448"/>
    <w:rsid w:val="000E37BD"/>
    <w:rsid w:val="000E3E3A"/>
    <w:rsid w:val="000E430C"/>
    <w:rsid w:val="000E458D"/>
    <w:rsid w:val="000E4BE5"/>
    <w:rsid w:val="000E5999"/>
    <w:rsid w:val="000E5C34"/>
    <w:rsid w:val="000E6130"/>
    <w:rsid w:val="000E6657"/>
    <w:rsid w:val="000E7154"/>
    <w:rsid w:val="000E799D"/>
    <w:rsid w:val="000E7CF8"/>
    <w:rsid w:val="000F01E1"/>
    <w:rsid w:val="000F04F7"/>
    <w:rsid w:val="000F051B"/>
    <w:rsid w:val="000F0B00"/>
    <w:rsid w:val="000F1287"/>
    <w:rsid w:val="000F15B4"/>
    <w:rsid w:val="000F1B57"/>
    <w:rsid w:val="000F2282"/>
    <w:rsid w:val="000F2369"/>
    <w:rsid w:val="000F28F8"/>
    <w:rsid w:val="000F2FF1"/>
    <w:rsid w:val="000F32FF"/>
    <w:rsid w:val="000F403D"/>
    <w:rsid w:val="000F4AA3"/>
    <w:rsid w:val="000F4B8F"/>
    <w:rsid w:val="000F513D"/>
    <w:rsid w:val="000F5948"/>
    <w:rsid w:val="000F5BA8"/>
    <w:rsid w:val="000F7102"/>
    <w:rsid w:val="00100B38"/>
    <w:rsid w:val="001010F7"/>
    <w:rsid w:val="00101313"/>
    <w:rsid w:val="00101C48"/>
    <w:rsid w:val="00101DB0"/>
    <w:rsid w:val="0010270D"/>
    <w:rsid w:val="00102D1D"/>
    <w:rsid w:val="00103779"/>
    <w:rsid w:val="001037DB"/>
    <w:rsid w:val="001045A6"/>
    <w:rsid w:val="00104E3F"/>
    <w:rsid w:val="0010505E"/>
    <w:rsid w:val="001059F7"/>
    <w:rsid w:val="00105CC6"/>
    <w:rsid w:val="00105FA3"/>
    <w:rsid w:val="001072BE"/>
    <w:rsid w:val="0010779C"/>
    <w:rsid w:val="00107A04"/>
    <w:rsid w:val="0011007F"/>
    <w:rsid w:val="00110481"/>
    <w:rsid w:val="00111429"/>
    <w:rsid w:val="00111939"/>
    <w:rsid w:val="00111943"/>
    <w:rsid w:val="0011199A"/>
    <w:rsid w:val="001123B4"/>
    <w:rsid w:val="001126FB"/>
    <w:rsid w:val="00112D63"/>
    <w:rsid w:val="00112EE8"/>
    <w:rsid w:val="0011320C"/>
    <w:rsid w:val="0011344C"/>
    <w:rsid w:val="00113B07"/>
    <w:rsid w:val="00113C79"/>
    <w:rsid w:val="00113EAE"/>
    <w:rsid w:val="00113EFA"/>
    <w:rsid w:val="00113FD3"/>
    <w:rsid w:val="00115438"/>
    <w:rsid w:val="00116A84"/>
    <w:rsid w:val="00116AC2"/>
    <w:rsid w:val="001176D8"/>
    <w:rsid w:val="0011798C"/>
    <w:rsid w:val="00117B21"/>
    <w:rsid w:val="00117DD0"/>
    <w:rsid w:val="00120F58"/>
    <w:rsid w:val="00121867"/>
    <w:rsid w:val="00121982"/>
    <w:rsid w:val="00121C3C"/>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AA5"/>
    <w:rsid w:val="00146BC9"/>
    <w:rsid w:val="00147552"/>
    <w:rsid w:val="0014787C"/>
    <w:rsid w:val="001479A1"/>
    <w:rsid w:val="00147A63"/>
    <w:rsid w:val="00147A8C"/>
    <w:rsid w:val="0015079A"/>
    <w:rsid w:val="00150D95"/>
    <w:rsid w:val="00150E77"/>
    <w:rsid w:val="00151647"/>
    <w:rsid w:val="00151DA5"/>
    <w:rsid w:val="001532EA"/>
    <w:rsid w:val="0015376E"/>
    <w:rsid w:val="001538C5"/>
    <w:rsid w:val="00153D1C"/>
    <w:rsid w:val="00154487"/>
    <w:rsid w:val="0015529C"/>
    <w:rsid w:val="00155354"/>
    <w:rsid w:val="00156148"/>
    <w:rsid w:val="00156AC9"/>
    <w:rsid w:val="001575AD"/>
    <w:rsid w:val="001578F5"/>
    <w:rsid w:val="001607EC"/>
    <w:rsid w:val="001609D9"/>
    <w:rsid w:val="00160A4A"/>
    <w:rsid w:val="001622E6"/>
    <w:rsid w:val="00162B45"/>
    <w:rsid w:val="00162C93"/>
    <w:rsid w:val="001640AF"/>
    <w:rsid w:val="00164443"/>
    <w:rsid w:val="0016470C"/>
    <w:rsid w:val="001647BD"/>
    <w:rsid w:val="00165795"/>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BCB"/>
    <w:rsid w:val="00172D53"/>
    <w:rsid w:val="00173ACB"/>
    <w:rsid w:val="00173E9D"/>
    <w:rsid w:val="001741F9"/>
    <w:rsid w:val="00174A4C"/>
    <w:rsid w:val="00174EE0"/>
    <w:rsid w:val="0017506F"/>
    <w:rsid w:val="0017533E"/>
    <w:rsid w:val="00176144"/>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130D"/>
    <w:rsid w:val="00191CEF"/>
    <w:rsid w:val="001923BE"/>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18B"/>
    <w:rsid w:val="001A67B2"/>
    <w:rsid w:val="001A6CC7"/>
    <w:rsid w:val="001A7088"/>
    <w:rsid w:val="001A710C"/>
    <w:rsid w:val="001A7678"/>
    <w:rsid w:val="001A7B3D"/>
    <w:rsid w:val="001B1191"/>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C1AD0"/>
    <w:rsid w:val="001C1CC5"/>
    <w:rsid w:val="001C24BC"/>
    <w:rsid w:val="001C305A"/>
    <w:rsid w:val="001C37BD"/>
    <w:rsid w:val="001C3970"/>
    <w:rsid w:val="001C45C1"/>
    <w:rsid w:val="001C4645"/>
    <w:rsid w:val="001C468D"/>
    <w:rsid w:val="001C4F12"/>
    <w:rsid w:val="001C545C"/>
    <w:rsid w:val="001C635E"/>
    <w:rsid w:val="001C6757"/>
    <w:rsid w:val="001C6A8E"/>
    <w:rsid w:val="001C762B"/>
    <w:rsid w:val="001C7F48"/>
    <w:rsid w:val="001D2623"/>
    <w:rsid w:val="001D2CB6"/>
    <w:rsid w:val="001D37D8"/>
    <w:rsid w:val="001D3B9F"/>
    <w:rsid w:val="001D414C"/>
    <w:rsid w:val="001D41F4"/>
    <w:rsid w:val="001D4560"/>
    <w:rsid w:val="001D5752"/>
    <w:rsid w:val="001D5B5A"/>
    <w:rsid w:val="001D612E"/>
    <w:rsid w:val="001D6564"/>
    <w:rsid w:val="001D65F8"/>
    <w:rsid w:val="001D7492"/>
    <w:rsid w:val="001D7890"/>
    <w:rsid w:val="001E0107"/>
    <w:rsid w:val="001E1116"/>
    <w:rsid w:val="001E250F"/>
    <w:rsid w:val="001E2BC5"/>
    <w:rsid w:val="001E3801"/>
    <w:rsid w:val="001E3D5A"/>
    <w:rsid w:val="001E4891"/>
    <w:rsid w:val="001E4C29"/>
    <w:rsid w:val="001E4DB2"/>
    <w:rsid w:val="001E5701"/>
    <w:rsid w:val="001E61DF"/>
    <w:rsid w:val="001E76C7"/>
    <w:rsid w:val="001E7E24"/>
    <w:rsid w:val="001F04C1"/>
    <w:rsid w:val="001F15A0"/>
    <w:rsid w:val="001F1996"/>
    <w:rsid w:val="001F1D6C"/>
    <w:rsid w:val="001F1DB6"/>
    <w:rsid w:val="001F1FB1"/>
    <w:rsid w:val="001F2168"/>
    <w:rsid w:val="001F25B1"/>
    <w:rsid w:val="001F2E11"/>
    <w:rsid w:val="001F2EB6"/>
    <w:rsid w:val="001F3174"/>
    <w:rsid w:val="001F5180"/>
    <w:rsid w:val="001F573E"/>
    <w:rsid w:val="001F5ED0"/>
    <w:rsid w:val="001F62B2"/>
    <w:rsid w:val="001F6551"/>
    <w:rsid w:val="001F6777"/>
    <w:rsid w:val="001F70BC"/>
    <w:rsid w:val="001F745A"/>
    <w:rsid w:val="001F74B8"/>
    <w:rsid w:val="001F78B9"/>
    <w:rsid w:val="001F7BB6"/>
    <w:rsid w:val="001F7C60"/>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6B2"/>
    <w:rsid w:val="002058A4"/>
    <w:rsid w:val="002059C4"/>
    <w:rsid w:val="00206179"/>
    <w:rsid w:val="0020668A"/>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A29"/>
    <w:rsid w:val="00215B09"/>
    <w:rsid w:val="00215ED3"/>
    <w:rsid w:val="00215FB5"/>
    <w:rsid w:val="002163DC"/>
    <w:rsid w:val="00216766"/>
    <w:rsid w:val="00216820"/>
    <w:rsid w:val="00217072"/>
    <w:rsid w:val="00217893"/>
    <w:rsid w:val="00220588"/>
    <w:rsid w:val="00220B88"/>
    <w:rsid w:val="002211A8"/>
    <w:rsid w:val="00221235"/>
    <w:rsid w:val="00221CC0"/>
    <w:rsid w:val="0022234B"/>
    <w:rsid w:val="00223614"/>
    <w:rsid w:val="0022362D"/>
    <w:rsid w:val="002237F6"/>
    <w:rsid w:val="00223D79"/>
    <w:rsid w:val="00224F0F"/>
    <w:rsid w:val="002256CE"/>
    <w:rsid w:val="002256CF"/>
    <w:rsid w:val="002257D8"/>
    <w:rsid w:val="002258FC"/>
    <w:rsid w:val="00225BEF"/>
    <w:rsid w:val="002267DE"/>
    <w:rsid w:val="00226AD0"/>
    <w:rsid w:val="002279BC"/>
    <w:rsid w:val="002306AB"/>
    <w:rsid w:val="00231166"/>
    <w:rsid w:val="0023232F"/>
    <w:rsid w:val="00233169"/>
    <w:rsid w:val="00233241"/>
    <w:rsid w:val="0023335E"/>
    <w:rsid w:val="002338C0"/>
    <w:rsid w:val="002342E3"/>
    <w:rsid w:val="00234717"/>
    <w:rsid w:val="00234920"/>
    <w:rsid w:val="0023505D"/>
    <w:rsid w:val="002358F1"/>
    <w:rsid w:val="00236774"/>
    <w:rsid w:val="002374F8"/>
    <w:rsid w:val="00237D4A"/>
    <w:rsid w:val="00237EA0"/>
    <w:rsid w:val="002411C2"/>
    <w:rsid w:val="002415C7"/>
    <w:rsid w:val="0024180E"/>
    <w:rsid w:val="00241D43"/>
    <w:rsid w:val="002422E2"/>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3B"/>
    <w:rsid w:val="00253C3C"/>
    <w:rsid w:val="0025461B"/>
    <w:rsid w:val="00254895"/>
    <w:rsid w:val="00254B13"/>
    <w:rsid w:val="00255225"/>
    <w:rsid w:val="002558DB"/>
    <w:rsid w:val="0025600E"/>
    <w:rsid w:val="0025607C"/>
    <w:rsid w:val="002576BB"/>
    <w:rsid w:val="00257ABA"/>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365"/>
    <w:rsid w:val="00267751"/>
    <w:rsid w:val="00267E9A"/>
    <w:rsid w:val="00270113"/>
    <w:rsid w:val="002705C0"/>
    <w:rsid w:val="002707A9"/>
    <w:rsid w:val="00270983"/>
    <w:rsid w:val="002713FB"/>
    <w:rsid w:val="00271411"/>
    <w:rsid w:val="002716D8"/>
    <w:rsid w:val="00272038"/>
    <w:rsid w:val="0027236E"/>
    <w:rsid w:val="00272857"/>
    <w:rsid w:val="0027399D"/>
    <w:rsid w:val="00273F59"/>
    <w:rsid w:val="0027441A"/>
    <w:rsid w:val="00274C8A"/>
    <w:rsid w:val="00274E50"/>
    <w:rsid w:val="0027575B"/>
    <w:rsid w:val="00275B72"/>
    <w:rsid w:val="00276922"/>
    <w:rsid w:val="00277535"/>
    <w:rsid w:val="00277634"/>
    <w:rsid w:val="0027776A"/>
    <w:rsid w:val="002779A1"/>
    <w:rsid w:val="00280265"/>
    <w:rsid w:val="0028072A"/>
    <w:rsid w:val="00280AF0"/>
    <w:rsid w:val="00281309"/>
    <w:rsid w:val="00281427"/>
    <w:rsid w:val="00281735"/>
    <w:rsid w:val="002827A2"/>
    <w:rsid w:val="002827E4"/>
    <w:rsid w:val="00282C67"/>
    <w:rsid w:val="00282E1F"/>
    <w:rsid w:val="00283391"/>
    <w:rsid w:val="00283C6E"/>
    <w:rsid w:val="00283D6A"/>
    <w:rsid w:val="00284221"/>
    <w:rsid w:val="002847F1"/>
    <w:rsid w:val="002857D2"/>
    <w:rsid w:val="00285B02"/>
    <w:rsid w:val="00285C54"/>
    <w:rsid w:val="00285E5E"/>
    <w:rsid w:val="002907D9"/>
    <w:rsid w:val="00290850"/>
    <w:rsid w:val="00290E7C"/>
    <w:rsid w:val="00290F12"/>
    <w:rsid w:val="00291C0F"/>
    <w:rsid w:val="00291DCB"/>
    <w:rsid w:val="0029216D"/>
    <w:rsid w:val="002926A1"/>
    <w:rsid w:val="00292731"/>
    <w:rsid w:val="0029273A"/>
    <w:rsid w:val="00293969"/>
    <w:rsid w:val="00293D4A"/>
    <w:rsid w:val="00294B97"/>
    <w:rsid w:val="00294BE3"/>
    <w:rsid w:val="002955C5"/>
    <w:rsid w:val="002960E2"/>
    <w:rsid w:val="002970CF"/>
    <w:rsid w:val="00297490"/>
    <w:rsid w:val="002974D4"/>
    <w:rsid w:val="002A00F8"/>
    <w:rsid w:val="002A0D02"/>
    <w:rsid w:val="002A16FC"/>
    <w:rsid w:val="002A1B1E"/>
    <w:rsid w:val="002A1EB6"/>
    <w:rsid w:val="002A25D9"/>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0DA9"/>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5D"/>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14"/>
    <w:rsid w:val="002D7E9E"/>
    <w:rsid w:val="002D7F06"/>
    <w:rsid w:val="002E00F1"/>
    <w:rsid w:val="002E115D"/>
    <w:rsid w:val="002E120E"/>
    <w:rsid w:val="002E1796"/>
    <w:rsid w:val="002E2000"/>
    <w:rsid w:val="002E259F"/>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BF4"/>
    <w:rsid w:val="00300FEF"/>
    <w:rsid w:val="00301185"/>
    <w:rsid w:val="00301B49"/>
    <w:rsid w:val="0030230E"/>
    <w:rsid w:val="00302D2A"/>
    <w:rsid w:val="0030313E"/>
    <w:rsid w:val="00303C2A"/>
    <w:rsid w:val="00303D02"/>
    <w:rsid w:val="003049F8"/>
    <w:rsid w:val="003049FC"/>
    <w:rsid w:val="00304E45"/>
    <w:rsid w:val="003051EC"/>
    <w:rsid w:val="00306737"/>
    <w:rsid w:val="00306D9F"/>
    <w:rsid w:val="00306F87"/>
    <w:rsid w:val="003074D1"/>
    <w:rsid w:val="00307836"/>
    <w:rsid w:val="003101E1"/>
    <w:rsid w:val="00310753"/>
    <w:rsid w:val="0031109D"/>
    <w:rsid w:val="00311111"/>
    <w:rsid w:val="003114DE"/>
    <w:rsid w:val="0031208C"/>
    <w:rsid w:val="003127FC"/>
    <w:rsid w:val="0031284C"/>
    <w:rsid w:val="00312FEE"/>
    <w:rsid w:val="00313947"/>
    <w:rsid w:val="00313A09"/>
    <w:rsid w:val="00313C2B"/>
    <w:rsid w:val="0031420A"/>
    <w:rsid w:val="00314972"/>
    <w:rsid w:val="00314A80"/>
    <w:rsid w:val="00314BA3"/>
    <w:rsid w:val="003155D3"/>
    <w:rsid w:val="00317AC3"/>
    <w:rsid w:val="00320115"/>
    <w:rsid w:val="003209B7"/>
    <w:rsid w:val="00320B42"/>
    <w:rsid w:val="003210A7"/>
    <w:rsid w:val="00321802"/>
    <w:rsid w:val="00321A79"/>
    <w:rsid w:val="00321B1F"/>
    <w:rsid w:val="00322011"/>
    <w:rsid w:val="0032266C"/>
    <w:rsid w:val="00322BE8"/>
    <w:rsid w:val="003232C3"/>
    <w:rsid w:val="00324073"/>
    <w:rsid w:val="003241B0"/>
    <w:rsid w:val="003241B4"/>
    <w:rsid w:val="00324217"/>
    <w:rsid w:val="003245F0"/>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F7A"/>
    <w:rsid w:val="00341929"/>
    <w:rsid w:val="00341996"/>
    <w:rsid w:val="00341D9A"/>
    <w:rsid w:val="00343586"/>
    <w:rsid w:val="003436A3"/>
    <w:rsid w:val="00343AFE"/>
    <w:rsid w:val="0034460F"/>
    <w:rsid w:val="00344C49"/>
    <w:rsid w:val="00344F46"/>
    <w:rsid w:val="00344FFB"/>
    <w:rsid w:val="00345141"/>
    <w:rsid w:val="003451F8"/>
    <w:rsid w:val="003453C2"/>
    <w:rsid w:val="00345BE8"/>
    <w:rsid w:val="00346410"/>
    <w:rsid w:val="00347D32"/>
    <w:rsid w:val="00350286"/>
    <w:rsid w:val="0035041E"/>
    <w:rsid w:val="00350730"/>
    <w:rsid w:val="0035128F"/>
    <w:rsid w:val="0035129D"/>
    <w:rsid w:val="00351D68"/>
    <w:rsid w:val="00352626"/>
    <w:rsid w:val="00352C78"/>
    <w:rsid w:val="003536CF"/>
    <w:rsid w:val="00353A48"/>
    <w:rsid w:val="00353D1B"/>
    <w:rsid w:val="00354AB4"/>
    <w:rsid w:val="00354D41"/>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559C"/>
    <w:rsid w:val="003660B8"/>
    <w:rsid w:val="00366DBB"/>
    <w:rsid w:val="003671C3"/>
    <w:rsid w:val="00370489"/>
    <w:rsid w:val="00370682"/>
    <w:rsid w:val="00370BFB"/>
    <w:rsid w:val="003713E4"/>
    <w:rsid w:val="00371433"/>
    <w:rsid w:val="00373245"/>
    <w:rsid w:val="00373828"/>
    <w:rsid w:val="00373C97"/>
    <w:rsid w:val="003741D5"/>
    <w:rsid w:val="00374529"/>
    <w:rsid w:val="00374650"/>
    <w:rsid w:val="0037466A"/>
    <w:rsid w:val="00374A04"/>
    <w:rsid w:val="00375417"/>
    <w:rsid w:val="0037545E"/>
    <w:rsid w:val="003754D9"/>
    <w:rsid w:val="00375672"/>
    <w:rsid w:val="00375B68"/>
    <w:rsid w:val="0037632B"/>
    <w:rsid w:val="00376628"/>
    <w:rsid w:val="0037691C"/>
    <w:rsid w:val="003771ED"/>
    <w:rsid w:val="00377267"/>
    <w:rsid w:val="00377497"/>
    <w:rsid w:val="00377925"/>
    <w:rsid w:val="00377C16"/>
    <w:rsid w:val="00377C96"/>
    <w:rsid w:val="00380076"/>
    <w:rsid w:val="0038032E"/>
    <w:rsid w:val="0038039F"/>
    <w:rsid w:val="003807A5"/>
    <w:rsid w:val="00380818"/>
    <w:rsid w:val="00380884"/>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3D6"/>
    <w:rsid w:val="00385D49"/>
    <w:rsid w:val="00386E76"/>
    <w:rsid w:val="003874DC"/>
    <w:rsid w:val="003903FB"/>
    <w:rsid w:val="00390B20"/>
    <w:rsid w:val="00390CC0"/>
    <w:rsid w:val="0039114B"/>
    <w:rsid w:val="0039183A"/>
    <w:rsid w:val="00391FE7"/>
    <w:rsid w:val="0039299B"/>
    <w:rsid w:val="00392A39"/>
    <w:rsid w:val="00392A3F"/>
    <w:rsid w:val="00393698"/>
    <w:rsid w:val="0039371E"/>
    <w:rsid w:val="00394C27"/>
    <w:rsid w:val="0039585C"/>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636D"/>
    <w:rsid w:val="003A65F9"/>
    <w:rsid w:val="003A6638"/>
    <w:rsid w:val="003A6652"/>
    <w:rsid w:val="003A683D"/>
    <w:rsid w:val="003A6BC4"/>
    <w:rsid w:val="003A72DB"/>
    <w:rsid w:val="003B012C"/>
    <w:rsid w:val="003B03D1"/>
    <w:rsid w:val="003B0F1F"/>
    <w:rsid w:val="003B12DE"/>
    <w:rsid w:val="003B160F"/>
    <w:rsid w:val="003B2D3B"/>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DB"/>
    <w:rsid w:val="003D322B"/>
    <w:rsid w:val="003D33F6"/>
    <w:rsid w:val="003D346C"/>
    <w:rsid w:val="003D3597"/>
    <w:rsid w:val="003D4196"/>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CC5"/>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483"/>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0A"/>
    <w:rsid w:val="003F3EFE"/>
    <w:rsid w:val="003F3FC9"/>
    <w:rsid w:val="003F4245"/>
    <w:rsid w:val="003F43D5"/>
    <w:rsid w:val="003F5489"/>
    <w:rsid w:val="003F54D8"/>
    <w:rsid w:val="003F5913"/>
    <w:rsid w:val="003F61F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8B0"/>
    <w:rsid w:val="00406B9B"/>
    <w:rsid w:val="0040705E"/>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FE7"/>
    <w:rsid w:val="004157B6"/>
    <w:rsid w:val="0041685F"/>
    <w:rsid w:val="00416CD6"/>
    <w:rsid w:val="00416D08"/>
    <w:rsid w:val="004170BC"/>
    <w:rsid w:val="00417604"/>
    <w:rsid w:val="00421D7D"/>
    <w:rsid w:val="0042364B"/>
    <w:rsid w:val="00423FCB"/>
    <w:rsid w:val="00424668"/>
    <w:rsid w:val="0042470D"/>
    <w:rsid w:val="00424B94"/>
    <w:rsid w:val="00424BB6"/>
    <w:rsid w:val="00424C4C"/>
    <w:rsid w:val="004252AF"/>
    <w:rsid w:val="0042578B"/>
    <w:rsid w:val="004257A5"/>
    <w:rsid w:val="00425CFB"/>
    <w:rsid w:val="00427294"/>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0A1"/>
    <w:rsid w:val="004375A5"/>
    <w:rsid w:val="00437883"/>
    <w:rsid w:val="00441140"/>
    <w:rsid w:val="0044153C"/>
    <w:rsid w:val="00441581"/>
    <w:rsid w:val="004417E5"/>
    <w:rsid w:val="004426AC"/>
    <w:rsid w:val="00442E06"/>
    <w:rsid w:val="00442F8D"/>
    <w:rsid w:val="00443240"/>
    <w:rsid w:val="004432C7"/>
    <w:rsid w:val="00443DE5"/>
    <w:rsid w:val="00443FA8"/>
    <w:rsid w:val="00443FEB"/>
    <w:rsid w:val="00444241"/>
    <w:rsid w:val="00444CAF"/>
    <w:rsid w:val="00444DC8"/>
    <w:rsid w:val="00445041"/>
    <w:rsid w:val="00445162"/>
    <w:rsid w:val="00445179"/>
    <w:rsid w:val="00445EE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1AF"/>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6E0"/>
    <w:rsid w:val="00467B1D"/>
    <w:rsid w:val="00467FCB"/>
    <w:rsid w:val="00467FDE"/>
    <w:rsid w:val="0047047D"/>
    <w:rsid w:val="00471043"/>
    <w:rsid w:val="004712B7"/>
    <w:rsid w:val="004713B5"/>
    <w:rsid w:val="004720C4"/>
    <w:rsid w:val="00472910"/>
    <w:rsid w:val="00472F7A"/>
    <w:rsid w:val="00472F8C"/>
    <w:rsid w:val="004731E3"/>
    <w:rsid w:val="0047399D"/>
    <w:rsid w:val="00473DA9"/>
    <w:rsid w:val="004745B4"/>
    <w:rsid w:val="00475262"/>
    <w:rsid w:val="0047554A"/>
    <w:rsid w:val="00475F9B"/>
    <w:rsid w:val="00476119"/>
    <w:rsid w:val="0047687E"/>
    <w:rsid w:val="004768F0"/>
    <w:rsid w:val="00476CDD"/>
    <w:rsid w:val="00476F8C"/>
    <w:rsid w:val="00477E28"/>
    <w:rsid w:val="004812B4"/>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0CA"/>
    <w:rsid w:val="004923AA"/>
    <w:rsid w:val="00494E8F"/>
    <w:rsid w:val="0049538A"/>
    <w:rsid w:val="00495F71"/>
    <w:rsid w:val="00495F7B"/>
    <w:rsid w:val="00495FB4"/>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6DF"/>
    <w:rsid w:val="004B5982"/>
    <w:rsid w:val="004B6781"/>
    <w:rsid w:val="004B685B"/>
    <w:rsid w:val="004B6BCA"/>
    <w:rsid w:val="004B6FBD"/>
    <w:rsid w:val="004B7455"/>
    <w:rsid w:val="004B7B46"/>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C9D"/>
    <w:rsid w:val="004C4FDA"/>
    <w:rsid w:val="004C5089"/>
    <w:rsid w:val="004C52DC"/>
    <w:rsid w:val="004C53C3"/>
    <w:rsid w:val="004C606C"/>
    <w:rsid w:val="004C65E1"/>
    <w:rsid w:val="004C722C"/>
    <w:rsid w:val="004C7DC4"/>
    <w:rsid w:val="004C7E0B"/>
    <w:rsid w:val="004C7E53"/>
    <w:rsid w:val="004D017C"/>
    <w:rsid w:val="004D0E0C"/>
    <w:rsid w:val="004D1010"/>
    <w:rsid w:val="004D248A"/>
    <w:rsid w:val="004D3BE3"/>
    <w:rsid w:val="004D459D"/>
    <w:rsid w:val="004D4C7B"/>
    <w:rsid w:val="004D7072"/>
    <w:rsid w:val="004D7B52"/>
    <w:rsid w:val="004D7DFA"/>
    <w:rsid w:val="004D7FFC"/>
    <w:rsid w:val="004E0049"/>
    <w:rsid w:val="004E05A2"/>
    <w:rsid w:val="004E06BB"/>
    <w:rsid w:val="004E07B2"/>
    <w:rsid w:val="004E1135"/>
    <w:rsid w:val="004E13EA"/>
    <w:rsid w:val="004E14BB"/>
    <w:rsid w:val="004E1E30"/>
    <w:rsid w:val="004E1FB0"/>
    <w:rsid w:val="004E2034"/>
    <w:rsid w:val="004E2171"/>
    <w:rsid w:val="004E2550"/>
    <w:rsid w:val="004E3243"/>
    <w:rsid w:val="004E341E"/>
    <w:rsid w:val="004E3D2C"/>
    <w:rsid w:val="004E4023"/>
    <w:rsid w:val="004E442B"/>
    <w:rsid w:val="004E4612"/>
    <w:rsid w:val="004E47F9"/>
    <w:rsid w:val="004E4DB4"/>
    <w:rsid w:val="004E5340"/>
    <w:rsid w:val="004E63B6"/>
    <w:rsid w:val="004E6400"/>
    <w:rsid w:val="004E6AD3"/>
    <w:rsid w:val="004E6D32"/>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9F3"/>
    <w:rsid w:val="004F4D51"/>
    <w:rsid w:val="004F50BE"/>
    <w:rsid w:val="004F60AF"/>
    <w:rsid w:val="004F6FEF"/>
    <w:rsid w:val="004F7943"/>
    <w:rsid w:val="005002B8"/>
    <w:rsid w:val="00500818"/>
    <w:rsid w:val="00501200"/>
    <w:rsid w:val="00501215"/>
    <w:rsid w:val="005018BA"/>
    <w:rsid w:val="005020EF"/>
    <w:rsid w:val="0050218B"/>
    <w:rsid w:val="0050224F"/>
    <w:rsid w:val="00502CDE"/>
    <w:rsid w:val="005032DE"/>
    <w:rsid w:val="005035B0"/>
    <w:rsid w:val="00503E5F"/>
    <w:rsid w:val="005047B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25D"/>
    <w:rsid w:val="005233E1"/>
    <w:rsid w:val="0052352E"/>
    <w:rsid w:val="00523DED"/>
    <w:rsid w:val="0052470F"/>
    <w:rsid w:val="0052494B"/>
    <w:rsid w:val="00524AB3"/>
    <w:rsid w:val="0052597F"/>
    <w:rsid w:val="00525A62"/>
    <w:rsid w:val="00525B54"/>
    <w:rsid w:val="00525FD6"/>
    <w:rsid w:val="005260FE"/>
    <w:rsid w:val="0052642E"/>
    <w:rsid w:val="005265F8"/>
    <w:rsid w:val="005269B3"/>
    <w:rsid w:val="00526D2D"/>
    <w:rsid w:val="005273B1"/>
    <w:rsid w:val="00527D50"/>
    <w:rsid w:val="00530103"/>
    <w:rsid w:val="005305F9"/>
    <w:rsid w:val="00530629"/>
    <w:rsid w:val="00530BB3"/>
    <w:rsid w:val="00530F3E"/>
    <w:rsid w:val="00530FFF"/>
    <w:rsid w:val="005311C6"/>
    <w:rsid w:val="005315A7"/>
    <w:rsid w:val="005319B0"/>
    <w:rsid w:val="005321FB"/>
    <w:rsid w:val="0053254A"/>
    <w:rsid w:val="005332CF"/>
    <w:rsid w:val="005334CF"/>
    <w:rsid w:val="005337E9"/>
    <w:rsid w:val="00533865"/>
    <w:rsid w:val="00533C4A"/>
    <w:rsid w:val="005346BB"/>
    <w:rsid w:val="005355F6"/>
    <w:rsid w:val="00535763"/>
    <w:rsid w:val="005357BB"/>
    <w:rsid w:val="00535936"/>
    <w:rsid w:val="00535C60"/>
    <w:rsid w:val="005377B5"/>
    <w:rsid w:val="005379E7"/>
    <w:rsid w:val="00537A4A"/>
    <w:rsid w:val="00540094"/>
    <w:rsid w:val="005404A6"/>
    <w:rsid w:val="00540743"/>
    <w:rsid w:val="00540B72"/>
    <w:rsid w:val="00540C9A"/>
    <w:rsid w:val="00540D4C"/>
    <w:rsid w:val="00541203"/>
    <w:rsid w:val="0054132A"/>
    <w:rsid w:val="005415E4"/>
    <w:rsid w:val="00541BC4"/>
    <w:rsid w:val="005420ED"/>
    <w:rsid w:val="00542454"/>
    <w:rsid w:val="005429C1"/>
    <w:rsid w:val="00542A74"/>
    <w:rsid w:val="00542E9D"/>
    <w:rsid w:val="00543AE0"/>
    <w:rsid w:val="005448A6"/>
    <w:rsid w:val="0054646B"/>
    <w:rsid w:val="005464B7"/>
    <w:rsid w:val="00547265"/>
    <w:rsid w:val="00547443"/>
    <w:rsid w:val="005505A6"/>
    <w:rsid w:val="005505BF"/>
    <w:rsid w:val="00551B0D"/>
    <w:rsid w:val="00551FA7"/>
    <w:rsid w:val="00553286"/>
    <w:rsid w:val="005533BD"/>
    <w:rsid w:val="00553E2C"/>
    <w:rsid w:val="0055476C"/>
    <w:rsid w:val="00555FCB"/>
    <w:rsid w:val="0055710D"/>
    <w:rsid w:val="00557458"/>
    <w:rsid w:val="00557E0F"/>
    <w:rsid w:val="005605D0"/>
    <w:rsid w:val="00560AD2"/>
    <w:rsid w:val="00561265"/>
    <w:rsid w:val="005613FF"/>
    <w:rsid w:val="00561B70"/>
    <w:rsid w:val="00561DBA"/>
    <w:rsid w:val="00562B41"/>
    <w:rsid w:val="00562F0D"/>
    <w:rsid w:val="0056336B"/>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3D03"/>
    <w:rsid w:val="00574529"/>
    <w:rsid w:val="00575390"/>
    <w:rsid w:val="005753B6"/>
    <w:rsid w:val="00575A34"/>
    <w:rsid w:val="00575A76"/>
    <w:rsid w:val="00575DFE"/>
    <w:rsid w:val="0057653C"/>
    <w:rsid w:val="005769FF"/>
    <w:rsid w:val="0057745D"/>
    <w:rsid w:val="00577925"/>
    <w:rsid w:val="00577A72"/>
    <w:rsid w:val="005806D2"/>
    <w:rsid w:val="00582CE9"/>
    <w:rsid w:val="00583068"/>
    <w:rsid w:val="00583195"/>
    <w:rsid w:val="0058377F"/>
    <w:rsid w:val="00583982"/>
    <w:rsid w:val="00583B84"/>
    <w:rsid w:val="00583CA7"/>
    <w:rsid w:val="00583F54"/>
    <w:rsid w:val="00584DCA"/>
    <w:rsid w:val="0058525D"/>
    <w:rsid w:val="00585C84"/>
    <w:rsid w:val="0058726C"/>
    <w:rsid w:val="005872C9"/>
    <w:rsid w:val="00587A2A"/>
    <w:rsid w:val="00587BAC"/>
    <w:rsid w:val="00590030"/>
    <w:rsid w:val="00590232"/>
    <w:rsid w:val="00590D3B"/>
    <w:rsid w:val="00591186"/>
    <w:rsid w:val="00593111"/>
    <w:rsid w:val="00593816"/>
    <w:rsid w:val="00593D67"/>
    <w:rsid w:val="00593F3E"/>
    <w:rsid w:val="00594FA6"/>
    <w:rsid w:val="00595F0B"/>
    <w:rsid w:val="00595F1A"/>
    <w:rsid w:val="00595F8E"/>
    <w:rsid w:val="00596441"/>
    <w:rsid w:val="00596895"/>
    <w:rsid w:val="00596A42"/>
    <w:rsid w:val="00596BDA"/>
    <w:rsid w:val="00596C27"/>
    <w:rsid w:val="00597743"/>
    <w:rsid w:val="00597972"/>
    <w:rsid w:val="005979E9"/>
    <w:rsid w:val="00597F16"/>
    <w:rsid w:val="005A0791"/>
    <w:rsid w:val="005A07D8"/>
    <w:rsid w:val="005A195F"/>
    <w:rsid w:val="005A213F"/>
    <w:rsid w:val="005A2704"/>
    <w:rsid w:val="005A2AC1"/>
    <w:rsid w:val="005A2B07"/>
    <w:rsid w:val="005A33D6"/>
    <w:rsid w:val="005A52E1"/>
    <w:rsid w:val="005A58E6"/>
    <w:rsid w:val="005A65C8"/>
    <w:rsid w:val="005A6B44"/>
    <w:rsid w:val="005A74E8"/>
    <w:rsid w:val="005A7DD9"/>
    <w:rsid w:val="005B0449"/>
    <w:rsid w:val="005B0749"/>
    <w:rsid w:val="005B1525"/>
    <w:rsid w:val="005B19E4"/>
    <w:rsid w:val="005B1D8D"/>
    <w:rsid w:val="005B24C3"/>
    <w:rsid w:val="005B2A1D"/>
    <w:rsid w:val="005B2C82"/>
    <w:rsid w:val="005B2D9B"/>
    <w:rsid w:val="005B2FD0"/>
    <w:rsid w:val="005B34A6"/>
    <w:rsid w:val="005B383F"/>
    <w:rsid w:val="005B3D70"/>
    <w:rsid w:val="005B40F1"/>
    <w:rsid w:val="005B46C1"/>
    <w:rsid w:val="005B484F"/>
    <w:rsid w:val="005B537C"/>
    <w:rsid w:val="005B5793"/>
    <w:rsid w:val="005B5ED5"/>
    <w:rsid w:val="005B6652"/>
    <w:rsid w:val="005C0258"/>
    <w:rsid w:val="005C0B37"/>
    <w:rsid w:val="005C17C2"/>
    <w:rsid w:val="005C1E12"/>
    <w:rsid w:val="005C3F18"/>
    <w:rsid w:val="005C5BD5"/>
    <w:rsid w:val="005C6C2A"/>
    <w:rsid w:val="005C6D8F"/>
    <w:rsid w:val="005C6FDC"/>
    <w:rsid w:val="005D08AD"/>
    <w:rsid w:val="005D0CD2"/>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639"/>
    <w:rsid w:val="005E25A4"/>
    <w:rsid w:val="005E2611"/>
    <w:rsid w:val="005E2700"/>
    <w:rsid w:val="005E29E3"/>
    <w:rsid w:val="005E2C4A"/>
    <w:rsid w:val="005E36FB"/>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C28"/>
    <w:rsid w:val="005F2D7B"/>
    <w:rsid w:val="005F348F"/>
    <w:rsid w:val="005F35B9"/>
    <w:rsid w:val="005F3DEF"/>
    <w:rsid w:val="005F3FEB"/>
    <w:rsid w:val="005F4815"/>
    <w:rsid w:val="005F55E4"/>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E31"/>
    <w:rsid w:val="00603E48"/>
    <w:rsid w:val="00604074"/>
    <w:rsid w:val="006041B7"/>
    <w:rsid w:val="0060451D"/>
    <w:rsid w:val="00605629"/>
    <w:rsid w:val="006059FB"/>
    <w:rsid w:val="00605D03"/>
    <w:rsid w:val="00606FD4"/>
    <w:rsid w:val="00607C46"/>
    <w:rsid w:val="00607CB0"/>
    <w:rsid w:val="00610042"/>
    <w:rsid w:val="006102F3"/>
    <w:rsid w:val="006105CD"/>
    <w:rsid w:val="006107CB"/>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733E"/>
    <w:rsid w:val="0061741C"/>
    <w:rsid w:val="0061785B"/>
    <w:rsid w:val="0062060F"/>
    <w:rsid w:val="006207BC"/>
    <w:rsid w:val="00620839"/>
    <w:rsid w:val="00621335"/>
    <w:rsid w:val="0062150E"/>
    <w:rsid w:val="00622C15"/>
    <w:rsid w:val="00623F37"/>
    <w:rsid w:val="00623F56"/>
    <w:rsid w:val="006242E9"/>
    <w:rsid w:val="006250F6"/>
    <w:rsid w:val="006258F1"/>
    <w:rsid w:val="00626341"/>
    <w:rsid w:val="00626BBC"/>
    <w:rsid w:val="006274B9"/>
    <w:rsid w:val="00627567"/>
    <w:rsid w:val="0062770C"/>
    <w:rsid w:val="00627808"/>
    <w:rsid w:val="00627810"/>
    <w:rsid w:val="0062788C"/>
    <w:rsid w:val="00627BD4"/>
    <w:rsid w:val="00627CD4"/>
    <w:rsid w:val="006300B6"/>
    <w:rsid w:val="00630A0F"/>
    <w:rsid w:val="00630DE9"/>
    <w:rsid w:val="00630F03"/>
    <w:rsid w:val="0063163D"/>
    <w:rsid w:val="006317FC"/>
    <w:rsid w:val="0063190D"/>
    <w:rsid w:val="00631E78"/>
    <w:rsid w:val="00632B0E"/>
    <w:rsid w:val="00632F45"/>
    <w:rsid w:val="00632F7B"/>
    <w:rsid w:val="00633526"/>
    <w:rsid w:val="00633A99"/>
    <w:rsid w:val="00633F89"/>
    <w:rsid w:val="00634692"/>
    <w:rsid w:val="0063491E"/>
    <w:rsid w:val="006349FB"/>
    <w:rsid w:val="00634E47"/>
    <w:rsid w:val="00635013"/>
    <w:rsid w:val="006352A4"/>
    <w:rsid w:val="0063557A"/>
    <w:rsid w:val="00636208"/>
    <w:rsid w:val="00636A2C"/>
    <w:rsid w:val="006375BD"/>
    <w:rsid w:val="00637A19"/>
    <w:rsid w:val="00637F68"/>
    <w:rsid w:val="00640399"/>
    <w:rsid w:val="00640DBD"/>
    <w:rsid w:val="0064169B"/>
    <w:rsid w:val="0064259A"/>
    <w:rsid w:val="00642683"/>
    <w:rsid w:val="006428CA"/>
    <w:rsid w:val="00642E25"/>
    <w:rsid w:val="00643080"/>
    <w:rsid w:val="00643096"/>
    <w:rsid w:val="0064351F"/>
    <w:rsid w:val="00643C6F"/>
    <w:rsid w:val="006440AA"/>
    <w:rsid w:val="0064466E"/>
    <w:rsid w:val="006448B8"/>
    <w:rsid w:val="00645BE0"/>
    <w:rsid w:val="00645D80"/>
    <w:rsid w:val="00645DF8"/>
    <w:rsid w:val="00645E83"/>
    <w:rsid w:val="006460BE"/>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B86"/>
    <w:rsid w:val="00655F17"/>
    <w:rsid w:val="00656085"/>
    <w:rsid w:val="00656B56"/>
    <w:rsid w:val="00660E9A"/>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8C3"/>
    <w:rsid w:val="00666B84"/>
    <w:rsid w:val="006677E8"/>
    <w:rsid w:val="00670121"/>
    <w:rsid w:val="00670373"/>
    <w:rsid w:val="006715F4"/>
    <w:rsid w:val="00671B2B"/>
    <w:rsid w:val="00671DB5"/>
    <w:rsid w:val="0067225C"/>
    <w:rsid w:val="0067281B"/>
    <w:rsid w:val="0067282A"/>
    <w:rsid w:val="00672F34"/>
    <w:rsid w:val="0067313D"/>
    <w:rsid w:val="00673538"/>
    <w:rsid w:val="006752D5"/>
    <w:rsid w:val="0067547D"/>
    <w:rsid w:val="00675AFC"/>
    <w:rsid w:val="00676607"/>
    <w:rsid w:val="006773B6"/>
    <w:rsid w:val="0067758C"/>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88B"/>
    <w:rsid w:val="00691BDB"/>
    <w:rsid w:val="00691D41"/>
    <w:rsid w:val="00692F9F"/>
    <w:rsid w:val="006932C2"/>
    <w:rsid w:val="00693481"/>
    <w:rsid w:val="00693550"/>
    <w:rsid w:val="006937F3"/>
    <w:rsid w:val="00693BF3"/>
    <w:rsid w:val="00693D4F"/>
    <w:rsid w:val="006942B0"/>
    <w:rsid w:val="006944F4"/>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F7"/>
    <w:rsid w:val="006A52F3"/>
    <w:rsid w:val="006A58FD"/>
    <w:rsid w:val="006A5C77"/>
    <w:rsid w:val="006A5FCC"/>
    <w:rsid w:val="006A5FD4"/>
    <w:rsid w:val="006A6750"/>
    <w:rsid w:val="006A675A"/>
    <w:rsid w:val="006A737F"/>
    <w:rsid w:val="006A7476"/>
    <w:rsid w:val="006A7D03"/>
    <w:rsid w:val="006B019A"/>
    <w:rsid w:val="006B02BE"/>
    <w:rsid w:val="006B0411"/>
    <w:rsid w:val="006B0940"/>
    <w:rsid w:val="006B257C"/>
    <w:rsid w:val="006B286D"/>
    <w:rsid w:val="006B30B8"/>
    <w:rsid w:val="006B35FA"/>
    <w:rsid w:val="006B3B0C"/>
    <w:rsid w:val="006B3FBF"/>
    <w:rsid w:val="006B4773"/>
    <w:rsid w:val="006B4B0E"/>
    <w:rsid w:val="006B5492"/>
    <w:rsid w:val="006B550E"/>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613D"/>
    <w:rsid w:val="006C6272"/>
    <w:rsid w:val="006C63B5"/>
    <w:rsid w:val="006C66DA"/>
    <w:rsid w:val="006C67DC"/>
    <w:rsid w:val="006C70FE"/>
    <w:rsid w:val="006C749B"/>
    <w:rsid w:val="006C7941"/>
    <w:rsid w:val="006D0D4C"/>
    <w:rsid w:val="006D0EC0"/>
    <w:rsid w:val="006D1119"/>
    <w:rsid w:val="006D224F"/>
    <w:rsid w:val="006D2363"/>
    <w:rsid w:val="006D2C92"/>
    <w:rsid w:val="006D3202"/>
    <w:rsid w:val="006D3C8B"/>
    <w:rsid w:val="006D463E"/>
    <w:rsid w:val="006D5E06"/>
    <w:rsid w:val="006D65C1"/>
    <w:rsid w:val="006D6694"/>
    <w:rsid w:val="006D675E"/>
    <w:rsid w:val="006D7F05"/>
    <w:rsid w:val="006E04DD"/>
    <w:rsid w:val="006E06D2"/>
    <w:rsid w:val="006E0C32"/>
    <w:rsid w:val="006E0DEA"/>
    <w:rsid w:val="006E1496"/>
    <w:rsid w:val="006E1CFB"/>
    <w:rsid w:val="006E202E"/>
    <w:rsid w:val="006E28D7"/>
    <w:rsid w:val="006E2957"/>
    <w:rsid w:val="006E2F05"/>
    <w:rsid w:val="006E3394"/>
    <w:rsid w:val="006E5188"/>
    <w:rsid w:val="006E533D"/>
    <w:rsid w:val="006E6286"/>
    <w:rsid w:val="006E65DD"/>
    <w:rsid w:val="006E6883"/>
    <w:rsid w:val="006E75C7"/>
    <w:rsid w:val="006E7679"/>
    <w:rsid w:val="006F0581"/>
    <w:rsid w:val="006F12F4"/>
    <w:rsid w:val="006F2478"/>
    <w:rsid w:val="006F2F71"/>
    <w:rsid w:val="006F35EC"/>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5654"/>
    <w:rsid w:val="0070681D"/>
    <w:rsid w:val="00706B5D"/>
    <w:rsid w:val="00706BD5"/>
    <w:rsid w:val="00706F4D"/>
    <w:rsid w:val="00707712"/>
    <w:rsid w:val="007101B7"/>
    <w:rsid w:val="0071052E"/>
    <w:rsid w:val="00710F05"/>
    <w:rsid w:val="0071157E"/>
    <w:rsid w:val="007117A7"/>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204DB"/>
    <w:rsid w:val="00720D6D"/>
    <w:rsid w:val="00720E2A"/>
    <w:rsid w:val="007210B1"/>
    <w:rsid w:val="007212CA"/>
    <w:rsid w:val="0072163C"/>
    <w:rsid w:val="00721843"/>
    <w:rsid w:val="00721A8D"/>
    <w:rsid w:val="0072204F"/>
    <w:rsid w:val="007220C5"/>
    <w:rsid w:val="007221F7"/>
    <w:rsid w:val="00722B34"/>
    <w:rsid w:val="00723157"/>
    <w:rsid w:val="007233EE"/>
    <w:rsid w:val="00723492"/>
    <w:rsid w:val="00723FC5"/>
    <w:rsid w:val="007243EB"/>
    <w:rsid w:val="007245C1"/>
    <w:rsid w:val="00724B68"/>
    <w:rsid w:val="00724BA0"/>
    <w:rsid w:val="00725292"/>
    <w:rsid w:val="00725A44"/>
    <w:rsid w:val="00725AB6"/>
    <w:rsid w:val="00725D1E"/>
    <w:rsid w:val="00726566"/>
    <w:rsid w:val="00726D3A"/>
    <w:rsid w:val="00726E9F"/>
    <w:rsid w:val="007270DC"/>
    <w:rsid w:val="00727CEA"/>
    <w:rsid w:val="007317B5"/>
    <w:rsid w:val="0073210C"/>
    <w:rsid w:val="007321DE"/>
    <w:rsid w:val="0073238A"/>
    <w:rsid w:val="00733758"/>
    <w:rsid w:val="00734737"/>
    <w:rsid w:val="007349E0"/>
    <w:rsid w:val="00734B61"/>
    <w:rsid w:val="00734BBA"/>
    <w:rsid w:val="00735C77"/>
    <w:rsid w:val="00735E40"/>
    <w:rsid w:val="0073602A"/>
    <w:rsid w:val="0073676A"/>
    <w:rsid w:val="007367F6"/>
    <w:rsid w:val="00736950"/>
    <w:rsid w:val="00736EA4"/>
    <w:rsid w:val="0073711D"/>
    <w:rsid w:val="0073778F"/>
    <w:rsid w:val="00740669"/>
    <w:rsid w:val="00740A0B"/>
    <w:rsid w:val="007422EF"/>
    <w:rsid w:val="00742B71"/>
    <w:rsid w:val="00742F8F"/>
    <w:rsid w:val="00743205"/>
    <w:rsid w:val="00743221"/>
    <w:rsid w:val="0074401D"/>
    <w:rsid w:val="0074429A"/>
    <w:rsid w:val="0074475B"/>
    <w:rsid w:val="007449CC"/>
    <w:rsid w:val="00744D22"/>
    <w:rsid w:val="00745110"/>
    <w:rsid w:val="00746011"/>
    <w:rsid w:val="007461B1"/>
    <w:rsid w:val="007466F8"/>
    <w:rsid w:val="00747175"/>
    <w:rsid w:val="0074743B"/>
    <w:rsid w:val="00747663"/>
    <w:rsid w:val="00747A97"/>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79E"/>
    <w:rsid w:val="00754ABA"/>
    <w:rsid w:val="00754F0F"/>
    <w:rsid w:val="007552F1"/>
    <w:rsid w:val="007554D6"/>
    <w:rsid w:val="00755ABF"/>
    <w:rsid w:val="00755B92"/>
    <w:rsid w:val="00755F3B"/>
    <w:rsid w:val="007560A1"/>
    <w:rsid w:val="007566CB"/>
    <w:rsid w:val="0075678B"/>
    <w:rsid w:val="00757947"/>
    <w:rsid w:val="00757968"/>
    <w:rsid w:val="007606E7"/>
    <w:rsid w:val="00761AC2"/>
    <w:rsid w:val="007620BE"/>
    <w:rsid w:val="0076216E"/>
    <w:rsid w:val="0076284D"/>
    <w:rsid w:val="00762B52"/>
    <w:rsid w:val="007630E3"/>
    <w:rsid w:val="00764473"/>
    <w:rsid w:val="00764CFF"/>
    <w:rsid w:val="00764FD6"/>
    <w:rsid w:val="00765189"/>
    <w:rsid w:val="007654C6"/>
    <w:rsid w:val="00766211"/>
    <w:rsid w:val="007665B4"/>
    <w:rsid w:val="00767410"/>
    <w:rsid w:val="00767D66"/>
    <w:rsid w:val="00767E88"/>
    <w:rsid w:val="00770C3A"/>
    <w:rsid w:val="00771A43"/>
    <w:rsid w:val="00771D7A"/>
    <w:rsid w:val="00771EC8"/>
    <w:rsid w:val="007720C2"/>
    <w:rsid w:val="00772953"/>
    <w:rsid w:val="00772E31"/>
    <w:rsid w:val="007731F0"/>
    <w:rsid w:val="007740AD"/>
    <w:rsid w:val="00774AA5"/>
    <w:rsid w:val="00774E7C"/>
    <w:rsid w:val="0077554C"/>
    <w:rsid w:val="00775B59"/>
    <w:rsid w:val="00775BCD"/>
    <w:rsid w:val="00775FC3"/>
    <w:rsid w:val="007763E1"/>
    <w:rsid w:val="007773E3"/>
    <w:rsid w:val="00777670"/>
    <w:rsid w:val="00777DC5"/>
    <w:rsid w:val="007806BC"/>
    <w:rsid w:val="00780F8E"/>
    <w:rsid w:val="00781B75"/>
    <w:rsid w:val="00782B3B"/>
    <w:rsid w:val="00782BF8"/>
    <w:rsid w:val="00782DCD"/>
    <w:rsid w:val="007834AA"/>
    <w:rsid w:val="00783536"/>
    <w:rsid w:val="00783C19"/>
    <w:rsid w:val="0078453C"/>
    <w:rsid w:val="00785F17"/>
    <w:rsid w:val="007860B6"/>
    <w:rsid w:val="0078665B"/>
    <w:rsid w:val="007869D1"/>
    <w:rsid w:val="00786D50"/>
    <w:rsid w:val="00786E6E"/>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C8"/>
    <w:rsid w:val="00793AF7"/>
    <w:rsid w:val="0079488E"/>
    <w:rsid w:val="007948D0"/>
    <w:rsid w:val="00794F1E"/>
    <w:rsid w:val="00796861"/>
    <w:rsid w:val="00796EB0"/>
    <w:rsid w:val="007976F5"/>
    <w:rsid w:val="007979E8"/>
    <w:rsid w:val="007A059A"/>
    <w:rsid w:val="007A130B"/>
    <w:rsid w:val="007A15EC"/>
    <w:rsid w:val="007A1E23"/>
    <w:rsid w:val="007A2F2E"/>
    <w:rsid w:val="007A4820"/>
    <w:rsid w:val="007A4FAF"/>
    <w:rsid w:val="007A55C8"/>
    <w:rsid w:val="007A5905"/>
    <w:rsid w:val="007A5BDA"/>
    <w:rsid w:val="007A5D9C"/>
    <w:rsid w:val="007A646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376"/>
    <w:rsid w:val="007C5FEF"/>
    <w:rsid w:val="007C65CC"/>
    <w:rsid w:val="007C698B"/>
    <w:rsid w:val="007C7707"/>
    <w:rsid w:val="007C7A8A"/>
    <w:rsid w:val="007C7D60"/>
    <w:rsid w:val="007D0225"/>
    <w:rsid w:val="007D0BCE"/>
    <w:rsid w:val="007D0C2C"/>
    <w:rsid w:val="007D0F6B"/>
    <w:rsid w:val="007D1221"/>
    <w:rsid w:val="007D1BAE"/>
    <w:rsid w:val="007D41C0"/>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1E6C"/>
    <w:rsid w:val="007E232C"/>
    <w:rsid w:val="007E2CF6"/>
    <w:rsid w:val="007E2E51"/>
    <w:rsid w:val="007E3D46"/>
    <w:rsid w:val="007E3D62"/>
    <w:rsid w:val="007E41FF"/>
    <w:rsid w:val="007E50FE"/>
    <w:rsid w:val="007E5E32"/>
    <w:rsid w:val="007E5F3B"/>
    <w:rsid w:val="007E5F55"/>
    <w:rsid w:val="007E6039"/>
    <w:rsid w:val="007E625C"/>
    <w:rsid w:val="007E63A2"/>
    <w:rsid w:val="007E6780"/>
    <w:rsid w:val="007E6857"/>
    <w:rsid w:val="007E7010"/>
    <w:rsid w:val="007E7231"/>
    <w:rsid w:val="007F0164"/>
    <w:rsid w:val="007F1543"/>
    <w:rsid w:val="007F1A0D"/>
    <w:rsid w:val="007F1B2E"/>
    <w:rsid w:val="007F1B84"/>
    <w:rsid w:val="007F2173"/>
    <w:rsid w:val="007F2491"/>
    <w:rsid w:val="007F24C0"/>
    <w:rsid w:val="007F2536"/>
    <w:rsid w:val="007F34C7"/>
    <w:rsid w:val="007F366E"/>
    <w:rsid w:val="007F47E7"/>
    <w:rsid w:val="007F4F75"/>
    <w:rsid w:val="007F53E6"/>
    <w:rsid w:val="007F55DD"/>
    <w:rsid w:val="007F5D30"/>
    <w:rsid w:val="007F6402"/>
    <w:rsid w:val="007F660B"/>
    <w:rsid w:val="007F6C4A"/>
    <w:rsid w:val="007F6C5E"/>
    <w:rsid w:val="007F70F3"/>
    <w:rsid w:val="0080079C"/>
    <w:rsid w:val="00801A35"/>
    <w:rsid w:val="0080269D"/>
    <w:rsid w:val="00803BB9"/>
    <w:rsid w:val="008040CB"/>
    <w:rsid w:val="008043C9"/>
    <w:rsid w:val="00804D0F"/>
    <w:rsid w:val="00804F45"/>
    <w:rsid w:val="0080540F"/>
    <w:rsid w:val="008055AB"/>
    <w:rsid w:val="0080573E"/>
    <w:rsid w:val="00805D63"/>
    <w:rsid w:val="00805E54"/>
    <w:rsid w:val="00806044"/>
    <w:rsid w:val="00806116"/>
    <w:rsid w:val="00806360"/>
    <w:rsid w:val="00807B75"/>
    <w:rsid w:val="00810237"/>
    <w:rsid w:val="00810AF3"/>
    <w:rsid w:val="00812766"/>
    <w:rsid w:val="00813105"/>
    <w:rsid w:val="0081425E"/>
    <w:rsid w:val="008142E7"/>
    <w:rsid w:val="00814604"/>
    <w:rsid w:val="00814C2C"/>
    <w:rsid w:val="00814D21"/>
    <w:rsid w:val="00814D62"/>
    <w:rsid w:val="00814F72"/>
    <w:rsid w:val="008150F0"/>
    <w:rsid w:val="0081570A"/>
    <w:rsid w:val="00815D5F"/>
    <w:rsid w:val="00816329"/>
    <w:rsid w:val="008176D9"/>
    <w:rsid w:val="00817D5A"/>
    <w:rsid w:val="008216CF"/>
    <w:rsid w:val="008217EF"/>
    <w:rsid w:val="00821BB1"/>
    <w:rsid w:val="00822735"/>
    <w:rsid w:val="00822FE2"/>
    <w:rsid w:val="008238D5"/>
    <w:rsid w:val="00823978"/>
    <w:rsid w:val="00823BF2"/>
    <w:rsid w:val="00823F2C"/>
    <w:rsid w:val="0082502F"/>
    <w:rsid w:val="008253EC"/>
    <w:rsid w:val="0082571E"/>
    <w:rsid w:val="00825FEE"/>
    <w:rsid w:val="0082692A"/>
    <w:rsid w:val="00826A7E"/>
    <w:rsid w:val="00826C98"/>
    <w:rsid w:val="008272CE"/>
    <w:rsid w:val="0082755F"/>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72D"/>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44E9"/>
    <w:rsid w:val="00845944"/>
    <w:rsid w:val="00845AD5"/>
    <w:rsid w:val="00846788"/>
    <w:rsid w:val="00847519"/>
    <w:rsid w:val="008475C6"/>
    <w:rsid w:val="00847787"/>
    <w:rsid w:val="00850185"/>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7F0"/>
    <w:rsid w:val="008638DF"/>
    <w:rsid w:val="0086429A"/>
    <w:rsid w:val="00864390"/>
    <w:rsid w:val="008643DD"/>
    <w:rsid w:val="008656E1"/>
    <w:rsid w:val="00865E3B"/>
    <w:rsid w:val="008662A0"/>
    <w:rsid w:val="008671A3"/>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5"/>
    <w:rsid w:val="00875E60"/>
    <w:rsid w:val="00876B29"/>
    <w:rsid w:val="00876B6A"/>
    <w:rsid w:val="00876F48"/>
    <w:rsid w:val="00877748"/>
    <w:rsid w:val="00877A5D"/>
    <w:rsid w:val="00877FC0"/>
    <w:rsid w:val="008802B8"/>
    <w:rsid w:val="00881064"/>
    <w:rsid w:val="008816E4"/>
    <w:rsid w:val="00881B1D"/>
    <w:rsid w:val="0088228F"/>
    <w:rsid w:val="00882826"/>
    <w:rsid w:val="00882956"/>
    <w:rsid w:val="00883085"/>
    <w:rsid w:val="008830CD"/>
    <w:rsid w:val="008831B5"/>
    <w:rsid w:val="008834C6"/>
    <w:rsid w:val="00884341"/>
    <w:rsid w:val="00884B13"/>
    <w:rsid w:val="00884D1B"/>
    <w:rsid w:val="0088536D"/>
    <w:rsid w:val="008877C1"/>
    <w:rsid w:val="00887B5D"/>
    <w:rsid w:val="00890CFD"/>
    <w:rsid w:val="008919DA"/>
    <w:rsid w:val="00891A20"/>
    <w:rsid w:val="00891C65"/>
    <w:rsid w:val="008923FB"/>
    <w:rsid w:val="008927A5"/>
    <w:rsid w:val="008930CD"/>
    <w:rsid w:val="008931B4"/>
    <w:rsid w:val="0089331B"/>
    <w:rsid w:val="008933BC"/>
    <w:rsid w:val="008934D4"/>
    <w:rsid w:val="008936BE"/>
    <w:rsid w:val="00893C2B"/>
    <w:rsid w:val="00894EF3"/>
    <w:rsid w:val="00895F31"/>
    <w:rsid w:val="008962F9"/>
    <w:rsid w:val="008969D4"/>
    <w:rsid w:val="008978C5"/>
    <w:rsid w:val="00897F0B"/>
    <w:rsid w:val="008A00D5"/>
    <w:rsid w:val="008A0157"/>
    <w:rsid w:val="008A0963"/>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51A5"/>
    <w:rsid w:val="008A53AD"/>
    <w:rsid w:val="008A5606"/>
    <w:rsid w:val="008A5873"/>
    <w:rsid w:val="008A5D2E"/>
    <w:rsid w:val="008A5FB7"/>
    <w:rsid w:val="008A6002"/>
    <w:rsid w:val="008A60BA"/>
    <w:rsid w:val="008A6B05"/>
    <w:rsid w:val="008A793F"/>
    <w:rsid w:val="008A7DF6"/>
    <w:rsid w:val="008A7E15"/>
    <w:rsid w:val="008B1FB2"/>
    <w:rsid w:val="008B31B9"/>
    <w:rsid w:val="008B416A"/>
    <w:rsid w:val="008B47EE"/>
    <w:rsid w:val="008B4851"/>
    <w:rsid w:val="008B5444"/>
    <w:rsid w:val="008B54EC"/>
    <w:rsid w:val="008B5670"/>
    <w:rsid w:val="008B6309"/>
    <w:rsid w:val="008B6A96"/>
    <w:rsid w:val="008B6B87"/>
    <w:rsid w:val="008B6C07"/>
    <w:rsid w:val="008B7377"/>
    <w:rsid w:val="008B786C"/>
    <w:rsid w:val="008C0424"/>
    <w:rsid w:val="008C07E7"/>
    <w:rsid w:val="008C0807"/>
    <w:rsid w:val="008C0A0F"/>
    <w:rsid w:val="008C0CD5"/>
    <w:rsid w:val="008C15AC"/>
    <w:rsid w:val="008C1BF9"/>
    <w:rsid w:val="008C1D31"/>
    <w:rsid w:val="008C1E31"/>
    <w:rsid w:val="008C230B"/>
    <w:rsid w:val="008C23CE"/>
    <w:rsid w:val="008C2A3F"/>
    <w:rsid w:val="008C39ED"/>
    <w:rsid w:val="008C3D60"/>
    <w:rsid w:val="008C3FB4"/>
    <w:rsid w:val="008C4071"/>
    <w:rsid w:val="008C4D4F"/>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608"/>
    <w:rsid w:val="008D2C3D"/>
    <w:rsid w:val="008D2D3D"/>
    <w:rsid w:val="008D2D94"/>
    <w:rsid w:val="008D3187"/>
    <w:rsid w:val="008D3752"/>
    <w:rsid w:val="008D3AE8"/>
    <w:rsid w:val="008D454C"/>
    <w:rsid w:val="008D62BB"/>
    <w:rsid w:val="008D6DD2"/>
    <w:rsid w:val="008D6F67"/>
    <w:rsid w:val="008D6FCC"/>
    <w:rsid w:val="008D7021"/>
    <w:rsid w:val="008D704D"/>
    <w:rsid w:val="008E02DE"/>
    <w:rsid w:val="008E1835"/>
    <w:rsid w:val="008E1BD3"/>
    <w:rsid w:val="008E2035"/>
    <w:rsid w:val="008E2DA3"/>
    <w:rsid w:val="008E3081"/>
    <w:rsid w:val="008E31B9"/>
    <w:rsid w:val="008E412D"/>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07"/>
    <w:rsid w:val="008F59C5"/>
    <w:rsid w:val="008F5E15"/>
    <w:rsid w:val="008F6484"/>
    <w:rsid w:val="008F66FF"/>
    <w:rsid w:val="008F6A15"/>
    <w:rsid w:val="008F6D6B"/>
    <w:rsid w:val="008F7226"/>
    <w:rsid w:val="008F78D4"/>
    <w:rsid w:val="008F7BC1"/>
    <w:rsid w:val="008F7C85"/>
    <w:rsid w:val="008F7F9A"/>
    <w:rsid w:val="009003B1"/>
    <w:rsid w:val="00900D5D"/>
    <w:rsid w:val="009013BF"/>
    <w:rsid w:val="00901552"/>
    <w:rsid w:val="00901FB3"/>
    <w:rsid w:val="009025EC"/>
    <w:rsid w:val="00902DF4"/>
    <w:rsid w:val="009032BE"/>
    <w:rsid w:val="009034DF"/>
    <w:rsid w:val="00903F2F"/>
    <w:rsid w:val="009043AE"/>
    <w:rsid w:val="009047F7"/>
    <w:rsid w:val="00904BC4"/>
    <w:rsid w:val="00904E63"/>
    <w:rsid w:val="00905C8B"/>
    <w:rsid w:val="009079D3"/>
    <w:rsid w:val="00910C39"/>
    <w:rsid w:val="00911B90"/>
    <w:rsid w:val="00911C54"/>
    <w:rsid w:val="009122A7"/>
    <w:rsid w:val="00912795"/>
    <w:rsid w:val="00913029"/>
    <w:rsid w:val="00913EE3"/>
    <w:rsid w:val="009142CB"/>
    <w:rsid w:val="00914C66"/>
    <w:rsid w:val="00914D3F"/>
    <w:rsid w:val="009152F5"/>
    <w:rsid w:val="00915512"/>
    <w:rsid w:val="0091557F"/>
    <w:rsid w:val="00915985"/>
    <w:rsid w:val="00915AF0"/>
    <w:rsid w:val="00915E14"/>
    <w:rsid w:val="0091615C"/>
    <w:rsid w:val="0091687A"/>
    <w:rsid w:val="00916CA4"/>
    <w:rsid w:val="00916DE2"/>
    <w:rsid w:val="00917759"/>
    <w:rsid w:val="00917E23"/>
    <w:rsid w:val="0092026D"/>
    <w:rsid w:val="00920619"/>
    <w:rsid w:val="00920762"/>
    <w:rsid w:val="009207CE"/>
    <w:rsid w:val="00920A13"/>
    <w:rsid w:val="00920B18"/>
    <w:rsid w:val="00920DF2"/>
    <w:rsid w:val="009216C5"/>
    <w:rsid w:val="009216FA"/>
    <w:rsid w:val="00922326"/>
    <w:rsid w:val="00922922"/>
    <w:rsid w:val="00923A02"/>
    <w:rsid w:val="00924445"/>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61C"/>
    <w:rsid w:val="00932E4A"/>
    <w:rsid w:val="0093347F"/>
    <w:rsid w:val="00934599"/>
    <w:rsid w:val="00935371"/>
    <w:rsid w:val="00935826"/>
    <w:rsid w:val="0093767A"/>
    <w:rsid w:val="009400B9"/>
    <w:rsid w:val="0094050B"/>
    <w:rsid w:val="00940B05"/>
    <w:rsid w:val="00940EF8"/>
    <w:rsid w:val="00942030"/>
    <w:rsid w:val="00942226"/>
    <w:rsid w:val="00942379"/>
    <w:rsid w:val="009425A7"/>
    <w:rsid w:val="00942662"/>
    <w:rsid w:val="00942B80"/>
    <w:rsid w:val="00942BCA"/>
    <w:rsid w:val="00942C62"/>
    <w:rsid w:val="00942C81"/>
    <w:rsid w:val="00944142"/>
    <w:rsid w:val="0094429A"/>
    <w:rsid w:val="00945487"/>
    <w:rsid w:val="00945504"/>
    <w:rsid w:val="009465A0"/>
    <w:rsid w:val="00946722"/>
    <w:rsid w:val="0094675A"/>
    <w:rsid w:val="00947E43"/>
    <w:rsid w:val="009501C3"/>
    <w:rsid w:val="009502BE"/>
    <w:rsid w:val="009502F5"/>
    <w:rsid w:val="00950B62"/>
    <w:rsid w:val="00951ED7"/>
    <w:rsid w:val="0095251F"/>
    <w:rsid w:val="0095321C"/>
    <w:rsid w:val="00953D09"/>
    <w:rsid w:val="00953F2B"/>
    <w:rsid w:val="00954A8F"/>
    <w:rsid w:val="00955067"/>
    <w:rsid w:val="00955109"/>
    <w:rsid w:val="00955699"/>
    <w:rsid w:val="00955F2F"/>
    <w:rsid w:val="00956625"/>
    <w:rsid w:val="00956A4E"/>
    <w:rsid w:val="00956AB5"/>
    <w:rsid w:val="00956BE3"/>
    <w:rsid w:val="009572B3"/>
    <w:rsid w:val="00957367"/>
    <w:rsid w:val="00957893"/>
    <w:rsid w:val="00960A92"/>
    <w:rsid w:val="00960E89"/>
    <w:rsid w:val="00961502"/>
    <w:rsid w:val="00961F6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29D"/>
    <w:rsid w:val="009705ED"/>
    <w:rsid w:val="00970624"/>
    <w:rsid w:val="009706D5"/>
    <w:rsid w:val="00970BA8"/>
    <w:rsid w:val="00971170"/>
    <w:rsid w:val="009716FC"/>
    <w:rsid w:val="00971D98"/>
    <w:rsid w:val="00972DEA"/>
    <w:rsid w:val="00973D2D"/>
    <w:rsid w:val="009743D3"/>
    <w:rsid w:val="00975737"/>
    <w:rsid w:val="00975F1F"/>
    <w:rsid w:val="0097609B"/>
    <w:rsid w:val="009763A6"/>
    <w:rsid w:val="009763B1"/>
    <w:rsid w:val="009766CF"/>
    <w:rsid w:val="00976A65"/>
    <w:rsid w:val="0097700D"/>
    <w:rsid w:val="0097716E"/>
    <w:rsid w:val="009773F1"/>
    <w:rsid w:val="009774CC"/>
    <w:rsid w:val="00977DFE"/>
    <w:rsid w:val="0098064B"/>
    <w:rsid w:val="00980D68"/>
    <w:rsid w:val="0098179C"/>
    <w:rsid w:val="009827EC"/>
    <w:rsid w:val="00982EE8"/>
    <w:rsid w:val="00983A43"/>
    <w:rsid w:val="009841CD"/>
    <w:rsid w:val="00984B02"/>
    <w:rsid w:val="009852CF"/>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3B7"/>
    <w:rsid w:val="009A3252"/>
    <w:rsid w:val="009A3A73"/>
    <w:rsid w:val="009A43BF"/>
    <w:rsid w:val="009A50B5"/>
    <w:rsid w:val="009A61DC"/>
    <w:rsid w:val="009A6678"/>
    <w:rsid w:val="009A767C"/>
    <w:rsid w:val="009A7D11"/>
    <w:rsid w:val="009B1258"/>
    <w:rsid w:val="009B2302"/>
    <w:rsid w:val="009B2D7A"/>
    <w:rsid w:val="009B3077"/>
    <w:rsid w:val="009B3266"/>
    <w:rsid w:val="009B3330"/>
    <w:rsid w:val="009B338B"/>
    <w:rsid w:val="009B3AF8"/>
    <w:rsid w:val="009B3D97"/>
    <w:rsid w:val="009B3F3E"/>
    <w:rsid w:val="009B3FDD"/>
    <w:rsid w:val="009B490F"/>
    <w:rsid w:val="009B5FBD"/>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909"/>
    <w:rsid w:val="009D5D9E"/>
    <w:rsid w:val="009D61CE"/>
    <w:rsid w:val="009D62CF"/>
    <w:rsid w:val="009D6598"/>
    <w:rsid w:val="009D6B3F"/>
    <w:rsid w:val="009D7294"/>
    <w:rsid w:val="009D73D9"/>
    <w:rsid w:val="009D779F"/>
    <w:rsid w:val="009E047C"/>
    <w:rsid w:val="009E064A"/>
    <w:rsid w:val="009E1FFB"/>
    <w:rsid w:val="009E20B7"/>
    <w:rsid w:val="009E2403"/>
    <w:rsid w:val="009E2FBA"/>
    <w:rsid w:val="009E3E43"/>
    <w:rsid w:val="009E43D5"/>
    <w:rsid w:val="009E46B6"/>
    <w:rsid w:val="009E46BC"/>
    <w:rsid w:val="009E4983"/>
    <w:rsid w:val="009E4AAC"/>
    <w:rsid w:val="009E4CDE"/>
    <w:rsid w:val="009E61A9"/>
    <w:rsid w:val="009E62F4"/>
    <w:rsid w:val="009E6E3B"/>
    <w:rsid w:val="009E7D47"/>
    <w:rsid w:val="009F0006"/>
    <w:rsid w:val="009F0698"/>
    <w:rsid w:val="009F0935"/>
    <w:rsid w:val="009F0A4E"/>
    <w:rsid w:val="009F18CF"/>
    <w:rsid w:val="009F3379"/>
    <w:rsid w:val="009F3D3D"/>
    <w:rsid w:val="009F402F"/>
    <w:rsid w:val="009F44EE"/>
    <w:rsid w:val="009F474E"/>
    <w:rsid w:val="009F4CE8"/>
    <w:rsid w:val="009F4E56"/>
    <w:rsid w:val="009F4FBE"/>
    <w:rsid w:val="009F5AAD"/>
    <w:rsid w:val="009F639D"/>
    <w:rsid w:val="009F644C"/>
    <w:rsid w:val="009F687D"/>
    <w:rsid w:val="009F739B"/>
    <w:rsid w:val="009F7959"/>
    <w:rsid w:val="009F7C63"/>
    <w:rsid w:val="009F7D62"/>
    <w:rsid w:val="009F7F79"/>
    <w:rsid w:val="00A000BE"/>
    <w:rsid w:val="00A000F5"/>
    <w:rsid w:val="00A00765"/>
    <w:rsid w:val="00A01B3A"/>
    <w:rsid w:val="00A0216C"/>
    <w:rsid w:val="00A021C2"/>
    <w:rsid w:val="00A021EE"/>
    <w:rsid w:val="00A02524"/>
    <w:rsid w:val="00A028CC"/>
    <w:rsid w:val="00A0310F"/>
    <w:rsid w:val="00A03422"/>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25EE"/>
    <w:rsid w:val="00A130D3"/>
    <w:rsid w:val="00A13EAF"/>
    <w:rsid w:val="00A147C9"/>
    <w:rsid w:val="00A14833"/>
    <w:rsid w:val="00A16B95"/>
    <w:rsid w:val="00A176D5"/>
    <w:rsid w:val="00A1780C"/>
    <w:rsid w:val="00A17812"/>
    <w:rsid w:val="00A215B6"/>
    <w:rsid w:val="00A217B2"/>
    <w:rsid w:val="00A21F3E"/>
    <w:rsid w:val="00A22189"/>
    <w:rsid w:val="00A222A1"/>
    <w:rsid w:val="00A23042"/>
    <w:rsid w:val="00A23B71"/>
    <w:rsid w:val="00A23C2A"/>
    <w:rsid w:val="00A242C0"/>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9B"/>
    <w:rsid w:val="00A343F4"/>
    <w:rsid w:val="00A3512C"/>
    <w:rsid w:val="00A351CC"/>
    <w:rsid w:val="00A3675E"/>
    <w:rsid w:val="00A3699B"/>
    <w:rsid w:val="00A36D58"/>
    <w:rsid w:val="00A37335"/>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20B"/>
    <w:rsid w:val="00A466F1"/>
    <w:rsid w:val="00A478DF"/>
    <w:rsid w:val="00A47A85"/>
    <w:rsid w:val="00A507A9"/>
    <w:rsid w:val="00A510B9"/>
    <w:rsid w:val="00A51E81"/>
    <w:rsid w:val="00A52160"/>
    <w:rsid w:val="00A52316"/>
    <w:rsid w:val="00A524F1"/>
    <w:rsid w:val="00A5253F"/>
    <w:rsid w:val="00A52B08"/>
    <w:rsid w:val="00A53041"/>
    <w:rsid w:val="00A53BAE"/>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4A3"/>
    <w:rsid w:val="00A728AD"/>
    <w:rsid w:val="00A72B6F"/>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AD6"/>
    <w:rsid w:val="00A81B5E"/>
    <w:rsid w:val="00A81FB7"/>
    <w:rsid w:val="00A82098"/>
    <w:rsid w:val="00A82267"/>
    <w:rsid w:val="00A8284B"/>
    <w:rsid w:val="00A829C4"/>
    <w:rsid w:val="00A82A79"/>
    <w:rsid w:val="00A82BCF"/>
    <w:rsid w:val="00A83F3F"/>
    <w:rsid w:val="00A84166"/>
    <w:rsid w:val="00A84566"/>
    <w:rsid w:val="00A84687"/>
    <w:rsid w:val="00A84D66"/>
    <w:rsid w:val="00A84F54"/>
    <w:rsid w:val="00A85828"/>
    <w:rsid w:val="00A86557"/>
    <w:rsid w:val="00A865DA"/>
    <w:rsid w:val="00A869E3"/>
    <w:rsid w:val="00A87A01"/>
    <w:rsid w:val="00A90A23"/>
    <w:rsid w:val="00A90AF8"/>
    <w:rsid w:val="00A91483"/>
    <w:rsid w:val="00A92611"/>
    <w:rsid w:val="00A934E0"/>
    <w:rsid w:val="00A93C5D"/>
    <w:rsid w:val="00A93F00"/>
    <w:rsid w:val="00A940CF"/>
    <w:rsid w:val="00A94866"/>
    <w:rsid w:val="00A9488B"/>
    <w:rsid w:val="00A94AAE"/>
    <w:rsid w:val="00A96518"/>
    <w:rsid w:val="00A96630"/>
    <w:rsid w:val="00A97192"/>
    <w:rsid w:val="00A97EDD"/>
    <w:rsid w:val="00A97EF0"/>
    <w:rsid w:val="00AA0DC1"/>
    <w:rsid w:val="00AA1198"/>
    <w:rsid w:val="00AA1C89"/>
    <w:rsid w:val="00AA1D7C"/>
    <w:rsid w:val="00AA23FB"/>
    <w:rsid w:val="00AA2718"/>
    <w:rsid w:val="00AA29DF"/>
    <w:rsid w:val="00AA2A14"/>
    <w:rsid w:val="00AA362E"/>
    <w:rsid w:val="00AA4CE6"/>
    <w:rsid w:val="00AA52E1"/>
    <w:rsid w:val="00AA62D6"/>
    <w:rsid w:val="00AA62D8"/>
    <w:rsid w:val="00AA6640"/>
    <w:rsid w:val="00AA66DF"/>
    <w:rsid w:val="00AA6796"/>
    <w:rsid w:val="00AA78B2"/>
    <w:rsid w:val="00AA7C0D"/>
    <w:rsid w:val="00AA7DD1"/>
    <w:rsid w:val="00AB1754"/>
    <w:rsid w:val="00AB1EF3"/>
    <w:rsid w:val="00AB2D27"/>
    <w:rsid w:val="00AB2DB9"/>
    <w:rsid w:val="00AB2E78"/>
    <w:rsid w:val="00AB2FA0"/>
    <w:rsid w:val="00AB3B35"/>
    <w:rsid w:val="00AB3B5E"/>
    <w:rsid w:val="00AB3D2B"/>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5EE6"/>
    <w:rsid w:val="00AC5F73"/>
    <w:rsid w:val="00AC69AA"/>
    <w:rsid w:val="00AC6CCC"/>
    <w:rsid w:val="00AC6F14"/>
    <w:rsid w:val="00AC7575"/>
    <w:rsid w:val="00AC77C0"/>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7A0C"/>
    <w:rsid w:val="00AD7D83"/>
    <w:rsid w:val="00AE0668"/>
    <w:rsid w:val="00AE1244"/>
    <w:rsid w:val="00AE1C5F"/>
    <w:rsid w:val="00AE1CDA"/>
    <w:rsid w:val="00AE2B70"/>
    <w:rsid w:val="00AE3439"/>
    <w:rsid w:val="00AE422D"/>
    <w:rsid w:val="00AE557B"/>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4EC"/>
    <w:rsid w:val="00B015FC"/>
    <w:rsid w:val="00B018A4"/>
    <w:rsid w:val="00B01A92"/>
    <w:rsid w:val="00B01C30"/>
    <w:rsid w:val="00B03CE0"/>
    <w:rsid w:val="00B05A03"/>
    <w:rsid w:val="00B06A47"/>
    <w:rsid w:val="00B06EA0"/>
    <w:rsid w:val="00B07665"/>
    <w:rsid w:val="00B0777F"/>
    <w:rsid w:val="00B1096B"/>
    <w:rsid w:val="00B1123C"/>
    <w:rsid w:val="00B123E4"/>
    <w:rsid w:val="00B12512"/>
    <w:rsid w:val="00B12BF6"/>
    <w:rsid w:val="00B1388F"/>
    <w:rsid w:val="00B14544"/>
    <w:rsid w:val="00B149EA"/>
    <w:rsid w:val="00B157D6"/>
    <w:rsid w:val="00B15B44"/>
    <w:rsid w:val="00B16159"/>
    <w:rsid w:val="00B16562"/>
    <w:rsid w:val="00B166BC"/>
    <w:rsid w:val="00B16A8C"/>
    <w:rsid w:val="00B16D29"/>
    <w:rsid w:val="00B17053"/>
    <w:rsid w:val="00B17537"/>
    <w:rsid w:val="00B17678"/>
    <w:rsid w:val="00B176FD"/>
    <w:rsid w:val="00B17DBA"/>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7D89"/>
    <w:rsid w:val="00B30554"/>
    <w:rsid w:val="00B3055F"/>
    <w:rsid w:val="00B3068F"/>
    <w:rsid w:val="00B30979"/>
    <w:rsid w:val="00B30AC8"/>
    <w:rsid w:val="00B30CEA"/>
    <w:rsid w:val="00B31908"/>
    <w:rsid w:val="00B31D3E"/>
    <w:rsid w:val="00B31D5E"/>
    <w:rsid w:val="00B3233B"/>
    <w:rsid w:val="00B3287D"/>
    <w:rsid w:val="00B33394"/>
    <w:rsid w:val="00B33746"/>
    <w:rsid w:val="00B33EAC"/>
    <w:rsid w:val="00B3405C"/>
    <w:rsid w:val="00B34D67"/>
    <w:rsid w:val="00B34FE6"/>
    <w:rsid w:val="00B352B4"/>
    <w:rsid w:val="00B3551C"/>
    <w:rsid w:val="00B359A7"/>
    <w:rsid w:val="00B35BE6"/>
    <w:rsid w:val="00B35FC1"/>
    <w:rsid w:val="00B35FDF"/>
    <w:rsid w:val="00B360C8"/>
    <w:rsid w:val="00B368D9"/>
    <w:rsid w:val="00B3699E"/>
    <w:rsid w:val="00B37854"/>
    <w:rsid w:val="00B40021"/>
    <w:rsid w:val="00B4080D"/>
    <w:rsid w:val="00B40DCB"/>
    <w:rsid w:val="00B41056"/>
    <w:rsid w:val="00B411DB"/>
    <w:rsid w:val="00B413C6"/>
    <w:rsid w:val="00B41B1C"/>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221E"/>
    <w:rsid w:val="00B522AC"/>
    <w:rsid w:val="00B52729"/>
    <w:rsid w:val="00B53643"/>
    <w:rsid w:val="00B5429E"/>
    <w:rsid w:val="00B54910"/>
    <w:rsid w:val="00B54A2F"/>
    <w:rsid w:val="00B54C37"/>
    <w:rsid w:val="00B54DAB"/>
    <w:rsid w:val="00B55044"/>
    <w:rsid w:val="00B5521E"/>
    <w:rsid w:val="00B55A65"/>
    <w:rsid w:val="00B55FAF"/>
    <w:rsid w:val="00B560E9"/>
    <w:rsid w:val="00B56D81"/>
    <w:rsid w:val="00B57190"/>
    <w:rsid w:val="00B600AE"/>
    <w:rsid w:val="00B606C9"/>
    <w:rsid w:val="00B60CB8"/>
    <w:rsid w:val="00B61E41"/>
    <w:rsid w:val="00B61F68"/>
    <w:rsid w:val="00B62973"/>
    <w:rsid w:val="00B62C56"/>
    <w:rsid w:val="00B62D48"/>
    <w:rsid w:val="00B64F95"/>
    <w:rsid w:val="00B64FA3"/>
    <w:rsid w:val="00B6522C"/>
    <w:rsid w:val="00B65F97"/>
    <w:rsid w:val="00B669F2"/>
    <w:rsid w:val="00B66E67"/>
    <w:rsid w:val="00B67D76"/>
    <w:rsid w:val="00B70104"/>
    <w:rsid w:val="00B70A1D"/>
    <w:rsid w:val="00B7125C"/>
    <w:rsid w:val="00B712C7"/>
    <w:rsid w:val="00B71986"/>
    <w:rsid w:val="00B71B06"/>
    <w:rsid w:val="00B72975"/>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28E0"/>
    <w:rsid w:val="00B937E7"/>
    <w:rsid w:val="00B93866"/>
    <w:rsid w:val="00B93A46"/>
    <w:rsid w:val="00B944B8"/>
    <w:rsid w:val="00B946B2"/>
    <w:rsid w:val="00B95A24"/>
    <w:rsid w:val="00B95BEE"/>
    <w:rsid w:val="00B9652B"/>
    <w:rsid w:val="00B9672B"/>
    <w:rsid w:val="00B96756"/>
    <w:rsid w:val="00B96A6C"/>
    <w:rsid w:val="00B970B0"/>
    <w:rsid w:val="00B97D87"/>
    <w:rsid w:val="00BA05C9"/>
    <w:rsid w:val="00BA080B"/>
    <w:rsid w:val="00BA0A4F"/>
    <w:rsid w:val="00BA0F66"/>
    <w:rsid w:val="00BA1311"/>
    <w:rsid w:val="00BA1D8F"/>
    <w:rsid w:val="00BA1E85"/>
    <w:rsid w:val="00BA28D7"/>
    <w:rsid w:val="00BA2ED4"/>
    <w:rsid w:val="00BA31F7"/>
    <w:rsid w:val="00BA341F"/>
    <w:rsid w:val="00BA34DF"/>
    <w:rsid w:val="00BA38A5"/>
    <w:rsid w:val="00BA3AA2"/>
    <w:rsid w:val="00BA3D37"/>
    <w:rsid w:val="00BA3D88"/>
    <w:rsid w:val="00BA4ACB"/>
    <w:rsid w:val="00BA4D96"/>
    <w:rsid w:val="00BA5539"/>
    <w:rsid w:val="00BA5C6D"/>
    <w:rsid w:val="00BA5D95"/>
    <w:rsid w:val="00BA6260"/>
    <w:rsid w:val="00BA69FA"/>
    <w:rsid w:val="00BA6AB3"/>
    <w:rsid w:val="00BA6EE1"/>
    <w:rsid w:val="00BA733E"/>
    <w:rsid w:val="00BA74D7"/>
    <w:rsid w:val="00BA7F59"/>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C27"/>
    <w:rsid w:val="00BB7D63"/>
    <w:rsid w:val="00BC0EC9"/>
    <w:rsid w:val="00BC10FB"/>
    <w:rsid w:val="00BC1792"/>
    <w:rsid w:val="00BC1CD4"/>
    <w:rsid w:val="00BC1DBB"/>
    <w:rsid w:val="00BC1F2F"/>
    <w:rsid w:val="00BC22EF"/>
    <w:rsid w:val="00BC2500"/>
    <w:rsid w:val="00BC2907"/>
    <w:rsid w:val="00BC2E44"/>
    <w:rsid w:val="00BC2E6B"/>
    <w:rsid w:val="00BC3256"/>
    <w:rsid w:val="00BC3440"/>
    <w:rsid w:val="00BC3480"/>
    <w:rsid w:val="00BC3BBD"/>
    <w:rsid w:val="00BC3DF9"/>
    <w:rsid w:val="00BC3EEA"/>
    <w:rsid w:val="00BC403A"/>
    <w:rsid w:val="00BC4821"/>
    <w:rsid w:val="00BC512A"/>
    <w:rsid w:val="00BC5391"/>
    <w:rsid w:val="00BC7052"/>
    <w:rsid w:val="00BC759E"/>
    <w:rsid w:val="00BC7F89"/>
    <w:rsid w:val="00BD00CF"/>
    <w:rsid w:val="00BD0C86"/>
    <w:rsid w:val="00BD22D9"/>
    <w:rsid w:val="00BD240E"/>
    <w:rsid w:val="00BD2BA8"/>
    <w:rsid w:val="00BD3C64"/>
    <w:rsid w:val="00BD41D7"/>
    <w:rsid w:val="00BD4544"/>
    <w:rsid w:val="00BD4599"/>
    <w:rsid w:val="00BD584D"/>
    <w:rsid w:val="00BD65B2"/>
    <w:rsid w:val="00BD67CA"/>
    <w:rsid w:val="00BD7C43"/>
    <w:rsid w:val="00BE0587"/>
    <w:rsid w:val="00BE180E"/>
    <w:rsid w:val="00BE1858"/>
    <w:rsid w:val="00BE190E"/>
    <w:rsid w:val="00BE2540"/>
    <w:rsid w:val="00BE2699"/>
    <w:rsid w:val="00BE26FA"/>
    <w:rsid w:val="00BE3204"/>
    <w:rsid w:val="00BE3B73"/>
    <w:rsid w:val="00BE3C0E"/>
    <w:rsid w:val="00BE5467"/>
    <w:rsid w:val="00BE598F"/>
    <w:rsid w:val="00BE6552"/>
    <w:rsid w:val="00BE6E49"/>
    <w:rsid w:val="00BE7C72"/>
    <w:rsid w:val="00BF073D"/>
    <w:rsid w:val="00BF129F"/>
    <w:rsid w:val="00BF1959"/>
    <w:rsid w:val="00BF1D3B"/>
    <w:rsid w:val="00BF22F5"/>
    <w:rsid w:val="00BF2B58"/>
    <w:rsid w:val="00BF4594"/>
    <w:rsid w:val="00BF4B2D"/>
    <w:rsid w:val="00BF5AEB"/>
    <w:rsid w:val="00BF6ABE"/>
    <w:rsid w:val="00BF6BED"/>
    <w:rsid w:val="00BF6C92"/>
    <w:rsid w:val="00BF73B5"/>
    <w:rsid w:val="00BF780E"/>
    <w:rsid w:val="00C00018"/>
    <w:rsid w:val="00C00F86"/>
    <w:rsid w:val="00C011B5"/>
    <w:rsid w:val="00C01740"/>
    <w:rsid w:val="00C0177E"/>
    <w:rsid w:val="00C01B4A"/>
    <w:rsid w:val="00C02966"/>
    <w:rsid w:val="00C02B55"/>
    <w:rsid w:val="00C02BA7"/>
    <w:rsid w:val="00C03EB7"/>
    <w:rsid w:val="00C04406"/>
    <w:rsid w:val="00C0495E"/>
    <w:rsid w:val="00C04FFE"/>
    <w:rsid w:val="00C0533D"/>
    <w:rsid w:val="00C06CA3"/>
    <w:rsid w:val="00C06F50"/>
    <w:rsid w:val="00C07161"/>
    <w:rsid w:val="00C075EF"/>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D04"/>
    <w:rsid w:val="00C171EA"/>
    <w:rsid w:val="00C17295"/>
    <w:rsid w:val="00C179C4"/>
    <w:rsid w:val="00C20A77"/>
    <w:rsid w:val="00C20E2D"/>
    <w:rsid w:val="00C20E68"/>
    <w:rsid w:val="00C21132"/>
    <w:rsid w:val="00C21A30"/>
    <w:rsid w:val="00C2268F"/>
    <w:rsid w:val="00C22782"/>
    <w:rsid w:val="00C22DB0"/>
    <w:rsid w:val="00C23750"/>
    <w:rsid w:val="00C23DFD"/>
    <w:rsid w:val="00C23E06"/>
    <w:rsid w:val="00C25F86"/>
    <w:rsid w:val="00C25FC8"/>
    <w:rsid w:val="00C26588"/>
    <w:rsid w:val="00C265EA"/>
    <w:rsid w:val="00C271D1"/>
    <w:rsid w:val="00C3061F"/>
    <w:rsid w:val="00C31457"/>
    <w:rsid w:val="00C31BFE"/>
    <w:rsid w:val="00C32030"/>
    <w:rsid w:val="00C327B5"/>
    <w:rsid w:val="00C32A53"/>
    <w:rsid w:val="00C32D45"/>
    <w:rsid w:val="00C32E53"/>
    <w:rsid w:val="00C338F5"/>
    <w:rsid w:val="00C33DBC"/>
    <w:rsid w:val="00C34753"/>
    <w:rsid w:val="00C34BAF"/>
    <w:rsid w:val="00C35066"/>
    <w:rsid w:val="00C3528A"/>
    <w:rsid w:val="00C357D8"/>
    <w:rsid w:val="00C35A2D"/>
    <w:rsid w:val="00C35B09"/>
    <w:rsid w:val="00C35C26"/>
    <w:rsid w:val="00C373EA"/>
    <w:rsid w:val="00C37C99"/>
    <w:rsid w:val="00C37CB5"/>
    <w:rsid w:val="00C37D0F"/>
    <w:rsid w:val="00C37E50"/>
    <w:rsid w:val="00C4066F"/>
    <w:rsid w:val="00C40AE1"/>
    <w:rsid w:val="00C42017"/>
    <w:rsid w:val="00C42A0E"/>
    <w:rsid w:val="00C438F5"/>
    <w:rsid w:val="00C441D7"/>
    <w:rsid w:val="00C4463D"/>
    <w:rsid w:val="00C4470E"/>
    <w:rsid w:val="00C447D2"/>
    <w:rsid w:val="00C462A0"/>
    <w:rsid w:val="00C46663"/>
    <w:rsid w:val="00C468E9"/>
    <w:rsid w:val="00C47599"/>
    <w:rsid w:val="00C476FC"/>
    <w:rsid w:val="00C477E1"/>
    <w:rsid w:val="00C47CE7"/>
    <w:rsid w:val="00C504F9"/>
    <w:rsid w:val="00C50B8F"/>
    <w:rsid w:val="00C515B6"/>
    <w:rsid w:val="00C52086"/>
    <w:rsid w:val="00C52854"/>
    <w:rsid w:val="00C52A24"/>
    <w:rsid w:val="00C535B2"/>
    <w:rsid w:val="00C544C8"/>
    <w:rsid w:val="00C54574"/>
    <w:rsid w:val="00C556AE"/>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69F"/>
    <w:rsid w:val="00C6497D"/>
    <w:rsid w:val="00C64A65"/>
    <w:rsid w:val="00C6526E"/>
    <w:rsid w:val="00C654DD"/>
    <w:rsid w:val="00C65A50"/>
    <w:rsid w:val="00C65CAE"/>
    <w:rsid w:val="00C665FD"/>
    <w:rsid w:val="00C66E3C"/>
    <w:rsid w:val="00C671FD"/>
    <w:rsid w:val="00C67553"/>
    <w:rsid w:val="00C67DBA"/>
    <w:rsid w:val="00C67E20"/>
    <w:rsid w:val="00C7012A"/>
    <w:rsid w:val="00C701B2"/>
    <w:rsid w:val="00C70AD7"/>
    <w:rsid w:val="00C70F76"/>
    <w:rsid w:val="00C714A2"/>
    <w:rsid w:val="00C7179F"/>
    <w:rsid w:val="00C71DD8"/>
    <w:rsid w:val="00C725E4"/>
    <w:rsid w:val="00C727CF"/>
    <w:rsid w:val="00C72D44"/>
    <w:rsid w:val="00C72D6E"/>
    <w:rsid w:val="00C7399D"/>
    <w:rsid w:val="00C75E83"/>
    <w:rsid w:val="00C7706C"/>
    <w:rsid w:val="00C77938"/>
    <w:rsid w:val="00C77AC5"/>
    <w:rsid w:val="00C77CAE"/>
    <w:rsid w:val="00C80574"/>
    <w:rsid w:val="00C80D4A"/>
    <w:rsid w:val="00C80EBC"/>
    <w:rsid w:val="00C8106D"/>
    <w:rsid w:val="00C81F4D"/>
    <w:rsid w:val="00C81F58"/>
    <w:rsid w:val="00C822DC"/>
    <w:rsid w:val="00C8357B"/>
    <w:rsid w:val="00C83859"/>
    <w:rsid w:val="00C83FE2"/>
    <w:rsid w:val="00C840C6"/>
    <w:rsid w:val="00C84434"/>
    <w:rsid w:val="00C845DF"/>
    <w:rsid w:val="00C84604"/>
    <w:rsid w:val="00C84723"/>
    <w:rsid w:val="00C84729"/>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AA"/>
    <w:rsid w:val="00C93CAD"/>
    <w:rsid w:val="00C940CA"/>
    <w:rsid w:val="00C9427A"/>
    <w:rsid w:val="00C94445"/>
    <w:rsid w:val="00C948BF"/>
    <w:rsid w:val="00C94A83"/>
    <w:rsid w:val="00C94B9F"/>
    <w:rsid w:val="00C955E6"/>
    <w:rsid w:val="00C95B05"/>
    <w:rsid w:val="00C95D9A"/>
    <w:rsid w:val="00C96406"/>
    <w:rsid w:val="00C96CEC"/>
    <w:rsid w:val="00C970BE"/>
    <w:rsid w:val="00C970C8"/>
    <w:rsid w:val="00C97448"/>
    <w:rsid w:val="00CA02E5"/>
    <w:rsid w:val="00CA02FE"/>
    <w:rsid w:val="00CA0664"/>
    <w:rsid w:val="00CA1743"/>
    <w:rsid w:val="00CA2082"/>
    <w:rsid w:val="00CA237E"/>
    <w:rsid w:val="00CA4139"/>
    <w:rsid w:val="00CA42C1"/>
    <w:rsid w:val="00CA47CB"/>
    <w:rsid w:val="00CA5166"/>
    <w:rsid w:val="00CA64E1"/>
    <w:rsid w:val="00CA6921"/>
    <w:rsid w:val="00CA77FA"/>
    <w:rsid w:val="00CB164B"/>
    <w:rsid w:val="00CB1979"/>
    <w:rsid w:val="00CB1BFC"/>
    <w:rsid w:val="00CB1C73"/>
    <w:rsid w:val="00CB20ED"/>
    <w:rsid w:val="00CB21ED"/>
    <w:rsid w:val="00CB3C1E"/>
    <w:rsid w:val="00CB3E24"/>
    <w:rsid w:val="00CB45CD"/>
    <w:rsid w:val="00CB46BF"/>
    <w:rsid w:val="00CB55B3"/>
    <w:rsid w:val="00CB5945"/>
    <w:rsid w:val="00CB5C1D"/>
    <w:rsid w:val="00CB5CA0"/>
    <w:rsid w:val="00CB5FF7"/>
    <w:rsid w:val="00CB607B"/>
    <w:rsid w:val="00CB6B3C"/>
    <w:rsid w:val="00CB70A1"/>
    <w:rsid w:val="00CB7156"/>
    <w:rsid w:val="00CB748D"/>
    <w:rsid w:val="00CB7DA3"/>
    <w:rsid w:val="00CC045F"/>
    <w:rsid w:val="00CC0E46"/>
    <w:rsid w:val="00CC108F"/>
    <w:rsid w:val="00CC19FE"/>
    <w:rsid w:val="00CC1BF5"/>
    <w:rsid w:val="00CC1E27"/>
    <w:rsid w:val="00CC278B"/>
    <w:rsid w:val="00CC3078"/>
    <w:rsid w:val="00CC3925"/>
    <w:rsid w:val="00CC3C1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B60"/>
    <w:rsid w:val="00CD2536"/>
    <w:rsid w:val="00CD28BB"/>
    <w:rsid w:val="00CD2D93"/>
    <w:rsid w:val="00CD338F"/>
    <w:rsid w:val="00CD3740"/>
    <w:rsid w:val="00CD401E"/>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DCD"/>
    <w:rsid w:val="00CE4FFA"/>
    <w:rsid w:val="00CE540C"/>
    <w:rsid w:val="00CE5A18"/>
    <w:rsid w:val="00CE5D0F"/>
    <w:rsid w:val="00CE6713"/>
    <w:rsid w:val="00CE6800"/>
    <w:rsid w:val="00CE7209"/>
    <w:rsid w:val="00CE75F2"/>
    <w:rsid w:val="00CE7939"/>
    <w:rsid w:val="00CE7FDF"/>
    <w:rsid w:val="00CF06D5"/>
    <w:rsid w:val="00CF06DE"/>
    <w:rsid w:val="00CF0E17"/>
    <w:rsid w:val="00CF0F9C"/>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4EAA"/>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BB3"/>
    <w:rsid w:val="00D1501C"/>
    <w:rsid w:val="00D1581F"/>
    <w:rsid w:val="00D159D2"/>
    <w:rsid w:val="00D1609F"/>
    <w:rsid w:val="00D17945"/>
    <w:rsid w:val="00D17972"/>
    <w:rsid w:val="00D202BA"/>
    <w:rsid w:val="00D20B5F"/>
    <w:rsid w:val="00D21742"/>
    <w:rsid w:val="00D22226"/>
    <w:rsid w:val="00D228BB"/>
    <w:rsid w:val="00D232F1"/>
    <w:rsid w:val="00D23CC8"/>
    <w:rsid w:val="00D247A7"/>
    <w:rsid w:val="00D24970"/>
    <w:rsid w:val="00D24EF8"/>
    <w:rsid w:val="00D25088"/>
    <w:rsid w:val="00D25782"/>
    <w:rsid w:val="00D27841"/>
    <w:rsid w:val="00D27B3A"/>
    <w:rsid w:val="00D27E76"/>
    <w:rsid w:val="00D304B1"/>
    <w:rsid w:val="00D3058D"/>
    <w:rsid w:val="00D30752"/>
    <w:rsid w:val="00D30CCE"/>
    <w:rsid w:val="00D311C5"/>
    <w:rsid w:val="00D31692"/>
    <w:rsid w:val="00D32314"/>
    <w:rsid w:val="00D324CF"/>
    <w:rsid w:val="00D325C1"/>
    <w:rsid w:val="00D331C2"/>
    <w:rsid w:val="00D3330B"/>
    <w:rsid w:val="00D33F7A"/>
    <w:rsid w:val="00D3495E"/>
    <w:rsid w:val="00D354EB"/>
    <w:rsid w:val="00D35747"/>
    <w:rsid w:val="00D35960"/>
    <w:rsid w:val="00D36F35"/>
    <w:rsid w:val="00D37664"/>
    <w:rsid w:val="00D4094C"/>
    <w:rsid w:val="00D40BD6"/>
    <w:rsid w:val="00D40E98"/>
    <w:rsid w:val="00D41024"/>
    <w:rsid w:val="00D41091"/>
    <w:rsid w:val="00D4126D"/>
    <w:rsid w:val="00D4135B"/>
    <w:rsid w:val="00D41480"/>
    <w:rsid w:val="00D41A73"/>
    <w:rsid w:val="00D41BC8"/>
    <w:rsid w:val="00D41D77"/>
    <w:rsid w:val="00D41DC3"/>
    <w:rsid w:val="00D41DDC"/>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B"/>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37AA"/>
    <w:rsid w:val="00D73EBB"/>
    <w:rsid w:val="00D740D9"/>
    <w:rsid w:val="00D74236"/>
    <w:rsid w:val="00D75062"/>
    <w:rsid w:val="00D76CA3"/>
    <w:rsid w:val="00D77078"/>
    <w:rsid w:val="00D77C78"/>
    <w:rsid w:val="00D8046D"/>
    <w:rsid w:val="00D80CDF"/>
    <w:rsid w:val="00D81172"/>
    <w:rsid w:val="00D8178E"/>
    <w:rsid w:val="00D81D87"/>
    <w:rsid w:val="00D820FC"/>
    <w:rsid w:val="00D82EFF"/>
    <w:rsid w:val="00D83945"/>
    <w:rsid w:val="00D840DA"/>
    <w:rsid w:val="00D84298"/>
    <w:rsid w:val="00D84542"/>
    <w:rsid w:val="00D86254"/>
    <w:rsid w:val="00D8625D"/>
    <w:rsid w:val="00D86501"/>
    <w:rsid w:val="00D86901"/>
    <w:rsid w:val="00D86A7B"/>
    <w:rsid w:val="00D8792F"/>
    <w:rsid w:val="00D8795A"/>
    <w:rsid w:val="00D90334"/>
    <w:rsid w:val="00D90B3E"/>
    <w:rsid w:val="00D90C01"/>
    <w:rsid w:val="00D91242"/>
    <w:rsid w:val="00D91789"/>
    <w:rsid w:val="00D92083"/>
    <w:rsid w:val="00D92234"/>
    <w:rsid w:val="00D93420"/>
    <w:rsid w:val="00D934AE"/>
    <w:rsid w:val="00D93A2C"/>
    <w:rsid w:val="00D93AC0"/>
    <w:rsid w:val="00D94336"/>
    <w:rsid w:val="00D94650"/>
    <w:rsid w:val="00D94A6A"/>
    <w:rsid w:val="00D95547"/>
    <w:rsid w:val="00D955E5"/>
    <w:rsid w:val="00D959F6"/>
    <w:rsid w:val="00D95CC1"/>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53E6"/>
    <w:rsid w:val="00DA62B5"/>
    <w:rsid w:val="00DA649F"/>
    <w:rsid w:val="00DA6C21"/>
    <w:rsid w:val="00DA72F8"/>
    <w:rsid w:val="00DA758B"/>
    <w:rsid w:val="00DA7A8A"/>
    <w:rsid w:val="00DA7E47"/>
    <w:rsid w:val="00DA7EE1"/>
    <w:rsid w:val="00DB0683"/>
    <w:rsid w:val="00DB27C4"/>
    <w:rsid w:val="00DB2857"/>
    <w:rsid w:val="00DB31BB"/>
    <w:rsid w:val="00DB374C"/>
    <w:rsid w:val="00DB46B8"/>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AE"/>
    <w:rsid w:val="00DC3291"/>
    <w:rsid w:val="00DC33EE"/>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CE8"/>
    <w:rsid w:val="00DD0085"/>
    <w:rsid w:val="00DD008C"/>
    <w:rsid w:val="00DD0498"/>
    <w:rsid w:val="00DD1114"/>
    <w:rsid w:val="00DD138F"/>
    <w:rsid w:val="00DD13C0"/>
    <w:rsid w:val="00DD1477"/>
    <w:rsid w:val="00DD1C9F"/>
    <w:rsid w:val="00DD1F22"/>
    <w:rsid w:val="00DD21DA"/>
    <w:rsid w:val="00DD2500"/>
    <w:rsid w:val="00DD2519"/>
    <w:rsid w:val="00DD2736"/>
    <w:rsid w:val="00DD2A10"/>
    <w:rsid w:val="00DD2ADA"/>
    <w:rsid w:val="00DD2E82"/>
    <w:rsid w:val="00DD311A"/>
    <w:rsid w:val="00DD314D"/>
    <w:rsid w:val="00DD37E7"/>
    <w:rsid w:val="00DD39A8"/>
    <w:rsid w:val="00DD448F"/>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93F"/>
    <w:rsid w:val="00DE5F20"/>
    <w:rsid w:val="00DE661B"/>
    <w:rsid w:val="00DE6885"/>
    <w:rsid w:val="00DE6E2B"/>
    <w:rsid w:val="00DE7037"/>
    <w:rsid w:val="00DF0AF7"/>
    <w:rsid w:val="00DF144A"/>
    <w:rsid w:val="00DF16B3"/>
    <w:rsid w:val="00DF17DB"/>
    <w:rsid w:val="00DF1869"/>
    <w:rsid w:val="00DF27B3"/>
    <w:rsid w:val="00DF28BA"/>
    <w:rsid w:val="00DF3708"/>
    <w:rsid w:val="00DF3DDF"/>
    <w:rsid w:val="00DF4803"/>
    <w:rsid w:val="00DF4D30"/>
    <w:rsid w:val="00DF5388"/>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84"/>
    <w:rsid w:val="00E0179C"/>
    <w:rsid w:val="00E02773"/>
    <w:rsid w:val="00E0288C"/>
    <w:rsid w:val="00E02E87"/>
    <w:rsid w:val="00E042BB"/>
    <w:rsid w:val="00E04697"/>
    <w:rsid w:val="00E04919"/>
    <w:rsid w:val="00E04CC8"/>
    <w:rsid w:val="00E05E2D"/>
    <w:rsid w:val="00E069E3"/>
    <w:rsid w:val="00E0752C"/>
    <w:rsid w:val="00E076BB"/>
    <w:rsid w:val="00E101B8"/>
    <w:rsid w:val="00E10741"/>
    <w:rsid w:val="00E10BCC"/>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C66"/>
    <w:rsid w:val="00E202EF"/>
    <w:rsid w:val="00E20832"/>
    <w:rsid w:val="00E20941"/>
    <w:rsid w:val="00E20B63"/>
    <w:rsid w:val="00E21018"/>
    <w:rsid w:val="00E213D4"/>
    <w:rsid w:val="00E217CA"/>
    <w:rsid w:val="00E2216E"/>
    <w:rsid w:val="00E2239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EDC"/>
    <w:rsid w:val="00E345D2"/>
    <w:rsid w:val="00E347D3"/>
    <w:rsid w:val="00E352BE"/>
    <w:rsid w:val="00E355F1"/>
    <w:rsid w:val="00E3566E"/>
    <w:rsid w:val="00E3567D"/>
    <w:rsid w:val="00E357B2"/>
    <w:rsid w:val="00E35873"/>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50D81"/>
    <w:rsid w:val="00E50F51"/>
    <w:rsid w:val="00E50F94"/>
    <w:rsid w:val="00E52B67"/>
    <w:rsid w:val="00E53CA2"/>
    <w:rsid w:val="00E53E12"/>
    <w:rsid w:val="00E54362"/>
    <w:rsid w:val="00E54BE2"/>
    <w:rsid w:val="00E55E1A"/>
    <w:rsid w:val="00E56027"/>
    <w:rsid w:val="00E56BA8"/>
    <w:rsid w:val="00E57702"/>
    <w:rsid w:val="00E577C7"/>
    <w:rsid w:val="00E6008D"/>
    <w:rsid w:val="00E607DD"/>
    <w:rsid w:val="00E6084D"/>
    <w:rsid w:val="00E60B06"/>
    <w:rsid w:val="00E60C92"/>
    <w:rsid w:val="00E61109"/>
    <w:rsid w:val="00E61D90"/>
    <w:rsid w:val="00E628FA"/>
    <w:rsid w:val="00E6341D"/>
    <w:rsid w:val="00E6378C"/>
    <w:rsid w:val="00E63E0C"/>
    <w:rsid w:val="00E64158"/>
    <w:rsid w:val="00E6448D"/>
    <w:rsid w:val="00E6528F"/>
    <w:rsid w:val="00E655C9"/>
    <w:rsid w:val="00E655D1"/>
    <w:rsid w:val="00E65C12"/>
    <w:rsid w:val="00E65C56"/>
    <w:rsid w:val="00E660CD"/>
    <w:rsid w:val="00E66292"/>
    <w:rsid w:val="00E668C5"/>
    <w:rsid w:val="00E670F8"/>
    <w:rsid w:val="00E673D7"/>
    <w:rsid w:val="00E70410"/>
    <w:rsid w:val="00E7043E"/>
    <w:rsid w:val="00E70F0F"/>
    <w:rsid w:val="00E729B9"/>
    <w:rsid w:val="00E73B41"/>
    <w:rsid w:val="00E73CB2"/>
    <w:rsid w:val="00E74598"/>
    <w:rsid w:val="00E75068"/>
    <w:rsid w:val="00E75D92"/>
    <w:rsid w:val="00E76292"/>
    <w:rsid w:val="00E76434"/>
    <w:rsid w:val="00E76947"/>
    <w:rsid w:val="00E76A3A"/>
    <w:rsid w:val="00E77C66"/>
    <w:rsid w:val="00E77D1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FB"/>
    <w:rsid w:val="00E92B77"/>
    <w:rsid w:val="00E93148"/>
    <w:rsid w:val="00E934C8"/>
    <w:rsid w:val="00E93534"/>
    <w:rsid w:val="00E93F89"/>
    <w:rsid w:val="00E94074"/>
    <w:rsid w:val="00E941C9"/>
    <w:rsid w:val="00E94274"/>
    <w:rsid w:val="00E9431B"/>
    <w:rsid w:val="00E9470E"/>
    <w:rsid w:val="00E957CD"/>
    <w:rsid w:val="00E95964"/>
    <w:rsid w:val="00E959F1"/>
    <w:rsid w:val="00E95AC1"/>
    <w:rsid w:val="00E95C46"/>
    <w:rsid w:val="00E95F7F"/>
    <w:rsid w:val="00E96378"/>
    <w:rsid w:val="00E9667A"/>
    <w:rsid w:val="00E96C53"/>
    <w:rsid w:val="00E96E22"/>
    <w:rsid w:val="00E97228"/>
    <w:rsid w:val="00E97C7F"/>
    <w:rsid w:val="00EA001C"/>
    <w:rsid w:val="00EA03EA"/>
    <w:rsid w:val="00EA0CD1"/>
    <w:rsid w:val="00EA100E"/>
    <w:rsid w:val="00EA141A"/>
    <w:rsid w:val="00EA1790"/>
    <w:rsid w:val="00EA256A"/>
    <w:rsid w:val="00EA287B"/>
    <w:rsid w:val="00EA4193"/>
    <w:rsid w:val="00EA4684"/>
    <w:rsid w:val="00EA4970"/>
    <w:rsid w:val="00EA4E23"/>
    <w:rsid w:val="00EA4F1F"/>
    <w:rsid w:val="00EA56A6"/>
    <w:rsid w:val="00EA6573"/>
    <w:rsid w:val="00EA6D1E"/>
    <w:rsid w:val="00EA6E8F"/>
    <w:rsid w:val="00EA6F5B"/>
    <w:rsid w:val="00EA7020"/>
    <w:rsid w:val="00EA7102"/>
    <w:rsid w:val="00EA76DD"/>
    <w:rsid w:val="00EB01C2"/>
    <w:rsid w:val="00EB03BA"/>
    <w:rsid w:val="00EB0868"/>
    <w:rsid w:val="00EB164F"/>
    <w:rsid w:val="00EB1797"/>
    <w:rsid w:val="00EB1CC8"/>
    <w:rsid w:val="00EB23E7"/>
    <w:rsid w:val="00EB2880"/>
    <w:rsid w:val="00EB3280"/>
    <w:rsid w:val="00EB33BE"/>
    <w:rsid w:val="00EB35C1"/>
    <w:rsid w:val="00EB3686"/>
    <w:rsid w:val="00EB381D"/>
    <w:rsid w:val="00EB444B"/>
    <w:rsid w:val="00EB4978"/>
    <w:rsid w:val="00EB4CA8"/>
    <w:rsid w:val="00EB4E31"/>
    <w:rsid w:val="00EB5160"/>
    <w:rsid w:val="00EB58C7"/>
    <w:rsid w:val="00EB5A03"/>
    <w:rsid w:val="00EB5BEA"/>
    <w:rsid w:val="00EB5C85"/>
    <w:rsid w:val="00EB5DC1"/>
    <w:rsid w:val="00EB6D85"/>
    <w:rsid w:val="00EB6E93"/>
    <w:rsid w:val="00EB79EA"/>
    <w:rsid w:val="00EB7FCE"/>
    <w:rsid w:val="00EC0799"/>
    <w:rsid w:val="00EC0895"/>
    <w:rsid w:val="00EC121F"/>
    <w:rsid w:val="00EC1554"/>
    <w:rsid w:val="00EC1B6F"/>
    <w:rsid w:val="00EC1F18"/>
    <w:rsid w:val="00EC3339"/>
    <w:rsid w:val="00EC3E8D"/>
    <w:rsid w:val="00EC42F8"/>
    <w:rsid w:val="00EC470F"/>
    <w:rsid w:val="00EC4989"/>
    <w:rsid w:val="00EC4A1B"/>
    <w:rsid w:val="00EC4C23"/>
    <w:rsid w:val="00EC4EBE"/>
    <w:rsid w:val="00EC5275"/>
    <w:rsid w:val="00EC6810"/>
    <w:rsid w:val="00EC730C"/>
    <w:rsid w:val="00EC75A5"/>
    <w:rsid w:val="00EC76CF"/>
    <w:rsid w:val="00EC77B6"/>
    <w:rsid w:val="00EC7E4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A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EB2"/>
    <w:rsid w:val="00EF22B7"/>
    <w:rsid w:val="00EF2C7C"/>
    <w:rsid w:val="00EF393F"/>
    <w:rsid w:val="00EF43A9"/>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537"/>
    <w:rsid w:val="00F03E14"/>
    <w:rsid w:val="00F03EC4"/>
    <w:rsid w:val="00F03EE0"/>
    <w:rsid w:val="00F0480A"/>
    <w:rsid w:val="00F0499F"/>
    <w:rsid w:val="00F04BE3"/>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554"/>
    <w:rsid w:val="00F302A5"/>
    <w:rsid w:val="00F308B9"/>
    <w:rsid w:val="00F30AA8"/>
    <w:rsid w:val="00F31B00"/>
    <w:rsid w:val="00F32018"/>
    <w:rsid w:val="00F327E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188C"/>
    <w:rsid w:val="00F41BF7"/>
    <w:rsid w:val="00F42680"/>
    <w:rsid w:val="00F429B7"/>
    <w:rsid w:val="00F42BEE"/>
    <w:rsid w:val="00F42CE8"/>
    <w:rsid w:val="00F431D1"/>
    <w:rsid w:val="00F431D3"/>
    <w:rsid w:val="00F4353E"/>
    <w:rsid w:val="00F43A96"/>
    <w:rsid w:val="00F43C74"/>
    <w:rsid w:val="00F43D84"/>
    <w:rsid w:val="00F44527"/>
    <w:rsid w:val="00F44F39"/>
    <w:rsid w:val="00F451B7"/>
    <w:rsid w:val="00F4541C"/>
    <w:rsid w:val="00F45ADC"/>
    <w:rsid w:val="00F45EB2"/>
    <w:rsid w:val="00F45ECA"/>
    <w:rsid w:val="00F46943"/>
    <w:rsid w:val="00F46984"/>
    <w:rsid w:val="00F46CA3"/>
    <w:rsid w:val="00F46E88"/>
    <w:rsid w:val="00F46F7C"/>
    <w:rsid w:val="00F472AA"/>
    <w:rsid w:val="00F500F9"/>
    <w:rsid w:val="00F50491"/>
    <w:rsid w:val="00F504C4"/>
    <w:rsid w:val="00F50C57"/>
    <w:rsid w:val="00F510FD"/>
    <w:rsid w:val="00F511B0"/>
    <w:rsid w:val="00F51433"/>
    <w:rsid w:val="00F5171B"/>
    <w:rsid w:val="00F51A87"/>
    <w:rsid w:val="00F52939"/>
    <w:rsid w:val="00F52B84"/>
    <w:rsid w:val="00F52BFE"/>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0CB"/>
    <w:rsid w:val="00F602FE"/>
    <w:rsid w:val="00F610E0"/>
    <w:rsid w:val="00F611D1"/>
    <w:rsid w:val="00F61A15"/>
    <w:rsid w:val="00F6265F"/>
    <w:rsid w:val="00F6347F"/>
    <w:rsid w:val="00F636E5"/>
    <w:rsid w:val="00F638A8"/>
    <w:rsid w:val="00F63BE9"/>
    <w:rsid w:val="00F644F1"/>
    <w:rsid w:val="00F650C8"/>
    <w:rsid w:val="00F65227"/>
    <w:rsid w:val="00F65810"/>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193"/>
    <w:rsid w:val="00F85285"/>
    <w:rsid w:val="00F85A77"/>
    <w:rsid w:val="00F85EE3"/>
    <w:rsid w:val="00F861A6"/>
    <w:rsid w:val="00F86993"/>
    <w:rsid w:val="00F86AF6"/>
    <w:rsid w:val="00F86F43"/>
    <w:rsid w:val="00F86F8F"/>
    <w:rsid w:val="00F87CD9"/>
    <w:rsid w:val="00F87DF1"/>
    <w:rsid w:val="00F9024D"/>
    <w:rsid w:val="00F914B7"/>
    <w:rsid w:val="00F915CC"/>
    <w:rsid w:val="00F9297D"/>
    <w:rsid w:val="00F929A5"/>
    <w:rsid w:val="00F929B7"/>
    <w:rsid w:val="00F9327D"/>
    <w:rsid w:val="00F94AFD"/>
    <w:rsid w:val="00F94BFA"/>
    <w:rsid w:val="00F94D71"/>
    <w:rsid w:val="00F952BE"/>
    <w:rsid w:val="00F953B3"/>
    <w:rsid w:val="00F9566B"/>
    <w:rsid w:val="00F9576C"/>
    <w:rsid w:val="00F96242"/>
    <w:rsid w:val="00F96714"/>
    <w:rsid w:val="00FA0E33"/>
    <w:rsid w:val="00FA144D"/>
    <w:rsid w:val="00FA19B4"/>
    <w:rsid w:val="00FA263B"/>
    <w:rsid w:val="00FA36EB"/>
    <w:rsid w:val="00FA3A6A"/>
    <w:rsid w:val="00FA56CE"/>
    <w:rsid w:val="00FA5EA4"/>
    <w:rsid w:val="00FA6816"/>
    <w:rsid w:val="00FA6FCE"/>
    <w:rsid w:val="00FA7142"/>
    <w:rsid w:val="00FA7269"/>
    <w:rsid w:val="00FA75F8"/>
    <w:rsid w:val="00FA7D78"/>
    <w:rsid w:val="00FB0339"/>
    <w:rsid w:val="00FB059B"/>
    <w:rsid w:val="00FB10F0"/>
    <w:rsid w:val="00FB1878"/>
    <w:rsid w:val="00FB1D3D"/>
    <w:rsid w:val="00FB1FBE"/>
    <w:rsid w:val="00FB219B"/>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485"/>
    <w:rsid w:val="00FC3880"/>
    <w:rsid w:val="00FC399F"/>
    <w:rsid w:val="00FC46D9"/>
    <w:rsid w:val="00FC5AAA"/>
    <w:rsid w:val="00FC5CAE"/>
    <w:rsid w:val="00FC5EA5"/>
    <w:rsid w:val="00FC674E"/>
    <w:rsid w:val="00FC69A5"/>
    <w:rsid w:val="00FC7724"/>
    <w:rsid w:val="00FC7AD6"/>
    <w:rsid w:val="00FD003B"/>
    <w:rsid w:val="00FD03FA"/>
    <w:rsid w:val="00FD14CA"/>
    <w:rsid w:val="00FD1A28"/>
    <w:rsid w:val="00FD1E9A"/>
    <w:rsid w:val="00FD229C"/>
    <w:rsid w:val="00FD2873"/>
    <w:rsid w:val="00FD2A30"/>
    <w:rsid w:val="00FD34DC"/>
    <w:rsid w:val="00FD454A"/>
    <w:rsid w:val="00FD46C9"/>
    <w:rsid w:val="00FD51C2"/>
    <w:rsid w:val="00FD53CF"/>
    <w:rsid w:val="00FD59F3"/>
    <w:rsid w:val="00FD6707"/>
    <w:rsid w:val="00FD67F6"/>
    <w:rsid w:val="00FD6A44"/>
    <w:rsid w:val="00FD6AE5"/>
    <w:rsid w:val="00FD6BCC"/>
    <w:rsid w:val="00FD6EE2"/>
    <w:rsid w:val="00FD6FC4"/>
    <w:rsid w:val="00FD79BE"/>
    <w:rsid w:val="00FD7B21"/>
    <w:rsid w:val="00FD7C41"/>
    <w:rsid w:val="00FE0385"/>
    <w:rsid w:val="00FE07A7"/>
    <w:rsid w:val="00FE0837"/>
    <w:rsid w:val="00FE0E16"/>
    <w:rsid w:val="00FE142D"/>
    <w:rsid w:val="00FE1B67"/>
    <w:rsid w:val="00FE1C0E"/>
    <w:rsid w:val="00FE1E83"/>
    <w:rsid w:val="00FE20E1"/>
    <w:rsid w:val="00FE252E"/>
    <w:rsid w:val="00FE28A7"/>
    <w:rsid w:val="00FE3D1F"/>
    <w:rsid w:val="00FE3D7C"/>
    <w:rsid w:val="00FE402B"/>
    <w:rsid w:val="00FE45CA"/>
    <w:rsid w:val="00FE4654"/>
    <w:rsid w:val="00FE4E65"/>
    <w:rsid w:val="00FE5735"/>
    <w:rsid w:val="00FE5B7A"/>
    <w:rsid w:val="00FE6998"/>
    <w:rsid w:val="00FE7908"/>
    <w:rsid w:val="00FE7969"/>
    <w:rsid w:val="00FF0550"/>
    <w:rsid w:val="00FF0594"/>
    <w:rsid w:val="00FF05F7"/>
    <w:rsid w:val="00FF0683"/>
    <w:rsid w:val="00FF074B"/>
    <w:rsid w:val="00FF0D1A"/>
    <w:rsid w:val="00FF0E01"/>
    <w:rsid w:val="00FF116E"/>
    <w:rsid w:val="00FF12F1"/>
    <w:rsid w:val="00FF13E1"/>
    <w:rsid w:val="00FF203A"/>
    <w:rsid w:val="00FF25B9"/>
    <w:rsid w:val="00FF3121"/>
    <w:rsid w:val="00FF3486"/>
    <w:rsid w:val="00FF3518"/>
    <w:rsid w:val="00FF53EF"/>
    <w:rsid w:val="00FF5672"/>
    <w:rsid w:val="00FF5BD4"/>
    <w:rsid w:val="00FF607F"/>
    <w:rsid w:val="00FF6252"/>
    <w:rsid w:val="00FF691E"/>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236774"/>
    <w:pPr>
      <w:tabs>
        <w:tab w:val="left" w:pos="284"/>
        <w:tab w:val="left" w:pos="426"/>
      </w:tabs>
      <w:spacing w:after="0" w:line="240" w:lineRule="auto"/>
      <w:jc w:val="center"/>
    </w:pPr>
    <w:rPr>
      <w:rFonts w:ascii="Times New Roman" w:eastAsia="Calibri" w:hAnsi="Times New Roman" w:cs="Times New Roman"/>
      <w:b/>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236774"/>
    <w:rPr>
      <w:rFonts w:ascii="Times New Roman" w:eastAsia="Calibri" w:hAnsi="Times New Roman" w:cs="Times New Roman"/>
      <w:b/>
      <w:sz w:val="24"/>
      <w:szCs w:val="24"/>
    </w:rPr>
  </w:style>
  <w:style w:type="paragraph" w:customStyle="1" w:styleId="Stilius4">
    <w:name w:val="Stilius4"/>
    <w:basedOn w:val="prastasis"/>
    <w:rsid w:val="00705654"/>
    <w:pPr>
      <w:numPr>
        <w:numId w:val="25"/>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paragraph" w:customStyle="1" w:styleId="1">
    <w:name w:val="Стиль1"/>
    <w:basedOn w:val="prastasis"/>
    <w:rsid w:val="00A724A3"/>
    <w:pPr>
      <w:spacing w:after="0" w:line="240" w:lineRule="auto"/>
      <w:jc w:val="center"/>
    </w:pPr>
    <w:rPr>
      <w:rFonts w:ascii="Times New Roman" w:eastAsia="Times New Roman" w:hAnsi="Times New Roman" w:cs="Times New Roman"/>
      <w:sz w:val="24"/>
      <w:szCs w:val="20"/>
      <w:lang w:val="ru-RU" w:eastAsia="en-US"/>
    </w:rPr>
  </w:style>
  <w:style w:type="paragraph" w:styleId="Literatrossraoantrat">
    <w:name w:val="toa heading"/>
    <w:basedOn w:val="prastasis"/>
    <w:next w:val="prastasis"/>
    <w:uiPriority w:val="99"/>
    <w:semiHidden/>
    <w:unhideWhenUsed/>
    <w:rsid w:val="0056336B"/>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2836247">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729648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akmene.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erijus@storoma.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ika.sypaliene@akmen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4AA89DC-D605-43F4-8B2A-C71EC93BFFD9}">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20575</Words>
  <Characters>11729</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3</cp:revision>
  <cp:lastPrinted>2023-05-10T10:54:00Z</cp:lastPrinted>
  <dcterms:created xsi:type="dcterms:W3CDTF">2026-05-13T07:25:00Z</dcterms:created>
  <dcterms:modified xsi:type="dcterms:W3CDTF">2026-05-14T07:25:00Z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