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30557814" w:rsidR="00CE4A8E" w:rsidRPr="005244DC" w:rsidRDefault="003A38A8" w:rsidP="005B1F7F">
            <w:pPr>
              <w:jc w:val="center"/>
              <w:rPr>
                <w:rFonts w:ascii="Calibri Light" w:hAnsi="Calibri Light" w:cs="Calibri Light"/>
                <w:b/>
                <w:lang w:val="lt-LT"/>
              </w:rPr>
            </w:pPr>
            <w:bookmarkStart w:id="0" w:name="tekstoAntraste"/>
            <w:r w:rsidRPr="003A38A8">
              <w:rPr>
                <w:rFonts w:ascii="Calibri Light" w:hAnsi="Calibri Light" w:cs="Calibri Light"/>
                <w:b/>
                <w:bCs/>
                <w:lang w:val="lt-LT"/>
              </w:rPr>
              <w:t>Integruotos baudžiamojo proceso informacinės sistemos programinės įrangos modernizavimo ir priežiūros paslaugos</w:t>
            </w:r>
            <w:bookmarkEnd w:id="0"/>
            <w:r w:rsidRPr="003A38A8">
              <w:rPr>
                <w:rFonts w:ascii="Calibri Light" w:hAnsi="Calibri Light" w:cs="Calibri Light"/>
                <w:b/>
                <w:bCs/>
                <w:lang w:val="lt-LT"/>
              </w:rPr>
              <w:t xml:space="preserve"> </w:t>
            </w:r>
            <w:r w:rsidRPr="003A38A8">
              <w:rPr>
                <w:rFonts w:ascii="Calibri Light" w:hAnsi="Calibri Light" w:cs="Calibri Light"/>
                <w:b/>
                <w:lang w:val="lt-LT"/>
              </w:rPr>
              <w:t>(PPR-1198)</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6409F86" w14:textId="51329913" w:rsidR="003137C8" w:rsidRDefault="005E7595" w:rsidP="00A00C6B">
            <w:pPr>
              <w:rPr>
                <w:rFonts w:ascii="Calibri Light" w:hAnsi="Calibri Light" w:cs="Calibri Light"/>
                <w:bCs/>
                <w:lang w:val="lt-LT"/>
              </w:rPr>
            </w:pPr>
            <w:r>
              <w:rPr>
                <w:rFonts w:ascii="Calibri Light" w:hAnsi="Calibri Light" w:cs="Calibri Light"/>
                <w:bCs/>
                <w:lang w:val="lt-LT"/>
              </w:rPr>
              <w:t>Išteklių agentūrai</w:t>
            </w:r>
            <w:r w:rsidR="003137C8">
              <w:rPr>
                <w:rFonts w:ascii="Calibri Light" w:hAnsi="Calibri Light" w:cs="Calibri Light"/>
                <w:bCs/>
                <w:lang w:val="lt-LT"/>
              </w:rPr>
              <w:t xml:space="preserve"> </w:t>
            </w:r>
            <w:r w:rsidR="00E35EAA"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A725B"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20"/>
          <w:szCs w:val="20"/>
          <w:lang w:val="lt-LT"/>
        </w:rPr>
      </w:pPr>
      <w:r w:rsidRPr="005A725B">
        <w:rPr>
          <w:rFonts w:ascii="Calibri Light" w:hAnsi="Calibri Light" w:cs="Calibri Light"/>
          <w:b/>
          <w:sz w:val="20"/>
          <w:szCs w:val="20"/>
          <w:lang w:val="lt-LT"/>
        </w:rPr>
        <w:t xml:space="preserve"> </w:t>
      </w:r>
      <w:r w:rsidR="00D62727" w:rsidRPr="005A725B">
        <w:rPr>
          <w:rFonts w:ascii="Calibri Light" w:hAnsi="Calibri Light" w:cs="Calibri Light"/>
          <w:b/>
          <w:sz w:val="20"/>
          <w:szCs w:val="20"/>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AE3939"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A725B"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20"/>
          <w:szCs w:val="20"/>
          <w:lang w:val="lt-LT"/>
        </w:rPr>
      </w:pPr>
      <w:r w:rsidRPr="005A725B">
        <w:rPr>
          <w:rFonts w:ascii="Calibri Light" w:hAnsi="Calibri Light" w:cs="Calibri Light"/>
          <w:b/>
          <w:sz w:val="20"/>
          <w:szCs w:val="20"/>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A725B"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8"/>
          <w:szCs w:val="18"/>
          <w:lang w:val="lt-LT"/>
        </w:rPr>
      </w:pPr>
      <w:r w:rsidRPr="005244DC">
        <w:rPr>
          <w:rFonts w:ascii="Calibri Light" w:hAnsi="Calibri Light" w:cs="Calibri Light"/>
          <w:b/>
          <w:sz w:val="16"/>
          <w:szCs w:val="16"/>
          <w:lang w:val="lt-LT"/>
        </w:rPr>
        <w:t xml:space="preserve"> </w:t>
      </w:r>
      <w:r w:rsidRPr="005A725B">
        <w:rPr>
          <w:rFonts w:ascii="Calibri Light" w:hAnsi="Calibri Light" w:cs="Calibri Light"/>
          <w:b/>
          <w:sz w:val="20"/>
          <w:szCs w:val="20"/>
          <w:lang w:val="lt-LT"/>
        </w:rPr>
        <w:t xml:space="preserve">lentelė. </w:t>
      </w:r>
      <w:r w:rsidRPr="005A725B">
        <w:rPr>
          <w:rFonts w:ascii="Calibri Light" w:hAnsi="Calibri Light" w:cs="Calibri Light"/>
          <w:b/>
          <w:bCs/>
          <w:sz w:val="20"/>
          <w:szCs w:val="20"/>
          <w:lang w:val="lt-LT"/>
        </w:rPr>
        <w:t xml:space="preserve">Informacija apie rėmimąsi kitų subjektų </w:t>
      </w:r>
      <w:r w:rsidRPr="005A725B">
        <w:rPr>
          <w:rFonts w:ascii="Calibri Light" w:hAnsi="Calibri Light" w:cs="Calibri Light"/>
          <w:b/>
          <w:bCs/>
          <w:noProof/>
          <w:sz w:val="20"/>
          <w:szCs w:val="20"/>
          <w:lang w:val="lt-LT"/>
        </w:rPr>
        <w:t>pajėgumais</w:t>
      </w:r>
      <w:r w:rsidRPr="005A725B">
        <w:rPr>
          <w:rFonts w:ascii="Calibri Light" w:hAnsi="Calibri Light" w:cs="Calibri Light"/>
          <w:b/>
          <w:bCs/>
          <w:sz w:val="20"/>
          <w:szCs w:val="20"/>
          <w:lang w:val="lt-LT"/>
        </w:rPr>
        <w:t>.</w:t>
      </w:r>
      <w:r w:rsidRPr="005A725B">
        <w:rPr>
          <w:rFonts w:ascii="Calibri Light" w:hAnsi="Calibri Light" w:cs="Calibri Light"/>
          <w:b/>
          <w:sz w:val="20"/>
          <w:szCs w:val="20"/>
          <w:lang w:val="lt-LT"/>
        </w:rPr>
        <w:t xml:space="preserve"> Vykdant pirkimo sutartį bus pasitelkiami šie ūkio subjektai</w:t>
      </w:r>
      <w:r w:rsidRPr="005244DC">
        <w:rPr>
          <w:rFonts w:ascii="Calibri Light" w:hAnsi="Calibri Light" w:cs="Calibri Light"/>
          <w:b/>
          <w:sz w:val="16"/>
          <w:szCs w:val="16"/>
          <w:lang w:val="lt-LT"/>
        </w:rPr>
        <w:t xml:space="preserve"> </w:t>
      </w:r>
      <w:r w:rsidRPr="005A725B">
        <w:rPr>
          <w:rFonts w:ascii="Calibri Light" w:eastAsia="Times New Roman" w:hAnsi="Calibri Light" w:cs="Calibri Light"/>
          <w:i/>
          <w:color w:val="00000A"/>
          <w:sz w:val="18"/>
          <w:szCs w:val="18"/>
          <w:lang w:val="lt-LT"/>
        </w:rPr>
        <w:t xml:space="preserve">(Dėl kiekvieno iš ūkio subjektų, kurių </w:t>
      </w:r>
      <w:r w:rsidRPr="005A725B">
        <w:rPr>
          <w:rFonts w:ascii="Calibri Light" w:eastAsia="Times New Roman" w:hAnsi="Calibri Light" w:cs="Calibri Light"/>
          <w:i/>
          <w:noProof/>
          <w:color w:val="00000A"/>
          <w:sz w:val="18"/>
          <w:szCs w:val="18"/>
          <w:lang w:val="lt-LT"/>
        </w:rPr>
        <w:t>pajėgumais</w:t>
      </w:r>
      <w:r w:rsidRPr="005A725B">
        <w:rPr>
          <w:rFonts w:ascii="Calibri Light" w:eastAsia="Times New Roman" w:hAnsi="Calibri Light" w:cs="Calibri Light"/>
          <w:i/>
          <w:color w:val="00000A"/>
          <w:sz w:val="18"/>
          <w:szCs w:val="18"/>
          <w:lang w:val="lt-LT"/>
        </w:rPr>
        <w:t xml:space="preserve"> remiamasi, tiekėjas turi pateikt</w:t>
      </w:r>
      <w:r w:rsidR="00C47E4B" w:rsidRPr="005A725B">
        <w:rPr>
          <w:rFonts w:ascii="Calibri Light" w:eastAsia="Times New Roman" w:hAnsi="Calibri Light" w:cs="Calibri Light"/>
          <w:i/>
          <w:color w:val="00000A"/>
          <w:sz w:val="18"/>
          <w:szCs w:val="18"/>
          <w:lang w:val="lt-LT"/>
        </w:rPr>
        <w:t>i</w:t>
      </w:r>
      <w:r w:rsidRPr="005A725B">
        <w:rPr>
          <w:rFonts w:ascii="Calibri Light" w:eastAsia="Times New Roman" w:hAnsi="Calibri Light" w:cs="Calibri Light"/>
          <w:i/>
          <w:color w:val="00000A"/>
          <w:sz w:val="18"/>
          <w:szCs w:val="18"/>
          <w:lang w:val="lt-LT"/>
        </w:rPr>
        <w:t xml:space="preserve"> atskirą, tų ūkio subjektų tinkamai užpildytą ir pasirašytą EBVPD formą su i</w:t>
      </w:r>
      <w:r w:rsidR="00BA64B4" w:rsidRPr="005A725B">
        <w:rPr>
          <w:rFonts w:ascii="Calibri Light" w:eastAsia="Times New Roman" w:hAnsi="Calibri Light" w:cs="Calibri Light"/>
          <w:i/>
          <w:color w:val="00000A"/>
          <w:sz w:val="18"/>
          <w:szCs w:val="18"/>
          <w:lang w:val="lt-LT"/>
        </w:rPr>
        <w:t>nformacija, kurios reikalaujama</w:t>
      </w:r>
      <w:r w:rsidRPr="005A725B">
        <w:rPr>
          <w:rFonts w:ascii="Calibri Light" w:eastAsia="Times New Roman" w:hAnsi="Calibri Light" w:cs="Calibri Light"/>
          <w:i/>
          <w:color w:val="00000A"/>
          <w:sz w:val="18"/>
          <w:szCs w:val="18"/>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AE3939"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5A725B" w:rsidRDefault="00D62727" w:rsidP="000A4348">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5A725B">
        <w:rPr>
          <w:rFonts w:ascii="Calibri Light" w:hAnsi="Calibri Light" w:cs="Calibri Light"/>
          <w:b/>
          <w:sz w:val="20"/>
          <w:szCs w:val="20"/>
          <w:lang w:val="lt-LT"/>
        </w:rPr>
        <w:t xml:space="preserve"> lentelė. </w:t>
      </w:r>
      <w:r w:rsidR="00325B5C" w:rsidRPr="005A725B">
        <w:rPr>
          <w:rFonts w:ascii="Calibri Light" w:hAnsi="Calibri Light" w:cs="Calibri Light"/>
          <w:b/>
          <w:sz w:val="20"/>
          <w:szCs w:val="20"/>
          <w:lang w:val="lt-LT"/>
        </w:rPr>
        <w:t>Informacija apie subtiekėjus (jeigu žinoma)</w:t>
      </w:r>
      <w:r w:rsidR="00660351" w:rsidRPr="005A725B">
        <w:rPr>
          <w:rFonts w:ascii="Calibri Light" w:hAnsi="Calibri Light" w:cs="Calibri Light"/>
          <w:b/>
          <w:sz w:val="20"/>
          <w:szCs w:val="20"/>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E660177" w14:textId="4492DE68" w:rsidR="00C87C79" w:rsidRPr="005A725B" w:rsidRDefault="008B6BA1" w:rsidP="008B6BA1">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5A725B">
        <w:rPr>
          <w:rFonts w:ascii="Calibri Light" w:hAnsi="Calibri Light" w:cs="Calibri Light"/>
          <w:b/>
          <w:sz w:val="20"/>
          <w:szCs w:val="20"/>
          <w:lang w:val="lt-LT"/>
        </w:rPr>
        <w:t xml:space="preserve"> </w:t>
      </w:r>
      <w:r w:rsidR="00585563" w:rsidRPr="005A725B">
        <w:rPr>
          <w:rFonts w:ascii="Calibri Light" w:hAnsi="Calibri Light" w:cs="Calibri Light"/>
          <w:b/>
          <w:sz w:val="20"/>
          <w:szCs w:val="20"/>
          <w:lang w:val="lt-LT"/>
        </w:rPr>
        <w:t xml:space="preserve">lentelė. </w:t>
      </w:r>
      <w:r w:rsidR="00C87C79" w:rsidRPr="005A725B">
        <w:rPr>
          <w:rFonts w:ascii="Calibri Light" w:hAnsi="Calibri Light" w:cs="Calibri Light"/>
          <w:b/>
          <w:sz w:val="20"/>
          <w:szCs w:val="20"/>
          <w:lang w:val="lt-LT"/>
        </w:rPr>
        <w:t>Tiekėjo techninis pasiūlymas:</w:t>
      </w:r>
      <w:r w:rsidR="00C87C79" w:rsidRPr="005A725B">
        <w:rPr>
          <w:rFonts w:ascii="Calibri Light" w:eastAsia="Calibri" w:hAnsi="Calibri Light" w:cs="Calibri Light"/>
          <w:i/>
          <w:sz w:val="20"/>
          <w:szCs w:val="20"/>
          <w:lang w:val="lt-LT"/>
        </w:rPr>
        <w:t xml:space="preserve"> </w:t>
      </w:r>
    </w:p>
    <w:p w14:paraId="0A64035F" w14:textId="77777777" w:rsidR="005A725B" w:rsidRPr="009C4CF3" w:rsidRDefault="005A725B" w:rsidP="005A725B">
      <w:pPr>
        <w:tabs>
          <w:tab w:val="left" w:pos="0"/>
        </w:tabs>
        <w:spacing w:after="0"/>
        <w:rPr>
          <w:rFonts w:ascii="Calibri Light" w:hAnsi="Calibri Light" w:cs="Calibri Light"/>
          <w:b/>
          <w:iCs/>
          <w:sz w:val="20"/>
          <w:szCs w:val="20"/>
          <w:lang w:val="lt-LT"/>
        </w:rPr>
      </w:pPr>
      <w:r>
        <w:rPr>
          <w:rFonts w:ascii="Calibri Light" w:hAnsi="Calibri Light" w:cs="Calibri Light"/>
          <w:b/>
          <w:iCs/>
          <w:sz w:val="20"/>
          <w:szCs w:val="20"/>
          <w:lang w:val="lt-LT"/>
        </w:rPr>
        <w:t xml:space="preserve">5.1. </w:t>
      </w:r>
      <w:r w:rsidRPr="009C4CF3">
        <w:rPr>
          <w:rFonts w:ascii="Calibri Light" w:hAnsi="Calibri Light" w:cs="Calibri Light"/>
          <w:b/>
          <w:iCs/>
          <w:sz w:val="20"/>
          <w:szCs w:val="20"/>
          <w:lang w:val="lt-LT"/>
        </w:rPr>
        <w:t>Lentelė. Vertinimo kriterij</w:t>
      </w:r>
      <w:r>
        <w:rPr>
          <w:rFonts w:ascii="Calibri Light" w:hAnsi="Calibri Light" w:cs="Calibri Light"/>
          <w:b/>
          <w:iCs/>
          <w:sz w:val="20"/>
          <w:szCs w:val="20"/>
          <w:lang w:val="lt-LT"/>
        </w:rPr>
        <w:t>us</w:t>
      </w:r>
      <w:r w:rsidRPr="009C4CF3">
        <w:rPr>
          <w:rFonts w:ascii="Calibri Light" w:hAnsi="Calibri Light" w:cs="Calibri Light"/>
          <w:b/>
          <w:iCs/>
          <w:sz w:val="20"/>
          <w:szCs w:val="20"/>
          <w:lang w:val="lt-LT"/>
        </w:rPr>
        <w:t>:</w:t>
      </w:r>
    </w:p>
    <w:tbl>
      <w:tblPr>
        <w:tblStyle w:val="Lentelstinklelis11"/>
        <w:tblW w:w="4988" w:type="pct"/>
        <w:tblInd w:w="0" w:type="dxa"/>
        <w:tblLook w:val="04A0" w:firstRow="1" w:lastRow="0" w:firstColumn="1" w:lastColumn="0" w:noHBand="0" w:noVBand="1"/>
      </w:tblPr>
      <w:tblGrid>
        <w:gridCol w:w="5525"/>
        <w:gridCol w:w="4080"/>
      </w:tblGrid>
      <w:tr w:rsidR="005A725B" w:rsidRPr="00D43481" w14:paraId="414C0489" w14:textId="77777777" w:rsidTr="00966567">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E20C75" w14:textId="77777777" w:rsidR="005A725B" w:rsidRPr="00D43481" w:rsidRDefault="005A725B" w:rsidP="00966567">
            <w:pPr>
              <w:jc w:val="center"/>
              <w:rPr>
                <w:rFonts w:ascii="Calibri Light" w:eastAsia="Times New Roman" w:hAnsi="Calibri Light" w:cs="Calibri Light"/>
                <w:b/>
                <w:iCs/>
                <w:szCs w:val="20"/>
                <w:lang w:val="lt-LT"/>
              </w:rPr>
            </w:pPr>
            <w:r w:rsidRPr="00D43481">
              <w:rPr>
                <w:rFonts w:ascii="Calibri Light" w:eastAsia="Times New Roman" w:hAnsi="Calibri Light" w:cs="Calibri Light"/>
                <w:b/>
                <w:iCs/>
                <w:szCs w:val="20"/>
                <w:lang w:val="lt-LT"/>
              </w:rPr>
              <w:t>Vertinimo kriterijaus pavadinimas</w:t>
            </w:r>
          </w:p>
        </w:tc>
        <w:tc>
          <w:tcPr>
            <w:tcW w:w="2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04C024" w14:textId="77777777" w:rsidR="005A725B" w:rsidRPr="00D43481" w:rsidRDefault="005A725B" w:rsidP="00966567">
            <w:pPr>
              <w:jc w:val="center"/>
              <w:rPr>
                <w:rFonts w:ascii="Calibri Light" w:eastAsia="Times New Roman" w:hAnsi="Calibri Light" w:cs="Calibri Light"/>
                <w:szCs w:val="20"/>
                <w:lang w:val="lt-LT"/>
              </w:rPr>
            </w:pPr>
            <w:r w:rsidRPr="00D43481">
              <w:rPr>
                <w:rFonts w:ascii="Calibri Light" w:eastAsia="Times New Roman" w:hAnsi="Calibri Light" w:cs="Calibri Light"/>
                <w:b/>
                <w:iCs/>
                <w:szCs w:val="20"/>
                <w:lang w:val="lt-LT"/>
              </w:rPr>
              <w:t>Tiekėjo pasiūlymas ar nuoroda į pasiūlymą</w:t>
            </w:r>
          </w:p>
        </w:tc>
      </w:tr>
      <w:tr w:rsidR="005A725B" w:rsidRPr="00D43481" w14:paraId="4CA9382F" w14:textId="77777777" w:rsidTr="00966567">
        <w:trPr>
          <w:trHeight w:val="1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56E559" w14:textId="77777777" w:rsidR="005A725B" w:rsidRPr="00D43481" w:rsidRDefault="005A725B" w:rsidP="00966567">
            <w:pPr>
              <w:rPr>
                <w:rFonts w:ascii="Calibri Light" w:eastAsia="Times New Roman" w:hAnsi="Calibri Light" w:cs="Calibri Light"/>
                <w:b/>
                <w:iCs/>
                <w:szCs w:val="20"/>
                <w:lang w:val="lt-LT"/>
              </w:rPr>
            </w:pPr>
            <w:r w:rsidRPr="00D43481">
              <w:rPr>
                <w:rFonts w:ascii="Calibri Light" w:eastAsia="Times New Roman" w:hAnsi="Calibri Light" w:cs="Calibri Light"/>
                <w:b/>
                <w:szCs w:val="20"/>
                <w:lang w:val="lt-LT"/>
              </w:rPr>
              <w:t xml:space="preserve">Kriterijus (T) – </w:t>
            </w:r>
            <w:r w:rsidRPr="002B3514">
              <w:rPr>
                <w:rFonts w:ascii="Calibri Light" w:eastAsia="Times New Roman" w:hAnsi="Calibri Light" w:cs="Calibri Light"/>
                <w:b/>
                <w:szCs w:val="20"/>
                <w:lang w:val="lt-LT"/>
              </w:rPr>
              <w:t>Atsakingų asmenų kompetencija</w:t>
            </w:r>
          </w:p>
        </w:tc>
      </w:tr>
      <w:tr w:rsidR="005A725B" w:rsidRPr="008355C6" w14:paraId="55D6B10E" w14:textId="77777777" w:rsidTr="00966567">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DD50EC" w14:textId="77777777" w:rsidR="009743CE" w:rsidRPr="008355C6" w:rsidRDefault="005A725B" w:rsidP="009743CE">
            <w:pPr>
              <w:rPr>
                <w:rFonts w:ascii="Calibri Light" w:eastAsia="Calibri" w:hAnsi="Calibri Light" w:cs="Calibri Light"/>
                <w:bCs/>
                <w:lang w:val="lt-LT" w:bidi="en-US"/>
              </w:rPr>
            </w:pPr>
            <w:r w:rsidRPr="008355C6">
              <w:rPr>
                <w:rFonts w:ascii="Calibri Light" w:eastAsia="Calibri" w:hAnsi="Calibri Light" w:cs="Calibri Light"/>
                <w:b/>
                <w:color w:val="000000"/>
                <w:szCs w:val="20"/>
                <w:lang w:val="lt-LT"/>
              </w:rPr>
              <w:t>Parametras P</w:t>
            </w:r>
            <w:r w:rsidRPr="008355C6">
              <w:rPr>
                <w:rFonts w:ascii="Calibri Light" w:eastAsia="Calibri" w:hAnsi="Calibri Light" w:cs="Calibri Light"/>
                <w:b/>
                <w:color w:val="000000"/>
                <w:szCs w:val="20"/>
                <w:vertAlign w:val="subscript"/>
                <w:lang w:val="lt-LT"/>
              </w:rPr>
              <w:t>1</w:t>
            </w:r>
            <w:r w:rsidRPr="008355C6">
              <w:rPr>
                <w:rFonts w:ascii="Calibri Light" w:eastAsia="Calibri" w:hAnsi="Calibri Light" w:cs="Calibri Light"/>
                <w:color w:val="000000"/>
                <w:szCs w:val="20"/>
                <w:lang w:val="lt-LT"/>
              </w:rPr>
              <w:t xml:space="preserve">. </w:t>
            </w:r>
            <w:r w:rsidR="009743CE" w:rsidRPr="008355C6">
              <w:rPr>
                <w:rFonts w:ascii="Calibri Light" w:eastAsia="Calibri" w:hAnsi="Calibri Light" w:cs="Calibri Light"/>
                <w:bCs/>
                <w:lang w:val="lt-LT" w:bidi="en-US"/>
              </w:rPr>
              <w:t>Tiekėjo siūlomo specialisto</w:t>
            </w:r>
            <w:r w:rsidR="009743CE" w:rsidRPr="008355C6">
              <w:rPr>
                <w:rFonts w:ascii="Calibri Light" w:eastAsia="Calibri" w:hAnsi="Calibri Light" w:cs="Calibri Light"/>
                <w:b/>
                <w:lang w:val="lt-LT" w:bidi="en-US"/>
              </w:rPr>
              <w:t xml:space="preserve"> informacinių sistemų architekto darbo patirtis </w:t>
            </w:r>
            <w:r w:rsidR="009743CE" w:rsidRPr="008355C6">
              <w:rPr>
                <w:rFonts w:ascii="Calibri Light" w:eastAsia="Calibri" w:hAnsi="Calibri Light" w:cs="Calibri Light"/>
                <w:bCs/>
                <w:lang w:val="lt-LT" w:bidi="en-US"/>
              </w:rPr>
              <w:t>per paskutinius 5 (penkis) metus iki pasiūlymo pateikimo termino pabaigos sėkmingai įvykdytoje informacinės sistemos ir (ar) registro programinės įrangos kūrimo ir diegimo ar modernizavimo ir (ar) priežiūros sutartyje (projekte), kurios objektas atitinka reikalavimus:</w:t>
            </w:r>
          </w:p>
          <w:p w14:paraId="60766086" w14:textId="77777777" w:rsidR="009743CE" w:rsidRPr="008355C6" w:rsidRDefault="009743CE" w:rsidP="009743CE">
            <w:pPr>
              <w:rPr>
                <w:rFonts w:ascii="Calibri Light" w:eastAsia="Calibri" w:hAnsi="Calibri Light" w:cs="Calibri Light"/>
                <w:bCs/>
                <w:lang w:val="lt-LT" w:bidi="en-US"/>
              </w:rPr>
            </w:pPr>
            <w:r w:rsidRPr="008355C6">
              <w:rPr>
                <w:rFonts w:ascii="Calibri Light" w:eastAsia="Calibri" w:hAnsi="Calibri Light" w:cs="Calibri Light"/>
                <w:bCs/>
                <w:lang w:val="lt-LT" w:bidi="en-US"/>
              </w:rPr>
              <w:t xml:space="preserve">a) turi į paslaugas orientuotą architektūrą; </w:t>
            </w:r>
          </w:p>
          <w:p w14:paraId="3861D902" w14:textId="77777777" w:rsidR="009743CE" w:rsidRPr="008355C6" w:rsidRDefault="009743CE" w:rsidP="009743CE">
            <w:pPr>
              <w:rPr>
                <w:rFonts w:ascii="Calibri Light" w:eastAsia="Calibri" w:hAnsi="Calibri Light" w:cs="Calibri Light"/>
                <w:bCs/>
                <w:lang w:val="lt-LT" w:bidi="en-US"/>
              </w:rPr>
            </w:pPr>
            <w:r w:rsidRPr="008355C6">
              <w:rPr>
                <w:rFonts w:ascii="Calibri Light" w:eastAsia="Calibri" w:hAnsi="Calibri Light" w:cs="Calibri Light"/>
                <w:bCs/>
                <w:lang w:val="lt-LT" w:bidi="en-US"/>
              </w:rPr>
              <w:t>b) vienu metu gali aptarnauti ne mažiau kaip 1000 naudotojų;</w:t>
            </w:r>
          </w:p>
          <w:p w14:paraId="0E8928C8" w14:textId="630AFE69" w:rsidR="005A725B" w:rsidRPr="008355C6" w:rsidRDefault="009743CE" w:rsidP="008355C6">
            <w:pPr>
              <w:rPr>
                <w:rFonts w:ascii="Calibri Light" w:eastAsia="Times New Roman" w:hAnsi="Calibri Light" w:cs="Calibri Light"/>
                <w:b/>
                <w:iCs/>
                <w:szCs w:val="20"/>
                <w:lang w:val="lt-LT"/>
              </w:rPr>
            </w:pPr>
            <w:r w:rsidRPr="008355C6">
              <w:rPr>
                <w:rFonts w:ascii="Calibri Light" w:eastAsia="Calibri" w:hAnsi="Calibri Light" w:cs="Calibri Light"/>
                <w:bCs/>
                <w:lang w:val="lt-LT" w:bidi="en-US"/>
              </w:rPr>
              <w:t>c) turi integraciją su ne mažiau kaip 1 informacine sistema ar registru.</w:t>
            </w:r>
          </w:p>
        </w:tc>
        <w:tc>
          <w:tcPr>
            <w:tcW w:w="2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EE44EB" w14:textId="77777777" w:rsidR="005A725B" w:rsidRPr="008355C6" w:rsidRDefault="005A725B" w:rsidP="00966567">
            <w:pPr>
              <w:jc w:val="center"/>
              <w:rPr>
                <w:rFonts w:ascii="Calibri Light" w:eastAsia="Times New Roman" w:hAnsi="Calibri Light" w:cs="Calibri Light"/>
                <w:iCs/>
                <w:szCs w:val="20"/>
                <w:lang w:val="lt-LT"/>
              </w:rPr>
            </w:pPr>
            <w:r w:rsidRPr="008355C6">
              <w:rPr>
                <w:rFonts w:ascii="Calibri Light" w:eastAsia="Times New Roman" w:hAnsi="Calibri Light" w:cs="Calibri Light"/>
                <w:i/>
                <w:iCs/>
                <w:szCs w:val="20"/>
                <w:lang w:val="lt-LT"/>
              </w:rPr>
              <w:t>[Tiekėjas užpildo 5.2 lentelę „Tiekėjo siūlomų specialistų patirtis“]</w:t>
            </w:r>
          </w:p>
        </w:tc>
      </w:tr>
      <w:tr w:rsidR="005A725B" w:rsidRPr="00D43481" w14:paraId="69C2FF1C" w14:textId="77777777" w:rsidTr="00966567">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533D14" w14:textId="3AFB0B19" w:rsidR="005A725B" w:rsidRPr="008355C6" w:rsidRDefault="005A725B" w:rsidP="00966567">
            <w:pPr>
              <w:jc w:val="both"/>
              <w:rPr>
                <w:rFonts w:ascii="Calibri Light" w:eastAsia="Times New Roman" w:hAnsi="Calibri Light" w:cs="Calibri Light"/>
                <w:bCs/>
                <w:iCs/>
                <w:szCs w:val="20"/>
                <w:lang w:val="lt-LT"/>
              </w:rPr>
            </w:pPr>
            <w:r w:rsidRPr="008355C6">
              <w:rPr>
                <w:rFonts w:ascii="Calibri Light" w:eastAsia="Calibri" w:hAnsi="Calibri Light" w:cs="Calibri Light"/>
                <w:b/>
                <w:color w:val="000000"/>
                <w:szCs w:val="20"/>
                <w:lang w:val="lt-LT"/>
              </w:rPr>
              <w:t>Parametras P</w:t>
            </w:r>
            <w:r w:rsidRPr="008355C6">
              <w:rPr>
                <w:rFonts w:ascii="Calibri Light" w:eastAsia="Calibri" w:hAnsi="Calibri Light" w:cs="Calibri Light"/>
                <w:b/>
                <w:color w:val="000000"/>
                <w:szCs w:val="20"/>
                <w:vertAlign w:val="subscript"/>
                <w:lang w:val="lt-LT"/>
              </w:rPr>
              <w:t>2.</w:t>
            </w:r>
            <w:r w:rsidRPr="008355C6">
              <w:rPr>
                <w:rFonts w:ascii="Calibri Light" w:eastAsia="Calibri" w:hAnsi="Calibri Light" w:cs="Calibri Light"/>
                <w:color w:val="000000"/>
                <w:szCs w:val="20"/>
                <w:lang w:val="lt-LT"/>
              </w:rPr>
              <w:t xml:space="preserve"> </w:t>
            </w:r>
            <w:r w:rsidR="007E5C36" w:rsidRPr="008355C6">
              <w:rPr>
                <w:rFonts w:ascii="Calibri Light" w:eastAsia="Calibri" w:hAnsi="Calibri Light" w:cs="Calibri Light"/>
                <w:bCs/>
                <w:lang w:val="lt-LT" w:bidi="en-US"/>
              </w:rPr>
              <w:t xml:space="preserve">Tiekėjo siūlomo specialisto </w:t>
            </w:r>
            <w:r w:rsidR="007E5C36" w:rsidRPr="008355C6">
              <w:rPr>
                <w:rFonts w:ascii="Calibri Light" w:eastAsia="Calibri" w:hAnsi="Calibri Light" w:cs="Calibri Light"/>
                <w:b/>
                <w:bCs/>
                <w:lang w:val="lt-LT" w:bidi="en-US"/>
              </w:rPr>
              <w:t>Informacinių</w:t>
            </w:r>
            <w:r w:rsidR="007E5C36" w:rsidRPr="008355C6">
              <w:rPr>
                <w:rFonts w:ascii="Calibri Light" w:eastAsia="Calibri" w:hAnsi="Calibri Light" w:cs="Calibri Light"/>
                <w:bCs/>
                <w:lang w:val="lt-LT" w:bidi="en-US"/>
              </w:rPr>
              <w:t xml:space="preserve"> </w:t>
            </w:r>
            <w:r w:rsidR="007E5C36" w:rsidRPr="008355C6">
              <w:rPr>
                <w:rFonts w:ascii="Calibri Light" w:eastAsia="Calibri" w:hAnsi="Calibri Light" w:cs="Calibri Light"/>
                <w:b/>
                <w:bCs/>
                <w:lang w:val="lt-LT" w:bidi="en-US"/>
              </w:rPr>
              <w:t xml:space="preserve">sistemų integravimo eksperto darbo patirtis </w:t>
            </w:r>
            <w:r w:rsidR="007E5C36" w:rsidRPr="008355C6">
              <w:rPr>
                <w:rFonts w:ascii="Calibri Light" w:eastAsia="Calibri" w:hAnsi="Calibri Light" w:cs="Calibri Light"/>
                <w:bCs/>
                <w:lang w:val="lt-LT" w:bidi="en-US"/>
              </w:rPr>
              <w:t>per paskutinius 5 (penkis) metus iki pasiūlymo pateikimo termino pabaigos</w:t>
            </w:r>
            <w:r w:rsidR="007E5C36" w:rsidRPr="008355C6">
              <w:rPr>
                <w:rFonts w:ascii="Calibri Light" w:eastAsia="Calibri" w:hAnsi="Calibri Light" w:cs="Calibri Light"/>
                <w:bCs/>
                <w:lang w:bidi="en-US"/>
              </w:rPr>
              <w:t xml:space="preserve"> </w:t>
            </w:r>
            <w:r w:rsidR="007E5C36" w:rsidRPr="008355C6">
              <w:rPr>
                <w:rFonts w:ascii="Calibri Light" w:eastAsia="Calibri" w:hAnsi="Calibri Light" w:cs="Calibri Light"/>
                <w:bCs/>
                <w:lang w:val="lt-LT" w:bidi="en-US"/>
              </w:rPr>
              <w:t>sėkmingai įvykdytoje informacinės sistemos ir (ar) registro integravimo projekte/sutartyje, kurio apimtyje kuriant ir diegiant ar modernizuojant ir (ar) prižiūrint informacines sistemas ir (ar) registrus naudojamos integracinės (duomenų mainų) platformos.</w:t>
            </w:r>
          </w:p>
        </w:tc>
        <w:tc>
          <w:tcPr>
            <w:tcW w:w="2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5AFDB0" w14:textId="77777777" w:rsidR="005A725B" w:rsidRPr="00D43481" w:rsidRDefault="005A725B" w:rsidP="00966567">
            <w:pPr>
              <w:jc w:val="center"/>
              <w:rPr>
                <w:rFonts w:ascii="Calibri Light" w:eastAsia="Times New Roman" w:hAnsi="Calibri Light" w:cs="Calibri Light"/>
                <w:b/>
                <w:iCs/>
                <w:szCs w:val="20"/>
                <w:lang w:val="lt-LT"/>
              </w:rPr>
            </w:pPr>
            <w:r w:rsidRPr="008355C6">
              <w:rPr>
                <w:rFonts w:ascii="Calibri Light" w:eastAsia="Times New Roman" w:hAnsi="Calibri Light" w:cs="Calibri Light"/>
                <w:i/>
                <w:color w:val="000000"/>
                <w:szCs w:val="20"/>
                <w:lang w:val="lt-LT"/>
              </w:rPr>
              <w:t>[Tiekėjas užpildo 5.2 lentelę „Tiekėjo siūlomų specialistų patirtis“]</w:t>
            </w:r>
          </w:p>
        </w:tc>
      </w:tr>
    </w:tbl>
    <w:p w14:paraId="78C1BB85" w14:textId="77777777" w:rsidR="005A725B" w:rsidRDefault="005A725B" w:rsidP="005A725B">
      <w:pPr>
        <w:tabs>
          <w:tab w:val="left" w:pos="0"/>
        </w:tabs>
        <w:spacing w:after="0"/>
        <w:rPr>
          <w:rFonts w:ascii="Calibri Light" w:hAnsi="Calibri Light" w:cs="Calibri Light"/>
          <w:b/>
          <w:sz w:val="16"/>
          <w:szCs w:val="16"/>
          <w:lang w:val="lt-LT"/>
        </w:rPr>
      </w:pPr>
    </w:p>
    <w:p w14:paraId="3B43E22A" w14:textId="77777777" w:rsidR="005A725B" w:rsidRPr="009C4CF3" w:rsidRDefault="005A725B" w:rsidP="005A725B">
      <w:pPr>
        <w:tabs>
          <w:tab w:val="left" w:pos="0"/>
        </w:tabs>
        <w:spacing w:after="0"/>
        <w:rPr>
          <w:rFonts w:ascii="Calibri Light" w:hAnsi="Calibri Light" w:cs="Calibri Light"/>
          <w:b/>
          <w:sz w:val="20"/>
          <w:szCs w:val="20"/>
          <w:lang w:val="lt-LT"/>
        </w:rPr>
      </w:pPr>
      <w:r w:rsidRPr="009C4CF3">
        <w:rPr>
          <w:rFonts w:ascii="Calibri Light" w:hAnsi="Calibri Light" w:cs="Calibri Light"/>
          <w:b/>
          <w:sz w:val="20"/>
          <w:szCs w:val="20"/>
          <w:lang w:val="lt-LT"/>
        </w:rPr>
        <w:t>5.2. lentelė. Tiekėjo siūlomų specialistų patirtis</w:t>
      </w:r>
      <w:r>
        <w:rPr>
          <w:rFonts w:ascii="Calibri Light" w:hAnsi="Calibri Light" w:cs="Calibri Light"/>
          <w:b/>
          <w:sz w:val="20"/>
          <w:szCs w:val="20"/>
          <w:lang w:val="lt-LT"/>
        </w:rPr>
        <w:t xml:space="preserve"> </w:t>
      </w:r>
      <w:r w:rsidRPr="007B68BE">
        <w:rPr>
          <w:rFonts w:ascii="Calibri Light" w:hAnsi="Calibri Light" w:cs="Calibri Light"/>
          <w:bCs/>
          <w:sz w:val="20"/>
          <w:szCs w:val="20"/>
          <w:lang w:val="lt-LT"/>
        </w:rPr>
        <w:t>(g</w:t>
      </w:r>
      <w:r w:rsidRPr="007B68BE">
        <w:rPr>
          <w:rFonts w:ascii="Calibri Light" w:hAnsi="Calibri Light" w:cs="Calibri Light"/>
          <w:bCs/>
          <w:i/>
          <w:iCs/>
          <w:sz w:val="20"/>
          <w:szCs w:val="20"/>
          <w:lang w:val="lt-LT"/>
        </w:rPr>
        <w:t>ali būti pateikiama atskirame priede)</w:t>
      </w:r>
      <w:r w:rsidRPr="007B68BE">
        <w:rPr>
          <w:rFonts w:ascii="Calibri Light" w:hAnsi="Calibri Light" w:cs="Calibri Light"/>
          <w:b/>
          <w:i/>
          <w:iCs/>
          <w:sz w:val="20"/>
          <w:szCs w:val="20"/>
          <w:lang w:val="lt-LT"/>
        </w:rPr>
        <w:t>:</w:t>
      </w:r>
    </w:p>
    <w:tbl>
      <w:tblPr>
        <w:tblW w:w="9639" w:type="dxa"/>
        <w:tblInd w:w="-5" w:type="dxa"/>
        <w:tblLayout w:type="fixed"/>
        <w:tblCellMar>
          <w:left w:w="10" w:type="dxa"/>
          <w:right w:w="10" w:type="dxa"/>
        </w:tblCellMar>
        <w:tblLook w:val="04A0" w:firstRow="1" w:lastRow="0" w:firstColumn="1" w:lastColumn="0" w:noHBand="0" w:noVBand="1"/>
      </w:tblPr>
      <w:tblGrid>
        <w:gridCol w:w="567"/>
        <w:gridCol w:w="1418"/>
        <w:gridCol w:w="1276"/>
        <w:gridCol w:w="1134"/>
        <w:gridCol w:w="1275"/>
        <w:gridCol w:w="1418"/>
        <w:gridCol w:w="1276"/>
        <w:gridCol w:w="1275"/>
      </w:tblGrid>
      <w:tr w:rsidR="005A725B" w:rsidRPr="00A6140A" w14:paraId="0CF43065" w14:textId="77777777" w:rsidTr="00966567">
        <w:trPr>
          <w:trHeight w:val="20"/>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48410C" w14:textId="77777777" w:rsidR="005A725B" w:rsidRPr="00A6140A" w:rsidRDefault="005A725B" w:rsidP="00966567">
            <w:pPr>
              <w:tabs>
                <w:tab w:val="left" w:pos="851"/>
              </w:tabs>
              <w:spacing w:after="0" w:line="240" w:lineRule="auto"/>
              <w:jc w:val="center"/>
              <w:rPr>
                <w:rFonts w:ascii="Calibri Light" w:eastAsia="Calibri" w:hAnsi="Calibri Light" w:cs="Calibri Light"/>
                <w:b/>
                <w:bCs/>
                <w:sz w:val="20"/>
                <w:szCs w:val="20"/>
                <w:lang w:val="lt-LT"/>
              </w:rPr>
            </w:pPr>
            <w:r w:rsidRPr="00A6140A">
              <w:rPr>
                <w:rFonts w:ascii="Calibri Light" w:eastAsia="Calibri" w:hAnsi="Calibri Light" w:cs="Calibri Light"/>
                <w:b/>
                <w:bCs/>
                <w:sz w:val="20"/>
                <w:szCs w:val="20"/>
                <w:lang w:val="lt-LT"/>
              </w:rPr>
              <w:t xml:space="preserve">Teikėjo siūlomų specialistų </w:t>
            </w:r>
            <w:r w:rsidRPr="00A6140A">
              <w:rPr>
                <w:rFonts w:ascii="Calibri Light" w:eastAsia="Calibri" w:hAnsi="Calibri Light" w:cs="Calibri Light"/>
                <w:b/>
                <w:color w:val="000000"/>
                <w:sz w:val="20"/>
                <w:szCs w:val="20"/>
                <w:lang w:val="lt-LT"/>
              </w:rPr>
              <w:t>patirtis</w:t>
            </w:r>
          </w:p>
        </w:tc>
      </w:tr>
      <w:tr w:rsidR="005A725B" w:rsidRPr="00A6140A" w14:paraId="39CAA817" w14:textId="77777777" w:rsidTr="0096656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F14DAA"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Eil. Nr.</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3D245C"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Siūlomo specialisto pozicija, vardas ir pavardė</w:t>
            </w:r>
          </w:p>
          <w:p w14:paraId="76A8C0B3"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i/>
                <w:sz w:val="20"/>
                <w:szCs w:val="20"/>
                <w:lang w:val="lt-LT"/>
              </w:rPr>
              <w:t>(</w:t>
            </w:r>
            <w:r w:rsidRPr="00D375E8">
              <w:rPr>
                <w:rFonts w:ascii="Calibri Light" w:eastAsia="Calibri" w:hAnsi="Calibri Light" w:cs="Calibri Light"/>
                <w:i/>
                <w:sz w:val="20"/>
                <w:szCs w:val="20"/>
                <w:lang w:val="lt-LT"/>
              </w:rPr>
              <w:t>parametrams</w:t>
            </w:r>
            <w:r w:rsidRPr="00D375E8">
              <w:rPr>
                <w:rFonts w:ascii="Calibri Light" w:eastAsia="Calibri" w:hAnsi="Calibri Light" w:cs="Calibri Light"/>
                <w:bCs/>
                <w:i/>
                <w:sz w:val="20"/>
                <w:szCs w:val="20"/>
                <w:lang w:val="lt-LT"/>
              </w:rPr>
              <w:t xml:space="preserve"> P</w:t>
            </w:r>
            <w:r w:rsidRPr="00D375E8">
              <w:rPr>
                <w:rFonts w:ascii="Calibri Light" w:eastAsia="Calibri" w:hAnsi="Calibri Light" w:cs="Calibri Light"/>
                <w:bCs/>
                <w:i/>
                <w:sz w:val="20"/>
                <w:szCs w:val="20"/>
                <w:vertAlign w:val="subscript"/>
                <w:lang w:val="lt-LT"/>
              </w:rPr>
              <w:t>1</w:t>
            </w:r>
            <w:r w:rsidRPr="00D375E8">
              <w:rPr>
                <w:rFonts w:ascii="Calibri Light" w:eastAsia="Calibri" w:hAnsi="Calibri Light" w:cs="Calibri Light"/>
                <w:bCs/>
                <w:i/>
                <w:sz w:val="20"/>
                <w:szCs w:val="20"/>
                <w:lang w:val="lt-LT"/>
              </w:rPr>
              <w:t xml:space="preserve"> ir P</w:t>
            </w:r>
            <w:r w:rsidRPr="00D375E8">
              <w:rPr>
                <w:rFonts w:ascii="Calibri Light" w:eastAsia="Calibri" w:hAnsi="Calibri Light" w:cs="Calibri Light"/>
                <w:bCs/>
                <w:i/>
                <w:sz w:val="20"/>
                <w:szCs w:val="20"/>
                <w:vertAlign w:val="subscript"/>
                <w:lang w:val="lt-LT"/>
              </w:rPr>
              <w:t>2</w:t>
            </w:r>
            <w:r>
              <w:rPr>
                <w:rFonts w:ascii="Calibri Light" w:eastAsia="Calibri" w:hAnsi="Calibri Light" w:cs="Calibri Light"/>
                <w:bCs/>
                <w:i/>
                <w:sz w:val="20"/>
                <w:szCs w:val="20"/>
                <w:vertAlign w:val="subscript"/>
                <w:lang w:val="lt-LT"/>
              </w:rPr>
              <w:t xml:space="preserve"> </w:t>
            </w:r>
            <w:r w:rsidRPr="00A6140A">
              <w:rPr>
                <w:rFonts w:ascii="Calibri Light" w:eastAsia="Calibri" w:hAnsi="Calibri Light" w:cs="Calibri Light"/>
                <w:i/>
                <w:sz w:val="20"/>
                <w:szCs w:val="20"/>
                <w:lang w:val="lt-LT"/>
              </w:rPr>
              <w:t xml:space="preserve">nurodyti </w:t>
            </w:r>
            <w:r>
              <w:rPr>
                <w:rFonts w:ascii="Calibri Light" w:eastAsia="Calibri" w:hAnsi="Calibri Light" w:cs="Calibri Light"/>
                <w:i/>
                <w:sz w:val="20"/>
                <w:szCs w:val="20"/>
                <w:lang w:val="lt-LT"/>
              </w:rPr>
              <w:t xml:space="preserve">po </w:t>
            </w:r>
            <w:r w:rsidRPr="00A6140A">
              <w:rPr>
                <w:rFonts w:ascii="Calibri Light" w:eastAsia="Calibri" w:hAnsi="Calibri Light" w:cs="Calibri Light"/>
                <w:i/>
                <w:sz w:val="20"/>
                <w:szCs w:val="20"/>
                <w:lang w:val="lt-LT"/>
              </w:rPr>
              <w:t>pagrindinį, didžiausią patirtį turintį specialistą (</w:t>
            </w:r>
            <w:r>
              <w:rPr>
                <w:rFonts w:ascii="Calibri Light" w:eastAsia="Calibri" w:hAnsi="Calibri Light" w:cs="Calibri Light"/>
                <w:i/>
                <w:sz w:val="20"/>
                <w:szCs w:val="20"/>
                <w:lang w:val="lt-LT"/>
              </w:rPr>
              <w:t xml:space="preserve">po </w:t>
            </w:r>
            <w:r w:rsidRPr="00A6140A">
              <w:rPr>
                <w:rFonts w:ascii="Calibri Light" w:eastAsia="Calibri" w:hAnsi="Calibri Light" w:cs="Calibri Light"/>
                <w:i/>
                <w:sz w:val="20"/>
                <w:szCs w:val="20"/>
                <w:lang w:val="lt-LT"/>
              </w:rPr>
              <w:t>vieną asmenį)</w:t>
            </w:r>
            <w:r>
              <w:rPr>
                <w:rFonts w:ascii="Calibri Light" w:eastAsia="Calibri" w:hAnsi="Calibri Light" w:cs="Calibri Light"/>
                <w:i/>
                <w:sz w:val="20"/>
                <w:szCs w:val="20"/>
                <w:lang w:val="lt-LT"/>
              </w:rPr>
              <w:t xml:space="preserve"> siūlomą </w:t>
            </w:r>
            <w:r w:rsidRPr="000B57AD">
              <w:rPr>
                <w:rFonts w:ascii="Calibri Light" w:eastAsia="Calibri" w:hAnsi="Calibri Light" w:cs="Calibri Light"/>
                <w:i/>
                <w:sz w:val="20"/>
                <w:szCs w:val="20"/>
                <w:lang w:val="lt-LT"/>
              </w:rPr>
              <w:t>parametr</w:t>
            </w:r>
            <w:r>
              <w:rPr>
                <w:rFonts w:ascii="Calibri Light" w:eastAsia="Calibri" w:hAnsi="Calibri Light" w:cs="Calibri Light"/>
                <w:i/>
                <w:sz w:val="20"/>
                <w:szCs w:val="20"/>
                <w:lang w:val="lt-LT"/>
              </w:rPr>
              <w:t>ams</w:t>
            </w:r>
            <w:r w:rsidRPr="000B57AD">
              <w:rPr>
                <w:rFonts w:ascii="Calibri Light" w:eastAsia="Calibri" w:hAnsi="Calibri Light" w:cs="Calibri Light"/>
                <w:bCs/>
                <w:i/>
                <w:sz w:val="20"/>
                <w:szCs w:val="20"/>
                <w:lang w:val="lt-LT"/>
              </w:rPr>
              <w:t xml:space="preserve"> P</w:t>
            </w:r>
            <w:r w:rsidRPr="000B57AD">
              <w:rPr>
                <w:rFonts w:ascii="Calibri Light" w:eastAsia="Calibri" w:hAnsi="Calibri Light" w:cs="Calibri Light"/>
                <w:bCs/>
                <w:i/>
                <w:sz w:val="20"/>
                <w:szCs w:val="20"/>
                <w:vertAlign w:val="subscript"/>
                <w:lang w:val="lt-LT"/>
              </w:rPr>
              <w:t>1</w:t>
            </w:r>
            <w:r>
              <w:rPr>
                <w:rFonts w:ascii="Calibri Light" w:eastAsia="Calibri" w:hAnsi="Calibri Light" w:cs="Calibri Light"/>
                <w:bCs/>
                <w:i/>
                <w:sz w:val="20"/>
                <w:szCs w:val="20"/>
                <w:lang w:val="lt-LT"/>
              </w:rPr>
              <w:t xml:space="preserve"> ir</w:t>
            </w:r>
            <w:r w:rsidRPr="000B57AD">
              <w:rPr>
                <w:rFonts w:ascii="Calibri Light" w:eastAsia="Calibri" w:hAnsi="Calibri Light" w:cs="Calibri Light"/>
                <w:bCs/>
                <w:i/>
                <w:sz w:val="20"/>
                <w:szCs w:val="20"/>
                <w:lang w:val="lt-LT"/>
              </w:rPr>
              <w:t xml:space="preserve"> P</w:t>
            </w:r>
            <w:r w:rsidRPr="000B57AD">
              <w:rPr>
                <w:rFonts w:ascii="Calibri Light" w:eastAsia="Calibri" w:hAnsi="Calibri Light" w:cs="Calibri Light"/>
                <w:bCs/>
                <w:i/>
                <w:sz w:val="20"/>
                <w:szCs w:val="20"/>
                <w:vertAlign w:val="subscript"/>
                <w:lang w:val="lt-LT"/>
              </w:rPr>
              <w:t>2</w:t>
            </w:r>
            <w:r w:rsidRPr="00A6140A">
              <w:rPr>
                <w:rFonts w:ascii="Calibri Light" w:eastAsia="Calibri" w:hAnsi="Calibri Light" w:cs="Calibri Light"/>
                <w:i/>
                <w:sz w:val="20"/>
                <w:szCs w:val="20"/>
                <w:lang w:val="lt-LT"/>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F586B7"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Užsakovas, jo kontaktiniai duomenys pateiktai informacijai patikrinti</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3E05B4"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pavadinimas, data ir Nr.</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6DA175" w14:textId="17B416DA"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Tiksli 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vykdymo data (pradžia-pabaiga)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D7E1E3"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Trumpas 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aprašymas, patvirtinantis atitiktį nustatytam reikalavimui, (privalomai nurodomas informacinės</w:t>
            </w:r>
          </w:p>
          <w:p w14:paraId="5301C03E"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sistemos ir / ar registro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38F141"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Pr>
                <w:rFonts w:ascii="Calibri Light" w:eastAsia="Calibri" w:hAnsi="Calibri Light" w:cs="Calibri Light"/>
                <w:sz w:val="20"/>
                <w:szCs w:val="20"/>
                <w:lang w:val="lt-LT"/>
              </w:rPr>
              <w:t>S</w:t>
            </w:r>
            <w:r w:rsidRPr="00A6140A">
              <w:rPr>
                <w:rFonts w:ascii="Calibri Light" w:eastAsia="Calibri" w:hAnsi="Calibri Light" w:cs="Calibri Light"/>
                <w:sz w:val="20"/>
                <w:szCs w:val="20"/>
                <w:lang w:val="lt-LT"/>
              </w:rPr>
              <w:t>pecialisto praktinės patirties sutarties vykdyme (vykdytų funkcijų) įgyvendinant sutartį</w:t>
            </w:r>
            <w:r>
              <w:rPr>
                <w:rFonts w:ascii="Calibri Light" w:eastAsia="Calibri" w:hAnsi="Calibri Light" w:cs="Calibri Light"/>
                <w:sz w:val="20"/>
                <w:szCs w:val="20"/>
                <w:lang w:val="lt-LT"/>
              </w:rPr>
              <w:t>/projektą</w:t>
            </w:r>
            <w:r w:rsidRPr="00A6140A">
              <w:rPr>
                <w:rFonts w:ascii="Calibri Light" w:eastAsia="Calibri" w:hAnsi="Calibri Light" w:cs="Calibri Light"/>
                <w:sz w:val="20"/>
                <w:szCs w:val="20"/>
                <w:lang w:val="lt-LT"/>
              </w:rPr>
              <w:t xml:space="preserve"> aprašymas, nurodant kaip jo indėlis (vykdytos funkcijos) sutartyje/ projekte atitinka keliamus reikalavimus</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8BFF36" w14:textId="77777777" w:rsidR="005A725B" w:rsidRPr="00A6140A"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Pridedamo dokumento</w:t>
            </w:r>
            <w:r>
              <w:rPr>
                <w:rFonts w:ascii="Calibri Light" w:eastAsia="Calibri" w:hAnsi="Calibri Light" w:cs="Calibri Light"/>
                <w:sz w:val="20"/>
                <w:szCs w:val="20"/>
                <w:lang w:val="lt-LT"/>
              </w:rPr>
              <w:t>*</w:t>
            </w:r>
            <w:r w:rsidRPr="00A6140A">
              <w:rPr>
                <w:rFonts w:ascii="Calibri Light" w:eastAsia="Calibri" w:hAnsi="Calibri Light" w:cs="Calibri Light"/>
                <w:sz w:val="20"/>
                <w:szCs w:val="20"/>
                <w:lang w:val="lt-LT"/>
              </w:rPr>
              <w:t>, patvirtinančio</w:t>
            </w:r>
            <w:r>
              <w:t xml:space="preserve"> </w:t>
            </w:r>
            <w:r w:rsidRPr="00F21177">
              <w:rPr>
                <w:rFonts w:ascii="Calibri Light" w:eastAsia="Calibri" w:hAnsi="Calibri Light" w:cs="Calibri Light"/>
                <w:sz w:val="20"/>
                <w:szCs w:val="20"/>
                <w:lang w:val="lt-LT"/>
              </w:rPr>
              <w:t>tinkamą sutarties įvykdymą</w:t>
            </w:r>
            <w:r>
              <w:rPr>
                <w:rFonts w:ascii="Calibri Light" w:eastAsia="Calibri" w:hAnsi="Calibri Light" w:cs="Calibri Light"/>
                <w:sz w:val="20"/>
                <w:szCs w:val="20"/>
                <w:lang w:val="lt-LT"/>
              </w:rPr>
              <w:t xml:space="preserve"> ir</w:t>
            </w:r>
            <w:r w:rsidRPr="00A6140A">
              <w:rPr>
                <w:rFonts w:ascii="Calibri Light" w:eastAsia="Calibri" w:hAnsi="Calibri Light" w:cs="Calibri Light"/>
                <w:sz w:val="20"/>
                <w:szCs w:val="20"/>
                <w:lang w:val="lt-LT"/>
              </w:rPr>
              <w:t xml:space="preserve"> specialisto praktinio darbo patirtį, patvirtinto užsakovo, – pavadinimas, data ir Nr.</w:t>
            </w:r>
          </w:p>
        </w:tc>
      </w:tr>
      <w:tr w:rsidR="005A725B" w:rsidRPr="00A6140A" w14:paraId="3F457429" w14:textId="77777777" w:rsidTr="0096656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F3C5E" w14:textId="77777777" w:rsidR="005A725B" w:rsidRPr="00A6140A" w:rsidRDefault="005A725B" w:rsidP="00966567">
            <w:pPr>
              <w:spacing w:after="0" w:line="240" w:lineRule="auto"/>
              <w:ind w:left="360" w:hanging="360"/>
              <w:rPr>
                <w:rFonts w:ascii="Calibri Light" w:eastAsia="Calibri" w:hAnsi="Calibri Light" w:cs="Calibri Light"/>
                <w:sz w:val="20"/>
                <w:szCs w:val="20"/>
                <w:lang w:val="lt-LT" w:bidi="en-US"/>
              </w:rPr>
            </w:pPr>
            <w:r w:rsidRPr="00A6140A">
              <w:rPr>
                <w:rFonts w:ascii="Calibri Light" w:eastAsia="Calibri" w:hAnsi="Calibri Light" w:cs="Calibri Light"/>
                <w:sz w:val="20"/>
                <w:szCs w:val="20"/>
                <w:lang w:val="lt-LT" w:bidi="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BBCF7"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D08E6"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B5018"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CA22D"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6830D" w14:textId="77777777" w:rsidR="005A725B" w:rsidRPr="00A6140A" w:rsidRDefault="005A725B" w:rsidP="00966567">
            <w:pPr>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E3002" w14:textId="77777777" w:rsidR="005A725B" w:rsidRPr="00A6140A" w:rsidRDefault="005A725B" w:rsidP="00966567">
            <w:pPr>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tcPr>
          <w:p w14:paraId="3584B5F6" w14:textId="77777777" w:rsidR="005A725B" w:rsidRPr="00A6140A" w:rsidRDefault="005A725B" w:rsidP="00966567">
            <w:pPr>
              <w:spacing w:after="0" w:line="240" w:lineRule="auto"/>
              <w:rPr>
                <w:rFonts w:ascii="Calibri Light" w:eastAsia="Calibri" w:hAnsi="Calibri Light" w:cs="Calibri Light"/>
                <w:sz w:val="20"/>
                <w:szCs w:val="20"/>
                <w:lang w:val="lt-LT"/>
              </w:rPr>
            </w:pPr>
          </w:p>
        </w:tc>
      </w:tr>
      <w:tr w:rsidR="005A725B" w:rsidRPr="00A6140A" w14:paraId="61135CE1" w14:textId="77777777" w:rsidTr="0096656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621E8" w14:textId="77777777" w:rsidR="005A725B" w:rsidRPr="00A6140A" w:rsidRDefault="005A725B" w:rsidP="00966567">
            <w:pPr>
              <w:spacing w:after="0" w:line="240" w:lineRule="auto"/>
              <w:ind w:left="360" w:hanging="360"/>
              <w:rPr>
                <w:rFonts w:ascii="Calibri Light" w:eastAsia="Calibri" w:hAnsi="Calibri Light" w:cs="Calibri Light"/>
                <w:sz w:val="20"/>
                <w:szCs w:val="20"/>
                <w:lang w:val="lt-LT" w:bidi="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FB964"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811B0"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B570A"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70D1F" w14:textId="77777777" w:rsidR="005A725B" w:rsidRPr="00A6140A" w:rsidRDefault="005A725B" w:rsidP="00966567">
            <w:pPr>
              <w:tabs>
                <w:tab w:val="left" w:pos="851"/>
              </w:tabs>
              <w:spacing w:after="0" w:line="240" w:lineRule="auto"/>
              <w:rPr>
                <w:rFonts w:ascii="Calibri Light" w:eastAsia="Calibri" w:hAnsi="Calibri Light" w:cs="Calibri Light"/>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F4D16" w14:textId="77777777" w:rsidR="005A725B" w:rsidRPr="00A6140A" w:rsidRDefault="005A725B" w:rsidP="00966567">
            <w:pPr>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CEAE8" w14:textId="77777777" w:rsidR="005A725B" w:rsidRPr="00A6140A" w:rsidRDefault="005A725B" w:rsidP="00966567">
            <w:pPr>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tcPr>
          <w:p w14:paraId="67FC9CAC" w14:textId="77777777" w:rsidR="005A725B" w:rsidRPr="00A6140A" w:rsidRDefault="005A725B" w:rsidP="00966567">
            <w:pPr>
              <w:spacing w:after="0" w:line="240" w:lineRule="auto"/>
              <w:rPr>
                <w:rFonts w:ascii="Calibri Light" w:eastAsia="Calibri" w:hAnsi="Calibri Light" w:cs="Calibri Light"/>
                <w:sz w:val="20"/>
                <w:szCs w:val="20"/>
                <w:lang w:val="lt-LT"/>
              </w:rPr>
            </w:pPr>
          </w:p>
        </w:tc>
      </w:tr>
    </w:tbl>
    <w:p w14:paraId="3EDF213E" w14:textId="77777777" w:rsidR="005A725B" w:rsidRPr="00961E01" w:rsidRDefault="005A725B" w:rsidP="005A725B">
      <w:pPr>
        <w:tabs>
          <w:tab w:val="left" w:pos="554"/>
        </w:tabs>
        <w:spacing w:before="120" w:after="0" w:line="240" w:lineRule="auto"/>
        <w:rPr>
          <w:rFonts w:ascii="Calibri Light" w:hAnsi="Calibri Light" w:cs="Calibri Light"/>
          <w:sz w:val="20"/>
          <w:szCs w:val="20"/>
          <w:lang w:val="lt-LT"/>
        </w:rPr>
      </w:pPr>
      <w:r w:rsidRPr="00961E01">
        <w:rPr>
          <w:rFonts w:ascii="Calibri Light" w:hAnsi="Calibri Light" w:cs="Calibri Light"/>
          <w:sz w:val="20"/>
          <w:szCs w:val="20"/>
          <w:lang w:val="lt-LT"/>
        </w:rPr>
        <w:t>* Žr. pirkimo dokumentų specialių sąlygų (2 IA PD SS) 7.12 punktą.</w:t>
      </w:r>
    </w:p>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7BA15473" w:rsidR="00C47E4B" w:rsidRPr="005A725B" w:rsidRDefault="008B6BA1" w:rsidP="008B6BA1">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5A725B">
        <w:rPr>
          <w:rFonts w:ascii="Calibri Light" w:hAnsi="Calibri Light" w:cs="Calibri Light"/>
          <w:b/>
          <w:sz w:val="20"/>
          <w:szCs w:val="20"/>
          <w:lang w:val="lt-LT"/>
        </w:rPr>
        <w:t xml:space="preserve"> </w:t>
      </w:r>
      <w:r w:rsidR="00C47E4B" w:rsidRPr="005A725B">
        <w:rPr>
          <w:rFonts w:ascii="Calibri Light" w:hAnsi="Calibri Light" w:cs="Calibri Light"/>
          <w:b/>
          <w:sz w:val="20"/>
          <w:szCs w:val="20"/>
          <w:lang w:val="lt-LT"/>
        </w:rPr>
        <w:t>lentelė. Tiekėjo finansinis pasiūlymas:</w:t>
      </w:r>
      <w:r w:rsidR="00C47E4B" w:rsidRPr="005A725B">
        <w:rPr>
          <w:rFonts w:ascii="Calibri Light" w:eastAsia="Calibri" w:hAnsi="Calibri Light" w:cs="Calibri Light"/>
          <w:i/>
          <w:sz w:val="20"/>
          <w:szCs w:val="20"/>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6"/>
        <w:gridCol w:w="850"/>
        <w:gridCol w:w="992"/>
        <w:gridCol w:w="1134"/>
        <w:gridCol w:w="1418"/>
        <w:gridCol w:w="1559"/>
      </w:tblGrid>
      <w:tr w:rsidR="00770297" w:rsidRPr="007370BB" w14:paraId="10355A23" w14:textId="77777777" w:rsidTr="0096656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28BCBF5" w14:textId="77777777" w:rsidR="00770297" w:rsidRPr="007370BB" w:rsidRDefault="00770297" w:rsidP="00C7470F">
            <w:pPr>
              <w:spacing w:after="0" w:line="240" w:lineRule="auto"/>
              <w:jc w:val="center"/>
              <w:rPr>
                <w:rFonts w:ascii="Calibri Light" w:eastAsia="Times New Roman" w:hAnsi="Calibri Light" w:cs="Calibri Light"/>
                <w:sz w:val="20"/>
                <w:szCs w:val="20"/>
                <w:lang w:val="lt-LT"/>
              </w:rPr>
            </w:pPr>
            <w:r w:rsidRPr="007370BB">
              <w:rPr>
                <w:rFonts w:ascii="Calibri Light" w:eastAsia="Times New Roman" w:hAnsi="Calibri Light" w:cs="Calibri Light"/>
                <w:sz w:val="20"/>
                <w:szCs w:val="20"/>
                <w:lang w:val="lt-LT"/>
              </w:rPr>
              <w:t>Eil. Nr.</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281C6640" w14:textId="77777777" w:rsidR="00770297" w:rsidRPr="007370BB" w:rsidRDefault="00770297" w:rsidP="00C7470F">
            <w:pPr>
              <w:spacing w:after="0" w:line="240" w:lineRule="auto"/>
              <w:jc w:val="center"/>
              <w:rPr>
                <w:rFonts w:ascii="Calibri Light" w:eastAsia="Times New Roman" w:hAnsi="Calibri Light" w:cs="Calibri Light"/>
                <w:sz w:val="20"/>
                <w:szCs w:val="20"/>
                <w:lang w:val="lt-LT"/>
              </w:rPr>
            </w:pPr>
            <w:r w:rsidRPr="007370BB">
              <w:rPr>
                <w:rFonts w:ascii="Calibri Light" w:eastAsia="Times New Roman" w:hAnsi="Calibri Light" w:cs="Calibri Light"/>
                <w:sz w:val="20"/>
                <w:szCs w:val="20"/>
                <w:lang w:val="lt-LT"/>
              </w:rPr>
              <w:t>Pavadinimas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8B5C78" w14:textId="75808702" w:rsidR="00770297" w:rsidRPr="007370BB" w:rsidRDefault="00770297" w:rsidP="00C7470F">
            <w:pPr>
              <w:spacing w:after="0" w:line="240" w:lineRule="auto"/>
              <w:jc w:val="center"/>
              <w:rPr>
                <w:rFonts w:ascii="Calibri Light" w:eastAsia="Times New Roman" w:hAnsi="Calibri Light" w:cs="Calibri Light"/>
                <w:sz w:val="20"/>
                <w:szCs w:val="20"/>
                <w:lang w:val="lt-LT"/>
              </w:rPr>
            </w:pPr>
            <w:r w:rsidRPr="007370BB">
              <w:rPr>
                <w:rFonts w:ascii="Calibri Light" w:eastAsia="Times New Roman" w:hAnsi="Calibri Light" w:cs="Calibri Light"/>
                <w:sz w:val="20"/>
                <w:szCs w:val="20"/>
                <w:lang w:val="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6762C6" w14:textId="77777777" w:rsidR="00770297" w:rsidRPr="007370BB" w:rsidRDefault="00770297" w:rsidP="00C7470F">
            <w:pPr>
              <w:spacing w:after="0" w:line="240" w:lineRule="auto"/>
              <w:jc w:val="center"/>
              <w:rPr>
                <w:rFonts w:ascii="Calibri Light" w:eastAsia="Times New Roman" w:hAnsi="Calibri Light" w:cs="Calibri Light"/>
                <w:sz w:val="20"/>
                <w:szCs w:val="20"/>
                <w:lang w:val="lt-LT"/>
              </w:rPr>
            </w:pPr>
            <w:r w:rsidRPr="007370BB">
              <w:rPr>
                <w:rFonts w:ascii="Calibri Light" w:eastAsia="Times New Roman" w:hAnsi="Calibri Light" w:cs="Calibri Light"/>
                <w:sz w:val="20"/>
                <w:szCs w:val="20"/>
                <w:lang w:val="lt-LT"/>
              </w:rPr>
              <w:t>Mato</w:t>
            </w:r>
          </w:p>
          <w:p w14:paraId="06453773" w14:textId="77777777" w:rsidR="00770297" w:rsidRPr="007370BB" w:rsidRDefault="00770297" w:rsidP="00C7470F">
            <w:pPr>
              <w:spacing w:after="0" w:line="240" w:lineRule="auto"/>
              <w:jc w:val="center"/>
              <w:rPr>
                <w:rFonts w:ascii="Calibri Light" w:eastAsia="Times New Roman" w:hAnsi="Calibri Light" w:cs="Calibri Light"/>
                <w:sz w:val="20"/>
                <w:szCs w:val="20"/>
                <w:lang w:val="lt-LT"/>
              </w:rPr>
            </w:pPr>
            <w:r w:rsidRPr="007370BB">
              <w:rPr>
                <w:rFonts w:ascii="Calibri Light" w:eastAsia="Times New Roman" w:hAnsi="Calibri Light" w:cs="Calibri Light"/>
                <w:sz w:val="20"/>
                <w:szCs w:val="20"/>
                <w:lang w:val="lt-LT"/>
              </w:rPr>
              <w:t>vienetas</w:t>
            </w:r>
          </w:p>
        </w:tc>
        <w:tc>
          <w:tcPr>
            <w:tcW w:w="1134" w:type="dxa"/>
            <w:tcBorders>
              <w:top w:val="single" w:sz="4" w:space="0" w:color="auto"/>
              <w:left w:val="single" w:sz="4" w:space="0" w:color="auto"/>
              <w:bottom w:val="single" w:sz="4" w:space="0" w:color="auto"/>
              <w:right w:val="single" w:sz="4" w:space="0" w:color="auto"/>
            </w:tcBorders>
            <w:vAlign w:val="center"/>
          </w:tcPr>
          <w:p w14:paraId="286CF15F" w14:textId="77777777" w:rsidR="00770297" w:rsidRPr="007370BB" w:rsidRDefault="00770297" w:rsidP="00C7470F">
            <w:pPr>
              <w:spacing w:after="0" w:line="240" w:lineRule="auto"/>
              <w:jc w:val="center"/>
              <w:rPr>
                <w:rFonts w:ascii="Calibri Light" w:eastAsia="Times New Roman" w:hAnsi="Calibri Light" w:cs="Calibri Light"/>
                <w:b/>
                <w:sz w:val="20"/>
                <w:szCs w:val="20"/>
                <w:lang w:val="lt-LT"/>
              </w:rPr>
            </w:pPr>
            <w:r w:rsidRPr="007370BB">
              <w:rPr>
                <w:rFonts w:ascii="Calibri Light" w:eastAsia="Times New Roman" w:hAnsi="Calibri Light" w:cs="Calibri Light"/>
                <w:sz w:val="20"/>
                <w:szCs w:val="20"/>
                <w:lang w:val="lt-LT"/>
              </w:rPr>
              <w:t xml:space="preserve">Vieneto kaina (įkainis) </w:t>
            </w:r>
            <w:r w:rsidRPr="007370BB">
              <w:rPr>
                <w:rFonts w:ascii="Calibri Light" w:eastAsia="Times New Roman" w:hAnsi="Calibri Light" w:cs="Calibri Light"/>
                <w:sz w:val="20"/>
                <w:szCs w:val="20"/>
                <w:lang w:val="lt-LT"/>
              </w:rPr>
              <w:lastRenderedPageBreak/>
              <w:t>(Eur be PVM)</w:t>
            </w:r>
          </w:p>
        </w:tc>
        <w:tc>
          <w:tcPr>
            <w:tcW w:w="1418" w:type="dxa"/>
            <w:tcBorders>
              <w:top w:val="single" w:sz="4" w:space="0" w:color="auto"/>
              <w:left w:val="single" w:sz="4" w:space="0" w:color="auto"/>
              <w:bottom w:val="single" w:sz="4" w:space="0" w:color="auto"/>
              <w:right w:val="single" w:sz="4" w:space="0" w:color="auto"/>
            </w:tcBorders>
            <w:vAlign w:val="center"/>
          </w:tcPr>
          <w:p w14:paraId="7674A4FF" w14:textId="77777777" w:rsidR="00770297" w:rsidRPr="007370BB" w:rsidRDefault="00770297" w:rsidP="00C7470F">
            <w:pPr>
              <w:spacing w:after="0" w:line="240" w:lineRule="auto"/>
              <w:jc w:val="center"/>
              <w:rPr>
                <w:rFonts w:ascii="Calibri Light" w:eastAsia="Times New Roman" w:hAnsi="Calibri Light" w:cs="Calibri Light"/>
                <w:b/>
                <w:sz w:val="20"/>
                <w:szCs w:val="20"/>
                <w:lang w:val="lt-LT"/>
              </w:rPr>
            </w:pPr>
            <w:r w:rsidRPr="007370BB">
              <w:rPr>
                <w:rFonts w:ascii="Calibri Light" w:eastAsia="Times New Roman" w:hAnsi="Calibri Light" w:cs="Calibri Light"/>
                <w:sz w:val="20"/>
                <w:szCs w:val="20"/>
                <w:lang w:val="lt-LT"/>
              </w:rPr>
              <w:lastRenderedPageBreak/>
              <w:t>Suma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73EAC285" w14:textId="74E7FAA0" w:rsidR="00770297" w:rsidRPr="007370BB" w:rsidRDefault="00770297" w:rsidP="00C7470F">
            <w:pPr>
              <w:spacing w:after="0" w:line="240" w:lineRule="auto"/>
              <w:jc w:val="center"/>
              <w:rPr>
                <w:rFonts w:ascii="Calibri Light" w:eastAsia="Times New Roman" w:hAnsi="Calibri Light" w:cs="Calibri Light"/>
                <w:b/>
                <w:sz w:val="20"/>
                <w:szCs w:val="20"/>
                <w:lang w:val="lt-LT"/>
              </w:rPr>
            </w:pPr>
            <w:r w:rsidRPr="007370BB">
              <w:rPr>
                <w:rFonts w:ascii="Calibri Light" w:eastAsia="Times New Roman" w:hAnsi="Calibri Light" w:cs="Calibri Light"/>
                <w:sz w:val="20"/>
                <w:szCs w:val="20"/>
                <w:lang w:val="lt-LT"/>
              </w:rPr>
              <w:t>Suma (Eur su PVM</w:t>
            </w:r>
            <w:r w:rsidR="008B517D">
              <w:rPr>
                <w:rFonts w:ascii="Calibri Light" w:eastAsia="Times New Roman" w:hAnsi="Calibri Light" w:cs="Calibri Light"/>
                <w:sz w:val="20"/>
                <w:szCs w:val="20"/>
                <w:lang w:val="lt-LT"/>
              </w:rPr>
              <w:t>**</w:t>
            </w:r>
            <w:r w:rsidRPr="007370BB">
              <w:rPr>
                <w:rFonts w:ascii="Calibri Light" w:eastAsia="Times New Roman" w:hAnsi="Calibri Light" w:cs="Calibri Light"/>
                <w:sz w:val="20"/>
                <w:szCs w:val="20"/>
                <w:lang w:val="lt-LT"/>
              </w:rPr>
              <w:t>)</w:t>
            </w:r>
          </w:p>
        </w:tc>
      </w:tr>
      <w:tr w:rsidR="00770297" w:rsidRPr="007370BB" w14:paraId="26720BD0" w14:textId="77777777" w:rsidTr="00966567">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9CFA0E4"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1</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5D5C4329"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897128"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C6EFA3"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E40D78"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E5727B"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65DA3C" w14:textId="77777777" w:rsidR="00770297" w:rsidRPr="007370BB" w:rsidRDefault="00770297" w:rsidP="007370BB">
            <w:pPr>
              <w:spacing w:after="0" w:line="240" w:lineRule="auto"/>
              <w:jc w:val="center"/>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7</w:t>
            </w:r>
          </w:p>
        </w:tc>
      </w:tr>
      <w:tr w:rsidR="00770297" w:rsidRPr="007370BB" w14:paraId="141273B0" w14:textId="77777777" w:rsidTr="00966567">
        <w:trPr>
          <w:trHeight w:val="479"/>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3BE024" w14:textId="0EE6BE04" w:rsidR="00770297" w:rsidRPr="007370BB" w:rsidRDefault="00770297" w:rsidP="00966567">
            <w:pPr>
              <w:spacing w:after="0" w:line="240" w:lineRule="auto"/>
              <w:rPr>
                <w:rFonts w:ascii="Calibri Light" w:eastAsia="Times New Roman" w:hAnsi="Calibri Light" w:cs="Calibri Light"/>
                <w:i/>
                <w:sz w:val="20"/>
                <w:szCs w:val="20"/>
                <w:lang w:val="lt-LT"/>
              </w:rPr>
            </w:pPr>
            <w:r w:rsidRPr="007370BB">
              <w:rPr>
                <w:rFonts w:ascii="Calibri Light" w:eastAsia="Times New Roman" w:hAnsi="Calibri Light" w:cs="Calibri Light"/>
                <w:i/>
                <w:sz w:val="20"/>
                <w:szCs w:val="20"/>
                <w:lang w:val="lt-LT"/>
              </w:rPr>
              <w:t xml:space="preserve">IBPS programinės įrangos modernizavimo ir priežiūros paslaugos (pagal reikalavimus, nurodytus Techninės specifikacijos III sk. </w:t>
            </w:r>
            <w:r w:rsidRPr="007370BB">
              <w:rPr>
                <w:rFonts w:ascii="Calibri Light" w:hAnsi="Calibri Light" w:cs="Calibri Light"/>
                <w:bCs/>
                <w:i/>
                <w:iCs/>
                <w:sz w:val="20"/>
                <w:szCs w:val="20"/>
                <w:lang w:val="lt-LT"/>
              </w:rPr>
              <w:t>„Reikalavimai IBPS programinės įrangos modernizavimui ir priežiūrai“</w:t>
            </w:r>
            <w:r w:rsidR="00806B27">
              <w:rPr>
                <w:rFonts w:ascii="Calibri Light" w:hAnsi="Calibri Light" w:cs="Calibri Light"/>
                <w:bCs/>
                <w:i/>
                <w:iCs/>
                <w:sz w:val="20"/>
                <w:szCs w:val="20"/>
                <w:lang w:val="lt-LT"/>
              </w:rPr>
              <w:t>)</w:t>
            </w:r>
            <w:r w:rsidRPr="007370BB">
              <w:rPr>
                <w:rFonts w:ascii="Calibri Light" w:eastAsia="Times New Roman" w:hAnsi="Calibri Light" w:cs="Calibri Light"/>
                <w:i/>
                <w:iCs/>
                <w:sz w:val="20"/>
                <w:szCs w:val="20"/>
                <w:lang w:val="lt-LT"/>
              </w:rPr>
              <w:t>:</w:t>
            </w:r>
          </w:p>
        </w:tc>
      </w:tr>
      <w:tr w:rsidR="008B517D" w:rsidRPr="007370BB" w14:paraId="07437003" w14:textId="77777777" w:rsidTr="00966567">
        <w:trPr>
          <w:trHeight w:val="479"/>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83F5B" w14:textId="4F5870F1" w:rsidR="008B517D" w:rsidRPr="007370BB" w:rsidRDefault="004157C0" w:rsidP="00A90493">
            <w:pPr>
              <w:spacing w:after="0" w:line="240" w:lineRule="auto"/>
              <w:rPr>
                <w:rFonts w:ascii="Calibri Light" w:eastAsia="Times New Roman" w:hAnsi="Calibri Light" w:cs="Calibri Light"/>
                <w:i/>
                <w:sz w:val="20"/>
                <w:szCs w:val="20"/>
                <w:lang w:val="lt-LT"/>
              </w:rPr>
            </w:pPr>
            <w:r w:rsidRPr="004157C0">
              <w:rPr>
                <w:rFonts w:ascii="Calibri Light" w:eastAsia="Times New Roman" w:hAnsi="Calibri Light" w:cs="Calibri Light"/>
                <w:b/>
                <w:i/>
                <w:sz w:val="20"/>
                <w:szCs w:val="20"/>
                <w:lang w:val="lt-LT"/>
              </w:rPr>
              <w:t xml:space="preserve">IBPS programinės įrangos kūrimas, modernizavimas ir jos įdiegimas (Techninės specifikacijos III skyriaus „Reikalavimai IBPS programinės įrangos </w:t>
            </w:r>
            <w:r w:rsidR="003830BE" w:rsidRPr="004157C0">
              <w:rPr>
                <w:rFonts w:ascii="Calibri Light" w:eastAsia="Times New Roman" w:hAnsi="Calibri Light" w:cs="Calibri Light"/>
                <w:b/>
                <w:i/>
                <w:sz w:val="20"/>
                <w:szCs w:val="20"/>
                <w:lang w:val="lt-LT"/>
              </w:rPr>
              <w:t xml:space="preserve">modernizavimui </w:t>
            </w:r>
            <w:r w:rsidR="003830BE">
              <w:rPr>
                <w:rFonts w:ascii="Calibri Light" w:eastAsia="Times New Roman" w:hAnsi="Calibri Light" w:cs="Calibri Light"/>
                <w:b/>
                <w:i/>
                <w:sz w:val="20"/>
                <w:szCs w:val="20"/>
                <w:lang w:val="lt-LT"/>
              </w:rPr>
              <w:t xml:space="preserve">ir </w:t>
            </w:r>
            <w:r w:rsidRPr="004157C0">
              <w:rPr>
                <w:rFonts w:ascii="Calibri Light" w:eastAsia="Times New Roman" w:hAnsi="Calibri Light" w:cs="Calibri Light"/>
                <w:b/>
                <w:i/>
                <w:sz w:val="20"/>
                <w:szCs w:val="20"/>
                <w:lang w:val="lt-LT"/>
              </w:rPr>
              <w:t xml:space="preserve">priežiūrai“ </w:t>
            </w:r>
            <w:r>
              <w:rPr>
                <w:rFonts w:ascii="Calibri Light" w:eastAsia="Times New Roman" w:hAnsi="Calibri Light" w:cs="Calibri Light"/>
                <w:b/>
                <w:i/>
                <w:sz w:val="20"/>
                <w:szCs w:val="20"/>
                <w:lang w:val="lt-LT"/>
              </w:rPr>
              <w:t xml:space="preserve">lentelės </w:t>
            </w:r>
            <w:r w:rsidRPr="004157C0">
              <w:rPr>
                <w:rFonts w:ascii="Calibri Light" w:eastAsia="Times New Roman" w:hAnsi="Calibri Light" w:cs="Calibri Light"/>
                <w:b/>
                <w:i/>
                <w:sz w:val="20"/>
                <w:szCs w:val="20"/>
                <w:lang w:val="lt-LT"/>
              </w:rPr>
              <w:t xml:space="preserve">1 - </w:t>
            </w:r>
            <w:r w:rsidR="003830BE">
              <w:rPr>
                <w:rFonts w:ascii="Calibri Light" w:eastAsia="Times New Roman" w:hAnsi="Calibri Light" w:cs="Calibri Light"/>
                <w:b/>
                <w:i/>
                <w:sz w:val="20"/>
                <w:szCs w:val="20"/>
                <w:lang w:val="lt-LT"/>
              </w:rPr>
              <w:t>58</w:t>
            </w:r>
            <w:r w:rsidRPr="004157C0">
              <w:rPr>
                <w:rFonts w:ascii="Calibri Light" w:eastAsia="Times New Roman" w:hAnsi="Calibri Light" w:cs="Calibri Light"/>
                <w:b/>
                <w:i/>
                <w:sz w:val="20"/>
                <w:szCs w:val="20"/>
                <w:lang w:val="lt-LT"/>
              </w:rPr>
              <w:t xml:space="preserve"> punktai)</w:t>
            </w:r>
          </w:p>
        </w:tc>
      </w:tr>
      <w:tr w:rsidR="00770297" w:rsidRPr="007370BB" w14:paraId="120C8B38"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2ECD9AB"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3006" w:type="dxa"/>
            <w:shd w:val="clear" w:color="auto" w:fill="auto"/>
          </w:tcPr>
          <w:p w14:paraId="736735D6"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IBPS naudoto IT, TP bylų, medžiagų sąrašo atvaizdavimo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89586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11B62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8588E7"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E1C922"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EDCE34"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0F4A378E"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6458D28"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w:t>
            </w:r>
          </w:p>
        </w:tc>
        <w:tc>
          <w:tcPr>
            <w:tcW w:w="3006" w:type="dxa"/>
            <w:shd w:val="clear" w:color="auto" w:fill="auto"/>
          </w:tcPr>
          <w:p w14:paraId="3544F8A5"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Veiksmo „Prašymas į TEISIS“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03A5DD"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ED38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6678B"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BF167D"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CE8ED5"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4428A6A5"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D420294"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w:t>
            </w:r>
          </w:p>
        </w:tc>
        <w:tc>
          <w:tcPr>
            <w:tcW w:w="3006" w:type="dxa"/>
            <w:shd w:val="clear" w:color="auto" w:fill="auto"/>
          </w:tcPr>
          <w:p w14:paraId="5869AB63"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Papildomų medžiagos ir IT, TP bylos duomenų, užduočių perkėlimas sujungimo metu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E0DF5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459F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5BC792"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041564"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B55FCA"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3D06CF1E"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68DDC9C"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w:t>
            </w:r>
          </w:p>
        </w:tc>
        <w:tc>
          <w:tcPr>
            <w:tcW w:w="3006" w:type="dxa"/>
            <w:shd w:val="clear" w:color="auto" w:fill="auto"/>
          </w:tcPr>
          <w:p w14:paraId="6B553040"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IT, TP bylų, medžiagų sujungimo lango papildymas naujais duomenimis ir funkcijomis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28F07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9D468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A70E86"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E4D29E"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70CA1E"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794E8338"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944933B"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w:t>
            </w:r>
          </w:p>
        </w:tc>
        <w:tc>
          <w:tcPr>
            <w:tcW w:w="3006" w:type="dxa"/>
            <w:shd w:val="clear" w:color="auto" w:fill="auto"/>
          </w:tcPr>
          <w:p w14:paraId="66D11666"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Procesinių dokumentų ir registruotų nusikalstamų veikų nedauginimas ikiteisminių tyrimų sujungimo metu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552A5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45F292"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78FE6"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D8419F"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5A4D26"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3CE41A3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40CE212"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6.</w:t>
            </w:r>
          </w:p>
        </w:tc>
        <w:tc>
          <w:tcPr>
            <w:tcW w:w="3006" w:type="dxa"/>
            <w:shd w:val="clear" w:color="auto" w:fill="auto"/>
          </w:tcPr>
          <w:p w14:paraId="0D49A795"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Tyrimo grupės sudarymo, pakeitimo ir atvaizdavimo tyrimo eigoje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AEA6D7"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436A4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5146BE"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13A0CC"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0C674E"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0E3E0AC7"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5CD9136"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7.</w:t>
            </w:r>
          </w:p>
        </w:tc>
        <w:tc>
          <w:tcPr>
            <w:tcW w:w="3006" w:type="dxa"/>
            <w:shd w:val="clear" w:color="auto" w:fill="auto"/>
          </w:tcPr>
          <w:p w14:paraId="0A487C11"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Didelės apimties dokumentų pildymas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CC5B8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07BE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FEEED0"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1C98D9"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209D44"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2FB6BA63"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303C4C"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8.</w:t>
            </w:r>
          </w:p>
        </w:tc>
        <w:tc>
          <w:tcPr>
            <w:tcW w:w="3006" w:type="dxa"/>
            <w:shd w:val="clear" w:color="auto" w:fill="auto"/>
          </w:tcPr>
          <w:p w14:paraId="3E861ECE"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Veiksmų, kuriuose yra  poveiksmis „Dokumentas pagal įstaigos blanką“ naujo poveiksmio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588D9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3CC20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EB8CA3"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7F0ED3"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6884AC"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733715EB"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0194421"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9.</w:t>
            </w:r>
          </w:p>
        </w:tc>
        <w:tc>
          <w:tcPr>
            <w:tcW w:w="3006" w:type="dxa"/>
            <w:shd w:val="clear" w:color="auto" w:fill="auto"/>
          </w:tcPr>
          <w:p w14:paraId="34576980"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Procesinių dokumentų formų pildymo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77203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1C2AE9"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A6FE51"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7742D1"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4B1A28"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5D8A8743"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350CAB7"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10.</w:t>
            </w:r>
          </w:p>
        </w:tc>
        <w:tc>
          <w:tcPr>
            <w:tcW w:w="3006" w:type="dxa"/>
            <w:shd w:val="clear" w:color="auto" w:fill="auto"/>
          </w:tcPr>
          <w:p w14:paraId="6D7DA013"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Dokumentų paieškos praplėtimas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72F1B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AEBF4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D1EE6"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C72D0E"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184136"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3937E76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673FC98"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11.</w:t>
            </w:r>
          </w:p>
        </w:tc>
        <w:tc>
          <w:tcPr>
            <w:tcW w:w="3006" w:type="dxa"/>
            <w:shd w:val="clear" w:color="auto" w:fill="auto"/>
          </w:tcPr>
          <w:p w14:paraId="4AAE123C"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Naudingos informacijos rodymas prie konkretaus dokumento ir medžiagos, IT, TP bylos pirmame lange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FE586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92EBC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6CAC4E"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1AF2D7"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E31F63"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752090F3"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0B5AE2B"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12.</w:t>
            </w:r>
          </w:p>
        </w:tc>
        <w:tc>
          <w:tcPr>
            <w:tcW w:w="3006" w:type="dxa"/>
            <w:shd w:val="clear" w:color="auto" w:fill="auto"/>
          </w:tcPr>
          <w:p w14:paraId="44E7673C"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Pavaldžių prokurorų  bylų/medžiagų sąrašų lentelių  funkcionalumo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704ACD"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F28AC9"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C34C03"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47E6D4"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6F47C2"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47D03180"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65B24F"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13.</w:t>
            </w:r>
          </w:p>
        </w:tc>
        <w:tc>
          <w:tcPr>
            <w:tcW w:w="3006" w:type="dxa"/>
            <w:shd w:val="clear" w:color="auto" w:fill="auto"/>
          </w:tcPr>
          <w:p w14:paraId="4176809A"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IBPS integracijos su Užimtumo tarnybos duomenų baze,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30702E"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4C858E"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AC6158"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1F2EC1"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518E63"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2D79A1A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907C48F"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14.</w:t>
            </w:r>
          </w:p>
        </w:tc>
        <w:tc>
          <w:tcPr>
            <w:tcW w:w="3006" w:type="dxa"/>
            <w:shd w:val="clear" w:color="auto" w:fill="auto"/>
          </w:tcPr>
          <w:p w14:paraId="5A0C593F"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 xml:space="preserve">Atskiro veiksmo „Turto tyrimas“ sukūrimas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C8A1AD"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EF30E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30911"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EFCF95"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FB4B03"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5FDCFD4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E3B95B4"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15.</w:t>
            </w:r>
          </w:p>
        </w:tc>
        <w:tc>
          <w:tcPr>
            <w:tcW w:w="3006" w:type="dxa"/>
            <w:shd w:val="clear" w:color="auto" w:fill="auto"/>
          </w:tcPr>
          <w:p w14:paraId="3EEAF4E8"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Funkcionalumo, susijusio su teisių suteikimu veiksme „Atskiras pavedimas“,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C22BF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1C973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1EA94"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F10242"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F09DA8"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28FE49D0"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BEDCFC2"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16.</w:t>
            </w:r>
          </w:p>
        </w:tc>
        <w:tc>
          <w:tcPr>
            <w:tcW w:w="3006" w:type="dxa"/>
            <w:shd w:val="clear" w:color="auto" w:fill="auto"/>
          </w:tcPr>
          <w:p w14:paraId="2D481115"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Sukurti galimybę suteikti teises nustatytą laikotarpį į IT, TP bylas ir medžiagas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C410A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C0593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C99A8"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0F9EB7"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48C6C5"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3706338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E6266A9"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17.</w:t>
            </w:r>
          </w:p>
        </w:tc>
        <w:tc>
          <w:tcPr>
            <w:tcW w:w="3006" w:type="dxa"/>
            <w:shd w:val="clear" w:color="auto" w:fill="auto"/>
          </w:tcPr>
          <w:p w14:paraId="600940C7"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Nutarimo patikslinimo/taisymo funkcionalumo sukūrimas ir papildomas duomenų perdavimas į ĮKNR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06F4E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EDF6E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2572C8"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B10FFD"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BF32A1"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6C8C100F"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3F40217"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eastAsia="Times New Roman" w:hAnsi="Calibri Light" w:cs="Calibri Light"/>
                <w:sz w:val="20"/>
                <w:szCs w:val="20"/>
                <w:lang w:val="lt-LT"/>
              </w:rPr>
              <w:lastRenderedPageBreak/>
              <w:t>18.</w:t>
            </w:r>
          </w:p>
        </w:tc>
        <w:tc>
          <w:tcPr>
            <w:tcW w:w="3006" w:type="dxa"/>
            <w:shd w:val="clear" w:color="auto" w:fill="auto"/>
          </w:tcPr>
          <w:p w14:paraId="4300CE60"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Dokumentų komentarų rodymo išplėtimas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F9FE3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992B9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2A0384"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D5B99F"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3EB3FE"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54FA33F6"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450F8CC"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eastAsia="Times New Roman" w:hAnsi="Calibri Light" w:cs="Calibri Light"/>
                <w:sz w:val="20"/>
                <w:szCs w:val="20"/>
                <w:lang w:val="lt-LT"/>
              </w:rPr>
              <w:t>19.</w:t>
            </w:r>
          </w:p>
        </w:tc>
        <w:tc>
          <w:tcPr>
            <w:tcW w:w="3006" w:type="dxa"/>
            <w:shd w:val="clear" w:color="auto" w:fill="auto"/>
          </w:tcPr>
          <w:p w14:paraId="416592EF"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Naujos rezoliucijos sukūrimas ir esamų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C2B91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4347C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64FFA"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D6EED4"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952005"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046F623B"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DA83D89"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eastAsia="Times New Roman" w:hAnsi="Calibri Light" w:cs="Calibri Light"/>
                <w:sz w:val="20"/>
                <w:szCs w:val="20"/>
                <w:lang w:val="lt-LT"/>
              </w:rPr>
              <w:t>20.</w:t>
            </w:r>
          </w:p>
        </w:tc>
        <w:tc>
          <w:tcPr>
            <w:tcW w:w="3006" w:type="dxa"/>
            <w:shd w:val="clear" w:color="auto" w:fill="auto"/>
          </w:tcPr>
          <w:p w14:paraId="5A4D6A17" w14:textId="77777777" w:rsidR="00770297" w:rsidRPr="007370BB"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IBPS integracijos su PADIS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EBCC7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1008C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ED8A6"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3A1E11"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A029C5"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2C0251A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018280F"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21.</w:t>
            </w:r>
          </w:p>
        </w:tc>
        <w:tc>
          <w:tcPr>
            <w:tcW w:w="3006" w:type="dxa"/>
            <w:shd w:val="clear" w:color="auto" w:fill="auto"/>
          </w:tcPr>
          <w:p w14:paraId="79C58AE2"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Naujų automatinių užduočių medžiagose ir IT bylose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6DEC3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C24BE"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EA654A"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3CA0AB"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ECC9B1"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30739F8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003895F"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22.</w:t>
            </w:r>
          </w:p>
        </w:tc>
        <w:tc>
          <w:tcPr>
            <w:tcW w:w="3006" w:type="dxa"/>
            <w:shd w:val="clear" w:color="auto" w:fill="auto"/>
          </w:tcPr>
          <w:p w14:paraId="52B9FE91"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Asmens giminystės ryšių gavimo integracijos sukūrimas ir parodymas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67E0A9"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22810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C7D8D"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2950CF"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0DCCB8"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252D023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EBC2BCD"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23.</w:t>
            </w:r>
          </w:p>
        </w:tc>
        <w:tc>
          <w:tcPr>
            <w:tcW w:w="3006" w:type="dxa"/>
            <w:shd w:val="clear" w:color="auto" w:fill="auto"/>
          </w:tcPr>
          <w:p w14:paraId="73E939ED"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TP bylų procesų, dokumentų ir veiksmų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602CD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A5E62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7C995A"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13EA56"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11BA83"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09846C7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AB9DA08"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24.</w:t>
            </w:r>
          </w:p>
        </w:tc>
        <w:tc>
          <w:tcPr>
            <w:tcW w:w="3006" w:type="dxa"/>
            <w:shd w:val="clear" w:color="auto" w:fill="auto"/>
          </w:tcPr>
          <w:p w14:paraId="56EE42A4"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Bylos įspėjimų atvaizdavimas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7F705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055627"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C6F7E1"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2020D1"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97E6F7"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5D3540B0"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8421029"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25.</w:t>
            </w:r>
          </w:p>
        </w:tc>
        <w:tc>
          <w:tcPr>
            <w:tcW w:w="3006" w:type="dxa"/>
            <w:shd w:val="clear" w:color="auto" w:fill="auto"/>
          </w:tcPr>
          <w:p w14:paraId="5972C332"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Sisteminių IBPS užduočių vykdymo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B727E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81F752"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F9E60B"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FB2B5C"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BB2989"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6BB0E28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EFF8A8F"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26.</w:t>
            </w:r>
          </w:p>
        </w:tc>
        <w:tc>
          <w:tcPr>
            <w:tcW w:w="3006" w:type="dxa"/>
            <w:shd w:val="clear" w:color="auto" w:fill="auto"/>
          </w:tcPr>
          <w:p w14:paraId="0C737C00"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IBPS EPP dokumento, kuriam teikiamas skundas ar atsakymas, peržiūra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68BCA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1941E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023DD2"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0A6148"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42BF48"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32157A63"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BEE5549"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27.</w:t>
            </w:r>
          </w:p>
        </w:tc>
        <w:tc>
          <w:tcPr>
            <w:tcW w:w="3006" w:type="dxa"/>
            <w:shd w:val="clear" w:color="auto" w:fill="auto"/>
          </w:tcPr>
          <w:p w14:paraId="014ADD6A"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Pareigūnų pasirinkimas įstaigų medyje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1CE3C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5B32F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BE313D"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73BFAF"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8D8433"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59890DE8"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04E3FB"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28.</w:t>
            </w:r>
          </w:p>
        </w:tc>
        <w:tc>
          <w:tcPr>
            <w:tcW w:w="3006" w:type="dxa"/>
            <w:shd w:val="clear" w:color="auto" w:fill="auto"/>
          </w:tcPr>
          <w:p w14:paraId="3FAB00FB"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ĮKNR išrašo užklausos formos papildymas ILTU kodo paieškos kriterijumi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516D22"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D483E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D5D504"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59E3F4"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8AD7E4"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197238E2"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9E77371"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29.</w:t>
            </w:r>
          </w:p>
        </w:tc>
        <w:tc>
          <w:tcPr>
            <w:tcW w:w="3006" w:type="dxa"/>
            <w:shd w:val="clear" w:color="auto" w:fill="auto"/>
          </w:tcPr>
          <w:p w14:paraId="3F44A10C"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Duomenų teikiamų į ĮKNR papildymas ILTU kodu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E331E2"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FD93D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1DE97C"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932B57"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F274A8"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7E07963B"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DFD0680"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30.</w:t>
            </w:r>
          </w:p>
        </w:tc>
        <w:tc>
          <w:tcPr>
            <w:tcW w:w="3006" w:type="dxa"/>
            <w:shd w:val="clear" w:color="auto" w:fill="auto"/>
          </w:tcPr>
          <w:p w14:paraId="7EEF3284"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IBPS audito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71DFE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A659D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D128D4"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182ECC"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C82386"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56E1769F"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41B4B60"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31.</w:t>
            </w:r>
          </w:p>
        </w:tc>
        <w:tc>
          <w:tcPr>
            <w:tcW w:w="3006" w:type="dxa"/>
            <w:shd w:val="clear" w:color="auto" w:fill="auto"/>
          </w:tcPr>
          <w:p w14:paraId="262751C2"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Sąrašo „Mano atsisakyta pradėti IT“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78359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AC27C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7F2CA0"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DFD177"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7385D0"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24F478A4"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290877B"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32.</w:t>
            </w:r>
          </w:p>
        </w:tc>
        <w:tc>
          <w:tcPr>
            <w:tcW w:w="3006" w:type="dxa"/>
            <w:shd w:val="clear" w:color="auto" w:fill="auto"/>
          </w:tcPr>
          <w:p w14:paraId="1DAA4BBC"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sz w:val="20"/>
                <w:szCs w:val="20"/>
                <w:lang w:val="lt-LT"/>
              </w:rPr>
              <w:t>Įrašo apie nekilnojamąjį turtą iš Nekilnojamojo turto registro (NTR)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281ACE"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990A7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2F821"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65EAB8"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EA98CB"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0469897B"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1C4FDB3"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33.</w:t>
            </w:r>
          </w:p>
        </w:tc>
        <w:tc>
          <w:tcPr>
            <w:tcW w:w="3006" w:type="dxa"/>
            <w:shd w:val="clear" w:color="auto" w:fill="auto"/>
          </w:tcPr>
          <w:p w14:paraId="0D4598DE"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Dokumento „Pranešimas apie kaltinamojo akto ir baudžiamosios bylos medžiagos perdavimą teismui“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06322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BEA9C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85210B"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51A1B3"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B546CA"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04B343AE"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FCBDBD8"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34.</w:t>
            </w:r>
          </w:p>
        </w:tc>
        <w:tc>
          <w:tcPr>
            <w:tcW w:w="3006" w:type="dxa"/>
            <w:shd w:val="clear" w:color="auto" w:fill="auto"/>
          </w:tcPr>
          <w:p w14:paraId="2ABDD519"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Ataskaitos „Veiksmų trukmės ataskaita“ modifikavimas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A4DB9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8878C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8E7D74"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6F9B18"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9DAAEE"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25F90DBE"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C382E2B"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35.</w:t>
            </w:r>
          </w:p>
        </w:tc>
        <w:tc>
          <w:tcPr>
            <w:tcW w:w="3006" w:type="dxa"/>
            <w:shd w:val="clear" w:color="auto" w:fill="auto"/>
          </w:tcPr>
          <w:p w14:paraId="42501E28"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Papildyti poveiksmių „Nutartis dėl perdavimo/išdavimo“, „Nutartis dėl ribų išplėtimo“ funkcionalumą.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A1CC29"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21FC6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DC4459"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36D0C3"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F3BF27"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508A6FA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E90EBF1"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36.</w:t>
            </w:r>
          </w:p>
        </w:tc>
        <w:tc>
          <w:tcPr>
            <w:tcW w:w="3006" w:type="dxa"/>
            <w:shd w:val="clear" w:color="auto" w:fill="auto"/>
          </w:tcPr>
          <w:p w14:paraId="78B8660C"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Siuntimo per e. Pristatymo sistemą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2FD0F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0A89D"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0165CD"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AB505A"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364F3B"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273035A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9EA8F71"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37.</w:t>
            </w:r>
          </w:p>
        </w:tc>
        <w:tc>
          <w:tcPr>
            <w:tcW w:w="3006" w:type="dxa"/>
            <w:shd w:val="clear" w:color="auto" w:fill="auto"/>
          </w:tcPr>
          <w:p w14:paraId="668DD537"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 xml:space="preserve">Veiksmus/poveiksmius, kuriuose turi būti įkeliamas dokumento failas, papildymas pasirašymo užduotimi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397FC9"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E835E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69EB96"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7FCA8E"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8AAD8A"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098244C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F878CE0"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38.</w:t>
            </w:r>
          </w:p>
        </w:tc>
        <w:tc>
          <w:tcPr>
            <w:tcW w:w="3006" w:type="dxa"/>
            <w:shd w:val="clear" w:color="auto" w:fill="auto"/>
          </w:tcPr>
          <w:p w14:paraId="0E347094"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ADOC failo įkėlimo į IBPS funkcionalumo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CF935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54459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FDF17E"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26477D"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9162A5"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1979E324"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5959BA0"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39.</w:t>
            </w:r>
          </w:p>
        </w:tc>
        <w:tc>
          <w:tcPr>
            <w:tcW w:w="3006" w:type="dxa"/>
            <w:shd w:val="clear" w:color="auto" w:fill="auto"/>
          </w:tcPr>
          <w:p w14:paraId="37802357"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 xml:space="preserve">Integracinės sąsajos tarp IBPS EPP ir IRD Elektroninių dokumentų </w:t>
            </w:r>
            <w:r w:rsidRPr="007370BB">
              <w:rPr>
                <w:rFonts w:ascii="Calibri Light" w:eastAsia="Times New Roman" w:hAnsi="Calibri Light" w:cs="Calibri Light"/>
                <w:b/>
                <w:bCs/>
                <w:sz w:val="20"/>
                <w:szCs w:val="20"/>
                <w:lang w:val="lt-LT"/>
              </w:rPr>
              <w:lastRenderedPageBreak/>
              <w:t>valdymo komponento (EDVK) atnaujinimas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D88EC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E96D4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11736F"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867033"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8B0635"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0392812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40BA548"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40.</w:t>
            </w:r>
          </w:p>
        </w:tc>
        <w:tc>
          <w:tcPr>
            <w:tcW w:w="3006" w:type="dxa"/>
            <w:shd w:val="clear" w:color="auto" w:fill="auto"/>
          </w:tcPr>
          <w:p w14:paraId="7DD0A6C0"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Pavaduojančiam asmeniui rodomos informacijos modifikavimas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A0DA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0AD44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7D7C83"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1E5839"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2B6A1C"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32AC16F5"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6707102"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41.</w:t>
            </w:r>
          </w:p>
        </w:tc>
        <w:tc>
          <w:tcPr>
            <w:tcW w:w="3006" w:type="dxa"/>
            <w:shd w:val="clear" w:color="auto" w:fill="auto"/>
          </w:tcPr>
          <w:p w14:paraId="42AC1F09"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Pavadavimų byloje audito duomenų rodymo modifikavimas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2F76C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ECC0A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A8ADDF"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233BFA"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C091F3"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644E083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EF97C44"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42.</w:t>
            </w:r>
          </w:p>
        </w:tc>
        <w:tc>
          <w:tcPr>
            <w:tcW w:w="3006" w:type="dxa"/>
            <w:shd w:val="clear" w:color="auto" w:fill="auto"/>
          </w:tcPr>
          <w:p w14:paraId="1420E637"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Patobulinti IBPS funkcionalumą susijusį su dokumentų gavimu/siuntimu iš/į PAIS/DBSIS/DVS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2C979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C0138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BA3187"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0B022D"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5F550A"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73B66DD5"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09D3C69"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43.</w:t>
            </w:r>
          </w:p>
        </w:tc>
        <w:tc>
          <w:tcPr>
            <w:tcW w:w="3006" w:type="dxa"/>
            <w:shd w:val="clear" w:color="auto" w:fill="auto"/>
          </w:tcPr>
          <w:p w14:paraId="4B234CA1"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Modifikuoti tekstą IBPS pranešimuose apie IBPS užduotį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3F971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93A4E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29BBBB"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13ED45"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823EF7"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7594DC62"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8A077FE"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44.</w:t>
            </w:r>
          </w:p>
        </w:tc>
        <w:tc>
          <w:tcPr>
            <w:tcW w:w="3006" w:type="dxa"/>
            <w:shd w:val="clear" w:color="auto" w:fill="auto"/>
          </w:tcPr>
          <w:p w14:paraId="7F282F99"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Modifikuoti IBPS pirmo lango kortelę „Dalyviai laukiantys patvirtinimo“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B7091A"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5027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9D394B"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BE1D0"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02D43C"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4EACAAE5"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AD78C97"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45.</w:t>
            </w:r>
          </w:p>
        </w:tc>
        <w:tc>
          <w:tcPr>
            <w:tcW w:w="3006" w:type="dxa"/>
            <w:shd w:val="clear" w:color="auto" w:fill="auto"/>
          </w:tcPr>
          <w:p w14:paraId="6A3979C2" w14:textId="77777777" w:rsidR="00770297" w:rsidRPr="007370BB" w:rsidDel="00A858B6" w:rsidRDefault="00770297" w:rsidP="00966567">
            <w:pPr>
              <w:spacing w:after="0" w:line="240" w:lineRule="auto"/>
              <w:rPr>
                <w:rFonts w:ascii="Calibri Light" w:eastAsia="Calibri" w:hAnsi="Calibri Light" w:cs="Calibri Light"/>
                <w:b/>
                <w:sz w:val="20"/>
                <w:szCs w:val="20"/>
                <w:lang w:val="lt-LT"/>
              </w:rPr>
            </w:pPr>
            <w:r w:rsidRPr="007370BB">
              <w:rPr>
                <w:rFonts w:ascii="Calibri Light" w:eastAsia="Times New Roman" w:hAnsi="Calibri Light" w:cs="Calibri Light"/>
                <w:b/>
                <w:bCs/>
                <w:sz w:val="20"/>
                <w:szCs w:val="20"/>
                <w:lang w:val="lt-LT"/>
              </w:rPr>
              <w:t>Papildyti ataskaitų „Duomenys policijai“ ir „FNTT duomenys“ rezultatus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00FFE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657D5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8605DC"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9BBCE9"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AB1760"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4D2042A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124F80B"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46.</w:t>
            </w:r>
          </w:p>
        </w:tc>
        <w:tc>
          <w:tcPr>
            <w:tcW w:w="3006" w:type="dxa"/>
            <w:shd w:val="clear" w:color="auto" w:fill="auto"/>
          </w:tcPr>
          <w:p w14:paraId="124CAA92"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Modifikuoti EPP užduotis, skirtas pasirašyti arba susipažinti su dokumentu „Supažindinimas su bylos medžiaga baigus ikiteisminį tyrimą protokolas“.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385E1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7E2A9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3B578"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C5B0A8"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1704CE"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7270D7FC"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9A8F4A0"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47.</w:t>
            </w:r>
          </w:p>
        </w:tc>
        <w:tc>
          <w:tcPr>
            <w:tcW w:w="3006" w:type="dxa"/>
            <w:shd w:val="clear" w:color="auto" w:fill="auto"/>
          </w:tcPr>
          <w:p w14:paraId="11BD8BAC"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Patobulinti IBPS ataskaitos „Vadovo kontrolė“ generavimo galimybes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A40E64"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8E20D"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4F0C1"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E4E265"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CE2512"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474D5622"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E1AE471"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48.</w:t>
            </w:r>
          </w:p>
        </w:tc>
        <w:tc>
          <w:tcPr>
            <w:tcW w:w="3006" w:type="dxa"/>
            <w:shd w:val="clear" w:color="auto" w:fill="auto"/>
          </w:tcPr>
          <w:p w14:paraId="18BAB3AC"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Patobulinti IBPS ataskaitos „IT tyrimo trukmės ataskaita“ generavimo galimybes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8B8142"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EAAE8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361395"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9A314B"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61CEF4"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55770B2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CEE3AFA"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49.</w:t>
            </w:r>
          </w:p>
        </w:tc>
        <w:tc>
          <w:tcPr>
            <w:tcW w:w="3006" w:type="dxa"/>
            <w:shd w:val="clear" w:color="auto" w:fill="auto"/>
          </w:tcPr>
          <w:p w14:paraId="5A5986D9"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Patobulinti dokumentų užpildymą kitų dokumentų duomenimis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9720C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0517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3569E"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AED14D"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A05203"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09AEE938"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2F42E70"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50.</w:t>
            </w:r>
          </w:p>
        </w:tc>
        <w:tc>
          <w:tcPr>
            <w:tcW w:w="3006" w:type="dxa"/>
            <w:shd w:val="clear" w:color="auto" w:fill="auto"/>
          </w:tcPr>
          <w:p w14:paraId="7CA652E7"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Modifikuoti dokumentų pavadinimus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C76E6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3B42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82CEE7"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483721"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77C435"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79B7558D"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635B328"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51.</w:t>
            </w:r>
          </w:p>
        </w:tc>
        <w:tc>
          <w:tcPr>
            <w:tcW w:w="3006" w:type="dxa"/>
            <w:shd w:val="clear" w:color="auto" w:fill="auto"/>
          </w:tcPr>
          <w:p w14:paraId="2526C6A5"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Sukurti funkcionalumą skirtą IBPS naudotojų informavimui, kai nėra nustatytas automatinės užduoties gavėjas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9F7BD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5F918C"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F6D8B"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FA447E"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2244D3"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2E9665F5"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959E8A7"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52.</w:t>
            </w:r>
          </w:p>
        </w:tc>
        <w:tc>
          <w:tcPr>
            <w:tcW w:w="3006" w:type="dxa"/>
            <w:shd w:val="clear" w:color="auto" w:fill="auto"/>
          </w:tcPr>
          <w:p w14:paraId="593F0DD5"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 xml:space="preserve">Sukurti priminimus prokuratūrai apie paskirtas įstaigai užduotis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0282F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6613DE"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150DF4"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C52F78"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BAE2AA"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16988A79"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AD22572"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53.</w:t>
            </w:r>
          </w:p>
        </w:tc>
        <w:tc>
          <w:tcPr>
            <w:tcW w:w="3006" w:type="dxa"/>
            <w:shd w:val="clear" w:color="auto" w:fill="auto"/>
          </w:tcPr>
          <w:p w14:paraId="4AF35E28"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Teisėjo pirmo lango funkcionalumų išplėtimas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6FF2E7"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C687F8"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5B1F44"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CB5C4E"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A0E5B0"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1367D2BA"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050F68"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54.</w:t>
            </w:r>
          </w:p>
        </w:tc>
        <w:tc>
          <w:tcPr>
            <w:tcW w:w="3006" w:type="dxa"/>
            <w:shd w:val="clear" w:color="auto" w:fill="auto"/>
          </w:tcPr>
          <w:p w14:paraId="5E2D059C"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Sąrašo „Mano nepaskelbtos nutartys“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3D233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7BC965"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EA032E"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88DB9F"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5E296C"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286EE22B"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10BEFC8"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55.</w:t>
            </w:r>
          </w:p>
        </w:tc>
        <w:tc>
          <w:tcPr>
            <w:tcW w:w="3006" w:type="dxa"/>
            <w:shd w:val="clear" w:color="auto" w:fill="auto"/>
          </w:tcPr>
          <w:p w14:paraId="11FA86B4"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Gauto Skundo/prašymo persiuntimas pagal kompetenciją teismui per sistemą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0E5FF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43F8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5EBBF"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B1BFB9"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150509"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3CAD57B1"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0E7526E"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56.</w:t>
            </w:r>
          </w:p>
        </w:tc>
        <w:tc>
          <w:tcPr>
            <w:tcW w:w="3006" w:type="dxa"/>
            <w:shd w:val="clear" w:color="auto" w:fill="auto"/>
          </w:tcPr>
          <w:p w14:paraId="05521264"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Pasirašymo užduočių įvykdymo pakeitimai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98444B"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0D367"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3AEE50"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D52902"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93298A"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6D907670"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10A02DB"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57.</w:t>
            </w:r>
          </w:p>
        </w:tc>
        <w:tc>
          <w:tcPr>
            <w:tcW w:w="3006" w:type="dxa"/>
            <w:shd w:val="clear" w:color="auto" w:fill="auto"/>
          </w:tcPr>
          <w:p w14:paraId="581C786E"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Išplėsti automatinės užduoties skyrimą bylų sujungimo/atskyrimo atvejais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44EAE0"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F38831"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BC7A18"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A4D0B1"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E71EAB"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770297" w:rsidRPr="007370BB" w14:paraId="20566690" w14:textId="77777777" w:rsidTr="00966567">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A1C8B51" w14:textId="77777777" w:rsidR="00770297" w:rsidRPr="007370BB"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58.</w:t>
            </w:r>
          </w:p>
        </w:tc>
        <w:tc>
          <w:tcPr>
            <w:tcW w:w="3006" w:type="dxa"/>
            <w:shd w:val="clear" w:color="auto" w:fill="auto"/>
          </w:tcPr>
          <w:p w14:paraId="14197A2B" w14:textId="77777777" w:rsidR="00770297" w:rsidRPr="007370BB" w:rsidRDefault="00770297" w:rsidP="00966567">
            <w:pPr>
              <w:spacing w:after="0" w:line="240" w:lineRule="auto"/>
              <w:rPr>
                <w:rFonts w:ascii="Calibri Light" w:hAnsi="Calibri Light" w:cs="Calibri Light"/>
                <w:b/>
                <w:bCs/>
                <w:color w:val="000000"/>
                <w:sz w:val="20"/>
                <w:szCs w:val="20"/>
                <w:lang w:val="lt-LT"/>
              </w:rPr>
            </w:pPr>
            <w:r w:rsidRPr="007370BB">
              <w:rPr>
                <w:rFonts w:ascii="Calibri Light" w:eastAsia="Times New Roman" w:hAnsi="Calibri Light" w:cs="Calibri Light"/>
                <w:b/>
                <w:bCs/>
                <w:sz w:val="20"/>
                <w:szCs w:val="20"/>
                <w:lang w:val="lt-LT"/>
              </w:rPr>
              <w:t>Paieškos Mokesčių mokėtojų registre auditavimo informacijos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7091FF"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9DBD53"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50340"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0A8FE2"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3E9E93"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962717" w:rsidRPr="007370BB" w14:paraId="33733370" w14:textId="77777777" w:rsidTr="00A90493">
        <w:trPr>
          <w:trHeight w:val="556"/>
        </w:trPr>
        <w:tc>
          <w:tcPr>
            <w:tcW w:w="6657" w:type="dxa"/>
            <w:gridSpan w:val="5"/>
            <w:tcBorders>
              <w:top w:val="single" w:sz="4" w:space="0" w:color="auto"/>
              <w:left w:val="single" w:sz="4" w:space="0" w:color="auto"/>
              <w:bottom w:val="single" w:sz="4" w:space="0" w:color="auto"/>
              <w:right w:val="single" w:sz="4" w:space="0" w:color="auto"/>
            </w:tcBorders>
            <w:shd w:val="clear" w:color="auto" w:fill="auto"/>
          </w:tcPr>
          <w:p w14:paraId="1EA6F4E2" w14:textId="4A5FF3DB" w:rsidR="00962717" w:rsidRPr="007370BB" w:rsidRDefault="00A90493" w:rsidP="00962717">
            <w:pPr>
              <w:jc w:val="right"/>
              <w:rPr>
                <w:rFonts w:ascii="Calibri Light" w:hAnsi="Calibri Light" w:cs="Calibri Light"/>
                <w:i/>
                <w:sz w:val="20"/>
                <w:szCs w:val="20"/>
                <w:lang w:val="lt-LT"/>
              </w:rPr>
            </w:pPr>
            <w:r w:rsidRPr="00A90493">
              <w:rPr>
                <w:rFonts w:ascii="Calibri Light" w:hAnsi="Calibri Light" w:cs="Calibri Light"/>
                <w:b/>
                <w:bCs/>
                <w:i/>
                <w:iCs/>
                <w:sz w:val="20"/>
                <w:szCs w:val="20"/>
                <w:lang w:val="lt-LT"/>
              </w:rPr>
              <w:lastRenderedPageBreak/>
              <w:t>Iš viso (1-</w:t>
            </w:r>
            <w:r>
              <w:rPr>
                <w:rFonts w:ascii="Calibri Light" w:hAnsi="Calibri Light" w:cs="Calibri Light"/>
                <w:b/>
                <w:bCs/>
                <w:i/>
                <w:iCs/>
                <w:sz w:val="20"/>
                <w:szCs w:val="20"/>
                <w:lang w:val="lt-LT"/>
              </w:rPr>
              <w:t>58</w:t>
            </w:r>
            <w:r w:rsidRPr="00A90493">
              <w:rPr>
                <w:rFonts w:ascii="Calibri Light" w:hAnsi="Calibri Light" w:cs="Calibri Light"/>
                <w:b/>
                <w:bCs/>
                <w:i/>
                <w:iCs/>
                <w:sz w:val="20"/>
                <w:szCs w:val="20"/>
                <w:lang w:val="lt-LT"/>
              </w:rPr>
              <w:t xml:space="preserve"> eilučių suma):</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0D52CE" w14:textId="77777777" w:rsidR="00962717" w:rsidRPr="007370BB" w:rsidRDefault="0096271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82E4E00" w14:textId="77777777" w:rsidR="00962717" w:rsidRPr="007370BB" w:rsidRDefault="00962717" w:rsidP="00966567">
            <w:pPr>
              <w:spacing w:after="0" w:line="240" w:lineRule="auto"/>
              <w:rPr>
                <w:rFonts w:ascii="Calibri Light" w:eastAsia="Times New Roman" w:hAnsi="Calibri Light" w:cs="Calibri Light"/>
                <w:i/>
                <w:sz w:val="20"/>
                <w:szCs w:val="20"/>
                <w:lang w:val="lt-LT"/>
              </w:rPr>
            </w:pPr>
          </w:p>
        </w:tc>
      </w:tr>
      <w:tr w:rsidR="00770297" w:rsidRPr="007370BB" w14:paraId="586908B8" w14:textId="77777777" w:rsidTr="002C2208">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97137" w14:textId="35A578E3" w:rsidR="00770297" w:rsidRPr="007370BB" w:rsidRDefault="00051CF0" w:rsidP="00C45446">
            <w:pPr>
              <w:spacing w:after="0" w:line="240" w:lineRule="auto"/>
              <w:ind w:left="22"/>
              <w:rPr>
                <w:rFonts w:ascii="Calibri Light" w:eastAsia="Times New Roman" w:hAnsi="Calibri Light" w:cs="Calibri Light"/>
                <w:i/>
                <w:sz w:val="20"/>
                <w:szCs w:val="20"/>
                <w:lang w:val="lt-LT"/>
              </w:rPr>
            </w:pPr>
            <w:r w:rsidRPr="00051CF0">
              <w:rPr>
                <w:rFonts w:ascii="Calibri Light" w:hAnsi="Calibri Light" w:cs="Calibri Light"/>
                <w:b/>
                <w:i/>
                <w:iCs/>
                <w:sz w:val="20"/>
                <w:szCs w:val="20"/>
                <w:lang w:val="lt-LT"/>
              </w:rPr>
              <w:t xml:space="preserve">IBPS </w:t>
            </w:r>
            <w:r w:rsidR="001D31D7">
              <w:rPr>
                <w:rFonts w:ascii="Calibri Light" w:hAnsi="Calibri Light" w:cs="Calibri Light"/>
                <w:b/>
                <w:i/>
                <w:iCs/>
                <w:sz w:val="20"/>
                <w:szCs w:val="20"/>
                <w:lang w:val="lt-LT"/>
              </w:rPr>
              <w:t xml:space="preserve">MODERNIZAVIMO IR </w:t>
            </w:r>
            <w:r w:rsidRPr="00051CF0">
              <w:rPr>
                <w:rFonts w:ascii="Calibri Light" w:hAnsi="Calibri Light" w:cs="Calibri Light"/>
                <w:b/>
                <w:i/>
                <w:iCs/>
                <w:sz w:val="20"/>
                <w:szCs w:val="20"/>
                <w:lang w:val="lt-LT"/>
              </w:rPr>
              <w:t>PRIEŽIŪROS PASLAUGOS UŽSAKYTIEMS PAKEITIMAMS ATLIKTI (</w:t>
            </w:r>
            <w:r w:rsidRPr="00051CF0">
              <w:rPr>
                <w:rFonts w:ascii="Calibri Light" w:hAnsi="Calibri Light" w:cs="Calibri Light"/>
                <w:b/>
                <w:bCs/>
                <w:i/>
                <w:iCs/>
                <w:sz w:val="20"/>
                <w:szCs w:val="20"/>
                <w:lang w:val="lt-LT"/>
              </w:rPr>
              <w:t xml:space="preserve">Techninės specifikacijos III skyriaus „Reikalavimai IBPS programinės įrangos </w:t>
            </w:r>
            <w:r w:rsidR="001D31D7" w:rsidRPr="00051CF0">
              <w:rPr>
                <w:rFonts w:ascii="Calibri Light" w:hAnsi="Calibri Light" w:cs="Calibri Light"/>
                <w:b/>
                <w:bCs/>
                <w:i/>
                <w:iCs/>
                <w:sz w:val="20"/>
                <w:szCs w:val="20"/>
                <w:lang w:val="lt-LT"/>
              </w:rPr>
              <w:t xml:space="preserve">modernizavimui </w:t>
            </w:r>
            <w:r w:rsidR="001D31D7">
              <w:rPr>
                <w:rFonts w:ascii="Calibri Light" w:hAnsi="Calibri Light" w:cs="Calibri Light"/>
                <w:b/>
                <w:bCs/>
                <w:i/>
                <w:iCs/>
                <w:sz w:val="20"/>
                <w:szCs w:val="20"/>
                <w:lang w:val="lt-LT"/>
              </w:rPr>
              <w:t xml:space="preserve">ir </w:t>
            </w:r>
            <w:r w:rsidRPr="00051CF0">
              <w:rPr>
                <w:rFonts w:ascii="Calibri Light" w:hAnsi="Calibri Light" w:cs="Calibri Light"/>
                <w:b/>
                <w:bCs/>
                <w:i/>
                <w:iCs/>
                <w:sz w:val="20"/>
                <w:szCs w:val="20"/>
                <w:lang w:val="lt-LT"/>
              </w:rPr>
              <w:t xml:space="preserve">priežiūrai “ </w:t>
            </w:r>
            <w:r w:rsidR="001D31D7">
              <w:rPr>
                <w:rFonts w:ascii="Calibri Light" w:hAnsi="Calibri Light" w:cs="Calibri Light"/>
                <w:b/>
                <w:bCs/>
                <w:i/>
                <w:iCs/>
                <w:sz w:val="20"/>
                <w:szCs w:val="20"/>
                <w:lang w:val="lt-LT"/>
              </w:rPr>
              <w:t>lentelės 5</w:t>
            </w:r>
            <w:r w:rsidRPr="00051CF0">
              <w:rPr>
                <w:rFonts w:ascii="Calibri Light" w:hAnsi="Calibri Light" w:cs="Calibri Light"/>
                <w:b/>
                <w:bCs/>
                <w:i/>
                <w:iCs/>
                <w:sz w:val="20"/>
                <w:szCs w:val="20"/>
                <w:lang w:val="lt-LT"/>
              </w:rPr>
              <w:t>9 punktas</w:t>
            </w:r>
            <w:r w:rsidRPr="00051CF0">
              <w:rPr>
                <w:rFonts w:ascii="Calibri Light" w:hAnsi="Calibri Light" w:cs="Calibri Light"/>
                <w:b/>
                <w:i/>
                <w:iCs/>
                <w:sz w:val="20"/>
                <w:szCs w:val="20"/>
                <w:lang w:val="lt-LT"/>
              </w:rPr>
              <w:t>)</w:t>
            </w:r>
          </w:p>
        </w:tc>
      </w:tr>
      <w:tr w:rsidR="00770297" w:rsidRPr="007370BB" w14:paraId="4A297E4F" w14:textId="77777777" w:rsidTr="00D22360">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0806E75" w14:textId="77777777" w:rsidR="00770297" w:rsidRPr="007370BB" w:rsidDel="00A858B6" w:rsidRDefault="00770297" w:rsidP="00966567">
            <w:pPr>
              <w:spacing w:after="0" w:line="240" w:lineRule="auto"/>
              <w:rPr>
                <w:rFonts w:ascii="Calibri Light" w:hAnsi="Calibri Light" w:cs="Calibri Light"/>
                <w:sz w:val="20"/>
                <w:szCs w:val="20"/>
                <w:lang w:val="lt-LT"/>
              </w:rPr>
            </w:pPr>
            <w:r w:rsidRPr="007370BB">
              <w:rPr>
                <w:rFonts w:ascii="Calibri Light" w:hAnsi="Calibri Light" w:cs="Calibri Light"/>
                <w:sz w:val="20"/>
                <w:szCs w:val="20"/>
                <w:lang w:val="lt-LT"/>
              </w:rPr>
              <w:t>59.</w:t>
            </w:r>
          </w:p>
        </w:tc>
        <w:tc>
          <w:tcPr>
            <w:tcW w:w="3006" w:type="dxa"/>
            <w:shd w:val="clear" w:color="auto" w:fill="auto"/>
          </w:tcPr>
          <w:p w14:paraId="6A1A62C1" w14:textId="77777777" w:rsidR="00770297" w:rsidRPr="007370BB" w:rsidRDefault="00770297" w:rsidP="00966567">
            <w:pPr>
              <w:spacing w:after="0" w:line="240" w:lineRule="auto"/>
              <w:rPr>
                <w:rFonts w:ascii="Calibri Light" w:hAnsi="Calibri Light" w:cs="Calibri Light"/>
                <w:b/>
                <w:color w:val="000000" w:themeColor="text1"/>
                <w:sz w:val="20"/>
                <w:szCs w:val="20"/>
                <w:lang w:val="lt-LT"/>
              </w:rPr>
            </w:pPr>
            <w:r w:rsidRPr="007370BB">
              <w:rPr>
                <w:rFonts w:ascii="Calibri Light" w:hAnsi="Calibri Light" w:cs="Calibri Light"/>
                <w:b/>
                <w:color w:val="000000" w:themeColor="text1"/>
                <w:sz w:val="20"/>
                <w:szCs w:val="20"/>
                <w:lang w:val="lt-LT"/>
              </w:rPr>
              <w:t xml:space="preserve">IBPS modernizavimo ir priežiūros paslaugos </w:t>
            </w:r>
            <w:r w:rsidRPr="007370BB">
              <w:rPr>
                <w:rFonts w:ascii="Calibri Light" w:hAnsi="Calibri Light" w:cs="Calibri Light"/>
                <w:b/>
                <w:sz w:val="20"/>
                <w:szCs w:val="20"/>
                <w:lang w:val="lt-LT"/>
              </w:rPr>
              <w:t>užsakytiems pakeitimams ir patobulinimams atlikti</w:t>
            </w:r>
            <w:r w:rsidRPr="007370BB">
              <w:rPr>
                <w:rFonts w:ascii="Calibri Light" w:hAnsi="Calibri Light" w:cs="Calibri Light"/>
                <w:b/>
                <w:color w:val="000000" w:themeColor="text1"/>
                <w:sz w:val="20"/>
                <w:szCs w:val="20"/>
                <w:lang w:val="lt-LT"/>
              </w:rPr>
              <w:t xml:space="preserve"> (pagal paslaugų valandinį įkainį</w:t>
            </w:r>
            <w:r w:rsidRPr="007370BB">
              <w:rPr>
                <w:rFonts w:ascii="Calibri Light" w:hAnsi="Calibri Light" w:cs="Calibri Light"/>
                <w:b/>
                <w:sz w:val="20"/>
                <w:szCs w:val="20"/>
                <w:lang w:val="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4B87AB" w14:textId="75B1EB64"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7230</w:t>
            </w:r>
            <w:r w:rsidR="00A96D5A">
              <w:rPr>
                <w:rFonts w:ascii="Calibri Light" w:hAnsi="Calibri Light" w:cs="Calibri Light"/>
                <w:sz w:val="20"/>
                <w:szCs w:val="20"/>
                <w:lang w:val="lt-L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060C6" w14:textId="77777777" w:rsidR="00770297" w:rsidRPr="007370BB" w:rsidRDefault="00770297" w:rsidP="00966567">
            <w:pPr>
              <w:rPr>
                <w:rFonts w:ascii="Calibri Light" w:hAnsi="Calibri Light" w:cs="Calibri Light"/>
                <w:sz w:val="20"/>
                <w:szCs w:val="20"/>
                <w:lang w:val="lt-LT"/>
              </w:rPr>
            </w:pPr>
            <w:r w:rsidRPr="007370BB">
              <w:rPr>
                <w:rFonts w:ascii="Calibri Light" w:hAnsi="Calibri Light" w:cs="Calibri Light"/>
                <w:sz w:val="20"/>
                <w:szCs w:val="20"/>
                <w:lang w:val="lt-LT"/>
              </w:rPr>
              <w:t>Val.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AD4181" w14:textId="77777777" w:rsidR="00770297" w:rsidRPr="007370BB" w:rsidRDefault="00770297" w:rsidP="00966567">
            <w:pPr>
              <w:rPr>
                <w:rFonts w:ascii="Calibri Light" w:hAnsi="Calibri Light" w:cs="Calibri Light"/>
                <w:i/>
                <w:sz w:val="20"/>
                <w:szCs w:val="20"/>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9B6C6D4" w14:textId="77777777" w:rsidR="00770297" w:rsidRPr="007370BB" w:rsidRDefault="00770297" w:rsidP="00966567">
            <w:pPr>
              <w:rPr>
                <w:rFonts w:ascii="Calibri Light" w:hAnsi="Calibri Light" w:cs="Calibri Light"/>
                <w:i/>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F6B278" w14:textId="77777777" w:rsidR="00770297" w:rsidRPr="007370BB" w:rsidRDefault="00770297" w:rsidP="00966567">
            <w:pPr>
              <w:spacing w:after="0" w:line="240" w:lineRule="auto"/>
              <w:rPr>
                <w:rFonts w:ascii="Calibri Light" w:eastAsia="Times New Roman" w:hAnsi="Calibri Light" w:cs="Calibri Light"/>
                <w:i/>
                <w:sz w:val="20"/>
                <w:szCs w:val="20"/>
                <w:lang w:val="lt-LT"/>
              </w:rPr>
            </w:pPr>
          </w:p>
        </w:tc>
      </w:tr>
      <w:tr w:rsidR="00C45446" w:rsidRPr="007370BB" w14:paraId="0DD3670B" w14:textId="77777777" w:rsidTr="00156862">
        <w:trPr>
          <w:trHeight w:val="315"/>
        </w:trPr>
        <w:tc>
          <w:tcPr>
            <w:tcW w:w="6657"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2F59AA" w14:textId="0D38585E" w:rsidR="00C45446" w:rsidRPr="00C45446" w:rsidRDefault="00C45446" w:rsidP="00D22360">
            <w:pPr>
              <w:spacing w:after="0" w:line="240" w:lineRule="auto"/>
              <w:jc w:val="right"/>
              <w:rPr>
                <w:rFonts w:ascii="Calibri Light" w:eastAsia="Times New Roman" w:hAnsi="Calibri Light" w:cs="Calibri Light"/>
                <w:b/>
                <w:bCs/>
                <w:sz w:val="20"/>
                <w:szCs w:val="20"/>
                <w:lang w:val="lt-LT"/>
              </w:rPr>
            </w:pPr>
            <w:r w:rsidRPr="00C45446">
              <w:rPr>
                <w:rFonts w:ascii="Calibri Light" w:eastAsia="Times New Roman" w:hAnsi="Calibri Light" w:cs="Calibri Light"/>
                <w:b/>
                <w:bCs/>
                <w:sz w:val="20"/>
                <w:szCs w:val="20"/>
                <w:lang w:val="lt-LT"/>
              </w:rPr>
              <w:t xml:space="preserve">Bendra pasiūlymo kaina eurais </w:t>
            </w:r>
            <w:r w:rsidRPr="00C45446">
              <w:rPr>
                <w:rFonts w:ascii="Calibri Light" w:eastAsia="Times New Roman" w:hAnsi="Calibri Light" w:cs="Calibri Light"/>
                <w:b/>
                <w:bCs/>
                <w:i/>
                <w:sz w:val="20"/>
                <w:szCs w:val="20"/>
                <w:lang w:val="lt-LT"/>
              </w:rPr>
              <w:t>(</w:t>
            </w:r>
            <w:r w:rsidR="00D22360">
              <w:rPr>
                <w:rFonts w:ascii="Calibri Light" w:eastAsia="Times New Roman" w:hAnsi="Calibri Light" w:cs="Calibri Light"/>
                <w:b/>
                <w:bCs/>
                <w:i/>
                <w:sz w:val="20"/>
                <w:szCs w:val="20"/>
                <w:lang w:val="lt-LT"/>
              </w:rPr>
              <w:t xml:space="preserve">lentelės </w:t>
            </w:r>
            <w:r w:rsidRPr="00C45446">
              <w:rPr>
                <w:rFonts w:ascii="Calibri Light" w:eastAsia="Times New Roman" w:hAnsi="Calibri Light" w:cs="Calibri Light"/>
                <w:b/>
                <w:bCs/>
                <w:i/>
                <w:sz w:val="20"/>
                <w:szCs w:val="20"/>
                <w:lang w:val="lt-LT"/>
              </w:rPr>
              <w:t>1- 5</w:t>
            </w:r>
            <w:r w:rsidR="00D22360">
              <w:rPr>
                <w:rFonts w:ascii="Calibri Light" w:eastAsia="Times New Roman" w:hAnsi="Calibri Light" w:cs="Calibri Light"/>
                <w:b/>
                <w:bCs/>
                <w:i/>
                <w:sz w:val="20"/>
                <w:szCs w:val="20"/>
                <w:lang w:val="lt-LT"/>
              </w:rPr>
              <w:t>8</w:t>
            </w:r>
            <w:r w:rsidRPr="00C45446">
              <w:rPr>
                <w:rFonts w:ascii="Calibri Light" w:eastAsia="Times New Roman" w:hAnsi="Calibri Light" w:cs="Calibri Light"/>
                <w:b/>
                <w:bCs/>
                <w:i/>
                <w:sz w:val="20"/>
                <w:szCs w:val="20"/>
                <w:lang w:val="lt-LT"/>
              </w:rPr>
              <w:t xml:space="preserve"> </w:t>
            </w:r>
            <w:r w:rsidR="00E812E3">
              <w:rPr>
                <w:rFonts w:ascii="Calibri Light" w:eastAsia="Times New Roman" w:hAnsi="Calibri Light" w:cs="Calibri Light"/>
                <w:b/>
                <w:bCs/>
                <w:i/>
                <w:sz w:val="20"/>
                <w:szCs w:val="20"/>
                <w:lang w:val="lt-LT"/>
              </w:rPr>
              <w:t>eilučių</w:t>
            </w:r>
            <w:r w:rsidRPr="00C45446">
              <w:rPr>
                <w:rFonts w:ascii="Calibri Light" w:eastAsia="Times New Roman" w:hAnsi="Calibri Light" w:cs="Calibri Light"/>
                <w:b/>
                <w:bCs/>
                <w:i/>
                <w:sz w:val="20"/>
                <w:szCs w:val="20"/>
                <w:lang w:val="lt-LT"/>
              </w:rPr>
              <w:t xml:space="preserve"> </w:t>
            </w:r>
            <w:r w:rsidR="00D22360">
              <w:rPr>
                <w:rFonts w:ascii="Calibri Light" w:eastAsia="Times New Roman" w:hAnsi="Calibri Light" w:cs="Calibri Light"/>
                <w:b/>
                <w:bCs/>
                <w:i/>
                <w:sz w:val="20"/>
                <w:szCs w:val="20"/>
                <w:lang w:val="lt-LT"/>
              </w:rPr>
              <w:t xml:space="preserve">ir 59 eilutės </w:t>
            </w:r>
            <w:r w:rsidRPr="00C45446">
              <w:rPr>
                <w:rFonts w:ascii="Calibri Light" w:eastAsia="Times New Roman" w:hAnsi="Calibri Light" w:cs="Calibri Light"/>
                <w:b/>
                <w:bCs/>
                <w:i/>
                <w:sz w:val="20"/>
                <w:szCs w:val="20"/>
                <w:lang w:val="lt-LT"/>
              </w:rPr>
              <w:t>suma)</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8FBDBA" w14:textId="77777777" w:rsidR="00C45446" w:rsidRPr="007370BB" w:rsidRDefault="00C45446" w:rsidP="00966567">
            <w:pPr>
              <w:spacing w:after="0" w:line="240" w:lineRule="auto"/>
              <w:rPr>
                <w:rFonts w:ascii="Calibri Light" w:eastAsia="Times New Roman" w:hAnsi="Calibri Light" w:cs="Calibri Light"/>
                <w:sz w:val="20"/>
                <w:szCs w:val="20"/>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86E62DD" w14:textId="77777777" w:rsidR="00C45446" w:rsidRPr="007370BB" w:rsidRDefault="00C45446" w:rsidP="00966567">
            <w:pPr>
              <w:spacing w:after="0" w:line="240" w:lineRule="auto"/>
              <w:rPr>
                <w:rFonts w:ascii="Calibri Light" w:eastAsia="Times New Roman" w:hAnsi="Calibri Light" w:cs="Calibri Light"/>
                <w:sz w:val="20"/>
                <w:szCs w:val="20"/>
                <w:lang w:val="lt-LT"/>
              </w:rPr>
            </w:pPr>
          </w:p>
        </w:tc>
      </w:tr>
    </w:tbl>
    <w:p w14:paraId="3F0CF6A9" w14:textId="77777777" w:rsidR="00770297" w:rsidRDefault="00770297" w:rsidP="00C47E4B">
      <w:pPr>
        <w:spacing w:after="0" w:line="240" w:lineRule="auto"/>
        <w:ind w:left="-142" w:firstLine="142"/>
        <w:rPr>
          <w:rFonts w:ascii="Calibri Light" w:hAnsi="Calibri Light" w:cs="Calibri Light"/>
          <w:b/>
          <w:sz w:val="16"/>
          <w:szCs w:val="16"/>
          <w:lang w:val="lt-LT"/>
        </w:rPr>
      </w:pPr>
    </w:p>
    <w:p w14:paraId="58A3E923" w14:textId="49B78E5C" w:rsidR="00E812E3" w:rsidRPr="00986E10" w:rsidRDefault="00E812E3" w:rsidP="00C47E4B">
      <w:pPr>
        <w:spacing w:after="0" w:line="240" w:lineRule="auto"/>
        <w:ind w:left="-142" w:firstLine="142"/>
        <w:rPr>
          <w:rFonts w:ascii="Calibri Light" w:hAnsi="Calibri Light" w:cs="Calibri Light"/>
          <w:b/>
          <w:sz w:val="18"/>
          <w:szCs w:val="18"/>
          <w:lang w:val="lt-LT"/>
        </w:rPr>
      </w:pPr>
      <w:r w:rsidRPr="00986E10">
        <w:rPr>
          <w:rFonts w:ascii="Calibri Light" w:hAnsi="Calibri Light" w:cs="Calibri Light"/>
          <w:b/>
          <w:sz w:val="18"/>
          <w:szCs w:val="18"/>
          <w:lang w:val="lt-LT"/>
        </w:rPr>
        <w:t xml:space="preserve">* </w:t>
      </w:r>
      <w:r w:rsidR="00DC3F35" w:rsidRPr="00986E10">
        <w:rPr>
          <w:rFonts w:ascii="Calibri Light" w:hAnsi="Calibri Light" w:cs="Calibri Light"/>
          <w:b/>
          <w:sz w:val="18"/>
          <w:szCs w:val="18"/>
          <w:lang w:val="lt-LT"/>
        </w:rPr>
        <w:t>Nurodytas maksimalus valandų skaičius. Perkančioji organizacija paslaugas įsigys pagal poreikį ir neįsipareigoja įsigyti viso nurodyto paslaugų kiekio.</w:t>
      </w:r>
    </w:p>
    <w:p w14:paraId="65D8877F" w14:textId="157F88C0" w:rsidR="00D62727" w:rsidRPr="00986E10" w:rsidRDefault="00E812E3" w:rsidP="00C47E4B">
      <w:pPr>
        <w:spacing w:after="0" w:line="240" w:lineRule="auto"/>
        <w:ind w:left="-142" w:firstLine="142"/>
        <w:rPr>
          <w:rFonts w:ascii="Calibri Light" w:hAnsi="Calibri Light" w:cs="Calibri Light"/>
          <w:b/>
          <w:sz w:val="18"/>
          <w:szCs w:val="18"/>
          <w:lang w:val="lt-LT"/>
        </w:rPr>
      </w:pPr>
      <w:r w:rsidRPr="00986E10">
        <w:rPr>
          <w:rFonts w:ascii="Calibri Light" w:hAnsi="Calibri Light" w:cs="Calibri Light"/>
          <w:b/>
          <w:sz w:val="18"/>
          <w:szCs w:val="18"/>
          <w:lang w:val="lt-LT"/>
        </w:rPr>
        <w:t>**</w:t>
      </w:r>
      <w:r w:rsidR="00D62727" w:rsidRPr="00986E10">
        <w:rPr>
          <w:rFonts w:ascii="Calibri Light" w:hAnsi="Calibri Light" w:cs="Calibri Light"/>
          <w:b/>
          <w:sz w:val="18"/>
          <w:szCs w:val="18"/>
          <w:lang w:val="lt-LT"/>
        </w:rPr>
        <w:t>Į kainą turi būti įskaičiuota PVM, kiti mokesčiai</w:t>
      </w:r>
      <w:r w:rsidR="005B1BC4">
        <w:rPr>
          <w:rFonts w:ascii="Calibri Light" w:hAnsi="Calibri Light" w:cs="Calibri Light"/>
          <w:b/>
          <w:sz w:val="18"/>
          <w:szCs w:val="18"/>
          <w:lang w:val="lt-LT"/>
        </w:rPr>
        <w:t>, garantinės priežiūros kaina</w:t>
      </w:r>
      <w:r w:rsidR="00D62727" w:rsidRPr="00986E10">
        <w:rPr>
          <w:rFonts w:ascii="Calibri Light" w:hAnsi="Calibri Light" w:cs="Calibri Light"/>
          <w:b/>
          <w:sz w:val="18"/>
          <w:szCs w:val="18"/>
          <w:lang w:val="lt-LT"/>
        </w:rPr>
        <w:t xml:space="preserve"> bei visos kitos išlaidos</w:t>
      </w:r>
      <w:r w:rsidR="005B1BC4">
        <w:rPr>
          <w:rFonts w:ascii="Calibri Light" w:hAnsi="Calibri Light" w:cs="Calibri Light"/>
          <w:b/>
          <w:sz w:val="18"/>
          <w:szCs w:val="18"/>
          <w:lang w:val="lt-LT"/>
        </w:rPr>
        <w:t xml:space="preserve">, </w:t>
      </w:r>
      <w:r w:rsidR="00D76F1D" w:rsidRPr="00D76F1D">
        <w:rPr>
          <w:rFonts w:ascii="Calibri Light" w:hAnsi="Calibri Light" w:cs="Calibri Light"/>
          <w:b/>
          <w:sz w:val="18"/>
          <w:szCs w:val="18"/>
          <w:lang w:val="lt-LT"/>
        </w:rPr>
        <w:t>susijusios su tinkamu Sutarties vykdymu</w:t>
      </w:r>
      <w:r w:rsidR="00D62727" w:rsidRPr="00986E10">
        <w:rPr>
          <w:rFonts w:ascii="Calibri Light" w:hAnsi="Calibri Light" w:cs="Calibri Light"/>
          <w:b/>
          <w:sz w:val="18"/>
          <w:szCs w:val="18"/>
          <w:lang w:val="lt-LT"/>
        </w:rPr>
        <w:t xml:space="preserve">. </w:t>
      </w:r>
      <w:r w:rsidR="008354EE" w:rsidRPr="00986E10">
        <w:rPr>
          <w:rFonts w:ascii="Calibri Light" w:hAnsi="Calibri Light" w:cs="Calibri Light"/>
          <w:b/>
          <w:sz w:val="18"/>
          <w:szCs w:val="18"/>
          <w:lang w:val="lt-LT"/>
        </w:rPr>
        <w:t>Tiekėjas turi nurodyti kainą EUR be PVM ir EUR su PVM, jei jis yra PVM mokėtojas arba tik EUR be PVM, jei teikėjas yra ne PVM mokėtojas. Kaina nurodoma ne daugiau kaip 2 skaitmenų po kablelio tikslumu</w:t>
      </w:r>
      <w:r w:rsidR="00D62727" w:rsidRPr="00986E10">
        <w:rPr>
          <w:rFonts w:ascii="Calibri Light" w:hAnsi="Calibri Light" w:cs="Calibri Light"/>
          <w:b/>
          <w:sz w:val="18"/>
          <w:szCs w:val="18"/>
          <w:lang w:val="lt-LT"/>
        </w:rPr>
        <w:t>.</w:t>
      </w:r>
    </w:p>
    <w:p w14:paraId="438BDA1A" w14:textId="77777777" w:rsidR="00D62727" w:rsidRPr="00986E10" w:rsidRDefault="00D62727" w:rsidP="00A00C6B">
      <w:pPr>
        <w:spacing w:after="0" w:line="240" w:lineRule="auto"/>
        <w:rPr>
          <w:rFonts w:ascii="Calibri Light" w:hAnsi="Calibri Light" w:cs="Calibri Light"/>
          <w:sz w:val="18"/>
          <w:szCs w:val="18"/>
          <w:lang w:val="lt-LT"/>
        </w:rPr>
      </w:pPr>
    </w:p>
    <w:tbl>
      <w:tblPr>
        <w:tblW w:w="5000" w:type="pct"/>
        <w:tblLook w:val="04A0" w:firstRow="1" w:lastRow="0" w:firstColumn="1" w:lastColumn="0" w:noHBand="0" w:noVBand="1"/>
      </w:tblPr>
      <w:tblGrid>
        <w:gridCol w:w="3136"/>
        <w:gridCol w:w="6502"/>
      </w:tblGrid>
      <w:tr w:rsidR="00D62727" w:rsidRPr="00986E10" w14:paraId="4F42A479" w14:textId="77777777" w:rsidTr="005B1F7F">
        <w:tc>
          <w:tcPr>
            <w:tcW w:w="1627" w:type="pct"/>
            <w:shd w:val="clear" w:color="auto" w:fill="auto"/>
          </w:tcPr>
          <w:p w14:paraId="07621DE4" w14:textId="77777777" w:rsidR="00D62727" w:rsidRPr="00986E10" w:rsidRDefault="00D62727" w:rsidP="00A00C6B">
            <w:pPr>
              <w:spacing w:after="0" w:line="240" w:lineRule="auto"/>
              <w:jc w:val="right"/>
              <w:rPr>
                <w:rFonts w:ascii="Calibri Light" w:eastAsia="Calibri" w:hAnsi="Calibri Light" w:cs="Calibri Light"/>
                <w:i/>
                <w:sz w:val="18"/>
                <w:szCs w:val="18"/>
                <w:lang w:val="lt-LT"/>
              </w:rPr>
            </w:pPr>
            <w:r w:rsidRPr="00986E10">
              <w:rPr>
                <w:rStyle w:val="Emfaz"/>
                <w:rFonts w:ascii="Calibri Light" w:eastAsia="Calibri" w:hAnsi="Calibri Light" w:cs="Calibri Light"/>
                <w:b/>
                <w:bCs/>
                <w:sz w:val="18"/>
                <w:szCs w:val="18"/>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986E10" w:rsidRDefault="00D62727" w:rsidP="00A00C6B">
            <w:pPr>
              <w:spacing w:after="0" w:line="240" w:lineRule="auto"/>
              <w:rPr>
                <w:rFonts w:ascii="Calibri Light" w:eastAsia="Calibri" w:hAnsi="Calibri Light" w:cs="Calibri Light"/>
                <w:sz w:val="18"/>
                <w:szCs w:val="18"/>
                <w:lang w:val="lt-LT"/>
              </w:rPr>
            </w:pPr>
            <w:r w:rsidRPr="00986E10">
              <w:rPr>
                <w:rFonts w:ascii="Calibri Light" w:eastAsia="Calibri" w:hAnsi="Calibri Light" w:cs="Calibri Light"/>
                <w:i/>
                <w:color w:val="000000"/>
                <w:sz w:val="18"/>
                <w:szCs w:val="18"/>
                <w:lang w:val="lt-LT"/>
              </w:rPr>
              <w:t>[Pildo tiekėjas]</w:t>
            </w:r>
          </w:p>
        </w:tc>
      </w:tr>
      <w:tr w:rsidR="00D62727" w:rsidRPr="00986E10" w14:paraId="3C618DBB" w14:textId="77777777" w:rsidTr="005B1F7F">
        <w:tc>
          <w:tcPr>
            <w:tcW w:w="1627" w:type="pct"/>
            <w:shd w:val="clear" w:color="auto" w:fill="auto"/>
          </w:tcPr>
          <w:p w14:paraId="4AAC8BE6" w14:textId="77777777" w:rsidR="00D62727" w:rsidRPr="00986E10" w:rsidRDefault="00D62727" w:rsidP="00A00C6B">
            <w:pPr>
              <w:spacing w:after="0" w:line="240" w:lineRule="auto"/>
              <w:jc w:val="right"/>
              <w:rPr>
                <w:rStyle w:val="Emfaz"/>
                <w:rFonts w:ascii="Calibri Light" w:eastAsia="Calibri" w:hAnsi="Calibri Light" w:cs="Calibri Light"/>
                <w:b/>
                <w:bCs/>
                <w:i w:val="0"/>
                <w:iCs w:val="0"/>
                <w:sz w:val="18"/>
                <w:szCs w:val="18"/>
                <w:shd w:val="clear" w:color="auto" w:fill="FFFFFF"/>
                <w:lang w:val="lt-LT"/>
              </w:rPr>
            </w:pPr>
            <w:r w:rsidRPr="00986E10">
              <w:rPr>
                <w:rStyle w:val="Emfaz"/>
                <w:rFonts w:ascii="Calibri Light" w:eastAsia="Calibri" w:hAnsi="Calibri Light" w:cs="Calibri Light"/>
                <w:b/>
                <w:bCs/>
                <w:sz w:val="18"/>
                <w:szCs w:val="18"/>
                <w:shd w:val="clear" w:color="auto" w:fill="FFFFFF"/>
                <w:lang w:val="lt-LT"/>
              </w:rPr>
              <w:t>PVM</w:t>
            </w:r>
            <w:r w:rsidRPr="00986E10">
              <w:rPr>
                <w:rStyle w:val="apple-converted-space"/>
                <w:rFonts w:ascii="Calibri Light" w:eastAsia="Calibri" w:hAnsi="Calibri Light" w:cs="Calibri Light"/>
                <w:b/>
                <w:i/>
                <w:sz w:val="18"/>
                <w:szCs w:val="18"/>
                <w:shd w:val="clear" w:color="auto" w:fill="FFFFFF"/>
                <w:lang w:val="lt-LT"/>
              </w:rPr>
              <w:t> lengvatos/</w:t>
            </w:r>
            <w:r w:rsidRPr="00986E10">
              <w:rPr>
                <w:rFonts w:ascii="Calibri Light" w:eastAsia="Calibri" w:hAnsi="Calibri Light" w:cs="Calibri Light"/>
                <w:b/>
                <w:i/>
                <w:sz w:val="18"/>
                <w:szCs w:val="18"/>
                <w:shd w:val="clear" w:color="auto" w:fill="FFFFFF"/>
                <w:lang w:val="lt-LT"/>
              </w:rPr>
              <w:t>nemokėjimo teisinis</w:t>
            </w:r>
            <w:r w:rsidRPr="00986E10">
              <w:rPr>
                <w:rStyle w:val="apple-converted-space"/>
                <w:rFonts w:ascii="Calibri Light" w:eastAsia="Calibri" w:hAnsi="Calibri Light" w:cs="Calibri Light"/>
                <w:b/>
                <w:i/>
                <w:sz w:val="18"/>
                <w:szCs w:val="18"/>
                <w:shd w:val="clear" w:color="auto" w:fill="FFFFFF"/>
                <w:lang w:val="lt-LT"/>
              </w:rPr>
              <w:t> </w:t>
            </w:r>
            <w:r w:rsidRPr="00986E10">
              <w:rPr>
                <w:rStyle w:val="Emfaz"/>
                <w:rFonts w:ascii="Calibri Light" w:eastAsia="Calibri" w:hAnsi="Calibri Light" w:cs="Calibri Light"/>
                <w:b/>
                <w:bCs/>
                <w:sz w:val="18"/>
                <w:szCs w:val="18"/>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986E10" w:rsidRDefault="00D62727" w:rsidP="00A00C6B">
            <w:pPr>
              <w:spacing w:after="0" w:line="240" w:lineRule="auto"/>
              <w:rPr>
                <w:rFonts w:ascii="Calibri Light" w:eastAsia="Calibri" w:hAnsi="Calibri Light" w:cs="Calibri Light"/>
                <w:sz w:val="18"/>
                <w:szCs w:val="18"/>
                <w:lang w:val="lt-LT"/>
              </w:rPr>
            </w:pPr>
            <w:r w:rsidRPr="00986E10">
              <w:rPr>
                <w:rFonts w:ascii="Calibri Light" w:eastAsia="Calibri" w:hAnsi="Calibri Light" w:cs="Calibri Light"/>
                <w:i/>
                <w:color w:val="000000"/>
                <w:sz w:val="18"/>
                <w:szCs w:val="18"/>
                <w:lang w:val="lt-LT"/>
              </w:rPr>
              <w:t>[Pildo tiekėjas]</w:t>
            </w:r>
          </w:p>
        </w:tc>
      </w:tr>
      <w:tr w:rsidR="00D62727" w:rsidRPr="00986E10" w14:paraId="0C994DBC" w14:textId="77777777" w:rsidTr="005B1F7F">
        <w:tc>
          <w:tcPr>
            <w:tcW w:w="1627" w:type="pct"/>
            <w:shd w:val="clear" w:color="auto" w:fill="auto"/>
          </w:tcPr>
          <w:p w14:paraId="0587200B" w14:textId="77777777" w:rsidR="00D62727" w:rsidRPr="00986E10" w:rsidRDefault="00D62727" w:rsidP="00A00C6B">
            <w:pPr>
              <w:spacing w:after="0" w:line="240" w:lineRule="auto"/>
              <w:jc w:val="right"/>
              <w:rPr>
                <w:rStyle w:val="Emfaz"/>
                <w:rFonts w:ascii="Calibri Light" w:eastAsia="Calibri" w:hAnsi="Calibri Light" w:cs="Calibri Light"/>
                <w:b/>
                <w:bCs/>
                <w:i w:val="0"/>
                <w:sz w:val="18"/>
                <w:szCs w:val="18"/>
                <w:shd w:val="clear" w:color="auto" w:fill="FFFFFF"/>
                <w:lang w:val="lt-LT"/>
              </w:rPr>
            </w:pPr>
            <w:r w:rsidRPr="00986E10">
              <w:rPr>
                <w:rStyle w:val="Emfaz"/>
                <w:rFonts w:ascii="Calibri Light" w:eastAsia="Calibri" w:hAnsi="Calibri Light" w:cs="Calibri Light"/>
                <w:b/>
                <w:bCs/>
                <w:sz w:val="18"/>
                <w:szCs w:val="18"/>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7777777" w:rsidR="00D62727" w:rsidRPr="00986E10" w:rsidRDefault="00D62727" w:rsidP="00A00C6B">
            <w:pPr>
              <w:spacing w:after="0" w:line="240" w:lineRule="auto"/>
              <w:rPr>
                <w:rFonts w:ascii="Calibri Light" w:eastAsia="Calibri" w:hAnsi="Calibri Light" w:cs="Calibri Light"/>
                <w:sz w:val="18"/>
                <w:szCs w:val="18"/>
                <w:lang w:val="lt-LT"/>
              </w:rPr>
            </w:pPr>
            <w:r w:rsidRPr="00986E10">
              <w:rPr>
                <w:rFonts w:ascii="Calibri Light" w:eastAsia="Calibri" w:hAnsi="Calibri Light" w:cs="Calibri Light"/>
                <w:i/>
                <w:color w:val="000000"/>
                <w:sz w:val="18"/>
                <w:szCs w:val="18"/>
                <w:lang w:val="lt-LT"/>
              </w:rPr>
              <w:t>[Pildo tiekėjas]</w:t>
            </w:r>
          </w:p>
        </w:tc>
      </w:tr>
    </w:tbl>
    <w:p w14:paraId="1D04DCBA" w14:textId="415FF9B9" w:rsidR="000A29CB" w:rsidRPr="005244DC"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421EC3">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CC84" w14:textId="77777777" w:rsidR="00BC1DC5" w:rsidRDefault="00BC1DC5">
      <w:pPr>
        <w:spacing w:after="0" w:line="240" w:lineRule="auto"/>
      </w:pPr>
      <w:r>
        <w:separator/>
      </w:r>
    </w:p>
  </w:endnote>
  <w:endnote w:type="continuationSeparator" w:id="0">
    <w:p w14:paraId="139264DE" w14:textId="77777777" w:rsidR="00BC1DC5" w:rsidRDefault="00BC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F96D" w14:textId="77777777" w:rsidR="00BC1DC5" w:rsidRDefault="00BC1DC5">
      <w:pPr>
        <w:spacing w:after="0" w:line="240" w:lineRule="auto"/>
      </w:pPr>
      <w:r>
        <w:separator/>
      </w:r>
    </w:p>
  </w:footnote>
  <w:footnote w:type="continuationSeparator" w:id="0">
    <w:p w14:paraId="142F71BA" w14:textId="77777777" w:rsidR="00BC1DC5" w:rsidRDefault="00BC1DC5">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w:t>
      </w:r>
      <w:r w:rsidRPr="005573FA">
        <w:rPr>
          <w:rFonts w:asciiTheme="majorHAnsi" w:hAnsiTheme="majorHAnsi" w:cstheme="majorHAnsi"/>
          <w:b/>
          <w:sz w:val="12"/>
          <w:szCs w:val="12"/>
          <w:lang w:val="lt-LT"/>
        </w:rPr>
        <w:t xml:space="preserve">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Pr>
          <w:rStyle w:val="Puslapioinaosnuoroda"/>
        </w:rPr>
        <w:footnoteRef/>
      </w:r>
      <w:r w:rsidRPr="008355C6">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6AA636D" w:rsidR="00D62727" w:rsidRPr="00692AA6" w:rsidRDefault="005E7595"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2"/>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4"/>
  </w:num>
  <w:num w:numId="13" w16cid:durableId="865290451">
    <w:abstractNumId w:val="10"/>
  </w:num>
  <w:num w:numId="14" w16cid:durableId="1046680080">
    <w:abstractNumId w:val="9"/>
  </w:num>
  <w:num w:numId="15" w16cid:durableId="14383284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1CF0"/>
    <w:rsid w:val="00053617"/>
    <w:rsid w:val="00057983"/>
    <w:rsid w:val="00060659"/>
    <w:rsid w:val="00063C8C"/>
    <w:rsid w:val="00071C84"/>
    <w:rsid w:val="0007244F"/>
    <w:rsid w:val="00082ABB"/>
    <w:rsid w:val="00084F44"/>
    <w:rsid w:val="00087EFF"/>
    <w:rsid w:val="00097241"/>
    <w:rsid w:val="000A23D3"/>
    <w:rsid w:val="000A29CB"/>
    <w:rsid w:val="000A2A43"/>
    <w:rsid w:val="000A4348"/>
    <w:rsid w:val="000B0A6A"/>
    <w:rsid w:val="000B465E"/>
    <w:rsid w:val="000D20F0"/>
    <w:rsid w:val="000D6CE1"/>
    <w:rsid w:val="000F554D"/>
    <w:rsid w:val="00111AF9"/>
    <w:rsid w:val="00134DD6"/>
    <w:rsid w:val="001372F1"/>
    <w:rsid w:val="00142A37"/>
    <w:rsid w:val="0014465A"/>
    <w:rsid w:val="00146BF6"/>
    <w:rsid w:val="0015224A"/>
    <w:rsid w:val="00153F22"/>
    <w:rsid w:val="00156862"/>
    <w:rsid w:val="0016225E"/>
    <w:rsid w:val="0016293C"/>
    <w:rsid w:val="00165468"/>
    <w:rsid w:val="00171C82"/>
    <w:rsid w:val="0018021B"/>
    <w:rsid w:val="00183CBB"/>
    <w:rsid w:val="001B0A99"/>
    <w:rsid w:val="001C466E"/>
    <w:rsid w:val="001D31D7"/>
    <w:rsid w:val="001E06E2"/>
    <w:rsid w:val="001F38C5"/>
    <w:rsid w:val="001F3F23"/>
    <w:rsid w:val="002101D9"/>
    <w:rsid w:val="00210592"/>
    <w:rsid w:val="00216CC3"/>
    <w:rsid w:val="0022076E"/>
    <w:rsid w:val="00225981"/>
    <w:rsid w:val="002259B3"/>
    <w:rsid w:val="002307D1"/>
    <w:rsid w:val="00230C9A"/>
    <w:rsid w:val="00261339"/>
    <w:rsid w:val="00261B88"/>
    <w:rsid w:val="00263108"/>
    <w:rsid w:val="00266C34"/>
    <w:rsid w:val="00270803"/>
    <w:rsid w:val="00273CFD"/>
    <w:rsid w:val="00276ADD"/>
    <w:rsid w:val="0028155B"/>
    <w:rsid w:val="00290944"/>
    <w:rsid w:val="002912FE"/>
    <w:rsid w:val="002A626E"/>
    <w:rsid w:val="002A7432"/>
    <w:rsid w:val="002C2208"/>
    <w:rsid w:val="002C2765"/>
    <w:rsid w:val="002C4E6E"/>
    <w:rsid w:val="002C7F2C"/>
    <w:rsid w:val="002E093A"/>
    <w:rsid w:val="002E3A5D"/>
    <w:rsid w:val="002F0D7E"/>
    <w:rsid w:val="002F46BE"/>
    <w:rsid w:val="003137C8"/>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830BE"/>
    <w:rsid w:val="00383241"/>
    <w:rsid w:val="00385616"/>
    <w:rsid w:val="0039136B"/>
    <w:rsid w:val="00392E68"/>
    <w:rsid w:val="00393743"/>
    <w:rsid w:val="003973EA"/>
    <w:rsid w:val="0039787C"/>
    <w:rsid w:val="003A38A8"/>
    <w:rsid w:val="003A7F1A"/>
    <w:rsid w:val="003B02B2"/>
    <w:rsid w:val="003B0B81"/>
    <w:rsid w:val="003D06CC"/>
    <w:rsid w:val="003D0DA8"/>
    <w:rsid w:val="003D40BE"/>
    <w:rsid w:val="003D5439"/>
    <w:rsid w:val="003E3438"/>
    <w:rsid w:val="003E646C"/>
    <w:rsid w:val="003F0669"/>
    <w:rsid w:val="003F2E3F"/>
    <w:rsid w:val="003F6C42"/>
    <w:rsid w:val="0041527F"/>
    <w:rsid w:val="004157C0"/>
    <w:rsid w:val="00421EC3"/>
    <w:rsid w:val="0042439A"/>
    <w:rsid w:val="0042600F"/>
    <w:rsid w:val="00430A6E"/>
    <w:rsid w:val="00443697"/>
    <w:rsid w:val="00452B24"/>
    <w:rsid w:val="00463984"/>
    <w:rsid w:val="00470AB6"/>
    <w:rsid w:val="004718C8"/>
    <w:rsid w:val="0047250A"/>
    <w:rsid w:val="00475921"/>
    <w:rsid w:val="0047713F"/>
    <w:rsid w:val="004803B4"/>
    <w:rsid w:val="00483E3A"/>
    <w:rsid w:val="00486A08"/>
    <w:rsid w:val="00486B36"/>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7246"/>
    <w:rsid w:val="005573FA"/>
    <w:rsid w:val="00585563"/>
    <w:rsid w:val="005907B7"/>
    <w:rsid w:val="005913F8"/>
    <w:rsid w:val="005A725B"/>
    <w:rsid w:val="005B1BC4"/>
    <w:rsid w:val="005B1F7F"/>
    <w:rsid w:val="005B5050"/>
    <w:rsid w:val="005D5040"/>
    <w:rsid w:val="005E425B"/>
    <w:rsid w:val="005E7595"/>
    <w:rsid w:val="005F3272"/>
    <w:rsid w:val="005F5E65"/>
    <w:rsid w:val="006171F1"/>
    <w:rsid w:val="006253B4"/>
    <w:rsid w:val="0062688A"/>
    <w:rsid w:val="0063093F"/>
    <w:rsid w:val="00642DB3"/>
    <w:rsid w:val="006453C7"/>
    <w:rsid w:val="00651C9C"/>
    <w:rsid w:val="00660351"/>
    <w:rsid w:val="00665528"/>
    <w:rsid w:val="00666A15"/>
    <w:rsid w:val="00671C08"/>
    <w:rsid w:val="00676E78"/>
    <w:rsid w:val="00681797"/>
    <w:rsid w:val="006878B9"/>
    <w:rsid w:val="00692AA6"/>
    <w:rsid w:val="006937FB"/>
    <w:rsid w:val="006A2DF1"/>
    <w:rsid w:val="006B2576"/>
    <w:rsid w:val="006B3747"/>
    <w:rsid w:val="006B5389"/>
    <w:rsid w:val="006B6781"/>
    <w:rsid w:val="006C070D"/>
    <w:rsid w:val="006C2132"/>
    <w:rsid w:val="006C6EF0"/>
    <w:rsid w:val="006D305F"/>
    <w:rsid w:val="006E3900"/>
    <w:rsid w:val="006E6000"/>
    <w:rsid w:val="006F599E"/>
    <w:rsid w:val="007028A9"/>
    <w:rsid w:val="00702F99"/>
    <w:rsid w:val="00711888"/>
    <w:rsid w:val="00713468"/>
    <w:rsid w:val="00714454"/>
    <w:rsid w:val="00733BB8"/>
    <w:rsid w:val="007368B0"/>
    <w:rsid w:val="007370BB"/>
    <w:rsid w:val="0075437A"/>
    <w:rsid w:val="007607FF"/>
    <w:rsid w:val="007651CB"/>
    <w:rsid w:val="00765C5F"/>
    <w:rsid w:val="00770297"/>
    <w:rsid w:val="00774DB6"/>
    <w:rsid w:val="00775968"/>
    <w:rsid w:val="00784300"/>
    <w:rsid w:val="00791CCE"/>
    <w:rsid w:val="00795452"/>
    <w:rsid w:val="007B2144"/>
    <w:rsid w:val="007C1EB6"/>
    <w:rsid w:val="007C6AE7"/>
    <w:rsid w:val="007D3215"/>
    <w:rsid w:val="007D484D"/>
    <w:rsid w:val="007E2095"/>
    <w:rsid w:val="007E41FC"/>
    <w:rsid w:val="007E4AB3"/>
    <w:rsid w:val="007E5C36"/>
    <w:rsid w:val="007E63C0"/>
    <w:rsid w:val="007E7675"/>
    <w:rsid w:val="007F29E1"/>
    <w:rsid w:val="007F6E8D"/>
    <w:rsid w:val="00801195"/>
    <w:rsid w:val="00801578"/>
    <w:rsid w:val="00804DA6"/>
    <w:rsid w:val="00806B27"/>
    <w:rsid w:val="00810608"/>
    <w:rsid w:val="00813E4A"/>
    <w:rsid w:val="008350D3"/>
    <w:rsid w:val="008354EE"/>
    <w:rsid w:val="008355C6"/>
    <w:rsid w:val="00835BA6"/>
    <w:rsid w:val="00841C0A"/>
    <w:rsid w:val="008430BA"/>
    <w:rsid w:val="00847846"/>
    <w:rsid w:val="00851462"/>
    <w:rsid w:val="00852035"/>
    <w:rsid w:val="00861471"/>
    <w:rsid w:val="00862EA0"/>
    <w:rsid w:val="008702D5"/>
    <w:rsid w:val="00875FB1"/>
    <w:rsid w:val="008816B6"/>
    <w:rsid w:val="008834CC"/>
    <w:rsid w:val="008841E0"/>
    <w:rsid w:val="008859C7"/>
    <w:rsid w:val="00887272"/>
    <w:rsid w:val="008921E1"/>
    <w:rsid w:val="00896394"/>
    <w:rsid w:val="00896635"/>
    <w:rsid w:val="00896B6B"/>
    <w:rsid w:val="008B07BD"/>
    <w:rsid w:val="008B13A4"/>
    <w:rsid w:val="008B30BA"/>
    <w:rsid w:val="008B517D"/>
    <w:rsid w:val="008B680B"/>
    <w:rsid w:val="008B6BA1"/>
    <w:rsid w:val="008B6DD2"/>
    <w:rsid w:val="008C2772"/>
    <w:rsid w:val="008D7E8F"/>
    <w:rsid w:val="008E2DBF"/>
    <w:rsid w:val="008F00DF"/>
    <w:rsid w:val="008F41CC"/>
    <w:rsid w:val="008F447B"/>
    <w:rsid w:val="0090270D"/>
    <w:rsid w:val="009123C2"/>
    <w:rsid w:val="00951BE7"/>
    <w:rsid w:val="00957A69"/>
    <w:rsid w:val="00961E01"/>
    <w:rsid w:val="00961E2D"/>
    <w:rsid w:val="00962717"/>
    <w:rsid w:val="00967049"/>
    <w:rsid w:val="009727A1"/>
    <w:rsid w:val="00974023"/>
    <w:rsid w:val="009743CE"/>
    <w:rsid w:val="0097508A"/>
    <w:rsid w:val="00986E10"/>
    <w:rsid w:val="0099199E"/>
    <w:rsid w:val="00993F3E"/>
    <w:rsid w:val="0099572F"/>
    <w:rsid w:val="009B0DD4"/>
    <w:rsid w:val="009B26D3"/>
    <w:rsid w:val="009B6E4F"/>
    <w:rsid w:val="009C1CD8"/>
    <w:rsid w:val="009C3BD8"/>
    <w:rsid w:val="009C531D"/>
    <w:rsid w:val="009C601C"/>
    <w:rsid w:val="009D0B8C"/>
    <w:rsid w:val="009E0C1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617A"/>
    <w:rsid w:val="00A73048"/>
    <w:rsid w:val="00A750E7"/>
    <w:rsid w:val="00A851AE"/>
    <w:rsid w:val="00A90493"/>
    <w:rsid w:val="00A91815"/>
    <w:rsid w:val="00A95BE6"/>
    <w:rsid w:val="00A96D5A"/>
    <w:rsid w:val="00AB0AA4"/>
    <w:rsid w:val="00AB6DF3"/>
    <w:rsid w:val="00AB71B2"/>
    <w:rsid w:val="00AC48B1"/>
    <w:rsid w:val="00AD21D7"/>
    <w:rsid w:val="00AD7225"/>
    <w:rsid w:val="00AE3939"/>
    <w:rsid w:val="00AF68CD"/>
    <w:rsid w:val="00B00BCD"/>
    <w:rsid w:val="00B065CB"/>
    <w:rsid w:val="00B1115A"/>
    <w:rsid w:val="00B15617"/>
    <w:rsid w:val="00B20BFE"/>
    <w:rsid w:val="00B2421F"/>
    <w:rsid w:val="00B46F0F"/>
    <w:rsid w:val="00B47F94"/>
    <w:rsid w:val="00B56DE9"/>
    <w:rsid w:val="00B600D3"/>
    <w:rsid w:val="00B658EC"/>
    <w:rsid w:val="00B81E39"/>
    <w:rsid w:val="00B9260E"/>
    <w:rsid w:val="00BA2917"/>
    <w:rsid w:val="00BA5251"/>
    <w:rsid w:val="00BA5B69"/>
    <w:rsid w:val="00BA64B4"/>
    <w:rsid w:val="00BB19B8"/>
    <w:rsid w:val="00BB6668"/>
    <w:rsid w:val="00BC1DC5"/>
    <w:rsid w:val="00BC742E"/>
    <w:rsid w:val="00BD0CA9"/>
    <w:rsid w:val="00BD2308"/>
    <w:rsid w:val="00BD665B"/>
    <w:rsid w:val="00BD72CD"/>
    <w:rsid w:val="00BE0EBE"/>
    <w:rsid w:val="00BE589C"/>
    <w:rsid w:val="00BF125E"/>
    <w:rsid w:val="00BF1FE9"/>
    <w:rsid w:val="00BF6DB9"/>
    <w:rsid w:val="00BF7E4E"/>
    <w:rsid w:val="00C0304D"/>
    <w:rsid w:val="00C130BC"/>
    <w:rsid w:val="00C15A74"/>
    <w:rsid w:val="00C16318"/>
    <w:rsid w:val="00C163C7"/>
    <w:rsid w:val="00C2041D"/>
    <w:rsid w:val="00C23C40"/>
    <w:rsid w:val="00C25A1A"/>
    <w:rsid w:val="00C26E2E"/>
    <w:rsid w:val="00C303CB"/>
    <w:rsid w:val="00C32E0A"/>
    <w:rsid w:val="00C33EBF"/>
    <w:rsid w:val="00C36C47"/>
    <w:rsid w:val="00C372B8"/>
    <w:rsid w:val="00C410CF"/>
    <w:rsid w:val="00C445C2"/>
    <w:rsid w:val="00C4540F"/>
    <w:rsid w:val="00C45446"/>
    <w:rsid w:val="00C47E4B"/>
    <w:rsid w:val="00C503E7"/>
    <w:rsid w:val="00C528CF"/>
    <w:rsid w:val="00C52E8B"/>
    <w:rsid w:val="00C54F6C"/>
    <w:rsid w:val="00C56122"/>
    <w:rsid w:val="00C56148"/>
    <w:rsid w:val="00C6353C"/>
    <w:rsid w:val="00C7470F"/>
    <w:rsid w:val="00C86FB6"/>
    <w:rsid w:val="00C87C79"/>
    <w:rsid w:val="00C91648"/>
    <w:rsid w:val="00C92CAA"/>
    <w:rsid w:val="00C94C02"/>
    <w:rsid w:val="00C9514E"/>
    <w:rsid w:val="00CA634B"/>
    <w:rsid w:val="00CB2DC1"/>
    <w:rsid w:val="00CC0F45"/>
    <w:rsid w:val="00CD0DE0"/>
    <w:rsid w:val="00CD184D"/>
    <w:rsid w:val="00CD4779"/>
    <w:rsid w:val="00CD6291"/>
    <w:rsid w:val="00CE3CE7"/>
    <w:rsid w:val="00CE4A8E"/>
    <w:rsid w:val="00CE7D24"/>
    <w:rsid w:val="00CF79C3"/>
    <w:rsid w:val="00D0377C"/>
    <w:rsid w:val="00D03C18"/>
    <w:rsid w:val="00D04F42"/>
    <w:rsid w:val="00D1524F"/>
    <w:rsid w:val="00D16D82"/>
    <w:rsid w:val="00D17A3F"/>
    <w:rsid w:val="00D21123"/>
    <w:rsid w:val="00D2233A"/>
    <w:rsid w:val="00D22360"/>
    <w:rsid w:val="00D23D84"/>
    <w:rsid w:val="00D25C2F"/>
    <w:rsid w:val="00D301AC"/>
    <w:rsid w:val="00D419A7"/>
    <w:rsid w:val="00D458C5"/>
    <w:rsid w:val="00D47750"/>
    <w:rsid w:val="00D5722D"/>
    <w:rsid w:val="00D62727"/>
    <w:rsid w:val="00D62C94"/>
    <w:rsid w:val="00D62F10"/>
    <w:rsid w:val="00D76F1D"/>
    <w:rsid w:val="00D83854"/>
    <w:rsid w:val="00D86119"/>
    <w:rsid w:val="00D91CCB"/>
    <w:rsid w:val="00D91CF7"/>
    <w:rsid w:val="00D92A1E"/>
    <w:rsid w:val="00D96F09"/>
    <w:rsid w:val="00DB2CC7"/>
    <w:rsid w:val="00DC3F35"/>
    <w:rsid w:val="00DD2695"/>
    <w:rsid w:val="00DE70F1"/>
    <w:rsid w:val="00DE7873"/>
    <w:rsid w:val="00DF3F41"/>
    <w:rsid w:val="00E241BC"/>
    <w:rsid w:val="00E2482E"/>
    <w:rsid w:val="00E2594B"/>
    <w:rsid w:val="00E27DFD"/>
    <w:rsid w:val="00E32E0E"/>
    <w:rsid w:val="00E35EAA"/>
    <w:rsid w:val="00E37313"/>
    <w:rsid w:val="00E42229"/>
    <w:rsid w:val="00E53358"/>
    <w:rsid w:val="00E566D8"/>
    <w:rsid w:val="00E80144"/>
    <w:rsid w:val="00E811EB"/>
    <w:rsid w:val="00E812E3"/>
    <w:rsid w:val="00E92E0D"/>
    <w:rsid w:val="00E93FF6"/>
    <w:rsid w:val="00E95770"/>
    <w:rsid w:val="00E97B36"/>
    <w:rsid w:val="00EA0899"/>
    <w:rsid w:val="00EA650B"/>
    <w:rsid w:val="00EB01C2"/>
    <w:rsid w:val="00EC1EC7"/>
    <w:rsid w:val="00EC4889"/>
    <w:rsid w:val="00EC6E16"/>
    <w:rsid w:val="00ED1195"/>
    <w:rsid w:val="00ED24C3"/>
    <w:rsid w:val="00EE37C0"/>
    <w:rsid w:val="00EE50A1"/>
    <w:rsid w:val="00F01F3B"/>
    <w:rsid w:val="00F048F2"/>
    <w:rsid w:val="00F22BDF"/>
    <w:rsid w:val="00F25B9A"/>
    <w:rsid w:val="00F268B6"/>
    <w:rsid w:val="00F31DF7"/>
    <w:rsid w:val="00F5081D"/>
    <w:rsid w:val="00F6372C"/>
    <w:rsid w:val="00F63E39"/>
    <w:rsid w:val="00F64268"/>
    <w:rsid w:val="00F65750"/>
    <w:rsid w:val="00FA6295"/>
    <w:rsid w:val="00FB0496"/>
    <w:rsid w:val="00FB46C5"/>
    <w:rsid w:val="00FB764C"/>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99"/>
    <w:rsid w:val="005A725B"/>
    <w:pPr>
      <w:spacing w:after="0" w:line="240" w:lineRule="auto"/>
      <w:jc w:val="left"/>
    </w:pPr>
    <w:rPr>
      <w:rFonts w:ascii="Cambria" w:eastAsia="Cambria" w:hAnsi="Cambria" w:cs="Angsana New"/>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65</TotalTime>
  <Pages>6</Pages>
  <Words>7961</Words>
  <Characters>4539</Characters>
  <Application>Microsoft Office Word</Application>
  <DocSecurity>0</DocSecurity>
  <Lines>37</Lines>
  <Paragraphs>24</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52</cp:revision>
  <cp:lastPrinted>2018-03-07T08:06:00Z</cp:lastPrinted>
  <dcterms:created xsi:type="dcterms:W3CDTF">2023-01-03T07:26:00Z</dcterms:created>
  <dcterms:modified xsi:type="dcterms:W3CDTF">2025-01-15T08:50:00Z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