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31CE" w14:textId="6E1A765B" w:rsidR="00483AF8" w:rsidRPr="003B0272" w:rsidRDefault="0040372B" w:rsidP="00483AF8">
      <w:pPr>
        <w:widowControl w:val="0"/>
        <w:pBdr>
          <w:top w:val="nil"/>
          <w:left w:val="nil"/>
          <w:bottom w:val="nil"/>
          <w:right w:val="nil"/>
          <w:between w:val="nil"/>
        </w:pBdr>
        <w:tabs>
          <w:tab w:val="left" w:pos="567"/>
          <w:tab w:val="left" w:pos="851"/>
        </w:tabs>
        <w:jc w:val="right"/>
        <w:rPr>
          <w:bCs/>
          <w:caps/>
          <w:szCs w:val="24"/>
        </w:rPr>
      </w:pPr>
      <w:r>
        <w:rPr>
          <w:bCs/>
          <w:caps/>
        </w:rPr>
        <w:t xml:space="preserve">      </w:t>
      </w:r>
      <w:r w:rsidR="00483AF8" w:rsidRPr="003B0272">
        <w:rPr>
          <w:bCs/>
          <w:caps/>
          <w:szCs w:val="24"/>
        </w:rPr>
        <w:t>P</w:t>
      </w:r>
      <w:r w:rsidR="00483AF8" w:rsidRPr="003B0272">
        <w:rPr>
          <w:bCs/>
          <w:szCs w:val="24"/>
        </w:rPr>
        <w:t xml:space="preserve">irkimo sąlygų </w:t>
      </w:r>
      <w:r w:rsidR="00483AF8">
        <w:rPr>
          <w:bCs/>
          <w:szCs w:val="24"/>
        </w:rPr>
        <w:t>4</w:t>
      </w:r>
      <w:r w:rsidR="00483AF8" w:rsidRPr="003B0272">
        <w:rPr>
          <w:bCs/>
          <w:szCs w:val="24"/>
        </w:rPr>
        <w:t xml:space="preserve"> priedas</w:t>
      </w:r>
    </w:p>
    <w:p w14:paraId="57A8E427" w14:textId="6EB23CDC" w:rsidR="00483AF8" w:rsidRDefault="00483AF8" w:rsidP="002676B8">
      <w:pPr>
        <w:spacing w:line="276" w:lineRule="auto"/>
        <w:rPr>
          <w:bCs/>
          <w:caps/>
        </w:rPr>
      </w:pPr>
    </w:p>
    <w:p w14:paraId="3C4F7305" w14:textId="2508D229" w:rsidR="00A95E14" w:rsidRDefault="00483AF8" w:rsidP="00483AF8">
      <w:pPr>
        <w:spacing w:line="276" w:lineRule="auto"/>
        <w:ind w:left="5184" w:firstLine="203"/>
        <w:rPr>
          <w:bCs/>
          <w:caps/>
        </w:rPr>
      </w:pPr>
      <w:r>
        <w:rPr>
          <w:bCs/>
          <w:caps/>
        </w:rPr>
        <w:t xml:space="preserve">   </w:t>
      </w:r>
      <w:r w:rsidR="0040372B">
        <w:rPr>
          <w:bCs/>
          <w:caps/>
        </w:rPr>
        <w:t xml:space="preserve">  </w:t>
      </w:r>
      <w:r w:rsidR="00714F60">
        <w:rPr>
          <w:bCs/>
          <w:caps/>
        </w:rPr>
        <w:t>PATVIRTINTA</w:t>
      </w:r>
    </w:p>
    <w:p w14:paraId="4EFC5FD5" w14:textId="77777777" w:rsidR="00A95E14" w:rsidRDefault="00714F60">
      <w:pPr>
        <w:spacing w:line="276" w:lineRule="auto"/>
        <w:ind w:left="5387" w:hanging="284"/>
        <w:jc w:val="center"/>
        <w:rPr>
          <w:bCs/>
          <w:caps/>
        </w:rPr>
      </w:pPr>
      <w:r>
        <w:rPr>
          <w:bCs/>
        </w:rPr>
        <w:t xml:space="preserve">Viešųjų pirkimų tarnybos direktoriaus </w:t>
      </w:r>
    </w:p>
    <w:p w14:paraId="42F54020" w14:textId="77777777" w:rsidR="00A95E14" w:rsidRDefault="00714F60">
      <w:pPr>
        <w:spacing w:line="276" w:lineRule="auto"/>
        <w:ind w:left="5387" w:firstLine="283"/>
        <w:jc w:val="center"/>
        <w:rPr>
          <w:bCs/>
          <w:caps/>
        </w:rPr>
      </w:pPr>
      <w:r>
        <w:rPr>
          <w:bCs/>
        </w:rPr>
        <w:t>2024 m. gruodžio  30 d. įsakymu Nr. 1S-209</w:t>
      </w:r>
    </w:p>
    <w:p w14:paraId="55A9EBFB" w14:textId="77777777" w:rsidR="00A95E14" w:rsidRDefault="00A95E14">
      <w:pPr>
        <w:spacing w:line="276" w:lineRule="auto"/>
        <w:rPr>
          <w:b/>
          <w:caps/>
        </w:rPr>
      </w:pPr>
    </w:p>
    <w:p w14:paraId="72CEECA6" w14:textId="77777777" w:rsidR="00A95E14" w:rsidRDefault="00A95E14">
      <w:pPr>
        <w:spacing w:line="276" w:lineRule="auto"/>
        <w:jc w:val="center"/>
        <w:rPr>
          <w:b/>
          <w:caps/>
        </w:rPr>
      </w:pPr>
    </w:p>
    <w:p w14:paraId="07598ECD" w14:textId="77777777" w:rsidR="00A95E14" w:rsidRDefault="00714F60">
      <w:pPr>
        <w:spacing w:line="276" w:lineRule="auto"/>
        <w:jc w:val="center"/>
        <w:rPr>
          <w:b/>
          <w:caps/>
        </w:rPr>
      </w:pPr>
      <w:r>
        <w:rPr>
          <w:b/>
          <w:caps/>
        </w:rPr>
        <w:t>PASLAUGŲ pirkimo</w:t>
      </w:r>
      <w:r>
        <w:rPr>
          <w:rFonts w:eastAsia="Arial"/>
        </w:rPr>
        <w:t>–</w:t>
      </w:r>
      <w:r>
        <w:rPr>
          <w:b/>
          <w:caps/>
        </w:rPr>
        <w:t>pardavimo sutarties Bendrosios sąlygos</w:t>
      </w:r>
    </w:p>
    <w:p w14:paraId="11C7F091" w14:textId="77777777" w:rsidR="00A95E14" w:rsidRDefault="00A95E14">
      <w:pPr>
        <w:spacing w:line="276" w:lineRule="auto"/>
        <w:jc w:val="center"/>
      </w:pPr>
    </w:p>
    <w:p w14:paraId="3E64B6F4" w14:textId="77777777" w:rsidR="00A95E14" w:rsidRDefault="00714F6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8CB8509" w14:textId="77777777" w:rsidR="00A95E14" w:rsidRDefault="00A95E14">
      <w:pPr>
        <w:keepNext/>
        <w:keepLines/>
        <w:tabs>
          <w:tab w:val="left" w:pos="426"/>
        </w:tabs>
        <w:spacing w:line="276" w:lineRule="auto"/>
        <w:jc w:val="both"/>
        <w:rPr>
          <w:rFonts w:eastAsia="Cambria"/>
          <w:b/>
          <w:bCs/>
          <w:caps/>
          <w14:numSpacing w14:val="tabular"/>
        </w:rPr>
      </w:pPr>
    </w:p>
    <w:p w14:paraId="72BB6E4D" w14:textId="77777777" w:rsidR="00A95E14" w:rsidRDefault="00714F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B837D7B" w14:textId="77777777" w:rsidR="00A95E14" w:rsidRDefault="00A95E1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E7194C1" w14:textId="77777777" w:rsidR="00A95E14" w:rsidRDefault="00714F6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6646504"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4840712"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810155A" w14:textId="77777777" w:rsidR="00A95E14" w:rsidRDefault="00714F6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C101967" w14:textId="77777777" w:rsidR="00A95E14" w:rsidRDefault="00714F6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0AB59FD" w14:textId="77777777" w:rsidR="00A95E14" w:rsidRDefault="00714F6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8A80305" w14:textId="77777777" w:rsidR="00A95E14" w:rsidRDefault="00714F6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088B4EE" w14:textId="77777777" w:rsidR="00A95E14" w:rsidRDefault="00714F60">
      <w:pPr>
        <w:rPr>
          <w:rFonts w:eastAsia="MS Mincho"/>
          <w:i/>
          <w:iCs/>
          <w:sz w:val="20"/>
        </w:rPr>
      </w:pPr>
      <w:r>
        <w:rPr>
          <w:rFonts w:eastAsia="MS Mincho"/>
          <w:i/>
          <w:iCs/>
          <w:sz w:val="20"/>
        </w:rPr>
        <w:t>Papunkčio pakeitimai:</w:t>
      </w:r>
    </w:p>
    <w:p w14:paraId="6791C754" w14:textId="77777777" w:rsidR="00A95E14" w:rsidRDefault="00714F60">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E98DC8C" w14:textId="77777777" w:rsidR="00A95E14" w:rsidRDefault="00A95E14"/>
    <w:p w14:paraId="2951CA71" w14:textId="77777777" w:rsidR="00A95E14" w:rsidRDefault="00714F6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1D013E3"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697C633" w14:textId="77777777" w:rsidR="00A95E14" w:rsidRDefault="00714F6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79B9174" w14:textId="77777777" w:rsidR="00A95E14" w:rsidRDefault="00714F6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62803CE"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826C88E"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2E8DDCE"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A920918"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F73AEB7" w14:textId="77777777" w:rsidR="00A95E14" w:rsidRDefault="00714F6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40289E2" w14:textId="77777777" w:rsidR="00A95E14" w:rsidRDefault="00714F6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070700E" w14:textId="77777777" w:rsidR="00A95E14" w:rsidRDefault="00714F6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4879177"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FE46DE7" w14:textId="77777777" w:rsidR="00A95E14" w:rsidRDefault="00714F6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959116F" w14:textId="77777777" w:rsidR="00A95E14" w:rsidRDefault="00714F6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8FE92FC" w14:textId="77777777" w:rsidR="00A95E14" w:rsidRDefault="00A95E14">
      <w:pPr>
        <w:widowControl w:val="0"/>
        <w:tabs>
          <w:tab w:val="left" w:pos="567"/>
          <w:tab w:val="left" w:pos="851"/>
          <w:tab w:val="left" w:pos="992"/>
          <w:tab w:val="left" w:pos="1134"/>
        </w:tabs>
        <w:spacing w:line="276" w:lineRule="auto"/>
        <w:jc w:val="both"/>
        <w:rPr>
          <w:rFonts w:eastAsia="Arial"/>
          <w:b/>
          <w:bCs/>
        </w:rPr>
      </w:pPr>
    </w:p>
    <w:p w14:paraId="4959A836" w14:textId="77777777" w:rsidR="00A95E14" w:rsidRDefault="00714F6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F96F138" w14:textId="77777777" w:rsidR="00A95E14" w:rsidRDefault="00A95E14">
      <w:pPr>
        <w:keepNext/>
        <w:keepLines/>
        <w:tabs>
          <w:tab w:val="left" w:pos="567"/>
        </w:tabs>
        <w:spacing w:line="276" w:lineRule="auto"/>
        <w:ind w:left="792"/>
        <w:jc w:val="both"/>
        <w:rPr>
          <w:rFonts w:eastAsia="Cambria"/>
          <w:b/>
          <w:bCs/>
          <w14:numSpacing w14:val="tabular"/>
        </w:rPr>
      </w:pPr>
    </w:p>
    <w:p w14:paraId="2CB09D67"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E934AC4"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3A80C95"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0F77FA1"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1E8129D"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F1EE3AE"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F117176"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0B3AA140"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348BE95"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8C44C04"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A53941"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6923991"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2B77068" w14:textId="77777777" w:rsidR="00A95E14" w:rsidRDefault="00A95E14">
      <w:pPr>
        <w:widowControl w:val="0"/>
        <w:tabs>
          <w:tab w:val="left" w:pos="567"/>
          <w:tab w:val="left" w:pos="851"/>
          <w:tab w:val="left" w:pos="992"/>
          <w:tab w:val="left" w:pos="1134"/>
        </w:tabs>
        <w:spacing w:line="276" w:lineRule="auto"/>
        <w:jc w:val="both"/>
        <w:rPr>
          <w:rFonts w:eastAsia="Arial"/>
          <w:b/>
          <w:bCs/>
        </w:rPr>
      </w:pPr>
    </w:p>
    <w:p w14:paraId="225FFB82" w14:textId="77777777" w:rsidR="00A95E14" w:rsidRDefault="00714F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74066C4" w14:textId="77777777" w:rsidR="00A95E14" w:rsidRDefault="00A95E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CB3646A" w14:textId="77777777" w:rsidR="00A95E14" w:rsidRDefault="00714F6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9200FF8" w14:textId="77777777" w:rsidR="00A95E14" w:rsidRDefault="00714F6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E1198A7" w14:textId="77777777" w:rsidR="00A95E14" w:rsidRDefault="00714F60">
      <w:pPr>
        <w:tabs>
          <w:tab w:val="left" w:pos="709"/>
        </w:tabs>
        <w:spacing w:line="276" w:lineRule="auto"/>
        <w:jc w:val="both"/>
        <w:outlineLvl w:val="2"/>
        <w:rPr>
          <w:rFonts w:eastAsia="Trebuchet MS"/>
          <w:bCs/>
        </w:rPr>
      </w:pPr>
      <w:r>
        <w:rPr>
          <w:rFonts w:eastAsia="Trebuchet MS"/>
          <w:bCs/>
        </w:rPr>
        <w:t>1.3.1.2. Specialiosios sąlygos;</w:t>
      </w:r>
    </w:p>
    <w:p w14:paraId="541A064C" w14:textId="77777777" w:rsidR="00A95E14" w:rsidRDefault="00714F60">
      <w:pPr>
        <w:tabs>
          <w:tab w:val="left" w:pos="709"/>
        </w:tabs>
        <w:spacing w:line="276" w:lineRule="auto"/>
        <w:jc w:val="both"/>
        <w:outlineLvl w:val="2"/>
        <w:rPr>
          <w:rFonts w:eastAsia="Trebuchet MS"/>
          <w:bCs/>
        </w:rPr>
      </w:pPr>
      <w:r>
        <w:rPr>
          <w:rFonts w:eastAsia="Trebuchet MS"/>
          <w:bCs/>
        </w:rPr>
        <w:t>1.3.1.3. Bendrosios sąlygos;</w:t>
      </w:r>
    </w:p>
    <w:p w14:paraId="05708454" w14:textId="77777777" w:rsidR="00A95E14" w:rsidRDefault="00714F6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8914183" w14:textId="77777777" w:rsidR="00A95E14" w:rsidRDefault="00714F60">
      <w:pPr>
        <w:tabs>
          <w:tab w:val="left" w:pos="709"/>
        </w:tabs>
        <w:spacing w:line="276" w:lineRule="auto"/>
        <w:jc w:val="both"/>
        <w:outlineLvl w:val="2"/>
        <w:rPr>
          <w:rFonts w:eastAsia="Trebuchet MS"/>
          <w:bCs/>
        </w:rPr>
      </w:pPr>
      <w:r>
        <w:rPr>
          <w:rFonts w:eastAsia="Trebuchet MS"/>
          <w:bCs/>
        </w:rPr>
        <w:t>1.3.1.5. Pasiūlymas;</w:t>
      </w:r>
    </w:p>
    <w:p w14:paraId="078B24DF" w14:textId="77777777" w:rsidR="00A95E14" w:rsidRDefault="00714F60">
      <w:pPr>
        <w:tabs>
          <w:tab w:val="left" w:pos="709"/>
        </w:tabs>
        <w:spacing w:line="276" w:lineRule="auto"/>
        <w:jc w:val="both"/>
        <w:outlineLvl w:val="2"/>
        <w:rPr>
          <w:rFonts w:eastAsia="Trebuchet MS"/>
          <w:bCs/>
        </w:rPr>
      </w:pPr>
      <w:r>
        <w:rPr>
          <w:rFonts w:eastAsia="Trebuchet MS"/>
          <w:bCs/>
        </w:rPr>
        <w:t>1.3.1.6. Kiti Specialiosiose sąlygose išvardinti priedai.</w:t>
      </w:r>
    </w:p>
    <w:p w14:paraId="0012302B" w14:textId="77777777" w:rsidR="00A95E14" w:rsidRDefault="00714F6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4CE9B17" w14:textId="77777777" w:rsidR="00A95E14" w:rsidRDefault="00714F6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520A76A"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0C33765" w14:textId="77777777" w:rsidR="00A95E14" w:rsidRDefault="00A95E14">
      <w:pPr>
        <w:widowControl w:val="0"/>
        <w:tabs>
          <w:tab w:val="left" w:pos="567"/>
          <w:tab w:val="left" w:pos="851"/>
          <w:tab w:val="left" w:pos="992"/>
          <w:tab w:val="left" w:pos="1134"/>
        </w:tabs>
        <w:spacing w:line="276" w:lineRule="auto"/>
        <w:jc w:val="both"/>
        <w:rPr>
          <w:rFonts w:eastAsia="Arial"/>
          <w:b/>
          <w:bCs/>
        </w:rPr>
      </w:pPr>
    </w:p>
    <w:p w14:paraId="7C30E5C5" w14:textId="77777777" w:rsidR="00A95E14" w:rsidRDefault="00714F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AEBACBA" w14:textId="77777777" w:rsidR="00A95E14" w:rsidRDefault="00A95E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E4E46A5" w14:textId="77777777" w:rsidR="00A95E14" w:rsidRDefault="00714F6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BF8F125" w14:textId="77777777" w:rsidR="00A95E14" w:rsidRDefault="00714F6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8480409" w14:textId="77777777" w:rsidR="00A95E14" w:rsidRDefault="00714F6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DCFC72D" w14:textId="77777777" w:rsidR="00A95E14" w:rsidRDefault="00A95E14">
      <w:pPr>
        <w:widowControl w:val="0"/>
        <w:tabs>
          <w:tab w:val="left" w:pos="426"/>
          <w:tab w:val="left" w:pos="567"/>
          <w:tab w:val="left" w:pos="851"/>
          <w:tab w:val="left" w:pos="992"/>
          <w:tab w:val="left" w:pos="1134"/>
        </w:tabs>
        <w:spacing w:line="276" w:lineRule="auto"/>
        <w:jc w:val="both"/>
        <w:rPr>
          <w:rFonts w:eastAsia="Arial"/>
        </w:rPr>
      </w:pPr>
    </w:p>
    <w:p w14:paraId="2718F792" w14:textId="77777777" w:rsidR="00A95E14" w:rsidRDefault="00714F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DE5703" w14:textId="77777777" w:rsidR="00A95E14" w:rsidRDefault="00A95E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BCBFB2" w14:textId="77777777" w:rsidR="00A95E14" w:rsidRDefault="00714F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B12CC94" w14:textId="77777777" w:rsidR="00A95E14" w:rsidRDefault="00A95E1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B3F3D75"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425765C"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C3AA4DB"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0D31B95" w14:textId="77777777" w:rsidR="00A95E14" w:rsidRDefault="00714F6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DD5FB8A" w14:textId="77777777" w:rsidR="00A95E14" w:rsidRDefault="00714F60">
      <w:pPr>
        <w:rPr>
          <w:rFonts w:eastAsia="MS Mincho"/>
          <w:i/>
          <w:iCs/>
          <w:sz w:val="20"/>
        </w:rPr>
      </w:pPr>
      <w:r>
        <w:rPr>
          <w:rFonts w:eastAsia="MS Mincho"/>
          <w:i/>
          <w:iCs/>
          <w:sz w:val="20"/>
        </w:rPr>
        <w:t>Papunkčio pakeitimai:</w:t>
      </w:r>
    </w:p>
    <w:p w14:paraId="151FEA3A" w14:textId="77777777" w:rsidR="00A95E14" w:rsidRDefault="00714F60">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46967C0" w14:textId="77777777" w:rsidR="00A95E14" w:rsidRDefault="00A95E14"/>
    <w:p w14:paraId="5ABDD876"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0260B0C"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E829F95"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430D0E6"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FCAE31F" w14:textId="77777777" w:rsidR="00A95E14" w:rsidRDefault="00A95E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577CE64" w14:textId="77777777" w:rsidR="00A95E14" w:rsidRDefault="00714F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03599AA" w14:textId="77777777" w:rsidR="00A95E14" w:rsidRDefault="00A95E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354BF3D"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5394EA5"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28ACE5C" w14:textId="77777777" w:rsidR="00A95E14" w:rsidRDefault="00714F6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421B5EA9" w14:textId="77777777" w:rsidR="00A95E14" w:rsidRDefault="00714F60">
      <w:pPr>
        <w:rPr>
          <w:rFonts w:eastAsia="MS Mincho"/>
          <w:i/>
          <w:iCs/>
          <w:sz w:val="20"/>
        </w:rPr>
      </w:pPr>
      <w:r>
        <w:rPr>
          <w:rFonts w:eastAsia="MS Mincho"/>
          <w:i/>
          <w:iCs/>
          <w:sz w:val="20"/>
        </w:rPr>
        <w:t>Papunkčio pakeitimai:</w:t>
      </w:r>
    </w:p>
    <w:p w14:paraId="2F0B5EEC" w14:textId="77777777" w:rsidR="00A95E14" w:rsidRDefault="00714F60">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245624B" w14:textId="77777777" w:rsidR="00A95E14" w:rsidRDefault="00A95E14"/>
    <w:p w14:paraId="1AD8B9EE" w14:textId="77777777" w:rsidR="00A95E14" w:rsidRDefault="00714F6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7619B68" w14:textId="77777777" w:rsidR="00A95E14" w:rsidRDefault="00714F6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693A43F" w14:textId="77777777" w:rsidR="00A95E14" w:rsidRDefault="00714F60">
      <w:pPr>
        <w:rPr>
          <w:rFonts w:eastAsia="MS Mincho"/>
          <w:i/>
          <w:iCs/>
          <w:sz w:val="20"/>
        </w:rPr>
      </w:pPr>
      <w:r>
        <w:rPr>
          <w:rFonts w:eastAsia="MS Mincho"/>
          <w:i/>
          <w:iCs/>
          <w:sz w:val="20"/>
        </w:rPr>
        <w:t>Papunkčio pakeitimai:</w:t>
      </w:r>
    </w:p>
    <w:p w14:paraId="2910D8F5" w14:textId="77777777" w:rsidR="00A95E14" w:rsidRDefault="00714F6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6600134" w14:textId="77777777" w:rsidR="00A95E14" w:rsidRDefault="00A95E14"/>
    <w:p w14:paraId="2C1AE555" w14:textId="77777777" w:rsidR="00A95E14" w:rsidRDefault="00714F6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EDCC59F" w14:textId="77777777" w:rsidR="00A95E14" w:rsidRDefault="00714F6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6963324" w14:textId="77777777" w:rsidR="00A95E14" w:rsidRDefault="00714F6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B349F68" w14:textId="77777777" w:rsidR="00A95E14" w:rsidRDefault="00714F6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w:t>
      </w:r>
      <w:r>
        <w:lastRenderedPageBreak/>
        <w:t xml:space="preserve">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CD41C84" w14:textId="77777777" w:rsidR="00A95E14" w:rsidRDefault="00714F6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056D597" w14:textId="77777777" w:rsidR="00A95E14" w:rsidRDefault="00714F6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E4CA8F8" w14:textId="77777777" w:rsidR="00A95E14" w:rsidRDefault="00714F6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DFB04E3" w14:textId="77777777" w:rsidR="00A95E14" w:rsidRDefault="00714F6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1F77C0B" w14:textId="77777777" w:rsidR="00A95E14" w:rsidRDefault="00714F6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E5E63FA" w14:textId="77777777" w:rsidR="00A95E14" w:rsidRDefault="00714F6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2E2736" w14:textId="77777777" w:rsidR="00A95E14" w:rsidRDefault="00714F6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3A34810" w14:textId="77777777" w:rsidR="00A95E14" w:rsidRDefault="00714F6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A107AFD" w14:textId="77777777" w:rsidR="00A95E14" w:rsidRDefault="00714F6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54AE1FA" w14:textId="77777777" w:rsidR="00A95E14" w:rsidRDefault="00714F60">
      <w:pPr>
        <w:rPr>
          <w:rFonts w:eastAsia="MS Mincho"/>
          <w:i/>
          <w:iCs/>
          <w:sz w:val="20"/>
        </w:rPr>
      </w:pPr>
      <w:r>
        <w:rPr>
          <w:rFonts w:eastAsia="MS Mincho"/>
          <w:i/>
          <w:iCs/>
          <w:sz w:val="20"/>
        </w:rPr>
        <w:t>Papunkčio pakeitimai:</w:t>
      </w:r>
    </w:p>
    <w:p w14:paraId="14CBF1CA" w14:textId="77777777" w:rsidR="00A95E14" w:rsidRDefault="00714F6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078E2C" w14:textId="77777777" w:rsidR="00A95E14" w:rsidRDefault="00A95E14"/>
    <w:p w14:paraId="0FE62C3E" w14:textId="77777777" w:rsidR="00A95E14" w:rsidRDefault="00714F6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C3BFC8D" w14:textId="77777777" w:rsidR="00A95E14" w:rsidRDefault="00714F6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4545F46" w14:textId="77777777" w:rsidR="00A95E14" w:rsidRDefault="00714F6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D7E728" w14:textId="77777777" w:rsidR="00A95E14" w:rsidRDefault="00714F60">
      <w:pPr>
        <w:rPr>
          <w:rFonts w:eastAsia="MS Mincho"/>
          <w:i/>
          <w:iCs/>
          <w:sz w:val="20"/>
        </w:rPr>
      </w:pPr>
      <w:r>
        <w:rPr>
          <w:rFonts w:eastAsia="MS Mincho"/>
          <w:i/>
          <w:iCs/>
          <w:sz w:val="20"/>
        </w:rPr>
        <w:t>Papunkčio pakeitimai:</w:t>
      </w:r>
    </w:p>
    <w:p w14:paraId="6CCBC491" w14:textId="77777777" w:rsidR="00A95E14" w:rsidRDefault="00714F6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040E31D" w14:textId="77777777" w:rsidR="00A95E14" w:rsidRDefault="00A95E14"/>
    <w:p w14:paraId="3455B3DD" w14:textId="77777777" w:rsidR="00A95E14" w:rsidRDefault="00714F6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w:t>
      </w:r>
      <w:r>
        <w:rPr>
          <w:rFonts w:eastAsia="Cambria"/>
        </w:rPr>
        <w:lastRenderedPageBreak/>
        <w:t>dalimi.</w:t>
      </w:r>
    </w:p>
    <w:p w14:paraId="56E20771" w14:textId="77777777" w:rsidR="00A95E14" w:rsidRDefault="00A95E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84451F1"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00866DD" w14:textId="77777777" w:rsidR="00A95E14" w:rsidRDefault="00A95E14">
      <w:pPr>
        <w:widowControl w:val="0"/>
        <w:pBdr>
          <w:top w:val="nil"/>
          <w:left w:val="nil"/>
          <w:bottom w:val="nil"/>
          <w:right w:val="nil"/>
          <w:between w:val="nil"/>
        </w:pBdr>
        <w:tabs>
          <w:tab w:val="left" w:pos="567"/>
        </w:tabs>
        <w:spacing w:line="276" w:lineRule="auto"/>
        <w:jc w:val="both"/>
        <w:rPr>
          <w:rFonts w:eastAsia="Cambria"/>
          <w:b/>
          <w:bCs/>
        </w:rPr>
      </w:pPr>
    </w:p>
    <w:p w14:paraId="4D5EFDBB" w14:textId="77777777" w:rsidR="00A95E14" w:rsidRDefault="00714F6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38D9C8"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07A83F"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0CE4384"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400F57E"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3D6DB1B"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4A09039" w14:textId="77777777" w:rsidR="00A95E14" w:rsidRDefault="00714F60">
      <w:pPr>
        <w:rPr>
          <w:rFonts w:eastAsia="MS Mincho"/>
          <w:i/>
          <w:iCs/>
          <w:sz w:val="20"/>
        </w:rPr>
      </w:pPr>
      <w:r>
        <w:rPr>
          <w:rFonts w:eastAsia="MS Mincho"/>
          <w:i/>
          <w:iCs/>
          <w:sz w:val="20"/>
        </w:rPr>
        <w:t>Papunkčio pakeitimai:</w:t>
      </w:r>
    </w:p>
    <w:p w14:paraId="5EC9A662" w14:textId="77777777" w:rsidR="00A95E14" w:rsidRDefault="00714F6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00E8F8" w14:textId="77777777" w:rsidR="00A95E14" w:rsidRDefault="00A95E14"/>
    <w:p w14:paraId="32F67D76"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537EC03" w14:textId="77777777" w:rsidR="00A95E14" w:rsidRDefault="00A95E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D660841" w14:textId="77777777" w:rsidR="00A95E14" w:rsidRDefault="00714F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3.4.</w:t>
      </w:r>
      <w:r>
        <w:rPr>
          <w:rFonts w:eastAsia="Arial"/>
          <w:b/>
        </w:rPr>
        <w:tab/>
        <w:t>Susitarimai dėl tiesioginio atsiskaitymo su subtiekėjais</w:t>
      </w:r>
    </w:p>
    <w:p w14:paraId="0E57854D" w14:textId="77777777" w:rsidR="00A95E14" w:rsidRDefault="00A95E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A18CB9"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6A0866D" w14:textId="77777777" w:rsidR="00A95E14" w:rsidRDefault="00714F6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751C8AE"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78CA72F"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9F6862D"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186267E" w14:textId="77777777" w:rsidR="00A95E14" w:rsidRDefault="00A95E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27F87D1"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18A20D0" w14:textId="77777777" w:rsidR="00A95E14" w:rsidRDefault="00A95E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B1994C4" w14:textId="77777777" w:rsidR="00A95E14" w:rsidRDefault="00714F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F6D0ECD" w14:textId="77777777" w:rsidR="00A95E14" w:rsidRDefault="00A95E1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5DDA205"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9D619A"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AB604DF"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3E5B421" w14:textId="77777777" w:rsidR="00A95E14" w:rsidRDefault="00A95E1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E3C3D04" w14:textId="77777777" w:rsidR="00A95E14" w:rsidRDefault="00714F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7FD92FF" w14:textId="77777777" w:rsidR="00A95E14" w:rsidRDefault="00A95E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FD4AF4" w14:textId="77777777" w:rsidR="00A95E14" w:rsidRDefault="00714F6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315877" w14:textId="77777777" w:rsidR="00A95E14" w:rsidRDefault="00714F6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D1BC7AB" w14:textId="77777777" w:rsidR="00A95E14" w:rsidRDefault="00714F6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Pr>
          <w:rFonts w:eastAsia="Arial"/>
        </w:rPr>
        <w:lastRenderedPageBreak/>
        <w:t>kitai Šaliai. Keičiant kontaktinių asmenų funkcijas atliekančius asmenis Susitarimas, vadovaujantis Bendrųjų sąlygų 20.5 punktu, nesudaromas.</w:t>
      </w:r>
    </w:p>
    <w:p w14:paraId="7DC7971A" w14:textId="77777777" w:rsidR="00A95E14" w:rsidRDefault="00A95E14">
      <w:pPr>
        <w:widowControl w:val="0"/>
        <w:tabs>
          <w:tab w:val="left" w:pos="567"/>
          <w:tab w:val="left" w:pos="709"/>
          <w:tab w:val="left" w:pos="851"/>
          <w:tab w:val="left" w:pos="992"/>
          <w:tab w:val="left" w:pos="1134"/>
        </w:tabs>
        <w:spacing w:line="276" w:lineRule="auto"/>
        <w:jc w:val="both"/>
        <w:rPr>
          <w:rFonts w:eastAsia="Arial"/>
          <w:b/>
          <w:bCs/>
        </w:rPr>
      </w:pPr>
    </w:p>
    <w:p w14:paraId="6CFCB22F" w14:textId="77777777" w:rsidR="00A95E14" w:rsidRDefault="00714F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54CAB16" w14:textId="77777777" w:rsidR="00A95E14" w:rsidRDefault="00A95E1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94C4820" w14:textId="77777777" w:rsidR="00A95E14" w:rsidRDefault="00714F6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E77EB5C" w14:textId="77777777" w:rsidR="00A95E14" w:rsidRDefault="00714F6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8D0C4D" w14:textId="77777777" w:rsidR="00A95E14" w:rsidRDefault="00714F6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31DC4AE" w14:textId="77777777" w:rsidR="00A95E14" w:rsidRDefault="00A95E14">
      <w:pPr>
        <w:widowControl w:val="0"/>
        <w:tabs>
          <w:tab w:val="left" w:pos="567"/>
          <w:tab w:val="left" w:pos="709"/>
          <w:tab w:val="left" w:pos="851"/>
          <w:tab w:val="left" w:pos="992"/>
          <w:tab w:val="left" w:pos="1134"/>
        </w:tabs>
        <w:spacing w:line="276" w:lineRule="auto"/>
        <w:jc w:val="both"/>
        <w:rPr>
          <w:rFonts w:eastAsia="Arial"/>
          <w:b/>
          <w:bCs/>
        </w:rPr>
      </w:pPr>
    </w:p>
    <w:p w14:paraId="580F37D4" w14:textId="77777777" w:rsidR="00A95E14" w:rsidRDefault="00714F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ADD9A27" w14:textId="77777777" w:rsidR="00A95E14" w:rsidRDefault="00A95E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26FB7B8" w14:textId="77777777" w:rsidR="00A95E14" w:rsidRDefault="00714F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E7B064" w14:textId="77777777" w:rsidR="00A95E14" w:rsidRDefault="00A95E1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D6695B0"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3897BF8"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C65BCAD"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603FBAF"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1DB4350"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3B22CA0"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566EACA" w14:textId="77777777" w:rsidR="00A95E14" w:rsidRDefault="00A95E14">
      <w:pPr>
        <w:widowControl w:val="0"/>
        <w:tabs>
          <w:tab w:val="left" w:pos="567"/>
          <w:tab w:val="left" w:pos="851"/>
          <w:tab w:val="left" w:pos="992"/>
          <w:tab w:val="left" w:pos="1134"/>
        </w:tabs>
        <w:spacing w:line="276" w:lineRule="auto"/>
        <w:jc w:val="both"/>
        <w:rPr>
          <w:rFonts w:eastAsia="Arial"/>
          <w:b/>
          <w:bCs/>
        </w:rPr>
      </w:pPr>
    </w:p>
    <w:p w14:paraId="184A1A1B" w14:textId="77777777" w:rsidR="00A95E14" w:rsidRDefault="00714F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DD845AA" w14:textId="77777777" w:rsidR="00A95E14" w:rsidRDefault="00A95E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F56C04" w14:textId="77777777" w:rsidR="00A95E14" w:rsidRDefault="00714F6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E3DA69B" w14:textId="77777777" w:rsidR="00A95E14" w:rsidRDefault="00714F6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w:t>
      </w:r>
      <w:r>
        <w:rPr>
          <w:rFonts w:eastAsia="Arial"/>
        </w:rPr>
        <w:lastRenderedPageBreak/>
        <w:t>aiškiai nurodo Specialiosiose sąlygose, jog Paslaugų perdavimo–priėmimo aktu laikoma Sąskaita.</w:t>
      </w:r>
    </w:p>
    <w:p w14:paraId="6E2D30EB" w14:textId="77777777" w:rsidR="00A95E14" w:rsidRDefault="00714F6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6BA9271"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E90E89E"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838E0FF"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91C6A2F"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22254DB"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A1E2FD9"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31E6CF4" w14:textId="77777777" w:rsidR="00A95E14" w:rsidRDefault="00714F6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1468D4E" w14:textId="77777777" w:rsidR="00A95E14" w:rsidRDefault="00714F6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AA7B9CE"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F901730" w14:textId="77777777" w:rsidR="00A95E14" w:rsidRDefault="00A95E14">
      <w:pPr>
        <w:widowControl w:val="0"/>
        <w:tabs>
          <w:tab w:val="left" w:pos="567"/>
          <w:tab w:val="left" w:pos="709"/>
          <w:tab w:val="left" w:pos="851"/>
          <w:tab w:val="left" w:pos="992"/>
          <w:tab w:val="left" w:pos="1134"/>
        </w:tabs>
        <w:spacing w:line="276" w:lineRule="auto"/>
        <w:jc w:val="both"/>
        <w:rPr>
          <w:rFonts w:eastAsia="Arial"/>
          <w:b/>
          <w:bCs/>
        </w:rPr>
      </w:pPr>
    </w:p>
    <w:p w14:paraId="25D64FF3" w14:textId="77777777" w:rsidR="00A95E14" w:rsidRDefault="00714F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9C5EA01" w14:textId="77777777" w:rsidR="00A95E14" w:rsidRDefault="00A95E1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8AF0234" w14:textId="77777777" w:rsidR="00A95E14" w:rsidRDefault="00714F6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CF45690" w14:textId="77777777" w:rsidR="00A95E14" w:rsidRDefault="00714F6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w:t>
      </w:r>
      <w:r>
        <w:rPr>
          <w:rFonts w:eastAsia="Arial"/>
        </w:rPr>
        <w:lastRenderedPageBreak/>
        <w:t>nereikalaujama, Šalys susitaria, ir tai aiškiai nurodo Specialiosiose sąlygose, jog Paslaugų perdavimo–priėmimo aktu laikoma Sąskaita.</w:t>
      </w:r>
    </w:p>
    <w:p w14:paraId="24A9ABB4" w14:textId="77777777" w:rsidR="00A95E14" w:rsidRDefault="00714F6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C2CE69E" w14:textId="77777777" w:rsidR="00A95E14" w:rsidRDefault="00714F6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1980728" w14:textId="77777777" w:rsidR="00A95E14" w:rsidRDefault="00714F6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0572F25"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BB87F53"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FF97323"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FC2D36A"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0357136"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44E715"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761C887" w14:textId="77777777" w:rsidR="00A95E14" w:rsidRDefault="00714F6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D56A9D9" w14:textId="77777777" w:rsidR="00A95E14" w:rsidRDefault="00714F6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BEDCA0"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22A418" w14:textId="77777777" w:rsidR="00A95E14" w:rsidRDefault="00A95E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FDE883" w14:textId="77777777" w:rsidR="00A95E14" w:rsidRDefault="00714F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7.</w:t>
      </w:r>
      <w:r>
        <w:tab/>
      </w:r>
      <w:r>
        <w:rPr>
          <w:rFonts w:eastAsia="Arial"/>
          <w:b/>
          <w:bCs/>
          <w:caps/>
        </w:rPr>
        <w:t>Tiekėjo garantiniai įsipareigojimai</w:t>
      </w:r>
    </w:p>
    <w:p w14:paraId="73CDC17A" w14:textId="77777777" w:rsidR="00A95E14" w:rsidRDefault="00A95E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78467FF" w14:textId="77777777" w:rsidR="00A95E14" w:rsidRDefault="00714F6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D967315" w14:textId="77777777" w:rsidR="00A95E14" w:rsidRDefault="00A95E1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C9D77A" w14:textId="77777777" w:rsidR="00A95E14" w:rsidRDefault="00714F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D5C3E0F" w14:textId="77777777" w:rsidR="00A95E14" w:rsidRDefault="00714F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6C59E04" w14:textId="77777777" w:rsidR="00A95E14" w:rsidRDefault="00714F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64BCDC1" w14:textId="77777777" w:rsidR="00A95E14" w:rsidRDefault="00A95E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52137D6" w14:textId="77777777" w:rsidR="00A95E14" w:rsidRDefault="00714F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667D499" w14:textId="77777777" w:rsidR="00A95E14" w:rsidRDefault="00A95E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53D2D7"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52CC531A" w14:textId="77777777" w:rsidR="00A95E14" w:rsidRDefault="00714F60">
      <w:pPr>
        <w:rPr>
          <w:rFonts w:eastAsia="MS Mincho"/>
          <w:i/>
          <w:iCs/>
          <w:sz w:val="20"/>
        </w:rPr>
      </w:pPr>
      <w:r>
        <w:rPr>
          <w:rFonts w:eastAsia="MS Mincho"/>
          <w:i/>
          <w:iCs/>
          <w:sz w:val="20"/>
        </w:rPr>
        <w:t>Papunkčio pakeitimai:</w:t>
      </w:r>
    </w:p>
    <w:p w14:paraId="039CF3DA" w14:textId="77777777" w:rsidR="00A95E14" w:rsidRDefault="00714F6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4398C9" w14:textId="77777777" w:rsidR="00A95E14" w:rsidRDefault="00A95E14"/>
    <w:p w14:paraId="37491F67"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B4677BB" w14:textId="77777777" w:rsidR="00A95E14" w:rsidRDefault="00714F6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6BF516" w14:textId="77777777" w:rsidR="00A95E14" w:rsidRDefault="00714F6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DA610A7" w14:textId="77777777" w:rsidR="00A95E14" w:rsidRDefault="00714F6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D9B155" w14:textId="77777777" w:rsidR="00A95E14" w:rsidRDefault="00714F60">
      <w:pPr>
        <w:tabs>
          <w:tab w:val="left" w:pos="567"/>
          <w:tab w:val="left" w:pos="851"/>
          <w:tab w:val="left" w:pos="992"/>
          <w:tab w:val="left" w:pos="1134"/>
        </w:tabs>
        <w:spacing w:line="276" w:lineRule="auto"/>
        <w:jc w:val="both"/>
      </w:pPr>
      <w:r>
        <w:t>7.2.4. Ekspertizės išvados Šalims yra privalomos.</w:t>
      </w:r>
    </w:p>
    <w:p w14:paraId="7874DB79" w14:textId="77777777" w:rsidR="00A95E14" w:rsidRDefault="00714F6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614A9BE" w14:textId="77777777" w:rsidR="00A95E14" w:rsidRDefault="00A95E14">
      <w:pPr>
        <w:tabs>
          <w:tab w:val="left" w:pos="567"/>
          <w:tab w:val="left" w:pos="851"/>
          <w:tab w:val="left" w:pos="992"/>
          <w:tab w:val="left" w:pos="1134"/>
        </w:tabs>
        <w:spacing w:line="276" w:lineRule="auto"/>
        <w:jc w:val="both"/>
        <w:rPr>
          <w:rFonts w:eastAsia="Arial"/>
          <w:b/>
          <w:bCs/>
        </w:rPr>
      </w:pPr>
    </w:p>
    <w:p w14:paraId="51C0B05E" w14:textId="77777777" w:rsidR="00A95E14" w:rsidRDefault="00714F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683AF7E3" w14:textId="77777777" w:rsidR="00A95E14" w:rsidRDefault="00A95E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44B554"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BED26A4"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F03439"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11055F5"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BE7D88"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E2A8F8"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78EE68"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5F1474" w14:textId="77777777" w:rsidR="00A95E14" w:rsidRDefault="00A95E14">
      <w:pPr>
        <w:widowControl w:val="0"/>
        <w:tabs>
          <w:tab w:val="left" w:pos="567"/>
          <w:tab w:val="left" w:pos="851"/>
          <w:tab w:val="left" w:pos="992"/>
          <w:tab w:val="left" w:pos="1134"/>
        </w:tabs>
        <w:spacing w:line="276" w:lineRule="auto"/>
        <w:jc w:val="both"/>
        <w:rPr>
          <w:rFonts w:eastAsia="Arial"/>
          <w:b/>
          <w:bCs/>
        </w:rPr>
      </w:pPr>
    </w:p>
    <w:p w14:paraId="36A0659B" w14:textId="77777777" w:rsidR="00A95E14" w:rsidRDefault="00714F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266BF61" w14:textId="77777777" w:rsidR="00A95E14" w:rsidRDefault="00A95E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C8BE6E"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23E8C22"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492A5BB"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8ECC54F"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E5A5865"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FDD55C"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 xml:space="preserve">Tiekėjas privalo patenkinti Pirkėjo pagal Bendrųjų sąlygų 7.4.4 papunktį pareikštą piniginį </w:t>
      </w:r>
      <w:r>
        <w:rPr>
          <w:rFonts w:eastAsia="Arial"/>
        </w:rPr>
        <w:lastRenderedPageBreak/>
        <w:t>reikalavimą per 30 (trisdešimt) dienų arba per ilgesnį Pirkėjo reikalavime nurodytą protingą terminą.</w:t>
      </w:r>
    </w:p>
    <w:p w14:paraId="56EF0CE0"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BCDE124" w14:textId="77777777" w:rsidR="00A95E14" w:rsidRDefault="00A95E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42EDE9" w14:textId="77777777" w:rsidR="00A95E14" w:rsidRDefault="00714F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6ADB03A" w14:textId="77777777" w:rsidR="00A95E14" w:rsidRDefault="00A95E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04E7DD5" w14:textId="77777777" w:rsidR="00A95E14" w:rsidRDefault="00714F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E3E2946" w14:textId="77777777" w:rsidR="00A95E14" w:rsidRDefault="00A95E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2348D"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266E20F"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FFB3550"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3390C0F" w14:textId="77777777" w:rsidR="00A95E14" w:rsidRDefault="00A95E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909F05" w14:textId="77777777" w:rsidR="00A95E14" w:rsidRDefault="00714F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D318185" w14:textId="77777777" w:rsidR="00A95E14" w:rsidRDefault="00A95E1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F42AB27" w14:textId="77777777" w:rsidR="00A95E14" w:rsidRDefault="00714F6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BACB6DC" w14:textId="77777777" w:rsidR="00A95E14" w:rsidRDefault="00714F6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BEFD889"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52C59A" w14:textId="77777777" w:rsidR="00A95E14" w:rsidRDefault="00A95E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7389E0" w14:textId="77777777" w:rsidR="00A95E14" w:rsidRDefault="00714F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87D238E" w14:textId="77777777" w:rsidR="00A95E14" w:rsidRDefault="00A95E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3C9B583"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451B89" w14:textId="77777777" w:rsidR="00A95E14" w:rsidRDefault="00A95E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3E3268" w14:textId="77777777" w:rsidR="00A95E14" w:rsidRDefault="00714F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7209F3D" w14:textId="77777777" w:rsidR="00A95E14" w:rsidRDefault="00A95E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89D0BB"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7199383"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w:t>
      </w:r>
      <w:r>
        <w:rPr>
          <w:rFonts w:eastAsia="Arial"/>
          <w:shd w:val="clear" w:color="auto" w:fill="FFFFFF"/>
        </w:rPr>
        <w:lastRenderedPageBreak/>
        <w:t>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3CF2E9" w14:textId="77777777" w:rsidR="00A95E14" w:rsidRDefault="00714F6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C3FCB2E" w14:textId="77777777" w:rsidR="00A95E14" w:rsidRDefault="00714F6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6628B30" w14:textId="77777777" w:rsidR="00A95E14" w:rsidRDefault="00714F6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82845B" w14:textId="77777777" w:rsidR="00A95E14" w:rsidRDefault="00714F6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31C81AF" w14:textId="77777777" w:rsidR="00A95E14" w:rsidRDefault="00714F6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A7DC43" w14:textId="77777777" w:rsidR="00A95E14" w:rsidRDefault="00714F60">
      <w:pPr>
        <w:tabs>
          <w:tab w:val="left" w:pos="567"/>
        </w:tabs>
        <w:spacing w:line="276" w:lineRule="auto"/>
        <w:jc w:val="both"/>
        <w:textAlignment w:val="baseline"/>
      </w:pPr>
      <w:r>
        <w:t>10.7. Sutarties įvykdymo užtikrinimas turi įsigalioti ne vėliau negu jo pateikimo Pirkėjui dieną.</w:t>
      </w:r>
    </w:p>
    <w:p w14:paraId="1DB9A6F9" w14:textId="77777777" w:rsidR="00A95E14" w:rsidRDefault="00714F60">
      <w:pPr>
        <w:tabs>
          <w:tab w:val="left" w:pos="567"/>
        </w:tabs>
        <w:spacing w:line="276" w:lineRule="auto"/>
        <w:jc w:val="both"/>
        <w:textAlignment w:val="baseline"/>
      </w:pPr>
      <w:r>
        <w:t>10.8. Sutarties įvykdymo užtikrinimo suma turi būti nurodoma ir išmokama eurais.</w:t>
      </w:r>
    </w:p>
    <w:p w14:paraId="76474D82" w14:textId="77777777" w:rsidR="00A95E14" w:rsidRDefault="00714F6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8757721" w14:textId="77777777" w:rsidR="00A95E14" w:rsidRDefault="00714F60">
      <w:pPr>
        <w:tabs>
          <w:tab w:val="left" w:pos="567"/>
        </w:tabs>
        <w:spacing w:line="276" w:lineRule="auto"/>
        <w:jc w:val="both"/>
        <w:textAlignment w:val="baseline"/>
      </w:pPr>
      <w:r>
        <w:t>10.10. Sutarties įvykdymo užtikrinime nurodytas jo galiojimo terminas turi būti ne trumpesnis nei nurodytas Specialiosiose sąlygose.</w:t>
      </w:r>
    </w:p>
    <w:p w14:paraId="3D67ED0D" w14:textId="77777777" w:rsidR="00A95E14" w:rsidRDefault="00714F6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6FDF12D" w14:textId="77777777" w:rsidR="00A95E14" w:rsidRDefault="00714F6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1A22F0" w14:textId="77777777" w:rsidR="00A95E14" w:rsidRDefault="00714F60">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0BB37FD" w14:textId="77777777" w:rsidR="00A95E14" w:rsidRDefault="00714F6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95FC6D7" w14:textId="77777777" w:rsidR="00A95E14" w:rsidRDefault="00714F6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A5C0F87" w14:textId="77777777" w:rsidR="00A95E14" w:rsidRDefault="00714F60">
      <w:pPr>
        <w:tabs>
          <w:tab w:val="left" w:pos="567"/>
        </w:tabs>
        <w:spacing w:line="276" w:lineRule="auto"/>
        <w:jc w:val="both"/>
        <w:textAlignment w:val="baseline"/>
      </w:pPr>
      <w:r>
        <w:t>10.16. Pirkėjas gali pasinaudoti Sutarties įvykdymo užtikrinimu, esant bet kuriai iš žemiau nurodytų aplinkybių:</w:t>
      </w:r>
    </w:p>
    <w:p w14:paraId="48CC9DB0" w14:textId="77777777" w:rsidR="00A95E14" w:rsidRDefault="00714F60">
      <w:pPr>
        <w:tabs>
          <w:tab w:val="left" w:pos="567"/>
        </w:tabs>
        <w:spacing w:line="276" w:lineRule="auto"/>
        <w:jc w:val="both"/>
        <w:textAlignment w:val="baseline"/>
      </w:pPr>
      <w:r>
        <w:t>10.16.1. Tiekėjas neįvykdė, nevykdo arba netinkamai vykdo savo įsipareigojimus pagal Sutartį;</w:t>
      </w:r>
    </w:p>
    <w:p w14:paraId="6CCA3523" w14:textId="77777777" w:rsidR="00A95E14" w:rsidRDefault="00714F6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4657581" w14:textId="77777777" w:rsidR="00A95E14" w:rsidRDefault="00714F6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3599E04" w14:textId="77777777" w:rsidR="00A95E14" w:rsidRDefault="00714F60">
      <w:pPr>
        <w:tabs>
          <w:tab w:val="left" w:pos="567"/>
        </w:tabs>
        <w:spacing w:line="276" w:lineRule="auto"/>
        <w:jc w:val="both"/>
        <w:textAlignment w:val="baseline"/>
      </w:pPr>
      <w:r>
        <w:t>10.16.4. Tiekėjas be pateisinamos priežasties (ne Sutartyje nustatytais atvejais) vienašališkai nutraukia Sutartį.</w:t>
      </w:r>
    </w:p>
    <w:p w14:paraId="000FFC96" w14:textId="77777777" w:rsidR="00A95E14" w:rsidRDefault="00A95E14">
      <w:pPr>
        <w:tabs>
          <w:tab w:val="left" w:pos="567"/>
        </w:tabs>
        <w:spacing w:line="276" w:lineRule="auto"/>
        <w:jc w:val="both"/>
        <w:textAlignment w:val="baseline"/>
        <w:rPr>
          <w:b/>
          <w:bCs/>
        </w:rPr>
      </w:pPr>
    </w:p>
    <w:p w14:paraId="0059C702" w14:textId="77777777" w:rsidR="00A95E14" w:rsidRDefault="00714F6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F345A45" w14:textId="77777777" w:rsidR="00A95E14" w:rsidRDefault="00A95E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77AF39"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889FE4B"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0ED3BE5"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81F7FF5"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B7CA395" w14:textId="77777777" w:rsidR="00A95E14" w:rsidRDefault="00A95E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9C7EB4" w14:textId="77777777" w:rsidR="00A95E14" w:rsidRDefault="00714F6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29B5B362" w14:textId="77777777" w:rsidR="00A95E14" w:rsidRDefault="00A95E14">
      <w:pPr>
        <w:keepNext/>
        <w:keepLines/>
        <w:tabs>
          <w:tab w:val="left" w:pos="567"/>
          <w:tab w:val="left" w:pos="851"/>
          <w:tab w:val="left" w:pos="992"/>
          <w:tab w:val="left" w:pos="1134"/>
        </w:tabs>
        <w:spacing w:line="276" w:lineRule="auto"/>
        <w:jc w:val="center"/>
        <w:rPr>
          <w:rFonts w:eastAsia="Cambria"/>
          <w:b/>
          <w:bCs/>
          <w:caps/>
          <w14:numSpacing w14:val="tabular"/>
        </w:rPr>
      </w:pPr>
    </w:p>
    <w:p w14:paraId="3AAF70F9" w14:textId="77777777" w:rsidR="00A95E14" w:rsidRDefault="00714F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78DC709" w14:textId="77777777" w:rsidR="00A95E14" w:rsidRDefault="00A95E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19A885" w14:textId="77777777" w:rsidR="00A95E14" w:rsidRDefault="00714F6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462C0B9" w14:textId="77777777" w:rsidR="00A95E14" w:rsidRDefault="00714F60">
      <w:pPr>
        <w:tabs>
          <w:tab w:val="left" w:pos="567"/>
        </w:tabs>
        <w:spacing w:line="276" w:lineRule="auto"/>
        <w:jc w:val="both"/>
        <w:textAlignment w:val="baseline"/>
      </w:pPr>
      <w:r>
        <w:t>12.1.2. Pirkėjas sumoka Tiekėjui ne didesnį kaip Specialiosiose sąlygose nurodyto dydžio Avansą.</w:t>
      </w:r>
    </w:p>
    <w:p w14:paraId="2B883AD9" w14:textId="77777777" w:rsidR="00A95E14" w:rsidRDefault="00714F6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4464ECE" w14:textId="77777777" w:rsidR="00A95E14" w:rsidRDefault="00714F6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84A029D" w14:textId="77777777" w:rsidR="00A95E14" w:rsidRDefault="00714F6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A530958" w14:textId="77777777" w:rsidR="00A95E14" w:rsidRDefault="00714F6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E9A334F" w14:textId="77777777" w:rsidR="00A95E14" w:rsidRDefault="00714F6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CAF3C55" w14:textId="77777777" w:rsidR="00A95E14" w:rsidRDefault="00714F60">
      <w:pPr>
        <w:tabs>
          <w:tab w:val="left" w:pos="567"/>
        </w:tabs>
        <w:spacing w:line="276" w:lineRule="auto"/>
        <w:jc w:val="both"/>
        <w:textAlignment w:val="baseline"/>
      </w:pPr>
      <w:r>
        <w:t>12.1.7. Avanso užtikrinimo suma turi būti nurodoma ir išmokama eurais.</w:t>
      </w:r>
    </w:p>
    <w:p w14:paraId="19AA7288" w14:textId="77777777" w:rsidR="00A95E14" w:rsidRDefault="00714F6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AF88361" w14:textId="77777777" w:rsidR="00A95E14" w:rsidRDefault="00714F60">
      <w:pPr>
        <w:tabs>
          <w:tab w:val="left" w:pos="567"/>
        </w:tabs>
        <w:spacing w:line="276" w:lineRule="auto"/>
        <w:jc w:val="both"/>
        <w:textAlignment w:val="baseline"/>
      </w:pPr>
      <w:r>
        <w:t>12.1.9. Avanso užtikrinimas, neatitinkantis šiame Sutarties poskyryje nustatytų reikalavimų, nebus priimamas.</w:t>
      </w:r>
    </w:p>
    <w:p w14:paraId="6AD4EE03" w14:textId="77777777" w:rsidR="00A95E14" w:rsidRDefault="00714F6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5BBD7C3" w14:textId="77777777" w:rsidR="00A95E14" w:rsidRDefault="00714F6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2511242" w14:textId="77777777" w:rsidR="00A95E14" w:rsidRDefault="00714F6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w:t>
      </w:r>
      <w: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362D37" w14:textId="77777777" w:rsidR="00A95E14" w:rsidRDefault="00A95E14">
      <w:pPr>
        <w:tabs>
          <w:tab w:val="left" w:pos="567"/>
        </w:tabs>
        <w:spacing w:line="276" w:lineRule="auto"/>
        <w:jc w:val="both"/>
        <w:textAlignment w:val="baseline"/>
      </w:pPr>
    </w:p>
    <w:p w14:paraId="78717C81" w14:textId="77777777" w:rsidR="00A95E14" w:rsidRDefault="00714F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4C265C9" w14:textId="77777777" w:rsidR="00A95E14" w:rsidRDefault="00A95E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C7B2DA"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8251F14"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325F97D"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2E1053A"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D927397"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6692274"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A5B7143"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150F3B"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FF5EF86" w14:textId="77777777" w:rsidR="00A95E14" w:rsidRDefault="00714F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8F2BE26" w14:textId="77777777" w:rsidR="00A95E14" w:rsidRDefault="00A95E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758E4F" w14:textId="77777777" w:rsidR="00A95E14" w:rsidRDefault="00714F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FE14E67" w14:textId="77777777" w:rsidR="00A95E14" w:rsidRDefault="00A95E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89C039"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CA03FBE"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ABA5196"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8D8C12E"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12.3.4.</w:t>
      </w:r>
      <w:r>
        <w:rPr>
          <w:rFonts w:eastAsia="Arial"/>
        </w:rPr>
        <w:tab/>
        <w:t>Už pavėluotus mokėjimus pagal Sutartį mokančioji Šalis privalo sumokėti kitai Šaliai Specialiosiose sąlygose nurodyto dydžio netesybas.</w:t>
      </w:r>
    </w:p>
    <w:p w14:paraId="3E77EBCF" w14:textId="77777777" w:rsidR="00A95E14" w:rsidRDefault="00A95E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9E45D5" w14:textId="77777777" w:rsidR="00A95E14" w:rsidRDefault="00714F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7E9C9DA" w14:textId="77777777" w:rsidR="00A95E14" w:rsidRDefault="00A95E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F1A95C"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FAD6E2"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D12793D"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C1EA88"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24F4748"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66E9A3A"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C1F93B0"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271A101"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C3A6393"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70AF1CA" w14:textId="77777777" w:rsidR="00A95E14" w:rsidRDefault="00A95E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EAC819" w14:textId="77777777" w:rsidR="00A95E14" w:rsidRDefault="00714F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F0B2845" w14:textId="77777777" w:rsidR="00A95E14" w:rsidRDefault="00A95E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14B9F4"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82EAC24" w14:textId="77777777" w:rsidR="00A95E14" w:rsidRDefault="00714F60">
      <w:pPr>
        <w:tabs>
          <w:tab w:val="left" w:pos="567"/>
          <w:tab w:val="left" w:pos="851"/>
          <w:tab w:val="left" w:pos="992"/>
          <w:tab w:val="left" w:pos="1134"/>
        </w:tabs>
        <w:spacing w:line="276" w:lineRule="auto"/>
        <w:jc w:val="both"/>
      </w:pPr>
      <w:r>
        <w:t>14.2.</w:t>
      </w:r>
      <w:r>
        <w:tab/>
        <w:t xml:space="preserve">Šalys patvirtina, kad jeigu siekiant užtikrinti tinkamą Sutarties vykdymą bus tvarkomi asmens duomenys, Šalys įsipareigoja sudaryti atskirą susitarimą dėl duomenų tvarkymo, kuriuo nustato duomenų </w:t>
      </w:r>
      <w:r>
        <w:lastRenderedPageBreak/>
        <w:t>tvarkymo dalyką ir trukmę, duomenų tvarkymo pobūdį ir tikslą, asmens duomenų rūšis ir duomenų subjektų kategorijas bei duomenų valdytojo prievoles ir teises.</w:t>
      </w:r>
    </w:p>
    <w:p w14:paraId="618ECD7F" w14:textId="77777777" w:rsidR="00A95E14" w:rsidRDefault="00A95E14">
      <w:pPr>
        <w:tabs>
          <w:tab w:val="left" w:pos="0"/>
          <w:tab w:val="left" w:pos="851"/>
          <w:tab w:val="left" w:pos="992"/>
          <w:tab w:val="left" w:pos="1134"/>
        </w:tabs>
        <w:spacing w:line="276" w:lineRule="auto"/>
        <w:jc w:val="both"/>
        <w:rPr>
          <w:rFonts w:eastAsia="Arial"/>
          <w:b/>
          <w:bCs/>
        </w:rPr>
      </w:pPr>
    </w:p>
    <w:p w14:paraId="3E6E7AF8" w14:textId="77777777" w:rsidR="00A95E14" w:rsidRDefault="00714F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F706345" w14:textId="77777777" w:rsidR="00A95E14" w:rsidRDefault="00A95E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59D2C7B" w14:textId="77777777" w:rsidR="00A95E14" w:rsidRDefault="00714F6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9C01910" w14:textId="77777777" w:rsidR="00A95E14" w:rsidRDefault="00714F6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8E655C" w14:textId="77777777" w:rsidR="00A95E14" w:rsidRDefault="00714F6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6D35FA6" w14:textId="77777777" w:rsidR="00A95E14" w:rsidRDefault="00A95E14">
      <w:pPr>
        <w:tabs>
          <w:tab w:val="left" w:pos="567"/>
        </w:tabs>
        <w:spacing w:line="276" w:lineRule="auto"/>
        <w:jc w:val="both"/>
        <w:textAlignment w:val="baseline"/>
        <w:rPr>
          <w:b/>
          <w:bCs/>
        </w:rPr>
      </w:pPr>
    </w:p>
    <w:p w14:paraId="36094C5B" w14:textId="77777777" w:rsidR="00A95E14" w:rsidRDefault="00714F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DC30BDD" w14:textId="77777777" w:rsidR="00A95E14" w:rsidRDefault="00A95E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AAD7BA"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B22EE7C"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623E4CF"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A0DCA45"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157037"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7EBBD5"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F8A9A7"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5914C40"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2271243" w14:textId="77777777" w:rsidR="00A95E14" w:rsidRDefault="00714F6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FF4541A" w14:textId="77777777" w:rsidR="00A95E14" w:rsidRDefault="00714F6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B4B5963" w14:textId="77777777" w:rsidR="00A95E14" w:rsidRDefault="00A95E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4B1130A" w14:textId="77777777" w:rsidR="00A95E14" w:rsidRDefault="00714F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8344C02" w14:textId="77777777" w:rsidR="00A95E14" w:rsidRDefault="00A95E14">
      <w:pPr>
        <w:widowControl w:val="0"/>
        <w:tabs>
          <w:tab w:val="left" w:pos="567"/>
          <w:tab w:val="left" w:pos="851"/>
          <w:tab w:val="left" w:pos="992"/>
          <w:tab w:val="left" w:pos="1134"/>
        </w:tabs>
        <w:spacing w:line="276" w:lineRule="auto"/>
        <w:jc w:val="both"/>
        <w:rPr>
          <w:rFonts w:eastAsia="Arial"/>
        </w:rPr>
      </w:pPr>
    </w:p>
    <w:p w14:paraId="6954DFB6"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8173409" w14:textId="77777777" w:rsidR="00A95E14" w:rsidRDefault="00714F6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D344531"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4F2F75"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DDC805B"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F350FA2"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A574F9" w14:textId="77777777" w:rsidR="00A95E14" w:rsidRDefault="00714F6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38533FF" w14:textId="77777777" w:rsidR="00A95E14" w:rsidRDefault="00714F60">
      <w:pPr>
        <w:rPr>
          <w:rFonts w:eastAsia="MS Mincho"/>
          <w:i/>
          <w:iCs/>
          <w:sz w:val="20"/>
        </w:rPr>
      </w:pPr>
      <w:r>
        <w:rPr>
          <w:rFonts w:eastAsia="MS Mincho"/>
          <w:i/>
          <w:iCs/>
          <w:sz w:val="20"/>
        </w:rPr>
        <w:t>Papildyta papunkčiu:</w:t>
      </w:r>
    </w:p>
    <w:p w14:paraId="682898AC" w14:textId="77777777" w:rsidR="00A95E14" w:rsidRDefault="00714F6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75FE62" w14:textId="77777777" w:rsidR="00A95E14" w:rsidRDefault="00A95E14"/>
    <w:p w14:paraId="61ACF820" w14:textId="77777777" w:rsidR="00A95E14" w:rsidRDefault="00714F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3B7CDA6" w14:textId="77777777" w:rsidR="00A95E14" w:rsidRDefault="00A95E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5933F7"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22B82B0" w14:textId="77777777" w:rsidR="00A95E14" w:rsidRDefault="00714F6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A4192CC" w14:textId="77777777" w:rsidR="00A95E14" w:rsidRDefault="00714F6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A9756E"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A9DDC" w14:textId="77777777" w:rsidR="00A95E14" w:rsidRDefault="00714F6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56AA6F"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D53B6D" w14:textId="77777777" w:rsidR="00A95E14" w:rsidRDefault="00A95E14">
      <w:pPr>
        <w:widowControl w:val="0"/>
        <w:tabs>
          <w:tab w:val="left" w:pos="567"/>
          <w:tab w:val="left" w:pos="851"/>
          <w:tab w:val="left" w:pos="992"/>
          <w:tab w:val="left" w:pos="1134"/>
        </w:tabs>
        <w:spacing w:line="276" w:lineRule="auto"/>
        <w:jc w:val="both"/>
        <w:rPr>
          <w:rFonts w:eastAsia="Arial"/>
          <w:b/>
          <w:bCs/>
        </w:rPr>
      </w:pPr>
    </w:p>
    <w:p w14:paraId="2C55A2D2" w14:textId="77777777" w:rsidR="00A95E14" w:rsidRDefault="00714F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C5428C1" w14:textId="77777777" w:rsidR="00A95E14" w:rsidRDefault="00A95E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AC657A"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7BDF2C8"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17A712" w14:textId="77777777" w:rsidR="00A95E14" w:rsidRDefault="00A95E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710ACB" w14:textId="77777777" w:rsidR="00A95E14" w:rsidRDefault="00714F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EB802DD" w14:textId="77777777" w:rsidR="00A95E14" w:rsidRDefault="00A95E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528817" w14:textId="77777777" w:rsidR="00A95E14" w:rsidRDefault="00714F6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D3BAFDA"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5D5FB56"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D17F479"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B0AA4D0"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61BE1D" w14:textId="77777777" w:rsidR="00A95E14" w:rsidRDefault="00A95E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C756CB" w14:textId="77777777" w:rsidR="00A95E14" w:rsidRDefault="00714F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C59980B" w14:textId="77777777" w:rsidR="00A95E14" w:rsidRDefault="00A95E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2A9FDD" w14:textId="77777777" w:rsidR="00A95E14" w:rsidRDefault="00714F6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24387CC" w14:textId="77777777" w:rsidR="00A95E14" w:rsidRDefault="00714F6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3BD84E3" w14:textId="77777777" w:rsidR="00A95E14" w:rsidRDefault="00714F6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9FC1F8" w14:textId="77777777" w:rsidR="00A95E14" w:rsidRDefault="00714F6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3E12833" w14:textId="77777777" w:rsidR="00A95E14" w:rsidRDefault="00714F6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FD015F3" w14:textId="77777777" w:rsidR="00A95E14" w:rsidRDefault="00714F60">
      <w:pPr>
        <w:tabs>
          <w:tab w:val="left" w:pos="567"/>
        </w:tabs>
        <w:spacing w:line="276" w:lineRule="auto"/>
        <w:jc w:val="both"/>
        <w:textAlignment w:val="baseline"/>
      </w:pPr>
      <w:r>
        <w:t>21.2.4. ne dėl Pirkėjo kaltės vėluoja kitos Pirkėjo pirkimo sutarties, turinčios tiesioginės įtakos šiai Sutarčiai, vykdymas;</w:t>
      </w:r>
    </w:p>
    <w:p w14:paraId="7CE6FAEB" w14:textId="77777777" w:rsidR="00A95E14" w:rsidRDefault="00714F6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434FBF0" w14:textId="77777777" w:rsidR="00A95E14" w:rsidRDefault="00714F60">
      <w:pPr>
        <w:tabs>
          <w:tab w:val="left" w:pos="567"/>
        </w:tabs>
        <w:spacing w:line="276" w:lineRule="auto"/>
        <w:jc w:val="both"/>
        <w:textAlignment w:val="baseline"/>
      </w:pPr>
      <w:r>
        <w:t>21.2.6. pasikeitus galiojančiam teisės aktui ar įsigaliojus naujam teisės aktui, kuris turi įtakos šios Sutarties vykdymui;</w:t>
      </w:r>
    </w:p>
    <w:p w14:paraId="3FB1F5B0" w14:textId="77777777" w:rsidR="00A95E14" w:rsidRDefault="00714F6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92B3010" w14:textId="77777777" w:rsidR="00A95E14" w:rsidRDefault="00714F6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8DFA875" w14:textId="77777777" w:rsidR="00A95E14" w:rsidRDefault="00714F60">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74E77C2" w14:textId="77777777" w:rsidR="00A95E14" w:rsidRDefault="00714F6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550CA4" w14:textId="77777777" w:rsidR="00A95E14" w:rsidRDefault="00714F60">
      <w:pPr>
        <w:tabs>
          <w:tab w:val="left" w:pos="567"/>
        </w:tabs>
        <w:spacing w:line="276" w:lineRule="auto"/>
        <w:jc w:val="both"/>
        <w:textAlignment w:val="baseline"/>
      </w:pPr>
      <w:r>
        <w:t>21.5. Sutartinių įsipareigojimų vykdymas gali būti stabdomas tik Sutarties galiojimo laikotarpiu tokia tvarka:</w:t>
      </w:r>
    </w:p>
    <w:p w14:paraId="51D2CE23" w14:textId="77777777" w:rsidR="00A95E14" w:rsidRDefault="00714F6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F3AF766" w14:textId="77777777" w:rsidR="00A95E14" w:rsidRDefault="00714F6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431C000" w14:textId="77777777" w:rsidR="00A95E14" w:rsidRDefault="00714F6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39F7F76" w14:textId="77777777" w:rsidR="00A95E14" w:rsidRDefault="00714F6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E9CC4D" w14:textId="77777777" w:rsidR="00A95E14" w:rsidRDefault="00714F60">
      <w:pPr>
        <w:spacing w:line="276" w:lineRule="auto"/>
        <w:jc w:val="both"/>
      </w:pPr>
      <w:r>
        <w:t>21.7. Sutartinių įsipareigojimų vykdymas sustabdomas ne ilgesniam kaip konkrečios, pagrįstos aplinkybės egzistavimo laikotarpiui.</w:t>
      </w:r>
    </w:p>
    <w:p w14:paraId="4C4F7852" w14:textId="77777777" w:rsidR="00A95E14" w:rsidRDefault="00714F6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FC7AD2B" w14:textId="77777777" w:rsidR="00A95E14" w:rsidRDefault="00714F6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A4B1A1F" w14:textId="77777777" w:rsidR="00A95E14" w:rsidRDefault="00714F60">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E35E663" w14:textId="77777777" w:rsidR="00A95E14" w:rsidRDefault="00714F6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4D4369D" w14:textId="77777777" w:rsidR="00A95E14" w:rsidRDefault="00A95E14">
      <w:pPr>
        <w:tabs>
          <w:tab w:val="left" w:pos="567"/>
        </w:tabs>
        <w:spacing w:line="276" w:lineRule="auto"/>
        <w:jc w:val="both"/>
        <w:textAlignment w:val="baseline"/>
        <w:rPr>
          <w:b/>
          <w:bCs/>
        </w:rPr>
      </w:pPr>
    </w:p>
    <w:p w14:paraId="4C3FE5EC" w14:textId="77777777" w:rsidR="00A95E14" w:rsidRDefault="00714F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A64741D" w14:textId="77777777" w:rsidR="00A95E14" w:rsidRDefault="00A95E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C74D29" w14:textId="77777777" w:rsidR="00A95E14" w:rsidRDefault="00714F6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AE7E275" w14:textId="77777777" w:rsidR="00A95E14" w:rsidRDefault="00A95E14">
      <w:pPr>
        <w:tabs>
          <w:tab w:val="left" w:pos="567"/>
          <w:tab w:val="left" w:pos="851"/>
          <w:tab w:val="left" w:pos="992"/>
          <w:tab w:val="left" w:pos="1134"/>
        </w:tabs>
        <w:spacing w:line="276" w:lineRule="auto"/>
        <w:jc w:val="both"/>
        <w:rPr>
          <w:rFonts w:eastAsia="Cambria"/>
          <w:b/>
          <w:bCs/>
        </w:rPr>
      </w:pPr>
    </w:p>
    <w:p w14:paraId="4CE75DB2" w14:textId="77777777" w:rsidR="00A95E14" w:rsidRDefault="00714F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3026288" w14:textId="77777777" w:rsidR="00A95E14" w:rsidRDefault="00A95E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8AF8AF" w14:textId="77777777" w:rsidR="00A95E14" w:rsidRDefault="00714F6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734664" w14:textId="77777777" w:rsidR="00A95E14" w:rsidRDefault="00714F6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C6024B2" w14:textId="77777777" w:rsidR="00A95E14" w:rsidRDefault="00A95E14">
      <w:pPr>
        <w:tabs>
          <w:tab w:val="left" w:pos="567"/>
        </w:tabs>
        <w:spacing w:line="276" w:lineRule="auto"/>
        <w:jc w:val="both"/>
        <w:textAlignment w:val="baseline"/>
        <w:rPr>
          <w:b/>
          <w:bCs/>
        </w:rPr>
      </w:pPr>
    </w:p>
    <w:p w14:paraId="3F6CAD9C" w14:textId="77777777" w:rsidR="00A95E14" w:rsidRDefault="00714F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74D17B5" w14:textId="77777777" w:rsidR="00A95E14" w:rsidRDefault="00A95E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935304" w14:textId="77777777" w:rsidR="00A95E14" w:rsidRDefault="00714F6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5E4BF9A" w14:textId="77777777" w:rsidR="00A95E14" w:rsidRDefault="00714F6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3978096" w14:textId="77777777" w:rsidR="00A95E14" w:rsidRDefault="00714F6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62CEE42" w14:textId="77777777" w:rsidR="00A95E14" w:rsidRDefault="00714F60">
      <w:pPr>
        <w:tabs>
          <w:tab w:val="left" w:pos="567"/>
        </w:tabs>
        <w:spacing w:line="276" w:lineRule="auto"/>
        <w:jc w:val="both"/>
      </w:pPr>
      <w:r>
        <w:t>22.2.2.2. Tiekėjo padėtis pasikeičia ir jis atitinka pirkimo dokumentuose nustatytą pašalinimo pagrindą;</w:t>
      </w:r>
    </w:p>
    <w:p w14:paraId="44BD25CE" w14:textId="77777777" w:rsidR="00A95E14" w:rsidRDefault="00714F6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6022C9" w14:textId="77777777" w:rsidR="00A95E14" w:rsidRDefault="00714F60">
      <w:pPr>
        <w:tabs>
          <w:tab w:val="left" w:pos="567"/>
        </w:tabs>
        <w:spacing w:line="276" w:lineRule="auto"/>
        <w:jc w:val="both"/>
        <w:textAlignment w:val="baseline"/>
      </w:pPr>
      <w:r>
        <w:t>22.2.2.4. Pirkėjas nusprendžia nebevykdyti veiklos, kurios vykdymui Sutartimi įsigyjamos Paslaugos ir Sutarties poreikis išnyksta;</w:t>
      </w:r>
    </w:p>
    <w:p w14:paraId="2E232F6B" w14:textId="77777777" w:rsidR="00A95E14" w:rsidRDefault="00714F60">
      <w:pPr>
        <w:tabs>
          <w:tab w:val="left" w:pos="567"/>
        </w:tabs>
        <w:spacing w:line="276" w:lineRule="auto"/>
        <w:jc w:val="both"/>
        <w:textAlignment w:val="baseline"/>
      </w:pPr>
      <w:r>
        <w:lastRenderedPageBreak/>
        <w:t>22.2.2.5. Pirkėjo valdymo organas priima sprendimą, dėl kurio Sutarties poreikis išnyksta;</w:t>
      </w:r>
    </w:p>
    <w:p w14:paraId="16DEF0C5" w14:textId="77777777" w:rsidR="00A95E14" w:rsidRDefault="00714F6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1C76154" w14:textId="77777777" w:rsidR="00A95E14" w:rsidRDefault="00714F6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8ED89FD" w14:textId="77777777" w:rsidR="00A95E14" w:rsidRDefault="00714F60">
      <w:pPr>
        <w:tabs>
          <w:tab w:val="left" w:pos="567"/>
        </w:tabs>
        <w:spacing w:line="276" w:lineRule="auto"/>
        <w:jc w:val="both"/>
        <w:textAlignment w:val="baseline"/>
      </w:pPr>
      <w:r>
        <w:t xml:space="preserve">22.2.2.8. nebelieka perkamų </w:t>
      </w:r>
      <w:r>
        <w:rPr>
          <w:rFonts w:eastAsia="Arial"/>
        </w:rPr>
        <w:t>Paslaugų</w:t>
      </w:r>
      <w:r>
        <w:t xml:space="preserve"> poreikio;</w:t>
      </w:r>
    </w:p>
    <w:p w14:paraId="2BD38AC7" w14:textId="77777777" w:rsidR="00A95E14" w:rsidRDefault="00714F60">
      <w:pPr>
        <w:tabs>
          <w:tab w:val="left" w:pos="567"/>
        </w:tabs>
        <w:spacing w:line="276" w:lineRule="auto"/>
        <w:jc w:val="both"/>
        <w:textAlignment w:val="baseline"/>
      </w:pPr>
      <w:r>
        <w:t>22.2.2.9. Pirkėjas iš pirkimų priežiūrą atliekančių institucijų gauna nurodymą ar rekomendaciją nutraukti Sutartį;</w:t>
      </w:r>
    </w:p>
    <w:p w14:paraId="6D7FB2EE" w14:textId="77777777" w:rsidR="00A95E14" w:rsidRDefault="00714F6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7004EF8" w14:textId="77777777" w:rsidR="00A95E14" w:rsidRDefault="00714F6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1E25955" w14:textId="77777777" w:rsidR="00A95E14" w:rsidRDefault="00714F6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389F888" w14:textId="77777777" w:rsidR="00A95E14" w:rsidRDefault="00714F6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104D66" w14:textId="77777777" w:rsidR="00A95E14" w:rsidRDefault="00714F60">
      <w:pPr>
        <w:tabs>
          <w:tab w:val="left" w:pos="567"/>
        </w:tabs>
        <w:spacing w:line="276" w:lineRule="auto"/>
        <w:jc w:val="both"/>
        <w:textAlignment w:val="baseline"/>
        <w:rPr>
          <w:iCs/>
        </w:rPr>
      </w:pPr>
      <w:r>
        <w:rPr>
          <w:iCs/>
        </w:rPr>
        <w:t>22.2.2.14. paaiškėja VPĮ 37 straipsnio 8 dalyje ir (ar) 47 straipsnio 8 dalyje nurodytos aplinkybės.</w:t>
      </w:r>
    </w:p>
    <w:p w14:paraId="2F7633A6" w14:textId="77777777" w:rsidR="00A95E14" w:rsidRDefault="00714F6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4A828DD" w14:textId="77777777" w:rsidR="00A95E14" w:rsidRDefault="00714F6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34A404" w14:textId="77777777" w:rsidR="00A95E14" w:rsidRDefault="00714F6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84FF59" w14:textId="77777777" w:rsidR="00A95E14" w:rsidRDefault="00714F60">
      <w:pPr>
        <w:rPr>
          <w:rFonts w:eastAsia="MS Mincho"/>
          <w:i/>
          <w:iCs/>
          <w:sz w:val="20"/>
        </w:rPr>
      </w:pPr>
      <w:r>
        <w:rPr>
          <w:rFonts w:eastAsia="MS Mincho"/>
          <w:i/>
          <w:iCs/>
          <w:sz w:val="20"/>
        </w:rPr>
        <w:t>Papunkčio pakeitimai:</w:t>
      </w:r>
    </w:p>
    <w:p w14:paraId="0144E7A1" w14:textId="77777777" w:rsidR="00A95E14" w:rsidRDefault="00714F6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B76CD5A" w14:textId="77777777" w:rsidR="00A95E14" w:rsidRDefault="00A95E14"/>
    <w:p w14:paraId="27B0C293" w14:textId="77777777" w:rsidR="00A95E14" w:rsidRDefault="00714F60">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43254E47" w14:textId="77777777" w:rsidR="00A95E14" w:rsidRDefault="00714F60">
      <w:pPr>
        <w:tabs>
          <w:tab w:val="left" w:pos="567"/>
        </w:tabs>
        <w:spacing w:line="276" w:lineRule="auto"/>
        <w:jc w:val="both"/>
        <w:textAlignment w:val="baseline"/>
      </w:pPr>
      <w:r>
        <w:t>22.2.7. Sutartis laikoma nutraukta kitą dieną po to, kai pasibaigia įspėjimo apie Sutarties nutraukimą terminas.</w:t>
      </w:r>
    </w:p>
    <w:p w14:paraId="0938E193" w14:textId="77777777" w:rsidR="00A95E14" w:rsidRDefault="00714F6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6326777" w14:textId="77777777" w:rsidR="00A95E14" w:rsidRDefault="00A95E14">
      <w:pPr>
        <w:tabs>
          <w:tab w:val="left" w:pos="567"/>
        </w:tabs>
        <w:spacing w:line="276" w:lineRule="auto"/>
        <w:jc w:val="both"/>
        <w:textAlignment w:val="baseline"/>
        <w:rPr>
          <w:b/>
          <w:bCs/>
        </w:rPr>
      </w:pPr>
    </w:p>
    <w:p w14:paraId="36B840BC" w14:textId="77777777" w:rsidR="00A95E14" w:rsidRDefault="00714F6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598337A" w14:textId="77777777" w:rsidR="00A95E14" w:rsidRDefault="00A95E1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FBBE97" w14:textId="77777777" w:rsidR="00A95E14" w:rsidRDefault="00714F6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6CB7694" w14:textId="77777777" w:rsidR="00A95E14" w:rsidRDefault="00714F6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690EFCC" w14:textId="77777777" w:rsidR="00A95E14" w:rsidRDefault="00714F6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4C2B64" w14:textId="77777777" w:rsidR="00A95E14" w:rsidRDefault="00714F6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22983B5" w14:textId="77777777" w:rsidR="00A95E14" w:rsidRDefault="00714F6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DAE6B47" w14:textId="77777777" w:rsidR="00A95E14" w:rsidRDefault="00714F6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756694C" w14:textId="77777777" w:rsidR="00A95E14" w:rsidRDefault="00714F60">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9124EAC" w14:textId="77777777" w:rsidR="00A95E14" w:rsidRDefault="00714F60">
      <w:pPr>
        <w:rPr>
          <w:rFonts w:eastAsia="MS Mincho"/>
          <w:i/>
          <w:iCs/>
          <w:sz w:val="20"/>
        </w:rPr>
      </w:pPr>
      <w:r>
        <w:rPr>
          <w:rFonts w:eastAsia="MS Mincho"/>
          <w:i/>
          <w:iCs/>
          <w:sz w:val="20"/>
        </w:rPr>
        <w:t>Papunkčio pakeitimai:</w:t>
      </w:r>
    </w:p>
    <w:p w14:paraId="6E60C997" w14:textId="77777777" w:rsidR="00A95E14" w:rsidRDefault="00714F60">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2228D09" w14:textId="77777777" w:rsidR="00A95E14" w:rsidRDefault="00A95E14"/>
    <w:p w14:paraId="52894A64" w14:textId="77777777" w:rsidR="00A95E14" w:rsidRDefault="00714F60">
      <w:pPr>
        <w:tabs>
          <w:tab w:val="left" w:pos="567"/>
        </w:tabs>
        <w:spacing w:line="276" w:lineRule="auto"/>
        <w:jc w:val="both"/>
        <w:textAlignment w:val="baseline"/>
      </w:pPr>
      <w:r>
        <w:t>22.3.6. Sutartis laikoma nutraukta kitą dieną po to, kai pasibaigia įspėjimo apie Sutarties nutraukimą terminas.</w:t>
      </w:r>
    </w:p>
    <w:p w14:paraId="77F7BA0A" w14:textId="77777777" w:rsidR="00A95E14" w:rsidRDefault="00714F6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5A8F80F" w14:textId="77777777" w:rsidR="00A95E14" w:rsidRDefault="00A95E14">
      <w:pPr>
        <w:tabs>
          <w:tab w:val="left" w:pos="567"/>
        </w:tabs>
        <w:spacing w:line="276" w:lineRule="auto"/>
        <w:jc w:val="both"/>
        <w:textAlignment w:val="baseline"/>
        <w:rPr>
          <w:b/>
          <w:bCs/>
        </w:rPr>
      </w:pPr>
    </w:p>
    <w:p w14:paraId="6E413CF9" w14:textId="77777777" w:rsidR="00A95E14" w:rsidRDefault="00714F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57CD2174" w14:textId="77777777" w:rsidR="00A95E14" w:rsidRDefault="00A95E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8948DD" w14:textId="77777777" w:rsidR="00A95E14" w:rsidRDefault="00714F6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4BD2B6F" w14:textId="77777777" w:rsidR="00A95E14" w:rsidRDefault="00714F60">
      <w:pPr>
        <w:tabs>
          <w:tab w:val="left" w:pos="567"/>
        </w:tabs>
        <w:spacing w:line="276" w:lineRule="auto"/>
        <w:jc w:val="both"/>
        <w:textAlignment w:val="baseline"/>
      </w:pPr>
      <w:r>
        <w:t>22.4.2. Nutraukus Sutartį, Šalys privalo:</w:t>
      </w:r>
    </w:p>
    <w:p w14:paraId="183849EC" w14:textId="77777777" w:rsidR="00A95E14" w:rsidRDefault="00714F6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2789B4E" w14:textId="77777777" w:rsidR="00A95E14" w:rsidRDefault="00714F6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7EADE7F" w14:textId="77777777" w:rsidR="00A95E14" w:rsidRDefault="00714F6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8667BD6" w14:textId="77777777" w:rsidR="00A95E14" w:rsidRDefault="00A95E14">
      <w:pPr>
        <w:tabs>
          <w:tab w:val="left" w:pos="567"/>
        </w:tabs>
        <w:spacing w:line="276" w:lineRule="auto"/>
        <w:jc w:val="both"/>
        <w:textAlignment w:val="baseline"/>
        <w:rPr>
          <w:b/>
          <w:bCs/>
        </w:rPr>
      </w:pPr>
    </w:p>
    <w:p w14:paraId="0EA9A872" w14:textId="77777777" w:rsidR="00A95E14" w:rsidRDefault="00714F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DAFDFE1" w14:textId="77777777" w:rsidR="00A95E14" w:rsidRDefault="00A95E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2C72A2" w14:textId="77777777" w:rsidR="00A95E14" w:rsidRDefault="00714F6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7369E05" w14:textId="77777777" w:rsidR="00A95E14" w:rsidRDefault="00714F6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55918AF" w14:textId="77777777" w:rsidR="00A95E14" w:rsidRDefault="00714F6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14B682" w14:textId="77777777" w:rsidR="00A95E14" w:rsidRDefault="00714F6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3AA7743" w14:textId="77777777" w:rsidR="00A95E14" w:rsidRDefault="00714F60">
      <w:pPr>
        <w:spacing w:line="276" w:lineRule="auto"/>
        <w:jc w:val="both"/>
      </w:pPr>
      <w:r>
        <w:t>23.1.4. Šalys sudarė rašytinį Susitarimą prie Sutarties dėl prekių keitimo.</w:t>
      </w:r>
    </w:p>
    <w:p w14:paraId="4DAE1D9B" w14:textId="77777777" w:rsidR="00A95E14" w:rsidRDefault="00714F60">
      <w:pPr>
        <w:spacing w:line="276" w:lineRule="auto"/>
        <w:jc w:val="both"/>
      </w:pPr>
      <w:r>
        <w:t>23.2. Šiame Bendrųjų sąlygų skyriuje nurodytu atveju prekės turi būti pristatytos už ne didesnę nei pasiūlyme nurodytą kainą.</w:t>
      </w:r>
    </w:p>
    <w:p w14:paraId="2BB29C1A" w14:textId="77777777" w:rsidR="00A95E14" w:rsidRDefault="00A95E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1B4E49" w14:textId="77777777" w:rsidR="00A95E14" w:rsidRDefault="00714F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897333D" w14:textId="77777777" w:rsidR="00A95E14" w:rsidRDefault="00A95E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959A94" w14:textId="77777777" w:rsidR="00A95E14" w:rsidRDefault="00714F6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557FD81" w14:textId="77777777" w:rsidR="00A95E14" w:rsidRDefault="00714F60">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6BA4FA41" w14:textId="77777777" w:rsidR="00A95E14" w:rsidRDefault="00714F6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32178E3" w14:textId="77777777" w:rsidR="00A95E14" w:rsidRDefault="00714F6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6277E40" w14:textId="77777777" w:rsidR="00A95E14" w:rsidRDefault="00714F6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423124C" w14:textId="77777777" w:rsidR="00A95E14" w:rsidRDefault="00A95E14">
      <w:pPr>
        <w:widowControl w:val="0"/>
        <w:tabs>
          <w:tab w:val="left" w:pos="0"/>
          <w:tab w:val="left" w:pos="851"/>
          <w:tab w:val="left" w:pos="992"/>
          <w:tab w:val="left" w:pos="1134"/>
        </w:tabs>
        <w:spacing w:line="276" w:lineRule="auto"/>
        <w:jc w:val="both"/>
        <w:rPr>
          <w:rFonts w:eastAsia="Arial"/>
          <w:b/>
          <w:bCs/>
        </w:rPr>
      </w:pPr>
    </w:p>
    <w:p w14:paraId="6081DE86" w14:textId="77777777" w:rsidR="00A95E14" w:rsidRDefault="00714F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142B09D" w14:textId="77777777" w:rsidR="00A95E14" w:rsidRDefault="00A95E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67E737E" w14:textId="77777777" w:rsidR="00A95E14" w:rsidRDefault="00714F6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C21775F" w14:textId="77777777" w:rsidR="00A95E14" w:rsidRDefault="00714F6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AED661C" w14:textId="77777777" w:rsidR="00A95E14" w:rsidRDefault="00714F6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072F78B" w14:textId="77777777" w:rsidR="00A95E14" w:rsidRDefault="00A95E14">
      <w:pPr>
        <w:widowControl w:val="0"/>
        <w:tabs>
          <w:tab w:val="left" w:pos="426"/>
          <w:tab w:val="left" w:pos="567"/>
          <w:tab w:val="left" w:pos="709"/>
          <w:tab w:val="left" w:pos="851"/>
          <w:tab w:val="left" w:pos="992"/>
          <w:tab w:val="left" w:pos="1134"/>
        </w:tabs>
        <w:spacing w:line="276" w:lineRule="auto"/>
        <w:jc w:val="both"/>
        <w:rPr>
          <w:rFonts w:eastAsia="Arial"/>
        </w:rPr>
      </w:pPr>
    </w:p>
    <w:p w14:paraId="658F7240" w14:textId="77777777" w:rsidR="00A95E14" w:rsidRDefault="00714F6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B1EEA86" w14:textId="77777777" w:rsidR="00A95E14" w:rsidRDefault="00A95E14">
      <w:pPr>
        <w:spacing w:line="276" w:lineRule="auto"/>
        <w:ind w:left="5954"/>
        <w:sectPr w:rsidR="00A95E14">
          <w:headerReference w:type="default" r:id="rId22"/>
          <w:footerReference w:type="default" r:id="rId23"/>
          <w:headerReference w:type="first" r:id="rId24"/>
          <w:endnotePr>
            <w:numFmt w:val="decimal"/>
          </w:endnotePr>
          <w:pgSz w:w="12240" w:h="15840" w:code="1"/>
          <w:pgMar w:top="1134" w:right="567" w:bottom="1134" w:left="1701" w:header="720" w:footer="720" w:gutter="0"/>
          <w:pgNumType w:start="1"/>
          <w:cols w:space="720"/>
          <w:titlePg/>
          <w:docGrid w:linePitch="360"/>
        </w:sectPr>
      </w:pPr>
    </w:p>
    <w:p w14:paraId="7C17F862" w14:textId="68CAA4E2" w:rsidR="00A95E14" w:rsidRDefault="00582CCD" w:rsidP="00582CCD">
      <w:pPr>
        <w:spacing w:line="276" w:lineRule="auto"/>
        <w:rPr>
          <w:bCs/>
          <w:caps/>
        </w:rPr>
      </w:pPr>
      <w:r>
        <w:rPr>
          <w:bCs/>
          <w:caps/>
        </w:rPr>
        <w:lastRenderedPageBreak/>
        <w:t xml:space="preserve">                                                                                   </w:t>
      </w:r>
      <w:r w:rsidR="00714F60">
        <w:rPr>
          <w:bCs/>
          <w:caps/>
        </w:rPr>
        <w:t>PATVIRTINTA</w:t>
      </w:r>
    </w:p>
    <w:p w14:paraId="3EA0C269" w14:textId="77777777" w:rsidR="00A95E14" w:rsidRDefault="00714F60" w:rsidP="00582CCD">
      <w:pPr>
        <w:spacing w:line="276" w:lineRule="auto"/>
        <w:ind w:left="5245" w:hanging="284"/>
        <w:rPr>
          <w:bCs/>
          <w:caps/>
        </w:rPr>
      </w:pPr>
      <w:r>
        <w:rPr>
          <w:bCs/>
        </w:rPr>
        <w:t xml:space="preserve">Viešųjų pirkimų tarnybos direktoriaus </w:t>
      </w:r>
    </w:p>
    <w:p w14:paraId="384F04E5" w14:textId="0772D9EA" w:rsidR="00A95E14" w:rsidRDefault="00714F60" w:rsidP="00582CCD">
      <w:pPr>
        <w:spacing w:line="276" w:lineRule="auto"/>
        <w:ind w:left="3665" w:firstLine="1296"/>
        <w:rPr>
          <w:bCs/>
          <w:caps/>
        </w:rPr>
      </w:pPr>
      <w:r>
        <w:rPr>
          <w:bCs/>
        </w:rPr>
        <w:t>2024 m. gruodžio 30 d. įsakymu Nr. 1S-209</w:t>
      </w:r>
    </w:p>
    <w:p w14:paraId="0303EDEB" w14:textId="77777777" w:rsidR="00A95E14" w:rsidRDefault="00A95E14">
      <w:pPr>
        <w:tabs>
          <w:tab w:val="left" w:pos="5400"/>
        </w:tabs>
        <w:textAlignment w:val="center"/>
        <w:rPr>
          <w:szCs w:val="24"/>
        </w:rPr>
      </w:pPr>
    </w:p>
    <w:p w14:paraId="48CB0D83" w14:textId="77777777" w:rsidR="00A95E14" w:rsidRDefault="00714F60">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ABC613" w14:textId="77777777" w:rsidR="00A95E14" w:rsidRDefault="00A95E14" w:rsidP="00007A0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95E14" w14:paraId="7F1D631A" w14:textId="77777777">
        <w:tc>
          <w:tcPr>
            <w:tcW w:w="2448" w:type="dxa"/>
          </w:tcPr>
          <w:p w14:paraId="1EDAD2A5" w14:textId="77777777" w:rsidR="00A95E14" w:rsidRDefault="00714F60">
            <w:pPr>
              <w:jc w:val="both"/>
              <w:rPr>
                <w:b/>
                <w:kern w:val="2"/>
                <w:szCs w:val="24"/>
              </w:rPr>
            </w:pPr>
            <w:r>
              <w:rPr>
                <w:b/>
                <w:kern w:val="2"/>
                <w:szCs w:val="24"/>
              </w:rPr>
              <w:t>Sutarties pavadinimas</w:t>
            </w:r>
          </w:p>
        </w:tc>
        <w:tc>
          <w:tcPr>
            <w:tcW w:w="7110" w:type="dxa"/>
            <w:gridSpan w:val="3"/>
          </w:tcPr>
          <w:p w14:paraId="4BCFD4A4" w14:textId="0F45342E" w:rsidR="00A95E14" w:rsidRPr="00C52C94" w:rsidRDefault="00F660C5">
            <w:pPr>
              <w:jc w:val="both"/>
              <w:rPr>
                <w:kern w:val="2"/>
                <w:szCs w:val="24"/>
              </w:rPr>
            </w:pPr>
            <w:bookmarkStart w:id="0" w:name="_Hlk229405727"/>
            <w:r w:rsidRPr="00C52C94">
              <w:rPr>
                <w:szCs w:val="24"/>
              </w:rPr>
              <w:t xml:space="preserve">Vietinės rinkliavos už komunalinių atliekų surinkimą ir tvarkymą ir valstybinės žemės nuomos mokesčio pranešimų spausdinimo, dėjimo į vokus ir pristatymo paslaugų </w:t>
            </w:r>
            <w:r w:rsidRPr="00C52C94">
              <w:rPr>
                <w:rFonts w:eastAsia="Calibri"/>
                <w:szCs w:val="24"/>
              </w:rPr>
              <w:t>sutartis</w:t>
            </w:r>
            <w:bookmarkEnd w:id="0"/>
          </w:p>
        </w:tc>
      </w:tr>
      <w:tr w:rsidR="00A95E14" w14:paraId="6BA2EE22" w14:textId="77777777">
        <w:tc>
          <w:tcPr>
            <w:tcW w:w="2448" w:type="dxa"/>
          </w:tcPr>
          <w:p w14:paraId="256FE03F" w14:textId="77777777" w:rsidR="00A95E14" w:rsidRDefault="00714F60">
            <w:pPr>
              <w:jc w:val="both"/>
              <w:rPr>
                <w:b/>
                <w:kern w:val="2"/>
                <w:szCs w:val="24"/>
              </w:rPr>
            </w:pPr>
            <w:r>
              <w:rPr>
                <w:b/>
                <w:kern w:val="2"/>
                <w:szCs w:val="24"/>
              </w:rPr>
              <w:t>Sutarties data</w:t>
            </w:r>
          </w:p>
        </w:tc>
        <w:tc>
          <w:tcPr>
            <w:tcW w:w="2177" w:type="dxa"/>
          </w:tcPr>
          <w:p w14:paraId="4FFA97D8" w14:textId="77777777" w:rsidR="00A95E14" w:rsidRDefault="00A95E14">
            <w:pPr>
              <w:jc w:val="both"/>
              <w:rPr>
                <w:kern w:val="2"/>
                <w:szCs w:val="24"/>
              </w:rPr>
            </w:pPr>
          </w:p>
        </w:tc>
        <w:tc>
          <w:tcPr>
            <w:tcW w:w="2362" w:type="dxa"/>
          </w:tcPr>
          <w:p w14:paraId="5BA013D5" w14:textId="77777777" w:rsidR="00A95E14" w:rsidRDefault="00714F60">
            <w:pPr>
              <w:jc w:val="both"/>
              <w:rPr>
                <w:b/>
                <w:kern w:val="2"/>
                <w:szCs w:val="24"/>
              </w:rPr>
            </w:pPr>
            <w:r>
              <w:rPr>
                <w:b/>
                <w:kern w:val="2"/>
                <w:szCs w:val="24"/>
              </w:rPr>
              <w:t>Sutarties numeris</w:t>
            </w:r>
          </w:p>
        </w:tc>
        <w:tc>
          <w:tcPr>
            <w:tcW w:w="2571" w:type="dxa"/>
          </w:tcPr>
          <w:p w14:paraId="2725AE78" w14:textId="77777777" w:rsidR="00A95E14" w:rsidRDefault="00A95E14">
            <w:pPr>
              <w:jc w:val="both"/>
              <w:rPr>
                <w:kern w:val="2"/>
                <w:szCs w:val="24"/>
              </w:rPr>
            </w:pPr>
          </w:p>
        </w:tc>
      </w:tr>
    </w:tbl>
    <w:p w14:paraId="64968590" w14:textId="77777777" w:rsidR="00A95E14" w:rsidRDefault="00A95E1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95E14" w14:paraId="683C8D5B" w14:textId="77777777">
        <w:tc>
          <w:tcPr>
            <w:tcW w:w="9558" w:type="dxa"/>
            <w:gridSpan w:val="3"/>
          </w:tcPr>
          <w:p w14:paraId="7D8EBED9" w14:textId="77777777" w:rsidR="00A95E14" w:rsidRDefault="00714F60">
            <w:pPr>
              <w:jc w:val="center"/>
              <w:rPr>
                <w:b/>
                <w:kern w:val="2"/>
                <w:szCs w:val="24"/>
              </w:rPr>
            </w:pPr>
            <w:r>
              <w:rPr>
                <w:b/>
                <w:kern w:val="2"/>
                <w:szCs w:val="24"/>
              </w:rPr>
              <w:t>1. SUTARTIES ŠALYS</w:t>
            </w:r>
          </w:p>
        </w:tc>
      </w:tr>
      <w:tr w:rsidR="00A95E14" w14:paraId="1F5320F6" w14:textId="77777777">
        <w:tc>
          <w:tcPr>
            <w:tcW w:w="2808" w:type="dxa"/>
            <w:vMerge w:val="restart"/>
          </w:tcPr>
          <w:p w14:paraId="7607C614" w14:textId="77777777" w:rsidR="00A95E14" w:rsidRDefault="00A95E14">
            <w:pPr>
              <w:jc w:val="center"/>
              <w:rPr>
                <w:b/>
                <w:kern w:val="2"/>
                <w:szCs w:val="24"/>
              </w:rPr>
            </w:pPr>
          </w:p>
          <w:p w14:paraId="2346EE4B" w14:textId="77777777" w:rsidR="00A95E14" w:rsidRDefault="00A95E14">
            <w:pPr>
              <w:jc w:val="center"/>
              <w:rPr>
                <w:b/>
                <w:kern w:val="2"/>
                <w:szCs w:val="24"/>
              </w:rPr>
            </w:pPr>
          </w:p>
          <w:p w14:paraId="733084FD" w14:textId="77777777" w:rsidR="00A95E14" w:rsidRDefault="00A95E14">
            <w:pPr>
              <w:jc w:val="center"/>
              <w:rPr>
                <w:b/>
                <w:kern w:val="2"/>
                <w:szCs w:val="24"/>
              </w:rPr>
            </w:pPr>
          </w:p>
          <w:p w14:paraId="276AE4A2" w14:textId="77777777" w:rsidR="00A95E14" w:rsidRDefault="00A95E14">
            <w:pPr>
              <w:rPr>
                <w:b/>
                <w:kern w:val="2"/>
                <w:szCs w:val="24"/>
              </w:rPr>
            </w:pPr>
          </w:p>
          <w:p w14:paraId="4AD1E51B" w14:textId="77777777" w:rsidR="00A95E14" w:rsidRDefault="00714F60">
            <w:pPr>
              <w:rPr>
                <w:b/>
                <w:kern w:val="2"/>
                <w:szCs w:val="24"/>
              </w:rPr>
            </w:pPr>
            <w:r>
              <w:rPr>
                <w:b/>
                <w:kern w:val="2"/>
                <w:szCs w:val="24"/>
              </w:rPr>
              <w:t>1.1. Pirkėjas</w:t>
            </w:r>
          </w:p>
        </w:tc>
        <w:tc>
          <w:tcPr>
            <w:tcW w:w="3240" w:type="dxa"/>
          </w:tcPr>
          <w:p w14:paraId="714F16DF" w14:textId="77777777" w:rsidR="00A95E14" w:rsidRDefault="00714F60">
            <w:pPr>
              <w:rPr>
                <w:kern w:val="2"/>
                <w:szCs w:val="24"/>
              </w:rPr>
            </w:pPr>
            <w:r>
              <w:rPr>
                <w:kern w:val="2"/>
                <w:szCs w:val="24"/>
              </w:rPr>
              <w:t>1.1.1. Pavadinimas</w:t>
            </w:r>
          </w:p>
        </w:tc>
        <w:tc>
          <w:tcPr>
            <w:tcW w:w="3510" w:type="dxa"/>
          </w:tcPr>
          <w:p w14:paraId="022D4F98" w14:textId="77777777" w:rsidR="00A95E14" w:rsidRDefault="00A95E14">
            <w:pPr>
              <w:jc w:val="center"/>
              <w:rPr>
                <w:kern w:val="2"/>
                <w:szCs w:val="24"/>
              </w:rPr>
            </w:pPr>
          </w:p>
        </w:tc>
      </w:tr>
      <w:tr w:rsidR="00A95E14" w14:paraId="418132B9" w14:textId="77777777">
        <w:tc>
          <w:tcPr>
            <w:tcW w:w="2808" w:type="dxa"/>
            <w:vMerge/>
          </w:tcPr>
          <w:p w14:paraId="53242D53" w14:textId="77777777" w:rsidR="00A95E14" w:rsidRDefault="00A95E14">
            <w:pPr>
              <w:rPr>
                <w:kern w:val="2"/>
                <w:szCs w:val="24"/>
              </w:rPr>
            </w:pPr>
          </w:p>
        </w:tc>
        <w:tc>
          <w:tcPr>
            <w:tcW w:w="3240" w:type="dxa"/>
          </w:tcPr>
          <w:p w14:paraId="2DEB9D39" w14:textId="77777777" w:rsidR="00A95E14" w:rsidRDefault="00714F60">
            <w:pPr>
              <w:rPr>
                <w:kern w:val="2"/>
                <w:szCs w:val="24"/>
              </w:rPr>
            </w:pPr>
            <w:r>
              <w:rPr>
                <w:kern w:val="2"/>
                <w:szCs w:val="24"/>
              </w:rPr>
              <w:t>1.1.2. Juridinio asmens kodas</w:t>
            </w:r>
          </w:p>
        </w:tc>
        <w:tc>
          <w:tcPr>
            <w:tcW w:w="3510" w:type="dxa"/>
          </w:tcPr>
          <w:p w14:paraId="42FB65E7" w14:textId="77777777" w:rsidR="00A95E14" w:rsidRDefault="00A95E14">
            <w:pPr>
              <w:jc w:val="center"/>
              <w:rPr>
                <w:kern w:val="2"/>
                <w:szCs w:val="24"/>
              </w:rPr>
            </w:pPr>
          </w:p>
        </w:tc>
      </w:tr>
      <w:tr w:rsidR="00A95E14" w14:paraId="2CFC8729" w14:textId="77777777">
        <w:tc>
          <w:tcPr>
            <w:tcW w:w="2808" w:type="dxa"/>
            <w:vMerge/>
          </w:tcPr>
          <w:p w14:paraId="1483BAF3" w14:textId="77777777" w:rsidR="00A95E14" w:rsidRDefault="00A95E14">
            <w:pPr>
              <w:rPr>
                <w:kern w:val="2"/>
                <w:szCs w:val="24"/>
              </w:rPr>
            </w:pPr>
          </w:p>
        </w:tc>
        <w:tc>
          <w:tcPr>
            <w:tcW w:w="3240" w:type="dxa"/>
          </w:tcPr>
          <w:p w14:paraId="1CA7CAA8" w14:textId="77777777" w:rsidR="00A95E14" w:rsidRDefault="00714F60">
            <w:pPr>
              <w:rPr>
                <w:kern w:val="2"/>
                <w:szCs w:val="24"/>
              </w:rPr>
            </w:pPr>
            <w:r>
              <w:rPr>
                <w:kern w:val="2"/>
                <w:szCs w:val="24"/>
              </w:rPr>
              <w:t>1.1.3. Adresas</w:t>
            </w:r>
          </w:p>
        </w:tc>
        <w:tc>
          <w:tcPr>
            <w:tcW w:w="3510" w:type="dxa"/>
          </w:tcPr>
          <w:p w14:paraId="6C16425B" w14:textId="77777777" w:rsidR="00A95E14" w:rsidRDefault="00A95E14">
            <w:pPr>
              <w:jc w:val="center"/>
              <w:rPr>
                <w:kern w:val="2"/>
                <w:szCs w:val="24"/>
              </w:rPr>
            </w:pPr>
          </w:p>
        </w:tc>
      </w:tr>
      <w:tr w:rsidR="00A95E14" w14:paraId="6C643948" w14:textId="77777777">
        <w:tc>
          <w:tcPr>
            <w:tcW w:w="2808" w:type="dxa"/>
            <w:vMerge/>
          </w:tcPr>
          <w:p w14:paraId="6ED9EB29" w14:textId="77777777" w:rsidR="00A95E14" w:rsidRDefault="00A95E14">
            <w:pPr>
              <w:rPr>
                <w:kern w:val="2"/>
                <w:szCs w:val="24"/>
              </w:rPr>
            </w:pPr>
          </w:p>
        </w:tc>
        <w:tc>
          <w:tcPr>
            <w:tcW w:w="3240" w:type="dxa"/>
          </w:tcPr>
          <w:p w14:paraId="391F77BC" w14:textId="77777777" w:rsidR="00A95E14" w:rsidRDefault="00714F60">
            <w:pPr>
              <w:rPr>
                <w:kern w:val="2"/>
                <w:szCs w:val="24"/>
              </w:rPr>
            </w:pPr>
            <w:r>
              <w:rPr>
                <w:kern w:val="2"/>
                <w:szCs w:val="24"/>
              </w:rPr>
              <w:t>1.1.4. PVM mokėtojo kodas</w:t>
            </w:r>
          </w:p>
        </w:tc>
        <w:tc>
          <w:tcPr>
            <w:tcW w:w="3510" w:type="dxa"/>
          </w:tcPr>
          <w:p w14:paraId="07413A3F" w14:textId="77777777" w:rsidR="00A95E14" w:rsidRDefault="00A95E14">
            <w:pPr>
              <w:jc w:val="center"/>
              <w:rPr>
                <w:kern w:val="2"/>
                <w:szCs w:val="24"/>
              </w:rPr>
            </w:pPr>
          </w:p>
        </w:tc>
      </w:tr>
      <w:tr w:rsidR="00A95E14" w14:paraId="12EB54E8" w14:textId="77777777">
        <w:tc>
          <w:tcPr>
            <w:tcW w:w="2808" w:type="dxa"/>
            <w:vMerge/>
          </w:tcPr>
          <w:p w14:paraId="5BF67A69" w14:textId="77777777" w:rsidR="00A95E14" w:rsidRDefault="00A95E14">
            <w:pPr>
              <w:rPr>
                <w:kern w:val="2"/>
                <w:szCs w:val="24"/>
              </w:rPr>
            </w:pPr>
          </w:p>
        </w:tc>
        <w:tc>
          <w:tcPr>
            <w:tcW w:w="3240" w:type="dxa"/>
          </w:tcPr>
          <w:p w14:paraId="19C306B5" w14:textId="77777777" w:rsidR="00A95E14" w:rsidRDefault="00714F60">
            <w:pPr>
              <w:rPr>
                <w:kern w:val="2"/>
                <w:szCs w:val="24"/>
              </w:rPr>
            </w:pPr>
            <w:r>
              <w:rPr>
                <w:kern w:val="2"/>
                <w:szCs w:val="24"/>
              </w:rPr>
              <w:t>1.1.5. Atsiskaitomoji sąskaita</w:t>
            </w:r>
          </w:p>
        </w:tc>
        <w:tc>
          <w:tcPr>
            <w:tcW w:w="3510" w:type="dxa"/>
          </w:tcPr>
          <w:p w14:paraId="69E50B31" w14:textId="77777777" w:rsidR="00A95E14" w:rsidRDefault="00A95E14">
            <w:pPr>
              <w:jc w:val="center"/>
              <w:rPr>
                <w:kern w:val="2"/>
                <w:szCs w:val="24"/>
              </w:rPr>
            </w:pPr>
          </w:p>
        </w:tc>
      </w:tr>
      <w:tr w:rsidR="00A95E14" w14:paraId="01802F30" w14:textId="77777777">
        <w:tc>
          <w:tcPr>
            <w:tcW w:w="2808" w:type="dxa"/>
            <w:vMerge/>
          </w:tcPr>
          <w:p w14:paraId="692516A7" w14:textId="77777777" w:rsidR="00A95E14" w:rsidRDefault="00A95E14">
            <w:pPr>
              <w:rPr>
                <w:kern w:val="2"/>
                <w:szCs w:val="24"/>
              </w:rPr>
            </w:pPr>
          </w:p>
        </w:tc>
        <w:tc>
          <w:tcPr>
            <w:tcW w:w="3240" w:type="dxa"/>
          </w:tcPr>
          <w:p w14:paraId="4EE304B8" w14:textId="77777777" w:rsidR="00A95E14" w:rsidRDefault="00714F60">
            <w:pPr>
              <w:rPr>
                <w:kern w:val="2"/>
                <w:szCs w:val="24"/>
              </w:rPr>
            </w:pPr>
            <w:r>
              <w:rPr>
                <w:kern w:val="2"/>
                <w:szCs w:val="24"/>
              </w:rPr>
              <w:t>1.1.6. Bankas, banko kodas</w:t>
            </w:r>
          </w:p>
        </w:tc>
        <w:tc>
          <w:tcPr>
            <w:tcW w:w="3510" w:type="dxa"/>
          </w:tcPr>
          <w:p w14:paraId="7638F0F0" w14:textId="77777777" w:rsidR="00A95E14" w:rsidRDefault="00A95E14">
            <w:pPr>
              <w:jc w:val="center"/>
              <w:rPr>
                <w:kern w:val="2"/>
                <w:szCs w:val="24"/>
              </w:rPr>
            </w:pPr>
          </w:p>
        </w:tc>
      </w:tr>
      <w:tr w:rsidR="00A95E14" w14:paraId="1EAABE1B" w14:textId="77777777">
        <w:tc>
          <w:tcPr>
            <w:tcW w:w="2808" w:type="dxa"/>
            <w:vMerge/>
          </w:tcPr>
          <w:p w14:paraId="2D9EEBA0" w14:textId="77777777" w:rsidR="00A95E14" w:rsidRDefault="00A95E14">
            <w:pPr>
              <w:rPr>
                <w:kern w:val="2"/>
                <w:szCs w:val="24"/>
              </w:rPr>
            </w:pPr>
          </w:p>
        </w:tc>
        <w:tc>
          <w:tcPr>
            <w:tcW w:w="3240" w:type="dxa"/>
          </w:tcPr>
          <w:p w14:paraId="44C232E4" w14:textId="77777777" w:rsidR="00A95E14" w:rsidRDefault="00714F60">
            <w:pPr>
              <w:rPr>
                <w:kern w:val="2"/>
                <w:szCs w:val="24"/>
              </w:rPr>
            </w:pPr>
            <w:r>
              <w:rPr>
                <w:kern w:val="2"/>
                <w:szCs w:val="24"/>
              </w:rPr>
              <w:t>1.1.7. Telefonas</w:t>
            </w:r>
          </w:p>
        </w:tc>
        <w:tc>
          <w:tcPr>
            <w:tcW w:w="3510" w:type="dxa"/>
          </w:tcPr>
          <w:p w14:paraId="69272B08" w14:textId="77777777" w:rsidR="00A95E14" w:rsidRDefault="00A95E14">
            <w:pPr>
              <w:jc w:val="center"/>
              <w:rPr>
                <w:kern w:val="2"/>
                <w:szCs w:val="24"/>
              </w:rPr>
            </w:pPr>
          </w:p>
        </w:tc>
      </w:tr>
      <w:tr w:rsidR="00A95E14" w14:paraId="6C127C08" w14:textId="77777777">
        <w:tc>
          <w:tcPr>
            <w:tcW w:w="2808" w:type="dxa"/>
            <w:vMerge/>
          </w:tcPr>
          <w:p w14:paraId="174BD060" w14:textId="77777777" w:rsidR="00A95E14" w:rsidRDefault="00A95E14">
            <w:pPr>
              <w:rPr>
                <w:kern w:val="2"/>
                <w:szCs w:val="24"/>
              </w:rPr>
            </w:pPr>
          </w:p>
        </w:tc>
        <w:tc>
          <w:tcPr>
            <w:tcW w:w="3240" w:type="dxa"/>
          </w:tcPr>
          <w:p w14:paraId="5285C00D" w14:textId="77777777" w:rsidR="00A95E14" w:rsidRDefault="00714F60">
            <w:pPr>
              <w:rPr>
                <w:kern w:val="2"/>
                <w:szCs w:val="24"/>
              </w:rPr>
            </w:pPr>
            <w:r>
              <w:rPr>
                <w:kern w:val="2"/>
                <w:szCs w:val="24"/>
              </w:rPr>
              <w:t>1.1.8. El. paštas</w:t>
            </w:r>
          </w:p>
        </w:tc>
        <w:tc>
          <w:tcPr>
            <w:tcW w:w="3510" w:type="dxa"/>
          </w:tcPr>
          <w:p w14:paraId="70259001" w14:textId="77777777" w:rsidR="00A95E14" w:rsidRDefault="00A95E14">
            <w:pPr>
              <w:jc w:val="center"/>
              <w:rPr>
                <w:kern w:val="2"/>
                <w:szCs w:val="24"/>
              </w:rPr>
            </w:pPr>
          </w:p>
        </w:tc>
      </w:tr>
      <w:tr w:rsidR="00A95E14" w14:paraId="4DDF45E7" w14:textId="77777777">
        <w:tc>
          <w:tcPr>
            <w:tcW w:w="2808" w:type="dxa"/>
            <w:vMerge/>
          </w:tcPr>
          <w:p w14:paraId="1C2D40E9" w14:textId="77777777" w:rsidR="00A95E14" w:rsidRDefault="00A95E14">
            <w:pPr>
              <w:rPr>
                <w:kern w:val="2"/>
                <w:szCs w:val="24"/>
              </w:rPr>
            </w:pPr>
          </w:p>
        </w:tc>
        <w:tc>
          <w:tcPr>
            <w:tcW w:w="3240" w:type="dxa"/>
          </w:tcPr>
          <w:p w14:paraId="0F1FE3D1" w14:textId="77777777" w:rsidR="00A95E14" w:rsidRDefault="00714F60">
            <w:pPr>
              <w:rPr>
                <w:kern w:val="2"/>
                <w:szCs w:val="24"/>
              </w:rPr>
            </w:pPr>
            <w:r>
              <w:rPr>
                <w:kern w:val="2"/>
                <w:szCs w:val="24"/>
              </w:rPr>
              <w:t>1.1.9. Šalies atstovas</w:t>
            </w:r>
          </w:p>
        </w:tc>
        <w:tc>
          <w:tcPr>
            <w:tcW w:w="3510" w:type="dxa"/>
          </w:tcPr>
          <w:p w14:paraId="5573931B" w14:textId="77777777" w:rsidR="00A95E14" w:rsidRDefault="00A95E14">
            <w:pPr>
              <w:jc w:val="center"/>
              <w:rPr>
                <w:kern w:val="2"/>
                <w:szCs w:val="24"/>
              </w:rPr>
            </w:pPr>
          </w:p>
        </w:tc>
      </w:tr>
      <w:tr w:rsidR="00A95E14" w14:paraId="2EACF52A" w14:textId="77777777">
        <w:tc>
          <w:tcPr>
            <w:tcW w:w="2808" w:type="dxa"/>
            <w:vMerge/>
          </w:tcPr>
          <w:p w14:paraId="0989999F" w14:textId="77777777" w:rsidR="00A95E14" w:rsidRDefault="00A95E14">
            <w:pPr>
              <w:rPr>
                <w:kern w:val="2"/>
                <w:szCs w:val="24"/>
              </w:rPr>
            </w:pPr>
          </w:p>
        </w:tc>
        <w:tc>
          <w:tcPr>
            <w:tcW w:w="3240" w:type="dxa"/>
          </w:tcPr>
          <w:p w14:paraId="7ED70F0C" w14:textId="77777777" w:rsidR="00A95E14" w:rsidRDefault="00714F60">
            <w:pPr>
              <w:rPr>
                <w:kern w:val="2"/>
                <w:szCs w:val="24"/>
              </w:rPr>
            </w:pPr>
            <w:r>
              <w:rPr>
                <w:kern w:val="2"/>
                <w:szCs w:val="24"/>
              </w:rPr>
              <w:t>1.1.10. Atstovavimo pagrindas</w:t>
            </w:r>
          </w:p>
        </w:tc>
        <w:tc>
          <w:tcPr>
            <w:tcW w:w="3510" w:type="dxa"/>
          </w:tcPr>
          <w:p w14:paraId="1B693899" w14:textId="77777777" w:rsidR="00A95E14" w:rsidRDefault="00A95E14">
            <w:pPr>
              <w:jc w:val="center"/>
              <w:rPr>
                <w:kern w:val="2"/>
                <w:szCs w:val="24"/>
              </w:rPr>
            </w:pPr>
          </w:p>
        </w:tc>
      </w:tr>
      <w:tr w:rsidR="00A95E14" w14:paraId="58C4EADF" w14:textId="77777777">
        <w:tc>
          <w:tcPr>
            <w:tcW w:w="2808" w:type="dxa"/>
            <w:vMerge w:val="restart"/>
          </w:tcPr>
          <w:p w14:paraId="3C460CD9" w14:textId="77777777" w:rsidR="00A95E14" w:rsidRDefault="00A95E14">
            <w:pPr>
              <w:rPr>
                <w:b/>
                <w:kern w:val="2"/>
                <w:szCs w:val="24"/>
              </w:rPr>
            </w:pPr>
          </w:p>
          <w:p w14:paraId="6667AA56" w14:textId="77777777" w:rsidR="00A95E14" w:rsidRDefault="00A95E14">
            <w:pPr>
              <w:rPr>
                <w:b/>
                <w:kern w:val="2"/>
                <w:szCs w:val="24"/>
              </w:rPr>
            </w:pPr>
          </w:p>
          <w:p w14:paraId="31FE865A" w14:textId="77777777" w:rsidR="00A95E14" w:rsidRDefault="00A95E14">
            <w:pPr>
              <w:rPr>
                <w:b/>
                <w:kern w:val="2"/>
                <w:szCs w:val="24"/>
              </w:rPr>
            </w:pPr>
          </w:p>
          <w:p w14:paraId="0C74EDC2" w14:textId="77777777" w:rsidR="00A95E14" w:rsidRDefault="00714F60">
            <w:pPr>
              <w:rPr>
                <w:b/>
                <w:kern w:val="2"/>
                <w:szCs w:val="24"/>
              </w:rPr>
            </w:pPr>
            <w:r>
              <w:rPr>
                <w:b/>
                <w:kern w:val="2"/>
                <w:szCs w:val="24"/>
              </w:rPr>
              <w:t>1.2. Tiekėjas</w:t>
            </w:r>
          </w:p>
          <w:p w14:paraId="7CD1F4C1" w14:textId="77777777" w:rsidR="00A95E14" w:rsidRDefault="00714F60">
            <w:pPr>
              <w:rPr>
                <w:color w:val="4472C4"/>
                <w:kern w:val="2"/>
                <w:szCs w:val="24"/>
              </w:rPr>
            </w:pPr>
            <w:r>
              <w:rPr>
                <w:color w:val="4472C4"/>
                <w:kern w:val="2"/>
                <w:szCs w:val="24"/>
              </w:rPr>
              <w:t>(jei Tiekėjas yra fizinis asmuo, skiltys atitinkamai pakoreguojamos.</w:t>
            </w:r>
          </w:p>
          <w:p w14:paraId="1DA782AE" w14:textId="77777777" w:rsidR="00A95E14" w:rsidRDefault="00714F60">
            <w:pPr>
              <w:rPr>
                <w:color w:val="4472C4"/>
                <w:kern w:val="2"/>
                <w:szCs w:val="24"/>
              </w:rPr>
            </w:pPr>
            <w:r>
              <w:rPr>
                <w:color w:val="4472C4"/>
                <w:kern w:val="2"/>
                <w:szCs w:val="24"/>
              </w:rPr>
              <w:t>Jei Tiekėjas yra tiekėjų grupė, skiltys pildomos įterpiant kiekvieno grupės nario informaciją)</w:t>
            </w:r>
          </w:p>
          <w:p w14:paraId="3E4D1CB6" w14:textId="77777777" w:rsidR="00A95E14" w:rsidRDefault="00A95E14">
            <w:pPr>
              <w:rPr>
                <w:b/>
                <w:kern w:val="2"/>
                <w:szCs w:val="24"/>
              </w:rPr>
            </w:pPr>
          </w:p>
        </w:tc>
        <w:tc>
          <w:tcPr>
            <w:tcW w:w="3240" w:type="dxa"/>
          </w:tcPr>
          <w:p w14:paraId="2F53413E" w14:textId="77777777" w:rsidR="00A95E14" w:rsidRDefault="00714F60">
            <w:pPr>
              <w:rPr>
                <w:kern w:val="2"/>
                <w:szCs w:val="24"/>
              </w:rPr>
            </w:pPr>
            <w:r>
              <w:rPr>
                <w:kern w:val="2"/>
                <w:szCs w:val="24"/>
              </w:rPr>
              <w:t>1.2.1. Pavadinimas</w:t>
            </w:r>
          </w:p>
        </w:tc>
        <w:tc>
          <w:tcPr>
            <w:tcW w:w="3510" w:type="dxa"/>
          </w:tcPr>
          <w:p w14:paraId="27FABA2C" w14:textId="77777777" w:rsidR="00A95E14" w:rsidRDefault="00A95E14">
            <w:pPr>
              <w:jc w:val="center"/>
              <w:rPr>
                <w:kern w:val="2"/>
                <w:szCs w:val="24"/>
              </w:rPr>
            </w:pPr>
          </w:p>
        </w:tc>
      </w:tr>
      <w:tr w:rsidR="00A95E14" w14:paraId="6A5E2D15" w14:textId="77777777">
        <w:tc>
          <w:tcPr>
            <w:tcW w:w="2808" w:type="dxa"/>
            <w:vMerge/>
          </w:tcPr>
          <w:p w14:paraId="15735265" w14:textId="77777777" w:rsidR="00A95E14" w:rsidRDefault="00A95E14">
            <w:pPr>
              <w:rPr>
                <w:b/>
                <w:kern w:val="2"/>
                <w:szCs w:val="24"/>
              </w:rPr>
            </w:pPr>
          </w:p>
        </w:tc>
        <w:tc>
          <w:tcPr>
            <w:tcW w:w="3240" w:type="dxa"/>
          </w:tcPr>
          <w:p w14:paraId="042C96F4" w14:textId="77777777" w:rsidR="00A95E14" w:rsidRDefault="00714F60">
            <w:pPr>
              <w:rPr>
                <w:kern w:val="2"/>
                <w:szCs w:val="24"/>
              </w:rPr>
            </w:pPr>
            <w:r>
              <w:rPr>
                <w:kern w:val="2"/>
                <w:szCs w:val="24"/>
              </w:rPr>
              <w:t>1.2.2. Juridinio asmens kodas</w:t>
            </w:r>
          </w:p>
        </w:tc>
        <w:tc>
          <w:tcPr>
            <w:tcW w:w="3510" w:type="dxa"/>
          </w:tcPr>
          <w:p w14:paraId="3DA7D333" w14:textId="77777777" w:rsidR="00A95E14" w:rsidRDefault="00A95E14">
            <w:pPr>
              <w:jc w:val="center"/>
              <w:rPr>
                <w:kern w:val="2"/>
                <w:szCs w:val="24"/>
              </w:rPr>
            </w:pPr>
          </w:p>
        </w:tc>
      </w:tr>
      <w:tr w:rsidR="00A95E14" w14:paraId="2DB04986" w14:textId="77777777">
        <w:tc>
          <w:tcPr>
            <w:tcW w:w="2808" w:type="dxa"/>
            <w:vMerge/>
          </w:tcPr>
          <w:p w14:paraId="39F46B80" w14:textId="77777777" w:rsidR="00A95E14" w:rsidRDefault="00A95E14">
            <w:pPr>
              <w:rPr>
                <w:b/>
                <w:kern w:val="2"/>
                <w:szCs w:val="24"/>
              </w:rPr>
            </w:pPr>
          </w:p>
        </w:tc>
        <w:tc>
          <w:tcPr>
            <w:tcW w:w="3240" w:type="dxa"/>
          </w:tcPr>
          <w:p w14:paraId="70CCE46A" w14:textId="77777777" w:rsidR="00A95E14" w:rsidRDefault="00714F60">
            <w:pPr>
              <w:rPr>
                <w:kern w:val="2"/>
                <w:szCs w:val="24"/>
              </w:rPr>
            </w:pPr>
            <w:r>
              <w:rPr>
                <w:kern w:val="2"/>
                <w:szCs w:val="24"/>
              </w:rPr>
              <w:t>1.2.3. Adresas</w:t>
            </w:r>
          </w:p>
        </w:tc>
        <w:tc>
          <w:tcPr>
            <w:tcW w:w="3510" w:type="dxa"/>
          </w:tcPr>
          <w:p w14:paraId="7F63AB51" w14:textId="77777777" w:rsidR="00A95E14" w:rsidRDefault="00A95E14">
            <w:pPr>
              <w:jc w:val="center"/>
              <w:rPr>
                <w:kern w:val="2"/>
                <w:szCs w:val="24"/>
              </w:rPr>
            </w:pPr>
          </w:p>
        </w:tc>
      </w:tr>
      <w:tr w:rsidR="00A95E14" w14:paraId="79C33149" w14:textId="77777777">
        <w:tc>
          <w:tcPr>
            <w:tcW w:w="2808" w:type="dxa"/>
            <w:vMerge/>
          </w:tcPr>
          <w:p w14:paraId="5F016056" w14:textId="77777777" w:rsidR="00A95E14" w:rsidRDefault="00A95E14">
            <w:pPr>
              <w:rPr>
                <w:b/>
                <w:kern w:val="2"/>
                <w:szCs w:val="24"/>
              </w:rPr>
            </w:pPr>
          </w:p>
        </w:tc>
        <w:tc>
          <w:tcPr>
            <w:tcW w:w="3240" w:type="dxa"/>
          </w:tcPr>
          <w:p w14:paraId="52D9A818" w14:textId="77777777" w:rsidR="00A95E14" w:rsidRDefault="00714F60">
            <w:pPr>
              <w:rPr>
                <w:kern w:val="2"/>
                <w:szCs w:val="24"/>
              </w:rPr>
            </w:pPr>
            <w:r>
              <w:rPr>
                <w:kern w:val="2"/>
                <w:szCs w:val="24"/>
              </w:rPr>
              <w:t>1.2.4. PVM mokėtojo kodas</w:t>
            </w:r>
          </w:p>
        </w:tc>
        <w:tc>
          <w:tcPr>
            <w:tcW w:w="3510" w:type="dxa"/>
          </w:tcPr>
          <w:p w14:paraId="03128D4B" w14:textId="77777777" w:rsidR="00A95E14" w:rsidRDefault="00A95E14">
            <w:pPr>
              <w:jc w:val="center"/>
              <w:rPr>
                <w:kern w:val="2"/>
                <w:szCs w:val="24"/>
              </w:rPr>
            </w:pPr>
          </w:p>
        </w:tc>
      </w:tr>
      <w:tr w:rsidR="00A95E14" w14:paraId="55F8C26F" w14:textId="77777777">
        <w:tc>
          <w:tcPr>
            <w:tcW w:w="2808" w:type="dxa"/>
            <w:vMerge/>
          </w:tcPr>
          <w:p w14:paraId="5046C2D2" w14:textId="77777777" w:rsidR="00A95E14" w:rsidRDefault="00A95E14">
            <w:pPr>
              <w:rPr>
                <w:b/>
                <w:kern w:val="2"/>
                <w:szCs w:val="24"/>
              </w:rPr>
            </w:pPr>
          </w:p>
        </w:tc>
        <w:tc>
          <w:tcPr>
            <w:tcW w:w="3240" w:type="dxa"/>
          </w:tcPr>
          <w:p w14:paraId="45ACC216" w14:textId="77777777" w:rsidR="00A95E14" w:rsidRDefault="00714F60">
            <w:pPr>
              <w:rPr>
                <w:kern w:val="2"/>
                <w:szCs w:val="24"/>
              </w:rPr>
            </w:pPr>
            <w:r>
              <w:rPr>
                <w:kern w:val="2"/>
                <w:szCs w:val="24"/>
              </w:rPr>
              <w:t>1.2.5. Atsiskaitomoji sąskaita</w:t>
            </w:r>
          </w:p>
        </w:tc>
        <w:tc>
          <w:tcPr>
            <w:tcW w:w="3510" w:type="dxa"/>
          </w:tcPr>
          <w:p w14:paraId="0F9EB0FE" w14:textId="77777777" w:rsidR="00A95E14" w:rsidRDefault="00A95E14">
            <w:pPr>
              <w:jc w:val="center"/>
              <w:rPr>
                <w:kern w:val="2"/>
                <w:szCs w:val="24"/>
              </w:rPr>
            </w:pPr>
          </w:p>
        </w:tc>
      </w:tr>
      <w:tr w:rsidR="00A95E14" w14:paraId="4BD632C5" w14:textId="77777777">
        <w:tc>
          <w:tcPr>
            <w:tcW w:w="2808" w:type="dxa"/>
            <w:vMerge/>
          </w:tcPr>
          <w:p w14:paraId="43480513" w14:textId="77777777" w:rsidR="00A95E14" w:rsidRDefault="00A95E14">
            <w:pPr>
              <w:rPr>
                <w:b/>
                <w:kern w:val="2"/>
                <w:szCs w:val="24"/>
              </w:rPr>
            </w:pPr>
          </w:p>
        </w:tc>
        <w:tc>
          <w:tcPr>
            <w:tcW w:w="3240" w:type="dxa"/>
          </w:tcPr>
          <w:p w14:paraId="3CF78132" w14:textId="77777777" w:rsidR="00A95E14" w:rsidRDefault="00714F60">
            <w:pPr>
              <w:rPr>
                <w:kern w:val="2"/>
                <w:szCs w:val="24"/>
              </w:rPr>
            </w:pPr>
            <w:r>
              <w:rPr>
                <w:kern w:val="2"/>
                <w:szCs w:val="24"/>
              </w:rPr>
              <w:t>1.2.6. Bankas, banko kodas</w:t>
            </w:r>
          </w:p>
        </w:tc>
        <w:tc>
          <w:tcPr>
            <w:tcW w:w="3510" w:type="dxa"/>
          </w:tcPr>
          <w:p w14:paraId="7E242617" w14:textId="77777777" w:rsidR="00A95E14" w:rsidRDefault="00A95E14">
            <w:pPr>
              <w:jc w:val="center"/>
              <w:rPr>
                <w:kern w:val="2"/>
                <w:szCs w:val="24"/>
              </w:rPr>
            </w:pPr>
          </w:p>
        </w:tc>
      </w:tr>
      <w:tr w:rsidR="00A95E14" w14:paraId="3F4FD07E" w14:textId="77777777">
        <w:tc>
          <w:tcPr>
            <w:tcW w:w="2808" w:type="dxa"/>
            <w:vMerge/>
          </w:tcPr>
          <w:p w14:paraId="7366977D" w14:textId="77777777" w:rsidR="00A95E14" w:rsidRDefault="00A95E14">
            <w:pPr>
              <w:rPr>
                <w:b/>
                <w:kern w:val="2"/>
                <w:szCs w:val="24"/>
              </w:rPr>
            </w:pPr>
          </w:p>
        </w:tc>
        <w:tc>
          <w:tcPr>
            <w:tcW w:w="3240" w:type="dxa"/>
          </w:tcPr>
          <w:p w14:paraId="41CE9424" w14:textId="77777777" w:rsidR="00A95E14" w:rsidRDefault="00714F60">
            <w:pPr>
              <w:rPr>
                <w:kern w:val="2"/>
                <w:szCs w:val="24"/>
              </w:rPr>
            </w:pPr>
            <w:r>
              <w:rPr>
                <w:kern w:val="2"/>
                <w:szCs w:val="24"/>
              </w:rPr>
              <w:t>1.2.7. Telefonas</w:t>
            </w:r>
          </w:p>
        </w:tc>
        <w:tc>
          <w:tcPr>
            <w:tcW w:w="3510" w:type="dxa"/>
          </w:tcPr>
          <w:p w14:paraId="2D15FB20" w14:textId="77777777" w:rsidR="00A95E14" w:rsidRDefault="00A95E14">
            <w:pPr>
              <w:jc w:val="center"/>
              <w:rPr>
                <w:kern w:val="2"/>
                <w:szCs w:val="24"/>
              </w:rPr>
            </w:pPr>
          </w:p>
        </w:tc>
      </w:tr>
      <w:tr w:rsidR="00A95E14" w14:paraId="02100E5F" w14:textId="77777777">
        <w:tc>
          <w:tcPr>
            <w:tcW w:w="2808" w:type="dxa"/>
            <w:vMerge/>
          </w:tcPr>
          <w:p w14:paraId="73FE51C1" w14:textId="77777777" w:rsidR="00A95E14" w:rsidRDefault="00A95E14">
            <w:pPr>
              <w:rPr>
                <w:b/>
                <w:kern w:val="2"/>
                <w:szCs w:val="24"/>
              </w:rPr>
            </w:pPr>
          </w:p>
        </w:tc>
        <w:tc>
          <w:tcPr>
            <w:tcW w:w="3240" w:type="dxa"/>
          </w:tcPr>
          <w:p w14:paraId="7E934D19" w14:textId="77777777" w:rsidR="00A95E14" w:rsidRDefault="00714F60">
            <w:pPr>
              <w:rPr>
                <w:kern w:val="2"/>
                <w:szCs w:val="24"/>
              </w:rPr>
            </w:pPr>
            <w:r>
              <w:rPr>
                <w:kern w:val="2"/>
                <w:szCs w:val="24"/>
              </w:rPr>
              <w:t>1.2.8. El. paštas</w:t>
            </w:r>
          </w:p>
        </w:tc>
        <w:tc>
          <w:tcPr>
            <w:tcW w:w="3510" w:type="dxa"/>
          </w:tcPr>
          <w:p w14:paraId="7401BF2D" w14:textId="77777777" w:rsidR="00A95E14" w:rsidRDefault="00A95E14">
            <w:pPr>
              <w:jc w:val="center"/>
              <w:rPr>
                <w:kern w:val="2"/>
                <w:szCs w:val="24"/>
              </w:rPr>
            </w:pPr>
          </w:p>
        </w:tc>
      </w:tr>
      <w:tr w:rsidR="00A95E14" w14:paraId="6306D7D9" w14:textId="77777777">
        <w:tc>
          <w:tcPr>
            <w:tcW w:w="2808" w:type="dxa"/>
            <w:vMerge/>
          </w:tcPr>
          <w:p w14:paraId="3D041114" w14:textId="77777777" w:rsidR="00A95E14" w:rsidRDefault="00A95E14">
            <w:pPr>
              <w:rPr>
                <w:b/>
                <w:kern w:val="2"/>
                <w:szCs w:val="24"/>
              </w:rPr>
            </w:pPr>
          </w:p>
        </w:tc>
        <w:tc>
          <w:tcPr>
            <w:tcW w:w="3240" w:type="dxa"/>
          </w:tcPr>
          <w:p w14:paraId="600FF971" w14:textId="77777777" w:rsidR="00A95E14" w:rsidRDefault="00714F60">
            <w:pPr>
              <w:rPr>
                <w:kern w:val="2"/>
                <w:szCs w:val="24"/>
              </w:rPr>
            </w:pPr>
            <w:r>
              <w:rPr>
                <w:kern w:val="2"/>
                <w:szCs w:val="24"/>
              </w:rPr>
              <w:t>1.2.9. Šalies atstovas</w:t>
            </w:r>
          </w:p>
        </w:tc>
        <w:tc>
          <w:tcPr>
            <w:tcW w:w="3510" w:type="dxa"/>
          </w:tcPr>
          <w:p w14:paraId="5FE15856" w14:textId="77777777" w:rsidR="00A95E14" w:rsidRDefault="00A95E14">
            <w:pPr>
              <w:jc w:val="center"/>
              <w:rPr>
                <w:kern w:val="2"/>
                <w:szCs w:val="24"/>
              </w:rPr>
            </w:pPr>
          </w:p>
        </w:tc>
      </w:tr>
      <w:tr w:rsidR="00A95E14" w14:paraId="544FF30E" w14:textId="77777777">
        <w:tc>
          <w:tcPr>
            <w:tcW w:w="2808" w:type="dxa"/>
            <w:vMerge/>
          </w:tcPr>
          <w:p w14:paraId="18937C4C" w14:textId="77777777" w:rsidR="00A95E14" w:rsidRDefault="00A95E14">
            <w:pPr>
              <w:rPr>
                <w:b/>
                <w:kern w:val="2"/>
                <w:szCs w:val="24"/>
              </w:rPr>
            </w:pPr>
          </w:p>
        </w:tc>
        <w:tc>
          <w:tcPr>
            <w:tcW w:w="3240" w:type="dxa"/>
          </w:tcPr>
          <w:p w14:paraId="6D1428A1" w14:textId="77777777" w:rsidR="00A95E14" w:rsidRDefault="00714F60">
            <w:pPr>
              <w:rPr>
                <w:kern w:val="2"/>
                <w:szCs w:val="24"/>
              </w:rPr>
            </w:pPr>
            <w:r>
              <w:rPr>
                <w:kern w:val="2"/>
                <w:szCs w:val="24"/>
              </w:rPr>
              <w:t>1.2.10. Atstovavimo pagrindas</w:t>
            </w:r>
          </w:p>
        </w:tc>
        <w:tc>
          <w:tcPr>
            <w:tcW w:w="3510" w:type="dxa"/>
          </w:tcPr>
          <w:p w14:paraId="39678B18" w14:textId="77777777" w:rsidR="00A95E14" w:rsidRDefault="00A95E14">
            <w:pPr>
              <w:jc w:val="center"/>
              <w:rPr>
                <w:kern w:val="2"/>
                <w:szCs w:val="24"/>
              </w:rPr>
            </w:pPr>
          </w:p>
        </w:tc>
      </w:tr>
    </w:tbl>
    <w:p w14:paraId="1A2C4A0A" w14:textId="77777777" w:rsidR="00A95E14" w:rsidRDefault="00A95E1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A95E14" w14:paraId="7F47EF72" w14:textId="77777777">
        <w:trPr>
          <w:trHeight w:val="300"/>
        </w:trPr>
        <w:tc>
          <w:tcPr>
            <w:tcW w:w="9535" w:type="dxa"/>
            <w:gridSpan w:val="4"/>
          </w:tcPr>
          <w:p w14:paraId="30210EF7" w14:textId="77777777" w:rsidR="00A95E14" w:rsidRDefault="00714F60">
            <w:pPr>
              <w:jc w:val="center"/>
              <w:rPr>
                <w:b/>
                <w:kern w:val="2"/>
                <w:szCs w:val="24"/>
              </w:rPr>
            </w:pPr>
            <w:r>
              <w:rPr>
                <w:b/>
                <w:kern w:val="2"/>
                <w:szCs w:val="24"/>
              </w:rPr>
              <w:t>2. ATSAKINGI ASMENYS</w:t>
            </w:r>
          </w:p>
        </w:tc>
      </w:tr>
      <w:tr w:rsidR="00A95E14" w14:paraId="6CD2B22B" w14:textId="77777777">
        <w:trPr>
          <w:trHeight w:val="300"/>
        </w:trPr>
        <w:tc>
          <w:tcPr>
            <w:tcW w:w="3094" w:type="dxa"/>
            <w:gridSpan w:val="2"/>
          </w:tcPr>
          <w:p w14:paraId="05B9E0D4" w14:textId="77777777" w:rsidR="00A95E14" w:rsidRDefault="00714F6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6F2D498" w14:textId="77777777" w:rsidR="00A95E14" w:rsidRDefault="00714F60" w:rsidP="001A045E">
            <w:pPr>
              <w:jc w:val="both"/>
              <w:rPr>
                <w:color w:val="4472C4"/>
                <w:kern w:val="2"/>
                <w:szCs w:val="24"/>
              </w:rPr>
            </w:pPr>
            <w:r>
              <w:rPr>
                <w:color w:val="4472C4"/>
                <w:kern w:val="2"/>
                <w:szCs w:val="24"/>
              </w:rPr>
              <w:t>(nurodyti padalinį / skyrių, pareigas, vardą, pavardę, tel., el. paštą)</w:t>
            </w:r>
          </w:p>
        </w:tc>
      </w:tr>
      <w:tr w:rsidR="00A95E14" w14:paraId="07C8E040" w14:textId="77777777">
        <w:trPr>
          <w:trHeight w:val="300"/>
        </w:trPr>
        <w:tc>
          <w:tcPr>
            <w:tcW w:w="3094" w:type="dxa"/>
            <w:gridSpan w:val="2"/>
          </w:tcPr>
          <w:p w14:paraId="6A0A0B7D" w14:textId="77777777" w:rsidR="00A95E14" w:rsidRDefault="00714F60">
            <w:pPr>
              <w:rPr>
                <w:b/>
                <w:kern w:val="2"/>
                <w:szCs w:val="24"/>
              </w:rPr>
            </w:pPr>
            <w:r>
              <w:rPr>
                <w:b/>
                <w:kern w:val="2"/>
                <w:szCs w:val="24"/>
              </w:rPr>
              <w:t>2.2. Tiekėjo kontaktiniai asmenys, atsakingi už Sutarties vykdymą</w:t>
            </w:r>
          </w:p>
        </w:tc>
        <w:tc>
          <w:tcPr>
            <w:tcW w:w="6441" w:type="dxa"/>
            <w:gridSpan w:val="2"/>
          </w:tcPr>
          <w:p w14:paraId="1E679B98" w14:textId="77777777" w:rsidR="00A95E14" w:rsidRDefault="00714F60" w:rsidP="001A045E">
            <w:pPr>
              <w:jc w:val="both"/>
              <w:rPr>
                <w:color w:val="4472C4"/>
                <w:kern w:val="2"/>
                <w:szCs w:val="24"/>
              </w:rPr>
            </w:pPr>
            <w:r>
              <w:rPr>
                <w:color w:val="4472C4"/>
                <w:kern w:val="2"/>
                <w:szCs w:val="24"/>
              </w:rPr>
              <w:t>(nurodyti padalinį / skyrių, pareigas, vardą, pavardę, tel., el. paštą)</w:t>
            </w:r>
          </w:p>
        </w:tc>
      </w:tr>
      <w:tr w:rsidR="00A95E14" w14:paraId="4DFBD4B9" w14:textId="77777777">
        <w:trPr>
          <w:trHeight w:val="300"/>
        </w:trPr>
        <w:tc>
          <w:tcPr>
            <w:tcW w:w="9535" w:type="dxa"/>
            <w:gridSpan w:val="4"/>
          </w:tcPr>
          <w:p w14:paraId="404FBC69" w14:textId="77777777" w:rsidR="00A95E14" w:rsidRDefault="00714F60">
            <w:pPr>
              <w:jc w:val="center"/>
              <w:rPr>
                <w:b/>
                <w:kern w:val="2"/>
                <w:szCs w:val="24"/>
              </w:rPr>
            </w:pPr>
            <w:r>
              <w:rPr>
                <w:b/>
                <w:kern w:val="2"/>
                <w:szCs w:val="24"/>
              </w:rPr>
              <w:t>3. SUTARTIES DALYKAS</w:t>
            </w:r>
          </w:p>
        </w:tc>
      </w:tr>
      <w:tr w:rsidR="00A95E14" w14:paraId="6B2F491E" w14:textId="77777777">
        <w:trPr>
          <w:trHeight w:val="300"/>
        </w:trPr>
        <w:tc>
          <w:tcPr>
            <w:tcW w:w="3094" w:type="dxa"/>
            <w:gridSpan w:val="2"/>
          </w:tcPr>
          <w:p w14:paraId="511C891C" w14:textId="77777777" w:rsidR="00A95E14" w:rsidRDefault="00714F60">
            <w:pPr>
              <w:rPr>
                <w:b/>
                <w:kern w:val="2"/>
                <w:szCs w:val="24"/>
              </w:rPr>
            </w:pPr>
            <w:r>
              <w:rPr>
                <w:b/>
                <w:kern w:val="2"/>
                <w:szCs w:val="24"/>
              </w:rPr>
              <w:t>3.1. Sutarties dalykas</w:t>
            </w:r>
          </w:p>
        </w:tc>
        <w:tc>
          <w:tcPr>
            <w:tcW w:w="6441" w:type="dxa"/>
            <w:gridSpan w:val="2"/>
          </w:tcPr>
          <w:p w14:paraId="4EC4D116" w14:textId="340F8D4D" w:rsidR="00A95E14" w:rsidRDefault="00714F60" w:rsidP="001A045E">
            <w:pPr>
              <w:jc w:val="both"/>
              <w:rPr>
                <w:color w:val="000000"/>
                <w:kern w:val="2"/>
                <w:szCs w:val="24"/>
              </w:rPr>
            </w:pPr>
            <w:r>
              <w:rPr>
                <w:kern w:val="2"/>
                <w:szCs w:val="24"/>
              </w:rPr>
              <w:t xml:space="preserve">Tiekėjas įsipareigoja Sutartyje numatytomis sąlygomis suteikti Pirkėjui Paslaugas </w:t>
            </w:r>
            <w:r w:rsidR="00F90306">
              <w:rPr>
                <w:color w:val="000000"/>
                <w:kern w:val="2"/>
                <w:szCs w:val="24"/>
              </w:rPr>
              <w:t xml:space="preserve">– </w:t>
            </w:r>
            <w:bookmarkStart w:id="1" w:name="_Hlk229406007"/>
            <w:r w:rsidR="00F90306">
              <w:rPr>
                <w:szCs w:val="24"/>
                <w:lang w:eastAsia="lt-LT"/>
              </w:rPr>
              <w:t>V</w:t>
            </w:r>
            <w:r w:rsidR="00F90306" w:rsidRPr="00B0577F">
              <w:rPr>
                <w:szCs w:val="24"/>
                <w:lang w:eastAsia="lt-LT"/>
              </w:rPr>
              <w:t xml:space="preserve">ietinės rinkliavos už komunalinių atliekų </w:t>
            </w:r>
            <w:r w:rsidR="00F90306">
              <w:rPr>
                <w:szCs w:val="24"/>
                <w:lang w:eastAsia="lt-LT"/>
              </w:rPr>
              <w:t xml:space="preserve">ir komunalinėms atliekoms nepriskiriamų buityje susidarančių atliekų tvarkymo, valstybinės žemės nuomos </w:t>
            </w:r>
            <w:r w:rsidR="00F90306" w:rsidRPr="00B0577F">
              <w:rPr>
                <w:szCs w:val="24"/>
                <w:lang w:eastAsia="lt-LT"/>
              </w:rPr>
              <w:t xml:space="preserve">mokėjimo pranešimų </w:t>
            </w:r>
            <w:r w:rsidR="00F90306" w:rsidRPr="009E3E58">
              <w:rPr>
                <w:szCs w:val="24"/>
                <w:lang w:eastAsia="lt-LT"/>
              </w:rPr>
              <w:t xml:space="preserve">ir skolininkų įspėjimų </w:t>
            </w:r>
            <w:r w:rsidR="00F90306" w:rsidRPr="00B0577F">
              <w:rPr>
                <w:szCs w:val="24"/>
                <w:lang w:eastAsia="lt-LT"/>
              </w:rPr>
              <w:t xml:space="preserve">spausdinimas, (automatinis) </w:t>
            </w:r>
            <w:r w:rsidR="00F90306" w:rsidRPr="00B0577F">
              <w:rPr>
                <w:szCs w:val="24"/>
                <w:lang w:eastAsia="lt-LT"/>
              </w:rPr>
              <w:lastRenderedPageBreak/>
              <w:t xml:space="preserve">dėjimas į vokus ir pristatymas adresatams </w:t>
            </w:r>
            <w:r w:rsidR="00F90306">
              <w:rPr>
                <w:szCs w:val="24"/>
                <w:lang w:eastAsia="lt-LT"/>
              </w:rPr>
              <w:t>periodiškai</w:t>
            </w:r>
            <w:r w:rsidR="00F90306" w:rsidRPr="00B0577F">
              <w:rPr>
                <w:szCs w:val="24"/>
                <w:lang w:eastAsia="lt-LT"/>
              </w:rPr>
              <w:t xml:space="preserve"> per mokestinius metus</w:t>
            </w:r>
            <w:r>
              <w:rPr>
                <w:color w:val="000000"/>
                <w:kern w:val="2"/>
                <w:szCs w:val="24"/>
              </w:rPr>
              <w:t xml:space="preserve"> (toliau – Paslaugos)</w:t>
            </w:r>
            <w:bookmarkEnd w:id="1"/>
            <w:r>
              <w:rPr>
                <w:color w:val="000000"/>
                <w:kern w:val="2"/>
                <w:szCs w:val="24"/>
              </w:rPr>
              <w:t>.</w:t>
            </w:r>
          </w:p>
          <w:p w14:paraId="6F9611A1" w14:textId="136CC642" w:rsidR="00A95E14" w:rsidRDefault="00714F60" w:rsidP="001A045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90306">
              <w:rPr>
                <w:color w:val="000000"/>
                <w:kern w:val="2"/>
                <w:szCs w:val="24"/>
              </w:rPr>
              <w:t>1</w:t>
            </w:r>
            <w:r>
              <w:rPr>
                <w:color w:val="000000"/>
                <w:kern w:val="2"/>
                <w:szCs w:val="24"/>
              </w:rPr>
              <w:t xml:space="preserve"> „Techninė specifikacija“ (toliau – Techninė specifikacija) ir Sutarties priede Nr. </w:t>
            </w:r>
            <w:r w:rsidR="00F90306">
              <w:rPr>
                <w:color w:val="000000"/>
                <w:kern w:val="2"/>
                <w:szCs w:val="24"/>
              </w:rPr>
              <w:t>2</w:t>
            </w:r>
            <w:r>
              <w:rPr>
                <w:color w:val="000000"/>
                <w:kern w:val="2"/>
                <w:szCs w:val="24"/>
              </w:rPr>
              <w:t xml:space="preserve"> „Pasiūlymas“.</w:t>
            </w:r>
          </w:p>
        </w:tc>
      </w:tr>
      <w:tr w:rsidR="00A95E14" w14:paraId="4B0F9F57" w14:textId="77777777">
        <w:trPr>
          <w:trHeight w:val="300"/>
        </w:trPr>
        <w:tc>
          <w:tcPr>
            <w:tcW w:w="3094" w:type="dxa"/>
            <w:gridSpan w:val="2"/>
          </w:tcPr>
          <w:p w14:paraId="1014F904" w14:textId="77777777" w:rsidR="00A95E14" w:rsidRDefault="00714F60">
            <w:pPr>
              <w:rPr>
                <w:b/>
                <w:kern w:val="2"/>
                <w:szCs w:val="24"/>
              </w:rPr>
            </w:pPr>
            <w:r>
              <w:rPr>
                <w:b/>
                <w:kern w:val="2"/>
                <w:szCs w:val="24"/>
              </w:rPr>
              <w:lastRenderedPageBreak/>
              <w:t>3.2. Pirkimo pavadinimas ir numeris</w:t>
            </w:r>
          </w:p>
        </w:tc>
        <w:tc>
          <w:tcPr>
            <w:tcW w:w="6441" w:type="dxa"/>
            <w:gridSpan w:val="2"/>
          </w:tcPr>
          <w:p w14:paraId="0FA1BE56" w14:textId="18FF4567" w:rsidR="00A95E14" w:rsidRPr="00580884" w:rsidRDefault="00C71212" w:rsidP="001A045E">
            <w:pPr>
              <w:jc w:val="both"/>
              <w:rPr>
                <w:kern w:val="2"/>
                <w:szCs w:val="24"/>
              </w:rPr>
            </w:pPr>
            <w:r w:rsidRPr="00580884">
              <w:rPr>
                <w:szCs w:val="24"/>
              </w:rPr>
              <w:t xml:space="preserve">Vietinės rinkliavos už komunalinių atliekų surinkimą ir tvarkymą ir valstybinės žemės nuomos mokesčio pranešimų spausdinimo, dėjimo į vokus ir pristatymo paslaugų </w:t>
            </w:r>
            <w:r w:rsidRPr="00580884">
              <w:rPr>
                <w:rFonts w:eastAsia="Calibri"/>
                <w:szCs w:val="24"/>
              </w:rPr>
              <w:t>viešasis pirkimas, pirkimo ID</w:t>
            </w:r>
            <w:r w:rsidR="00580884" w:rsidRPr="00580884">
              <w:rPr>
                <w:rFonts w:eastAsia="Calibri"/>
                <w:szCs w:val="24"/>
              </w:rPr>
              <w:t xml:space="preserve"> </w:t>
            </w:r>
            <w:r w:rsidR="00580884" w:rsidRPr="00580884">
              <w:rPr>
                <w:rFonts w:eastAsia="Calibri"/>
                <w:szCs w:val="24"/>
              </w:rPr>
              <w:t>7888763</w:t>
            </w:r>
          </w:p>
        </w:tc>
      </w:tr>
      <w:tr w:rsidR="00A95E14" w14:paraId="01CD800E" w14:textId="77777777">
        <w:trPr>
          <w:trHeight w:val="300"/>
        </w:trPr>
        <w:tc>
          <w:tcPr>
            <w:tcW w:w="3094" w:type="dxa"/>
            <w:gridSpan w:val="2"/>
          </w:tcPr>
          <w:p w14:paraId="3160ABFE" w14:textId="77777777" w:rsidR="00A95E14" w:rsidRDefault="00714F60">
            <w:pPr>
              <w:rPr>
                <w:b/>
                <w:kern w:val="2"/>
                <w:szCs w:val="24"/>
              </w:rPr>
            </w:pPr>
            <w:r>
              <w:rPr>
                <w:b/>
                <w:kern w:val="2"/>
                <w:szCs w:val="24"/>
              </w:rPr>
              <w:t>3.3. Informacija apie Europos Sąjungos lėšomis finansuojamą projektą arba kitą projektą</w:t>
            </w:r>
          </w:p>
        </w:tc>
        <w:tc>
          <w:tcPr>
            <w:tcW w:w="6441" w:type="dxa"/>
            <w:gridSpan w:val="2"/>
          </w:tcPr>
          <w:p w14:paraId="64B2EB84" w14:textId="77777777" w:rsidR="00A95E14" w:rsidRPr="00580884" w:rsidRDefault="00714F60" w:rsidP="001A045E">
            <w:pPr>
              <w:jc w:val="both"/>
              <w:rPr>
                <w:kern w:val="2"/>
                <w:szCs w:val="24"/>
              </w:rPr>
            </w:pPr>
            <w:r w:rsidRPr="00580884">
              <w:rPr>
                <w:kern w:val="2"/>
                <w:szCs w:val="24"/>
              </w:rPr>
              <w:t>Netaikoma</w:t>
            </w:r>
          </w:p>
          <w:p w14:paraId="3F02024B" w14:textId="77777777" w:rsidR="00A95E14" w:rsidRPr="00580884" w:rsidRDefault="00A95E14" w:rsidP="001A045E">
            <w:pPr>
              <w:jc w:val="both"/>
              <w:rPr>
                <w:kern w:val="2"/>
                <w:szCs w:val="24"/>
              </w:rPr>
            </w:pPr>
          </w:p>
          <w:p w14:paraId="69126585" w14:textId="1C6E1AFE" w:rsidR="00A95E14" w:rsidRPr="00580884" w:rsidRDefault="00A95E14" w:rsidP="001A045E">
            <w:pPr>
              <w:jc w:val="both"/>
              <w:rPr>
                <w:kern w:val="2"/>
                <w:szCs w:val="24"/>
              </w:rPr>
            </w:pPr>
          </w:p>
        </w:tc>
      </w:tr>
      <w:tr w:rsidR="00A95E14" w14:paraId="40C14339" w14:textId="77777777">
        <w:trPr>
          <w:trHeight w:val="300"/>
        </w:trPr>
        <w:tc>
          <w:tcPr>
            <w:tcW w:w="9535" w:type="dxa"/>
            <w:gridSpan w:val="4"/>
          </w:tcPr>
          <w:p w14:paraId="43B6394E" w14:textId="77777777" w:rsidR="00A95E14" w:rsidRDefault="00714F6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95E14" w14:paraId="194A5190" w14:textId="77777777">
        <w:trPr>
          <w:trHeight w:val="300"/>
        </w:trPr>
        <w:tc>
          <w:tcPr>
            <w:tcW w:w="3094" w:type="dxa"/>
            <w:gridSpan w:val="2"/>
          </w:tcPr>
          <w:p w14:paraId="5D48DF99" w14:textId="6EDE71DB" w:rsidR="00A95E14" w:rsidRPr="003519BE" w:rsidRDefault="00714F60" w:rsidP="008F178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5C7490E" w14:textId="2C690243" w:rsidR="00000594" w:rsidRDefault="003519BE" w:rsidP="001A045E">
            <w:pPr>
              <w:jc w:val="both"/>
              <w:rPr>
                <w:color w:val="4472C4"/>
                <w:szCs w:val="24"/>
              </w:rPr>
            </w:pPr>
            <w:r w:rsidRPr="005E6119">
              <w:rPr>
                <w:szCs w:val="24"/>
              </w:rPr>
              <w:t xml:space="preserve">Tiekėjas Paslaugas įsipareigoja teikti 35 mėnesius nuo Sutarties įsigaliojimo dienos. Paslaugų teikimo terminai nustatyti </w:t>
            </w:r>
            <w:r w:rsidR="00000594">
              <w:rPr>
                <w:color w:val="000000"/>
                <w:kern w:val="2"/>
                <w:szCs w:val="24"/>
              </w:rPr>
              <w:t>Sutarties priede Nr. 1 „Techninė specifikacija“.</w:t>
            </w:r>
          </w:p>
        </w:tc>
      </w:tr>
      <w:tr w:rsidR="00A95E14" w14:paraId="4FF00160" w14:textId="77777777">
        <w:trPr>
          <w:trHeight w:val="300"/>
        </w:trPr>
        <w:tc>
          <w:tcPr>
            <w:tcW w:w="3094" w:type="dxa"/>
            <w:gridSpan w:val="2"/>
          </w:tcPr>
          <w:p w14:paraId="55A98FFC" w14:textId="77777777" w:rsidR="00A95E14" w:rsidRDefault="00714F60">
            <w:pPr>
              <w:rPr>
                <w:b/>
                <w:kern w:val="2"/>
                <w:szCs w:val="24"/>
              </w:rPr>
            </w:pPr>
            <w:r>
              <w:rPr>
                <w:b/>
                <w:kern w:val="2"/>
                <w:szCs w:val="24"/>
              </w:rPr>
              <w:t>4.2. Paslaugų / jų dalies / etapo / periodo suteikimo termino pratęsimas</w:t>
            </w:r>
          </w:p>
        </w:tc>
        <w:tc>
          <w:tcPr>
            <w:tcW w:w="6441" w:type="dxa"/>
            <w:gridSpan w:val="2"/>
          </w:tcPr>
          <w:p w14:paraId="6505A7FD" w14:textId="77777777" w:rsidR="00A95E14" w:rsidRDefault="00714F60" w:rsidP="001A045E">
            <w:pPr>
              <w:jc w:val="both"/>
              <w:rPr>
                <w:kern w:val="2"/>
                <w:szCs w:val="24"/>
              </w:rPr>
            </w:pPr>
            <w:r>
              <w:rPr>
                <w:kern w:val="2"/>
                <w:szCs w:val="24"/>
              </w:rPr>
              <w:t>Netaikoma</w:t>
            </w:r>
          </w:p>
          <w:p w14:paraId="788636C4" w14:textId="3B417068" w:rsidR="00A95E14" w:rsidRDefault="00A95E14" w:rsidP="001A045E">
            <w:pPr>
              <w:jc w:val="both"/>
              <w:rPr>
                <w:szCs w:val="24"/>
              </w:rPr>
            </w:pPr>
          </w:p>
        </w:tc>
      </w:tr>
      <w:tr w:rsidR="00A95E14" w14:paraId="5E14BBBB" w14:textId="77777777">
        <w:trPr>
          <w:trHeight w:val="300"/>
        </w:trPr>
        <w:tc>
          <w:tcPr>
            <w:tcW w:w="3094" w:type="dxa"/>
            <w:gridSpan w:val="2"/>
          </w:tcPr>
          <w:p w14:paraId="4571A999" w14:textId="77777777" w:rsidR="00A95E14" w:rsidRDefault="00714F60">
            <w:pPr>
              <w:rPr>
                <w:b/>
                <w:kern w:val="2"/>
                <w:szCs w:val="24"/>
              </w:rPr>
            </w:pPr>
            <w:r>
              <w:rPr>
                <w:b/>
                <w:kern w:val="2"/>
                <w:szCs w:val="24"/>
              </w:rPr>
              <w:t>4.3. Užsakymų teikimo tvarka</w:t>
            </w:r>
          </w:p>
        </w:tc>
        <w:tc>
          <w:tcPr>
            <w:tcW w:w="6441" w:type="dxa"/>
            <w:gridSpan w:val="2"/>
          </w:tcPr>
          <w:p w14:paraId="7A7B0FA9" w14:textId="1EB3A282" w:rsidR="00841BB5" w:rsidRDefault="0033306D" w:rsidP="001A045E">
            <w:pPr>
              <w:jc w:val="both"/>
              <w:rPr>
                <w:szCs w:val="24"/>
              </w:rPr>
            </w:pPr>
            <w:r>
              <w:rPr>
                <w:kern w:val="2"/>
                <w:szCs w:val="24"/>
              </w:rPr>
              <w:t>Netaikoma</w:t>
            </w:r>
          </w:p>
        </w:tc>
      </w:tr>
      <w:tr w:rsidR="00A95E14" w14:paraId="181B9559" w14:textId="77777777" w:rsidTr="0088447F">
        <w:trPr>
          <w:trHeight w:val="699"/>
        </w:trPr>
        <w:tc>
          <w:tcPr>
            <w:tcW w:w="3094" w:type="dxa"/>
            <w:gridSpan w:val="2"/>
            <w:tcBorders>
              <w:top w:val="single" w:sz="4" w:space="0" w:color="auto"/>
              <w:left w:val="single" w:sz="4" w:space="0" w:color="auto"/>
              <w:bottom w:val="single" w:sz="4" w:space="0" w:color="auto"/>
              <w:right w:val="single" w:sz="4" w:space="0" w:color="auto"/>
            </w:tcBorders>
          </w:tcPr>
          <w:p w14:paraId="5C72E028" w14:textId="77777777" w:rsidR="00A95E14" w:rsidRDefault="00714F6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E0E3599" w14:textId="77777777" w:rsidR="00A95E14" w:rsidRDefault="00714F60" w:rsidP="001A045E">
            <w:pPr>
              <w:jc w:val="both"/>
              <w:rPr>
                <w:kern w:val="2"/>
                <w:szCs w:val="24"/>
              </w:rPr>
            </w:pPr>
            <w:r>
              <w:rPr>
                <w:kern w:val="2"/>
                <w:szCs w:val="24"/>
              </w:rPr>
              <w:t>Netaikoma</w:t>
            </w:r>
          </w:p>
          <w:p w14:paraId="422B0AF8" w14:textId="77777777" w:rsidR="00A95E14" w:rsidRDefault="00A95E14" w:rsidP="001A045E">
            <w:pPr>
              <w:jc w:val="both"/>
              <w:rPr>
                <w:kern w:val="2"/>
                <w:szCs w:val="24"/>
              </w:rPr>
            </w:pPr>
          </w:p>
          <w:p w14:paraId="092629BB" w14:textId="5FAD1EC7" w:rsidR="00A95E14" w:rsidRDefault="00A95E14" w:rsidP="001A045E">
            <w:pPr>
              <w:jc w:val="both"/>
              <w:rPr>
                <w:szCs w:val="24"/>
              </w:rPr>
            </w:pPr>
          </w:p>
        </w:tc>
      </w:tr>
      <w:tr w:rsidR="00A95E14" w14:paraId="4FF2731E" w14:textId="77777777">
        <w:trPr>
          <w:trHeight w:val="300"/>
        </w:trPr>
        <w:tc>
          <w:tcPr>
            <w:tcW w:w="3094" w:type="dxa"/>
            <w:gridSpan w:val="2"/>
          </w:tcPr>
          <w:p w14:paraId="753D2376" w14:textId="77777777" w:rsidR="00A95E14" w:rsidRDefault="00714F60">
            <w:pPr>
              <w:rPr>
                <w:b/>
                <w:kern w:val="2"/>
                <w:szCs w:val="24"/>
              </w:rPr>
            </w:pPr>
            <w:r>
              <w:rPr>
                <w:b/>
                <w:kern w:val="2"/>
                <w:szCs w:val="24"/>
              </w:rPr>
              <w:t>4.5. Pateikiami dokumentai</w:t>
            </w:r>
          </w:p>
        </w:tc>
        <w:tc>
          <w:tcPr>
            <w:tcW w:w="6441" w:type="dxa"/>
            <w:gridSpan w:val="2"/>
          </w:tcPr>
          <w:p w14:paraId="7F0BC304" w14:textId="77777777" w:rsidR="00007F54" w:rsidRDefault="00714F60" w:rsidP="001A045E">
            <w:pPr>
              <w:jc w:val="both"/>
              <w:rPr>
                <w:kern w:val="2"/>
                <w:szCs w:val="24"/>
              </w:rPr>
            </w:pPr>
            <w:r>
              <w:rPr>
                <w:kern w:val="2"/>
                <w:szCs w:val="24"/>
              </w:rPr>
              <w:t xml:space="preserve">Turi būti pateikiami šie dokumentai: </w:t>
            </w:r>
            <w:r w:rsidRPr="00C44765">
              <w:rPr>
                <w:kern w:val="2"/>
                <w:szCs w:val="24"/>
              </w:rPr>
              <w:t>Sąskaita.</w:t>
            </w:r>
            <w:r w:rsidR="005A6D52" w:rsidRPr="00C44765">
              <w:rPr>
                <w:kern w:val="2"/>
                <w:szCs w:val="24"/>
              </w:rPr>
              <w:t xml:space="preserve"> </w:t>
            </w:r>
          </w:p>
          <w:p w14:paraId="60336C73" w14:textId="77777777" w:rsidR="00007F54" w:rsidRDefault="005A6D52" w:rsidP="001A045E">
            <w:pPr>
              <w:jc w:val="both"/>
              <w:rPr>
                <w:noProof/>
                <w:szCs w:val="24"/>
                <w:lang w:eastAsia="lt-LT"/>
              </w:rPr>
            </w:pPr>
            <w:r w:rsidRPr="005A6D52">
              <w:rPr>
                <w:noProof/>
                <w:szCs w:val="24"/>
                <w:lang w:eastAsia="lt-LT"/>
              </w:rPr>
              <w:t>Taip pat Tiekėjas elektroniniu paštu pateikia ataskaitą apie grįžusius (neįteiktus) pranešimus, nurodydamas neįteikimo priežastis.</w:t>
            </w:r>
            <w:r w:rsidR="00E56DED">
              <w:rPr>
                <w:noProof/>
                <w:szCs w:val="24"/>
                <w:lang w:eastAsia="lt-LT"/>
              </w:rPr>
              <w:t xml:space="preserve"> </w:t>
            </w:r>
          </w:p>
          <w:p w14:paraId="5DA417AE" w14:textId="68A8C9EA" w:rsidR="00957E41" w:rsidRDefault="00957E41" w:rsidP="001A045E">
            <w:pPr>
              <w:jc w:val="both"/>
              <w:rPr>
                <w:noProof/>
                <w:szCs w:val="24"/>
                <w:lang w:eastAsia="lt-LT"/>
              </w:rPr>
            </w:pPr>
            <w:r w:rsidRPr="00957E41">
              <w:rPr>
                <w:noProof/>
                <w:szCs w:val="24"/>
                <w:lang w:eastAsia="lt-LT"/>
              </w:rPr>
              <w:t>Pradedant teikti Paslaugas Tiekėjas turi pateikti</w:t>
            </w:r>
            <w:r w:rsidR="00007F54">
              <w:rPr>
                <w:noProof/>
                <w:szCs w:val="24"/>
                <w:lang w:eastAsia="lt-LT"/>
              </w:rPr>
              <w:t xml:space="preserve"> Pirkėjo atstovui</w:t>
            </w:r>
            <w:r w:rsidRPr="00957E41">
              <w:rPr>
                <w:noProof/>
                <w:szCs w:val="24"/>
                <w:lang w:eastAsia="lt-LT"/>
              </w:rPr>
              <w:t xml:space="preserve"> dokumentus, patvirtinančius atitiktį Specialiųjų sąlygų 13.1.2.1 papunktyje nustatytam aplinkosauginiam kriterijui (</w:t>
            </w:r>
            <w:r w:rsidR="00830052">
              <w:rPr>
                <w:noProof/>
                <w:szCs w:val="24"/>
                <w:lang w:eastAsia="lt-LT"/>
              </w:rPr>
              <w:t xml:space="preserve">pateikiami dokumentai: </w:t>
            </w:r>
            <w:r w:rsidR="008E00F6">
              <w:rPr>
                <w:noProof/>
                <w:szCs w:val="24"/>
                <w:lang w:eastAsia="lt-LT"/>
              </w:rPr>
              <w:t>g</w:t>
            </w:r>
            <w:r w:rsidR="008E00F6" w:rsidRPr="008E00F6">
              <w:rPr>
                <w:noProof/>
                <w:szCs w:val="24"/>
                <w:lang w:eastAsia="lt-LT"/>
              </w:rPr>
              <w:t>amintojo techniniai dokumentai (transporto</w:t>
            </w:r>
            <w:r w:rsidR="008E00F6">
              <w:rPr>
                <w:noProof/>
                <w:szCs w:val="24"/>
                <w:lang w:eastAsia="lt-LT"/>
              </w:rPr>
              <w:t xml:space="preserve"> </w:t>
            </w:r>
            <w:r w:rsidR="008E00F6" w:rsidRPr="008E00F6">
              <w:rPr>
                <w:noProof/>
                <w:szCs w:val="24"/>
                <w:lang w:eastAsia="lt-LT"/>
              </w:rPr>
              <w:t>priemonės tipo patvirtinimo dokumentai) arba kiti lygiaverčiai įrodymai</w:t>
            </w:r>
            <w:r w:rsidRPr="00957E41">
              <w:rPr>
                <w:noProof/>
                <w:szCs w:val="24"/>
                <w:lang w:eastAsia="lt-LT"/>
              </w:rPr>
              <w:t>) lietuvių kalba arba originalo kalba su vertimu į lietuvių kalbą.</w:t>
            </w:r>
          </w:p>
          <w:p w14:paraId="4586658C" w14:textId="2B43A881" w:rsidR="00A95E14" w:rsidRPr="00E56DED" w:rsidRDefault="00714F60" w:rsidP="001A045E">
            <w:pPr>
              <w:jc w:val="both"/>
              <w:rPr>
                <w:kern w:val="2"/>
                <w:szCs w:val="24"/>
              </w:rPr>
            </w:pPr>
            <w:r>
              <w:rPr>
                <w:kern w:val="2"/>
                <w:szCs w:val="24"/>
              </w:rPr>
              <w:t>Tiekėjui nepateikus nurodytų dokumentų, laikoma, kad Paslaugos neatitinka Sutartyje nustatytų reikalavimų.</w:t>
            </w:r>
          </w:p>
        </w:tc>
      </w:tr>
      <w:tr w:rsidR="00A95E14" w14:paraId="134B1889" w14:textId="77777777">
        <w:trPr>
          <w:trHeight w:val="300"/>
        </w:trPr>
        <w:tc>
          <w:tcPr>
            <w:tcW w:w="9535" w:type="dxa"/>
            <w:gridSpan w:val="4"/>
          </w:tcPr>
          <w:p w14:paraId="233715C6" w14:textId="77777777" w:rsidR="00A95E14" w:rsidRDefault="00714F60">
            <w:pPr>
              <w:jc w:val="center"/>
              <w:rPr>
                <w:b/>
                <w:kern w:val="2"/>
                <w:szCs w:val="24"/>
              </w:rPr>
            </w:pPr>
            <w:r>
              <w:rPr>
                <w:b/>
                <w:kern w:val="2"/>
                <w:szCs w:val="24"/>
              </w:rPr>
              <w:t>5. SUTARTIES KAINA IR ATSISKAITYMO TVARKA</w:t>
            </w:r>
          </w:p>
        </w:tc>
      </w:tr>
      <w:tr w:rsidR="00A95E14" w14:paraId="2608E736" w14:textId="77777777">
        <w:trPr>
          <w:trHeight w:val="300"/>
        </w:trPr>
        <w:tc>
          <w:tcPr>
            <w:tcW w:w="3094" w:type="dxa"/>
            <w:gridSpan w:val="2"/>
          </w:tcPr>
          <w:p w14:paraId="42F8FDCF" w14:textId="77777777" w:rsidR="00A95E14" w:rsidRDefault="00714F60">
            <w:pPr>
              <w:rPr>
                <w:b/>
                <w:kern w:val="2"/>
                <w:szCs w:val="24"/>
              </w:rPr>
            </w:pPr>
            <w:r>
              <w:rPr>
                <w:b/>
                <w:kern w:val="2"/>
                <w:szCs w:val="24"/>
              </w:rPr>
              <w:t>5.1. Sutarčiai taikomas kainos apskaičiavimo būdas</w:t>
            </w:r>
          </w:p>
        </w:tc>
        <w:tc>
          <w:tcPr>
            <w:tcW w:w="6441" w:type="dxa"/>
            <w:gridSpan w:val="2"/>
          </w:tcPr>
          <w:p w14:paraId="4448559B" w14:textId="2B4B25FE" w:rsidR="00A95E14" w:rsidRPr="001A045E" w:rsidRDefault="00714F60" w:rsidP="001A045E">
            <w:pPr>
              <w:jc w:val="both"/>
              <w:rPr>
                <w:kern w:val="2"/>
                <w:szCs w:val="24"/>
              </w:rPr>
            </w:pPr>
            <w:r w:rsidRPr="001A045E">
              <w:rPr>
                <w:kern w:val="2"/>
                <w:szCs w:val="24"/>
              </w:rPr>
              <w:t>Fiksuoto įkainio kainodara</w:t>
            </w:r>
          </w:p>
        </w:tc>
      </w:tr>
      <w:tr w:rsidR="00A95E14" w14:paraId="06127FFD" w14:textId="77777777">
        <w:trPr>
          <w:trHeight w:val="300"/>
        </w:trPr>
        <w:tc>
          <w:tcPr>
            <w:tcW w:w="3094" w:type="dxa"/>
            <w:gridSpan w:val="2"/>
          </w:tcPr>
          <w:p w14:paraId="20A9A095" w14:textId="77777777" w:rsidR="00A95E14" w:rsidRDefault="00714F60">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6822762" w14:textId="77777777" w:rsidR="00A95E14" w:rsidRDefault="00A95E14">
            <w:pPr>
              <w:rPr>
                <w:b/>
                <w:kern w:val="2"/>
                <w:szCs w:val="24"/>
              </w:rPr>
            </w:pPr>
          </w:p>
          <w:p w14:paraId="6A2D975E" w14:textId="77777777" w:rsidR="00A95E14" w:rsidRDefault="00A95E14">
            <w:pPr>
              <w:rPr>
                <w:b/>
                <w:kern w:val="2"/>
                <w:szCs w:val="24"/>
              </w:rPr>
            </w:pPr>
          </w:p>
          <w:p w14:paraId="7214D6E6" w14:textId="77777777" w:rsidR="00A95E14" w:rsidRDefault="00A95E14">
            <w:pPr>
              <w:rPr>
                <w:b/>
                <w:kern w:val="2"/>
                <w:szCs w:val="24"/>
              </w:rPr>
            </w:pPr>
          </w:p>
          <w:p w14:paraId="24852905" w14:textId="77777777" w:rsidR="00A95E14" w:rsidRDefault="00A95E14">
            <w:pPr>
              <w:rPr>
                <w:b/>
                <w:kern w:val="2"/>
                <w:szCs w:val="24"/>
              </w:rPr>
            </w:pPr>
          </w:p>
          <w:p w14:paraId="23837B36" w14:textId="77777777" w:rsidR="00A95E14" w:rsidRDefault="00A95E14">
            <w:pPr>
              <w:rPr>
                <w:b/>
                <w:kern w:val="2"/>
                <w:szCs w:val="24"/>
              </w:rPr>
            </w:pPr>
          </w:p>
          <w:p w14:paraId="061A8AA8" w14:textId="77777777" w:rsidR="00A95E14" w:rsidRDefault="00A95E14">
            <w:pPr>
              <w:rPr>
                <w:b/>
                <w:kern w:val="2"/>
                <w:szCs w:val="24"/>
              </w:rPr>
            </w:pPr>
          </w:p>
          <w:p w14:paraId="4345FFCF" w14:textId="77777777" w:rsidR="00A95E14" w:rsidRDefault="00A95E14">
            <w:pPr>
              <w:rPr>
                <w:b/>
                <w:kern w:val="2"/>
                <w:szCs w:val="24"/>
              </w:rPr>
            </w:pPr>
          </w:p>
          <w:p w14:paraId="6F738B8D" w14:textId="77777777" w:rsidR="00A95E14" w:rsidRDefault="00A95E14">
            <w:pPr>
              <w:rPr>
                <w:b/>
                <w:kern w:val="2"/>
                <w:szCs w:val="24"/>
              </w:rPr>
            </w:pPr>
          </w:p>
          <w:p w14:paraId="3EBD9AE1" w14:textId="77777777" w:rsidR="00A95E14" w:rsidRDefault="00A95E14">
            <w:pPr>
              <w:rPr>
                <w:b/>
                <w:kern w:val="2"/>
                <w:szCs w:val="24"/>
              </w:rPr>
            </w:pPr>
          </w:p>
          <w:p w14:paraId="685D8E80" w14:textId="24581008" w:rsidR="00A95E14" w:rsidRDefault="00A95E14" w:rsidP="00E64FC2">
            <w:pPr>
              <w:jc w:val="both"/>
              <w:rPr>
                <w:b/>
                <w:kern w:val="2"/>
                <w:szCs w:val="24"/>
              </w:rPr>
            </w:pPr>
          </w:p>
        </w:tc>
        <w:tc>
          <w:tcPr>
            <w:tcW w:w="6441" w:type="dxa"/>
            <w:gridSpan w:val="2"/>
          </w:tcPr>
          <w:p w14:paraId="3EB5A86F" w14:textId="49EA07E4" w:rsidR="00A95E14" w:rsidRPr="001A045E" w:rsidRDefault="00714F60" w:rsidP="001A045E">
            <w:pPr>
              <w:jc w:val="both"/>
              <w:rPr>
                <w:szCs w:val="24"/>
              </w:rPr>
            </w:pPr>
            <w:r w:rsidRPr="001A045E">
              <w:rPr>
                <w:kern w:val="2"/>
                <w:szCs w:val="24"/>
              </w:rPr>
              <w:lastRenderedPageBreak/>
              <w:t xml:space="preserve">Pradinės Sutarties vertė yra </w:t>
            </w:r>
            <w:r w:rsidR="00CE409C" w:rsidRPr="001A045E">
              <w:rPr>
                <w:kern w:val="2"/>
                <w:szCs w:val="24"/>
              </w:rPr>
              <w:t xml:space="preserve">66 900,00 </w:t>
            </w:r>
            <w:r w:rsidRPr="001A045E">
              <w:rPr>
                <w:kern w:val="2"/>
                <w:szCs w:val="24"/>
              </w:rPr>
              <w:t xml:space="preserve">Eur </w:t>
            </w:r>
            <w:r w:rsidR="00CE409C" w:rsidRPr="001A045E">
              <w:rPr>
                <w:kern w:val="2"/>
                <w:szCs w:val="24"/>
              </w:rPr>
              <w:t>(šešiasdešimt šeši tūkstančiai devyni šimtai eurų, 00 ct)</w:t>
            </w:r>
            <w:r w:rsidRPr="001A045E">
              <w:rPr>
                <w:kern w:val="2"/>
                <w:szCs w:val="24"/>
              </w:rPr>
              <w:t xml:space="preserve"> be PVM.</w:t>
            </w:r>
          </w:p>
          <w:p w14:paraId="5A0B92B3" w14:textId="407A8F7B" w:rsidR="00A95E14" w:rsidRPr="001A045E" w:rsidRDefault="00714F60" w:rsidP="001A045E">
            <w:pPr>
              <w:jc w:val="both"/>
              <w:rPr>
                <w:szCs w:val="24"/>
              </w:rPr>
            </w:pPr>
            <w:r w:rsidRPr="001A045E">
              <w:rPr>
                <w:kern w:val="2"/>
                <w:szCs w:val="24"/>
              </w:rPr>
              <w:t>PVM sudaro</w:t>
            </w:r>
            <w:r w:rsidR="00CE409C" w:rsidRPr="001A045E">
              <w:rPr>
                <w:kern w:val="2"/>
                <w:szCs w:val="24"/>
              </w:rPr>
              <w:t xml:space="preserve"> 14 049,00</w:t>
            </w:r>
            <w:r w:rsidRPr="001A045E">
              <w:rPr>
                <w:kern w:val="2"/>
                <w:szCs w:val="24"/>
              </w:rPr>
              <w:t xml:space="preserve"> Eur </w:t>
            </w:r>
            <w:r w:rsidR="00CE409C" w:rsidRPr="001A045E">
              <w:rPr>
                <w:kern w:val="2"/>
                <w:szCs w:val="24"/>
              </w:rPr>
              <w:t>(keturiolika tūkstančių keturiasdešimt devyni eurai, 00 ct)</w:t>
            </w:r>
            <w:r w:rsidRPr="001A045E">
              <w:rPr>
                <w:kern w:val="2"/>
                <w:szCs w:val="24"/>
              </w:rPr>
              <w:t>.</w:t>
            </w:r>
          </w:p>
          <w:p w14:paraId="082492A5" w14:textId="0A19DD7B" w:rsidR="00A95E14" w:rsidRPr="001A045E" w:rsidRDefault="00714F60" w:rsidP="001A045E">
            <w:pPr>
              <w:jc w:val="both"/>
              <w:rPr>
                <w:szCs w:val="24"/>
              </w:rPr>
            </w:pPr>
            <w:r w:rsidRPr="001A045E">
              <w:rPr>
                <w:kern w:val="2"/>
                <w:szCs w:val="24"/>
              </w:rPr>
              <w:t xml:space="preserve">Sutarties kaina yra </w:t>
            </w:r>
            <w:r w:rsidR="00CE409C" w:rsidRPr="001A045E">
              <w:rPr>
                <w:kern w:val="2"/>
                <w:szCs w:val="24"/>
              </w:rPr>
              <w:t>80 949,00</w:t>
            </w:r>
            <w:r w:rsidRPr="001A045E">
              <w:rPr>
                <w:kern w:val="2"/>
                <w:szCs w:val="24"/>
              </w:rPr>
              <w:t xml:space="preserve"> Eur (</w:t>
            </w:r>
            <w:r w:rsidR="00CE409C" w:rsidRPr="001A045E">
              <w:rPr>
                <w:kern w:val="2"/>
                <w:szCs w:val="24"/>
              </w:rPr>
              <w:t>aštuoniasdešimt tūkstančių devyni šimtai keturiasdešimt devyni eurai, 00 ct</w:t>
            </w:r>
            <w:r w:rsidRPr="001A045E">
              <w:rPr>
                <w:kern w:val="2"/>
                <w:szCs w:val="24"/>
              </w:rPr>
              <w:t>) su PVM.</w:t>
            </w:r>
          </w:p>
          <w:p w14:paraId="7E1A67C1" w14:textId="2629B5B1" w:rsidR="00A95E14" w:rsidRPr="001A045E" w:rsidRDefault="00714F60" w:rsidP="001A045E">
            <w:pPr>
              <w:jc w:val="both"/>
              <w:rPr>
                <w:kern w:val="2"/>
                <w:szCs w:val="24"/>
              </w:rPr>
            </w:pPr>
            <w:r w:rsidRPr="001A045E">
              <w:rPr>
                <w:kern w:val="2"/>
                <w:szCs w:val="24"/>
              </w:rPr>
              <w:lastRenderedPageBreak/>
              <w:t xml:space="preserve">Šioje Sutartyje Pradinės Sutarties vertė yra </w:t>
            </w:r>
            <w:r w:rsidRPr="001A045E">
              <w:rPr>
                <w:color w:val="000000"/>
                <w:kern w:val="2"/>
                <w:szCs w:val="24"/>
              </w:rPr>
              <w:t xml:space="preserve">lygi </w:t>
            </w:r>
            <w:r w:rsidRPr="001A045E">
              <w:rPr>
                <w:b/>
                <w:color w:val="000000"/>
                <w:kern w:val="2"/>
                <w:szCs w:val="24"/>
              </w:rPr>
              <w:t xml:space="preserve">maksimaliai pirkimui skirtai lėšų sumai be PVM </w:t>
            </w:r>
            <w:r w:rsidRPr="001A045E">
              <w:rPr>
                <w:color w:val="000000"/>
                <w:kern w:val="2"/>
                <w:szCs w:val="24"/>
              </w:rPr>
              <w:t xml:space="preserve">pirkimo dokumentuose ir Sutartyje nurodytų </w:t>
            </w:r>
            <w:r w:rsidRPr="001A045E">
              <w:rPr>
                <w:color w:val="000000"/>
                <w:szCs w:val="24"/>
              </w:rPr>
              <w:t xml:space="preserve">Paslaugų </w:t>
            </w:r>
            <w:r w:rsidRPr="001A045E">
              <w:rPr>
                <w:color w:val="000000"/>
                <w:kern w:val="2"/>
                <w:szCs w:val="24"/>
              </w:rPr>
              <w:t>įsigijimui Tiekėjo pasiūlyme nurodytais įkainiais be PVM.</w:t>
            </w:r>
            <w:r w:rsidRPr="001A045E">
              <w:rPr>
                <w:color w:val="2B579A"/>
                <w:kern w:val="2"/>
                <w:szCs w:val="24"/>
              </w:rPr>
              <w:t xml:space="preserve"> </w:t>
            </w:r>
            <w:r w:rsidRPr="001A045E">
              <w:rPr>
                <w:color w:val="000000"/>
                <w:kern w:val="2"/>
                <w:szCs w:val="24"/>
              </w:rPr>
              <w:t xml:space="preserve">Pirkėjas perka </w:t>
            </w:r>
            <w:r w:rsidRPr="001A045E">
              <w:rPr>
                <w:color w:val="000000"/>
                <w:szCs w:val="24"/>
              </w:rPr>
              <w:t>Paslaugas</w:t>
            </w:r>
            <w:r w:rsidRPr="001A045E">
              <w:rPr>
                <w:color w:val="000000"/>
                <w:kern w:val="2"/>
                <w:szCs w:val="24"/>
              </w:rPr>
              <w:t xml:space="preserve"> pagal </w:t>
            </w:r>
            <w:r w:rsidRPr="001A045E">
              <w:rPr>
                <w:kern w:val="2"/>
                <w:szCs w:val="24"/>
              </w:rPr>
              <w:t xml:space="preserve">poreikį Sutartyje arba jos priede Nr. </w:t>
            </w:r>
            <w:r w:rsidR="005A4BAC" w:rsidRPr="001A045E">
              <w:rPr>
                <w:kern w:val="2"/>
                <w:szCs w:val="24"/>
              </w:rPr>
              <w:t xml:space="preserve">2 </w:t>
            </w:r>
            <w:r w:rsidRPr="001A045E">
              <w:rPr>
                <w:kern w:val="2"/>
                <w:szCs w:val="24"/>
              </w:rPr>
              <w:t xml:space="preserve">nurodytais įkainiais, neviršijant Sutarties kainos. Sutartyje arba jos priede Nr. </w:t>
            </w:r>
            <w:r w:rsidR="005A4BAC" w:rsidRPr="001A045E">
              <w:rPr>
                <w:kern w:val="2"/>
                <w:szCs w:val="24"/>
              </w:rPr>
              <w:t>2</w:t>
            </w:r>
            <w:r w:rsidRPr="001A045E">
              <w:rPr>
                <w:kern w:val="2"/>
                <w:szCs w:val="24"/>
              </w:rPr>
              <w:t xml:space="preserve"> atskirose eilutėse nurodytas </w:t>
            </w:r>
            <w:r w:rsidRPr="001A045E">
              <w:rPr>
                <w:szCs w:val="24"/>
              </w:rPr>
              <w:t>Paslaugų</w:t>
            </w:r>
            <w:r w:rsidRPr="001A045E">
              <w:rPr>
                <w:kern w:val="2"/>
                <w:szCs w:val="24"/>
              </w:rPr>
              <w:t xml:space="preserve"> kiekis gali būti keičiamas (didėti ar mažėti).</w:t>
            </w:r>
          </w:p>
          <w:p w14:paraId="30D2123D" w14:textId="71B8B875" w:rsidR="00A95E14" w:rsidRPr="001A045E" w:rsidRDefault="00714F60" w:rsidP="001A045E">
            <w:pPr>
              <w:jc w:val="both"/>
              <w:rPr>
                <w:color w:val="4472C4"/>
                <w:kern w:val="2"/>
                <w:szCs w:val="24"/>
              </w:rPr>
            </w:pPr>
            <w:r w:rsidRPr="001A045E">
              <w:rPr>
                <w:kern w:val="2"/>
                <w:szCs w:val="24"/>
              </w:rPr>
              <w:t>Pirkėjas neįsipareigoja išpirkti preliminaraus Paslaugų kiekio ar bet kokios jo dalies</w:t>
            </w:r>
            <w:r w:rsidR="005A4BAC" w:rsidRPr="001A045E">
              <w:rPr>
                <w:kern w:val="2"/>
                <w:szCs w:val="24"/>
              </w:rPr>
              <w:t>.</w:t>
            </w:r>
          </w:p>
        </w:tc>
      </w:tr>
      <w:tr w:rsidR="00A95E14" w14:paraId="709AC3C0" w14:textId="77777777">
        <w:trPr>
          <w:trHeight w:val="300"/>
        </w:trPr>
        <w:tc>
          <w:tcPr>
            <w:tcW w:w="3094" w:type="dxa"/>
            <w:gridSpan w:val="2"/>
          </w:tcPr>
          <w:p w14:paraId="790E72EA" w14:textId="666F40A8" w:rsidR="00A95E14" w:rsidRPr="00A95E21" w:rsidRDefault="00714F60">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7F22F0E" w14:textId="5CAA9358" w:rsidR="00A95E14" w:rsidRPr="001A045E" w:rsidRDefault="00E64FC2" w:rsidP="001A045E">
            <w:pPr>
              <w:jc w:val="both"/>
              <w:rPr>
                <w:szCs w:val="24"/>
              </w:rPr>
            </w:pPr>
            <w:r w:rsidRPr="001A045E">
              <w:rPr>
                <w:kern w:val="2"/>
                <w:szCs w:val="24"/>
              </w:rPr>
              <w:t>S</w:t>
            </w:r>
            <w:r w:rsidR="00714F60" w:rsidRPr="001A045E">
              <w:rPr>
                <w:kern w:val="2"/>
                <w:szCs w:val="24"/>
              </w:rPr>
              <w:t>utarties įkainiai bus perskaičiuojami:</w:t>
            </w:r>
          </w:p>
          <w:p w14:paraId="7103E900" w14:textId="77777777" w:rsidR="00A95E14" w:rsidRPr="001A045E" w:rsidRDefault="00714F60" w:rsidP="001A045E">
            <w:pPr>
              <w:jc w:val="both"/>
              <w:rPr>
                <w:kern w:val="2"/>
                <w:szCs w:val="24"/>
              </w:rPr>
            </w:pPr>
            <w:r w:rsidRPr="001A045E">
              <w:rPr>
                <w:kern w:val="2"/>
                <w:szCs w:val="24"/>
              </w:rPr>
              <w:t>5.3.1. dėl PVM tarifo pasikeitimo;</w:t>
            </w:r>
          </w:p>
          <w:p w14:paraId="352892F6" w14:textId="00714467" w:rsidR="00A95E14" w:rsidRPr="001A045E" w:rsidRDefault="00714F60" w:rsidP="001A045E">
            <w:pPr>
              <w:jc w:val="both"/>
              <w:rPr>
                <w:color w:val="FF0000"/>
                <w:kern w:val="2"/>
                <w:szCs w:val="24"/>
              </w:rPr>
            </w:pPr>
            <w:r w:rsidRPr="001A045E">
              <w:rPr>
                <w:kern w:val="2"/>
                <w:szCs w:val="24"/>
              </w:rPr>
              <w:t>5.3.</w:t>
            </w:r>
            <w:r w:rsidR="00E64FC2" w:rsidRPr="001A045E">
              <w:rPr>
                <w:kern w:val="2"/>
                <w:szCs w:val="24"/>
              </w:rPr>
              <w:t>2</w:t>
            </w:r>
            <w:r w:rsidRPr="001A045E">
              <w:rPr>
                <w:kern w:val="2"/>
                <w:szCs w:val="24"/>
              </w:rPr>
              <w:t>. dėl kainų lygio pokyčio</w:t>
            </w:r>
            <w:r w:rsidR="00E64FC2" w:rsidRPr="001A045E">
              <w:rPr>
                <w:kern w:val="2"/>
                <w:szCs w:val="24"/>
              </w:rPr>
              <w:t>.</w:t>
            </w:r>
          </w:p>
        </w:tc>
      </w:tr>
      <w:tr w:rsidR="00A95E14" w14:paraId="4FFF5C26" w14:textId="77777777">
        <w:trPr>
          <w:trHeight w:val="300"/>
        </w:trPr>
        <w:tc>
          <w:tcPr>
            <w:tcW w:w="3094" w:type="dxa"/>
            <w:gridSpan w:val="2"/>
          </w:tcPr>
          <w:p w14:paraId="7C549B86" w14:textId="77777777" w:rsidR="00A95E14" w:rsidRDefault="00714F60">
            <w:pPr>
              <w:rPr>
                <w:b/>
                <w:kern w:val="2"/>
                <w:szCs w:val="24"/>
              </w:rPr>
            </w:pPr>
            <w:r>
              <w:rPr>
                <w:b/>
                <w:kern w:val="2"/>
                <w:szCs w:val="24"/>
              </w:rPr>
              <w:t>5.3.1. Sutarties kainos / įkainių peržiūra dėl PVM tarifo pasikeitimo</w:t>
            </w:r>
          </w:p>
        </w:tc>
        <w:tc>
          <w:tcPr>
            <w:tcW w:w="6441" w:type="dxa"/>
            <w:gridSpan w:val="2"/>
          </w:tcPr>
          <w:p w14:paraId="54DF70C5" w14:textId="77777777" w:rsidR="00A95E14" w:rsidRPr="001A045E" w:rsidRDefault="00714F60" w:rsidP="001A045E">
            <w:pPr>
              <w:jc w:val="both"/>
              <w:rPr>
                <w:szCs w:val="24"/>
              </w:rPr>
            </w:pPr>
            <w:r w:rsidRPr="001A045E">
              <w:rPr>
                <w:kern w:val="2"/>
                <w:szCs w:val="24"/>
              </w:rPr>
              <w:t>Jeigu Sutarties vykdymo metu pasikeičia PVM mokėjimą reglamentuojantys teisės aktai, darantys tiesioginę įtaką Tiekėjo t</w:t>
            </w:r>
            <w:r w:rsidRPr="001A045E">
              <w:rPr>
                <w:szCs w:val="24"/>
              </w:rPr>
              <w:t>ei</w:t>
            </w:r>
            <w:r w:rsidRPr="001A045E">
              <w:rPr>
                <w:kern w:val="2"/>
                <w:szCs w:val="24"/>
              </w:rPr>
              <w:t>kiamų P</w:t>
            </w:r>
            <w:r w:rsidRPr="001A045E">
              <w:rPr>
                <w:szCs w:val="24"/>
              </w:rPr>
              <w:t>aslaugų</w:t>
            </w:r>
            <w:r w:rsidRPr="001A045E">
              <w:rPr>
                <w:kern w:val="2"/>
                <w:szCs w:val="24"/>
              </w:rPr>
              <w:t xml:space="preserve"> Sutartyje nurodytai kainai / įkainiams, Sutarties kaina / įkainiai perskaičiuojami nekeičiant P</w:t>
            </w:r>
            <w:r w:rsidRPr="001A045E">
              <w:rPr>
                <w:szCs w:val="24"/>
              </w:rPr>
              <w:t>aslaugų</w:t>
            </w:r>
            <w:r w:rsidRPr="001A045E">
              <w:rPr>
                <w:kern w:val="2"/>
                <w:szCs w:val="24"/>
              </w:rPr>
              <w:t xml:space="preserve"> kainos / įkainio be PVM.</w:t>
            </w:r>
          </w:p>
          <w:p w14:paraId="1AF6109B" w14:textId="77777777" w:rsidR="00A95E14" w:rsidRPr="001A045E" w:rsidRDefault="00A95E14" w:rsidP="001A045E">
            <w:pPr>
              <w:jc w:val="both"/>
              <w:rPr>
                <w:kern w:val="2"/>
                <w:szCs w:val="24"/>
              </w:rPr>
            </w:pPr>
          </w:p>
          <w:p w14:paraId="5BD330AE" w14:textId="77777777" w:rsidR="00A95E14" w:rsidRPr="001A045E" w:rsidRDefault="00714F60" w:rsidP="001A045E">
            <w:pPr>
              <w:jc w:val="both"/>
              <w:rPr>
                <w:szCs w:val="24"/>
              </w:rPr>
            </w:pPr>
            <w:r w:rsidRPr="001A045E">
              <w:rPr>
                <w:kern w:val="2"/>
                <w:szCs w:val="24"/>
              </w:rPr>
              <w:t>Perskaičiuota (-i) Sutarties kaina / įkainiai įforminama (-i) Susitarimu ir turi būti taikoma (-i) nuo naujo PVM įvedimo datos (nepriklausomai nuo to, kada pasirašytas Susitarimas).</w:t>
            </w:r>
          </w:p>
        </w:tc>
      </w:tr>
      <w:tr w:rsidR="00A95E14" w14:paraId="5D0FE651" w14:textId="77777777">
        <w:trPr>
          <w:trHeight w:val="300"/>
        </w:trPr>
        <w:tc>
          <w:tcPr>
            <w:tcW w:w="3094" w:type="dxa"/>
            <w:gridSpan w:val="2"/>
          </w:tcPr>
          <w:p w14:paraId="127F0EF3" w14:textId="77777777" w:rsidR="00A95E14" w:rsidRPr="00044575" w:rsidRDefault="00714F60">
            <w:pPr>
              <w:rPr>
                <w:szCs w:val="24"/>
              </w:rPr>
            </w:pPr>
            <w:r w:rsidRPr="00044575">
              <w:rPr>
                <w:b/>
                <w:bCs/>
                <w:kern w:val="2"/>
                <w:szCs w:val="24"/>
              </w:rPr>
              <w:t>5.3.2.</w:t>
            </w:r>
            <w:r w:rsidRPr="00044575">
              <w:rPr>
                <w:kern w:val="2"/>
                <w:szCs w:val="24"/>
              </w:rPr>
              <w:t xml:space="preserve"> </w:t>
            </w:r>
            <w:r w:rsidRPr="00044575">
              <w:rPr>
                <w:b/>
                <w:bCs/>
                <w:kern w:val="2"/>
                <w:szCs w:val="24"/>
              </w:rPr>
              <w:t>Sutarties kainos / įkainių peržiūra dėl kitų mokesčių, lemiančių Paslaugų kainos / įkainių pokytį, pasikeitimo</w:t>
            </w:r>
          </w:p>
        </w:tc>
        <w:tc>
          <w:tcPr>
            <w:tcW w:w="6441" w:type="dxa"/>
            <w:gridSpan w:val="2"/>
          </w:tcPr>
          <w:p w14:paraId="2F6D3E65" w14:textId="77777777" w:rsidR="00A95E14" w:rsidRPr="001A045E" w:rsidRDefault="00714F60" w:rsidP="001A045E">
            <w:pPr>
              <w:jc w:val="both"/>
              <w:rPr>
                <w:kern w:val="2"/>
                <w:szCs w:val="24"/>
              </w:rPr>
            </w:pPr>
            <w:r w:rsidRPr="001A045E">
              <w:rPr>
                <w:kern w:val="2"/>
                <w:szCs w:val="24"/>
              </w:rPr>
              <w:t>Netaikoma</w:t>
            </w:r>
          </w:p>
          <w:p w14:paraId="0CFF726D" w14:textId="77777777" w:rsidR="00A95E14" w:rsidRPr="001A045E" w:rsidRDefault="00A95E14" w:rsidP="001A045E">
            <w:pPr>
              <w:jc w:val="both"/>
              <w:rPr>
                <w:kern w:val="2"/>
                <w:szCs w:val="24"/>
              </w:rPr>
            </w:pPr>
          </w:p>
          <w:p w14:paraId="7C517C06" w14:textId="1D1A7117" w:rsidR="00A95E14" w:rsidRPr="001A045E" w:rsidRDefault="00A95E14" w:rsidP="001A045E">
            <w:pPr>
              <w:jc w:val="both"/>
              <w:rPr>
                <w:szCs w:val="24"/>
              </w:rPr>
            </w:pPr>
          </w:p>
        </w:tc>
      </w:tr>
      <w:tr w:rsidR="00A95E14" w14:paraId="51B20721" w14:textId="77777777">
        <w:trPr>
          <w:trHeight w:val="300"/>
        </w:trPr>
        <w:tc>
          <w:tcPr>
            <w:tcW w:w="3094" w:type="dxa"/>
            <w:gridSpan w:val="2"/>
          </w:tcPr>
          <w:p w14:paraId="452DEAA6" w14:textId="25B707EE" w:rsidR="00A95E14" w:rsidRPr="00F6461F" w:rsidRDefault="00714F60">
            <w:pPr>
              <w:rPr>
                <w:bCs/>
                <w:kern w:val="2"/>
                <w:szCs w:val="24"/>
              </w:rPr>
            </w:pPr>
            <w:r>
              <w:rPr>
                <w:b/>
                <w:kern w:val="2"/>
                <w:szCs w:val="24"/>
              </w:rPr>
              <w:t>5.3.3. Sutarties kainos / įkainių peržiūra dėl kainų lygio pokyčio</w:t>
            </w:r>
          </w:p>
        </w:tc>
        <w:tc>
          <w:tcPr>
            <w:tcW w:w="6441" w:type="dxa"/>
            <w:gridSpan w:val="2"/>
          </w:tcPr>
          <w:p w14:paraId="4F59B874" w14:textId="7548E48D" w:rsidR="00A95E14" w:rsidRPr="001A045E" w:rsidRDefault="00714F60" w:rsidP="001A045E">
            <w:pPr>
              <w:jc w:val="both"/>
              <w:rPr>
                <w:szCs w:val="24"/>
              </w:rPr>
            </w:pPr>
            <w:r w:rsidRPr="001A045E">
              <w:rPr>
                <w:color w:val="000000"/>
                <w:szCs w:val="24"/>
              </w:rPr>
              <w:t>5.3.3.1. Bet</w:t>
            </w:r>
            <w:r w:rsidRPr="001A045E">
              <w:rPr>
                <w:szCs w:val="24"/>
              </w:rPr>
              <w:t xml:space="preserve"> kuri Sutarties Šalis Sutarties galiojimo metu turi teisę inicijuoti Sutarties įkainių peržiūrą (keitimą) ne anksčiau kaip po </w:t>
            </w:r>
            <w:r w:rsidR="00D32849" w:rsidRPr="001A045E">
              <w:rPr>
                <w:szCs w:val="24"/>
              </w:rPr>
              <w:t>6 (šešių) mėnesių</w:t>
            </w:r>
            <w:r w:rsidRPr="001A045E">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D32849" w:rsidRPr="001A045E">
              <w:rPr>
                <w:szCs w:val="24"/>
              </w:rPr>
              <w:t>6 (šeši)</w:t>
            </w:r>
            <w:r w:rsidRPr="001A045E">
              <w:rPr>
                <w:szCs w:val="24"/>
              </w:rPr>
              <w:t xml:space="preserve"> mėnesiai.</w:t>
            </w:r>
          </w:p>
          <w:p w14:paraId="40061195" w14:textId="0B459959" w:rsidR="00A95E14" w:rsidRPr="001A045E" w:rsidRDefault="00714F60" w:rsidP="001A045E">
            <w:pPr>
              <w:jc w:val="both"/>
              <w:rPr>
                <w:kern w:val="2"/>
                <w:szCs w:val="24"/>
                <w:shd w:val="clear" w:color="auto" w:fill="FFFFFF"/>
              </w:rPr>
            </w:pPr>
            <w:r w:rsidRPr="001A045E">
              <w:rPr>
                <w:kern w:val="2"/>
                <w:szCs w:val="24"/>
              </w:rPr>
              <w:t xml:space="preserve">5.3.3.2. Sutarties </w:t>
            </w:r>
            <w:r w:rsidRPr="001A045E">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3DD59FE" w14:textId="081893A6" w:rsidR="00A95E14" w:rsidRPr="001A045E" w:rsidRDefault="00714F60" w:rsidP="001A045E">
            <w:pPr>
              <w:jc w:val="both"/>
              <w:rPr>
                <w:kern w:val="2"/>
                <w:szCs w:val="24"/>
                <w:shd w:val="clear" w:color="auto" w:fill="FFFFFF"/>
              </w:rPr>
            </w:pPr>
            <w:r w:rsidRPr="001A045E">
              <w:rPr>
                <w:kern w:val="2"/>
                <w:szCs w:val="24"/>
              </w:rPr>
              <w:t xml:space="preserve">5.3.3.3. </w:t>
            </w:r>
            <w:r w:rsidRPr="001A045E">
              <w:rPr>
                <w:kern w:val="2"/>
                <w:szCs w:val="24"/>
                <w:shd w:val="clear" w:color="auto" w:fill="FFFFFF"/>
              </w:rPr>
              <w:t>Jeigu P</w:t>
            </w:r>
            <w:r w:rsidRPr="001A045E">
              <w:rPr>
                <w:szCs w:val="24"/>
              </w:rPr>
              <w:t>aslaugų teikimas</w:t>
            </w:r>
            <w:r w:rsidRPr="001A045E">
              <w:rPr>
                <w:kern w:val="2"/>
                <w:szCs w:val="24"/>
                <w:shd w:val="clear" w:color="auto" w:fill="FFFFFF"/>
              </w:rPr>
              <w:t xml:space="preserve"> vėluoja dėl Tiekėjo kaltės, uždelstų suteikti P</w:t>
            </w:r>
            <w:r w:rsidRPr="001A045E">
              <w:rPr>
                <w:szCs w:val="24"/>
              </w:rPr>
              <w:t>aslaugų</w:t>
            </w:r>
            <w:r w:rsidRPr="001A045E">
              <w:rPr>
                <w:kern w:val="2"/>
                <w:szCs w:val="24"/>
                <w:shd w:val="clear" w:color="auto" w:fill="FFFFFF"/>
              </w:rPr>
              <w:t xml:space="preserve"> įkainiai nėra perskaičiuojami dėl kainų lygio kilimo (gali būti mažinami, tačiau negali būti didinami).</w:t>
            </w:r>
          </w:p>
          <w:p w14:paraId="1DD24F73" w14:textId="048B4CCC" w:rsidR="00A95E14" w:rsidRPr="001A045E" w:rsidRDefault="00714F60" w:rsidP="001A045E">
            <w:pPr>
              <w:jc w:val="both"/>
              <w:rPr>
                <w:kern w:val="2"/>
                <w:szCs w:val="24"/>
                <w:shd w:val="clear" w:color="auto" w:fill="FFFFFF"/>
              </w:rPr>
            </w:pPr>
            <w:r w:rsidRPr="001A045E">
              <w:rPr>
                <w:kern w:val="2"/>
                <w:szCs w:val="24"/>
              </w:rPr>
              <w:t xml:space="preserve">5.3.3.4. Atlikdamos Sutarties įkainių peržiūrą </w:t>
            </w:r>
            <w:r w:rsidRPr="001A045E">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83EB104" w14:textId="6F0DDF8F" w:rsidR="00A95E14" w:rsidRPr="001A045E" w:rsidRDefault="00714F60" w:rsidP="001A045E">
            <w:pPr>
              <w:jc w:val="both"/>
              <w:rPr>
                <w:kern w:val="2"/>
                <w:szCs w:val="24"/>
                <w:shd w:val="clear" w:color="auto" w:fill="FFFFFF"/>
              </w:rPr>
            </w:pPr>
            <w:r w:rsidRPr="001A045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1A045E">
              <w:rPr>
                <w:kern w:val="2"/>
                <w:szCs w:val="24"/>
                <w:shd w:val="clear" w:color="auto" w:fill="FFFFFF"/>
              </w:rPr>
              <w:lastRenderedPageBreak/>
              <w:t>kainų pokytį (k), perskaičiuotą Sutarties įkainius, perskaičiuotą Pradinės Sutarties vertę.</w:t>
            </w:r>
          </w:p>
          <w:p w14:paraId="0819AFD0" w14:textId="297C9E17" w:rsidR="00A95E14" w:rsidRPr="001A045E" w:rsidRDefault="00714F60" w:rsidP="001A045E">
            <w:pPr>
              <w:jc w:val="both"/>
              <w:rPr>
                <w:szCs w:val="24"/>
              </w:rPr>
            </w:pPr>
            <w:r w:rsidRPr="001A045E">
              <w:rPr>
                <w:kern w:val="2"/>
                <w:szCs w:val="24"/>
                <w:shd w:val="clear" w:color="auto" w:fill="FFFFFF"/>
              </w:rPr>
              <w:t>5.3.3.6. Nauj</w:t>
            </w:r>
            <w:r w:rsidR="00D32849" w:rsidRPr="001A045E">
              <w:rPr>
                <w:kern w:val="2"/>
                <w:szCs w:val="24"/>
                <w:shd w:val="clear" w:color="auto" w:fill="FFFFFF"/>
              </w:rPr>
              <w:t>i</w:t>
            </w:r>
            <w:r w:rsidRPr="001A045E">
              <w:rPr>
                <w:kern w:val="2"/>
                <w:szCs w:val="24"/>
                <w:shd w:val="clear" w:color="auto" w:fill="FFFFFF"/>
              </w:rPr>
              <w:t xml:space="preserve"> Sutarties įkainiai apskaičiuojami pagal žemiau pateiktą formulę:</w:t>
            </w:r>
          </w:p>
          <w:p w14:paraId="5C7A6B5E" w14:textId="77777777" w:rsidR="00A95E14" w:rsidRPr="001A045E" w:rsidRDefault="00A95E14" w:rsidP="001A045E">
            <w:pPr>
              <w:jc w:val="both"/>
              <w:rPr>
                <w:szCs w:val="24"/>
              </w:rPr>
            </w:pPr>
          </w:p>
          <w:p w14:paraId="5F75E6D0" w14:textId="2CC9AEE6" w:rsidR="00A95E14" w:rsidRPr="001A045E" w:rsidRDefault="006C03B7" w:rsidP="001A045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14F60" w:rsidRPr="001A045E">
              <w:rPr>
                <w:kern w:val="2"/>
                <w:szCs w:val="24"/>
              </w:rPr>
              <w:t>, kur a –įkainis (Eur be PVM) (jei peržiūra jau buvo atlikta, tai po paskutinio perskaičiavimo)</w:t>
            </w:r>
          </w:p>
          <w:p w14:paraId="4924A875" w14:textId="50477F87" w:rsidR="00A95E14" w:rsidRPr="001A045E" w:rsidRDefault="00714F60" w:rsidP="001A045E">
            <w:pPr>
              <w:jc w:val="both"/>
              <w:textAlignment w:val="baseline"/>
              <w:rPr>
                <w:szCs w:val="24"/>
              </w:rPr>
            </w:pPr>
            <w:r w:rsidRPr="001A045E">
              <w:rPr>
                <w:kern w:val="2"/>
                <w:szCs w:val="24"/>
              </w:rPr>
              <w:t>a</w:t>
            </w:r>
            <w:r w:rsidRPr="001A045E">
              <w:rPr>
                <w:kern w:val="2"/>
                <w:szCs w:val="24"/>
                <w:vertAlign w:val="subscript"/>
              </w:rPr>
              <w:t>1</w:t>
            </w:r>
            <w:r w:rsidRPr="001A045E">
              <w:rPr>
                <w:kern w:val="2"/>
                <w:szCs w:val="24"/>
              </w:rPr>
              <w:t xml:space="preserve"> – perskaičiuota (pakeista) įkainis (Eur be PVM)</w:t>
            </w:r>
          </w:p>
          <w:p w14:paraId="2690E1D6" w14:textId="054163E6" w:rsidR="0063110D" w:rsidRPr="001A045E" w:rsidRDefault="00714F60" w:rsidP="001A045E">
            <w:pPr>
              <w:jc w:val="both"/>
              <w:rPr>
                <w:kern w:val="2"/>
                <w:szCs w:val="24"/>
              </w:rPr>
            </w:pPr>
            <w:bookmarkStart w:id="2" w:name="_Hlk229384308"/>
            <w:r w:rsidRPr="001A045E">
              <w:rPr>
                <w:kern w:val="2"/>
                <w:szCs w:val="24"/>
              </w:rPr>
              <w:t xml:space="preserve">k – pagal vartotojų kainų indeksą </w:t>
            </w:r>
            <w:r w:rsidR="00D770FC" w:rsidRPr="001A045E">
              <w:rPr>
                <w:kern w:val="2"/>
                <w:szCs w:val="24"/>
              </w:rPr>
              <w:t xml:space="preserve">– pagal vartotojų kainų indeksą </w:t>
            </w:r>
            <w:r w:rsidR="00D770FC" w:rsidRPr="001A045E">
              <w:rPr>
                <w:i/>
                <w:iCs/>
                <w:kern w:val="2"/>
                <w:szCs w:val="24"/>
              </w:rPr>
              <w:t>(š</w:t>
            </w:r>
            <w:r w:rsidR="00D770FC" w:rsidRPr="001A045E">
              <w:rPr>
                <w:i/>
                <w:iCs/>
              </w:rPr>
              <w:t xml:space="preserve">iuos duomenis galima rasti (paieškos seka): </w:t>
            </w:r>
            <w:hyperlink r:id="rId25" w:history="1">
              <w:r w:rsidR="00D770FC" w:rsidRPr="001A045E">
                <w:rPr>
                  <w:rStyle w:val="Hipersaitas"/>
                  <w:rFonts w:eastAsiaTheme="majorEastAsia"/>
                  <w:i/>
                  <w:iCs/>
                  <w:color w:val="auto"/>
                  <w:szCs w:val="24"/>
                </w:rPr>
                <w:t>https://osp.stat.gov.lt</w:t>
              </w:r>
            </w:hyperlink>
            <w:r w:rsidR="00D770FC" w:rsidRPr="001A045E">
              <w:rPr>
                <w:i/>
                <w:iCs/>
              </w:rPr>
              <w:t>;</w:t>
            </w:r>
            <w:r w:rsidR="00D770FC" w:rsidRPr="001A045E">
              <w:t xml:space="preserve"> </w:t>
            </w:r>
            <w:r w:rsidR="00D770FC" w:rsidRPr="001A045E">
              <w:rPr>
                <w:i/>
                <w:iCs/>
              </w:rPr>
              <w:t>Visi rodikliai; Rodiklių duomenų bazė; Pagal temą; Ūkis ir finansai (makroekonomika); Kainų indeksai, pokyčiai ir kainos; Vartotojų kainų indeksai (VKI), kainų pokyčiai, svoriai, vidutinės kainos; Vartotojų kainų indeksai; Vartotojų kainų indeksai (2025 m. – 100); Viršuje spaudžiame Lentelės parinktys; Individualaus vartojimo išlaidų pagal paskirtį klasifikatorius (COICOP)</w:t>
            </w:r>
            <w:r w:rsidR="00D770FC" w:rsidRPr="001A045E">
              <w:t xml:space="preserve">; </w:t>
            </w:r>
            <w:r w:rsidR="00D770FC" w:rsidRPr="001A045E">
              <w:rPr>
                <w:i/>
                <w:iCs/>
              </w:rPr>
              <w:t>Nurodome: „</w:t>
            </w:r>
            <w:r w:rsidR="00D770FC" w:rsidRPr="001A045E">
              <w:rPr>
                <w:i/>
                <w:iCs/>
                <w:szCs w:val="24"/>
              </w:rPr>
              <w:t>Vartojimo prekės ir paslaugos“</w:t>
            </w:r>
            <w:r w:rsidR="00D770FC" w:rsidRPr="001A045E">
              <w:rPr>
                <w:i/>
                <w:iCs/>
              </w:rPr>
              <w:t>; Nurodome laikotarpį)</w:t>
            </w:r>
          </w:p>
          <w:p w14:paraId="1E5F63C0" w14:textId="0DE1D702" w:rsidR="00A95E14" w:rsidRPr="001A045E" w:rsidRDefault="00714F60" w:rsidP="001A045E">
            <w:pPr>
              <w:jc w:val="both"/>
              <w:textAlignment w:val="baseline"/>
              <w:rPr>
                <w:szCs w:val="24"/>
              </w:rPr>
            </w:pPr>
            <w:r w:rsidRPr="001A045E">
              <w:rPr>
                <w:kern w:val="2"/>
                <w:szCs w:val="24"/>
              </w:rPr>
              <w:t>apskaičiuotas Vartojimo prekių ir paslaugų kainų pokytis (padidėjimas arba sumažėjimas) (%). „k“ reikšmė skaičiuojama pagal formulę</w:t>
            </w:r>
            <w:r w:rsidR="00D770FC" w:rsidRPr="001A045E">
              <w:rPr>
                <w:kern w:val="2"/>
                <w:szCs w:val="24"/>
              </w:rPr>
              <w:t>:</w:t>
            </w:r>
          </w:p>
          <w:bookmarkEnd w:id="2"/>
          <w:p w14:paraId="4C828F05" w14:textId="77777777" w:rsidR="00A95E14" w:rsidRPr="001A045E" w:rsidRDefault="00714F60" w:rsidP="001A045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A045E">
              <w:rPr>
                <w:kern w:val="2"/>
                <w:szCs w:val="24"/>
              </w:rPr>
              <w:t>, (proc.) kur</w:t>
            </w:r>
          </w:p>
          <w:p w14:paraId="47B59D97" w14:textId="23C0FBC3" w:rsidR="00A95E14" w:rsidRPr="001A045E" w:rsidRDefault="00714F60" w:rsidP="001A045E">
            <w:pPr>
              <w:jc w:val="both"/>
              <w:textAlignment w:val="baseline"/>
            </w:pPr>
            <w:r w:rsidRPr="001A045E">
              <w:rPr>
                <w:kern w:val="2"/>
              </w:rPr>
              <w:t>Ind</w:t>
            </w:r>
            <w:r w:rsidRPr="001A045E">
              <w:rPr>
                <w:kern w:val="2"/>
                <w:vertAlign w:val="subscript"/>
              </w:rPr>
              <w:t>naujausias</w:t>
            </w:r>
            <w:r w:rsidRPr="001A045E">
              <w:rPr>
                <w:kern w:val="2"/>
              </w:rPr>
              <w:t xml:space="preserve"> – kreipimosi dėl įkainių peržiūros išsiuntimo kitai Šaliai dieną paskelbtas naujausias vartojimo prekių ir paslaugų indeksas „Vartojimo prek</w:t>
            </w:r>
            <w:r w:rsidR="00D770FC" w:rsidRPr="001A045E">
              <w:rPr>
                <w:kern w:val="2"/>
              </w:rPr>
              <w:t>ės</w:t>
            </w:r>
            <w:r w:rsidRPr="001A045E">
              <w:rPr>
                <w:kern w:val="2"/>
              </w:rPr>
              <w:t xml:space="preserve"> ir paslaug</w:t>
            </w:r>
            <w:r w:rsidR="00D770FC" w:rsidRPr="001A045E">
              <w:rPr>
                <w:kern w:val="2"/>
              </w:rPr>
              <w:t>os</w:t>
            </w:r>
            <w:r w:rsidRPr="001A045E">
              <w:rPr>
                <w:kern w:val="2"/>
              </w:rPr>
              <w:t>“.</w:t>
            </w:r>
          </w:p>
          <w:p w14:paraId="1D6B7D7A" w14:textId="41C582F2" w:rsidR="00A95E14" w:rsidRPr="001A045E" w:rsidRDefault="00714F60" w:rsidP="001A045E">
            <w:pPr>
              <w:jc w:val="both"/>
            </w:pPr>
            <w:r w:rsidRPr="001A045E">
              <w:rPr>
                <w:kern w:val="2"/>
              </w:rPr>
              <w:t>Ind</w:t>
            </w:r>
            <w:r w:rsidRPr="001A045E">
              <w:rPr>
                <w:kern w:val="2"/>
                <w:vertAlign w:val="subscript"/>
              </w:rPr>
              <w:t>pradžia</w:t>
            </w:r>
            <w:r w:rsidRPr="001A045E">
              <w:rPr>
                <w:kern w:val="2"/>
              </w:rPr>
              <w:t xml:space="preserve"> – laikotarpio pradžios datos (mėnesio) vartojimo prekių ir paslaugų indeksas </w:t>
            </w:r>
            <w:r w:rsidR="00D770FC" w:rsidRPr="001A045E">
              <w:rPr>
                <w:kern w:val="2"/>
              </w:rPr>
              <w:t>„Vartojimo prekės ir paslaugos“</w:t>
            </w:r>
            <w:r w:rsidRPr="001A045E">
              <w:rPr>
                <w:kern w:val="2"/>
              </w:rPr>
              <w:t>. Pirmojo perskaičiavimo atveju laikotarpio pradžia (mėnuo) yra</w:t>
            </w:r>
            <w:r w:rsidRPr="001A045E">
              <w:t xml:space="preserve"> Sutarties įsigaliojimo dienos mėnuo</w:t>
            </w:r>
            <w:r w:rsidRPr="001A045E">
              <w:rPr>
                <w:kern w:val="2"/>
                <w:szCs w:val="24"/>
                <w:shd w:val="clear" w:color="auto" w:fill="FFFFFF"/>
              </w:rPr>
              <w:t>.</w:t>
            </w:r>
            <w:r w:rsidRPr="001A045E">
              <w:rPr>
                <w:kern w:val="2"/>
              </w:rPr>
              <w:t xml:space="preserve"> Antrojo ir vėlesnių perskaičiavimų atveju laikotarpio pradžia (mėnuo) yra paskutinio perskaičiavimo metu naudotos paskelbto atitinkamo indekso reikšmės mėnuo.</w:t>
            </w:r>
          </w:p>
          <w:p w14:paraId="3FB98012" w14:textId="59AF775A" w:rsidR="00A95E14" w:rsidRPr="001A045E" w:rsidRDefault="00714F60" w:rsidP="001A045E">
            <w:pPr>
              <w:jc w:val="both"/>
              <w:rPr>
                <w:kern w:val="2"/>
                <w:szCs w:val="24"/>
                <w:shd w:val="clear" w:color="auto" w:fill="FFFFFF"/>
              </w:rPr>
            </w:pPr>
            <w:r w:rsidRPr="001A045E">
              <w:rPr>
                <w:kern w:val="2"/>
                <w:szCs w:val="24"/>
              </w:rPr>
              <w:t xml:space="preserve">5.3.3.7. </w:t>
            </w:r>
            <w:r w:rsidRPr="001A045E">
              <w:rPr>
                <w:kern w:val="2"/>
                <w:szCs w:val="24"/>
                <w:shd w:val="clear" w:color="auto" w:fill="FFFFFF"/>
              </w:rPr>
              <w:t xml:space="preserve">Skaičiavimams indeksų reikšmės imamos </w:t>
            </w:r>
            <w:r w:rsidRPr="001A045E">
              <w:rPr>
                <w:b/>
                <w:kern w:val="2"/>
                <w:szCs w:val="24"/>
                <w:shd w:val="clear" w:color="auto" w:fill="FFFFFF"/>
              </w:rPr>
              <w:t>keturių</w:t>
            </w:r>
            <w:r w:rsidRPr="001A045E">
              <w:rPr>
                <w:kern w:val="2"/>
                <w:szCs w:val="24"/>
                <w:shd w:val="clear" w:color="auto" w:fill="FFFFFF"/>
              </w:rPr>
              <w:t xml:space="preserve"> skaitmenų po kablelio tikslumu. Apskaičiuotas pokytis (k) tolimesniems skaičiavimams naudojamas suapvalinus iki </w:t>
            </w:r>
            <w:r w:rsidRPr="001A045E">
              <w:rPr>
                <w:b/>
                <w:kern w:val="2"/>
                <w:szCs w:val="24"/>
                <w:shd w:val="clear" w:color="auto" w:fill="FFFFFF"/>
              </w:rPr>
              <w:t>vieno</w:t>
            </w:r>
            <w:r w:rsidRPr="001A045E">
              <w:rPr>
                <w:kern w:val="2"/>
                <w:szCs w:val="24"/>
                <w:shd w:val="clear" w:color="auto" w:fill="FFFFFF"/>
              </w:rPr>
              <w:t xml:space="preserve">  skaitmens po kablelio, o apskaičiuotas įkainis „a</w:t>
            </w:r>
            <w:r w:rsidRPr="001A045E">
              <w:rPr>
                <w:kern w:val="2"/>
                <w:szCs w:val="24"/>
                <w:shd w:val="clear" w:color="auto" w:fill="FFFFFF"/>
                <w:vertAlign w:val="subscript"/>
              </w:rPr>
              <w:t>1</w:t>
            </w:r>
            <w:r w:rsidRPr="001A045E">
              <w:rPr>
                <w:kern w:val="2"/>
                <w:szCs w:val="24"/>
                <w:shd w:val="clear" w:color="auto" w:fill="FFFFFF"/>
              </w:rPr>
              <w:t xml:space="preserve">“ suapvalinamas iki </w:t>
            </w:r>
            <w:r w:rsidRPr="001A045E">
              <w:rPr>
                <w:b/>
                <w:kern w:val="2"/>
                <w:szCs w:val="24"/>
                <w:shd w:val="clear" w:color="auto" w:fill="FFFFFF"/>
              </w:rPr>
              <w:t xml:space="preserve">dviejų </w:t>
            </w:r>
            <w:r w:rsidRPr="001A045E">
              <w:rPr>
                <w:kern w:val="2"/>
                <w:szCs w:val="24"/>
                <w:shd w:val="clear" w:color="auto" w:fill="FFFFFF"/>
              </w:rPr>
              <w:t>skaitmenų po kablelio.</w:t>
            </w:r>
          </w:p>
          <w:p w14:paraId="4A7308B5" w14:textId="0778E100" w:rsidR="00A95E14" w:rsidRPr="001A045E" w:rsidRDefault="00714F60" w:rsidP="001A045E">
            <w:pPr>
              <w:jc w:val="both"/>
              <w:rPr>
                <w:kern w:val="2"/>
                <w:szCs w:val="24"/>
                <w:shd w:val="clear" w:color="auto" w:fill="FFFFFF"/>
              </w:rPr>
            </w:pPr>
            <w:r w:rsidRPr="001A045E">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A045E">
              <w:rPr>
                <w:kern w:val="2"/>
                <w:szCs w:val="24"/>
                <w:bdr w:val="none" w:sz="0" w:space="0" w:color="auto" w:frame="1"/>
              </w:rPr>
              <w:t>kitus oficialius šaltinių duomenis</w:t>
            </w:r>
            <w:r w:rsidRPr="001A045E">
              <w:rPr>
                <w:kern w:val="2"/>
                <w:szCs w:val="24"/>
                <w:shd w:val="clear" w:color="auto" w:fill="FFFFFF"/>
              </w:rPr>
              <w:t>, kita svarbi informacija. Prašyme Šalis neturi teisės nurodyti kito indekso ar prašyti perskaičiavimo pagal kitą indeksą nei nurodytas šioje procedūroje.</w:t>
            </w:r>
          </w:p>
          <w:p w14:paraId="3A21DD3F" w14:textId="6F114A51" w:rsidR="00A95E14" w:rsidRPr="001A045E" w:rsidRDefault="00714F60" w:rsidP="001A045E">
            <w:pPr>
              <w:jc w:val="both"/>
              <w:rPr>
                <w:kern w:val="2"/>
                <w:szCs w:val="24"/>
                <w:shd w:val="clear" w:color="auto" w:fill="FFFFFF"/>
              </w:rPr>
            </w:pPr>
            <w:r w:rsidRPr="001A045E">
              <w:rPr>
                <w:kern w:val="2"/>
                <w:szCs w:val="24"/>
                <w:shd w:val="clear" w:color="auto" w:fill="FFFFFF"/>
              </w:rPr>
              <w:t>5</w:t>
            </w:r>
            <w:r w:rsidRPr="001A045E">
              <w:rPr>
                <w:kern w:val="2"/>
                <w:szCs w:val="24"/>
              </w:rPr>
              <w:t xml:space="preserve">.3.3.9. </w:t>
            </w:r>
            <w:r w:rsidRPr="001A045E">
              <w:rPr>
                <w:kern w:val="2"/>
                <w:szCs w:val="24"/>
                <w:shd w:val="clear" w:color="auto" w:fill="FFFFFF"/>
              </w:rPr>
              <w:t xml:space="preserve">Susitarimas turi būti sudarytas per </w:t>
            </w:r>
            <w:r w:rsidR="00D770FC" w:rsidRPr="001A045E">
              <w:rPr>
                <w:kern w:val="2"/>
                <w:szCs w:val="24"/>
                <w:shd w:val="clear" w:color="auto" w:fill="FFFFFF"/>
              </w:rPr>
              <w:t>10 (dešimt) darbo dienų</w:t>
            </w:r>
            <w:r w:rsidRPr="001A045E">
              <w:rPr>
                <w:kern w:val="2"/>
                <w:szCs w:val="24"/>
                <w:shd w:val="clear" w:color="auto" w:fill="FFFFFF"/>
              </w:rPr>
              <w:t xml:space="preserve"> nuo Šalies pateikto tinkamo prašymo perskaičiuoti S</w:t>
            </w:r>
            <w:r w:rsidRPr="001A045E">
              <w:rPr>
                <w:kern w:val="2"/>
                <w:szCs w:val="24"/>
              </w:rPr>
              <w:t xml:space="preserve">utarties </w:t>
            </w:r>
            <w:r w:rsidRPr="001A045E">
              <w:rPr>
                <w:kern w:val="2"/>
                <w:szCs w:val="24"/>
                <w:shd w:val="clear" w:color="auto" w:fill="FFFFFF"/>
              </w:rPr>
              <w:t>įkainius gavimo dienos.</w:t>
            </w:r>
          </w:p>
          <w:p w14:paraId="168A4627" w14:textId="20F69645" w:rsidR="00A95E14" w:rsidRPr="001A045E" w:rsidRDefault="00714F60" w:rsidP="001A045E">
            <w:pPr>
              <w:jc w:val="both"/>
              <w:rPr>
                <w:color w:val="000000"/>
                <w:kern w:val="2"/>
                <w:szCs w:val="24"/>
                <w:bdr w:val="none" w:sz="0" w:space="0" w:color="auto" w:frame="1"/>
              </w:rPr>
            </w:pPr>
            <w:r w:rsidRPr="001A045E">
              <w:rPr>
                <w:kern w:val="2"/>
                <w:szCs w:val="24"/>
                <w:shd w:val="clear" w:color="auto" w:fill="FFFFFF"/>
              </w:rPr>
              <w:t xml:space="preserve">5.3.3.10. </w:t>
            </w:r>
            <w:r w:rsidRPr="001A045E">
              <w:rPr>
                <w:kern w:val="2"/>
                <w:szCs w:val="24"/>
                <w:bdr w:val="none" w:sz="0" w:space="0" w:color="auto" w:frame="1"/>
              </w:rPr>
              <w:t>Susitarimu Šalys neturi teisės keisti procedūroje nurodytos tvarkos ar kitų Sutarties nuostatų, išskyrus, jei keitimas atliekamas pagal VPĮ nuostatas.</w:t>
            </w:r>
          </w:p>
        </w:tc>
      </w:tr>
      <w:tr w:rsidR="00A95E14" w14:paraId="0019291B" w14:textId="77777777">
        <w:trPr>
          <w:trHeight w:val="300"/>
        </w:trPr>
        <w:tc>
          <w:tcPr>
            <w:tcW w:w="3094" w:type="dxa"/>
            <w:gridSpan w:val="2"/>
          </w:tcPr>
          <w:p w14:paraId="35C86956" w14:textId="77777777" w:rsidR="00A95E14" w:rsidRDefault="00714F6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47DD4BE" w14:textId="77777777" w:rsidR="00A95E14" w:rsidRPr="001A045E" w:rsidRDefault="00714F60" w:rsidP="001A045E">
            <w:pPr>
              <w:jc w:val="both"/>
              <w:rPr>
                <w:kern w:val="2"/>
                <w:szCs w:val="24"/>
              </w:rPr>
            </w:pPr>
            <w:r w:rsidRPr="001A045E">
              <w:rPr>
                <w:kern w:val="2"/>
                <w:szCs w:val="24"/>
              </w:rPr>
              <w:t>Netaikoma</w:t>
            </w:r>
          </w:p>
          <w:p w14:paraId="7A5A9528" w14:textId="5A533DE3" w:rsidR="00A95E14" w:rsidRPr="001A045E" w:rsidRDefault="00A95E14" w:rsidP="001A045E">
            <w:pPr>
              <w:jc w:val="both"/>
              <w:rPr>
                <w:szCs w:val="24"/>
              </w:rPr>
            </w:pPr>
          </w:p>
        </w:tc>
      </w:tr>
      <w:tr w:rsidR="00A95E14" w14:paraId="2E61E729" w14:textId="77777777">
        <w:trPr>
          <w:trHeight w:val="300"/>
        </w:trPr>
        <w:tc>
          <w:tcPr>
            <w:tcW w:w="3094" w:type="dxa"/>
            <w:gridSpan w:val="2"/>
          </w:tcPr>
          <w:p w14:paraId="604A90CD" w14:textId="77777777" w:rsidR="00A95E14" w:rsidRDefault="00714F6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7A1F7D2" w14:textId="77777777" w:rsidR="00A95E14" w:rsidRPr="001A045E" w:rsidRDefault="00714F60" w:rsidP="001A045E">
            <w:pPr>
              <w:jc w:val="both"/>
              <w:rPr>
                <w:kern w:val="2"/>
                <w:szCs w:val="24"/>
              </w:rPr>
            </w:pPr>
            <w:r w:rsidRPr="001A045E">
              <w:rPr>
                <w:kern w:val="2"/>
                <w:szCs w:val="24"/>
              </w:rPr>
              <w:t>Netaikoma</w:t>
            </w:r>
          </w:p>
          <w:p w14:paraId="5B0A1F5C" w14:textId="34FFAC3C" w:rsidR="00A95E14" w:rsidRPr="001A045E" w:rsidRDefault="00A95E14" w:rsidP="001A045E">
            <w:pPr>
              <w:jc w:val="both"/>
              <w:rPr>
                <w:szCs w:val="24"/>
              </w:rPr>
            </w:pPr>
          </w:p>
        </w:tc>
      </w:tr>
      <w:tr w:rsidR="00A95E14" w14:paraId="3D77F59B" w14:textId="77777777">
        <w:trPr>
          <w:trHeight w:val="300"/>
        </w:trPr>
        <w:tc>
          <w:tcPr>
            <w:tcW w:w="3094" w:type="dxa"/>
            <w:gridSpan w:val="2"/>
          </w:tcPr>
          <w:p w14:paraId="7CEDE875" w14:textId="77777777" w:rsidR="00A95E14" w:rsidRDefault="00714F60">
            <w:pPr>
              <w:rPr>
                <w:b/>
                <w:kern w:val="2"/>
                <w:szCs w:val="24"/>
              </w:rPr>
            </w:pPr>
            <w:r>
              <w:rPr>
                <w:b/>
                <w:kern w:val="2"/>
                <w:szCs w:val="24"/>
              </w:rPr>
              <w:t>5.5. Atsiskaitymo su Tiekėju terminas ir tvarka</w:t>
            </w:r>
          </w:p>
        </w:tc>
        <w:tc>
          <w:tcPr>
            <w:tcW w:w="6441" w:type="dxa"/>
            <w:gridSpan w:val="2"/>
          </w:tcPr>
          <w:p w14:paraId="4DFBC52B" w14:textId="4956176A" w:rsidR="00A95E14" w:rsidRPr="001A045E" w:rsidRDefault="00714F60" w:rsidP="001A045E">
            <w:pPr>
              <w:jc w:val="both"/>
              <w:rPr>
                <w:kern w:val="2"/>
                <w:szCs w:val="24"/>
              </w:rPr>
            </w:pPr>
            <w:r w:rsidRPr="001A045E">
              <w:rPr>
                <w:kern w:val="2"/>
                <w:szCs w:val="24"/>
              </w:rPr>
              <w:t xml:space="preserve">Pirkėjas atsiskaito su Tiekėju ne vėliau kaip per </w:t>
            </w:r>
            <w:r w:rsidR="00B50A02" w:rsidRPr="001A045E">
              <w:rPr>
                <w:kern w:val="2"/>
                <w:szCs w:val="24"/>
              </w:rPr>
              <w:t xml:space="preserve">30 (trisdešimt)  </w:t>
            </w:r>
            <w:r w:rsidR="00B50A02" w:rsidRPr="001A045E">
              <w:rPr>
                <w:kern w:val="2"/>
                <w:szCs w:val="24"/>
                <w:shd w:val="clear" w:color="auto" w:fill="FFFFFF"/>
              </w:rPr>
              <w:t>kalendorinių dienų</w:t>
            </w:r>
            <w:r w:rsidRPr="001A045E">
              <w:rPr>
                <w:kern w:val="2"/>
                <w:szCs w:val="24"/>
              </w:rPr>
              <w:t xml:space="preserve"> nuo Sąskaitos gavimo dienos.</w:t>
            </w:r>
          </w:p>
          <w:p w14:paraId="41F835E4" w14:textId="23E612CE" w:rsidR="00C52ABA" w:rsidRPr="00C52ABA" w:rsidRDefault="00C52ABA" w:rsidP="00C52ABA">
            <w:pPr>
              <w:jc w:val="both"/>
              <w:rPr>
                <w:color w:val="000000"/>
                <w:kern w:val="2"/>
                <w:szCs w:val="24"/>
                <w:shd w:val="clear" w:color="auto" w:fill="FFFFFF"/>
              </w:rPr>
            </w:pPr>
          </w:p>
          <w:p w14:paraId="18A999A4" w14:textId="3D6A5535" w:rsidR="00C52ABA" w:rsidRPr="001A045E" w:rsidRDefault="00C52ABA" w:rsidP="001A045E">
            <w:pPr>
              <w:jc w:val="both"/>
              <w:rPr>
                <w:color w:val="000000"/>
                <w:kern w:val="2"/>
                <w:szCs w:val="24"/>
                <w:shd w:val="clear" w:color="auto" w:fill="FFFFFF"/>
              </w:rPr>
            </w:pPr>
            <w:r w:rsidRPr="00C52ABA">
              <w:rPr>
                <w:color w:val="000000"/>
                <w:kern w:val="2"/>
                <w:szCs w:val="24"/>
                <w:shd w:val="clear" w:color="auto" w:fill="FFFFFF"/>
              </w:rPr>
              <w:t>Apmokėjimo sąlygos: mokama už konkretų suteiktų Paslaugų kiekį</w:t>
            </w:r>
            <w:r>
              <w:rPr>
                <w:color w:val="000000"/>
                <w:kern w:val="2"/>
                <w:szCs w:val="24"/>
                <w:shd w:val="clear" w:color="auto" w:fill="FFFFFF"/>
              </w:rPr>
              <w:t xml:space="preserve"> / apimtį</w:t>
            </w:r>
            <w:r w:rsidRPr="00C52ABA">
              <w:rPr>
                <w:color w:val="000000"/>
                <w:kern w:val="2"/>
                <w:szCs w:val="24"/>
                <w:shd w:val="clear" w:color="auto" w:fill="FFFFFF"/>
              </w:rPr>
              <w:t xml:space="preserve"> pagal nustatytus įkainius kartą per mėnesį.</w:t>
            </w:r>
          </w:p>
        </w:tc>
      </w:tr>
      <w:tr w:rsidR="00A95E14" w14:paraId="25DB338A" w14:textId="77777777">
        <w:trPr>
          <w:trHeight w:val="300"/>
        </w:trPr>
        <w:tc>
          <w:tcPr>
            <w:tcW w:w="3094" w:type="dxa"/>
            <w:gridSpan w:val="2"/>
          </w:tcPr>
          <w:p w14:paraId="3E160AA8" w14:textId="77777777" w:rsidR="00A95E14" w:rsidRDefault="00714F60">
            <w:pPr>
              <w:rPr>
                <w:b/>
                <w:kern w:val="2"/>
                <w:szCs w:val="24"/>
              </w:rPr>
            </w:pPr>
            <w:r>
              <w:rPr>
                <w:b/>
                <w:kern w:val="2"/>
                <w:szCs w:val="24"/>
              </w:rPr>
              <w:t>5.6. Avansas</w:t>
            </w:r>
          </w:p>
        </w:tc>
        <w:tc>
          <w:tcPr>
            <w:tcW w:w="6441" w:type="dxa"/>
            <w:gridSpan w:val="2"/>
          </w:tcPr>
          <w:p w14:paraId="0F2A9973" w14:textId="77777777" w:rsidR="00A95E14" w:rsidRPr="001A045E" w:rsidRDefault="00714F60" w:rsidP="001A045E">
            <w:pPr>
              <w:jc w:val="both"/>
              <w:rPr>
                <w:kern w:val="2"/>
                <w:szCs w:val="24"/>
              </w:rPr>
            </w:pPr>
            <w:r w:rsidRPr="001A045E">
              <w:rPr>
                <w:kern w:val="2"/>
                <w:szCs w:val="24"/>
              </w:rPr>
              <w:t>Netaikoma</w:t>
            </w:r>
          </w:p>
          <w:p w14:paraId="6B83442C" w14:textId="27F95004" w:rsidR="0061667A" w:rsidRPr="001A045E" w:rsidRDefault="0061667A" w:rsidP="001A045E">
            <w:pPr>
              <w:jc w:val="both"/>
              <w:rPr>
                <w:kern w:val="2"/>
                <w:szCs w:val="24"/>
              </w:rPr>
            </w:pPr>
          </w:p>
        </w:tc>
      </w:tr>
      <w:tr w:rsidR="00A95E14" w14:paraId="58AFF4B6" w14:textId="77777777">
        <w:trPr>
          <w:trHeight w:val="300"/>
        </w:trPr>
        <w:tc>
          <w:tcPr>
            <w:tcW w:w="3094" w:type="dxa"/>
            <w:gridSpan w:val="2"/>
          </w:tcPr>
          <w:p w14:paraId="6554E9CE" w14:textId="77777777" w:rsidR="00A95E14" w:rsidRDefault="00714F60">
            <w:pPr>
              <w:rPr>
                <w:b/>
                <w:kern w:val="2"/>
                <w:szCs w:val="24"/>
              </w:rPr>
            </w:pPr>
            <w:r>
              <w:rPr>
                <w:b/>
                <w:kern w:val="2"/>
                <w:szCs w:val="24"/>
              </w:rPr>
              <w:t>5.7. Avanso užtikrinimas</w:t>
            </w:r>
          </w:p>
        </w:tc>
        <w:tc>
          <w:tcPr>
            <w:tcW w:w="6441" w:type="dxa"/>
            <w:gridSpan w:val="2"/>
          </w:tcPr>
          <w:p w14:paraId="059A7847" w14:textId="77777777" w:rsidR="00A95E14" w:rsidRPr="001A045E" w:rsidRDefault="00714F60" w:rsidP="001A045E">
            <w:pPr>
              <w:jc w:val="both"/>
              <w:rPr>
                <w:kern w:val="2"/>
                <w:szCs w:val="24"/>
              </w:rPr>
            </w:pPr>
            <w:r w:rsidRPr="001A045E">
              <w:rPr>
                <w:kern w:val="2"/>
                <w:szCs w:val="24"/>
              </w:rPr>
              <w:t>Netaikoma</w:t>
            </w:r>
          </w:p>
          <w:p w14:paraId="68748219" w14:textId="22AB2E52" w:rsidR="00A95E14" w:rsidRPr="001A045E" w:rsidRDefault="00A95E14" w:rsidP="001A045E">
            <w:pPr>
              <w:jc w:val="both"/>
              <w:rPr>
                <w:kern w:val="2"/>
                <w:szCs w:val="24"/>
              </w:rPr>
            </w:pPr>
          </w:p>
        </w:tc>
      </w:tr>
      <w:tr w:rsidR="00A95E14" w14:paraId="06B9F0DD" w14:textId="77777777">
        <w:trPr>
          <w:trHeight w:val="300"/>
        </w:trPr>
        <w:tc>
          <w:tcPr>
            <w:tcW w:w="9535" w:type="dxa"/>
            <w:gridSpan w:val="4"/>
          </w:tcPr>
          <w:p w14:paraId="714BDF14" w14:textId="77777777" w:rsidR="00A95E14" w:rsidRDefault="00714F60">
            <w:pPr>
              <w:jc w:val="center"/>
              <w:rPr>
                <w:bCs/>
                <w:kern w:val="2"/>
                <w:szCs w:val="24"/>
              </w:rPr>
            </w:pPr>
            <w:r>
              <w:rPr>
                <w:b/>
                <w:kern w:val="2"/>
                <w:szCs w:val="24"/>
              </w:rPr>
              <w:t>6. PASLAUGŲ KOKYBĖ IR GARANTINIAI ĮSIPAREIGOJIMAI</w:t>
            </w:r>
          </w:p>
        </w:tc>
      </w:tr>
      <w:tr w:rsidR="00A95E14" w14:paraId="6E703122" w14:textId="77777777">
        <w:trPr>
          <w:trHeight w:val="300"/>
        </w:trPr>
        <w:tc>
          <w:tcPr>
            <w:tcW w:w="3094" w:type="dxa"/>
            <w:gridSpan w:val="2"/>
          </w:tcPr>
          <w:p w14:paraId="265A05A9" w14:textId="77777777" w:rsidR="00A95E14" w:rsidRDefault="00714F60">
            <w:pPr>
              <w:rPr>
                <w:b/>
                <w:kern w:val="2"/>
                <w:szCs w:val="24"/>
              </w:rPr>
            </w:pPr>
            <w:r>
              <w:rPr>
                <w:b/>
                <w:kern w:val="2"/>
                <w:szCs w:val="24"/>
              </w:rPr>
              <w:t>6.1. Garantinis terminas</w:t>
            </w:r>
          </w:p>
        </w:tc>
        <w:tc>
          <w:tcPr>
            <w:tcW w:w="6441" w:type="dxa"/>
            <w:gridSpan w:val="2"/>
          </w:tcPr>
          <w:p w14:paraId="6697E0C9" w14:textId="77777777" w:rsidR="00A95E14" w:rsidRDefault="00714F60">
            <w:pPr>
              <w:rPr>
                <w:kern w:val="2"/>
                <w:szCs w:val="24"/>
              </w:rPr>
            </w:pPr>
            <w:r>
              <w:rPr>
                <w:kern w:val="2"/>
                <w:szCs w:val="24"/>
              </w:rPr>
              <w:t>Netaikoma</w:t>
            </w:r>
          </w:p>
          <w:p w14:paraId="7263819C" w14:textId="0BFF6F21" w:rsidR="00A95E14" w:rsidRDefault="00A95E14">
            <w:pPr>
              <w:spacing w:line="259" w:lineRule="auto"/>
            </w:pPr>
          </w:p>
        </w:tc>
      </w:tr>
      <w:tr w:rsidR="00A95E14" w14:paraId="3470792A" w14:textId="77777777">
        <w:trPr>
          <w:trHeight w:val="300"/>
        </w:trPr>
        <w:tc>
          <w:tcPr>
            <w:tcW w:w="3094" w:type="dxa"/>
            <w:gridSpan w:val="2"/>
          </w:tcPr>
          <w:p w14:paraId="6119E21B" w14:textId="77777777" w:rsidR="00A95E14" w:rsidRDefault="00714F60">
            <w:pPr>
              <w:rPr>
                <w:b/>
                <w:kern w:val="2"/>
                <w:szCs w:val="24"/>
              </w:rPr>
            </w:pPr>
            <w:r>
              <w:rPr>
                <w:b/>
                <w:szCs w:val="24"/>
              </w:rPr>
              <w:t>6.2. Terminas Paslaugų trūkumams pašalinti</w:t>
            </w:r>
          </w:p>
        </w:tc>
        <w:tc>
          <w:tcPr>
            <w:tcW w:w="6441" w:type="dxa"/>
            <w:gridSpan w:val="2"/>
          </w:tcPr>
          <w:p w14:paraId="39041048" w14:textId="77777777" w:rsidR="00A95E14" w:rsidRDefault="00714F60">
            <w:pPr>
              <w:rPr>
                <w:kern w:val="2"/>
                <w:szCs w:val="24"/>
              </w:rPr>
            </w:pPr>
            <w:r>
              <w:rPr>
                <w:kern w:val="2"/>
                <w:szCs w:val="24"/>
              </w:rPr>
              <w:t>Netaikoma</w:t>
            </w:r>
          </w:p>
          <w:p w14:paraId="1386C641" w14:textId="105B3C7C" w:rsidR="00A95E14" w:rsidRDefault="00A95E14">
            <w:pPr>
              <w:rPr>
                <w:bCs/>
                <w:kern w:val="2"/>
                <w:szCs w:val="24"/>
              </w:rPr>
            </w:pPr>
          </w:p>
        </w:tc>
      </w:tr>
      <w:tr w:rsidR="00A95E14" w14:paraId="184F2489" w14:textId="77777777">
        <w:trPr>
          <w:trHeight w:val="300"/>
        </w:trPr>
        <w:tc>
          <w:tcPr>
            <w:tcW w:w="3094" w:type="dxa"/>
            <w:gridSpan w:val="2"/>
          </w:tcPr>
          <w:p w14:paraId="59E51A05" w14:textId="77777777" w:rsidR="00A95E14" w:rsidRDefault="00714F60">
            <w:pPr>
              <w:rPr>
                <w:b/>
                <w:kern w:val="2"/>
                <w:szCs w:val="24"/>
              </w:rPr>
            </w:pPr>
            <w:r>
              <w:rPr>
                <w:b/>
                <w:szCs w:val="24"/>
              </w:rPr>
              <w:t>6.3. Kokybinių kriterijų įgyvendinimo ir tikrinimo tvarka</w:t>
            </w:r>
          </w:p>
        </w:tc>
        <w:tc>
          <w:tcPr>
            <w:tcW w:w="6441" w:type="dxa"/>
            <w:gridSpan w:val="2"/>
          </w:tcPr>
          <w:p w14:paraId="452422E2" w14:textId="23A76CFC" w:rsidR="008A0694" w:rsidRDefault="00714F60" w:rsidP="008A0694">
            <w:pPr>
              <w:rPr>
                <w:bCs/>
                <w:kern w:val="2"/>
                <w:szCs w:val="24"/>
              </w:rPr>
            </w:pPr>
            <w:r>
              <w:rPr>
                <w:kern w:val="2"/>
                <w:szCs w:val="24"/>
              </w:rPr>
              <w:t xml:space="preserve">Netaikoma </w:t>
            </w:r>
          </w:p>
          <w:p w14:paraId="2337373F" w14:textId="172C22FD" w:rsidR="00A95E14" w:rsidRDefault="00A95E14">
            <w:pPr>
              <w:rPr>
                <w:bCs/>
                <w:kern w:val="2"/>
                <w:szCs w:val="24"/>
              </w:rPr>
            </w:pPr>
          </w:p>
        </w:tc>
      </w:tr>
      <w:tr w:rsidR="00A95E14" w14:paraId="46796059" w14:textId="77777777">
        <w:trPr>
          <w:trHeight w:val="300"/>
        </w:trPr>
        <w:tc>
          <w:tcPr>
            <w:tcW w:w="9535" w:type="dxa"/>
            <w:gridSpan w:val="4"/>
          </w:tcPr>
          <w:p w14:paraId="2F395B89" w14:textId="77777777" w:rsidR="00A95E14" w:rsidRDefault="00714F60">
            <w:pPr>
              <w:jc w:val="center"/>
              <w:rPr>
                <w:b/>
                <w:kern w:val="2"/>
                <w:szCs w:val="24"/>
              </w:rPr>
            </w:pPr>
            <w:r>
              <w:rPr>
                <w:b/>
                <w:kern w:val="2"/>
                <w:szCs w:val="24"/>
              </w:rPr>
              <w:t>7. SUTARTIES VYKDYMUI PASITELKIAMI SUBTIEKĖJAI IR (AR) SPECIALISTAI</w:t>
            </w:r>
          </w:p>
        </w:tc>
      </w:tr>
      <w:tr w:rsidR="00A95E14" w14:paraId="21E9CDAC" w14:textId="77777777">
        <w:trPr>
          <w:trHeight w:val="300"/>
        </w:trPr>
        <w:tc>
          <w:tcPr>
            <w:tcW w:w="3094" w:type="dxa"/>
            <w:gridSpan w:val="2"/>
          </w:tcPr>
          <w:p w14:paraId="39721E68" w14:textId="77777777" w:rsidR="00A95E14" w:rsidRDefault="00714F60">
            <w:pPr>
              <w:rPr>
                <w:b/>
                <w:bCs/>
                <w:kern w:val="2"/>
                <w:szCs w:val="24"/>
              </w:rPr>
            </w:pPr>
            <w:r>
              <w:rPr>
                <w:b/>
                <w:bCs/>
                <w:kern w:val="2"/>
                <w:szCs w:val="24"/>
              </w:rPr>
              <w:t>7.1. Sutarties vykdymui pasitelkiami subtiekėjai ir (ar) specialistai</w:t>
            </w:r>
          </w:p>
        </w:tc>
        <w:tc>
          <w:tcPr>
            <w:tcW w:w="6441" w:type="dxa"/>
            <w:gridSpan w:val="2"/>
          </w:tcPr>
          <w:p w14:paraId="35A8A5B4" w14:textId="43596481" w:rsidR="00A95E14" w:rsidRDefault="00714F60" w:rsidP="005C6A23">
            <w:pPr>
              <w:jc w:val="both"/>
              <w:rPr>
                <w:b/>
                <w:kern w:val="2"/>
                <w:szCs w:val="24"/>
              </w:rPr>
            </w:pPr>
            <w:r>
              <w:rPr>
                <w:kern w:val="2"/>
                <w:szCs w:val="24"/>
              </w:rPr>
              <w:t xml:space="preserve">Sutarties vykdymui pasitelkiami subtiekėjai ir (ar) specialistai yra nurodyti Sutarties priede Nr. </w:t>
            </w:r>
            <w:r w:rsidR="005C6A23">
              <w:rPr>
                <w:kern w:val="2"/>
                <w:szCs w:val="24"/>
              </w:rPr>
              <w:t xml:space="preserve">3 </w:t>
            </w:r>
            <w:r>
              <w:rPr>
                <w:kern w:val="2"/>
                <w:szCs w:val="24"/>
              </w:rPr>
              <w:t>„Sutarties vykdymui pasitelkiami subtiekėjai ir (ar) specialistai“</w:t>
            </w:r>
          </w:p>
        </w:tc>
      </w:tr>
      <w:tr w:rsidR="00A95E14" w14:paraId="61EC4C6B" w14:textId="77777777">
        <w:trPr>
          <w:trHeight w:val="300"/>
        </w:trPr>
        <w:tc>
          <w:tcPr>
            <w:tcW w:w="9535" w:type="dxa"/>
            <w:gridSpan w:val="4"/>
          </w:tcPr>
          <w:p w14:paraId="21840CD0" w14:textId="77777777" w:rsidR="00A95E14" w:rsidRDefault="00714F60">
            <w:pPr>
              <w:jc w:val="center"/>
              <w:rPr>
                <w:b/>
                <w:kern w:val="2"/>
                <w:szCs w:val="24"/>
              </w:rPr>
            </w:pPr>
            <w:r>
              <w:rPr>
                <w:b/>
                <w:kern w:val="2"/>
                <w:szCs w:val="24"/>
              </w:rPr>
              <w:t>8. PRIEVOLIŲ PAGAL SUTARTĮ ĮVYKDYMO UŽTIKRINIMAS</w:t>
            </w:r>
          </w:p>
        </w:tc>
      </w:tr>
      <w:tr w:rsidR="00A95E14" w14:paraId="5C071B25" w14:textId="77777777">
        <w:trPr>
          <w:trHeight w:val="300"/>
        </w:trPr>
        <w:tc>
          <w:tcPr>
            <w:tcW w:w="3094" w:type="dxa"/>
            <w:gridSpan w:val="2"/>
          </w:tcPr>
          <w:p w14:paraId="413CA24D" w14:textId="77777777" w:rsidR="00A95E14" w:rsidRDefault="00714F60">
            <w:pPr>
              <w:rPr>
                <w:b/>
                <w:kern w:val="2"/>
                <w:szCs w:val="24"/>
              </w:rPr>
            </w:pPr>
            <w:r>
              <w:rPr>
                <w:b/>
                <w:kern w:val="2"/>
                <w:szCs w:val="24"/>
              </w:rPr>
              <w:t>8.1. Prievolių pagal Sutartį įvykdymo užtikrinimas</w:t>
            </w:r>
          </w:p>
        </w:tc>
        <w:tc>
          <w:tcPr>
            <w:tcW w:w="6441" w:type="dxa"/>
            <w:gridSpan w:val="2"/>
          </w:tcPr>
          <w:p w14:paraId="4E2B405C" w14:textId="3F04834A" w:rsidR="00A95E14" w:rsidRDefault="00714F60" w:rsidP="001A045E">
            <w:pPr>
              <w:jc w:val="both"/>
              <w:rPr>
                <w:kern w:val="2"/>
                <w:szCs w:val="24"/>
              </w:rPr>
            </w:pPr>
            <w:r>
              <w:rPr>
                <w:kern w:val="2"/>
                <w:szCs w:val="24"/>
              </w:rPr>
              <w:t>Prievolių pagal Sutartį įvykdymas užtikrinamas:</w:t>
            </w:r>
          </w:p>
          <w:p w14:paraId="5ADFF000" w14:textId="79ACCB97" w:rsidR="00A95E14" w:rsidRDefault="00714F60" w:rsidP="001A045E">
            <w:pPr>
              <w:jc w:val="both"/>
              <w:rPr>
                <w:kern w:val="2"/>
                <w:szCs w:val="24"/>
              </w:rPr>
            </w:pPr>
            <w:r>
              <w:rPr>
                <w:kern w:val="2"/>
                <w:szCs w:val="24"/>
              </w:rPr>
              <w:t>Netesybomis (delspinigiais, bauda)</w:t>
            </w:r>
            <w:r w:rsidR="00184D35">
              <w:rPr>
                <w:kern w:val="2"/>
                <w:szCs w:val="24"/>
              </w:rPr>
              <w:t>.</w:t>
            </w:r>
          </w:p>
        </w:tc>
      </w:tr>
      <w:tr w:rsidR="00A95E14" w14:paraId="2F08E4B7" w14:textId="77777777">
        <w:trPr>
          <w:trHeight w:val="300"/>
        </w:trPr>
        <w:tc>
          <w:tcPr>
            <w:tcW w:w="3094" w:type="dxa"/>
            <w:gridSpan w:val="2"/>
          </w:tcPr>
          <w:p w14:paraId="17A950E8" w14:textId="77777777" w:rsidR="00A95E14" w:rsidRDefault="00714F60">
            <w:pPr>
              <w:rPr>
                <w:b/>
                <w:kern w:val="2"/>
                <w:szCs w:val="24"/>
              </w:rPr>
            </w:pPr>
            <w:r>
              <w:rPr>
                <w:b/>
                <w:kern w:val="2"/>
                <w:szCs w:val="24"/>
              </w:rPr>
              <w:t>8.2 Sutarties įvykdymo užtikrinimo galiojimo terminas</w:t>
            </w:r>
          </w:p>
        </w:tc>
        <w:tc>
          <w:tcPr>
            <w:tcW w:w="6441" w:type="dxa"/>
            <w:gridSpan w:val="2"/>
          </w:tcPr>
          <w:p w14:paraId="55918E6D" w14:textId="77777777" w:rsidR="00A95E14" w:rsidRDefault="00714F60" w:rsidP="001A045E">
            <w:pPr>
              <w:jc w:val="both"/>
              <w:rPr>
                <w:kern w:val="2"/>
                <w:szCs w:val="24"/>
              </w:rPr>
            </w:pPr>
            <w:r>
              <w:rPr>
                <w:kern w:val="2"/>
                <w:szCs w:val="24"/>
              </w:rPr>
              <w:t>Netaikoma</w:t>
            </w:r>
          </w:p>
          <w:p w14:paraId="31DAB971" w14:textId="5F8D1891" w:rsidR="00A95E14" w:rsidRDefault="00A95E14" w:rsidP="001A045E">
            <w:pPr>
              <w:jc w:val="both"/>
              <w:rPr>
                <w:kern w:val="2"/>
                <w:szCs w:val="24"/>
              </w:rPr>
            </w:pPr>
          </w:p>
        </w:tc>
      </w:tr>
      <w:tr w:rsidR="00A95E14" w14:paraId="6833B1D8" w14:textId="77777777">
        <w:trPr>
          <w:trHeight w:val="300"/>
        </w:trPr>
        <w:tc>
          <w:tcPr>
            <w:tcW w:w="3094" w:type="dxa"/>
            <w:gridSpan w:val="2"/>
          </w:tcPr>
          <w:p w14:paraId="033B10F5" w14:textId="77777777" w:rsidR="00A95E14" w:rsidRDefault="00714F60">
            <w:pPr>
              <w:rPr>
                <w:b/>
                <w:kern w:val="2"/>
                <w:szCs w:val="24"/>
              </w:rPr>
            </w:pPr>
            <w:r>
              <w:rPr>
                <w:b/>
                <w:kern w:val="2"/>
                <w:szCs w:val="24"/>
              </w:rPr>
              <w:t>8.3. Sutarties įvykdymo užtikrinimo pateikimas</w:t>
            </w:r>
          </w:p>
        </w:tc>
        <w:tc>
          <w:tcPr>
            <w:tcW w:w="6441" w:type="dxa"/>
            <w:gridSpan w:val="2"/>
          </w:tcPr>
          <w:p w14:paraId="0C063DA1" w14:textId="77777777" w:rsidR="00A95E14" w:rsidRDefault="00714F60" w:rsidP="001A045E">
            <w:pPr>
              <w:jc w:val="both"/>
              <w:rPr>
                <w:kern w:val="2"/>
                <w:szCs w:val="24"/>
              </w:rPr>
            </w:pPr>
            <w:r>
              <w:rPr>
                <w:kern w:val="2"/>
                <w:szCs w:val="24"/>
              </w:rPr>
              <w:t>Netaikoma</w:t>
            </w:r>
          </w:p>
          <w:p w14:paraId="4EDBFADC" w14:textId="02ADCB1B" w:rsidR="00A95E14" w:rsidRDefault="00A95E14" w:rsidP="001A045E">
            <w:pPr>
              <w:jc w:val="both"/>
              <w:rPr>
                <w:szCs w:val="24"/>
              </w:rPr>
            </w:pPr>
          </w:p>
        </w:tc>
      </w:tr>
      <w:tr w:rsidR="00A95E14" w14:paraId="3F79DB6D" w14:textId="77777777">
        <w:trPr>
          <w:trHeight w:val="300"/>
        </w:trPr>
        <w:tc>
          <w:tcPr>
            <w:tcW w:w="9535" w:type="dxa"/>
            <w:gridSpan w:val="4"/>
          </w:tcPr>
          <w:p w14:paraId="223AA933" w14:textId="77777777" w:rsidR="00A95E14" w:rsidRDefault="00714F60">
            <w:pPr>
              <w:jc w:val="center"/>
              <w:rPr>
                <w:bCs/>
                <w:kern w:val="2"/>
                <w:szCs w:val="24"/>
              </w:rPr>
            </w:pPr>
            <w:r>
              <w:rPr>
                <w:b/>
                <w:kern w:val="2"/>
                <w:szCs w:val="24"/>
              </w:rPr>
              <w:t>9. ŠALIŲ ATSAKOMYBĖ</w:t>
            </w:r>
          </w:p>
        </w:tc>
      </w:tr>
      <w:tr w:rsidR="00A95E14" w14:paraId="5B34DCAC" w14:textId="77777777">
        <w:trPr>
          <w:trHeight w:val="300"/>
        </w:trPr>
        <w:tc>
          <w:tcPr>
            <w:tcW w:w="3094" w:type="dxa"/>
            <w:gridSpan w:val="2"/>
          </w:tcPr>
          <w:p w14:paraId="40E3AC87" w14:textId="77777777" w:rsidR="00A95E14" w:rsidRDefault="00714F60">
            <w:pPr>
              <w:rPr>
                <w:b/>
                <w:kern w:val="2"/>
                <w:szCs w:val="24"/>
              </w:rPr>
            </w:pPr>
            <w:r>
              <w:rPr>
                <w:b/>
                <w:kern w:val="2"/>
                <w:szCs w:val="24"/>
              </w:rPr>
              <w:t>9.1. Pirkėjui taikomos netesybos už mokėjimų pagal Sutartį vėlavimą</w:t>
            </w:r>
          </w:p>
        </w:tc>
        <w:tc>
          <w:tcPr>
            <w:tcW w:w="6441" w:type="dxa"/>
            <w:gridSpan w:val="2"/>
          </w:tcPr>
          <w:p w14:paraId="5541DFD5" w14:textId="7C80B928" w:rsidR="00A95E14" w:rsidRPr="00C402C0" w:rsidRDefault="00714F60" w:rsidP="001A045E">
            <w:pPr>
              <w:jc w:val="both"/>
              <w:rPr>
                <w:bCs/>
                <w:kern w:val="2"/>
                <w:szCs w:val="24"/>
              </w:rPr>
            </w:pPr>
            <w:r w:rsidRPr="00C402C0">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A95E14" w14:paraId="1362AA2E" w14:textId="77777777">
        <w:trPr>
          <w:trHeight w:val="300"/>
        </w:trPr>
        <w:tc>
          <w:tcPr>
            <w:tcW w:w="3094" w:type="dxa"/>
            <w:gridSpan w:val="2"/>
          </w:tcPr>
          <w:p w14:paraId="16029AB6" w14:textId="77777777" w:rsidR="00A95E14" w:rsidRDefault="00714F60">
            <w:pPr>
              <w:rPr>
                <w:b/>
                <w:kern w:val="2"/>
                <w:szCs w:val="24"/>
              </w:rPr>
            </w:pPr>
            <w:r>
              <w:rPr>
                <w:b/>
                <w:szCs w:val="24"/>
              </w:rPr>
              <w:t>9.2. Tiekėjui taikomos netesybos</w:t>
            </w:r>
          </w:p>
        </w:tc>
        <w:tc>
          <w:tcPr>
            <w:tcW w:w="6441" w:type="dxa"/>
            <w:gridSpan w:val="2"/>
          </w:tcPr>
          <w:p w14:paraId="7CF604FD" w14:textId="5830DB27" w:rsidR="00A95E14" w:rsidRPr="00C402C0" w:rsidRDefault="00714F60" w:rsidP="001A045E">
            <w:pPr>
              <w:jc w:val="both"/>
            </w:pPr>
            <w:r w:rsidRPr="00C402C0">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52A6C0E" w14:textId="6BC8D984" w:rsidR="00A95E14" w:rsidRPr="00C402C0" w:rsidRDefault="00714F60" w:rsidP="001A045E">
            <w:pPr>
              <w:jc w:val="both"/>
              <w:rPr>
                <w:szCs w:val="24"/>
              </w:rPr>
            </w:pPr>
            <w:r w:rsidRPr="00C402C0">
              <w:rPr>
                <w:szCs w:val="24"/>
                <w:lang w:val="lt"/>
              </w:rPr>
              <w:lastRenderedPageBreak/>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77FF83A" w14:textId="46D837DF" w:rsidR="00A95E14" w:rsidRPr="00C402C0" w:rsidRDefault="00714F60" w:rsidP="001A045E">
            <w:pPr>
              <w:jc w:val="both"/>
            </w:pPr>
            <w:r w:rsidRPr="00C402C0">
              <w:rPr>
                <w:kern w:val="2"/>
              </w:rPr>
              <w:t xml:space="preserve">9.2.3. Tiekėjas privalo sumokėti Pirkėjui netesybas per </w:t>
            </w:r>
            <w:r w:rsidR="00116745" w:rsidRPr="00C402C0">
              <w:rPr>
                <w:kern w:val="2"/>
              </w:rPr>
              <w:t>30 (trisdešimt)</w:t>
            </w:r>
            <w:r w:rsidR="00116745" w:rsidRPr="00C402C0">
              <w:rPr>
                <w:bCs/>
                <w:kern w:val="2"/>
                <w:szCs w:val="24"/>
              </w:rPr>
              <w:t xml:space="preserve"> </w:t>
            </w:r>
            <w:r w:rsidRPr="00C402C0">
              <w:rPr>
                <w:kern w:val="2"/>
              </w:rPr>
              <w:t xml:space="preserve">dienų nuo Pirkėjo pareikalavimo, jeigu netesybų suma nėra </w:t>
            </w:r>
            <w:r w:rsidRPr="00C402C0">
              <w:t>išskaitoma iš Tiekėjui mokėtinos sumos.</w:t>
            </w:r>
          </w:p>
        </w:tc>
      </w:tr>
      <w:tr w:rsidR="00A95E14" w14:paraId="079075EE" w14:textId="77777777">
        <w:trPr>
          <w:trHeight w:val="300"/>
        </w:trPr>
        <w:tc>
          <w:tcPr>
            <w:tcW w:w="3094" w:type="dxa"/>
            <w:gridSpan w:val="2"/>
          </w:tcPr>
          <w:p w14:paraId="4B2769C5" w14:textId="77777777" w:rsidR="00A95E14" w:rsidRDefault="00714F60">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2119A36" w14:textId="152618C3" w:rsidR="00A95E14" w:rsidRDefault="00714F60" w:rsidP="001A045E">
            <w:pPr>
              <w:jc w:val="both"/>
              <w:rPr>
                <w:bCs/>
                <w:szCs w:val="24"/>
              </w:rPr>
            </w:pPr>
            <w:r>
              <w:rPr>
                <w:bCs/>
                <w:kern w:val="2"/>
                <w:szCs w:val="24"/>
              </w:rPr>
              <w:t xml:space="preserve">9.3.1. Nutraukus Sutartį dėl esminio Sutarties pažeidimo, nustatyto Sutarties Specialiosiose sąlygose, mokama </w:t>
            </w:r>
            <w:r w:rsidR="00CE6BFA" w:rsidRPr="00EC3093">
              <w:rPr>
                <w:kern w:val="2"/>
                <w:szCs w:val="24"/>
              </w:rPr>
              <w:t>10 (dešimties)</w:t>
            </w:r>
            <w:r w:rsidR="00CE6BFA">
              <w:rPr>
                <w:kern w:val="2"/>
                <w:szCs w:val="24"/>
              </w:rPr>
              <w:t xml:space="preserve"> </w:t>
            </w:r>
            <w:r>
              <w:rPr>
                <w:bCs/>
                <w:kern w:val="2"/>
                <w:szCs w:val="24"/>
              </w:rPr>
              <w:t>procentų dydžio bauda nuo Pradinės Sutarties vertės, nurodytos Specialiųjų sąlygų 5.2 punkte.</w:t>
            </w:r>
          </w:p>
          <w:p w14:paraId="6DBBE359" w14:textId="77777777" w:rsidR="00A95E14" w:rsidRDefault="00A95E14" w:rsidP="001A045E">
            <w:pPr>
              <w:jc w:val="both"/>
              <w:rPr>
                <w:bCs/>
                <w:szCs w:val="24"/>
              </w:rPr>
            </w:pPr>
          </w:p>
          <w:p w14:paraId="6C0499E2" w14:textId="7DE99A6C" w:rsidR="00A95E14" w:rsidRPr="00CE6BFA" w:rsidRDefault="00714F60" w:rsidP="001A045E">
            <w:pPr>
              <w:jc w:val="both"/>
              <w:rPr>
                <w:bCs/>
                <w:szCs w:val="24"/>
              </w:rPr>
            </w:pPr>
            <w:r>
              <w:rPr>
                <w:bCs/>
                <w:szCs w:val="24"/>
              </w:rPr>
              <w:t xml:space="preserve">9.3.2. Nepagrįstai nutraukus Sutarties vykdymą ne Sutartyje nustatyta tvarka, mokama </w:t>
            </w:r>
            <w:r w:rsidR="00CE6BFA" w:rsidRPr="00EC3093">
              <w:rPr>
                <w:kern w:val="2"/>
                <w:szCs w:val="24"/>
              </w:rPr>
              <w:t>10 (dešimties)</w:t>
            </w:r>
            <w:r w:rsidR="00CE6BFA">
              <w:rPr>
                <w:kern w:val="2"/>
                <w:szCs w:val="24"/>
              </w:rPr>
              <w:t xml:space="preserve"> </w:t>
            </w:r>
            <w:r>
              <w:rPr>
                <w:bCs/>
                <w:kern w:val="2"/>
                <w:szCs w:val="24"/>
              </w:rPr>
              <w:t>procentų dydžio bauda nuo Pradinės Sutarties vertės, nurodytos Specialiųjų sąlygų 5.2 punkte.</w:t>
            </w:r>
          </w:p>
        </w:tc>
      </w:tr>
      <w:tr w:rsidR="00A95E14" w14:paraId="6AACD96B" w14:textId="77777777">
        <w:trPr>
          <w:trHeight w:val="300"/>
        </w:trPr>
        <w:tc>
          <w:tcPr>
            <w:tcW w:w="3094" w:type="dxa"/>
            <w:gridSpan w:val="2"/>
          </w:tcPr>
          <w:p w14:paraId="4C08E4A1" w14:textId="77777777" w:rsidR="00A95E14" w:rsidRDefault="00714F6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C37E509" w14:textId="77777777" w:rsidR="00A95E14" w:rsidRDefault="00714F60" w:rsidP="001A045E">
            <w:pPr>
              <w:jc w:val="both"/>
              <w:rPr>
                <w:bCs/>
                <w:color w:val="000000"/>
                <w:kern w:val="2"/>
                <w:szCs w:val="24"/>
              </w:rPr>
            </w:pPr>
            <w:r>
              <w:rPr>
                <w:bCs/>
                <w:color w:val="000000"/>
                <w:kern w:val="2"/>
                <w:szCs w:val="24"/>
              </w:rPr>
              <w:t>Netaikoma</w:t>
            </w:r>
          </w:p>
          <w:p w14:paraId="3AC67615" w14:textId="1FD21397" w:rsidR="00A95E14" w:rsidRDefault="00A95E14" w:rsidP="001A045E">
            <w:pPr>
              <w:jc w:val="both"/>
              <w:rPr>
                <w:bCs/>
                <w:kern w:val="2"/>
                <w:szCs w:val="24"/>
              </w:rPr>
            </w:pPr>
          </w:p>
        </w:tc>
      </w:tr>
      <w:tr w:rsidR="00A95E14" w14:paraId="7D23B4C4" w14:textId="77777777">
        <w:trPr>
          <w:trHeight w:val="300"/>
        </w:trPr>
        <w:tc>
          <w:tcPr>
            <w:tcW w:w="3094" w:type="dxa"/>
            <w:gridSpan w:val="2"/>
          </w:tcPr>
          <w:p w14:paraId="041DDD41" w14:textId="77777777" w:rsidR="00A95E14" w:rsidRDefault="00714F60">
            <w:pPr>
              <w:rPr>
                <w:b/>
                <w:kern w:val="2"/>
                <w:szCs w:val="24"/>
              </w:rPr>
            </w:pPr>
            <w:r>
              <w:rPr>
                <w:b/>
                <w:kern w:val="2"/>
                <w:szCs w:val="24"/>
              </w:rPr>
              <w:t>9.5. Tiekėjui taikomos baudos dėl aplinkosauginių ir (arba) socialinių kriterijų nesilaikymo</w:t>
            </w:r>
          </w:p>
        </w:tc>
        <w:tc>
          <w:tcPr>
            <w:tcW w:w="6441" w:type="dxa"/>
            <w:gridSpan w:val="2"/>
          </w:tcPr>
          <w:p w14:paraId="38F0037A" w14:textId="08D1C146" w:rsidR="00EF17F2" w:rsidRDefault="00EF17F2" w:rsidP="001A045E">
            <w:pPr>
              <w:jc w:val="both"/>
              <w:rPr>
                <w:bCs/>
                <w:kern w:val="2"/>
                <w:szCs w:val="24"/>
              </w:rPr>
            </w:pPr>
            <w:r w:rsidRPr="00127051">
              <w:rPr>
                <w:bCs/>
                <w:kern w:val="2"/>
                <w:szCs w:val="24"/>
              </w:rPr>
              <w:t xml:space="preserve">Nustačius, kad Tiekėjas nesilaiko Specialiųjų sąlygų 13.1 punkte nustatytų aplinkosauginių kriterijų, Tiekėjui taikoma </w:t>
            </w:r>
            <w:r w:rsidR="00E01CE2">
              <w:rPr>
                <w:bCs/>
                <w:kern w:val="2"/>
                <w:szCs w:val="24"/>
              </w:rPr>
              <w:t>3</w:t>
            </w:r>
            <w:r w:rsidRPr="00127051">
              <w:rPr>
                <w:bCs/>
                <w:kern w:val="2"/>
                <w:szCs w:val="24"/>
              </w:rPr>
              <w:t>00</w:t>
            </w:r>
            <w:r>
              <w:rPr>
                <w:bCs/>
                <w:kern w:val="2"/>
                <w:szCs w:val="24"/>
              </w:rPr>
              <w:t xml:space="preserve">,00 </w:t>
            </w:r>
            <w:r w:rsidRPr="00127051">
              <w:rPr>
                <w:bCs/>
                <w:kern w:val="2"/>
                <w:szCs w:val="24"/>
              </w:rPr>
              <w:t>(</w:t>
            </w:r>
            <w:r w:rsidR="00E01CE2">
              <w:rPr>
                <w:bCs/>
                <w:kern w:val="2"/>
                <w:szCs w:val="24"/>
              </w:rPr>
              <w:t>trijų</w:t>
            </w:r>
            <w:r w:rsidRPr="00127051">
              <w:rPr>
                <w:bCs/>
                <w:kern w:val="2"/>
                <w:szCs w:val="24"/>
              </w:rPr>
              <w:t xml:space="preserve"> šimtų</w:t>
            </w:r>
            <w:r>
              <w:rPr>
                <w:bCs/>
                <w:kern w:val="2"/>
                <w:szCs w:val="24"/>
              </w:rPr>
              <w:t>,</w:t>
            </w:r>
            <w:r w:rsidR="00E01CE2">
              <w:rPr>
                <w:bCs/>
                <w:kern w:val="2"/>
                <w:szCs w:val="24"/>
              </w:rPr>
              <w:t xml:space="preserve"> </w:t>
            </w:r>
            <w:r>
              <w:rPr>
                <w:bCs/>
                <w:kern w:val="2"/>
                <w:szCs w:val="24"/>
              </w:rPr>
              <w:t>00</w:t>
            </w:r>
            <w:r w:rsidRPr="00127051">
              <w:rPr>
                <w:bCs/>
                <w:kern w:val="2"/>
                <w:szCs w:val="24"/>
              </w:rPr>
              <w:t>) Eur dydžio bauda.</w:t>
            </w:r>
          </w:p>
          <w:p w14:paraId="31DCC2A3" w14:textId="6E61CC85" w:rsidR="00A95E14" w:rsidRDefault="00A95E14" w:rsidP="001A045E">
            <w:pPr>
              <w:jc w:val="both"/>
              <w:rPr>
                <w:bCs/>
                <w:color w:val="4472C4"/>
                <w:kern w:val="2"/>
                <w:szCs w:val="24"/>
              </w:rPr>
            </w:pPr>
          </w:p>
        </w:tc>
      </w:tr>
      <w:tr w:rsidR="00A95E14" w14:paraId="7FA6E6EE" w14:textId="77777777">
        <w:trPr>
          <w:trHeight w:val="300"/>
        </w:trPr>
        <w:tc>
          <w:tcPr>
            <w:tcW w:w="3094" w:type="dxa"/>
            <w:gridSpan w:val="2"/>
          </w:tcPr>
          <w:p w14:paraId="5DDAB3F8" w14:textId="77777777" w:rsidR="00A95E14" w:rsidRPr="007B6A20" w:rsidRDefault="00714F60">
            <w:pPr>
              <w:rPr>
                <w:b/>
                <w:kern w:val="2"/>
                <w:szCs w:val="24"/>
              </w:rPr>
            </w:pPr>
            <w:r w:rsidRPr="007B6A20">
              <w:rPr>
                <w:b/>
                <w:kern w:val="2"/>
                <w:szCs w:val="24"/>
              </w:rPr>
              <w:t>9.6. Tiekėjui / Pirkėjui taikoma bauda dėl konfidencialumo reikalavimų nesilaikymo</w:t>
            </w:r>
          </w:p>
        </w:tc>
        <w:tc>
          <w:tcPr>
            <w:tcW w:w="6441" w:type="dxa"/>
            <w:gridSpan w:val="2"/>
          </w:tcPr>
          <w:p w14:paraId="37B0407E" w14:textId="15F6F875" w:rsidR="00A352EC" w:rsidRPr="007B6A20" w:rsidRDefault="00870F21" w:rsidP="00EF17F2">
            <w:pPr>
              <w:jc w:val="both"/>
              <w:rPr>
                <w:bCs/>
                <w:kern w:val="2"/>
                <w:szCs w:val="24"/>
              </w:rPr>
            </w:pPr>
            <w:r w:rsidRPr="007B6A20">
              <w:rPr>
                <w:bCs/>
                <w:kern w:val="2"/>
                <w:szCs w:val="24"/>
              </w:rPr>
              <w:t>100</w:t>
            </w:r>
            <w:r w:rsidR="00A352EC" w:rsidRPr="007B6A20">
              <w:rPr>
                <w:bCs/>
                <w:kern w:val="2"/>
                <w:szCs w:val="24"/>
              </w:rPr>
              <w:t>,00 (</w:t>
            </w:r>
            <w:r w:rsidRPr="007B6A20">
              <w:rPr>
                <w:bCs/>
                <w:kern w:val="2"/>
                <w:szCs w:val="24"/>
              </w:rPr>
              <w:t>vieno šimto</w:t>
            </w:r>
            <w:r w:rsidR="00A352EC" w:rsidRPr="007B6A20">
              <w:rPr>
                <w:bCs/>
                <w:kern w:val="2"/>
                <w:szCs w:val="24"/>
              </w:rPr>
              <w:t>, 00 ct) Eur dydžio bauda.</w:t>
            </w:r>
          </w:p>
        </w:tc>
      </w:tr>
      <w:tr w:rsidR="00A95E14" w14:paraId="4C3E8A8C" w14:textId="77777777">
        <w:trPr>
          <w:trHeight w:val="300"/>
        </w:trPr>
        <w:tc>
          <w:tcPr>
            <w:tcW w:w="3094" w:type="dxa"/>
            <w:gridSpan w:val="2"/>
          </w:tcPr>
          <w:p w14:paraId="40F62B67" w14:textId="77777777" w:rsidR="00A95E14" w:rsidRDefault="00714F60">
            <w:pPr>
              <w:rPr>
                <w:b/>
                <w:kern w:val="2"/>
              </w:rPr>
            </w:pPr>
            <w:r>
              <w:rPr>
                <w:b/>
              </w:rPr>
              <w:t>9.7. Tiekėjui taikomos netesybos dėl pirkimo dokumentuose nustatytų Kokybinių kriterijų nepasiekimo Sutarties vykdymo metu</w:t>
            </w:r>
          </w:p>
        </w:tc>
        <w:tc>
          <w:tcPr>
            <w:tcW w:w="6441" w:type="dxa"/>
            <w:gridSpan w:val="2"/>
          </w:tcPr>
          <w:p w14:paraId="3EEBDA78" w14:textId="1A20639F" w:rsidR="00BA6505" w:rsidRDefault="00714F60" w:rsidP="00BA6505">
            <w:pPr>
              <w:rPr>
                <w:bCs/>
                <w:color w:val="4472C4"/>
                <w:kern w:val="2"/>
                <w:szCs w:val="24"/>
              </w:rPr>
            </w:pPr>
            <w:r>
              <w:rPr>
                <w:bCs/>
                <w:szCs w:val="24"/>
              </w:rPr>
              <w:t xml:space="preserve">Netaikoma </w:t>
            </w:r>
          </w:p>
          <w:p w14:paraId="5FF4C536" w14:textId="3C28C514" w:rsidR="00A95E14" w:rsidRDefault="00A95E14">
            <w:pPr>
              <w:rPr>
                <w:bCs/>
                <w:color w:val="4472C4"/>
                <w:kern w:val="2"/>
                <w:szCs w:val="24"/>
              </w:rPr>
            </w:pPr>
          </w:p>
        </w:tc>
      </w:tr>
      <w:tr w:rsidR="00A95E14" w14:paraId="076FEFB4" w14:textId="77777777" w:rsidTr="00700699">
        <w:trPr>
          <w:trHeight w:val="1055"/>
        </w:trPr>
        <w:tc>
          <w:tcPr>
            <w:tcW w:w="3094" w:type="dxa"/>
            <w:gridSpan w:val="2"/>
            <w:tcBorders>
              <w:top w:val="single" w:sz="4" w:space="0" w:color="auto"/>
              <w:left w:val="single" w:sz="4" w:space="0" w:color="auto"/>
              <w:bottom w:val="single" w:sz="4" w:space="0" w:color="auto"/>
              <w:right w:val="single" w:sz="4" w:space="0" w:color="auto"/>
            </w:tcBorders>
          </w:tcPr>
          <w:p w14:paraId="16560636" w14:textId="77777777" w:rsidR="00A95E14" w:rsidRDefault="00714F60">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D3907ED" w14:textId="77777777" w:rsidR="00A95E14" w:rsidRDefault="00714F60">
            <w:pPr>
              <w:rPr>
                <w:bCs/>
                <w:kern w:val="2"/>
                <w:szCs w:val="24"/>
              </w:rPr>
            </w:pPr>
            <w:r>
              <w:rPr>
                <w:bCs/>
                <w:kern w:val="2"/>
                <w:szCs w:val="24"/>
              </w:rPr>
              <w:t>Netaikoma</w:t>
            </w:r>
          </w:p>
          <w:p w14:paraId="5776E65A" w14:textId="603B4FEC" w:rsidR="00A95E14" w:rsidRDefault="00A95E14">
            <w:pPr>
              <w:rPr>
                <w:bCs/>
                <w:color w:val="4472C4"/>
                <w:kern w:val="2"/>
                <w:szCs w:val="24"/>
              </w:rPr>
            </w:pPr>
          </w:p>
        </w:tc>
      </w:tr>
      <w:tr w:rsidR="00A95E14" w14:paraId="4E2CC6DD" w14:textId="77777777">
        <w:trPr>
          <w:trHeight w:val="300"/>
        </w:trPr>
        <w:tc>
          <w:tcPr>
            <w:tcW w:w="3094" w:type="dxa"/>
            <w:gridSpan w:val="2"/>
          </w:tcPr>
          <w:p w14:paraId="6C4B7A2B" w14:textId="77777777" w:rsidR="00A95E14" w:rsidRDefault="00714F60">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269AC327" w14:textId="77777777" w:rsidR="00A95E14" w:rsidRDefault="00714F60">
            <w:pPr>
              <w:rPr>
                <w:bCs/>
                <w:kern w:val="2"/>
                <w:szCs w:val="24"/>
              </w:rPr>
            </w:pPr>
            <w:r>
              <w:rPr>
                <w:bCs/>
                <w:kern w:val="2"/>
                <w:szCs w:val="24"/>
              </w:rPr>
              <w:lastRenderedPageBreak/>
              <w:t>Netaikoma</w:t>
            </w:r>
          </w:p>
          <w:p w14:paraId="4DBC5C46" w14:textId="77777777" w:rsidR="00A95E14" w:rsidRDefault="00A95E14" w:rsidP="00700699">
            <w:pPr>
              <w:rPr>
                <w:bCs/>
                <w:color w:val="4472C4"/>
                <w:kern w:val="2"/>
                <w:szCs w:val="24"/>
              </w:rPr>
            </w:pPr>
          </w:p>
        </w:tc>
      </w:tr>
      <w:tr w:rsidR="00A95E14" w14:paraId="21C8FDAF" w14:textId="77777777">
        <w:trPr>
          <w:trHeight w:val="300"/>
        </w:trPr>
        <w:tc>
          <w:tcPr>
            <w:tcW w:w="3094" w:type="dxa"/>
            <w:gridSpan w:val="2"/>
          </w:tcPr>
          <w:p w14:paraId="26D5F988" w14:textId="77777777" w:rsidR="00A95E14" w:rsidRDefault="00714F60">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22DF8F3" w14:textId="77777777" w:rsidR="00414A35" w:rsidRPr="007067B2" w:rsidRDefault="00B86D2D" w:rsidP="002C2CFF">
            <w:pPr>
              <w:jc w:val="both"/>
              <w:rPr>
                <w:bCs/>
                <w:kern w:val="2"/>
                <w:szCs w:val="24"/>
              </w:rPr>
            </w:pPr>
            <w:r w:rsidRPr="007067B2">
              <w:rPr>
                <w:bCs/>
                <w:kern w:val="2"/>
                <w:szCs w:val="24"/>
              </w:rPr>
              <w:t xml:space="preserve">9.10.1. </w:t>
            </w:r>
            <w:r w:rsidR="00414A35" w:rsidRPr="007067B2">
              <w:rPr>
                <w:bCs/>
                <w:kern w:val="2"/>
                <w:szCs w:val="24"/>
              </w:rPr>
              <w:t>Tiekėjui grąžinus laišką Pirkėjui su žyma, kad jis nepristatytas dėl pašto dėžutės (nerasta, netvarkinga ir pan.), o Pirkėjui pateikus tokį faktą paneigiančius įrodymus (pvz., realiu laiku padarytą nuotrauką), Tiekėjas moka 20 (dvidešimt eurų 00 ct) Eur baudą už kiekvieną tokį atvejį.</w:t>
            </w:r>
          </w:p>
          <w:p w14:paraId="534059D8" w14:textId="67293047" w:rsidR="00B86D2D" w:rsidRPr="007067B2" w:rsidRDefault="00B86D2D" w:rsidP="002C2CFF">
            <w:pPr>
              <w:jc w:val="both"/>
              <w:rPr>
                <w:bCs/>
                <w:kern w:val="2"/>
                <w:szCs w:val="24"/>
              </w:rPr>
            </w:pPr>
            <w:r w:rsidRPr="007067B2">
              <w:rPr>
                <w:bCs/>
                <w:kern w:val="2"/>
                <w:szCs w:val="24"/>
              </w:rPr>
              <w:t>9.10.2. Tiekėjui negrąžinus neišnešiotų laiškų per Pirkėjo nustatytą terminą, Tiekėjui taikoma 100 (vieno šimto eurų</w:t>
            </w:r>
            <w:r w:rsidR="00E06BED" w:rsidRPr="007067B2">
              <w:rPr>
                <w:bCs/>
                <w:kern w:val="2"/>
                <w:szCs w:val="24"/>
              </w:rPr>
              <w:t>,</w:t>
            </w:r>
            <w:r w:rsidRPr="007067B2">
              <w:rPr>
                <w:bCs/>
                <w:kern w:val="2"/>
                <w:szCs w:val="24"/>
              </w:rPr>
              <w:t xml:space="preserve"> 00 ct) Eur bauda už kiekvieną pažeidimo atvejį.</w:t>
            </w:r>
          </w:p>
          <w:p w14:paraId="79D2A9CC" w14:textId="7658D2F2" w:rsidR="00B86D2D" w:rsidRDefault="00B86D2D" w:rsidP="00B86D2D">
            <w:pPr>
              <w:jc w:val="both"/>
              <w:rPr>
                <w:bCs/>
                <w:color w:val="4472C4"/>
                <w:kern w:val="2"/>
                <w:szCs w:val="24"/>
              </w:rPr>
            </w:pPr>
            <w:r w:rsidRPr="007067B2">
              <w:rPr>
                <w:bCs/>
                <w:kern w:val="2"/>
                <w:szCs w:val="24"/>
              </w:rPr>
              <w:t>9.10.3. Už kiekvieną nustatytą atvejį, kai laiškai paliekami ne paskirties vietoje (pvz., išmetami, paliekami bendrose ar viešose vietose ir pan.), Tiekėjas moka 100 (vieno šimto eurų</w:t>
            </w:r>
            <w:r w:rsidR="00E06BED" w:rsidRPr="007067B2">
              <w:rPr>
                <w:bCs/>
                <w:kern w:val="2"/>
                <w:szCs w:val="24"/>
              </w:rPr>
              <w:t>,</w:t>
            </w:r>
            <w:r w:rsidRPr="007067B2">
              <w:rPr>
                <w:bCs/>
                <w:kern w:val="2"/>
                <w:szCs w:val="24"/>
              </w:rPr>
              <w:t xml:space="preserve"> 00 ct) Eur baudą.</w:t>
            </w:r>
          </w:p>
        </w:tc>
      </w:tr>
      <w:tr w:rsidR="00A95E14" w14:paraId="6D45F364" w14:textId="77777777">
        <w:trPr>
          <w:trHeight w:val="300"/>
        </w:trPr>
        <w:tc>
          <w:tcPr>
            <w:tcW w:w="9535" w:type="dxa"/>
            <w:gridSpan w:val="4"/>
          </w:tcPr>
          <w:p w14:paraId="36B8DEBE" w14:textId="77777777" w:rsidR="00A95E14" w:rsidRDefault="00714F60">
            <w:pPr>
              <w:jc w:val="center"/>
              <w:rPr>
                <w:color w:val="4472C4"/>
                <w:kern w:val="2"/>
                <w:szCs w:val="24"/>
              </w:rPr>
            </w:pPr>
            <w:r>
              <w:rPr>
                <w:b/>
                <w:kern w:val="2"/>
                <w:szCs w:val="24"/>
              </w:rPr>
              <w:t>10. ESMINĖS SUTARTIES SĄLYGOS</w:t>
            </w:r>
          </w:p>
        </w:tc>
      </w:tr>
      <w:tr w:rsidR="00A95E14" w14:paraId="1CE7BE0F" w14:textId="77777777">
        <w:trPr>
          <w:trHeight w:val="300"/>
        </w:trPr>
        <w:tc>
          <w:tcPr>
            <w:tcW w:w="3094" w:type="dxa"/>
            <w:gridSpan w:val="2"/>
          </w:tcPr>
          <w:p w14:paraId="2F973166" w14:textId="77777777" w:rsidR="00A95E14" w:rsidRDefault="00714F60">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64EE973" w14:textId="77777777" w:rsidR="00A95E14" w:rsidRDefault="00714F60">
            <w:pPr>
              <w:rPr>
                <w:kern w:val="2"/>
                <w:szCs w:val="24"/>
              </w:rPr>
            </w:pPr>
            <w:r>
              <w:rPr>
                <w:kern w:val="2"/>
                <w:szCs w:val="24"/>
              </w:rPr>
              <w:t>Netaikoma</w:t>
            </w:r>
          </w:p>
          <w:p w14:paraId="0662F1ED" w14:textId="106F0AAA" w:rsidR="00A95E14" w:rsidRDefault="00A95E14">
            <w:pPr>
              <w:rPr>
                <w:color w:val="4472C4"/>
                <w:kern w:val="2"/>
                <w:szCs w:val="24"/>
              </w:rPr>
            </w:pPr>
          </w:p>
        </w:tc>
      </w:tr>
      <w:tr w:rsidR="00A95E14" w14:paraId="13E7C856" w14:textId="77777777">
        <w:trPr>
          <w:trHeight w:val="300"/>
        </w:trPr>
        <w:tc>
          <w:tcPr>
            <w:tcW w:w="3094" w:type="dxa"/>
            <w:gridSpan w:val="2"/>
          </w:tcPr>
          <w:p w14:paraId="0172F854" w14:textId="77777777" w:rsidR="00A95E14" w:rsidRDefault="00714F60">
            <w:pPr>
              <w:rPr>
                <w:b/>
                <w:kern w:val="2"/>
                <w:szCs w:val="24"/>
                <w:lang w:val="en-US"/>
              </w:rPr>
            </w:pPr>
            <w:r>
              <w:rPr>
                <w:b/>
                <w:bCs/>
                <w:kern w:val="2"/>
                <w:szCs w:val="24"/>
              </w:rPr>
              <w:t>10.2. Dideli arba nuolatiniai esminės Sutarties sąlygos vykdymo trūkumai</w:t>
            </w:r>
          </w:p>
        </w:tc>
        <w:tc>
          <w:tcPr>
            <w:tcW w:w="6441" w:type="dxa"/>
            <w:gridSpan w:val="2"/>
          </w:tcPr>
          <w:p w14:paraId="32AD6ECE" w14:textId="16965EC2" w:rsidR="000A58CA" w:rsidRDefault="00714F60" w:rsidP="000A58CA">
            <w:pPr>
              <w:spacing w:line="276" w:lineRule="auto"/>
              <w:jc w:val="both"/>
              <w:textAlignment w:val="baseline"/>
              <w:rPr>
                <w:kern w:val="2"/>
                <w:szCs w:val="24"/>
              </w:rPr>
            </w:pPr>
            <w:r>
              <w:rPr>
                <w:rFonts w:eastAsia="Arial"/>
              </w:rPr>
              <w:t>Netaikoma</w:t>
            </w:r>
          </w:p>
          <w:p w14:paraId="5DB56B71" w14:textId="0EF8DCE0" w:rsidR="00A95E14" w:rsidRDefault="00A95E14">
            <w:pPr>
              <w:rPr>
                <w:kern w:val="2"/>
                <w:szCs w:val="24"/>
              </w:rPr>
            </w:pPr>
          </w:p>
        </w:tc>
      </w:tr>
      <w:tr w:rsidR="00A95E14" w14:paraId="39DFCD8C" w14:textId="77777777">
        <w:trPr>
          <w:trHeight w:val="300"/>
        </w:trPr>
        <w:tc>
          <w:tcPr>
            <w:tcW w:w="9535" w:type="dxa"/>
            <w:gridSpan w:val="4"/>
          </w:tcPr>
          <w:p w14:paraId="3DFD4F81" w14:textId="77777777" w:rsidR="00A95E14" w:rsidRDefault="00714F60">
            <w:pPr>
              <w:jc w:val="center"/>
              <w:rPr>
                <w:b/>
                <w:kern w:val="2"/>
                <w:szCs w:val="24"/>
              </w:rPr>
            </w:pPr>
            <w:r>
              <w:rPr>
                <w:b/>
                <w:kern w:val="2"/>
                <w:szCs w:val="24"/>
              </w:rPr>
              <w:t>11. SUTARTIES GALIOJIMAS IR KEITIMAS</w:t>
            </w:r>
          </w:p>
        </w:tc>
      </w:tr>
      <w:tr w:rsidR="00A95E14" w14:paraId="1BB07611" w14:textId="77777777">
        <w:trPr>
          <w:trHeight w:val="300"/>
        </w:trPr>
        <w:tc>
          <w:tcPr>
            <w:tcW w:w="3094" w:type="dxa"/>
            <w:gridSpan w:val="2"/>
          </w:tcPr>
          <w:p w14:paraId="59DD4ADA" w14:textId="77777777" w:rsidR="00A95E14" w:rsidRDefault="00714F60">
            <w:pPr>
              <w:rPr>
                <w:b/>
                <w:kern w:val="2"/>
                <w:szCs w:val="24"/>
              </w:rPr>
            </w:pPr>
            <w:r>
              <w:rPr>
                <w:b/>
                <w:szCs w:val="24"/>
              </w:rPr>
              <w:t>11.1. Sutarties sudarymas ir įsigaliojimas</w:t>
            </w:r>
          </w:p>
        </w:tc>
        <w:tc>
          <w:tcPr>
            <w:tcW w:w="6441" w:type="dxa"/>
            <w:gridSpan w:val="2"/>
          </w:tcPr>
          <w:p w14:paraId="600CFD92" w14:textId="77777777" w:rsidR="00A95E14" w:rsidRDefault="00714F60" w:rsidP="001A045E">
            <w:pPr>
              <w:jc w:val="both"/>
              <w:rPr>
                <w:kern w:val="2"/>
                <w:szCs w:val="24"/>
              </w:rPr>
            </w:pPr>
            <w:r>
              <w:rPr>
                <w:kern w:val="2"/>
                <w:szCs w:val="24"/>
              </w:rPr>
              <w:t>Ši Sutartis laikoma sudaryta ir įsigalioja nuo Sutarties pasirašymo dienos (antrosios Šalies pasirašymo dieną).</w:t>
            </w:r>
          </w:p>
          <w:p w14:paraId="2470EFE9" w14:textId="2ED1996C" w:rsidR="00A95E14" w:rsidRDefault="00714F60" w:rsidP="001A045E">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909D5">
              <w:rPr>
                <w:color w:val="000000"/>
                <w:kern w:val="2"/>
                <w:szCs w:val="24"/>
              </w:rPr>
              <w:t>36 (trisdešimt šeši) mėn</w:t>
            </w:r>
            <w:r w:rsidR="005006AC">
              <w:rPr>
                <w:color w:val="000000"/>
                <w:kern w:val="2"/>
                <w:szCs w:val="24"/>
              </w:rPr>
              <w:t>e</w:t>
            </w:r>
            <w:r w:rsidR="00D909D5">
              <w:rPr>
                <w:color w:val="000000"/>
                <w:kern w:val="2"/>
                <w:szCs w:val="24"/>
              </w:rPr>
              <w:t>siai.</w:t>
            </w:r>
          </w:p>
        </w:tc>
      </w:tr>
      <w:tr w:rsidR="00A95E14" w14:paraId="3C86EE61" w14:textId="77777777">
        <w:trPr>
          <w:trHeight w:val="300"/>
        </w:trPr>
        <w:tc>
          <w:tcPr>
            <w:tcW w:w="3094" w:type="dxa"/>
            <w:gridSpan w:val="2"/>
          </w:tcPr>
          <w:p w14:paraId="5BAE3B66" w14:textId="77777777" w:rsidR="00A95E14" w:rsidRDefault="00714F60">
            <w:pPr>
              <w:rPr>
                <w:b/>
                <w:kern w:val="2"/>
                <w:szCs w:val="24"/>
              </w:rPr>
            </w:pPr>
            <w:r>
              <w:rPr>
                <w:b/>
                <w:kern w:val="2"/>
                <w:szCs w:val="24"/>
              </w:rPr>
              <w:t>11.2. Sutarties galiojimo termino pratęsimas</w:t>
            </w:r>
          </w:p>
        </w:tc>
        <w:tc>
          <w:tcPr>
            <w:tcW w:w="6441" w:type="dxa"/>
            <w:gridSpan w:val="2"/>
          </w:tcPr>
          <w:p w14:paraId="46298DFF" w14:textId="77777777" w:rsidR="00A95E14" w:rsidRDefault="00714F60" w:rsidP="001A045E">
            <w:pPr>
              <w:jc w:val="both"/>
              <w:rPr>
                <w:kern w:val="2"/>
                <w:szCs w:val="24"/>
              </w:rPr>
            </w:pPr>
            <w:r>
              <w:rPr>
                <w:kern w:val="2"/>
                <w:szCs w:val="24"/>
              </w:rPr>
              <w:t>Netaikoma</w:t>
            </w:r>
          </w:p>
          <w:p w14:paraId="4809D6EC" w14:textId="585DE9F0" w:rsidR="00A95E14" w:rsidRDefault="00A95E14" w:rsidP="001A045E">
            <w:pPr>
              <w:jc w:val="both"/>
              <w:rPr>
                <w:kern w:val="2"/>
                <w:szCs w:val="24"/>
              </w:rPr>
            </w:pPr>
          </w:p>
        </w:tc>
      </w:tr>
      <w:tr w:rsidR="00A95E14" w14:paraId="3C5E2ECA" w14:textId="77777777">
        <w:trPr>
          <w:trHeight w:val="300"/>
        </w:trPr>
        <w:tc>
          <w:tcPr>
            <w:tcW w:w="9535" w:type="dxa"/>
            <w:gridSpan w:val="4"/>
          </w:tcPr>
          <w:p w14:paraId="1F73E67E" w14:textId="77777777" w:rsidR="00A95E14" w:rsidRDefault="00714F60">
            <w:pPr>
              <w:jc w:val="center"/>
              <w:rPr>
                <w:b/>
                <w:kern w:val="2"/>
                <w:szCs w:val="24"/>
              </w:rPr>
            </w:pPr>
            <w:r>
              <w:rPr>
                <w:b/>
                <w:kern w:val="2"/>
                <w:szCs w:val="24"/>
              </w:rPr>
              <w:t>12. SUTARTIES NUTRAUKIMAS</w:t>
            </w:r>
          </w:p>
        </w:tc>
      </w:tr>
      <w:tr w:rsidR="00A95E14" w14:paraId="52FC8C2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435CC02" w14:textId="77777777" w:rsidR="00A95E14" w:rsidRDefault="00714F6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C1F2C89" w14:textId="4246B597" w:rsidR="00A95E14" w:rsidRPr="00686A67" w:rsidRDefault="00714F60" w:rsidP="001A045E">
            <w:pPr>
              <w:jc w:val="both"/>
              <w:rPr>
                <w:kern w:val="2"/>
                <w:szCs w:val="24"/>
              </w:rPr>
            </w:pPr>
            <w:r>
              <w:rPr>
                <w:kern w:val="2"/>
                <w:szCs w:val="24"/>
              </w:rPr>
              <w:t>Sutartis gali būti nutraukiama rašytiniu Šalių susitarimu arba vienašališkai, Bendrosiose sąlygose nustatyta tvarka.</w:t>
            </w:r>
          </w:p>
        </w:tc>
      </w:tr>
      <w:tr w:rsidR="00A95E14" w14:paraId="068E89F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D990B08" w14:textId="77777777" w:rsidR="00A95E14" w:rsidRDefault="00714F60">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1D57B53" w14:textId="317E86AC" w:rsidR="00A95E14" w:rsidRPr="00514457" w:rsidRDefault="00714F60" w:rsidP="001A045E">
            <w:pPr>
              <w:jc w:val="both"/>
              <w:rPr>
                <w:kern w:val="2"/>
                <w:szCs w:val="24"/>
              </w:rPr>
            </w:pPr>
            <w:r w:rsidRPr="00514457">
              <w:rPr>
                <w:kern w:val="2"/>
                <w:szCs w:val="24"/>
              </w:rPr>
              <w:t>12.2.1. jeigu Tiekėjas nevykdo prisiimtų įsipareigojimų už Sutartyje nustatyt</w:t>
            </w:r>
            <w:r w:rsidR="002525B7" w:rsidRPr="00514457">
              <w:rPr>
                <w:kern w:val="2"/>
                <w:szCs w:val="24"/>
              </w:rPr>
              <w:t>us</w:t>
            </w:r>
            <w:r w:rsidRPr="00514457">
              <w:rPr>
                <w:kern w:val="2"/>
                <w:szCs w:val="24"/>
              </w:rPr>
              <w:t xml:space="preserve"> įkainius;</w:t>
            </w:r>
          </w:p>
          <w:p w14:paraId="7DCFAD13" w14:textId="29777AB8" w:rsidR="00A95E14" w:rsidRPr="00514457" w:rsidRDefault="00714F60" w:rsidP="001A045E">
            <w:pPr>
              <w:tabs>
                <w:tab w:val="left" w:pos="567"/>
                <w:tab w:val="left" w:pos="851"/>
                <w:tab w:val="left" w:pos="992"/>
                <w:tab w:val="left" w:pos="1134"/>
              </w:tabs>
              <w:spacing w:line="257" w:lineRule="auto"/>
              <w:jc w:val="both"/>
              <w:rPr>
                <w:rFonts w:eastAsia="Arial"/>
                <w:kern w:val="2"/>
                <w:szCs w:val="24"/>
                <w:lang w:val="lt"/>
              </w:rPr>
            </w:pPr>
            <w:r w:rsidRPr="00514457">
              <w:rPr>
                <w:rFonts w:eastAsia="Arial"/>
                <w:kern w:val="2"/>
                <w:szCs w:val="24"/>
                <w:lang w:val="lt"/>
              </w:rPr>
              <w:t>12.2.</w:t>
            </w:r>
            <w:r w:rsidR="00731C44" w:rsidRPr="00514457">
              <w:rPr>
                <w:rFonts w:eastAsia="Arial"/>
                <w:kern w:val="2"/>
                <w:szCs w:val="24"/>
                <w:lang w:val="lt"/>
              </w:rPr>
              <w:t>2</w:t>
            </w:r>
            <w:r w:rsidRPr="00514457">
              <w:rPr>
                <w:rFonts w:eastAsia="Arial"/>
                <w:kern w:val="2"/>
                <w:szCs w:val="24"/>
                <w:lang w:val="lt"/>
              </w:rPr>
              <w:t>. Tiekėjas daugiau kaip 2 (du) kartus suteikia Paslaugas, kurios neatitinka Sutartyje ir (ar) įstatymuose nustatytų reikalavimų Paslaugoms;</w:t>
            </w:r>
          </w:p>
          <w:p w14:paraId="454BC342" w14:textId="29329D86" w:rsidR="00731C44" w:rsidRPr="00333BBE" w:rsidRDefault="00714F60" w:rsidP="001A045E">
            <w:pPr>
              <w:tabs>
                <w:tab w:val="left" w:pos="567"/>
                <w:tab w:val="left" w:pos="851"/>
                <w:tab w:val="left" w:pos="992"/>
                <w:tab w:val="left" w:pos="1134"/>
              </w:tabs>
              <w:spacing w:line="257" w:lineRule="auto"/>
              <w:jc w:val="both"/>
              <w:rPr>
                <w:rFonts w:eastAsia="Arial"/>
                <w:kern w:val="2"/>
                <w:szCs w:val="24"/>
                <w:lang w:val="lt"/>
              </w:rPr>
            </w:pPr>
            <w:r w:rsidRPr="00514457">
              <w:rPr>
                <w:rFonts w:eastAsia="Arial"/>
                <w:kern w:val="2"/>
                <w:szCs w:val="24"/>
                <w:lang w:val="lt"/>
              </w:rPr>
              <w:t>12.2.</w:t>
            </w:r>
            <w:r w:rsidR="00731C44" w:rsidRPr="00514457">
              <w:rPr>
                <w:rFonts w:eastAsia="Arial"/>
                <w:kern w:val="2"/>
                <w:szCs w:val="24"/>
                <w:lang w:val="lt"/>
              </w:rPr>
              <w:t>3</w:t>
            </w:r>
            <w:r w:rsidRPr="005144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333BBE">
              <w:rPr>
                <w:rFonts w:eastAsia="Arial"/>
                <w:kern w:val="2"/>
                <w:szCs w:val="24"/>
                <w:lang w:val="lt"/>
              </w:rPr>
              <w:t>.</w:t>
            </w:r>
          </w:p>
        </w:tc>
      </w:tr>
      <w:tr w:rsidR="00A95E14" w14:paraId="66B2B7D3" w14:textId="77777777">
        <w:trPr>
          <w:trHeight w:val="300"/>
        </w:trPr>
        <w:tc>
          <w:tcPr>
            <w:tcW w:w="9535" w:type="dxa"/>
            <w:gridSpan w:val="4"/>
          </w:tcPr>
          <w:p w14:paraId="254F1A5A" w14:textId="035130BB" w:rsidR="00A95E14" w:rsidRDefault="00714F60">
            <w:pPr>
              <w:jc w:val="center"/>
              <w:rPr>
                <w:kern w:val="2"/>
                <w:szCs w:val="24"/>
              </w:rPr>
            </w:pPr>
            <w:r>
              <w:rPr>
                <w:b/>
                <w:kern w:val="2"/>
                <w:szCs w:val="24"/>
              </w:rPr>
              <w:t xml:space="preserve">13. APLINKOS APSAUGOS IR SOCIALINIAI KRITERIJAI </w:t>
            </w:r>
          </w:p>
        </w:tc>
      </w:tr>
      <w:tr w:rsidR="00A95E14" w14:paraId="210E6782" w14:textId="77777777">
        <w:trPr>
          <w:trHeight w:val="300"/>
        </w:trPr>
        <w:tc>
          <w:tcPr>
            <w:tcW w:w="3058" w:type="dxa"/>
          </w:tcPr>
          <w:p w14:paraId="7142FE47" w14:textId="77777777" w:rsidR="00A95E14" w:rsidRDefault="00714F60">
            <w:pPr>
              <w:rPr>
                <w:b/>
                <w:kern w:val="2"/>
                <w:szCs w:val="24"/>
              </w:rPr>
            </w:pPr>
            <w:r>
              <w:rPr>
                <w:b/>
                <w:kern w:val="2"/>
                <w:szCs w:val="24"/>
              </w:rPr>
              <w:t xml:space="preserve">13.1. Su perkamomis paslaugomis susiję  aplinkos apsaugos kriterijai </w:t>
            </w:r>
          </w:p>
        </w:tc>
        <w:tc>
          <w:tcPr>
            <w:tcW w:w="6477" w:type="dxa"/>
            <w:gridSpan w:val="3"/>
          </w:tcPr>
          <w:p w14:paraId="67450303" w14:textId="71FE995C" w:rsidR="000C51B9" w:rsidRPr="002F624B" w:rsidRDefault="00D62BDD" w:rsidP="001A045E">
            <w:pPr>
              <w:jc w:val="both"/>
            </w:pPr>
            <w:r>
              <w:t xml:space="preserve">13.1.1. </w:t>
            </w:r>
            <w:r w:rsidR="000C51B9" w:rsidRPr="002F624B">
              <w:t xml:space="preserve">Aplinkosauginiai kriterijai Paslaugoms nustatomi vadovaujantis Aplinkos apsaugos kriterijų taikymo, vykdant žaliuosius pirkimus, tvarkos aprašo, patvirtinto 2011 m. birželio 28 d. įsakymu </w:t>
            </w:r>
            <w:r w:rsidR="000C51B9" w:rsidRPr="002F624B">
              <w:rPr>
                <w:lang w:val="en-US"/>
              </w:rPr>
              <w:t>D1-508</w:t>
            </w:r>
            <w:r w:rsidR="000C51B9" w:rsidRPr="002F624B">
              <w:t xml:space="preserve"> „Dėl Aplinkos apsaugos kriterijų taikymo, vykdant žaliuosius pirkimus, tvarkos aprašo patvirtinimo“ (aktualia redakcija) 4.4.4.1 papunkčiu:</w:t>
            </w:r>
          </w:p>
          <w:p w14:paraId="674D1BFD" w14:textId="31C7E987" w:rsidR="000C51B9" w:rsidRPr="002F624B" w:rsidRDefault="00D62BDD" w:rsidP="001A045E">
            <w:pPr>
              <w:jc w:val="both"/>
            </w:pPr>
            <w:r>
              <w:t>13.1.</w:t>
            </w:r>
            <w:r w:rsidR="000C51B9" w:rsidRPr="002F624B">
              <w:t>1.</w:t>
            </w:r>
            <w:r>
              <w:t xml:space="preserve">1. </w:t>
            </w:r>
            <w:r w:rsidR="000C51B9" w:rsidRPr="002F624B">
              <w:t xml:space="preserve">Tiekėjas įsipareigoja bendrauti su Pirkėju elektroninėmis priemonėmis (telefonu, elektroniniu paštu ar kt.). Dokumentai pateikiami elektronine forma – tiesiogiai suformuoti </w:t>
            </w:r>
            <w:r w:rsidR="000C51B9" w:rsidRPr="002F624B">
              <w:lastRenderedPageBreak/>
              <w:t>elektroninėmis priemonėmis ar skaitmeninės originalo kopijos. Vykdydamos Sutartį Šalys susitaria laikytis šių aplinkosaugos reikalavimų: mažinti popieriaus sunaudojimą, atsisakyti nebūtino dokumentų kopijavimo ir spausdinimo. Su Sutarties vykdymu susiję dokumentai Pirkėjui turi būti pateikti tik elektroniniu formatu. Išimtiniais atvejais su Sutarties vykdymu susiję dokumentai gali būti pateikiami popieriniu formatu, jeigu toks formatas privalomas pagal teisės aktus arba Pirkėjas nurodo tokį būtinumą.</w:t>
            </w:r>
          </w:p>
          <w:p w14:paraId="71C8FC36" w14:textId="3BE1A7EF" w:rsidR="000C51B9" w:rsidRPr="00601B8E" w:rsidRDefault="00D62BDD" w:rsidP="001A045E">
            <w:pPr>
              <w:jc w:val="both"/>
            </w:pPr>
            <w:r>
              <w:t xml:space="preserve">13.1.2. </w:t>
            </w:r>
            <w:r w:rsidR="000C51B9" w:rsidRPr="002F624B">
              <w:t>Tiekėjas įsipareigoja v</w:t>
            </w:r>
            <w:r w:rsidR="000C51B9" w:rsidRPr="00601B8E">
              <w:t>ykstant į Paslaugų teikimo vietą mažinti gamtos išteklių sunaudojimą:</w:t>
            </w:r>
          </w:p>
          <w:p w14:paraId="46808F10" w14:textId="193C5DA8" w:rsidR="000C51B9" w:rsidRPr="00601B8E" w:rsidRDefault="00D62BDD" w:rsidP="001A045E">
            <w:pPr>
              <w:jc w:val="both"/>
            </w:pPr>
            <w:r>
              <w:t>13.1.</w:t>
            </w:r>
            <w:r w:rsidR="000C51B9" w:rsidRPr="00601B8E">
              <w:t>2.</w:t>
            </w:r>
            <w:r>
              <w:t>1.</w:t>
            </w:r>
            <w:r w:rsidR="000C51B9" w:rsidRPr="00601B8E">
              <w:t xml:space="preserve"> Paslaugoms teikti </w:t>
            </w:r>
            <w:r w:rsidR="000C51B9" w:rsidRPr="002F624B">
              <w:t xml:space="preserve">naudoti </w:t>
            </w:r>
            <w:r w:rsidR="000C51B9" w:rsidRPr="00601B8E">
              <w:t>transporto priemon</w:t>
            </w:r>
            <w:r w:rsidR="000C51B9" w:rsidRPr="002F624B">
              <w:t>e</w:t>
            </w:r>
            <w:r w:rsidR="000C51B9" w:rsidRPr="00601B8E">
              <w:t>s</w:t>
            </w:r>
            <w:r w:rsidR="000C51B9" w:rsidRPr="002F624B">
              <w:t xml:space="preserve">, kurios turi </w:t>
            </w:r>
            <w:r w:rsidR="000C51B9" w:rsidRPr="00601B8E">
              <w:t>atitikti ne mažesnį kaip „Euro 6“ teršalų išmetimo standartą, vadovaujantis Lietuvos Respublikos aplinkos ministro 2011 m. birželio 28 d. įsakymo Nr. D1-508 „Dėl Aplinkos apsaugos kriterijų taikymo, vykdant žaliuosius pirkimus, tvarkos aprašo patvirtinimo“ 2 priedo X skyriaus 11.1.2 papunkčiu</w:t>
            </w:r>
            <w:r w:rsidR="000C51B9">
              <w:t>;</w:t>
            </w:r>
          </w:p>
          <w:p w14:paraId="21FAFAB8" w14:textId="2A8F3581" w:rsidR="000C51B9" w:rsidRPr="0061472A" w:rsidRDefault="00D62BDD" w:rsidP="001A045E">
            <w:pPr>
              <w:jc w:val="both"/>
            </w:pPr>
            <w:r>
              <w:t>13.1.</w:t>
            </w:r>
            <w:r w:rsidRPr="00601B8E">
              <w:t>2.</w:t>
            </w:r>
            <w:r>
              <w:t>2.</w:t>
            </w:r>
            <w:r w:rsidRPr="00601B8E">
              <w:t xml:space="preserve"> </w:t>
            </w:r>
            <w:r w:rsidR="000C51B9" w:rsidRPr="00601B8E">
              <w:t>vyk</w:t>
            </w:r>
            <w:r w:rsidR="000C51B9" w:rsidRPr="002F624B">
              <w:t xml:space="preserve">stant </w:t>
            </w:r>
            <w:r w:rsidR="000C51B9" w:rsidRPr="00601B8E">
              <w:t xml:space="preserve">į Paslaugų teikimo vietą, pasirinkti optimalų maršrutą, mažinant kelionės trukmę, nuvažiuojamą atstumą, degalų sunaudojimą ir išmetamų teršalų kiekį. Tiekėjas </w:t>
            </w:r>
            <w:r w:rsidR="000C51B9" w:rsidRPr="002F624B">
              <w:t>turi</w:t>
            </w:r>
            <w:r w:rsidR="000C51B9" w:rsidRPr="00601B8E">
              <w:t xml:space="preserve"> organizuoti maršrutus taip, kad būtų kuo labiau mažinamas neigiamas poveikis aplinkai.</w:t>
            </w:r>
          </w:p>
          <w:p w14:paraId="39D0F9DD" w14:textId="2C19AB8A" w:rsidR="00A95E14" w:rsidRPr="00245164" w:rsidRDefault="00714F60" w:rsidP="001A045E">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A95E14" w14:paraId="111912B7" w14:textId="77777777">
        <w:trPr>
          <w:trHeight w:val="300"/>
        </w:trPr>
        <w:tc>
          <w:tcPr>
            <w:tcW w:w="3058" w:type="dxa"/>
          </w:tcPr>
          <w:p w14:paraId="40A59FFF" w14:textId="77777777" w:rsidR="00A95E14" w:rsidRDefault="00714F60">
            <w:pPr>
              <w:rPr>
                <w:b/>
                <w:kern w:val="2"/>
                <w:szCs w:val="24"/>
              </w:rPr>
            </w:pPr>
            <w:r>
              <w:rPr>
                <w:b/>
                <w:kern w:val="2"/>
                <w:szCs w:val="24"/>
              </w:rPr>
              <w:lastRenderedPageBreak/>
              <w:t>13.2. Su perkamomis Paslaugomis susiję socialiniai kriterijai</w:t>
            </w:r>
          </w:p>
        </w:tc>
        <w:tc>
          <w:tcPr>
            <w:tcW w:w="6477" w:type="dxa"/>
            <w:gridSpan w:val="3"/>
          </w:tcPr>
          <w:p w14:paraId="2CF7D533" w14:textId="77777777" w:rsidR="00A95E14" w:rsidRDefault="00714F60" w:rsidP="001A045E">
            <w:pPr>
              <w:jc w:val="both"/>
              <w:rPr>
                <w:color w:val="000000"/>
                <w:kern w:val="2"/>
                <w:szCs w:val="24"/>
                <w:shd w:val="clear" w:color="auto" w:fill="FFFFFF"/>
              </w:rPr>
            </w:pPr>
            <w:r>
              <w:rPr>
                <w:color w:val="000000"/>
                <w:kern w:val="2"/>
                <w:szCs w:val="24"/>
                <w:shd w:val="clear" w:color="auto" w:fill="FFFFFF"/>
              </w:rPr>
              <w:t>Netaikoma</w:t>
            </w:r>
          </w:p>
          <w:p w14:paraId="363457CD" w14:textId="5128D3BF" w:rsidR="00A95E14" w:rsidRDefault="00A95E14" w:rsidP="001A045E">
            <w:pPr>
              <w:jc w:val="both"/>
              <w:rPr>
                <w:color w:val="0070C0"/>
                <w:kern w:val="2"/>
                <w:szCs w:val="24"/>
              </w:rPr>
            </w:pPr>
          </w:p>
        </w:tc>
      </w:tr>
      <w:tr w:rsidR="00A95E14" w14:paraId="5D2E662E" w14:textId="77777777">
        <w:trPr>
          <w:trHeight w:val="300"/>
        </w:trPr>
        <w:tc>
          <w:tcPr>
            <w:tcW w:w="9535" w:type="dxa"/>
            <w:gridSpan w:val="4"/>
          </w:tcPr>
          <w:p w14:paraId="4C185980" w14:textId="030D6990" w:rsidR="00A95E14" w:rsidRPr="00937C25" w:rsidRDefault="00714F60" w:rsidP="00937C25">
            <w:pPr>
              <w:jc w:val="center"/>
              <w:rPr>
                <w:b/>
                <w:kern w:val="2"/>
                <w:szCs w:val="24"/>
              </w:rPr>
            </w:pPr>
            <w:r>
              <w:rPr>
                <w:b/>
                <w:kern w:val="2"/>
                <w:szCs w:val="24"/>
              </w:rPr>
              <w:t xml:space="preserve">14. BENDRŲJŲ SĄLYGŲ PAKEITIMAI IR PAPILDYMAI </w:t>
            </w:r>
          </w:p>
        </w:tc>
      </w:tr>
      <w:tr w:rsidR="00A95E14" w14:paraId="673FC944" w14:textId="77777777">
        <w:trPr>
          <w:trHeight w:val="300"/>
        </w:trPr>
        <w:tc>
          <w:tcPr>
            <w:tcW w:w="3058" w:type="dxa"/>
          </w:tcPr>
          <w:p w14:paraId="5812D504" w14:textId="77777777" w:rsidR="00A95E14" w:rsidRDefault="00714F60">
            <w:pPr>
              <w:rPr>
                <w:b/>
                <w:kern w:val="2"/>
                <w:szCs w:val="24"/>
              </w:rPr>
            </w:pPr>
            <w:r>
              <w:rPr>
                <w:b/>
                <w:kern w:val="2"/>
                <w:szCs w:val="24"/>
              </w:rPr>
              <w:t xml:space="preserve">14.1. </w:t>
            </w:r>
          </w:p>
        </w:tc>
        <w:tc>
          <w:tcPr>
            <w:tcW w:w="6477" w:type="dxa"/>
            <w:gridSpan w:val="3"/>
          </w:tcPr>
          <w:p w14:paraId="68E2FE39" w14:textId="77777777" w:rsidR="00A95E14" w:rsidRDefault="00714F60" w:rsidP="001A045E">
            <w:pPr>
              <w:jc w:val="both"/>
              <w:rPr>
                <w:kern w:val="2"/>
                <w:szCs w:val="24"/>
              </w:rPr>
            </w:pPr>
            <w:r>
              <w:rPr>
                <w:kern w:val="2"/>
                <w:szCs w:val="24"/>
              </w:rPr>
              <w:t>Šalys susitaria pakeisti nurodytą Sutarties Bendrųjų sąlygų punktą ir išdėstyti jį nauja redakcija: ____.</w:t>
            </w:r>
          </w:p>
        </w:tc>
      </w:tr>
      <w:tr w:rsidR="00A95E14" w14:paraId="5E05CC6E" w14:textId="77777777">
        <w:trPr>
          <w:trHeight w:val="300"/>
        </w:trPr>
        <w:tc>
          <w:tcPr>
            <w:tcW w:w="3058" w:type="dxa"/>
          </w:tcPr>
          <w:p w14:paraId="15191983" w14:textId="77777777" w:rsidR="00A95E14" w:rsidRDefault="00714F60">
            <w:pPr>
              <w:rPr>
                <w:b/>
                <w:kern w:val="2"/>
                <w:szCs w:val="24"/>
              </w:rPr>
            </w:pPr>
            <w:r>
              <w:rPr>
                <w:b/>
                <w:kern w:val="2"/>
                <w:szCs w:val="24"/>
              </w:rPr>
              <w:t>14.2.</w:t>
            </w:r>
          </w:p>
        </w:tc>
        <w:tc>
          <w:tcPr>
            <w:tcW w:w="6477" w:type="dxa"/>
            <w:gridSpan w:val="3"/>
          </w:tcPr>
          <w:p w14:paraId="01456379" w14:textId="77777777" w:rsidR="00A95E14" w:rsidRDefault="00714F60" w:rsidP="001A045E">
            <w:pPr>
              <w:jc w:val="both"/>
              <w:rPr>
                <w:kern w:val="2"/>
                <w:szCs w:val="24"/>
              </w:rPr>
            </w:pPr>
            <w:r>
              <w:rPr>
                <w:kern w:val="2"/>
                <w:szCs w:val="24"/>
              </w:rPr>
              <w:t>Šalys susitaria papildyti Sutarties Bendrąsias sąlygas nurodytu punktu, tačiau kitų punktų numeracijos nekeisti: ________.</w:t>
            </w:r>
          </w:p>
        </w:tc>
      </w:tr>
      <w:tr w:rsidR="00A95E14" w14:paraId="4DC62797" w14:textId="77777777">
        <w:trPr>
          <w:trHeight w:val="300"/>
        </w:trPr>
        <w:tc>
          <w:tcPr>
            <w:tcW w:w="3058" w:type="dxa"/>
          </w:tcPr>
          <w:p w14:paraId="1F809000" w14:textId="77777777" w:rsidR="00A95E14" w:rsidRDefault="00714F60">
            <w:pPr>
              <w:rPr>
                <w:b/>
                <w:kern w:val="2"/>
                <w:szCs w:val="24"/>
              </w:rPr>
            </w:pPr>
            <w:r>
              <w:rPr>
                <w:b/>
                <w:kern w:val="2"/>
                <w:szCs w:val="24"/>
              </w:rPr>
              <w:t>14.3.</w:t>
            </w:r>
          </w:p>
        </w:tc>
        <w:tc>
          <w:tcPr>
            <w:tcW w:w="6477" w:type="dxa"/>
            <w:gridSpan w:val="3"/>
          </w:tcPr>
          <w:p w14:paraId="6935BDFB" w14:textId="77777777" w:rsidR="00A95E14" w:rsidRDefault="00714F60" w:rsidP="001A045E">
            <w:pPr>
              <w:jc w:val="both"/>
              <w:rPr>
                <w:kern w:val="2"/>
                <w:szCs w:val="24"/>
              </w:rPr>
            </w:pPr>
            <w:r>
              <w:rPr>
                <w:kern w:val="2"/>
                <w:szCs w:val="24"/>
              </w:rPr>
              <w:t>Šalys susitaria išbraukti nurodytą Sutarties Bendrųjų sąlygų punktą, tačiau kitų punktų numeracijos nekeisti: _____.</w:t>
            </w:r>
          </w:p>
        </w:tc>
      </w:tr>
      <w:tr w:rsidR="00A95E14" w14:paraId="1E1E3033" w14:textId="77777777">
        <w:trPr>
          <w:trHeight w:val="300"/>
        </w:trPr>
        <w:tc>
          <w:tcPr>
            <w:tcW w:w="3058" w:type="dxa"/>
          </w:tcPr>
          <w:p w14:paraId="45E9AACA" w14:textId="77777777" w:rsidR="00A95E14" w:rsidRDefault="00714F60">
            <w:pPr>
              <w:rPr>
                <w:b/>
                <w:kern w:val="2"/>
                <w:szCs w:val="24"/>
              </w:rPr>
            </w:pPr>
            <w:r>
              <w:rPr>
                <w:b/>
                <w:kern w:val="2"/>
                <w:szCs w:val="24"/>
              </w:rPr>
              <w:t>14.4.</w:t>
            </w:r>
          </w:p>
        </w:tc>
        <w:tc>
          <w:tcPr>
            <w:tcW w:w="6477" w:type="dxa"/>
            <w:gridSpan w:val="3"/>
          </w:tcPr>
          <w:p w14:paraId="3049E68B" w14:textId="0B729366" w:rsidR="00A95E14" w:rsidRDefault="00A95E14" w:rsidP="001A045E">
            <w:pPr>
              <w:jc w:val="both"/>
              <w:rPr>
                <w:color w:val="0070C0"/>
                <w:kern w:val="2"/>
                <w:szCs w:val="24"/>
              </w:rPr>
            </w:pPr>
          </w:p>
        </w:tc>
      </w:tr>
      <w:tr w:rsidR="00A95E14" w14:paraId="387ED86F" w14:textId="77777777">
        <w:trPr>
          <w:trHeight w:val="300"/>
        </w:trPr>
        <w:tc>
          <w:tcPr>
            <w:tcW w:w="3058" w:type="dxa"/>
          </w:tcPr>
          <w:p w14:paraId="072BD5DE" w14:textId="77777777" w:rsidR="00A95E14" w:rsidRDefault="00714F60">
            <w:pPr>
              <w:rPr>
                <w:b/>
                <w:kern w:val="2"/>
                <w:szCs w:val="24"/>
              </w:rPr>
            </w:pPr>
            <w:r>
              <w:rPr>
                <w:b/>
                <w:kern w:val="2"/>
                <w:szCs w:val="24"/>
              </w:rPr>
              <w:t>14.5.</w:t>
            </w:r>
          </w:p>
        </w:tc>
        <w:tc>
          <w:tcPr>
            <w:tcW w:w="6477" w:type="dxa"/>
            <w:gridSpan w:val="3"/>
          </w:tcPr>
          <w:p w14:paraId="37B8681C" w14:textId="77777777" w:rsidR="00A95E14" w:rsidRDefault="00714F60" w:rsidP="001A045E">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95E14" w14:paraId="7B66A1C6" w14:textId="77777777">
        <w:trPr>
          <w:trHeight w:val="300"/>
        </w:trPr>
        <w:tc>
          <w:tcPr>
            <w:tcW w:w="9535" w:type="dxa"/>
            <w:gridSpan w:val="4"/>
          </w:tcPr>
          <w:p w14:paraId="7541E121" w14:textId="77777777" w:rsidR="00A95E14" w:rsidRDefault="00714F60">
            <w:pPr>
              <w:jc w:val="center"/>
              <w:rPr>
                <w:b/>
                <w:kern w:val="2"/>
                <w:szCs w:val="24"/>
              </w:rPr>
            </w:pPr>
            <w:r>
              <w:rPr>
                <w:b/>
                <w:kern w:val="2"/>
                <w:szCs w:val="24"/>
              </w:rPr>
              <w:t>15. SUTARTIES PRIEDAI</w:t>
            </w:r>
          </w:p>
        </w:tc>
      </w:tr>
      <w:tr w:rsidR="00A95E14" w14:paraId="5B16BB22" w14:textId="77777777">
        <w:trPr>
          <w:trHeight w:val="300"/>
        </w:trPr>
        <w:tc>
          <w:tcPr>
            <w:tcW w:w="3058" w:type="dxa"/>
          </w:tcPr>
          <w:p w14:paraId="2B5933A0" w14:textId="77777777" w:rsidR="00A95E14" w:rsidRDefault="00714F60">
            <w:pPr>
              <w:jc w:val="center"/>
              <w:rPr>
                <w:b/>
                <w:kern w:val="2"/>
                <w:szCs w:val="24"/>
              </w:rPr>
            </w:pPr>
            <w:r>
              <w:rPr>
                <w:b/>
                <w:kern w:val="2"/>
                <w:szCs w:val="24"/>
              </w:rPr>
              <w:t>15.1. Priedas Nr. 1</w:t>
            </w:r>
          </w:p>
        </w:tc>
        <w:tc>
          <w:tcPr>
            <w:tcW w:w="6477" w:type="dxa"/>
            <w:gridSpan w:val="3"/>
          </w:tcPr>
          <w:p w14:paraId="181E3CFF" w14:textId="4FF08E27" w:rsidR="00A95E14" w:rsidRPr="00DB060C" w:rsidRDefault="00DB060C" w:rsidP="00A00C0B">
            <w:pPr>
              <w:jc w:val="both"/>
              <w:rPr>
                <w:bCs/>
                <w:kern w:val="2"/>
                <w:szCs w:val="24"/>
              </w:rPr>
            </w:pPr>
            <w:r w:rsidRPr="00DB060C">
              <w:rPr>
                <w:bCs/>
                <w:kern w:val="2"/>
                <w:szCs w:val="24"/>
              </w:rPr>
              <w:t>Techninė specifikacija</w:t>
            </w:r>
          </w:p>
        </w:tc>
      </w:tr>
      <w:tr w:rsidR="00A95E14" w14:paraId="2EC56FC1" w14:textId="77777777">
        <w:trPr>
          <w:trHeight w:val="300"/>
        </w:trPr>
        <w:tc>
          <w:tcPr>
            <w:tcW w:w="3058" w:type="dxa"/>
          </w:tcPr>
          <w:p w14:paraId="1215DF8C" w14:textId="77777777" w:rsidR="00A95E14" w:rsidRDefault="00714F60">
            <w:pPr>
              <w:jc w:val="center"/>
              <w:rPr>
                <w:b/>
                <w:kern w:val="2"/>
                <w:szCs w:val="24"/>
              </w:rPr>
            </w:pPr>
            <w:r>
              <w:rPr>
                <w:b/>
                <w:kern w:val="2"/>
                <w:szCs w:val="24"/>
              </w:rPr>
              <w:t>15.2. Priedas Nr. 2</w:t>
            </w:r>
          </w:p>
        </w:tc>
        <w:tc>
          <w:tcPr>
            <w:tcW w:w="6477" w:type="dxa"/>
            <w:gridSpan w:val="3"/>
          </w:tcPr>
          <w:p w14:paraId="6C2DA951" w14:textId="41530909" w:rsidR="00A95E14" w:rsidRPr="00DB060C" w:rsidRDefault="00DB060C" w:rsidP="00A00C0B">
            <w:pPr>
              <w:jc w:val="both"/>
              <w:rPr>
                <w:bCs/>
                <w:kern w:val="2"/>
                <w:szCs w:val="24"/>
              </w:rPr>
            </w:pPr>
            <w:r w:rsidRPr="00DB060C">
              <w:rPr>
                <w:bCs/>
                <w:kern w:val="2"/>
                <w:szCs w:val="24"/>
              </w:rPr>
              <w:t>Pasiūlymas</w:t>
            </w:r>
          </w:p>
        </w:tc>
      </w:tr>
      <w:tr w:rsidR="00A95E14" w14:paraId="62C81551" w14:textId="77777777">
        <w:trPr>
          <w:trHeight w:val="300"/>
        </w:trPr>
        <w:tc>
          <w:tcPr>
            <w:tcW w:w="3058" w:type="dxa"/>
          </w:tcPr>
          <w:p w14:paraId="675D052B" w14:textId="77777777" w:rsidR="00A95E14" w:rsidRDefault="00714F60">
            <w:pPr>
              <w:jc w:val="center"/>
              <w:rPr>
                <w:b/>
                <w:kern w:val="2"/>
                <w:szCs w:val="24"/>
              </w:rPr>
            </w:pPr>
            <w:r>
              <w:rPr>
                <w:b/>
                <w:kern w:val="2"/>
                <w:szCs w:val="24"/>
              </w:rPr>
              <w:t>15.3. Priedas Nr. 3</w:t>
            </w:r>
          </w:p>
        </w:tc>
        <w:tc>
          <w:tcPr>
            <w:tcW w:w="6477" w:type="dxa"/>
            <w:gridSpan w:val="3"/>
          </w:tcPr>
          <w:p w14:paraId="769C3C74" w14:textId="71D7478E" w:rsidR="00A95E14" w:rsidRDefault="00DB060C" w:rsidP="00A00C0B">
            <w:pPr>
              <w:jc w:val="both"/>
              <w:rPr>
                <w:b/>
                <w:kern w:val="2"/>
                <w:szCs w:val="24"/>
              </w:rPr>
            </w:pPr>
            <w:r>
              <w:rPr>
                <w:kern w:val="2"/>
                <w:szCs w:val="24"/>
              </w:rPr>
              <w:t>Sutarties vykdymui pasitelkiami subtiekėjai ir (ar) specialistai</w:t>
            </w:r>
          </w:p>
        </w:tc>
      </w:tr>
      <w:tr w:rsidR="00A95E14" w14:paraId="1B88A97D" w14:textId="77777777">
        <w:trPr>
          <w:trHeight w:val="300"/>
        </w:trPr>
        <w:tc>
          <w:tcPr>
            <w:tcW w:w="3058" w:type="dxa"/>
          </w:tcPr>
          <w:p w14:paraId="30E6A2E9" w14:textId="77777777" w:rsidR="00A95E14" w:rsidRDefault="00714F60">
            <w:pPr>
              <w:jc w:val="center"/>
              <w:rPr>
                <w:b/>
                <w:kern w:val="2"/>
                <w:szCs w:val="24"/>
              </w:rPr>
            </w:pPr>
            <w:r>
              <w:rPr>
                <w:b/>
                <w:kern w:val="2"/>
                <w:szCs w:val="24"/>
              </w:rPr>
              <w:t>15.4. Priedas Nr. 4</w:t>
            </w:r>
          </w:p>
        </w:tc>
        <w:tc>
          <w:tcPr>
            <w:tcW w:w="6477" w:type="dxa"/>
            <w:gridSpan w:val="3"/>
          </w:tcPr>
          <w:p w14:paraId="1B04A05C" w14:textId="18796E4E" w:rsidR="00A95E14" w:rsidRPr="00B01EAC" w:rsidRDefault="00B01EAC" w:rsidP="00A00C0B">
            <w:pPr>
              <w:widowControl w:val="0"/>
              <w:suppressAutoHyphens/>
              <w:jc w:val="both"/>
              <w:rPr>
                <w:bCs/>
                <w:caps/>
              </w:rPr>
            </w:pPr>
            <w:bookmarkStart w:id="3" w:name="_Hlk226015408"/>
            <w:r w:rsidRPr="00B01EAC">
              <w:rPr>
                <w:bCs/>
                <w:szCs w:val="24"/>
                <w:lang w:eastAsia="lt-LT"/>
              </w:rPr>
              <w:t>Standartinės sutarčių sąlygos asmens duomenų tvarkymo sutartyse</w:t>
            </w:r>
            <w:bookmarkEnd w:id="3"/>
          </w:p>
        </w:tc>
      </w:tr>
      <w:tr w:rsidR="00A95E14" w14:paraId="5E129E28" w14:textId="77777777">
        <w:trPr>
          <w:trHeight w:val="300"/>
        </w:trPr>
        <w:tc>
          <w:tcPr>
            <w:tcW w:w="3058" w:type="dxa"/>
          </w:tcPr>
          <w:p w14:paraId="64DADF7F" w14:textId="77777777" w:rsidR="00A95E14" w:rsidRDefault="00714F60">
            <w:pPr>
              <w:jc w:val="center"/>
              <w:rPr>
                <w:b/>
                <w:kern w:val="2"/>
                <w:szCs w:val="24"/>
              </w:rPr>
            </w:pPr>
            <w:r>
              <w:rPr>
                <w:b/>
                <w:kern w:val="2"/>
                <w:szCs w:val="24"/>
              </w:rPr>
              <w:t>15.5. Priedas Nr. 5</w:t>
            </w:r>
          </w:p>
        </w:tc>
        <w:tc>
          <w:tcPr>
            <w:tcW w:w="6477" w:type="dxa"/>
            <w:gridSpan w:val="3"/>
          </w:tcPr>
          <w:p w14:paraId="3BBD0917" w14:textId="47F70760" w:rsidR="00A95E14" w:rsidRDefault="0041195E" w:rsidP="00A00C0B">
            <w:pPr>
              <w:jc w:val="both"/>
              <w:rPr>
                <w:b/>
                <w:kern w:val="2"/>
                <w:szCs w:val="24"/>
              </w:rPr>
            </w:pPr>
            <w:r>
              <w:rPr>
                <w:szCs w:val="24"/>
                <w:lang w:eastAsia="lt-LT"/>
              </w:rPr>
              <w:t>P</w:t>
            </w:r>
            <w:r w:rsidRPr="001817A3">
              <w:rPr>
                <w:szCs w:val="24"/>
                <w:lang w:eastAsia="lt-LT"/>
              </w:rPr>
              <w:t>irkimo sąlygos, pirkimo sąlygų paaiškinimai / patikslinimai (originalai saugomi Pirkėjo, kopijos pateiktos CVP IS)</w:t>
            </w:r>
          </w:p>
        </w:tc>
      </w:tr>
      <w:tr w:rsidR="00A95E14" w14:paraId="3B7E0638" w14:textId="77777777">
        <w:tc>
          <w:tcPr>
            <w:tcW w:w="9535" w:type="dxa"/>
            <w:gridSpan w:val="4"/>
          </w:tcPr>
          <w:p w14:paraId="0B4A4677" w14:textId="77777777" w:rsidR="00A95E14" w:rsidRDefault="00714F60">
            <w:pPr>
              <w:jc w:val="center"/>
              <w:rPr>
                <w:b/>
                <w:kern w:val="2"/>
                <w:szCs w:val="24"/>
              </w:rPr>
            </w:pPr>
            <w:r>
              <w:rPr>
                <w:b/>
                <w:kern w:val="2"/>
                <w:szCs w:val="24"/>
              </w:rPr>
              <w:t>16. ŠALIŲ ATSTOVŲ PARAŠAI</w:t>
            </w:r>
          </w:p>
        </w:tc>
      </w:tr>
      <w:tr w:rsidR="00A95E14" w14:paraId="66444F1B" w14:textId="77777777" w:rsidTr="002719E4">
        <w:tc>
          <w:tcPr>
            <w:tcW w:w="4815" w:type="dxa"/>
            <w:gridSpan w:val="3"/>
          </w:tcPr>
          <w:p w14:paraId="6CC154A7" w14:textId="77777777" w:rsidR="00A95E14" w:rsidRDefault="00714F60">
            <w:pPr>
              <w:jc w:val="center"/>
              <w:rPr>
                <w:b/>
                <w:kern w:val="2"/>
                <w:szCs w:val="24"/>
              </w:rPr>
            </w:pPr>
            <w:r>
              <w:rPr>
                <w:b/>
                <w:kern w:val="2"/>
                <w:szCs w:val="24"/>
              </w:rPr>
              <w:t>PIRKĖJAS</w:t>
            </w:r>
          </w:p>
        </w:tc>
        <w:tc>
          <w:tcPr>
            <w:tcW w:w="4720" w:type="dxa"/>
          </w:tcPr>
          <w:p w14:paraId="4FD9815B" w14:textId="77777777" w:rsidR="00A95E14" w:rsidRDefault="00714F60">
            <w:pPr>
              <w:jc w:val="center"/>
              <w:rPr>
                <w:b/>
                <w:kern w:val="2"/>
                <w:szCs w:val="24"/>
              </w:rPr>
            </w:pPr>
            <w:r>
              <w:rPr>
                <w:b/>
                <w:kern w:val="2"/>
                <w:szCs w:val="24"/>
              </w:rPr>
              <w:t>TIEKĖJAS</w:t>
            </w:r>
          </w:p>
        </w:tc>
      </w:tr>
      <w:tr w:rsidR="00A95E14" w14:paraId="41638FE5" w14:textId="77777777" w:rsidTr="002719E4">
        <w:tc>
          <w:tcPr>
            <w:tcW w:w="4815" w:type="dxa"/>
            <w:gridSpan w:val="3"/>
          </w:tcPr>
          <w:p w14:paraId="659BB0D9" w14:textId="77777777" w:rsidR="00A95E14" w:rsidRDefault="00714F60">
            <w:pPr>
              <w:jc w:val="center"/>
              <w:rPr>
                <w:color w:val="4472C4"/>
                <w:kern w:val="2"/>
                <w:szCs w:val="24"/>
              </w:rPr>
            </w:pPr>
            <w:r>
              <w:rPr>
                <w:color w:val="4472C4"/>
                <w:kern w:val="2"/>
                <w:szCs w:val="24"/>
              </w:rPr>
              <w:t>(nurodomos atstovo pareigos, vardas, pavardė)</w:t>
            </w:r>
          </w:p>
        </w:tc>
        <w:tc>
          <w:tcPr>
            <w:tcW w:w="4720" w:type="dxa"/>
          </w:tcPr>
          <w:p w14:paraId="20DC6035" w14:textId="77777777" w:rsidR="00A95E14" w:rsidRDefault="00714F60">
            <w:pPr>
              <w:jc w:val="center"/>
              <w:rPr>
                <w:b/>
                <w:kern w:val="2"/>
                <w:szCs w:val="24"/>
              </w:rPr>
            </w:pPr>
            <w:r>
              <w:rPr>
                <w:color w:val="4472C4"/>
                <w:kern w:val="2"/>
                <w:szCs w:val="24"/>
              </w:rPr>
              <w:t>(nurodomos atstovo pareigos, vardas, pavardė)</w:t>
            </w:r>
          </w:p>
        </w:tc>
      </w:tr>
      <w:tr w:rsidR="00A95E14" w14:paraId="6DAF6B49" w14:textId="77777777" w:rsidTr="002719E4">
        <w:tc>
          <w:tcPr>
            <w:tcW w:w="4815" w:type="dxa"/>
            <w:gridSpan w:val="3"/>
          </w:tcPr>
          <w:p w14:paraId="23941857" w14:textId="77777777" w:rsidR="00A95E14" w:rsidRPr="00077EE6" w:rsidRDefault="00A95E14">
            <w:pPr>
              <w:jc w:val="center"/>
              <w:rPr>
                <w:b/>
                <w:kern w:val="2"/>
                <w:szCs w:val="24"/>
              </w:rPr>
            </w:pPr>
          </w:p>
          <w:p w14:paraId="03767469" w14:textId="77777777" w:rsidR="00A95E14" w:rsidRPr="00077EE6" w:rsidRDefault="00714F60">
            <w:pPr>
              <w:jc w:val="center"/>
              <w:rPr>
                <w:b/>
                <w:kern w:val="2"/>
                <w:szCs w:val="24"/>
              </w:rPr>
            </w:pPr>
            <w:r w:rsidRPr="00077EE6">
              <w:rPr>
                <w:b/>
                <w:kern w:val="2"/>
                <w:szCs w:val="24"/>
              </w:rPr>
              <w:t>(parašas)</w:t>
            </w:r>
          </w:p>
          <w:p w14:paraId="725C9976" w14:textId="77777777" w:rsidR="00A95E14" w:rsidRPr="00077EE6" w:rsidRDefault="00A95E14">
            <w:pPr>
              <w:jc w:val="center"/>
              <w:rPr>
                <w:b/>
                <w:kern w:val="2"/>
                <w:szCs w:val="24"/>
              </w:rPr>
            </w:pPr>
          </w:p>
          <w:p w14:paraId="65784258" w14:textId="77777777" w:rsidR="00A95E14" w:rsidRPr="00077EE6" w:rsidRDefault="00A95E14">
            <w:pPr>
              <w:jc w:val="center"/>
              <w:rPr>
                <w:b/>
                <w:kern w:val="2"/>
                <w:szCs w:val="24"/>
              </w:rPr>
            </w:pPr>
          </w:p>
        </w:tc>
        <w:tc>
          <w:tcPr>
            <w:tcW w:w="4720" w:type="dxa"/>
          </w:tcPr>
          <w:p w14:paraId="51961B2F" w14:textId="77777777" w:rsidR="00A95E14" w:rsidRPr="00077EE6" w:rsidRDefault="00A95E14">
            <w:pPr>
              <w:jc w:val="center"/>
              <w:rPr>
                <w:b/>
                <w:kern w:val="2"/>
                <w:szCs w:val="24"/>
              </w:rPr>
            </w:pPr>
          </w:p>
          <w:p w14:paraId="069DC586" w14:textId="77777777" w:rsidR="00A95E14" w:rsidRPr="00077EE6" w:rsidRDefault="00714F60">
            <w:pPr>
              <w:jc w:val="center"/>
              <w:rPr>
                <w:b/>
                <w:kern w:val="2"/>
                <w:szCs w:val="24"/>
              </w:rPr>
            </w:pPr>
            <w:r w:rsidRPr="00077EE6">
              <w:rPr>
                <w:b/>
                <w:kern w:val="2"/>
                <w:szCs w:val="24"/>
              </w:rPr>
              <w:t>(parašas)</w:t>
            </w:r>
          </w:p>
        </w:tc>
      </w:tr>
    </w:tbl>
    <w:p w14:paraId="7DB3C5E7" w14:textId="77777777" w:rsidR="00A95E14" w:rsidRDefault="00A95E14">
      <w:pPr>
        <w:rPr>
          <w:szCs w:val="24"/>
        </w:rPr>
      </w:pPr>
    </w:p>
    <w:p w14:paraId="74BC2ED1" w14:textId="77777777" w:rsidR="00A95E14" w:rsidRDefault="00A95E14">
      <w:pPr>
        <w:rPr>
          <w:szCs w:val="24"/>
        </w:rPr>
      </w:pPr>
    </w:p>
    <w:p w14:paraId="725D0A86" w14:textId="77777777" w:rsidR="00A95E14" w:rsidRDefault="00714F60">
      <w:pPr>
        <w:tabs>
          <w:tab w:val="left" w:pos="5400"/>
        </w:tabs>
        <w:jc w:val="center"/>
        <w:textAlignment w:val="center"/>
      </w:pPr>
      <w:r>
        <w:rPr>
          <w:b/>
          <w:bCs/>
        </w:rPr>
        <w:t>______________</w:t>
      </w:r>
    </w:p>
    <w:p w14:paraId="3528556D" w14:textId="77777777" w:rsidR="00A95E14" w:rsidRDefault="00A95E14">
      <w:pPr>
        <w:widowControl w:val="0"/>
        <w:rPr>
          <w:snapToGrid w:val="0"/>
        </w:rPr>
      </w:pPr>
    </w:p>
    <w:p w14:paraId="5BFE3964" w14:textId="77777777" w:rsidR="00FB1086" w:rsidRDefault="00FB1086">
      <w:pPr>
        <w:widowControl w:val="0"/>
        <w:rPr>
          <w:snapToGrid w:val="0"/>
        </w:rPr>
      </w:pPr>
    </w:p>
    <w:p w14:paraId="08BD759F" w14:textId="77777777" w:rsidR="00FB1086" w:rsidRDefault="00FB1086">
      <w:pPr>
        <w:widowControl w:val="0"/>
        <w:rPr>
          <w:snapToGrid w:val="0"/>
        </w:rPr>
      </w:pPr>
    </w:p>
    <w:p w14:paraId="6D2D3F4F" w14:textId="77777777" w:rsidR="00FB1086" w:rsidRDefault="00FB1086">
      <w:pPr>
        <w:widowControl w:val="0"/>
        <w:rPr>
          <w:snapToGrid w:val="0"/>
        </w:rPr>
      </w:pPr>
    </w:p>
    <w:p w14:paraId="41EBFCB8" w14:textId="77777777" w:rsidR="00FB1086" w:rsidRDefault="00FB1086">
      <w:pPr>
        <w:widowControl w:val="0"/>
        <w:rPr>
          <w:snapToGrid w:val="0"/>
        </w:rPr>
      </w:pPr>
    </w:p>
    <w:p w14:paraId="79135928" w14:textId="77777777" w:rsidR="00FB1086" w:rsidRDefault="00FB1086">
      <w:pPr>
        <w:widowControl w:val="0"/>
        <w:rPr>
          <w:snapToGrid w:val="0"/>
        </w:rPr>
      </w:pPr>
    </w:p>
    <w:p w14:paraId="006A3EEA" w14:textId="77777777" w:rsidR="00FB1086" w:rsidRDefault="00FB1086">
      <w:pPr>
        <w:widowControl w:val="0"/>
        <w:rPr>
          <w:snapToGrid w:val="0"/>
        </w:rPr>
      </w:pPr>
    </w:p>
    <w:p w14:paraId="347723ED" w14:textId="77777777" w:rsidR="00DD0579" w:rsidRDefault="00DD0579">
      <w:pPr>
        <w:widowControl w:val="0"/>
        <w:rPr>
          <w:bCs/>
          <w:szCs w:val="24"/>
        </w:rPr>
      </w:pPr>
    </w:p>
    <w:p w14:paraId="50340DFA" w14:textId="77777777" w:rsidR="00B949CA" w:rsidRDefault="00B949CA">
      <w:pPr>
        <w:widowControl w:val="0"/>
        <w:rPr>
          <w:bCs/>
          <w:szCs w:val="24"/>
        </w:rPr>
      </w:pPr>
    </w:p>
    <w:p w14:paraId="0FDDF1E3" w14:textId="77777777" w:rsidR="00B949CA" w:rsidRDefault="00B949CA">
      <w:pPr>
        <w:widowControl w:val="0"/>
        <w:rPr>
          <w:bCs/>
          <w:szCs w:val="24"/>
        </w:rPr>
      </w:pPr>
    </w:p>
    <w:p w14:paraId="08F2E9B1" w14:textId="77777777" w:rsidR="00B949CA" w:rsidRDefault="00B949CA">
      <w:pPr>
        <w:widowControl w:val="0"/>
        <w:rPr>
          <w:bCs/>
          <w:szCs w:val="24"/>
        </w:rPr>
      </w:pPr>
    </w:p>
    <w:p w14:paraId="00AF322C" w14:textId="77777777" w:rsidR="00B949CA" w:rsidRDefault="00B949CA">
      <w:pPr>
        <w:widowControl w:val="0"/>
        <w:rPr>
          <w:bCs/>
          <w:szCs w:val="24"/>
        </w:rPr>
      </w:pPr>
    </w:p>
    <w:p w14:paraId="7F02B2CB" w14:textId="77777777" w:rsidR="00B949CA" w:rsidRDefault="00B949CA">
      <w:pPr>
        <w:widowControl w:val="0"/>
        <w:rPr>
          <w:bCs/>
          <w:szCs w:val="24"/>
        </w:rPr>
      </w:pPr>
    </w:p>
    <w:p w14:paraId="709D3A3B" w14:textId="77777777" w:rsidR="00B949CA" w:rsidRDefault="00B949CA">
      <w:pPr>
        <w:widowControl w:val="0"/>
        <w:rPr>
          <w:bCs/>
          <w:szCs w:val="24"/>
        </w:rPr>
      </w:pPr>
    </w:p>
    <w:p w14:paraId="73B915C0" w14:textId="77777777" w:rsidR="00B949CA" w:rsidRDefault="00B949CA">
      <w:pPr>
        <w:widowControl w:val="0"/>
        <w:rPr>
          <w:bCs/>
          <w:szCs w:val="24"/>
        </w:rPr>
      </w:pPr>
    </w:p>
    <w:p w14:paraId="58D30BEF" w14:textId="77777777" w:rsidR="00B949CA" w:rsidRDefault="00B949CA">
      <w:pPr>
        <w:widowControl w:val="0"/>
        <w:rPr>
          <w:bCs/>
          <w:szCs w:val="24"/>
        </w:rPr>
      </w:pPr>
    </w:p>
    <w:p w14:paraId="7A49A93E" w14:textId="77777777" w:rsidR="00B949CA" w:rsidRDefault="00B949CA">
      <w:pPr>
        <w:widowControl w:val="0"/>
        <w:rPr>
          <w:bCs/>
          <w:szCs w:val="24"/>
        </w:rPr>
      </w:pPr>
    </w:p>
    <w:p w14:paraId="3A9F495C" w14:textId="77777777" w:rsidR="00B949CA" w:rsidRDefault="00B949CA">
      <w:pPr>
        <w:widowControl w:val="0"/>
        <w:rPr>
          <w:bCs/>
          <w:szCs w:val="24"/>
        </w:rPr>
      </w:pPr>
    </w:p>
    <w:p w14:paraId="7DE2EFE8" w14:textId="77777777" w:rsidR="00B949CA" w:rsidRDefault="00B949CA">
      <w:pPr>
        <w:widowControl w:val="0"/>
        <w:rPr>
          <w:bCs/>
          <w:szCs w:val="24"/>
        </w:rPr>
      </w:pPr>
    </w:p>
    <w:p w14:paraId="44748A54" w14:textId="77777777" w:rsidR="00B949CA" w:rsidRDefault="00B949CA">
      <w:pPr>
        <w:widowControl w:val="0"/>
        <w:rPr>
          <w:bCs/>
          <w:szCs w:val="24"/>
        </w:rPr>
      </w:pPr>
    </w:p>
    <w:p w14:paraId="7AD8CD87" w14:textId="77777777" w:rsidR="00B949CA" w:rsidRDefault="00B949CA">
      <w:pPr>
        <w:widowControl w:val="0"/>
        <w:rPr>
          <w:bCs/>
          <w:szCs w:val="24"/>
        </w:rPr>
      </w:pPr>
    </w:p>
    <w:p w14:paraId="59C4DA7E" w14:textId="77777777" w:rsidR="00B949CA" w:rsidRDefault="00B949CA">
      <w:pPr>
        <w:widowControl w:val="0"/>
        <w:rPr>
          <w:bCs/>
          <w:szCs w:val="24"/>
        </w:rPr>
      </w:pPr>
    </w:p>
    <w:p w14:paraId="2674DD97" w14:textId="77777777" w:rsidR="00B949CA" w:rsidRDefault="00B949CA">
      <w:pPr>
        <w:widowControl w:val="0"/>
        <w:rPr>
          <w:bCs/>
          <w:szCs w:val="24"/>
        </w:rPr>
      </w:pPr>
    </w:p>
    <w:p w14:paraId="1556A941" w14:textId="77777777" w:rsidR="00B949CA" w:rsidRDefault="00B949CA">
      <w:pPr>
        <w:widowControl w:val="0"/>
        <w:rPr>
          <w:bCs/>
          <w:szCs w:val="24"/>
        </w:rPr>
      </w:pPr>
    </w:p>
    <w:p w14:paraId="1CDADEDA" w14:textId="77777777" w:rsidR="00B949CA" w:rsidRDefault="00B949CA">
      <w:pPr>
        <w:widowControl w:val="0"/>
        <w:rPr>
          <w:bCs/>
          <w:szCs w:val="24"/>
        </w:rPr>
      </w:pPr>
    </w:p>
    <w:p w14:paraId="1AC09934" w14:textId="77777777" w:rsidR="00B949CA" w:rsidRDefault="00B949CA">
      <w:pPr>
        <w:widowControl w:val="0"/>
        <w:rPr>
          <w:bCs/>
          <w:szCs w:val="24"/>
        </w:rPr>
      </w:pPr>
    </w:p>
    <w:p w14:paraId="593F22D9" w14:textId="77777777" w:rsidR="00B949CA" w:rsidRDefault="00B949CA">
      <w:pPr>
        <w:widowControl w:val="0"/>
        <w:rPr>
          <w:bCs/>
          <w:szCs w:val="24"/>
        </w:rPr>
      </w:pPr>
    </w:p>
    <w:p w14:paraId="45ED9160" w14:textId="77777777" w:rsidR="00B949CA" w:rsidRDefault="00B949CA">
      <w:pPr>
        <w:widowControl w:val="0"/>
        <w:rPr>
          <w:bCs/>
          <w:szCs w:val="24"/>
        </w:rPr>
      </w:pPr>
    </w:p>
    <w:p w14:paraId="7BF5C737" w14:textId="77777777" w:rsidR="00B949CA" w:rsidRDefault="00B949CA">
      <w:pPr>
        <w:widowControl w:val="0"/>
        <w:rPr>
          <w:bCs/>
          <w:szCs w:val="24"/>
        </w:rPr>
      </w:pPr>
    </w:p>
    <w:p w14:paraId="58A7700C" w14:textId="77777777" w:rsidR="00B949CA" w:rsidRDefault="00B949CA">
      <w:pPr>
        <w:widowControl w:val="0"/>
        <w:rPr>
          <w:bCs/>
          <w:szCs w:val="24"/>
        </w:rPr>
      </w:pPr>
    </w:p>
    <w:p w14:paraId="651D951A" w14:textId="77777777" w:rsidR="00B949CA" w:rsidRDefault="00B949CA">
      <w:pPr>
        <w:widowControl w:val="0"/>
        <w:rPr>
          <w:bCs/>
          <w:szCs w:val="24"/>
        </w:rPr>
      </w:pPr>
    </w:p>
    <w:p w14:paraId="5703912D" w14:textId="77777777" w:rsidR="00B949CA" w:rsidRDefault="00B949CA">
      <w:pPr>
        <w:widowControl w:val="0"/>
        <w:rPr>
          <w:bCs/>
          <w:szCs w:val="24"/>
        </w:rPr>
      </w:pPr>
    </w:p>
    <w:p w14:paraId="7E3161DF" w14:textId="77777777" w:rsidR="00B949CA" w:rsidRDefault="00B949CA">
      <w:pPr>
        <w:widowControl w:val="0"/>
        <w:rPr>
          <w:bCs/>
          <w:szCs w:val="24"/>
        </w:rPr>
      </w:pPr>
    </w:p>
    <w:p w14:paraId="464D4247" w14:textId="77777777" w:rsidR="00B949CA" w:rsidRDefault="00B949CA">
      <w:pPr>
        <w:widowControl w:val="0"/>
        <w:rPr>
          <w:bCs/>
          <w:szCs w:val="24"/>
        </w:rPr>
      </w:pPr>
    </w:p>
    <w:p w14:paraId="69EBF008" w14:textId="77777777" w:rsidR="00B949CA" w:rsidRDefault="00B949CA">
      <w:pPr>
        <w:widowControl w:val="0"/>
        <w:rPr>
          <w:bCs/>
          <w:szCs w:val="24"/>
        </w:rPr>
      </w:pPr>
    </w:p>
    <w:p w14:paraId="6FFC973C" w14:textId="77777777" w:rsidR="00B949CA" w:rsidRDefault="00B949CA">
      <w:pPr>
        <w:widowControl w:val="0"/>
        <w:rPr>
          <w:bCs/>
          <w:szCs w:val="24"/>
        </w:rPr>
      </w:pPr>
    </w:p>
    <w:p w14:paraId="486EBC9B" w14:textId="77777777" w:rsidR="00B949CA" w:rsidRDefault="00B949CA">
      <w:pPr>
        <w:widowControl w:val="0"/>
        <w:rPr>
          <w:bCs/>
          <w:szCs w:val="24"/>
        </w:rPr>
      </w:pPr>
    </w:p>
    <w:p w14:paraId="351D0C67" w14:textId="77777777" w:rsidR="00B949CA" w:rsidRDefault="00B949CA">
      <w:pPr>
        <w:widowControl w:val="0"/>
        <w:rPr>
          <w:bCs/>
          <w:szCs w:val="24"/>
        </w:rPr>
      </w:pPr>
    </w:p>
    <w:p w14:paraId="3D6B2E5A" w14:textId="77777777" w:rsidR="00B949CA" w:rsidRDefault="00B949CA">
      <w:pPr>
        <w:widowControl w:val="0"/>
        <w:rPr>
          <w:bCs/>
          <w:szCs w:val="24"/>
        </w:rPr>
      </w:pPr>
    </w:p>
    <w:p w14:paraId="0862D7A5" w14:textId="77777777" w:rsidR="00B949CA" w:rsidRDefault="00B949CA">
      <w:pPr>
        <w:widowControl w:val="0"/>
        <w:rPr>
          <w:bCs/>
          <w:szCs w:val="24"/>
        </w:rPr>
      </w:pPr>
    </w:p>
    <w:p w14:paraId="7C282ED3" w14:textId="77777777" w:rsidR="00B949CA" w:rsidRDefault="00B949CA">
      <w:pPr>
        <w:widowControl w:val="0"/>
        <w:rPr>
          <w:bCs/>
          <w:szCs w:val="24"/>
        </w:rPr>
      </w:pPr>
    </w:p>
    <w:p w14:paraId="1275BA95" w14:textId="77777777" w:rsidR="00B949CA" w:rsidRDefault="00B949CA">
      <w:pPr>
        <w:widowControl w:val="0"/>
        <w:rPr>
          <w:bCs/>
          <w:szCs w:val="24"/>
        </w:rPr>
      </w:pPr>
    </w:p>
    <w:p w14:paraId="5707D3BB" w14:textId="77777777" w:rsidR="00B949CA" w:rsidRDefault="00B949CA">
      <w:pPr>
        <w:widowControl w:val="0"/>
        <w:rPr>
          <w:bCs/>
          <w:szCs w:val="24"/>
        </w:rPr>
      </w:pPr>
    </w:p>
    <w:p w14:paraId="1647E63B" w14:textId="77777777" w:rsidR="00B949CA" w:rsidRDefault="00B949CA">
      <w:pPr>
        <w:widowControl w:val="0"/>
        <w:rPr>
          <w:bCs/>
          <w:szCs w:val="24"/>
        </w:rPr>
      </w:pPr>
    </w:p>
    <w:p w14:paraId="12609279" w14:textId="77777777" w:rsidR="00A929D4" w:rsidRDefault="00A929D4">
      <w:pPr>
        <w:widowControl w:val="0"/>
        <w:rPr>
          <w:bCs/>
          <w:szCs w:val="24"/>
        </w:rPr>
      </w:pPr>
    </w:p>
    <w:p w14:paraId="6CF7CC99" w14:textId="77777777" w:rsidR="00DD0579" w:rsidRDefault="00DD0579">
      <w:pPr>
        <w:widowControl w:val="0"/>
        <w:rPr>
          <w:bCs/>
          <w:szCs w:val="24"/>
        </w:rPr>
      </w:pPr>
    </w:p>
    <w:p w14:paraId="26AAA818" w14:textId="244278EE" w:rsidR="005F5AAE" w:rsidRDefault="005F5AAE" w:rsidP="005F5AAE">
      <w:pPr>
        <w:widowControl w:val="0"/>
        <w:jc w:val="right"/>
        <w:rPr>
          <w:bCs/>
          <w:szCs w:val="24"/>
        </w:rPr>
      </w:pPr>
      <w:r>
        <w:rPr>
          <w:bCs/>
          <w:szCs w:val="24"/>
        </w:rPr>
        <w:t>Sutarties 1 priedas</w:t>
      </w:r>
    </w:p>
    <w:p w14:paraId="19AAC947" w14:textId="77777777" w:rsidR="005F5AAE" w:rsidRDefault="005F5AAE" w:rsidP="005F5AAE">
      <w:pPr>
        <w:widowControl w:val="0"/>
        <w:rPr>
          <w:bCs/>
          <w:szCs w:val="24"/>
        </w:rPr>
      </w:pPr>
    </w:p>
    <w:p w14:paraId="47BA3D35" w14:textId="77777777" w:rsidR="00E51FAC" w:rsidRDefault="00E51FAC" w:rsidP="005F5AAE">
      <w:pPr>
        <w:widowControl w:val="0"/>
        <w:rPr>
          <w:bCs/>
          <w:szCs w:val="24"/>
        </w:rPr>
      </w:pPr>
    </w:p>
    <w:p w14:paraId="1DCA96CF" w14:textId="50958338" w:rsidR="005F5AAE" w:rsidRPr="005F5AAE" w:rsidRDefault="005F5AAE" w:rsidP="005F5AAE">
      <w:pPr>
        <w:widowControl w:val="0"/>
        <w:jc w:val="center"/>
        <w:rPr>
          <w:b/>
          <w:szCs w:val="24"/>
        </w:rPr>
      </w:pPr>
      <w:r w:rsidRPr="005F5AAE">
        <w:rPr>
          <w:b/>
          <w:kern w:val="2"/>
          <w:szCs w:val="24"/>
        </w:rPr>
        <w:t>TECHNINĖ SPECIFIKACIJA</w:t>
      </w:r>
    </w:p>
    <w:p w14:paraId="5A36EDB4" w14:textId="77777777" w:rsidR="005F5AAE" w:rsidRDefault="005F5AAE" w:rsidP="005F5AAE">
      <w:pPr>
        <w:widowControl w:val="0"/>
        <w:jc w:val="right"/>
        <w:rPr>
          <w:bCs/>
          <w:szCs w:val="24"/>
        </w:rPr>
      </w:pPr>
    </w:p>
    <w:p w14:paraId="178DEC05" w14:textId="77777777" w:rsidR="005F5AAE" w:rsidRDefault="005F5AAE" w:rsidP="005F5AAE">
      <w:pPr>
        <w:widowControl w:val="0"/>
        <w:jc w:val="right"/>
        <w:rPr>
          <w:bCs/>
          <w:szCs w:val="24"/>
        </w:rPr>
      </w:pPr>
    </w:p>
    <w:p w14:paraId="4A5D8366" w14:textId="77777777" w:rsidR="005F5AAE" w:rsidRDefault="005F5AAE" w:rsidP="005F5AAE">
      <w:pPr>
        <w:widowControl w:val="0"/>
        <w:jc w:val="right"/>
        <w:rPr>
          <w:bCs/>
          <w:szCs w:val="24"/>
        </w:rPr>
      </w:pPr>
    </w:p>
    <w:p w14:paraId="497FAFEB" w14:textId="77777777" w:rsidR="005F5AAE" w:rsidRDefault="005F5AAE" w:rsidP="005F5AAE">
      <w:pPr>
        <w:widowControl w:val="0"/>
        <w:jc w:val="right"/>
        <w:rPr>
          <w:bCs/>
          <w:szCs w:val="24"/>
        </w:rPr>
      </w:pPr>
    </w:p>
    <w:p w14:paraId="28568AD3" w14:textId="77777777" w:rsidR="005F5AAE" w:rsidRDefault="005F5AAE" w:rsidP="005F5AAE">
      <w:pPr>
        <w:widowControl w:val="0"/>
        <w:jc w:val="right"/>
        <w:rPr>
          <w:bCs/>
          <w:szCs w:val="24"/>
        </w:rPr>
      </w:pPr>
    </w:p>
    <w:p w14:paraId="1708E6AF" w14:textId="77777777" w:rsidR="005F5AAE" w:rsidRDefault="005F5AAE" w:rsidP="005F5AAE">
      <w:pPr>
        <w:widowControl w:val="0"/>
        <w:jc w:val="right"/>
        <w:rPr>
          <w:bCs/>
          <w:szCs w:val="24"/>
        </w:rPr>
      </w:pPr>
    </w:p>
    <w:p w14:paraId="04982BF4" w14:textId="77777777" w:rsidR="005F5AAE" w:rsidRDefault="005F5AAE" w:rsidP="005F5AAE">
      <w:pPr>
        <w:widowControl w:val="0"/>
        <w:jc w:val="right"/>
        <w:rPr>
          <w:bCs/>
          <w:szCs w:val="24"/>
        </w:rPr>
      </w:pPr>
    </w:p>
    <w:p w14:paraId="559258B2" w14:textId="77777777" w:rsidR="005F5AAE" w:rsidRDefault="005F5AAE" w:rsidP="005F5AAE">
      <w:pPr>
        <w:widowControl w:val="0"/>
        <w:jc w:val="right"/>
        <w:rPr>
          <w:bCs/>
          <w:szCs w:val="24"/>
        </w:rPr>
      </w:pPr>
    </w:p>
    <w:p w14:paraId="3CE52281" w14:textId="77777777" w:rsidR="005F5AAE" w:rsidRDefault="005F5AAE" w:rsidP="005F5AAE">
      <w:pPr>
        <w:widowControl w:val="0"/>
        <w:jc w:val="right"/>
        <w:rPr>
          <w:bCs/>
          <w:szCs w:val="24"/>
        </w:rPr>
      </w:pPr>
    </w:p>
    <w:p w14:paraId="151E4E06" w14:textId="77777777" w:rsidR="005F5AAE" w:rsidRDefault="005F5AAE" w:rsidP="005F5AAE">
      <w:pPr>
        <w:widowControl w:val="0"/>
        <w:jc w:val="right"/>
        <w:rPr>
          <w:bCs/>
          <w:szCs w:val="24"/>
        </w:rPr>
      </w:pPr>
    </w:p>
    <w:p w14:paraId="1905BF07" w14:textId="77777777" w:rsidR="005F5AAE" w:rsidRDefault="005F5AAE" w:rsidP="005F5AAE">
      <w:pPr>
        <w:widowControl w:val="0"/>
        <w:jc w:val="right"/>
        <w:rPr>
          <w:bCs/>
          <w:szCs w:val="24"/>
        </w:rPr>
      </w:pPr>
    </w:p>
    <w:p w14:paraId="5E5FE4FF" w14:textId="77777777" w:rsidR="005F5AAE" w:rsidRDefault="005F5AAE" w:rsidP="005F5AAE">
      <w:pPr>
        <w:widowControl w:val="0"/>
        <w:jc w:val="right"/>
        <w:rPr>
          <w:bCs/>
          <w:szCs w:val="24"/>
        </w:rPr>
      </w:pPr>
    </w:p>
    <w:p w14:paraId="122B482D" w14:textId="77777777" w:rsidR="005F5AAE" w:rsidRDefault="005F5AAE" w:rsidP="005F5AAE">
      <w:pPr>
        <w:widowControl w:val="0"/>
        <w:jc w:val="right"/>
        <w:rPr>
          <w:bCs/>
          <w:szCs w:val="24"/>
        </w:rPr>
      </w:pPr>
    </w:p>
    <w:p w14:paraId="45091B1C" w14:textId="77777777" w:rsidR="005F5AAE" w:rsidRDefault="005F5AAE" w:rsidP="005F5AAE">
      <w:pPr>
        <w:widowControl w:val="0"/>
        <w:jc w:val="right"/>
        <w:rPr>
          <w:bCs/>
          <w:szCs w:val="24"/>
        </w:rPr>
      </w:pPr>
    </w:p>
    <w:p w14:paraId="073ED4BE" w14:textId="77777777" w:rsidR="005F5AAE" w:rsidRDefault="005F5AAE" w:rsidP="005F5AAE">
      <w:pPr>
        <w:widowControl w:val="0"/>
        <w:jc w:val="right"/>
        <w:rPr>
          <w:bCs/>
          <w:szCs w:val="24"/>
        </w:rPr>
      </w:pPr>
    </w:p>
    <w:p w14:paraId="56A5F6F4" w14:textId="77777777" w:rsidR="005F5AAE" w:rsidRDefault="005F5AAE" w:rsidP="005F5AAE">
      <w:pPr>
        <w:widowControl w:val="0"/>
        <w:jc w:val="right"/>
        <w:rPr>
          <w:bCs/>
          <w:szCs w:val="24"/>
        </w:rPr>
      </w:pPr>
    </w:p>
    <w:p w14:paraId="6AF745A3" w14:textId="77777777" w:rsidR="005F5AAE" w:rsidRDefault="005F5AAE" w:rsidP="005F5AAE">
      <w:pPr>
        <w:widowControl w:val="0"/>
        <w:jc w:val="right"/>
        <w:rPr>
          <w:bCs/>
          <w:szCs w:val="24"/>
        </w:rPr>
      </w:pPr>
    </w:p>
    <w:p w14:paraId="096FD26A" w14:textId="77777777" w:rsidR="005F5AAE" w:rsidRDefault="005F5AAE" w:rsidP="005F5AAE">
      <w:pPr>
        <w:widowControl w:val="0"/>
        <w:jc w:val="right"/>
        <w:rPr>
          <w:bCs/>
          <w:szCs w:val="24"/>
        </w:rPr>
      </w:pPr>
    </w:p>
    <w:p w14:paraId="57ED33B1" w14:textId="77777777" w:rsidR="005F5AAE" w:rsidRDefault="005F5AAE" w:rsidP="005F5AAE">
      <w:pPr>
        <w:widowControl w:val="0"/>
        <w:jc w:val="right"/>
        <w:rPr>
          <w:bCs/>
          <w:szCs w:val="24"/>
        </w:rPr>
      </w:pPr>
    </w:p>
    <w:p w14:paraId="06D4729F" w14:textId="77777777" w:rsidR="005F5AAE" w:rsidRDefault="005F5AAE" w:rsidP="005F5AAE">
      <w:pPr>
        <w:widowControl w:val="0"/>
        <w:jc w:val="right"/>
        <w:rPr>
          <w:bCs/>
          <w:szCs w:val="24"/>
        </w:rPr>
      </w:pPr>
    </w:p>
    <w:p w14:paraId="28C68707" w14:textId="77777777" w:rsidR="005F5AAE" w:rsidRDefault="005F5AAE" w:rsidP="005F5AAE">
      <w:pPr>
        <w:widowControl w:val="0"/>
        <w:jc w:val="right"/>
        <w:rPr>
          <w:bCs/>
          <w:szCs w:val="24"/>
        </w:rPr>
      </w:pPr>
    </w:p>
    <w:p w14:paraId="4D38F563" w14:textId="77777777" w:rsidR="005F5AAE" w:rsidRDefault="005F5AAE" w:rsidP="005F5AAE">
      <w:pPr>
        <w:widowControl w:val="0"/>
        <w:jc w:val="right"/>
        <w:rPr>
          <w:bCs/>
          <w:szCs w:val="24"/>
        </w:rPr>
      </w:pPr>
    </w:p>
    <w:p w14:paraId="0935475E" w14:textId="77777777" w:rsidR="005F5AAE" w:rsidRDefault="005F5AAE" w:rsidP="005F5AAE">
      <w:pPr>
        <w:widowControl w:val="0"/>
        <w:jc w:val="right"/>
        <w:rPr>
          <w:bCs/>
          <w:szCs w:val="24"/>
        </w:rPr>
      </w:pPr>
    </w:p>
    <w:p w14:paraId="752104E0" w14:textId="77777777" w:rsidR="005F5AAE" w:rsidRDefault="005F5AAE" w:rsidP="005F5AAE">
      <w:pPr>
        <w:widowControl w:val="0"/>
        <w:jc w:val="right"/>
        <w:rPr>
          <w:bCs/>
          <w:szCs w:val="24"/>
        </w:rPr>
      </w:pPr>
    </w:p>
    <w:p w14:paraId="349111D3" w14:textId="77777777" w:rsidR="005F5AAE" w:rsidRDefault="005F5AAE" w:rsidP="005F5AAE">
      <w:pPr>
        <w:widowControl w:val="0"/>
        <w:jc w:val="right"/>
        <w:rPr>
          <w:bCs/>
          <w:szCs w:val="24"/>
        </w:rPr>
      </w:pPr>
    </w:p>
    <w:p w14:paraId="224E472A" w14:textId="77777777" w:rsidR="005F5AAE" w:rsidRDefault="005F5AAE" w:rsidP="005F5AAE">
      <w:pPr>
        <w:widowControl w:val="0"/>
        <w:jc w:val="right"/>
        <w:rPr>
          <w:bCs/>
          <w:szCs w:val="24"/>
        </w:rPr>
      </w:pPr>
    </w:p>
    <w:p w14:paraId="770B52CD" w14:textId="77777777" w:rsidR="005F5AAE" w:rsidRDefault="005F5AAE" w:rsidP="005F5AAE">
      <w:pPr>
        <w:widowControl w:val="0"/>
        <w:jc w:val="right"/>
        <w:rPr>
          <w:bCs/>
          <w:szCs w:val="24"/>
        </w:rPr>
      </w:pPr>
    </w:p>
    <w:p w14:paraId="763F35C4" w14:textId="77777777" w:rsidR="005F5AAE" w:rsidRDefault="005F5AAE" w:rsidP="005F5AAE">
      <w:pPr>
        <w:widowControl w:val="0"/>
        <w:jc w:val="right"/>
        <w:rPr>
          <w:bCs/>
          <w:szCs w:val="24"/>
        </w:rPr>
      </w:pPr>
    </w:p>
    <w:p w14:paraId="4D9C474A" w14:textId="77777777" w:rsidR="005F5AAE" w:rsidRDefault="005F5AAE" w:rsidP="005F5AAE">
      <w:pPr>
        <w:widowControl w:val="0"/>
        <w:jc w:val="right"/>
        <w:rPr>
          <w:bCs/>
          <w:szCs w:val="24"/>
        </w:rPr>
      </w:pPr>
    </w:p>
    <w:p w14:paraId="47B68F9B" w14:textId="77777777" w:rsidR="005F5AAE" w:rsidRDefault="005F5AAE" w:rsidP="005F5AAE">
      <w:pPr>
        <w:widowControl w:val="0"/>
        <w:jc w:val="right"/>
        <w:rPr>
          <w:bCs/>
          <w:szCs w:val="24"/>
        </w:rPr>
      </w:pPr>
    </w:p>
    <w:p w14:paraId="19488BE5" w14:textId="77777777" w:rsidR="005F5AAE" w:rsidRDefault="005F5AAE" w:rsidP="005F5AAE">
      <w:pPr>
        <w:widowControl w:val="0"/>
        <w:jc w:val="right"/>
        <w:rPr>
          <w:bCs/>
          <w:szCs w:val="24"/>
        </w:rPr>
      </w:pPr>
    </w:p>
    <w:p w14:paraId="127B5367" w14:textId="77777777" w:rsidR="005F5AAE" w:rsidRDefault="005F5AAE" w:rsidP="005F5AAE">
      <w:pPr>
        <w:widowControl w:val="0"/>
        <w:jc w:val="right"/>
        <w:rPr>
          <w:bCs/>
          <w:szCs w:val="24"/>
        </w:rPr>
      </w:pPr>
    </w:p>
    <w:p w14:paraId="1C63B551" w14:textId="77777777" w:rsidR="005F5AAE" w:rsidRDefault="005F5AAE" w:rsidP="005F5AAE">
      <w:pPr>
        <w:widowControl w:val="0"/>
        <w:jc w:val="right"/>
        <w:rPr>
          <w:bCs/>
          <w:szCs w:val="24"/>
        </w:rPr>
      </w:pPr>
    </w:p>
    <w:p w14:paraId="15CEFFFD" w14:textId="77777777" w:rsidR="005F5AAE" w:rsidRDefault="005F5AAE" w:rsidP="005F5AAE">
      <w:pPr>
        <w:widowControl w:val="0"/>
        <w:jc w:val="right"/>
        <w:rPr>
          <w:bCs/>
          <w:szCs w:val="24"/>
        </w:rPr>
      </w:pPr>
    </w:p>
    <w:p w14:paraId="339E5BBD" w14:textId="77777777" w:rsidR="005F5AAE" w:rsidRDefault="005F5AAE" w:rsidP="005F5AAE">
      <w:pPr>
        <w:widowControl w:val="0"/>
        <w:jc w:val="right"/>
        <w:rPr>
          <w:bCs/>
          <w:szCs w:val="24"/>
        </w:rPr>
      </w:pPr>
    </w:p>
    <w:p w14:paraId="6BBCA830" w14:textId="77777777" w:rsidR="005F5AAE" w:rsidRDefault="005F5AAE" w:rsidP="005F5AAE">
      <w:pPr>
        <w:widowControl w:val="0"/>
        <w:jc w:val="right"/>
        <w:rPr>
          <w:bCs/>
          <w:szCs w:val="24"/>
        </w:rPr>
      </w:pPr>
    </w:p>
    <w:p w14:paraId="233D5020" w14:textId="77777777" w:rsidR="005F5AAE" w:rsidRDefault="005F5AAE" w:rsidP="005F5AAE">
      <w:pPr>
        <w:widowControl w:val="0"/>
        <w:jc w:val="right"/>
        <w:rPr>
          <w:bCs/>
          <w:szCs w:val="24"/>
        </w:rPr>
      </w:pPr>
    </w:p>
    <w:p w14:paraId="036B246B" w14:textId="77777777" w:rsidR="007A5B9C" w:rsidRDefault="007A5B9C" w:rsidP="005F5AAE">
      <w:pPr>
        <w:widowControl w:val="0"/>
        <w:jc w:val="right"/>
        <w:rPr>
          <w:bCs/>
          <w:szCs w:val="24"/>
        </w:rPr>
      </w:pPr>
    </w:p>
    <w:p w14:paraId="5EEBE392" w14:textId="77777777" w:rsidR="007A5B9C" w:rsidRDefault="007A5B9C" w:rsidP="005F5AAE">
      <w:pPr>
        <w:widowControl w:val="0"/>
        <w:jc w:val="right"/>
        <w:rPr>
          <w:bCs/>
          <w:szCs w:val="24"/>
        </w:rPr>
      </w:pPr>
    </w:p>
    <w:p w14:paraId="294B5561" w14:textId="77777777" w:rsidR="007A5B9C" w:rsidRDefault="007A5B9C" w:rsidP="005F5AAE">
      <w:pPr>
        <w:widowControl w:val="0"/>
        <w:jc w:val="right"/>
        <w:rPr>
          <w:bCs/>
          <w:szCs w:val="24"/>
        </w:rPr>
      </w:pPr>
    </w:p>
    <w:p w14:paraId="74997E9D" w14:textId="77777777" w:rsidR="007A5B9C" w:rsidRDefault="007A5B9C" w:rsidP="005F5AAE">
      <w:pPr>
        <w:widowControl w:val="0"/>
        <w:jc w:val="right"/>
        <w:rPr>
          <w:bCs/>
          <w:szCs w:val="24"/>
        </w:rPr>
      </w:pPr>
    </w:p>
    <w:p w14:paraId="435975A2" w14:textId="77777777" w:rsidR="007A5B9C" w:rsidRDefault="007A5B9C" w:rsidP="005F5AAE">
      <w:pPr>
        <w:widowControl w:val="0"/>
        <w:jc w:val="right"/>
        <w:rPr>
          <w:bCs/>
          <w:szCs w:val="24"/>
        </w:rPr>
      </w:pPr>
    </w:p>
    <w:p w14:paraId="309A8524" w14:textId="77777777" w:rsidR="007A5B9C" w:rsidRDefault="007A5B9C" w:rsidP="005F5AAE">
      <w:pPr>
        <w:widowControl w:val="0"/>
        <w:jc w:val="right"/>
        <w:rPr>
          <w:bCs/>
          <w:szCs w:val="24"/>
        </w:rPr>
      </w:pPr>
    </w:p>
    <w:p w14:paraId="1B2C82B7" w14:textId="77777777" w:rsidR="007A5B9C" w:rsidRDefault="007A5B9C" w:rsidP="005F5AAE">
      <w:pPr>
        <w:widowControl w:val="0"/>
        <w:jc w:val="right"/>
        <w:rPr>
          <w:bCs/>
          <w:szCs w:val="24"/>
        </w:rPr>
      </w:pPr>
    </w:p>
    <w:p w14:paraId="1DE8F691" w14:textId="77777777" w:rsidR="007A5B9C" w:rsidRDefault="007A5B9C" w:rsidP="005F5AAE">
      <w:pPr>
        <w:widowControl w:val="0"/>
        <w:jc w:val="right"/>
        <w:rPr>
          <w:bCs/>
          <w:szCs w:val="24"/>
        </w:rPr>
      </w:pPr>
    </w:p>
    <w:p w14:paraId="16E5A08A" w14:textId="77777777" w:rsidR="007A5B9C" w:rsidRDefault="007A5B9C" w:rsidP="005F5AAE">
      <w:pPr>
        <w:widowControl w:val="0"/>
        <w:jc w:val="right"/>
        <w:rPr>
          <w:bCs/>
          <w:szCs w:val="24"/>
        </w:rPr>
      </w:pPr>
    </w:p>
    <w:p w14:paraId="2AC938D7" w14:textId="77777777" w:rsidR="005F5AAE" w:rsidRDefault="005F5AAE" w:rsidP="005F5AAE">
      <w:pPr>
        <w:widowControl w:val="0"/>
        <w:jc w:val="right"/>
        <w:rPr>
          <w:bCs/>
          <w:szCs w:val="24"/>
        </w:rPr>
      </w:pPr>
    </w:p>
    <w:p w14:paraId="14E4CEB5" w14:textId="77777777" w:rsidR="005F5AAE" w:rsidRDefault="005F5AAE" w:rsidP="005F5AAE">
      <w:pPr>
        <w:widowControl w:val="0"/>
        <w:jc w:val="right"/>
        <w:rPr>
          <w:bCs/>
          <w:szCs w:val="24"/>
        </w:rPr>
      </w:pPr>
    </w:p>
    <w:p w14:paraId="44179F07" w14:textId="063831EB" w:rsidR="005F5AAE" w:rsidRDefault="005F5AAE" w:rsidP="005F5AAE">
      <w:pPr>
        <w:widowControl w:val="0"/>
        <w:jc w:val="right"/>
        <w:rPr>
          <w:snapToGrid w:val="0"/>
        </w:rPr>
      </w:pPr>
      <w:r>
        <w:rPr>
          <w:bCs/>
          <w:szCs w:val="24"/>
        </w:rPr>
        <w:t>Sutarties 2 priedas</w:t>
      </w:r>
    </w:p>
    <w:p w14:paraId="1BB54E80" w14:textId="77777777" w:rsidR="005F5AAE" w:rsidRDefault="005F5AAE" w:rsidP="005F5AAE">
      <w:pPr>
        <w:widowControl w:val="0"/>
        <w:rPr>
          <w:b/>
          <w:snapToGrid w:val="0"/>
        </w:rPr>
      </w:pPr>
    </w:p>
    <w:p w14:paraId="30B18ED1" w14:textId="77777777" w:rsidR="00E51FAC" w:rsidRPr="005F5AAE" w:rsidRDefault="00E51FAC" w:rsidP="005F5AAE">
      <w:pPr>
        <w:widowControl w:val="0"/>
        <w:rPr>
          <w:b/>
          <w:snapToGrid w:val="0"/>
        </w:rPr>
      </w:pPr>
    </w:p>
    <w:p w14:paraId="7EFDA4E9" w14:textId="642EC576" w:rsidR="005F5AAE" w:rsidRPr="005F5AAE" w:rsidRDefault="005F5AAE" w:rsidP="005F5AAE">
      <w:pPr>
        <w:widowControl w:val="0"/>
        <w:jc w:val="center"/>
        <w:rPr>
          <w:b/>
          <w:snapToGrid w:val="0"/>
        </w:rPr>
      </w:pPr>
      <w:r w:rsidRPr="005F5AAE">
        <w:rPr>
          <w:b/>
          <w:kern w:val="2"/>
          <w:szCs w:val="24"/>
        </w:rPr>
        <w:t>PASIŪLYMAS</w:t>
      </w:r>
    </w:p>
    <w:p w14:paraId="6C853166" w14:textId="77777777" w:rsidR="005F5AAE" w:rsidRDefault="005F5AAE" w:rsidP="005F5AAE">
      <w:pPr>
        <w:widowControl w:val="0"/>
        <w:jc w:val="right"/>
        <w:rPr>
          <w:snapToGrid w:val="0"/>
        </w:rPr>
      </w:pPr>
    </w:p>
    <w:p w14:paraId="3FFC5369" w14:textId="77777777" w:rsidR="005F5AAE" w:rsidRDefault="005F5AAE" w:rsidP="005F5AAE">
      <w:pPr>
        <w:widowControl w:val="0"/>
        <w:jc w:val="right"/>
        <w:rPr>
          <w:snapToGrid w:val="0"/>
        </w:rPr>
      </w:pPr>
    </w:p>
    <w:p w14:paraId="2641FF48" w14:textId="77777777" w:rsidR="005F5AAE" w:rsidRDefault="005F5AAE" w:rsidP="005F5AAE">
      <w:pPr>
        <w:widowControl w:val="0"/>
        <w:jc w:val="right"/>
        <w:rPr>
          <w:snapToGrid w:val="0"/>
        </w:rPr>
      </w:pPr>
    </w:p>
    <w:p w14:paraId="757A7F90" w14:textId="77777777" w:rsidR="005F5AAE" w:rsidRDefault="005F5AAE" w:rsidP="005F5AAE">
      <w:pPr>
        <w:widowControl w:val="0"/>
        <w:jc w:val="right"/>
        <w:rPr>
          <w:snapToGrid w:val="0"/>
        </w:rPr>
      </w:pPr>
    </w:p>
    <w:p w14:paraId="0251E60D" w14:textId="77777777" w:rsidR="005F5AAE" w:rsidRDefault="005F5AAE" w:rsidP="005F5AAE">
      <w:pPr>
        <w:widowControl w:val="0"/>
        <w:jc w:val="right"/>
        <w:rPr>
          <w:snapToGrid w:val="0"/>
        </w:rPr>
      </w:pPr>
    </w:p>
    <w:p w14:paraId="00C44795" w14:textId="77777777" w:rsidR="005F5AAE" w:rsidRDefault="005F5AAE" w:rsidP="005F5AAE">
      <w:pPr>
        <w:widowControl w:val="0"/>
        <w:jc w:val="right"/>
        <w:rPr>
          <w:snapToGrid w:val="0"/>
        </w:rPr>
      </w:pPr>
    </w:p>
    <w:p w14:paraId="261DAE18" w14:textId="77777777" w:rsidR="005F5AAE" w:rsidRDefault="005F5AAE" w:rsidP="005F5AAE">
      <w:pPr>
        <w:widowControl w:val="0"/>
        <w:jc w:val="right"/>
        <w:rPr>
          <w:snapToGrid w:val="0"/>
        </w:rPr>
      </w:pPr>
    </w:p>
    <w:p w14:paraId="08459B24" w14:textId="77777777" w:rsidR="005F5AAE" w:rsidRDefault="005F5AAE" w:rsidP="005F5AAE">
      <w:pPr>
        <w:widowControl w:val="0"/>
        <w:jc w:val="right"/>
        <w:rPr>
          <w:snapToGrid w:val="0"/>
        </w:rPr>
      </w:pPr>
    </w:p>
    <w:p w14:paraId="2A5441FD" w14:textId="77777777" w:rsidR="005F5AAE" w:rsidRDefault="005F5AAE" w:rsidP="005F5AAE">
      <w:pPr>
        <w:widowControl w:val="0"/>
        <w:jc w:val="right"/>
        <w:rPr>
          <w:snapToGrid w:val="0"/>
        </w:rPr>
      </w:pPr>
    </w:p>
    <w:p w14:paraId="71F316FA" w14:textId="77777777" w:rsidR="005F5AAE" w:rsidRDefault="005F5AAE" w:rsidP="005F5AAE">
      <w:pPr>
        <w:widowControl w:val="0"/>
        <w:jc w:val="right"/>
        <w:rPr>
          <w:snapToGrid w:val="0"/>
        </w:rPr>
      </w:pPr>
    </w:p>
    <w:p w14:paraId="4E926DB1" w14:textId="77777777" w:rsidR="005F5AAE" w:rsidRDefault="005F5AAE" w:rsidP="005F5AAE">
      <w:pPr>
        <w:widowControl w:val="0"/>
        <w:jc w:val="right"/>
        <w:rPr>
          <w:snapToGrid w:val="0"/>
        </w:rPr>
      </w:pPr>
    </w:p>
    <w:p w14:paraId="6F0DCBE0" w14:textId="77777777" w:rsidR="005F5AAE" w:rsidRDefault="005F5AAE" w:rsidP="005F5AAE">
      <w:pPr>
        <w:widowControl w:val="0"/>
        <w:jc w:val="right"/>
        <w:rPr>
          <w:snapToGrid w:val="0"/>
        </w:rPr>
      </w:pPr>
    </w:p>
    <w:p w14:paraId="3AD3E91A" w14:textId="77777777" w:rsidR="005F5AAE" w:rsidRDefault="005F5AAE" w:rsidP="005F5AAE">
      <w:pPr>
        <w:widowControl w:val="0"/>
        <w:jc w:val="right"/>
        <w:rPr>
          <w:snapToGrid w:val="0"/>
        </w:rPr>
      </w:pPr>
    </w:p>
    <w:p w14:paraId="655BA84C" w14:textId="77777777" w:rsidR="005F5AAE" w:rsidRDefault="005F5AAE" w:rsidP="005F5AAE">
      <w:pPr>
        <w:widowControl w:val="0"/>
        <w:jc w:val="right"/>
        <w:rPr>
          <w:snapToGrid w:val="0"/>
        </w:rPr>
      </w:pPr>
    </w:p>
    <w:p w14:paraId="24271C62" w14:textId="77777777" w:rsidR="005F5AAE" w:rsidRDefault="005F5AAE" w:rsidP="005F5AAE">
      <w:pPr>
        <w:widowControl w:val="0"/>
        <w:jc w:val="right"/>
        <w:rPr>
          <w:snapToGrid w:val="0"/>
        </w:rPr>
      </w:pPr>
    </w:p>
    <w:p w14:paraId="2CA27218" w14:textId="77777777" w:rsidR="005F5AAE" w:rsidRDefault="005F5AAE" w:rsidP="005F5AAE">
      <w:pPr>
        <w:widowControl w:val="0"/>
        <w:jc w:val="right"/>
        <w:rPr>
          <w:snapToGrid w:val="0"/>
        </w:rPr>
      </w:pPr>
    </w:p>
    <w:p w14:paraId="63EEE2F8" w14:textId="77777777" w:rsidR="005F5AAE" w:rsidRDefault="005F5AAE" w:rsidP="005F5AAE">
      <w:pPr>
        <w:widowControl w:val="0"/>
        <w:jc w:val="right"/>
        <w:rPr>
          <w:snapToGrid w:val="0"/>
        </w:rPr>
      </w:pPr>
    </w:p>
    <w:p w14:paraId="5FC8EB59" w14:textId="77777777" w:rsidR="005F5AAE" w:rsidRDefault="005F5AAE" w:rsidP="005F5AAE">
      <w:pPr>
        <w:widowControl w:val="0"/>
        <w:jc w:val="right"/>
        <w:rPr>
          <w:snapToGrid w:val="0"/>
        </w:rPr>
      </w:pPr>
    </w:p>
    <w:p w14:paraId="3A06EDD7" w14:textId="77777777" w:rsidR="005F5AAE" w:rsidRDefault="005F5AAE" w:rsidP="005F5AAE">
      <w:pPr>
        <w:widowControl w:val="0"/>
        <w:jc w:val="right"/>
        <w:rPr>
          <w:snapToGrid w:val="0"/>
        </w:rPr>
      </w:pPr>
    </w:p>
    <w:p w14:paraId="2B14D0DD" w14:textId="77777777" w:rsidR="005F5AAE" w:rsidRDefault="005F5AAE" w:rsidP="005F5AAE">
      <w:pPr>
        <w:widowControl w:val="0"/>
        <w:jc w:val="right"/>
        <w:rPr>
          <w:snapToGrid w:val="0"/>
        </w:rPr>
      </w:pPr>
    </w:p>
    <w:p w14:paraId="2B0C6CDF" w14:textId="77777777" w:rsidR="005F5AAE" w:rsidRDefault="005F5AAE" w:rsidP="005F5AAE">
      <w:pPr>
        <w:widowControl w:val="0"/>
        <w:jc w:val="right"/>
        <w:rPr>
          <w:snapToGrid w:val="0"/>
        </w:rPr>
      </w:pPr>
    </w:p>
    <w:p w14:paraId="64C2062D" w14:textId="77777777" w:rsidR="005F5AAE" w:rsidRDefault="005F5AAE" w:rsidP="005F5AAE">
      <w:pPr>
        <w:widowControl w:val="0"/>
        <w:jc w:val="right"/>
        <w:rPr>
          <w:snapToGrid w:val="0"/>
        </w:rPr>
      </w:pPr>
    </w:p>
    <w:p w14:paraId="32AE8143" w14:textId="77777777" w:rsidR="005F5AAE" w:rsidRDefault="005F5AAE" w:rsidP="005F5AAE">
      <w:pPr>
        <w:widowControl w:val="0"/>
        <w:jc w:val="right"/>
        <w:rPr>
          <w:snapToGrid w:val="0"/>
        </w:rPr>
      </w:pPr>
    </w:p>
    <w:p w14:paraId="33219C91" w14:textId="77777777" w:rsidR="005F5AAE" w:rsidRDefault="005F5AAE" w:rsidP="005F5AAE">
      <w:pPr>
        <w:widowControl w:val="0"/>
        <w:jc w:val="right"/>
        <w:rPr>
          <w:snapToGrid w:val="0"/>
        </w:rPr>
      </w:pPr>
    </w:p>
    <w:p w14:paraId="6EF63F20" w14:textId="77777777" w:rsidR="005F5AAE" w:rsidRDefault="005F5AAE" w:rsidP="005F5AAE">
      <w:pPr>
        <w:widowControl w:val="0"/>
        <w:jc w:val="right"/>
        <w:rPr>
          <w:snapToGrid w:val="0"/>
        </w:rPr>
      </w:pPr>
    </w:p>
    <w:p w14:paraId="026EC374" w14:textId="77777777" w:rsidR="005F5AAE" w:rsidRDefault="005F5AAE" w:rsidP="005F5AAE">
      <w:pPr>
        <w:widowControl w:val="0"/>
        <w:jc w:val="right"/>
        <w:rPr>
          <w:snapToGrid w:val="0"/>
        </w:rPr>
      </w:pPr>
    </w:p>
    <w:p w14:paraId="1AA21E1B" w14:textId="77777777" w:rsidR="005F5AAE" w:rsidRDefault="005F5AAE" w:rsidP="005F5AAE">
      <w:pPr>
        <w:widowControl w:val="0"/>
        <w:jc w:val="right"/>
        <w:rPr>
          <w:snapToGrid w:val="0"/>
        </w:rPr>
      </w:pPr>
    </w:p>
    <w:p w14:paraId="6AFED045" w14:textId="77777777" w:rsidR="005F5AAE" w:rsidRDefault="005F5AAE" w:rsidP="005F5AAE">
      <w:pPr>
        <w:widowControl w:val="0"/>
        <w:jc w:val="right"/>
        <w:rPr>
          <w:snapToGrid w:val="0"/>
        </w:rPr>
      </w:pPr>
    </w:p>
    <w:p w14:paraId="3B0614D9" w14:textId="77777777" w:rsidR="005F5AAE" w:rsidRDefault="005F5AAE" w:rsidP="005F5AAE">
      <w:pPr>
        <w:widowControl w:val="0"/>
        <w:jc w:val="right"/>
        <w:rPr>
          <w:snapToGrid w:val="0"/>
        </w:rPr>
      </w:pPr>
    </w:p>
    <w:p w14:paraId="774A9037" w14:textId="77777777" w:rsidR="005F5AAE" w:rsidRDefault="005F5AAE" w:rsidP="005F5AAE">
      <w:pPr>
        <w:widowControl w:val="0"/>
        <w:jc w:val="right"/>
        <w:rPr>
          <w:snapToGrid w:val="0"/>
        </w:rPr>
      </w:pPr>
    </w:p>
    <w:p w14:paraId="3B485BF2" w14:textId="77777777" w:rsidR="005F5AAE" w:rsidRDefault="005F5AAE" w:rsidP="005F5AAE">
      <w:pPr>
        <w:widowControl w:val="0"/>
        <w:jc w:val="right"/>
        <w:rPr>
          <w:snapToGrid w:val="0"/>
        </w:rPr>
      </w:pPr>
    </w:p>
    <w:p w14:paraId="24339AEF" w14:textId="77777777" w:rsidR="005F5AAE" w:rsidRDefault="005F5AAE" w:rsidP="005F5AAE">
      <w:pPr>
        <w:widowControl w:val="0"/>
        <w:jc w:val="right"/>
        <w:rPr>
          <w:snapToGrid w:val="0"/>
        </w:rPr>
      </w:pPr>
    </w:p>
    <w:p w14:paraId="1DF5D213" w14:textId="77777777" w:rsidR="005F5AAE" w:rsidRDefault="005F5AAE" w:rsidP="005F5AAE">
      <w:pPr>
        <w:widowControl w:val="0"/>
        <w:jc w:val="right"/>
        <w:rPr>
          <w:snapToGrid w:val="0"/>
        </w:rPr>
      </w:pPr>
    </w:p>
    <w:p w14:paraId="6F419126" w14:textId="77777777" w:rsidR="005F5AAE" w:rsidRDefault="005F5AAE" w:rsidP="005F5AAE">
      <w:pPr>
        <w:widowControl w:val="0"/>
        <w:jc w:val="right"/>
        <w:rPr>
          <w:snapToGrid w:val="0"/>
        </w:rPr>
      </w:pPr>
    </w:p>
    <w:p w14:paraId="2630BF7B" w14:textId="77777777" w:rsidR="005F5AAE" w:rsidRDefault="005F5AAE" w:rsidP="005F5AAE">
      <w:pPr>
        <w:widowControl w:val="0"/>
        <w:jc w:val="right"/>
        <w:rPr>
          <w:snapToGrid w:val="0"/>
        </w:rPr>
      </w:pPr>
    </w:p>
    <w:p w14:paraId="0F3E617E" w14:textId="77777777" w:rsidR="005F5AAE" w:rsidRDefault="005F5AAE" w:rsidP="005F5AAE">
      <w:pPr>
        <w:widowControl w:val="0"/>
        <w:jc w:val="right"/>
        <w:rPr>
          <w:snapToGrid w:val="0"/>
        </w:rPr>
      </w:pPr>
    </w:p>
    <w:p w14:paraId="09EB96EF" w14:textId="77777777" w:rsidR="005F5AAE" w:rsidRDefault="005F5AAE" w:rsidP="005F5AAE">
      <w:pPr>
        <w:widowControl w:val="0"/>
        <w:jc w:val="right"/>
        <w:rPr>
          <w:snapToGrid w:val="0"/>
        </w:rPr>
      </w:pPr>
    </w:p>
    <w:p w14:paraId="52DBA090" w14:textId="77777777" w:rsidR="005F5AAE" w:rsidRDefault="005F5AAE" w:rsidP="005F5AAE">
      <w:pPr>
        <w:widowControl w:val="0"/>
        <w:jc w:val="right"/>
        <w:rPr>
          <w:snapToGrid w:val="0"/>
        </w:rPr>
      </w:pPr>
    </w:p>
    <w:p w14:paraId="29398028" w14:textId="77777777" w:rsidR="005F5AAE" w:rsidRDefault="005F5AAE" w:rsidP="005F5AAE">
      <w:pPr>
        <w:widowControl w:val="0"/>
        <w:jc w:val="right"/>
        <w:rPr>
          <w:snapToGrid w:val="0"/>
        </w:rPr>
      </w:pPr>
    </w:p>
    <w:p w14:paraId="0CC33C0B" w14:textId="77777777" w:rsidR="005F5AAE" w:rsidRDefault="005F5AAE" w:rsidP="005F5AAE">
      <w:pPr>
        <w:widowControl w:val="0"/>
        <w:jc w:val="right"/>
        <w:rPr>
          <w:snapToGrid w:val="0"/>
        </w:rPr>
      </w:pPr>
    </w:p>
    <w:p w14:paraId="7DF33B2F" w14:textId="77777777" w:rsidR="005F5AAE" w:rsidRDefault="005F5AAE" w:rsidP="005F5AAE">
      <w:pPr>
        <w:widowControl w:val="0"/>
        <w:jc w:val="right"/>
        <w:rPr>
          <w:snapToGrid w:val="0"/>
        </w:rPr>
      </w:pPr>
    </w:p>
    <w:p w14:paraId="67615DEA" w14:textId="77777777" w:rsidR="005F5AAE" w:rsidRDefault="005F5AAE" w:rsidP="005F5AAE">
      <w:pPr>
        <w:widowControl w:val="0"/>
        <w:jc w:val="right"/>
        <w:rPr>
          <w:snapToGrid w:val="0"/>
        </w:rPr>
      </w:pPr>
    </w:p>
    <w:p w14:paraId="0A2149DA" w14:textId="77777777" w:rsidR="005F5AAE" w:rsidRDefault="005F5AAE" w:rsidP="005F5AAE">
      <w:pPr>
        <w:widowControl w:val="0"/>
        <w:jc w:val="right"/>
        <w:rPr>
          <w:snapToGrid w:val="0"/>
        </w:rPr>
      </w:pPr>
    </w:p>
    <w:p w14:paraId="73778AAD" w14:textId="77777777" w:rsidR="005F5AAE" w:rsidRDefault="005F5AAE" w:rsidP="00647418">
      <w:pPr>
        <w:widowControl w:val="0"/>
        <w:rPr>
          <w:snapToGrid w:val="0"/>
        </w:rPr>
      </w:pPr>
    </w:p>
    <w:p w14:paraId="5D765A1B" w14:textId="77777777" w:rsidR="00F308C4" w:rsidRDefault="00F308C4" w:rsidP="00647418">
      <w:pPr>
        <w:widowControl w:val="0"/>
        <w:rPr>
          <w:snapToGrid w:val="0"/>
        </w:rPr>
      </w:pPr>
    </w:p>
    <w:p w14:paraId="5E995F74" w14:textId="77777777" w:rsidR="00F308C4" w:rsidRDefault="00F308C4" w:rsidP="00647418">
      <w:pPr>
        <w:widowControl w:val="0"/>
        <w:rPr>
          <w:snapToGrid w:val="0"/>
        </w:rPr>
      </w:pPr>
    </w:p>
    <w:p w14:paraId="55812937" w14:textId="77777777" w:rsidR="00F308C4" w:rsidRDefault="00F308C4" w:rsidP="00647418">
      <w:pPr>
        <w:widowControl w:val="0"/>
        <w:rPr>
          <w:snapToGrid w:val="0"/>
        </w:rPr>
      </w:pPr>
    </w:p>
    <w:p w14:paraId="7560F8F4" w14:textId="77777777" w:rsidR="00A14FB6" w:rsidRDefault="00A14FB6" w:rsidP="001F69F0">
      <w:pPr>
        <w:widowControl w:val="0"/>
        <w:rPr>
          <w:bCs/>
          <w:szCs w:val="24"/>
        </w:rPr>
        <w:sectPr w:rsidR="00A14FB6" w:rsidSect="00822FDC">
          <w:headerReference w:type="even" r:id="rId26"/>
          <w:headerReference w:type="default" r:id="rId27"/>
          <w:footerReference w:type="even" r:id="rId28"/>
          <w:footerReference w:type="default" r:id="rId29"/>
          <w:headerReference w:type="first" r:id="rId30"/>
          <w:footerReference w:type="first" r:id="rId31"/>
          <w:pgSz w:w="11907" w:h="16840" w:code="9"/>
          <w:pgMar w:top="1134" w:right="567" w:bottom="1134" w:left="1701" w:header="567" w:footer="567" w:gutter="0"/>
          <w:paperSrc w:first="7" w:other="7"/>
          <w:pgNumType w:start="1"/>
          <w:cols w:space="1296"/>
          <w:titlePg/>
          <w:docGrid w:linePitch="326"/>
        </w:sectPr>
      </w:pPr>
    </w:p>
    <w:p w14:paraId="61B34909" w14:textId="180132FB" w:rsidR="005F5AAE" w:rsidRPr="00A14FB6" w:rsidRDefault="005F5AAE" w:rsidP="005F5AAE">
      <w:pPr>
        <w:widowControl w:val="0"/>
        <w:jc w:val="right"/>
        <w:rPr>
          <w:snapToGrid w:val="0"/>
          <w:szCs w:val="24"/>
        </w:rPr>
      </w:pPr>
      <w:r w:rsidRPr="00A14FB6">
        <w:rPr>
          <w:bCs/>
          <w:szCs w:val="24"/>
        </w:rPr>
        <w:lastRenderedPageBreak/>
        <w:t>Sutarties 3 priedas</w:t>
      </w:r>
    </w:p>
    <w:p w14:paraId="7D66B438" w14:textId="77777777" w:rsidR="005F5AAE" w:rsidRPr="00A14FB6" w:rsidRDefault="005F5AAE" w:rsidP="005F5AAE">
      <w:pPr>
        <w:widowControl w:val="0"/>
        <w:rPr>
          <w:snapToGrid w:val="0"/>
          <w:szCs w:val="24"/>
        </w:rPr>
      </w:pPr>
    </w:p>
    <w:p w14:paraId="311E98FA" w14:textId="538CB6CF" w:rsidR="005F5AAE" w:rsidRPr="00A14FB6" w:rsidRDefault="005F5AAE" w:rsidP="005F5AAE">
      <w:pPr>
        <w:widowControl w:val="0"/>
        <w:jc w:val="center"/>
        <w:rPr>
          <w:b/>
          <w:bCs/>
          <w:snapToGrid w:val="0"/>
          <w:szCs w:val="24"/>
        </w:rPr>
      </w:pPr>
      <w:r w:rsidRPr="00A14FB6">
        <w:rPr>
          <w:b/>
          <w:bCs/>
          <w:kern w:val="2"/>
          <w:szCs w:val="24"/>
        </w:rPr>
        <w:t>SUTARTIES VYKDYMUI PASITELKIAMI SUBTIEKĖJAI IR (AR) SPECIALISTAI</w:t>
      </w:r>
    </w:p>
    <w:p w14:paraId="02347C76" w14:textId="77777777" w:rsidR="005F5AAE" w:rsidRPr="00A14FB6" w:rsidRDefault="005F5AAE" w:rsidP="005F5AAE">
      <w:pPr>
        <w:widowControl w:val="0"/>
        <w:jc w:val="right"/>
        <w:rPr>
          <w:snapToGrid w:val="0"/>
          <w:szCs w:val="24"/>
        </w:rPr>
      </w:pPr>
    </w:p>
    <w:p w14:paraId="229A3E0E" w14:textId="77777777" w:rsidR="00A14FB6" w:rsidRPr="00A14FB6" w:rsidRDefault="00A14FB6" w:rsidP="00A14FB6">
      <w:pPr>
        <w:rPr>
          <w:b/>
          <w:bCs/>
          <w:szCs w:val="24"/>
        </w:rPr>
      </w:pPr>
    </w:p>
    <w:p w14:paraId="124B5B7B" w14:textId="77777777" w:rsidR="00A14FB6" w:rsidRPr="00A14FB6" w:rsidRDefault="00A14FB6" w:rsidP="00A14FB6">
      <w:pPr>
        <w:rPr>
          <w:szCs w:val="24"/>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395"/>
        <w:gridCol w:w="4271"/>
        <w:gridCol w:w="2693"/>
        <w:gridCol w:w="4111"/>
      </w:tblGrid>
      <w:tr w:rsidR="00A14FB6" w:rsidRPr="00A14FB6" w14:paraId="582E1558" w14:textId="77777777" w:rsidTr="00A14FB6">
        <w:trPr>
          <w:trHeight w:val="1369"/>
        </w:trPr>
        <w:tc>
          <w:tcPr>
            <w:tcW w:w="556" w:type="dxa"/>
            <w:tcBorders>
              <w:top w:val="single" w:sz="4" w:space="0" w:color="auto"/>
              <w:left w:val="single" w:sz="4" w:space="0" w:color="auto"/>
              <w:bottom w:val="single" w:sz="4" w:space="0" w:color="auto"/>
              <w:right w:val="single" w:sz="4" w:space="0" w:color="auto"/>
            </w:tcBorders>
            <w:hideMark/>
          </w:tcPr>
          <w:p w14:paraId="70014098" w14:textId="77777777" w:rsidR="00A14FB6" w:rsidRPr="00A14FB6" w:rsidRDefault="00A14FB6" w:rsidP="00614F24">
            <w:pPr>
              <w:tabs>
                <w:tab w:val="left" w:pos="540"/>
                <w:tab w:val="left" w:pos="6237"/>
                <w:tab w:val="left" w:pos="9498"/>
              </w:tabs>
              <w:jc w:val="center"/>
              <w:rPr>
                <w:bCs/>
                <w:szCs w:val="24"/>
              </w:rPr>
            </w:pPr>
            <w:r w:rsidRPr="00A14FB6">
              <w:rPr>
                <w:bCs/>
                <w:szCs w:val="24"/>
              </w:rPr>
              <w:t>Eil. Nr.</w:t>
            </w:r>
          </w:p>
        </w:tc>
        <w:tc>
          <w:tcPr>
            <w:tcW w:w="3395" w:type="dxa"/>
            <w:tcBorders>
              <w:top w:val="single" w:sz="4" w:space="0" w:color="auto"/>
              <w:left w:val="single" w:sz="4" w:space="0" w:color="auto"/>
              <w:bottom w:val="single" w:sz="4" w:space="0" w:color="auto"/>
              <w:right w:val="single" w:sz="4" w:space="0" w:color="auto"/>
            </w:tcBorders>
            <w:hideMark/>
          </w:tcPr>
          <w:p w14:paraId="7B17E8EC" w14:textId="77777777" w:rsidR="00A14FB6" w:rsidRPr="00A14FB6" w:rsidRDefault="00A14FB6" w:rsidP="00614F24">
            <w:pPr>
              <w:tabs>
                <w:tab w:val="left" w:pos="540"/>
                <w:tab w:val="left" w:pos="6237"/>
                <w:tab w:val="left" w:pos="9498"/>
              </w:tabs>
              <w:jc w:val="center"/>
              <w:rPr>
                <w:bCs/>
                <w:szCs w:val="24"/>
              </w:rPr>
            </w:pPr>
            <w:r w:rsidRPr="00A14FB6">
              <w:rPr>
                <w:bCs/>
                <w:szCs w:val="24"/>
              </w:rPr>
              <w:t>Subtiekėjo pavadinimas, įmonės kodas, adresas</w:t>
            </w:r>
          </w:p>
        </w:tc>
        <w:tc>
          <w:tcPr>
            <w:tcW w:w="4271" w:type="dxa"/>
            <w:tcBorders>
              <w:top w:val="single" w:sz="4" w:space="0" w:color="auto"/>
              <w:left w:val="single" w:sz="4" w:space="0" w:color="auto"/>
              <w:bottom w:val="single" w:sz="4" w:space="0" w:color="auto"/>
              <w:right w:val="single" w:sz="4" w:space="0" w:color="auto"/>
            </w:tcBorders>
            <w:hideMark/>
          </w:tcPr>
          <w:p w14:paraId="5F4FA08A" w14:textId="7C4050CA" w:rsidR="00A14FB6" w:rsidRPr="00A14FB6" w:rsidRDefault="00A14FB6" w:rsidP="00614F24">
            <w:pPr>
              <w:tabs>
                <w:tab w:val="left" w:pos="540"/>
                <w:tab w:val="left" w:pos="6237"/>
                <w:tab w:val="left" w:pos="9498"/>
              </w:tabs>
              <w:jc w:val="center"/>
              <w:rPr>
                <w:bCs/>
                <w:szCs w:val="24"/>
              </w:rPr>
            </w:pPr>
            <w:r w:rsidRPr="00A14FB6">
              <w:rPr>
                <w:bCs/>
                <w:szCs w:val="24"/>
              </w:rPr>
              <w:t xml:space="preserve">Perduodamų </w:t>
            </w:r>
            <w:r>
              <w:rPr>
                <w:bCs/>
                <w:szCs w:val="24"/>
              </w:rPr>
              <w:t>Paslaugų</w:t>
            </w:r>
            <w:r w:rsidRPr="00A14FB6">
              <w:rPr>
                <w:bCs/>
                <w:szCs w:val="24"/>
              </w:rPr>
              <w:t xml:space="preserve"> dalis (nurodant konkrečius pagal pirkimo sutartį prisiimamus įsipareigojimus)</w:t>
            </w:r>
          </w:p>
        </w:tc>
        <w:tc>
          <w:tcPr>
            <w:tcW w:w="2693" w:type="dxa"/>
            <w:tcBorders>
              <w:top w:val="single" w:sz="4" w:space="0" w:color="auto"/>
              <w:left w:val="single" w:sz="4" w:space="0" w:color="auto"/>
              <w:bottom w:val="single" w:sz="4" w:space="0" w:color="auto"/>
              <w:right w:val="single" w:sz="4" w:space="0" w:color="auto"/>
            </w:tcBorders>
            <w:hideMark/>
          </w:tcPr>
          <w:p w14:paraId="0CCEC340" w14:textId="013A4D70" w:rsidR="00A14FB6" w:rsidRPr="00A14FB6" w:rsidRDefault="00A14FB6" w:rsidP="00614F24">
            <w:pPr>
              <w:tabs>
                <w:tab w:val="left" w:pos="540"/>
                <w:tab w:val="left" w:pos="6237"/>
                <w:tab w:val="left" w:pos="9498"/>
              </w:tabs>
              <w:jc w:val="center"/>
              <w:rPr>
                <w:bCs/>
                <w:szCs w:val="24"/>
              </w:rPr>
            </w:pPr>
            <w:r>
              <w:rPr>
                <w:bCs/>
                <w:szCs w:val="24"/>
              </w:rPr>
              <w:t>Paslaugų</w:t>
            </w:r>
            <w:r w:rsidRPr="00A14FB6">
              <w:rPr>
                <w:bCs/>
                <w:szCs w:val="24"/>
              </w:rPr>
              <w:t xml:space="preserve"> dalies vertine išraiška eurais arba procentais kuriai ketinama pasitelkti subtiekėją</w:t>
            </w:r>
          </w:p>
        </w:tc>
        <w:tc>
          <w:tcPr>
            <w:tcW w:w="4111" w:type="dxa"/>
            <w:tcBorders>
              <w:top w:val="single" w:sz="4" w:space="0" w:color="auto"/>
              <w:left w:val="single" w:sz="4" w:space="0" w:color="auto"/>
              <w:bottom w:val="single" w:sz="4" w:space="0" w:color="auto"/>
              <w:right w:val="single" w:sz="4" w:space="0" w:color="auto"/>
            </w:tcBorders>
            <w:hideMark/>
          </w:tcPr>
          <w:p w14:paraId="73251E0D" w14:textId="77777777" w:rsidR="00A14FB6" w:rsidRPr="00A14FB6" w:rsidRDefault="00A14FB6" w:rsidP="00614F24">
            <w:pPr>
              <w:tabs>
                <w:tab w:val="left" w:pos="540"/>
                <w:tab w:val="left" w:pos="6237"/>
                <w:tab w:val="left" w:pos="9498"/>
              </w:tabs>
              <w:jc w:val="center"/>
              <w:rPr>
                <w:bCs/>
                <w:szCs w:val="24"/>
              </w:rPr>
            </w:pPr>
            <w:r w:rsidRPr="00A14FB6">
              <w:rPr>
                <w:bCs/>
                <w:szCs w:val="24"/>
              </w:rPr>
              <w:t xml:space="preserve">Subtiekėjo atstovas </w:t>
            </w:r>
          </w:p>
          <w:p w14:paraId="71FED494" w14:textId="77777777" w:rsidR="00A14FB6" w:rsidRPr="00A14FB6" w:rsidRDefault="00A14FB6" w:rsidP="00614F24">
            <w:pPr>
              <w:tabs>
                <w:tab w:val="left" w:pos="540"/>
                <w:tab w:val="left" w:pos="6237"/>
                <w:tab w:val="left" w:pos="9498"/>
              </w:tabs>
              <w:jc w:val="center"/>
              <w:rPr>
                <w:bCs/>
                <w:szCs w:val="24"/>
              </w:rPr>
            </w:pPr>
            <w:r w:rsidRPr="00A14FB6">
              <w:rPr>
                <w:bCs/>
                <w:szCs w:val="24"/>
              </w:rPr>
              <w:t xml:space="preserve">(vardas, pavardė, telefono numeris, el. pašto adresas) </w:t>
            </w:r>
          </w:p>
        </w:tc>
      </w:tr>
      <w:tr w:rsidR="00A14FB6" w:rsidRPr="00A14FB6" w14:paraId="063CB11D" w14:textId="77777777" w:rsidTr="00A14FB6">
        <w:trPr>
          <w:trHeight w:val="211"/>
        </w:trPr>
        <w:tc>
          <w:tcPr>
            <w:tcW w:w="556" w:type="dxa"/>
            <w:tcBorders>
              <w:top w:val="single" w:sz="4" w:space="0" w:color="auto"/>
              <w:left w:val="single" w:sz="4" w:space="0" w:color="auto"/>
              <w:bottom w:val="single" w:sz="4" w:space="0" w:color="auto"/>
              <w:right w:val="single" w:sz="4" w:space="0" w:color="auto"/>
            </w:tcBorders>
          </w:tcPr>
          <w:p w14:paraId="7AF5BA3D" w14:textId="77777777" w:rsidR="00A14FB6" w:rsidRPr="00A14FB6" w:rsidRDefault="00A14FB6" w:rsidP="00614F24">
            <w:pPr>
              <w:tabs>
                <w:tab w:val="left" w:pos="540"/>
                <w:tab w:val="left" w:pos="6237"/>
                <w:tab w:val="left" w:pos="9498"/>
              </w:tabs>
              <w:jc w:val="center"/>
              <w:rPr>
                <w:bCs/>
                <w:i/>
                <w:iCs/>
                <w:sz w:val="20"/>
              </w:rPr>
            </w:pPr>
            <w:r w:rsidRPr="00A14FB6">
              <w:rPr>
                <w:bCs/>
                <w:i/>
                <w:iCs/>
                <w:sz w:val="20"/>
              </w:rPr>
              <w:t>1</w:t>
            </w:r>
          </w:p>
        </w:tc>
        <w:tc>
          <w:tcPr>
            <w:tcW w:w="3395" w:type="dxa"/>
            <w:tcBorders>
              <w:top w:val="single" w:sz="4" w:space="0" w:color="auto"/>
              <w:left w:val="single" w:sz="4" w:space="0" w:color="auto"/>
              <w:bottom w:val="single" w:sz="4" w:space="0" w:color="auto"/>
              <w:right w:val="single" w:sz="4" w:space="0" w:color="auto"/>
            </w:tcBorders>
          </w:tcPr>
          <w:p w14:paraId="3FF6BE3B" w14:textId="77777777" w:rsidR="00A14FB6" w:rsidRPr="00A14FB6" w:rsidRDefault="00A14FB6" w:rsidP="00614F24">
            <w:pPr>
              <w:tabs>
                <w:tab w:val="left" w:pos="540"/>
                <w:tab w:val="left" w:pos="6237"/>
                <w:tab w:val="left" w:pos="9498"/>
              </w:tabs>
              <w:jc w:val="center"/>
              <w:rPr>
                <w:bCs/>
                <w:i/>
                <w:iCs/>
                <w:sz w:val="20"/>
              </w:rPr>
            </w:pPr>
            <w:r w:rsidRPr="00A14FB6">
              <w:rPr>
                <w:bCs/>
                <w:i/>
                <w:iCs/>
                <w:sz w:val="20"/>
              </w:rPr>
              <w:t>2</w:t>
            </w:r>
          </w:p>
        </w:tc>
        <w:tc>
          <w:tcPr>
            <w:tcW w:w="4271" w:type="dxa"/>
            <w:tcBorders>
              <w:top w:val="single" w:sz="4" w:space="0" w:color="auto"/>
              <w:left w:val="single" w:sz="4" w:space="0" w:color="auto"/>
              <w:bottom w:val="single" w:sz="4" w:space="0" w:color="auto"/>
              <w:right w:val="single" w:sz="4" w:space="0" w:color="auto"/>
            </w:tcBorders>
          </w:tcPr>
          <w:p w14:paraId="77ECB1E0" w14:textId="77777777" w:rsidR="00A14FB6" w:rsidRPr="00A14FB6" w:rsidRDefault="00A14FB6" w:rsidP="00614F24">
            <w:pPr>
              <w:tabs>
                <w:tab w:val="left" w:pos="540"/>
                <w:tab w:val="left" w:pos="6237"/>
                <w:tab w:val="left" w:pos="9498"/>
              </w:tabs>
              <w:jc w:val="center"/>
              <w:rPr>
                <w:bCs/>
                <w:i/>
                <w:iCs/>
                <w:sz w:val="20"/>
              </w:rPr>
            </w:pPr>
            <w:r w:rsidRPr="00A14FB6">
              <w:rPr>
                <w:bCs/>
                <w:i/>
                <w:iCs/>
                <w:sz w:val="20"/>
              </w:rPr>
              <w:t>3</w:t>
            </w:r>
          </w:p>
        </w:tc>
        <w:tc>
          <w:tcPr>
            <w:tcW w:w="2693" w:type="dxa"/>
            <w:tcBorders>
              <w:top w:val="single" w:sz="4" w:space="0" w:color="auto"/>
              <w:left w:val="single" w:sz="4" w:space="0" w:color="auto"/>
              <w:bottom w:val="single" w:sz="4" w:space="0" w:color="auto"/>
              <w:right w:val="single" w:sz="4" w:space="0" w:color="auto"/>
            </w:tcBorders>
          </w:tcPr>
          <w:p w14:paraId="4E70D36A" w14:textId="77777777" w:rsidR="00A14FB6" w:rsidRPr="00A14FB6" w:rsidRDefault="00A14FB6" w:rsidP="00614F24">
            <w:pPr>
              <w:tabs>
                <w:tab w:val="left" w:pos="540"/>
                <w:tab w:val="left" w:pos="6237"/>
                <w:tab w:val="left" w:pos="9498"/>
              </w:tabs>
              <w:jc w:val="center"/>
              <w:rPr>
                <w:bCs/>
                <w:i/>
                <w:iCs/>
                <w:sz w:val="20"/>
              </w:rPr>
            </w:pPr>
            <w:r w:rsidRPr="00A14FB6">
              <w:rPr>
                <w:bCs/>
                <w:i/>
                <w:iCs/>
                <w:sz w:val="20"/>
              </w:rPr>
              <w:t>4</w:t>
            </w:r>
          </w:p>
        </w:tc>
        <w:tc>
          <w:tcPr>
            <w:tcW w:w="4111" w:type="dxa"/>
            <w:tcBorders>
              <w:top w:val="single" w:sz="4" w:space="0" w:color="auto"/>
              <w:left w:val="single" w:sz="4" w:space="0" w:color="auto"/>
              <w:bottom w:val="single" w:sz="4" w:space="0" w:color="auto"/>
              <w:right w:val="single" w:sz="4" w:space="0" w:color="auto"/>
            </w:tcBorders>
          </w:tcPr>
          <w:p w14:paraId="596B58DB" w14:textId="77777777" w:rsidR="00A14FB6" w:rsidRPr="00A14FB6" w:rsidRDefault="00A14FB6" w:rsidP="00614F24">
            <w:pPr>
              <w:tabs>
                <w:tab w:val="left" w:pos="540"/>
                <w:tab w:val="left" w:pos="6237"/>
                <w:tab w:val="left" w:pos="9498"/>
              </w:tabs>
              <w:jc w:val="center"/>
              <w:rPr>
                <w:bCs/>
                <w:i/>
                <w:iCs/>
                <w:sz w:val="20"/>
              </w:rPr>
            </w:pPr>
            <w:r w:rsidRPr="00A14FB6">
              <w:rPr>
                <w:bCs/>
                <w:i/>
                <w:iCs/>
                <w:sz w:val="20"/>
              </w:rPr>
              <w:t>5</w:t>
            </w:r>
          </w:p>
        </w:tc>
      </w:tr>
      <w:tr w:rsidR="00A14FB6" w:rsidRPr="00A14FB6" w14:paraId="34553979" w14:textId="77777777" w:rsidTr="00A14FB6">
        <w:trPr>
          <w:trHeight w:val="302"/>
        </w:trPr>
        <w:tc>
          <w:tcPr>
            <w:tcW w:w="556" w:type="dxa"/>
            <w:tcBorders>
              <w:top w:val="single" w:sz="4" w:space="0" w:color="auto"/>
              <w:left w:val="single" w:sz="4" w:space="0" w:color="auto"/>
              <w:bottom w:val="single" w:sz="4" w:space="0" w:color="auto"/>
              <w:right w:val="single" w:sz="4" w:space="0" w:color="auto"/>
            </w:tcBorders>
            <w:hideMark/>
          </w:tcPr>
          <w:p w14:paraId="61635A0F" w14:textId="77777777" w:rsidR="00A14FB6" w:rsidRPr="00A14FB6" w:rsidRDefault="00A14FB6" w:rsidP="00614F24">
            <w:pPr>
              <w:tabs>
                <w:tab w:val="left" w:pos="540"/>
                <w:tab w:val="left" w:pos="6237"/>
                <w:tab w:val="left" w:pos="9498"/>
              </w:tabs>
              <w:rPr>
                <w:szCs w:val="24"/>
                <w:lang w:eastAsia="lt-LT"/>
              </w:rPr>
            </w:pPr>
            <w:r w:rsidRPr="00A14FB6">
              <w:rPr>
                <w:szCs w:val="24"/>
                <w:lang w:eastAsia="lt-LT"/>
              </w:rPr>
              <w:t>1.</w:t>
            </w:r>
          </w:p>
        </w:tc>
        <w:tc>
          <w:tcPr>
            <w:tcW w:w="3395" w:type="dxa"/>
            <w:tcBorders>
              <w:top w:val="single" w:sz="4" w:space="0" w:color="auto"/>
              <w:left w:val="single" w:sz="4" w:space="0" w:color="auto"/>
              <w:bottom w:val="single" w:sz="4" w:space="0" w:color="auto"/>
              <w:right w:val="single" w:sz="4" w:space="0" w:color="auto"/>
            </w:tcBorders>
          </w:tcPr>
          <w:p w14:paraId="3B82D7F4" w14:textId="77777777" w:rsidR="00A14FB6" w:rsidRPr="00A14FB6" w:rsidRDefault="00A14FB6" w:rsidP="00614F24">
            <w:pPr>
              <w:tabs>
                <w:tab w:val="center" w:pos="4819"/>
                <w:tab w:val="right" w:pos="9638"/>
              </w:tabs>
              <w:jc w:val="center"/>
              <w:rPr>
                <w:szCs w:val="24"/>
                <w:lang w:eastAsia="lt-LT"/>
              </w:rPr>
            </w:pPr>
          </w:p>
        </w:tc>
        <w:tc>
          <w:tcPr>
            <w:tcW w:w="4271" w:type="dxa"/>
            <w:tcBorders>
              <w:top w:val="single" w:sz="4" w:space="0" w:color="auto"/>
              <w:left w:val="single" w:sz="4" w:space="0" w:color="auto"/>
              <w:bottom w:val="single" w:sz="4" w:space="0" w:color="auto"/>
              <w:right w:val="single" w:sz="4" w:space="0" w:color="auto"/>
            </w:tcBorders>
          </w:tcPr>
          <w:p w14:paraId="25A371B3" w14:textId="77777777" w:rsidR="00A14FB6" w:rsidRPr="00A14FB6" w:rsidRDefault="00A14FB6" w:rsidP="00614F24">
            <w:pPr>
              <w:tabs>
                <w:tab w:val="left" w:pos="540"/>
                <w:tab w:val="left" w:pos="6237"/>
                <w:tab w:val="left" w:pos="9498"/>
              </w:tabs>
              <w:jc w:val="center"/>
              <w:rPr>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0A4DB380" w14:textId="77777777" w:rsidR="00A14FB6" w:rsidRPr="00A14FB6" w:rsidRDefault="00A14FB6" w:rsidP="00614F24">
            <w:pPr>
              <w:tabs>
                <w:tab w:val="left" w:pos="540"/>
                <w:tab w:val="left" w:pos="6237"/>
                <w:tab w:val="left" w:pos="9498"/>
              </w:tabs>
              <w:jc w:val="center"/>
              <w:rPr>
                <w:szCs w:val="24"/>
                <w:lang w:eastAsia="lt-LT"/>
              </w:rPr>
            </w:pPr>
          </w:p>
        </w:tc>
        <w:tc>
          <w:tcPr>
            <w:tcW w:w="4111" w:type="dxa"/>
            <w:tcBorders>
              <w:top w:val="single" w:sz="4" w:space="0" w:color="auto"/>
              <w:left w:val="single" w:sz="4" w:space="0" w:color="auto"/>
              <w:bottom w:val="single" w:sz="4" w:space="0" w:color="auto"/>
              <w:right w:val="single" w:sz="4" w:space="0" w:color="auto"/>
            </w:tcBorders>
          </w:tcPr>
          <w:p w14:paraId="61EBF650" w14:textId="77777777" w:rsidR="00A14FB6" w:rsidRPr="00A14FB6" w:rsidRDefault="00A14FB6" w:rsidP="00614F24">
            <w:pPr>
              <w:tabs>
                <w:tab w:val="left" w:pos="540"/>
                <w:tab w:val="left" w:pos="6237"/>
                <w:tab w:val="left" w:pos="9498"/>
              </w:tabs>
              <w:jc w:val="center"/>
              <w:rPr>
                <w:szCs w:val="24"/>
                <w:lang w:eastAsia="lt-LT"/>
              </w:rPr>
            </w:pPr>
          </w:p>
        </w:tc>
      </w:tr>
      <w:tr w:rsidR="00A14FB6" w:rsidRPr="00A14FB6" w14:paraId="6715AC4D" w14:textId="77777777" w:rsidTr="00A14FB6">
        <w:trPr>
          <w:trHeight w:val="302"/>
        </w:trPr>
        <w:tc>
          <w:tcPr>
            <w:tcW w:w="556" w:type="dxa"/>
            <w:tcBorders>
              <w:top w:val="single" w:sz="4" w:space="0" w:color="auto"/>
              <w:left w:val="single" w:sz="4" w:space="0" w:color="auto"/>
              <w:bottom w:val="single" w:sz="4" w:space="0" w:color="auto"/>
              <w:right w:val="single" w:sz="4" w:space="0" w:color="auto"/>
            </w:tcBorders>
          </w:tcPr>
          <w:p w14:paraId="448AABB3" w14:textId="77777777" w:rsidR="00A14FB6" w:rsidRPr="00A14FB6" w:rsidRDefault="00A14FB6" w:rsidP="00614F24">
            <w:pPr>
              <w:tabs>
                <w:tab w:val="left" w:pos="540"/>
                <w:tab w:val="left" w:pos="6237"/>
                <w:tab w:val="left" w:pos="9498"/>
              </w:tabs>
              <w:rPr>
                <w:szCs w:val="24"/>
                <w:lang w:eastAsia="lt-LT"/>
              </w:rPr>
            </w:pPr>
            <w:r w:rsidRPr="00A14FB6">
              <w:rPr>
                <w:szCs w:val="24"/>
                <w:lang w:eastAsia="lt-LT"/>
              </w:rPr>
              <w:t>...</w:t>
            </w:r>
          </w:p>
        </w:tc>
        <w:tc>
          <w:tcPr>
            <w:tcW w:w="3395" w:type="dxa"/>
            <w:tcBorders>
              <w:top w:val="single" w:sz="4" w:space="0" w:color="auto"/>
              <w:left w:val="single" w:sz="4" w:space="0" w:color="auto"/>
              <w:bottom w:val="single" w:sz="4" w:space="0" w:color="auto"/>
              <w:right w:val="single" w:sz="4" w:space="0" w:color="auto"/>
            </w:tcBorders>
          </w:tcPr>
          <w:p w14:paraId="16E9DC94" w14:textId="77777777" w:rsidR="00A14FB6" w:rsidRPr="00A14FB6" w:rsidRDefault="00A14FB6" w:rsidP="00614F24">
            <w:pPr>
              <w:tabs>
                <w:tab w:val="center" w:pos="4819"/>
                <w:tab w:val="right" w:pos="9638"/>
              </w:tabs>
              <w:jc w:val="center"/>
              <w:rPr>
                <w:szCs w:val="24"/>
                <w:lang w:eastAsia="lt-LT"/>
              </w:rPr>
            </w:pPr>
          </w:p>
        </w:tc>
        <w:tc>
          <w:tcPr>
            <w:tcW w:w="4271" w:type="dxa"/>
            <w:tcBorders>
              <w:top w:val="single" w:sz="4" w:space="0" w:color="auto"/>
              <w:left w:val="single" w:sz="4" w:space="0" w:color="auto"/>
              <w:bottom w:val="single" w:sz="4" w:space="0" w:color="auto"/>
              <w:right w:val="single" w:sz="4" w:space="0" w:color="auto"/>
            </w:tcBorders>
          </w:tcPr>
          <w:p w14:paraId="24BFD87C" w14:textId="77777777" w:rsidR="00A14FB6" w:rsidRPr="00A14FB6" w:rsidRDefault="00A14FB6" w:rsidP="00614F24">
            <w:pPr>
              <w:tabs>
                <w:tab w:val="left" w:pos="540"/>
                <w:tab w:val="left" w:pos="6237"/>
                <w:tab w:val="left" w:pos="9498"/>
              </w:tabs>
              <w:jc w:val="center"/>
              <w:rPr>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6EE0C1CB" w14:textId="77777777" w:rsidR="00A14FB6" w:rsidRPr="00A14FB6" w:rsidRDefault="00A14FB6" w:rsidP="00614F24">
            <w:pPr>
              <w:tabs>
                <w:tab w:val="left" w:pos="540"/>
                <w:tab w:val="left" w:pos="6237"/>
                <w:tab w:val="left" w:pos="9498"/>
              </w:tabs>
              <w:jc w:val="center"/>
              <w:rPr>
                <w:szCs w:val="24"/>
                <w:lang w:eastAsia="lt-LT"/>
              </w:rPr>
            </w:pPr>
          </w:p>
        </w:tc>
        <w:tc>
          <w:tcPr>
            <w:tcW w:w="4111" w:type="dxa"/>
            <w:tcBorders>
              <w:top w:val="single" w:sz="4" w:space="0" w:color="auto"/>
              <w:left w:val="single" w:sz="4" w:space="0" w:color="auto"/>
              <w:bottom w:val="single" w:sz="4" w:space="0" w:color="auto"/>
              <w:right w:val="single" w:sz="4" w:space="0" w:color="auto"/>
            </w:tcBorders>
          </w:tcPr>
          <w:p w14:paraId="3F778427" w14:textId="77777777" w:rsidR="00A14FB6" w:rsidRPr="00A14FB6" w:rsidRDefault="00A14FB6" w:rsidP="00614F24">
            <w:pPr>
              <w:tabs>
                <w:tab w:val="left" w:pos="540"/>
                <w:tab w:val="left" w:pos="6237"/>
                <w:tab w:val="left" w:pos="9498"/>
              </w:tabs>
              <w:jc w:val="center"/>
              <w:rPr>
                <w:szCs w:val="24"/>
                <w:lang w:eastAsia="lt-LT"/>
              </w:rPr>
            </w:pPr>
          </w:p>
        </w:tc>
      </w:tr>
    </w:tbl>
    <w:p w14:paraId="6FF570CB" w14:textId="77777777" w:rsidR="005F5AAE" w:rsidRPr="00A14FB6" w:rsidRDefault="005F5AAE" w:rsidP="005F5AAE">
      <w:pPr>
        <w:widowControl w:val="0"/>
        <w:jc w:val="right"/>
        <w:rPr>
          <w:snapToGrid w:val="0"/>
          <w:szCs w:val="24"/>
        </w:rPr>
      </w:pPr>
    </w:p>
    <w:p w14:paraId="1618D838" w14:textId="77777777" w:rsidR="005F5AAE" w:rsidRPr="00A14FB6" w:rsidRDefault="005F5AAE" w:rsidP="005F5AAE">
      <w:pPr>
        <w:widowControl w:val="0"/>
        <w:jc w:val="right"/>
        <w:rPr>
          <w:snapToGrid w:val="0"/>
          <w:szCs w:val="24"/>
        </w:rPr>
      </w:pPr>
    </w:p>
    <w:p w14:paraId="6CF4148D" w14:textId="77777777" w:rsidR="005F5AAE" w:rsidRPr="00A14FB6" w:rsidRDefault="005F5AAE" w:rsidP="005F5AAE">
      <w:pPr>
        <w:widowControl w:val="0"/>
        <w:jc w:val="right"/>
        <w:rPr>
          <w:snapToGrid w:val="0"/>
          <w:szCs w:val="24"/>
        </w:rPr>
      </w:pPr>
    </w:p>
    <w:p w14:paraId="31D97808" w14:textId="77777777" w:rsidR="005F5AAE" w:rsidRPr="00A14FB6" w:rsidRDefault="005F5AAE" w:rsidP="005F5AAE">
      <w:pPr>
        <w:widowControl w:val="0"/>
        <w:jc w:val="right"/>
        <w:rPr>
          <w:snapToGrid w:val="0"/>
          <w:szCs w:val="24"/>
        </w:rPr>
      </w:pPr>
    </w:p>
    <w:p w14:paraId="243BAC71" w14:textId="77777777" w:rsidR="00A14FB6" w:rsidRDefault="00A14FB6" w:rsidP="00A14FB6">
      <w:pPr>
        <w:widowControl w:val="0"/>
        <w:jc w:val="center"/>
        <w:rPr>
          <w:snapToGrid w:val="0"/>
        </w:rPr>
        <w:sectPr w:rsidR="00A14FB6" w:rsidSect="00A14FB6">
          <w:pgSz w:w="16840" w:h="11907" w:orient="landscape" w:code="9"/>
          <w:pgMar w:top="1701" w:right="1134" w:bottom="567" w:left="1134" w:header="567" w:footer="567" w:gutter="0"/>
          <w:pgNumType w:start="1"/>
          <w:cols w:space="1296"/>
          <w:titlePg/>
          <w:docGrid w:linePitch="326"/>
        </w:sectPr>
      </w:pPr>
    </w:p>
    <w:p w14:paraId="6AF83E89" w14:textId="77777777" w:rsidR="00F308C4" w:rsidRDefault="00F308C4" w:rsidP="00757CD2">
      <w:pPr>
        <w:widowControl w:val="0"/>
        <w:rPr>
          <w:b/>
          <w:szCs w:val="24"/>
          <w:lang w:eastAsia="lt-LT"/>
        </w:rPr>
      </w:pPr>
    </w:p>
    <w:p w14:paraId="7432E58C" w14:textId="77777777" w:rsidR="00F308C4" w:rsidRDefault="00F308C4" w:rsidP="00757CD2">
      <w:pPr>
        <w:widowControl w:val="0"/>
        <w:rPr>
          <w:b/>
          <w:szCs w:val="24"/>
          <w:lang w:eastAsia="lt-LT"/>
        </w:rPr>
      </w:pPr>
    </w:p>
    <w:p w14:paraId="5A58D7EB" w14:textId="77777777" w:rsidR="005F5AAE" w:rsidRDefault="005F5AAE" w:rsidP="00822FDC">
      <w:pPr>
        <w:widowControl w:val="0"/>
        <w:rPr>
          <w:b/>
          <w:szCs w:val="24"/>
          <w:lang w:eastAsia="lt-LT"/>
        </w:rPr>
      </w:pPr>
    </w:p>
    <w:p w14:paraId="02D2FB21" w14:textId="7AEF78DA" w:rsidR="00822FDC" w:rsidRPr="007A61DF" w:rsidRDefault="00822FDC" w:rsidP="007A61DF">
      <w:pPr>
        <w:ind w:firstLine="6804"/>
      </w:pPr>
      <w:r>
        <w:t xml:space="preserve">           </w:t>
      </w:r>
      <w:r w:rsidRPr="00A97758">
        <w:t xml:space="preserve">Sutarties </w:t>
      </w:r>
      <w:r w:rsidRPr="006B799B">
        <w:t>4 priedas</w:t>
      </w:r>
    </w:p>
    <w:p w14:paraId="218BDFA9" w14:textId="77777777" w:rsidR="00757CD2" w:rsidRDefault="00757CD2" w:rsidP="00822FDC">
      <w:pPr>
        <w:widowControl w:val="0"/>
        <w:suppressAutoHyphens/>
        <w:rPr>
          <w:b/>
          <w:szCs w:val="24"/>
          <w:lang w:eastAsia="lt-LT"/>
        </w:rPr>
      </w:pPr>
    </w:p>
    <w:p w14:paraId="72F8C88C" w14:textId="77777777" w:rsidR="00822FDC" w:rsidRPr="009E2F17" w:rsidRDefault="00822FDC" w:rsidP="00822FDC">
      <w:pPr>
        <w:widowControl w:val="0"/>
        <w:suppressAutoHyphens/>
        <w:jc w:val="center"/>
        <w:rPr>
          <w:b/>
          <w:bCs/>
          <w:caps/>
        </w:rPr>
      </w:pPr>
      <w:r w:rsidRPr="009E2F17">
        <w:rPr>
          <w:b/>
          <w:szCs w:val="24"/>
          <w:lang w:eastAsia="lt-LT"/>
        </w:rPr>
        <w:t>STANDARTINĖS SUTARČIŲ SĄLYGOS ASMENS DUOMENŲ TVARKYMO SUTARTYSE</w:t>
      </w:r>
    </w:p>
    <w:p w14:paraId="4D329F78" w14:textId="77777777" w:rsidR="00822FDC" w:rsidRPr="00526507" w:rsidRDefault="00822FDC" w:rsidP="00822FDC">
      <w:pPr>
        <w:widowControl w:val="0"/>
        <w:suppressAutoHyphens/>
        <w:jc w:val="center"/>
        <w:rPr>
          <w:caps/>
        </w:rPr>
      </w:pPr>
    </w:p>
    <w:p w14:paraId="2A1C8BB2" w14:textId="77777777" w:rsidR="00822FDC" w:rsidRPr="009E2F17" w:rsidRDefault="00822FDC" w:rsidP="00822FDC">
      <w:pPr>
        <w:jc w:val="center"/>
        <w:rPr>
          <w:szCs w:val="24"/>
        </w:rPr>
      </w:pPr>
      <w:r w:rsidRPr="009E2F17">
        <w:rPr>
          <w:szCs w:val="24"/>
          <w:lang w:val="es-ES"/>
        </w:rPr>
        <w:t>20</w:t>
      </w:r>
      <w:r>
        <w:rPr>
          <w:szCs w:val="24"/>
        </w:rPr>
        <w:t xml:space="preserve">26 m. (mėnuo)      d. </w:t>
      </w:r>
    </w:p>
    <w:p w14:paraId="242801FC" w14:textId="77777777" w:rsidR="00822FDC" w:rsidRPr="00680252" w:rsidRDefault="00822FDC" w:rsidP="00822FDC">
      <w:pPr>
        <w:jc w:val="center"/>
        <w:rPr>
          <w:iCs/>
          <w:szCs w:val="24"/>
        </w:rPr>
      </w:pPr>
      <w:r w:rsidRPr="00680252">
        <w:rPr>
          <w:iCs/>
          <w:szCs w:val="24"/>
        </w:rPr>
        <w:t>Ukmergė</w:t>
      </w:r>
    </w:p>
    <w:p w14:paraId="2DE0DD9D" w14:textId="77777777" w:rsidR="00822FDC" w:rsidRPr="009E2F17" w:rsidRDefault="00822FDC" w:rsidP="00822FDC">
      <w:pPr>
        <w:spacing w:line="360" w:lineRule="auto"/>
        <w:ind w:firstLine="851"/>
        <w:jc w:val="both"/>
        <w:rPr>
          <w:szCs w:val="24"/>
          <w:lang w:eastAsia="lt-LT"/>
        </w:rPr>
      </w:pPr>
    </w:p>
    <w:p w14:paraId="26A2AB4D" w14:textId="77777777" w:rsidR="00822FDC" w:rsidRDefault="00822FDC" w:rsidP="00822FDC">
      <w:pPr>
        <w:spacing w:line="276" w:lineRule="auto"/>
        <w:ind w:firstLine="851"/>
        <w:jc w:val="both"/>
        <w:rPr>
          <w:szCs w:val="24"/>
          <w:lang w:eastAsia="lt-LT"/>
        </w:rPr>
      </w:pPr>
      <w:r w:rsidRPr="00DF0188">
        <w:rPr>
          <w:szCs w:val="24"/>
          <w:lang w:eastAsia="lt-LT"/>
        </w:rPr>
        <w:t>Duomenų valdytojas</w:t>
      </w:r>
      <w:r w:rsidRPr="002D3FAC">
        <w:rPr>
          <w:szCs w:val="24"/>
          <w:lang w:eastAsia="lt-LT"/>
        </w:rPr>
        <w:t xml:space="preserve"> – </w:t>
      </w:r>
      <w:r w:rsidRPr="00C759A8">
        <w:rPr>
          <w:szCs w:val="24"/>
          <w:lang w:eastAsia="lt-LT"/>
        </w:rPr>
        <w:t xml:space="preserve">Ukmergės rajono savivaldybės administracija, </w:t>
      </w:r>
      <w:r>
        <w:rPr>
          <w:szCs w:val="24"/>
          <w:lang w:eastAsia="lt-LT"/>
        </w:rPr>
        <w:t xml:space="preserve">juridinio asmens </w:t>
      </w:r>
      <w:r w:rsidRPr="00C17C97">
        <w:rPr>
          <w:szCs w:val="24"/>
          <w:lang w:eastAsia="lt-LT"/>
        </w:rPr>
        <w:t xml:space="preserve">kodas </w:t>
      </w:r>
      <w:r w:rsidRPr="001F69F0">
        <w:rPr>
          <w:szCs w:val="24"/>
          <w:lang w:eastAsia="lt-LT"/>
        </w:rPr>
        <w:t>188752174</w:t>
      </w:r>
      <w:r w:rsidRPr="001F69F0">
        <w:rPr>
          <w:szCs w:val="22"/>
          <w:lang w:eastAsia="lt-LT"/>
        </w:rPr>
        <w:t>, Kęstučio a. 3, 20114 Ukmergė, tel. 0 340 60302, el. paštas</w:t>
      </w:r>
      <w:r w:rsidRPr="001F69F0">
        <w:t xml:space="preserve"> </w:t>
      </w:r>
      <w:hyperlink r:id="rId32" w:history="1">
        <w:r w:rsidRPr="001F69F0">
          <w:rPr>
            <w:rStyle w:val="Hipersaitas"/>
            <w:color w:val="auto"/>
          </w:rPr>
          <w:t>savivaldybe@ukmerge.lt</w:t>
        </w:r>
      </w:hyperlink>
      <w:r w:rsidRPr="001F69F0">
        <w:rPr>
          <w:szCs w:val="22"/>
          <w:lang w:eastAsia="lt-LT"/>
        </w:rPr>
        <w:t>,</w:t>
      </w:r>
      <w:r w:rsidRPr="001F69F0">
        <w:rPr>
          <w:sz w:val="22"/>
          <w:szCs w:val="22"/>
          <w:lang w:eastAsia="lt-LT"/>
        </w:rPr>
        <w:t xml:space="preserve"> </w:t>
      </w:r>
      <w:r w:rsidRPr="001F69F0">
        <w:rPr>
          <w:szCs w:val="24"/>
          <w:lang w:eastAsia="lt-LT"/>
        </w:rPr>
        <w:t xml:space="preserve">atstovaujama </w:t>
      </w:r>
      <w:r>
        <w:rPr>
          <w:sz w:val="22"/>
          <w:szCs w:val="24"/>
          <w:lang w:eastAsia="lt-LT"/>
        </w:rPr>
        <w:t>___________________________________________________,</w:t>
      </w:r>
    </w:p>
    <w:p w14:paraId="49926597" w14:textId="77777777" w:rsidR="00822FDC" w:rsidRDefault="00822FDC" w:rsidP="00822FDC">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right="-1"/>
        <w:rPr>
          <w:sz w:val="20"/>
          <w:lang w:eastAsia="lt-LT"/>
        </w:rPr>
      </w:pPr>
      <w:r>
        <w:rPr>
          <w:sz w:val="20"/>
          <w:lang w:eastAsia="lt-LT"/>
        </w:rPr>
        <w:t>(duomenų valdytojui atstovaujančio asmens vardas ir pavardė, pareigos, atstovavimo pagrindas)</w:t>
      </w:r>
    </w:p>
    <w:p w14:paraId="105029AD" w14:textId="77777777" w:rsidR="00822FDC" w:rsidRPr="00C759A8" w:rsidRDefault="00822FDC" w:rsidP="00822FDC">
      <w:pPr>
        <w:spacing w:line="276" w:lineRule="auto"/>
        <w:ind w:firstLine="851"/>
        <w:jc w:val="both"/>
        <w:rPr>
          <w:sz w:val="22"/>
          <w:szCs w:val="22"/>
          <w:lang w:eastAsia="lt-LT"/>
        </w:rPr>
      </w:pPr>
    </w:p>
    <w:p w14:paraId="6E5B80D3" w14:textId="627519DB" w:rsidR="00822FDC" w:rsidRPr="00DF0188" w:rsidRDefault="00822FDC" w:rsidP="00822FDC">
      <w:pPr>
        <w:tabs>
          <w:tab w:val="right" w:leader="underscore" w:pos="9071"/>
        </w:tabs>
        <w:ind w:right="-1" w:firstLine="851"/>
        <w:rPr>
          <w:szCs w:val="24"/>
          <w:lang w:eastAsia="lt-LT"/>
        </w:rPr>
      </w:pPr>
      <w:r>
        <w:rPr>
          <w:szCs w:val="24"/>
          <w:lang w:eastAsia="lt-LT"/>
        </w:rPr>
        <w:t>i</w:t>
      </w:r>
      <w:r w:rsidRPr="00784930">
        <w:rPr>
          <w:szCs w:val="24"/>
          <w:lang w:eastAsia="lt-LT"/>
        </w:rPr>
        <w:t>r</w:t>
      </w:r>
      <w:r>
        <w:rPr>
          <w:szCs w:val="24"/>
          <w:lang w:eastAsia="lt-LT"/>
        </w:rPr>
        <w:t xml:space="preserve"> </w:t>
      </w:r>
      <w:r w:rsidRPr="00DF0188">
        <w:rPr>
          <w:szCs w:val="24"/>
          <w:lang w:eastAsia="lt-LT"/>
        </w:rPr>
        <w:t>Duomenų tvarkytojas</w:t>
      </w:r>
      <w:r>
        <w:rPr>
          <w:szCs w:val="24"/>
          <w:lang w:eastAsia="lt-LT"/>
        </w:rPr>
        <w:t xml:space="preserve"> </w:t>
      </w:r>
      <w:r w:rsidR="004D6373" w:rsidRPr="002D3FAC">
        <w:rPr>
          <w:szCs w:val="24"/>
          <w:lang w:eastAsia="lt-LT"/>
        </w:rPr>
        <w:t xml:space="preserve">– </w:t>
      </w:r>
      <w:r>
        <w:rPr>
          <w:sz w:val="22"/>
          <w:szCs w:val="24"/>
          <w:lang w:eastAsia="lt-LT"/>
        </w:rPr>
        <w:t>______________________________________________________</w:t>
      </w:r>
      <w:r w:rsidRPr="00C759A8">
        <w:rPr>
          <w:szCs w:val="24"/>
          <w:lang w:eastAsia="lt-LT"/>
        </w:rPr>
        <w:t>,</w:t>
      </w:r>
    </w:p>
    <w:p w14:paraId="476A1A95" w14:textId="77777777" w:rsidR="00822FDC" w:rsidRPr="009E2F17" w:rsidRDefault="00822FDC" w:rsidP="00822FDC">
      <w:pPr>
        <w:tabs>
          <w:tab w:val="right" w:leader="underscore" w:pos="9071"/>
        </w:tabs>
        <w:ind w:right="-1"/>
        <w:jc w:val="both"/>
        <w:rPr>
          <w:sz w:val="22"/>
          <w:szCs w:val="24"/>
          <w:lang w:eastAsia="lt-LT"/>
        </w:rPr>
      </w:pPr>
      <w:r w:rsidRPr="009E2F17">
        <w:rPr>
          <w:sz w:val="20"/>
          <w:lang w:eastAsia="lt-LT"/>
        </w:rPr>
        <w:t>(duomenų tvarkytojo pavadinimas, kodas, buveinės adresas, telefono ryšio numeris ir elektroninio pašto adresas; jeigu duomenų tvarkytojas fizinis asmuo – vardas ir pavardė, individualios veiklos pažymėjimo arba verslo liudijimo numeris, gyvenamosios vietos adresas, telefono ryšio numeris ir elektroninio pašto adresas)</w:t>
      </w:r>
    </w:p>
    <w:p w14:paraId="4C8AB0C0" w14:textId="77777777" w:rsidR="00822FDC" w:rsidRPr="00553A78" w:rsidRDefault="00822FDC" w:rsidP="00822FDC">
      <w:pPr>
        <w:tabs>
          <w:tab w:val="right" w:leader="underscore" w:pos="9071"/>
        </w:tabs>
        <w:ind w:right="-1"/>
        <w:jc w:val="both"/>
        <w:rPr>
          <w:szCs w:val="24"/>
          <w:lang w:eastAsia="lt-LT"/>
        </w:rPr>
      </w:pPr>
    </w:p>
    <w:p w14:paraId="7FABA1CB" w14:textId="77777777" w:rsidR="00822FDC" w:rsidRPr="004E6734" w:rsidRDefault="00822FDC" w:rsidP="00822FDC">
      <w:pPr>
        <w:tabs>
          <w:tab w:val="right" w:leader="underscore" w:pos="9071"/>
        </w:tabs>
        <w:spacing w:line="276" w:lineRule="auto"/>
        <w:ind w:right="-1"/>
        <w:jc w:val="both"/>
        <w:rPr>
          <w:szCs w:val="24"/>
          <w:lang w:eastAsia="lt-LT"/>
        </w:rPr>
      </w:pPr>
      <w:r w:rsidRPr="009E2F17">
        <w:rPr>
          <w:szCs w:val="24"/>
          <w:lang w:eastAsia="lt-LT"/>
        </w:rPr>
        <w:t>atstovaujamas</w:t>
      </w:r>
      <w:r w:rsidRPr="009E2F17">
        <w:rPr>
          <w:sz w:val="22"/>
          <w:szCs w:val="24"/>
          <w:lang w:eastAsia="lt-LT"/>
        </w:rPr>
        <w:t xml:space="preserve"> </w:t>
      </w:r>
      <w:r>
        <w:rPr>
          <w:sz w:val="22"/>
          <w:szCs w:val="24"/>
          <w:lang w:eastAsia="lt-LT"/>
        </w:rPr>
        <w:t>___________________________________________________________________</w:t>
      </w:r>
      <w:r w:rsidRPr="006D4BAC">
        <w:rPr>
          <w:sz w:val="22"/>
          <w:szCs w:val="24"/>
          <w:lang w:eastAsia="lt-LT"/>
        </w:rPr>
        <w:t>__</w:t>
      </w:r>
      <w:r w:rsidRPr="006D4BAC">
        <w:rPr>
          <w:szCs w:val="24"/>
          <w:lang w:eastAsia="lt-LT"/>
        </w:rPr>
        <w:t>,</w:t>
      </w:r>
    </w:p>
    <w:p w14:paraId="766AE619" w14:textId="77777777" w:rsidR="00822FDC" w:rsidRPr="009E2F17" w:rsidRDefault="00822FDC" w:rsidP="00822FDC">
      <w:pPr>
        <w:ind w:right="-1"/>
        <w:rPr>
          <w:sz w:val="20"/>
          <w:lang w:eastAsia="lt-LT"/>
        </w:rPr>
      </w:pPr>
      <w:r>
        <w:rPr>
          <w:sz w:val="20"/>
          <w:lang w:eastAsia="lt-LT"/>
        </w:rPr>
        <w:t xml:space="preserve">                  </w:t>
      </w:r>
      <w:r w:rsidRPr="009E2F17">
        <w:rPr>
          <w:sz w:val="20"/>
          <w:lang w:eastAsia="lt-LT"/>
        </w:rPr>
        <w:t>(duomenų tvarkytojui atstovaujančio asmens vardas ir pavardė, pareigos, atstovavimo pagrindas)</w:t>
      </w:r>
    </w:p>
    <w:p w14:paraId="7E0A48EF" w14:textId="77777777" w:rsidR="00822FDC" w:rsidRPr="00553A78" w:rsidRDefault="00822FDC" w:rsidP="00822FDC">
      <w:pPr>
        <w:jc w:val="both"/>
        <w:rPr>
          <w:szCs w:val="24"/>
          <w:lang w:eastAsia="lt-LT"/>
        </w:rPr>
      </w:pPr>
    </w:p>
    <w:p w14:paraId="6B9D02C4" w14:textId="77777777" w:rsidR="00822FDC" w:rsidRPr="009E2F17" w:rsidRDefault="00822FDC" w:rsidP="00822FDC">
      <w:pPr>
        <w:jc w:val="both"/>
      </w:pPr>
      <w:r w:rsidRPr="009E2F17">
        <w:t>kiekvienas atskirai vadinamas „Šalimi“, o kartu „Šalimis“,</w:t>
      </w:r>
    </w:p>
    <w:p w14:paraId="0180027B" w14:textId="77777777" w:rsidR="00822FDC" w:rsidRPr="009E2F17" w:rsidRDefault="00822FDC" w:rsidP="00822FDC">
      <w:pPr>
        <w:jc w:val="both"/>
      </w:pPr>
    </w:p>
    <w:p w14:paraId="26EBE41B" w14:textId="77777777" w:rsidR="00822FDC" w:rsidRPr="009E2F17" w:rsidRDefault="00822FDC" w:rsidP="00822FDC">
      <w:pPr>
        <w:jc w:val="both"/>
      </w:pPr>
      <w:r w:rsidRPr="009E2F17">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9E2F17">
        <w:rPr>
          <w:color w:val="000000"/>
        </w:rPr>
        <w:t>Reglamentas (ES) 2016/679</w:t>
      </w:r>
      <w:r w:rsidRPr="009E2F17">
        <w:t>),</w:t>
      </w:r>
    </w:p>
    <w:p w14:paraId="429A94DC" w14:textId="77777777" w:rsidR="00822FDC" w:rsidRPr="009E2F17" w:rsidRDefault="00822FDC" w:rsidP="00822FDC">
      <w:pPr>
        <w:jc w:val="both"/>
      </w:pPr>
    </w:p>
    <w:p w14:paraId="3F4D91FA" w14:textId="77777777" w:rsidR="00822FDC" w:rsidRPr="009E2F17" w:rsidRDefault="00822FDC" w:rsidP="00822FDC">
      <w:pPr>
        <w:jc w:val="both"/>
      </w:pPr>
      <w:r w:rsidRPr="009E2F17">
        <w:rPr>
          <w:b/>
          <w:bCs/>
          <w:szCs w:val="24"/>
          <w:lang w:eastAsia="lt-LT"/>
        </w:rPr>
        <w:t>susitarė</w:t>
      </w:r>
      <w:r w:rsidRPr="009E2F17">
        <w:rPr>
          <w:szCs w:val="24"/>
          <w:lang w:eastAsia="lt-LT"/>
        </w:rPr>
        <w:t xml:space="preserve"> dėl standartinių sutarčių sąlygų asmens duomenų tvarkymo sutartyse (toliau </w:t>
      </w:r>
      <w:r w:rsidRPr="009E2F17">
        <w:rPr>
          <w:szCs w:val="24"/>
        </w:rPr>
        <w:t>–</w:t>
      </w:r>
      <w:r w:rsidRPr="009E2F17">
        <w:rPr>
          <w:szCs w:val="24"/>
          <w:lang w:eastAsia="lt-LT"/>
        </w:rPr>
        <w:t xml:space="preserve"> Sąlygos), kurias </w:t>
      </w:r>
      <w:r w:rsidRPr="009E2F17">
        <w:t>sudaro Sąlygose nurodyti ir Sąlygų galiojimo laikotarpiu sudaryti priedai.</w:t>
      </w:r>
    </w:p>
    <w:p w14:paraId="1DE60215" w14:textId="77777777" w:rsidR="00822FDC" w:rsidRPr="009E2F17" w:rsidRDefault="00822FDC" w:rsidP="00822FDC">
      <w:pPr>
        <w:jc w:val="center"/>
        <w:rPr>
          <w:szCs w:val="24"/>
        </w:rPr>
      </w:pPr>
    </w:p>
    <w:p w14:paraId="1BEAA670" w14:textId="77777777" w:rsidR="00822FDC" w:rsidRPr="009E2F17" w:rsidRDefault="00822FDC" w:rsidP="00822FDC">
      <w:pPr>
        <w:jc w:val="center"/>
        <w:rPr>
          <w:b/>
          <w:szCs w:val="24"/>
        </w:rPr>
      </w:pPr>
      <w:r w:rsidRPr="009E2F17">
        <w:rPr>
          <w:b/>
          <w:szCs w:val="24"/>
        </w:rPr>
        <w:t>I SKYRIUS</w:t>
      </w:r>
    </w:p>
    <w:p w14:paraId="13FFE31E" w14:textId="77777777" w:rsidR="00822FDC" w:rsidRPr="009E2F17" w:rsidRDefault="00822FDC" w:rsidP="00822FDC">
      <w:pPr>
        <w:jc w:val="center"/>
        <w:rPr>
          <w:szCs w:val="24"/>
        </w:rPr>
      </w:pPr>
      <w:r w:rsidRPr="009E2F17">
        <w:rPr>
          <w:b/>
          <w:szCs w:val="24"/>
        </w:rPr>
        <w:t>SĄLYGŲ TIKSLAS</w:t>
      </w:r>
    </w:p>
    <w:p w14:paraId="5AB8B3DD" w14:textId="77777777" w:rsidR="00822FDC" w:rsidRPr="009E2F17" w:rsidRDefault="00822FDC" w:rsidP="00822FDC">
      <w:pPr>
        <w:jc w:val="center"/>
        <w:rPr>
          <w:szCs w:val="24"/>
        </w:rPr>
      </w:pPr>
    </w:p>
    <w:p w14:paraId="7AD90770" w14:textId="77777777" w:rsidR="00822FDC" w:rsidRPr="009E2F17" w:rsidRDefault="00822FDC" w:rsidP="00822FDC">
      <w:pPr>
        <w:widowControl w:val="0"/>
        <w:tabs>
          <w:tab w:val="left" w:pos="567"/>
        </w:tabs>
        <w:spacing w:line="276" w:lineRule="auto"/>
        <w:jc w:val="both"/>
        <w:rPr>
          <w:szCs w:val="24"/>
        </w:rPr>
      </w:pPr>
      <w:r w:rsidRPr="009E2F17">
        <w:rPr>
          <w:szCs w:val="24"/>
        </w:rPr>
        <w:t>1.</w:t>
      </w:r>
      <w:r w:rsidRPr="009E2F17">
        <w:rPr>
          <w:szCs w:val="24"/>
        </w:rPr>
        <w:tab/>
        <w:t xml:space="preserve">Siekiant įgyvendinti </w:t>
      </w:r>
      <w:r w:rsidRPr="009E2F17">
        <w:rPr>
          <w:color w:val="000000"/>
        </w:rPr>
        <w:t xml:space="preserve">Reglamento (ES) 2016/679 </w:t>
      </w:r>
      <w:r w:rsidRPr="009E2F17">
        <w:rPr>
          <w:szCs w:val="24"/>
        </w:rPr>
        <w:t>28 straipsnio 3 dalį, nustatomos duomenų valdytojo ir duomenų tvarkytojo teisės bei pareigos, duomenų valdytojo vardu tvarkant asmens duomenis. Sąlygomis</w:t>
      </w:r>
      <w:r w:rsidRPr="009E2F17">
        <w:t xml:space="preserve"> turi būti siekiama apsaugoti duomenų subjektų teises, mažinti konkrečią asmens duomenų apsaugos riziką ir užtikrinti duomenų valdytojo ir duomenų tvarkytojo santykių bei atitinkamų teisių ir pareigų aiškumą.</w:t>
      </w:r>
    </w:p>
    <w:p w14:paraId="72FF51F0" w14:textId="77777777" w:rsidR="00822FDC" w:rsidRDefault="00822FDC" w:rsidP="00822FDC">
      <w:pPr>
        <w:widowControl w:val="0"/>
        <w:tabs>
          <w:tab w:val="left" w:pos="567"/>
        </w:tabs>
        <w:spacing w:line="276" w:lineRule="auto"/>
        <w:jc w:val="both"/>
        <w:rPr>
          <w:szCs w:val="24"/>
        </w:rPr>
      </w:pPr>
      <w:r w:rsidRPr="009E2F17">
        <w:rPr>
          <w:szCs w:val="24"/>
        </w:rPr>
        <w:t>2.</w:t>
      </w:r>
      <w:r w:rsidRPr="009E2F17">
        <w:rPr>
          <w:szCs w:val="24"/>
        </w:rPr>
        <w:tab/>
        <w:t>Teikdamas</w:t>
      </w:r>
      <w:r>
        <w:rPr>
          <w:szCs w:val="24"/>
        </w:rPr>
        <w:t xml:space="preserve"> </w:t>
      </w:r>
      <w:r>
        <w:rPr>
          <w:i/>
          <w:iCs/>
          <w:szCs w:val="24"/>
          <w:lang w:eastAsia="lt-LT"/>
        </w:rPr>
        <w:t>v</w:t>
      </w:r>
      <w:r w:rsidRPr="005D6E23">
        <w:rPr>
          <w:i/>
          <w:iCs/>
          <w:szCs w:val="24"/>
          <w:lang w:eastAsia="lt-LT"/>
        </w:rPr>
        <w:t>ietinės rinkliavos už komunalinių atliekų ir komunalinėms atliekoms nepriskiriamų buityje susidarančių atliekų tvarkymo, valstybinės žemės nuomos mokėjimo pranešimų ir skolininkų įspėjimų spausdinim</w:t>
      </w:r>
      <w:r>
        <w:rPr>
          <w:i/>
          <w:iCs/>
          <w:szCs w:val="24"/>
          <w:lang w:eastAsia="lt-LT"/>
        </w:rPr>
        <w:t>o</w:t>
      </w:r>
      <w:r w:rsidRPr="005D6E23">
        <w:rPr>
          <w:i/>
          <w:iCs/>
          <w:szCs w:val="24"/>
          <w:lang w:eastAsia="lt-LT"/>
        </w:rPr>
        <w:t>, (automatini</w:t>
      </w:r>
      <w:r>
        <w:rPr>
          <w:i/>
          <w:iCs/>
          <w:szCs w:val="24"/>
          <w:lang w:eastAsia="lt-LT"/>
        </w:rPr>
        <w:t>o</w:t>
      </w:r>
      <w:r w:rsidRPr="005D6E23">
        <w:rPr>
          <w:i/>
          <w:iCs/>
          <w:szCs w:val="24"/>
          <w:lang w:eastAsia="lt-LT"/>
        </w:rPr>
        <w:t>) dėjim</w:t>
      </w:r>
      <w:r>
        <w:rPr>
          <w:i/>
          <w:iCs/>
          <w:szCs w:val="24"/>
          <w:lang w:eastAsia="lt-LT"/>
        </w:rPr>
        <w:t>o</w:t>
      </w:r>
      <w:r w:rsidRPr="005D6E23">
        <w:rPr>
          <w:i/>
          <w:iCs/>
          <w:szCs w:val="24"/>
          <w:lang w:eastAsia="lt-LT"/>
        </w:rPr>
        <w:t xml:space="preserve"> į vokus ir pristaty</w:t>
      </w:r>
      <w:r>
        <w:rPr>
          <w:i/>
          <w:iCs/>
          <w:szCs w:val="24"/>
          <w:lang w:eastAsia="lt-LT"/>
        </w:rPr>
        <w:t>mo</w:t>
      </w:r>
      <w:r w:rsidRPr="005D6E23">
        <w:rPr>
          <w:i/>
          <w:iCs/>
          <w:szCs w:val="24"/>
          <w:lang w:eastAsia="lt-LT"/>
        </w:rPr>
        <w:t xml:space="preserve"> adresatams periodiškai per mokestinius metus</w:t>
      </w:r>
      <w:r>
        <w:rPr>
          <w:color w:val="000000"/>
          <w:kern w:val="2"/>
          <w:szCs w:val="24"/>
        </w:rPr>
        <w:t xml:space="preserve"> </w:t>
      </w:r>
      <w:r w:rsidRPr="009E2F17">
        <w:rPr>
          <w:szCs w:val="24"/>
        </w:rPr>
        <w:t>paslaugas, duomenų tvarkytojas tvarkys asmens duomenis duomenų valdytojo vardu pagal šias Sąlygas. Asmens duomenų tvarkymo sąlygos</w:t>
      </w:r>
      <w:r w:rsidRPr="009E2F17">
        <w:t xml:space="preserve"> nustatytos Sąlygų 1 priede.</w:t>
      </w:r>
    </w:p>
    <w:p w14:paraId="47F766F0" w14:textId="77777777" w:rsidR="00822FDC" w:rsidRDefault="00822FDC" w:rsidP="00822FDC">
      <w:pPr>
        <w:widowControl w:val="0"/>
        <w:tabs>
          <w:tab w:val="left" w:pos="567"/>
        </w:tabs>
        <w:spacing w:line="276" w:lineRule="auto"/>
        <w:jc w:val="both"/>
        <w:rPr>
          <w:szCs w:val="24"/>
        </w:rPr>
      </w:pPr>
    </w:p>
    <w:p w14:paraId="7107B36F" w14:textId="77777777" w:rsidR="001F69F0" w:rsidRDefault="001F69F0" w:rsidP="00822FDC">
      <w:pPr>
        <w:widowControl w:val="0"/>
        <w:tabs>
          <w:tab w:val="left" w:pos="567"/>
        </w:tabs>
        <w:spacing w:line="276" w:lineRule="auto"/>
        <w:jc w:val="both"/>
        <w:rPr>
          <w:szCs w:val="24"/>
        </w:rPr>
      </w:pPr>
    </w:p>
    <w:p w14:paraId="56572F76" w14:textId="77777777" w:rsidR="001F69F0" w:rsidRPr="001911F5" w:rsidRDefault="001F69F0" w:rsidP="00822FDC">
      <w:pPr>
        <w:widowControl w:val="0"/>
        <w:tabs>
          <w:tab w:val="left" w:pos="567"/>
        </w:tabs>
        <w:spacing w:line="276" w:lineRule="auto"/>
        <w:jc w:val="both"/>
        <w:rPr>
          <w:szCs w:val="24"/>
        </w:rPr>
      </w:pPr>
    </w:p>
    <w:p w14:paraId="7934DDAD" w14:textId="77777777" w:rsidR="00822FDC" w:rsidRPr="009E2F17" w:rsidRDefault="00822FDC" w:rsidP="00822FDC">
      <w:pPr>
        <w:tabs>
          <w:tab w:val="left" w:pos="567"/>
        </w:tabs>
        <w:jc w:val="center"/>
        <w:rPr>
          <w:b/>
          <w:szCs w:val="24"/>
        </w:rPr>
      </w:pPr>
      <w:r w:rsidRPr="009E2F17">
        <w:rPr>
          <w:b/>
          <w:szCs w:val="24"/>
        </w:rPr>
        <w:lastRenderedPageBreak/>
        <w:t>II SKYRIUS</w:t>
      </w:r>
    </w:p>
    <w:p w14:paraId="7C29238A" w14:textId="77777777" w:rsidR="00822FDC" w:rsidRPr="009E2F17" w:rsidRDefault="00822FDC" w:rsidP="00822FDC">
      <w:pPr>
        <w:tabs>
          <w:tab w:val="left" w:pos="567"/>
        </w:tabs>
        <w:jc w:val="center"/>
        <w:rPr>
          <w:b/>
          <w:szCs w:val="24"/>
        </w:rPr>
      </w:pPr>
      <w:r w:rsidRPr="009E2F17">
        <w:rPr>
          <w:b/>
          <w:szCs w:val="24"/>
        </w:rPr>
        <w:t>ŠALIŲ ĮSIPAREIGOJIMAI</w:t>
      </w:r>
    </w:p>
    <w:p w14:paraId="51456256" w14:textId="77777777" w:rsidR="00822FDC" w:rsidRPr="00A251F7" w:rsidRDefault="00822FDC" w:rsidP="00822FDC">
      <w:pPr>
        <w:tabs>
          <w:tab w:val="left" w:pos="567"/>
        </w:tabs>
        <w:jc w:val="center"/>
        <w:rPr>
          <w:bCs/>
          <w:szCs w:val="24"/>
        </w:rPr>
      </w:pPr>
    </w:p>
    <w:p w14:paraId="6DDA6B29" w14:textId="77777777" w:rsidR="00822FDC" w:rsidRPr="009E2F17" w:rsidRDefault="00822FDC" w:rsidP="00822FDC">
      <w:pPr>
        <w:widowControl w:val="0"/>
        <w:tabs>
          <w:tab w:val="left" w:pos="567"/>
        </w:tabs>
        <w:spacing w:line="276" w:lineRule="auto"/>
        <w:jc w:val="both"/>
        <w:rPr>
          <w:szCs w:val="24"/>
        </w:rPr>
      </w:pPr>
      <w:r w:rsidRPr="009E2F17">
        <w:rPr>
          <w:szCs w:val="24"/>
        </w:rPr>
        <w:t>3.</w:t>
      </w:r>
      <w:r w:rsidRPr="009E2F17">
        <w:rPr>
          <w:szCs w:val="24"/>
        </w:rPr>
        <w:tab/>
        <w:t>Duomenų valdytojas:</w:t>
      </w:r>
    </w:p>
    <w:p w14:paraId="6F4DEFA4" w14:textId="77777777" w:rsidR="00822FDC" w:rsidRPr="009E2F17" w:rsidRDefault="00822FDC" w:rsidP="00822FDC">
      <w:pPr>
        <w:widowControl w:val="0"/>
        <w:tabs>
          <w:tab w:val="left" w:pos="567"/>
        </w:tabs>
        <w:spacing w:line="276" w:lineRule="auto"/>
        <w:jc w:val="both"/>
        <w:rPr>
          <w:szCs w:val="24"/>
        </w:rPr>
      </w:pPr>
      <w:r w:rsidRPr="009E2F17">
        <w:rPr>
          <w:szCs w:val="24"/>
        </w:rPr>
        <w:t>3.1.</w:t>
      </w:r>
      <w:r w:rsidRPr="009E2F17">
        <w:rPr>
          <w:szCs w:val="24"/>
        </w:rPr>
        <w:tab/>
        <w:t xml:space="preserve">įsipareigoja užtikrinti, kad asmens duomenys būtų tvarkomi laikantis </w:t>
      </w:r>
      <w:r w:rsidRPr="009E2F17">
        <w:rPr>
          <w:color w:val="000000"/>
        </w:rPr>
        <w:t>Reglamento (ES) 2016/679 (žr. Reglamento (ES) 2016/679 24 straipsnį)</w:t>
      </w:r>
      <w:r w:rsidRPr="009E2F17">
        <w:rPr>
          <w:szCs w:val="24"/>
        </w:rPr>
        <w:t>, kitų asmens duomenų apsaugą ir (ar) tvarkymą reglamentuojančių Europos Sąjungos ar jos valstybės narės</w:t>
      </w:r>
      <w:r w:rsidRPr="009E2F17">
        <w:rPr>
          <w:szCs w:val="24"/>
          <w:vertAlign w:val="superscript"/>
        </w:rPr>
        <w:footnoteReference w:id="2"/>
      </w:r>
      <w:r w:rsidRPr="009E2F17">
        <w:rPr>
          <w:szCs w:val="24"/>
        </w:rPr>
        <w:t xml:space="preserve"> teisės aktų ir šių Sąlygų;</w:t>
      </w:r>
    </w:p>
    <w:p w14:paraId="1BEF4836" w14:textId="77777777" w:rsidR="00822FDC" w:rsidRPr="009E2F17" w:rsidRDefault="00822FDC" w:rsidP="00822FDC">
      <w:pPr>
        <w:widowControl w:val="0"/>
        <w:tabs>
          <w:tab w:val="left" w:pos="567"/>
        </w:tabs>
        <w:spacing w:line="276" w:lineRule="auto"/>
        <w:jc w:val="both"/>
        <w:rPr>
          <w:szCs w:val="24"/>
        </w:rPr>
      </w:pPr>
      <w:r w:rsidRPr="009E2F17">
        <w:rPr>
          <w:szCs w:val="24"/>
        </w:rPr>
        <w:t>3.2.</w:t>
      </w:r>
      <w:r w:rsidRPr="009E2F17">
        <w:rPr>
          <w:szCs w:val="24"/>
        </w:rPr>
        <w:tab/>
        <w:t xml:space="preserve"> turi teisę ir pareigą priimti sprendimus dėl asmens duomenų tvarkymo tikslų ir priemonių;</w:t>
      </w:r>
    </w:p>
    <w:p w14:paraId="45B20D2B" w14:textId="77777777" w:rsidR="00822FDC" w:rsidRPr="009E2F17" w:rsidRDefault="00822FDC" w:rsidP="00822FDC">
      <w:pPr>
        <w:widowControl w:val="0"/>
        <w:tabs>
          <w:tab w:val="left" w:pos="567"/>
        </w:tabs>
        <w:spacing w:line="276" w:lineRule="auto"/>
        <w:jc w:val="both"/>
        <w:rPr>
          <w:szCs w:val="24"/>
        </w:rPr>
      </w:pPr>
      <w:r w:rsidRPr="009E2F17">
        <w:rPr>
          <w:szCs w:val="24"/>
        </w:rPr>
        <w:t>3.3.</w:t>
      </w:r>
      <w:r w:rsidRPr="009E2F17">
        <w:rPr>
          <w:szCs w:val="24"/>
        </w:rPr>
        <w:tab/>
        <w:t xml:space="preserve"> yra atsakingas, įskaitant, bet neapsiribojant, už tai, kad asmens duomenų tvarkymas, kurį duomenų tvarkytojui pavesta atlikti, turėtų teisinį pagrindą.</w:t>
      </w:r>
    </w:p>
    <w:p w14:paraId="5AB00462" w14:textId="77777777" w:rsidR="00822FDC" w:rsidRPr="009E2F17" w:rsidRDefault="00822FDC" w:rsidP="00822FDC">
      <w:pPr>
        <w:widowControl w:val="0"/>
        <w:tabs>
          <w:tab w:val="left" w:pos="567"/>
        </w:tabs>
        <w:spacing w:line="276" w:lineRule="auto"/>
        <w:jc w:val="both"/>
        <w:rPr>
          <w:szCs w:val="24"/>
        </w:rPr>
      </w:pPr>
      <w:r w:rsidRPr="009E2F17">
        <w:rPr>
          <w:szCs w:val="24"/>
        </w:rPr>
        <w:t>4.</w:t>
      </w:r>
      <w:r w:rsidRPr="009E2F17">
        <w:rPr>
          <w:szCs w:val="24"/>
        </w:rPr>
        <w:tab/>
        <w:t>Duomenų tvarkytojas įsipareigoja:</w:t>
      </w:r>
    </w:p>
    <w:p w14:paraId="2DA514AB" w14:textId="77777777" w:rsidR="00822FDC" w:rsidRPr="009E2F17" w:rsidRDefault="00822FDC" w:rsidP="00822FDC">
      <w:pPr>
        <w:widowControl w:val="0"/>
        <w:tabs>
          <w:tab w:val="left" w:pos="567"/>
        </w:tabs>
        <w:spacing w:line="276" w:lineRule="auto"/>
        <w:jc w:val="both"/>
        <w:rPr>
          <w:szCs w:val="24"/>
        </w:rPr>
      </w:pPr>
      <w:r w:rsidRPr="009E2F17">
        <w:rPr>
          <w:szCs w:val="24"/>
        </w:rPr>
        <w:t>4.1.</w:t>
      </w:r>
      <w:r w:rsidRPr="009E2F17">
        <w:rPr>
          <w:szCs w:val="24"/>
        </w:rPr>
        <w:tab/>
        <w:t>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Sąlygų 1 ir 3 prieduose. Duomenų valdytojas taip pat gali pateikti tolesnius nurodymus viso asmens duomenų tvarkymo metu, tačiau tokie su Sąlygomis  susiję nurodymai visada turi būti pagrįsti dokumentais;</w:t>
      </w:r>
    </w:p>
    <w:p w14:paraId="3116C1A2" w14:textId="77777777" w:rsidR="00822FDC" w:rsidRPr="009E2F17" w:rsidRDefault="00822FDC" w:rsidP="00822FDC">
      <w:pPr>
        <w:widowControl w:val="0"/>
        <w:tabs>
          <w:tab w:val="left" w:pos="567"/>
        </w:tabs>
        <w:spacing w:line="276" w:lineRule="auto"/>
        <w:jc w:val="both"/>
        <w:rPr>
          <w:szCs w:val="24"/>
        </w:rPr>
      </w:pPr>
      <w:r w:rsidRPr="009E2F17">
        <w:rPr>
          <w:szCs w:val="24"/>
        </w:rPr>
        <w:t>4.2.</w:t>
      </w:r>
      <w:r w:rsidRPr="009E2F17">
        <w:rPr>
          <w:szCs w:val="24"/>
        </w:rPr>
        <w:tab/>
        <w:t xml:space="preserve"> nedelsiant informuoti duomenų valdytoją, jei duomenų valdytojo nurodymai, duomenų tvarkytojo nuomone, prieštarauja </w:t>
      </w:r>
      <w:r w:rsidRPr="009E2F17">
        <w:rPr>
          <w:color w:val="000000"/>
        </w:rPr>
        <w:t xml:space="preserve">Reglamentui (ES) 2016/679 </w:t>
      </w:r>
      <w:r w:rsidRPr="009E2F17">
        <w:rPr>
          <w:szCs w:val="24"/>
        </w:rPr>
        <w:t>arba kitiems asmens duomenų apsaugą reglamentuojantiems Europos Sąjungos ar jos valstybių narių teisės aktams;</w:t>
      </w:r>
    </w:p>
    <w:p w14:paraId="510F31B4" w14:textId="77777777" w:rsidR="00822FDC" w:rsidRPr="009E2F17" w:rsidRDefault="00822FDC" w:rsidP="00822FDC">
      <w:pPr>
        <w:widowControl w:val="0"/>
        <w:tabs>
          <w:tab w:val="left" w:pos="567"/>
        </w:tabs>
        <w:spacing w:line="276" w:lineRule="auto"/>
        <w:jc w:val="both"/>
        <w:rPr>
          <w:szCs w:val="24"/>
        </w:rPr>
      </w:pPr>
      <w:r w:rsidRPr="009E2F17">
        <w:rPr>
          <w:szCs w:val="24"/>
        </w:rPr>
        <w:t>4.3.</w:t>
      </w:r>
      <w:r w:rsidRPr="009E2F17">
        <w:rPr>
          <w:szCs w:val="24"/>
        </w:rPr>
        <w:tab/>
      </w:r>
      <w:r w:rsidRPr="009E2F17">
        <w:t xml:space="preserve">tvarkyti su asmens duomenų tvarkymo veikla, vykdoma duomenų valdytojo vardu, susijusius įrašus. Ši pareiga taikoma kiekvienam duomenų tvarkytojui ir, kai taikoma, duomenų tvarkytojo atstovui pagal </w:t>
      </w:r>
      <w:r w:rsidRPr="009E2F17">
        <w:rPr>
          <w:color w:val="000000"/>
        </w:rPr>
        <w:t xml:space="preserve">Reglamento (ES) 2016/679 </w:t>
      </w:r>
      <w:r w:rsidRPr="009E2F17">
        <w:t xml:space="preserve">30 </w:t>
      </w:r>
      <w:r w:rsidRPr="009E2F17">
        <w:rPr>
          <w:szCs w:val="24"/>
        </w:rPr>
        <w:t>straipsnio</w:t>
      </w:r>
      <w:r w:rsidRPr="009E2F17">
        <w:t xml:space="preserve"> 2 dalį.</w:t>
      </w:r>
    </w:p>
    <w:p w14:paraId="4EF295AA" w14:textId="77777777" w:rsidR="00822FDC" w:rsidRPr="009E2F17" w:rsidRDefault="00822FDC" w:rsidP="00822FDC">
      <w:pPr>
        <w:widowControl w:val="0"/>
        <w:tabs>
          <w:tab w:val="left" w:pos="567"/>
        </w:tabs>
        <w:spacing w:line="276" w:lineRule="auto"/>
        <w:jc w:val="both"/>
        <w:rPr>
          <w:i/>
          <w:iCs/>
          <w:szCs w:val="24"/>
        </w:rPr>
      </w:pPr>
      <w:r w:rsidRPr="009E2F17">
        <w:rPr>
          <w:szCs w:val="24"/>
        </w:rPr>
        <w:t>5.</w:t>
      </w:r>
      <w:r w:rsidRPr="009E2F17">
        <w:rPr>
          <w:szCs w:val="24"/>
        </w:rPr>
        <w:tab/>
      </w:r>
      <w:r>
        <w:rPr>
          <w:szCs w:val="24"/>
        </w:rPr>
        <w:t>Duomenų tvarkytojas nėra įpareigojamas atlyginti nuostolius, kai šie kyla dėl Duomenų valdytojo kaltės ar neveikimo</w:t>
      </w:r>
      <w:r w:rsidRPr="009E2F17">
        <w:rPr>
          <w:szCs w:val="24"/>
        </w:rPr>
        <w:t>.</w:t>
      </w:r>
      <w:r>
        <w:rPr>
          <w:szCs w:val="24"/>
        </w:rPr>
        <w:t xml:space="preserve"> Duomenų tvarkytojas privalo visiškai atlyginti tiesioginius nuostolius, kuriuos Duomenų valdytojas patiria dėl Sąlygose, Reglamente (ES) 2016/679 ar kituose Duomenų tvarkytojui taikomuose teisės aktuose numatytų prievolių neįvykdymo ar netinkamo jų vykdymo.</w:t>
      </w:r>
    </w:p>
    <w:p w14:paraId="4B647B57" w14:textId="77777777" w:rsidR="00822FDC" w:rsidRPr="009E2F17" w:rsidRDefault="00822FDC" w:rsidP="00822FDC">
      <w:pPr>
        <w:widowControl w:val="0"/>
        <w:tabs>
          <w:tab w:val="left" w:pos="567"/>
        </w:tabs>
        <w:spacing w:line="276" w:lineRule="auto"/>
        <w:jc w:val="both"/>
        <w:rPr>
          <w:i/>
          <w:iCs/>
          <w:szCs w:val="24"/>
        </w:rPr>
      </w:pPr>
      <w:r w:rsidRPr="009E2F17">
        <w:rPr>
          <w:szCs w:val="24"/>
        </w:rPr>
        <w:t>6.</w:t>
      </w:r>
      <w:r w:rsidRPr="009E2F17">
        <w:rPr>
          <w:szCs w:val="24"/>
        </w:rPr>
        <w:tab/>
        <w:t xml:space="preserve">Šios Sąlygos neatleidžia Šalių nuo kitų pareigų, kurios joms taikomos pagal </w:t>
      </w:r>
      <w:r w:rsidRPr="009E2F17">
        <w:rPr>
          <w:color w:val="000000"/>
        </w:rPr>
        <w:t xml:space="preserve">Reglamentą (ES) 2016/679 </w:t>
      </w:r>
      <w:r w:rsidRPr="009E2F17">
        <w:rPr>
          <w:szCs w:val="24"/>
        </w:rPr>
        <w:t>ar kitus teisės aktus.</w:t>
      </w:r>
    </w:p>
    <w:p w14:paraId="68DC979D" w14:textId="77777777" w:rsidR="00822FDC" w:rsidRPr="00A251F7" w:rsidRDefault="00822FDC" w:rsidP="0028470D">
      <w:pPr>
        <w:widowControl w:val="0"/>
        <w:tabs>
          <w:tab w:val="left" w:pos="567"/>
        </w:tabs>
        <w:spacing w:line="276" w:lineRule="auto"/>
        <w:rPr>
          <w:szCs w:val="24"/>
        </w:rPr>
      </w:pPr>
    </w:p>
    <w:p w14:paraId="71B14829" w14:textId="77777777" w:rsidR="00822FDC" w:rsidRPr="009E2F17" w:rsidRDefault="00822FDC" w:rsidP="00822FDC">
      <w:pPr>
        <w:tabs>
          <w:tab w:val="left" w:pos="567"/>
        </w:tabs>
        <w:jc w:val="center"/>
        <w:rPr>
          <w:b/>
          <w:szCs w:val="24"/>
        </w:rPr>
      </w:pPr>
      <w:r w:rsidRPr="009E2F17">
        <w:rPr>
          <w:b/>
          <w:szCs w:val="24"/>
        </w:rPr>
        <w:t>III SKYRIUS</w:t>
      </w:r>
    </w:p>
    <w:p w14:paraId="392A3CD7" w14:textId="77777777" w:rsidR="00822FDC" w:rsidRPr="009E2F17" w:rsidRDefault="00822FDC" w:rsidP="00822FDC">
      <w:pPr>
        <w:tabs>
          <w:tab w:val="left" w:pos="567"/>
        </w:tabs>
        <w:jc w:val="center"/>
        <w:rPr>
          <w:b/>
          <w:szCs w:val="24"/>
        </w:rPr>
      </w:pPr>
      <w:r w:rsidRPr="009E2F17">
        <w:rPr>
          <w:b/>
          <w:szCs w:val="24"/>
        </w:rPr>
        <w:t>KONFIDENCIALUMAS</w:t>
      </w:r>
    </w:p>
    <w:p w14:paraId="246CC5F8" w14:textId="77777777" w:rsidR="00822FDC" w:rsidRPr="009E2F17" w:rsidRDefault="00822FDC" w:rsidP="00822FDC">
      <w:pPr>
        <w:widowControl w:val="0"/>
        <w:tabs>
          <w:tab w:val="left" w:pos="567"/>
        </w:tabs>
        <w:spacing w:line="276" w:lineRule="auto"/>
        <w:jc w:val="center"/>
        <w:rPr>
          <w:szCs w:val="24"/>
        </w:rPr>
      </w:pPr>
    </w:p>
    <w:p w14:paraId="7BF387F8" w14:textId="77777777" w:rsidR="00822FDC" w:rsidRPr="009E2F17" w:rsidRDefault="00822FDC" w:rsidP="00822FDC">
      <w:pPr>
        <w:widowControl w:val="0"/>
        <w:tabs>
          <w:tab w:val="left" w:pos="567"/>
        </w:tabs>
        <w:spacing w:line="276" w:lineRule="auto"/>
        <w:jc w:val="both"/>
        <w:rPr>
          <w:szCs w:val="24"/>
        </w:rPr>
      </w:pPr>
      <w:r w:rsidRPr="009E2F17">
        <w:rPr>
          <w:szCs w:val="24"/>
        </w:rPr>
        <w:t>7.</w:t>
      </w:r>
      <w:r w:rsidRPr="009E2F17">
        <w:rPr>
          <w:szCs w:val="24"/>
        </w:rPr>
        <w:tab/>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48B41CDF" w14:textId="77777777" w:rsidR="00822FDC" w:rsidRPr="009E2F17" w:rsidRDefault="00822FDC" w:rsidP="00822FDC">
      <w:pPr>
        <w:widowControl w:val="0"/>
        <w:tabs>
          <w:tab w:val="left" w:pos="567"/>
        </w:tabs>
        <w:spacing w:line="276" w:lineRule="auto"/>
        <w:jc w:val="both"/>
        <w:rPr>
          <w:szCs w:val="24"/>
        </w:rPr>
      </w:pPr>
      <w:r w:rsidRPr="009E2F17">
        <w:rPr>
          <w:szCs w:val="24"/>
        </w:rPr>
        <w:t>7.1.</w:t>
      </w:r>
      <w:r w:rsidRPr="009E2F17">
        <w:rPr>
          <w:szCs w:val="24"/>
        </w:rPr>
        <w:tab/>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40C46084" w14:textId="77777777" w:rsidR="00822FDC" w:rsidRPr="009E2F17" w:rsidRDefault="00822FDC" w:rsidP="00822FDC">
      <w:pPr>
        <w:widowControl w:val="0"/>
        <w:tabs>
          <w:tab w:val="left" w:pos="567"/>
        </w:tabs>
        <w:spacing w:line="276" w:lineRule="auto"/>
        <w:jc w:val="both"/>
        <w:rPr>
          <w:szCs w:val="24"/>
        </w:rPr>
      </w:pPr>
      <w:r w:rsidRPr="009E2F17">
        <w:rPr>
          <w:szCs w:val="24"/>
        </w:rPr>
        <w:t>7.2.</w:t>
      </w:r>
      <w:r w:rsidRPr="009E2F17">
        <w:rPr>
          <w:szCs w:val="24"/>
        </w:rPr>
        <w:tab/>
        <w:t>Asmenų, kuriems suteikta prieiga prie asmens duomenų, sąrašas turi būti periodiškai peržiūrimas</w:t>
      </w:r>
      <w:r w:rsidRPr="009E2F17">
        <w:rPr>
          <w:i/>
          <w:iCs/>
        </w:rPr>
        <w:t xml:space="preserve"> ne rečiau kaip kartą kas 6 mėnesius</w:t>
      </w:r>
      <w:r w:rsidRPr="009E2F17">
        <w:rPr>
          <w:szCs w:val="24"/>
        </w:rPr>
        <w:t xml:space="preserve">. Vadovaujantis šia peržiūra, tokia prieiga prie asmens duomenų panaikinama, jei tokia prieiga nebereikalinga, todėl asmens duomenys nebegalės būti </w:t>
      </w:r>
      <w:r w:rsidRPr="009E2F17">
        <w:rPr>
          <w:szCs w:val="24"/>
        </w:rPr>
        <w:lastRenderedPageBreak/>
        <w:t>prieinami tiems asmenims.</w:t>
      </w:r>
    </w:p>
    <w:p w14:paraId="48B7890F" w14:textId="77777777" w:rsidR="00822FDC" w:rsidRDefault="00822FDC" w:rsidP="00822FDC">
      <w:pPr>
        <w:widowControl w:val="0"/>
        <w:tabs>
          <w:tab w:val="left" w:pos="567"/>
        </w:tabs>
        <w:spacing w:line="276" w:lineRule="auto"/>
        <w:jc w:val="both"/>
        <w:rPr>
          <w:rFonts w:eastAsia="Calibri"/>
          <w:color w:val="000000"/>
          <w:szCs w:val="24"/>
          <w:lang w:bidi="en-US"/>
        </w:rPr>
      </w:pPr>
      <w:r w:rsidRPr="009E2F17">
        <w:rPr>
          <w:szCs w:val="24"/>
        </w:rPr>
        <w:t>8.</w:t>
      </w:r>
      <w:r w:rsidRPr="009E2F17">
        <w:rPr>
          <w:szCs w:val="24"/>
        </w:rPr>
        <w:tab/>
      </w:r>
      <w:r w:rsidRPr="009E2F17">
        <w:rPr>
          <w:rFonts w:eastAsia="Calibri"/>
          <w:color w:val="000000"/>
          <w:szCs w:val="24"/>
          <w:lang w:bidi="en-US"/>
        </w:rPr>
        <w:t>Duomenų tvarkytojas duomenų valdytojo prašymu įrodo, kad asmenims, kuriems vadovauja duomenų tvarkytojas ir kuriems pavesta tvarkyti asmens duomenis, taikoma Sąlygų 7 punkte nurodyta konfidencialumo pareiga.</w:t>
      </w:r>
    </w:p>
    <w:p w14:paraId="2BB7A7D9" w14:textId="77777777" w:rsidR="0028470D" w:rsidRPr="00DC074A" w:rsidRDefault="0028470D" w:rsidP="00822FDC">
      <w:pPr>
        <w:widowControl w:val="0"/>
        <w:tabs>
          <w:tab w:val="left" w:pos="567"/>
        </w:tabs>
        <w:spacing w:line="276" w:lineRule="auto"/>
        <w:jc w:val="both"/>
        <w:rPr>
          <w:i/>
          <w:iCs/>
          <w:szCs w:val="24"/>
        </w:rPr>
      </w:pPr>
    </w:p>
    <w:p w14:paraId="4411EDE0" w14:textId="77777777" w:rsidR="00822FDC" w:rsidRPr="009E2F17" w:rsidRDefault="00822FDC" w:rsidP="00822FDC">
      <w:pPr>
        <w:tabs>
          <w:tab w:val="left" w:pos="567"/>
        </w:tabs>
        <w:spacing w:line="276" w:lineRule="auto"/>
        <w:jc w:val="center"/>
        <w:rPr>
          <w:b/>
          <w:szCs w:val="24"/>
        </w:rPr>
      </w:pPr>
      <w:r w:rsidRPr="009E2F17">
        <w:rPr>
          <w:b/>
          <w:szCs w:val="24"/>
        </w:rPr>
        <w:t>IV SKYRIUS</w:t>
      </w:r>
    </w:p>
    <w:p w14:paraId="7EDF73A7" w14:textId="77777777" w:rsidR="00822FDC" w:rsidRPr="009E2F17" w:rsidRDefault="00822FDC" w:rsidP="00822FDC">
      <w:pPr>
        <w:tabs>
          <w:tab w:val="left" w:pos="567"/>
        </w:tabs>
        <w:spacing w:line="276" w:lineRule="auto"/>
        <w:jc w:val="center"/>
        <w:rPr>
          <w:b/>
          <w:szCs w:val="24"/>
        </w:rPr>
      </w:pPr>
      <w:r w:rsidRPr="009E2F17">
        <w:rPr>
          <w:b/>
          <w:szCs w:val="24"/>
        </w:rPr>
        <w:t>DUOMENŲ TVARKYMO SAUGUMAS</w:t>
      </w:r>
    </w:p>
    <w:p w14:paraId="5D64C03B" w14:textId="77777777" w:rsidR="00822FDC" w:rsidRPr="009E2F17" w:rsidRDefault="00822FDC" w:rsidP="00822FDC">
      <w:pPr>
        <w:widowControl w:val="0"/>
        <w:tabs>
          <w:tab w:val="left" w:pos="567"/>
        </w:tabs>
        <w:spacing w:line="276" w:lineRule="auto"/>
        <w:jc w:val="center"/>
        <w:rPr>
          <w:szCs w:val="24"/>
        </w:rPr>
      </w:pPr>
    </w:p>
    <w:p w14:paraId="7D2F8D4B" w14:textId="77777777" w:rsidR="00822FDC" w:rsidRPr="009E2F17" w:rsidRDefault="00822FDC" w:rsidP="00822FDC">
      <w:pPr>
        <w:widowControl w:val="0"/>
        <w:tabs>
          <w:tab w:val="left" w:pos="567"/>
        </w:tabs>
        <w:spacing w:line="276" w:lineRule="auto"/>
        <w:jc w:val="both"/>
        <w:rPr>
          <w:szCs w:val="24"/>
        </w:rPr>
      </w:pPr>
      <w:r w:rsidRPr="009E2F17">
        <w:rPr>
          <w:szCs w:val="24"/>
        </w:rPr>
        <w:t>9.</w:t>
      </w:r>
      <w:r w:rsidRPr="009E2F17">
        <w:rPr>
          <w:szCs w:val="24"/>
        </w:rPr>
        <w:tab/>
        <w:t xml:space="preserve">Vadovaujantis </w:t>
      </w:r>
      <w:r w:rsidRPr="009E2F17">
        <w:rPr>
          <w:color w:val="000000"/>
        </w:rPr>
        <w:t xml:space="preserve">Reglamento (ES) 2016/679 </w:t>
      </w:r>
      <w:r w:rsidRPr="009E2F17">
        <w:rPr>
          <w:szCs w:val="24"/>
        </w:rPr>
        <w:t xml:space="preserve">32 straipsniu, </w:t>
      </w:r>
      <w:r w:rsidRPr="009E2F17">
        <w:rPr>
          <w:szCs w:val="24"/>
          <w:lang w:eastAsia="lt-LT"/>
        </w:rPr>
        <w:t xml:space="preserve">duomenų valdytojas ir duomenų tvarkytojas įgyvendina tinkamas technines ir organizacines priemones, kad būtų užtikrintas pavojų atitinkančio lygio saugumas, atsižvelgiant į </w:t>
      </w:r>
      <w:r w:rsidRPr="009E2F17">
        <w:t>techninių galimybių išsivystymo lygį, įgyvendinimo sąnaudas bei duomenų tvarkymo pobūdį, aprėptį, kontekstą ir tikslus, taip pat duomenų tvarkymo keliamus įvairios tikimybės ir rimtumo pavojus fizinių asmenų teisėms ir laisvėms</w:t>
      </w:r>
      <w:r w:rsidRPr="009E2F17">
        <w:rPr>
          <w:szCs w:val="24"/>
          <w:lang w:eastAsia="lt-LT"/>
        </w:rPr>
        <w:t xml:space="preserve">. </w:t>
      </w:r>
    </w:p>
    <w:p w14:paraId="244C6BBC" w14:textId="77777777" w:rsidR="00822FDC" w:rsidRPr="009E2F17" w:rsidRDefault="00822FDC" w:rsidP="00822FDC">
      <w:pPr>
        <w:widowControl w:val="0"/>
        <w:tabs>
          <w:tab w:val="left" w:pos="567"/>
        </w:tabs>
        <w:spacing w:line="276" w:lineRule="auto"/>
        <w:jc w:val="both"/>
        <w:rPr>
          <w:szCs w:val="24"/>
        </w:rPr>
      </w:pPr>
      <w:r w:rsidRPr="009E2F17">
        <w:rPr>
          <w:szCs w:val="24"/>
        </w:rPr>
        <w:t>10.</w:t>
      </w:r>
      <w:r w:rsidRPr="009E2F17">
        <w:rPr>
          <w:szCs w:val="24"/>
        </w:rPr>
        <w:tab/>
        <w:t>Duomenų valdytojas įvertina fizinių asmenų teisėms ir laisvėms galinčią kilti riziką tvarkant asmens duomenis ir įgyvendina priemones šiai rizikai sumažinti. Priklausomai nuo jų tinkamumo, priemonės gali būti šios:</w:t>
      </w:r>
    </w:p>
    <w:p w14:paraId="22CDDDF2" w14:textId="77777777" w:rsidR="00822FDC" w:rsidRPr="009E2F17" w:rsidRDefault="00822FDC" w:rsidP="00822FDC">
      <w:pPr>
        <w:widowControl w:val="0"/>
        <w:tabs>
          <w:tab w:val="left" w:pos="567"/>
        </w:tabs>
        <w:spacing w:line="276" w:lineRule="auto"/>
        <w:jc w:val="both"/>
        <w:rPr>
          <w:szCs w:val="24"/>
        </w:rPr>
      </w:pPr>
      <w:r w:rsidRPr="009E2F17">
        <w:rPr>
          <w:szCs w:val="24"/>
        </w:rPr>
        <w:t>10.1.</w:t>
      </w:r>
      <w:r w:rsidRPr="009E2F17">
        <w:rPr>
          <w:szCs w:val="24"/>
        </w:rPr>
        <w:tab/>
        <w:t xml:space="preserve">asmens duomenų </w:t>
      </w:r>
      <w:proofErr w:type="spellStart"/>
      <w:r w:rsidRPr="009E2F17">
        <w:rPr>
          <w:szCs w:val="24"/>
        </w:rPr>
        <w:t>pseudonimizavimas</w:t>
      </w:r>
      <w:proofErr w:type="spellEnd"/>
      <w:r w:rsidRPr="009E2F17">
        <w:rPr>
          <w:szCs w:val="24"/>
        </w:rPr>
        <w:t xml:space="preserve"> ir (ar) šifravimas;</w:t>
      </w:r>
    </w:p>
    <w:p w14:paraId="4EC84DCD" w14:textId="77777777" w:rsidR="00822FDC" w:rsidRPr="009E2F17" w:rsidRDefault="00822FDC" w:rsidP="00822FDC">
      <w:pPr>
        <w:widowControl w:val="0"/>
        <w:tabs>
          <w:tab w:val="left" w:pos="567"/>
        </w:tabs>
        <w:spacing w:line="276" w:lineRule="auto"/>
        <w:jc w:val="both"/>
        <w:rPr>
          <w:szCs w:val="24"/>
        </w:rPr>
      </w:pPr>
      <w:r w:rsidRPr="009E2F17">
        <w:rPr>
          <w:szCs w:val="24"/>
        </w:rPr>
        <w:t>10.2.</w:t>
      </w:r>
      <w:r w:rsidRPr="009E2F17">
        <w:rPr>
          <w:szCs w:val="24"/>
        </w:rPr>
        <w:tab/>
        <w:t>galimybė užtikrinti nuolatinį duomenų tvarkymo sistemų ir paslaugų konfidencialumą, vientisumą, prieinamumą ir atsparumą;</w:t>
      </w:r>
    </w:p>
    <w:p w14:paraId="755D96D9" w14:textId="77777777" w:rsidR="00822FDC" w:rsidRPr="009E2F17" w:rsidRDefault="00822FDC" w:rsidP="00822FDC">
      <w:pPr>
        <w:widowControl w:val="0"/>
        <w:tabs>
          <w:tab w:val="left" w:pos="567"/>
        </w:tabs>
        <w:spacing w:line="276" w:lineRule="auto"/>
        <w:jc w:val="both"/>
        <w:rPr>
          <w:szCs w:val="24"/>
        </w:rPr>
      </w:pPr>
      <w:r w:rsidRPr="009E2F17">
        <w:rPr>
          <w:szCs w:val="24"/>
        </w:rPr>
        <w:t>10.3.</w:t>
      </w:r>
      <w:r w:rsidRPr="009E2F17">
        <w:rPr>
          <w:szCs w:val="24"/>
        </w:rPr>
        <w:tab/>
        <w:t>galimybė laiku atkurti prieinamumą ir prieigą prie asmens duomenų, įvykus fiziniam ar techniniam incidentui;</w:t>
      </w:r>
    </w:p>
    <w:p w14:paraId="2270F9D2" w14:textId="77777777" w:rsidR="00822FDC" w:rsidRPr="009E2F17" w:rsidRDefault="00822FDC" w:rsidP="00822FDC">
      <w:pPr>
        <w:widowControl w:val="0"/>
        <w:tabs>
          <w:tab w:val="left" w:pos="567"/>
        </w:tabs>
        <w:spacing w:line="276" w:lineRule="auto"/>
        <w:jc w:val="both"/>
        <w:rPr>
          <w:szCs w:val="24"/>
        </w:rPr>
      </w:pPr>
      <w:r w:rsidRPr="009E2F17">
        <w:rPr>
          <w:szCs w:val="24"/>
        </w:rPr>
        <w:t>10.4.</w:t>
      </w:r>
      <w:r w:rsidRPr="009E2F17">
        <w:rPr>
          <w:szCs w:val="24"/>
        </w:rPr>
        <w:tab/>
        <w:t>techninių ir organizacinių priemonių, užtikrinančių duomenų tvarkymo saugumą, reguliaraus testavimo, tikrinimo ir įvertinimo procesas.</w:t>
      </w:r>
    </w:p>
    <w:p w14:paraId="632CB1D9" w14:textId="77777777" w:rsidR="00822FDC" w:rsidRPr="009E2F17" w:rsidRDefault="00822FDC" w:rsidP="00822FDC">
      <w:pPr>
        <w:widowControl w:val="0"/>
        <w:tabs>
          <w:tab w:val="left" w:pos="567"/>
        </w:tabs>
        <w:spacing w:line="276" w:lineRule="auto"/>
        <w:jc w:val="both"/>
        <w:rPr>
          <w:szCs w:val="24"/>
        </w:rPr>
      </w:pPr>
      <w:r w:rsidRPr="009E2F17">
        <w:rPr>
          <w:szCs w:val="24"/>
        </w:rPr>
        <w:t>11.</w:t>
      </w:r>
      <w:r w:rsidRPr="009E2F17">
        <w:rPr>
          <w:szCs w:val="24"/>
        </w:rPr>
        <w:tab/>
        <w:t xml:space="preserve">Pagal </w:t>
      </w:r>
      <w:r w:rsidRPr="009E2F17">
        <w:rPr>
          <w:color w:val="000000"/>
        </w:rPr>
        <w:t xml:space="preserve">Reglamento (ES) 2016/679 </w:t>
      </w:r>
      <w:r w:rsidRPr="009E2F17">
        <w:rPr>
          <w:szCs w:val="24"/>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44AFB364" w14:textId="77777777" w:rsidR="00822FDC" w:rsidRPr="009E2F17" w:rsidRDefault="00822FDC" w:rsidP="00822FDC">
      <w:pPr>
        <w:widowControl w:val="0"/>
        <w:tabs>
          <w:tab w:val="left" w:pos="567"/>
        </w:tabs>
        <w:spacing w:line="276" w:lineRule="auto"/>
        <w:jc w:val="both"/>
        <w:rPr>
          <w:szCs w:val="24"/>
        </w:rPr>
      </w:pPr>
      <w:r w:rsidRPr="009E2F17">
        <w:rPr>
          <w:szCs w:val="24"/>
        </w:rPr>
        <w:t>12.</w:t>
      </w:r>
      <w:r w:rsidRPr="009E2F17">
        <w:rPr>
          <w:szCs w:val="24"/>
        </w:rPr>
        <w:tab/>
        <w:t xml:space="preserve">Be to, duomenų tvarkytojas padeda duomenų valdytojui užtikrinti duomenų valdytojo pareigų pagal </w:t>
      </w:r>
      <w:r w:rsidRPr="009E2F17">
        <w:rPr>
          <w:color w:val="000000"/>
        </w:rPr>
        <w:t xml:space="preserve">Reglamento (ES) 2016/679 </w:t>
      </w:r>
      <w:r w:rsidRPr="009E2F17">
        <w:rPr>
          <w:szCs w:val="24"/>
        </w:rPr>
        <w:t xml:space="preserve">32 straipsnį vykdymą, teikdamas </w:t>
      </w:r>
      <w:proofErr w:type="spellStart"/>
      <w:r w:rsidRPr="009E2F17">
        <w:rPr>
          <w:i/>
          <w:iCs/>
          <w:szCs w:val="24"/>
        </w:rPr>
        <w:t>inter</w:t>
      </w:r>
      <w:proofErr w:type="spellEnd"/>
      <w:r w:rsidRPr="009E2F17">
        <w:rPr>
          <w:i/>
          <w:iCs/>
          <w:szCs w:val="24"/>
        </w:rPr>
        <w:t xml:space="preserve"> alia</w:t>
      </w:r>
      <w:r w:rsidRPr="009E2F17">
        <w:rPr>
          <w:szCs w:val="24"/>
        </w:rPr>
        <w:t xml:space="preserve"> duomenų valdytojui informaciją apie technines ir organizacines priemones, kurias duomenų tvarkytojas jau įgyvendino pagal </w:t>
      </w:r>
      <w:r w:rsidRPr="009E2F17">
        <w:rPr>
          <w:color w:val="000000"/>
        </w:rPr>
        <w:t xml:space="preserve">Reglamento (ES) 2016/679 </w:t>
      </w:r>
      <w:r w:rsidRPr="009E2F17">
        <w:rPr>
          <w:szCs w:val="24"/>
        </w:rPr>
        <w:t xml:space="preserve">32 straipsnį kartu su visa kita informacija, reikalinga duomenų valdytojui įvykdyti duomenų valdytojo pareigas pagal </w:t>
      </w:r>
      <w:r w:rsidRPr="009E2F17">
        <w:rPr>
          <w:color w:val="000000"/>
        </w:rPr>
        <w:t xml:space="preserve">Reglamento (ES) 2016/679 </w:t>
      </w:r>
      <w:r w:rsidRPr="009E2F17">
        <w:rPr>
          <w:szCs w:val="24"/>
        </w:rPr>
        <w:t xml:space="preserve">32 straipsnį. </w:t>
      </w:r>
    </w:p>
    <w:p w14:paraId="2381C9D6" w14:textId="77777777" w:rsidR="00822FDC" w:rsidRPr="009E2F17" w:rsidRDefault="00822FDC" w:rsidP="00822FDC">
      <w:pPr>
        <w:widowControl w:val="0"/>
        <w:tabs>
          <w:tab w:val="left" w:pos="567"/>
        </w:tabs>
        <w:spacing w:line="276" w:lineRule="auto"/>
        <w:jc w:val="both"/>
        <w:rPr>
          <w:szCs w:val="24"/>
        </w:rPr>
      </w:pPr>
      <w:r w:rsidRPr="009E2F17">
        <w:rPr>
          <w:szCs w:val="24"/>
        </w:rPr>
        <w:t>13.</w:t>
      </w:r>
      <w:r w:rsidRPr="009E2F17">
        <w:rPr>
          <w:szCs w:val="24"/>
        </w:rPr>
        <w:tab/>
        <w:t xml:space="preserve">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9E2F17">
        <w:rPr>
          <w:color w:val="000000"/>
        </w:rPr>
        <w:t xml:space="preserve">Reglamento (ES) 2016/679 </w:t>
      </w:r>
      <w:r w:rsidRPr="009E2F17">
        <w:rPr>
          <w:szCs w:val="24"/>
        </w:rPr>
        <w:t>32 straipsnį. Duomenų tvarkytojas turi duomenų valdytojui suteikti visą informaciją, kuri būtina siekiant įrodyti Sąlygų X skyriuje nustatytų duomenų tvarkytojo pareigų vykdymą.</w:t>
      </w:r>
    </w:p>
    <w:p w14:paraId="4528EDA9" w14:textId="77777777" w:rsidR="00822FDC" w:rsidRPr="009E2F17" w:rsidRDefault="00822FDC" w:rsidP="00822FDC">
      <w:pPr>
        <w:tabs>
          <w:tab w:val="left" w:pos="567"/>
        </w:tabs>
        <w:spacing w:line="276" w:lineRule="auto"/>
        <w:jc w:val="center"/>
        <w:rPr>
          <w:szCs w:val="24"/>
        </w:rPr>
      </w:pPr>
    </w:p>
    <w:p w14:paraId="4E323AD8" w14:textId="77777777" w:rsidR="00822FDC" w:rsidRPr="009E2F17" w:rsidRDefault="00822FDC" w:rsidP="00822FDC">
      <w:pPr>
        <w:tabs>
          <w:tab w:val="left" w:pos="567"/>
        </w:tabs>
        <w:spacing w:line="276" w:lineRule="auto"/>
        <w:jc w:val="center"/>
        <w:rPr>
          <w:b/>
          <w:szCs w:val="24"/>
        </w:rPr>
      </w:pPr>
      <w:r w:rsidRPr="009E2F17">
        <w:rPr>
          <w:b/>
          <w:szCs w:val="24"/>
        </w:rPr>
        <w:t>V SKYRIUS</w:t>
      </w:r>
    </w:p>
    <w:p w14:paraId="78085120" w14:textId="77777777" w:rsidR="00822FDC" w:rsidRPr="009E2F17" w:rsidRDefault="00822FDC" w:rsidP="00822FDC">
      <w:pPr>
        <w:tabs>
          <w:tab w:val="left" w:pos="567"/>
        </w:tabs>
        <w:spacing w:line="276" w:lineRule="auto"/>
        <w:jc w:val="center"/>
        <w:rPr>
          <w:b/>
          <w:szCs w:val="24"/>
        </w:rPr>
      </w:pPr>
      <w:r w:rsidRPr="009E2F17">
        <w:rPr>
          <w:b/>
          <w:szCs w:val="24"/>
        </w:rPr>
        <w:t>KITŲ DUOMENŲ TVARKYTOJŲ PASITELKIMAS</w:t>
      </w:r>
    </w:p>
    <w:p w14:paraId="721D1E9A" w14:textId="77777777" w:rsidR="00822FDC" w:rsidRPr="009E2F17" w:rsidRDefault="00822FDC" w:rsidP="00822FDC">
      <w:pPr>
        <w:tabs>
          <w:tab w:val="left" w:pos="567"/>
        </w:tabs>
        <w:spacing w:line="276" w:lineRule="auto"/>
        <w:jc w:val="center"/>
        <w:rPr>
          <w:szCs w:val="24"/>
        </w:rPr>
      </w:pPr>
    </w:p>
    <w:p w14:paraId="622BDC06" w14:textId="77777777" w:rsidR="00822FDC" w:rsidRPr="009E2F17" w:rsidRDefault="00822FDC" w:rsidP="00822FDC">
      <w:pPr>
        <w:widowControl w:val="0"/>
        <w:tabs>
          <w:tab w:val="left" w:pos="567"/>
        </w:tabs>
        <w:spacing w:line="276" w:lineRule="auto"/>
        <w:jc w:val="both"/>
        <w:rPr>
          <w:szCs w:val="24"/>
        </w:rPr>
      </w:pPr>
      <w:r w:rsidRPr="009E2F17">
        <w:rPr>
          <w:szCs w:val="24"/>
        </w:rPr>
        <w:t>14.</w:t>
      </w:r>
      <w:r w:rsidRPr="009E2F17">
        <w:rPr>
          <w:szCs w:val="24"/>
        </w:rPr>
        <w:tab/>
        <w:t xml:space="preserve">Duomenų tvarkytojas turi laikytis </w:t>
      </w:r>
      <w:r w:rsidRPr="009E2F17">
        <w:rPr>
          <w:color w:val="000000"/>
        </w:rPr>
        <w:t xml:space="preserve">Reglamento (ES) 2016/679 </w:t>
      </w:r>
      <w:r w:rsidRPr="009E2F17">
        <w:rPr>
          <w:szCs w:val="24"/>
        </w:rPr>
        <w:t xml:space="preserve">28 straipsnio 2 ir 4 dalyse nurodytus reikalavimus, kad galėtų pasitelkti kitą duomenų tvarkytoją (toliau – pagalbinis duomenų </w:t>
      </w:r>
      <w:r w:rsidRPr="009E2F17">
        <w:rPr>
          <w:szCs w:val="24"/>
        </w:rPr>
        <w:lastRenderedPageBreak/>
        <w:t>tvarkytojas).</w:t>
      </w:r>
    </w:p>
    <w:p w14:paraId="47A4C98A" w14:textId="77777777" w:rsidR="00822FDC" w:rsidRPr="00E60431" w:rsidRDefault="00822FDC" w:rsidP="00822FDC">
      <w:pPr>
        <w:widowControl w:val="0"/>
        <w:tabs>
          <w:tab w:val="left" w:pos="567"/>
        </w:tabs>
        <w:spacing w:line="276" w:lineRule="auto"/>
        <w:jc w:val="both"/>
        <w:rPr>
          <w:szCs w:val="24"/>
        </w:rPr>
      </w:pPr>
      <w:r w:rsidRPr="009E2F17">
        <w:rPr>
          <w:szCs w:val="24"/>
        </w:rPr>
        <w:t>15.</w:t>
      </w:r>
      <w:r w:rsidRPr="009E2F17">
        <w:rPr>
          <w:szCs w:val="24"/>
        </w:rPr>
        <w:tab/>
        <w:t xml:space="preserve">Duomenų valdytojo sąlygos, kuriomis vadovaujantis duomenų tvarkytojas galės pasitelkti </w:t>
      </w:r>
      <w:r w:rsidRPr="00E60431">
        <w:rPr>
          <w:szCs w:val="24"/>
        </w:rPr>
        <w:t>pagalbinis duomenų tvarkytojus, ir duomenų valdytojo įgaliotų pagalbinių duomenų tvarkytojų sąrašas pateikiamos Sąlygų 2 priede.</w:t>
      </w:r>
    </w:p>
    <w:p w14:paraId="17D49A89" w14:textId="77777777" w:rsidR="00822FDC" w:rsidRPr="009E2F17" w:rsidRDefault="00822FDC" w:rsidP="00822FDC">
      <w:pPr>
        <w:widowControl w:val="0"/>
        <w:tabs>
          <w:tab w:val="left" w:pos="567"/>
        </w:tabs>
        <w:spacing w:line="276" w:lineRule="auto"/>
        <w:jc w:val="both"/>
        <w:rPr>
          <w:szCs w:val="24"/>
        </w:rPr>
      </w:pPr>
      <w:r w:rsidRPr="00E60431">
        <w:rPr>
          <w:szCs w:val="24"/>
        </w:rPr>
        <w:t>16.</w:t>
      </w:r>
      <w:r w:rsidRPr="00E60431">
        <w:rPr>
          <w:szCs w:val="24"/>
        </w:rPr>
        <w:tab/>
        <w:t xml:space="preserve">Duomenų tvarkytojas nepasitelkia pagalbinio duomenų tvarkytojo Asmens duomenų tvarkymui pagal šias Sąlygas be išankstinio </w:t>
      </w:r>
      <w:r w:rsidRPr="00E60431">
        <w:rPr>
          <w:i/>
          <w:iCs/>
          <w:szCs w:val="24"/>
        </w:rPr>
        <w:t>specialaus duomenų valdytojo rašytinio leidimo</w:t>
      </w:r>
      <w:r w:rsidRPr="00E60431">
        <w:rPr>
          <w:szCs w:val="24"/>
        </w:rPr>
        <w:t>:</w:t>
      </w:r>
    </w:p>
    <w:p w14:paraId="523946B8" w14:textId="77777777" w:rsidR="00822FDC" w:rsidRPr="009E2F17" w:rsidRDefault="00822FDC" w:rsidP="00822FDC">
      <w:pPr>
        <w:widowControl w:val="0"/>
        <w:tabs>
          <w:tab w:val="left" w:pos="567"/>
        </w:tabs>
        <w:spacing w:line="276" w:lineRule="auto"/>
        <w:jc w:val="both"/>
        <w:rPr>
          <w:szCs w:val="24"/>
        </w:rPr>
      </w:pPr>
      <w:r w:rsidRPr="009E2F17">
        <w:rPr>
          <w:szCs w:val="24"/>
        </w:rPr>
        <w:t>16.1.</w:t>
      </w:r>
      <w:r w:rsidRPr="009E2F17">
        <w:rPr>
          <w:szCs w:val="24"/>
        </w:rPr>
        <w:tab/>
        <w:t xml:space="preserve">Duomenų tvarkytojas pasitelkia pagalbinius duomenų tvarkytojus tik gavęs specialų išankstinį duomenų valdytojo leidimą. Duomenų tvarkytojas turi raštu pateikti prašymą dėl specialaus leidimo bent jau </w:t>
      </w:r>
      <w:r w:rsidRPr="00E60431">
        <w:rPr>
          <w:i/>
          <w:iCs/>
          <w:szCs w:val="24"/>
        </w:rPr>
        <w:t xml:space="preserve">prieš </w:t>
      </w:r>
      <w:r>
        <w:rPr>
          <w:i/>
          <w:iCs/>
          <w:szCs w:val="24"/>
        </w:rPr>
        <w:t>20 darbo dienų</w:t>
      </w:r>
      <w:r w:rsidRPr="009E2F17">
        <w:rPr>
          <w:szCs w:val="24"/>
        </w:rPr>
        <w:t xml:space="preserve"> iki atitinkamo pagalbinio duomenų tvarkytojo pasitelkimo. </w:t>
      </w:r>
    </w:p>
    <w:p w14:paraId="7A5AEF96" w14:textId="77777777" w:rsidR="00822FDC" w:rsidRPr="00E60431" w:rsidRDefault="00822FDC" w:rsidP="00822FDC">
      <w:pPr>
        <w:widowControl w:val="0"/>
        <w:tabs>
          <w:tab w:val="left" w:pos="567"/>
        </w:tabs>
        <w:spacing w:line="276" w:lineRule="auto"/>
        <w:jc w:val="both"/>
        <w:rPr>
          <w:szCs w:val="24"/>
        </w:rPr>
      </w:pPr>
      <w:r w:rsidRPr="009E2F17">
        <w:rPr>
          <w:szCs w:val="24"/>
        </w:rPr>
        <w:t>16.2.</w:t>
      </w:r>
      <w:r w:rsidRPr="009E2F17">
        <w:rPr>
          <w:szCs w:val="24"/>
        </w:rPr>
        <w:tab/>
      </w:r>
      <w:r>
        <w:rPr>
          <w:szCs w:val="24"/>
        </w:rPr>
        <w:t>[</w:t>
      </w:r>
      <w:r w:rsidRPr="00E60431">
        <w:rPr>
          <w:szCs w:val="24"/>
        </w:rPr>
        <w:t>NETAIKOMA</w:t>
      </w:r>
      <w:r>
        <w:rPr>
          <w:szCs w:val="24"/>
        </w:rPr>
        <w:t>]</w:t>
      </w:r>
      <w:r w:rsidRPr="00E60431">
        <w:rPr>
          <w:szCs w:val="24"/>
        </w:rPr>
        <w:t xml:space="preserve">. </w:t>
      </w:r>
    </w:p>
    <w:p w14:paraId="0DA6392B" w14:textId="77777777" w:rsidR="00822FDC" w:rsidRPr="009E2F17" w:rsidRDefault="00822FDC" w:rsidP="00822FDC">
      <w:pPr>
        <w:widowControl w:val="0"/>
        <w:tabs>
          <w:tab w:val="left" w:pos="567"/>
        </w:tabs>
        <w:spacing w:line="276" w:lineRule="auto"/>
        <w:jc w:val="both"/>
        <w:rPr>
          <w:szCs w:val="24"/>
        </w:rPr>
      </w:pPr>
      <w:r w:rsidRPr="009E2F17">
        <w:rPr>
          <w:szCs w:val="24"/>
        </w:rPr>
        <w:t>17.</w:t>
      </w:r>
      <w:r w:rsidRPr="009E2F17">
        <w:rPr>
          <w:szCs w:val="24"/>
        </w:rPr>
        <w:tab/>
        <w:t xml:space="preserve">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9E2F17">
        <w:rPr>
          <w:color w:val="000000"/>
        </w:rPr>
        <w:t xml:space="preserve">Reglamento (ES) 2016/679 </w:t>
      </w:r>
      <w:r w:rsidRPr="009E2F17">
        <w:rPr>
          <w:szCs w:val="24"/>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3CEBDAD9" w14:textId="77777777" w:rsidR="00822FDC" w:rsidRPr="009E2F17" w:rsidRDefault="00822FDC" w:rsidP="00822FDC">
      <w:pPr>
        <w:widowControl w:val="0"/>
        <w:tabs>
          <w:tab w:val="left" w:pos="567"/>
        </w:tabs>
        <w:spacing w:line="276" w:lineRule="auto"/>
        <w:jc w:val="both"/>
        <w:rPr>
          <w:szCs w:val="24"/>
        </w:rPr>
      </w:pPr>
      <w:r w:rsidRPr="009E2F17">
        <w:rPr>
          <w:szCs w:val="24"/>
        </w:rPr>
        <w:t>18.</w:t>
      </w:r>
      <w:r w:rsidRPr="009E2F17">
        <w:rPr>
          <w:szCs w:val="24"/>
        </w:rPr>
        <w:tab/>
        <w:t>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3F378176" w14:textId="77777777" w:rsidR="00822FDC" w:rsidRPr="009E2F17" w:rsidRDefault="00822FDC" w:rsidP="00822FDC">
      <w:pPr>
        <w:widowControl w:val="0"/>
        <w:tabs>
          <w:tab w:val="left" w:pos="567"/>
        </w:tabs>
        <w:spacing w:line="276" w:lineRule="auto"/>
        <w:jc w:val="both"/>
        <w:rPr>
          <w:szCs w:val="24"/>
        </w:rPr>
      </w:pPr>
      <w:r w:rsidRPr="009E2F17">
        <w:rPr>
          <w:szCs w:val="24"/>
        </w:rPr>
        <w:t>19.</w:t>
      </w:r>
      <w:r w:rsidRPr="009E2F17">
        <w:rPr>
          <w:szCs w:val="24"/>
        </w:rPr>
        <w:tab/>
      </w:r>
      <w:r w:rsidRPr="009E2F17">
        <w:t>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r w:rsidRPr="009E2F17">
        <w:rPr>
          <w:szCs w:val="24"/>
        </w:rPr>
        <w:t>.</w:t>
      </w:r>
    </w:p>
    <w:p w14:paraId="4F6E6269" w14:textId="77777777" w:rsidR="00822FDC" w:rsidRPr="009E2F17" w:rsidRDefault="00822FDC" w:rsidP="00822FDC">
      <w:pPr>
        <w:widowControl w:val="0"/>
        <w:tabs>
          <w:tab w:val="left" w:pos="567"/>
        </w:tabs>
        <w:spacing w:line="276" w:lineRule="auto"/>
        <w:jc w:val="both"/>
        <w:rPr>
          <w:szCs w:val="24"/>
        </w:rPr>
      </w:pPr>
      <w:r w:rsidRPr="009E2F17">
        <w:rPr>
          <w:szCs w:val="24"/>
        </w:rPr>
        <w:t>20.</w:t>
      </w:r>
      <w:r w:rsidRPr="009E2F17">
        <w:rPr>
          <w:szCs w:val="24"/>
        </w:rPr>
        <w:tab/>
        <w:t xml:space="preserve">Duomenų tvarkytojas yra atsakingas už reikalavimą, kad pagalbinis duomenų tvarkytojas laikytųsi bent tų pareigų, kurios duomenų tvarkytojui taikomos pagal Sąlygas ir </w:t>
      </w:r>
      <w:r w:rsidRPr="009E2F17">
        <w:rPr>
          <w:color w:val="000000"/>
        </w:rPr>
        <w:t>Reglamentą (ES) 2016/679</w:t>
      </w:r>
      <w:r w:rsidRPr="009E2F17">
        <w:rPr>
          <w:szCs w:val="24"/>
        </w:rPr>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sidRPr="009E2F17">
        <w:rPr>
          <w:color w:val="000000"/>
        </w:rPr>
        <w:t>Reglamentą (ES) 2016/679</w:t>
      </w:r>
      <w:r w:rsidRPr="009E2F17">
        <w:rPr>
          <w:szCs w:val="24"/>
        </w:rPr>
        <w:t xml:space="preserve">, ypač </w:t>
      </w:r>
      <w:r w:rsidRPr="009E2F17">
        <w:rPr>
          <w:color w:val="000000"/>
        </w:rPr>
        <w:t>Reglamento (ES) 2016/679</w:t>
      </w:r>
      <w:r w:rsidRPr="009E2F17">
        <w:rPr>
          <w:szCs w:val="24"/>
        </w:rPr>
        <w:t xml:space="preserve"> 79 ir 82 straipsniuose numatytoms teisėms, duomenų valdytojo ir duomenų tvarkytojo, įskaitant pagalbinius duomenų tvarkytojus, atžvilgiu.</w:t>
      </w:r>
    </w:p>
    <w:p w14:paraId="58C2281D" w14:textId="77777777" w:rsidR="00822FDC" w:rsidRPr="00A251F7" w:rsidRDefault="00822FDC" w:rsidP="00822FDC">
      <w:pPr>
        <w:tabs>
          <w:tab w:val="left" w:pos="567"/>
        </w:tabs>
        <w:spacing w:line="276" w:lineRule="auto"/>
        <w:jc w:val="center"/>
        <w:rPr>
          <w:bCs/>
          <w:szCs w:val="24"/>
        </w:rPr>
      </w:pPr>
    </w:p>
    <w:p w14:paraId="2B89D5CD" w14:textId="77777777" w:rsidR="00822FDC" w:rsidRPr="009E2F17" w:rsidRDefault="00822FDC" w:rsidP="00822FDC">
      <w:pPr>
        <w:tabs>
          <w:tab w:val="left" w:pos="567"/>
        </w:tabs>
        <w:spacing w:line="276" w:lineRule="auto"/>
        <w:jc w:val="center"/>
        <w:rPr>
          <w:b/>
          <w:szCs w:val="24"/>
        </w:rPr>
      </w:pPr>
      <w:r w:rsidRPr="009E2F17">
        <w:rPr>
          <w:b/>
          <w:szCs w:val="24"/>
        </w:rPr>
        <w:t>VI SKYRIUS</w:t>
      </w:r>
    </w:p>
    <w:p w14:paraId="61DBD736" w14:textId="77777777" w:rsidR="00822FDC" w:rsidRPr="009E2F17" w:rsidRDefault="00822FDC" w:rsidP="00822FDC">
      <w:pPr>
        <w:tabs>
          <w:tab w:val="left" w:pos="567"/>
        </w:tabs>
        <w:spacing w:line="276" w:lineRule="auto"/>
        <w:jc w:val="center"/>
        <w:rPr>
          <w:b/>
          <w:szCs w:val="24"/>
        </w:rPr>
      </w:pPr>
      <w:r w:rsidRPr="009E2F17">
        <w:rPr>
          <w:b/>
          <w:szCs w:val="24"/>
        </w:rPr>
        <w:t>DUOMENŲ PERDAVIMAS Į TREČIĄSIAS VALSTYBES</w:t>
      </w:r>
      <w:r w:rsidRPr="009E2F17">
        <w:rPr>
          <w:bCs/>
          <w:szCs w:val="24"/>
          <w:vertAlign w:val="superscript"/>
        </w:rPr>
        <w:footnoteReference w:id="3"/>
      </w:r>
      <w:r w:rsidRPr="009E2F17">
        <w:rPr>
          <w:b/>
          <w:szCs w:val="24"/>
        </w:rPr>
        <w:t xml:space="preserve"> ARBA TARPTAUTINĖMS ORGANIZACIJOMS</w:t>
      </w:r>
    </w:p>
    <w:p w14:paraId="49DC263B" w14:textId="77777777" w:rsidR="00822FDC" w:rsidRPr="009E2F17" w:rsidRDefault="00822FDC" w:rsidP="00822FDC">
      <w:pPr>
        <w:tabs>
          <w:tab w:val="left" w:pos="567"/>
        </w:tabs>
        <w:jc w:val="center"/>
        <w:rPr>
          <w:szCs w:val="24"/>
        </w:rPr>
      </w:pPr>
    </w:p>
    <w:p w14:paraId="1DB389B1" w14:textId="77777777" w:rsidR="00822FDC" w:rsidRPr="009E2F17" w:rsidRDefault="00822FDC" w:rsidP="00822FDC">
      <w:pPr>
        <w:widowControl w:val="0"/>
        <w:tabs>
          <w:tab w:val="left" w:pos="567"/>
        </w:tabs>
        <w:spacing w:line="276" w:lineRule="auto"/>
        <w:jc w:val="both"/>
        <w:rPr>
          <w:bCs/>
          <w:szCs w:val="24"/>
        </w:rPr>
      </w:pPr>
      <w:r w:rsidRPr="009E2F17">
        <w:rPr>
          <w:bCs/>
          <w:szCs w:val="24"/>
        </w:rPr>
        <w:t>21.</w:t>
      </w:r>
      <w:r w:rsidRPr="009E2F17">
        <w:rPr>
          <w:bCs/>
          <w:szCs w:val="24"/>
        </w:rPr>
        <w:tab/>
      </w:r>
      <w:r w:rsidRPr="009E2F17">
        <w:rPr>
          <w:szCs w:val="24"/>
        </w:rPr>
        <w:t>Duomenų</w:t>
      </w:r>
      <w:r w:rsidRPr="009E2F17">
        <w:rPr>
          <w:bCs/>
          <w:szCs w:val="24"/>
        </w:rPr>
        <w:t xml:space="preserve"> tvarkytojas asmens duomenis gali perduoti į trečiąsias valstybes ar tarptautinėms organizacijoms tik gavęs duomenų valdytojo dokumentais įformintus nurodymus ir laikantis </w:t>
      </w:r>
      <w:r w:rsidRPr="009E2F17">
        <w:rPr>
          <w:color w:val="000000"/>
        </w:rPr>
        <w:t>Reglamento (ES) 2016/679</w:t>
      </w:r>
      <w:r w:rsidRPr="009E2F17">
        <w:rPr>
          <w:szCs w:val="24"/>
        </w:rPr>
        <w:t xml:space="preserve"> </w:t>
      </w:r>
      <w:r w:rsidRPr="009E2F17">
        <w:rPr>
          <w:bCs/>
          <w:szCs w:val="24"/>
        </w:rPr>
        <w:t>V skyriaus reikalavimų.</w:t>
      </w:r>
    </w:p>
    <w:p w14:paraId="0BB60021" w14:textId="77777777" w:rsidR="00822FDC" w:rsidRPr="009E2F17" w:rsidRDefault="00822FDC" w:rsidP="00822FDC">
      <w:pPr>
        <w:widowControl w:val="0"/>
        <w:tabs>
          <w:tab w:val="left" w:pos="567"/>
        </w:tabs>
        <w:spacing w:line="276" w:lineRule="auto"/>
        <w:jc w:val="both"/>
        <w:rPr>
          <w:bCs/>
          <w:szCs w:val="24"/>
        </w:rPr>
      </w:pPr>
      <w:r w:rsidRPr="009E2F17">
        <w:rPr>
          <w:bCs/>
          <w:szCs w:val="24"/>
        </w:rPr>
        <w:t>22.</w:t>
      </w:r>
      <w:r w:rsidRPr="009E2F17">
        <w:rPr>
          <w:bCs/>
          <w:szCs w:val="24"/>
        </w:rPr>
        <w:tab/>
        <w:t xml:space="preserve">Jei asmens duomenis trečiosioms valstybėms ar tarptautinėms organizacijoms reikia perduoti pagal Europos Sąjungos ar jos valstybės narės teisės aktus, kurių turi laikytis duomenų </w:t>
      </w:r>
      <w:r w:rsidRPr="009E2F17">
        <w:rPr>
          <w:szCs w:val="24"/>
        </w:rPr>
        <w:t>tvarkytojas</w:t>
      </w:r>
      <w:r w:rsidRPr="009E2F17">
        <w:rPr>
          <w:bCs/>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602FA7A3" w14:textId="77777777" w:rsidR="00822FDC" w:rsidRPr="009E2F17" w:rsidRDefault="00822FDC" w:rsidP="00822FDC">
      <w:pPr>
        <w:widowControl w:val="0"/>
        <w:tabs>
          <w:tab w:val="left" w:pos="567"/>
        </w:tabs>
        <w:spacing w:line="276" w:lineRule="auto"/>
        <w:jc w:val="both"/>
        <w:rPr>
          <w:bCs/>
          <w:szCs w:val="24"/>
        </w:rPr>
      </w:pPr>
      <w:r w:rsidRPr="009E2F17">
        <w:rPr>
          <w:bCs/>
          <w:szCs w:val="24"/>
        </w:rPr>
        <w:t>23.</w:t>
      </w:r>
      <w:r w:rsidRPr="009E2F17">
        <w:rPr>
          <w:bCs/>
          <w:szCs w:val="24"/>
        </w:rPr>
        <w:tab/>
        <w:t xml:space="preserve">Duomenų tvarkytojas be duomenų valdytojo dokumentais įformintų nurodymų </w:t>
      </w:r>
      <w:r w:rsidRPr="009E2F17">
        <w:rPr>
          <w:szCs w:val="24"/>
        </w:rPr>
        <w:t xml:space="preserve">arba be konkretaus reikalavimo pagal </w:t>
      </w:r>
      <w:r w:rsidRPr="009E2F17">
        <w:rPr>
          <w:bCs/>
          <w:szCs w:val="24"/>
        </w:rPr>
        <w:t>Europos Sąjungos ar jos valstybės narės teisės aktus negali pagal šias Sąlygas:</w:t>
      </w:r>
    </w:p>
    <w:p w14:paraId="1F3EF427" w14:textId="77777777" w:rsidR="00822FDC" w:rsidRPr="009E2F17" w:rsidRDefault="00822FDC" w:rsidP="00822FDC">
      <w:pPr>
        <w:widowControl w:val="0"/>
        <w:tabs>
          <w:tab w:val="left" w:pos="567"/>
        </w:tabs>
        <w:spacing w:line="276" w:lineRule="auto"/>
        <w:jc w:val="both"/>
        <w:rPr>
          <w:bCs/>
          <w:szCs w:val="24"/>
        </w:rPr>
      </w:pPr>
      <w:r w:rsidRPr="009E2F17">
        <w:rPr>
          <w:bCs/>
          <w:szCs w:val="24"/>
        </w:rPr>
        <w:t>23.1.</w:t>
      </w:r>
      <w:r w:rsidRPr="009E2F17">
        <w:rPr>
          <w:bCs/>
          <w:szCs w:val="24"/>
        </w:rPr>
        <w:tab/>
        <w:t xml:space="preserve">perduoti </w:t>
      </w:r>
      <w:r w:rsidRPr="009E2F17">
        <w:rPr>
          <w:szCs w:val="24"/>
        </w:rPr>
        <w:t>asmens</w:t>
      </w:r>
      <w:r w:rsidRPr="009E2F17">
        <w:rPr>
          <w:bCs/>
          <w:szCs w:val="24"/>
        </w:rPr>
        <w:t xml:space="preserve"> duomenis duomenų valdytojui ar duomenų tvarkytojui trečiojoje valstybėje ar tarptautinėje organizacijoje;</w:t>
      </w:r>
    </w:p>
    <w:p w14:paraId="4D295123" w14:textId="77777777" w:rsidR="00822FDC" w:rsidRPr="009E2F17" w:rsidRDefault="00822FDC" w:rsidP="00822FDC">
      <w:pPr>
        <w:widowControl w:val="0"/>
        <w:tabs>
          <w:tab w:val="left" w:pos="567"/>
        </w:tabs>
        <w:spacing w:line="276" w:lineRule="auto"/>
        <w:jc w:val="both"/>
        <w:rPr>
          <w:bCs/>
          <w:szCs w:val="24"/>
        </w:rPr>
      </w:pPr>
      <w:r w:rsidRPr="009E2F17">
        <w:rPr>
          <w:bCs/>
          <w:szCs w:val="24"/>
        </w:rPr>
        <w:t>23.2.</w:t>
      </w:r>
      <w:r w:rsidRPr="009E2F17">
        <w:rPr>
          <w:bCs/>
          <w:szCs w:val="24"/>
        </w:rPr>
        <w:tab/>
        <w:t>perduoti asmens duomenų tvarkymą pagalbiniam duomenų tvarkytojui trečiojoje valstybėje;</w:t>
      </w:r>
    </w:p>
    <w:p w14:paraId="451A84CE" w14:textId="77777777" w:rsidR="00822FDC" w:rsidRPr="009E2F17" w:rsidRDefault="00822FDC" w:rsidP="00822FDC">
      <w:pPr>
        <w:widowControl w:val="0"/>
        <w:tabs>
          <w:tab w:val="left" w:pos="567"/>
        </w:tabs>
        <w:spacing w:line="276" w:lineRule="auto"/>
        <w:jc w:val="both"/>
        <w:rPr>
          <w:bCs/>
          <w:szCs w:val="24"/>
        </w:rPr>
      </w:pPr>
      <w:r w:rsidRPr="009E2F17">
        <w:rPr>
          <w:bCs/>
          <w:szCs w:val="24"/>
        </w:rPr>
        <w:t>23.3.</w:t>
      </w:r>
      <w:r w:rsidRPr="009E2F17">
        <w:rPr>
          <w:bCs/>
          <w:szCs w:val="24"/>
        </w:rPr>
        <w:tab/>
        <w:t>leisti, kad asmens duomenis tvarkytų duomenų tvarkytojas trečiojoje valstybėje.</w:t>
      </w:r>
    </w:p>
    <w:p w14:paraId="2565AB8E" w14:textId="77777777" w:rsidR="00822FDC" w:rsidRPr="009E2F17" w:rsidRDefault="00822FDC" w:rsidP="00822FDC">
      <w:pPr>
        <w:widowControl w:val="0"/>
        <w:tabs>
          <w:tab w:val="left" w:pos="567"/>
        </w:tabs>
        <w:spacing w:line="276" w:lineRule="auto"/>
        <w:jc w:val="both"/>
        <w:rPr>
          <w:bCs/>
          <w:szCs w:val="24"/>
        </w:rPr>
      </w:pPr>
      <w:r w:rsidRPr="009E2F17">
        <w:rPr>
          <w:bCs/>
          <w:szCs w:val="24"/>
        </w:rPr>
        <w:t>24.</w:t>
      </w:r>
      <w:r w:rsidRPr="009E2F17">
        <w:rPr>
          <w:bCs/>
          <w:szCs w:val="24"/>
        </w:rPr>
        <w:tab/>
        <w:t xml:space="preserve">Duomenų valdytojo nurodymai ar leidimai dėl asmens duomenų perdavimo į trečiąją valstybę, įskaitant, jei taikoma, asmens duomenų perdavimo į trečiąsias valstybes </w:t>
      </w:r>
      <w:r w:rsidRPr="009E2F17">
        <w:rPr>
          <w:color w:val="000000"/>
        </w:rPr>
        <w:t>Reglamento (ES) 2016/679</w:t>
      </w:r>
      <w:r w:rsidRPr="009E2F17">
        <w:rPr>
          <w:szCs w:val="24"/>
        </w:rPr>
        <w:t xml:space="preserve"> </w:t>
      </w:r>
      <w:r w:rsidRPr="00F83041">
        <w:rPr>
          <w:bCs/>
          <w:szCs w:val="24"/>
        </w:rPr>
        <w:t>V skyriuje nustatytais pagrindais, kuriais duomenų valdytojo nurodymai yra grindžiami, pateikiami</w:t>
      </w:r>
      <w:r w:rsidRPr="009E2F17">
        <w:rPr>
          <w:bCs/>
          <w:szCs w:val="24"/>
        </w:rPr>
        <w:t xml:space="preserve"> Sąlygų 3 priede.</w:t>
      </w:r>
    </w:p>
    <w:p w14:paraId="48731C76" w14:textId="77777777" w:rsidR="00822FDC" w:rsidRDefault="00822FDC" w:rsidP="00822FDC">
      <w:pPr>
        <w:widowControl w:val="0"/>
        <w:tabs>
          <w:tab w:val="left" w:pos="567"/>
        </w:tabs>
        <w:spacing w:line="276" w:lineRule="auto"/>
        <w:jc w:val="both"/>
        <w:rPr>
          <w:bCs/>
          <w:szCs w:val="24"/>
        </w:rPr>
      </w:pPr>
      <w:r w:rsidRPr="009E2F17">
        <w:rPr>
          <w:bCs/>
          <w:szCs w:val="24"/>
        </w:rPr>
        <w:t>25.</w:t>
      </w:r>
      <w:r w:rsidRPr="009E2F17">
        <w:rPr>
          <w:bCs/>
          <w:szCs w:val="24"/>
        </w:rPr>
        <w:tab/>
        <w:t>Šios Sąlygos nėra standartinės duomenų apsaugos sąlygos, apibrėžtos</w:t>
      </w:r>
      <w:r w:rsidRPr="009E2F17">
        <w:rPr>
          <w:color w:val="000000"/>
        </w:rPr>
        <w:t xml:space="preserve"> Reglamento (ES) 2016/</w:t>
      </w:r>
      <w:r w:rsidRPr="009E2F17">
        <w:rPr>
          <w:bCs/>
          <w:szCs w:val="24"/>
        </w:rPr>
        <w:t>679</w:t>
      </w:r>
      <w:r w:rsidRPr="009E2F17">
        <w:rPr>
          <w:szCs w:val="24"/>
        </w:rPr>
        <w:t xml:space="preserve"> </w:t>
      </w:r>
      <w:r w:rsidRPr="009E2F17">
        <w:rPr>
          <w:bCs/>
          <w:szCs w:val="24"/>
        </w:rPr>
        <w:t xml:space="preserve">46 straipsnio 2 dalies c ir d punktuose, ir šalys negali remtis Sąlygomis kaip asmens duomenų perdavimo į trečiąsias valstybes ar tarptautinėms organizacijoms pagrindu pagal </w:t>
      </w:r>
      <w:r w:rsidRPr="009E2F17">
        <w:rPr>
          <w:color w:val="000000"/>
        </w:rPr>
        <w:t>Reglamento (ES) 2016/679</w:t>
      </w:r>
      <w:r w:rsidRPr="009E2F17">
        <w:rPr>
          <w:szCs w:val="24"/>
        </w:rPr>
        <w:t xml:space="preserve"> </w:t>
      </w:r>
      <w:r w:rsidRPr="009E2F17">
        <w:rPr>
          <w:bCs/>
          <w:szCs w:val="24"/>
        </w:rPr>
        <w:t>V skyrių.</w:t>
      </w:r>
    </w:p>
    <w:p w14:paraId="0317A55A" w14:textId="77777777" w:rsidR="00822FDC" w:rsidRPr="00A251F7" w:rsidRDefault="00822FDC" w:rsidP="00822FDC">
      <w:pPr>
        <w:widowControl w:val="0"/>
        <w:tabs>
          <w:tab w:val="left" w:pos="567"/>
        </w:tabs>
        <w:spacing w:line="276" w:lineRule="auto"/>
        <w:jc w:val="both"/>
        <w:rPr>
          <w:bCs/>
          <w:szCs w:val="24"/>
        </w:rPr>
      </w:pPr>
    </w:p>
    <w:p w14:paraId="3D2F0FF0" w14:textId="77777777" w:rsidR="00822FDC" w:rsidRPr="009E2F17" w:rsidRDefault="00822FDC" w:rsidP="00822FDC">
      <w:pPr>
        <w:tabs>
          <w:tab w:val="left" w:pos="567"/>
        </w:tabs>
        <w:spacing w:line="276" w:lineRule="auto"/>
        <w:jc w:val="center"/>
        <w:rPr>
          <w:b/>
          <w:szCs w:val="24"/>
        </w:rPr>
      </w:pPr>
      <w:r w:rsidRPr="009E2F17">
        <w:rPr>
          <w:b/>
          <w:szCs w:val="24"/>
        </w:rPr>
        <w:t>VII SKYRIUS</w:t>
      </w:r>
    </w:p>
    <w:p w14:paraId="51834467" w14:textId="77777777" w:rsidR="00822FDC" w:rsidRPr="009E2F17" w:rsidRDefault="00822FDC" w:rsidP="00822FDC">
      <w:pPr>
        <w:tabs>
          <w:tab w:val="left" w:pos="567"/>
        </w:tabs>
        <w:spacing w:line="276" w:lineRule="auto"/>
        <w:jc w:val="center"/>
        <w:rPr>
          <w:b/>
          <w:szCs w:val="24"/>
        </w:rPr>
      </w:pPr>
      <w:r w:rsidRPr="009E2F17">
        <w:rPr>
          <w:b/>
          <w:szCs w:val="24"/>
        </w:rPr>
        <w:t>PAGALBA DUOMENŲ VALDYTOJUI</w:t>
      </w:r>
    </w:p>
    <w:p w14:paraId="33E40892" w14:textId="77777777" w:rsidR="00822FDC" w:rsidRPr="00A251F7" w:rsidRDefault="00822FDC" w:rsidP="00822FDC">
      <w:pPr>
        <w:tabs>
          <w:tab w:val="left" w:pos="567"/>
        </w:tabs>
        <w:spacing w:line="276" w:lineRule="auto"/>
        <w:jc w:val="center"/>
        <w:rPr>
          <w:bCs/>
          <w:szCs w:val="24"/>
        </w:rPr>
      </w:pPr>
    </w:p>
    <w:p w14:paraId="4E29AB1F" w14:textId="77777777" w:rsidR="00822FDC" w:rsidRPr="009E2F17" w:rsidRDefault="00822FDC" w:rsidP="00822FDC">
      <w:pPr>
        <w:widowControl w:val="0"/>
        <w:tabs>
          <w:tab w:val="left" w:pos="567"/>
        </w:tabs>
        <w:spacing w:line="276" w:lineRule="auto"/>
        <w:jc w:val="both"/>
        <w:rPr>
          <w:bCs/>
          <w:szCs w:val="24"/>
        </w:rPr>
      </w:pPr>
      <w:r w:rsidRPr="009E2F17">
        <w:rPr>
          <w:bCs/>
          <w:szCs w:val="24"/>
        </w:rPr>
        <w:t>26.</w:t>
      </w:r>
      <w:r w:rsidRPr="009E2F17">
        <w:rPr>
          <w:bCs/>
          <w:szCs w:val="24"/>
        </w:rPr>
        <w:tab/>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9E2F17">
        <w:rPr>
          <w:color w:val="000000"/>
        </w:rPr>
        <w:t>Reglamento (ES) 2016/679</w:t>
      </w:r>
      <w:r w:rsidRPr="009E2F17">
        <w:rPr>
          <w:szCs w:val="24"/>
        </w:rPr>
        <w:t xml:space="preserve"> </w:t>
      </w:r>
      <w:r w:rsidRPr="009E2F17">
        <w:rPr>
          <w:bCs/>
          <w:szCs w:val="24"/>
        </w:rPr>
        <w:t>III skyriuje. Tai reiškia, kad duomenų tvarkytojas, kiek tai įmanoma, padeda duomenų valdytojui, kad duomenų valdytojas įgyvendintų:</w:t>
      </w:r>
    </w:p>
    <w:p w14:paraId="2F969530" w14:textId="77777777" w:rsidR="00822FDC" w:rsidRPr="009E2F17" w:rsidRDefault="00822FDC" w:rsidP="00822FDC">
      <w:pPr>
        <w:widowControl w:val="0"/>
        <w:tabs>
          <w:tab w:val="left" w:pos="567"/>
        </w:tabs>
        <w:spacing w:line="276" w:lineRule="auto"/>
        <w:jc w:val="both"/>
        <w:rPr>
          <w:bCs/>
          <w:szCs w:val="24"/>
        </w:rPr>
      </w:pPr>
      <w:r w:rsidRPr="009E2F17">
        <w:rPr>
          <w:bCs/>
          <w:szCs w:val="24"/>
        </w:rPr>
        <w:t>26.1.</w:t>
      </w:r>
      <w:r w:rsidRPr="009E2F17">
        <w:rPr>
          <w:bCs/>
          <w:szCs w:val="24"/>
        </w:rPr>
        <w:tab/>
        <w:t>teisę būti informuotam renkant asmens duomenis iš duomenų subjekto;</w:t>
      </w:r>
    </w:p>
    <w:p w14:paraId="3EE60C82" w14:textId="77777777" w:rsidR="00822FDC" w:rsidRPr="009E2F17" w:rsidRDefault="00822FDC" w:rsidP="00822FDC">
      <w:pPr>
        <w:widowControl w:val="0"/>
        <w:tabs>
          <w:tab w:val="left" w:pos="567"/>
        </w:tabs>
        <w:spacing w:line="276" w:lineRule="auto"/>
        <w:jc w:val="both"/>
        <w:rPr>
          <w:bCs/>
          <w:szCs w:val="24"/>
        </w:rPr>
      </w:pPr>
      <w:r w:rsidRPr="009E2F17">
        <w:rPr>
          <w:bCs/>
          <w:szCs w:val="24"/>
        </w:rPr>
        <w:t>26.2.</w:t>
      </w:r>
      <w:r w:rsidRPr="009E2F17">
        <w:rPr>
          <w:bCs/>
          <w:szCs w:val="24"/>
        </w:rPr>
        <w:tab/>
        <w:t>teisę būti informuotam, kai asmens duomenys yra gauti ne iš duomenų subjekto;</w:t>
      </w:r>
    </w:p>
    <w:p w14:paraId="1A7AA84D" w14:textId="77777777" w:rsidR="00822FDC" w:rsidRPr="009E2F17" w:rsidRDefault="00822FDC" w:rsidP="00822FDC">
      <w:pPr>
        <w:widowControl w:val="0"/>
        <w:tabs>
          <w:tab w:val="left" w:pos="567"/>
        </w:tabs>
        <w:spacing w:line="276" w:lineRule="auto"/>
        <w:jc w:val="both"/>
        <w:rPr>
          <w:bCs/>
          <w:szCs w:val="24"/>
        </w:rPr>
      </w:pPr>
      <w:r w:rsidRPr="009E2F17">
        <w:rPr>
          <w:bCs/>
          <w:szCs w:val="24"/>
        </w:rPr>
        <w:t>26.3.</w:t>
      </w:r>
      <w:r w:rsidRPr="009E2F17">
        <w:rPr>
          <w:bCs/>
          <w:szCs w:val="24"/>
        </w:rPr>
        <w:tab/>
        <w:t>teisę susipažinti su duomenimis;</w:t>
      </w:r>
    </w:p>
    <w:p w14:paraId="6E9759FA" w14:textId="77777777" w:rsidR="00822FDC" w:rsidRPr="009E2F17" w:rsidRDefault="00822FDC" w:rsidP="00822FDC">
      <w:pPr>
        <w:widowControl w:val="0"/>
        <w:tabs>
          <w:tab w:val="left" w:pos="567"/>
        </w:tabs>
        <w:spacing w:line="276" w:lineRule="auto"/>
        <w:jc w:val="both"/>
        <w:rPr>
          <w:bCs/>
          <w:szCs w:val="24"/>
        </w:rPr>
      </w:pPr>
      <w:r w:rsidRPr="009E2F17">
        <w:rPr>
          <w:bCs/>
          <w:szCs w:val="24"/>
        </w:rPr>
        <w:t>26.4.</w:t>
      </w:r>
      <w:r w:rsidRPr="009E2F17">
        <w:rPr>
          <w:bCs/>
          <w:szCs w:val="24"/>
        </w:rPr>
        <w:tab/>
        <w:t>teisę reikalauti ištaisyti duomenis;</w:t>
      </w:r>
    </w:p>
    <w:p w14:paraId="3F63BB04" w14:textId="77777777" w:rsidR="00822FDC" w:rsidRPr="009E2F17" w:rsidRDefault="00822FDC" w:rsidP="00822FDC">
      <w:pPr>
        <w:widowControl w:val="0"/>
        <w:tabs>
          <w:tab w:val="left" w:pos="567"/>
        </w:tabs>
        <w:spacing w:line="276" w:lineRule="auto"/>
        <w:jc w:val="both"/>
        <w:rPr>
          <w:bCs/>
          <w:szCs w:val="24"/>
        </w:rPr>
      </w:pPr>
      <w:r w:rsidRPr="009E2F17">
        <w:rPr>
          <w:bCs/>
          <w:szCs w:val="24"/>
        </w:rPr>
        <w:t>26.5.</w:t>
      </w:r>
      <w:r w:rsidRPr="009E2F17">
        <w:rPr>
          <w:bCs/>
          <w:szCs w:val="24"/>
        </w:rPr>
        <w:tab/>
        <w:t>teisę reikalauti ištrinti duomenis („teisę būti pamirštam“);</w:t>
      </w:r>
    </w:p>
    <w:p w14:paraId="700A5135" w14:textId="77777777" w:rsidR="00822FDC" w:rsidRPr="009E2F17" w:rsidRDefault="00822FDC" w:rsidP="00822FDC">
      <w:pPr>
        <w:widowControl w:val="0"/>
        <w:tabs>
          <w:tab w:val="left" w:pos="567"/>
        </w:tabs>
        <w:spacing w:line="276" w:lineRule="auto"/>
        <w:jc w:val="both"/>
        <w:rPr>
          <w:bCs/>
          <w:szCs w:val="24"/>
        </w:rPr>
      </w:pPr>
      <w:r w:rsidRPr="009E2F17">
        <w:rPr>
          <w:bCs/>
          <w:szCs w:val="24"/>
        </w:rPr>
        <w:t>26.6.</w:t>
      </w:r>
      <w:r w:rsidRPr="009E2F17">
        <w:rPr>
          <w:bCs/>
          <w:szCs w:val="24"/>
        </w:rPr>
        <w:tab/>
        <w:t>teisę apriboti duomenų tvarkymą;</w:t>
      </w:r>
    </w:p>
    <w:p w14:paraId="56DA4667" w14:textId="77777777" w:rsidR="00822FDC" w:rsidRPr="009E2F17" w:rsidRDefault="00822FDC" w:rsidP="00822FDC">
      <w:pPr>
        <w:widowControl w:val="0"/>
        <w:tabs>
          <w:tab w:val="left" w:pos="567"/>
        </w:tabs>
        <w:spacing w:line="276" w:lineRule="auto"/>
        <w:jc w:val="both"/>
        <w:rPr>
          <w:bCs/>
          <w:szCs w:val="24"/>
        </w:rPr>
      </w:pPr>
      <w:r w:rsidRPr="009E2F17">
        <w:rPr>
          <w:bCs/>
          <w:szCs w:val="24"/>
        </w:rPr>
        <w:t>26.7.</w:t>
      </w:r>
      <w:r w:rsidRPr="009E2F17">
        <w:rPr>
          <w:bCs/>
          <w:szCs w:val="24"/>
        </w:rPr>
        <w:tab/>
        <w:t>prievolę pranešti apie asmens duomenų ištaisymą ar ištrynimą arba duomenų tvarkymo apribojimą;</w:t>
      </w:r>
    </w:p>
    <w:p w14:paraId="0ECBC9D8" w14:textId="77777777" w:rsidR="00822FDC" w:rsidRPr="009E2F17" w:rsidRDefault="00822FDC" w:rsidP="00822FDC">
      <w:pPr>
        <w:widowControl w:val="0"/>
        <w:tabs>
          <w:tab w:val="left" w:pos="567"/>
        </w:tabs>
        <w:spacing w:line="276" w:lineRule="auto"/>
        <w:jc w:val="both"/>
        <w:rPr>
          <w:bCs/>
          <w:szCs w:val="24"/>
        </w:rPr>
      </w:pPr>
      <w:r w:rsidRPr="009E2F17">
        <w:rPr>
          <w:bCs/>
          <w:szCs w:val="24"/>
        </w:rPr>
        <w:t>26.8.</w:t>
      </w:r>
      <w:r w:rsidRPr="009E2F17">
        <w:rPr>
          <w:bCs/>
          <w:szCs w:val="24"/>
        </w:rPr>
        <w:tab/>
        <w:t xml:space="preserve">teisę į duomenų </w:t>
      </w:r>
      <w:proofErr w:type="spellStart"/>
      <w:r w:rsidRPr="009E2F17">
        <w:rPr>
          <w:bCs/>
          <w:szCs w:val="24"/>
        </w:rPr>
        <w:t>perkeliamumą</w:t>
      </w:r>
      <w:proofErr w:type="spellEnd"/>
      <w:r w:rsidRPr="009E2F17">
        <w:rPr>
          <w:bCs/>
          <w:szCs w:val="24"/>
        </w:rPr>
        <w:t>;</w:t>
      </w:r>
    </w:p>
    <w:p w14:paraId="3B0B1094" w14:textId="77777777" w:rsidR="00822FDC" w:rsidRPr="009E2F17" w:rsidRDefault="00822FDC" w:rsidP="00822FDC">
      <w:pPr>
        <w:widowControl w:val="0"/>
        <w:tabs>
          <w:tab w:val="left" w:pos="567"/>
        </w:tabs>
        <w:spacing w:line="276" w:lineRule="auto"/>
        <w:jc w:val="both"/>
        <w:rPr>
          <w:bCs/>
          <w:szCs w:val="24"/>
        </w:rPr>
      </w:pPr>
      <w:r w:rsidRPr="009E2F17">
        <w:rPr>
          <w:bCs/>
          <w:szCs w:val="24"/>
        </w:rPr>
        <w:t>26.9.</w:t>
      </w:r>
      <w:r w:rsidRPr="009E2F17">
        <w:rPr>
          <w:bCs/>
          <w:szCs w:val="24"/>
        </w:rPr>
        <w:tab/>
        <w:t>teisę nesutikti su duomenų tvarkymu;</w:t>
      </w:r>
    </w:p>
    <w:p w14:paraId="3287BE94" w14:textId="77777777" w:rsidR="00822FDC" w:rsidRPr="009E2F17" w:rsidRDefault="00822FDC" w:rsidP="00822FDC">
      <w:pPr>
        <w:widowControl w:val="0"/>
        <w:tabs>
          <w:tab w:val="left" w:pos="567"/>
          <w:tab w:val="left" w:pos="709"/>
        </w:tabs>
        <w:spacing w:line="276" w:lineRule="auto"/>
        <w:jc w:val="both"/>
        <w:rPr>
          <w:bCs/>
          <w:szCs w:val="24"/>
        </w:rPr>
      </w:pPr>
      <w:r w:rsidRPr="009E2F17">
        <w:rPr>
          <w:bCs/>
          <w:szCs w:val="24"/>
        </w:rPr>
        <w:t>26.10.</w:t>
      </w:r>
      <w:r w:rsidRPr="009E2F17">
        <w:rPr>
          <w:bCs/>
          <w:szCs w:val="24"/>
        </w:rPr>
        <w:tab/>
        <w:t>teisę, kad nebūtų taikomi sprendimai, pagrįsti vien automatiniu tvarkymu, įskaitant profiliavimą.</w:t>
      </w:r>
    </w:p>
    <w:p w14:paraId="1CA7122E" w14:textId="77777777" w:rsidR="00822FDC" w:rsidRPr="009E2F17" w:rsidRDefault="00822FDC" w:rsidP="00822FDC">
      <w:pPr>
        <w:widowControl w:val="0"/>
        <w:tabs>
          <w:tab w:val="left" w:pos="567"/>
        </w:tabs>
        <w:spacing w:line="276" w:lineRule="auto"/>
        <w:jc w:val="both"/>
        <w:rPr>
          <w:bCs/>
          <w:szCs w:val="24"/>
        </w:rPr>
      </w:pPr>
      <w:r w:rsidRPr="009E2F17">
        <w:rPr>
          <w:bCs/>
          <w:szCs w:val="24"/>
        </w:rPr>
        <w:t>27.</w:t>
      </w:r>
      <w:r w:rsidRPr="009E2F17">
        <w:rPr>
          <w:bCs/>
          <w:szCs w:val="24"/>
        </w:rPr>
        <w:tab/>
        <w:t xml:space="preserve">Be duomenų tvarkytojo prievolės padėti duomenų valdytojui pagal Sąlygų 12 punktą, duomenų </w:t>
      </w:r>
      <w:r w:rsidRPr="009E2F17">
        <w:rPr>
          <w:bCs/>
          <w:szCs w:val="24"/>
        </w:rPr>
        <w:lastRenderedPageBreak/>
        <w:t>tvarkytojas, atsižvelgdamas į tvarkymo pobūdį ir duomenų tvarkytojui prieinamą informaciją, taip pat padeda duomenų valdytojui užtikrinti:</w:t>
      </w:r>
    </w:p>
    <w:p w14:paraId="50711D17" w14:textId="77777777" w:rsidR="00822FDC" w:rsidRPr="009E2F17" w:rsidRDefault="00822FDC" w:rsidP="00822FDC">
      <w:pPr>
        <w:widowControl w:val="0"/>
        <w:tabs>
          <w:tab w:val="left" w:pos="567"/>
        </w:tabs>
        <w:spacing w:line="276" w:lineRule="auto"/>
        <w:jc w:val="both"/>
        <w:rPr>
          <w:bCs/>
          <w:szCs w:val="24"/>
        </w:rPr>
      </w:pPr>
      <w:r w:rsidRPr="009E2F17">
        <w:rPr>
          <w:bCs/>
          <w:szCs w:val="24"/>
        </w:rPr>
        <w:t>27.1.</w:t>
      </w:r>
      <w:r w:rsidRPr="009E2F17">
        <w:rPr>
          <w:bCs/>
          <w:szCs w:val="24"/>
        </w:rPr>
        <w:tab/>
        <w:t xml:space="preserve">duomenų valdytojo pareigą nedelsiant ir, jei įmanoma, ne vėliau kaip per 72 valandas po to, kai apie tai sužinojo, pranešti apie asmens duomenų saugumo pažeidimą kompetentingai priežiūros </w:t>
      </w:r>
      <w:r w:rsidRPr="00D70AC2">
        <w:rPr>
          <w:bCs/>
          <w:szCs w:val="24"/>
        </w:rPr>
        <w:t xml:space="preserve">institucijai </w:t>
      </w:r>
      <w:r w:rsidRPr="00D70AC2">
        <w:rPr>
          <w:szCs w:val="24"/>
        </w:rPr>
        <w:t>–</w:t>
      </w:r>
      <w:r w:rsidRPr="00D70AC2">
        <w:rPr>
          <w:bCs/>
          <w:szCs w:val="24"/>
        </w:rPr>
        <w:t xml:space="preserve"> </w:t>
      </w:r>
      <w:r w:rsidRPr="00D70AC2">
        <w:rPr>
          <w:bCs/>
          <w:i/>
          <w:iCs/>
          <w:szCs w:val="24"/>
        </w:rPr>
        <w:t>Valstybinei duomenų apsaugos inspekcijai (L. Sapiegos g. 17, LT-10312 Vilnius, Lietuvos Respublika, e. pristatymo dėžutė: 188607912, e</w:t>
      </w:r>
      <w:r>
        <w:rPr>
          <w:bCs/>
          <w:i/>
          <w:iCs/>
          <w:szCs w:val="24"/>
        </w:rPr>
        <w:t>l</w:t>
      </w:r>
      <w:r w:rsidRPr="00D70AC2">
        <w:rPr>
          <w:bCs/>
          <w:i/>
          <w:iCs/>
          <w:szCs w:val="24"/>
        </w:rPr>
        <w:t>.</w:t>
      </w:r>
      <w:r w:rsidRPr="00276441">
        <w:rPr>
          <w:bCs/>
          <w:i/>
          <w:iCs/>
          <w:szCs w:val="24"/>
        </w:rPr>
        <w:t xml:space="preserve"> paštas: </w:t>
      </w:r>
      <w:hyperlink r:id="rId33" w:history="1">
        <w:r w:rsidRPr="001F69F0">
          <w:rPr>
            <w:rStyle w:val="Hipersaitas"/>
            <w:bCs/>
            <w:i/>
            <w:iCs/>
            <w:color w:val="auto"/>
            <w:szCs w:val="24"/>
          </w:rPr>
          <w:t>ada@ada.lt</w:t>
        </w:r>
      </w:hyperlink>
      <w:r w:rsidRPr="001F69F0">
        <w:rPr>
          <w:bCs/>
          <w:i/>
          <w:iCs/>
          <w:szCs w:val="24"/>
        </w:rPr>
        <w:t>)</w:t>
      </w:r>
      <w:r w:rsidRPr="001F69F0">
        <w:rPr>
          <w:bCs/>
          <w:szCs w:val="24"/>
        </w:rPr>
        <w:t xml:space="preserve">, </w:t>
      </w:r>
      <w:r w:rsidRPr="001F69F0">
        <w:rPr>
          <w:szCs w:val="24"/>
          <w:shd w:val="clear" w:color="auto" w:fill="FFFFFF"/>
        </w:rPr>
        <w:t>nebent asmens duomenų saugumo pažeidimas neturėtų kelti pavojaus fizinių asmenų teisėms i</w:t>
      </w:r>
      <w:r w:rsidRPr="00D70AC2">
        <w:rPr>
          <w:szCs w:val="24"/>
          <w:shd w:val="clear" w:color="auto" w:fill="FFFFFF"/>
        </w:rPr>
        <w:t>r laisvėms</w:t>
      </w:r>
      <w:r w:rsidRPr="00D70AC2">
        <w:rPr>
          <w:bCs/>
          <w:szCs w:val="24"/>
        </w:rPr>
        <w:t>;</w:t>
      </w:r>
    </w:p>
    <w:p w14:paraId="1E75E5E8" w14:textId="77777777" w:rsidR="00822FDC" w:rsidRPr="009E2F17" w:rsidRDefault="00822FDC" w:rsidP="00822FDC">
      <w:pPr>
        <w:widowControl w:val="0"/>
        <w:tabs>
          <w:tab w:val="left" w:pos="567"/>
        </w:tabs>
        <w:spacing w:line="276" w:lineRule="auto"/>
        <w:jc w:val="both"/>
        <w:rPr>
          <w:bCs/>
          <w:szCs w:val="24"/>
        </w:rPr>
      </w:pPr>
      <w:r w:rsidRPr="009E2F17">
        <w:rPr>
          <w:bCs/>
          <w:szCs w:val="24"/>
        </w:rPr>
        <w:t>27.2.</w:t>
      </w:r>
      <w:r w:rsidRPr="009E2F17">
        <w:rPr>
          <w:bCs/>
          <w:szCs w:val="24"/>
        </w:rPr>
        <w:tab/>
        <w:t>duomenų valdytojo pareigą nepagrįstai nedelsiant pranešti duomenų subjektui apie asmens duomenų pažeidimą, kai asmens duomenų saugumo pažeidimas gali sukelti didelę riziką fizinių asmenų teisėms ir laisvėms;</w:t>
      </w:r>
    </w:p>
    <w:p w14:paraId="2C01B3FF" w14:textId="77777777" w:rsidR="00822FDC" w:rsidRPr="009E2F17" w:rsidRDefault="00822FDC" w:rsidP="00822FDC">
      <w:pPr>
        <w:widowControl w:val="0"/>
        <w:tabs>
          <w:tab w:val="left" w:pos="567"/>
        </w:tabs>
        <w:spacing w:line="276" w:lineRule="auto"/>
        <w:jc w:val="both"/>
        <w:rPr>
          <w:bCs/>
          <w:szCs w:val="24"/>
        </w:rPr>
      </w:pPr>
      <w:r w:rsidRPr="009E2F17">
        <w:rPr>
          <w:bCs/>
          <w:szCs w:val="24"/>
        </w:rPr>
        <w:t>27.3.</w:t>
      </w:r>
      <w:r w:rsidRPr="009E2F17">
        <w:rPr>
          <w:bCs/>
          <w:szCs w:val="24"/>
        </w:rPr>
        <w:tab/>
        <w:t>duomenų valdytojo pareigą atlikti numatytų asmens duomenų tvarkymo operacijų poveikio duomenų apsaugai vertinimą, kai asmens duomenų tvarkymo būdas gali sukelti didelę riziką fizinių asmenų teisėms ir laisvėms;</w:t>
      </w:r>
    </w:p>
    <w:p w14:paraId="586318C0" w14:textId="77777777" w:rsidR="00822FDC" w:rsidRPr="009E2F17" w:rsidRDefault="00822FDC" w:rsidP="00822FDC">
      <w:pPr>
        <w:widowControl w:val="0"/>
        <w:tabs>
          <w:tab w:val="left" w:pos="567"/>
        </w:tabs>
        <w:spacing w:line="276" w:lineRule="auto"/>
        <w:jc w:val="both"/>
        <w:rPr>
          <w:bCs/>
          <w:szCs w:val="24"/>
        </w:rPr>
      </w:pPr>
      <w:r w:rsidRPr="009E2F17">
        <w:rPr>
          <w:bCs/>
          <w:szCs w:val="24"/>
        </w:rPr>
        <w:t>27.4.</w:t>
      </w:r>
      <w:r w:rsidRPr="009E2F17">
        <w:rPr>
          <w:bCs/>
          <w:szCs w:val="24"/>
        </w:rPr>
        <w:tab/>
        <w:t xml:space="preserve">duomenų valdytojo pareigą konsultuotis su kompetentinga priežiūros institucija </w:t>
      </w:r>
      <w:r w:rsidRPr="009E2F17">
        <w:rPr>
          <w:i/>
          <w:iCs/>
          <w:szCs w:val="24"/>
        </w:rPr>
        <w:t>–</w:t>
      </w:r>
      <w:r w:rsidRPr="009E2F17">
        <w:rPr>
          <w:bCs/>
          <w:szCs w:val="24"/>
        </w:rPr>
        <w:t xml:space="preserve"> </w:t>
      </w:r>
      <w:r>
        <w:rPr>
          <w:bCs/>
          <w:i/>
          <w:iCs/>
          <w:szCs w:val="24"/>
        </w:rPr>
        <w:t>Valstybine duomenų apsaugos inspekcija</w:t>
      </w:r>
      <w:r w:rsidRPr="009E2F17">
        <w:rPr>
          <w:bCs/>
          <w:szCs w:val="24"/>
        </w:rPr>
        <w:t xml:space="preserve"> prieš pradedant duomenų tvarkymą, jei poveikio duomenų apsaug</w:t>
      </w:r>
      <w:r>
        <w:rPr>
          <w:bCs/>
          <w:szCs w:val="24"/>
        </w:rPr>
        <w:t>ai</w:t>
      </w:r>
      <w:r w:rsidRPr="009E2F17">
        <w:rPr>
          <w:bCs/>
          <w:szCs w:val="24"/>
        </w:rPr>
        <w:t xml:space="preserve"> vertinimas rodo, kad duomenų tvarkymas sukeltų didelę riziką, jei duomenų valdytojas nesiimtų priemonių tai rizikai sumažinti.</w:t>
      </w:r>
    </w:p>
    <w:p w14:paraId="6CB952CB" w14:textId="77777777" w:rsidR="00822FDC" w:rsidRDefault="00822FDC" w:rsidP="00822FDC">
      <w:pPr>
        <w:widowControl w:val="0"/>
        <w:tabs>
          <w:tab w:val="left" w:pos="567"/>
        </w:tabs>
        <w:spacing w:line="276" w:lineRule="auto"/>
        <w:jc w:val="both"/>
        <w:rPr>
          <w:bCs/>
          <w:szCs w:val="24"/>
        </w:rPr>
      </w:pPr>
      <w:r w:rsidRPr="009E2F17">
        <w:rPr>
          <w:bCs/>
          <w:szCs w:val="24"/>
        </w:rPr>
        <w:t>28.</w:t>
      </w:r>
      <w:r w:rsidRPr="009E2F17">
        <w:rPr>
          <w:bCs/>
          <w:szCs w:val="24"/>
        </w:rPr>
        <w:tab/>
        <w:t xml:space="preserve">Šalys Sąlygų 3 priede nustato tinkamas technines ir organizacines priemones, kurias turi taikyti duomenų tvarkytojas siekiant padėti duomenų valdytojui įgyvendinti duomenų subjekto teises ir vykdyti </w:t>
      </w:r>
      <w:r w:rsidRPr="009E2F17">
        <w:rPr>
          <w:color w:val="000000"/>
        </w:rPr>
        <w:t>Reglamento (ES) 2016/679</w:t>
      </w:r>
      <w:r w:rsidRPr="009E2F17">
        <w:rPr>
          <w:szCs w:val="24"/>
        </w:rPr>
        <w:t xml:space="preserve"> 33–36 straipsniuose įtvirtintas </w:t>
      </w:r>
      <w:r w:rsidRPr="009E2F17">
        <w:rPr>
          <w:bCs/>
          <w:szCs w:val="24"/>
        </w:rPr>
        <w:t>pareigas. Tai taikoma prievolėms, nurodytoms Sąlygų 27 punkte.</w:t>
      </w:r>
    </w:p>
    <w:p w14:paraId="1CAA15CF" w14:textId="77777777" w:rsidR="00822FDC" w:rsidRPr="00A251F7" w:rsidRDefault="00822FDC" w:rsidP="00822FDC">
      <w:pPr>
        <w:widowControl w:val="0"/>
        <w:tabs>
          <w:tab w:val="left" w:pos="567"/>
        </w:tabs>
        <w:spacing w:line="276" w:lineRule="auto"/>
        <w:jc w:val="both"/>
        <w:rPr>
          <w:bCs/>
          <w:szCs w:val="24"/>
        </w:rPr>
      </w:pPr>
    </w:p>
    <w:p w14:paraId="44135494" w14:textId="77777777" w:rsidR="00822FDC" w:rsidRPr="009E2F17" w:rsidRDefault="00822FDC" w:rsidP="00822FDC">
      <w:pPr>
        <w:tabs>
          <w:tab w:val="left" w:pos="567"/>
        </w:tabs>
        <w:spacing w:line="276" w:lineRule="auto"/>
        <w:jc w:val="center"/>
        <w:rPr>
          <w:b/>
          <w:szCs w:val="24"/>
        </w:rPr>
      </w:pPr>
      <w:r w:rsidRPr="009E2F17">
        <w:rPr>
          <w:b/>
          <w:szCs w:val="24"/>
        </w:rPr>
        <w:t>VIII SKYRIUS</w:t>
      </w:r>
    </w:p>
    <w:p w14:paraId="34A09C51" w14:textId="77777777" w:rsidR="00822FDC" w:rsidRPr="009E2F17" w:rsidRDefault="00822FDC" w:rsidP="00822FDC">
      <w:pPr>
        <w:tabs>
          <w:tab w:val="left" w:pos="567"/>
        </w:tabs>
        <w:spacing w:line="276" w:lineRule="auto"/>
        <w:jc w:val="center"/>
        <w:rPr>
          <w:b/>
          <w:szCs w:val="24"/>
        </w:rPr>
      </w:pPr>
      <w:r w:rsidRPr="009E2F17">
        <w:rPr>
          <w:b/>
          <w:szCs w:val="24"/>
        </w:rPr>
        <w:t>PRANEŠIMAS APIE ASMENS DUOMENŲ SAUGUMO PAŽEIDIMĄ</w:t>
      </w:r>
    </w:p>
    <w:p w14:paraId="10998E25" w14:textId="77777777" w:rsidR="00822FDC" w:rsidRPr="009E2F17" w:rsidRDefault="00822FDC" w:rsidP="00822FDC">
      <w:pPr>
        <w:tabs>
          <w:tab w:val="left" w:pos="567"/>
        </w:tabs>
        <w:jc w:val="center"/>
        <w:rPr>
          <w:szCs w:val="24"/>
        </w:rPr>
      </w:pPr>
    </w:p>
    <w:p w14:paraId="6DEED630" w14:textId="77777777" w:rsidR="00822FDC" w:rsidRPr="009E2F17" w:rsidRDefault="00822FDC" w:rsidP="00822FDC">
      <w:pPr>
        <w:widowControl w:val="0"/>
        <w:tabs>
          <w:tab w:val="left" w:pos="567"/>
        </w:tabs>
        <w:spacing w:line="276" w:lineRule="auto"/>
        <w:jc w:val="both"/>
        <w:rPr>
          <w:bCs/>
          <w:szCs w:val="24"/>
        </w:rPr>
      </w:pPr>
      <w:r w:rsidRPr="009E2F17">
        <w:rPr>
          <w:bCs/>
          <w:szCs w:val="24"/>
        </w:rPr>
        <w:t>29.</w:t>
      </w:r>
      <w:r w:rsidRPr="009E2F17">
        <w:rPr>
          <w:bCs/>
          <w:szCs w:val="24"/>
        </w:rPr>
        <w:tab/>
        <w:t>Duomenų</w:t>
      </w:r>
      <w:r w:rsidRPr="009E2F17">
        <w:rPr>
          <w:szCs w:val="24"/>
          <w:shd w:val="clear" w:color="auto" w:fill="FFFFFF"/>
        </w:rPr>
        <w:t xml:space="preserve"> tvarkytojas, sužinojęs apie asmens duomenų saugumo pažeidimą, nepagrįstai nedelsdamas apie tai praneša duomenų valdytojui. </w:t>
      </w:r>
      <w:r w:rsidRPr="009E2F17">
        <w:rPr>
          <w:bCs/>
          <w:szCs w:val="24"/>
        </w:rPr>
        <w:t xml:space="preserve">Duomenų tvarkytojas praneša duomenų valdytojui per </w:t>
      </w:r>
      <w:r w:rsidRPr="00553A78">
        <w:rPr>
          <w:bCs/>
          <w:i/>
          <w:iCs/>
          <w:szCs w:val="24"/>
        </w:rPr>
        <w:t xml:space="preserve">48 </w:t>
      </w:r>
      <w:r>
        <w:rPr>
          <w:bCs/>
          <w:i/>
          <w:iCs/>
          <w:szCs w:val="24"/>
        </w:rPr>
        <w:t>valandas</w:t>
      </w:r>
      <w:r w:rsidRPr="009E2F17">
        <w:rPr>
          <w:bCs/>
          <w:szCs w:val="24"/>
        </w:rPr>
        <w:t xml:space="preserve"> po to, kai duomenų tvarkytojas sužinojo apie asmens duomenų saugumo pažeidimą, kad duomenų valdytojas galėtų įvykdyti duomenų valdytojo pareigą pranešti apie asmens duomenų saugumo pažeidimą kompetentingai priežiūros institucijai, pagal </w:t>
      </w:r>
      <w:r w:rsidRPr="009E2F17">
        <w:rPr>
          <w:color w:val="000000"/>
        </w:rPr>
        <w:t>Reglamento (ES) 2016/679</w:t>
      </w:r>
      <w:r w:rsidRPr="009E2F17">
        <w:rPr>
          <w:szCs w:val="24"/>
        </w:rPr>
        <w:t xml:space="preserve"> </w:t>
      </w:r>
      <w:r w:rsidRPr="009E2F17">
        <w:rPr>
          <w:bCs/>
          <w:szCs w:val="24"/>
        </w:rPr>
        <w:t>33 straipsnį.</w:t>
      </w:r>
    </w:p>
    <w:p w14:paraId="7E9BEAD7" w14:textId="77777777" w:rsidR="00822FDC" w:rsidRPr="009E2F17" w:rsidRDefault="00822FDC" w:rsidP="00822FDC">
      <w:pPr>
        <w:widowControl w:val="0"/>
        <w:tabs>
          <w:tab w:val="left" w:pos="567"/>
        </w:tabs>
        <w:spacing w:line="276" w:lineRule="auto"/>
        <w:jc w:val="both"/>
        <w:rPr>
          <w:bCs/>
          <w:szCs w:val="24"/>
        </w:rPr>
      </w:pPr>
      <w:r w:rsidRPr="009E2F17">
        <w:rPr>
          <w:bCs/>
          <w:szCs w:val="24"/>
        </w:rPr>
        <w:t>30.</w:t>
      </w:r>
      <w:r w:rsidRPr="009E2F17">
        <w:rPr>
          <w:bCs/>
          <w:szCs w:val="24"/>
        </w:rPr>
        <w:tab/>
        <w:t xml:space="preserve">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9E2F17">
        <w:rPr>
          <w:color w:val="000000"/>
        </w:rPr>
        <w:t>Reglamento (ES) 2016/679</w:t>
      </w:r>
      <w:r w:rsidRPr="009E2F17">
        <w:rPr>
          <w:szCs w:val="24"/>
        </w:rPr>
        <w:t xml:space="preserve"> </w:t>
      </w:r>
      <w:r w:rsidRPr="009E2F17">
        <w:rPr>
          <w:bCs/>
          <w:szCs w:val="24"/>
        </w:rPr>
        <w:t>33 straipsnio 3 dalimi, turi būti nurodyta duomenų valdytojo pranešime kompetentingai priežiūros institucijai:</w:t>
      </w:r>
    </w:p>
    <w:p w14:paraId="3E8D409A" w14:textId="77777777" w:rsidR="00822FDC" w:rsidRPr="009E2F17" w:rsidRDefault="00822FDC" w:rsidP="00822FDC">
      <w:pPr>
        <w:widowControl w:val="0"/>
        <w:tabs>
          <w:tab w:val="left" w:pos="567"/>
        </w:tabs>
        <w:spacing w:line="276" w:lineRule="auto"/>
        <w:jc w:val="both"/>
        <w:rPr>
          <w:bCs/>
          <w:szCs w:val="24"/>
        </w:rPr>
      </w:pPr>
      <w:r w:rsidRPr="009E2F17">
        <w:rPr>
          <w:bCs/>
          <w:szCs w:val="24"/>
        </w:rPr>
        <w:t>30.1.</w:t>
      </w:r>
      <w:r w:rsidRPr="009E2F17">
        <w:rPr>
          <w:bCs/>
          <w:szCs w:val="24"/>
        </w:rPr>
        <w:tab/>
        <w:t>asmens duomenų pobūdis, įskaitant, jei įmanoma, atitinkamų duomenų subjektų kategorijos ir apytikslis jų skaičius bei atitinkamų asmens duomenų kategorijos ir apytikslis skaičius;</w:t>
      </w:r>
    </w:p>
    <w:p w14:paraId="4BF42F95" w14:textId="77777777" w:rsidR="00822FDC" w:rsidRPr="009E2F17" w:rsidRDefault="00822FDC" w:rsidP="00822FDC">
      <w:pPr>
        <w:widowControl w:val="0"/>
        <w:tabs>
          <w:tab w:val="left" w:pos="567"/>
        </w:tabs>
        <w:spacing w:line="276" w:lineRule="auto"/>
        <w:jc w:val="both"/>
        <w:rPr>
          <w:bCs/>
          <w:szCs w:val="24"/>
        </w:rPr>
      </w:pPr>
      <w:r w:rsidRPr="009E2F17">
        <w:rPr>
          <w:bCs/>
          <w:szCs w:val="24"/>
        </w:rPr>
        <w:t>30.2.</w:t>
      </w:r>
      <w:r w:rsidRPr="009E2F17">
        <w:rPr>
          <w:bCs/>
          <w:szCs w:val="24"/>
        </w:rPr>
        <w:tab/>
        <w:t>tikėtinos asmens duomenų pažeidimo pasekmės;</w:t>
      </w:r>
    </w:p>
    <w:p w14:paraId="71D24696" w14:textId="77777777" w:rsidR="00822FDC" w:rsidRPr="009E2F17" w:rsidRDefault="00822FDC" w:rsidP="00822FDC">
      <w:pPr>
        <w:widowControl w:val="0"/>
        <w:tabs>
          <w:tab w:val="left" w:pos="567"/>
        </w:tabs>
        <w:spacing w:line="276" w:lineRule="auto"/>
        <w:jc w:val="both"/>
        <w:rPr>
          <w:bCs/>
          <w:szCs w:val="24"/>
        </w:rPr>
      </w:pPr>
      <w:r w:rsidRPr="009E2F17">
        <w:rPr>
          <w:bCs/>
          <w:szCs w:val="24"/>
        </w:rPr>
        <w:t>30.3.</w:t>
      </w:r>
      <w:r w:rsidRPr="009E2F17">
        <w:rPr>
          <w:bCs/>
          <w:szCs w:val="24"/>
        </w:rPr>
        <w:tab/>
        <w:t>priemonės, kurių ėmėsi ar siūlo imtis duomenų valdytojas dėl asmens duomenų pažeidimo, įskaitant, jei reikia, priemones, skirtas sušvelninti galimą neigiamą pažeidimo poveikį;</w:t>
      </w:r>
    </w:p>
    <w:p w14:paraId="2AEAD211" w14:textId="77777777" w:rsidR="00822FDC" w:rsidRPr="009E2F17" w:rsidRDefault="00822FDC" w:rsidP="00822FDC">
      <w:pPr>
        <w:widowControl w:val="0"/>
        <w:tabs>
          <w:tab w:val="left" w:pos="567"/>
        </w:tabs>
        <w:spacing w:line="276" w:lineRule="auto"/>
        <w:jc w:val="both"/>
        <w:rPr>
          <w:bCs/>
          <w:szCs w:val="24"/>
        </w:rPr>
      </w:pPr>
      <w:r w:rsidRPr="009E2F17">
        <w:rPr>
          <w:bCs/>
          <w:szCs w:val="24"/>
        </w:rPr>
        <w:t>30.4.</w:t>
      </w:r>
      <w:r w:rsidRPr="009E2F17">
        <w:rPr>
          <w:bCs/>
          <w:szCs w:val="24"/>
        </w:rPr>
        <w:tab/>
        <w:t>bet</w:t>
      </w:r>
      <w:r w:rsidRPr="009E2F17">
        <w:rPr>
          <w:szCs w:val="24"/>
        </w:rPr>
        <w:t xml:space="preserve"> kokia kita reikšminga informacija, kuri yra ar gali būti reikalinga duomenų valdytojui rengiant pranešimą arba atsakant į papildomus su asmens duomenų saugumo pažeidimu susijusius </w:t>
      </w:r>
      <w:r w:rsidRPr="009E2F17">
        <w:rPr>
          <w:bCs/>
          <w:szCs w:val="24"/>
        </w:rPr>
        <w:t xml:space="preserve">kompetentingos priežiūros institucijos </w:t>
      </w:r>
      <w:r w:rsidRPr="009E2F17">
        <w:rPr>
          <w:szCs w:val="24"/>
        </w:rPr>
        <w:t>raštus</w:t>
      </w:r>
      <w:r w:rsidRPr="009E2F17">
        <w:rPr>
          <w:bCs/>
          <w:szCs w:val="24"/>
        </w:rPr>
        <w:t>.</w:t>
      </w:r>
    </w:p>
    <w:p w14:paraId="0D89AD78" w14:textId="77777777" w:rsidR="00822FDC" w:rsidRPr="009E2F17" w:rsidRDefault="00822FDC" w:rsidP="00822FDC">
      <w:pPr>
        <w:widowControl w:val="0"/>
        <w:tabs>
          <w:tab w:val="left" w:pos="567"/>
        </w:tabs>
        <w:spacing w:line="276" w:lineRule="auto"/>
        <w:jc w:val="both"/>
        <w:rPr>
          <w:bCs/>
          <w:szCs w:val="24"/>
        </w:rPr>
      </w:pPr>
      <w:r w:rsidRPr="009E2F17">
        <w:rPr>
          <w:bCs/>
          <w:szCs w:val="24"/>
        </w:rPr>
        <w:t>31.</w:t>
      </w:r>
      <w:r w:rsidRPr="009E2F17">
        <w:rPr>
          <w:bCs/>
          <w:szCs w:val="24"/>
        </w:rPr>
        <w:tab/>
        <w:t xml:space="preserve">Sąlygų 3 priede nustatomi visi elementai, kuriuos turi pateikti duomenų tvarkytojas, padėdamas duomenų valdytojui pranešti kompetentingai priežiūros institucijai apie asmens duomenų saugumo </w:t>
      </w:r>
      <w:r w:rsidRPr="009E2F17">
        <w:rPr>
          <w:bCs/>
          <w:szCs w:val="24"/>
        </w:rPr>
        <w:lastRenderedPageBreak/>
        <w:t xml:space="preserve">pažeidimą. Jei duomenų tvarkytojas duomenų valdytojui pateikia ne visą informaciją apie asmens duomenų saugumo pažeidimą arba vėliau paaiškėja papildoma informacija, duomenų tvarkytojas privalo nepagrįstai nedelsdamas, bet ne vėliau </w:t>
      </w:r>
      <w:r w:rsidRPr="00E60431">
        <w:rPr>
          <w:bCs/>
          <w:szCs w:val="24"/>
        </w:rPr>
        <w:t xml:space="preserve">kaip per </w:t>
      </w:r>
      <w:r w:rsidRPr="00553A78">
        <w:rPr>
          <w:bCs/>
          <w:i/>
          <w:iCs/>
          <w:szCs w:val="24"/>
        </w:rPr>
        <w:t>48</w:t>
      </w:r>
      <w:r w:rsidRPr="00E60431">
        <w:rPr>
          <w:bCs/>
          <w:i/>
          <w:iCs/>
          <w:szCs w:val="24"/>
        </w:rPr>
        <w:t xml:space="preserve"> valandas</w:t>
      </w:r>
      <w:r w:rsidRPr="00E60431">
        <w:rPr>
          <w:bCs/>
          <w:szCs w:val="24"/>
        </w:rPr>
        <w:t xml:space="preserve"> pateikti papildomą</w:t>
      </w:r>
      <w:r w:rsidRPr="009E2F17">
        <w:rPr>
          <w:bCs/>
          <w:szCs w:val="24"/>
        </w:rPr>
        <w:t xml:space="preserve"> pranešimą duomenų valdytojui, nurodydamas visą trūkstamą informaciją.</w:t>
      </w:r>
    </w:p>
    <w:p w14:paraId="75D09F85" w14:textId="77777777" w:rsidR="00822FDC" w:rsidRPr="009E2F17" w:rsidRDefault="00822FDC" w:rsidP="00822FDC">
      <w:pPr>
        <w:widowControl w:val="0"/>
        <w:tabs>
          <w:tab w:val="left" w:pos="567"/>
        </w:tabs>
        <w:spacing w:line="276" w:lineRule="auto"/>
        <w:jc w:val="both"/>
        <w:rPr>
          <w:bCs/>
          <w:szCs w:val="24"/>
        </w:rPr>
      </w:pPr>
      <w:r w:rsidRPr="009E2F17">
        <w:rPr>
          <w:bCs/>
          <w:szCs w:val="24"/>
        </w:rPr>
        <w:t>32.</w:t>
      </w:r>
      <w:r w:rsidRPr="009E2F17">
        <w:rPr>
          <w:bCs/>
          <w:szCs w:val="24"/>
        </w:rPr>
        <w:tab/>
        <w:t xml:space="preserve">Duomenų tvarkytojas duomenų valdytojo prašymu, papildomai prie Sąlygų 31 punkte nurodytos informacijos, pateikia </w:t>
      </w:r>
      <w:r w:rsidRPr="009E2F17">
        <w:rPr>
          <w:iCs/>
          <w:szCs w:val="24"/>
        </w:rPr>
        <w:t>dokumentų, pavyzdžiui, pagrindžiančių atliktus veiksmus, taikytas priemones ar atliktus vidinius patikrinimus ir jų išvadų, kopijas</w:t>
      </w:r>
      <w:r w:rsidRPr="009E2F17">
        <w:rPr>
          <w:bCs/>
          <w:szCs w:val="24"/>
        </w:rPr>
        <w:t>.</w:t>
      </w:r>
    </w:p>
    <w:p w14:paraId="5F84A3BB" w14:textId="77777777" w:rsidR="00822FDC" w:rsidRPr="00A251F7" w:rsidRDefault="00822FDC" w:rsidP="00822FDC">
      <w:pPr>
        <w:tabs>
          <w:tab w:val="left" w:pos="567"/>
        </w:tabs>
        <w:spacing w:line="276" w:lineRule="auto"/>
        <w:jc w:val="center"/>
        <w:rPr>
          <w:bCs/>
          <w:szCs w:val="24"/>
        </w:rPr>
      </w:pPr>
    </w:p>
    <w:p w14:paraId="7E8A24DB" w14:textId="77777777" w:rsidR="00822FDC" w:rsidRPr="009E2F17" w:rsidRDefault="00822FDC" w:rsidP="00822FDC">
      <w:pPr>
        <w:tabs>
          <w:tab w:val="left" w:pos="567"/>
        </w:tabs>
        <w:spacing w:line="276" w:lineRule="auto"/>
        <w:jc w:val="center"/>
        <w:rPr>
          <w:b/>
          <w:szCs w:val="24"/>
        </w:rPr>
      </w:pPr>
      <w:r w:rsidRPr="009E2F17">
        <w:rPr>
          <w:b/>
          <w:szCs w:val="24"/>
        </w:rPr>
        <w:t>IX SKYRIUS</w:t>
      </w:r>
    </w:p>
    <w:p w14:paraId="14B4E34B" w14:textId="77777777" w:rsidR="00822FDC" w:rsidRPr="009E2F17" w:rsidRDefault="00822FDC" w:rsidP="00822FDC">
      <w:pPr>
        <w:tabs>
          <w:tab w:val="left" w:pos="567"/>
        </w:tabs>
        <w:spacing w:line="276" w:lineRule="auto"/>
        <w:jc w:val="center"/>
        <w:rPr>
          <w:b/>
          <w:szCs w:val="24"/>
        </w:rPr>
      </w:pPr>
      <w:r w:rsidRPr="009E2F17">
        <w:rPr>
          <w:b/>
          <w:szCs w:val="24"/>
        </w:rPr>
        <w:t>DUOMENŲ TRYNIMAS IR GRĄŽINIMAS</w:t>
      </w:r>
    </w:p>
    <w:p w14:paraId="7A805FED" w14:textId="77777777" w:rsidR="00822FDC" w:rsidRPr="00A251F7" w:rsidRDefault="00822FDC" w:rsidP="00822FDC">
      <w:pPr>
        <w:tabs>
          <w:tab w:val="left" w:pos="567"/>
        </w:tabs>
        <w:spacing w:line="276" w:lineRule="auto"/>
        <w:jc w:val="center"/>
        <w:rPr>
          <w:bCs/>
          <w:szCs w:val="24"/>
        </w:rPr>
      </w:pPr>
    </w:p>
    <w:p w14:paraId="29ED0355" w14:textId="77777777" w:rsidR="00822FDC" w:rsidRPr="009E2F17" w:rsidRDefault="00822FDC" w:rsidP="00822FDC">
      <w:pPr>
        <w:widowControl w:val="0"/>
        <w:tabs>
          <w:tab w:val="left" w:pos="567"/>
        </w:tabs>
        <w:spacing w:line="276" w:lineRule="auto"/>
        <w:jc w:val="both"/>
        <w:rPr>
          <w:bCs/>
          <w:szCs w:val="24"/>
        </w:rPr>
      </w:pPr>
      <w:r w:rsidRPr="00B9215F">
        <w:rPr>
          <w:bCs/>
          <w:szCs w:val="24"/>
        </w:rPr>
        <w:t>33.</w:t>
      </w:r>
      <w:r w:rsidRPr="00B9215F">
        <w:rPr>
          <w:bCs/>
          <w:szCs w:val="24"/>
        </w:rPr>
        <w:tab/>
        <w:t>Pasibaigus asmens duomenų tvarkymo paslaugų teikimui, duomenų tvarkytojas privalo duomenų valdytojo pasirinkimu ištrinti visus asmens duomenis, tvarkomus</w:t>
      </w:r>
      <w:r w:rsidRPr="009E2F17">
        <w:rPr>
          <w:bCs/>
          <w:szCs w:val="24"/>
        </w:rPr>
        <w:t xml:space="preserve"> duomenų valdytojo vardu, ir įrodyti duomenų valdytojui, kad tai padarė, nebent asmens duomenis reikia saugoti pagal Europos Sąjungos ar jos valstybės narės teisės aktus.</w:t>
      </w:r>
    </w:p>
    <w:p w14:paraId="04A58DA7" w14:textId="77777777" w:rsidR="00822FDC" w:rsidRPr="00F83041" w:rsidRDefault="00822FDC" w:rsidP="00822FDC">
      <w:pPr>
        <w:widowControl w:val="0"/>
        <w:tabs>
          <w:tab w:val="left" w:pos="567"/>
        </w:tabs>
        <w:spacing w:line="276" w:lineRule="auto"/>
        <w:jc w:val="both"/>
        <w:rPr>
          <w:bCs/>
          <w:szCs w:val="24"/>
        </w:rPr>
      </w:pPr>
      <w:r w:rsidRPr="00F83041">
        <w:rPr>
          <w:bCs/>
          <w:szCs w:val="24"/>
        </w:rPr>
        <w:t>34.</w:t>
      </w:r>
      <w:r w:rsidRPr="00F83041">
        <w:rPr>
          <w:bCs/>
          <w:szCs w:val="24"/>
        </w:rPr>
        <w:tab/>
        <w:t>[NETAIKOMA]:</w:t>
      </w:r>
    </w:p>
    <w:p w14:paraId="5E37F4DE" w14:textId="77777777" w:rsidR="00822FDC" w:rsidRPr="00F83041" w:rsidRDefault="00822FDC" w:rsidP="00822FDC">
      <w:pPr>
        <w:widowControl w:val="0"/>
        <w:tabs>
          <w:tab w:val="left" w:pos="567"/>
        </w:tabs>
        <w:spacing w:line="276" w:lineRule="auto"/>
        <w:jc w:val="both"/>
        <w:rPr>
          <w:szCs w:val="24"/>
        </w:rPr>
      </w:pPr>
      <w:r w:rsidRPr="00F83041">
        <w:rPr>
          <w:szCs w:val="24"/>
        </w:rPr>
        <w:t>34.1.</w:t>
      </w:r>
      <w:r w:rsidRPr="00F83041">
        <w:rPr>
          <w:szCs w:val="24"/>
        </w:rPr>
        <w:tab/>
        <w:t>[NETAIKOMA]</w:t>
      </w:r>
    </w:p>
    <w:p w14:paraId="23B9C124" w14:textId="77777777" w:rsidR="00822FDC" w:rsidRPr="00F83041" w:rsidRDefault="00822FDC" w:rsidP="00822FDC">
      <w:pPr>
        <w:widowControl w:val="0"/>
        <w:tabs>
          <w:tab w:val="left" w:pos="567"/>
        </w:tabs>
        <w:spacing w:line="276" w:lineRule="auto"/>
        <w:jc w:val="both"/>
        <w:rPr>
          <w:szCs w:val="24"/>
        </w:rPr>
      </w:pPr>
      <w:r w:rsidRPr="00F83041">
        <w:rPr>
          <w:szCs w:val="24"/>
        </w:rPr>
        <w:t>35.</w:t>
      </w:r>
      <w:r w:rsidRPr="00F83041">
        <w:rPr>
          <w:szCs w:val="24"/>
        </w:rPr>
        <w:tab/>
      </w:r>
      <w:r w:rsidRPr="00F83041">
        <w:rPr>
          <w:bCs/>
          <w:szCs w:val="24"/>
        </w:rPr>
        <w:t>[NETAIKOMA]</w:t>
      </w:r>
      <w:r w:rsidRPr="00F83041">
        <w:rPr>
          <w:szCs w:val="24"/>
        </w:rPr>
        <w:t>.</w:t>
      </w:r>
    </w:p>
    <w:p w14:paraId="28334969" w14:textId="77777777" w:rsidR="00822FDC" w:rsidRPr="00A251F7" w:rsidRDefault="00822FDC" w:rsidP="00822FDC">
      <w:pPr>
        <w:tabs>
          <w:tab w:val="left" w:pos="567"/>
        </w:tabs>
        <w:spacing w:line="276" w:lineRule="auto"/>
        <w:rPr>
          <w:bCs/>
          <w:szCs w:val="24"/>
        </w:rPr>
      </w:pPr>
    </w:p>
    <w:p w14:paraId="529417FC" w14:textId="77777777" w:rsidR="00822FDC" w:rsidRPr="009E2F17" w:rsidRDefault="00822FDC" w:rsidP="00822FDC">
      <w:pPr>
        <w:tabs>
          <w:tab w:val="left" w:pos="567"/>
        </w:tabs>
        <w:spacing w:line="276" w:lineRule="auto"/>
        <w:jc w:val="center"/>
        <w:rPr>
          <w:b/>
          <w:szCs w:val="24"/>
        </w:rPr>
      </w:pPr>
      <w:r w:rsidRPr="009E2F17">
        <w:rPr>
          <w:b/>
          <w:szCs w:val="24"/>
        </w:rPr>
        <w:t>X SKYRIUS</w:t>
      </w:r>
    </w:p>
    <w:p w14:paraId="16690C65" w14:textId="77777777" w:rsidR="00822FDC" w:rsidRPr="009E2F17" w:rsidRDefault="00822FDC" w:rsidP="00822FDC">
      <w:pPr>
        <w:tabs>
          <w:tab w:val="left" w:pos="567"/>
        </w:tabs>
        <w:spacing w:line="276" w:lineRule="auto"/>
        <w:jc w:val="center"/>
        <w:rPr>
          <w:b/>
          <w:szCs w:val="24"/>
        </w:rPr>
      </w:pPr>
      <w:r w:rsidRPr="009E2F17">
        <w:rPr>
          <w:b/>
          <w:szCs w:val="24"/>
        </w:rPr>
        <w:t>DUOMENŲ TVARKYTOJO AUDITAS IR TIKRINIMAS</w:t>
      </w:r>
    </w:p>
    <w:p w14:paraId="570D3D1B" w14:textId="77777777" w:rsidR="00822FDC" w:rsidRPr="009E2F17" w:rsidRDefault="00822FDC" w:rsidP="00822FDC">
      <w:pPr>
        <w:tabs>
          <w:tab w:val="left" w:pos="567"/>
        </w:tabs>
        <w:jc w:val="center"/>
        <w:rPr>
          <w:szCs w:val="24"/>
        </w:rPr>
      </w:pPr>
    </w:p>
    <w:p w14:paraId="31EE1A6A" w14:textId="77777777" w:rsidR="00822FDC" w:rsidRPr="009E2F17" w:rsidRDefault="00822FDC" w:rsidP="00822FDC">
      <w:pPr>
        <w:widowControl w:val="0"/>
        <w:tabs>
          <w:tab w:val="left" w:pos="567"/>
        </w:tabs>
        <w:spacing w:line="276" w:lineRule="auto"/>
        <w:jc w:val="both"/>
        <w:rPr>
          <w:szCs w:val="24"/>
        </w:rPr>
      </w:pPr>
      <w:r w:rsidRPr="009E2F17">
        <w:rPr>
          <w:szCs w:val="24"/>
        </w:rPr>
        <w:t>36.</w:t>
      </w:r>
      <w:r w:rsidRPr="009E2F17">
        <w:rPr>
          <w:szCs w:val="24"/>
        </w:rPr>
        <w:tab/>
        <w:t xml:space="preserve">Duomenų tvarkytojas duomenų valdytojui suteikia visą informaciją, reikalingą įrodyti, kad laikomasi </w:t>
      </w:r>
      <w:r w:rsidRPr="009E2F17">
        <w:rPr>
          <w:color w:val="000000"/>
        </w:rPr>
        <w:t>Reglamento (ES) 2016/679</w:t>
      </w:r>
      <w:r w:rsidRPr="009E2F17">
        <w:rPr>
          <w:szCs w:val="24"/>
        </w:rPr>
        <w:t xml:space="preserve"> 28 straipsnyje ir Sąlygose nustatytų pareigų, ir sudaro sąlygas ir padeda atlikti duomenų valdytojui ar kitam duomenų valdytojo įgaliotam auditoriui auditą, įskaitant patikrinimus vietoje. </w:t>
      </w:r>
    </w:p>
    <w:p w14:paraId="167813AD" w14:textId="77777777" w:rsidR="00822FDC" w:rsidRPr="009E2F17" w:rsidRDefault="00822FDC" w:rsidP="00822FDC">
      <w:pPr>
        <w:widowControl w:val="0"/>
        <w:tabs>
          <w:tab w:val="left" w:pos="567"/>
        </w:tabs>
        <w:spacing w:line="276" w:lineRule="auto"/>
        <w:jc w:val="both"/>
        <w:rPr>
          <w:szCs w:val="24"/>
        </w:rPr>
      </w:pPr>
      <w:r w:rsidRPr="009E2F17">
        <w:rPr>
          <w:szCs w:val="24"/>
        </w:rPr>
        <w:t>37.</w:t>
      </w:r>
      <w:r w:rsidRPr="009E2F17">
        <w:rPr>
          <w:szCs w:val="24"/>
        </w:rPr>
        <w:tab/>
        <w:t>Duomenų valdytojo atliekamam duomenų tvarkytojo ir pagalbinių duomenų tvarkytojų auditui, įskaitant patikrinimus, taikomos Sąlygų 3 Priedo 7 ir 8 punktuose nurodytos procedūros.</w:t>
      </w:r>
    </w:p>
    <w:p w14:paraId="17978C0C" w14:textId="77777777" w:rsidR="00822FDC" w:rsidRPr="009E2F17" w:rsidRDefault="00822FDC" w:rsidP="00822FDC">
      <w:pPr>
        <w:widowControl w:val="0"/>
        <w:tabs>
          <w:tab w:val="left" w:pos="567"/>
        </w:tabs>
        <w:spacing w:line="276" w:lineRule="auto"/>
        <w:jc w:val="both"/>
        <w:rPr>
          <w:szCs w:val="24"/>
        </w:rPr>
      </w:pPr>
      <w:r w:rsidRPr="009E2F17">
        <w:rPr>
          <w:szCs w:val="24"/>
        </w:rPr>
        <w:t>38.</w:t>
      </w:r>
      <w:r w:rsidRPr="009E2F17">
        <w:rPr>
          <w:szCs w:val="24"/>
        </w:rPr>
        <w:tab/>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2BE464AE" w14:textId="77777777" w:rsidR="00822FDC" w:rsidRPr="00A251F7" w:rsidRDefault="00822FDC" w:rsidP="00822FDC">
      <w:pPr>
        <w:rPr>
          <w:bCs/>
          <w:szCs w:val="24"/>
        </w:rPr>
      </w:pPr>
    </w:p>
    <w:p w14:paraId="73F72327" w14:textId="77777777" w:rsidR="00822FDC" w:rsidRPr="009E2F17" w:rsidRDefault="00822FDC" w:rsidP="00822FDC">
      <w:pPr>
        <w:jc w:val="center"/>
        <w:rPr>
          <w:b/>
          <w:szCs w:val="24"/>
        </w:rPr>
      </w:pPr>
      <w:r w:rsidRPr="009E2F17">
        <w:rPr>
          <w:b/>
          <w:szCs w:val="24"/>
        </w:rPr>
        <w:t>XI SKYRIUS</w:t>
      </w:r>
    </w:p>
    <w:p w14:paraId="6B0C74FE" w14:textId="77777777" w:rsidR="00822FDC" w:rsidRPr="009E2F17" w:rsidRDefault="00822FDC" w:rsidP="00822FDC">
      <w:pPr>
        <w:tabs>
          <w:tab w:val="left" w:pos="567"/>
        </w:tabs>
        <w:jc w:val="center"/>
        <w:rPr>
          <w:b/>
          <w:szCs w:val="24"/>
        </w:rPr>
      </w:pPr>
      <w:r w:rsidRPr="009E2F17">
        <w:rPr>
          <w:b/>
          <w:szCs w:val="24"/>
        </w:rPr>
        <w:t>BAIGIAMOSIOS NUOSTATOS</w:t>
      </w:r>
    </w:p>
    <w:p w14:paraId="57F12EC8" w14:textId="77777777" w:rsidR="00822FDC" w:rsidRPr="009E2F17" w:rsidRDefault="00822FDC" w:rsidP="00822FDC">
      <w:pPr>
        <w:tabs>
          <w:tab w:val="left" w:pos="567"/>
        </w:tabs>
        <w:jc w:val="center"/>
        <w:rPr>
          <w:szCs w:val="24"/>
        </w:rPr>
      </w:pPr>
    </w:p>
    <w:p w14:paraId="5A9C87E5" w14:textId="77777777" w:rsidR="00822FDC" w:rsidRPr="009E2F17" w:rsidRDefault="00822FDC" w:rsidP="00822FDC">
      <w:pPr>
        <w:widowControl w:val="0"/>
        <w:tabs>
          <w:tab w:val="left" w:pos="567"/>
        </w:tabs>
        <w:spacing w:line="276" w:lineRule="auto"/>
        <w:jc w:val="both"/>
        <w:rPr>
          <w:szCs w:val="24"/>
        </w:rPr>
      </w:pPr>
      <w:r w:rsidRPr="009E2F17">
        <w:rPr>
          <w:szCs w:val="24"/>
        </w:rPr>
        <w:t>39.</w:t>
      </w:r>
      <w:r w:rsidRPr="009E2F17">
        <w:rPr>
          <w:szCs w:val="24"/>
        </w:rPr>
        <w:tab/>
        <w:t>Sąlygos įsigalioja nuo jų pasirašymo dienos.</w:t>
      </w:r>
    </w:p>
    <w:p w14:paraId="421642D8" w14:textId="77777777" w:rsidR="00822FDC" w:rsidRPr="009E2F17" w:rsidRDefault="00822FDC" w:rsidP="00822FDC">
      <w:pPr>
        <w:widowControl w:val="0"/>
        <w:tabs>
          <w:tab w:val="left" w:pos="567"/>
        </w:tabs>
        <w:spacing w:line="276" w:lineRule="auto"/>
        <w:jc w:val="both"/>
        <w:rPr>
          <w:szCs w:val="24"/>
        </w:rPr>
      </w:pPr>
      <w:r w:rsidRPr="009E2F17">
        <w:rPr>
          <w:szCs w:val="24"/>
        </w:rPr>
        <w:t>40.</w:t>
      </w:r>
      <w:r w:rsidRPr="009E2F17">
        <w:rPr>
          <w:szCs w:val="24"/>
        </w:rPr>
        <w:tab/>
        <w:t>Asmens duomenų tvarkymo paslaugų teikimo laikotarpiu Sąlygos negali būti nutrauktos, jei šalys nėra susitarusios dėl kitų Sąlygų, reglamentuojančių asmens duomenų tvarkymo paslaugų teikimą.</w:t>
      </w:r>
    </w:p>
    <w:p w14:paraId="6B0F2C76" w14:textId="77777777" w:rsidR="00822FDC" w:rsidRPr="009E2F17" w:rsidRDefault="00822FDC" w:rsidP="00822FDC">
      <w:pPr>
        <w:widowControl w:val="0"/>
        <w:tabs>
          <w:tab w:val="left" w:pos="567"/>
        </w:tabs>
        <w:spacing w:line="276" w:lineRule="auto"/>
        <w:jc w:val="both"/>
        <w:rPr>
          <w:bCs/>
          <w:szCs w:val="24"/>
        </w:rPr>
      </w:pPr>
      <w:r w:rsidRPr="009E2F17">
        <w:rPr>
          <w:bCs/>
          <w:szCs w:val="24"/>
        </w:rPr>
        <w:t>41.</w:t>
      </w:r>
      <w:r w:rsidRPr="009E2F17">
        <w:rPr>
          <w:bCs/>
          <w:szCs w:val="24"/>
        </w:rPr>
        <w:tab/>
      </w:r>
      <w:r w:rsidRPr="009E2F17">
        <w:rPr>
          <w:szCs w:val="24"/>
        </w:rPr>
        <w:t>Jei</w:t>
      </w:r>
      <w:r w:rsidRPr="009E2F17">
        <w:rPr>
          <w:bCs/>
          <w:szCs w:val="24"/>
        </w:rPr>
        <w:t xml:space="preserve"> asmens duomenų tvarkymo paslaugų teikimas yra nutraukiamas, o asmens duomenys ištrinami arba grąžinami duomenų valdytojui pagal Sąlygų 33 punktą ir Sąlygų 3 Priedo 4 punktą, Sąlygos gali būti nutraukiamos bet kuriai šaliai pateikus rašytinį pranešimą.</w:t>
      </w:r>
    </w:p>
    <w:p w14:paraId="40299C75" w14:textId="77777777" w:rsidR="00822FDC" w:rsidRPr="009E2F17" w:rsidRDefault="00822FDC" w:rsidP="00822FDC">
      <w:pPr>
        <w:widowControl w:val="0"/>
        <w:tabs>
          <w:tab w:val="left" w:pos="567"/>
        </w:tabs>
        <w:spacing w:line="276" w:lineRule="auto"/>
        <w:jc w:val="both"/>
        <w:rPr>
          <w:bCs/>
          <w:szCs w:val="24"/>
        </w:rPr>
      </w:pPr>
      <w:r w:rsidRPr="009E2F17">
        <w:rPr>
          <w:bCs/>
          <w:szCs w:val="24"/>
        </w:rPr>
        <w:t>42.</w:t>
      </w:r>
      <w:r w:rsidRPr="009E2F17">
        <w:rPr>
          <w:bCs/>
          <w:szCs w:val="24"/>
        </w:rPr>
        <w:tab/>
      </w:r>
      <w:r w:rsidRPr="009E2F17">
        <w:t xml:space="preserve">Nedarant poveikio jokioms </w:t>
      </w:r>
      <w:r w:rsidRPr="009E2F17">
        <w:rPr>
          <w:color w:val="000000"/>
        </w:rPr>
        <w:t>Reglamento (ES) 2016/679</w:t>
      </w:r>
      <w:r w:rsidRPr="009E2F17">
        <w:rPr>
          <w:szCs w:val="24"/>
        </w:rPr>
        <w:t xml:space="preserve"> </w:t>
      </w:r>
      <w:r w:rsidRPr="009E2F17">
        <w:t xml:space="preserve">nuostatoms, duomenų tvarkytojui </w:t>
      </w:r>
      <w:r w:rsidRPr="009E2F17">
        <w:lastRenderedPageBreak/>
        <w:t>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17641C6F" w14:textId="77777777" w:rsidR="00822FDC" w:rsidRPr="009E2F17" w:rsidRDefault="00822FDC" w:rsidP="00822FDC">
      <w:pPr>
        <w:widowControl w:val="0"/>
        <w:tabs>
          <w:tab w:val="left" w:pos="567"/>
        </w:tabs>
        <w:spacing w:line="276" w:lineRule="auto"/>
        <w:jc w:val="both"/>
        <w:rPr>
          <w:bCs/>
          <w:szCs w:val="24"/>
        </w:rPr>
      </w:pPr>
      <w:r w:rsidRPr="009E2F17">
        <w:rPr>
          <w:bCs/>
          <w:szCs w:val="24"/>
        </w:rPr>
        <w:t>43.</w:t>
      </w:r>
      <w:r w:rsidRPr="009E2F17">
        <w:rPr>
          <w:bCs/>
          <w:szCs w:val="24"/>
        </w:rPr>
        <w:tab/>
      </w:r>
      <w:r w:rsidRPr="009E2F17">
        <w:t>Duomenų valdytojas turi teisę nutraukti Sąlygas, jeigu:</w:t>
      </w:r>
    </w:p>
    <w:p w14:paraId="76A37F53" w14:textId="77777777" w:rsidR="00822FDC" w:rsidRPr="009E2F17" w:rsidRDefault="00822FDC" w:rsidP="00822FDC">
      <w:pPr>
        <w:widowControl w:val="0"/>
        <w:tabs>
          <w:tab w:val="left" w:pos="567"/>
        </w:tabs>
        <w:spacing w:line="276" w:lineRule="auto"/>
        <w:jc w:val="both"/>
        <w:rPr>
          <w:bCs/>
          <w:szCs w:val="24"/>
        </w:rPr>
      </w:pPr>
      <w:r w:rsidRPr="009E2F17">
        <w:rPr>
          <w:bCs/>
          <w:szCs w:val="24"/>
        </w:rPr>
        <w:t>43.1.</w:t>
      </w:r>
      <w:r w:rsidRPr="009E2F17">
        <w:rPr>
          <w:bCs/>
          <w:szCs w:val="24"/>
        </w:rPr>
        <w:tab/>
      </w:r>
      <w:r w:rsidRPr="009E2F17">
        <w:t xml:space="preserve">duomenų tvarkytojas iš esmės arba nuolat pažeidžia Sąlygas arba savo įsipareigojimus pagal </w:t>
      </w:r>
      <w:r w:rsidRPr="009E2F17">
        <w:rPr>
          <w:color w:val="000000"/>
        </w:rPr>
        <w:t>Reglamentą (ES) 2016/679</w:t>
      </w:r>
      <w:r w:rsidRPr="009E2F17">
        <w:t>;</w:t>
      </w:r>
    </w:p>
    <w:p w14:paraId="79588B69" w14:textId="77777777" w:rsidR="00822FDC" w:rsidRPr="009E2F17" w:rsidRDefault="00822FDC" w:rsidP="00822FDC">
      <w:pPr>
        <w:widowControl w:val="0"/>
        <w:tabs>
          <w:tab w:val="left" w:pos="567"/>
        </w:tabs>
        <w:spacing w:line="276" w:lineRule="auto"/>
        <w:jc w:val="both"/>
      </w:pPr>
      <w:r w:rsidRPr="009E2F17">
        <w:t>43.2.</w:t>
      </w:r>
      <w:r w:rsidRPr="009E2F17">
        <w:tab/>
      </w:r>
      <w:r w:rsidRPr="009E2F17">
        <w:rPr>
          <w:bCs/>
          <w:szCs w:val="24"/>
        </w:rPr>
        <w:t>duomenų</w:t>
      </w:r>
      <w:r w:rsidRPr="009E2F17">
        <w:t xml:space="preserve"> tvarkytojas nesilaiko privalomo teismo arba priežiūros institucijos sprendimo dėl savo įsipareigojimų pagal Sąlygas arba </w:t>
      </w:r>
      <w:r w:rsidRPr="009E2F17">
        <w:rPr>
          <w:color w:val="000000"/>
        </w:rPr>
        <w:t>Reglamentą (ES) 2016/679;</w:t>
      </w:r>
    </w:p>
    <w:p w14:paraId="54E92983" w14:textId="77777777" w:rsidR="00822FDC" w:rsidRPr="009E2F17" w:rsidRDefault="00822FDC" w:rsidP="00822FDC">
      <w:pPr>
        <w:widowControl w:val="0"/>
        <w:tabs>
          <w:tab w:val="left" w:pos="567"/>
        </w:tabs>
        <w:spacing w:line="276" w:lineRule="auto"/>
        <w:jc w:val="both"/>
      </w:pPr>
      <w:r w:rsidRPr="009E2F17">
        <w:t>43.3.</w:t>
      </w:r>
      <w:r w:rsidRPr="009E2F17">
        <w:tab/>
        <w:t xml:space="preserve">duomenų valdytojas sustabdė duomenų tvarkytojo atliekamą asmens duomenų tvarkymą pagal Sąlygų 43.1 ir (ar) 43.2 papunkčius ir atitiktis šioms Sąlygoms nėra atkurta per </w:t>
      </w:r>
      <w:r w:rsidRPr="001C516F">
        <w:rPr>
          <w:i/>
          <w:iCs/>
        </w:rPr>
        <w:t>ne ilgesnį</w:t>
      </w:r>
      <w:r w:rsidRPr="009E2F17">
        <w:rPr>
          <w:i/>
          <w:iCs/>
        </w:rPr>
        <w:t xml:space="preserve"> nei vienas mėnuo nuo sustabdymo momento</w:t>
      </w:r>
      <w:r w:rsidRPr="009E2F17">
        <w:t>.</w:t>
      </w:r>
    </w:p>
    <w:p w14:paraId="0FEA75DD" w14:textId="77777777" w:rsidR="00822FDC" w:rsidRPr="009E2F17" w:rsidRDefault="00822FDC" w:rsidP="00822FDC">
      <w:pPr>
        <w:widowControl w:val="0"/>
        <w:tabs>
          <w:tab w:val="left" w:pos="567"/>
        </w:tabs>
        <w:spacing w:line="276" w:lineRule="auto"/>
        <w:jc w:val="both"/>
        <w:rPr>
          <w:szCs w:val="24"/>
        </w:rPr>
      </w:pPr>
      <w:r w:rsidRPr="009E2F17">
        <w:rPr>
          <w:szCs w:val="24"/>
        </w:rPr>
        <w:t>44.</w:t>
      </w:r>
      <w:r w:rsidRPr="009E2F17">
        <w:rPr>
          <w:szCs w:val="24"/>
        </w:rPr>
        <w:tab/>
        <w:t>Sąlygos turi pirmenybę prieš bet kokias panašias su asmens duomenų tvarkymu susijusias nuostatas kituose Šalių susitarimuose.</w:t>
      </w:r>
    </w:p>
    <w:p w14:paraId="30B848A6" w14:textId="77777777" w:rsidR="00822FDC" w:rsidRPr="009E2F17" w:rsidRDefault="00822FDC" w:rsidP="00822FDC">
      <w:pPr>
        <w:widowControl w:val="0"/>
        <w:tabs>
          <w:tab w:val="left" w:pos="567"/>
        </w:tabs>
        <w:spacing w:line="276" w:lineRule="auto"/>
        <w:jc w:val="both"/>
      </w:pPr>
      <w:r w:rsidRPr="009E2F17">
        <w:t>45.</w:t>
      </w:r>
      <w:r w:rsidRPr="009E2F17">
        <w:tab/>
      </w:r>
      <w:r w:rsidRPr="009E2F17">
        <w:rPr>
          <w:szCs w:val="24"/>
        </w:rPr>
        <w:t>Kiekviena</w:t>
      </w:r>
      <w:r w:rsidRPr="009E2F17">
        <w:t xml:space="preserve"> šalis paskiria asmenį, atsakingą už Sąlygų vykdymą.</w:t>
      </w:r>
    </w:p>
    <w:p w14:paraId="28C7C5F9" w14:textId="77777777" w:rsidR="00822FDC" w:rsidRPr="009E2F17" w:rsidRDefault="00822FDC" w:rsidP="00822FDC">
      <w:pPr>
        <w:widowControl w:val="0"/>
        <w:tabs>
          <w:tab w:val="left" w:pos="567"/>
        </w:tabs>
        <w:spacing w:line="276" w:lineRule="auto"/>
        <w:jc w:val="center"/>
      </w:pPr>
    </w:p>
    <w:p w14:paraId="1302A7BE" w14:textId="77777777" w:rsidR="00822FDC" w:rsidRPr="009E2F17" w:rsidRDefault="00822FDC" w:rsidP="00822FDC">
      <w:pPr>
        <w:jc w:val="center"/>
        <w:rPr>
          <w:b/>
          <w:szCs w:val="24"/>
        </w:rPr>
      </w:pPr>
      <w:r w:rsidRPr="009E2F17">
        <w:rPr>
          <w:b/>
          <w:szCs w:val="24"/>
        </w:rPr>
        <w:t>XII SKYRIUS</w:t>
      </w:r>
    </w:p>
    <w:p w14:paraId="67E9E608" w14:textId="77777777" w:rsidR="00822FDC" w:rsidRPr="009E2F17" w:rsidRDefault="00822FDC" w:rsidP="00822FDC">
      <w:pPr>
        <w:tabs>
          <w:tab w:val="left" w:pos="567"/>
          <w:tab w:val="left" w:pos="1418"/>
        </w:tabs>
        <w:jc w:val="center"/>
        <w:rPr>
          <w:b/>
          <w:szCs w:val="24"/>
        </w:rPr>
      </w:pPr>
      <w:r w:rsidRPr="009E2F17">
        <w:rPr>
          <w:b/>
          <w:szCs w:val="24"/>
        </w:rPr>
        <w:t>ŠALIŲ REKVIZITAI, PARAŠAI</w:t>
      </w:r>
    </w:p>
    <w:p w14:paraId="132AC216" w14:textId="77777777" w:rsidR="00822FDC" w:rsidRPr="00A251F7" w:rsidRDefault="00822FDC" w:rsidP="00822FDC">
      <w:pPr>
        <w:tabs>
          <w:tab w:val="left" w:pos="426"/>
          <w:tab w:val="left" w:pos="567"/>
        </w:tabs>
        <w:jc w:val="center"/>
        <w:rPr>
          <w:iCs/>
          <w:szCs w:val="24"/>
        </w:rPr>
      </w:pPr>
    </w:p>
    <w:p w14:paraId="6A647F29" w14:textId="77777777" w:rsidR="00822FDC" w:rsidRPr="009E2F17" w:rsidRDefault="00822FDC" w:rsidP="00822FDC">
      <w:pPr>
        <w:tabs>
          <w:tab w:val="left" w:pos="567"/>
          <w:tab w:val="left" w:pos="2835"/>
          <w:tab w:val="left" w:pos="6237"/>
        </w:tabs>
        <w:jc w:val="both"/>
        <w:rPr>
          <w:iCs/>
          <w:szCs w:val="24"/>
        </w:rPr>
      </w:pPr>
      <w:r w:rsidRPr="009E2F17">
        <w:rPr>
          <w:iCs/>
          <w:szCs w:val="24"/>
        </w:rPr>
        <w:t>Duomenų valdytojo vardu:</w:t>
      </w:r>
      <w:r w:rsidRPr="009E2F17">
        <w:rPr>
          <w:iCs/>
          <w:szCs w:val="24"/>
        </w:rPr>
        <w:tab/>
      </w:r>
      <w:r w:rsidRPr="009E2F17">
        <w:rPr>
          <w:iCs/>
          <w:szCs w:val="24"/>
        </w:rPr>
        <w:tab/>
        <w:t>Duomenų tvarkytojo vardu:</w:t>
      </w:r>
    </w:p>
    <w:p w14:paraId="2C6F3870" w14:textId="77777777" w:rsidR="00822FDC" w:rsidRPr="009E2F17" w:rsidRDefault="00822FDC" w:rsidP="00822FDC">
      <w:pPr>
        <w:tabs>
          <w:tab w:val="left" w:pos="426"/>
          <w:tab w:val="left" w:pos="567"/>
        </w:tabs>
        <w:jc w:val="both"/>
        <w:rPr>
          <w:i/>
          <w:szCs w:val="24"/>
        </w:rPr>
      </w:pPr>
    </w:p>
    <w:p w14:paraId="41D4F3C8" w14:textId="77777777" w:rsidR="00822FDC" w:rsidRPr="005A2F49" w:rsidRDefault="00822FDC" w:rsidP="00822FDC">
      <w:pPr>
        <w:tabs>
          <w:tab w:val="left" w:pos="567"/>
          <w:tab w:val="left" w:pos="2835"/>
          <w:tab w:val="left" w:pos="6237"/>
        </w:tabs>
        <w:jc w:val="both"/>
        <w:rPr>
          <w:i/>
          <w:szCs w:val="24"/>
        </w:rPr>
      </w:pPr>
      <w:r w:rsidRPr="005A2F49">
        <w:rPr>
          <w:i/>
          <w:szCs w:val="24"/>
        </w:rPr>
        <w:t>pareigos</w:t>
      </w:r>
      <w:r w:rsidRPr="005A2F49">
        <w:rPr>
          <w:i/>
          <w:szCs w:val="24"/>
        </w:rPr>
        <w:tab/>
      </w:r>
      <w:r w:rsidRPr="005A2F49">
        <w:rPr>
          <w:i/>
          <w:szCs w:val="24"/>
        </w:rPr>
        <w:tab/>
      </w:r>
      <w:proofErr w:type="spellStart"/>
      <w:r w:rsidRPr="005A2F49">
        <w:rPr>
          <w:i/>
          <w:szCs w:val="24"/>
        </w:rPr>
        <w:t>pareigos</w:t>
      </w:r>
      <w:proofErr w:type="spellEnd"/>
    </w:p>
    <w:p w14:paraId="21992A5B" w14:textId="77777777" w:rsidR="00822FDC" w:rsidRPr="005A2F49" w:rsidRDefault="00822FDC" w:rsidP="00822FDC">
      <w:pPr>
        <w:tabs>
          <w:tab w:val="left" w:pos="567"/>
          <w:tab w:val="left" w:pos="2835"/>
          <w:tab w:val="left" w:pos="6237"/>
        </w:tabs>
        <w:jc w:val="both"/>
        <w:rPr>
          <w:i/>
          <w:szCs w:val="24"/>
        </w:rPr>
      </w:pPr>
      <w:r w:rsidRPr="005A2F49">
        <w:rPr>
          <w:i/>
          <w:szCs w:val="24"/>
        </w:rPr>
        <w:t>vardas, pavardė</w:t>
      </w:r>
      <w:r w:rsidRPr="005A2F49">
        <w:rPr>
          <w:i/>
          <w:szCs w:val="24"/>
        </w:rPr>
        <w:tab/>
      </w:r>
      <w:r w:rsidRPr="005A2F49">
        <w:rPr>
          <w:i/>
          <w:szCs w:val="24"/>
        </w:rPr>
        <w:tab/>
        <w:t>vardas, pavardė</w:t>
      </w:r>
    </w:p>
    <w:p w14:paraId="0BFAB1B7" w14:textId="77777777" w:rsidR="00822FDC" w:rsidRDefault="00822FDC" w:rsidP="00822FDC">
      <w:pPr>
        <w:tabs>
          <w:tab w:val="left" w:pos="567"/>
          <w:tab w:val="left" w:pos="2835"/>
          <w:tab w:val="left" w:pos="6237"/>
        </w:tabs>
        <w:jc w:val="both"/>
        <w:rPr>
          <w:iCs/>
        </w:rPr>
      </w:pPr>
    </w:p>
    <w:p w14:paraId="2B8065FD" w14:textId="77777777" w:rsidR="00822FDC" w:rsidRDefault="00822FDC" w:rsidP="00822FDC">
      <w:pPr>
        <w:tabs>
          <w:tab w:val="left" w:pos="567"/>
          <w:tab w:val="left" w:pos="2835"/>
          <w:tab w:val="left" w:pos="6237"/>
        </w:tabs>
        <w:jc w:val="both"/>
        <w:rPr>
          <w:iCs/>
        </w:rPr>
      </w:pPr>
      <w:r>
        <w:rPr>
          <w:iCs/>
        </w:rPr>
        <w:t xml:space="preserve">_________________ </w:t>
      </w:r>
      <w:r>
        <w:rPr>
          <w:iCs/>
        </w:rPr>
        <w:tab/>
      </w:r>
      <w:r>
        <w:rPr>
          <w:iCs/>
        </w:rPr>
        <w:tab/>
        <w:t>_________________</w:t>
      </w:r>
    </w:p>
    <w:p w14:paraId="77D570B3" w14:textId="77777777" w:rsidR="00822FDC" w:rsidRPr="00A251F7" w:rsidRDefault="00822FDC" w:rsidP="00822FDC">
      <w:pPr>
        <w:tabs>
          <w:tab w:val="left" w:pos="567"/>
          <w:tab w:val="left" w:pos="2835"/>
          <w:tab w:val="left" w:pos="6237"/>
        </w:tabs>
        <w:jc w:val="both"/>
        <w:rPr>
          <w:iCs/>
        </w:rPr>
      </w:pPr>
    </w:p>
    <w:p w14:paraId="52518268" w14:textId="77777777" w:rsidR="00822FDC" w:rsidRDefault="00822FDC" w:rsidP="00822FDC">
      <w:pPr>
        <w:widowControl w:val="0"/>
        <w:tabs>
          <w:tab w:val="left" w:pos="567"/>
        </w:tabs>
        <w:suppressAutoHyphens/>
        <w:jc w:val="center"/>
        <w:rPr>
          <w:color w:val="000000"/>
        </w:rPr>
      </w:pPr>
    </w:p>
    <w:p w14:paraId="1C04A188" w14:textId="77777777" w:rsidR="00822FDC" w:rsidRPr="009E2F17" w:rsidRDefault="00822FDC" w:rsidP="00822FDC">
      <w:pPr>
        <w:widowControl w:val="0"/>
        <w:tabs>
          <w:tab w:val="left" w:pos="567"/>
        </w:tabs>
        <w:suppressAutoHyphens/>
        <w:jc w:val="center"/>
      </w:pPr>
      <w:r w:rsidRPr="009E2F17">
        <w:rPr>
          <w:color w:val="000000"/>
        </w:rPr>
        <w:t>__________________</w:t>
      </w:r>
    </w:p>
    <w:p w14:paraId="78B59866" w14:textId="77777777" w:rsidR="00822FDC" w:rsidRPr="009E2F17" w:rsidRDefault="00822FDC" w:rsidP="00822FDC">
      <w:pPr>
        <w:ind w:left="5245"/>
        <w:jc w:val="both"/>
        <w:sectPr w:rsidR="00822FDC" w:rsidRPr="009E2F17" w:rsidSect="00822FDC">
          <w:pgSz w:w="11907" w:h="16840" w:code="9"/>
          <w:pgMar w:top="1134" w:right="567" w:bottom="1134" w:left="1701" w:header="567" w:footer="567" w:gutter="0"/>
          <w:paperSrc w:first="7" w:other="7"/>
          <w:pgNumType w:start="1"/>
          <w:cols w:space="1296"/>
          <w:titlePg/>
          <w:docGrid w:linePitch="326"/>
        </w:sectPr>
      </w:pPr>
    </w:p>
    <w:p w14:paraId="69A47185" w14:textId="77777777" w:rsidR="00822FDC" w:rsidRPr="009E2F17" w:rsidRDefault="00822FDC" w:rsidP="00822FDC">
      <w:pPr>
        <w:ind w:left="5245"/>
        <w:jc w:val="both"/>
        <w:rPr>
          <w:szCs w:val="24"/>
          <w:lang w:eastAsia="lt-LT"/>
        </w:rPr>
      </w:pPr>
      <w:r w:rsidRPr="009E2F17">
        <w:rPr>
          <w:szCs w:val="24"/>
          <w:lang w:eastAsia="lt-LT"/>
        </w:rPr>
        <w:lastRenderedPageBreak/>
        <w:t>Standartinių sutarčių sąlygų asmens duomenų tvarkymo sutartyse</w:t>
      </w:r>
    </w:p>
    <w:p w14:paraId="64A3EDE1" w14:textId="77777777" w:rsidR="00822FDC" w:rsidRPr="009E2F17" w:rsidRDefault="00822FDC" w:rsidP="00822FDC">
      <w:pPr>
        <w:ind w:left="5245"/>
        <w:jc w:val="both"/>
        <w:rPr>
          <w:szCs w:val="24"/>
        </w:rPr>
      </w:pPr>
      <w:r w:rsidRPr="009E2F17">
        <w:rPr>
          <w:szCs w:val="24"/>
        </w:rPr>
        <w:t>1 priedas</w:t>
      </w:r>
    </w:p>
    <w:p w14:paraId="7FE9C686" w14:textId="77777777" w:rsidR="00822FDC" w:rsidRPr="009E2F17" w:rsidRDefault="00822FDC" w:rsidP="00822FDC">
      <w:pPr>
        <w:ind w:left="5245"/>
        <w:jc w:val="both"/>
        <w:rPr>
          <w:szCs w:val="24"/>
        </w:rPr>
      </w:pPr>
    </w:p>
    <w:p w14:paraId="4671F133" w14:textId="77777777" w:rsidR="00822FDC" w:rsidRPr="009E2F17" w:rsidRDefault="00822FDC" w:rsidP="00822FDC">
      <w:pPr>
        <w:ind w:left="5245"/>
        <w:jc w:val="both"/>
        <w:rPr>
          <w:szCs w:val="24"/>
        </w:rPr>
      </w:pPr>
    </w:p>
    <w:p w14:paraId="3930EBFE" w14:textId="3FAEF90A" w:rsidR="00822FDC" w:rsidRPr="0028470D" w:rsidRDefault="00822FDC" w:rsidP="0028470D">
      <w:pPr>
        <w:jc w:val="center"/>
        <w:rPr>
          <w:b/>
          <w:bCs/>
          <w:szCs w:val="24"/>
        </w:rPr>
      </w:pPr>
      <w:r w:rsidRPr="009E2F17">
        <w:rPr>
          <w:b/>
          <w:bCs/>
          <w:szCs w:val="24"/>
        </w:rPr>
        <w:t xml:space="preserve">INFORMACIJA APIE ASMENS DUOMENŲ TVARKYMĄ </w:t>
      </w:r>
    </w:p>
    <w:p w14:paraId="24DA540E" w14:textId="77777777" w:rsidR="00822FDC" w:rsidRPr="009E2F17" w:rsidRDefault="00822FDC" w:rsidP="00822FDC">
      <w:pPr>
        <w:ind w:left="5245"/>
        <w:jc w:val="both"/>
        <w:rPr>
          <w:szCs w:val="24"/>
        </w:rPr>
      </w:pPr>
    </w:p>
    <w:p w14:paraId="66D75C53" w14:textId="77777777" w:rsidR="00822FDC" w:rsidRDefault="00822FDC" w:rsidP="00822FDC">
      <w:pPr>
        <w:keepNext/>
        <w:keepLines/>
        <w:widowControl w:val="0"/>
        <w:rPr>
          <w:b/>
          <w:szCs w:val="32"/>
          <w:lang w:eastAsia="en-GB"/>
        </w:rPr>
      </w:pPr>
      <w:r w:rsidRPr="009E2F17">
        <w:rPr>
          <w:b/>
          <w:szCs w:val="32"/>
          <w:lang w:eastAsia="en-GB"/>
        </w:rPr>
        <w:t>1.Informacija apie asmens duomenų tvarkymą:</w:t>
      </w:r>
    </w:p>
    <w:p w14:paraId="6EFDC1AD" w14:textId="77777777" w:rsidR="00822FDC" w:rsidRPr="005C50C7" w:rsidRDefault="00822FDC" w:rsidP="00822FDC">
      <w:pPr>
        <w:keepNext/>
        <w:keepLines/>
        <w:widowControl w:val="0"/>
        <w:jc w:val="both"/>
        <w:rPr>
          <w:b/>
          <w:szCs w:val="32"/>
          <w:lang w:eastAsia="en-GB"/>
        </w:rPr>
      </w:pPr>
      <w:r>
        <w:rPr>
          <w:szCs w:val="24"/>
          <w:lang w:eastAsia="lt-LT"/>
        </w:rPr>
        <w:t>V</w:t>
      </w:r>
      <w:r w:rsidRPr="00B0577F">
        <w:rPr>
          <w:szCs w:val="24"/>
          <w:lang w:eastAsia="lt-LT"/>
        </w:rPr>
        <w:t xml:space="preserve">ietinės rinkliavos už komunalinių atliekų </w:t>
      </w:r>
      <w:r>
        <w:rPr>
          <w:szCs w:val="24"/>
          <w:lang w:eastAsia="lt-LT"/>
        </w:rPr>
        <w:t xml:space="preserve">ir komunalinėms atliekoms nepriskiriamų buityje susidarančių atliekų tvarkymo, valstybinės žemės nuomos </w:t>
      </w:r>
      <w:r w:rsidRPr="00B0577F">
        <w:rPr>
          <w:szCs w:val="24"/>
          <w:lang w:eastAsia="lt-LT"/>
        </w:rPr>
        <w:t xml:space="preserve">mokėjimo pranešimų </w:t>
      </w:r>
      <w:r w:rsidRPr="009E3E58">
        <w:rPr>
          <w:szCs w:val="24"/>
          <w:lang w:eastAsia="lt-LT"/>
        </w:rPr>
        <w:t xml:space="preserve">ir skolininkų įspėjimų </w:t>
      </w:r>
      <w:r w:rsidRPr="00B0577F">
        <w:rPr>
          <w:szCs w:val="24"/>
          <w:lang w:eastAsia="lt-LT"/>
        </w:rPr>
        <w:t xml:space="preserve">spausdinimas, (automatinis) dėjimas į vokus ir pristatymas adresatams </w:t>
      </w:r>
      <w:r>
        <w:rPr>
          <w:szCs w:val="24"/>
          <w:lang w:eastAsia="lt-LT"/>
        </w:rPr>
        <w:t>periodiškai</w:t>
      </w:r>
      <w:r w:rsidRPr="00B0577F">
        <w:rPr>
          <w:szCs w:val="24"/>
          <w:lang w:eastAsia="lt-LT"/>
        </w:rPr>
        <w:t xml:space="preserve"> per mokestinius metus</w:t>
      </w:r>
      <w:r>
        <w:rPr>
          <w:color w:val="000000"/>
          <w:kern w:val="2"/>
          <w:szCs w:val="24"/>
        </w:rPr>
        <w:t xml:space="preserve"> paslaugų teikimas.</w:t>
      </w:r>
    </w:p>
    <w:p w14:paraId="17FC0EC6" w14:textId="77777777" w:rsidR="00822FDC" w:rsidRDefault="00822FDC" w:rsidP="00822FDC">
      <w:pPr>
        <w:jc w:val="both"/>
      </w:pPr>
    </w:p>
    <w:p w14:paraId="3BCF7E66" w14:textId="77777777" w:rsidR="00822FDC" w:rsidRDefault="00822FDC" w:rsidP="00822FDC">
      <w:pPr>
        <w:jc w:val="both"/>
      </w:pPr>
    </w:p>
    <w:p w14:paraId="2230D8F0" w14:textId="77777777" w:rsidR="00822FDC" w:rsidRPr="009E2F17" w:rsidRDefault="00822FDC" w:rsidP="00822FDC">
      <w:pPr>
        <w:jc w:val="both"/>
        <w:rPr>
          <w:b/>
        </w:rPr>
      </w:pPr>
      <w:r w:rsidRPr="009E2F17">
        <w:rPr>
          <w:b/>
        </w:rPr>
        <w:t>1.1. Duomenų tvarkytojo atliekamo asmens duomenų tvarkymo tikslas yra:</w:t>
      </w:r>
    </w:p>
    <w:p w14:paraId="46FF2669" w14:textId="77777777" w:rsidR="00822FDC" w:rsidRPr="004273BE" w:rsidRDefault="00822FDC" w:rsidP="00822FDC">
      <w:pPr>
        <w:shd w:val="clear" w:color="auto" w:fill="FFFFFF" w:themeFill="background1"/>
        <w:rPr>
          <w:b/>
          <w:caps/>
          <w:szCs w:val="24"/>
          <w:shd w:val="clear" w:color="auto" w:fill="FFFFFF"/>
        </w:rPr>
      </w:pPr>
      <w:r>
        <w:t xml:space="preserve">Pagrindinės sutarties vykdymas </w:t>
      </w:r>
      <w:r>
        <w:rPr>
          <w:b/>
          <w:caps/>
          <w:szCs w:val="24"/>
          <w:shd w:val="clear" w:color="auto" w:fill="FFFFFF"/>
        </w:rPr>
        <w:t>(</w:t>
      </w:r>
      <w:r>
        <w:rPr>
          <w:szCs w:val="24"/>
        </w:rPr>
        <w:t>V</w:t>
      </w:r>
      <w:r w:rsidRPr="004273BE">
        <w:rPr>
          <w:szCs w:val="24"/>
        </w:rPr>
        <w:t xml:space="preserve">ietinės rinkliavos už komunalinių atliekų surinkimą ir tvarkymą ir valstybinės žemės nuomos mokesčio pranešimų spausdinimo, dėjimo į vokus ir pristatymo paslaugų </w:t>
      </w:r>
      <w:r w:rsidRPr="004273BE">
        <w:rPr>
          <w:rFonts w:eastAsia="Calibri"/>
          <w:szCs w:val="24"/>
        </w:rPr>
        <w:t>sutartis</w:t>
      </w:r>
      <w:r>
        <w:t>).</w:t>
      </w:r>
    </w:p>
    <w:p w14:paraId="45715EF7" w14:textId="77777777" w:rsidR="00822FDC" w:rsidRDefault="00822FDC" w:rsidP="00822FDC">
      <w:pPr>
        <w:jc w:val="both"/>
      </w:pPr>
    </w:p>
    <w:p w14:paraId="2954F4E3" w14:textId="77777777" w:rsidR="00822FDC" w:rsidRPr="00E346C1" w:rsidRDefault="00822FDC" w:rsidP="00822FDC">
      <w:pPr>
        <w:jc w:val="both"/>
        <w:rPr>
          <w:b/>
        </w:rPr>
      </w:pPr>
      <w:r w:rsidRPr="009E2F17">
        <w:rPr>
          <w:b/>
        </w:rPr>
        <w:t xml:space="preserve">1.2. </w:t>
      </w:r>
      <w:r w:rsidRPr="00E346C1">
        <w:rPr>
          <w:b/>
        </w:rPr>
        <w:t>Duomenų tvarkytojo asmens duomenų tvarkymas daugiausia susijęs su (tvarkymo pobūdžiu):</w:t>
      </w:r>
    </w:p>
    <w:p w14:paraId="3B43630F" w14:textId="77777777" w:rsidR="00822FDC" w:rsidRPr="00E346C1" w:rsidRDefault="00822FDC" w:rsidP="00822FDC">
      <w:pPr>
        <w:jc w:val="both"/>
        <w:rPr>
          <w:lang w:val="x-none"/>
        </w:rPr>
      </w:pPr>
      <w:r w:rsidRPr="00E346C1">
        <w:rPr>
          <w:lang w:val="x-none"/>
        </w:rPr>
        <w:t>Asmens duomenų naudojimu paslaugai suteikti (rinkimas, įrašymas, sisteminimas, saugojimas, susipažinimas, ištrynimas).</w:t>
      </w:r>
    </w:p>
    <w:p w14:paraId="233C11F0" w14:textId="77777777" w:rsidR="00822FDC" w:rsidRPr="00E346C1" w:rsidRDefault="00822FDC" w:rsidP="00822FDC">
      <w:pPr>
        <w:jc w:val="both"/>
      </w:pPr>
    </w:p>
    <w:p w14:paraId="5288F5B5" w14:textId="77777777" w:rsidR="00822FDC" w:rsidRPr="00E346C1" w:rsidRDefault="00822FDC" w:rsidP="00822FDC">
      <w:pPr>
        <w:jc w:val="both"/>
        <w:rPr>
          <w:b/>
        </w:rPr>
      </w:pPr>
      <w:r w:rsidRPr="00E346C1">
        <w:rPr>
          <w:b/>
        </w:rPr>
        <w:t>1.3. Duomenų tvarkymas apima šiuos asmens duomenis:</w:t>
      </w:r>
    </w:p>
    <w:p w14:paraId="6B471291" w14:textId="77777777" w:rsidR="00822FDC" w:rsidRPr="00F66FE6" w:rsidRDefault="00822FDC" w:rsidP="00822FDC">
      <w:pPr>
        <w:jc w:val="both"/>
      </w:pPr>
      <w:r w:rsidRPr="00F66FE6">
        <w:t>1.3.1. mokėtojo (fizinio asmens):</w:t>
      </w:r>
    </w:p>
    <w:p w14:paraId="20A04182" w14:textId="77777777" w:rsidR="00822FDC" w:rsidRPr="00F66FE6" w:rsidRDefault="00822FDC" w:rsidP="00822FDC">
      <w:pPr>
        <w:jc w:val="both"/>
      </w:pPr>
      <w:r w:rsidRPr="00F66FE6">
        <w:t>1.3.1.1. vardas, pavardė;</w:t>
      </w:r>
    </w:p>
    <w:p w14:paraId="3EFDE361" w14:textId="77777777" w:rsidR="00822FDC" w:rsidRPr="00F66FE6" w:rsidRDefault="00822FDC" w:rsidP="00822FDC">
      <w:pPr>
        <w:jc w:val="both"/>
      </w:pPr>
      <w:r w:rsidRPr="00F66FE6">
        <w:t>1.3.1.2. gyvenamosios vietos adresas;</w:t>
      </w:r>
    </w:p>
    <w:p w14:paraId="2D08E132" w14:textId="77777777" w:rsidR="00822FDC" w:rsidRPr="00F66FE6" w:rsidRDefault="00822FDC" w:rsidP="00822FDC">
      <w:pPr>
        <w:jc w:val="both"/>
      </w:pPr>
      <w:r w:rsidRPr="00F66FE6">
        <w:t>1.3.1.3. mokėtojo kodas;</w:t>
      </w:r>
    </w:p>
    <w:p w14:paraId="48B416A7" w14:textId="77777777" w:rsidR="00822FDC" w:rsidRPr="00F66FE6" w:rsidRDefault="00822FDC" w:rsidP="00822FDC">
      <w:pPr>
        <w:jc w:val="both"/>
      </w:pPr>
      <w:r w:rsidRPr="00F66FE6">
        <w:t>1.3.1.4. rinkliavos laikotarpis;</w:t>
      </w:r>
    </w:p>
    <w:p w14:paraId="3FD5D631" w14:textId="77777777" w:rsidR="00822FDC" w:rsidRPr="00F66FE6" w:rsidRDefault="00822FDC" w:rsidP="00822FDC">
      <w:pPr>
        <w:jc w:val="both"/>
      </w:pPr>
      <w:r w:rsidRPr="00F66FE6">
        <w:t>1.3.1.5. mokėtina suma;</w:t>
      </w:r>
    </w:p>
    <w:p w14:paraId="0986E142" w14:textId="77777777" w:rsidR="00822FDC" w:rsidRPr="00F66FE6" w:rsidRDefault="00822FDC" w:rsidP="00822FDC">
      <w:pPr>
        <w:jc w:val="both"/>
      </w:pPr>
      <w:r w:rsidRPr="00F66FE6">
        <w:t>1.3.1.6. nuosavybės teise valdomo arba kitais pagrindais naudojamo nekilnojamojo turto objekto adresas</w:t>
      </w:r>
      <w:r>
        <w:t>.</w:t>
      </w:r>
    </w:p>
    <w:p w14:paraId="167C5115" w14:textId="77777777" w:rsidR="00822FDC" w:rsidRDefault="00822FDC" w:rsidP="00822FDC">
      <w:pPr>
        <w:jc w:val="both"/>
      </w:pPr>
    </w:p>
    <w:p w14:paraId="3A3F5DA2" w14:textId="77777777" w:rsidR="00822FDC" w:rsidRPr="009E2F17" w:rsidRDefault="00822FDC" w:rsidP="00822FDC">
      <w:pPr>
        <w:jc w:val="both"/>
        <w:rPr>
          <w:b/>
        </w:rPr>
      </w:pPr>
      <w:r w:rsidRPr="009E2F17">
        <w:rPr>
          <w:b/>
        </w:rPr>
        <w:t>1.4. Duomenų tvarkymas apima šias duomenų subjektų kategorijas:</w:t>
      </w:r>
    </w:p>
    <w:p w14:paraId="2BF7E2E0" w14:textId="77777777" w:rsidR="00822FDC" w:rsidRDefault="00822FDC" w:rsidP="00822FDC">
      <w:pPr>
        <w:jc w:val="both"/>
      </w:pPr>
      <w:r>
        <w:t xml:space="preserve">1.4.1. </w:t>
      </w:r>
      <w:r>
        <w:rPr>
          <w:bCs/>
        </w:rPr>
        <w:t>v</w:t>
      </w:r>
      <w:r w:rsidRPr="0051491A">
        <w:rPr>
          <w:bCs/>
        </w:rPr>
        <w:t>ietinės rinkliavos už komunalinių atliekų surinkimą ir tvarkymą</w:t>
      </w:r>
      <w:r>
        <w:rPr>
          <w:bCs/>
        </w:rPr>
        <w:t xml:space="preserve"> mokėtojai (fiziniai asmenys)</w:t>
      </w:r>
      <w:r>
        <w:t>;</w:t>
      </w:r>
    </w:p>
    <w:p w14:paraId="5FC768BD" w14:textId="77777777" w:rsidR="00822FDC" w:rsidRDefault="00822FDC" w:rsidP="00822FDC">
      <w:pPr>
        <w:jc w:val="both"/>
      </w:pPr>
      <w:r>
        <w:t xml:space="preserve">1.4.2. </w:t>
      </w:r>
      <w:r w:rsidRPr="0051491A">
        <w:rPr>
          <w:bCs/>
        </w:rPr>
        <w:t>valstybinės žemės nuomos mokesčio</w:t>
      </w:r>
      <w:r>
        <w:rPr>
          <w:bCs/>
        </w:rPr>
        <w:t xml:space="preserve"> mokėtojai (fiziniai asmenys)</w:t>
      </w:r>
      <w:r>
        <w:t>;</w:t>
      </w:r>
    </w:p>
    <w:p w14:paraId="000A11CD" w14:textId="77777777" w:rsidR="00822FDC" w:rsidRDefault="00822FDC" w:rsidP="00822FDC">
      <w:pPr>
        <w:jc w:val="both"/>
      </w:pPr>
      <w:r>
        <w:t>1.4.3. duomenų valdytojo darbuotojai – už sutarties vykdymo proceso koordinavimą, organizavimą ir kontrolę atsakingas asmuo;</w:t>
      </w:r>
    </w:p>
    <w:p w14:paraId="1D59919C" w14:textId="77777777" w:rsidR="00822FDC" w:rsidRPr="009E2F17" w:rsidRDefault="00822FDC" w:rsidP="00822FDC">
      <w:pPr>
        <w:jc w:val="both"/>
      </w:pPr>
      <w:r>
        <w:t>1.4.4. duomenų tvarkytojo darbuotojai – už sutarties vykdymo proceso koordinavimą, organizavimą ir kontrolę atsakingas asmuo.</w:t>
      </w:r>
    </w:p>
    <w:p w14:paraId="1033C0A1" w14:textId="77777777" w:rsidR="00822FDC" w:rsidRDefault="00822FDC" w:rsidP="00822FDC">
      <w:pPr>
        <w:jc w:val="both"/>
      </w:pPr>
    </w:p>
    <w:p w14:paraId="2C718F05" w14:textId="77777777" w:rsidR="00822FDC" w:rsidRPr="009E2F17" w:rsidRDefault="00822FDC" w:rsidP="00822FDC">
      <w:pPr>
        <w:jc w:val="both"/>
        <w:rPr>
          <w:b/>
        </w:rPr>
      </w:pPr>
      <w:r w:rsidRPr="009E2F17">
        <w:rPr>
          <w:b/>
        </w:rPr>
        <w:t>1.5. Duomenų tvarkytojas gali tvarkyti asmens duomenis duomenų valdytojo vardu, kai įsigalioja Sąlygos. Duomenų tvarkymo trukmė:</w:t>
      </w:r>
    </w:p>
    <w:p w14:paraId="1B8884F1" w14:textId="77777777" w:rsidR="00822FDC" w:rsidRDefault="00822FDC" w:rsidP="00822FDC">
      <w:pPr>
        <w:jc w:val="both"/>
      </w:pPr>
      <w:r>
        <w:t>Duomenys tvarkomi ir saugojami ne ilgiau nei 30 (trisdešimt) darbo dienų nuo jų perdavimo Tvarkytojui.</w:t>
      </w:r>
    </w:p>
    <w:p w14:paraId="5F60C806" w14:textId="77777777" w:rsidR="00822FDC" w:rsidRPr="009E2F17" w:rsidRDefault="00822FDC" w:rsidP="00822FDC"/>
    <w:p w14:paraId="1EE66A0B" w14:textId="77777777" w:rsidR="00822FDC" w:rsidRPr="009E2F17" w:rsidRDefault="00822FDC" w:rsidP="00822FDC">
      <w:pPr>
        <w:widowControl w:val="0"/>
        <w:suppressAutoHyphens/>
        <w:jc w:val="center"/>
        <w:rPr>
          <w:color w:val="000000"/>
        </w:rPr>
      </w:pPr>
      <w:r w:rsidRPr="009E2F17">
        <w:rPr>
          <w:color w:val="000000"/>
        </w:rPr>
        <w:t>__________________</w:t>
      </w:r>
    </w:p>
    <w:p w14:paraId="087EF600" w14:textId="77777777" w:rsidR="00822FDC" w:rsidRPr="009E2F17" w:rsidRDefault="00822FDC" w:rsidP="00822FDC">
      <w:pPr>
        <w:ind w:left="5245"/>
        <w:jc w:val="both"/>
        <w:sectPr w:rsidR="00822FDC" w:rsidRPr="009E2F17" w:rsidSect="00822FDC">
          <w:pgSz w:w="11907" w:h="16840" w:code="9"/>
          <w:pgMar w:top="1134" w:right="567" w:bottom="1134" w:left="1701" w:header="567" w:footer="567" w:gutter="0"/>
          <w:paperSrc w:first="7" w:other="7"/>
          <w:cols w:space="1296"/>
          <w:titlePg/>
          <w:docGrid w:linePitch="326"/>
        </w:sectPr>
      </w:pPr>
    </w:p>
    <w:p w14:paraId="09B014DA" w14:textId="77777777" w:rsidR="00822FDC" w:rsidRPr="009E2F17" w:rsidRDefault="00822FDC" w:rsidP="00822FDC">
      <w:pPr>
        <w:ind w:left="5245"/>
        <w:jc w:val="both"/>
        <w:rPr>
          <w:szCs w:val="24"/>
          <w:lang w:eastAsia="lt-LT"/>
        </w:rPr>
      </w:pPr>
      <w:r w:rsidRPr="009E2F17">
        <w:rPr>
          <w:szCs w:val="24"/>
          <w:lang w:eastAsia="lt-LT"/>
        </w:rPr>
        <w:lastRenderedPageBreak/>
        <w:t>Standartinių sutarčių sąlygų dėl asmens duomenų tvarkymo sutartyse</w:t>
      </w:r>
    </w:p>
    <w:p w14:paraId="431CA12C" w14:textId="77777777" w:rsidR="00822FDC" w:rsidRPr="009E2F17" w:rsidRDefault="00822FDC" w:rsidP="00822FDC">
      <w:pPr>
        <w:ind w:left="5245"/>
      </w:pPr>
      <w:r w:rsidRPr="009E2F17">
        <w:rPr>
          <w:szCs w:val="24"/>
          <w:lang w:eastAsia="lt-LT"/>
        </w:rPr>
        <w:t xml:space="preserve">2 </w:t>
      </w:r>
      <w:r w:rsidRPr="009E2F17">
        <w:t>priedas</w:t>
      </w:r>
    </w:p>
    <w:p w14:paraId="3C5FF4BE" w14:textId="77777777" w:rsidR="00822FDC" w:rsidRPr="009E2F17" w:rsidRDefault="00822FDC" w:rsidP="00822FDC">
      <w:pPr>
        <w:jc w:val="center"/>
        <w:rPr>
          <w:szCs w:val="24"/>
        </w:rPr>
      </w:pPr>
    </w:p>
    <w:p w14:paraId="483CFC1B" w14:textId="77777777" w:rsidR="00822FDC" w:rsidRPr="009E2F17" w:rsidRDefault="00822FDC" w:rsidP="00822FDC">
      <w:pPr>
        <w:jc w:val="center"/>
        <w:rPr>
          <w:szCs w:val="24"/>
        </w:rPr>
      </w:pPr>
    </w:p>
    <w:p w14:paraId="66A084E7" w14:textId="77777777" w:rsidR="00822FDC" w:rsidRPr="009E2F17" w:rsidRDefault="00822FDC" w:rsidP="00822FDC">
      <w:pPr>
        <w:jc w:val="center"/>
        <w:rPr>
          <w:b/>
          <w:bCs/>
          <w:szCs w:val="24"/>
        </w:rPr>
      </w:pPr>
      <w:r w:rsidRPr="009E2F17">
        <w:rPr>
          <w:b/>
          <w:bCs/>
          <w:szCs w:val="24"/>
        </w:rPr>
        <w:t xml:space="preserve">INFORMACIJA APIE PAGALBINIUS DUOMENŲ TVARKYTOJUS </w:t>
      </w:r>
    </w:p>
    <w:p w14:paraId="37177DBE" w14:textId="77777777" w:rsidR="00822FDC" w:rsidRPr="009E2F17" w:rsidRDefault="00822FDC" w:rsidP="00822FDC">
      <w:pPr>
        <w:jc w:val="center"/>
      </w:pPr>
    </w:p>
    <w:p w14:paraId="1B3FA41D" w14:textId="77777777" w:rsidR="00822FDC" w:rsidRPr="009E2F17" w:rsidRDefault="00822FDC" w:rsidP="00822FDC">
      <w:pPr>
        <w:jc w:val="center"/>
      </w:pPr>
    </w:p>
    <w:p w14:paraId="7387A7F3" w14:textId="77777777" w:rsidR="00822FDC" w:rsidRPr="009E2F17" w:rsidRDefault="00822FDC" w:rsidP="00822FDC">
      <w:pPr>
        <w:ind w:left="284" w:hanging="284"/>
        <w:rPr>
          <w:b/>
          <w:bCs/>
        </w:rPr>
      </w:pPr>
      <w:r w:rsidRPr="009E2F17">
        <w:rPr>
          <w:b/>
          <w:bCs/>
        </w:rPr>
        <w:t>1.</w:t>
      </w:r>
      <w:r w:rsidRPr="009E2F17">
        <w:rPr>
          <w:b/>
          <w:bCs/>
        </w:rPr>
        <w:tab/>
        <w:t>Įgalioti pagalbiniai duomenų tvarkytojai:</w:t>
      </w:r>
    </w:p>
    <w:p w14:paraId="3643170E" w14:textId="77777777" w:rsidR="00822FDC" w:rsidRPr="007979EA" w:rsidRDefault="00822FDC" w:rsidP="00822FDC"/>
    <w:p w14:paraId="46D83EA4" w14:textId="77777777" w:rsidR="00822FDC" w:rsidRPr="009E2F17" w:rsidRDefault="00822FDC" w:rsidP="00822FDC">
      <w:r w:rsidRPr="009E2F17">
        <w:t>Įsigaliojus Sąlygoms, duomenų valdytojas leidžia pasitelkti šiuos pagalbinius duomenų tvarkytojus:</w:t>
      </w:r>
    </w:p>
    <w:p w14:paraId="70E7E926" w14:textId="77777777" w:rsidR="00822FDC" w:rsidRPr="009E2F17" w:rsidRDefault="00822FDC" w:rsidP="00822F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2022"/>
        <w:gridCol w:w="1984"/>
        <w:gridCol w:w="3255"/>
      </w:tblGrid>
      <w:tr w:rsidR="00822FDC" w:rsidRPr="009E2F17" w14:paraId="1D276516" w14:textId="77777777" w:rsidTr="008D4266">
        <w:tc>
          <w:tcPr>
            <w:tcW w:w="2368" w:type="dxa"/>
          </w:tcPr>
          <w:p w14:paraId="0BE85344" w14:textId="77777777" w:rsidR="00822FDC" w:rsidRPr="009E2F17" w:rsidRDefault="00822FDC" w:rsidP="008D4266">
            <w:pPr>
              <w:jc w:val="center"/>
              <w:rPr>
                <w:szCs w:val="24"/>
              </w:rPr>
            </w:pPr>
            <w:r w:rsidRPr="009E2F17">
              <w:rPr>
                <w:szCs w:val="24"/>
              </w:rPr>
              <w:t>Pavadinimas, vardas, pavardė</w:t>
            </w:r>
          </w:p>
        </w:tc>
        <w:tc>
          <w:tcPr>
            <w:tcW w:w="2022" w:type="dxa"/>
          </w:tcPr>
          <w:p w14:paraId="6ACEFFF0" w14:textId="77777777" w:rsidR="00822FDC" w:rsidRPr="009E2F17" w:rsidRDefault="00822FDC" w:rsidP="008D4266">
            <w:pPr>
              <w:jc w:val="center"/>
              <w:rPr>
                <w:szCs w:val="24"/>
              </w:rPr>
            </w:pPr>
            <w:r w:rsidRPr="009E2F17">
              <w:rPr>
                <w:szCs w:val="24"/>
              </w:rPr>
              <w:t>Įmonės kodas / individualios veiklos pažymėjimo numeris arba verslo liudijimo numeris</w:t>
            </w:r>
          </w:p>
        </w:tc>
        <w:tc>
          <w:tcPr>
            <w:tcW w:w="1984" w:type="dxa"/>
          </w:tcPr>
          <w:p w14:paraId="223D88C9" w14:textId="77777777" w:rsidR="00822FDC" w:rsidRPr="009E2F17" w:rsidRDefault="00822FDC" w:rsidP="008D4266">
            <w:pPr>
              <w:jc w:val="center"/>
              <w:rPr>
                <w:szCs w:val="24"/>
              </w:rPr>
            </w:pPr>
            <w:r w:rsidRPr="009E2F17">
              <w:rPr>
                <w:szCs w:val="24"/>
              </w:rPr>
              <w:t>Buveinės adresas / gyvenamosios vietos adresas</w:t>
            </w:r>
          </w:p>
        </w:tc>
        <w:tc>
          <w:tcPr>
            <w:tcW w:w="3255" w:type="dxa"/>
          </w:tcPr>
          <w:p w14:paraId="2DB53E65" w14:textId="77777777" w:rsidR="00822FDC" w:rsidRPr="009E2F17" w:rsidRDefault="00822FDC" w:rsidP="008D4266">
            <w:pPr>
              <w:jc w:val="center"/>
              <w:rPr>
                <w:szCs w:val="24"/>
              </w:rPr>
            </w:pPr>
            <w:r w:rsidRPr="009E2F17">
              <w:rPr>
                <w:szCs w:val="24"/>
              </w:rPr>
              <w:t>Asmens duomenų tvarkymo aprašymas</w:t>
            </w:r>
          </w:p>
        </w:tc>
      </w:tr>
      <w:tr w:rsidR="00822FDC" w:rsidRPr="009E2F17" w14:paraId="7A3EF6AD" w14:textId="77777777" w:rsidTr="008D4266">
        <w:tc>
          <w:tcPr>
            <w:tcW w:w="2368" w:type="dxa"/>
          </w:tcPr>
          <w:p w14:paraId="0B5DBFE8" w14:textId="77777777" w:rsidR="00822FDC" w:rsidRPr="009843C2" w:rsidRDefault="00822FDC" w:rsidP="008D4266">
            <w:pPr>
              <w:rPr>
                <w:b/>
                <w:bCs/>
                <w:i/>
                <w:iCs/>
                <w:sz w:val="22"/>
                <w:szCs w:val="22"/>
                <w:highlight w:val="lightGray"/>
              </w:rPr>
            </w:pPr>
          </w:p>
        </w:tc>
        <w:tc>
          <w:tcPr>
            <w:tcW w:w="2022" w:type="dxa"/>
          </w:tcPr>
          <w:p w14:paraId="2697E2A0" w14:textId="77777777" w:rsidR="00822FDC" w:rsidRPr="009843C2" w:rsidRDefault="00822FDC" w:rsidP="008D4266">
            <w:pPr>
              <w:rPr>
                <w:b/>
                <w:bCs/>
                <w:i/>
                <w:iCs/>
                <w:sz w:val="22"/>
                <w:szCs w:val="22"/>
                <w:highlight w:val="lightGray"/>
              </w:rPr>
            </w:pPr>
          </w:p>
        </w:tc>
        <w:tc>
          <w:tcPr>
            <w:tcW w:w="1984" w:type="dxa"/>
          </w:tcPr>
          <w:p w14:paraId="2BDDE892" w14:textId="77777777" w:rsidR="00822FDC" w:rsidRPr="009843C2" w:rsidRDefault="00822FDC" w:rsidP="008D4266">
            <w:pPr>
              <w:rPr>
                <w:b/>
                <w:bCs/>
                <w:i/>
                <w:iCs/>
                <w:sz w:val="22"/>
                <w:szCs w:val="22"/>
                <w:highlight w:val="lightGray"/>
              </w:rPr>
            </w:pPr>
          </w:p>
        </w:tc>
        <w:tc>
          <w:tcPr>
            <w:tcW w:w="3255" w:type="dxa"/>
          </w:tcPr>
          <w:p w14:paraId="7B2FF7B6" w14:textId="77777777" w:rsidR="00822FDC" w:rsidRPr="009843C2" w:rsidRDefault="00822FDC" w:rsidP="008D4266">
            <w:pPr>
              <w:rPr>
                <w:b/>
                <w:bCs/>
                <w:i/>
                <w:iCs/>
                <w:sz w:val="22"/>
                <w:szCs w:val="22"/>
                <w:highlight w:val="lightGray"/>
              </w:rPr>
            </w:pPr>
          </w:p>
        </w:tc>
      </w:tr>
      <w:tr w:rsidR="00822FDC" w:rsidRPr="009E2F17" w14:paraId="679870D9" w14:textId="77777777" w:rsidTr="008D4266">
        <w:tc>
          <w:tcPr>
            <w:tcW w:w="2368" w:type="dxa"/>
          </w:tcPr>
          <w:p w14:paraId="5C8A4AE6" w14:textId="77777777" w:rsidR="00822FDC" w:rsidRPr="009843C2" w:rsidRDefault="00822FDC" w:rsidP="008D4266">
            <w:pPr>
              <w:rPr>
                <w:b/>
                <w:bCs/>
                <w:i/>
                <w:iCs/>
                <w:sz w:val="22"/>
                <w:szCs w:val="22"/>
                <w:highlight w:val="lightGray"/>
              </w:rPr>
            </w:pPr>
          </w:p>
        </w:tc>
        <w:tc>
          <w:tcPr>
            <w:tcW w:w="2022" w:type="dxa"/>
          </w:tcPr>
          <w:p w14:paraId="406843BA" w14:textId="77777777" w:rsidR="00822FDC" w:rsidRPr="009843C2" w:rsidRDefault="00822FDC" w:rsidP="008D4266">
            <w:pPr>
              <w:rPr>
                <w:b/>
                <w:bCs/>
                <w:i/>
                <w:iCs/>
                <w:sz w:val="22"/>
                <w:szCs w:val="22"/>
                <w:highlight w:val="lightGray"/>
              </w:rPr>
            </w:pPr>
          </w:p>
        </w:tc>
        <w:tc>
          <w:tcPr>
            <w:tcW w:w="1984" w:type="dxa"/>
          </w:tcPr>
          <w:p w14:paraId="7AFB1F2B" w14:textId="77777777" w:rsidR="00822FDC" w:rsidRPr="009843C2" w:rsidRDefault="00822FDC" w:rsidP="008D4266">
            <w:pPr>
              <w:rPr>
                <w:b/>
                <w:bCs/>
                <w:i/>
                <w:iCs/>
                <w:sz w:val="22"/>
                <w:szCs w:val="22"/>
                <w:highlight w:val="lightGray"/>
              </w:rPr>
            </w:pPr>
          </w:p>
        </w:tc>
        <w:tc>
          <w:tcPr>
            <w:tcW w:w="3255" w:type="dxa"/>
          </w:tcPr>
          <w:p w14:paraId="0EE7A458" w14:textId="77777777" w:rsidR="00822FDC" w:rsidRPr="009843C2" w:rsidRDefault="00822FDC" w:rsidP="008D4266">
            <w:pPr>
              <w:rPr>
                <w:b/>
                <w:bCs/>
                <w:i/>
                <w:iCs/>
                <w:sz w:val="22"/>
                <w:szCs w:val="22"/>
                <w:highlight w:val="lightGray"/>
              </w:rPr>
            </w:pPr>
          </w:p>
        </w:tc>
      </w:tr>
    </w:tbl>
    <w:p w14:paraId="5E2E2D77" w14:textId="77777777" w:rsidR="00822FDC" w:rsidRPr="009E2F17" w:rsidRDefault="00822FDC" w:rsidP="00822FDC"/>
    <w:p w14:paraId="2C931901" w14:textId="77777777" w:rsidR="00822FDC" w:rsidRPr="009E2F17" w:rsidRDefault="00822FDC" w:rsidP="00822FDC">
      <w:pPr>
        <w:jc w:val="both"/>
      </w:pPr>
      <w:r w:rsidRPr="009E2F17">
        <w:t xml:space="preserve">Įsigaliojus Sąlygoms, duomenų valdytojas </w:t>
      </w:r>
      <w:r>
        <w:t>ne</w:t>
      </w:r>
      <w:r w:rsidRPr="009E2F17">
        <w:t xml:space="preserve">leidžia kitai šaliai Sąlygų 1 priedo 1.1 papunktyje nurodytais tikslais pasitelkti šiame Sąlygų priede nurodytus pagalbinius duomenų tvarkytojus, laikantis Sąlygų V skyriaus reikalavimų. Siekiant pasitelkti minėtus pagalbinius duomenų tvarkytojus asmens duomenų tvarkymui kitais tikslais nei tikslai, nustatyti Sąlygų 1 priedo 1.1 papunktyje, būtinas rašytinis duomenų valdytojo leidimas. </w:t>
      </w:r>
    </w:p>
    <w:p w14:paraId="22330EFC" w14:textId="77777777" w:rsidR="00822FDC" w:rsidRPr="009E2F17" w:rsidRDefault="00822FDC" w:rsidP="00822FDC">
      <w:pPr>
        <w:jc w:val="both"/>
      </w:pPr>
    </w:p>
    <w:p w14:paraId="1BD2A84D" w14:textId="77777777" w:rsidR="00822FDC" w:rsidRPr="009E2F17" w:rsidRDefault="00822FDC" w:rsidP="00822FDC">
      <w:pPr>
        <w:ind w:left="284" w:hanging="284"/>
        <w:jc w:val="both"/>
        <w:rPr>
          <w:b/>
        </w:rPr>
      </w:pPr>
      <w:r w:rsidRPr="009E2F17">
        <w:rPr>
          <w:b/>
        </w:rPr>
        <w:t>2.</w:t>
      </w:r>
      <w:r w:rsidRPr="009E2F17">
        <w:rPr>
          <w:b/>
        </w:rPr>
        <w:tab/>
      </w:r>
      <w:r w:rsidRPr="009E2F17">
        <w:rPr>
          <w:b/>
          <w:bCs/>
        </w:rPr>
        <w:t>Išankstinis</w:t>
      </w:r>
      <w:r w:rsidRPr="009E2F17">
        <w:rPr>
          <w:b/>
        </w:rPr>
        <w:t xml:space="preserve"> pranešimas dėl leidimo suteikimo pagalbiniams duomenų tvarkytojams </w:t>
      </w:r>
    </w:p>
    <w:p w14:paraId="7B8F41C6" w14:textId="77777777" w:rsidR="00822FDC" w:rsidRPr="00170085" w:rsidRDefault="00822FDC" w:rsidP="00822FDC">
      <w:pPr>
        <w:jc w:val="both"/>
        <w:rPr>
          <w:bCs/>
        </w:rPr>
      </w:pPr>
    </w:p>
    <w:p w14:paraId="41DB44C9" w14:textId="77777777" w:rsidR="00822FDC" w:rsidRPr="007278A7" w:rsidRDefault="00822FDC" w:rsidP="00822FDC">
      <w:pPr>
        <w:ind w:firstLine="62"/>
        <w:jc w:val="both"/>
        <w:rPr>
          <w:bCs/>
        </w:rPr>
      </w:pPr>
      <w:r w:rsidRPr="007278A7">
        <w:t>NETAIKOMA.</w:t>
      </w:r>
      <w:r>
        <w:t xml:space="preserve"> </w:t>
      </w:r>
    </w:p>
    <w:p w14:paraId="13EAB69A" w14:textId="77777777" w:rsidR="00822FDC" w:rsidRPr="009E2F17" w:rsidRDefault="00822FDC" w:rsidP="00822FDC">
      <w:pPr>
        <w:widowControl w:val="0"/>
        <w:suppressAutoHyphens/>
        <w:jc w:val="center"/>
        <w:rPr>
          <w:color w:val="000000"/>
        </w:rPr>
      </w:pPr>
      <w:r w:rsidRPr="009E2F17">
        <w:rPr>
          <w:color w:val="000000"/>
        </w:rPr>
        <w:t>__________________</w:t>
      </w:r>
    </w:p>
    <w:p w14:paraId="2E6BF4C8" w14:textId="77777777" w:rsidR="00822FDC" w:rsidRPr="009E2F17" w:rsidRDefault="00822FDC" w:rsidP="00822FDC">
      <w:pPr>
        <w:tabs>
          <w:tab w:val="left" w:pos="2460"/>
          <w:tab w:val="left" w:pos="5245"/>
          <w:tab w:val="left" w:pos="5954"/>
        </w:tabs>
        <w:ind w:left="5245"/>
        <w:jc w:val="both"/>
        <w:sectPr w:rsidR="00822FDC" w:rsidRPr="009E2F17" w:rsidSect="00822FDC">
          <w:pgSz w:w="11907" w:h="16840" w:code="9"/>
          <w:pgMar w:top="1134" w:right="567" w:bottom="1134" w:left="1701" w:header="907" w:footer="454" w:gutter="0"/>
          <w:paperSrc w:first="7" w:other="7"/>
          <w:cols w:space="1296"/>
          <w:titlePg/>
          <w:docGrid w:linePitch="326"/>
        </w:sectPr>
      </w:pPr>
    </w:p>
    <w:p w14:paraId="7E9A7764" w14:textId="77777777" w:rsidR="00822FDC" w:rsidRPr="009E2F17" w:rsidRDefault="00822FDC" w:rsidP="00822FDC">
      <w:pPr>
        <w:tabs>
          <w:tab w:val="left" w:pos="2460"/>
          <w:tab w:val="left" w:pos="5245"/>
          <w:tab w:val="left" w:pos="5954"/>
        </w:tabs>
        <w:ind w:left="5245"/>
        <w:jc w:val="both"/>
        <w:rPr>
          <w:szCs w:val="24"/>
          <w:lang w:eastAsia="lt-LT"/>
        </w:rPr>
      </w:pPr>
      <w:r w:rsidRPr="009E2F17">
        <w:rPr>
          <w:szCs w:val="24"/>
          <w:lang w:eastAsia="lt-LT"/>
        </w:rPr>
        <w:lastRenderedPageBreak/>
        <w:t xml:space="preserve">Standartinių sutarčių sąlygų dėl asmens duomenų tvarkymo sutartyse </w:t>
      </w:r>
    </w:p>
    <w:p w14:paraId="06E33643" w14:textId="77777777" w:rsidR="00822FDC" w:rsidRPr="009E2F17" w:rsidRDefault="00822FDC" w:rsidP="00822FDC">
      <w:pPr>
        <w:ind w:left="5245"/>
      </w:pPr>
      <w:r w:rsidRPr="009E2F17">
        <w:rPr>
          <w:szCs w:val="24"/>
          <w:lang w:val="fi-FI"/>
        </w:rPr>
        <w:t xml:space="preserve">3 </w:t>
      </w:r>
      <w:r w:rsidRPr="009E2F17">
        <w:t>priedas</w:t>
      </w:r>
    </w:p>
    <w:p w14:paraId="55A5506D" w14:textId="77777777" w:rsidR="00822FDC" w:rsidRDefault="00822FDC" w:rsidP="00822FDC">
      <w:pPr>
        <w:jc w:val="center"/>
        <w:rPr>
          <w:bCs/>
        </w:rPr>
      </w:pPr>
    </w:p>
    <w:p w14:paraId="420B4641" w14:textId="77777777" w:rsidR="00822FDC" w:rsidRPr="00170085" w:rsidRDefault="00822FDC" w:rsidP="00822FDC">
      <w:pPr>
        <w:jc w:val="center"/>
        <w:rPr>
          <w:bCs/>
        </w:rPr>
      </w:pPr>
    </w:p>
    <w:p w14:paraId="45931197" w14:textId="77777777" w:rsidR="00822FDC" w:rsidRPr="009E2F17" w:rsidRDefault="00822FDC" w:rsidP="00822FDC">
      <w:pPr>
        <w:jc w:val="center"/>
        <w:rPr>
          <w:b/>
          <w:bCs/>
          <w:szCs w:val="24"/>
        </w:rPr>
      </w:pPr>
      <w:r w:rsidRPr="009E2F17">
        <w:rPr>
          <w:b/>
          <w:bCs/>
          <w:szCs w:val="24"/>
        </w:rPr>
        <w:t xml:space="preserve">NURODYMAI, KAIP TVARKYTI ASMENS DUOMENIS </w:t>
      </w:r>
    </w:p>
    <w:p w14:paraId="3616AFDD" w14:textId="77777777" w:rsidR="00822FDC" w:rsidRDefault="00822FDC" w:rsidP="00822FDC">
      <w:pPr>
        <w:jc w:val="center"/>
        <w:rPr>
          <w:bCs/>
        </w:rPr>
      </w:pPr>
    </w:p>
    <w:p w14:paraId="1F657B3E" w14:textId="77777777" w:rsidR="00822FDC" w:rsidRPr="00170085" w:rsidRDefault="00822FDC" w:rsidP="00822FDC">
      <w:pPr>
        <w:jc w:val="center"/>
        <w:rPr>
          <w:bCs/>
        </w:rPr>
      </w:pPr>
    </w:p>
    <w:p w14:paraId="1335B7B8" w14:textId="77777777" w:rsidR="00822FDC" w:rsidRPr="009E2F17" w:rsidRDefault="00822FDC" w:rsidP="00822FDC">
      <w:pPr>
        <w:ind w:left="426" w:hanging="426"/>
        <w:rPr>
          <w:b/>
        </w:rPr>
      </w:pPr>
      <w:r w:rsidRPr="009E2F17">
        <w:rPr>
          <w:b/>
        </w:rPr>
        <w:t>1.</w:t>
      </w:r>
      <w:r w:rsidRPr="009E2F17">
        <w:rPr>
          <w:b/>
        </w:rPr>
        <w:tab/>
        <w:t>Duomenų tvarkymo nurodymas</w:t>
      </w:r>
    </w:p>
    <w:p w14:paraId="0ED5B82E" w14:textId="77777777" w:rsidR="00822FDC" w:rsidRDefault="00822FDC" w:rsidP="00822FDC">
      <w:pPr>
        <w:jc w:val="both"/>
      </w:pPr>
    </w:p>
    <w:p w14:paraId="3807883D" w14:textId="77777777" w:rsidR="00822FDC" w:rsidRDefault="00822FDC" w:rsidP="00822FDC">
      <w:pPr>
        <w:jc w:val="both"/>
      </w:pPr>
      <w:r w:rsidRPr="009E2F17">
        <w:t xml:space="preserve">Duomenų tvarkytojas duomenų valdytojo vardu asmens duomenų tvarkymo metu atlieka šiuos </w:t>
      </w:r>
      <w:r w:rsidRPr="00E346C1">
        <w:t>veiksmus:</w:t>
      </w:r>
    </w:p>
    <w:p w14:paraId="14026999" w14:textId="77777777" w:rsidR="00822FDC" w:rsidRPr="00E346C1" w:rsidRDefault="00822FDC" w:rsidP="00822FDC">
      <w:pPr>
        <w:jc w:val="both"/>
      </w:pPr>
    </w:p>
    <w:p w14:paraId="3B99D977" w14:textId="77777777" w:rsidR="00822FDC" w:rsidRPr="0089147A" w:rsidRDefault="00822FDC" w:rsidP="00822FDC">
      <w:pPr>
        <w:jc w:val="both"/>
        <w:rPr>
          <w:lang w:val="x-none"/>
        </w:rPr>
      </w:pPr>
      <w:r w:rsidRPr="0089147A">
        <w:rPr>
          <w:lang w:val="x-none"/>
        </w:rPr>
        <w:t>Naudoja asmens duomenis paslaugai suteikti (renka, įrašo, sistemina, saugo, susipažįsta, ištrina).</w:t>
      </w:r>
    </w:p>
    <w:p w14:paraId="18387DA1" w14:textId="77777777" w:rsidR="00822FDC" w:rsidRPr="009E2F17" w:rsidRDefault="00822FDC" w:rsidP="00822FDC">
      <w:pPr>
        <w:jc w:val="both"/>
      </w:pPr>
    </w:p>
    <w:p w14:paraId="4A384355" w14:textId="77777777" w:rsidR="00822FDC" w:rsidRPr="009E2F17" w:rsidRDefault="00822FDC" w:rsidP="00822FDC">
      <w:pPr>
        <w:ind w:left="426" w:hanging="426"/>
        <w:rPr>
          <w:b/>
        </w:rPr>
      </w:pPr>
      <w:r w:rsidRPr="009E2F17">
        <w:rPr>
          <w:b/>
        </w:rPr>
        <w:t>2.</w:t>
      </w:r>
      <w:r w:rsidRPr="009E2F17">
        <w:rPr>
          <w:b/>
        </w:rPr>
        <w:tab/>
        <w:t>Duomenų tvarkymo saugumas</w:t>
      </w:r>
    </w:p>
    <w:p w14:paraId="6B7BF668" w14:textId="77777777" w:rsidR="00822FDC" w:rsidRPr="00170085" w:rsidRDefault="00822FDC" w:rsidP="00822FDC">
      <w:pPr>
        <w:jc w:val="both"/>
        <w:rPr>
          <w:bCs/>
        </w:rPr>
      </w:pPr>
    </w:p>
    <w:p w14:paraId="0DA8EE84" w14:textId="77777777" w:rsidR="00822FDC" w:rsidRPr="009E2F17" w:rsidRDefault="00822FDC" w:rsidP="00822FDC">
      <w:pPr>
        <w:jc w:val="both"/>
      </w:pPr>
      <w:r w:rsidRPr="009E2F17">
        <w:t xml:space="preserve">Duomenų tvarkytojas turi teisę ir privalo priimti sprendimus dėl techninių ir organizacinių saugumo priemonių naudojimo užtikrinti reikiamą (ir suderintą) duomenų saugumo lygį. </w:t>
      </w:r>
    </w:p>
    <w:p w14:paraId="24D305D0" w14:textId="77777777" w:rsidR="00822FDC" w:rsidRPr="009E2F17" w:rsidRDefault="00822FDC" w:rsidP="00822FDC">
      <w:pPr>
        <w:jc w:val="both"/>
      </w:pPr>
    </w:p>
    <w:p w14:paraId="4E92B775" w14:textId="77777777" w:rsidR="00822FDC" w:rsidRPr="00F30C08" w:rsidRDefault="00822FDC" w:rsidP="00822FDC">
      <w:pPr>
        <w:jc w:val="both"/>
        <w:rPr>
          <w:i/>
          <w:highlight w:val="lightGray"/>
        </w:rPr>
      </w:pPr>
      <w:r w:rsidRPr="009E2F17">
        <w:t xml:space="preserve">Tačiau duomenų tvarkytojas bet kuriuo atveju įgyvendina šias su duomenų valdytoju </w:t>
      </w:r>
      <w:r>
        <w:t xml:space="preserve">šias </w:t>
      </w:r>
      <w:r w:rsidRPr="009E2F17">
        <w:t xml:space="preserve">suderintas </w:t>
      </w:r>
      <w:r>
        <w:t xml:space="preserve">pagrindines </w:t>
      </w:r>
      <w:r w:rsidRPr="009E2F17">
        <w:t>priemones</w:t>
      </w:r>
      <w:r>
        <w:t>:</w:t>
      </w:r>
    </w:p>
    <w:p w14:paraId="6D94D480" w14:textId="77777777" w:rsidR="00822FDC" w:rsidRPr="004931B5" w:rsidRDefault="00822FDC" w:rsidP="00822FDC">
      <w:pPr>
        <w:jc w:val="both"/>
      </w:pPr>
    </w:p>
    <w:p w14:paraId="01A919E8" w14:textId="77777777" w:rsidR="00822FDC" w:rsidRDefault="00822FDC" w:rsidP="00822FDC">
      <w:pPr>
        <w:pStyle w:val="Sraopastraipa"/>
        <w:numPr>
          <w:ilvl w:val="1"/>
          <w:numId w:val="1"/>
        </w:numPr>
        <w:jc w:val="both"/>
        <w:rPr>
          <w:lang w:val="x-none"/>
        </w:rPr>
      </w:pPr>
      <w:r w:rsidRPr="0072181E">
        <w:rPr>
          <w:lang w:val="x-none"/>
        </w:rPr>
        <w:t>apsaugoti patalpas, kuriose yra IT infrastruktūra, naudojama Asmens duomenims tvarkyti ir perduoti;</w:t>
      </w:r>
    </w:p>
    <w:p w14:paraId="4F537FDE" w14:textId="77777777" w:rsidR="00822FDC" w:rsidRPr="004931B5" w:rsidRDefault="00822FDC" w:rsidP="00822FDC">
      <w:pPr>
        <w:numPr>
          <w:ilvl w:val="1"/>
          <w:numId w:val="1"/>
        </w:numPr>
        <w:jc w:val="both"/>
        <w:rPr>
          <w:lang w:val="x-none"/>
        </w:rPr>
      </w:pPr>
      <w:r w:rsidRPr="004931B5">
        <w:rPr>
          <w:lang w:val="x-none"/>
        </w:rPr>
        <w:t>apriboti asmenų, kuriems suteikta prieiga prie Asmens duomenų, skaičių bei įgaliotųjų asmenų prieigą prie IT infrastruktūros, naudojamos Asmens duomenims tvarkyti ir perduoti;</w:t>
      </w:r>
    </w:p>
    <w:p w14:paraId="515D5665" w14:textId="77777777" w:rsidR="00822FDC" w:rsidRPr="004931B5" w:rsidRDefault="00822FDC" w:rsidP="00822FDC">
      <w:pPr>
        <w:numPr>
          <w:ilvl w:val="1"/>
          <w:numId w:val="1"/>
        </w:numPr>
        <w:jc w:val="both"/>
        <w:rPr>
          <w:lang w:val="x-none"/>
        </w:rPr>
      </w:pPr>
      <w:r w:rsidRPr="004931B5">
        <w:rPr>
          <w:lang w:val="x-none"/>
        </w:rPr>
        <w:t>užtikrinti prieigos prie Asmens duomenų kontrolę;</w:t>
      </w:r>
    </w:p>
    <w:p w14:paraId="04C83178" w14:textId="77777777" w:rsidR="00822FDC" w:rsidRDefault="00822FDC" w:rsidP="00822FDC">
      <w:pPr>
        <w:pStyle w:val="Sraopastraipa"/>
        <w:numPr>
          <w:ilvl w:val="1"/>
          <w:numId w:val="1"/>
        </w:numPr>
        <w:jc w:val="both"/>
        <w:rPr>
          <w:lang w:val="x-none"/>
        </w:rPr>
      </w:pPr>
      <w:r w:rsidRPr="004931B5">
        <w:rPr>
          <w:lang w:val="x-none"/>
        </w:rPr>
        <w:t>įpareigoti bei užtikrinti, kad kiekvienas prieigą prie Asmens duomenų turintis asmuo periodiškai atnaujintų slaptažodį;</w:t>
      </w:r>
    </w:p>
    <w:p w14:paraId="0F1E74BB" w14:textId="77777777" w:rsidR="00822FDC" w:rsidRDefault="00822FDC" w:rsidP="00822FDC">
      <w:pPr>
        <w:pStyle w:val="Sraopastraipa"/>
        <w:numPr>
          <w:ilvl w:val="1"/>
          <w:numId w:val="1"/>
        </w:numPr>
        <w:jc w:val="both"/>
        <w:rPr>
          <w:lang w:val="x-none"/>
        </w:rPr>
      </w:pPr>
      <w:r w:rsidRPr="004931B5">
        <w:rPr>
          <w:lang w:val="x-none"/>
        </w:rPr>
        <w:t>kad kompiuterinėse darbo vietose kiekvienam su Asmens duomenų tvarkymu susijusiam asmeniui būtų suteiktas unikalus prisijungimo vardas (toliau – Naudotojo ID) ir slaptažodis (toliau – prisijungimo duomenys).</w:t>
      </w:r>
    </w:p>
    <w:p w14:paraId="1E70DCE3" w14:textId="77777777" w:rsidR="00822FDC" w:rsidRDefault="00822FDC" w:rsidP="00822FDC">
      <w:pPr>
        <w:numPr>
          <w:ilvl w:val="1"/>
          <w:numId w:val="1"/>
        </w:numPr>
        <w:jc w:val="both"/>
        <w:rPr>
          <w:lang w:val="x-none"/>
        </w:rPr>
      </w:pPr>
      <w:r w:rsidRPr="004931B5">
        <w:rPr>
          <w:lang w:val="x-none"/>
        </w:rPr>
        <w:t>užtikrinti, kad slaptažodžiai, žinomi tik asmeniui, kuriam jis priskirtas (toliau – Naudotojas), atitiktų šias minimalias charakteristikas:</w:t>
      </w:r>
    </w:p>
    <w:p w14:paraId="6AD6B7B8" w14:textId="77777777" w:rsidR="00822FDC" w:rsidRDefault="00822FDC" w:rsidP="00822FDC">
      <w:pPr>
        <w:numPr>
          <w:ilvl w:val="2"/>
          <w:numId w:val="1"/>
        </w:numPr>
        <w:jc w:val="both"/>
        <w:rPr>
          <w:lang w:val="x-none"/>
        </w:rPr>
      </w:pPr>
      <w:r w:rsidRPr="004931B5">
        <w:rPr>
          <w:lang w:val="x-none"/>
        </w:rPr>
        <w:t>turėtų bent 8 simbolius;</w:t>
      </w:r>
    </w:p>
    <w:p w14:paraId="4A530415" w14:textId="77777777" w:rsidR="00822FDC" w:rsidRDefault="00822FDC" w:rsidP="00822FDC">
      <w:pPr>
        <w:numPr>
          <w:ilvl w:val="2"/>
          <w:numId w:val="1"/>
        </w:numPr>
        <w:jc w:val="both"/>
        <w:rPr>
          <w:lang w:val="x-none"/>
        </w:rPr>
      </w:pPr>
      <w:r w:rsidRPr="004931B5">
        <w:rPr>
          <w:lang w:val="x-none"/>
        </w:rPr>
        <w:t>turėtų mažąsias ir didžiąsias raides kartu su skaitmenimis ar specialiaisiais simboliais;</w:t>
      </w:r>
    </w:p>
    <w:p w14:paraId="6DD06561" w14:textId="77777777" w:rsidR="00822FDC" w:rsidRDefault="00822FDC" w:rsidP="00822FDC">
      <w:pPr>
        <w:numPr>
          <w:ilvl w:val="2"/>
          <w:numId w:val="1"/>
        </w:numPr>
        <w:jc w:val="both"/>
        <w:rPr>
          <w:lang w:val="x-none"/>
        </w:rPr>
      </w:pPr>
      <w:r w:rsidRPr="004931B5">
        <w:rPr>
          <w:lang w:val="x-none"/>
        </w:rPr>
        <w:t>slaptažodyje nebūtų Naudotojo ID;</w:t>
      </w:r>
    </w:p>
    <w:p w14:paraId="6ECE2C94" w14:textId="77777777" w:rsidR="00822FDC" w:rsidRDefault="00822FDC" w:rsidP="00822FDC">
      <w:pPr>
        <w:numPr>
          <w:ilvl w:val="2"/>
          <w:numId w:val="1"/>
        </w:numPr>
        <w:jc w:val="both"/>
        <w:rPr>
          <w:lang w:val="x-none"/>
        </w:rPr>
      </w:pPr>
      <w:r w:rsidRPr="004931B5">
        <w:rPr>
          <w:lang w:val="x-none"/>
        </w:rPr>
        <w:t>slaptažodį slaptai ir privalomai Naudotojas pasikeistų pirmą kartą prisijungęs ir po slaptažodžio atkūrimo</w:t>
      </w:r>
      <w:r>
        <w:rPr>
          <w:lang w:val="x-none"/>
        </w:rPr>
        <w:t>;</w:t>
      </w:r>
    </w:p>
    <w:p w14:paraId="76910ACB" w14:textId="77777777" w:rsidR="00822FDC" w:rsidRPr="004931B5" w:rsidRDefault="00822FDC" w:rsidP="00822FDC">
      <w:pPr>
        <w:numPr>
          <w:ilvl w:val="2"/>
          <w:numId w:val="1"/>
        </w:numPr>
        <w:jc w:val="both"/>
        <w:rPr>
          <w:lang w:val="x-none"/>
        </w:rPr>
      </w:pPr>
      <w:r w:rsidRPr="004931B5">
        <w:rPr>
          <w:lang w:val="x-none"/>
        </w:rPr>
        <w:t>būtų periodiškai keičiamas.</w:t>
      </w:r>
    </w:p>
    <w:p w14:paraId="355816A4" w14:textId="77777777" w:rsidR="00822FDC" w:rsidRPr="004931B5" w:rsidRDefault="00822FDC" w:rsidP="00822FDC">
      <w:pPr>
        <w:numPr>
          <w:ilvl w:val="1"/>
          <w:numId w:val="1"/>
        </w:numPr>
        <w:tabs>
          <w:tab w:val="left" w:pos="709"/>
          <w:tab w:val="left" w:pos="851"/>
        </w:tabs>
        <w:jc w:val="both"/>
        <w:rPr>
          <w:lang w:val="x-none"/>
        </w:rPr>
      </w:pPr>
      <w:r w:rsidRPr="004931B5">
        <w:rPr>
          <w:lang w:val="x-none"/>
        </w:rPr>
        <w:t>užtikrinti neatidėliotiną prisijungimo duomenų galiojimo panaikinimą, jei už duomenų tvarkymą atsakingas asmuo netenka prieigos prie duomenų;</w:t>
      </w:r>
    </w:p>
    <w:p w14:paraId="0F696607" w14:textId="77777777" w:rsidR="00822FDC" w:rsidRDefault="00822FDC" w:rsidP="00822FDC">
      <w:pPr>
        <w:pStyle w:val="Sraopastraipa"/>
        <w:numPr>
          <w:ilvl w:val="1"/>
          <w:numId w:val="1"/>
        </w:numPr>
        <w:jc w:val="both"/>
        <w:rPr>
          <w:lang w:val="x-none"/>
        </w:rPr>
      </w:pPr>
      <w:r w:rsidRPr="004931B5">
        <w:rPr>
          <w:lang w:val="x-none"/>
        </w:rPr>
        <w:t>užtikrinti, jog asmenys, kurie yra atsakingi už duomenų tvarkymą, būtų įpareigoti nepalikti be priežiūros arba kitaip neleistinai nesuteiktų neįgaliotiems asmenims prieigos prie elektroninės įrangos bei Asmens duomenų.</w:t>
      </w:r>
    </w:p>
    <w:p w14:paraId="597BC2DA" w14:textId="77777777" w:rsidR="00822FDC" w:rsidRDefault="00822FDC" w:rsidP="00822FDC">
      <w:pPr>
        <w:pStyle w:val="Sraopastraipa"/>
        <w:numPr>
          <w:ilvl w:val="1"/>
          <w:numId w:val="1"/>
        </w:numPr>
        <w:jc w:val="both"/>
        <w:rPr>
          <w:lang w:val="x-none"/>
        </w:rPr>
      </w:pPr>
      <w:r w:rsidRPr="004931B5">
        <w:rPr>
          <w:lang w:val="x-none"/>
        </w:rPr>
        <w:t>kai asmenims, atsakingiems už tvarkymą, yra nustatomos skirtingos apimties įgaliojimų paskyros, būtų naudojama atpažinimo sistema;</w:t>
      </w:r>
    </w:p>
    <w:p w14:paraId="7BEF1AC1" w14:textId="77777777" w:rsidR="00822FDC" w:rsidRDefault="00822FDC" w:rsidP="00822FDC">
      <w:pPr>
        <w:pStyle w:val="Sraopastraipa"/>
        <w:numPr>
          <w:ilvl w:val="1"/>
          <w:numId w:val="1"/>
        </w:numPr>
        <w:tabs>
          <w:tab w:val="left" w:pos="567"/>
        </w:tabs>
        <w:jc w:val="both"/>
        <w:rPr>
          <w:lang w:val="x-none"/>
        </w:rPr>
      </w:pPr>
      <w:r w:rsidRPr="004931B5">
        <w:rPr>
          <w:lang w:val="x-none"/>
        </w:rPr>
        <w:lastRenderedPageBreak/>
        <w:t>įgaliojimų paskyros kiekvienam asmeniui arba vienodų asmenų grupei, kurie yra atsakingi už tvarkymą, būtų nustatytos ir sukonfigūruotos prieš pradedant tvarkymą tokiu būdu, kad prie Asmens duomenų būtų suteikta tokia prieiga, kuri yra būtina tvarkymo veiksmams atlikti;</w:t>
      </w:r>
    </w:p>
    <w:p w14:paraId="1EE25E18" w14:textId="77777777" w:rsidR="00822FDC" w:rsidRDefault="00822FDC" w:rsidP="00822FDC">
      <w:pPr>
        <w:pStyle w:val="Sraopastraipa"/>
        <w:numPr>
          <w:ilvl w:val="1"/>
          <w:numId w:val="1"/>
        </w:numPr>
        <w:tabs>
          <w:tab w:val="left" w:pos="567"/>
        </w:tabs>
        <w:jc w:val="both"/>
        <w:rPr>
          <w:lang w:val="x-none"/>
        </w:rPr>
      </w:pPr>
      <w:r w:rsidRPr="004931B5">
        <w:rPr>
          <w:lang w:val="x-none"/>
        </w:rPr>
        <w:t>kad kompiuteriai bus apsaugoti tokiomis apsaugos priemonėmis, kurios atitiktų duomenų tvarkymo keliamą riziką, t. y. nešiojamųjų kompiuterių viso disko šifravimas ir kitos reikalingos saugos priemonės;</w:t>
      </w:r>
    </w:p>
    <w:p w14:paraId="6D407B7C" w14:textId="77777777" w:rsidR="00822FDC" w:rsidRPr="004931B5" w:rsidRDefault="00822FDC" w:rsidP="00822FDC">
      <w:pPr>
        <w:numPr>
          <w:ilvl w:val="1"/>
          <w:numId w:val="1"/>
        </w:numPr>
        <w:tabs>
          <w:tab w:val="left" w:pos="709"/>
        </w:tabs>
        <w:jc w:val="both"/>
        <w:rPr>
          <w:lang w:val="x-none"/>
        </w:rPr>
      </w:pPr>
      <w:r w:rsidRPr="004931B5">
        <w:rPr>
          <w:lang w:val="x-none"/>
        </w:rPr>
        <w:t>kad antivirusinės ir apsaugos nuo kenkimo programos būtų periodiškai atnaujinamos;</w:t>
      </w:r>
    </w:p>
    <w:p w14:paraId="5DCE29CC" w14:textId="77777777" w:rsidR="00822FDC" w:rsidRPr="004931B5" w:rsidRDefault="00822FDC" w:rsidP="00822FDC">
      <w:pPr>
        <w:numPr>
          <w:ilvl w:val="1"/>
          <w:numId w:val="1"/>
        </w:numPr>
        <w:tabs>
          <w:tab w:val="left" w:pos="709"/>
        </w:tabs>
        <w:jc w:val="both"/>
        <w:rPr>
          <w:lang w:val="x-none"/>
        </w:rPr>
      </w:pPr>
      <w:r w:rsidRPr="004931B5">
        <w:rPr>
          <w:lang w:val="x-none"/>
        </w:rPr>
        <w:t>kad būtų apsaugotos darbo vietos (automatinis užrakinimas, reguliarūs atnaujinimai, konfigūracija, fizinis saugumas ir kt.) ir būtų sumažinta galimybė išnaudoti programinės įrangos savybes (operacinių sistemų, verslo programų ir pan.) siekiant pakenkti Asmens duomenims;</w:t>
      </w:r>
    </w:p>
    <w:p w14:paraId="49266AB9" w14:textId="77777777" w:rsidR="00822FDC" w:rsidRPr="004931B5" w:rsidRDefault="00822FDC" w:rsidP="00822FDC">
      <w:pPr>
        <w:numPr>
          <w:ilvl w:val="1"/>
          <w:numId w:val="1"/>
        </w:numPr>
        <w:tabs>
          <w:tab w:val="left" w:pos="709"/>
        </w:tabs>
        <w:jc w:val="both"/>
        <w:rPr>
          <w:lang w:val="x-none"/>
        </w:rPr>
      </w:pPr>
      <w:r w:rsidRPr="004931B5">
        <w:rPr>
          <w:lang w:val="x-none"/>
        </w:rPr>
        <w:t>užtikrinti tinklo, kuriame atliekamas tvarkymas, saugumą (ugniasienės sistema, įgaliotosios tarnybinės stotys, įsibrovimo aptikimo sistemos arba kiti aktyvūs ar pasyvūs įrenginiai).</w:t>
      </w:r>
    </w:p>
    <w:p w14:paraId="61D91F76" w14:textId="77777777" w:rsidR="00822FDC" w:rsidRPr="004931B5" w:rsidRDefault="00822FDC" w:rsidP="00822FDC">
      <w:pPr>
        <w:numPr>
          <w:ilvl w:val="1"/>
          <w:numId w:val="1"/>
        </w:numPr>
        <w:tabs>
          <w:tab w:val="left" w:pos="709"/>
        </w:tabs>
        <w:jc w:val="both"/>
        <w:rPr>
          <w:lang w:val="x-none"/>
        </w:rPr>
      </w:pPr>
      <w:r w:rsidRPr="004931B5">
        <w:rPr>
          <w:lang w:val="x-none"/>
        </w:rPr>
        <w:t>galimybę patikrinti ir nustatyti, ar Asmens duomenys buvo skaitomi (su jais susipažįstama) / įvedami į duomenų apdorojimo sistemas, keičiami ar pašalinami ir kas tą darė;</w:t>
      </w:r>
    </w:p>
    <w:p w14:paraId="6198CD0E" w14:textId="77777777" w:rsidR="00822FDC" w:rsidRPr="004931B5" w:rsidRDefault="00822FDC" w:rsidP="00822FDC">
      <w:pPr>
        <w:numPr>
          <w:ilvl w:val="1"/>
          <w:numId w:val="1"/>
        </w:numPr>
        <w:tabs>
          <w:tab w:val="left" w:pos="709"/>
        </w:tabs>
        <w:jc w:val="both"/>
        <w:rPr>
          <w:lang w:val="x-none"/>
        </w:rPr>
      </w:pPr>
      <w:r w:rsidRPr="004931B5">
        <w:rPr>
          <w:lang w:val="x-none"/>
        </w:rPr>
        <w:t>kad nustačius Asmens duomenų tvarkymo ar bet kokios Paslaugoms teikti naudojamos sistemos pažeidimą ar saugumo spragą, Valdytojas būtų nedelsiant informuojamas apie incidentą ir būtų taikomos visos įdiegtos priemonės;</w:t>
      </w:r>
    </w:p>
    <w:p w14:paraId="3DFF6E19" w14:textId="77777777" w:rsidR="00822FDC" w:rsidRDefault="00822FDC" w:rsidP="00822FDC">
      <w:pPr>
        <w:pStyle w:val="Sraopastraipa"/>
        <w:numPr>
          <w:ilvl w:val="1"/>
          <w:numId w:val="1"/>
        </w:numPr>
        <w:tabs>
          <w:tab w:val="left" w:pos="567"/>
        </w:tabs>
        <w:jc w:val="both"/>
        <w:rPr>
          <w:lang w:val="x-none"/>
        </w:rPr>
      </w:pPr>
      <w:r w:rsidRPr="004931B5">
        <w:rPr>
          <w:lang w:val="x-none"/>
        </w:rPr>
        <w:t>prieigą prie Asmens duomenų suteikti remiantis principu „būtina žinoti“;</w:t>
      </w:r>
    </w:p>
    <w:p w14:paraId="0B2F9106" w14:textId="77777777" w:rsidR="00822FDC" w:rsidRPr="004931B5" w:rsidRDefault="00822FDC" w:rsidP="00822FDC">
      <w:pPr>
        <w:numPr>
          <w:ilvl w:val="1"/>
          <w:numId w:val="1"/>
        </w:numPr>
        <w:tabs>
          <w:tab w:val="left" w:pos="709"/>
        </w:tabs>
        <w:jc w:val="both"/>
        <w:rPr>
          <w:lang w:val="x-none"/>
        </w:rPr>
      </w:pPr>
      <w:r w:rsidRPr="004931B5">
        <w:rPr>
          <w:lang w:val="x-none"/>
        </w:rPr>
        <w:t>apriboti asmenų, kurie yra įgalioti atlikti su Asmens duomenų tvarkymu susijusius veiksmus, skaičių iki minimalaus būtino;</w:t>
      </w:r>
    </w:p>
    <w:p w14:paraId="3ADB41C9" w14:textId="77777777" w:rsidR="00822FDC" w:rsidRPr="004931B5" w:rsidRDefault="00822FDC" w:rsidP="00822FDC">
      <w:pPr>
        <w:numPr>
          <w:ilvl w:val="1"/>
          <w:numId w:val="1"/>
        </w:numPr>
        <w:tabs>
          <w:tab w:val="left" w:pos="709"/>
        </w:tabs>
        <w:jc w:val="both"/>
        <w:rPr>
          <w:lang w:val="x-none"/>
        </w:rPr>
      </w:pPr>
      <w:r w:rsidRPr="004931B5">
        <w:rPr>
          <w:lang w:val="x-none"/>
        </w:rPr>
        <w:t>kad įgaliotieji asmenys žinotų ir gebėtų taikyti Asmens duomenų apsaugos taisykles, saugumo priemones ir saugos politikas, kurios yra taikomos, įskaitant ir saugumo incidentų metu;</w:t>
      </w:r>
    </w:p>
    <w:p w14:paraId="0877951D" w14:textId="77777777" w:rsidR="00822FDC" w:rsidRPr="004931B5" w:rsidRDefault="00822FDC" w:rsidP="00822FDC">
      <w:pPr>
        <w:numPr>
          <w:ilvl w:val="1"/>
          <w:numId w:val="1"/>
        </w:numPr>
        <w:tabs>
          <w:tab w:val="left" w:pos="709"/>
        </w:tabs>
        <w:jc w:val="both"/>
        <w:rPr>
          <w:lang w:val="x-none"/>
        </w:rPr>
      </w:pPr>
      <w:r w:rsidRPr="004931B5">
        <w:rPr>
          <w:lang w:val="x-none"/>
        </w:rPr>
        <w:t>kad būtų tvarkomas asmenų, kuriems leista naudotis Asmens duomenimis, atnaujinamas sąrašas;</w:t>
      </w:r>
    </w:p>
    <w:p w14:paraId="6EA02BE2" w14:textId="77777777" w:rsidR="00822FDC" w:rsidRPr="004931B5" w:rsidRDefault="00822FDC" w:rsidP="00822FDC">
      <w:pPr>
        <w:numPr>
          <w:ilvl w:val="1"/>
          <w:numId w:val="1"/>
        </w:numPr>
        <w:tabs>
          <w:tab w:val="left" w:pos="709"/>
        </w:tabs>
        <w:jc w:val="both"/>
        <w:rPr>
          <w:lang w:val="x-none"/>
        </w:rPr>
      </w:pPr>
      <w:r w:rsidRPr="004931B5">
        <w:rPr>
          <w:lang w:val="x-none"/>
        </w:rPr>
        <w:t>Asmens duomenis saugoti taikant priemones, apsaugančias nuo neteisėtos prieigos, pakeitimų, pažeidimų ir sunaikinimų;</w:t>
      </w:r>
    </w:p>
    <w:p w14:paraId="11C07FB4" w14:textId="77777777" w:rsidR="00822FDC" w:rsidRPr="004931B5" w:rsidRDefault="00822FDC" w:rsidP="00822FDC">
      <w:pPr>
        <w:numPr>
          <w:ilvl w:val="1"/>
          <w:numId w:val="1"/>
        </w:numPr>
        <w:tabs>
          <w:tab w:val="left" w:pos="709"/>
        </w:tabs>
        <w:jc w:val="both"/>
        <w:rPr>
          <w:lang w:val="x-none"/>
        </w:rPr>
      </w:pPr>
      <w:r w:rsidRPr="004931B5">
        <w:rPr>
          <w:lang w:val="x-none"/>
        </w:rPr>
        <w:t>Asmens duomenys pašalinti neatkuriamai, jeigu yra keičiama aparatinė įranga arba ji atiduodama pakartotiniam naudojimui;</w:t>
      </w:r>
    </w:p>
    <w:p w14:paraId="20EFE6F2" w14:textId="77777777" w:rsidR="00822FDC" w:rsidRPr="004931B5" w:rsidRDefault="00822FDC" w:rsidP="00822FDC">
      <w:pPr>
        <w:numPr>
          <w:ilvl w:val="1"/>
          <w:numId w:val="1"/>
        </w:numPr>
        <w:tabs>
          <w:tab w:val="left" w:pos="709"/>
        </w:tabs>
        <w:jc w:val="both"/>
        <w:rPr>
          <w:lang w:val="x-none"/>
        </w:rPr>
      </w:pPr>
      <w:r w:rsidRPr="004931B5">
        <w:rPr>
          <w:lang w:val="x-none"/>
        </w:rPr>
        <w:t>kad būtų pašalintos arba apribotos Asmens duomenų kopijas (įskaitant išrašus) bei užtikrinamas jų tinkamas sunaikinimas po naudojimo;</w:t>
      </w:r>
    </w:p>
    <w:p w14:paraId="2E7BA17D" w14:textId="77777777" w:rsidR="00822FDC" w:rsidRPr="004931B5" w:rsidRDefault="00822FDC" w:rsidP="00822FDC">
      <w:pPr>
        <w:numPr>
          <w:ilvl w:val="1"/>
          <w:numId w:val="1"/>
        </w:numPr>
        <w:tabs>
          <w:tab w:val="left" w:pos="709"/>
        </w:tabs>
        <w:jc w:val="both"/>
        <w:rPr>
          <w:lang w:val="x-none"/>
        </w:rPr>
      </w:pPr>
      <w:r w:rsidRPr="004931B5">
        <w:rPr>
          <w:lang w:val="x-none"/>
        </w:rPr>
        <w:t>kad būtų apsaugoti tvarkymo metu naudojami popieriniai dokumentai, kuriuose yra Asmens duomenys, kai šie yra spausdinami, saugomi, sunaikinami ir (ar) keičiami;</w:t>
      </w:r>
    </w:p>
    <w:p w14:paraId="57EF0E80" w14:textId="77777777" w:rsidR="00822FDC" w:rsidRPr="004931B5" w:rsidRDefault="00822FDC" w:rsidP="00822FDC">
      <w:pPr>
        <w:numPr>
          <w:ilvl w:val="1"/>
          <w:numId w:val="1"/>
        </w:numPr>
        <w:tabs>
          <w:tab w:val="left" w:pos="709"/>
        </w:tabs>
        <w:jc w:val="both"/>
        <w:rPr>
          <w:lang w:val="x-none"/>
        </w:rPr>
      </w:pPr>
      <w:r w:rsidRPr="004931B5">
        <w:rPr>
          <w:lang w:val="x-none"/>
        </w:rPr>
        <w:t>kad būtų sumažinta rizika bei poveikio ištekliams, kurie palaiko asmens duomenis, rizikos galimybė</w:t>
      </w:r>
      <w:r>
        <w:rPr>
          <w:lang w:val="x-none"/>
        </w:rPr>
        <w:t>;</w:t>
      </w:r>
    </w:p>
    <w:p w14:paraId="090C3964" w14:textId="77777777" w:rsidR="00822FDC" w:rsidRPr="004931B5" w:rsidRDefault="00822FDC" w:rsidP="00822FDC">
      <w:pPr>
        <w:pStyle w:val="Sraopastraipa"/>
        <w:numPr>
          <w:ilvl w:val="1"/>
          <w:numId w:val="1"/>
        </w:numPr>
        <w:tabs>
          <w:tab w:val="left" w:pos="709"/>
        </w:tabs>
        <w:autoSpaceDE w:val="0"/>
        <w:autoSpaceDN w:val="0"/>
        <w:adjustRightInd w:val="0"/>
        <w:jc w:val="both"/>
        <w:rPr>
          <w:szCs w:val="24"/>
        </w:rPr>
      </w:pPr>
      <w:r w:rsidRPr="004931B5">
        <w:rPr>
          <w:szCs w:val="24"/>
        </w:rPr>
        <w:t>Tvarkytojas, organizuodamas savo darbuotojų darbą nuotoliu, turi užtikrinti visas reikiamas technines ir organizacines priemones, įskaitant, bet tuo neapsiribojant, minimalias technines ir organizacines duomenų apsaugos priemones, numatytas Sutartyje bei Sąlygose</w:t>
      </w:r>
      <w:r>
        <w:rPr>
          <w:szCs w:val="24"/>
        </w:rPr>
        <w:t>;</w:t>
      </w:r>
    </w:p>
    <w:p w14:paraId="35027297" w14:textId="77777777" w:rsidR="00822FDC" w:rsidRPr="004931B5" w:rsidRDefault="00822FDC" w:rsidP="00822FDC">
      <w:pPr>
        <w:pStyle w:val="Sraopastraipa"/>
        <w:numPr>
          <w:ilvl w:val="1"/>
          <w:numId w:val="1"/>
        </w:numPr>
        <w:tabs>
          <w:tab w:val="left" w:pos="709"/>
        </w:tabs>
        <w:autoSpaceDE w:val="0"/>
        <w:autoSpaceDN w:val="0"/>
        <w:adjustRightInd w:val="0"/>
        <w:jc w:val="both"/>
        <w:rPr>
          <w:szCs w:val="24"/>
        </w:rPr>
      </w:pPr>
      <w:r w:rsidRPr="004931B5">
        <w:rPr>
          <w:szCs w:val="24"/>
        </w:rPr>
        <w:t>Tvarkytojas užtikrina, kad jo darbuotojų nuotolinio darbo metu būtų laikomasi Nacionalinio kibernetinio saugumo centro bazinių kibernetinio saugumo rekomendacijų dirbantiems nuotoliniu būdu, taip pat kitų saugumo rekomendacijų</w:t>
      </w:r>
      <w:r>
        <w:rPr>
          <w:szCs w:val="24"/>
        </w:rPr>
        <w:t xml:space="preserve">, </w:t>
      </w:r>
      <w:r w:rsidRPr="004931B5">
        <w:rPr>
          <w:szCs w:val="24"/>
        </w:rPr>
        <w:t>žr..</w:t>
      </w:r>
    </w:p>
    <w:p w14:paraId="39F2ECB6" w14:textId="77777777" w:rsidR="00822FDC" w:rsidRPr="00E60431" w:rsidRDefault="00822FDC" w:rsidP="00822FDC">
      <w:pPr>
        <w:jc w:val="both"/>
      </w:pPr>
    </w:p>
    <w:p w14:paraId="376FE480" w14:textId="77777777" w:rsidR="00822FDC" w:rsidRPr="009E2F17" w:rsidRDefault="00822FDC" w:rsidP="00822FDC">
      <w:pPr>
        <w:ind w:left="426" w:hanging="426"/>
        <w:rPr>
          <w:b/>
        </w:rPr>
      </w:pPr>
      <w:r w:rsidRPr="009E2F17">
        <w:rPr>
          <w:b/>
        </w:rPr>
        <w:t>3.</w:t>
      </w:r>
      <w:r w:rsidRPr="009E2F17">
        <w:rPr>
          <w:b/>
        </w:rPr>
        <w:tab/>
        <w:t>Pagalba duomenų valdytojui</w:t>
      </w:r>
    </w:p>
    <w:p w14:paraId="5A9DC8EE" w14:textId="77777777" w:rsidR="00822FDC" w:rsidRDefault="00822FDC" w:rsidP="00822FDC">
      <w:pPr>
        <w:jc w:val="both"/>
      </w:pPr>
    </w:p>
    <w:p w14:paraId="723248C5" w14:textId="77777777" w:rsidR="00822FDC" w:rsidRDefault="00822FDC" w:rsidP="00822FDC">
      <w:pPr>
        <w:jc w:val="both"/>
      </w:pPr>
      <w:r w:rsidRPr="009E2F17">
        <w:t>Duomenų tvarkytojas, kiek tai įmanoma ir atsižvelgiant į toliau nurodytą pagalbos sritį bei apimtį, padeda duomenų valdytojui pagal Sąlygų 26</w:t>
      </w:r>
      <w:r>
        <w:t>-</w:t>
      </w:r>
      <w:r w:rsidRPr="009E2F17">
        <w:t>28 punktus įgyvendinti šias technines bei organizacines priemones:</w:t>
      </w:r>
    </w:p>
    <w:p w14:paraId="0E1EA681" w14:textId="77777777" w:rsidR="00822FDC" w:rsidRDefault="00822FDC" w:rsidP="00822FDC">
      <w:pPr>
        <w:jc w:val="both"/>
      </w:pPr>
      <w:r>
        <w:t>3.1. pseudonimų suteikimas ir (ar) asmens duomenų šifravimo priemonės;</w:t>
      </w:r>
    </w:p>
    <w:p w14:paraId="48E65CEF" w14:textId="77777777" w:rsidR="00822FDC" w:rsidRPr="0096558C" w:rsidRDefault="00822FDC" w:rsidP="00822FDC">
      <w:pPr>
        <w:jc w:val="both"/>
        <w:rPr>
          <w:lang w:val="x-none"/>
        </w:rPr>
      </w:pPr>
      <w:r>
        <w:rPr>
          <w:lang w:val="x-none"/>
        </w:rPr>
        <w:t xml:space="preserve">3.2. </w:t>
      </w:r>
      <w:r w:rsidRPr="0096558C">
        <w:rPr>
          <w:lang w:val="x-none"/>
        </w:rPr>
        <w:t>priemonės nuolatiniam duomenų tvarkymo sistemų ir paslaugų konfidencialumui, vientisumui, prieinamumui ir atsparumui užtikrinti;</w:t>
      </w:r>
    </w:p>
    <w:p w14:paraId="48880DE5" w14:textId="77777777" w:rsidR="00822FDC" w:rsidRPr="0096558C" w:rsidRDefault="00822FDC" w:rsidP="00822FDC">
      <w:pPr>
        <w:jc w:val="both"/>
        <w:rPr>
          <w:lang w:val="x-none"/>
        </w:rPr>
      </w:pPr>
      <w:r>
        <w:rPr>
          <w:lang w:val="x-none"/>
        </w:rPr>
        <w:t xml:space="preserve">3.3. </w:t>
      </w:r>
      <w:r w:rsidRPr="0096558C">
        <w:rPr>
          <w:lang w:val="x-none"/>
        </w:rPr>
        <w:t>gebėjimas laiku atkurti sąlygas ir galimybes naudotis asmens duomenimis fizinio ar techninio incidento atveju;</w:t>
      </w:r>
    </w:p>
    <w:p w14:paraId="2689F890" w14:textId="77777777" w:rsidR="00822FDC" w:rsidRPr="0096558C" w:rsidRDefault="00822FDC" w:rsidP="00822FDC">
      <w:pPr>
        <w:jc w:val="both"/>
        <w:rPr>
          <w:lang w:val="x-none"/>
        </w:rPr>
      </w:pPr>
      <w:r>
        <w:rPr>
          <w:lang w:val="x-none"/>
        </w:rPr>
        <w:lastRenderedPageBreak/>
        <w:t>3.4. p</w:t>
      </w:r>
      <w:r w:rsidRPr="0096558C">
        <w:rPr>
          <w:lang w:val="x-none"/>
        </w:rPr>
        <w:t>riemonių, kuriomis užtikrinamas duomenų tvarkymo saugumas įgyvendinimas;</w:t>
      </w:r>
    </w:p>
    <w:p w14:paraId="16117525" w14:textId="77777777" w:rsidR="00822FDC" w:rsidRPr="0096558C" w:rsidRDefault="00822FDC" w:rsidP="00822FDC">
      <w:pPr>
        <w:jc w:val="both"/>
        <w:rPr>
          <w:lang w:val="x-none"/>
        </w:rPr>
      </w:pPr>
      <w:r>
        <w:rPr>
          <w:lang w:val="x-none"/>
        </w:rPr>
        <w:t xml:space="preserve">3.5. </w:t>
      </w:r>
      <w:r w:rsidRPr="0096558C">
        <w:rPr>
          <w:lang w:val="x-none"/>
        </w:rPr>
        <w:t>naudotojų identifikavimo ir autorizavimo priemonės;</w:t>
      </w:r>
    </w:p>
    <w:p w14:paraId="36C7D533" w14:textId="77777777" w:rsidR="00822FDC" w:rsidRPr="0096558C" w:rsidRDefault="00822FDC" w:rsidP="00822FDC">
      <w:pPr>
        <w:jc w:val="both"/>
        <w:rPr>
          <w:lang w:val="x-none"/>
        </w:rPr>
      </w:pPr>
      <w:r>
        <w:rPr>
          <w:lang w:val="x-none"/>
        </w:rPr>
        <w:t xml:space="preserve">3.6. </w:t>
      </w:r>
      <w:r w:rsidRPr="0096558C">
        <w:rPr>
          <w:lang w:val="x-none"/>
        </w:rPr>
        <w:t>duomenų apsaugos priemonės, taikomos perdavimo metu;</w:t>
      </w:r>
    </w:p>
    <w:p w14:paraId="2B4AC751" w14:textId="77777777" w:rsidR="00822FDC" w:rsidRPr="0096558C" w:rsidRDefault="00822FDC" w:rsidP="00822FDC">
      <w:pPr>
        <w:jc w:val="both"/>
        <w:rPr>
          <w:lang w:val="x-none"/>
        </w:rPr>
      </w:pPr>
      <w:r>
        <w:rPr>
          <w:lang w:val="x-none"/>
        </w:rPr>
        <w:t xml:space="preserve">3.7. </w:t>
      </w:r>
      <w:r w:rsidRPr="0096558C">
        <w:rPr>
          <w:lang w:val="x-none"/>
        </w:rPr>
        <w:t>fizinio saugumo priemonės, taikomos vietoms, kuriose tvarkomi asmens duomenys</w:t>
      </w:r>
      <w:r>
        <w:rPr>
          <w:lang w:val="x-none"/>
        </w:rPr>
        <w:t>.</w:t>
      </w:r>
    </w:p>
    <w:p w14:paraId="6ECD3455" w14:textId="77777777" w:rsidR="00822FDC" w:rsidRPr="0096558C" w:rsidRDefault="00822FDC" w:rsidP="00822FDC">
      <w:pPr>
        <w:jc w:val="both"/>
        <w:rPr>
          <w:lang w:val="x-none"/>
        </w:rPr>
      </w:pPr>
    </w:p>
    <w:p w14:paraId="515D8CC6" w14:textId="77777777" w:rsidR="00822FDC" w:rsidRPr="009E2F17" w:rsidRDefault="00822FDC" w:rsidP="00822FDC">
      <w:pPr>
        <w:jc w:val="both"/>
      </w:pPr>
      <w:r w:rsidRPr="00A7553C">
        <w:rPr>
          <w:lang w:val="x-none"/>
        </w:rPr>
        <w:t>Detalios priemonės, kurių imamasi įvardintos 3 priedo 2 punkte.</w:t>
      </w:r>
    </w:p>
    <w:p w14:paraId="0CEE775A" w14:textId="77777777" w:rsidR="00822FDC" w:rsidRDefault="00822FDC" w:rsidP="00822FDC">
      <w:pPr>
        <w:jc w:val="both"/>
      </w:pPr>
    </w:p>
    <w:p w14:paraId="33656EFE" w14:textId="77777777" w:rsidR="00822FDC" w:rsidRPr="004931B5" w:rsidRDefault="00822FDC" w:rsidP="00822FDC">
      <w:pPr>
        <w:jc w:val="both"/>
        <w:rPr>
          <w:i/>
          <w:iCs/>
        </w:rPr>
      </w:pPr>
      <w:r w:rsidRPr="004931B5">
        <w:rPr>
          <w:i/>
          <w:iCs/>
        </w:rPr>
        <w:t>Nurodymai dėl duomenų subjektų (fizinių asmenų) teisių įgyvendinimo:</w:t>
      </w:r>
    </w:p>
    <w:p w14:paraId="555FE20F" w14:textId="77777777" w:rsidR="00822FDC" w:rsidRPr="004931B5" w:rsidRDefault="00822FDC" w:rsidP="00822FDC">
      <w:pPr>
        <w:jc w:val="both"/>
        <w:rPr>
          <w:i/>
          <w:iCs/>
        </w:rPr>
      </w:pPr>
    </w:p>
    <w:p w14:paraId="5A7046D8" w14:textId="77777777" w:rsidR="00822FDC" w:rsidRPr="00327E21" w:rsidRDefault="00822FDC" w:rsidP="00822FDC">
      <w:pPr>
        <w:jc w:val="both"/>
      </w:pPr>
      <w:r w:rsidRPr="00327E21">
        <w:t>Duomenų subjektų prašymai turi būti nepagrįstai nedelsiant, bet ne vėliau nei per 1</w:t>
      </w:r>
      <w:r>
        <w:t xml:space="preserve"> (vieną)</w:t>
      </w:r>
      <w:r w:rsidRPr="00327E21">
        <w:t xml:space="preserve"> darbo dieną nuo prašymo gavimo, persiųsti duomenų valdytojui el. paštu adresu</w:t>
      </w:r>
      <w:r>
        <w:t>:</w:t>
      </w:r>
      <w:r w:rsidRPr="00327E21">
        <w:t xml:space="preserve"> </w:t>
      </w:r>
      <w:r>
        <w:rPr>
          <w:i/>
          <w:iCs/>
        </w:rPr>
        <w:t>savivaldybe@ukmerge.lt</w:t>
      </w:r>
      <w:r w:rsidRPr="00327E21">
        <w:t>, kopiją pridedant el. pašto adresu</w:t>
      </w:r>
      <w:r>
        <w:t>:</w:t>
      </w:r>
      <w:r w:rsidRPr="00327E21">
        <w:t xml:space="preserve"> </w:t>
      </w:r>
      <w:r>
        <w:rPr>
          <w:i/>
          <w:iCs/>
        </w:rPr>
        <w:t>dap@ukmerge.lt</w:t>
      </w:r>
      <w:r w:rsidRPr="00327E21">
        <w:t xml:space="preserve">. </w:t>
      </w:r>
      <w:r>
        <w:t>Atsakymai turi būti parengti pagal duomenų valdytojo nurodymus.</w:t>
      </w:r>
    </w:p>
    <w:p w14:paraId="205AADCE" w14:textId="77777777" w:rsidR="00822FDC" w:rsidRDefault="00822FDC" w:rsidP="00822FDC">
      <w:pPr>
        <w:jc w:val="both"/>
      </w:pPr>
    </w:p>
    <w:p w14:paraId="51CA6970" w14:textId="77777777" w:rsidR="00822FDC" w:rsidRDefault="00822FDC" w:rsidP="00822FDC">
      <w:pPr>
        <w:jc w:val="both"/>
      </w:pPr>
    </w:p>
    <w:p w14:paraId="5D3BD0F7" w14:textId="77777777" w:rsidR="00822FDC" w:rsidRPr="004931B5" w:rsidRDefault="00822FDC" w:rsidP="00822FDC">
      <w:pPr>
        <w:jc w:val="both"/>
        <w:rPr>
          <w:i/>
          <w:iCs/>
        </w:rPr>
      </w:pPr>
      <w:r w:rsidRPr="004931B5">
        <w:rPr>
          <w:i/>
          <w:iCs/>
        </w:rPr>
        <w:t>Nurodymai dėl galimai įvykusio asmens duomenų saugumo pažeidimo:</w:t>
      </w:r>
    </w:p>
    <w:p w14:paraId="5ACC876B" w14:textId="77777777" w:rsidR="00822FDC" w:rsidRPr="00327E21" w:rsidRDefault="00822FDC" w:rsidP="00822FDC">
      <w:pPr>
        <w:jc w:val="both"/>
      </w:pPr>
    </w:p>
    <w:p w14:paraId="7373FF17" w14:textId="77777777" w:rsidR="00822FDC" w:rsidRPr="00327E21" w:rsidRDefault="00822FDC" w:rsidP="00822FDC">
      <w:pPr>
        <w:jc w:val="both"/>
      </w:pPr>
      <w:r w:rsidRPr="00327E21">
        <w:t>Įvykus asmens duomenų saugumo pažeidimui, duomenų tvarkytojas</w:t>
      </w:r>
      <w:r>
        <w:t xml:space="preserve"> nepagrįstai nedelsiant, bet ne vėliau kaip per 48 valandas</w:t>
      </w:r>
      <w:r w:rsidRPr="00327E21">
        <w:t xml:space="preserve"> informuoja duomenų valdytoją pateikdamas Valstybinės duomenų apsaugos inspekcijos </w:t>
      </w:r>
      <w:r>
        <w:t>d</w:t>
      </w:r>
      <w:r w:rsidRPr="00327E21">
        <w:t xml:space="preserve">irektoriaus ar Ukmergės rajono savivaldybės </w:t>
      </w:r>
      <w:r>
        <w:t>a</w:t>
      </w:r>
      <w:r w:rsidRPr="00327E21">
        <w:t xml:space="preserve">dministracijos </w:t>
      </w:r>
      <w:r>
        <w:t>d</w:t>
      </w:r>
      <w:r w:rsidRPr="00327E21">
        <w:t>irektoriaus nustatytos formos pranešimą</w:t>
      </w:r>
      <w:r>
        <w:t xml:space="preserve">, </w:t>
      </w:r>
      <w:r w:rsidRPr="00327E21">
        <w:t>taip pat asmens duomenų saugumo pažeidimų žurnalo išrašą</w:t>
      </w:r>
      <w:r>
        <w:t xml:space="preserve"> el. paštu adresu: </w:t>
      </w:r>
      <w:r>
        <w:rPr>
          <w:i/>
          <w:iCs/>
        </w:rPr>
        <w:t>savivaldybe@ukmerge.lt</w:t>
      </w:r>
      <w:r w:rsidRPr="00327E21">
        <w:t>, kopiją pridedant el.</w:t>
      </w:r>
      <w:r>
        <w:t> </w:t>
      </w:r>
      <w:r w:rsidRPr="00327E21">
        <w:t>pašto adresu</w:t>
      </w:r>
      <w:r>
        <w:t>:</w:t>
      </w:r>
      <w:r w:rsidRPr="00327E21">
        <w:t xml:space="preserve"> </w:t>
      </w:r>
      <w:r>
        <w:rPr>
          <w:i/>
          <w:iCs/>
        </w:rPr>
        <w:t>dap@ukmerge.lt</w:t>
      </w:r>
      <w:r w:rsidRPr="00327E21">
        <w:t xml:space="preserve">. Nesant galimybei pateikti visą informaciją apie asmens duomenų saugumo pažeidimą iš karto, informacija </w:t>
      </w:r>
      <w:r>
        <w:t xml:space="preserve">nedelsiant </w:t>
      </w:r>
      <w:r w:rsidRPr="00327E21">
        <w:t>teikiama dalimis.</w:t>
      </w:r>
    </w:p>
    <w:p w14:paraId="440E12C9" w14:textId="77777777" w:rsidR="00822FDC" w:rsidRPr="009E2F17" w:rsidRDefault="00822FDC" w:rsidP="00822FDC">
      <w:pPr>
        <w:jc w:val="both"/>
      </w:pPr>
    </w:p>
    <w:p w14:paraId="6AF3858E" w14:textId="77777777" w:rsidR="00822FDC" w:rsidRPr="009E2F17" w:rsidRDefault="00822FDC" w:rsidP="00822FDC">
      <w:pPr>
        <w:ind w:left="426" w:hanging="426"/>
        <w:rPr>
          <w:b/>
        </w:rPr>
      </w:pPr>
      <w:r w:rsidRPr="009E2F17">
        <w:rPr>
          <w:b/>
        </w:rPr>
        <w:t>4.</w:t>
      </w:r>
      <w:r w:rsidRPr="009E2F17">
        <w:rPr>
          <w:b/>
        </w:rPr>
        <w:tab/>
        <w:t>Duomenų saugojimo laikotarpis</w:t>
      </w:r>
      <w:r>
        <w:rPr>
          <w:b/>
        </w:rPr>
        <w:t>,</w:t>
      </w:r>
      <w:r w:rsidRPr="009E2F17">
        <w:rPr>
          <w:b/>
        </w:rPr>
        <w:t xml:space="preserve"> duomenų trynimo procedūros</w:t>
      </w:r>
    </w:p>
    <w:p w14:paraId="1B577EF1" w14:textId="77777777" w:rsidR="00822FDC" w:rsidRPr="00F30C08" w:rsidRDefault="00822FDC" w:rsidP="00822FDC">
      <w:pPr>
        <w:jc w:val="both"/>
        <w:rPr>
          <w:bCs/>
        </w:rPr>
      </w:pPr>
    </w:p>
    <w:p w14:paraId="06AD9BD3" w14:textId="77777777" w:rsidR="00822FDC" w:rsidRDefault="00822FDC" w:rsidP="00822FDC">
      <w:pPr>
        <w:jc w:val="both"/>
      </w:pPr>
      <w:r w:rsidRPr="008E08E0">
        <w:t xml:space="preserve">Asmens duomenys tvarkomi tol, kol galioja Pagrindinė </w:t>
      </w:r>
      <w:r w:rsidRPr="0089147A">
        <w:t>vietinės rinkliavos už komunalinių atliekų surinkimą ir tvarkymą ir valstybinės žemės nuomos mokesčio pranešimų spausdinimo, dėjimo į vokus ir pristatymo paslaugų</w:t>
      </w:r>
      <w:r w:rsidRPr="008E08E0">
        <w:t xml:space="preserve"> teikimo sutartis, po to duomenų tvarkytojas automatiškai ištrina asmens duomenis, atsižvelgiant į Sąlygų 33 punkto reikalavimus, nebent pasirašęs Sąlygas duomenų valdytojas pakeičia pirminį duomenų valdytojo pasirinkimą. Atsižvelgiant į Sąlygas, tokie pakeitimai turi būti pagrįsti dokumentais.</w:t>
      </w:r>
    </w:p>
    <w:p w14:paraId="4D3FB0F0" w14:textId="77777777" w:rsidR="00822FDC" w:rsidRDefault="00822FDC" w:rsidP="00822FDC">
      <w:pPr>
        <w:jc w:val="both"/>
      </w:pPr>
    </w:p>
    <w:p w14:paraId="1F73C560" w14:textId="77777777" w:rsidR="00822FDC" w:rsidRPr="008E08E0" w:rsidRDefault="00822FDC" w:rsidP="00822FDC">
      <w:pPr>
        <w:jc w:val="both"/>
      </w:pPr>
      <w:r>
        <w:t>Duomenų tvarkytojas raštu per 1 (vieną) darbo dieną pasibaigus Pagrindinės sutarties galiojimui turėtų pateikti patvirtinimą duomenų valdytojui, kad duomenys buvo neatstatomai (negrįžtamai) ištrinti (sunaikinti).</w:t>
      </w:r>
    </w:p>
    <w:p w14:paraId="3767B3B7" w14:textId="77777777" w:rsidR="00822FDC" w:rsidRPr="00A7553C" w:rsidRDefault="00822FDC" w:rsidP="00822FDC">
      <w:pPr>
        <w:jc w:val="both"/>
      </w:pPr>
    </w:p>
    <w:p w14:paraId="20664408" w14:textId="77777777" w:rsidR="00822FDC" w:rsidRPr="009E2F17" w:rsidRDefault="00822FDC" w:rsidP="00822FDC">
      <w:pPr>
        <w:ind w:left="426" w:hanging="426"/>
        <w:rPr>
          <w:b/>
        </w:rPr>
      </w:pPr>
      <w:r w:rsidRPr="009E2F17">
        <w:rPr>
          <w:b/>
        </w:rPr>
        <w:t>5.</w:t>
      </w:r>
      <w:r w:rsidRPr="009E2F17">
        <w:rPr>
          <w:b/>
        </w:rPr>
        <w:tab/>
        <w:t>Duomenų tvarkymo vieta</w:t>
      </w:r>
    </w:p>
    <w:p w14:paraId="0E4CA480" w14:textId="77777777" w:rsidR="00822FDC" w:rsidRDefault="00822FDC" w:rsidP="00822FDC">
      <w:pPr>
        <w:jc w:val="both"/>
        <w:rPr>
          <w:bCs/>
        </w:rPr>
      </w:pPr>
    </w:p>
    <w:p w14:paraId="2D4F81D1" w14:textId="77777777" w:rsidR="00822FDC" w:rsidRPr="009E2F17" w:rsidRDefault="00822FDC" w:rsidP="00822FDC">
      <w:pPr>
        <w:jc w:val="both"/>
      </w:pPr>
      <w:r w:rsidRPr="009E2F17">
        <w:t>Atsižvelgiant į Sąlygas, be išankstinio rašytinio duomenų valdytojo leidimo asmens duomenys  negali būti tvarkomi kitose vietose, išskyrus šias:</w:t>
      </w:r>
    </w:p>
    <w:p w14:paraId="5E33F50F" w14:textId="77777777" w:rsidR="00822FDC" w:rsidRDefault="00822FDC" w:rsidP="00822FDC">
      <w:pPr>
        <w:pStyle w:val="Sraopastraipa"/>
        <w:numPr>
          <w:ilvl w:val="1"/>
          <w:numId w:val="2"/>
        </w:numPr>
        <w:jc w:val="both"/>
      </w:pPr>
      <w:r>
        <w:t xml:space="preserve"> Duomenų tvarkytojo adresu – </w:t>
      </w:r>
      <w:r w:rsidRPr="00425D2C">
        <w:rPr>
          <w:color w:val="5B9BD5" w:themeColor="accent5"/>
        </w:rPr>
        <w:t>[nurodomas adresas]</w:t>
      </w:r>
      <w:r>
        <w:t>.</w:t>
      </w:r>
    </w:p>
    <w:p w14:paraId="0A4D1AE4" w14:textId="77777777" w:rsidR="00822FDC" w:rsidRPr="00457F8C" w:rsidRDefault="00822FDC" w:rsidP="00822FDC">
      <w:pPr>
        <w:pStyle w:val="Sraopastraipa"/>
        <w:numPr>
          <w:ilvl w:val="1"/>
          <w:numId w:val="2"/>
        </w:numPr>
        <w:jc w:val="both"/>
      </w:pPr>
      <w:r>
        <w:t xml:space="preserve"> </w:t>
      </w:r>
      <w:r w:rsidRPr="00457F8C">
        <w:t>Duomenų tvarkytojo duomenų bazėje ir (ar) informacinėje sistemoje.</w:t>
      </w:r>
    </w:p>
    <w:p w14:paraId="4B0D5985" w14:textId="77777777" w:rsidR="00822FDC" w:rsidRDefault="00822FDC" w:rsidP="00822FDC">
      <w:pPr>
        <w:jc w:val="both"/>
      </w:pPr>
    </w:p>
    <w:p w14:paraId="5A302219" w14:textId="77777777" w:rsidR="00822FDC" w:rsidRPr="009E2F17" w:rsidRDefault="00822FDC" w:rsidP="00822FDC">
      <w:pPr>
        <w:ind w:left="426" w:hanging="426"/>
        <w:jc w:val="both"/>
        <w:rPr>
          <w:b/>
        </w:rPr>
      </w:pPr>
      <w:r w:rsidRPr="009E2F17">
        <w:rPr>
          <w:b/>
        </w:rPr>
        <w:t>6.</w:t>
      </w:r>
      <w:r w:rsidRPr="009E2F17">
        <w:rPr>
          <w:b/>
        </w:rPr>
        <w:tab/>
        <w:t xml:space="preserve">Nurodymai dėl asmens duomenų perdavimo į trečiąją valstybę ar tarptautinėms organizacijoms </w:t>
      </w:r>
    </w:p>
    <w:p w14:paraId="039910AC" w14:textId="77777777" w:rsidR="00822FDC" w:rsidRPr="009E2F17" w:rsidRDefault="00822FDC" w:rsidP="00822FDC">
      <w:pPr>
        <w:jc w:val="both"/>
      </w:pPr>
    </w:p>
    <w:p w14:paraId="22214611" w14:textId="77777777" w:rsidR="00822FDC" w:rsidRPr="009E2F17" w:rsidRDefault="00822FDC" w:rsidP="00822FDC">
      <w:pPr>
        <w:jc w:val="both"/>
      </w:pPr>
      <w:r w:rsidRPr="009E2F17">
        <w:lastRenderedPageBreak/>
        <w:t>Jei duomenų valdytojas nenurodo Sąlygose arba vėliau nepateikia dokumentais pagrįstų nurodymų dėl asmens duomenų perdavimo į trečiąją valstybę ar tarptautinėms organizacijoms, duomenų tvarkytojas neturi teisės atlikti tokį perdavimą pagal šias Sąlygas.</w:t>
      </w:r>
    </w:p>
    <w:p w14:paraId="7189BAC3" w14:textId="77777777" w:rsidR="00822FDC" w:rsidRPr="009E2F17" w:rsidRDefault="00822FDC" w:rsidP="00822FDC">
      <w:pPr>
        <w:jc w:val="both"/>
      </w:pPr>
    </w:p>
    <w:p w14:paraId="4BCEBAB5" w14:textId="77777777" w:rsidR="00822FDC" w:rsidRPr="009E2F17" w:rsidRDefault="00822FDC" w:rsidP="00822FDC">
      <w:pPr>
        <w:ind w:left="426" w:hanging="426"/>
        <w:jc w:val="both"/>
        <w:rPr>
          <w:b/>
        </w:rPr>
      </w:pPr>
      <w:r w:rsidRPr="009E2F17">
        <w:rPr>
          <w:b/>
        </w:rPr>
        <w:t>7.</w:t>
      </w:r>
      <w:r w:rsidRPr="009E2F17">
        <w:rPr>
          <w:b/>
        </w:rPr>
        <w:tab/>
        <w:t>Procedūros, skirtos duomenų valdytojo atliekamiems duomenų tvarkytojo asmens duomenų tvarkymo auditams, įskaitant patikrinimams vietoje</w:t>
      </w:r>
    </w:p>
    <w:p w14:paraId="54DD92EF" w14:textId="77777777" w:rsidR="00822FDC" w:rsidRPr="00657D81" w:rsidRDefault="00822FDC" w:rsidP="00822FDC">
      <w:pPr>
        <w:jc w:val="both"/>
        <w:rPr>
          <w:bCs/>
        </w:rPr>
      </w:pPr>
    </w:p>
    <w:p w14:paraId="535ACB37" w14:textId="77777777" w:rsidR="00822FDC" w:rsidRPr="00F75FFD" w:rsidRDefault="00822FDC" w:rsidP="00822FDC">
      <w:pPr>
        <w:jc w:val="both"/>
        <w:rPr>
          <w:szCs w:val="24"/>
        </w:rPr>
      </w:pPr>
      <w:r w:rsidRPr="00F75FFD">
        <w:t xml:space="preserve">Duomenų </w:t>
      </w:r>
      <w:r>
        <w:t xml:space="preserve">valdytojas gali bet kuriuo metu ir nemokamai pats arba </w:t>
      </w:r>
      <w:r w:rsidRPr="00F75FFD">
        <w:t xml:space="preserve">iš nepriklausomos paskirtos trečiosios šalies </w:t>
      </w:r>
      <w:r>
        <w:t xml:space="preserve">gauti </w:t>
      </w:r>
      <w:r w:rsidRPr="00F75FFD">
        <w:t>auditoriaus ataskaitą</w:t>
      </w:r>
      <w:r>
        <w:t xml:space="preserve"> (savo lėšomis)</w:t>
      </w:r>
      <w:r w:rsidRPr="00F75FFD">
        <w:t xml:space="preserve"> apie tai, kaip </w:t>
      </w:r>
      <w:r w:rsidRPr="00F75FFD">
        <w:rPr>
          <w:szCs w:val="24"/>
        </w:rPr>
        <w:t xml:space="preserve">duomenų tvarkytojas laikosi </w:t>
      </w:r>
      <w:r w:rsidRPr="00F75FFD">
        <w:rPr>
          <w:color w:val="000000"/>
        </w:rPr>
        <w:t>Reglamento (ES) 2016/679</w:t>
      </w:r>
      <w:r w:rsidRPr="00F75FFD">
        <w:rPr>
          <w:szCs w:val="24"/>
        </w:rPr>
        <w:t xml:space="preserve"> reikalavimų, galiojančių Europos Sąjungos ar jos valstybės narės asmens duomenų apsaugos nuostatų ir Sąlygų. </w:t>
      </w:r>
    </w:p>
    <w:p w14:paraId="5D32E880" w14:textId="77777777" w:rsidR="00822FDC" w:rsidRPr="00E45AE5" w:rsidRDefault="00822FDC" w:rsidP="00822FDC">
      <w:pPr>
        <w:jc w:val="both"/>
      </w:pPr>
    </w:p>
    <w:p w14:paraId="050E6972" w14:textId="77777777" w:rsidR="00822FDC" w:rsidRPr="00E45AE5" w:rsidRDefault="00822FDC" w:rsidP="00822FDC">
      <w:pPr>
        <w:jc w:val="both"/>
      </w:pPr>
      <w:r w:rsidRPr="00E45AE5">
        <w:t xml:space="preserve">Auditoriaus ataskaita turi būti pateikta susipažinimui duomenų </w:t>
      </w:r>
      <w:r>
        <w:t>tvark</w:t>
      </w:r>
      <w:r w:rsidRPr="00E45AE5">
        <w:t xml:space="preserve">ytojui. Duomenų </w:t>
      </w:r>
      <w:r>
        <w:t>tvark</w:t>
      </w:r>
      <w:r w:rsidRPr="00E45AE5">
        <w:t>ytojas gali užginčyti ataskaitos apimtį ir (arba) metodiką ir tokiais atvejais gali paprašyti atlikti naują auditą pagal pakeistą taikymo sritį ir (arba) kitokią metodiką.</w:t>
      </w:r>
    </w:p>
    <w:p w14:paraId="14EFDFF5" w14:textId="77777777" w:rsidR="00822FDC" w:rsidRPr="00E45AE5" w:rsidRDefault="00822FDC" w:rsidP="00822FDC">
      <w:pPr>
        <w:jc w:val="both"/>
      </w:pPr>
    </w:p>
    <w:p w14:paraId="516F6D8E" w14:textId="77777777" w:rsidR="00822FDC" w:rsidRPr="00E45AE5" w:rsidRDefault="00822FDC" w:rsidP="00822FDC">
      <w:pPr>
        <w:jc w:val="both"/>
      </w:pPr>
      <w:r w:rsidRPr="00E45AE5">
        <w:t xml:space="preserve">Remdamasis tokio audito rezultatais, duomenų valdytojas gali paprašyti imtis papildomų priemonių, kad būtų užtikrinta atitiktis </w:t>
      </w:r>
      <w:r w:rsidRPr="00E45AE5">
        <w:rPr>
          <w:color w:val="000000"/>
        </w:rPr>
        <w:t>Reglamentui (ES) 2016/679</w:t>
      </w:r>
      <w:r w:rsidRPr="00E45AE5">
        <w:t>, galiojančioms Europos Sąjungos ar jos valstybių narių asmens duomenų apsaugos nuostatoms ir Sąlygoms.</w:t>
      </w:r>
    </w:p>
    <w:p w14:paraId="3ACAB93A" w14:textId="77777777" w:rsidR="00822FDC" w:rsidRPr="00E45AE5" w:rsidRDefault="00822FDC" w:rsidP="00822FDC">
      <w:pPr>
        <w:jc w:val="both"/>
      </w:pPr>
    </w:p>
    <w:p w14:paraId="0E30BB58" w14:textId="77777777" w:rsidR="00822FDC" w:rsidRPr="00E45AE5" w:rsidRDefault="00822FDC" w:rsidP="00822FDC">
      <w:pPr>
        <w:jc w:val="both"/>
      </w:pPr>
      <w:r w:rsidRPr="00E45AE5">
        <w:t>Be to, duomenų valdytojas arba duomenų valdytojo atstovas turi teisę patikrinti vietas, įskaitant atlikti jų fizinę apžiūrą, kuriose duomenų tvarkytojas tvarko asmens duomenis, įskaitant fizines priemones, taip pat sistemas, naudojamas ir susijusias su duomenų tvarkymu. Toks patikrinimas atliekamas tada, kai duomenų valdytojas mano, kad to reikia.</w:t>
      </w:r>
    </w:p>
    <w:p w14:paraId="7E8FC734" w14:textId="77777777" w:rsidR="00822FDC" w:rsidRPr="009E2F17" w:rsidRDefault="00822FDC" w:rsidP="00822FDC">
      <w:pPr>
        <w:jc w:val="both"/>
      </w:pPr>
    </w:p>
    <w:p w14:paraId="6CDA047B" w14:textId="77777777" w:rsidR="00822FDC" w:rsidRPr="00E45AE5" w:rsidRDefault="00822FDC" w:rsidP="00822FDC">
      <w:pPr>
        <w:jc w:val="both"/>
      </w:pPr>
      <w:r w:rsidRPr="00E45AE5">
        <w:t xml:space="preserve">Duomenų valdytojas arba duomenų valdytojo atstovas fiziškai patikrina tas vietas, kuriose duomenų tvarkytojas tvarko asmens duomenis, įskaitant fizines priemones, taip pat sistemas, naudojamas ir susijusias su duomenų tvarkymu, siekiant įsitikinti, ar duomenų tvarkytojas laikosi </w:t>
      </w:r>
      <w:r w:rsidRPr="00E45AE5">
        <w:rPr>
          <w:color w:val="000000"/>
        </w:rPr>
        <w:t>Reglamento (ES) 2016/679</w:t>
      </w:r>
      <w:r w:rsidRPr="00E45AE5">
        <w:t>, galiojančių Europos Sąjungos ar jos valstybių narių asmens duomenų apsaugos nuostatų ir Sąlygų.</w:t>
      </w:r>
    </w:p>
    <w:p w14:paraId="02EAE6C9" w14:textId="77777777" w:rsidR="00822FDC" w:rsidRPr="00E45AE5" w:rsidRDefault="00822FDC" w:rsidP="00822FDC">
      <w:pPr>
        <w:jc w:val="both"/>
      </w:pPr>
    </w:p>
    <w:p w14:paraId="08A4697E" w14:textId="77777777" w:rsidR="00822FDC" w:rsidRPr="00E45AE5" w:rsidRDefault="00822FDC" w:rsidP="00822FDC">
      <w:pPr>
        <w:jc w:val="both"/>
      </w:pPr>
      <w:r w:rsidRPr="00E45AE5">
        <w:t>Be suplanuoto patikrinimo, duomenų valdytojas gali atlikti duomenų tvarkytojo patikrinimą, kai duomenų valdytojas mano, kad to reikia.</w:t>
      </w:r>
    </w:p>
    <w:p w14:paraId="266FAA4B" w14:textId="77777777" w:rsidR="00822FDC" w:rsidRPr="009E2F17" w:rsidRDefault="00822FDC" w:rsidP="00822FDC">
      <w:pPr>
        <w:jc w:val="both"/>
      </w:pPr>
    </w:p>
    <w:p w14:paraId="24E4CD77" w14:textId="77777777" w:rsidR="00822FDC" w:rsidRPr="009E2F17" w:rsidRDefault="00822FDC" w:rsidP="00822FDC">
      <w:pPr>
        <w:ind w:left="426" w:hanging="426"/>
        <w:jc w:val="both"/>
        <w:rPr>
          <w:b/>
        </w:rPr>
      </w:pPr>
      <w:r w:rsidRPr="009E2F17">
        <w:rPr>
          <w:b/>
        </w:rPr>
        <w:t>8.</w:t>
      </w:r>
      <w:r w:rsidRPr="009E2F17">
        <w:rPr>
          <w:b/>
        </w:rPr>
        <w:tab/>
        <w:t>[Jei taikoma] Procedūros, skirtos pagalbinių duomenų tvarkytojų atliekamų asmens duomenų tvarkymo auditams, įskaitant patikrinimams vietoje</w:t>
      </w:r>
    </w:p>
    <w:p w14:paraId="78AB0ABB" w14:textId="77777777" w:rsidR="00822FDC" w:rsidRDefault="00822FDC" w:rsidP="00822FDC">
      <w:pPr>
        <w:jc w:val="both"/>
        <w:rPr>
          <w:bCs/>
        </w:rPr>
      </w:pPr>
    </w:p>
    <w:p w14:paraId="0B8B5CEE" w14:textId="4B129EBD" w:rsidR="00822FDC" w:rsidRDefault="00822FDC" w:rsidP="00822FDC">
      <w:pPr>
        <w:jc w:val="both"/>
        <w:rPr>
          <w:bCs/>
        </w:rPr>
      </w:pPr>
      <w:r>
        <w:rPr>
          <w:bCs/>
        </w:rPr>
        <w:t>NETAIKOMA.</w:t>
      </w:r>
    </w:p>
    <w:p w14:paraId="287F2310" w14:textId="77777777" w:rsidR="0028470D" w:rsidRPr="0028470D" w:rsidRDefault="0028470D" w:rsidP="00822FDC">
      <w:pPr>
        <w:jc w:val="both"/>
        <w:rPr>
          <w:bCs/>
        </w:rPr>
      </w:pPr>
    </w:p>
    <w:p w14:paraId="7C78BC5F" w14:textId="77777777" w:rsidR="00822FDC" w:rsidRDefault="00822FDC" w:rsidP="00822FDC">
      <w:pPr>
        <w:widowControl w:val="0"/>
        <w:suppressAutoHyphens/>
        <w:jc w:val="center"/>
        <w:rPr>
          <w:color w:val="000000"/>
        </w:rPr>
      </w:pPr>
      <w:r w:rsidRPr="009E2F17">
        <w:rPr>
          <w:color w:val="000000"/>
        </w:rPr>
        <w:t>__________________</w:t>
      </w:r>
    </w:p>
    <w:p w14:paraId="6B71D58D" w14:textId="77777777" w:rsidR="005F5AAE" w:rsidRDefault="005F5AAE" w:rsidP="0028470D">
      <w:pPr>
        <w:widowControl w:val="0"/>
        <w:rPr>
          <w:b/>
          <w:szCs w:val="24"/>
          <w:lang w:eastAsia="lt-LT"/>
        </w:rPr>
      </w:pPr>
    </w:p>
    <w:p w14:paraId="556FAAEF" w14:textId="77777777" w:rsidR="005F5AAE" w:rsidRDefault="005F5AAE" w:rsidP="005F5AAE">
      <w:pPr>
        <w:widowControl w:val="0"/>
        <w:jc w:val="center"/>
        <w:rPr>
          <w:b/>
          <w:szCs w:val="24"/>
          <w:lang w:eastAsia="lt-LT"/>
        </w:rPr>
      </w:pPr>
    </w:p>
    <w:p w14:paraId="5AE6BAE5" w14:textId="77777777" w:rsidR="005F5AAE" w:rsidRDefault="005F5AAE" w:rsidP="005F5AAE">
      <w:pPr>
        <w:widowControl w:val="0"/>
        <w:jc w:val="center"/>
        <w:rPr>
          <w:b/>
          <w:szCs w:val="24"/>
          <w:lang w:eastAsia="lt-LT"/>
        </w:rPr>
      </w:pPr>
    </w:p>
    <w:p w14:paraId="7C0BFF89" w14:textId="77777777" w:rsidR="005F5AAE" w:rsidRDefault="005F5AAE" w:rsidP="005F5AAE">
      <w:pPr>
        <w:widowControl w:val="0"/>
        <w:jc w:val="center"/>
        <w:rPr>
          <w:b/>
          <w:szCs w:val="24"/>
          <w:lang w:eastAsia="lt-LT"/>
        </w:rPr>
      </w:pPr>
    </w:p>
    <w:p w14:paraId="70A2B503" w14:textId="77777777" w:rsidR="005F5AAE" w:rsidRDefault="005F5AAE" w:rsidP="005F5AAE">
      <w:pPr>
        <w:widowControl w:val="0"/>
        <w:jc w:val="center"/>
        <w:rPr>
          <w:b/>
          <w:szCs w:val="24"/>
          <w:lang w:eastAsia="lt-LT"/>
        </w:rPr>
      </w:pPr>
    </w:p>
    <w:p w14:paraId="093729F2" w14:textId="77777777" w:rsidR="005F5AAE" w:rsidRDefault="005F5AAE" w:rsidP="005F5AAE">
      <w:pPr>
        <w:widowControl w:val="0"/>
        <w:jc w:val="center"/>
        <w:rPr>
          <w:b/>
          <w:szCs w:val="24"/>
          <w:lang w:eastAsia="lt-LT"/>
        </w:rPr>
      </w:pPr>
    </w:p>
    <w:p w14:paraId="4B213126" w14:textId="77777777" w:rsidR="005F5AAE" w:rsidRDefault="005F5AAE" w:rsidP="005F5AAE">
      <w:pPr>
        <w:widowControl w:val="0"/>
        <w:jc w:val="center"/>
        <w:rPr>
          <w:b/>
          <w:szCs w:val="24"/>
          <w:lang w:eastAsia="lt-LT"/>
        </w:rPr>
      </w:pPr>
    </w:p>
    <w:p w14:paraId="3FFF9542" w14:textId="77777777" w:rsidR="005F5AAE" w:rsidRDefault="005F5AAE" w:rsidP="005F5AAE">
      <w:pPr>
        <w:widowControl w:val="0"/>
        <w:jc w:val="center"/>
        <w:rPr>
          <w:b/>
          <w:szCs w:val="24"/>
          <w:lang w:eastAsia="lt-LT"/>
        </w:rPr>
      </w:pPr>
    </w:p>
    <w:p w14:paraId="0DEA6EC0" w14:textId="77777777" w:rsidR="005F5AAE" w:rsidRDefault="005F5AAE" w:rsidP="009668AA">
      <w:pPr>
        <w:widowControl w:val="0"/>
        <w:rPr>
          <w:bCs/>
          <w:szCs w:val="24"/>
        </w:rPr>
      </w:pPr>
    </w:p>
    <w:p w14:paraId="7B73CB51" w14:textId="5BCE2190" w:rsidR="005F5AAE" w:rsidRDefault="005F5AAE" w:rsidP="005F5AAE">
      <w:pPr>
        <w:widowControl w:val="0"/>
        <w:jc w:val="right"/>
        <w:rPr>
          <w:bCs/>
          <w:szCs w:val="24"/>
        </w:rPr>
      </w:pPr>
      <w:r>
        <w:rPr>
          <w:bCs/>
          <w:szCs w:val="24"/>
        </w:rPr>
        <w:lastRenderedPageBreak/>
        <w:t>Sutarties 5 priedas</w:t>
      </w:r>
    </w:p>
    <w:p w14:paraId="05DB73D7" w14:textId="77777777" w:rsidR="005F5AAE" w:rsidRDefault="005F5AAE" w:rsidP="005F5AAE">
      <w:pPr>
        <w:widowControl w:val="0"/>
        <w:jc w:val="center"/>
        <w:rPr>
          <w:b/>
          <w:szCs w:val="24"/>
          <w:lang w:eastAsia="lt-LT"/>
        </w:rPr>
      </w:pPr>
    </w:p>
    <w:p w14:paraId="411F9FB3" w14:textId="77777777" w:rsidR="00E51FAC" w:rsidRDefault="00E51FAC" w:rsidP="005F5AAE">
      <w:pPr>
        <w:widowControl w:val="0"/>
        <w:jc w:val="center"/>
        <w:rPr>
          <w:b/>
          <w:szCs w:val="24"/>
          <w:lang w:eastAsia="lt-LT"/>
        </w:rPr>
      </w:pPr>
    </w:p>
    <w:p w14:paraId="0FCFCCB3" w14:textId="30778CA8" w:rsidR="005F5AAE" w:rsidRPr="005F5AAE" w:rsidRDefault="005F5AAE" w:rsidP="005F5AAE">
      <w:pPr>
        <w:widowControl w:val="0"/>
        <w:jc w:val="center"/>
        <w:rPr>
          <w:b/>
          <w:bCs/>
          <w:snapToGrid w:val="0"/>
        </w:rPr>
      </w:pPr>
      <w:r w:rsidRPr="005F5AAE">
        <w:rPr>
          <w:b/>
          <w:bCs/>
          <w:szCs w:val="24"/>
          <w:lang w:eastAsia="lt-LT"/>
        </w:rPr>
        <w:t>PIRKIMO SĄLYGOS, PIRKIMO SĄLYGŲ PAAIŠKINIMAI / PATIKSLINIMAI (ORIGINALAI SAUGOMI PIRKĖJO, KOPIJOS PATEIKTOS CVP IS)</w:t>
      </w:r>
    </w:p>
    <w:sectPr w:rsidR="005F5AAE" w:rsidRPr="005F5AAE" w:rsidSect="00FB1086">
      <w:headerReference w:type="first" r:id="rId34"/>
      <w:endnotePr>
        <w:numFmt w:val="decimal"/>
      </w:endnotePr>
      <w:pgSz w:w="12240" w:h="15840" w:code="1"/>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BD0DD" w14:textId="77777777" w:rsidR="006C03B7" w:rsidRDefault="006C03B7">
      <w:pPr>
        <w:rPr>
          <w:sz w:val="20"/>
        </w:rPr>
      </w:pPr>
      <w:r>
        <w:rPr>
          <w:sz w:val="20"/>
        </w:rPr>
        <w:separator/>
      </w:r>
    </w:p>
  </w:endnote>
  <w:endnote w:type="continuationSeparator" w:id="0">
    <w:p w14:paraId="1851EDB6" w14:textId="77777777" w:rsidR="006C03B7" w:rsidRDefault="006C03B7">
      <w:pPr>
        <w:rPr>
          <w:sz w:val="20"/>
        </w:rPr>
      </w:pPr>
      <w:r>
        <w:rPr>
          <w:sz w:val="20"/>
        </w:rPr>
        <w:continuationSeparator/>
      </w:r>
    </w:p>
  </w:endnote>
  <w:endnote w:type="continuationNotice" w:id="1">
    <w:p w14:paraId="4F38BF66" w14:textId="77777777" w:rsidR="006C03B7" w:rsidRDefault="006C0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FBBD" w14:textId="77777777" w:rsidR="00A95E14" w:rsidRDefault="00A95E1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611B" w14:textId="77777777" w:rsidR="00822FDC" w:rsidRDefault="00822FDC">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A13E" w14:textId="77777777" w:rsidR="00822FDC" w:rsidRPr="007979EA" w:rsidRDefault="00822FDC">
    <w:pPr>
      <w:tabs>
        <w:tab w:val="center" w:pos="4819"/>
        <w:tab w:val="right" w:pos="9638"/>
      </w:tabs>
      <w:rPr>
        <w:szCs w:val="24"/>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012A" w14:textId="77777777" w:rsidR="00822FDC" w:rsidRPr="007979EA" w:rsidRDefault="00822FDC">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1EBA" w14:textId="77777777" w:rsidR="006C03B7" w:rsidRDefault="006C03B7">
      <w:pPr>
        <w:rPr>
          <w:sz w:val="20"/>
        </w:rPr>
      </w:pPr>
      <w:r>
        <w:rPr>
          <w:sz w:val="20"/>
        </w:rPr>
        <w:separator/>
      </w:r>
    </w:p>
  </w:footnote>
  <w:footnote w:type="continuationSeparator" w:id="0">
    <w:p w14:paraId="5E9531B8" w14:textId="77777777" w:rsidR="006C03B7" w:rsidRDefault="006C03B7">
      <w:pPr>
        <w:rPr>
          <w:sz w:val="20"/>
        </w:rPr>
      </w:pPr>
      <w:r>
        <w:rPr>
          <w:sz w:val="20"/>
        </w:rPr>
        <w:continuationSeparator/>
      </w:r>
    </w:p>
  </w:footnote>
  <w:footnote w:type="continuationNotice" w:id="1">
    <w:p w14:paraId="74702F3B" w14:textId="77777777" w:rsidR="006C03B7" w:rsidRDefault="006C03B7"/>
  </w:footnote>
  <w:footnote w:id="2">
    <w:p w14:paraId="7E2AD874" w14:textId="77777777" w:rsidR="00822FDC" w:rsidRDefault="00822FDC" w:rsidP="00822FDC">
      <w:pPr>
        <w:widowControl w:val="0"/>
        <w:rPr>
          <w:sz w:val="20"/>
          <w:lang w:eastAsia="en-GB"/>
        </w:rPr>
      </w:pPr>
      <w:r>
        <w:rPr>
          <w:sz w:val="20"/>
          <w:vertAlign w:val="superscript"/>
          <w:lang w:eastAsia="en-GB"/>
        </w:rPr>
        <w:footnoteRef/>
      </w:r>
      <w:r>
        <w:rPr>
          <w:sz w:val="20"/>
          <w:lang w:eastAsia="en-GB"/>
        </w:rPr>
        <w:t xml:space="preserve"> Sąlygose „valstybė  narė“ suprantama  kaip Europos Ekonominės Erdvės valstybė narė.</w:t>
      </w:r>
    </w:p>
  </w:footnote>
  <w:footnote w:id="3">
    <w:p w14:paraId="4CBEDFBD" w14:textId="77777777" w:rsidR="00822FDC" w:rsidRPr="005760C2" w:rsidRDefault="00822FDC" w:rsidP="00822FDC">
      <w:pPr>
        <w:widowControl w:val="0"/>
        <w:jc w:val="both"/>
        <w:rPr>
          <w:i/>
          <w:iCs/>
          <w:sz w:val="20"/>
          <w:lang w:eastAsia="en-GB"/>
        </w:rPr>
      </w:pPr>
      <w:r w:rsidRPr="005760C2">
        <w:rPr>
          <w:sz w:val="20"/>
          <w:vertAlign w:val="superscript"/>
          <w:lang w:eastAsia="en-GB"/>
        </w:rPr>
        <w:footnoteRef/>
      </w:r>
      <w:r w:rsidRPr="005760C2">
        <w:rPr>
          <w:sz w:val="20"/>
          <w:lang w:eastAsia="en-GB"/>
        </w:rPr>
        <w:t xml:space="preserve"> PASTABA. Trečiosios valstybės reiškia valstybes ne Europos Ekonominės Erdvės teritorijoje.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C51F" w14:textId="77777777" w:rsidR="00A95E14" w:rsidRPr="00FB1086" w:rsidRDefault="00714F60">
    <w:pPr>
      <w:tabs>
        <w:tab w:val="center" w:pos="4680"/>
        <w:tab w:val="right" w:pos="9360"/>
      </w:tabs>
      <w:jc w:val="center"/>
      <w:rPr>
        <w:rFonts w:eastAsia="Arial"/>
        <w:szCs w:val="24"/>
      </w:rPr>
    </w:pPr>
    <w:r w:rsidRPr="00FB1086">
      <w:rPr>
        <w:rFonts w:eastAsia="Arial"/>
        <w:szCs w:val="24"/>
      </w:rPr>
      <w:fldChar w:fldCharType="begin"/>
    </w:r>
    <w:r w:rsidRPr="00FB1086">
      <w:rPr>
        <w:rFonts w:eastAsia="Arial"/>
        <w:szCs w:val="24"/>
      </w:rPr>
      <w:instrText>PAGE   \* MERGEFORMAT</w:instrText>
    </w:r>
    <w:r w:rsidRPr="00FB1086">
      <w:rPr>
        <w:rFonts w:eastAsia="Arial"/>
        <w:szCs w:val="24"/>
      </w:rPr>
      <w:fldChar w:fldCharType="separate"/>
    </w:r>
    <w:r w:rsidRPr="00FB1086">
      <w:rPr>
        <w:rFonts w:eastAsia="Arial"/>
        <w:szCs w:val="24"/>
      </w:rPr>
      <w:t>21</w:t>
    </w:r>
    <w:r w:rsidRPr="00FB1086">
      <w:rPr>
        <w:rFonts w:eastAsia="Arial"/>
        <w:szCs w:val="24"/>
      </w:rPr>
      <w:fldChar w:fldCharType="end"/>
    </w:r>
  </w:p>
  <w:p w14:paraId="32040BAE" w14:textId="77777777" w:rsidR="00A95E14" w:rsidRDefault="00A95E14">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EABF" w14:textId="02E0DAA3" w:rsidR="00FB1086" w:rsidRDefault="00FB1086">
    <w:pPr>
      <w:pStyle w:val="Antrats"/>
      <w:jc w:val="center"/>
    </w:pPr>
  </w:p>
  <w:p w14:paraId="2B6B3B64" w14:textId="77777777" w:rsidR="00FB1086" w:rsidRDefault="00FB108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2A67" w14:textId="77777777" w:rsidR="00822FDC" w:rsidRDefault="00822FDC">
    <w:pPr>
      <w:tabs>
        <w:tab w:val="center" w:pos="4153"/>
        <w:tab w:val="right" w:pos="8306"/>
      </w:tabs>
      <w:rPr>
        <w:sz w:val="20"/>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1993754249"/>
      <w:docPartObj>
        <w:docPartGallery w:val="Page Numbers (Top of Page)"/>
        <w:docPartUnique/>
      </w:docPartObj>
    </w:sdtPr>
    <w:sdtEndPr/>
    <w:sdtContent>
      <w:p w14:paraId="62C137CF" w14:textId="77777777" w:rsidR="00822FDC" w:rsidRPr="009E2F17" w:rsidRDefault="00822FDC" w:rsidP="009E2F17">
        <w:pPr>
          <w:pStyle w:val="Antrats"/>
          <w:jc w:val="center"/>
          <w:rPr>
            <w:szCs w:val="24"/>
          </w:rPr>
        </w:pPr>
        <w:r w:rsidRPr="009E2F17">
          <w:rPr>
            <w:szCs w:val="24"/>
          </w:rPr>
          <w:fldChar w:fldCharType="begin"/>
        </w:r>
        <w:r w:rsidRPr="009E2F17">
          <w:rPr>
            <w:szCs w:val="24"/>
          </w:rPr>
          <w:instrText>PAGE   \* MERGEFORMAT</w:instrText>
        </w:r>
        <w:r w:rsidRPr="009E2F17">
          <w:rPr>
            <w:szCs w:val="24"/>
          </w:rPr>
          <w:fldChar w:fldCharType="separate"/>
        </w:r>
        <w:r w:rsidRPr="009E2F17">
          <w:rPr>
            <w:noProof/>
            <w:szCs w:val="24"/>
          </w:rPr>
          <w:t>2</w:t>
        </w:r>
        <w:r w:rsidRPr="009E2F17">
          <w:rPr>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99AC" w14:textId="77777777" w:rsidR="00822FDC" w:rsidRDefault="00822FDC">
    <w:pPr>
      <w:pStyle w:val="Antrats"/>
      <w:jc w:val="center"/>
    </w:pPr>
  </w:p>
  <w:p w14:paraId="36B935EC" w14:textId="77777777" w:rsidR="00822FDC" w:rsidRDefault="00822FDC">
    <w:pPr>
      <w:tabs>
        <w:tab w:val="center" w:pos="4513"/>
        <w:tab w:val="right" w:pos="902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251089"/>
      <w:docPartObj>
        <w:docPartGallery w:val="Page Numbers (Top of Page)"/>
        <w:docPartUnique/>
      </w:docPartObj>
    </w:sdtPr>
    <w:sdtEndPr/>
    <w:sdtContent>
      <w:p w14:paraId="5710D936" w14:textId="77777777" w:rsidR="00BF53B1" w:rsidRDefault="00BF53B1">
        <w:pPr>
          <w:pStyle w:val="Antrats"/>
          <w:jc w:val="center"/>
        </w:pPr>
        <w:r w:rsidRPr="00BF53B1">
          <w:fldChar w:fldCharType="begin"/>
        </w:r>
        <w:r w:rsidRPr="00BF53B1">
          <w:instrText>PAGE   \* MERGEFORMAT</w:instrText>
        </w:r>
        <w:r w:rsidRPr="00BF53B1">
          <w:fldChar w:fldCharType="separate"/>
        </w:r>
        <w:r w:rsidRPr="00BF53B1">
          <w:t>2</w:t>
        </w:r>
        <w:r w:rsidRPr="00BF53B1">
          <w:fldChar w:fldCharType="end"/>
        </w:r>
      </w:p>
    </w:sdtContent>
  </w:sdt>
  <w:p w14:paraId="3C69CF4C" w14:textId="77777777" w:rsidR="00BF53B1" w:rsidRDefault="00BF53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20802"/>
    <w:multiLevelType w:val="multilevel"/>
    <w:tmpl w:val="B3E6F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4761A1"/>
    <w:multiLevelType w:val="multilevel"/>
    <w:tmpl w:val="531253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5614770">
    <w:abstractNumId w:val="0"/>
  </w:num>
  <w:num w:numId="2" w16cid:durableId="853616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48C"/>
    <w:rsid w:val="00000594"/>
    <w:rsid w:val="00007A03"/>
    <w:rsid w:val="00007F54"/>
    <w:rsid w:val="00044575"/>
    <w:rsid w:val="00053991"/>
    <w:rsid w:val="00077EE6"/>
    <w:rsid w:val="00080CA7"/>
    <w:rsid w:val="000839F4"/>
    <w:rsid w:val="00094AC9"/>
    <w:rsid w:val="000A58CA"/>
    <w:rsid w:val="000C21D6"/>
    <w:rsid w:val="000C51B9"/>
    <w:rsid w:val="00116745"/>
    <w:rsid w:val="00132031"/>
    <w:rsid w:val="00134B5B"/>
    <w:rsid w:val="00134E33"/>
    <w:rsid w:val="0017233C"/>
    <w:rsid w:val="00184D35"/>
    <w:rsid w:val="001A045E"/>
    <w:rsid w:val="001C1472"/>
    <w:rsid w:val="001D4D5E"/>
    <w:rsid w:val="001F69F0"/>
    <w:rsid w:val="00231892"/>
    <w:rsid w:val="00245164"/>
    <w:rsid w:val="002525B7"/>
    <w:rsid w:val="002676B8"/>
    <w:rsid w:val="002719E4"/>
    <w:rsid w:val="0028470D"/>
    <w:rsid w:val="002919F1"/>
    <w:rsid w:val="002B17BE"/>
    <w:rsid w:val="002C2CFF"/>
    <w:rsid w:val="002D3535"/>
    <w:rsid w:val="0033306D"/>
    <w:rsid w:val="00333BBE"/>
    <w:rsid w:val="003519BE"/>
    <w:rsid w:val="00354176"/>
    <w:rsid w:val="003C1252"/>
    <w:rsid w:val="0040372B"/>
    <w:rsid w:val="004058B2"/>
    <w:rsid w:val="00410247"/>
    <w:rsid w:val="0041195E"/>
    <w:rsid w:val="00414A35"/>
    <w:rsid w:val="0047563E"/>
    <w:rsid w:val="00483AF8"/>
    <w:rsid w:val="004D6373"/>
    <w:rsid w:val="004D67CA"/>
    <w:rsid w:val="004E0947"/>
    <w:rsid w:val="005006AC"/>
    <w:rsid w:val="00514457"/>
    <w:rsid w:val="00532157"/>
    <w:rsid w:val="005356B5"/>
    <w:rsid w:val="00580884"/>
    <w:rsid w:val="00582CCD"/>
    <w:rsid w:val="005A4BAC"/>
    <w:rsid w:val="005A6D52"/>
    <w:rsid w:val="005B491E"/>
    <w:rsid w:val="005C6A23"/>
    <w:rsid w:val="005D2069"/>
    <w:rsid w:val="005E063A"/>
    <w:rsid w:val="005E4CD9"/>
    <w:rsid w:val="005F4317"/>
    <w:rsid w:val="005F5AAE"/>
    <w:rsid w:val="00607F89"/>
    <w:rsid w:val="0061472A"/>
    <w:rsid w:val="0061667A"/>
    <w:rsid w:val="00617646"/>
    <w:rsid w:val="00627382"/>
    <w:rsid w:val="0063110D"/>
    <w:rsid w:val="00647418"/>
    <w:rsid w:val="00656A50"/>
    <w:rsid w:val="00657E4A"/>
    <w:rsid w:val="00686A67"/>
    <w:rsid w:val="00691930"/>
    <w:rsid w:val="00694783"/>
    <w:rsid w:val="006C03B7"/>
    <w:rsid w:val="006C7D8D"/>
    <w:rsid w:val="006E3ACF"/>
    <w:rsid w:val="006F1806"/>
    <w:rsid w:val="00700699"/>
    <w:rsid w:val="007067B2"/>
    <w:rsid w:val="007125B2"/>
    <w:rsid w:val="00714F60"/>
    <w:rsid w:val="00720D16"/>
    <w:rsid w:val="00726184"/>
    <w:rsid w:val="00731C44"/>
    <w:rsid w:val="0073347C"/>
    <w:rsid w:val="00736835"/>
    <w:rsid w:val="00757CD2"/>
    <w:rsid w:val="007A5B9C"/>
    <w:rsid w:val="007A61DF"/>
    <w:rsid w:val="007B4AD2"/>
    <w:rsid w:val="007B6A20"/>
    <w:rsid w:val="007D7EFC"/>
    <w:rsid w:val="007E1EC1"/>
    <w:rsid w:val="007E218C"/>
    <w:rsid w:val="00812F6B"/>
    <w:rsid w:val="00815F09"/>
    <w:rsid w:val="00822FDC"/>
    <w:rsid w:val="00830052"/>
    <w:rsid w:val="0084142E"/>
    <w:rsid w:val="00841BB5"/>
    <w:rsid w:val="0085620E"/>
    <w:rsid w:val="00870F21"/>
    <w:rsid w:val="0088447F"/>
    <w:rsid w:val="00884CB3"/>
    <w:rsid w:val="008A0694"/>
    <w:rsid w:val="008E00F6"/>
    <w:rsid w:val="008F178C"/>
    <w:rsid w:val="00937C25"/>
    <w:rsid w:val="009419FA"/>
    <w:rsid w:val="00947379"/>
    <w:rsid w:val="00957E41"/>
    <w:rsid w:val="009668AA"/>
    <w:rsid w:val="009A1F88"/>
    <w:rsid w:val="009A3127"/>
    <w:rsid w:val="009C0963"/>
    <w:rsid w:val="009C4E5F"/>
    <w:rsid w:val="00A00C0B"/>
    <w:rsid w:val="00A14FB6"/>
    <w:rsid w:val="00A352EC"/>
    <w:rsid w:val="00A449F6"/>
    <w:rsid w:val="00A74881"/>
    <w:rsid w:val="00A929D4"/>
    <w:rsid w:val="00A95E14"/>
    <w:rsid w:val="00A95E21"/>
    <w:rsid w:val="00A961AE"/>
    <w:rsid w:val="00AF40CD"/>
    <w:rsid w:val="00B01EAC"/>
    <w:rsid w:val="00B46594"/>
    <w:rsid w:val="00B50A02"/>
    <w:rsid w:val="00B86D2D"/>
    <w:rsid w:val="00B949CA"/>
    <w:rsid w:val="00BA6505"/>
    <w:rsid w:val="00BB5810"/>
    <w:rsid w:val="00BD179B"/>
    <w:rsid w:val="00BF0B6D"/>
    <w:rsid w:val="00BF140B"/>
    <w:rsid w:val="00BF53B1"/>
    <w:rsid w:val="00C402C0"/>
    <w:rsid w:val="00C44765"/>
    <w:rsid w:val="00C52ABA"/>
    <w:rsid w:val="00C52C94"/>
    <w:rsid w:val="00C56808"/>
    <w:rsid w:val="00C70373"/>
    <w:rsid w:val="00C71212"/>
    <w:rsid w:val="00CB3266"/>
    <w:rsid w:val="00CB6B36"/>
    <w:rsid w:val="00CE409C"/>
    <w:rsid w:val="00CE6BFA"/>
    <w:rsid w:val="00D32849"/>
    <w:rsid w:val="00D62B14"/>
    <w:rsid w:val="00D62BDD"/>
    <w:rsid w:val="00D770FC"/>
    <w:rsid w:val="00D909D5"/>
    <w:rsid w:val="00D94644"/>
    <w:rsid w:val="00DA4E0C"/>
    <w:rsid w:val="00DB060C"/>
    <w:rsid w:val="00DD0579"/>
    <w:rsid w:val="00DE1079"/>
    <w:rsid w:val="00E01CE2"/>
    <w:rsid w:val="00E06BED"/>
    <w:rsid w:val="00E51FAC"/>
    <w:rsid w:val="00E56DED"/>
    <w:rsid w:val="00E64FC2"/>
    <w:rsid w:val="00EC152D"/>
    <w:rsid w:val="00EF17F2"/>
    <w:rsid w:val="00F00202"/>
    <w:rsid w:val="00F308C4"/>
    <w:rsid w:val="00F37F20"/>
    <w:rsid w:val="00F41AE7"/>
    <w:rsid w:val="00F6461F"/>
    <w:rsid w:val="00F660C5"/>
    <w:rsid w:val="00F90306"/>
    <w:rsid w:val="00FA538F"/>
    <w:rsid w:val="00FB1086"/>
    <w:rsid w:val="00FB4762"/>
    <w:rsid w:val="00FD3E2C"/>
    <w:rsid w:val="00FD44A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771A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D770FC"/>
    <w:rPr>
      <w:color w:val="0563C1" w:themeColor="hyperlink"/>
      <w:u w:val="single"/>
    </w:rPr>
  </w:style>
  <w:style w:type="paragraph" w:styleId="Sraopastraipa">
    <w:name w:val="List Paragraph"/>
    <w:aliases w:val="List not in Table,Numbering,ERP-List Paragraph,List Paragraph11,Paragraph,Bullet EY,Loetelu,numbered,Bullet List,FooterText,Paragraphe de liste1,Bulletr List Paragraph,列出段落,列出段落1,List Paragraph2,List Paragraph21,リスト段落1,Buletai,lp1"/>
    <w:basedOn w:val="prastasis"/>
    <w:link w:val="SraopastraipaDiagrama"/>
    <w:uiPriority w:val="34"/>
    <w:qFormat/>
    <w:rsid w:val="000C51B9"/>
    <w:pPr>
      <w:ind w:left="720"/>
      <w:contextualSpacing/>
    </w:pPr>
  </w:style>
  <w:style w:type="paragraph" w:styleId="Antrats">
    <w:name w:val="header"/>
    <w:basedOn w:val="prastasis"/>
    <w:link w:val="AntratsDiagrama"/>
    <w:uiPriority w:val="99"/>
    <w:unhideWhenUsed/>
    <w:rsid w:val="00FB1086"/>
    <w:pPr>
      <w:tabs>
        <w:tab w:val="center" w:pos="4819"/>
        <w:tab w:val="right" w:pos="9638"/>
      </w:tabs>
    </w:pPr>
  </w:style>
  <w:style w:type="character" w:customStyle="1" w:styleId="AntratsDiagrama">
    <w:name w:val="Antraštės Diagrama"/>
    <w:basedOn w:val="Numatytasispastraiposriftas"/>
    <w:link w:val="Antrats"/>
    <w:uiPriority w:val="99"/>
    <w:rsid w:val="00FB1086"/>
  </w:style>
  <w:style w:type="paragraph" w:styleId="Porat">
    <w:name w:val="footer"/>
    <w:basedOn w:val="prastasis"/>
    <w:link w:val="PoratDiagrama"/>
    <w:unhideWhenUsed/>
    <w:rsid w:val="00FB1086"/>
    <w:pPr>
      <w:tabs>
        <w:tab w:val="center" w:pos="4819"/>
        <w:tab w:val="right" w:pos="9638"/>
      </w:tabs>
    </w:pPr>
  </w:style>
  <w:style w:type="character" w:customStyle="1" w:styleId="PoratDiagrama">
    <w:name w:val="Poraštė Diagrama"/>
    <w:basedOn w:val="Numatytasispastraiposriftas"/>
    <w:link w:val="Porat"/>
    <w:rsid w:val="00FB1086"/>
  </w:style>
  <w:style w:type="character" w:customStyle="1" w:styleId="SraopastraipaDiagrama">
    <w:name w:val="Sąrašo pastraipa Diagrama"/>
    <w:aliases w:val="List not in Table Diagrama,Numbering Diagrama,ERP-List Paragraph Diagrama,List Paragraph11 Diagrama,Paragraph Diagrama,Bullet EY Diagrama,Loetelu Diagrama,numbered Diagrama,Bullet List Diagrama,FooterText Diagrama,列出段落 Diagrama"/>
    <w:link w:val="Sraopastraipa"/>
    <w:uiPriority w:val="34"/>
    <w:qFormat/>
    <w:locked/>
    <w:rsid w:val="00822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osp.stat.gov.lt" TargetMode="External"/><Relationship Id="rId33" Type="http://schemas.openxmlformats.org/officeDocument/2006/relationships/hyperlink" Target="mailto:ada@ada.lt"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eader" Target="header2.xml"/><Relationship Id="rId32" Type="http://schemas.openxmlformats.org/officeDocument/2006/relationships/hyperlink" Target="mailto:savivaldybe@ukmerge.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56</Pages>
  <Words>94645</Words>
  <Characters>53949</Characters>
  <Application>Microsoft Office Word</Application>
  <DocSecurity>0</DocSecurity>
  <Lines>449</Lines>
  <Paragraphs>296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Kamilė Pežinskaitė</cp:lastModifiedBy>
  <cp:revision>158</cp:revision>
  <cp:lastPrinted>2017-06-29T23:42:00Z</cp:lastPrinted>
  <dcterms:created xsi:type="dcterms:W3CDTF">2024-12-30T11:12:00Z</dcterms:created>
  <dcterms:modified xsi:type="dcterms:W3CDTF">2026-05-15T10:47:00Z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